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A" w:rsidRDefault="003B7EDA">
      <w:pPr>
        <w:pStyle w:val="BodyText"/>
        <w:rPr>
          <w:rFonts w:ascii="Times New Roman"/>
          <w:sz w:val="24"/>
        </w:rPr>
      </w:pPr>
    </w:p>
    <w:p w:rsidR="003B7EDA" w:rsidRDefault="003B7EDA">
      <w:pPr>
        <w:pStyle w:val="BodyText"/>
        <w:rPr>
          <w:rFonts w:ascii="Times New Roman"/>
          <w:sz w:val="24"/>
        </w:rPr>
      </w:pPr>
    </w:p>
    <w:p w:rsidR="003B7EDA" w:rsidRDefault="003B7EDA">
      <w:pPr>
        <w:pStyle w:val="BodyText"/>
        <w:spacing w:before="1"/>
        <w:rPr>
          <w:rFonts w:ascii="Times New Roman"/>
          <w:sz w:val="27"/>
        </w:rPr>
      </w:pPr>
    </w:p>
    <w:p w:rsidR="003B7EDA" w:rsidRDefault="00365D30">
      <w:pPr>
        <w:pStyle w:val="BodyText"/>
        <w:spacing w:line="458" w:lineRule="auto"/>
        <w:ind w:left="384" w:right="3" w:hanging="2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1010</w:t>
      </w:r>
    </w:p>
    <w:p w:rsidR="003B7EDA" w:rsidRDefault="00365D30">
      <w:pPr>
        <w:pStyle w:val="BodyText"/>
      </w:pPr>
      <w:r>
        <w:br w:type="column"/>
      </w:r>
    </w:p>
    <w:p w:rsidR="003B7EDA" w:rsidRDefault="00365D30">
      <w:pPr>
        <w:spacing w:before="138"/>
        <w:ind w:left="382"/>
        <w:rPr>
          <w:sz w:val="21"/>
        </w:rPr>
      </w:pPr>
      <w:r>
        <w:rPr>
          <w:sz w:val="21"/>
        </w:rPr>
        <w:t>NATIONAL ASSEMBLY</w:t>
      </w:r>
    </w:p>
    <w:p w:rsidR="003B7EDA" w:rsidRDefault="00365D30">
      <w:pPr>
        <w:pStyle w:val="Heading2"/>
        <w:spacing w:before="127"/>
        <w:ind w:left="382"/>
      </w:pPr>
      <w:r>
        <w:br w:type="column"/>
      </w:r>
      <w:r>
        <w:rPr>
          <w:w w:val="95"/>
        </w:rPr>
        <w:lastRenderedPageBreak/>
        <w:t>36/1/</w:t>
      </w:r>
      <w:proofErr w:type="gramStart"/>
      <w:r>
        <w:rPr>
          <w:w w:val="95"/>
        </w:rPr>
        <w:t>4J1(</w:t>
      </w:r>
      <w:proofErr w:type="gramEnd"/>
      <w:r>
        <w:rPr>
          <w:w w:val="95"/>
        </w:rPr>
        <w:t>201900238)</w:t>
      </w:r>
    </w:p>
    <w:p w:rsidR="003B7EDA" w:rsidRDefault="003B7EDA">
      <w:pPr>
        <w:sectPr w:rsidR="003B7EDA">
          <w:type w:val="continuous"/>
          <w:pgSz w:w="11910" w:h="16850"/>
          <w:pgMar w:top="1600" w:right="1680" w:bottom="280" w:left="1680" w:header="720" w:footer="720" w:gutter="0"/>
          <w:cols w:num="3" w:space="720" w:equalWidth="0">
            <w:col w:w="2600" w:space="153"/>
            <w:col w:w="2682" w:space="470"/>
            <w:col w:w="2645"/>
          </w:cols>
        </w:sectPr>
      </w:pPr>
    </w:p>
    <w:p w:rsidR="003B7EDA" w:rsidRDefault="00365D30">
      <w:pPr>
        <w:spacing w:before="6" w:line="204" w:lineRule="auto"/>
        <w:ind w:left="2127" w:hanging="1711"/>
        <w:rPr>
          <w:sz w:val="25"/>
        </w:rPr>
      </w:pPr>
      <w:r>
        <w:rPr>
          <w:w w:val="85"/>
          <w:sz w:val="25"/>
          <w:u w:val="single"/>
        </w:rPr>
        <w:lastRenderedPageBreak/>
        <w:t xml:space="preserve">DATE OF PUBLICATION IN INTERNAL </w:t>
      </w:r>
      <w:proofErr w:type="spellStart"/>
      <w:r>
        <w:rPr>
          <w:w w:val="85"/>
          <w:sz w:val="25"/>
          <w:u w:val="single"/>
        </w:rPr>
        <w:t>aUESTlON</w:t>
      </w:r>
      <w:proofErr w:type="spellEnd"/>
      <w:r>
        <w:rPr>
          <w:w w:val="85"/>
          <w:sz w:val="25"/>
          <w:u w:val="single"/>
        </w:rPr>
        <w:t xml:space="preserve"> PAPER: 20 SEPTEMBER 2019</w:t>
      </w:r>
      <w:r>
        <w:rPr>
          <w:w w:val="85"/>
          <w:sz w:val="25"/>
        </w:rPr>
        <w:t xml:space="preserve"> </w:t>
      </w:r>
      <w:r>
        <w:rPr>
          <w:w w:val="95"/>
          <w:sz w:val="25"/>
          <w:u w:val="single"/>
        </w:rPr>
        <w:t>(INTERNAL QUESTION PAPER NO 17-2019)</w:t>
      </w:r>
    </w:p>
    <w:p w:rsidR="003B7EDA" w:rsidRDefault="00365D30">
      <w:pPr>
        <w:pStyle w:val="BodyText"/>
        <w:spacing w:before="231"/>
        <w:ind w:left="369"/>
      </w:pPr>
      <w:r>
        <w:t>1010. Mr H Ismail (DA) to ask the Minister of Police:</w:t>
      </w:r>
    </w:p>
    <w:p w:rsidR="003B7EDA" w:rsidRDefault="003B7EDA">
      <w:pPr>
        <w:pStyle w:val="BodyText"/>
        <w:spacing w:before="8"/>
        <w:rPr>
          <w:sz w:val="20"/>
        </w:rPr>
      </w:pPr>
    </w:p>
    <w:p w:rsidR="003B7EDA" w:rsidRDefault="00365D30">
      <w:pPr>
        <w:pStyle w:val="ListParagraph"/>
        <w:numPr>
          <w:ilvl w:val="0"/>
          <w:numId w:val="1"/>
        </w:numPr>
        <w:tabs>
          <w:tab w:val="left" w:pos="1003"/>
        </w:tabs>
        <w:spacing w:line="230" w:lineRule="auto"/>
        <w:ind w:hanging="618"/>
        <w:jc w:val="both"/>
      </w:pPr>
      <w:r>
        <w:t>What (a) number of cases have been opened at the Kempton Park Police Station</w:t>
      </w:r>
      <w:r>
        <w:rPr>
          <w:spacing w:val="-8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2019,</w:t>
      </w:r>
      <w:r>
        <w:rPr>
          <w:spacing w:val="-8"/>
        </w:rPr>
        <w:t xml:space="preserve"> </w:t>
      </w:r>
      <w:r>
        <w:t>(b)</w:t>
      </w:r>
      <w:r>
        <w:rPr>
          <w:spacing w:val="-1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 solved,</w:t>
      </w:r>
      <w:r>
        <w:rPr>
          <w:spacing w:val="-27"/>
        </w:rPr>
        <w:t xml:space="preserve"> </w:t>
      </w:r>
      <w:r>
        <w:t>(c)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details</w:t>
      </w:r>
      <w:r>
        <w:rPr>
          <w:spacing w:val="-26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type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cases</w:t>
      </w:r>
      <w:r>
        <w:rPr>
          <w:spacing w:val="-27"/>
        </w:rPr>
        <w:t xml:space="preserve"> </w:t>
      </w:r>
      <w:r>
        <w:t>opened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(d)(</w:t>
      </w:r>
      <w:proofErr w:type="spellStart"/>
      <w:r>
        <w:t>i</w:t>
      </w:r>
      <w:proofErr w:type="spellEnd"/>
      <w:r>
        <w:t>)</w:t>
      </w:r>
      <w:r>
        <w:rPr>
          <w:spacing w:val="-28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 specified</w:t>
      </w:r>
      <w:r>
        <w:rPr>
          <w:spacing w:val="-20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closed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(ii)</w:t>
      </w:r>
      <w:r>
        <w:rPr>
          <w:spacing w:val="-20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reason</w:t>
      </w:r>
      <w:r>
        <w:rPr>
          <w:spacing w:val="-1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case;</w:t>
      </w:r>
    </w:p>
    <w:p w:rsidR="003B7EDA" w:rsidRDefault="003B7EDA">
      <w:pPr>
        <w:pStyle w:val="BodyText"/>
        <w:spacing w:before="1"/>
        <w:rPr>
          <w:sz w:val="21"/>
        </w:rPr>
      </w:pPr>
    </w:p>
    <w:p w:rsidR="003B7EDA" w:rsidRDefault="00365D30">
      <w:pPr>
        <w:pStyle w:val="ListParagraph"/>
        <w:numPr>
          <w:ilvl w:val="0"/>
          <w:numId w:val="1"/>
        </w:numPr>
        <w:tabs>
          <w:tab w:val="left" w:pos="1006"/>
        </w:tabs>
        <w:spacing w:line="225" w:lineRule="auto"/>
        <w:ind w:left="1004" w:right="368" w:hanging="624"/>
        <w:jc w:val="both"/>
        <w:rPr>
          <w:sz w:val="23"/>
        </w:rPr>
      </w:pP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number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(a)</w:t>
      </w:r>
      <w:r>
        <w:rPr>
          <w:spacing w:val="-12"/>
          <w:w w:val="95"/>
        </w:rPr>
        <w:t xml:space="preserve"> </w:t>
      </w:r>
      <w:r>
        <w:rPr>
          <w:w w:val="95"/>
        </w:rPr>
        <w:t>vehicles</w:t>
      </w:r>
      <w:r>
        <w:rPr>
          <w:spacing w:val="-11"/>
          <w:w w:val="95"/>
        </w:rPr>
        <w:t xml:space="preserve"> </w:t>
      </w:r>
      <w:r>
        <w:rPr>
          <w:w w:val="95"/>
        </w:rPr>
        <w:t>does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specified</w:t>
      </w:r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12"/>
          <w:w w:val="95"/>
        </w:rPr>
        <w:t xml:space="preserve"> </w:t>
      </w:r>
      <w:r>
        <w:rPr>
          <w:w w:val="95"/>
        </w:rPr>
        <w:t>station</w:t>
      </w:r>
      <w:r>
        <w:rPr>
          <w:spacing w:val="-20"/>
          <w:w w:val="95"/>
        </w:rPr>
        <w:t xml:space="preserve"> </w:t>
      </w:r>
      <w:r>
        <w:rPr>
          <w:w w:val="95"/>
        </w:rPr>
        <w:t>currently</w:t>
      </w:r>
      <w:r>
        <w:rPr>
          <w:spacing w:val="-9"/>
          <w:w w:val="95"/>
        </w:rPr>
        <w:t xml:space="preserve"> </w:t>
      </w:r>
      <w:r>
        <w:rPr>
          <w:w w:val="95"/>
        </w:rPr>
        <w:t>have,</w:t>
      </w:r>
      <w:r>
        <w:rPr>
          <w:spacing w:val="-16"/>
          <w:w w:val="95"/>
        </w:rPr>
        <w:t xml:space="preserve"> </w:t>
      </w:r>
      <w:r>
        <w:rPr>
          <w:w w:val="95"/>
        </w:rPr>
        <w:t>(b) sectors</w:t>
      </w:r>
      <w:r>
        <w:rPr>
          <w:spacing w:val="-10"/>
          <w:w w:val="95"/>
        </w:rPr>
        <w:t xml:space="preserve"> </w:t>
      </w:r>
      <w:r>
        <w:rPr>
          <w:w w:val="95"/>
        </w:rPr>
        <w:t>does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12"/>
          <w:w w:val="95"/>
        </w:rPr>
        <w:t xml:space="preserve"> </w:t>
      </w:r>
      <w:r>
        <w:rPr>
          <w:w w:val="95"/>
        </w:rPr>
        <w:t>station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(c)</w:t>
      </w:r>
      <w:r>
        <w:rPr>
          <w:spacing w:val="-9"/>
          <w:w w:val="95"/>
        </w:rPr>
        <w:t xml:space="preserve"> </w:t>
      </w:r>
      <w:r>
        <w:rPr>
          <w:w w:val="95"/>
        </w:rPr>
        <w:t>trained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12"/>
          <w:w w:val="95"/>
        </w:rPr>
        <w:t xml:space="preserve"> </w:t>
      </w:r>
      <w:r>
        <w:rPr>
          <w:w w:val="95"/>
        </w:rPr>
        <w:t>officers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stationed </w:t>
      </w:r>
      <w:r>
        <w:rPr>
          <w:sz w:val="23"/>
        </w:rPr>
        <w:t>at the police</w:t>
      </w:r>
      <w:r>
        <w:rPr>
          <w:spacing w:val="-21"/>
          <w:sz w:val="23"/>
        </w:rPr>
        <w:t xml:space="preserve"> </w:t>
      </w:r>
      <w:r>
        <w:rPr>
          <w:sz w:val="23"/>
        </w:rPr>
        <w:t>station?</w:t>
      </w:r>
    </w:p>
    <w:p w:rsidR="003B7EDA" w:rsidRDefault="003B7EDA">
      <w:pPr>
        <w:spacing w:line="225" w:lineRule="auto"/>
        <w:jc w:val="both"/>
        <w:rPr>
          <w:sz w:val="23"/>
        </w:rPr>
        <w:sectPr w:rsidR="003B7ED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3B7EDA" w:rsidRDefault="003B7EDA">
      <w:pPr>
        <w:pStyle w:val="BodyText"/>
        <w:spacing w:before="7"/>
        <w:rPr>
          <w:sz w:val="20"/>
        </w:rPr>
      </w:pPr>
    </w:p>
    <w:p w:rsidR="003B7EDA" w:rsidRDefault="00365D30">
      <w:pPr>
        <w:ind w:left="377"/>
        <w:rPr>
          <w:sz w:val="21"/>
        </w:rPr>
      </w:pPr>
      <w:r>
        <w:rPr>
          <w:sz w:val="21"/>
        </w:rPr>
        <w:t>REPLY:</w:t>
      </w:r>
    </w:p>
    <w:p w:rsidR="003B7EDA" w:rsidRDefault="003B7EDA">
      <w:pPr>
        <w:pStyle w:val="BodyText"/>
        <w:rPr>
          <w:sz w:val="20"/>
        </w:rPr>
      </w:pPr>
    </w:p>
    <w:p w:rsidR="003B7EDA" w:rsidRDefault="00365D30">
      <w:pPr>
        <w:pStyle w:val="Heading2"/>
        <w:ind w:left="372"/>
      </w:pPr>
      <w:r>
        <w:rPr>
          <w:w w:val="95"/>
        </w:rPr>
        <w:t>(1)(a)</w:t>
      </w:r>
    </w:p>
    <w:p w:rsidR="003B7EDA" w:rsidRDefault="003B7EDA">
      <w:pPr>
        <w:pStyle w:val="BodyText"/>
        <w:rPr>
          <w:sz w:val="26"/>
        </w:rPr>
      </w:pPr>
    </w:p>
    <w:p w:rsidR="003B7EDA" w:rsidRDefault="00365D30">
      <w:pPr>
        <w:pStyle w:val="BodyText"/>
        <w:spacing w:before="166"/>
        <w:ind w:left="372"/>
      </w:pPr>
      <w:r>
        <w:t>(1)(b)</w:t>
      </w:r>
    </w:p>
    <w:p w:rsidR="003B7EDA" w:rsidRDefault="00365D30">
      <w:pPr>
        <w:pStyle w:val="BodyText"/>
        <w:spacing w:before="114"/>
        <w:ind w:left="372"/>
      </w:pPr>
      <w:r>
        <w:t>(1)(c)</w:t>
      </w:r>
    </w:p>
    <w:p w:rsidR="003B7EDA" w:rsidRDefault="003B7EDA">
      <w:pPr>
        <w:pStyle w:val="BodyText"/>
        <w:rPr>
          <w:sz w:val="24"/>
        </w:rPr>
      </w:pPr>
    </w:p>
    <w:p w:rsidR="003B7EDA" w:rsidRDefault="003B7EDA">
      <w:pPr>
        <w:pStyle w:val="BodyText"/>
        <w:rPr>
          <w:sz w:val="24"/>
        </w:rPr>
      </w:pPr>
    </w:p>
    <w:p w:rsidR="003B7EDA" w:rsidRDefault="003B7EDA">
      <w:pPr>
        <w:pStyle w:val="BodyText"/>
        <w:spacing w:before="8"/>
        <w:rPr>
          <w:sz w:val="23"/>
        </w:rPr>
      </w:pPr>
    </w:p>
    <w:p w:rsidR="003B7EDA" w:rsidRDefault="00365D30">
      <w:pPr>
        <w:pStyle w:val="Heading2"/>
        <w:ind w:left="379"/>
      </w:pPr>
      <w:r>
        <w:rPr>
          <w:w w:val="85"/>
        </w:rPr>
        <w:t>(1)(d)(</w:t>
      </w:r>
      <w:proofErr w:type="spellStart"/>
      <w:r>
        <w:rPr>
          <w:w w:val="85"/>
        </w:rPr>
        <w:t>i</w:t>
      </w:r>
      <w:proofErr w:type="spellEnd"/>
      <w:r>
        <w:rPr>
          <w:w w:val="85"/>
        </w:rPr>
        <w:t>)(ii)</w:t>
      </w:r>
    </w:p>
    <w:p w:rsidR="003B7EDA" w:rsidRDefault="00365D30">
      <w:pPr>
        <w:pStyle w:val="BodyText"/>
        <w:spacing w:line="244" w:lineRule="exact"/>
        <w:ind w:left="5930"/>
      </w:pPr>
      <w:r>
        <w:br w:type="column"/>
      </w:r>
      <w:r>
        <w:lastRenderedPageBreak/>
        <w:t>NW2163E</w:t>
      </w:r>
    </w:p>
    <w:p w:rsidR="003B7EDA" w:rsidRDefault="003B7EDA">
      <w:pPr>
        <w:pStyle w:val="BodyText"/>
        <w:rPr>
          <w:sz w:val="24"/>
        </w:rPr>
      </w:pPr>
    </w:p>
    <w:p w:rsidR="003B7EDA" w:rsidRDefault="00365D30">
      <w:pPr>
        <w:pStyle w:val="BodyText"/>
        <w:spacing w:before="198" w:line="340" w:lineRule="auto"/>
        <w:ind w:left="306" w:right="366" w:firstLine="10"/>
        <w:jc w:val="both"/>
      </w:pPr>
      <w:r>
        <w:t>A</w:t>
      </w:r>
      <w:r>
        <w:rPr>
          <w:spacing w:val="-12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5</w:t>
      </w:r>
      <w:r>
        <w:rPr>
          <w:spacing w:val="-28"/>
        </w:rPr>
        <w:t xml:space="preserve"> </w:t>
      </w:r>
      <w:r>
        <w:t>802</w:t>
      </w:r>
      <w:r>
        <w:rPr>
          <w:spacing w:val="-15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opened</w:t>
      </w:r>
      <w:r>
        <w:rPr>
          <w:spacing w:val="-1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Kempton</w:t>
      </w:r>
      <w:r>
        <w:rPr>
          <w:spacing w:val="-10"/>
        </w:rPr>
        <w:t xml:space="preserve"> </w:t>
      </w:r>
      <w:r>
        <w:t>Park</w:t>
      </w:r>
      <w:r>
        <w:rPr>
          <w:spacing w:val="-13"/>
        </w:rPr>
        <w:t xml:space="preserve"> </w:t>
      </w:r>
      <w:r>
        <w:t>Police Station since, 1 January</w:t>
      </w:r>
      <w:r>
        <w:rPr>
          <w:spacing w:val="6"/>
        </w:rPr>
        <w:t xml:space="preserve"> </w:t>
      </w:r>
      <w:r>
        <w:t>2019.</w:t>
      </w:r>
    </w:p>
    <w:p w:rsidR="003B7EDA" w:rsidRDefault="00365D30">
      <w:pPr>
        <w:pStyle w:val="BodyText"/>
        <w:spacing w:before="1"/>
        <w:ind w:left="309"/>
      </w:pPr>
      <w:r>
        <w:t>A total of 1 038 cases have been solved thus far.</w:t>
      </w:r>
    </w:p>
    <w:p w:rsidR="003B7EDA" w:rsidRDefault="00365D30">
      <w:pPr>
        <w:pStyle w:val="BodyText"/>
        <w:spacing w:before="115" w:line="345" w:lineRule="auto"/>
        <w:ind w:left="301" w:right="365" w:firstLine="2"/>
        <w:jc w:val="both"/>
      </w:pPr>
      <w:r>
        <w:t>The</w:t>
      </w:r>
      <w:r>
        <w:rPr>
          <w:spacing w:val="-33"/>
        </w:rPr>
        <w:t xml:space="preserve"> </w:t>
      </w:r>
      <w:r>
        <w:t>details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type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case</w:t>
      </w:r>
      <w:r>
        <w:rPr>
          <w:spacing w:val="-33"/>
        </w:rPr>
        <w:t xml:space="preserve"> </w:t>
      </w:r>
      <w:r>
        <w:t>opened,</w:t>
      </w:r>
      <w:r>
        <w:rPr>
          <w:spacing w:val="-26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period</w:t>
      </w:r>
      <w:r>
        <w:rPr>
          <w:spacing w:val="-29"/>
        </w:rPr>
        <w:t xml:space="preserve"> </w:t>
      </w:r>
      <w:r>
        <w:t>requested,</w:t>
      </w:r>
      <w:r>
        <w:rPr>
          <w:spacing w:val="-24"/>
        </w:rPr>
        <w:t xml:space="preserve"> </w:t>
      </w:r>
      <w:r>
        <w:t>form part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crime</w:t>
      </w:r>
      <w:r>
        <w:rPr>
          <w:spacing w:val="-37"/>
        </w:rPr>
        <w:t xml:space="preserve"> </w:t>
      </w:r>
      <w:r>
        <w:t>statistics,</w:t>
      </w:r>
      <w:r>
        <w:rPr>
          <w:spacing w:val="-34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released</w:t>
      </w:r>
      <w:r>
        <w:rPr>
          <w:spacing w:val="-37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Minister of</w:t>
      </w:r>
      <w:r>
        <w:rPr>
          <w:spacing w:val="-11"/>
        </w:rPr>
        <w:t xml:space="preserve"> </w:t>
      </w:r>
      <w:r>
        <w:t>Police.</w:t>
      </w:r>
    </w:p>
    <w:p w:rsidR="003B7EDA" w:rsidRDefault="00365D30">
      <w:pPr>
        <w:pStyle w:val="BodyText"/>
        <w:spacing w:before="1" w:line="333" w:lineRule="auto"/>
        <w:ind w:left="308" w:right="370" w:firstLine="2"/>
        <w:jc w:val="both"/>
      </w:pPr>
      <w:r>
        <w:t>The</w:t>
      </w:r>
      <w:r>
        <w:rPr>
          <w:spacing w:val="-23"/>
        </w:rPr>
        <w:t xml:space="preserve"> </w:t>
      </w:r>
      <w:r>
        <w:t>details</w:t>
      </w:r>
      <w:r>
        <w:rPr>
          <w:spacing w:val="-1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specified</w:t>
      </w:r>
      <w:r>
        <w:rPr>
          <w:spacing w:val="-23"/>
        </w:rPr>
        <w:t xml:space="preserve"> </w:t>
      </w:r>
      <w:r>
        <w:t>cases,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closed and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reflected</w:t>
      </w:r>
      <w:r>
        <w:rPr>
          <w:spacing w:val="-1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table</w:t>
      </w:r>
      <w:r>
        <w:rPr>
          <w:spacing w:val="-15"/>
        </w:rPr>
        <w:t xml:space="preserve"> </w:t>
      </w:r>
      <w:r>
        <w:t>below:</w:t>
      </w:r>
    </w:p>
    <w:p w:rsidR="003B7EDA" w:rsidRDefault="003B7EDA">
      <w:pPr>
        <w:spacing w:line="333" w:lineRule="auto"/>
        <w:jc w:val="both"/>
        <w:sectPr w:rsidR="003B7EDA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1269" w:space="40"/>
            <w:col w:w="7241"/>
          </w:cols>
        </w:sectPr>
      </w:pPr>
    </w:p>
    <w:p w:rsidR="003B7EDA" w:rsidRDefault="003B7EDA">
      <w:pPr>
        <w:pStyle w:val="BodyText"/>
        <w:spacing w:before="7"/>
        <w:rPr>
          <w:sz w:val="24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4"/>
        <w:gridCol w:w="557"/>
        <w:gridCol w:w="562"/>
        <w:gridCol w:w="562"/>
        <w:gridCol w:w="562"/>
        <w:gridCol w:w="567"/>
        <w:gridCol w:w="577"/>
        <w:gridCol w:w="639"/>
        <w:gridCol w:w="663"/>
      </w:tblGrid>
      <w:tr w:rsidR="003B7EDA" w:rsidTr="00365D30">
        <w:trPr>
          <w:cantSplit/>
          <w:trHeight w:val="1398"/>
        </w:trPr>
        <w:tc>
          <w:tcPr>
            <w:tcW w:w="3144" w:type="dxa"/>
            <w:tcBorders>
              <w:bottom w:val="thinThickMediumGap" w:sz="4" w:space="0" w:color="000000"/>
            </w:tcBorders>
          </w:tcPr>
          <w:p w:rsidR="003B7EDA" w:rsidRDefault="003B7EDA">
            <w:pPr>
              <w:pStyle w:val="TableParagraph"/>
              <w:jc w:val="left"/>
              <w:rPr>
                <w:sz w:val="18"/>
              </w:rPr>
            </w:pPr>
          </w:p>
          <w:p w:rsidR="003B7EDA" w:rsidRDefault="003B7EDA">
            <w:pPr>
              <w:pStyle w:val="TableParagraph"/>
              <w:jc w:val="left"/>
              <w:rPr>
                <w:sz w:val="18"/>
              </w:rPr>
            </w:pPr>
          </w:p>
          <w:p w:rsidR="003B7EDA" w:rsidRDefault="003B7EDA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3B7EDA" w:rsidRDefault="00365D30">
            <w:pPr>
              <w:pStyle w:val="TableParagraph"/>
              <w:ind w:left="1011"/>
              <w:jc w:val="left"/>
              <w:rPr>
                <w:sz w:val="17"/>
              </w:rPr>
            </w:pPr>
            <w:r>
              <w:rPr>
                <w:sz w:val="17"/>
              </w:rPr>
              <w:t>Crime Category</w:t>
            </w:r>
          </w:p>
        </w:tc>
        <w:tc>
          <w:tcPr>
            <w:tcW w:w="557" w:type="dxa"/>
            <w:textDirection w:val="btLr"/>
          </w:tcPr>
          <w:p w:rsidR="003B7EDA" w:rsidRPr="00365D30" w:rsidRDefault="003B7EDA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3B7EDA" w:rsidRPr="00365D30" w:rsidRDefault="00365D30">
            <w:pPr>
              <w:pStyle w:val="TableParagraph"/>
              <w:spacing w:before="1"/>
              <w:ind w:left="311"/>
              <w:jc w:val="left"/>
              <w:rPr>
                <w:sz w:val="18"/>
              </w:rPr>
            </w:pPr>
            <w:r w:rsidRPr="00365D30">
              <w:rPr>
                <w:w w:val="95"/>
                <w:sz w:val="18"/>
              </w:rPr>
              <w:t>Withdrawn</w:t>
            </w:r>
          </w:p>
        </w:tc>
        <w:tc>
          <w:tcPr>
            <w:tcW w:w="562" w:type="dxa"/>
            <w:textDirection w:val="btLr"/>
          </w:tcPr>
          <w:p w:rsidR="003B7EDA" w:rsidRPr="00365D30" w:rsidRDefault="00365D30">
            <w:pPr>
              <w:pStyle w:val="TableParagraph"/>
              <w:spacing w:before="176"/>
              <w:ind w:left="298"/>
              <w:jc w:val="left"/>
              <w:rPr>
                <w:sz w:val="18"/>
                <w:szCs w:val="18"/>
              </w:rPr>
            </w:pPr>
            <w:r w:rsidRPr="00365D30">
              <w:rPr>
                <w:sz w:val="18"/>
                <w:szCs w:val="18"/>
              </w:rPr>
              <w:t>Undetected</w:t>
            </w:r>
          </w:p>
        </w:tc>
        <w:tc>
          <w:tcPr>
            <w:tcW w:w="562" w:type="dxa"/>
            <w:textDirection w:val="btLr"/>
            <w:vAlign w:val="center"/>
          </w:tcPr>
          <w:p w:rsidR="003B7EDA" w:rsidRPr="00365D30" w:rsidRDefault="00365D30" w:rsidP="00365D30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365D30">
              <w:rPr>
                <w:sz w:val="18"/>
                <w:szCs w:val="18"/>
              </w:rPr>
              <w:t>Unfounded</w:t>
            </w:r>
          </w:p>
        </w:tc>
        <w:tc>
          <w:tcPr>
            <w:tcW w:w="562" w:type="dxa"/>
            <w:textDirection w:val="btLr"/>
            <w:vAlign w:val="center"/>
          </w:tcPr>
          <w:p w:rsidR="003B7EDA" w:rsidRPr="00365D30" w:rsidRDefault="00365D30" w:rsidP="00365D30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365D30">
              <w:rPr>
                <w:sz w:val="18"/>
                <w:szCs w:val="18"/>
              </w:rPr>
              <w:t>Guilty</w:t>
            </w:r>
          </w:p>
        </w:tc>
        <w:tc>
          <w:tcPr>
            <w:tcW w:w="567" w:type="dxa"/>
            <w:textDirection w:val="btLr"/>
          </w:tcPr>
          <w:p w:rsidR="003B7EDA" w:rsidRPr="00365D30" w:rsidRDefault="003B7EDA" w:rsidP="00365D30">
            <w:pPr>
              <w:pStyle w:val="TableParagraph"/>
              <w:ind w:left="113" w:right="113"/>
              <w:jc w:val="left"/>
              <w:rPr>
                <w:sz w:val="26"/>
              </w:rPr>
            </w:pPr>
          </w:p>
          <w:p w:rsidR="003B7EDA" w:rsidRPr="00365D30" w:rsidRDefault="00365D30" w:rsidP="00365D30">
            <w:pPr>
              <w:pStyle w:val="TableParagraph"/>
              <w:ind w:left="240" w:right="113"/>
              <w:jc w:val="left"/>
              <w:rPr>
                <w:sz w:val="18"/>
                <w:szCs w:val="18"/>
              </w:rPr>
            </w:pPr>
            <w:r w:rsidRPr="00365D30">
              <w:rPr>
                <w:noProof/>
                <w:sz w:val="18"/>
                <w:szCs w:val="18"/>
                <w:lang w:bidi="ar-SA"/>
              </w:rPr>
              <w:t>Not Guilty</w:t>
            </w:r>
          </w:p>
        </w:tc>
        <w:tc>
          <w:tcPr>
            <w:tcW w:w="577" w:type="dxa"/>
            <w:textDirection w:val="btLr"/>
          </w:tcPr>
          <w:p w:rsidR="003B7EDA" w:rsidRPr="00365D30" w:rsidRDefault="00365D30">
            <w:pPr>
              <w:pStyle w:val="TableParagraph"/>
              <w:spacing w:before="83" w:line="214" w:lineRule="exact"/>
              <w:ind w:left="74" w:right="30"/>
              <w:rPr>
                <w:sz w:val="18"/>
                <w:szCs w:val="18"/>
              </w:rPr>
            </w:pPr>
            <w:r w:rsidRPr="00365D30">
              <w:rPr>
                <w:sz w:val="18"/>
                <w:szCs w:val="18"/>
              </w:rPr>
              <w:t>Withdrawn in</w:t>
            </w:r>
          </w:p>
          <w:p w:rsidR="003B7EDA" w:rsidRPr="00365D30" w:rsidRDefault="00365D30">
            <w:pPr>
              <w:pStyle w:val="TableParagraph"/>
              <w:spacing w:line="191" w:lineRule="exact"/>
              <w:ind w:left="74" w:right="42"/>
              <w:rPr>
                <w:sz w:val="18"/>
              </w:rPr>
            </w:pPr>
            <w:r w:rsidRPr="00365D30">
              <w:rPr>
                <w:sz w:val="18"/>
                <w:szCs w:val="18"/>
              </w:rPr>
              <w:t>Court</w:t>
            </w:r>
          </w:p>
        </w:tc>
        <w:tc>
          <w:tcPr>
            <w:tcW w:w="639" w:type="dxa"/>
            <w:tcBorders>
              <w:bottom w:val="thinThickMediumGap" w:sz="4" w:space="0" w:color="000000"/>
            </w:tcBorders>
            <w:textDirection w:val="btLr"/>
          </w:tcPr>
          <w:p w:rsidR="003B7EDA" w:rsidRPr="00365D30" w:rsidRDefault="00365D30">
            <w:pPr>
              <w:pStyle w:val="TableParagraph"/>
              <w:spacing w:before="87" w:line="202" w:lineRule="exact"/>
              <w:ind w:left="74" w:right="48"/>
              <w:rPr>
                <w:sz w:val="18"/>
                <w:szCs w:val="18"/>
              </w:rPr>
            </w:pPr>
            <w:proofErr w:type="spellStart"/>
            <w:r w:rsidRPr="00365D30">
              <w:rPr>
                <w:sz w:val="18"/>
                <w:szCs w:val="18"/>
              </w:rPr>
              <w:t>Nolle</w:t>
            </w:r>
            <w:proofErr w:type="spellEnd"/>
            <w:r w:rsidRPr="00365D30">
              <w:rPr>
                <w:sz w:val="18"/>
                <w:szCs w:val="18"/>
              </w:rPr>
              <w:t xml:space="preserve"> </w:t>
            </w:r>
            <w:proofErr w:type="spellStart"/>
            <w:r w:rsidRPr="00365D30">
              <w:rPr>
                <w:sz w:val="18"/>
                <w:szCs w:val="18"/>
              </w:rPr>
              <w:t>Prosequi</w:t>
            </w:r>
            <w:proofErr w:type="spellEnd"/>
            <w:r w:rsidRPr="00365D30">
              <w:rPr>
                <w:sz w:val="18"/>
                <w:szCs w:val="18"/>
              </w:rPr>
              <w:t>/</w:t>
            </w:r>
          </w:p>
          <w:p w:rsidR="003B7EDA" w:rsidRPr="00365D30" w:rsidRDefault="00365D30">
            <w:pPr>
              <w:pStyle w:val="TableParagraph"/>
              <w:spacing w:line="190" w:lineRule="exact"/>
              <w:ind w:left="13" w:right="48"/>
              <w:rPr>
                <w:sz w:val="18"/>
                <w:szCs w:val="18"/>
              </w:rPr>
            </w:pPr>
            <w:proofErr w:type="spellStart"/>
            <w:r w:rsidRPr="00365D30">
              <w:rPr>
                <w:spacing w:val="-1"/>
                <w:w w:val="101"/>
                <w:sz w:val="18"/>
                <w:szCs w:val="18"/>
              </w:rPr>
              <w:t>Acguitte</w:t>
            </w:r>
            <w:r w:rsidRPr="00365D30">
              <w:rPr>
                <w:spacing w:val="-41"/>
                <w:w w:val="101"/>
                <w:sz w:val="18"/>
                <w:szCs w:val="18"/>
              </w:rPr>
              <w:t>d</w:t>
            </w:r>
            <w:proofErr w:type="spellEnd"/>
            <w:r w:rsidRPr="00365D30">
              <w:rPr>
                <w:w w:val="32"/>
                <w:sz w:val="18"/>
                <w:szCs w:val="18"/>
              </w:rPr>
              <w:t>/</w:t>
            </w:r>
          </w:p>
          <w:p w:rsidR="003B7EDA" w:rsidRPr="00365D30" w:rsidRDefault="00365D30">
            <w:pPr>
              <w:pStyle w:val="TableParagraph"/>
              <w:spacing w:before="3" w:line="122" w:lineRule="exact"/>
              <w:ind w:left="74" w:right="35"/>
              <w:rPr>
                <w:sz w:val="15"/>
              </w:rPr>
            </w:pPr>
            <w:r w:rsidRPr="00365D30">
              <w:rPr>
                <w:w w:val="110"/>
                <w:sz w:val="18"/>
                <w:szCs w:val="18"/>
              </w:rPr>
              <w:t>Settled</w:t>
            </w:r>
          </w:p>
        </w:tc>
        <w:tc>
          <w:tcPr>
            <w:tcW w:w="663" w:type="dxa"/>
            <w:textDirection w:val="btLr"/>
          </w:tcPr>
          <w:p w:rsidR="003B7EDA" w:rsidRDefault="003B7EDA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3B7EDA" w:rsidRPr="00365D30" w:rsidRDefault="00365D30">
            <w:pPr>
              <w:pStyle w:val="TableParagraph"/>
              <w:ind w:left="74" w:right="44"/>
              <w:rPr>
                <w:sz w:val="18"/>
                <w:szCs w:val="18"/>
              </w:rPr>
            </w:pPr>
            <w:r w:rsidRPr="00365D30">
              <w:rPr>
                <w:w w:val="80"/>
                <w:sz w:val="18"/>
                <w:szCs w:val="18"/>
              </w:rPr>
              <w:t>Total</w:t>
            </w:r>
          </w:p>
        </w:tc>
      </w:tr>
      <w:tr w:rsidR="003B7EDA">
        <w:trPr>
          <w:trHeight w:val="433"/>
        </w:trPr>
        <w:tc>
          <w:tcPr>
            <w:tcW w:w="3144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0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Murder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0"/>
              <w:ind w:left="56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0"/>
              <w:ind w:left="258"/>
              <w:jc w:val="left"/>
              <w:rPr>
                <w:sz w:val="17"/>
              </w:rPr>
            </w:pPr>
            <w:r>
              <w:rPr>
                <w:w w:val="96"/>
                <w:sz w:val="17"/>
              </w:rPr>
              <w:t>2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0"/>
              <w:ind w:left="5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0"/>
              <w:ind w:left="60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0"/>
              <w:ind w:left="5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77" w:type="dxa"/>
          </w:tcPr>
          <w:p w:rsidR="003B7EDA" w:rsidRDefault="00365D30">
            <w:pPr>
              <w:pStyle w:val="TableParagraph"/>
              <w:spacing w:before="80"/>
              <w:ind w:left="50"/>
              <w:rPr>
                <w:sz w:val="17"/>
              </w:rPr>
            </w:pPr>
            <w:r>
              <w:rPr>
                <w:w w:val="89"/>
                <w:sz w:val="17"/>
              </w:rPr>
              <w:t>0</w:t>
            </w:r>
          </w:p>
        </w:tc>
        <w:tc>
          <w:tcPr>
            <w:tcW w:w="639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0"/>
              <w:ind w:right="237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0"/>
              <w:ind w:left="22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 w:rsidR="003B7EDA">
        <w:trPr>
          <w:trHeight w:val="431"/>
        </w:trPr>
        <w:tc>
          <w:tcPr>
            <w:tcW w:w="3144" w:type="dxa"/>
          </w:tcPr>
          <w:p w:rsidR="003B7EDA" w:rsidRDefault="00365D30">
            <w:pPr>
              <w:pStyle w:val="TableParagraph"/>
              <w:spacing w:before="94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Attempted murder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4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5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4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4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7" w:type="dxa"/>
          </w:tcPr>
          <w:p w:rsidR="003B7EDA" w:rsidRDefault="00365D30">
            <w:pPr>
              <w:pStyle w:val="TableParagraph"/>
              <w:spacing w:before="94"/>
              <w:ind w:left="195" w:right="14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9" w:type="dxa"/>
          </w:tcPr>
          <w:p w:rsidR="003B7EDA" w:rsidRDefault="00365D30">
            <w:pPr>
              <w:pStyle w:val="TableParagraph"/>
              <w:spacing w:before="94"/>
              <w:ind w:right="246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4"/>
              <w:ind w:left="226" w:right="203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3B7EDA">
        <w:trPr>
          <w:trHeight w:val="450"/>
        </w:trPr>
        <w:tc>
          <w:tcPr>
            <w:tcW w:w="3144" w:type="dxa"/>
          </w:tcPr>
          <w:p w:rsidR="003B7EDA" w:rsidRDefault="00365D30">
            <w:pPr>
              <w:pStyle w:val="TableParagraph"/>
              <w:spacing w:before="99"/>
              <w:ind w:left="104"/>
              <w:jc w:val="left"/>
              <w:rPr>
                <w:sz w:val="17"/>
              </w:rPr>
            </w:pPr>
            <w:r>
              <w:rPr>
                <w:sz w:val="17"/>
              </w:rPr>
              <w:t>Culpable homicide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0"/>
              <w:ind w:left="50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2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0"/>
              <w:ind w:left="259"/>
              <w:jc w:val="left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2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0"/>
              <w:ind w:left="50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0"/>
              <w:ind w:left="45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0"/>
              <w:ind w:left="29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0</w:t>
            </w:r>
          </w:p>
        </w:tc>
        <w:tc>
          <w:tcPr>
            <w:tcW w:w="577" w:type="dxa"/>
          </w:tcPr>
          <w:p w:rsidR="003B7EDA" w:rsidRDefault="00365D30">
            <w:pPr>
              <w:pStyle w:val="TableParagraph"/>
              <w:spacing w:before="100"/>
              <w:ind w:left="48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1</w:t>
            </w:r>
          </w:p>
        </w:tc>
        <w:tc>
          <w:tcPr>
            <w:tcW w:w="639" w:type="dxa"/>
          </w:tcPr>
          <w:p w:rsidR="003B7EDA" w:rsidRDefault="00365D30">
            <w:pPr>
              <w:pStyle w:val="TableParagraph"/>
              <w:spacing w:before="100"/>
              <w:ind w:right="252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w w:val="107"/>
                <w:sz w:val="17"/>
              </w:rPr>
              <w:t>0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3B7EDA" w:rsidRDefault="00365D30">
            <w:pPr>
              <w:pStyle w:val="TableParagraph"/>
              <w:spacing w:line="115" w:lineRule="exact"/>
              <w:ind w:left="293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50291" cy="7315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41"/>
        </w:trPr>
        <w:tc>
          <w:tcPr>
            <w:tcW w:w="3144" w:type="dxa"/>
          </w:tcPr>
          <w:p w:rsidR="003B7EDA" w:rsidRDefault="00365D30">
            <w:pPr>
              <w:pStyle w:val="TableParagraph"/>
              <w:spacing w:before="87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Robbery aggravating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7"/>
              <w:ind w:left="58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7"/>
              <w:ind w:left="248"/>
              <w:jc w:val="left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7"/>
              <w:ind w:left="46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7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w w:val="103"/>
                <w:sz w:val="20"/>
              </w:rPr>
              <w:t>0</w:t>
            </w:r>
          </w:p>
        </w:tc>
        <w:tc>
          <w:tcPr>
            <w:tcW w:w="577" w:type="dxa"/>
          </w:tcPr>
          <w:p w:rsidR="003B7EDA" w:rsidRDefault="00365D30">
            <w:pPr>
              <w:pStyle w:val="TableParagraph"/>
              <w:spacing w:before="87"/>
              <w:ind w:left="48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0</w:t>
            </w:r>
          </w:p>
        </w:tc>
        <w:tc>
          <w:tcPr>
            <w:tcW w:w="639" w:type="dxa"/>
          </w:tcPr>
          <w:p w:rsidR="003B7EDA" w:rsidRDefault="00365D30">
            <w:pPr>
              <w:pStyle w:val="TableParagraph"/>
              <w:spacing w:before="87"/>
              <w:ind w:right="221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3"/>
                <w:sz w:val="20"/>
              </w:rPr>
              <w:t>0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3B7EDA" w:rsidRDefault="00365D30">
            <w:pPr>
              <w:pStyle w:val="TableParagraph"/>
              <w:spacing w:line="122" w:lineRule="exact"/>
              <w:ind w:left="300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50292" cy="777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41"/>
        </w:trPr>
        <w:tc>
          <w:tcPr>
            <w:tcW w:w="3144" w:type="dxa"/>
          </w:tcPr>
          <w:p w:rsidR="003B7EDA" w:rsidRDefault="00365D30">
            <w:pPr>
              <w:pStyle w:val="TableParagraph"/>
              <w:spacing w:before="92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Public violence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4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25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4"/>
              <w:ind w:left="4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77" w:type="dxa"/>
          </w:tcPr>
          <w:p w:rsidR="003B7EDA" w:rsidRDefault="00365D30">
            <w:pPr>
              <w:pStyle w:val="TableParagraph"/>
              <w:spacing w:before="94"/>
              <w:ind w:left="49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639" w:type="dxa"/>
          </w:tcPr>
          <w:p w:rsidR="003B7EDA" w:rsidRDefault="00365D30">
            <w:pPr>
              <w:pStyle w:val="TableParagraph"/>
              <w:spacing w:before="94"/>
              <w:ind w:right="23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4"/>
              <w:ind w:left="30"/>
              <w:rPr>
                <w:sz w:val="16"/>
              </w:rPr>
            </w:pPr>
            <w:r>
              <w:rPr>
                <w:w w:val="107"/>
                <w:sz w:val="16"/>
              </w:rPr>
              <w:t>4</w:t>
            </w:r>
          </w:p>
        </w:tc>
      </w:tr>
    </w:tbl>
    <w:p w:rsidR="003B7EDA" w:rsidRDefault="003B7EDA">
      <w:pPr>
        <w:rPr>
          <w:sz w:val="16"/>
        </w:rPr>
        <w:sectPr w:rsidR="003B7ED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3B7EDA" w:rsidRDefault="003B7EDA">
      <w:pPr>
        <w:pStyle w:val="BodyText"/>
        <w:spacing w:before="3"/>
        <w:rPr>
          <w:rFonts w:ascii="Times New Roman"/>
          <w:sz w:val="16"/>
        </w:rPr>
      </w:pPr>
      <w:r w:rsidRPr="003B7EDA">
        <w:lastRenderedPageBreak/>
        <w:pict>
          <v:line id="_x0000_s1029" style="position:absolute;z-index:-45496;mso-position-horizontal-relative:page;mso-position-vertical-relative:page" from="125.75pt,660.35pt" to="167.75pt,660.35pt" strokeweight=".96pt">
            <w10:wrap anchorx="page" anchory="page"/>
          </v:line>
        </w:pict>
      </w:r>
      <w:r w:rsidRPr="003B7EDA">
        <w:pict>
          <v:group id="_x0000_s1026" style="position:absolute;margin-left:354.95pt;margin-top:122.05pt;width:33.85pt;height:15.15pt;z-index:-45472;mso-position-horizontal-relative:page;mso-position-vertical-relative:page" coordorigin="7099,2441" coordsize="677,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99;top:2440;width:677;height:137">
              <v:imagedata r:id="rId7" o:title=""/>
            </v:shape>
            <v:shape id="_x0000_s1027" type="#_x0000_t75" style="position:absolute;left:7099;top:2592;width:677;height:152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8"/>
        <w:gridCol w:w="537"/>
        <w:gridCol w:w="566"/>
        <w:gridCol w:w="571"/>
        <w:gridCol w:w="557"/>
        <w:gridCol w:w="567"/>
        <w:gridCol w:w="586"/>
        <w:gridCol w:w="629"/>
        <w:gridCol w:w="663"/>
      </w:tblGrid>
      <w:tr w:rsidR="003B7EDA">
        <w:trPr>
          <w:trHeight w:val="1400"/>
        </w:trPr>
        <w:tc>
          <w:tcPr>
            <w:tcW w:w="3158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3B7EDA" w:rsidRDefault="003B7EDA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3B7EDA" w:rsidRDefault="00365D30">
            <w:pPr>
              <w:pStyle w:val="TableParagraph"/>
              <w:ind w:left="1039"/>
              <w:jc w:val="left"/>
              <w:rPr>
                <w:sz w:val="19"/>
              </w:rPr>
            </w:pPr>
            <w:r>
              <w:rPr>
                <w:sz w:val="19"/>
              </w:rPr>
              <w:t>Crime Category</w:t>
            </w:r>
          </w:p>
        </w:tc>
        <w:tc>
          <w:tcPr>
            <w:tcW w:w="537" w:type="dxa"/>
            <w:textDirection w:val="btLr"/>
          </w:tcPr>
          <w:p w:rsidR="003B7EDA" w:rsidRDefault="00D505ED">
            <w:pPr>
              <w:pStyle w:val="TableParagraph"/>
              <w:ind w:left="321"/>
              <w:jc w:val="left"/>
              <w:rPr>
                <w:sz w:val="17"/>
              </w:rPr>
            </w:pPr>
            <w:r w:rsidRPr="00365D30">
              <w:rPr>
                <w:w w:val="95"/>
                <w:sz w:val="18"/>
              </w:rPr>
              <w:t>Withdrawn</w:t>
            </w:r>
          </w:p>
        </w:tc>
        <w:tc>
          <w:tcPr>
            <w:tcW w:w="566" w:type="dxa"/>
            <w:textDirection w:val="btLr"/>
          </w:tcPr>
          <w:p w:rsidR="003B7EDA" w:rsidRDefault="00D505ED">
            <w:pPr>
              <w:pStyle w:val="TableParagraph"/>
              <w:spacing w:before="1"/>
              <w:ind w:left="287"/>
              <w:jc w:val="left"/>
              <w:rPr>
                <w:sz w:val="18"/>
              </w:rPr>
            </w:pPr>
            <w:r w:rsidRPr="00365D30">
              <w:rPr>
                <w:sz w:val="18"/>
                <w:szCs w:val="18"/>
              </w:rPr>
              <w:t>Undetected</w:t>
            </w:r>
          </w:p>
        </w:tc>
        <w:tc>
          <w:tcPr>
            <w:tcW w:w="571" w:type="dxa"/>
          </w:tcPr>
          <w:p w:rsidR="003B7EDA" w:rsidRDefault="00D505ED">
            <w:pPr>
              <w:pStyle w:val="TableParagraph"/>
              <w:ind w:left="265"/>
              <w:jc w:val="left"/>
              <w:rPr>
                <w:rFonts w:ascii="Times New Roman"/>
                <w:sz w:val="20"/>
              </w:rPr>
            </w:pPr>
            <w:r w:rsidRPr="00365D30">
              <w:rPr>
                <w:sz w:val="18"/>
                <w:szCs w:val="18"/>
              </w:rPr>
              <w:t>Unfounded</w:t>
            </w:r>
          </w:p>
        </w:tc>
        <w:tc>
          <w:tcPr>
            <w:tcW w:w="557" w:type="dxa"/>
          </w:tcPr>
          <w:p w:rsidR="003B7EDA" w:rsidRDefault="00D505ED">
            <w:pPr>
              <w:pStyle w:val="TableParagraph"/>
              <w:jc w:val="left"/>
              <w:rPr>
                <w:rFonts w:ascii="Times New Roman"/>
                <w:sz w:val="16"/>
              </w:rPr>
            </w:pPr>
            <w:r w:rsidRPr="00365D30">
              <w:rPr>
                <w:sz w:val="18"/>
                <w:szCs w:val="18"/>
              </w:rPr>
              <w:t>Guilty</w:t>
            </w:r>
          </w:p>
        </w:tc>
        <w:tc>
          <w:tcPr>
            <w:tcW w:w="567" w:type="dxa"/>
          </w:tcPr>
          <w:p w:rsidR="00D505ED" w:rsidRDefault="00D505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505ED" w:rsidRPr="00D505ED" w:rsidRDefault="00D505ED" w:rsidP="00D505ED"/>
          <w:p w:rsidR="00D505ED" w:rsidRDefault="00D505ED" w:rsidP="00D505ED"/>
          <w:p w:rsidR="003B7EDA" w:rsidRPr="00D505ED" w:rsidRDefault="00D505ED" w:rsidP="00D505ED">
            <w:r w:rsidRPr="00365D30">
              <w:rPr>
                <w:noProof/>
                <w:sz w:val="18"/>
                <w:szCs w:val="18"/>
                <w:lang w:bidi="ar-SA"/>
              </w:rPr>
              <w:t>Not Guilty</w:t>
            </w:r>
          </w:p>
        </w:tc>
        <w:tc>
          <w:tcPr>
            <w:tcW w:w="586" w:type="dxa"/>
            <w:textDirection w:val="btLr"/>
          </w:tcPr>
          <w:p w:rsidR="00D505ED" w:rsidRPr="00365D30" w:rsidRDefault="00D505ED" w:rsidP="00D505ED">
            <w:pPr>
              <w:pStyle w:val="TableParagraph"/>
              <w:spacing w:before="83" w:line="214" w:lineRule="exact"/>
              <w:ind w:left="74" w:right="30"/>
              <w:rPr>
                <w:sz w:val="18"/>
                <w:szCs w:val="18"/>
              </w:rPr>
            </w:pPr>
            <w:r w:rsidRPr="00365D30">
              <w:rPr>
                <w:sz w:val="18"/>
                <w:szCs w:val="18"/>
              </w:rPr>
              <w:t>Withdrawn in</w:t>
            </w:r>
          </w:p>
          <w:p w:rsidR="003B7EDA" w:rsidRDefault="00D505ED" w:rsidP="00D505ED">
            <w:pPr>
              <w:pStyle w:val="TableParagraph"/>
              <w:spacing w:before="137" w:line="208" w:lineRule="auto"/>
              <w:ind w:left="509" w:hanging="282"/>
              <w:jc w:val="left"/>
              <w:rPr>
                <w:sz w:val="18"/>
              </w:rPr>
            </w:pPr>
            <w:r w:rsidRPr="00365D30">
              <w:rPr>
                <w:sz w:val="18"/>
                <w:szCs w:val="18"/>
              </w:rPr>
              <w:t>Court</w:t>
            </w:r>
          </w:p>
        </w:tc>
        <w:tc>
          <w:tcPr>
            <w:tcW w:w="629" w:type="dxa"/>
            <w:textDirection w:val="btLr"/>
          </w:tcPr>
          <w:p w:rsidR="00D505ED" w:rsidRPr="00365D30" w:rsidRDefault="00D505ED" w:rsidP="00D505ED">
            <w:pPr>
              <w:pStyle w:val="TableParagraph"/>
              <w:spacing w:before="87" w:line="202" w:lineRule="exact"/>
              <w:ind w:left="74" w:right="48"/>
              <w:rPr>
                <w:sz w:val="18"/>
                <w:szCs w:val="18"/>
              </w:rPr>
            </w:pPr>
            <w:proofErr w:type="spellStart"/>
            <w:r w:rsidRPr="00365D30">
              <w:rPr>
                <w:sz w:val="18"/>
                <w:szCs w:val="18"/>
              </w:rPr>
              <w:t>Nolle</w:t>
            </w:r>
            <w:proofErr w:type="spellEnd"/>
            <w:r w:rsidRPr="00365D30">
              <w:rPr>
                <w:sz w:val="18"/>
                <w:szCs w:val="18"/>
              </w:rPr>
              <w:t xml:space="preserve"> </w:t>
            </w:r>
            <w:proofErr w:type="spellStart"/>
            <w:r w:rsidRPr="00365D30">
              <w:rPr>
                <w:sz w:val="18"/>
                <w:szCs w:val="18"/>
              </w:rPr>
              <w:t>Prosequi</w:t>
            </w:r>
            <w:proofErr w:type="spellEnd"/>
            <w:r w:rsidRPr="00365D30">
              <w:rPr>
                <w:sz w:val="18"/>
                <w:szCs w:val="18"/>
              </w:rPr>
              <w:t>/</w:t>
            </w:r>
          </w:p>
          <w:p w:rsidR="00D505ED" w:rsidRPr="00365D30" w:rsidRDefault="00D505ED" w:rsidP="00D505ED">
            <w:pPr>
              <w:pStyle w:val="TableParagraph"/>
              <w:spacing w:line="190" w:lineRule="exact"/>
              <w:ind w:left="13" w:right="48"/>
              <w:rPr>
                <w:sz w:val="18"/>
                <w:szCs w:val="18"/>
              </w:rPr>
            </w:pPr>
            <w:proofErr w:type="spellStart"/>
            <w:r w:rsidRPr="00365D30">
              <w:rPr>
                <w:spacing w:val="-1"/>
                <w:w w:val="101"/>
                <w:sz w:val="18"/>
                <w:szCs w:val="18"/>
              </w:rPr>
              <w:t>Acguitte</w:t>
            </w:r>
            <w:r w:rsidRPr="00365D30">
              <w:rPr>
                <w:spacing w:val="-41"/>
                <w:w w:val="101"/>
                <w:sz w:val="18"/>
                <w:szCs w:val="18"/>
              </w:rPr>
              <w:t>d</w:t>
            </w:r>
            <w:proofErr w:type="spellEnd"/>
            <w:r w:rsidRPr="00365D30">
              <w:rPr>
                <w:w w:val="32"/>
                <w:sz w:val="18"/>
                <w:szCs w:val="18"/>
              </w:rPr>
              <w:t>/</w:t>
            </w:r>
          </w:p>
          <w:p w:rsidR="003B7EDA" w:rsidRDefault="00D505ED" w:rsidP="00D505ED">
            <w:pPr>
              <w:pStyle w:val="TableParagraph"/>
              <w:spacing w:before="1" w:line="108" w:lineRule="exact"/>
              <w:ind w:left="89" w:right="47"/>
              <w:rPr>
                <w:sz w:val="15"/>
              </w:rPr>
            </w:pPr>
            <w:r w:rsidRPr="00365D30">
              <w:rPr>
                <w:w w:val="110"/>
                <w:sz w:val="18"/>
                <w:szCs w:val="18"/>
              </w:rPr>
              <w:t>Settled</w:t>
            </w:r>
          </w:p>
        </w:tc>
        <w:tc>
          <w:tcPr>
            <w:tcW w:w="663" w:type="dxa"/>
          </w:tcPr>
          <w:p w:rsidR="00D505ED" w:rsidRDefault="00D505ED" w:rsidP="00D505E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3B7EDA" w:rsidRDefault="00D505ED" w:rsidP="00D505ED">
            <w:pPr>
              <w:pStyle w:val="TableParagraph"/>
              <w:jc w:val="left"/>
              <w:rPr>
                <w:rFonts w:ascii="Times New Roman"/>
                <w:sz w:val="16"/>
              </w:rPr>
            </w:pPr>
            <w:r w:rsidRPr="00365D30">
              <w:rPr>
                <w:w w:val="80"/>
                <w:sz w:val="18"/>
                <w:szCs w:val="18"/>
              </w:rPr>
              <w:t>Total</w:t>
            </w:r>
          </w:p>
        </w:tc>
      </w:tr>
      <w:tr w:rsidR="003B7EDA">
        <w:trPr>
          <w:trHeight w:val="426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7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Rape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95"/>
              <w:ind w:left="85"/>
              <w:rPr>
                <w:rFonts w:ascii="Arial Narrow"/>
                <w:sz w:val="16"/>
              </w:rPr>
            </w:pPr>
            <w:r>
              <w:rPr>
                <w:rFonts w:ascii="Arial Narrow"/>
                <w:w w:val="97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95"/>
              <w:ind w:right="159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95"/>
                <w:sz w:val="16"/>
              </w:rPr>
              <w:t>15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95"/>
              <w:ind w:right="19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97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5"/>
              <w:ind w:right="19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97"/>
                <w:sz w:val="16"/>
              </w:rPr>
              <w:t>4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5"/>
              <w:ind w:left="72"/>
              <w:rPr>
                <w:rFonts w:ascii="Arial Narrow"/>
                <w:sz w:val="16"/>
              </w:rPr>
            </w:pPr>
            <w:r>
              <w:rPr>
                <w:rFonts w:ascii="Arial Narrow"/>
                <w:w w:val="97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95"/>
              <w:ind w:left="56"/>
              <w:rPr>
                <w:rFonts w:ascii="Arial Narrow"/>
                <w:sz w:val="16"/>
              </w:rPr>
            </w:pPr>
            <w:r>
              <w:rPr>
                <w:rFonts w:ascii="Arial Narrow"/>
                <w:w w:val="97"/>
                <w:sz w:val="16"/>
              </w:rPr>
              <w:t>5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4"/>
              <w:ind w:right="21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</w:tr>
      <w:tr w:rsidR="003B7EDA">
        <w:trPr>
          <w:trHeight w:val="45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Sexual assault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4"/>
              <w:ind w:left="107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4"/>
              <w:ind w:right="188"/>
              <w:jc w:val="right"/>
              <w:rPr>
                <w:sz w:val="17"/>
              </w:rPr>
            </w:pPr>
            <w:r>
              <w:rPr>
                <w:w w:val="78"/>
                <w:sz w:val="17"/>
              </w:rPr>
              <w:t>1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4"/>
              <w:ind w:right="18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4"/>
              <w:ind w:right="179"/>
              <w:jc w:val="right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4"/>
              <w:ind w:left="9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4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4"/>
              <w:ind w:left="71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4"/>
              <w:ind w:right="2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</w:tr>
      <w:tr w:rsidR="003B7EDA">
        <w:trPr>
          <w:trHeight w:val="45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4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Child abuse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76"/>
              <w:ind w:left="92"/>
              <w:rPr>
                <w:rFonts w:ascii="Arial Narrow"/>
                <w:sz w:val="18"/>
              </w:rPr>
            </w:pPr>
            <w:r>
              <w:rPr>
                <w:rFonts w:ascii="Arial Narrow"/>
                <w:w w:val="96"/>
                <w:sz w:val="18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76"/>
              <w:ind w:right="18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3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76"/>
              <w:ind w:right="19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76"/>
              <w:ind w:right="19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76"/>
              <w:ind w:left="75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76"/>
              <w:ind w:left="60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0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76"/>
              <w:ind w:left="54"/>
              <w:rPr>
                <w:rFonts w:ascii="Arial Narrow"/>
                <w:sz w:val="18"/>
              </w:rPr>
            </w:pPr>
            <w:r>
              <w:rPr>
                <w:rFonts w:ascii="Arial Narrow"/>
                <w:w w:val="92"/>
                <w:sz w:val="18"/>
              </w:rPr>
              <w:t>0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3B7EDA" w:rsidRDefault="00365D30">
            <w:pPr>
              <w:pStyle w:val="TableParagraph"/>
              <w:spacing w:line="122" w:lineRule="exact"/>
              <w:ind w:left="314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45719" cy="7772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21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9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Kidnapping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0"/>
              <w:ind w:left="95"/>
              <w:rPr>
                <w:sz w:val="17"/>
              </w:rPr>
            </w:pPr>
            <w:r>
              <w:rPr>
                <w:w w:val="89"/>
                <w:sz w:val="17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0"/>
              <w:ind w:right="1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0"/>
              <w:ind w:right="18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0"/>
              <w:ind w:right="17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0"/>
              <w:ind w:left="9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0"/>
              <w:ind w:left="74"/>
              <w:rPr>
                <w:sz w:val="17"/>
              </w:rPr>
            </w:pPr>
            <w:r>
              <w:rPr>
                <w:w w:val="96"/>
                <w:sz w:val="17"/>
              </w:rPr>
              <w:t>6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0"/>
              <w:ind w:left="6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0"/>
              <w:ind w:right="2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  <w:tr w:rsidR="003B7EDA">
        <w:trPr>
          <w:trHeight w:val="455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9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Assault GBH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6"/>
              <w:ind w:left="147" w:right="5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6"/>
              <w:ind w:right="1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6"/>
              <w:ind w:right="1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6"/>
              <w:ind w:right="185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9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6"/>
              <w:ind w:left="161" w:right="98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6"/>
              <w:ind w:left="218" w:right="14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6"/>
              <w:ind w:right="1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</w:t>
            </w:r>
          </w:p>
        </w:tc>
      </w:tr>
      <w:tr w:rsidR="003B7EDA">
        <w:trPr>
          <w:trHeight w:val="428"/>
        </w:trPr>
        <w:tc>
          <w:tcPr>
            <w:tcW w:w="3158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Assault common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9"/>
              <w:ind w:left="147" w:right="67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9"/>
              <w:ind w:right="1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9"/>
              <w:ind w:right="18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9"/>
              <w:ind w:right="185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9"/>
              <w:ind w:left="93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9"/>
              <w:ind w:left="161" w:right="96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29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left="218" w:right="153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3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right="1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807</w:t>
            </w:r>
          </w:p>
        </w:tc>
      </w:tr>
      <w:tr w:rsidR="003B7EDA">
        <w:trPr>
          <w:trHeight w:val="423"/>
        </w:trPr>
        <w:tc>
          <w:tcPr>
            <w:tcW w:w="3158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Burglary (excluding residential premises)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4"/>
              <w:ind w:left="147" w:right="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4"/>
              <w:ind w:right="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4"/>
              <w:ind w:right="1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4"/>
              <w:ind w:left="161" w:right="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left="6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663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right="1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1g2</w:t>
            </w:r>
          </w:p>
        </w:tc>
      </w:tr>
      <w:tr w:rsidR="003B7EDA">
        <w:trPr>
          <w:trHeight w:val="447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6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Burglary (houses)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4"/>
              <w:ind w:left="145" w:right="6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4"/>
              <w:ind w:right="1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4"/>
              <w:ind w:right="17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4"/>
              <w:ind w:right="177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4"/>
              <w:ind w:left="93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4"/>
              <w:ind w:left="161" w:right="97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629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104"/>
              <w:ind w:left="58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4"/>
              <w:ind w:right="18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 w:rsidR="003B7EDA">
        <w:trPr>
          <w:trHeight w:val="419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2"/>
              <w:ind w:left="12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TiefI</w:t>
            </w:r>
            <w:proofErr w:type="spellEnd"/>
            <w:r>
              <w:rPr>
                <w:sz w:val="16"/>
              </w:rPr>
              <w:t xml:space="preserve"> of all stock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9"/>
              <w:ind w:left="66"/>
              <w:rPr>
                <w:rFonts w:ascii="Arial Narrow"/>
                <w:sz w:val="16"/>
              </w:rPr>
            </w:pPr>
            <w:r>
              <w:rPr>
                <w:rFonts w:ascii="Arial Narrow"/>
                <w:w w:val="90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9"/>
              <w:ind w:right="192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1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9"/>
              <w:ind w:right="19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9"/>
              <w:ind w:left="75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9"/>
              <w:ind w:left="60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0</w:t>
            </w:r>
          </w:p>
        </w:tc>
        <w:tc>
          <w:tcPr>
            <w:tcW w:w="629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left="54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9"/>
              <w:ind w:left="33"/>
              <w:rPr>
                <w:rFonts w:ascii="Arial Narrow"/>
                <w:sz w:val="16"/>
              </w:rPr>
            </w:pPr>
            <w:r>
              <w:rPr>
                <w:rFonts w:ascii="Arial Narrow"/>
                <w:w w:val="102"/>
                <w:sz w:val="16"/>
              </w:rPr>
              <w:t>2</w:t>
            </w:r>
          </w:p>
        </w:tc>
      </w:tr>
      <w:tr w:rsidR="003B7EDA">
        <w:trPr>
          <w:trHeight w:val="455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1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Shoplifting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9"/>
              <w:ind w:right="1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9"/>
              <w:ind w:right="18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9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9"/>
              <w:ind w:left="161" w:right="9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9"/>
              <w:ind w:left="218" w:right="1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9"/>
              <w:ind w:right="1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</w:tr>
      <w:tr w:rsidR="003B7EDA">
        <w:trPr>
          <w:trHeight w:val="445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Theft of motor vehicle and motor cycle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92"/>
              <w:ind w:right="1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92"/>
              <w:ind w:right="18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2"/>
              <w:ind w:right="1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92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92"/>
              <w:ind w:left="7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3B7EDA">
        <w:trPr>
          <w:trHeight w:val="421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5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Theft off/from motor vehicle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92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92"/>
              <w:ind w:right="187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92"/>
              <w:ind w:right="197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2"/>
              <w:ind w:right="185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92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92"/>
              <w:ind w:left="6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1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</w:tr>
      <w:tr w:rsidR="003B7EDA">
        <w:trPr>
          <w:trHeight w:val="445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1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Theft (other)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9"/>
              <w:ind w:left="144" w:right="6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9"/>
              <w:ind w:right="1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9"/>
              <w:ind w:right="188"/>
              <w:jc w:val="right"/>
              <w:rPr>
                <w:sz w:val="16"/>
              </w:rPr>
            </w:pPr>
            <w:r>
              <w:rPr>
                <w:w w:val="107"/>
                <w:sz w:val="16"/>
              </w:rPr>
              <w:t>4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9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9"/>
              <w:ind w:left="161" w:right="10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9"/>
              <w:ind w:left="218" w:right="1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9"/>
              <w:ind w:right="1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</w:t>
            </w:r>
          </w:p>
        </w:tc>
      </w:tr>
      <w:tr w:rsidR="003B7EDA">
        <w:trPr>
          <w:trHeight w:val="45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1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Arson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09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09"/>
              <w:ind w:right="186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09"/>
              <w:ind w:right="18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09"/>
              <w:ind w:right="1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09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0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B7EDA">
        <w:trPr>
          <w:trHeight w:val="455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7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Malicious damage to property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97"/>
              <w:ind w:left="135" w:right="6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97"/>
              <w:ind w:right="18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97"/>
              <w:ind w:right="19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7"/>
              <w:ind w:right="193"/>
              <w:jc w:val="right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7"/>
              <w:ind w:left="59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97"/>
              <w:ind w:left="161" w:right="10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97"/>
              <w:ind w:left="216" w:right="16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7"/>
              <w:ind w:right="1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</w:tr>
      <w:tr w:rsidR="003B7EDA">
        <w:trPr>
          <w:trHeight w:val="436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0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Fraud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68"/>
              <w:ind w:left="130" w:right="67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68"/>
              <w:ind w:right="154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53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68"/>
              <w:ind w:right="19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68"/>
              <w:ind w:right="15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69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68"/>
              <w:ind w:left="66"/>
              <w:rPr>
                <w:sz w:val="18"/>
              </w:rPr>
            </w:pPr>
            <w:r>
              <w:rPr>
                <w:w w:val="84"/>
                <w:sz w:val="18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68"/>
              <w:ind w:left="159" w:right="10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68"/>
              <w:ind w:left="215" w:right="161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68"/>
              <w:ind w:right="181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227</w:t>
            </w:r>
          </w:p>
        </w:tc>
      </w:tr>
      <w:tr w:rsidR="003B7EDA">
        <w:trPr>
          <w:trHeight w:val="428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89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Drug-related crime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9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9"/>
              <w:ind w:right="19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9"/>
              <w:ind w:right="19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9"/>
              <w:ind w:right="1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9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9"/>
              <w:ind w:left="153" w:right="10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9"/>
              <w:ind w:left="218" w:right="16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63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right="1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</w:t>
            </w:r>
          </w:p>
        </w:tc>
      </w:tr>
      <w:tr w:rsidR="003B7EDA">
        <w:trPr>
          <w:trHeight w:val="43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9" w:line="139" w:lineRule="auto"/>
              <w:ind w:left="113"/>
              <w:jc w:val="left"/>
              <w:rPr>
                <w:sz w:val="16"/>
              </w:rPr>
            </w:pPr>
            <w:r>
              <w:rPr>
                <w:sz w:val="17"/>
              </w:rPr>
              <w:t xml:space="preserve">Driving under the influence of alcohol </w:t>
            </w:r>
            <w:r>
              <w:rPr>
                <w:position w:val="-8"/>
                <w:sz w:val="16"/>
              </w:rPr>
              <w:t>"</w:t>
            </w:r>
          </w:p>
          <w:p w:rsidR="003B7EDA" w:rsidRDefault="00365D30">
            <w:pPr>
              <w:pStyle w:val="TableParagraph"/>
              <w:spacing w:line="144" w:lineRule="exact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drugs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4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4"/>
              <w:ind w:right="19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4"/>
              <w:ind w:right="19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4"/>
              <w:ind w:right="1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7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4"/>
              <w:ind w:left="49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4"/>
              <w:ind w:left="44"/>
              <w:rPr>
                <w:sz w:val="16"/>
              </w:rPr>
            </w:pPr>
            <w:r>
              <w:rPr>
                <w:w w:val="102"/>
                <w:sz w:val="16"/>
              </w:rPr>
              <w:t>]</w:t>
            </w:r>
          </w:p>
        </w:tc>
        <w:tc>
          <w:tcPr>
            <w:tcW w:w="663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left="36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</w:tr>
      <w:tr w:rsidR="003B7EDA">
        <w:trPr>
          <w:trHeight w:val="414"/>
        </w:trPr>
        <w:tc>
          <w:tcPr>
            <w:tcW w:w="3158" w:type="dxa"/>
          </w:tcPr>
          <w:p w:rsidR="003B7EDA" w:rsidRDefault="00365D30">
            <w:pPr>
              <w:pStyle w:val="TableParagraph"/>
              <w:spacing w:line="170" w:lineRule="exact"/>
              <w:ind w:left="111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Illega</w:t>
            </w:r>
            <w:proofErr w:type="spellEnd"/>
            <w:r>
              <w:rPr>
                <w:sz w:val="17"/>
              </w:rPr>
              <w:t>! possession of firearms and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4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4"/>
              <w:ind w:right="19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4"/>
              <w:ind w:right="19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4"/>
              <w:ind w:right="199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567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4"/>
              <w:ind w:left="64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4"/>
              <w:ind w:left="155" w:right="10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4"/>
              <w:ind w:left="55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4"/>
              <w:ind w:right="2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</w:tr>
      <w:tr w:rsidR="003B7EDA">
        <w:trPr>
          <w:trHeight w:val="457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8" w:line="220" w:lineRule="auto"/>
              <w:ind w:left="118" w:right="8" w:hanging="6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 xml:space="preserve">Attempted robbery: aggravated: with </w:t>
            </w:r>
            <w:proofErr w:type="spellStart"/>
            <w:r>
              <w:rPr>
                <w:sz w:val="17"/>
              </w:rPr>
              <w:t>fireau”n</w:t>
            </w:r>
            <w:proofErr w:type="spellEnd"/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16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16"/>
              <w:ind w:right="19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16"/>
              <w:ind w:right="20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16"/>
              <w:ind w:right="19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16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16"/>
              <w:ind w:left="4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16"/>
              <w:ind w:left="55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116"/>
              <w:ind w:right="26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</w:tr>
      <w:tr w:rsidR="003B7EDA">
        <w:trPr>
          <w:trHeight w:val="423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75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Common robbery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2"/>
              <w:ind w:left="52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2"/>
              <w:ind w:right="1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2"/>
              <w:ind w:right="20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2"/>
              <w:ind w:right="200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2"/>
              <w:ind w:left="46"/>
              <w:rPr>
                <w:sz w:val="16"/>
              </w:rPr>
            </w:pPr>
            <w:r>
              <w:rPr>
                <w:w w:val="94"/>
                <w:sz w:val="16"/>
              </w:rPr>
              <w:t>1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2"/>
              <w:ind w:left="148" w:right="10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2"/>
              <w:ind w:left="46"/>
              <w:rPr>
                <w:sz w:val="16"/>
              </w:rPr>
            </w:pPr>
            <w:r>
              <w:rPr>
                <w:w w:val="94"/>
                <w:sz w:val="16"/>
              </w:rPr>
              <w:t>9</w:t>
            </w:r>
          </w:p>
        </w:tc>
        <w:tc>
          <w:tcPr>
            <w:tcW w:w="663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2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3B7EDA">
        <w:trPr>
          <w:trHeight w:val="45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7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Attempted common robbery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97"/>
              <w:ind w:left="4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97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9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7"/>
              <w:ind w:left="54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97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04"/>
              <w:ind w:left="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8"/>
              <w:jc w:val="left"/>
              <w:rPr>
                <w:rFonts w:ascii="Times New Roman"/>
                <w:sz w:val="12"/>
              </w:rPr>
            </w:pPr>
          </w:p>
          <w:p w:rsidR="003B7EDA" w:rsidRDefault="00365D30">
            <w:pPr>
              <w:pStyle w:val="TableParagraph"/>
              <w:spacing w:line="115" w:lineRule="exact"/>
              <w:ind w:left="29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54863" cy="73151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26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92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Attempted rape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84"/>
              <w:ind w:left="49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84"/>
              <w:ind w:right="18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84"/>
              <w:ind w:right="18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84"/>
              <w:ind w:right="18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4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84"/>
              <w:ind w:left="37"/>
              <w:rPr>
                <w:rFonts w:ascii="Courier New"/>
                <w:sz w:val="19"/>
              </w:rPr>
            </w:pPr>
            <w:r>
              <w:rPr>
                <w:rFonts w:ascii="Courier New"/>
                <w:w w:val="99"/>
                <w:sz w:val="19"/>
              </w:rPr>
              <w:t>0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84"/>
              <w:ind w:left="43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4"/>
              <w:ind w:right="25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</w:tr>
      <w:tr w:rsidR="003B7EDA">
        <w:trPr>
          <w:trHeight w:val="460"/>
        </w:trPr>
        <w:tc>
          <w:tcPr>
            <w:tcW w:w="3158" w:type="dxa"/>
          </w:tcPr>
          <w:p w:rsidR="003B7EDA" w:rsidRDefault="00365D30">
            <w:pPr>
              <w:pStyle w:val="TableParagraph"/>
              <w:spacing w:before="104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Attempted burglary (business)</w:t>
            </w:r>
          </w:p>
        </w:tc>
        <w:tc>
          <w:tcPr>
            <w:tcW w:w="537" w:type="dxa"/>
          </w:tcPr>
          <w:p w:rsidR="003B7EDA" w:rsidRDefault="00365D30">
            <w:pPr>
              <w:pStyle w:val="TableParagraph"/>
              <w:spacing w:before="111"/>
              <w:ind w:left="36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0</w:t>
            </w:r>
          </w:p>
        </w:tc>
        <w:tc>
          <w:tcPr>
            <w:tcW w:w="566" w:type="dxa"/>
          </w:tcPr>
          <w:p w:rsidR="003B7EDA" w:rsidRDefault="00365D30">
            <w:pPr>
              <w:pStyle w:val="TableParagraph"/>
              <w:spacing w:before="111"/>
              <w:ind w:right="17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24</w:t>
            </w:r>
          </w:p>
        </w:tc>
        <w:tc>
          <w:tcPr>
            <w:tcW w:w="571" w:type="dxa"/>
          </w:tcPr>
          <w:p w:rsidR="003B7EDA" w:rsidRDefault="00365D30">
            <w:pPr>
              <w:pStyle w:val="TableParagraph"/>
              <w:spacing w:before="111"/>
              <w:ind w:right="21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0</w:t>
            </w:r>
          </w:p>
        </w:tc>
        <w:tc>
          <w:tcPr>
            <w:tcW w:w="557" w:type="dxa"/>
          </w:tcPr>
          <w:p w:rsidR="003B7EDA" w:rsidRDefault="00365D30">
            <w:pPr>
              <w:pStyle w:val="TableParagraph"/>
              <w:spacing w:before="111"/>
              <w:ind w:right="208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2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11"/>
              <w:ind w:left="37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0</w:t>
            </w:r>
          </w:p>
        </w:tc>
        <w:tc>
          <w:tcPr>
            <w:tcW w:w="586" w:type="dxa"/>
          </w:tcPr>
          <w:p w:rsidR="003B7EDA" w:rsidRDefault="00365D30">
            <w:pPr>
              <w:pStyle w:val="TableParagraph"/>
              <w:spacing w:before="111"/>
              <w:ind w:left="36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3</w:t>
            </w:r>
          </w:p>
        </w:tc>
        <w:tc>
          <w:tcPr>
            <w:tcW w:w="629" w:type="dxa"/>
          </w:tcPr>
          <w:p w:rsidR="003B7EDA" w:rsidRDefault="00365D30">
            <w:pPr>
              <w:pStyle w:val="TableParagraph"/>
              <w:spacing w:before="111"/>
              <w:ind w:left="31"/>
              <w:rPr>
                <w:rFonts w:ascii="Arial Narrow"/>
                <w:sz w:val="16"/>
              </w:rPr>
            </w:pPr>
            <w:r>
              <w:rPr>
                <w:rFonts w:ascii="Arial Narrow"/>
                <w:w w:val="109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11"/>
              <w:ind w:right="23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29</w:t>
            </w:r>
          </w:p>
        </w:tc>
      </w:tr>
    </w:tbl>
    <w:p w:rsidR="003B7EDA" w:rsidRDefault="003B7EDA">
      <w:pPr>
        <w:jc w:val="right"/>
        <w:rPr>
          <w:rFonts w:ascii="Arial Narrow"/>
          <w:sz w:val="16"/>
        </w:rPr>
        <w:sectPr w:rsidR="003B7EDA">
          <w:pgSz w:w="11910" w:h="16850"/>
          <w:pgMar w:top="1600" w:right="1680" w:bottom="280" w:left="1680" w:header="720" w:footer="720" w:gutter="0"/>
          <w:cols w:space="720"/>
        </w:sectPr>
      </w:pPr>
    </w:p>
    <w:p w:rsidR="003B7EDA" w:rsidRDefault="003B7EDA">
      <w:pPr>
        <w:pStyle w:val="BodyText"/>
        <w:spacing w:before="9" w:after="1"/>
        <w:rPr>
          <w:rFonts w:ascii="Times New Roman"/>
          <w:sz w:val="15"/>
        </w:rPr>
      </w:pPr>
    </w:p>
    <w:tbl>
      <w:tblPr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562"/>
        <w:gridCol w:w="562"/>
        <w:gridCol w:w="567"/>
        <w:gridCol w:w="572"/>
        <w:gridCol w:w="558"/>
        <w:gridCol w:w="587"/>
        <w:gridCol w:w="625"/>
        <w:gridCol w:w="663"/>
      </w:tblGrid>
      <w:tr w:rsidR="003B7EDA">
        <w:trPr>
          <w:trHeight w:val="1400"/>
        </w:trPr>
        <w:tc>
          <w:tcPr>
            <w:tcW w:w="3154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3B7EDA" w:rsidRDefault="003B7ED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3B7EDA" w:rsidRDefault="003B7EDA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3B7EDA" w:rsidRDefault="00365D30">
            <w:pPr>
              <w:pStyle w:val="TableParagraph"/>
              <w:ind w:left="105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Crime Category</w:t>
            </w:r>
          </w:p>
        </w:tc>
        <w:tc>
          <w:tcPr>
            <w:tcW w:w="562" w:type="dxa"/>
            <w:textDirection w:val="btLr"/>
          </w:tcPr>
          <w:p w:rsidR="003B7EDA" w:rsidRDefault="003B7EDA"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 w:rsidR="003B7EDA" w:rsidRDefault="00365D30">
            <w:pPr>
              <w:pStyle w:val="TableParagraph"/>
              <w:ind w:left="3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Withdrawn</w:t>
            </w:r>
          </w:p>
        </w:tc>
        <w:tc>
          <w:tcPr>
            <w:tcW w:w="562" w:type="dxa"/>
            <w:textDirection w:val="btLr"/>
          </w:tcPr>
          <w:p w:rsidR="003B7EDA" w:rsidRDefault="003B7EDA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3B7EDA" w:rsidRDefault="00365D30">
            <w:pPr>
              <w:pStyle w:val="TableParagraph"/>
              <w:ind w:left="307"/>
              <w:jc w:val="lef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Undetected</w:t>
            </w:r>
          </w:p>
        </w:tc>
        <w:tc>
          <w:tcPr>
            <w:tcW w:w="567" w:type="dxa"/>
            <w:textDirection w:val="btLr"/>
          </w:tcPr>
          <w:p w:rsidR="003B7EDA" w:rsidRDefault="003B7EDA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3B7EDA" w:rsidRDefault="00365D30">
            <w:pPr>
              <w:pStyle w:val="TableParagraph"/>
              <w:ind w:left="314"/>
              <w:jc w:val="lef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Unfounded</w:t>
            </w:r>
          </w:p>
        </w:tc>
        <w:tc>
          <w:tcPr>
            <w:tcW w:w="572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3B7EDA" w:rsidRDefault="003B7E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3B7EDA" w:rsidRDefault="00D505ED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>Guilty</w:t>
            </w:r>
          </w:p>
          <w:p w:rsidR="003B7EDA" w:rsidRDefault="00365D30">
            <w:pPr>
              <w:pStyle w:val="TableParagraph"/>
              <w:spacing w:line="79" w:lineRule="exact"/>
              <w:ind w:left="285"/>
              <w:jc w:val="left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position w:val="-1"/>
                <w:sz w:val="7"/>
                <w:lang w:bidi="ar-SA"/>
              </w:rPr>
              <w:drawing>
                <wp:inline distT="0" distB="0" distL="0" distR="0">
                  <wp:extent cx="54864" cy="50292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extDirection w:val="btLr"/>
          </w:tcPr>
          <w:p w:rsidR="003B7EDA" w:rsidRDefault="003B7ED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:rsidR="003B7EDA" w:rsidRDefault="00365D30">
            <w:pPr>
              <w:pStyle w:val="TableParagraph"/>
              <w:spacing w:before="1"/>
              <w:ind w:left="348"/>
              <w:jc w:val="left"/>
              <w:rPr>
                <w:sz w:val="18"/>
              </w:rPr>
            </w:pPr>
            <w:r>
              <w:rPr>
                <w:sz w:val="18"/>
              </w:rPr>
              <w:t>Not Guilty</w:t>
            </w:r>
          </w:p>
        </w:tc>
        <w:tc>
          <w:tcPr>
            <w:tcW w:w="587" w:type="dxa"/>
            <w:textDirection w:val="btLr"/>
          </w:tcPr>
          <w:p w:rsidR="003B7EDA" w:rsidRDefault="00365D30">
            <w:pPr>
              <w:pStyle w:val="TableParagraph"/>
              <w:spacing w:before="120" w:line="216" w:lineRule="auto"/>
              <w:ind w:left="511" w:hanging="28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 xml:space="preserve">Withdrawn in </w:t>
            </w:r>
            <w:r>
              <w:rPr>
                <w:sz w:val="18"/>
              </w:rPr>
              <w:t>Court</w:t>
            </w:r>
          </w:p>
        </w:tc>
        <w:tc>
          <w:tcPr>
            <w:tcW w:w="625" w:type="dxa"/>
            <w:textDirection w:val="btLr"/>
          </w:tcPr>
          <w:p w:rsidR="003B7EDA" w:rsidRDefault="00365D30">
            <w:pPr>
              <w:pStyle w:val="TableParagraph"/>
              <w:spacing w:before="75" w:line="217" w:lineRule="exact"/>
              <w:ind w:left="89" w:right="62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Nolle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Prosequi</w:t>
            </w:r>
            <w:proofErr w:type="spellEnd"/>
            <w:r>
              <w:rPr>
                <w:w w:val="95"/>
                <w:sz w:val="19"/>
              </w:rPr>
              <w:t>/</w:t>
            </w:r>
          </w:p>
          <w:p w:rsidR="003B7EDA" w:rsidRDefault="00365D30">
            <w:pPr>
              <w:pStyle w:val="TableParagraph"/>
              <w:spacing w:line="182" w:lineRule="exact"/>
              <w:ind w:left="89" w:right="49"/>
              <w:rPr>
                <w:sz w:val="16"/>
              </w:rPr>
            </w:pPr>
            <w:proofErr w:type="spellStart"/>
            <w:r>
              <w:rPr>
                <w:sz w:val="16"/>
              </w:rPr>
              <w:t>ACquitted</w:t>
            </w:r>
            <w:proofErr w:type="spellEnd"/>
            <w:r>
              <w:rPr>
                <w:sz w:val="16"/>
              </w:rPr>
              <w:t>/</w:t>
            </w:r>
          </w:p>
          <w:p w:rsidR="003B7EDA" w:rsidRDefault="00365D30">
            <w:pPr>
              <w:pStyle w:val="TableParagraph"/>
              <w:spacing w:before="8" w:line="108" w:lineRule="exact"/>
              <w:ind w:left="89" w:right="41"/>
              <w:rPr>
                <w:sz w:val="14"/>
              </w:rPr>
            </w:pPr>
            <w:r>
              <w:rPr>
                <w:w w:val="120"/>
                <w:sz w:val="14"/>
              </w:rPr>
              <w:t>Settled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B7EDA">
        <w:trPr>
          <w:trHeight w:val="436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64"/>
              <w:ind w:left="1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Attempted burglary (houses)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184" w:right="11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1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5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5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</w:tr>
      <w:tr w:rsidR="003B7EDA">
        <w:trPr>
          <w:trHeight w:val="438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9" w:line="146" w:lineRule="auto"/>
              <w:ind w:left="141"/>
              <w:jc w:val="left"/>
              <w:rPr>
                <w:sz w:val="16"/>
              </w:rPr>
            </w:pPr>
            <w:r>
              <w:rPr>
                <w:sz w:val="17"/>
              </w:rPr>
              <w:t xml:space="preserve">Attempted theft of motor vehicle and </w:t>
            </w:r>
            <w:r>
              <w:rPr>
                <w:position w:val="-8"/>
                <w:sz w:val="16"/>
              </w:rPr>
              <w:t>”""</w:t>
            </w:r>
          </w:p>
          <w:p w:rsidR="003B7EDA" w:rsidRDefault="00365D30">
            <w:pPr>
              <w:pStyle w:val="TableParagraph"/>
              <w:spacing w:line="148" w:lineRule="exact"/>
              <w:ind w:left="141"/>
              <w:jc w:val="left"/>
              <w:rPr>
                <w:sz w:val="17"/>
              </w:rPr>
            </w:pPr>
            <w:r>
              <w:rPr>
                <w:sz w:val="17"/>
              </w:rPr>
              <w:t>cycle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right="1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567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94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4"/>
              <w:ind w:right="19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4"/>
              <w:ind w:left="5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4"/>
              <w:ind w:left="59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4"/>
              <w:ind w:left="4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3B7EDA" w:rsidRDefault="00365D30">
            <w:pPr>
              <w:pStyle w:val="TableParagraph"/>
              <w:spacing w:line="115" w:lineRule="exact"/>
              <w:ind w:left="30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45719" cy="73151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16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70"/>
              <w:ind w:left="134"/>
              <w:jc w:val="left"/>
              <w:rPr>
                <w:sz w:val="17"/>
              </w:rPr>
            </w:pPr>
            <w:r>
              <w:rPr>
                <w:sz w:val="17"/>
              </w:rPr>
              <w:t>Attempted theft from/off motor vehicle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right="182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567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left="87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572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9"/>
              <w:ind w:right="20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9"/>
              <w:ind w:left="50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9"/>
              <w:ind w:left="57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9"/>
              <w:ind w:left="5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9"/>
              <w:ind w:right="2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</w:p>
        </w:tc>
      </w:tr>
      <w:tr w:rsidR="003B7EDA">
        <w:trPr>
          <w:trHeight w:val="428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84"/>
              <w:ind w:left="141"/>
              <w:jc w:val="left"/>
              <w:rPr>
                <w:sz w:val="17"/>
              </w:rPr>
            </w:pPr>
            <w:r>
              <w:rPr>
                <w:sz w:val="17"/>
              </w:rPr>
              <w:t>Attempted theft (other)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7"/>
              <w:ind w:right="1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7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7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87"/>
              <w:ind w:right="19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7"/>
              <w:ind w:left="5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7"/>
              <w:ind w:left="5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7"/>
              <w:ind w:left="4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7"/>
              <w:ind w:right="2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 w:rsidR="003B7EDA">
        <w:trPr>
          <w:trHeight w:val="450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04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Robbery with weapon other than firearm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4"/>
              <w:ind w:left="184" w:right="10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4"/>
              <w:ind w:left="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104"/>
              <w:ind w:right="197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104"/>
              <w:ind w:left="49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104"/>
              <w:ind w:left="147" w:right="9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104"/>
              <w:ind w:left="5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B7EDA">
        <w:trPr>
          <w:trHeight w:val="440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82"/>
              <w:ind w:left="132"/>
              <w:jc w:val="left"/>
              <w:rPr>
                <w:sz w:val="17"/>
              </w:rPr>
            </w:pPr>
            <w:r>
              <w:rPr>
                <w:sz w:val="17"/>
              </w:rPr>
              <w:t>Contact sexual offences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19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5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4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3B7EDA">
        <w:trPr>
          <w:trHeight w:val="426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89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Possession of presumed stolen vehicle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right="1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left="7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9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9"/>
              <w:ind w:right="206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9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9"/>
              <w:ind w:left="147" w:righ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9"/>
              <w:ind w:left="44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9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3B7EDA">
        <w:trPr>
          <w:trHeight w:val="455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09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Intimidation Act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9"/>
              <w:ind w:right="1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9"/>
              <w:ind w:left="184" w:right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9"/>
              <w:ind w:left="63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109"/>
              <w:ind w:right="206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109"/>
              <w:ind w:left="206" w:right="1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109"/>
              <w:ind w:right="2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</w:tr>
      <w:tr w:rsidR="003B7EDA">
        <w:trPr>
          <w:trHeight w:val="445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92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Prevention of Family Violence Act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4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3B7EDA" w:rsidRDefault="00365D30">
            <w:pPr>
              <w:pStyle w:val="TableParagraph"/>
              <w:spacing w:line="115" w:lineRule="exact"/>
              <w:ind w:left="30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45719" cy="73151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21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66"/>
              <w:ind w:left="1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Second-hand Goods Act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5"/>
              <w:ind w:right="19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5"/>
              <w:ind w:left="58"/>
              <w:rPr>
                <w:rFonts w:ascii="Arial Narrow"/>
                <w:sz w:val="16"/>
              </w:rPr>
            </w:pPr>
            <w:r>
              <w:rPr>
                <w:rFonts w:ascii="Arial Narrow"/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5"/>
              <w:ind w:left="67"/>
              <w:rPr>
                <w:rFonts w:ascii="Arial Narrow"/>
                <w:sz w:val="16"/>
              </w:rPr>
            </w:pPr>
            <w:r>
              <w:rPr>
                <w:rFonts w:ascii="Arial Narrow"/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5"/>
              <w:ind w:right="17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19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5"/>
              <w:ind w:left="30"/>
              <w:rPr>
                <w:rFonts w:ascii="Arial Narrow"/>
                <w:sz w:val="16"/>
              </w:rPr>
            </w:pPr>
            <w:r>
              <w:rPr>
                <w:rFonts w:ascii="Arial Narrow"/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5"/>
              <w:ind w:left="143" w:right="117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38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5"/>
              <w:ind w:left="34"/>
              <w:rPr>
                <w:rFonts w:ascii="Arial Narrow"/>
                <w:sz w:val="16"/>
              </w:rPr>
            </w:pPr>
            <w:r>
              <w:rPr>
                <w:rFonts w:ascii="Arial Narrow"/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5"/>
              <w:ind w:right="23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57</w:t>
            </w:r>
          </w:p>
        </w:tc>
      </w:tr>
      <w:tr w:rsidR="003B7EDA">
        <w:trPr>
          <w:trHeight w:val="455"/>
        </w:trPr>
        <w:tc>
          <w:tcPr>
            <w:tcW w:w="3154" w:type="dxa"/>
          </w:tcPr>
          <w:p w:rsidR="003B7EDA" w:rsidRDefault="00365D30">
            <w:pPr>
              <w:pStyle w:val="TableParagraph"/>
              <w:spacing w:line="190" w:lineRule="exact"/>
              <w:ind w:left="125"/>
              <w:jc w:val="left"/>
              <w:rPr>
                <w:sz w:val="16"/>
              </w:rPr>
            </w:pPr>
            <w:r>
              <w:rPr>
                <w:w w:val="95"/>
                <w:sz w:val="18"/>
              </w:rPr>
              <w:t xml:space="preserve">Offences related to security firms </w:t>
            </w:r>
            <w:r>
              <w:rPr>
                <w:w w:val="95"/>
                <w:sz w:val="16"/>
              </w:rPr>
              <w:t>and</w:t>
            </w:r>
          </w:p>
          <w:p w:rsidR="003B7EDA" w:rsidRDefault="00365D30">
            <w:pPr>
              <w:pStyle w:val="TableParagraph"/>
              <w:spacing w:line="193" w:lineRule="exact"/>
              <w:ind w:left="12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officers</w:t>
            </w:r>
          </w:p>
        </w:tc>
        <w:tc>
          <w:tcPr>
            <w:tcW w:w="562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4"/>
              <w:ind w:left="6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4"/>
              <w:ind w:left="80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4"/>
              <w:ind w:right="20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4"/>
              <w:ind w:left="4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4"/>
              <w:ind w:left="4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25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B7EDA">
        <w:trPr>
          <w:trHeight w:val="436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" w:line="208" w:lineRule="auto"/>
              <w:ind w:left="122" w:right="393" w:firstLine="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Legal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succession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South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African </w:t>
            </w:r>
            <w:r>
              <w:rPr>
                <w:w w:val="95"/>
                <w:sz w:val="18"/>
              </w:rPr>
              <w:t>Transport Service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2"/>
              <w:ind w:right="18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2"/>
              <w:ind w:left="71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2"/>
              <w:ind w:left="71"/>
              <w:rPr>
                <w:sz w:val="17"/>
              </w:rPr>
            </w:pPr>
            <w:r>
              <w:rPr>
                <w:w w:val="89"/>
                <w:sz w:val="17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2"/>
              <w:ind w:right="175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2"/>
              <w:ind w:left="43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2"/>
              <w:ind w:left="147" w:right="113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2"/>
              <w:ind w:left="4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2"/>
              <w:ind w:right="19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 w:rsidR="003B7EDA">
        <w:trPr>
          <w:trHeight w:val="433"/>
        </w:trPr>
        <w:tc>
          <w:tcPr>
            <w:tcW w:w="3154" w:type="dxa"/>
          </w:tcPr>
          <w:p w:rsidR="003B7EDA" w:rsidRDefault="00365D30">
            <w:pPr>
              <w:pStyle w:val="TableParagraph"/>
              <w:spacing w:line="176" w:lineRule="exact"/>
              <w:ind w:left="125"/>
              <w:jc w:val="left"/>
              <w:rPr>
                <w:sz w:val="16"/>
              </w:rPr>
            </w:pPr>
            <w:r>
              <w:rPr>
                <w:sz w:val="18"/>
              </w:rPr>
              <w:t xml:space="preserve">Other offences in </w:t>
            </w:r>
            <w:r>
              <w:rPr>
                <w:sz w:val="16"/>
              </w:rPr>
              <w:t>connection with the</w:t>
            </w:r>
          </w:p>
          <w:p w:rsidR="003B7EDA" w:rsidRDefault="00365D30">
            <w:pPr>
              <w:pStyle w:val="TableParagraph"/>
              <w:spacing w:line="193" w:lineRule="exact"/>
              <w:ind w:left="13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family life</w:t>
            </w:r>
          </w:p>
        </w:tc>
        <w:tc>
          <w:tcPr>
            <w:tcW w:w="562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65"/>
              <w:ind w:left="6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65"/>
              <w:ind w:right="20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65"/>
              <w:ind w:left="4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65"/>
              <w:ind w:left="4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3B7EDA">
        <w:trPr>
          <w:trHeight w:val="438"/>
        </w:trPr>
        <w:tc>
          <w:tcPr>
            <w:tcW w:w="3154" w:type="dxa"/>
          </w:tcPr>
          <w:p w:rsidR="003B7EDA" w:rsidRDefault="00365D30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7"/>
              </w:rPr>
              <w:t xml:space="preserve">Driving offences in terms of the </w:t>
            </w:r>
            <w:r>
              <w:rPr>
                <w:sz w:val="16"/>
              </w:rPr>
              <w:t>National</w:t>
            </w:r>
          </w:p>
          <w:p w:rsidR="003B7EDA" w:rsidRDefault="00365D30">
            <w:pPr>
              <w:pStyle w:val="TableParagraph"/>
              <w:spacing w:line="188" w:lineRule="exact"/>
              <w:ind w:left="120"/>
              <w:jc w:val="left"/>
              <w:rPr>
                <w:sz w:val="17"/>
              </w:rPr>
            </w:pPr>
            <w:r>
              <w:rPr>
                <w:sz w:val="17"/>
              </w:rPr>
              <w:t>Road Traffic Act</w:t>
            </w:r>
          </w:p>
        </w:tc>
        <w:tc>
          <w:tcPr>
            <w:tcW w:w="562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77"/>
              <w:ind w:left="6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77"/>
              <w:ind w:right="1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77"/>
              <w:ind w:left="3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77"/>
              <w:ind w:left="147" w:right="117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77"/>
              <w:ind w:left="134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663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77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</w:t>
            </w:r>
          </w:p>
        </w:tc>
      </w:tr>
      <w:tr w:rsidR="003B7EDA">
        <w:trPr>
          <w:trHeight w:val="441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92"/>
              <w:ind w:left="12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Crimen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Injuria</w:t>
            </w:r>
            <w:proofErr w:type="spellEnd"/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97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183" w:right="12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20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3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41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2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 w:rsidR="003B7EDA">
        <w:trPr>
          <w:trHeight w:val="438"/>
        </w:trPr>
        <w:tc>
          <w:tcPr>
            <w:tcW w:w="3154" w:type="dxa"/>
          </w:tcPr>
          <w:p w:rsidR="003B7EDA" w:rsidRDefault="00365D30">
            <w:pPr>
              <w:pStyle w:val="TableParagraph"/>
              <w:spacing w:line="182" w:lineRule="exact"/>
              <w:ind w:left="125"/>
              <w:jc w:val="left"/>
              <w:rPr>
                <w:sz w:val="16"/>
              </w:rPr>
            </w:pPr>
            <w:r>
              <w:rPr>
                <w:sz w:val="17"/>
              </w:rPr>
              <w:t>Other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offences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6"/>
              </w:rPr>
              <w:t>administration</w:t>
            </w:r>
          </w:p>
          <w:p w:rsidR="003B7EDA" w:rsidRDefault="00365D30">
            <w:pPr>
              <w:pStyle w:val="TableParagraph"/>
              <w:spacing w:line="188" w:lineRule="exact"/>
              <w:ind w:left="121"/>
              <w:jc w:val="left"/>
              <w:rPr>
                <w:sz w:val="17"/>
              </w:rPr>
            </w:pPr>
            <w:r>
              <w:rPr>
                <w:sz w:val="17"/>
              </w:rPr>
              <w:t>of justice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2"/>
              <w:ind w:right="198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562" w:type="dxa"/>
            <w:tcBorders>
              <w:bottom w:val="thinThickMediumGap" w:sz="4" w:space="0" w:color="000000"/>
            </w:tcBorders>
          </w:tcPr>
          <w:p w:rsidR="003B7EDA" w:rsidRDefault="003B7ED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2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2"/>
              <w:ind w:right="214"/>
              <w:jc w:val="right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558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2"/>
              <w:ind w:left="3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87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2"/>
              <w:ind w:left="147" w:righ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5" w:type="dxa"/>
            <w:tcBorders>
              <w:bottom w:val="thinThickMediumGap" w:sz="4" w:space="0" w:color="000000"/>
            </w:tcBorders>
          </w:tcPr>
          <w:p w:rsidR="003B7EDA" w:rsidRDefault="00365D30">
            <w:pPr>
              <w:pStyle w:val="TableParagraph"/>
              <w:spacing w:before="82"/>
              <w:ind w:left="38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2"/>
              <w:ind w:right="2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 w:rsidR="003B7EDA">
        <w:trPr>
          <w:trHeight w:val="428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82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Extortion (blackmail)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72"/>
              <w:ind w:right="197"/>
              <w:jc w:val="right"/>
              <w:rPr>
                <w:sz w:val="17"/>
              </w:rPr>
            </w:pPr>
            <w:r>
              <w:rPr>
                <w:w w:val="89"/>
                <w:sz w:val="17"/>
              </w:rPr>
              <w:t>0</w:t>
            </w:r>
          </w:p>
        </w:tc>
        <w:tc>
          <w:tcPr>
            <w:tcW w:w="562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72"/>
              <w:ind w:left="56"/>
              <w:rPr>
                <w:sz w:val="17"/>
              </w:rPr>
            </w:pPr>
            <w:r>
              <w:rPr>
                <w:w w:val="97"/>
                <w:sz w:val="17"/>
              </w:rPr>
              <w:t>3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72"/>
              <w:ind w:left="68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72"/>
              <w:ind w:right="19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558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72"/>
              <w:ind w:left="24"/>
              <w:rPr>
                <w:sz w:val="17"/>
              </w:rPr>
            </w:pPr>
            <w:r>
              <w:rPr>
                <w:w w:val="70"/>
                <w:sz w:val="17"/>
              </w:rPr>
              <w:t>D</w:t>
            </w:r>
          </w:p>
        </w:tc>
        <w:tc>
          <w:tcPr>
            <w:tcW w:w="587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72"/>
              <w:ind w:left="3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25" w:type="dxa"/>
            <w:tcBorders>
              <w:top w:val="thickThinMediumGap" w:sz="4" w:space="0" w:color="000000"/>
            </w:tcBorders>
          </w:tcPr>
          <w:p w:rsidR="003B7EDA" w:rsidRDefault="00365D30"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72"/>
              <w:ind w:right="272"/>
              <w:jc w:val="right"/>
              <w:rPr>
                <w:sz w:val="17"/>
              </w:rPr>
            </w:pPr>
            <w:r>
              <w:rPr>
                <w:w w:val="87"/>
                <w:sz w:val="17"/>
              </w:rPr>
              <w:t>5</w:t>
            </w:r>
          </w:p>
        </w:tc>
      </w:tr>
      <w:tr w:rsidR="003B7EDA">
        <w:trPr>
          <w:trHeight w:val="445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9" w:line="220" w:lineRule="auto"/>
              <w:ind w:left="124" w:right="562" w:hanging="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Offences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terms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Dangerous </w:t>
            </w:r>
            <w:r>
              <w:rPr>
                <w:sz w:val="17"/>
              </w:rPr>
              <w:t>Weapon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Act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57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6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21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1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3B7EDA" w:rsidRDefault="00365D30">
            <w:pPr>
              <w:pStyle w:val="TableParagraph"/>
              <w:spacing w:line="122" w:lineRule="exact"/>
              <w:ind w:left="298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45719" cy="77724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41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92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Tone Act regulating Arms and Ammunition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right="1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2"/>
              <w:ind w:left="49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2"/>
              <w:ind w:left="66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2"/>
              <w:ind w:right="2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2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2"/>
              <w:ind w:left="138" w:right="1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2"/>
              <w:ind w:left="34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2"/>
              <w:ind w:right="22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</w:tr>
      <w:tr w:rsidR="003B7EDA">
        <w:trPr>
          <w:trHeight w:val="426"/>
        </w:trPr>
        <w:tc>
          <w:tcPr>
            <w:tcW w:w="3154" w:type="dxa"/>
          </w:tcPr>
          <w:p w:rsidR="003B7EDA" w:rsidRDefault="00365D30">
            <w:pPr>
              <w:pStyle w:val="TableParagraph"/>
              <w:spacing w:line="183" w:lineRule="exact"/>
              <w:ind w:left="113"/>
              <w:jc w:val="left"/>
              <w:rPr>
                <w:rFonts w:ascii="Arial Narrow"/>
                <w:sz w:val="18"/>
              </w:rPr>
            </w:pPr>
            <w:r>
              <w:rPr>
                <w:sz w:val="17"/>
              </w:rPr>
              <w:t xml:space="preserve">Driving offences in terms of the </w:t>
            </w:r>
            <w:r>
              <w:rPr>
                <w:rFonts w:ascii="Arial Narrow"/>
                <w:sz w:val="18"/>
              </w:rPr>
              <w:t>Road</w:t>
            </w:r>
          </w:p>
          <w:p w:rsidR="003B7EDA" w:rsidRDefault="00365D30">
            <w:pPr>
              <w:pStyle w:val="TableParagraph"/>
              <w:spacing w:line="187" w:lineRule="exact"/>
              <w:ind w:left="108"/>
              <w:jc w:val="left"/>
              <w:rPr>
                <w:sz w:val="17"/>
              </w:rPr>
            </w:pPr>
            <w:r>
              <w:rPr>
                <w:sz w:val="17"/>
              </w:rPr>
              <w:t>Traffic Act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3"/>
              <w:ind w:right="20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7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3"/>
              <w:ind w:left="28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7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3"/>
              <w:ind w:left="53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8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3"/>
              <w:ind w:right="18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10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3"/>
              <w:ind w:left="1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3"/>
              <w:ind w:left="117" w:right="117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62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3"/>
              <w:ind w:left="180" w:right="171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74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3"/>
              <w:ind w:right="249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>16›</w:t>
            </w:r>
          </w:p>
        </w:tc>
      </w:tr>
      <w:tr w:rsidR="003B7EDA">
        <w:trPr>
          <w:trHeight w:val="445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09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Possession of housebreaking instruments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9"/>
              <w:ind w:right="19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9"/>
              <w:ind w:left="4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109"/>
              <w:ind w:right="212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109"/>
              <w:ind w:left="29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109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0"/>
              <w:ind w:left="3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3"/>
              <w:ind w:right="268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93"/>
                <w:sz w:val="18"/>
              </w:rPr>
              <w:t>2</w:t>
            </w:r>
          </w:p>
        </w:tc>
      </w:tr>
      <w:tr w:rsidR="003B7EDA">
        <w:trPr>
          <w:trHeight w:val="450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101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Other offences against plants and animals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1"/>
              <w:ind w:right="19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101"/>
              <w:ind w:left="5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101"/>
              <w:ind w:left="5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101"/>
              <w:ind w:right="212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101"/>
              <w:ind w:left="29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101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101"/>
              <w:ind w:left="34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3" w:type="dxa"/>
          </w:tcPr>
          <w:p w:rsidR="003B7EDA" w:rsidRDefault="003B7EDA">
            <w:pPr>
              <w:pStyle w:val="TableParagraph"/>
              <w:spacing w:before="5"/>
              <w:jc w:val="left"/>
              <w:rPr>
                <w:rFonts w:ascii="Times New Roman"/>
                <w:sz w:val="12"/>
              </w:rPr>
            </w:pPr>
          </w:p>
          <w:p w:rsidR="003B7EDA" w:rsidRDefault="00365D30">
            <w:pPr>
              <w:pStyle w:val="TableParagraph"/>
              <w:spacing w:line="122" w:lineRule="exact"/>
              <w:ind w:left="298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45719" cy="77724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EDA">
        <w:trPr>
          <w:trHeight w:val="445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97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Possession of presumed stolen property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97"/>
              <w:ind w:left="4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97"/>
              <w:ind w:left="5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97"/>
              <w:ind w:right="1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97"/>
              <w:ind w:left="27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97"/>
              <w:ind w:left="21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97"/>
              <w:ind w:left="192" w:right="17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97"/>
              <w:ind w:right="2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</w:tr>
      <w:tr w:rsidR="003B7EDA">
        <w:trPr>
          <w:trHeight w:val="436"/>
        </w:trPr>
        <w:tc>
          <w:tcPr>
            <w:tcW w:w="3154" w:type="dxa"/>
          </w:tcPr>
          <w:p w:rsidR="003B7EDA" w:rsidRDefault="00365D30">
            <w:pPr>
              <w:pStyle w:val="TableParagraph"/>
              <w:spacing w:before="8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Unlawful intrusion of premises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</w:tcPr>
          <w:p w:rsidR="003B7EDA" w:rsidRDefault="00365D30">
            <w:pPr>
              <w:pStyle w:val="TableParagraph"/>
              <w:spacing w:before="89"/>
              <w:ind w:left="165" w:right="12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3B7EDA" w:rsidRDefault="00365D30">
            <w:pPr>
              <w:pStyle w:val="TableParagraph"/>
              <w:spacing w:before="89"/>
              <w:ind w:left="5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72" w:type="dxa"/>
          </w:tcPr>
          <w:p w:rsidR="003B7EDA" w:rsidRDefault="00365D30">
            <w:pPr>
              <w:pStyle w:val="TableParagraph"/>
              <w:spacing w:before="89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558" w:type="dxa"/>
          </w:tcPr>
          <w:p w:rsidR="003B7EDA" w:rsidRDefault="00365D30">
            <w:pPr>
              <w:pStyle w:val="TableParagraph"/>
              <w:spacing w:before="89"/>
              <w:ind w:left="29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87" w:type="dxa"/>
          </w:tcPr>
          <w:p w:rsidR="003B7EDA" w:rsidRDefault="00365D30">
            <w:pPr>
              <w:pStyle w:val="TableParagraph"/>
              <w:spacing w:before="89"/>
              <w:ind w:left="2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625" w:type="dxa"/>
          </w:tcPr>
          <w:p w:rsidR="003B7EDA" w:rsidRDefault="00365D30">
            <w:pPr>
              <w:pStyle w:val="TableParagraph"/>
              <w:spacing w:before="89"/>
              <w:ind w:left="22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63" w:type="dxa"/>
          </w:tcPr>
          <w:p w:rsidR="003B7EDA" w:rsidRDefault="00365D30">
            <w:pPr>
              <w:pStyle w:val="TableParagraph"/>
              <w:spacing w:before="89"/>
              <w:ind w:right="22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</w:tbl>
    <w:p w:rsidR="003B7EDA" w:rsidRDefault="003B7EDA">
      <w:pPr>
        <w:jc w:val="right"/>
        <w:rPr>
          <w:sz w:val="16"/>
        </w:rPr>
        <w:sectPr w:rsidR="003B7EDA">
          <w:pgSz w:w="11910" w:h="16850"/>
          <w:pgMar w:top="1600" w:right="1680" w:bottom="280" w:left="1680" w:header="720" w:footer="720" w:gutter="0"/>
          <w:cols w:space="720"/>
        </w:sectPr>
      </w:pPr>
    </w:p>
    <w:p w:rsidR="003B7EDA" w:rsidRDefault="00365D30">
      <w:pPr>
        <w:pStyle w:val="BodyText"/>
        <w:spacing w:before="85"/>
        <w:ind w:right="52"/>
        <w:jc w:val="center"/>
        <w:rPr>
          <w:rFonts w:ascii="Courier New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390055" behindDoc="1" locked="0" layoutInCell="1" allowOverlap="1">
            <wp:simplePos x="0" y="0"/>
            <wp:positionH relativeFrom="page">
              <wp:posOffset>4507991</wp:posOffset>
            </wp:positionH>
            <wp:positionV relativeFrom="paragraph">
              <wp:posOffset>897225</wp:posOffset>
            </wp:positionV>
            <wp:extent cx="429767" cy="86868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2"/>
        </w:rPr>
        <w:t>4</w:t>
      </w:r>
    </w:p>
    <w:p w:rsidR="003B7EDA" w:rsidRDefault="003B7EDA">
      <w:pPr>
        <w:pStyle w:val="BodyText"/>
        <w:rPr>
          <w:rFonts w:ascii="Courier New"/>
          <w:sz w:val="20"/>
        </w:rPr>
      </w:pPr>
    </w:p>
    <w:p w:rsidR="003B7EDA" w:rsidRDefault="003B7EDA">
      <w:pPr>
        <w:pStyle w:val="BodyText"/>
        <w:spacing w:before="9"/>
        <w:rPr>
          <w:rFonts w:ascii="Courier New"/>
          <w:sz w:val="17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4"/>
        <w:gridCol w:w="561"/>
        <w:gridCol w:w="556"/>
        <w:gridCol w:w="617"/>
        <w:gridCol w:w="509"/>
        <w:gridCol w:w="556"/>
        <w:gridCol w:w="575"/>
        <w:gridCol w:w="637"/>
        <w:gridCol w:w="651"/>
      </w:tblGrid>
      <w:tr w:rsidR="003B7EDA" w:rsidTr="00574F67">
        <w:trPr>
          <w:cantSplit/>
          <w:trHeight w:val="1405"/>
        </w:trPr>
        <w:tc>
          <w:tcPr>
            <w:tcW w:w="3134" w:type="dxa"/>
          </w:tcPr>
          <w:p w:rsidR="003B7EDA" w:rsidRDefault="003B7EDA">
            <w:pPr>
              <w:pStyle w:val="TableParagraph"/>
              <w:jc w:val="left"/>
              <w:rPr>
                <w:rFonts w:ascii="Courier New"/>
                <w:sz w:val="18"/>
              </w:rPr>
            </w:pPr>
          </w:p>
          <w:p w:rsidR="003B7EDA" w:rsidRDefault="003B7EDA">
            <w:pPr>
              <w:pStyle w:val="TableParagraph"/>
              <w:jc w:val="left"/>
              <w:rPr>
                <w:rFonts w:ascii="Courier New"/>
                <w:sz w:val="18"/>
              </w:rPr>
            </w:pPr>
          </w:p>
          <w:p w:rsidR="003B7EDA" w:rsidRDefault="003B7EDA">
            <w:pPr>
              <w:pStyle w:val="TableParagraph"/>
              <w:spacing w:before="1"/>
              <w:jc w:val="left"/>
              <w:rPr>
                <w:rFonts w:ascii="Courier New"/>
                <w:sz w:val="15"/>
              </w:rPr>
            </w:pPr>
          </w:p>
          <w:p w:rsidR="003B7EDA" w:rsidRDefault="00365D30">
            <w:pPr>
              <w:pStyle w:val="TableParagraph"/>
              <w:spacing w:before="1"/>
              <w:ind w:left="1013"/>
              <w:jc w:val="left"/>
              <w:rPr>
                <w:rFonts w:ascii="Arial Narrow"/>
                <w:sz w:val="16"/>
              </w:rPr>
            </w:pPr>
            <w:r>
              <w:rPr>
                <w:rFonts w:ascii="Arial Narrow"/>
                <w:w w:val="125"/>
                <w:sz w:val="16"/>
              </w:rPr>
              <w:t>Crime Category</w:t>
            </w:r>
          </w:p>
        </w:tc>
        <w:tc>
          <w:tcPr>
            <w:tcW w:w="561" w:type="dxa"/>
            <w:textDirection w:val="btLr"/>
          </w:tcPr>
          <w:p w:rsidR="003B7EDA" w:rsidRPr="00574F67" w:rsidRDefault="003B7EDA">
            <w:pPr>
              <w:pStyle w:val="TableParagraph"/>
              <w:spacing w:before="3"/>
              <w:jc w:val="left"/>
              <w:rPr>
                <w:rFonts w:ascii="Courier New"/>
                <w:sz w:val="18"/>
                <w:szCs w:val="18"/>
              </w:rPr>
            </w:pPr>
          </w:p>
          <w:p w:rsidR="003B7EDA" w:rsidRPr="00574F67" w:rsidRDefault="00365D30">
            <w:pPr>
              <w:pStyle w:val="TableParagraph"/>
              <w:ind w:left="328"/>
              <w:jc w:val="left"/>
              <w:rPr>
                <w:sz w:val="18"/>
                <w:szCs w:val="18"/>
              </w:rPr>
            </w:pPr>
            <w:r w:rsidRPr="00574F67">
              <w:rPr>
                <w:sz w:val="18"/>
                <w:szCs w:val="18"/>
              </w:rPr>
              <w:t>Withdrawn</w:t>
            </w:r>
          </w:p>
        </w:tc>
        <w:tc>
          <w:tcPr>
            <w:tcW w:w="556" w:type="dxa"/>
            <w:textDirection w:val="btLr"/>
          </w:tcPr>
          <w:p w:rsidR="003B7EDA" w:rsidRPr="00574F67" w:rsidRDefault="003B7EDA">
            <w:pPr>
              <w:pStyle w:val="TableParagraph"/>
              <w:spacing w:before="3"/>
              <w:jc w:val="left"/>
              <w:rPr>
                <w:rFonts w:ascii="Courier New"/>
                <w:sz w:val="18"/>
                <w:szCs w:val="18"/>
              </w:rPr>
            </w:pPr>
          </w:p>
          <w:p w:rsidR="003B7EDA" w:rsidRPr="00574F67" w:rsidRDefault="00365D30">
            <w:pPr>
              <w:pStyle w:val="TableParagraph"/>
              <w:spacing w:before="1"/>
              <w:ind w:left="303"/>
              <w:jc w:val="left"/>
              <w:rPr>
                <w:sz w:val="18"/>
                <w:szCs w:val="18"/>
              </w:rPr>
            </w:pPr>
            <w:r w:rsidRPr="00574F67">
              <w:rPr>
                <w:sz w:val="18"/>
                <w:szCs w:val="18"/>
              </w:rPr>
              <w:t>Undetected</w:t>
            </w:r>
          </w:p>
        </w:tc>
        <w:tc>
          <w:tcPr>
            <w:tcW w:w="617" w:type="dxa"/>
            <w:textDirection w:val="btLr"/>
          </w:tcPr>
          <w:p w:rsidR="003B7EDA" w:rsidRPr="00574F67" w:rsidRDefault="003B7EDA">
            <w:pPr>
              <w:pStyle w:val="TableParagraph"/>
              <w:jc w:val="left"/>
              <w:rPr>
                <w:rFonts w:ascii="Courier New"/>
                <w:sz w:val="18"/>
                <w:szCs w:val="18"/>
              </w:rPr>
            </w:pPr>
          </w:p>
          <w:p w:rsidR="003B7EDA" w:rsidRPr="00574F67" w:rsidRDefault="00365D30">
            <w:pPr>
              <w:pStyle w:val="TableParagraph"/>
              <w:ind w:left="309"/>
              <w:jc w:val="left"/>
              <w:rPr>
                <w:sz w:val="18"/>
                <w:szCs w:val="18"/>
              </w:rPr>
            </w:pPr>
            <w:r w:rsidRPr="00574F67">
              <w:rPr>
                <w:sz w:val="18"/>
                <w:szCs w:val="18"/>
              </w:rPr>
              <w:t>Unfounded</w:t>
            </w:r>
          </w:p>
        </w:tc>
        <w:tc>
          <w:tcPr>
            <w:tcW w:w="509" w:type="dxa"/>
            <w:textDirection w:val="btLr"/>
            <w:vAlign w:val="center"/>
          </w:tcPr>
          <w:p w:rsidR="003B7EDA" w:rsidRPr="00574F67" w:rsidRDefault="00D505ED" w:rsidP="00574F67">
            <w:pPr>
              <w:pStyle w:val="TableParagraph"/>
              <w:ind w:left="113" w:right="113"/>
              <w:rPr>
                <w:rFonts w:ascii="Times New Roman"/>
                <w:sz w:val="18"/>
                <w:szCs w:val="18"/>
              </w:rPr>
            </w:pPr>
            <w:r w:rsidRPr="00574F67">
              <w:rPr>
                <w:sz w:val="18"/>
                <w:szCs w:val="18"/>
              </w:rPr>
              <w:t>Guilty</w:t>
            </w:r>
          </w:p>
        </w:tc>
        <w:tc>
          <w:tcPr>
            <w:tcW w:w="556" w:type="dxa"/>
            <w:textDirection w:val="btLr"/>
            <w:vAlign w:val="center"/>
          </w:tcPr>
          <w:p w:rsidR="003B7EDA" w:rsidRPr="00574F67" w:rsidRDefault="00D505ED" w:rsidP="00574F67">
            <w:pPr>
              <w:pStyle w:val="TableParagraph"/>
              <w:ind w:left="113" w:right="113"/>
              <w:rPr>
                <w:rFonts w:ascii="Times New Roman"/>
                <w:sz w:val="18"/>
                <w:szCs w:val="18"/>
              </w:rPr>
            </w:pPr>
            <w:r w:rsidRPr="00574F67">
              <w:rPr>
                <w:sz w:val="18"/>
                <w:szCs w:val="18"/>
              </w:rPr>
              <w:t>Not Guilty</w:t>
            </w:r>
          </w:p>
        </w:tc>
        <w:tc>
          <w:tcPr>
            <w:tcW w:w="575" w:type="dxa"/>
            <w:textDirection w:val="btLr"/>
          </w:tcPr>
          <w:p w:rsidR="003B7EDA" w:rsidRPr="00574F67" w:rsidRDefault="00365D30">
            <w:pPr>
              <w:pStyle w:val="TableParagraph"/>
              <w:spacing w:before="131" w:line="208" w:lineRule="auto"/>
              <w:ind w:left="523" w:hanging="289"/>
              <w:jc w:val="left"/>
              <w:rPr>
                <w:sz w:val="18"/>
                <w:szCs w:val="18"/>
              </w:rPr>
            </w:pPr>
            <w:r w:rsidRPr="00574F67">
              <w:rPr>
                <w:w w:val="95"/>
                <w:sz w:val="18"/>
                <w:szCs w:val="18"/>
              </w:rPr>
              <w:t xml:space="preserve">Withdrawn in </w:t>
            </w:r>
            <w:r w:rsidRPr="00574F67">
              <w:rPr>
                <w:sz w:val="18"/>
                <w:szCs w:val="18"/>
              </w:rPr>
              <w:t>Court</w:t>
            </w:r>
          </w:p>
        </w:tc>
        <w:tc>
          <w:tcPr>
            <w:tcW w:w="637" w:type="dxa"/>
            <w:textDirection w:val="btLr"/>
          </w:tcPr>
          <w:p w:rsidR="003B7EDA" w:rsidRPr="00574F67" w:rsidRDefault="00365D30">
            <w:pPr>
              <w:pStyle w:val="TableParagraph"/>
              <w:spacing w:before="114" w:line="188" w:lineRule="exact"/>
              <w:ind w:left="151" w:right="110"/>
              <w:rPr>
                <w:sz w:val="18"/>
                <w:szCs w:val="18"/>
              </w:rPr>
            </w:pPr>
            <w:proofErr w:type="spellStart"/>
            <w:r w:rsidRPr="00574F67">
              <w:rPr>
                <w:w w:val="90"/>
                <w:sz w:val="18"/>
                <w:szCs w:val="18"/>
              </w:rPr>
              <w:t>Nolle</w:t>
            </w:r>
            <w:proofErr w:type="spellEnd"/>
            <w:r w:rsidRPr="00574F67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574F67">
              <w:rPr>
                <w:w w:val="90"/>
                <w:sz w:val="18"/>
                <w:szCs w:val="18"/>
              </w:rPr>
              <w:t>Pcosequi</w:t>
            </w:r>
            <w:proofErr w:type="spellEnd"/>
            <w:r w:rsidRPr="00574F67">
              <w:rPr>
                <w:w w:val="90"/>
                <w:sz w:val="18"/>
                <w:szCs w:val="18"/>
              </w:rPr>
              <w:t xml:space="preserve">/ </w:t>
            </w:r>
            <w:r w:rsidRPr="00574F67">
              <w:rPr>
                <w:w w:val="101"/>
                <w:sz w:val="18"/>
                <w:szCs w:val="18"/>
              </w:rPr>
              <w:t>Acquitted</w:t>
            </w:r>
            <w:r w:rsidRPr="00574F67">
              <w:rPr>
                <w:w w:val="32"/>
                <w:sz w:val="18"/>
                <w:szCs w:val="18"/>
              </w:rPr>
              <w:t xml:space="preserve">/ </w:t>
            </w:r>
            <w:r w:rsidRPr="00574F67">
              <w:rPr>
                <w:sz w:val="18"/>
                <w:szCs w:val="18"/>
              </w:rPr>
              <w:t>Settled</w:t>
            </w:r>
          </w:p>
        </w:tc>
        <w:tc>
          <w:tcPr>
            <w:tcW w:w="651" w:type="dxa"/>
            <w:textDirection w:val="btLr"/>
          </w:tcPr>
          <w:p w:rsidR="003B7EDA" w:rsidRDefault="003B7EDA" w:rsidP="00574F67">
            <w:pPr>
              <w:pStyle w:val="TableParagraph"/>
              <w:ind w:left="113" w:right="113"/>
              <w:rPr>
                <w:rFonts w:ascii="Courier New"/>
                <w:sz w:val="20"/>
              </w:rPr>
            </w:pPr>
          </w:p>
          <w:p w:rsidR="003B7EDA" w:rsidRPr="00574F67" w:rsidRDefault="003B7EDA" w:rsidP="00574F67">
            <w:pPr>
              <w:pStyle w:val="TableParagraph"/>
              <w:spacing w:before="4"/>
              <w:ind w:left="113" w:right="113"/>
              <w:rPr>
                <w:sz w:val="18"/>
                <w:szCs w:val="18"/>
              </w:rPr>
            </w:pPr>
          </w:p>
          <w:p w:rsidR="003B7EDA" w:rsidRDefault="00574F67" w:rsidP="00574F67">
            <w:pPr>
              <w:pStyle w:val="TableParagraph"/>
              <w:ind w:left="282" w:right="113"/>
              <w:rPr>
                <w:rFonts w:ascii="Courier New"/>
                <w:sz w:val="20"/>
              </w:rPr>
            </w:pPr>
            <w:r>
              <w:rPr>
                <w:noProof/>
                <w:sz w:val="18"/>
                <w:szCs w:val="18"/>
                <w:lang w:bidi="ar-SA"/>
              </w:rPr>
              <w:t>Total</w:t>
            </w:r>
          </w:p>
        </w:tc>
      </w:tr>
      <w:tr w:rsidR="003B7EDA" w:rsidTr="00574F67">
        <w:trPr>
          <w:trHeight w:val="426"/>
        </w:trPr>
        <w:tc>
          <w:tcPr>
            <w:tcW w:w="3134" w:type="dxa"/>
          </w:tcPr>
          <w:p w:rsidR="003B7EDA" w:rsidRDefault="00365D30">
            <w:pPr>
              <w:pStyle w:val="TableParagraph"/>
              <w:spacing w:line="170" w:lineRule="exact"/>
              <w:ind w:left="113"/>
              <w:jc w:val="left"/>
              <w:rPr>
                <w:sz w:val="15"/>
              </w:rPr>
            </w:pPr>
            <w:r>
              <w:rPr>
                <w:position w:val="1"/>
                <w:sz w:val="17"/>
              </w:rPr>
              <w:lastRenderedPageBreak/>
              <w:t>Explosives</w:t>
            </w:r>
            <w:r>
              <w:rPr>
                <w:spacing w:val="-2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Act-</w:t>
            </w:r>
            <w:r>
              <w:rPr>
                <w:spacing w:val="-3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bomb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1hreats</w:t>
            </w:r>
            <w:r>
              <w:rPr>
                <w:spacing w:val="-2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(except</w:t>
            </w:r>
            <w:r>
              <w:rPr>
                <w:spacing w:val="-24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5"/>
              </w:rPr>
              <w:t>gt</w:t>
            </w:r>
            <w:proofErr w:type="spellEnd"/>
          </w:p>
          <w:p w:rsidR="003B7EDA" w:rsidRDefault="00365D30">
            <w:pPr>
              <w:pStyle w:val="TableParagraph"/>
              <w:spacing w:line="190" w:lineRule="exact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airports)</w:t>
            </w:r>
          </w:p>
        </w:tc>
        <w:tc>
          <w:tcPr>
            <w:tcW w:w="561" w:type="dxa"/>
          </w:tcPr>
          <w:p w:rsidR="003B7EDA" w:rsidRDefault="00365D30">
            <w:pPr>
              <w:pStyle w:val="TableParagraph"/>
              <w:spacing w:before="63"/>
              <w:ind w:left="61"/>
              <w:rPr>
                <w:sz w:val="17"/>
              </w:rPr>
            </w:pPr>
            <w:r>
              <w:rPr>
                <w:w w:val="89"/>
                <w:sz w:val="17"/>
              </w:rPr>
              <w:t>0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63"/>
              <w:ind w:left="255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7" w:type="dxa"/>
          </w:tcPr>
          <w:p w:rsidR="003B7EDA" w:rsidRDefault="00365D30">
            <w:pPr>
              <w:pStyle w:val="TableParagraph"/>
              <w:spacing w:before="63"/>
              <w:ind w:left="263"/>
              <w:jc w:val="lef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09" w:type="dxa"/>
          </w:tcPr>
          <w:p w:rsidR="003B7EDA" w:rsidRDefault="00365D30">
            <w:pPr>
              <w:pStyle w:val="TableParagraph"/>
              <w:spacing w:before="63"/>
              <w:ind w:left="252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63"/>
              <w:ind w:left="250"/>
              <w:jc w:val="left"/>
              <w:rPr>
                <w:sz w:val="17"/>
              </w:rPr>
            </w:pPr>
            <w:r>
              <w:rPr>
                <w:w w:val="107"/>
                <w:sz w:val="17"/>
              </w:rPr>
              <w:t>0</w:t>
            </w:r>
          </w:p>
        </w:tc>
        <w:tc>
          <w:tcPr>
            <w:tcW w:w="575" w:type="dxa"/>
          </w:tcPr>
          <w:p w:rsidR="003B7EDA" w:rsidRDefault="00365D30">
            <w:pPr>
              <w:pStyle w:val="TableParagraph"/>
              <w:spacing w:before="63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37" w:type="dxa"/>
          </w:tcPr>
          <w:p w:rsidR="003B7EDA" w:rsidRDefault="00365D30">
            <w:pPr>
              <w:pStyle w:val="TableParagraph"/>
              <w:spacing w:before="63"/>
              <w:ind w:left="71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51" w:type="dxa"/>
          </w:tcPr>
          <w:p w:rsidR="003B7EDA" w:rsidRDefault="00365D30">
            <w:pPr>
              <w:pStyle w:val="TableParagraph"/>
              <w:spacing w:before="63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</w:tr>
      <w:tr w:rsidR="003B7EDA" w:rsidTr="00574F67">
        <w:trPr>
          <w:trHeight w:val="445"/>
        </w:trPr>
        <w:tc>
          <w:tcPr>
            <w:tcW w:w="3134" w:type="dxa"/>
          </w:tcPr>
          <w:p w:rsidR="003B7EDA" w:rsidRDefault="00365D30">
            <w:pPr>
              <w:pStyle w:val="TableParagraph"/>
              <w:spacing w:before="90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Movement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control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individuals</w:t>
            </w:r>
          </w:p>
        </w:tc>
        <w:tc>
          <w:tcPr>
            <w:tcW w:w="561" w:type="dxa"/>
          </w:tcPr>
          <w:p w:rsidR="003B7EDA" w:rsidRDefault="00365D30">
            <w:pPr>
              <w:pStyle w:val="TableParagraph"/>
              <w:spacing w:before="90"/>
              <w:ind w:left="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90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17" w:type="dxa"/>
          </w:tcPr>
          <w:p w:rsidR="003B7EDA" w:rsidRDefault="00365D30">
            <w:pPr>
              <w:pStyle w:val="TableParagraph"/>
              <w:spacing w:before="90"/>
              <w:ind w:left="26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09" w:type="dxa"/>
          </w:tcPr>
          <w:p w:rsidR="003B7EDA" w:rsidRDefault="00365D30">
            <w:pPr>
              <w:pStyle w:val="TableParagraph"/>
              <w:spacing w:before="9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90"/>
              <w:ind w:left="25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75" w:type="dxa"/>
          </w:tcPr>
          <w:p w:rsidR="003B7EDA" w:rsidRDefault="00365D30">
            <w:pPr>
              <w:pStyle w:val="TableParagraph"/>
              <w:spacing w:before="90"/>
              <w:ind w:left="95" w:right="33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637" w:type="dxa"/>
          </w:tcPr>
          <w:p w:rsidR="003B7EDA" w:rsidRDefault="00365D30">
            <w:pPr>
              <w:pStyle w:val="TableParagraph"/>
              <w:spacing w:before="90"/>
              <w:ind w:left="56"/>
              <w:rPr>
                <w:sz w:val="17"/>
              </w:rPr>
            </w:pPr>
            <w:r>
              <w:rPr>
                <w:w w:val="96"/>
                <w:sz w:val="17"/>
              </w:rPr>
              <w:t>6</w:t>
            </w:r>
          </w:p>
        </w:tc>
        <w:tc>
          <w:tcPr>
            <w:tcW w:w="651" w:type="dxa"/>
          </w:tcPr>
          <w:p w:rsidR="003B7EDA" w:rsidRDefault="00365D30">
            <w:pPr>
              <w:pStyle w:val="TableParagraph"/>
              <w:spacing w:before="90"/>
              <w:ind w:left="117" w:right="85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</w:tr>
      <w:tr w:rsidR="003B7EDA" w:rsidTr="00574F67">
        <w:trPr>
          <w:trHeight w:val="441"/>
        </w:trPr>
        <w:tc>
          <w:tcPr>
            <w:tcW w:w="3134" w:type="dxa"/>
          </w:tcPr>
          <w:p w:rsidR="003B7EDA" w:rsidRDefault="00365D30">
            <w:pPr>
              <w:pStyle w:val="TableParagraph"/>
              <w:spacing w:line="177" w:lineRule="exact"/>
              <w:ind w:left="106"/>
              <w:jc w:val="left"/>
              <w:rPr>
                <w:rFonts w:ascii="Times New Roman"/>
                <w:sz w:val="21"/>
              </w:rPr>
            </w:pPr>
            <w:r>
              <w:rPr>
                <w:w w:val="90"/>
                <w:sz w:val="18"/>
              </w:rPr>
              <w:t>Liquor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trade.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Liquor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products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sorghum</w:t>
            </w:r>
          </w:p>
          <w:p w:rsidR="003B7EDA" w:rsidRDefault="00365D30">
            <w:pPr>
              <w:pStyle w:val="TableParagraph"/>
              <w:spacing w:line="190" w:lineRule="exact"/>
              <w:ind w:left="10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beer</w:t>
            </w:r>
          </w:p>
        </w:tc>
        <w:tc>
          <w:tcPr>
            <w:tcW w:w="561" w:type="dxa"/>
          </w:tcPr>
          <w:p w:rsidR="003B7EDA" w:rsidRDefault="00365D30">
            <w:pPr>
              <w:pStyle w:val="TableParagraph"/>
              <w:spacing w:before="31"/>
              <w:ind w:left="5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5"/>
                <w:sz w:val="21"/>
              </w:rPr>
              <w:t>o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31"/>
              <w:ind w:left="25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5"/>
                <w:sz w:val="21"/>
              </w:rPr>
              <w:t>o</w:t>
            </w:r>
          </w:p>
        </w:tc>
        <w:tc>
          <w:tcPr>
            <w:tcW w:w="617" w:type="dxa"/>
          </w:tcPr>
          <w:p w:rsidR="003B7EDA" w:rsidRDefault="00365D30">
            <w:pPr>
              <w:pStyle w:val="TableParagraph"/>
              <w:spacing w:before="31"/>
              <w:ind w:left="2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5"/>
                <w:sz w:val="21"/>
              </w:rPr>
              <w:t>o</w:t>
            </w:r>
          </w:p>
        </w:tc>
        <w:tc>
          <w:tcPr>
            <w:tcW w:w="509" w:type="dxa"/>
          </w:tcPr>
          <w:p w:rsidR="003B7EDA" w:rsidRDefault="00365D30">
            <w:pPr>
              <w:pStyle w:val="TableParagraph"/>
              <w:spacing w:before="31"/>
              <w:ind w:left="253"/>
              <w:jc w:val="left"/>
              <w:rPr>
                <w:rFonts w:ascii="Times New Roman"/>
                <w:sz w:val="21"/>
              </w:rPr>
            </w:pPr>
            <w:proofErr w:type="spellStart"/>
            <w:r>
              <w:rPr>
                <w:rFonts w:ascii="Times New Roman"/>
                <w:w w:val="85"/>
                <w:sz w:val="21"/>
              </w:rPr>
              <w:t>i</w:t>
            </w:r>
            <w:proofErr w:type="spellEnd"/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31"/>
              <w:ind w:left="25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5"/>
                <w:sz w:val="21"/>
              </w:rPr>
              <w:t>o</w:t>
            </w:r>
          </w:p>
        </w:tc>
        <w:tc>
          <w:tcPr>
            <w:tcW w:w="575" w:type="dxa"/>
          </w:tcPr>
          <w:p w:rsidR="003B7EDA" w:rsidRDefault="00365D30">
            <w:pPr>
              <w:pStyle w:val="TableParagraph"/>
              <w:spacing w:before="31"/>
              <w:ind w:left="95" w:right="3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so</w:t>
            </w:r>
          </w:p>
        </w:tc>
        <w:tc>
          <w:tcPr>
            <w:tcW w:w="637" w:type="dxa"/>
          </w:tcPr>
          <w:p w:rsidR="003B7EDA" w:rsidRDefault="00365D30">
            <w:pPr>
              <w:pStyle w:val="TableParagraph"/>
              <w:spacing w:before="31"/>
              <w:ind w:left="5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5"/>
                <w:sz w:val="21"/>
              </w:rPr>
              <w:t>o</w:t>
            </w:r>
          </w:p>
        </w:tc>
        <w:tc>
          <w:tcPr>
            <w:tcW w:w="651" w:type="dxa"/>
          </w:tcPr>
          <w:p w:rsidR="003B7EDA" w:rsidRDefault="00365D30">
            <w:pPr>
              <w:pStyle w:val="TableParagraph"/>
              <w:spacing w:before="31"/>
              <w:ind w:left="126" w:right="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3z</w:t>
            </w:r>
          </w:p>
        </w:tc>
      </w:tr>
      <w:tr w:rsidR="003B7EDA" w:rsidTr="00574F67">
        <w:trPr>
          <w:trHeight w:val="436"/>
        </w:trPr>
        <w:tc>
          <w:tcPr>
            <w:tcW w:w="3134" w:type="dxa"/>
          </w:tcPr>
          <w:p w:rsidR="003B7EDA" w:rsidRDefault="00365D30">
            <w:pPr>
              <w:pStyle w:val="TableParagraph"/>
              <w:spacing w:before="65"/>
              <w:ind w:left="104"/>
              <w:jc w:val="left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Tool</w:t>
            </w:r>
          </w:p>
        </w:tc>
        <w:tc>
          <w:tcPr>
            <w:tcW w:w="561" w:type="dxa"/>
          </w:tcPr>
          <w:p w:rsidR="003B7EDA" w:rsidRDefault="00365D30">
            <w:pPr>
              <w:pStyle w:val="TableParagraph"/>
              <w:spacing w:before="88"/>
              <w:ind w:left="148" w:right="102"/>
              <w:rPr>
                <w:rFonts w:ascii="Arial Narrow"/>
                <w:sz w:val="17"/>
              </w:rPr>
            </w:pPr>
            <w:r>
              <w:rPr>
                <w:rFonts w:ascii="Arial Narrow"/>
                <w:w w:val="110"/>
                <w:sz w:val="17"/>
              </w:rPr>
              <w:t>336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88"/>
              <w:ind w:left="162"/>
              <w:jc w:val="left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75B</w:t>
            </w:r>
          </w:p>
        </w:tc>
        <w:tc>
          <w:tcPr>
            <w:tcW w:w="617" w:type="dxa"/>
          </w:tcPr>
          <w:p w:rsidR="003B7EDA" w:rsidRDefault="00365D30">
            <w:pPr>
              <w:pStyle w:val="TableParagraph"/>
              <w:spacing w:before="88"/>
              <w:ind w:left="215"/>
              <w:jc w:val="left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42</w:t>
            </w:r>
          </w:p>
        </w:tc>
        <w:tc>
          <w:tcPr>
            <w:tcW w:w="509" w:type="dxa"/>
          </w:tcPr>
          <w:p w:rsidR="003B7EDA" w:rsidRDefault="00365D30">
            <w:pPr>
              <w:pStyle w:val="TableParagraph"/>
              <w:spacing w:before="88"/>
              <w:ind w:left="160"/>
              <w:jc w:val="left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621</w:t>
            </w:r>
          </w:p>
        </w:tc>
        <w:tc>
          <w:tcPr>
            <w:tcW w:w="556" w:type="dxa"/>
          </w:tcPr>
          <w:p w:rsidR="003B7EDA" w:rsidRDefault="00365D30">
            <w:pPr>
              <w:pStyle w:val="TableParagraph"/>
              <w:spacing w:before="88"/>
              <w:ind w:left="210"/>
              <w:jc w:val="left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26</w:t>
            </w:r>
          </w:p>
        </w:tc>
        <w:tc>
          <w:tcPr>
            <w:tcW w:w="575" w:type="dxa"/>
          </w:tcPr>
          <w:p w:rsidR="003B7EDA" w:rsidRDefault="00365D30">
            <w:pPr>
              <w:pStyle w:val="TableParagraph"/>
              <w:spacing w:before="88"/>
              <w:ind w:left="95" w:right="40"/>
              <w:rPr>
                <w:rFonts w:ascii="Arial Narrow"/>
                <w:sz w:val="17"/>
              </w:rPr>
            </w:pPr>
            <w:r>
              <w:rPr>
                <w:rFonts w:ascii="Arial Narrow"/>
                <w:w w:val="110"/>
                <w:sz w:val="17"/>
              </w:rPr>
              <w:t>1 388</w:t>
            </w:r>
          </w:p>
        </w:tc>
        <w:tc>
          <w:tcPr>
            <w:tcW w:w="637" w:type="dxa"/>
          </w:tcPr>
          <w:p w:rsidR="003B7EDA" w:rsidRDefault="00365D30">
            <w:pPr>
              <w:pStyle w:val="TableParagraph"/>
              <w:spacing w:before="88"/>
              <w:ind w:left="191" w:right="135"/>
              <w:rPr>
                <w:rFonts w:ascii="Arial Narrow"/>
                <w:sz w:val="17"/>
              </w:rPr>
            </w:pPr>
            <w:r>
              <w:rPr>
                <w:rFonts w:ascii="Arial Narrow"/>
                <w:w w:val="110"/>
                <w:sz w:val="17"/>
              </w:rPr>
              <w:t>491</w:t>
            </w:r>
          </w:p>
        </w:tc>
        <w:tc>
          <w:tcPr>
            <w:tcW w:w="651" w:type="dxa"/>
          </w:tcPr>
          <w:p w:rsidR="003B7EDA" w:rsidRDefault="00365D30">
            <w:pPr>
              <w:pStyle w:val="TableParagraph"/>
              <w:spacing w:before="88"/>
              <w:ind w:left="127" w:right="85"/>
              <w:rPr>
                <w:rFonts w:ascii="Arial Narrow"/>
                <w:sz w:val="17"/>
              </w:rPr>
            </w:pPr>
            <w:r>
              <w:rPr>
                <w:rFonts w:ascii="Arial Narrow"/>
                <w:w w:val="110"/>
                <w:sz w:val="17"/>
              </w:rPr>
              <w:t>3 562</w:t>
            </w:r>
          </w:p>
        </w:tc>
      </w:tr>
    </w:tbl>
    <w:p w:rsidR="003B7EDA" w:rsidRDefault="003B7EDA">
      <w:pPr>
        <w:pStyle w:val="BodyText"/>
        <w:spacing w:before="8"/>
        <w:rPr>
          <w:rFonts w:ascii="Courier New"/>
          <w:sz w:val="9"/>
        </w:rPr>
      </w:pPr>
    </w:p>
    <w:p w:rsidR="003B7EDA" w:rsidRDefault="00365D30">
      <w:pPr>
        <w:spacing w:before="94" w:line="477" w:lineRule="auto"/>
        <w:ind w:left="358" w:right="863" w:firstLine="7"/>
      </w:pPr>
      <w:r>
        <w:rPr>
          <w:sz w:val="21"/>
        </w:rPr>
        <w:t>(2)(a) There are currently 57 vehicles at the Kempton Park Police Station. (2)(b)</w:t>
      </w:r>
      <w:r>
        <w:rPr>
          <w:spacing w:val="-12"/>
          <w:sz w:val="21"/>
        </w:rPr>
        <w:t xml:space="preserve"> </w:t>
      </w:r>
      <w:r>
        <w:rPr>
          <w:sz w:val="21"/>
        </w:rPr>
        <w:t>There</w:t>
      </w:r>
      <w:r>
        <w:rPr>
          <w:spacing w:val="-15"/>
          <w:sz w:val="21"/>
        </w:rPr>
        <w:t xml:space="preserve"> </w:t>
      </w:r>
      <w:r>
        <w:rPr>
          <w:sz w:val="21"/>
        </w:rPr>
        <w:t>are</w:t>
      </w:r>
      <w:r>
        <w:rPr>
          <w:spacing w:val="-17"/>
          <w:sz w:val="21"/>
        </w:rPr>
        <w:t xml:space="preserve"> </w:t>
      </w:r>
      <w:r>
        <w:rPr>
          <w:sz w:val="21"/>
        </w:rPr>
        <w:t>currently</w:t>
      </w:r>
      <w:r>
        <w:rPr>
          <w:spacing w:val="-11"/>
          <w:sz w:val="21"/>
        </w:rPr>
        <w:t xml:space="preserve"> </w:t>
      </w:r>
      <w:r>
        <w:rPr>
          <w:sz w:val="21"/>
        </w:rPr>
        <w:t>six</w:t>
      </w:r>
      <w:r>
        <w:rPr>
          <w:spacing w:val="-12"/>
          <w:sz w:val="21"/>
        </w:rPr>
        <w:t xml:space="preserve"> </w:t>
      </w:r>
      <w:r>
        <w:rPr>
          <w:sz w:val="21"/>
        </w:rPr>
        <w:t>sectors</w:t>
      </w:r>
      <w:r>
        <w:rPr>
          <w:spacing w:val="-8"/>
          <w:sz w:val="21"/>
        </w:rPr>
        <w:t xml:space="preserve"> </w:t>
      </w:r>
      <w:r>
        <w:rPr>
          <w:sz w:val="21"/>
        </w:rPr>
        <w:t>within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z w:val="21"/>
        </w:rPr>
        <w:t>Kempton</w:t>
      </w:r>
      <w:r>
        <w:rPr>
          <w:spacing w:val="-11"/>
          <w:sz w:val="21"/>
        </w:rPr>
        <w:t xml:space="preserve"> </w:t>
      </w:r>
      <w:r>
        <w:rPr>
          <w:sz w:val="21"/>
        </w:rPr>
        <w:t>Park</w:t>
      </w:r>
      <w:r>
        <w:rPr>
          <w:spacing w:val="-10"/>
          <w:sz w:val="21"/>
        </w:rPr>
        <w:t xml:space="preserve"> </w:t>
      </w:r>
      <w:r>
        <w:rPr>
          <w:sz w:val="21"/>
        </w:rPr>
        <w:t>Policing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precinct. </w:t>
      </w:r>
      <w:r>
        <w:t>(2)(c)</w:t>
      </w:r>
      <w:r>
        <w:rPr>
          <w:spacing w:val="-31"/>
        </w:rPr>
        <w:t xml:space="preserve"> </w:t>
      </w:r>
      <w:r>
        <w:t>There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256</w:t>
      </w:r>
      <w:r>
        <w:rPr>
          <w:spacing w:val="-38"/>
        </w:rPr>
        <w:t xml:space="preserve"> </w:t>
      </w:r>
      <w:r>
        <w:t>trained</w:t>
      </w:r>
      <w:r>
        <w:rPr>
          <w:spacing w:val="-36"/>
        </w:rPr>
        <w:t xml:space="preserve"> </w:t>
      </w:r>
      <w:r>
        <w:t>police</w:t>
      </w:r>
      <w:r>
        <w:rPr>
          <w:spacing w:val="-35"/>
        </w:rPr>
        <w:t xml:space="preserve"> </w:t>
      </w:r>
      <w:r>
        <w:t>officers</w:t>
      </w:r>
      <w:r>
        <w:rPr>
          <w:spacing w:val="-34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Kempton</w:t>
      </w:r>
      <w:r>
        <w:rPr>
          <w:spacing w:val="-32"/>
        </w:rPr>
        <w:t xml:space="preserve"> </w:t>
      </w:r>
      <w:r>
        <w:t>Park</w:t>
      </w:r>
      <w:r>
        <w:rPr>
          <w:spacing w:val="-37"/>
        </w:rPr>
        <w:t xml:space="preserve"> </w:t>
      </w:r>
      <w:r>
        <w:t>Police</w:t>
      </w:r>
      <w:r>
        <w:rPr>
          <w:spacing w:val="-36"/>
        </w:rPr>
        <w:t xml:space="preserve"> </w:t>
      </w:r>
      <w:r>
        <w:t>Station.</w:t>
      </w:r>
    </w:p>
    <w:p w:rsidR="003B7EDA" w:rsidRDefault="003B7EDA">
      <w:pPr>
        <w:pStyle w:val="BodyText"/>
        <w:rPr>
          <w:sz w:val="24"/>
        </w:rPr>
      </w:pPr>
    </w:p>
    <w:p w:rsidR="003B7EDA" w:rsidRDefault="003B7EDA">
      <w:pPr>
        <w:pStyle w:val="BodyText"/>
        <w:ind w:left="326"/>
      </w:pPr>
    </w:p>
    <w:sectPr w:rsidR="003B7EDA" w:rsidSect="003B7EDA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23"/>
    <w:multiLevelType w:val="hybridMultilevel"/>
    <w:tmpl w:val="0B10B654"/>
    <w:lvl w:ilvl="0" w:tplc="5D1ED5CC">
      <w:start w:val="1"/>
      <w:numFmt w:val="decimal"/>
      <w:lvlText w:val="(%1)"/>
      <w:lvlJc w:val="left"/>
      <w:pPr>
        <w:ind w:left="998" w:hanging="623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854C454E">
      <w:numFmt w:val="bullet"/>
      <w:lvlText w:val="•"/>
      <w:lvlJc w:val="left"/>
      <w:pPr>
        <w:ind w:left="1754" w:hanging="623"/>
      </w:pPr>
      <w:rPr>
        <w:rFonts w:hint="default"/>
        <w:lang w:val="en-US" w:eastAsia="en-US" w:bidi="en-US"/>
      </w:rPr>
    </w:lvl>
    <w:lvl w:ilvl="2" w:tplc="32624132">
      <w:numFmt w:val="bullet"/>
      <w:lvlText w:val="•"/>
      <w:lvlJc w:val="left"/>
      <w:pPr>
        <w:ind w:left="2509" w:hanging="623"/>
      </w:pPr>
      <w:rPr>
        <w:rFonts w:hint="default"/>
        <w:lang w:val="en-US" w:eastAsia="en-US" w:bidi="en-US"/>
      </w:rPr>
    </w:lvl>
    <w:lvl w:ilvl="3" w:tplc="76D68C6E">
      <w:numFmt w:val="bullet"/>
      <w:lvlText w:val="•"/>
      <w:lvlJc w:val="left"/>
      <w:pPr>
        <w:ind w:left="3264" w:hanging="623"/>
      </w:pPr>
      <w:rPr>
        <w:rFonts w:hint="default"/>
        <w:lang w:val="en-US" w:eastAsia="en-US" w:bidi="en-US"/>
      </w:rPr>
    </w:lvl>
    <w:lvl w:ilvl="4" w:tplc="F70C4062">
      <w:numFmt w:val="bullet"/>
      <w:lvlText w:val="•"/>
      <w:lvlJc w:val="left"/>
      <w:pPr>
        <w:ind w:left="4019" w:hanging="623"/>
      </w:pPr>
      <w:rPr>
        <w:rFonts w:hint="default"/>
        <w:lang w:val="en-US" w:eastAsia="en-US" w:bidi="en-US"/>
      </w:rPr>
    </w:lvl>
    <w:lvl w:ilvl="5" w:tplc="68423942">
      <w:numFmt w:val="bullet"/>
      <w:lvlText w:val="•"/>
      <w:lvlJc w:val="left"/>
      <w:pPr>
        <w:ind w:left="4774" w:hanging="623"/>
      </w:pPr>
      <w:rPr>
        <w:rFonts w:hint="default"/>
        <w:lang w:val="en-US" w:eastAsia="en-US" w:bidi="en-US"/>
      </w:rPr>
    </w:lvl>
    <w:lvl w:ilvl="6" w:tplc="00C26E0E">
      <w:numFmt w:val="bullet"/>
      <w:lvlText w:val="•"/>
      <w:lvlJc w:val="left"/>
      <w:pPr>
        <w:ind w:left="5529" w:hanging="623"/>
      </w:pPr>
      <w:rPr>
        <w:rFonts w:hint="default"/>
        <w:lang w:val="en-US" w:eastAsia="en-US" w:bidi="en-US"/>
      </w:rPr>
    </w:lvl>
    <w:lvl w:ilvl="7" w:tplc="783E648E">
      <w:numFmt w:val="bullet"/>
      <w:lvlText w:val="•"/>
      <w:lvlJc w:val="left"/>
      <w:pPr>
        <w:ind w:left="6284" w:hanging="623"/>
      </w:pPr>
      <w:rPr>
        <w:rFonts w:hint="default"/>
        <w:lang w:val="en-US" w:eastAsia="en-US" w:bidi="en-US"/>
      </w:rPr>
    </w:lvl>
    <w:lvl w:ilvl="8" w:tplc="117C0024">
      <w:numFmt w:val="bullet"/>
      <w:lvlText w:val="•"/>
      <w:lvlJc w:val="left"/>
      <w:pPr>
        <w:ind w:left="7039" w:hanging="6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7EDA"/>
    <w:rsid w:val="00365D30"/>
    <w:rsid w:val="003B7EDA"/>
    <w:rsid w:val="00574F67"/>
    <w:rsid w:val="00D5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ED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B7EDA"/>
    <w:pPr>
      <w:spacing w:before="1"/>
      <w:ind w:left="340" w:hanging="171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3B7EDA"/>
    <w:pPr>
      <w:ind w:left="325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EDA"/>
  </w:style>
  <w:style w:type="paragraph" w:styleId="ListParagraph">
    <w:name w:val="List Paragraph"/>
    <w:basedOn w:val="Normal"/>
    <w:uiPriority w:val="1"/>
    <w:qFormat/>
    <w:rsid w:val="003B7EDA"/>
    <w:pPr>
      <w:ind w:left="998" w:right="361" w:hanging="624"/>
      <w:jc w:val="both"/>
    </w:pPr>
  </w:style>
  <w:style w:type="paragraph" w:customStyle="1" w:styleId="TableParagraph">
    <w:name w:val="Table Paragraph"/>
    <w:basedOn w:val="Normal"/>
    <w:uiPriority w:val="1"/>
    <w:qFormat/>
    <w:rsid w:val="003B7E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3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2019-12-06T12:14:00Z</dcterms:created>
  <dcterms:modified xsi:type="dcterms:W3CDTF">2019-12-06T12:14:00Z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2019-12-05T00:00:00Z</vt:filetime>
  </property>
</Properties>
</file>