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30C2" w14:textId="77777777" w:rsidR="005630DC" w:rsidRPr="002A2EF2" w:rsidRDefault="005630DC" w:rsidP="005630DC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A2EF2">
        <w:rPr>
          <w:rFonts w:ascii="Arial" w:hAnsi="Arial" w:cs="Arial"/>
          <w:b/>
          <w:sz w:val="32"/>
          <w:szCs w:val="32"/>
        </w:rPr>
        <w:t>PARLIAMENT OF THE REPUBLIC OF SOUTH AFRICA</w:t>
      </w:r>
    </w:p>
    <w:p w14:paraId="34B085AD" w14:textId="77777777" w:rsidR="005630DC" w:rsidRPr="002A2EF2" w:rsidRDefault="005630DC" w:rsidP="005630DC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730519C8" w14:textId="77777777" w:rsidR="005630DC" w:rsidRPr="002A2EF2" w:rsidRDefault="005630DC" w:rsidP="005630DC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A2EF2">
        <w:rPr>
          <w:rFonts w:ascii="Arial" w:hAnsi="Arial" w:cs="Arial"/>
          <w:b/>
          <w:sz w:val="32"/>
          <w:szCs w:val="32"/>
        </w:rPr>
        <w:t>NATIONAL ASSEMBLY</w:t>
      </w:r>
    </w:p>
    <w:p w14:paraId="25BB08FD" w14:textId="77777777" w:rsidR="005630DC" w:rsidRPr="002A2EF2" w:rsidRDefault="005630DC" w:rsidP="005630DC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1354AB27" w14:textId="77777777" w:rsidR="005630DC" w:rsidRPr="002A2EF2" w:rsidRDefault="005630DC" w:rsidP="005630DC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A2EF2">
        <w:rPr>
          <w:rFonts w:ascii="Arial" w:hAnsi="Arial" w:cs="Arial"/>
          <w:b/>
          <w:sz w:val="32"/>
          <w:szCs w:val="32"/>
        </w:rPr>
        <w:t>WRITTEN REPLY</w:t>
      </w:r>
    </w:p>
    <w:p w14:paraId="3236B775" w14:textId="77777777" w:rsidR="005630DC" w:rsidRPr="002A2EF2" w:rsidRDefault="005630DC" w:rsidP="0062447D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2A2EF2">
        <w:rPr>
          <w:rFonts w:ascii="Arial" w:hAnsi="Arial" w:cs="Arial"/>
          <w:b/>
          <w:sz w:val="32"/>
          <w:szCs w:val="32"/>
        </w:rPr>
        <w:t xml:space="preserve">QUESTION NO: </w:t>
      </w:r>
      <w:r w:rsidR="007F313B" w:rsidRPr="002A2EF2">
        <w:rPr>
          <w:rFonts w:ascii="Arial" w:hAnsi="Arial" w:cs="Arial"/>
          <w:b/>
          <w:sz w:val="32"/>
          <w:szCs w:val="32"/>
        </w:rPr>
        <w:t>100</w:t>
      </w:r>
      <w:r w:rsidR="00F36AF8" w:rsidRPr="002A2EF2">
        <w:rPr>
          <w:rFonts w:ascii="Arial" w:hAnsi="Arial" w:cs="Arial"/>
          <w:b/>
          <w:sz w:val="32"/>
          <w:szCs w:val="32"/>
        </w:rPr>
        <w:t>7</w:t>
      </w:r>
    </w:p>
    <w:p w14:paraId="7828D77F" w14:textId="77777777" w:rsidR="005630DC" w:rsidRPr="002A2EF2" w:rsidRDefault="005630DC" w:rsidP="0062447D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51E014BA" w14:textId="77777777" w:rsidR="005630DC" w:rsidRPr="002A2EF2" w:rsidRDefault="005630DC" w:rsidP="0062447D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2A2EF2">
        <w:rPr>
          <w:rFonts w:ascii="Arial" w:hAnsi="Arial" w:cs="Arial"/>
          <w:b/>
          <w:sz w:val="32"/>
          <w:szCs w:val="32"/>
        </w:rPr>
        <w:t xml:space="preserve">DATE OF PUBLICATION: </w:t>
      </w:r>
      <w:r w:rsidR="0062447D" w:rsidRPr="002A2EF2">
        <w:rPr>
          <w:rFonts w:ascii="Arial" w:hAnsi="Arial" w:cs="Arial"/>
          <w:b/>
          <w:sz w:val="32"/>
          <w:szCs w:val="32"/>
        </w:rPr>
        <w:t>5 May 2017</w:t>
      </w:r>
      <w:r w:rsidRPr="002A2EF2">
        <w:rPr>
          <w:rFonts w:ascii="Arial" w:hAnsi="Arial" w:cs="Arial"/>
          <w:b/>
          <w:sz w:val="32"/>
          <w:szCs w:val="32"/>
        </w:rPr>
        <w:t xml:space="preserve"> </w:t>
      </w:r>
    </w:p>
    <w:p w14:paraId="1C880B80" w14:textId="77777777" w:rsidR="005630DC" w:rsidRPr="002A2EF2" w:rsidRDefault="005630DC" w:rsidP="0062447D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2A2DDE81" w14:textId="77777777" w:rsidR="005630DC" w:rsidRPr="002A2EF2" w:rsidRDefault="005630DC" w:rsidP="0062447D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2A2EF2">
        <w:rPr>
          <w:rFonts w:ascii="Arial" w:hAnsi="Arial" w:cs="Arial"/>
          <w:b/>
          <w:sz w:val="32"/>
          <w:szCs w:val="32"/>
        </w:rPr>
        <w:t>QUESTION PAPER NO</w:t>
      </w:r>
      <w:r w:rsidRPr="002A2EF2">
        <w:rPr>
          <w:rFonts w:ascii="Arial" w:hAnsi="Arial" w:cs="Arial"/>
          <w:sz w:val="32"/>
          <w:szCs w:val="32"/>
        </w:rPr>
        <w:t xml:space="preserve">: </w:t>
      </w:r>
      <w:r w:rsidR="0062447D" w:rsidRPr="002A2EF2">
        <w:rPr>
          <w:rFonts w:ascii="Arial" w:hAnsi="Arial" w:cs="Arial"/>
          <w:b/>
          <w:sz w:val="32"/>
          <w:szCs w:val="32"/>
        </w:rPr>
        <w:t>15</w:t>
      </w:r>
    </w:p>
    <w:p w14:paraId="3CBDCCC3" w14:textId="77777777" w:rsidR="005630DC" w:rsidRPr="002A2EF2" w:rsidRDefault="005630DC" w:rsidP="0062447D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58651CC5" w14:textId="77777777" w:rsidR="00F36AF8" w:rsidRPr="002A2EF2" w:rsidRDefault="005630DC" w:rsidP="0062447D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2A2EF2">
        <w:rPr>
          <w:rFonts w:ascii="Arial" w:hAnsi="Arial" w:cs="Arial"/>
          <w:b/>
          <w:sz w:val="32"/>
          <w:szCs w:val="32"/>
        </w:rPr>
        <w:t xml:space="preserve">DATE OF REPLY: </w:t>
      </w:r>
    </w:p>
    <w:p w14:paraId="3A0D99CB" w14:textId="77777777" w:rsidR="00F36AF8" w:rsidRPr="002A2EF2" w:rsidRDefault="00F36AF8" w:rsidP="0062447D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36D1CDA0" w14:textId="77777777" w:rsidR="00F36AF8" w:rsidRPr="002A2EF2" w:rsidRDefault="00F36AF8" w:rsidP="008D4924">
      <w:pPr>
        <w:spacing w:after="267"/>
        <w:jc w:val="both"/>
        <w:rPr>
          <w:rFonts w:ascii="Arial" w:hAnsi="Arial" w:cs="Arial"/>
          <w:sz w:val="32"/>
          <w:szCs w:val="32"/>
        </w:rPr>
      </w:pPr>
      <w:r w:rsidRPr="002A2EF2">
        <w:rPr>
          <w:rFonts w:ascii="Arial" w:hAnsi="Arial" w:cs="Arial"/>
          <w:b/>
          <w:bCs/>
          <w:sz w:val="32"/>
          <w:szCs w:val="32"/>
        </w:rPr>
        <w:t>Mr D J Stubbe (DA) to ask the Minister of Telecommunications and Postal Services:</w:t>
      </w:r>
      <w:r w:rsidR="008D4924" w:rsidRPr="002A2EF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A2EF2">
        <w:rPr>
          <w:rFonts w:ascii="Arial" w:hAnsi="Arial" w:cs="Arial"/>
          <w:sz w:val="32"/>
          <w:szCs w:val="32"/>
        </w:rPr>
        <w:t>Whether any discussions have been held with the Independent Communications Authority of South Africa (ICASA) on any aspect of the implementation of the National Integrated ICT Policy White Paper; if not, (a) why not and (b) are there any plans to include the regulator in the implementation of any aspect of the policy; if so, (i) what issues have been discussed and (ii) what i</w:t>
      </w:r>
      <w:r w:rsidR="008D4924" w:rsidRPr="002A2EF2">
        <w:rPr>
          <w:rFonts w:ascii="Arial" w:hAnsi="Arial" w:cs="Arial"/>
          <w:sz w:val="32"/>
          <w:szCs w:val="32"/>
        </w:rPr>
        <w:t xml:space="preserve">s the expected outcome of these </w:t>
      </w:r>
      <w:r w:rsidRPr="002A2EF2">
        <w:rPr>
          <w:rFonts w:ascii="Arial" w:hAnsi="Arial" w:cs="Arial"/>
          <w:sz w:val="32"/>
          <w:szCs w:val="32"/>
        </w:rPr>
        <w:t>discussions?                                                                                          </w:t>
      </w:r>
      <w:r w:rsidR="008D4924" w:rsidRPr="002A2EF2">
        <w:rPr>
          <w:rFonts w:ascii="Arial" w:hAnsi="Arial" w:cs="Arial"/>
          <w:sz w:val="32"/>
          <w:szCs w:val="32"/>
        </w:rPr>
        <w:t>   </w:t>
      </w:r>
      <w:r w:rsidRPr="002A2EF2">
        <w:rPr>
          <w:rFonts w:ascii="Arial" w:hAnsi="Arial" w:cs="Arial"/>
          <w:sz w:val="32"/>
          <w:szCs w:val="32"/>
        </w:rPr>
        <w:t>NW1135E</w:t>
      </w:r>
    </w:p>
    <w:p w14:paraId="29CA348A" w14:textId="77777777" w:rsidR="00382AE3" w:rsidRPr="002A2EF2" w:rsidRDefault="005630DC" w:rsidP="00F36AF8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2A2EF2">
        <w:rPr>
          <w:rFonts w:ascii="Arial" w:hAnsi="Arial" w:cs="Arial"/>
          <w:b/>
          <w:sz w:val="32"/>
          <w:szCs w:val="32"/>
          <w:u w:val="single"/>
        </w:rPr>
        <w:t>REPLY:</w:t>
      </w:r>
    </w:p>
    <w:p w14:paraId="4D4E5B90" w14:textId="77777777" w:rsidR="008D4924" w:rsidRPr="002A2EF2" w:rsidRDefault="008D4924" w:rsidP="00F36AF8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521B7D73" w14:textId="77777777" w:rsidR="00382AE3" w:rsidRPr="002A2EF2" w:rsidRDefault="00382AE3" w:rsidP="00F36AF8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2A2EF2">
        <w:rPr>
          <w:rFonts w:ascii="Arial" w:hAnsi="Arial" w:cs="Arial"/>
          <w:b/>
          <w:sz w:val="32"/>
          <w:szCs w:val="32"/>
        </w:rPr>
        <w:t xml:space="preserve">I </w:t>
      </w:r>
      <w:r w:rsidR="002B521A" w:rsidRPr="002A2EF2">
        <w:rPr>
          <w:rFonts w:ascii="Arial" w:hAnsi="Arial" w:cs="Arial"/>
          <w:b/>
          <w:sz w:val="32"/>
          <w:szCs w:val="32"/>
        </w:rPr>
        <w:t xml:space="preserve">have </w:t>
      </w:r>
      <w:r w:rsidRPr="002A2EF2">
        <w:rPr>
          <w:rFonts w:ascii="Arial" w:hAnsi="Arial" w:cs="Arial"/>
          <w:b/>
          <w:sz w:val="32"/>
          <w:szCs w:val="32"/>
        </w:rPr>
        <w:t>being advised by the Department as follows:</w:t>
      </w:r>
    </w:p>
    <w:p w14:paraId="03A89254" w14:textId="77777777" w:rsidR="0062447D" w:rsidRPr="002A2EF2" w:rsidRDefault="0062447D" w:rsidP="0062447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7502430E" w14:textId="77777777" w:rsidR="0097094A" w:rsidRPr="002A2EF2" w:rsidRDefault="00133A0A" w:rsidP="00F742F4">
      <w:pPr>
        <w:jc w:val="both"/>
        <w:rPr>
          <w:rFonts w:ascii="Arial" w:hAnsi="Arial" w:cs="Arial"/>
          <w:sz w:val="32"/>
          <w:szCs w:val="32"/>
        </w:rPr>
      </w:pPr>
      <w:r w:rsidRPr="002A2EF2">
        <w:rPr>
          <w:rFonts w:ascii="Arial" w:hAnsi="Arial" w:cs="Arial"/>
          <w:sz w:val="32"/>
          <w:szCs w:val="32"/>
        </w:rPr>
        <w:t xml:space="preserve">Yes. </w:t>
      </w:r>
      <w:r w:rsidR="009365BA" w:rsidRPr="002A2EF2">
        <w:rPr>
          <w:rFonts w:ascii="Arial" w:hAnsi="Arial" w:cs="Arial"/>
          <w:sz w:val="32"/>
          <w:szCs w:val="32"/>
        </w:rPr>
        <w:t xml:space="preserve">The Department is required by law to engage ICASA. </w:t>
      </w:r>
      <w:r w:rsidRPr="002A2EF2">
        <w:rPr>
          <w:rFonts w:ascii="Arial" w:hAnsi="Arial" w:cs="Arial"/>
          <w:sz w:val="32"/>
          <w:szCs w:val="32"/>
        </w:rPr>
        <w:t>T</w:t>
      </w:r>
      <w:r w:rsidR="0097094A" w:rsidRPr="002A2EF2">
        <w:rPr>
          <w:rFonts w:ascii="Arial" w:hAnsi="Arial" w:cs="Arial"/>
          <w:sz w:val="32"/>
          <w:szCs w:val="32"/>
        </w:rPr>
        <w:t xml:space="preserve">he Department </w:t>
      </w:r>
      <w:r w:rsidRPr="002A2EF2">
        <w:rPr>
          <w:rFonts w:ascii="Arial" w:hAnsi="Arial" w:cs="Arial"/>
          <w:sz w:val="32"/>
          <w:szCs w:val="32"/>
        </w:rPr>
        <w:t xml:space="preserve">has engaged ICASA on the implementation of the </w:t>
      </w:r>
      <w:r w:rsidRPr="002A2EF2">
        <w:rPr>
          <w:rFonts w:ascii="Arial" w:hAnsi="Arial" w:cs="Arial"/>
          <w:sz w:val="32"/>
          <w:szCs w:val="32"/>
        </w:rPr>
        <w:br/>
        <w:t xml:space="preserve">National Integrated ICT Policy White Paper. </w:t>
      </w:r>
      <w:r w:rsidR="009365BA" w:rsidRPr="002A2EF2">
        <w:rPr>
          <w:rFonts w:ascii="Arial" w:hAnsi="Arial" w:cs="Arial"/>
          <w:sz w:val="32"/>
          <w:szCs w:val="32"/>
        </w:rPr>
        <w:t>These d</w:t>
      </w:r>
      <w:r w:rsidR="0097094A" w:rsidRPr="002A2EF2">
        <w:rPr>
          <w:rFonts w:ascii="Arial" w:hAnsi="Arial" w:cs="Arial"/>
          <w:sz w:val="32"/>
          <w:szCs w:val="32"/>
        </w:rPr>
        <w:t xml:space="preserve">iscussions were initially led by the Director-General and Chief Executive Officer of ICASA. </w:t>
      </w:r>
    </w:p>
    <w:p w14:paraId="72D3662C" w14:textId="77777777" w:rsidR="008D4924" w:rsidRPr="002A2EF2" w:rsidRDefault="008D4924" w:rsidP="008D492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32"/>
          <w:szCs w:val="32"/>
        </w:rPr>
      </w:pPr>
      <w:r w:rsidRPr="002A2EF2">
        <w:rPr>
          <w:rFonts w:ascii="Arial" w:hAnsi="Arial" w:cs="Arial"/>
          <w:sz w:val="32"/>
          <w:szCs w:val="32"/>
        </w:rPr>
        <w:t>Issues discussed:-</w:t>
      </w:r>
    </w:p>
    <w:p w14:paraId="33038A04" w14:textId="77777777" w:rsidR="008D4924" w:rsidRPr="002A2EF2" w:rsidRDefault="008D4924" w:rsidP="008D4924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color w:val="FF0000"/>
          <w:sz w:val="32"/>
          <w:szCs w:val="32"/>
        </w:rPr>
      </w:pPr>
      <w:r w:rsidRPr="002A2EF2">
        <w:rPr>
          <w:rFonts w:ascii="Arial" w:hAnsi="Arial" w:cs="Arial"/>
          <w:sz w:val="32"/>
          <w:szCs w:val="32"/>
        </w:rPr>
        <w:lastRenderedPageBreak/>
        <w:t>Legislative programme to implement the National Integrated ICT Policy White Paper;</w:t>
      </w:r>
    </w:p>
    <w:p w14:paraId="29D281D0" w14:textId="77777777" w:rsidR="008D4924" w:rsidRPr="002A2EF2" w:rsidRDefault="008D4924" w:rsidP="008D4924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color w:val="FF0000"/>
          <w:sz w:val="32"/>
          <w:szCs w:val="32"/>
        </w:rPr>
      </w:pPr>
      <w:r w:rsidRPr="002A2EF2">
        <w:rPr>
          <w:rFonts w:ascii="Arial" w:hAnsi="Arial" w:cs="Arial"/>
          <w:sz w:val="32"/>
          <w:szCs w:val="32"/>
        </w:rPr>
        <w:t xml:space="preserve">Cost to Communicate Programme; </w:t>
      </w:r>
    </w:p>
    <w:p w14:paraId="0BCAD18C" w14:textId="77777777" w:rsidR="008D4924" w:rsidRPr="002A2EF2" w:rsidRDefault="008D4924" w:rsidP="008D4924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color w:val="FF0000"/>
          <w:sz w:val="32"/>
          <w:szCs w:val="32"/>
        </w:rPr>
      </w:pPr>
      <w:r w:rsidRPr="002A2EF2">
        <w:rPr>
          <w:rFonts w:ascii="Arial" w:hAnsi="Arial" w:cs="Arial"/>
          <w:sz w:val="32"/>
          <w:szCs w:val="32"/>
        </w:rPr>
        <w:t xml:space="preserve">Compilation of National ICT indicators to support policy development and regulation making; and </w:t>
      </w:r>
    </w:p>
    <w:p w14:paraId="7ED5982F" w14:textId="77777777" w:rsidR="00FD7F0B" w:rsidRPr="002A2EF2" w:rsidRDefault="008D4924" w:rsidP="008D4924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color w:val="FF0000"/>
          <w:sz w:val="32"/>
          <w:szCs w:val="32"/>
        </w:rPr>
      </w:pPr>
      <w:r w:rsidRPr="002A2EF2">
        <w:rPr>
          <w:rFonts w:ascii="Arial" w:hAnsi="Arial" w:cs="Arial"/>
          <w:sz w:val="32"/>
          <w:szCs w:val="32"/>
        </w:rPr>
        <w:t>Wireless Open Access Network and the assignment of high demand spectrum.</w:t>
      </w:r>
    </w:p>
    <w:p w14:paraId="633C4958" w14:textId="77777777" w:rsidR="008D4924" w:rsidRPr="002A2EF2" w:rsidRDefault="008D4924" w:rsidP="008D4924">
      <w:pPr>
        <w:pStyle w:val="ListParagraph"/>
        <w:ind w:left="1440"/>
        <w:jc w:val="both"/>
        <w:rPr>
          <w:rFonts w:ascii="Arial" w:hAnsi="Arial" w:cs="Arial"/>
          <w:color w:val="FF0000"/>
          <w:sz w:val="32"/>
          <w:szCs w:val="32"/>
        </w:rPr>
      </w:pPr>
    </w:p>
    <w:p w14:paraId="1AD6A1FE" w14:textId="77777777" w:rsidR="00021271" w:rsidRPr="002A2EF2" w:rsidRDefault="00B900CC" w:rsidP="00F742F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32"/>
          <w:szCs w:val="32"/>
        </w:rPr>
      </w:pPr>
      <w:r w:rsidRPr="002A2EF2">
        <w:rPr>
          <w:rFonts w:ascii="Arial" w:hAnsi="Arial" w:cs="Arial"/>
          <w:sz w:val="32"/>
          <w:szCs w:val="32"/>
        </w:rPr>
        <w:t xml:space="preserve">To </w:t>
      </w:r>
      <w:r w:rsidR="00A53C2D" w:rsidRPr="002A2EF2">
        <w:rPr>
          <w:rFonts w:ascii="Arial" w:hAnsi="Arial" w:cs="Arial"/>
          <w:sz w:val="32"/>
          <w:szCs w:val="32"/>
        </w:rPr>
        <w:t>solicit ICASA’s input</w:t>
      </w:r>
      <w:r w:rsidRPr="002A2EF2">
        <w:rPr>
          <w:rFonts w:ascii="Arial" w:hAnsi="Arial" w:cs="Arial"/>
          <w:sz w:val="32"/>
          <w:szCs w:val="32"/>
        </w:rPr>
        <w:t xml:space="preserve"> on </w:t>
      </w:r>
      <w:r w:rsidR="00A53C2D" w:rsidRPr="002A2EF2">
        <w:rPr>
          <w:rFonts w:ascii="Arial" w:hAnsi="Arial" w:cs="Arial"/>
          <w:sz w:val="32"/>
          <w:szCs w:val="32"/>
        </w:rPr>
        <w:t>the</w:t>
      </w:r>
      <w:r w:rsidRPr="002A2EF2">
        <w:rPr>
          <w:rFonts w:ascii="Arial" w:hAnsi="Arial" w:cs="Arial"/>
          <w:sz w:val="32"/>
          <w:szCs w:val="32"/>
        </w:rPr>
        <w:t xml:space="preserve"> I</w:t>
      </w:r>
      <w:r w:rsidR="00A53C2D" w:rsidRPr="002A2EF2">
        <w:rPr>
          <w:rFonts w:ascii="Arial" w:hAnsi="Arial" w:cs="Arial"/>
          <w:sz w:val="32"/>
          <w:szCs w:val="32"/>
        </w:rPr>
        <w:t>mplementation Framework as the r</w:t>
      </w:r>
      <w:r w:rsidRPr="002A2EF2">
        <w:rPr>
          <w:rFonts w:ascii="Arial" w:hAnsi="Arial" w:cs="Arial"/>
          <w:sz w:val="32"/>
          <w:szCs w:val="32"/>
        </w:rPr>
        <w:t>egulator will be expected to implement</w:t>
      </w:r>
      <w:r w:rsidR="00A53C2D" w:rsidRPr="002A2EF2">
        <w:rPr>
          <w:rFonts w:ascii="Arial" w:hAnsi="Arial" w:cs="Arial"/>
          <w:sz w:val="32"/>
          <w:szCs w:val="32"/>
        </w:rPr>
        <w:t xml:space="preserve"> policy, including the integration</w:t>
      </w:r>
      <w:r w:rsidRPr="002A2EF2">
        <w:rPr>
          <w:rFonts w:ascii="Arial" w:hAnsi="Arial" w:cs="Arial"/>
          <w:sz w:val="32"/>
          <w:szCs w:val="32"/>
        </w:rPr>
        <w:t xml:space="preserve"> </w:t>
      </w:r>
      <w:r w:rsidR="00A53C2D" w:rsidRPr="002A2EF2">
        <w:rPr>
          <w:rFonts w:ascii="Arial" w:hAnsi="Arial" w:cs="Arial"/>
          <w:sz w:val="32"/>
          <w:szCs w:val="32"/>
        </w:rPr>
        <w:t xml:space="preserve">of </w:t>
      </w:r>
      <w:r w:rsidRPr="002A2EF2">
        <w:rPr>
          <w:rFonts w:ascii="Arial" w:hAnsi="Arial" w:cs="Arial"/>
          <w:sz w:val="32"/>
          <w:szCs w:val="32"/>
        </w:rPr>
        <w:t>the plan into their future Annual Performance Plans.</w:t>
      </w:r>
      <w:r w:rsidR="0091727A" w:rsidRPr="002A2EF2">
        <w:rPr>
          <w:rFonts w:ascii="Arial" w:hAnsi="Arial" w:cs="Arial"/>
          <w:sz w:val="32"/>
          <w:szCs w:val="32"/>
        </w:rPr>
        <w:t xml:space="preserve"> Discussions are on-going.</w:t>
      </w:r>
    </w:p>
    <w:p w14:paraId="37114BC4" w14:textId="77777777" w:rsidR="00021271" w:rsidRPr="002A2EF2" w:rsidRDefault="00021271" w:rsidP="00021271">
      <w:pPr>
        <w:pStyle w:val="ListParagraph"/>
        <w:ind w:left="709" w:hanging="993"/>
        <w:rPr>
          <w:rFonts w:ascii="Arial" w:hAnsi="Arial" w:cs="Arial"/>
          <w:sz w:val="32"/>
          <w:szCs w:val="32"/>
        </w:rPr>
      </w:pPr>
    </w:p>
    <w:p w14:paraId="5E9E7174" w14:textId="6FE6BEC0" w:rsidR="002B521A" w:rsidRPr="002A2EF2" w:rsidRDefault="002A2EF2" w:rsidP="001914BE">
      <w:pPr>
        <w:spacing w:after="0" w:line="240" w:lineRule="auto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</w:t>
      </w:r>
      <w:bookmarkStart w:id="0" w:name="_GoBack"/>
      <w:bookmarkEnd w:id="0"/>
    </w:p>
    <w:sectPr w:rsidR="002B521A" w:rsidRPr="002A2EF2" w:rsidSect="002B521A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81"/>
    <w:multiLevelType w:val="hybridMultilevel"/>
    <w:tmpl w:val="633A030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C3C16"/>
    <w:multiLevelType w:val="hybridMultilevel"/>
    <w:tmpl w:val="D436B38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33C51"/>
    <w:multiLevelType w:val="hybridMultilevel"/>
    <w:tmpl w:val="7E7A6F9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3B9A"/>
    <w:multiLevelType w:val="hybridMultilevel"/>
    <w:tmpl w:val="60F8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C296E"/>
    <w:multiLevelType w:val="hybridMultilevel"/>
    <w:tmpl w:val="57FA70D0"/>
    <w:lvl w:ilvl="0" w:tplc="479EEB44">
      <w:start w:val="1"/>
      <w:numFmt w:val="decimal"/>
      <w:lvlText w:val="(%1)"/>
      <w:lvlJc w:val="left"/>
      <w:pPr>
        <w:ind w:left="43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731608B"/>
    <w:multiLevelType w:val="hybridMultilevel"/>
    <w:tmpl w:val="E726313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D741946"/>
    <w:multiLevelType w:val="hybridMultilevel"/>
    <w:tmpl w:val="2896770E"/>
    <w:lvl w:ilvl="0" w:tplc="F7F4E5A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3DE5"/>
    <w:multiLevelType w:val="hybridMultilevel"/>
    <w:tmpl w:val="8592A72C"/>
    <w:lvl w:ilvl="0" w:tplc="C534140C">
      <w:start w:val="1"/>
      <w:numFmt w:val="decimal"/>
      <w:lvlText w:val="(%1)"/>
      <w:lvlJc w:val="left"/>
      <w:pPr>
        <w:ind w:left="720" w:hanging="360"/>
      </w:pPr>
      <w:rPr>
        <w:rFonts w:ascii="Utsaah" w:eastAsia="Calibri" w:hAnsi="Utsaah" w:cs="Utsaah"/>
        <w:sz w:val="3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23ADE"/>
    <w:multiLevelType w:val="hybridMultilevel"/>
    <w:tmpl w:val="1DB6186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2C3066"/>
    <w:multiLevelType w:val="hybridMultilevel"/>
    <w:tmpl w:val="CE2E6BA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3C5ADF"/>
    <w:multiLevelType w:val="hybridMultilevel"/>
    <w:tmpl w:val="4EB4DBA8"/>
    <w:lvl w:ilvl="0" w:tplc="6CF2D9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03F46"/>
    <w:multiLevelType w:val="hybridMultilevel"/>
    <w:tmpl w:val="E31A0D04"/>
    <w:lvl w:ilvl="0" w:tplc="9EC8D9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90965"/>
    <w:multiLevelType w:val="hybridMultilevel"/>
    <w:tmpl w:val="3B8A7122"/>
    <w:lvl w:ilvl="0" w:tplc="4CCCAF3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1656A7"/>
    <w:multiLevelType w:val="hybridMultilevel"/>
    <w:tmpl w:val="94448CDE"/>
    <w:lvl w:ilvl="0" w:tplc="1132E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E50D1"/>
    <w:multiLevelType w:val="hybridMultilevel"/>
    <w:tmpl w:val="29ECB1AA"/>
    <w:lvl w:ilvl="0" w:tplc="1C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1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>
    <w:nsid w:val="5FB27ABE"/>
    <w:multiLevelType w:val="hybridMultilevel"/>
    <w:tmpl w:val="F5AC7030"/>
    <w:lvl w:ilvl="0" w:tplc="35DA4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B40EE"/>
    <w:multiLevelType w:val="hybridMultilevel"/>
    <w:tmpl w:val="7602B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F122C"/>
    <w:multiLevelType w:val="hybridMultilevel"/>
    <w:tmpl w:val="BD02815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260748"/>
    <w:multiLevelType w:val="hybridMultilevel"/>
    <w:tmpl w:val="8C1A533C"/>
    <w:lvl w:ilvl="0" w:tplc="6B60BA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B4ED7"/>
    <w:multiLevelType w:val="hybridMultilevel"/>
    <w:tmpl w:val="95F0908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0A0024"/>
    <w:multiLevelType w:val="hybridMultilevel"/>
    <w:tmpl w:val="BB427A1C"/>
    <w:lvl w:ilvl="0" w:tplc="C8AA98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A2284"/>
    <w:multiLevelType w:val="hybridMultilevel"/>
    <w:tmpl w:val="A11064F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4"/>
  </w:num>
  <w:num w:numId="5">
    <w:abstractNumId w:val="17"/>
  </w:num>
  <w:num w:numId="6">
    <w:abstractNumId w:val="2"/>
  </w:num>
  <w:num w:numId="7">
    <w:abstractNumId w:val="21"/>
  </w:num>
  <w:num w:numId="8">
    <w:abstractNumId w:val="0"/>
  </w:num>
  <w:num w:numId="9">
    <w:abstractNumId w:val="1"/>
  </w:num>
  <w:num w:numId="10">
    <w:abstractNumId w:val="9"/>
  </w:num>
  <w:num w:numId="11">
    <w:abstractNumId w:val="19"/>
  </w:num>
  <w:num w:numId="12">
    <w:abstractNumId w:val="5"/>
  </w:num>
  <w:num w:numId="13">
    <w:abstractNumId w:val="13"/>
  </w:num>
  <w:num w:numId="14">
    <w:abstractNumId w:val="20"/>
  </w:num>
  <w:num w:numId="15">
    <w:abstractNumId w:val="18"/>
  </w:num>
  <w:num w:numId="16">
    <w:abstractNumId w:val="15"/>
  </w:num>
  <w:num w:numId="17">
    <w:abstractNumId w:val="7"/>
  </w:num>
  <w:num w:numId="18">
    <w:abstractNumId w:val="11"/>
  </w:num>
  <w:num w:numId="19">
    <w:abstractNumId w:val="4"/>
  </w:num>
  <w:num w:numId="20">
    <w:abstractNumId w:val="12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C"/>
    <w:rsid w:val="00020D24"/>
    <w:rsid w:val="00021271"/>
    <w:rsid w:val="000B48A0"/>
    <w:rsid w:val="000D56C3"/>
    <w:rsid w:val="00133A0A"/>
    <w:rsid w:val="00155F29"/>
    <w:rsid w:val="001914BE"/>
    <w:rsid w:val="001F10C3"/>
    <w:rsid w:val="002348AC"/>
    <w:rsid w:val="00253A5B"/>
    <w:rsid w:val="002A2EF2"/>
    <w:rsid w:val="002B521A"/>
    <w:rsid w:val="002F569B"/>
    <w:rsid w:val="003479F9"/>
    <w:rsid w:val="003538B7"/>
    <w:rsid w:val="00382AE3"/>
    <w:rsid w:val="00393316"/>
    <w:rsid w:val="00397EF1"/>
    <w:rsid w:val="003E01FA"/>
    <w:rsid w:val="003F1354"/>
    <w:rsid w:val="00423F7F"/>
    <w:rsid w:val="00437AAC"/>
    <w:rsid w:val="004660F9"/>
    <w:rsid w:val="004955AC"/>
    <w:rsid w:val="004B091E"/>
    <w:rsid w:val="004B35C4"/>
    <w:rsid w:val="00501F6C"/>
    <w:rsid w:val="005630DC"/>
    <w:rsid w:val="006242F1"/>
    <w:rsid w:val="0062447D"/>
    <w:rsid w:val="006302D4"/>
    <w:rsid w:val="00651426"/>
    <w:rsid w:val="00655E66"/>
    <w:rsid w:val="006B0FF7"/>
    <w:rsid w:val="00715781"/>
    <w:rsid w:val="007D405A"/>
    <w:rsid w:val="007E4431"/>
    <w:rsid w:val="007F313B"/>
    <w:rsid w:val="00801E09"/>
    <w:rsid w:val="00833289"/>
    <w:rsid w:val="00834CEB"/>
    <w:rsid w:val="008D4924"/>
    <w:rsid w:val="008E00AD"/>
    <w:rsid w:val="0091727A"/>
    <w:rsid w:val="009365BA"/>
    <w:rsid w:val="00947C35"/>
    <w:rsid w:val="0097094A"/>
    <w:rsid w:val="009C3D1A"/>
    <w:rsid w:val="00A53C2D"/>
    <w:rsid w:val="00A57D80"/>
    <w:rsid w:val="00B350CE"/>
    <w:rsid w:val="00B47470"/>
    <w:rsid w:val="00B74D24"/>
    <w:rsid w:val="00B900CC"/>
    <w:rsid w:val="00C24407"/>
    <w:rsid w:val="00C3628B"/>
    <w:rsid w:val="00CA7A13"/>
    <w:rsid w:val="00CB2B97"/>
    <w:rsid w:val="00CD4CC0"/>
    <w:rsid w:val="00CE60C3"/>
    <w:rsid w:val="00D34214"/>
    <w:rsid w:val="00DA34D0"/>
    <w:rsid w:val="00DC53E4"/>
    <w:rsid w:val="00DD0652"/>
    <w:rsid w:val="00DF2128"/>
    <w:rsid w:val="00E005B6"/>
    <w:rsid w:val="00E14E48"/>
    <w:rsid w:val="00E661A6"/>
    <w:rsid w:val="00EE5F34"/>
    <w:rsid w:val="00F131A0"/>
    <w:rsid w:val="00F1386A"/>
    <w:rsid w:val="00F36AF8"/>
    <w:rsid w:val="00F429C3"/>
    <w:rsid w:val="00F742F4"/>
    <w:rsid w:val="00F90352"/>
    <w:rsid w:val="00F9279E"/>
    <w:rsid w:val="00FD7F0B"/>
    <w:rsid w:val="00FE36AE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EF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0A"/>
    <w:rPr>
      <w:rFonts w:ascii="Segoe UI" w:eastAsia="Calibri" w:hAnsi="Segoe UI" w:cs="Segoe UI"/>
      <w:sz w:val="18"/>
      <w:szCs w:val="18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0A"/>
    <w:rPr>
      <w:rFonts w:ascii="Segoe UI" w:eastAsia="Calibr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 Anthony</dc:creator>
  <cp:lastModifiedBy>Vukani Mthembu</cp:lastModifiedBy>
  <cp:revision>5</cp:revision>
  <cp:lastPrinted>2017-05-16T05:54:00Z</cp:lastPrinted>
  <dcterms:created xsi:type="dcterms:W3CDTF">2017-05-16T05:56:00Z</dcterms:created>
  <dcterms:modified xsi:type="dcterms:W3CDTF">2017-05-17T14:39:00Z</dcterms:modified>
</cp:coreProperties>
</file>