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603B1"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5541E">
        <w:rPr>
          <w:u w:val="none"/>
        </w:rPr>
        <w:t>1006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3A05FE">
        <w:rPr>
          <w:rFonts w:ascii="Arial" w:hAnsi="Arial" w:cs="Arial"/>
          <w:b/>
          <w:bCs/>
        </w:rPr>
        <w:t>Monday</w:t>
      </w:r>
      <w:r w:rsidR="00934463">
        <w:rPr>
          <w:rFonts w:ascii="Arial" w:hAnsi="Arial" w:cs="Arial"/>
          <w:b/>
          <w:bCs/>
        </w:rPr>
        <w:t xml:space="preserve">, </w:t>
      </w:r>
      <w:r w:rsidR="003A05FE">
        <w:rPr>
          <w:rFonts w:ascii="Arial" w:hAnsi="Arial" w:cs="Arial"/>
          <w:b/>
          <w:bCs/>
        </w:rPr>
        <w:t xml:space="preserve">11 April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3A05FE">
        <w:rPr>
          <w:u w:val="none"/>
        </w:rPr>
        <w:t xml:space="preserve">10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55541E" w:rsidP="00A80D28">
      <w:pPr>
        <w:spacing w:line="320" w:lineRule="exact"/>
        <w:jc w:val="both"/>
        <w:rPr>
          <w:rFonts w:ascii="Arial" w:hAnsi="Arial" w:cs="Arial"/>
          <w:b/>
          <w:lang w:val="en-US"/>
        </w:rPr>
      </w:pPr>
      <w:r w:rsidRPr="0055541E">
        <w:rPr>
          <w:rFonts w:ascii="Arial" w:hAnsi="Arial" w:cs="Arial"/>
          <w:b/>
          <w:lang w:val="en-US"/>
        </w:rPr>
        <w:t>1006.</w:t>
      </w:r>
      <w:r w:rsidRPr="0055541E">
        <w:rPr>
          <w:rFonts w:ascii="Arial" w:hAnsi="Arial" w:cs="Arial"/>
          <w:b/>
          <w:lang w:val="en-US"/>
        </w:rPr>
        <w:tab/>
        <w:t>Adv G Breytenbach (DA) to ask the Minister of Home Affairs:</w:t>
      </w:r>
    </w:p>
    <w:p w:rsidR="00596F85" w:rsidRDefault="00596F85" w:rsidP="00A80D28">
      <w:pPr>
        <w:spacing w:line="320" w:lineRule="exact"/>
        <w:jc w:val="both"/>
        <w:rPr>
          <w:rFonts w:ascii="Arial" w:hAnsi="Arial" w:cs="Arial"/>
          <w:lang w:val="en-US"/>
        </w:rPr>
      </w:pPr>
    </w:p>
    <w:p w:rsidR="0055541E" w:rsidRDefault="0055541E" w:rsidP="001A1A51">
      <w:pPr>
        <w:tabs>
          <w:tab w:val="left" w:pos="709"/>
        </w:tabs>
        <w:spacing w:line="320" w:lineRule="exact"/>
        <w:ind w:left="709" w:hanging="709"/>
        <w:jc w:val="both"/>
        <w:rPr>
          <w:rFonts w:ascii="Arial" w:hAnsi="Arial" w:cs="Arial"/>
          <w:lang w:val="en-US"/>
        </w:rPr>
      </w:pPr>
      <w:r w:rsidRPr="0055541E">
        <w:rPr>
          <w:rFonts w:ascii="Arial" w:hAnsi="Arial" w:cs="Arial"/>
          <w:lang w:val="en-US"/>
        </w:rPr>
        <w:t xml:space="preserve">(a) </w:t>
      </w:r>
      <w:r w:rsidR="001A1A51">
        <w:rPr>
          <w:rFonts w:ascii="Arial" w:hAnsi="Arial" w:cs="Arial"/>
          <w:lang w:val="en-US"/>
        </w:rPr>
        <w:tab/>
      </w:r>
      <w:r w:rsidRPr="0055541E">
        <w:rPr>
          <w:rFonts w:ascii="Arial" w:hAnsi="Arial" w:cs="Arial"/>
          <w:lang w:val="en-US"/>
        </w:rPr>
        <w:t xml:space="preserve">Where were the interviews held of the Independent Electoral Commission’s vacancy selection panel and </w:t>
      </w:r>
    </w:p>
    <w:p w:rsidR="00216F16" w:rsidRDefault="0055541E" w:rsidP="001A1A51">
      <w:pPr>
        <w:spacing w:line="320" w:lineRule="exact"/>
        <w:ind w:left="709" w:hanging="709"/>
        <w:jc w:val="both"/>
        <w:rPr>
          <w:rFonts w:ascii="Arial" w:hAnsi="Arial" w:cs="Arial"/>
          <w:b/>
        </w:rPr>
      </w:pPr>
      <w:r w:rsidRPr="0055541E">
        <w:rPr>
          <w:rFonts w:ascii="Arial" w:hAnsi="Arial" w:cs="Arial"/>
          <w:lang w:val="en-US"/>
        </w:rPr>
        <w:t>(b)</w:t>
      </w:r>
      <w:r w:rsidR="001A1A51">
        <w:rPr>
          <w:rFonts w:ascii="Arial" w:hAnsi="Arial" w:cs="Arial"/>
          <w:lang w:val="en-US"/>
        </w:rPr>
        <w:tab/>
      </w:r>
      <w:r w:rsidRPr="0055541E">
        <w:rPr>
          <w:rFonts w:ascii="Arial" w:hAnsi="Arial" w:cs="Arial"/>
          <w:lang w:val="en-US"/>
        </w:rPr>
        <w:t>what were the costs associated with conducting the specified interviews in terms of (i) travel, (ii)(aa) accommodation and (bb) catering costs, (iii) remuneration of any persons and (iv) any other specified costs?</w:t>
      </w:r>
      <w:r w:rsidRPr="0055541E">
        <w:rPr>
          <w:rFonts w:ascii="Arial" w:hAnsi="Arial" w:cs="Arial"/>
          <w:lang w:val="en-US"/>
        </w:rPr>
        <w:tab/>
      </w:r>
      <w:r w:rsidRPr="0055541E">
        <w:rPr>
          <w:rFonts w:ascii="Arial" w:hAnsi="Arial" w:cs="Arial"/>
          <w:lang w:val="en-US"/>
        </w:rPr>
        <w:tab/>
      </w:r>
      <w:r w:rsidRPr="0055541E">
        <w:rPr>
          <w:rFonts w:ascii="Arial" w:hAnsi="Arial" w:cs="Arial"/>
          <w:lang w:val="en-US"/>
        </w:rPr>
        <w:tab/>
      </w:r>
      <w:r w:rsidRPr="0055541E">
        <w:rPr>
          <w:rFonts w:ascii="Arial" w:hAnsi="Arial" w:cs="Arial"/>
          <w:lang w:val="en-US"/>
        </w:rPr>
        <w:tab/>
      </w:r>
      <w:r w:rsidRPr="0055541E">
        <w:rPr>
          <w:rFonts w:ascii="Arial" w:hAnsi="Arial" w:cs="Arial"/>
          <w:lang w:val="en-US"/>
        </w:rPr>
        <w:tab/>
      </w:r>
      <w:r w:rsidRPr="0055541E">
        <w:rPr>
          <w:rFonts w:ascii="Arial" w:hAnsi="Arial" w:cs="Arial"/>
          <w:lang w:val="en-US"/>
        </w:rPr>
        <w:tab/>
      </w:r>
      <w:r w:rsidRPr="0055541E">
        <w:rPr>
          <w:rFonts w:ascii="Arial" w:hAnsi="Arial" w:cs="Arial"/>
          <w:lang w:val="en-US"/>
        </w:rPr>
        <w:tab/>
      </w:r>
      <w:r w:rsidRPr="0055541E">
        <w:rPr>
          <w:rFonts w:ascii="Arial" w:hAnsi="Arial" w:cs="Arial"/>
          <w:lang w:val="en-US"/>
        </w:rPr>
        <w:tab/>
      </w:r>
      <w:r w:rsidRPr="0055541E">
        <w:rPr>
          <w:rFonts w:ascii="Arial" w:hAnsi="Arial" w:cs="Arial"/>
          <w:lang w:val="en-US"/>
        </w:rPr>
        <w:tab/>
      </w:r>
      <w:r w:rsidRPr="0055541E">
        <w:rPr>
          <w:rFonts w:ascii="Arial" w:hAnsi="Arial" w:cs="Arial"/>
          <w:lang w:val="en-US"/>
        </w:rPr>
        <w:tab/>
      </w:r>
      <w:r w:rsidRPr="0055541E">
        <w:rPr>
          <w:rFonts w:ascii="Arial" w:hAnsi="Arial" w:cs="Arial"/>
          <w:lang w:val="en-US"/>
        </w:rPr>
        <w:tab/>
      </w:r>
      <w:r>
        <w:rPr>
          <w:rFonts w:ascii="Arial" w:hAnsi="Arial" w:cs="Arial"/>
          <w:lang w:val="en-US"/>
        </w:rPr>
        <w:tab/>
      </w:r>
      <w:r w:rsidR="001A1A51">
        <w:rPr>
          <w:rFonts w:ascii="Arial" w:hAnsi="Arial" w:cs="Arial"/>
          <w:lang w:val="en-US"/>
        </w:rPr>
        <w:tab/>
      </w:r>
      <w:r w:rsidR="001A1A51">
        <w:rPr>
          <w:rFonts w:ascii="Arial" w:hAnsi="Arial" w:cs="Arial"/>
          <w:lang w:val="en-US"/>
        </w:rPr>
        <w:tab/>
      </w:r>
      <w:r w:rsidR="001A1A51">
        <w:rPr>
          <w:rFonts w:ascii="Arial" w:hAnsi="Arial" w:cs="Arial"/>
          <w:lang w:val="en-US"/>
        </w:rPr>
        <w:tab/>
      </w:r>
      <w:r w:rsidR="001A1A51">
        <w:rPr>
          <w:rFonts w:ascii="Arial" w:hAnsi="Arial" w:cs="Arial"/>
          <w:lang w:val="en-US"/>
        </w:rPr>
        <w:tab/>
      </w:r>
      <w:r w:rsidR="001A1A51">
        <w:rPr>
          <w:rFonts w:ascii="Arial" w:hAnsi="Arial" w:cs="Arial"/>
          <w:lang w:val="en-US"/>
        </w:rPr>
        <w:tab/>
      </w:r>
      <w:r w:rsidR="001A1A51">
        <w:rPr>
          <w:rFonts w:ascii="Arial" w:hAnsi="Arial" w:cs="Arial"/>
          <w:lang w:val="en-US"/>
        </w:rPr>
        <w:tab/>
      </w:r>
      <w:r w:rsidRPr="0055541E">
        <w:rPr>
          <w:rFonts w:ascii="Arial" w:hAnsi="Arial" w:cs="Arial"/>
          <w:lang w:val="en-US"/>
        </w:rPr>
        <w:t>NW1138E</w:t>
      </w:r>
      <w:r w:rsidR="00BB4395" w:rsidRPr="00BB4395">
        <w:rPr>
          <w:rFonts w:ascii="Arial" w:hAnsi="Arial" w:cs="Arial"/>
          <w:lang w:val="en-US"/>
        </w:rPr>
        <w:tab/>
      </w:r>
      <w:r w:rsidR="003A05FE" w:rsidRPr="003A05FE">
        <w:rPr>
          <w:rFonts w:ascii="Arial" w:hAnsi="Arial" w:cs="Arial"/>
          <w:lang w:val="en-US"/>
        </w:rPr>
        <w:tab/>
      </w:r>
      <w:r w:rsidR="00216F16">
        <w:rPr>
          <w:rFonts w:ascii="Arial" w:hAnsi="Arial" w:cs="Arial"/>
          <w:lang w:val="en-US"/>
        </w:rPr>
        <w:tab/>
      </w:r>
      <w:r w:rsidR="00216F16">
        <w:rPr>
          <w:rFonts w:ascii="Arial" w:hAnsi="Arial" w:cs="Arial"/>
          <w:lang w:val="en-US"/>
        </w:rPr>
        <w:tab/>
      </w:r>
      <w:r w:rsidR="00216F16">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1A1A51" w:rsidRDefault="001A1A51" w:rsidP="001A1A51">
      <w:pPr>
        <w:tabs>
          <w:tab w:val="left" w:pos="709"/>
        </w:tabs>
        <w:spacing w:line="320" w:lineRule="exact"/>
        <w:ind w:left="709" w:hanging="709"/>
        <w:jc w:val="both"/>
        <w:rPr>
          <w:rFonts w:ascii="Arial" w:hAnsi="Arial" w:cs="Arial"/>
        </w:rPr>
      </w:pPr>
      <w:r>
        <w:rPr>
          <w:rFonts w:ascii="Arial" w:hAnsi="Arial" w:cs="Arial"/>
        </w:rPr>
        <w:t>(a-b)</w:t>
      </w:r>
      <w:r>
        <w:rPr>
          <w:rFonts w:ascii="Arial" w:hAnsi="Arial" w:cs="Arial"/>
        </w:rPr>
        <w:tab/>
        <w:t xml:space="preserve">The Independent Electoral Commission (IEC) has indicated that it is the </w:t>
      </w:r>
      <w:smartTag w:uri="urn:schemas-microsoft-com:office:smarttags" w:element="Street">
        <w:smartTag w:uri="urn:schemas-microsoft-com:office:smarttags" w:element="address">
          <w:r w:rsidRPr="001A1A51">
            <w:rPr>
              <w:rFonts w:ascii="Arial" w:hAnsi="Arial" w:cs="Arial"/>
            </w:rPr>
            <w:t>Constitutional Court</w:t>
          </w:r>
        </w:smartTag>
      </w:smartTag>
      <w:r>
        <w:rPr>
          <w:rFonts w:ascii="Arial" w:hAnsi="Arial" w:cs="Arial"/>
        </w:rPr>
        <w:t xml:space="preserve"> who </w:t>
      </w:r>
      <w:r w:rsidRPr="001A1A51">
        <w:rPr>
          <w:rFonts w:ascii="Arial" w:hAnsi="Arial" w:cs="Arial"/>
        </w:rPr>
        <w:t xml:space="preserve">arranged </w:t>
      </w:r>
      <w:r>
        <w:rPr>
          <w:rFonts w:ascii="Arial" w:hAnsi="Arial" w:cs="Arial"/>
        </w:rPr>
        <w:t xml:space="preserve">and conducted the </w:t>
      </w:r>
      <w:r w:rsidRPr="001A1A51">
        <w:rPr>
          <w:rFonts w:ascii="Arial" w:hAnsi="Arial" w:cs="Arial"/>
        </w:rPr>
        <w:t xml:space="preserve">interviews </w:t>
      </w:r>
      <w:r>
        <w:rPr>
          <w:rFonts w:ascii="Arial" w:hAnsi="Arial" w:cs="Arial"/>
        </w:rPr>
        <w:t xml:space="preserve">and </w:t>
      </w:r>
      <w:r w:rsidRPr="001A1A51">
        <w:rPr>
          <w:rFonts w:ascii="Arial" w:hAnsi="Arial" w:cs="Arial"/>
        </w:rPr>
        <w:t>incurred costs</w:t>
      </w:r>
      <w:r>
        <w:rPr>
          <w:rFonts w:ascii="Arial" w:hAnsi="Arial" w:cs="Arial"/>
        </w:rPr>
        <w:t xml:space="preserve"> in this regard. </w:t>
      </w:r>
    </w:p>
    <w:p w:rsidR="001A1A51" w:rsidRDefault="001A1A51" w:rsidP="001A1A51">
      <w:pPr>
        <w:tabs>
          <w:tab w:val="left" w:pos="709"/>
        </w:tabs>
        <w:spacing w:line="320" w:lineRule="exact"/>
        <w:ind w:left="709" w:hanging="709"/>
        <w:jc w:val="both"/>
        <w:rPr>
          <w:rFonts w:ascii="Arial" w:hAnsi="Arial" w:cs="Arial"/>
        </w:rPr>
      </w:pPr>
    </w:p>
    <w:p w:rsidR="001A1A51" w:rsidRDefault="001A1A51" w:rsidP="001A1A51">
      <w:pPr>
        <w:tabs>
          <w:tab w:val="left" w:pos="709"/>
        </w:tabs>
        <w:spacing w:line="320" w:lineRule="exact"/>
        <w:ind w:left="709" w:hanging="709"/>
        <w:jc w:val="both"/>
        <w:rPr>
          <w:rFonts w:ascii="Arial" w:hAnsi="Arial" w:cs="Arial"/>
        </w:rPr>
      </w:pPr>
    </w:p>
    <w:sectPr w:rsidR="001A1A51" w:rsidSect="003D4C96">
      <w:headerReference w:type="even" r:id="rId8"/>
      <w:headerReference w:type="default" r:id="rId9"/>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2BD" w:rsidRDefault="006952BD">
      <w:r>
        <w:separator/>
      </w:r>
    </w:p>
  </w:endnote>
  <w:endnote w:type="continuationSeparator" w:id="0">
    <w:p w:rsidR="006952BD" w:rsidRDefault="006952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2BD" w:rsidRDefault="006952BD">
      <w:r>
        <w:separator/>
      </w:r>
    </w:p>
  </w:footnote>
  <w:footnote w:type="continuationSeparator" w:id="0">
    <w:p w:rsidR="006952BD" w:rsidRDefault="00695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4C96">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2"/>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1A51"/>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8E2"/>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036"/>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97E4A"/>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2BD"/>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6BD"/>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2E6C"/>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59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03B1"/>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1DFE"/>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2013-02-19T05:29:00Z</cp:lastPrinted>
  <dcterms:created xsi:type="dcterms:W3CDTF">2016-05-19T11:26:00Z</dcterms:created>
  <dcterms:modified xsi:type="dcterms:W3CDTF">2016-05-19T11:26:00Z</dcterms:modified>
</cp:coreProperties>
</file>