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5B29BF" w:rsidP="00A36976">
      <w:r w:rsidRPr="005B29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4801769"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5B29BF" w:rsidP="00A36976">
      <w:pPr>
        <w:spacing w:line="360" w:lineRule="auto"/>
        <w:jc w:val="center"/>
        <w:rPr>
          <w:rFonts w:ascii="Arial" w:hAnsi="Arial" w:cs="Arial"/>
          <w:b/>
          <w:sz w:val="28"/>
          <w:szCs w:val="28"/>
        </w:rPr>
      </w:pPr>
      <w:r w:rsidRPr="005B29BF">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4722F6" w:rsidP="00A36976">
      <w:pPr>
        <w:spacing w:line="360" w:lineRule="auto"/>
        <w:jc w:val="center"/>
        <w:rPr>
          <w:rFonts w:ascii="Arial" w:hAnsi="Arial" w:cs="Arial"/>
          <w:b/>
          <w:sz w:val="28"/>
          <w:szCs w:val="28"/>
        </w:rPr>
      </w:pPr>
      <w:r w:rsidRPr="00FD0F46">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5B29BF" w:rsidP="000B1A81">
      <w:pPr>
        <w:pStyle w:val="ListParagraph"/>
        <w:ind w:left="0"/>
        <w:jc w:val="both"/>
        <w:rPr>
          <w:b/>
        </w:rPr>
      </w:pPr>
      <w:r w:rsidRPr="005B29BF">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781411" w:rsidRPr="00781411" w:rsidRDefault="00ED1B4F" w:rsidP="00781411">
      <w:pPr>
        <w:spacing w:before="100" w:beforeAutospacing="1" w:after="100" w:afterAutospacing="1"/>
        <w:ind w:left="720" w:hanging="720"/>
        <w:jc w:val="both"/>
        <w:outlineLvl w:val="0"/>
        <w:rPr>
          <w:rFonts w:ascii="Arial" w:hAnsi="Arial" w:cs="Arial"/>
          <w:b/>
          <w:noProof/>
          <w:lang w:val="af-ZA"/>
        </w:rPr>
      </w:pPr>
      <w:r>
        <w:rPr>
          <w:rFonts w:ascii="Arial" w:hAnsi="Arial" w:cs="Arial"/>
          <w:b/>
          <w:noProof/>
          <w:lang w:val="af-ZA"/>
        </w:rPr>
        <w:t>01</w:t>
      </w:r>
      <w:r w:rsidR="00781411" w:rsidRPr="00781411">
        <w:rPr>
          <w:rFonts w:ascii="Arial" w:hAnsi="Arial" w:cs="Arial"/>
          <w:b/>
          <w:noProof/>
          <w:lang w:val="af-ZA"/>
        </w:rPr>
        <w:t>.</w:t>
      </w:r>
      <w:r w:rsidR="00781411" w:rsidRPr="00781411">
        <w:rPr>
          <w:rFonts w:ascii="Arial" w:hAnsi="Arial" w:cs="Arial"/>
          <w:b/>
          <w:noProof/>
          <w:lang w:val="af-ZA"/>
        </w:rPr>
        <w:tab/>
      </w:r>
      <w:r w:rsidRPr="00C72B27">
        <w:rPr>
          <w:rFonts w:ascii="Arial" w:hAnsi="Arial" w:cs="Arial"/>
          <w:b/>
        </w:rPr>
        <w:t>Dr P.J. Groenewald (FF Plus)</w:t>
      </w:r>
      <w:r w:rsidR="00781411" w:rsidRPr="00781411">
        <w:rPr>
          <w:rFonts w:ascii="Arial" w:hAnsi="Arial" w:cs="Arial"/>
          <w:b/>
          <w:noProof/>
          <w:lang w:val="af-ZA"/>
        </w:rPr>
        <w:t xml:space="preserve">to ask the Minister </w:t>
      </w:r>
      <w:r w:rsidR="00781411" w:rsidRPr="00781411">
        <w:rPr>
          <w:rFonts w:ascii="Arial" w:hAnsi="Arial" w:cs="Arial"/>
          <w:b/>
        </w:rPr>
        <w:t>of</w:t>
      </w:r>
      <w:r w:rsidR="00781411" w:rsidRPr="00781411">
        <w:rPr>
          <w:rFonts w:ascii="Arial" w:hAnsi="Arial" w:cs="Arial"/>
          <w:b/>
          <w:noProof/>
          <w:lang w:val="af-ZA"/>
        </w:rPr>
        <w:t xml:space="preserve"> Defence and Military Veterans</w:t>
      </w:r>
      <w:r w:rsidR="005B29BF" w:rsidRPr="00781411">
        <w:rPr>
          <w:rFonts w:ascii="Arial" w:hAnsi="Arial" w:cs="Arial"/>
          <w:b/>
          <w:noProof/>
          <w:lang w:val="af-ZA"/>
        </w:rPr>
        <w:fldChar w:fldCharType="begin"/>
      </w:r>
      <w:r w:rsidR="00781411" w:rsidRPr="00781411">
        <w:rPr>
          <w:rFonts w:ascii="Arial" w:hAnsi="Arial" w:cs="Arial"/>
        </w:rPr>
        <w:instrText xml:space="preserve"> XE "</w:instrText>
      </w:r>
      <w:r w:rsidR="00781411" w:rsidRPr="00781411">
        <w:rPr>
          <w:rFonts w:ascii="Arial" w:hAnsi="Arial" w:cs="Arial"/>
          <w:b/>
          <w:noProof/>
          <w:lang w:val="af-ZA"/>
        </w:rPr>
        <w:instrText>Defence and Military Veterans</w:instrText>
      </w:r>
      <w:r w:rsidR="00781411" w:rsidRPr="00781411">
        <w:rPr>
          <w:rFonts w:ascii="Arial" w:hAnsi="Arial" w:cs="Arial"/>
        </w:rPr>
        <w:instrText xml:space="preserve">" </w:instrText>
      </w:r>
      <w:r w:rsidR="005B29BF" w:rsidRPr="00781411">
        <w:rPr>
          <w:rFonts w:ascii="Arial" w:hAnsi="Arial" w:cs="Arial"/>
          <w:b/>
          <w:noProof/>
          <w:lang w:val="af-ZA"/>
        </w:rPr>
        <w:fldChar w:fldCharType="end"/>
      </w:r>
      <w:r w:rsidR="00781411" w:rsidRPr="00781411">
        <w:rPr>
          <w:rFonts w:ascii="Arial" w:hAnsi="Arial" w:cs="Arial"/>
          <w:b/>
          <w:noProof/>
          <w:lang w:val="af-ZA"/>
        </w:rPr>
        <w:t>:</w:t>
      </w:r>
    </w:p>
    <w:p w:rsidR="00ED1B4F" w:rsidRPr="005631AF" w:rsidRDefault="00ED1B4F" w:rsidP="00ED1B4F">
      <w:pPr>
        <w:pStyle w:val="ListParagraph"/>
        <w:widowControl w:val="0"/>
        <w:numPr>
          <w:ilvl w:val="0"/>
          <w:numId w:val="6"/>
        </w:numPr>
        <w:ind w:left="567" w:firstLine="0"/>
        <w:contextualSpacing w:val="0"/>
        <w:jc w:val="both"/>
        <w:rPr>
          <w:rFonts w:ascii="Arial" w:hAnsi="Arial" w:cs="Arial"/>
        </w:rPr>
      </w:pPr>
      <w:bookmarkStart w:id="0" w:name="_GoBack"/>
      <w:bookmarkEnd w:id="0"/>
      <w:r w:rsidRPr="005631AF">
        <w:rPr>
          <w:rFonts w:ascii="Arial" w:hAnsi="Arial" w:cs="Arial"/>
        </w:rPr>
        <w:t>What number of (a) firearms and (b) ammunition of each (i) type and (ii) calibre were (aa) stolen and (bb) lost or went missing in the South African National Defence Force (aaa) during the periods (aaaa) 1 April 2017 and 31 December 2019.</w:t>
      </w:r>
    </w:p>
    <w:p w:rsidR="00ED1B4F" w:rsidRPr="005631AF" w:rsidRDefault="00ED1B4F" w:rsidP="00ED1B4F">
      <w:pPr>
        <w:pStyle w:val="ListParagraph"/>
        <w:ind w:left="567"/>
        <w:rPr>
          <w:rFonts w:ascii="Arial" w:hAnsi="Arial" w:cs="Arial"/>
        </w:rPr>
      </w:pPr>
    </w:p>
    <w:p w:rsidR="00ED1B4F" w:rsidRPr="005631AF" w:rsidRDefault="00ED1B4F" w:rsidP="00ED1B4F">
      <w:pPr>
        <w:pStyle w:val="ListParagraph"/>
        <w:widowControl w:val="0"/>
        <w:numPr>
          <w:ilvl w:val="0"/>
          <w:numId w:val="6"/>
        </w:numPr>
        <w:ind w:left="567" w:firstLine="0"/>
        <w:contextualSpacing w:val="0"/>
        <w:jc w:val="both"/>
        <w:rPr>
          <w:rFonts w:ascii="Arial" w:hAnsi="Arial" w:cs="Arial"/>
        </w:rPr>
      </w:pPr>
      <w:r w:rsidRPr="005631AF">
        <w:rPr>
          <w:rFonts w:ascii="Arial" w:hAnsi="Arial" w:cs="Arial"/>
        </w:rPr>
        <w:t>What number of the specified (a) firearms and (b) ammunition (i) were recovered and/or (i) found to be linked to crimes.</w:t>
      </w:r>
    </w:p>
    <w:p w:rsidR="00ED1B4F" w:rsidRPr="005631AF" w:rsidRDefault="00ED1B4F" w:rsidP="00ED1B4F">
      <w:pPr>
        <w:pStyle w:val="ListParagraph"/>
        <w:rPr>
          <w:rFonts w:ascii="Arial" w:hAnsi="Arial" w:cs="Arial"/>
        </w:rPr>
      </w:pPr>
    </w:p>
    <w:p w:rsidR="00ED1B4F" w:rsidRPr="005631AF" w:rsidRDefault="00ED1B4F" w:rsidP="00ED1B4F">
      <w:pPr>
        <w:pStyle w:val="ListParagraph"/>
        <w:widowControl w:val="0"/>
        <w:numPr>
          <w:ilvl w:val="0"/>
          <w:numId w:val="6"/>
        </w:numPr>
        <w:ind w:left="567" w:firstLine="0"/>
        <w:contextualSpacing w:val="0"/>
        <w:jc w:val="both"/>
        <w:rPr>
          <w:rFonts w:ascii="Arial" w:hAnsi="Arial" w:cs="Arial"/>
        </w:rPr>
      </w:pPr>
      <w:r w:rsidRPr="005631AF">
        <w:rPr>
          <w:rFonts w:ascii="Arial" w:hAnsi="Arial" w:cs="Arial"/>
        </w:rPr>
        <w:t>Whether any persons and/or officials have been prosecuted successfully for negligence and/or theft of firearms and ammunition in military possession; if not, why not, in each case; if so, what are the relevant details in each case.</w:t>
      </w:r>
    </w:p>
    <w:p w:rsidR="00ED1B4F" w:rsidRPr="005631AF" w:rsidRDefault="00ED1B4F" w:rsidP="00ED1B4F">
      <w:pPr>
        <w:pStyle w:val="ListParagraph"/>
        <w:rPr>
          <w:rFonts w:ascii="Arial" w:hAnsi="Arial" w:cs="Arial"/>
        </w:rPr>
      </w:pPr>
    </w:p>
    <w:p w:rsidR="00ED1B4F" w:rsidRPr="00C72B27" w:rsidRDefault="00ED1B4F" w:rsidP="00ED1B4F">
      <w:pPr>
        <w:pStyle w:val="ListParagraph"/>
        <w:widowControl w:val="0"/>
        <w:numPr>
          <w:ilvl w:val="0"/>
          <w:numId w:val="6"/>
        </w:numPr>
        <w:ind w:left="567" w:firstLine="0"/>
        <w:contextualSpacing w:val="0"/>
        <w:jc w:val="both"/>
        <w:rPr>
          <w:rFonts w:ascii="Arial" w:hAnsi="Arial" w:cs="Arial"/>
          <w:b/>
        </w:rPr>
      </w:pPr>
      <w:r w:rsidRPr="005631AF">
        <w:rPr>
          <w:rFonts w:ascii="Arial" w:hAnsi="Arial" w:cs="Arial"/>
        </w:rPr>
        <w:t>What measures has the department introduced to combat the theft and loss of firearms and ammunition in military possession.</w:t>
      </w:r>
    </w:p>
    <w:p w:rsidR="00ED1B4F" w:rsidRPr="00C72B27" w:rsidRDefault="00ED1B4F" w:rsidP="00ED1B4F">
      <w:pPr>
        <w:pStyle w:val="ListParagraph"/>
        <w:ind w:left="567"/>
        <w:rPr>
          <w:rFonts w:ascii="Arial" w:hAnsi="Arial" w:cs="Arial"/>
          <w:b/>
        </w:rPr>
      </w:pPr>
    </w:p>
    <w:p w:rsidR="00ED1B4F" w:rsidRPr="00C72B27" w:rsidRDefault="00ED1B4F" w:rsidP="00ED1B4F">
      <w:pPr>
        <w:tabs>
          <w:tab w:val="left" w:pos="1552"/>
        </w:tabs>
        <w:rPr>
          <w:rFonts w:ascii="Arial" w:hAnsi="Arial" w:cs="Arial"/>
          <w:b/>
          <w:i/>
        </w:rPr>
      </w:pPr>
      <w:r w:rsidRPr="00C72B27">
        <w:rPr>
          <w:rFonts w:ascii="Arial" w:hAnsi="Arial" w:cs="Arial"/>
          <w:b/>
          <w:i/>
        </w:rPr>
        <w:t>REPLY</w:t>
      </w:r>
    </w:p>
    <w:p w:rsidR="00ED1B4F" w:rsidRPr="00C72B27" w:rsidRDefault="00ED1B4F" w:rsidP="00ED1B4F">
      <w:pPr>
        <w:tabs>
          <w:tab w:val="left" w:pos="1552"/>
        </w:tabs>
        <w:rPr>
          <w:rFonts w:ascii="Arial" w:hAnsi="Arial" w:cs="Arial"/>
          <w:b/>
        </w:rPr>
      </w:pPr>
    </w:p>
    <w:p w:rsidR="00ED1B4F" w:rsidRDefault="00ED1B4F" w:rsidP="00ED1B4F">
      <w:pPr>
        <w:rPr>
          <w:rFonts w:ascii="Arial" w:hAnsi="Arial" w:cs="Arial"/>
        </w:rPr>
      </w:pPr>
      <w:r w:rsidRPr="00440198">
        <w:rPr>
          <w:rFonts w:ascii="Arial" w:hAnsi="Arial" w:cs="Arial"/>
        </w:rPr>
        <w:t>1.</w:t>
      </w:r>
      <w:r>
        <w:rPr>
          <w:rFonts w:ascii="Arial" w:hAnsi="Arial" w:cs="Arial"/>
          <w:b/>
        </w:rPr>
        <w:tab/>
      </w:r>
      <w:r w:rsidRPr="00C72B27">
        <w:rPr>
          <w:rFonts w:ascii="Arial" w:hAnsi="Arial" w:cs="Arial"/>
          <w:b/>
        </w:rPr>
        <w:t xml:space="preserve">(1&amp;2) (a)(i) (ii)(aa) (bb)(aaa)(aaaa) - </w:t>
      </w:r>
      <w:r>
        <w:rPr>
          <w:rFonts w:ascii="Arial" w:hAnsi="Arial" w:cs="Arial"/>
        </w:rPr>
        <w:t>1 April 2017 until 31 December 2019</w:t>
      </w:r>
    </w:p>
    <w:p w:rsidR="00ED1B4F" w:rsidRDefault="00ED1B4F" w:rsidP="00ED1B4F">
      <w:pPr>
        <w:tabs>
          <w:tab w:val="left" w:pos="1552"/>
        </w:tabs>
        <w:rPr>
          <w:rFonts w:ascii="Arial" w:hAnsi="Arial" w:cs="Arial"/>
        </w:rPr>
      </w:pPr>
    </w:p>
    <w:p w:rsidR="00ED1B4F" w:rsidRDefault="00ED1B4F" w:rsidP="00ED1B4F">
      <w:pPr>
        <w:widowControl w:val="0"/>
        <w:numPr>
          <w:ilvl w:val="0"/>
          <w:numId w:val="7"/>
        </w:numPr>
        <w:jc w:val="both"/>
        <w:rPr>
          <w:rFonts w:ascii="Arial" w:hAnsi="Arial" w:cs="Arial"/>
        </w:rPr>
      </w:pPr>
      <w:r>
        <w:rPr>
          <w:rFonts w:ascii="Arial" w:hAnsi="Arial" w:cs="Arial"/>
        </w:rPr>
        <w:t>Firearms</w:t>
      </w:r>
    </w:p>
    <w:p w:rsidR="00ED1B4F" w:rsidRPr="00C72B27" w:rsidRDefault="00ED1B4F" w:rsidP="00ED1B4F">
      <w:pPr>
        <w:tabs>
          <w:tab w:val="left" w:pos="1552"/>
        </w:tabs>
        <w:rPr>
          <w:rFonts w:ascii="Arial" w:hAnsi="Arial" w:cs="Arial"/>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134"/>
        <w:gridCol w:w="1134"/>
        <w:gridCol w:w="1418"/>
        <w:gridCol w:w="3260"/>
      </w:tblGrid>
      <w:tr w:rsidR="00ED1B4F" w:rsidRPr="00C72B27" w:rsidTr="004235F2">
        <w:tc>
          <w:tcPr>
            <w:tcW w:w="851" w:type="dxa"/>
            <w:vMerge w:val="restart"/>
          </w:tcPr>
          <w:p w:rsidR="00ED1B4F" w:rsidRPr="00C72B27" w:rsidRDefault="00ED1B4F" w:rsidP="004235F2">
            <w:pPr>
              <w:tabs>
                <w:tab w:val="left" w:pos="1552"/>
              </w:tabs>
              <w:jc w:val="center"/>
              <w:rPr>
                <w:rFonts w:ascii="Arial" w:hAnsi="Arial" w:cs="Arial"/>
                <w:b/>
              </w:rPr>
            </w:pPr>
            <w:r>
              <w:rPr>
                <w:rFonts w:ascii="Arial" w:hAnsi="Arial" w:cs="Arial"/>
                <w:b/>
              </w:rPr>
              <w:t>S/No</w:t>
            </w:r>
          </w:p>
        </w:tc>
        <w:tc>
          <w:tcPr>
            <w:tcW w:w="2693" w:type="dxa"/>
            <w:gridSpan w:val="2"/>
            <w:shd w:val="clear" w:color="auto" w:fill="auto"/>
          </w:tcPr>
          <w:p w:rsidR="00ED1B4F" w:rsidRPr="00C72B27" w:rsidRDefault="00ED1B4F" w:rsidP="004235F2">
            <w:pPr>
              <w:tabs>
                <w:tab w:val="left" w:pos="1552"/>
              </w:tabs>
              <w:jc w:val="center"/>
              <w:rPr>
                <w:rFonts w:ascii="Arial" w:hAnsi="Arial" w:cs="Arial"/>
                <w:b/>
              </w:rPr>
            </w:pPr>
          </w:p>
        </w:tc>
        <w:tc>
          <w:tcPr>
            <w:tcW w:w="1134" w:type="dxa"/>
            <w:vMerge w:val="restart"/>
            <w:shd w:val="clear" w:color="auto" w:fill="auto"/>
          </w:tcPr>
          <w:p w:rsidR="00ED1B4F" w:rsidRPr="00C72B27" w:rsidRDefault="00ED1B4F" w:rsidP="004235F2">
            <w:pPr>
              <w:tabs>
                <w:tab w:val="left" w:pos="1552"/>
              </w:tabs>
              <w:jc w:val="center"/>
              <w:rPr>
                <w:rFonts w:ascii="Arial" w:hAnsi="Arial" w:cs="Arial"/>
                <w:b/>
              </w:rPr>
            </w:pPr>
            <w:r>
              <w:rPr>
                <w:rFonts w:ascii="Arial" w:hAnsi="Arial" w:cs="Arial"/>
                <w:b/>
              </w:rPr>
              <w:t>Number Stolen</w:t>
            </w:r>
          </w:p>
        </w:tc>
        <w:tc>
          <w:tcPr>
            <w:tcW w:w="1418" w:type="dxa"/>
            <w:vMerge w:val="restart"/>
            <w:shd w:val="clear" w:color="auto" w:fill="auto"/>
          </w:tcPr>
          <w:p w:rsidR="00ED1B4F" w:rsidRPr="00C72B27" w:rsidRDefault="00ED1B4F" w:rsidP="004235F2">
            <w:pPr>
              <w:tabs>
                <w:tab w:val="left" w:pos="1552"/>
              </w:tabs>
              <w:jc w:val="center"/>
              <w:rPr>
                <w:rFonts w:ascii="Arial" w:hAnsi="Arial" w:cs="Arial"/>
                <w:b/>
              </w:rPr>
            </w:pPr>
            <w:r>
              <w:rPr>
                <w:rFonts w:ascii="Arial" w:hAnsi="Arial" w:cs="Arial"/>
                <w:b/>
              </w:rPr>
              <w:t>Number Lost</w:t>
            </w:r>
          </w:p>
        </w:tc>
        <w:tc>
          <w:tcPr>
            <w:tcW w:w="3260" w:type="dxa"/>
            <w:vMerge w:val="restart"/>
            <w:shd w:val="clear" w:color="auto" w:fill="auto"/>
          </w:tcPr>
          <w:p w:rsidR="00ED1B4F" w:rsidRPr="00C72B27" w:rsidRDefault="00ED1B4F" w:rsidP="004235F2">
            <w:pPr>
              <w:tabs>
                <w:tab w:val="left" w:pos="1552"/>
              </w:tabs>
              <w:ind w:left="72"/>
              <w:jc w:val="center"/>
              <w:rPr>
                <w:rFonts w:ascii="Arial" w:hAnsi="Arial" w:cs="Arial"/>
                <w:b/>
              </w:rPr>
            </w:pPr>
            <w:r w:rsidRPr="00C72B27">
              <w:rPr>
                <w:rFonts w:ascii="Arial" w:hAnsi="Arial" w:cs="Arial"/>
                <w:b/>
              </w:rPr>
              <w:t>Action taken</w:t>
            </w:r>
          </w:p>
        </w:tc>
      </w:tr>
      <w:tr w:rsidR="00ED1B4F" w:rsidRPr="00C72B27" w:rsidTr="004235F2">
        <w:tc>
          <w:tcPr>
            <w:tcW w:w="851" w:type="dxa"/>
            <w:vMerge/>
            <w:tcBorders>
              <w:bottom w:val="nil"/>
            </w:tcBorders>
          </w:tcPr>
          <w:p w:rsidR="00ED1B4F" w:rsidRPr="00C72B27" w:rsidRDefault="00ED1B4F" w:rsidP="004235F2">
            <w:pPr>
              <w:tabs>
                <w:tab w:val="left" w:pos="1552"/>
              </w:tabs>
              <w:rPr>
                <w:rFonts w:ascii="Arial" w:hAnsi="Arial" w:cs="Arial"/>
              </w:rPr>
            </w:pPr>
          </w:p>
        </w:tc>
        <w:tc>
          <w:tcPr>
            <w:tcW w:w="1559" w:type="dxa"/>
            <w:shd w:val="clear" w:color="auto" w:fill="auto"/>
          </w:tcPr>
          <w:p w:rsidR="00ED1B4F" w:rsidRPr="00C72B27" w:rsidRDefault="00ED1B4F" w:rsidP="004235F2">
            <w:pPr>
              <w:tabs>
                <w:tab w:val="left" w:pos="1552"/>
              </w:tabs>
              <w:jc w:val="center"/>
              <w:rPr>
                <w:rFonts w:ascii="Arial" w:hAnsi="Arial" w:cs="Arial"/>
                <w:b/>
              </w:rPr>
            </w:pPr>
            <w:r w:rsidRPr="00C72B27">
              <w:rPr>
                <w:rFonts w:ascii="Arial" w:hAnsi="Arial" w:cs="Arial"/>
                <w:b/>
              </w:rPr>
              <w:t>Type</w:t>
            </w:r>
          </w:p>
        </w:tc>
        <w:tc>
          <w:tcPr>
            <w:tcW w:w="1134" w:type="dxa"/>
            <w:shd w:val="clear" w:color="auto" w:fill="auto"/>
          </w:tcPr>
          <w:p w:rsidR="00ED1B4F" w:rsidRPr="00C72B27" w:rsidRDefault="00ED1B4F" w:rsidP="004235F2">
            <w:pPr>
              <w:tabs>
                <w:tab w:val="left" w:pos="1552"/>
              </w:tabs>
              <w:jc w:val="center"/>
              <w:rPr>
                <w:rFonts w:ascii="Arial" w:hAnsi="Arial" w:cs="Arial"/>
                <w:b/>
              </w:rPr>
            </w:pPr>
            <w:r w:rsidRPr="00C72B27">
              <w:rPr>
                <w:rFonts w:ascii="Arial" w:hAnsi="Arial" w:cs="Arial"/>
                <w:b/>
              </w:rPr>
              <w:t>Calibre</w:t>
            </w:r>
          </w:p>
        </w:tc>
        <w:tc>
          <w:tcPr>
            <w:tcW w:w="1134" w:type="dxa"/>
            <w:vMerge/>
            <w:shd w:val="clear" w:color="auto" w:fill="auto"/>
          </w:tcPr>
          <w:p w:rsidR="00ED1B4F" w:rsidRPr="00C72B27" w:rsidRDefault="00ED1B4F" w:rsidP="004235F2">
            <w:pPr>
              <w:tabs>
                <w:tab w:val="left" w:pos="1552"/>
              </w:tabs>
              <w:rPr>
                <w:rFonts w:ascii="Arial" w:hAnsi="Arial" w:cs="Arial"/>
                <w:b/>
              </w:rPr>
            </w:pPr>
          </w:p>
        </w:tc>
        <w:tc>
          <w:tcPr>
            <w:tcW w:w="1418" w:type="dxa"/>
            <w:vMerge/>
            <w:shd w:val="clear" w:color="auto" w:fill="auto"/>
          </w:tcPr>
          <w:p w:rsidR="00ED1B4F" w:rsidRPr="00C72B27" w:rsidRDefault="00ED1B4F" w:rsidP="004235F2">
            <w:pPr>
              <w:tabs>
                <w:tab w:val="left" w:pos="1552"/>
              </w:tabs>
              <w:rPr>
                <w:rFonts w:ascii="Arial" w:hAnsi="Arial" w:cs="Arial"/>
                <w:b/>
              </w:rPr>
            </w:pPr>
          </w:p>
        </w:tc>
        <w:tc>
          <w:tcPr>
            <w:tcW w:w="3260" w:type="dxa"/>
            <w:vMerge/>
            <w:shd w:val="clear" w:color="auto" w:fill="auto"/>
          </w:tcPr>
          <w:p w:rsidR="00ED1B4F" w:rsidRPr="00C72B27" w:rsidRDefault="00ED1B4F" w:rsidP="004235F2">
            <w:pPr>
              <w:tabs>
                <w:tab w:val="left" w:pos="1552"/>
              </w:tabs>
              <w:rPr>
                <w:rFonts w:ascii="Arial" w:hAnsi="Arial" w:cs="Arial"/>
              </w:rPr>
            </w:pPr>
          </w:p>
        </w:tc>
      </w:tr>
      <w:tr w:rsidR="00ED1B4F" w:rsidRPr="00C72B27" w:rsidTr="004235F2">
        <w:tc>
          <w:tcPr>
            <w:tcW w:w="851" w:type="dxa"/>
            <w:tcBorders>
              <w:top w:val="nil"/>
            </w:tcBorders>
          </w:tcPr>
          <w:p w:rsidR="00ED1B4F" w:rsidRPr="00C72B27" w:rsidRDefault="00ED1B4F" w:rsidP="004235F2">
            <w:pPr>
              <w:tabs>
                <w:tab w:val="left" w:pos="1552"/>
              </w:tabs>
              <w:jc w:val="center"/>
              <w:rPr>
                <w:rFonts w:ascii="Arial" w:hAnsi="Arial" w:cs="Arial"/>
              </w:rPr>
            </w:pPr>
          </w:p>
        </w:tc>
        <w:tc>
          <w:tcPr>
            <w:tcW w:w="1559" w:type="dxa"/>
            <w:shd w:val="clear" w:color="auto" w:fill="auto"/>
          </w:tcPr>
          <w:p w:rsidR="00ED1B4F" w:rsidRPr="00C72B27" w:rsidRDefault="00ED1B4F" w:rsidP="004235F2">
            <w:pPr>
              <w:tabs>
                <w:tab w:val="left" w:pos="1552"/>
              </w:tabs>
              <w:jc w:val="center"/>
              <w:rPr>
                <w:rFonts w:ascii="Arial" w:hAnsi="Arial" w:cs="Arial"/>
              </w:rPr>
            </w:pPr>
            <w:r>
              <w:rPr>
                <w:rFonts w:ascii="Arial" w:hAnsi="Arial" w:cs="Arial"/>
              </w:rPr>
              <w:t>a</w:t>
            </w:r>
          </w:p>
        </w:tc>
        <w:tc>
          <w:tcPr>
            <w:tcW w:w="1134" w:type="dxa"/>
            <w:shd w:val="clear" w:color="auto" w:fill="auto"/>
          </w:tcPr>
          <w:p w:rsidR="00ED1B4F" w:rsidRPr="00C72B27" w:rsidRDefault="00ED1B4F" w:rsidP="004235F2">
            <w:pPr>
              <w:tabs>
                <w:tab w:val="left" w:pos="1552"/>
              </w:tabs>
              <w:jc w:val="center"/>
              <w:rPr>
                <w:rFonts w:ascii="Arial" w:hAnsi="Arial" w:cs="Arial"/>
              </w:rPr>
            </w:pPr>
            <w:r>
              <w:rPr>
                <w:rFonts w:ascii="Arial" w:hAnsi="Arial" w:cs="Arial"/>
              </w:rPr>
              <w:t>b</w:t>
            </w:r>
          </w:p>
        </w:tc>
        <w:tc>
          <w:tcPr>
            <w:tcW w:w="1134" w:type="dxa"/>
            <w:shd w:val="clear" w:color="auto" w:fill="auto"/>
          </w:tcPr>
          <w:p w:rsidR="00ED1B4F" w:rsidRPr="00C72B27" w:rsidRDefault="00ED1B4F" w:rsidP="004235F2">
            <w:pPr>
              <w:tabs>
                <w:tab w:val="left" w:pos="1552"/>
              </w:tabs>
              <w:jc w:val="center"/>
              <w:rPr>
                <w:rFonts w:ascii="Arial" w:hAnsi="Arial" w:cs="Arial"/>
              </w:rPr>
            </w:pPr>
            <w:r>
              <w:rPr>
                <w:rFonts w:ascii="Arial" w:hAnsi="Arial" w:cs="Arial"/>
              </w:rPr>
              <w:t>c</w:t>
            </w:r>
          </w:p>
        </w:tc>
        <w:tc>
          <w:tcPr>
            <w:tcW w:w="1418" w:type="dxa"/>
            <w:shd w:val="clear" w:color="auto" w:fill="auto"/>
          </w:tcPr>
          <w:p w:rsidR="00ED1B4F" w:rsidRPr="00C72B27" w:rsidRDefault="00ED1B4F" w:rsidP="004235F2">
            <w:pPr>
              <w:tabs>
                <w:tab w:val="left" w:pos="1552"/>
              </w:tabs>
              <w:jc w:val="center"/>
              <w:rPr>
                <w:rFonts w:ascii="Arial" w:hAnsi="Arial" w:cs="Arial"/>
              </w:rPr>
            </w:pPr>
            <w:r>
              <w:rPr>
                <w:rFonts w:ascii="Arial" w:hAnsi="Arial" w:cs="Arial"/>
              </w:rPr>
              <w:t>d</w:t>
            </w:r>
          </w:p>
        </w:tc>
        <w:tc>
          <w:tcPr>
            <w:tcW w:w="3260" w:type="dxa"/>
            <w:shd w:val="clear" w:color="auto" w:fill="auto"/>
          </w:tcPr>
          <w:p w:rsidR="00ED1B4F" w:rsidRPr="00C72B27" w:rsidRDefault="00ED1B4F" w:rsidP="004235F2">
            <w:pPr>
              <w:tabs>
                <w:tab w:val="left" w:pos="1552"/>
              </w:tabs>
              <w:jc w:val="center"/>
              <w:rPr>
                <w:rFonts w:ascii="Arial" w:hAnsi="Arial" w:cs="Arial"/>
              </w:rPr>
            </w:pPr>
            <w:r>
              <w:rPr>
                <w:rFonts w:ascii="Arial" w:hAnsi="Arial" w:cs="Arial"/>
              </w:rPr>
              <w:t>e</w:t>
            </w:r>
          </w:p>
        </w:tc>
      </w:tr>
      <w:tr w:rsidR="00ED1B4F" w:rsidRPr="00C72B27" w:rsidTr="004235F2">
        <w:trPr>
          <w:trHeight w:val="315"/>
        </w:trPr>
        <w:tc>
          <w:tcPr>
            <w:tcW w:w="851" w:type="dxa"/>
          </w:tcPr>
          <w:p w:rsidR="00ED1B4F" w:rsidRPr="00C72B27" w:rsidRDefault="00ED1B4F" w:rsidP="004235F2">
            <w:pPr>
              <w:tabs>
                <w:tab w:val="left" w:pos="1552"/>
              </w:tabs>
              <w:jc w:val="center"/>
              <w:rPr>
                <w:rFonts w:ascii="Arial" w:hAnsi="Arial" w:cs="Arial"/>
              </w:rPr>
            </w:pPr>
            <w:r>
              <w:rPr>
                <w:rFonts w:ascii="Arial" w:hAnsi="Arial" w:cs="Arial"/>
              </w:rPr>
              <w:t>01</w:t>
            </w:r>
          </w:p>
        </w:tc>
        <w:tc>
          <w:tcPr>
            <w:tcW w:w="1559" w:type="dxa"/>
            <w:shd w:val="clear" w:color="auto" w:fill="auto"/>
          </w:tcPr>
          <w:p w:rsidR="00ED1B4F" w:rsidRPr="00C72B27" w:rsidRDefault="00ED1B4F" w:rsidP="004235F2">
            <w:pPr>
              <w:tabs>
                <w:tab w:val="left" w:pos="1552"/>
              </w:tabs>
              <w:rPr>
                <w:rFonts w:ascii="Arial" w:hAnsi="Arial" w:cs="Arial"/>
              </w:rPr>
            </w:pPr>
            <w:r>
              <w:rPr>
                <w:rFonts w:ascii="Arial" w:hAnsi="Arial" w:cs="Arial"/>
              </w:rPr>
              <w:t>R4</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5.56mm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47</w:t>
            </w:r>
          </w:p>
        </w:tc>
        <w:tc>
          <w:tcPr>
            <w:tcW w:w="1418"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None</w:t>
            </w:r>
          </w:p>
        </w:tc>
        <w:tc>
          <w:tcPr>
            <w:tcW w:w="3260" w:type="dxa"/>
            <w:shd w:val="clear" w:color="auto" w:fill="auto"/>
          </w:tcPr>
          <w:p w:rsidR="00ED1B4F" w:rsidRPr="00C72B27" w:rsidRDefault="00ED1B4F" w:rsidP="004235F2">
            <w:pPr>
              <w:tabs>
                <w:tab w:val="left" w:pos="1552"/>
              </w:tabs>
              <w:rPr>
                <w:rFonts w:ascii="Arial" w:hAnsi="Arial" w:cs="Arial"/>
              </w:rPr>
            </w:pPr>
            <w:r>
              <w:rPr>
                <w:rFonts w:ascii="Arial" w:hAnsi="Arial" w:cs="Arial"/>
              </w:rPr>
              <w:t>Case still under investigation</w:t>
            </w:r>
          </w:p>
        </w:tc>
      </w:tr>
      <w:tr w:rsidR="00ED1B4F" w:rsidRPr="00C72B27" w:rsidTr="004235F2">
        <w:tc>
          <w:tcPr>
            <w:tcW w:w="851" w:type="dxa"/>
          </w:tcPr>
          <w:p w:rsidR="00ED1B4F" w:rsidRPr="00C72B27" w:rsidRDefault="00ED1B4F" w:rsidP="004235F2">
            <w:pPr>
              <w:tabs>
                <w:tab w:val="left" w:pos="1050"/>
              </w:tabs>
              <w:jc w:val="center"/>
              <w:rPr>
                <w:rFonts w:ascii="Arial" w:hAnsi="Arial" w:cs="Arial"/>
              </w:rPr>
            </w:pPr>
            <w:r>
              <w:rPr>
                <w:rFonts w:ascii="Arial" w:hAnsi="Arial" w:cs="Arial"/>
              </w:rPr>
              <w:lastRenderedPageBreak/>
              <w:t>02</w:t>
            </w:r>
          </w:p>
        </w:tc>
        <w:tc>
          <w:tcPr>
            <w:tcW w:w="1559"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 xml:space="preserve">R </w:t>
            </w:r>
            <w:r>
              <w:rPr>
                <w:rFonts w:ascii="Arial" w:hAnsi="Arial" w:cs="Arial"/>
              </w:rPr>
              <w:t>5</w:t>
            </w:r>
          </w:p>
        </w:tc>
        <w:tc>
          <w:tcPr>
            <w:tcW w:w="1134"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 xml:space="preserve">5.56mm </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10</w:t>
            </w:r>
          </w:p>
        </w:tc>
        <w:tc>
          <w:tcPr>
            <w:tcW w:w="1418" w:type="dxa"/>
            <w:shd w:val="clear" w:color="auto" w:fill="auto"/>
          </w:tcPr>
          <w:p w:rsidR="00ED1B4F" w:rsidRPr="00C72B27" w:rsidRDefault="00ED1B4F" w:rsidP="004235F2">
            <w:pPr>
              <w:tabs>
                <w:tab w:val="left" w:pos="1552"/>
              </w:tabs>
              <w:rPr>
                <w:rFonts w:ascii="Arial" w:hAnsi="Arial" w:cs="Arial"/>
              </w:rPr>
            </w:pPr>
            <w:r>
              <w:rPr>
                <w:rFonts w:ascii="Arial" w:hAnsi="Arial" w:cs="Arial"/>
              </w:rPr>
              <w:t>None</w:t>
            </w:r>
          </w:p>
        </w:tc>
        <w:tc>
          <w:tcPr>
            <w:tcW w:w="3260" w:type="dxa"/>
            <w:shd w:val="clear" w:color="auto" w:fill="auto"/>
          </w:tcPr>
          <w:p w:rsidR="00ED1B4F" w:rsidRPr="00C72B27" w:rsidRDefault="00ED1B4F" w:rsidP="004235F2">
            <w:pPr>
              <w:tabs>
                <w:tab w:val="left" w:pos="1552"/>
              </w:tabs>
              <w:rPr>
                <w:rFonts w:ascii="Arial" w:hAnsi="Arial" w:cs="Arial"/>
              </w:rPr>
            </w:pPr>
            <w:r w:rsidRPr="00440198">
              <w:rPr>
                <w:rFonts w:ascii="Arial" w:hAnsi="Arial" w:cs="Arial"/>
              </w:rPr>
              <w:t>Case still under investigation</w:t>
            </w:r>
          </w:p>
        </w:tc>
      </w:tr>
      <w:tr w:rsidR="00ED1B4F" w:rsidRPr="00C72B27" w:rsidTr="004235F2">
        <w:tc>
          <w:tcPr>
            <w:tcW w:w="851" w:type="dxa"/>
          </w:tcPr>
          <w:p w:rsidR="00ED1B4F" w:rsidRPr="00C72B27" w:rsidRDefault="00ED1B4F" w:rsidP="004235F2">
            <w:pPr>
              <w:tabs>
                <w:tab w:val="left" w:pos="1552"/>
              </w:tabs>
              <w:jc w:val="center"/>
              <w:rPr>
                <w:rFonts w:ascii="Arial" w:hAnsi="Arial" w:cs="Arial"/>
              </w:rPr>
            </w:pPr>
            <w:r>
              <w:rPr>
                <w:rFonts w:ascii="Arial" w:hAnsi="Arial" w:cs="Arial"/>
              </w:rPr>
              <w:t>03</w:t>
            </w:r>
          </w:p>
        </w:tc>
        <w:tc>
          <w:tcPr>
            <w:tcW w:w="1559" w:type="dxa"/>
            <w:shd w:val="clear" w:color="auto" w:fill="auto"/>
          </w:tcPr>
          <w:p w:rsidR="00ED1B4F" w:rsidRPr="00C72B27" w:rsidRDefault="00ED1B4F" w:rsidP="004235F2">
            <w:pPr>
              <w:tabs>
                <w:tab w:val="left" w:pos="1552"/>
              </w:tabs>
              <w:rPr>
                <w:rFonts w:ascii="Arial" w:hAnsi="Arial" w:cs="Arial"/>
              </w:rPr>
            </w:pPr>
            <w:r>
              <w:rPr>
                <w:rFonts w:ascii="Arial" w:hAnsi="Arial" w:cs="Arial"/>
              </w:rPr>
              <w:t>Star</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9mm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04</w:t>
            </w:r>
          </w:p>
        </w:tc>
        <w:tc>
          <w:tcPr>
            <w:tcW w:w="1418" w:type="dxa"/>
            <w:shd w:val="clear" w:color="auto" w:fill="auto"/>
          </w:tcPr>
          <w:p w:rsidR="00ED1B4F" w:rsidRPr="00C72B27" w:rsidRDefault="00ED1B4F" w:rsidP="004235F2">
            <w:pPr>
              <w:tabs>
                <w:tab w:val="left" w:pos="1552"/>
              </w:tabs>
              <w:rPr>
                <w:rFonts w:ascii="Arial" w:hAnsi="Arial" w:cs="Arial"/>
              </w:rPr>
            </w:pPr>
            <w:r>
              <w:rPr>
                <w:rFonts w:ascii="Arial" w:hAnsi="Arial" w:cs="Arial"/>
              </w:rPr>
              <w:t>None</w:t>
            </w:r>
          </w:p>
        </w:tc>
        <w:tc>
          <w:tcPr>
            <w:tcW w:w="3260" w:type="dxa"/>
            <w:shd w:val="clear" w:color="auto" w:fill="auto"/>
          </w:tcPr>
          <w:p w:rsidR="00ED1B4F" w:rsidRPr="00C72B27" w:rsidRDefault="00ED1B4F" w:rsidP="004235F2">
            <w:pPr>
              <w:tabs>
                <w:tab w:val="left" w:pos="1552"/>
              </w:tabs>
              <w:rPr>
                <w:rFonts w:ascii="Arial" w:hAnsi="Arial" w:cs="Arial"/>
              </w:rPr>
            </w:pPr>
            <w:r w:rsidRPr="00F6566C">
              <w:rPr>
                <w:rFonts w:ascii="Arial" w:hAnsi="Arial" w:cs="Arial"/>
              </w:rPr>
              <w:t>Case still under investigation</w:t>
            </w:r>
          </w:p>
        </w:tc>
      </w:tr>
      <w:tr w:rsidR="00ED1B4F" w:rsidRPr="00C72B27" w:rsidTr="004235F2">
        <w:tc>
          <w:tcPr>
            <w:tcW w:w="851" w:type="dxa"/>
          </w:tcPr>
          <w:p w:rsidR="00ED1B4F" w:rsidRPr="00C72B27" w:rsidRDefault="00ED1B4F" w:rsidP="004235F2">
            <w:pPr>
              <w:tabs>
                <w:tab w:val="left" w:pos="1552"/>
              </w:tabs>
              <w:jc w:val="center"/>
              <w:rPr>
                <w:rFonts w:ascii="Arial" w:hAnsi="Arial" w:cs="Arial"/>
              </w:rPr>
            </w:pPr>
            <w:r>
              <w:rPr>
                <w:rFonts w:ascii="Arial" w:hAnsi="Arial" w:cs="Arial"/>
              </w:rPr>
              <w:t>04</w:t>
            </w:r>
          </w:p>
        </w:tc>
        <w:tc>
          <w:tcPr>
            <w:tcW w:w="1559" w:type="dxa"/>
            <w:shd w:val="clear" w:color="auto" w:fill="auto"/>
          </w:tcPr>
          <w:p w:rsidR="00ED1B4F" w:rsidRPr="00C72B27" w:rsidRDefault="00ED1B4F" w:rsidP="004235F2">
            <w:pPr>
              <w:tabs>
                <w:tab w:val="left" w:pos="1552"/>
              </w:tabs>
              <w:rPr>
                <w:rFonts w:ascii="Arial" w:hAnsi="Arial" w:cs="Arial"/>
              </w:rPr>
            </w:pPr>
            <w:r>
              <w:rPr>
                <w:rFonts w:ascii="Arial" w:hAnsi="Arial" w:cs="Arial"/>
              </w:rPr>
              <w:t>Z88</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9mm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10</w:t>
            </w:r>
          </w:p>
        </w:tc>
        <w:tc>
          <w:tcPr>
            <w:tcW w:w="1418"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None</w:t>
            </w:r>
          </w:p>
        </w:tc>
        <w:tc>
          <w:tcPr>
            <w:tcW w:w="3260" w:type="dxa"/>
            <w:shd w:val="clear" w:color="auto" w:fill="auto"/>
          </w:tcPr>
          <w:p w:rsidR="00ED1B4F" w:rsidRPr="00C72B27" w:rsidRDefault="00ED1B4F" w:rsidP="004235F2">
            <w:pPr>
              <w:tabs>
                <w:tab w:val="left" w:pos="1552"/>
              </w:tabs>
              <w:rPr>
                <w:rFonts w:ascii="Arial" w:hAnsi="Arial" w:cs="Arial"/>
              </w:rPr>
            </w:pPr>
            <w:r w:rsidRPr="00F6566C">
              <w:rPr>
                <w:rFonts w:ascii="Arial" w:hAnsi="Arial" w:cs="Arial"/>
              </w:rPr>
              <w:t>Case still under investigation</w:t>
            </w:r>
          </w:p>
        </w:tc>
      </w:tr>
      <w:tr w:rsidR="00ED1B4F" w:rsidRPr="00C72B27" w:rsidTr="004235F2">
        <w:tc>
          <w:tcPr>
            <w:tcW w:w="851" w:type="dxa"/>
          </w:tcPr>
          <w:p w:rsidR="00ED1B4F" w:rsidRPr="00C72B27" w:rsidRDefault="00ED1B4F" w:rsidP="004235F2">
            <w:pPr>
              <w:tabs>
                <w:tab w:val="left" w:pos="1552"/>
              </w:tabs>
              <w:jc w:val="center"/>
              <w:rPr>
                <w:rFonts w:ascii="Arial" w:hAnsi="Arial" w:cs="Arial"/>
              </w:rPr>
            </w:pPr>
            <w:r>
              <w:rPr>
                <w:rFonts w:ascii="Arial" w:hAnsi="Arial" w:cs="Arial"/>
              </w:rPr>
              <w:t>05</w:t>
            </w:r>
          </w:p>
        </w:tc>
        <w:tc>
          <w:tcPr>
            <w:tcW w:w="1559"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 xml:space="preserve">Sig Sauer </w:t>
            </w:r>
          </w:p>
        </w:tc>
        <w:tc>
          <w:tcPr>
            <w:tcW w:w="1134"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9mm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02</w:t>
            </w:r>
          </w:p>
        </w:tc>
        <w:tc>
          <w:tcPr>
            <w:tcW w:w="1418"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None</w:t>
            </w:r>
          </w:p>
        </w:tc>
        <w:tc>
          <w:tcPr>
            <w:tcW w:w="3260" w:type="dxa"/>
            <w:shd w:val="clear" w:color="auto" w:fill="auto"/>
          </w:tcPr>
          <w:p w:rsidR="00ED1B4F" w:rsidRPr="00C72B27" w:rsidRDefault="00ED1B4F" w:rsidP="004235F2">
            <w:pPr>
              <w:tabs>
                <w:tab w:val="left" w:pos="1552"/>
              </w:tabs>
              <w:rPr>
                <w:rFonts w:ascii="Arial" w:hAnsi="Arial" w:cs="Arial"/>
              </w:rPr>
            </w:pPr>
            <w:r w:rsidRPr="00F6566C">
              <w:rPr>
                <w:rFonts w:ascii="Arial" w:hAnsi="Arial" w:cs="Arial"/>
              </w:rPr>
              <w:t>Case still under investigation</w:t>
            </w:r>
          </w:p>
        </w:tc>
      </w:tr>
      <w:tr w:rsidR="00ED1B4F" w:rsidRPr="00C72B27" w:rsidTr="004235F2">
        <w:tc>
          <w:tcPr>
            <w:tcW w:w="851" w:type="dxa"/>
          </w:tcPr>
          <w:p w:rsidR="00ED1B4F" w:rsidRPr="00C72B27" w:rsidRDefault="00ED1B4F" w:rsidP="004235F2">
            <w:pPr>
              <w:tabs>
                <w:tab w:val="left" w:pos="1552"/>
              </w:tabs>
              <w:jc w:val="center"/>
              <w:rPr>
                <w:rFonts w:ascii="Arial" w:hAnsi="Arial" w:cs="Arial"/>
              </w:rPr>
            </w:pPr>
            <w:r>
              <w:rPr>
                <w:rFonts w:ascii="Arial" w:hAnsi="Arial" w:cs="Arial"/>
              </w:rPr>
              <w:t>06</w:t>
            </w:r>
          </w:p>
        </w:tc>
        <w:tc>
          <w:tcPr>
            <w:tcW w:w="1559" w:type="dxa"/>
            <w:shd w:val="clear" w:color="auto" w:fill="auto"/>
          </w:tcPr>
          <w:p w:rsidR="00ED1B4F" w:rsidRPr="00C72B27" w:rsidRDefault="00ED1B4F" w:rsidP="004235F2">
            <w:pPr>
              <w:tabs>
                <w:tab w:val="left" w:pos="1552"/>
              </w:tabs>
              <w:rPr>
                <w:rFonts w:ascii="Arial" w:hAnsi="Arial" w:cs="Arial"/>
              </w:rPr>
            </w:pPr>
            <w:r>
              <w:rPr>
                <w:rFonts w:ascii="Arial" w:hAnsi="Arial" w:cs="Arial"/>
              </w:rPr>
              <w:t>Baretta</w:t>
            </w:r>
          </w:p>
        </w:tc>
        <w:tc>
          <w:tcPr>
            <w:tcW w:w="1134"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9mm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05</w:t>
            </w:r>
          </w:p>
        </w:tc>
        <w:tc>
          <w:tcPr>
            <w:tcW w:w="1418"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None</w:t>
            </w:r>
          </w:p>
        </w:tc>
        <w:tc>
          <w:tcPr>
            <w:tcW w:w="3260" w:type="dxa"/>
            <w:shd w:val="clear" w:color="auto" w:fill="auto"/>
          </w:tcPr>
          <w:p w:rsidR="00ED1B4F" w:rsidRPr="00C72B27" w:rsidRDefault="00ED1B4F" w:rsidP="004235F2">
            <w:pPr>
              <w:tabs>
                <w:tab w:val="left" w:pos="1552"/>
              </w:tabs>
              <w:rPr>
                <w:rFonts w:ascii="Arial" w:hAnsi="Arial" w:cs="Arial"/>
              </w:rPr>
            </w:pPr>
            <w:r w:rsidRPr="00F6566C">
              <w:rPr>
                <w:rFonts w:ascii="Arial" w:hAnsi="Arial" w:cs="Arial"/>
              </w:rPr>
              <w:t>Case still under investigation</w:t>
            </w:r>
          </w:p>
        </w:tc>
      </w:tr>
      <w:tr w:rsidR="00ED1B4F" w:rsidRPr="00C72B27" w:rsidTr="004235F2">
        <w:tc>
          <w:tcPr>
            <w:tcW w:w="851" w:type="dxa"/>
          </w:tcPr>
          <w:p w:rsidR="00ED1B4F" w:rsidRPr="00C72B27" w:rsidRDefault="00ED1B4F" w:rsidP="004235F2">
            <w:pPr>
              <w:tabs>
                <w:tab w:val="left" w:pos="1552"/>
              </w:tabs>
              <w:jc w:val="center"/>
              <w:rPr>
                <w:rFonts w:ascii="Arial" w:hAnsi="Arial" w:cs="Arial"/>
              </w:rPr>
            </w:pPr>
            <w:r>
              <w:rPr>
                <w:rFonts w:ascii="Arial" w:hAnsi="Arial" w:cs="Arial"/>
              </w:rPr>
              <w:t>07</w:t>
            </w:r>
          </w:p>
        </w:tc>
        <w:tc>
          <w:tcPr>
            <w:tcW w:w="1559" w:type="dxa"/>
            <w:shd w:val="clear" w:color="auto" w:fill="auto"/>
          </w:tcPr>
          <w:p w:rsidR="00ED1B4F" w:rsidRPr="00C72B27" w:rsidRDefault="00ED1B4F" w:rsidP="004235F2">
            <w:pPr>
              <w:tabs>
                <w:tab w:val="left" w:pos="1552"/>
              </w:tabs>
              <w:rPr>
                <w:rFonts w:ascii="Arial" w:hAnsi="Arial" w:cs="Arial"/>
              </w:rPr>
            </w:pPr>
            <w:r>
              <w:rPr>
                <w:rFonts w:ascii="Arial" w:hAnsi="Arial" w:cs="Arial"/>
              </w:rPr>
              <w:t>Vector</w:t>
            </w:r>
          </w:p>
        </w:tc>
        <w:tc>
          <w:tcPr>
            <w:tcW w:w="1134"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9mm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01</w:t>
            </w:r>
          </w:p>
        </w:tc>
        <w:tc>
          <w:tcPr>
            <w:tcW w:w="1418"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None</w:t>
            </w:r>
          </w:p>
        </w:tc>
        <w:tc>
          <w:tcPr>
            <w:tcW w:w="3260" w:type="dxa"/>
            <w:shd w:val="clear" w:color="auto" w:fill="auto"/>
          </w:tcPr>
          <w:p w:rsidR="00ED1B4F" w:rsidRPr="00C72B27" w:rsidRDefault="00ED1B4F" w:rsidP="004235F2">
            <w:pPr>
              <w:tabs>
                <w:tab w:val="left" w:pos="1552"/>
              </w:tabs>
              <w:rPr>
                <w:rFonts w:ascii="Arial" w:hAnsi="Arial" w:cs="Arial"/>
              </w:rPr>
            </w:pPr>
            <w:r w:rsidRPr="00F6566C">
              <w:rPr>
                <w:rFonts w:ascii="Arial" w:hAnsi="Arial" w:cs="Arial"/>
              </w:rPr>
              <w:t>Case still under investigation</w:t>
            </w:r>
          </w:p>
        </w:tc>
      </w:tr>
      <w:tr w:rsidR="00ED1B4F" w:rsidRPr="00C72B27" w:rsidTr="004235F2">
        <w:tc>
          <w:tcPr>
            <w:tcW w:w="851" w:type="dxa"/>
          </w:tcPr>
          <w:p w:rsidR="00ED1B4F" w:rsidRPr="00C72B27" w:rsidRDefault="00ED1B4F" w:rsidP="004235F2">
            <w:pPr>
              <w:tabs>
                <w:tab w:val="left" w:pos="1552"/>
              </w:tabs>
              <w:jc w:val="center"/>
              <w:rPr>
                <w:rFonts w:ascii="Arial" w:hAnsi="Arial" w:cs="Arial"/>
              </w:rPr>
            </w:pPr>
            <w:r>
              <w:rPr>
                <w:rFonts w:ascii="Arial" w:hAnsi="Arial" w:cs="Arial"/>
              </w:rPr>
              <w:t>08</w:t>
            </w:r>
          </w:p>
        </w:tc>
        <w:tc>
          <w:tcPr>
            <w:tcW w:w="1559" w:type="dxa"/>
            <w:shd w:val="clear" w:color="auto" w:fill="auto"/>
          </w:tcPr>
          <w:p w:rsidR="00ED1B4F" w:rsidRPr="00C72B27" w:rsidRDefault="00ED1B4F" w:rsidP="004235F2">
            <w:pPr>
              <w:tabs>
                <w:tab w:val="left" w:pos="1552"/>
              </w:tabs>
              <w:rPr>
                <w:rFonts w:ascii="Arial" w:hAnsi="Arial" w:cs="Arial"/>
              </w:rPr>
            </w:pPr>
            <w:r>
              <w:rPr>
                <w:rFonts w:ascii="Arial" w:hAnsi="Arial" w:cs="Arial"/>
              </w:rPr>
              <w:t>Glock</w:t>
            </w:r>
          </w:p>
        </w:tc>
        <w:tc>
          <w:tcPr>
            <w:tcW w:w="1134"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9mm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01</w:t>
            </w:r>
          </w:p>
        </w:tc>
        <w:tc>
          <w:tcPr>
            <w:tcW w:w="1418"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None</w:t>
            </w:r>
          </w:p>
        </w:tc>
        <w:tc>
          <w:tcPr>
            <w:tcW w:w="3260" w:type="dxa"/>
            <w:shd w:val="clear" w:color="auto" w:fill="auto"/>
          </w:tcPr>
          <w:p w:rsidR="00ED1B4F" w:rsidRPr="00C72B27" w:rsidRDefault="00ED1B4F" w:rsidP="004235F2">
            <w:pPr>
              <w:tabs>
                <w:tab w:val="left" w:pos="1552"/>
              </w:tabs>
              <w:rPr>
                <w:rFonts w:ascii="Arial" w:hAnsi="Arial" w:cs="Arial"/>
              </w:rPr>
            </w:pPr>
            <w:r w:rsidRPr="00F6566C">
              <w:rPr>
                <w:rFonts w:ascii="Arial" w:hAnsi="Arial" w:cs="Arial"/>
              </w:rPr>
              <w:t>Case still under investigation</w:t>
            </w:r>
          </w:p>
        </w:tc>
      </w:tr>
    </w:tbl>
    <w:p w:rsidR="00ED1B4F" w:rsidRDefault="00ED1B4F" w:rsidP="00ED1B4F">
      <w:pPr>
        <w:tabs>
          <w:tab w:val="left" w:pos="1552"/>
        </w:tabs>
        <w:rPr>
          <w:rFonts w:ascii="Arial" w:hAnsi="Arial" w:cs="Arial"/>
          <w:b/>
        </w:rPr>
      </w:pPr>
    </w:p>
    <w:p w:rsidR="00ED1B4F" w:rsidRDefault="00ED1B4F" w:rsidP="00ED1B4F">
      <w:pPr>
        <w:tabs>
          <w:tab w:val="left" w:pos="1552"/>
        </w:tabs>
        <w:rPr>
          <w:rFonts w:ascii="Arial" w:hAnsi="Arial" w:cs="Arial"/>
          <w:b/>
        </w:rPr>
      </w:pPr>
    </w:p>
    <w:p w:rsidR="00ED1B4F" w:rsidRDefault="00ED1B4F" w:rsidP="00ED1B4F">
      <w:pPr>
        <w:tabs>
          <w:tab w:val="left" w:pos="1552"/>
        </w:tabs>
        <w:rPr>
          <w:rFonts w:ascii="Arial" w:hAnsi="Arial" w:cs="Arial"/>
          <w:b/>
        </w:rPr>
      </w:pPr>
    </w:p>
    <w:p w:rsidR="00ED1B4F" w:rsidRDefault="00ED1B4F" w:rsidP="00ED1B4F">
      <w:pPr>
        <w:tabs>
          <w:tab w:val="left" w:pos="1552"/>
        </w:tabs>
        <w:rPr>
          <w:rFonts w:ascii="Arial" w:hAnsi="Arial" w:cs="Arial"/>
          <w:b/>
        </w:rPr>
      </w:pPr>
    </w:p>
    <w:p w:rsidR="00ED1B4F" w:rsidRDefault="00ED1B4F" w:rsidP="00ED1B4F">
      <w:pPr>
        <w:widowControl w:val="0"/>
        <w:numPr>
          <w:ilvl w:val="0"/>
          <w:numId w:val="7"/>
        </w:numPr>
        <w:ind w:hanging="363"/>
        <w:jc w:val="both"/>
        <w:rPr>
          <w:rFonts w:ascii="Arial" w:hAnsi="Arial" w:cs="Arial"/>
        </w:rPr>
      </w:pPr>
      <w:r>
        <w:rPr>
          <w:rFonts w:ascii="Arial" w:hAnsi="Arial" w:cs="Arial"/>
        </w:rPr>
        <w:t>Ammunition</w:t>
      </w:r>
    </w:p>
    <w:p w:rsidR="00ED1B4F" w:rsidRPr="00F6566C" w:rsidRDefault="00ED1B4F" w:rsidP="00ED1B4F">
      <w:pPr>
        <w:ind w:left="930"/>
        <w:rPr>
          <w:rFonts w:ascii="Arial" w:hAnsi="Arial" w:cs="Arial"/>
        </w:rPr>
      </w:pPr>
    </w:p>
    <w:tbl>
      <w:tblPr>
        <w:tblW w:w="990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1843"/>
        <w:gridCol w:w="1134"/>
        <w:gridCol w:w="1276"/>
        <w:gridCol w:w="1134"/>
        <w:gridCol w:w="992"/>
        <w:gridCol w:w="2551"/>
      </w:tblGrid>
      <w:tr w:rsidR="00ED1B4F" w:rsidRPr="00C72B27" w:rsidTr="004235F2">
        <w:trPr>
          <w:trHeight w:val="562"/>
        </w:trPr>
        <w:tc>
          <w:tcPr>
            <w:tcW w:w="979" w:type="dxa"/>
          </w:tcPr>
          <w:p w:rsidR="00ED1B4F" w:rsidRPr="00C72B27" w:rsidRDefault="00ED1B4F" w:rsidP="004235F2">
            <w:pPr>
              <w:tabs>
                <w:tab w:val="left" w:pos="1552"/>
              </w:tabs>
              <w:jc w:val="center"/>
              <w:rPr>
                <w:rFonts w:ascii="Arial" w:hAnsi="Arial" w:cs="Arial"/>
                <w:b/>
              </w:rPr>
            </w:pPr>
            <w:r>
              <w:rPr>
                <w:rFonts w:ascii="Arial" w:hAnsi="Arial" w:cs="Arial"/>
                <w:b/>
              </w:rPr>
              <w:t>S/No</w:t>
            </w:r>
          </w:p>
        </w:tc>
        <w:tc>
          <w:tcPr>
            <w:tcW w:w="1843" w:type="dxa"/>
            <w:shd w:val="clear" w:color="auto" w:fill="auto"/>
          </w:tcPr>
          <w:p w:rsidR="00ED1B4F" w:rsidRPr="00C72B27" w:rsidRDefault="00ED1B4F" w:rsidP="004235F2">
            <w:pPr>
              <w:tabs>
                <w:tab w:val="left" w:pos="1552"/>
              </w:tabs>
              <w:jc w:val="center"/>
              <w:rPr>
                <w:rFonts w:ascii="Arial" w:hAnsi="Arial" w:cs="Arial"/>
                <w:b/>
              </w:rPr>
            </w:pPr>
            <w:r w:rsidRPr="00C72B27">
              <w:rPr>
                <w:rFonts w:ascii="Arial" w:hAnsi="Arial" w:cs="Arial"/>
                <w:b/>
              </w:rPr>
              <w:t>Ammunition</w:t>
            </w:r>
          </w:p>
        </w:tc>
        <w:tc>
          <w:tcPr>
            <w:tcW w:w="1134" w:type="dxa"/>
            <w:shd w:val="clear" w:color="auto" w:fill="auto"/>
          </w:tcPr>
          <w:p w:rsidR="00ED1B4F" w:rsidRPr="00C72B27" w:rsidRDefault="00ED1B4F" w:rsidP="004235F2">
            <w:pPr>
              <w:tabs>
                <w:tab w:val="left" w:pos="1552"/>
              </w:tabs>
              <w:rPr>
                <w:rFonts w:ascii="Arial" w:hAnsi="Arial" w:cs="Arial"/>
                <w:b/>
              </w:rPr>
            </w:pPr>
            <w:r w:rsidRPr="00C72B27">
              <w:rPr>
                <w:rFonts w:ascii="Arial" w:hAnsi="Arial" w:cs="Arial"/>
                <w:b/>
              </w:rPr>
              <w:t>Type</w:t>
            </w:r>
          </w:p>
        </w:tc>
        <w:tc>
          <w:tcPr>
            <w:tcW w:w="1276" w:type="dxa"/>
            <w:shd w:val="clear" w:color="auto" w:fill="auto"/>
          </w:tcPr>
          <w:p w:rsidR="00ED1B4F" w:rsidRPr="00C72B27" w:rsidRDefault="00ED1B4F" w:rsidP="004235F2">
            <w:pPr>
              <w:tabs>
                <w:tab w:val="left" w:pos="1552"/>
              </w:tabs>
              <w:rPr>
                <w:rFonts w:ascii="Arial" w:hAnsi="Arial" w:cs="Arial"/>
                <w:b/>
              </w:rPr>
            </w:pPr>
            <w:r w:rsidRPr="00C72B27">
              <w:rPr>
                <w:rFonts w:ascii="Arial" w:hAnsi="Arial" w:cs="Arial"/>
                <w:b/>
              </w:rPr>
              <w:t>Calibre</w:t>
            </w:r>
          </w:p>
        </w:tc>
        <w:tc>
          <w:tcPr>
            <w:tcW w:w="1134" w:type="dxa"/>
            <w:shd w:val="clear" w:color="auto" w:fill="auto"/>
          </w:tcPr>
          <w:p w:rsidR="00ED1B4F" w:rsidRPr="00C72B27" w:rsidRDefault="00ED1B4F" w:rsidP="004235F2">
            <w:pPr>
              <w:tabs>
                <w:tab w:val="left" w:pos="1552"/>
              </w:tabs>
              <w:rPr>
                <w:rFonts w:ascii="Arial" w:hAnsi="Arial" w:cs="Arial"/>
                <w:b/>
              </w:rPr>
            </w:pPr>
            <w:r w:rsidRPr="00C72B27">
              <w:rPr>
                <w:rFonts w:ascii="Arial" w:hAnsi="Arial" w:cs="Arial"/>
                <w:b/>
              </w:rPr>
              <w:t xml:space="preserve">Stolen </w:t>
            </w:r>
          </w:p>
        </w:tc>
        <w:tc>
          <w:tcPr>
            <w:tcW w:w="992" w:type="dxa"/>
            <w:shd w:val="clear" w:color="auto" w:fill="auto"/>
          </w:tcPr>
          <w:p w:rsidR="00ED1B4F" w:rsidRPr="00C72B27" w:rsidRDefault="00ED1B4F" w:rsidP="004235F2">
            <w:pPr>
              <w:tabs>
                <w:tab w:val="left" w:pos="1552"/>
              </w:tabs>
              <w:rPr>
                <w:rFonts w:ascii="Arial" w:hAnsi="Arial" w:cs="Arial"/>
                <w:b/>
              </w:rPr>
            </w:pPr>
            <w:r w:rsidRPr="00C72B27">
              <w:rPr>
                <w:rFonts w:ascii="Arial" w:hAnsi="Arial" w:cs="Arial"/>
                <w:b/>
              </w:rPr>
              <w:t>Lost</w:t>
            </w:r>
          </w:p>
        </w:tc>
        <w:tc>
          <w:tcPr>
            <w:tcW w:w="2551" w:type="dxa"/>
            <w:shd w:val="clear" w:color="auto" w:fill="auto"/>
          </w:tcPr>
          <w:p w:rsidR="00ED1B4F" w:rsidRPr="00C72B27" w:rsidRDefault="00ED1B4F" w:rsidP="004235F2">
            <w:pPr>
              <w:tabs>
                <w:tab w:val="left" w:pos="1552"/>
              </w:tabs>
              <w:ind w:left="72"/>
              <w:jc w:val="center"/>
              <w:rPr>
                <w:rFonts w:ascii="Arial" w:hAnsi="Arial" w:cs="Arial"/>
                <w:b/>
              </w:rPr>
            </w:pPr>
            <w:r w:rsidRPr="00C72B27">
              <w:rPr>
                <w:rFonts w:ascii="Arial" w:hAnsi="Arial" w:cs="Arial"/>
                <w:b/>
              </w:rPr>
              <w:t>Action taken</w:t>
            </w:r>
          </w:p>
        </w:tc>
      </w:tr>
      <w:tr w:rsidR="00ED1B4F" w:rsidRPr="00C72B27" w:rsidTr="004235F2">
        <w:tc>
          <w:tcPr>
            <w:tcW w:w="979" w:type="dxa"/>
          </w:tcPr>
          <w:p w:rsidR="00ED1B4F" w:rsidRPr="00C72B27" w:rsidRDefault="00ED1B4F" w:rsidP="004235F2">
            <w:pPr>
              <w:tabs>
                <w:tab w:val="left" w:pos="1552"/>
              </w:tabs>
              <w:jc w:val="center"/>
              <w:rPr>
                <w:rFonts w:ascii="Arial" w:hAnsi="Arial" w:cs="Arial"/>
              </w:rPr>
            </w:pPr>
          </w:p>
        </w:tc>
        <w:tc>
          <w:tcPr>
            <w:tcW w:w="1843" w:type="dxa"/>
            <w:shd w:val="clear" w:color="auto" w:fill="auto"/>
          </w:tcPr>
          <w:p w:rsidR="00ED1B4F" w:rsidRPr="00C72B27" w:rsidRDefault="00ED1B4F" w:rsidP="004235F2">
            <w:pPr>
              <w:tabs>
                <w:tab w:val="left" w:pos="1552"/>
              </w:tabs>
              <w:jc w:val="center"/>
              <w:rPr>
                <w:rFonts w:ascii="Arial" w:hAnsi="Arial" w:cs="Arial"/>
              </w:rPr>
            </w:pPr>
            <w:r w:rsidRPr="00C72B27">
              <w:rPr>
                <w:rFonts w:ascii="Arial" w:hAnsi="Arial" w:cs="Arial"/>
              </w:rPr>
              <w:t>a</w:t>
            </w:r>
          </w:p>
        </w:tc>
        <w:tc>
          <w:tcPr>
            <w:tcW w:w="1134" w:type="dxa"/>
            <w:shd w:val="clear" w:color="auto" w:fill="auto"/>
          </w:tcPr>
          <w:p w:rsidR="00ED1B4F" w:rsidRPr="00C72B27" w:rsidRDefault="00ED1B4F" w:rsidP="004235F2">
            <w:pPr>
              <w:tabs>
                <w:tab w:val="left" w:pos="1552"/>
              </w:tabs>
              <w:jc w:val="center"/>
              <w:rPr>
                <w:rFonts w:ascii="Arial" w:hAnsi="Arial" w:cs="Arial"/>
              </w:rPr>
            </w:pPr>
            <w:r w:rsidRPr="00C72B27">
              <w:rPr>
                <w:rFonts w:ascii="Arial" w:hAnsi="Arial" w:cs="Arial"/>
              </w:rPr>
              <w:t>b</w:t>
            </w:r>
          </w:p>
        </w:tc>
        <w:tc>
          <w:tcPr>
            <w:tcW w:w="1276" w:type="dxa"/>
            <w:shd w:val="clear" w:color="auto" w:fill="auto"/>
          </w:tcPr>
          <w:p w:rsidR="00ED1B4F" w:rsidRPr="00C72B27" w:rsidRDefault="00ED1B4F" w:rsidP="004235F2">
            <w:pPr>
              <w:tabs>
                <w:tab w:val="left" w:pos="1552"/>
              </w:tabs>
              <w:jc w:val="center"/>
              <w:rPr>
                <w:rFonts w:ascii="Arial" w:hAnsi="Arial" w:cs="Arial"/>
              </w:rPr>
            </w:pPr>
            <w:r w:rsidRPr="00C72B27">
              <w:rPr>
                <w:rFonts w:ascii="Arial" w:hAnsi="Arial" w:cs="Arial"/>
              </w:rPr>
              <w:t>c</w:t>
            </w:r>
          </w:p>
        </w:tc>
        <w:tc>
          <w:tcPr>
            <w:tcW w:w="1134" w:type="dxa"/>
            <w:shd w:val="clear" w:color="auto" w:fill="auto"/>
          </w:tcPr>
          <w:p w:rsidR="00ED1B4F" w:rsidRPr="00C72B27" w:rsidRDefault="00ED1B4F" w:rsidP="004235F2">
            <w:pPr>
              <w:tabs>
                <w:tab w:val="left" w:pos="1552"/>
              </w:tabs>
              <w:jc w:val="center"/>
              <w:rPr>
                <w:rFonts w:ascii="Arial" w:hAnsi="Arial" w:cs="Arial"/>
              </w:rPr>
            </w:pPr>
            <w:r w:rsidRPr="00C72B27">
              <w:rPr>
                <w:rFonts w:ascii="Arial" w:hAnsi="Arial" w:cs="Arial"/>
              </w:rPr>
              <w:t>e</w:t>
            </w:r>
          </w:p>
        </w:tc>
        <w:tc>
          <w:tcPr>
            <w:tcW w:w="992" w:type="dxa"/>
            <w:shd w:val="clear" w:color="auto" w:fill="auto"/>
          </w:tcPr>
          <w:p w:rsidR="00ED1B4F" w:rsidRPr="00C72B27" w:rsidRDefault="00ED1B4F" w:rsidP="004235F2">
            <w:pPr>
              <w:tabs>
                <w:tab w:val="left" w:pos="1552"/>
              </w:tabs>
              <w:jc w:val="center"/>
              <w:rPr>
                <w:rFonts w:ascii="Arial" w:hAnsi="Arial" w:cs="Arial"/>
              </w:rPr>
            </w:pPr>
            <w:r w:rsidRPr="00C72B27">
              <w:rPr>
                <w:rFonts w:ascii="Arial" w:hAnsi="Arial" w:cs="Arial"/>
              </w:rPr>
              <w:t>f</w:t>
            </w:r>
          </w:p>
        </w:tc>
        <w:tc>
          <w:tcPr>
            <w:tcW w:w="2551" w:type="dxa"/>
            <w:shd w:val="clear" w:color="auto" w:fill="auto"/>
          </w:tcPr>
          <w:p w:rsidR="00ED1B4F" w:rsidRPr="00C72B27" w:rsidRDefault="00ED1B4F" w:rsidP="004235F2">
            <w:pPr>
              <w:tabs>
                <w:tab w:val="left" w:pos="1552"/>
              </w:tabs>
              <w:jc w:val="center"/>
              <w:rPr>
                <w:rFonts w:ascii="Arial" w:hAnsi="Arial" w:cs="Arial"/>
              </w:rPr>
            </w:pPr>
            <w:r w:rsidRPr="00C72B27">
              <w:rPr>
                <w:rFonts w:ascii="Arial" w:hAnsi="Arial" w:cs="Arial"/>
              </w:rPr>
              <w:t>g</w:t>
            </w:r>
          </w:p>
        </w:tc>
      </w:tr>
      <w:tr w:rsidR="00ED1B4F" w:rsidRPr="00C72B27" w:rsidTr="004235F2">
        <w:tc>
          <w:tcPr>
            <w:tcW w:w="979" w:type="dxa"/>
          </w:tcPr>
          <w:p w:rsidR="00ED1B4F" w:rsidRPr="00C72B27" w:rsidRDefault="00ED1B4F" w:rsidP="004235F2">
            <w:pPr>
              <w:tabs>
                <w:tab w:val="left" w:pos="1552"/>
              </w:tabs>
              <w:rPr>
                <w:rFonts w:ascii="Arial" w:hAnsi="Arial" w:cs="Arial"/>
              </w:rPr>
            </w:pPr>
            <w:r>
              <w:rPr>
                <w:rFonts w:ascii="Arial" w:hAnsi="Arial" w:cs="Arial"/>
              </w:rPr>
              <w:t>01</w:t>
            </w:r>
          </w:p>
        </w:tc>
        <w:tc>
          <w:tcPr>
            <w:tcW w:w="1843"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Small calibre ammunition</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R4/R5</w:t>
            </w:r>
          </w:p>
        </w:tc>
        <w:tc>
          <w:tcPr>
            <w:tcW w:w="1276" w:type="dxa"/>
            <w:shd w:val="clear" w:color="auto" w:fill="auto"/>
          </w:tcPr>
          <w:p w:rsidR="00ED1B4F" w:rsidRPr="00C72B27" w:rsidRDefault="00ED1B4F" w:rsidP="004235F2">
            <w:pPr>
              <w:tabs>
                <w:tab w:val="left" w:pos="1552"/>
              </w:tabs>
              <w:rPr>
                <w:rFonts w:ascii="Arial" w:hAnsi="Arial" w:cs="Arial"/>
              </w:rPr>
            </w:pPr>
            <w:r>
              <w:rPr>
                <w:rFonts w:ascii="Arial" w:hAnsi="Arial" w:cs="Arial"/>
              </w:rPr>
              <w:t>5.56mm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7618</w:t>
            </w:r>
          </w:p>
        </w:tc>
        <w:tc>
          <w:tcPr>
            <w:tcW w:w="992"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None</w:t>
            </w:r>
          </w:p>
        </w:tc>
        <w:tc>
          <w:tcPr>
            <w:tcW w:w="2551" w:type="dxa"/>
            <w:shd w:val="clear" w:color="auto" w:fill="auto"/>
          </w:tcPr>
          <w:p w:rsidR="00ED1B4F" w:rsidRPr="00C72B27" w:rsidRDefault="00ED1B4F" w:rsidP="004235F2">
            <w:pPr>
              <w:tabs>
                <w:tab w:val="left" w:pos="1552"/>
              </w:tabs>
              <w:rPr>
                <w:rFonts w:ascii="Arial" w:hAnsi="Arial" w:cs="Arial"/>
              </w:rPr>
            </w:pPr>
            <w:r w:rsidRPr="001C2C19">
              <w:rPr>
                <w:rFonts w:ascii="Arial" w:hAnsi="Arial" w:cs="Arial"/>
              </w:rPr>
              <w:t>Case still under investigation</w:t>
            </w:r>
          </w:p>
        </w:tc>
      </w:tr>
      <w:tr w:rsidR="00ED1B4F" w:rsidRPr="00C72B27" w:rsidTr="004235F2">
        <w:tc>
          <w:tcPr>
            <w:tcW w:w="979" w:type="dxa"/>
          </w:tcPr>
          <w:p w:rsidR="00ED1B4F" w:rsidRPr="00C72B27" w:rsidRDefault="00ED1B4F" w:rsidP="004235F2">
            <w:pPr>
              <w:tabs>
                <w:tab w:val="left" w:pos="1552"/>
              </w:tabs>
              <w:rPr>
                <w:rFonts w:ascii="Arial" w:hAnsi="Arial" w:cs="Arial"/>
              </w:rPr>
            </w:pPr>
            <w:r>
              <w:rPr>
                <w:rFonts w:ascii="Arial" w:hAnsi="Arial" w:cs="Arial"/>
              </w:rPr>
              <w:t>02</w:t>
            </w:r>
          </w:p>
        </w:tc>
        <w:tc>
          <w:tcPr>
            <w:tcW w:w="1843"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Small calibre ammunition</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9mm</w:t>
            </w:r>
          </w:p>
        </w:tc>
        <w:tc>
          <w:tcPr>
            <w:tcW w:w="1276" w:type="dxa"/>
            <w:shd w:val="clear" w:color="auto" w:fill="auto"/>
          </w:tcPr>
          <w:p w:rsidR="00ED1B4F" w:rsidRPr="00C72B27" w:rsidRDefault="00ED1B4F" w:rsidP="004235F2">
            <w:pPr>
              <w:tabs>
                <w:tab w:val="left" w:pos="1552"/>
              </w:tabs>
              <w:rPr>
                <w:rFonts w:ascii="Arial" w:hAnsi="Arial" w:cs="Arial"/>
              </w:rPr>
            </w:pPr>
            <w:r>
              <w:rPr>
                <w:rFonts w:ascii="Arial" w:hAnsi="Arial" w:cs="Arial"/>
              </w:rPr>
              <w:t>9mm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07</w:t>
            </w:r>
          </w:p>
        </w:tc>
        <w:tc>
          <w:tcPr>
            <w:tcW w:w="992" w:type="dxa"/>
            <w:shd w:val="clear" w:color="auto" w:fill="auto"/>
          </w:tcPr>
          <w:p w:rsidR="00ED1B4F" w:rsidRPr="00C72B27" w:rsidRDefault="00ED1B4F" w:rsidP="004235F2">
            <w:pPr>
              <w:tabs>
                <w:tab w:val="left" w:pos="1552"/>
              </w:tabs>
              <w:rPr>
                <w:rFonts w:ascii="Arial" w:hAnsi="Arial" w:cs="Arial"/>
              </w:rPr>
            </w:pPr>
            <w:r>
              <w:rPr>
                <w:rFonts w:ascii="Arial" w:hAnsi="Arial" w:cs="Arial"/>
              </w:rPr>
              <w:t>None</w:t>
            </w:r>
          </w:p>
          <w:p w:rsidR="00ED1B4F" w:rsidRPr="00C72B27" w:rsidRDefault="00ED1B4F" w:rsidP="004235F2">
            <w:pPr>
              <w:tabs>
                <w:tab w:val="left" w:pos="1552"/>
              </w:tabs>
              <w:rPr>
                <w:rFonts w:ascii="Arial" w:hAnsi="Arial" w:cs="Arial"/>
              </w:rPr>
            </w:pPr>
          </w:p>
        </w:tc>
        <w:tc>
          <w:tcPr>
            <w:tcW w:w="2551" w:type="dxa"/>
            <w:shd w:val="clear" w:color="auto" w:fill="auto"/>
          </w:tcPr>
          <w:p w:rsidR="00ED1B4F" w:rsidRPr="00C72B27" w:rsidRDefault="00ED1B4F" w:rsidP="004235F2">
            <w:pPr>
              <w:tabs>
                <w:tab w:val="left" w:pos="1552"/>
              </w:tabs>
              <w:rPr>
                <w:rFonts w:ascii="Arial" w:hAnsi="Arial" w:cs="Arial"/>
              </w:rPr>
            </w:pPr>
            <w:r w:rsidRPr="001C2C19">
              <w:rPr>
                <w:rFonts w:ascii="Arial" w:hAnsi="Arial" w:cs="Arial"/>
              </w:rPr>
              <w:t>Case still under investigation</w:t>
            </w:r>
          </w:p>
        </w:tc>
      </w:tr>
      <w:tr w:rsidR="00ED1B4F" w:rsidRPr="00C72B27" w:rsidTr="004235F2">
        <w:tc>
          <w:tcPr>
            <w:tcW w:w="979" w:type="dxa"/>
          </w:tcPr>
          <w:p w:rsidR="00ED1B4F" w:rsidRPr="00C72B27" w:rsidRDefault="00ED1B4F" w:rsidP="004235F2">
            <w:pPr>
              <w:tabs>
                <w:tab w:val="left" w:pos="1552"/>
              </w:tabs>
              <w:rPr>
                <w:rFonts w:ascii="Arial" w:hAnsi="Arial" w:cs="Arial"/>
              </w:rPr>
            </w:pPr>
            <w:r>
              <w:rPr>
                <w:rFonts w:ascii="Arial" w:hAnsi="Arial" w:cs="Arial"/>
              </w:rPr>
              <w:t>03</w:t>
            </w:r>
          </w:p>
        </w:tc>
        <w:tc>
          <w:tcPr>
            <w:tcW w:w="1843"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Small calibre ammunition</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LMG</w:t>
            </w:r>
          </w:p>
        </w:tc>
        <w:tc>
          <w:tcPr>
            <w:tcW w:w="1276" w:type="dxa"/>
            <w:shd w:val="clear" w:color="auto" w:fill="auto"/>
          </w:tcPr>
          <w:p w:rsidR="00ED1B4F" w:rsidRPr="00C72B27" w:rsidRDefault="00ED1B4F" w:rsidP="004235F2">
            <w:pPr>
              <w:tabs>
                <w:tab w:val="left" w:pos="1552"/>
              </w:tabs>
              <w:rPr>
                <w:rFonts w:ascii="Arial" w:hAnsi="Arial" w:cs="Arial"/>
              </w:rPr>
            </w:pPr>
            <w:r>
              <w:rPr>
                <w:rFonts w:ascii="Arial" w:hAnsi="Arial" w:cs="Arial"/>
              </w:rPr>
              <w:t>7.62mm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04</w:t>
            </w:r>
          </w:p>
        </w:tc>
        <w:tc>
          <w:tcPr>
            <w:tcW w:w="992" w:type="dxa"/>
            <w:shd w:val="clear" w:color="auto" w:fill="auto"/>
          </w:tcPr>
          <w:p w:rsidR="00ED1B4F" w:rsidRPr="00C72B27" w:rsidRDefault="00ED1B4F" w:rsidP="004235F2">
            <w:pPr>
              <w:tabs>
                <w:tab w:val="left" w:pos="1552"/>
              </w:tabs>
              <w:rPr>
                <w:rFonts w:ascii="Arial" w:hAnsi="Arial" w:cs="Arial"/>
              </w:rPr>
            </w:pPr>
            <w:r>
              <w:rPr>
                <w:rFonts w:ascii="Arial" w:hAnsi="Arial" w:cs="Arial"/>
              </w:rPr>
              <w:t>None</w:t>
            </w:r>
          </w:p>
        </w:tc>
        <w:tc>
          <w:tcPr>
            <w:tcW w:w="2551" w:type="dxa"/>
            <w:shd w:val="clear" w:color="auto" w:fill="auto"/>
          </w:tcPr>
          <w:p w:rsidR="00ED1B4F" w:rsidRPr="00C72B27" w:rsidRDefault="00ED1B4F" w:rsidP="004235F2">
            <w:pPr>
              <w:tabs>
                <w:tab w:val="left" w:pos="1552"/>
              </w:tabs>
              <w:rPr>
                <w:rFonts w:ascii="Arial" w:hAnsi="Arial" w:cs="Arial"/>
              </w:rPr>
            </w:pPr>
            <w:r w:rsidRPr="001C2C19">
              <w:rPr>
                <w:rFonts w:ascii="Arial" w:hAnsi="Arial" w:cs="Arial"/>
              </w:rPr>
              <w:t>Case still under investigation</w:t>
            </w:r>
          </w:p>
        </w:tc>
      </w:tr>
      <w:tr w:rsidR="00ED1B4F" w:rsidRPr="00C72B27" w:rsidTr="004235F2">
        <w:tc>
          <w:tcPr>
            <w:tcW w:w="979" w:type="dxa"/>
          </w:tcPr>
          <w:p w:rsidR="00ED1B4F" w:rsidRPr="00C72B27" w:rsidRDefault="00ED1B4F" w:rsidP="004235F2">
            <w:pPr>
              <w:tabs>
                <w:tab w:val="left" w:pos="1552"/>
              </w:tabs>
              <w:rPr>
                <w:rFonts w:ascii="Arial" w:hAnsi="Arial" w:cs="Arial"/>
              </w:rPr>
            </w:pPr>
            <w:r>
              <w:rPr>
                <w:rFonts w:ascii="Arial" w:hAnsi="Arial" w:cs="Arial"/>
              </w:rPr>
              <w:t>04</w:t>
            </w:r>
          </w:p>
        </w:tc>
        <w:tc>
          <w:tcPr>
            <w:tcW w:w="1843" w:type="dxa"/>
            <w:shd w:val="clear" w:color="auto" w:fill="auto"/>
          </w:tcPr>
          <w:p w:rsidR="00ED1B4F" w:rsidRPr="00C72B27" w:rsidRDefault="00ED1B4F" w:rsidP="004235F2">
            <w:pPr>
              <w:tabs>
                <w:tab w:val="left" w:pos="1552"/>
              </w:tabs>
              <w:rPr>
                <w:rFonts w:ascii="Arial" w:hAnsi="Arial" w:cs="Arial"/>
              </w:rPr>
            </w:pPr>
            <w:r w:rsidRPr="00C72B27">
              <w:rPr>
                <w:rFonts w:ascii="Arial" w:hAnsi="Arial" w:cs="Arial"/>
              </w:rPr>
              <w:t>Small calibre ammunition</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5.45mm</w:t>
            </w:r>
          </w:p>
        </w:tc>
        <w:tc>
          <w:tcPr>
            <w:tcW w:w="1276" w:type="dxa"/>
            <w:shd w:val="clear" w:color="auto" w:fill="auto"/>
          </w:tcPr>
          <w:p w:rsidR="00ED1B4F" w:rsidRPr="00C72B27" w:rsidRDefault="00ED1B4F" w:rsidP="004235F2">
            <w:pPr>
              <w:tabs>
                <w:tab w:val="left" w:pos="1552"/>
              </w:tabs>
              <w:rPr>
                <w:rFonts w:ascii="Arial" w:hAnsi="Arial" w:cs="Arial"/>
              </w:rPr>
            </w:pPr>
            <w:r>
              <w:rPr>
                <w:rFonts w:ascii="Arial" w:hAnsi="Arial" w:cs="Arial"/>
              </w:rPr>
              <w:t>5.45mm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340</w:t>
            </w:r>
          </w:p>
        </w:tc>
        <w:tc>
          <w:tcPr>
            <w:tcW w:w="992" w:type="dxa"/>
            <w:shd w:val="clear" w:color="auto" w:fill="auto"/>
          </w:tcPr>
          <w:p w:rsidR="00ED1B4F" w:rsidRPr="00C72B27" w:rsidRDefault="00ED1B4F" w:rsidP="004235F2">
            <w:pPr>
              <w:tabs>
                <w:tab w:val="left" w:pos="1552"/>
              </w:tabs>
              <w:rPr>
                <w:rFonts w:ascii="Arial" w:hAnsi="Arial" w:cs="Arial"/>
              </w:rPr>
            </w:pPr>
            <w:r>
              <w:rPr>
                <w:rFonts w:ascii="Arial" w:hAnsi="Arial" w:cs="Arial"/>
              </w:rPr>
              <w:t>None</w:t>
            </w:r>
          </w:p>
        </w:tc>
        <w:tc>
          <w:tcPr>
            <w:tcW w:w="2551" w:type="dxa"/>
            <w:shd w:val="clear" w:color="auto" w:fill="auto"/>
          </w:tcPr>
          <w:p w:rsidR="00ED1B4F" w:rsidRPr="00C72B27" w:rsidRDefault="00ED1B4F" w:rsidP="004235F2">
            <w:pPr>
              <w:tabs>
                <w:tab w:val="left" w:pos="1552"/>
              </w:tabs>
              <w:rPr>
                <w:rFonts w:ascii="Arial" w:hAnsi="Arial" w:cs="Arial"/>
              </w:rPr>
            </w:pPr>
            <w:r w:rsidRPr="001C2C19">
              <w:rPr>
                <w:rFonts w:ascii="Arial" w:hAnsi="Arial" w:cs="Arial"/>
              </w:rPr>
              <w:t>Case still under investigation</w:t>
            </w:r>
          </w:p>
        </w:tc>
      </w:tr>
      <w:tr w:rsidR="00ED1B4F" w:rsidRPr="00C72B27" w:rsidTr="004235F2">
        <w:tc>
          <w:tcPr>
            <w:tcW w:w="979" w:type="dxa"/>
          </w:tcPr>
          <w:p w:rsidR="00ED1B4F" w:rsidRDefault="00ED1B4F" w:rsidP="004235F2">
            <w:pPr>
              <w:tabs>
                <w:tab w:val="left" w:pos="1552"/>
              </w:tabs>
              <w:rPr>
                <w:rFonts w:ascii="Arial" w:hAnsi="Arial" w:cs="Arial"/>
              </w:rPr>
            </w:pPr>
            <w:r>
              <w:rPr>
                <w:rFonts w:ascii="Arial" w:hAnsi="Arial" w:cs="Arial"/>
              </w:rPr>
              <w:t>05</w:t>
            </w:r>
          </w:p>
        </w:tc>
        <w:tc>
          <w:tcPr>
            <w:tcW w:w="1843" w:type="dxa"/>
            <w:shd w:val="clear" w:color="auto" w:fill="auto"/>
          </w:tcPr>
          <w:p w:rsidR="00ED1B4F" w:rsidRPr="00C72B27" w:rsidRDefault="00ED1B4F" w:rsidP="004235F2">
            <w:pPr>
              <w:tabs>
                <w:tab w:val="left" w:pos="1552"/>
              </w:tabs>
              <w:rPr>
                <w:rFonts w:ascii="Arial" w:hAnsi="Arial" w:cs="Arial"/>
              </w:rPr>
            </w:pPr>
            <w:r>
              <w:rPr>
                <w:rFonts w:ascii="Arial" w:hAnsi="Arial" w:cs="Arial"/>
              </w:rPr>
              <w:t>Small calibre ammunition</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9.19mm</w:t>
            </w:r>
          </w:p>
        </w:tc>
        <w:tc>
          <w:tcPr>
            <w:tcW w:w="1276" w:type="dxa"/>
            <w:shd w:val="clear" w:color="auto" w:fill="auto"/>
          </w:tcPr>
          <w:p w:rsidR="00ED1B4F" w:rsidRPr="00C72B27" w:rsidRDefault="00ED1B4F" w:rsidP="004235F2">
            <w:pPr>
              <w:tabs>
                <w:tab w:val="left" w:pos="1552"/>
              </w:tabs>
              <w:rPr>
                <w:rFonts w:ascii="Arial" w:hAnsi="Arial" w:cs="Arial"/>
              </w:rPr>
            </w:pPr>
            <w:r>
              <w:rPr>
                <w:rFonts w:ascii="Arial" w:hAnsi="Arial" w:cs="Arial"/>
              </w:rPr>
              <w:t>9.19mm</w:t>
            </w:r>
          </w:p>
        </w:tc>
        <w:tc>
          <w:tcPr>
            <w:tcW w:w="1134" w:type="dxa"/>
            <w:shd w:val="clear" w:color="auto" w:fill="auto"/>
          </w:tcPr>
          <w:p w:rsidR="00ED1B4F" w:rsidRPr="00C72B27" w:rsidRDefault="00ED1B4F" w:rsidP="004235F2">
            <w:pPr>
              <w:tabs>
                <w:tab w:val="left" w:pos="1552"/>
              </w:tabs>
              <w:rPr>
                <w:rFonts w:ascii="Arial" w:hAnsi="Arial" w:cs="Arial"/>
              </w:rPr>
            </w:pPr>
            <w:r>
              <w:rPr>
                <w:rFonts w:ascii="Arial" w:hAnsi="Arial" w:cs="Arial"/>
              </w:rPr>
              <w:t>01</w:t>
            </w:r>
          </w:p>
        </w:tc>
        <w:tc>
          <w:tcPr>
            <w:tcW w:w="992" w:type="dxa"/>
            <w:shd w:val="clear" w:color="auto" w:fill="auto"/>
          </w:tcPr>
          <w:p w:rsidR="00ED1B4F" w:rsidRPr="00C72B27" w:rsidRDefault="00ED1B4F" w:rsidP="004235F2">
            <w:pPr>
              <w:tabs>
                <w:tab w:val="left" w:pos="1552"/>
              </w:tabs>
              <w:rPr>
                <w:rFonts w:ascii="Arial" w:hAnsi="Arial" w:cs="Arial"/>
              </w:rPr>
            </w:pPr>
            <w:r>
              <w:rPr>
                <w:rFonts w:ascii="Arial" w:hAnsi="Arial" w:cs="Arial"/>
              </w:rPr>
              <w:t>None</w:t>
            </w:r>
          </w:p>
        </w:tc>
        <w:tc>
          <w:tcPr>
            <w:tcW w:w="2551" w:type="dxa"/>
            <w:shd w:val="clear" w:color="auto" w:fill="auto"/>
          </w:tcPr>
          <w:p w:rsidR="00ED1B4F" w:rsidRPr="00C72B27" w:rsidRDefault="00ED1B4F" w:rsidP="004235F2">
            <w:pPr>
              <w:tabs>
                <w:tab w:val="left" w:pos="1552"/>
              </w:tabs>
              <w:rPr>
                <w:rFonts w:ascii="Arial" w:hAnsi="Arial" w:cs="Arial"/>
              </w:rPr>
            </w:pPr>
            <w:r>
              <w:rPr>
                <w:rFonts w:ascii="Arial" w:hAnsi="Arial" w:cs="Arial"/>
              </w:rPr>
              <w:t>Case still under investigation</w:t>
            </w:r>
          </w:p>
        </w:tc>
      </w:tr>
      <w:tr w:rsidR="00ED1B4F" w:rsidRPr="00C72B27" w:rsidTr="004235F2">
        <w:tc>
          <w:tcPr>
            <w:tcW w:w="979" w:type="dxa"/>
          </w:tcPr>
          <w:p w:rsidR="00ED1B4F" w:rsidRDefault="00ED1B4F" w:rsidP="004235F2">
            <w:pPr>
              <w:tabs>
                <w:tab w:val="left" w:pos="1552"/>
              </w:tabs>
              <w:rPr>
                <w:rFonts w:ascii="Arial" w:hAnsi="Arial" w:cs="Arial"/>
              </w:rPr>
            </w:pPr>
            <w:r>
              <w:rPr>
                <w:rFonts w:ascii="Arial" w:hAnsi="Arial" w:cs="Arial"/>
              </w:rPr>
              <w:t>06</w:t>
            </w:r>
          </w:p>
        </w:tc>
        <w:tc>
          <w:tcPr>
            <w:tcW w:w="1843" w:type="dxa"/>
            <w:shd w:val="clear" w:color="auto" w:fill="auto"/>
          </w:tcPr>
          <w:p w:rsidR="00ED1B4F" w:rsidRDefault="00ED1B4F" w:rsidP="004235F2">
            <w:pPr>
              <w:tabs>
                <w:tab w:val="left" w:pos="1552"/>
              </w:tabs>
              <w:rPr>
                <w:rFonts w:ascii="Arial" w:hAnsi="Arial" w:cs="Arial"/>
              </w:rPr>
            </w:pPr>
            <w:r>
              <w:rPr>
                <w:rFonts w:ascii="Arial" w:hAnsi="Arial" w:cs="Arial"/>
              </w:rPr>
              <w:t>Small calibre ammunition</w:t>
            </w:r>
          </w:p>
        </w:tc>
        <w:tc>
          <w:tcPr>
            <w:tcW w:w="1134" w:type="dxa"/>
            <w:shd w:val="clear" w:color="auto" w:fill="auto"/>
          </w:tcPr>
          <w:p w:rsidR="00ED1B4F" w:rsidRDefault="00ED1B4F" w:rsidP="004235F2">
            <w:pPr>
              <w:tabs>
                <w:tab w:val="left" w:pos="1552"/>
              </w:tabs>
              <w:rPr>
                <w:rFonts w:ascii="Arial" w:hAnsi="Arial" w:cs="Arial"/>
              </w:rPr>
            </w:pPr>
            <w:r>
              <w:rPr>
                <w:rFonts w:ascii="Arial" w:hAnsi="Arial" w:cs="Arial"/>
              </w:rPr>
              <w:t>12.7mm</w:t>
            </w:r>
          </w:p>
        </w:tc>
        <w:tc>
          <w:tcPr>
            <w:tcW w:w="1276" w:type="dxa"/>
            <w:shd w:val="clear" w:color="auto" w:fill="auto"/>
          </w:tcPr>
          <w:p w:rsidR="00ED1B4F" w:rsidRDefault="00ED1B4F" w:rsidP="004235F2">
            <w:pPr>
              <w:tabs>
                <w:tab w:val="left" w:pos="1552"/>
              </w:tabs>
              <w:rPr>
                <w:rFonts w:ascii="Arial" w:hAnsi="Arial" w:cs="Arial"/>
              </w:rPr>
            </w:pPr>
            <w:r>
              <w:rPr>
                <w:rFonts w:ascii="Arial" w:hAnsi="Arial" w:cs="Arial"/>
              </w:rPr>
              <w:t>12.7mm</w:t>
            </w:r>
          </w:p>
        </w:tc>
        <w:tc>
          <w:tcPr>
            <w:tcW w:w="1134" w:type="dxa"/>
            <w:shd w:val="clear" w:color="auto" w:fill="auto"/>
          </w:tcPr>
          <w:p w:rsidR="00ED1B4F" w:rsidRDefault="00ED1B4F" w:rsidP="004235F2">
            <w:pPr>
              <w:tabs>
                <w:tab w:val="left" w:pos="1552"/>
              </w:tabs>
              <w:rPr>
                <w:rFonts w:ascii="Arial" w:hAnsi="Arial" w:cs="Arial"/>
              </w:rPr>
            </w:pPr>
            <w:r>
              <w:rPr>
                <w:rFonts w:ascii="Arial" w:hAnsi="Arial" w:cs="Arial"/>
              </w:rPr>
              <w:t>01</w:t>
            </w:r>
          </w:p>
        </w:tc>
        <w:tc>
          <w:tcPr>
            <w:tcW w:w="992" w:type="dxa"/>
            <w:shd w:val="clear" w:color="auto" w:fill="auto"/>
          </w:tcPr>
          <w:p w:rsidR="00ED1B4F" w:rsidRPr="00C72B27" w:rsidRDefault="00ED1B4F" w:rsidP="004235F2">
            <w:pPr>
              <w:tabs>
                <w:tab w:val="left" w:pos="1552"/>
              </w:tabs>
              <w:rPr>
                <w:rFonts w:ascii="Arial" w:hAnsi="Arial" w:cs="Arial"/>
              </w:rPr>
            </w:pPr>
            <w:r>
              <w:rPr>
                <w:rFonts w:ascii="Arial" w:hAnsi="Arial" w:cs="Arial"/>
              </w:rPr>
              <w:t>None</w:t>
            </w:r>
          </w:p>
        </w:tc>
        <w:tc>
          <w:tcPr>
            <w:tcW w:w="2551" w:type="dxa"/>
            <w:shd w:val="clear" w:color="auto" w:fill="auto"/>
          </w:tcPr>
          <w:p w:rsidR="00ED1B4F" w:rsidRDefault="00ED1B4F" w:rsidP="004235F2">
            <w:pPr>
              <w:rPr>
                <w:rFonts w:ascii="Arial" w:hAnsi="Arial" w:cs="Arial"/>
              </w:rPr>
            </w:pPr>
            <w:r>
              <w:rPr>
                <w:rFonts w:ascii="Arial" w:hAnsi="Arial" w:cs="Arial"/>
              </w:rPr>
              <w:t>Case still under investigation</w:t>
            </w:r>
          </w:p>
        </w:tc>
      </w:tr>
      <w:tr w:rsidR="00ED1B4F" w:rsidRPr="00C72B27" w:rsidTr="004235F2">
        <w:tc>
          <w:tcPr>
            <w:tcW w:w="979" w:type="dxa"/>
          </w:tcPr>
          <w:p w:rsidR="00ED1B4F" w:rsidRDefault="00ED1B4F" w:rsidP="004235F2">
            <w:pPr>
              <w:tabs>
                <w:tab w:val="left" w:pos="1552"/>
              </w:tabs>
              <w:rPr>
                <w:rFonts w:ascii="Arial" w:hAnsi="Arial" w:cs="Arial"/>
              </w:rPr>
            </w:pPr>
            <w:r>
              <w:rPr>
                <w:rFonts w:ascii="Arial" w:hAnsi="Arial" w:cs="Arial"/>
              </w:rPr>
              <w:t>07</w:t>
            </w:r>
          </w:p>
        </w:tc>
        <w:tc>
          <w:tcPr>
            <w:tcW w:w="1843" w:type="dxa"/>
            <w:shd w:val="clear" w:color="auto" w:fill="auto"/>
          </w:tcPr>
          <w:p w:rsidR="00ED1B4F" w:rsidRDefault="00ED1B4F" w:rsidP="004235F2">
            <w:pPr>
              <w:tabs>
                <w:tab w:val="left" w:pos="1552"/>
              </w:tabs>
              <w:rPr>
                <w:rFonts w:ascii="Arial" w:hAnsi="Arial" w:cs="Arial"/>
              </w:rPr>
            </w:pPr>
            <w:r>
              <w:rPr>
                <w:rFonts w:ascii="Arial" w:hAnsi="Arial" w:cs="Arial"/>
              </w:rPr>
              <w:t>Yellow smoke grenade</w:t>
            </w:r>
          </w:p>
        </w:tc>
        <w:tc>
          <w:tcPr>
            <w:tcW w:w="1134" w:type="dxa"/>
            <w:shd w:val="clear" w:color="auto" w:fill="auto"/>
          </w:tcPr>
          <w:p w:rsidR="00ED1B4F" w:rsidRPr="00A11B28" w:rsidRDefault="00ED1B4F" w:rsidP="004235F2">
            <w:pPr>
              <w:rPr>
                <w:rFonts w:ascii="Arial" w:hAnsi="Arial" w:cs="Arial"/>
              </w:rPr>
            </w:pPr>
            <w:r w:rsidRPr="00A11B28">
              <w:rPr>
                <w:rFonts w:ascii="Arial" w:hAnsi="Arial" w:cs="Arial"/>
              </w:rPr>
              <w:t>Yellow smoke grenade</w:t>
            </w:r>
          </w:p>
        </w:tc>
        <w:tc>
          <w:tcPr>
            <w:tcW w:w="1276" w:type="dxa"/>
            <w:shd w:val="clear" w:color="auto" w:fill="auto"/>
          </w:tcPr>
          <w:p w:rsidR="00ED1B4F" w:rsidRPr="00A11B28" w:rsidRDefault="00ED1B4F" w:rsidP="004235F2">
            <w:pPr>
              <w:rPr>
                <w:rFonts w:ascii="Arial" w:hAnsi="Arial" w:cs="Arial"/>
              </w:rPr>
            </w:pPr>
            <w:r w:rsidRPr="00A11B28">
              <w:rPr>
                <w:rFonts w:ascii="Arial" w:hAnsi="Arial" w:cs="Arial"/>
              </w:rPr>
              <w:t>Yellow smoke grenade</w:t>
            </w:r>
          </w:p>
        </w:tc>
        <w:tc>
          <w:tcPr>
            <w:tcW w:w="1134" w:type="dxa"/>
            <w:shd w:val="clear" w:color="auto" w:fill="auto"/>
          </w:tcPr>
          <w:p w:rsidR="00ED1B4F" w:rsidRDefault="00ED1B4F" w:rsidP="004235F2">
            <w:pPr>
              <w:tabs>
                <w:tab w:val="left" w:pos="1552"/>
              </w:tabs>
              <w:rPr>
                <w:rFonts w:ascii="Arial" w:hAnsi="Arial" w:cs="Arial"/>
              </w:rPr>
            </w:pPr>
            <w:r>
              <w:rPr>
                <w:rFonts w:ascii="Arial" w:hAnsi="Arial" w:cs="Arial"/>
              </w:rPr>
              <w:t>01</w:t>
            </w:r>
          </w:p>
        </w:tc>
        <w:tc>
          <w:tcPr>
            <w:tcW w:w="992" w:type="dxa"/>
            <w:shd w:val="clear" w:color="auto" w:fill="auto"/>
          </w:tcPr>
          <w:p w:rsidR="00ED1B4F" w:rsidRPr="00C72B27" w:rsidRDefault="00ED1B4F" w:rsidP="004235F2">
            <w:pPr>
              <w:tabs>
                <w:tab w:val="left" w:pos="1552"/>
              </w:tabs>
              <w:rPr>
                <w:rFonts w:ascii="Arial" w:hAnsi="Arial" w:cs="Arial"/>
              </w:rPr>
            </w:pPr>
            <w:r>
              <w:rPr>
                <w:rFonts w:ascii="Arial" w:hAnsi="Arial" w:cs="Arial"/>
              </w:rPr>
              <w:t>None</w:t>
            </w:r>
          </w:p>
        </w:tc>
        <w:tc>
          <w:tcPr>
            <w:tcW w:w="2551" w:type="dxa"/>
            <w:shd w:val="clear" w:color="auto" w:fill="auto"/>
          </w:tcPr>
          <w:p w:rsidR="00ED1B4F" w:rsidRDefault="00ED1B4F" w:rsidP="004235F2">
            <w:pPr>
              <w:tabs>
                <w:tab w:val="left" w:pos="1552"/>
              </w:tabs>
              <w:rPr>
                <w:rFonts w:ascii="Arial" w:hAnsi="Arial" w:cs="Arial"/>
              </w:rPr>
            </w:pPr>
            <w:r>
              <w:rPr>
                <w:rFonts w:ascii="Arial" w:hAnsi="Arial" w:cs="Arial"/>
              </w:rPr>
              <w:t>Case still under investigation</w:t>
            </w:r>
          </w:p>
        </w:tc>
      </w:tr>
      <w:tr w:rsidR="00ED1B4F" w:rsidRPr="00C72B27" w:rsidTr="004235F2">
        <w:tc>
          <w:tcPr>
            <w:tcW w:w="979" w:type="dxa"/>
          </w:tcPr>
          <w:p w:rsidR="00ED1B4F" w:rsidRDefault="00ED1B4F" w:rsidP="004235F2">
            <w:pPr>
              <w:tabs>
                <w:tab w:val="left" w:pos="1552"/>
              </w:tabs>
              <w:rPr>
                <w:rFonts w:ascii="Arial" w:hAnsi="Arial" w:cs="Arial"/>
              </w:rPr>
            </w:pPr>
            <w:r>
              <w:rPr>
                <w:rFonts w:ascii="Arial" w:hAnsi="Arial" w:cs="Arial"/>
              </w:rPr>
              <w:t>08</w:t>
            </w:r>
          </w:p>
        </w:tc>
        <w:tc>
          <w:tcPr>
            <w:tcW w:w="1843" w:type="dxa"/>
            <w:shd w:val="clear" w:color="auto" w:fill="auto"/>
          </w:tcPr>
          <w:p w:rsidR="00ED1B4F" w:rsidRPr="00A11B28" w:rsidRDefault="00ED1B4F" w:rsidP="004235F2">
            <w:pPr>
              <w:rPr>
                <w:rFonts w:ascii="Arial" w:hAnsi="Arial" w:cs="Arial"/>
              </w:rPr>
            </w:pPr>
            <w:r w:rsidRPr="00A11B28">
              <w:rPr>
                <w:rFonts w:ascii="Arial" w:hAnsi="Arial" w:cs="Arial"/>
              </w:rPr>
              <w:t>Stun grenade</w:t>
            </w:r>
          </w:p>
        </w:tc>
        <w:tc>
          <w:tcPr>
            <w:tcW w:w="1134" w:type="dxa"/>
            <w:shd w:val="clear" w:color="auto" w:fill="auto"/>
          </w:tcPr>
          <w:p w:rsidR="00ED1B4F" w:rsidRPr="00A11B28" w:rsidRDefault="00ED1B4F" w:rsidP="004235F2">
            <w:pPr>
              <w:rPr>
                <w:rFonts w:ascii="Arial" w:hAnsi="Arial" w:cs="Arial"/>
              </w:rPr>
            </w:pPr>
            <w:r w:rsidRPr="00A11B28">
              <w:rPr>
                <w:rFonts w:ascii="Arial" w:hAnsi="Arial" w:cs="Arial"/>
              </w:rPr>
              <w:t>Stun grenade</w:t>
            </w:r>
          </w:p>
        </w:tc>
        <w:tc>
          <w:tcPr>
            <w:tcW w:w="1276" w:type="dxa"/>
            <w:shd w:val="clear" w:color="auto" w:fill="auto"/>
          </w:tcPr>
          <w:p w:rsidR="00ED1B4F" w:rsidRPr="00A11B28" w:rsidRDefault="00ED1B4F" w:rsidP="004235F2">
            <w:pPr>
              <w:rPr>
                <w:rFonts w:ascii="Arial" w:hAnsi="Arial" w:cs="Arial"/>
              </w:rPr>
            </w:pPr>
            <w:r w:rsidRPr="00A11B28">
              <w:rPr>
                <w:rFonts w:ascii="Arial" w:hAnsi="Arial" w:cs="Arial"/>
              </w:rPr>
              <w:t>Stun grenade</w:t>
            </w:r>
          </w:p>
        </w:tc>
        <w:tc>
          <w:tcPr>
            <w:tcW w:w="1134" w:type="dxa"/>
            <w:shd w:val="clear" w:color="auto" w:fill="auto"/>
          </w:tcPr>
          <w:p w:rsidR="00ED1B4F" w:rsidRDefault="00ED1B4F" w:rsidP="004235F2">
            <w:pPr>
              <w:tabs>
                <w:tab w:val="left" w:pos="1552"/>
              </w:tabs>
              <w:rPr>
                <w:rFonts w:ascii="Arial" w:hAnsi="Arial" w:cs="Arial"/>
              </w:rPr>
            </w:pPr>
            <w:r>
              <w:rPr>
                <w:rFonts w:ascii="Arial" w:hAnsi="Arial" w:cs="Arial"/>
              </w:rPr>
              <w:t>01</w:t>
            </w:r>
          </w:p>
        </w:tc>
        <w:tc>
          <w:tcPr>
            <w:tcW w:w="992" w:type="dxa"/>
            <w:shd w:val="clear" w:color="auto" w:fill="auto"/>
          </w:tcPr>
          <w:p w:rsidR="00ED1B4F" w:rsidRDefault="00ED1B4F" w:rsidP="004235F2">
            <w:pPr>
              <w:tabs>
                <w:tab w:val="left" w:pos="1552"/>
              </w:tabs>
              <w:rPr>
                <w:rFonts w:ascii="Arial" w:hAnsi="Arial" w:cs="Arial"/>
              </w:rPr>
            </w:pPr>
            <w:r>
              <w:rPr>
                <w:rFonts w:ascii="Arial" w:hAnsi="Arial" w:cs="Arial"/>
              </w:rPr>
              <w:t>None</w:t>
            </w:r>
          </w:p>
        </w:tc>
        <w:tc>
          <w:tcPr>
            <w:tcW w:w="2551" w:type="dxa"/>
            <w:shd w:val="clear" w:color="auto" w:fill="auto"/>
          </w:tcPr>
          <w:p w:rsidR="00ED1B4F" w:rsidRDefault="00ED1B4F" w:rsidP="004235F2">
            <w:pPr>
              <w:tabs>
                <w:tab w:val="left" w:pos="1552"/>
              </w:tabs>
              <w:rPr>
                <w:rFonts w:ascii="Arial" w:hAnsi="Arial" w:cs="Arial"/>
              </w:rPr>
            </w:pPr>
            <w:r w:rsidRPr="00600094">
              <w:rPr>
                <w:rFonts w:ascii="Arial" w:hAnsi="Arial" w:cs="Arial"/>
              </w:rPr>
              <w:t>Case still under investigation</w:t>
            </w:r>
          </w:p>
        </w:tc>
      </w:tr>
    </w:tbl>
    <w:p w:rsidR="00ED1B4F" w:rsidRDefault="00ED1B4F" w:rsidP="00ED1B4F">
      <w:pPr>
        <w:tabs>
          <w:tab w:val="left" w:pos="1552"/>
        </w:tabs>
        <w:rPr>
          <w:rFonts w:ascii="Arial" w:hAnsi="Arial" w:cs="Arial"/>
          <w:b/>
        </w:rPr>
      </w:pPr>
    </w:p>
    <w:p w:rsidR="00ED1B4F" w:rsidRDefault="00ED1B4F" w:rsidP="00ED1B4F">
      <w:pPr>
        <w:rPr>
          <w:rFonts w:ascii="Arial" w:hAnsi="Arial" w:cs="Arial"/>
        </w:rPr>
      </w:pPr>
      <w:r>
        <w:rPr>
          <w:rFonts w:ascii="Arial" w:hAnsi="Arial" w:cs="Arial"/>
        </w:rPr>
        <w:t>2.</w:t>
      </w:r>
      <w:r>
        <w:rPr>
          <w:rFonts w:ascii="Arial" w:hAnsi="Arial" w:cs="Arial"/>
        </w:rPr>
        <w:tab/>
        <w:t>What number of the specified firearms and ammunition were recovered and/or found to be linked to crimes.</w:t>
      </w:r>
    </w:p>
    <w:p w:rsidR="00ED1B4F" w:rsidRDefault="00ED1B4F" w:rsidP="00ED1B4F">
      <w:pPr>
        <w:rPr>
          <w:rFonts w:ascii="Arial" w:hAnsi="Arial" w:cs="Arial"/>
        </w:rPr>
      </w:pPr>
    </w:p>
    <w:p w:rsidR="00ED1B4F" w:rsidRDefault="00ED1B4F" w:rsidP="00ED1B4F">
      <w:pPr>
        <w:widowControl w:val="0"/>
        <w:numPr>
          <w:ilvl w:val="0"/>
          <w:numId w:val="8"/>
        </w:numPr>
        <w:jc w:val="both"/>
        <w:rPr>
          <w:rFonts w:ascii="Arial" w:hAnsi="Arial" w:cs="Arial"/>
        </w:rPr>
      </w:pPr>
      <w:r>
        <w:rPr>
          <w:rFonts w:ascii="Arial" w:hAnsi="Arial" w:cs="Arial"/>
        </w:rPr>
        <w:t>None</w:t>
      </w:r>
    </w:p>
    <w:p w:rsidR="0046406C" w:rsidRPr="0046406C" w:rsidRDefault="0046406C" w:rsidP="00ED1B4F">
      <w:pPr>
        <w:rPr>
          <w:rFonts w:ascii="Arial" w:hAnsi="Arial" w:cs="Arial"/>
          <w:sz w:val="22"/>
          <w:szCs w:val="22"/>
          <w:lang w:val="af-ZA"/>
        </w:rPr>
      </w:pPr>
    </w:p>
    <w:sectPr w:rsidR="0046406C" w:rsidRPr="0046406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AC4" w:rsidRDefault="00FF5AC4">
      <w:r>
        <w:separator/>
      </w:r>
    </w:p>
  </w:endnote>
  <w:endnote w:type="continuationSeparator" w:id="1">
    <w:p w:rsidR="00FF5AC4" w:rsidRDefault="00FF5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5B29BF">
    <w:pPr>
      <w:pStyle w:val="Footer"/>
      <w:jc w:val="center"/>
    </w:pPr>
    <w:r>
      <w:fldChar w:fldCharType="begin"/>
    </w:r>
    <w:r w:rsidR="00DF380E">
      <w:instrText xml:space="preserve"> PAGE   \* MERGEFORMAT </w:instrText>
    </w:r>
    <w:r>
      <w:fldChar w:fldCharType="separate"/>
    </w:r>
    <w:r w:rsidR="000D335D">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AC4" w:rsidRDefault="00FF5AC4">
      <w:r>
        <w:separator/>
      </w:r>
    </w:p>
  </w:footnote>
  <w:footnote w:type="continuationSeparator" w:id="1">
    <w:p w:rsidR="00FF5AC4" w:rsidRDefault="00FF5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D2D3482"/>
    <w:multiLevelType w:val="hybridMultilevel"/>
    <w:tmpl w:val="4B94CC68"/>
    <w:lvl w:ilvl="0" w:tplc="1D3A9E8E">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
    <w:nsid w:val="2D955C69"/>
    <w:multiLevelType w:val="hybridMultilevel"/>
    <w:tmpl w:val="111CD2A2"/>
    <w:lvl w:ilvl="0" w:tplc="4B1E3AC6">
      <w:start w:val="1"/>
      <w:numFmt w:val="decimal"/>
      <w:lvlText w:val="(%1)"/>
      <w:lvlJc w:val="left"/>
      <w:pPr>
        <w:ind w:left="927" w:hanging="360"/>
      </w:pPr>
      <w:rPr>
        <w:rFonts w:hint="default"/>
        <w:b w:val="0"/>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31B7857"/>
    <w:multiLevelType w:val="hybridMultilevel"/>
    <w:tmpl w:val="A758839E"/>
    <w:lvl w:ilvl="0" w:tplc="DD0A7B96">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6">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5"/>
  </w:num>
  <w:num w:numId="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62EE9"/>
    <w:rsid w:val="000822A5"/>
    <w:rsid w:val="000A47FB"/>
    <w:rsid w:val="000A5057"/>
    <w:rsid w:val="000B1A81"/>
    <w:rsid w:val="000B5C14"/>
    <w:rsid w:val="000D335D"/>
    <w:rsid w:val="000E6048"/>
    <w:rsid w:val="000F4051"/>
    <w:rsid w:val="001020F5"/>
    <w:rsid w:val="00126531"/>
    <w:rsid w:val="001336F4"/>
    <w:rsid w:val="001468E9"/>
    <w:rsid w:val="001556EF"/>
    <w:rsid w:val="00160C40"/>
    <w:rsid w:val="0016291F"/>
    <w:rsid w:val="001701DF"/>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234C"/>
    <w:rsid w:val="00204C5A"/>
    <w:rsid w:val="002117BF"/>
    <w:rsid w:val="00221BD0"/>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96992"/>
    <w:rsid w:val="003B3645"/>
    <w:rsid w:val="003C4874"/>
    <w:rsid w:val="003D69D4"/>
    <w:rsid w:val="003F5C21"/>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6874"/>
    <w:rsid w:val="00497573"/>
    <w:rsid w:val="004B2143"/>
    <w:rsid w:val="004C2A61"/>
    <w:rsid w:val="004E1435"/>
    <w:rsid w:val="005101FB"/>
    <w:rsid w:val="005127CD"/>
    <w:rsid w:val="00512E85"/>
    <w:rsid w:val="00524E6C"/>
    <w:rsid w:val="00535479"/>
    <w:rsid w:val="00540888"/>
    <w:rsid w:val="00545D85"/>
    <w:rsid w:val="005735AA"/>
    <w:rsid w:val="0059608D"/>
    <w:rsid w:val="005A5BA0"/>
    <w:rsid w:val="005B29BF"/>
    <w:rsid w:val="005B48F9"/>
    <w:rsid w:val="005B7951"/>
    <w:rsid w:val="005C04D8"/>
    <w:rsid w:val="005C4D85"/>
    <w:rsid w:val="00605E36"/>
    <w:rsid w:val="00607BDA"/>
    <w:rsid w:val="006244B0"/>
    <w:rsid w:val="0063446D"/>
    <w:rsid w:val="00644C45"/>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29DF"/>
    <w:rsid w:val="007524C8"/>
    <w:rsid w:val="007607F1"/>
    <w:rsid w:val="00773AF3"/>
    <w:rsid w:val="00774D85"/>
    <w:rsid w:val="00781411"/>
    <w:rsid w:val="00790B43"/>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D459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77401"/>
    <w:rsid w:val="00A85F91"/>
    <w:rsid w:val="00A9331D"/>
    <w:rsid w:val="00AA086B"/>
    <w:rsid w:val="00AA65F1"/>
    <w:rsid w:val="00AC1A1B"/>
    <w:rsid w:val="00AC2126"/>
    <w:rsid w:val="00AC27C8"/>
    <w:rsid w:val="00AC4A96"/>
    <w:rsid w:val="00AD6512"/>
    <w:rsid w:val="00AD77CA"/>
    <w:rsid w:val="00AE190F"/>
    <w:rsid w:val="00B10F42"/>
    <w:rsid w:val="00B21CD1"/>
    <w:rsid w:val="00B441E2"/>
    <w:rsid w:val="00B7376D"/>
    <w:rsid w:val="00BA5504"/>
    <w:rsid w:val="00BB2EDE"/>
    <w:rsid w:val="00BB7CAA"/>
    <w:rsid w:val="00BC2A60"/>
    <w:rsid w:val="00BC5A69"/>
    <w:rsid w:val="00BD2BA9"/>
    <w:rsid w:val="00BF19BC"/>
    <w:rsid w:val="00BF4CAC"/>
    <w:rsid w:val="00C0190F"/>
    <w:rsid w:val="00C05042"/>
    <w:rsid w:val="00C2449B"/>
    <w:rsid w:val="00C24655"/>
    <w:rsid w:val="00C4626F"/>
    <w:rsid w:val="00C550F3"/>
    <w:rsid w:val="00C55F77"/>
    <w:rsid w:val="00C567EF"/>
    <w:rsid w:val="00C60DD3"/>
    <w:rsid w:val="00C93E5C"/>
    <w:rsid w:val="00CA636C"/>
    <w:rsid w:val="00CB4756"/>
    <w:rsid w:val="00CD40D1"/>
    <w:rsid w:val="00CD7D90"/>
    <w:rsid w:val="00CE208E"/>
    <w:rsid w:val="00CE69D7"/>
    <w:rsid w:val="00CF5FCB"/>
    <w:rsid w:val="00CF74A6"/>
    <w:rsid w:val="00D04692"/>
    <w:rsid w:val="00D07A11"/>
    <w:rsid w:val="00D120B0"/>
    <w:rsid w:val="00D14410"/>
    <w:rsid w:val="00D150D2"/>
    <w:rsid w:val="00D16AF4"/>
    <w:rsid w:val="00D21FF1"/>
    <w:rsid w:val="00D275DD"/>
    <w:rsid w:val="00D3134D"/>
    <w:rsid w:val="00D5256D"/>
    <w:rsid w:val="00D860EE"/>
    <w:rsid w:val="00D90E74"/>
    <w:rsid w:val="00D91B96"/>
    <w:rsid w:val="00D94540"/>
    <w:rsid w:val="00DA5FC6"/>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47C73"/>
    <w:rsid w:val="00E54008"/>
    <w:rsid w:val="00E61ED9"/>
    <w:rsid w:val="00E63CE1"/>
    <w:rsid w:val="00E745B9"/>
    <w:rsid w:val="00E76C90"/>
    <w:rsid w:val="00E77D76"/>
    <w:rsid w:val="00E814A5"/>
    <w:rsid w:val="00E929F4"/>
    <w:rsid w:val="00EC0958"/>
    <w:rsid w:val="00EC1127"/>
    <w:rsid w:val="00EC30A6"/>
    <w:rsid w:val="00EC43CF"/>
    <w:rsid w:val="00ED1185"/>
    <w:rsid w:val="00ED1340"/>
    <w:rsid w:val="00ED1B4F"/>
    <w:rsid w:val="00EE2258"/>
    <w:rsid w:val="00EE5CEC"/>
    <w:rsid w:val="00EE5E6E"/>
    <w:rsid w:val="00EF083D"/>
    <w:rsid w:val="00EF19DF"/>
    <w:rsid w:val="00EF6AA7"/>
    <w:rsid w:val="00F01F83"/>
    <w:rsid w:val="00F054E6"/>
    <w:rsid w:val="00F11B7F"/>
    <w:rsid w:val="00F36FB7"/>
    <w:rsid w:val="00F51779"/>
    <w:rsid w:val="00F73C5F"/>
    <w:rsid w:val="00F814F6"/>
    <w:rsid w:val="00FA03FE"/>
    <w:rsid w:val="00FB558D"/>
    <w:rsid w:val="00FC4327"/>
    <w:rsid w:val="00FC6190"/>
    <w:rsid w:val="00FD0603"/>
    <w:rsid w:val="00FD0F46"/>
    <w:rsid w:val="00FE1EFE"/>
    <w:rsid w:val="00FE6F0B"/>
    <w:rsid w:val="00FF5AC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65A2-43A8-4266-B955-B3CF3697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2020-10-21T14:10:00Z</dcterms:created>
  <dcterms:modified xsi:type="dcterms:W3CDTF">2020-10-21T14:10:00Z</dcterms:modified>
</cp:coreProperties>
</file>