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B61A27">
        <w:rPr>
          <w:b/>
          <w:bCs/>
          <w:sz w:val="24"/>
          <w:u w:val="single"/>
        </w:rPr>
        <w:t>4</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EE7B7D">
        <w:rPr>
          <w:b/>
          <w:bCs/>
          <w:sz w:val="24"/>
          <w:u w:val="single"/>
        </w:rPr>
        <w:t>09</w:t>
      </w:r>
      <w:r w:rsidR="00F67D07">
        <w:rPr>
          <w:b/>
          <w:bCs/>
          <w:sz w:val="24"/>
          <w:u w:val="single"/>
        </w:rPr>
        <w:t xml:space="preserve"> FEBRUARY</w:t>
      </w:r>
      <w:r w:rsidR="00C50944" w:rsidRPr="00934798">
        <w:rPr>
          <w:b/>
          <w:bCs/>
          <w:sz w:val="24"/>
          <w:u w:val="single"/>
        </w:rPr>
        <w:t xml:space="preserve">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rsidR="00E238C2" w:rsidRPr="00934798" w:rsidRDefault="00E238C2" w:rsidP="006664AE">
      <w:pPr>
        <w:spacing w:after="240"/>
        <w:rPr>
          <w:b/>
          <w:bCs/>
          <w:sz w:val="24"/>
          <w:u w:val="single"/>
        </w:rPr>
      </w:pPr>
      <w:r w:rsidRPr="00934798">
        <w:rPr>
          <w:b/>
          <w:bCs/>
          <w:sz w:val="24"/>
          <w:u w:val="single"/>
        </w:rPr>
        <w:t xml:space="preserve">(INTERNAL QUESTION PAPER NO. </w:t>
      </w:r>
      <w:r w:rsidR="00F67D07">
        <w:rPr>
          <w:b/>
          <w:bCs/>
          <w:sz w:val="24"/>
          <w:u w:val="single"/>
        </w:rPr>
        <w:t>01</w:t>
      </w:r>
      <w:r w:rsidRPr="00934798">
        <w:rPr>
          <w:b/>
          <w:bCs/>
          <w:sz w:val="24"/>
          <w:u w:val="single"/>
        </w:rPr>
        <w:t>)</w:t>
      </w:r>
    </w:p>
    <w:p w:rsidR="00B61A27" w:rsidRPr="00B61A27" w:rsidRDefault="00B61A27" w:rsidP="00B61A27">
      <w:pPr>
        <w:spacing w:before="100" w:beforeAutospacing="1" w:after="100" w:afterAutospacing="1"/>
        <w:ind w:left="709" w:hanging="720"/>
        <w:jc w:val="both"/>
        <w:outlineLvl w:val="0"/>
        <w:rPr>
          <w:sz w:val="24"/>
          <w:u w:val="single"/>
        </w:rPr>
      </w:pPr>
      <w:r w:rsidRPr="00B61A27">
        <w:rPr>
          <w:b/>
          <w:sz w:val="24"/>
          <w:u w:val="single"/>
        </w:rPr>
        <w:t xml:space="preserve">Mr M G P </w:t>
      </w:r>
      <w:r w:rsidRPr="00B61A27">
        <w:rPr>
          <w:b/>
          <w:bCs/>
          <w:sz w:val="24"/>
          <w:u w:val="single"/>
        </w:rPr>
        <w:t>Lekota</w:t>
      </w:r>
      <w:r w:rsidRPr="00B61A27">
        <w:rPr>
          <w:b/>
          <w:sz w:val="24"/>
          <w:u w:val="single"/>
        </w:rPr>
        <w:t xml:space="preserve"> (Cope) to ask the Minister of Health:</w:t>
      </w:r>
    </w:p>
    <w:p w:rsidR="00B61A27" w:rsidRPr="00B61A27" w:rsidRDefault="00B61A27" w:rsidP="00B61A27">
      <w:pPr>
        <w:spacing w:before="100" w:beforeAutospacing="1" w:after="100" w:afterAutospacing="1"/>
        <w:ind w:left="709" w:hanging="720"/>
        <w:jc w:val="both"/>
        <w:rPr>
          <w:sz w:val="24"/>
        </w:rPr>
      </w:pPr>
      <w:r w:rsidRPr="00B61A27">
        <w:rPr>
          <w:sz w:val="24"/>
        </w:rPr>
        <w:t>(1)</w:t>
      </w:r>
      <w:r w:rsidRPr="00B61A27">
        <w:rPr>
          <w:sz w:val="24"/>
        </w:rPr>
        <w:tab/>
        <w:t>Are all Government hospitals, including rural hospitals, equipped with the necessary functioning and lifesaving equipment in emergency sections such as casualty, maternity, intensive care unit, neonatal units, trauma or theatre; if not, why not;</w:t>
      </w:r>
    </w:p>
    <w:p w:rsidR="008A34C5" w:rsidRPr="00B61A27" w:rsidRDefault="00B61A27" w:rsidP="00B61A27">
      <w:pPr>
        <w:spacing w:before="100" w:beforeAutospacing="1" w:after="100" w:afterAutospacing="1"/>
        <w:ind w:left="709" w:hanging="720"/>
        <w:jc w:val="both"/>
        <w:rPr>
          <w:sz w:val="24"/>
        </w:rPr>
      </w:pPr>
      <w:r w:rsidRPr="00B61A27">
        <w:rPr>
          <w:sz w:val="24"/>
        </w:rPr>
        <w:t>(2)</w:t>
      </w:r>
      <w:r w:rsidRPr="00B61A27">
        <w:rPr>
          <w:sz w:val="24"/>
        </w:rPr>
        <w:tab/>
        <w:t>will his department provide a list of (a) all Government hospitals and (b) the number of functioning (i) blood gas machines, (ii) partograms, (iii) paediatric ventilators, (iv) neonatal central lines, (v) hard trauma collars and (vi) anesthetic machines with a capnogram, allocated to each hospital; if not, why not; if so, in each case what are t</w:t>
      </w:r>
      <w:r>
        <w:rPr>
          <w:sz w:val="24"/>
        </w:rPr>
        <w:t>he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B61A27">
        <w:rPr>
          <w:color w:val="000000"/>
        </w:rPr>
        <w:t>4</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2B1227" w:rsidRDefault="002B1227" w:rsidP="002B1227">
      <w:pPr>
        <w:pStyle w:val="BodyText"/>
        <w:ind w:left="709" w:hanging="709"/>
        <w:rPr>
          <w:sz w:val="24"/>
        </w:rPr>
      </w:pPr>
      <w:r w:rsidRPr="002B1227">
        <w:rPr>
          <w:sz w:val="24"/>
        </w:rPr>
        <w:t xml:space="preserve">(1) </w:t>
      </w:r>
      <w:r w:rsidRPr="002B1227">
        <w:rPr>
          <w:sz w:val="24"/>
        </w:rPr>
        <w:tab/>
        <w:t xml:space="preserve">All hospitals inclusive of rural hospitals are equipped with necessary functioning and </w:t>
      </w:r>
      <w:r w:rsidRPr="002B1227">
        <w:rPr>
          <w:sz w:val="24"/>
        </w:rPr>
        <w:tab/>
        <w:t>life saving equipments in emergency sections.</w:t>
      </w:r>
    </w:p>
    <w:p w:rsidR="002B1227" w:rsidRPr="002B1227" w:rsidRDefault="002B1227" w:rsidP="002B1227">
      <w:pPr>
        <w:pStyle w:val="BodyText"/>
        <w:ind w:left="709" w:hanging="709"/>
        <w:rPr>
          <w:sz w:val="24"/>
        </w:rPr>
      </w:pPr>
    </w:p>
    <w:p w:rsidR="002B1227" w:rsidRDefault="002B1227" w:rsidP="002B1227">
      <w:pPr>
        <w:pStyle w:val="BodyText"/>
        <w:tabs>
          <w:tab w:val="left" w:pos="709"/>
          <w:tab w:val="left" w:pos="1843"/>
        </w:tabs>
        <w:ind w:left="1843" w:hanging="1843"/>
        <w:rPr>
          <w:sz w:val="24"/>
        </w:rPr>
      </w:pPr>
      <w:r w:rsidRPr="002B1227">
        <w:rPr>
          <w:sz w:val="24"/>
        </w:rPr>
        <w:t xml:space="preserve">(2) </w:t>
      </w:r>
      <w:r>
        <w:rPr>
          <w:sz w:val="24"/>
        </w:rPr>
        <w:tab/>
      </w:r>
      <w:r w:rsidRPr="002B1227">
        <w:rPr>
          <w:sz w:val="24"/>
        </w:rPr>
        <w:t>(a)</w:t>
      </w:r>
      <w:r>
        <w:rPr>
          <w:sz w:val="24"/>
        </w:rPr>
        <w:t xml:space="preserve"> &amp; </w:t>
      </w:r>
      <w:r w:rsidRPr="002B1227">
        <w:rPr>
          <w:sz w:val="24"/>
        </w:rPr>
        <w:t xml:space="preserve">(b) </w:t>
      </w:r>
      <w:r w:rsidRPr="002B1227">
        <w:rPr>
          <w:sz w:val="24"/>
        </w:rPr>
        <w:tab/>
        <w:t>An explanation of the equipment provided at all levels of care is elaborated below in</w:t>
      </w:r>
      <w:r>
        <w:rPr>
          <w:sz w:val="24"/>
        </w:rPr>
        <w:t xml:space="preserve"> </w:t>
      </w:r>
      <w:r w:rsidRPr="002B1227">
        <w:rPr>
          <w:sz w:val="24"/>
        </w:rPr>
        <w:t>(i) - (vi)</w:t>
      </w:r>
      <w:r>
        <w:rPr>
          <w:sz w:val="24"/>
        </w:rPr>
        <w:t xml:space="preserve"> - </w:t>
      </w:r>
    </w:p>
    <w:p w:rsidR="002B1227" w:rsidRPr="002B1227" w:rsidRDefault="002B1227" w:rsidP="002B1227">
      <w:pPr>
        <w:pStyle w:val="BodyText"/>
        <w:tabs>
          <w:tab w:val="left" w:pos="709"/>
          <w:tab w:val="left" w:pos="1843"/>
        </w:tabs>
        <w:ind w:left="1843" w:hanging="1843"/>
        <w:rPr>
          <w:sz w:val="24"/>
        </w:rPr>
      </w:pPr>
    </w:p>
    <w:p w:rsidR="002B1227" w:rsidRDefault="002B1227" w:rsidP="002B1227">
      <w:pPr>
        <w:pStyle w:val="BodyText"/>
        <w:ind w:left="1418" w:hanging="709"/>
        <w:rPr>
          <w:sz w:val="24"/>
        </w:rPr>
      </w:pPr>
      <w:r w:rsidRPr="002B1227">
        <w:rPr>
          <w:sz w:val="24"/>
        </w:rPr>
        <w:t xml:space="preserve">(i) </w:t>
      </w:r>
      <w:r w:rsidRPr="002B1227">
        <w:rPr>
          <w:sz w:val="24"/>
        </w:rPr>
        <w:tab/>
      </w:r>
      <w:r w:rsidRPr="002B1227">
        <w:rPr>
          <w:sz w:val="24"/>
        </w:rPr>
        <w:tab/>
        <w:t xml:space="preserve">Blood gas machines in district hospitals are available in theatres and also provided National Health Laboratory Services (NHLS), which is on site for trauma cases, and in the higher level of care from regional hospitals is available in trauma units, </w:t>
      </w:r>
      <w:r w:rsidRPr="002B1227">
        <w:rPr>
          <w:sz w:val="24"/>
        </w:rPr>
        <w:tab/>
        <w:t xml:space="preserve">theatres and </w:t>
      </w:r>
      <w:r w:rsidRPr="002B1227">
        <w:rPr>
          <w:sz w:val="24"/>
        </w:rPr>
        <w:tab/>
      </w:r>
      <w:r>
        <w:rPr>
          <w:sz w:val="24"/>
        </w:rPr>
        <w:t>intensive care units;</w:t>
      </w:r>
    </w:p>
    <w:p w:rsidR="002B1227" w:rsidRPr="002B1227" w:rsidRDefault="002B1227" w:rsidP="002B1227">
      <w:pPr>
        <w:pStyle w:val="BodyText"/>
        <w:ind w:left="1418" w:hanging="709"/>
        <w:rPr>
          <w:sz w:val="24"/>
        </w:rPr>
      </w:pPr>
    </w:p>
    <w:p w:rsidR="002B1227" w:rsidRDefault="002B1227" w:rsidP="002B1227">
      <w:pPr>
        <w:pStyle w:val="BodyText"/>
        <w:ind w:left="1418" w:hanging="709"/>
        <w:rPr>
          <w:sz w:val="24"/>
        </w:rPr>
      </w:pPr>
      <w:r w:rsidRPr="002B1227">
        <w:rPr>
          <w:sz w:val="24"/>
        </w:rPr>
        <w:t xml:space="preserve">(ii) </w:t>
      </w:r>
      <w:r w:rsidRPr="002B1227">
        <w:rPr>
          <w:sz w:val="24"/>
        </w:rPr>
        <w:tab/>
        <w:t xml:space="preserve">Partograms are available in all antenatal care units in maternity as from district </w:t>
      </w:r>
      <w:r w:rsidRPr="002B1227">
        <w:rPr>
          <w:sz w:val="24"/>
        </w:rPr>
        <w:tab/>
        <w:t>hospitals to the higher level of care</w:t>
      </w:r>
      <w:r>
        <w:rPr>
          <w:sz w:val="24"/>
        </w:rPr>
        <w:t>;</w:t>
      </w:r>
    </w:p>
    <w:p w:rsidR="002B1227" w:rsidRPr="002B1227" w:rsidRDefault="002B1227" w:rsidP="002B1227">
      <w:pPr>
        <w:pStyle w:val="BodyText"/>
        <w:ind w:left="1418" w:hanging="709"/>
        <w:rPr>
          <w:sz w:val="24"/>
        </w:rPr>
      </w:pPr>
    </w:p>
    <w:p w:rsidR="002B1227" w:rsidRDefault="002B1227" w:rsidP="002B1227">
      <w:pPr>
        <w:pStyle w:val="BodyText"/>
        <w:ind w:left="1418" w:hanging="709"/>
        <w:rPr>
          <w:sz w:val="24"/>
        </w:rPr>
      </w:pPr>
      <w:r w:rsidRPr="002B1227">
        <w:rPr>
          <w:sz w:val="24"/>
        </w:rPr>
        <w:t xml:space="preserve">(iii) </w:t>
      </w:r>
      <w:r w:rsidRPr="002B1227">
        <w:rPr>
          <w:sz w:val="24"/>
        </w:rPr>
        <w:tab/>
        <w:t>Paediatric ventilators are available to all regional hospitals where paediatric services are provided and higher level of care as this forms part of specialised care. CPAPs are available in district hospitals with high care units</w:t>
      </w:r>
      <w:r>
        <w:rPr>
          <w:sz w:val="24"/>
        </w:rPr>
        <w:t>;</w:t>
      </w:r>
    </w:p>
    <w:p w:rsidR="002B1227" w:rsidRPr="002B1227" w:rsidRDefault="002B1227" w:rsidP="002B1227">
      <w:pPr>
        <w:pStyle w:val="BodyText"/>
        <w:ind w:left="1418" w:hanging="709"/>
        <w:rPr>
          <w:sz w:val="24"/>
        </w:rPr>
      </w:pPr>
    </w:p>
    <w:p w:rsidR="002B1227" w:rsidRDefault="002B1227" w:rsidP="002B1227">
      <w:pPr>
        <w:pStyle w:val="BodyText"/>
        <w:ind w:left="1418" w:hanging="709"/>
        <w:rPr>
          <w:sz w:val="24"/>
        </w:rPr>
      </w:pPr>
      <w:r w:rsidRPr="002B1227">
        <w:rPr>
          <w:sz w:val="24"/>
        </w:rPr>
        <w:t>(iv)</w:t>
      </w:r>
      <w:r>
        <w:rPr>
          <w:sz w:val="24"/>
        </w:rPr>
        <w:tab/>
      </w:r>
      <w:r w:rsidRPr="002B1227">
        <w:rPr>
          <w:sz w:val="24"/>
        </w:rPr>
        <w:tab/>
        <w:t>Neonatal central lines are available in Neonatal Intensive Care units as from regional hospitals to the higher level of care</w:t>
      </w:r>
      <w:r>
        <w:rPr>
          <w:sz w:val="24"/>
        </w:rPr>
        <w:t>;</w:t>
      </w:r>
    </w:p>
    <w:p w:rsidR="002B1227" w:rsidRPr="002B1227" w:rsidRDefault="002B1227" w:rsidP="002B1227">
      <w:pPr>
        <w:pStyle w:val="BodyText"/>
        <w:ind w:left="1418" w:hanging="709"/>
        <w:rPr>
          <w:sz w:val="24"/>
        </w:rPr>
      </w:pPr>
    </w:p>
    <w:p w:rsidR="002B1227" w:rsidRDefault="002B1227" w:rsidP="002B1227">
      <w:pPr>
        <w:pStyle w:val="BodyText"/>
        <w:ind w:left="1418" w:hanging="709"/>
        <w:rPr>
          <w:sz w:val="24"/>
        </w:rPr>
      </w:pPr>
      <w:r w:rsidRPr="002B1227">
        <w:rPr>
          <w:sz w:val="24"/>
        </w:rPr>
        <w:t xml:space="preserve">(v) </w:t>
      </w:r>
      <w:r w:rsidRPr="002B1227">
        <w:rPr>
          <w:sz w:val="24"/>
        </w:rPr>
        <w:tab/>
        <w:t>Hard trauma collars are available from Emergency Medical Services (EMS) and also in trauma units in all hospitals</w:t>
      </w:r>
      <w:r>
        <w:rPr>
          <w:sz w:val="24"/>
        </w:rPr>
        <w:t>;</w:t>
      </w:r>
    </w:p>
    <w:p w:rsidR="002B1227" w:rsidRPr="002B1227" w:rsidRDefault="002B1227" w:rsidP="002B1227">
      <w:pPr>
        <w:pStyle w:val="BodyText"/>
        <w:ind w:left="1418" w:hanging="709"/>
        <w:rPr>
          <w:sz w:val="24"/>
        </w:rPr>
      </w:pPr>
    </w:p>
    <w:p w:rsidR="009D7850" w:rsidRDefault="002B1227" w:rsidP="002B1227">
      <w:pPr>
        <w:pStyle w:val="BodyText"/>
        <w:ind w:left="1418" w:hanging="709"/>
        <w:rPr>
          <w:sz w:val="24"/>
          <w:lang w:val="en-GB"/>
        </w:rPr>
      </w:pPr>
      <w:r w:rsidRPr="002B1227">
        <w:rPr>
          <w:sz w:val="24"/>
          <w:lang w:val="en-GB"/>
        </w:rPr>
        <w:t xml:space="preserve">(vi) </w:t>
      </w:r>
      <w:r w:rsidRPr="002B1227">
        <w:rPr>
          <w:sz w:val="24"/>
          <w:lang w:val="en-GB"/>
        </w:rPr>
        <w:tab/>
        <w:t>Anaesthetic machine with capnogram are available in all theatres in all hospitals.</w:t>
      </w:r>
    </w:p>
    <w:p w:rsidR="0031728A" w:rsidRDefault="0031728A" w:rsidP="002B1227">
      <w:pPr>
        <w:pStyle w:val="BodyText"/>
        <w:ind w:left="567" w:hanging="567"/>
        <w:rPr>
          <w:sz w:val="24"/>
          <w:lang w:val="en-GB"/>
        </w:rPr>
      </w:pPr>
    </w:p>
    <w:p w:rsidR="00A82D5D" w:rsidRDefault="00A82D5D" w:rsidP="00A82D5D">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A79" w:rsidRDefault="00400A79">
      <w:r>
        <w:separator/>
      </w:r>
    </w:p>
  </w:endnote>
  <w:endnote w:type="continuationSeparator" w:id="1">
    <w:p w:rsidR="00400A79" w:rsidRDefault="00400A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F2012A">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F2012A">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2B1227">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A79" w:rsidRDefault="00400A79">
      <w:r>
        <w:separator/>
      </w:r>
    </w:p>
  </w:footnote>
  <w:footnote w:type="continuationSeparator" w:id="1">
    <w:p w:rsidR="00400A79" w:rsidRDefault="00400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67DAB"/>
    <w:rsid w:val="00072404"/>
    <w:rsid w:val="0007341B"/>
    <w:rsid w:val="00081C61"/>
    <w:rsid w:val="00081C7A"/>
    <w:rsid w:val="000843CA"/>
    <w:rsid w:val="0008767D"/>
    <w:rsid w:val="00090523"/>
    <w:rsid w:val="00092F24"/>
    <w:rsid w:val="000960D7"/>
    <w:rsid w:val="000A20B0"/>
    <w:rsid w:val="000B120A"/>
    <w:rsid w:val="000B4AB8"/>
    <w:rsid w:val="000C7770"/>
    <w:rsid w:val="000F059B"/>
    <w:rsid w:val="000F2F2D"/>
    <w:rsid w:val="000F3BF5"/>
    <w:rsid w:val="000F50B5"/>
    <w:rsid w:val="00103056"/>
    <w:rsid w:val="00103544"/>
    <w:rsid w:val="00107743"/>
    <w:rsid w:val="001102B2"/>
    <w:rsid w:val="0011153B"/>
    <w:rsid w:val="001126D2"/>
    <w:rsid w:val="00134634"/>
    <w:rsid w:val="00136BF0"/>
    <w:rsid w:val="00150F90"/>
    <w:rsid w:val="00160BDE"/>
    <w:rsid w:val="001646AE"/>
    <w:rsid w:val="001651E2"/>
    <w:rsid w:val="00186E43"/>
    <w:rsid w:val="001934EC"/>
    <w:rsid w:val="001A5759"/>
    <w:rsid w:val="001B62F5"/>
    <w:rsid w:val="001B67CA"/>
    <w:rsid w:val="001B7AA5"/>
    <w:rsid w:val="001C0252"/>
    <w:rsid w:val="001C2FB1"/>
    <w:rsid w:val="001C433A"/>
    <w:rsid w:val="001C4B60"/>
    <w:rsid w:val="001D2E01"/>
    <w:rsid w:val="001D638E"/>
    <w:rsid w:val="001E53FE"/>
    <w:rsid w:val="001E5E5C"/>
    <w:rsid w:val="001E6713"/>
    <w:rsid w:val="001E7247"/>
    <w:rsid w:val="00202CF5"/>
    <w:rsid w:val="00222837"/>
    <w:rsid w:val="002242A9"/>
    <w:rsid w:val="00233C3B"/>
    <w:rsid w:val="0024216E"/>
    <w:rsid w:val="0026455E"/>
    <w:rsid w:val="00267FDF"/>
    <w:rsid w:val="00271665"/>
    <w:rsid w:val="002832F3"/>
    <w:rsid w:val="002A0E7D"/>
    <w:rsid w:val="002A5288"/>
    <w:rsid w:val="002B1227"/>
    <w:rsid w:val="002B20CB"/>
    <w:rsid w:val="002B32D0"/>
    <w:rsid w:val="002C7F1D"/>
    <w:rsid w:val="002E3FA9"/>
    <w:rsid w:val="002F747D"/>
    <w:rsid w:val="00300051"/>
    <w:rsid w:val="00311920"/>
    <w:rsid w:val="0031728A"/>
    <w:rsid w:val="0031798D"/>
    <w:rsid w:val="00330A1B"/>
    <w:rsid w:val="0034705D"/>
    <w:rsid w:val="003548B4"/>
    <w:rsid w:val="00355BB7"/>
    <w:rsid w:val="00357A10"/>
    <w:rsid w:val="00366B08"/>
    <w:rsid w:val="00366E06"/>
    <w:rsid w:val="00382D92"/>
    <w:rsid w:val="0039184B"/>
    <w:rsid w:val="003A1B0E"/>
    <w:rsid w:val="003B0C88"/>
    <w:rsid w:val="003D5634"/>
    <w:rsid w:val="003D6B80"/>
    <w:rsid w:val="003E0AC8"/>
    <w:rsid w:val="003E5508"/>
    <w:rsid w:val="003F3650"/>
    <w:rsid w:val="003F3EB8"/>
    <w:rsid w:val="003F693D"/>
    <w:rsid w:val="003F6F06"/>
    <w:rsid w:val="00400A79"/>
    <w:rsid w:val="0040781B"/>
    <w:rsid w:val="00430D20"/>
    <w:rsid w:val="0043313B"/>
    <w:rsid w:val="00434530"/>
    <w:rsid w:val="0043501B"/>
    <w:rsid w:val="00435FC4"/>
    <w:rsid w:val="004456A9"/>
    <w:rsid w:val="0047454A"/>
    <w:rsid w:val="0048302D"/>
    <w:rsid w:val="00483FEE"/>
    <w:rsid w:val="00487E16"/>
    <w:rsid w:val="00490BF9"/>
    <w:rsid w:val="00495DDF"/>
    <w:rsid w:val="004B1268"/>
    <w:rsid w:val="004B3491"/>
    <w:rsid w:val="004C5286"/>
    <w:rsid w:val="004C5B1F"/>
    <w:rsid w:val="004C740F"/>
    <w:rsid w:val="004D4DBF"/>
    <w:rsid w:val="004E163D"/>
    <w:rsid w:val="004F42DD"/>
    <w:rsid w:val="004F4D91"/>
    <w:rsid w:val="004F7C1A"/>
    <w:rsid w:val="0050347C"/>
    <w:rsid w:val="00510229"/>
    <w:rsid w:val="0051126E"/>
    <w:rsid w:val="005117E9"/>
    <w:rsid w:val="00513CF0"/>
    <w:rsid w:val="00525127"/>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A6911"/>
    <w:rsid w:val="005C171D"/>
    <w:rsid w:val="005C4284"/>
    <w:rsid w:val="005C491B"/>
    <w:rsid w:val="005D55C6"/>
    <w:rsid w:val="005D7A2A"/>
    <w:rsid w:val="005E1FBC"/>
    <w:rsid w:val="005E7BF6"/>
    <w:rsid w:val="00610BC7"/>
    <w:rsid w:val="006175C7"/>
    <w:rsid w:val="00623E12"/>
    <w:rsid w:val="00635745"/>
    <w:rsid w:val="00635890"/>
    <w:rsid w:val="00637291"/>
    <w:rsid w:val="0063794C"/>
    <w:rsid w:val="00646F50"/>
    <w:rsid w:val="006664AE"/>
    <w:rsid w:val="006779D4"/>
    <w:rsid w:val="00683343"/>
    <w:rsid w:val="006A34EA"/>
    <w:rsid w:val="006C4A26"/>
    <w:rsid w:val="006C67FA"/>
    <w:rsid w:val="006E6C41"/>
    <w:rsid w:val="006E77B3"/>
    <w:rsid w:val="006E7C45"/>
    <w:rsid w:val="006F1231"/>
    <w:rsid w:val="006F221E"/>
    <w:rsid w:val="006F4912"/>
    <w:rsid w:val="006F501B"/>
    <w:rsid w:val="006F7E16"/>
    <w:rsid w:val="0071681E"/>
    <w:rsid w:val="00721839"/>
    <w:rsid w:val="007260C3"/>
    <w:rsid w:val="00735915"/>
    <w:rsid w:val="00740BE5"/>
    <w:rsid w:val="00762416"/>
    <w:rsid w:val="0076302F"/>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603CC"/>
    <w:rsid w:val="0086637B"/>
    <w:rsid w:val="00891B7A"/>
    <w:rsid w:val="0089783C"/>
    <w:rsid w:val="008A2BAB"/>
    <w:rsid w:val="008A34C5"/>
    <w:rsid w:val="008A757D"/>
    <w:rsid w:val="008B7C94"/>
    <w:rsid w:val="008C0456"/>
    <w:rsid w:val="008C3326"/>
    <w:rsid w:val="008D2430"/>
    <w:rsid w:val="008D437A"/>
    <w:rsid w:val="008D749E"/>
    <w:rsid w:val="008E2CFF"/>
    <w:rsid w:val="008F081F"/>
    <w:rsid w:val="008F1C96"/>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2424"/>
    <w:rsid w:val="009A3F64"/>
    <w:rsid w:val="009A7D01"/>
    <w:rsid w:val="009C00C3"/>
    <w:rsid w:val="009D2E42"/>
    <w:rsid w:val="009D3DA5"/>
    <w:rsid w:val="009D62A1"/>
    <w:rsid w:val="009D7850"/>
    <w:rsid w:val="009E05A5"/>
    <w:rsid w:val="009E6D1C"/>
    <w:rsid w:val="009F075E"/>
    <w:rsid w:val="009F0BA7"/>
    <w:rsid w:val="00A041C1"/>
    <w:rsid w:val="00A0613D"/>
    <w:rsid w:val="00A078D4"/>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6AC3"/>
    <w:rsid w:val="00AD200E"/>
    <w:rsid w:val="00AD5F10"/>
    <w:rsid w:val="00B0663A"/>
    <w:rsid w:val="00B0762E"/>
    <w:rsid w:val="00B2423A"/>
    <w:rsid w:val="00B30D8D"/>
    <w:rsid w:val="00B33E9A"/>
    <w:rsid w:val="00B353AB"/>
    <w:rsid w:val="00B37F60"/>
    <w:rsid w:val="00B41548"/>
    <w:rsid w:val="00B519E0"/>
    <w:rsid w:val="00B561F9"/>
    <w:rsid w:val="00B6102B"/>
    <w:rsid w:val="00B612C9"/>
    <w:rsid w:val="00B61A27"/>
    <w:rsid w:val="00B63926"/>
    <w:rsid w:val="00B85B77"/>
    <w:rsid w:val="00B87D92"/>
    <w:rsid w:val="00B9163D"/>
    <w:rsid w:val="00BC4703"/>
    <w:rsid w:val="00BC6E9C"/>
    <w:rsid w:val="00BC7E1F"/>
    <w:rsid w:val="00BD4034"/>
    <w:rsid w:val="00BE5AF9"/>
    <w:rsid w:val="00BF35AB"/>
    <w:rsid w:val="00BF5E3F"/>
    <w:rsid w:val="00C0227C"/>
    <w:rsid w:val="00C063AA"/>
    <w:rsid w:val="00C26148"/>
    <w:rsid w:val="00C41194"/>
    <w:rsid w:val="00C4585E"/>
    <w:rsid w:val="00C461AD"/>
    <w:rsid w:val="00C50944"/>
    <w:rsid w:val="00C52573"/>
    <w:rsid w:val="00C61949"/>
    <w:rsid w:val="00C71939"/>
    <w:rsid w:val="00C723FE"/>
    <w:rsid w:val="00C82762"/>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4626"/>
    <w:rsid w:val="00D96ED7"/>
    <w:rsid w:val="00DA3E25"/>
    <w:rsid w:val="00DA6F68"/>
    <w:rsid w:val="00DC1DD2"/>
    <w:rsid w:val="00DC2D05"/>
    <w:rsid w:val="00DC7AE6"/>
    <w:rsid w:val="00DE1045"/>
    <w:rsid w:val="00DE233C"/>
    <w:rsid w:val="00DE4636"/>
    <w:rsid w:val="00DE787B"/>
    <w:rsid w:val="00DF0073"/>
    <w:rsid w:val="00DF6212"/>
    <w:rsid w:val="00E040FD"/>
    <w:rsid w:val="00E11BD3"/>
    <w:rsid w:val="00E161FB"/>
    <w:rsid w:val="00E238C2"/>
    <w:rsid w:val="00E42417"/>
    <w:rsid w:val="00E43571"/>
    <w:rsid w:val="00E61438"/>
    <w:rsid w:val="00E61656"/>
    <w:rsid w:val="00E6419C"/>
    <w:rsid w:val="00E70BD1"/>
    <w:rsid w:val="00E82ED2"/>
    <w:rsid w:val="00E85240"/>
    <w:rsid w:val="00EA464E"/>
    <w:rsid w:val="00EB211A"/>
    <w:rsid w:val="00EB241F"/>
    <w:rsid w:val="00ED527A"/>
    <w:rsid w:val="00EE56A6"/>
    <w:rsid w:val="00EE7B7D"/>
    <w:rsid w:val="00EE7C2B"/>
    <w:rsid w:val="00EF7FEE"/>
    <w:rsid w:val="00F006CF"/>
    <w:rsid w:val="00F14236"/>
    <w:rsid w:val="00F2012A"/>
    <w:rsid w:val="00F2300D"/>
    <w:rsid w:val="00F24479"/>
    <w:rsid w:val="00F3238C"/>
    <w:rsid w:val="00F450DC"/>
    <w:rsid w:val="00F467DC"/>
    <w:rsid w:val="00F50DC8"/>
    <w:rsid w:val="00F50E33"/>
    <w:rsid w:val="00F54CEC"/>
    <w:rsid w:val="00F6642C"/>
    <w:rsid w:val="00F67D07"/>
    <w:rsid w:val="00F70EBE"/>
    <w:rsid w:val="00F7399B"/>
    <w:rsid w:val="00F76353"/>
    <w:rsid w:val="00F84286"/>
    <w:rsid w:val="00F86457"/>
    <w:rsid w:val="00F87777"/>
    <w:rsid w:val="00F966C3"/>
    <w:rsid w:val="00FA20AC"/>
    <w:rsid w:val="00FA71B1"/>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2017-03-13T09:36:00Z</cp:lastPrinted>
  <dcterms:created xsi:type="dcterms:W3CDTF">2017-03-24T08:06:00Z</dcterms:created>
  <dcterms:modified xsi:type="dcterms:W3CDTF">2017-03-24T08:06:00Z</dcterms:modified>
</cp:coreProperties>
</file>