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C43" w:rsidRPr="00721122" w:rsidRDefault="00C97C43" w:rsidP="00721122">
      <w:pPr>
        <w:pStyle w:val="BodyText"/>
        <w:ind w:left="4053"/>
        <w:rPr>
          <w:sz w:val="20"/>
          <w:szCs w:val="20"/>
        </w:rPr>
      </w:pPr>
    </w:p>
    <w:p w:rsidR="00C97C43" w:rsidRPr="00721122" w:rsidRDefault="00C97C43" w:rsidP="00721122">
      <w:pPr>
        <w:pStyle w:val="BodyText"/>
        <w:rPr>
          <w:sz w:val="20"/>
          <w:szCs w:val="20"/>
        </w:rPr>
      </w:pPr>
    </w:p>
    <w:p w:rsidR="00C97C43" w:rsidRPr="00721122" w:rsidRDefault="00C97C43" w:rsidP="00721122">
      <w:pPr>
        <w:pStyle w:val="BodyText"/>
        <w:rPr>
          <w:sz w:val="20"/>
          <w:szCs w:val="20"/>
        </w:rPr>
      </w:pPr>
    </w:p>
    <w:p w:rsidR="00C97C43" w:rsidRPr="00721122" w:rsidRDefault="00FF6C4A" w:rsidP="00721122">
      <w:pPr>
        <w:ind w:left="2317" w:right="2332"/>
        <w:jc w:val="center"/>
        <w:rPr>
          <w:b/>
          <w:sz w:val="20"/>
          <w:szCs w:val="20"/>
        </w:rPr>
      </w:pPr>
      <w:r w:rsidRPr="00721122">
        <w:rPr>
          <w:b/>
          <w:color w:val="008000"/>
          <w:sz w:val="20"/>
          <w:szCs w:val="20"/>
        </w:rPr>
        <w:t>DEPUTY PRESIDENT: REPUBLIC OF SOUTH AFRICA</w:t>
      </w:r>
    </w:p>
    <w:p w:rsidR="00C97C43" w:rsidRPr="00721122" w:rsidRDefault="00C97C43" w:rsidP="00721122">
      <w:pPr>
        <w:pStyle w:val="BodyText"/>
        <w:rPr>
          <w:b/>
          <w:sz w:val="20"/>
          <w:szCs w:val="20"/>
        </w:rPr>
      </w:pPr>
    </w:p>
    <w:p w:rsidR="00C97C43" w:rsidRPr="00721122" w:rsidRDefault="00FF6C4A" w:rsidP="00721122">
      <w:pPr>
        <w:ind w:left="2316" w:right="2332"/>
        <w:jc w:val="center"/>
        <w:rPr>
          <w:sz w:val="20"/>
          <w:szCs w:val="20"/>
        </w:rPr>
      </w:pPr>
      <w:r w:rsidRPr="00721122">
        <w:rPr>
          <w:sz w:val="20"/>
          <w:szCs w:val="20"/>
        </w:rPr>
        <w:t>Private Bag X 1000, Pretoria, 0001</w:t>
      </w:r>
    </w:p>
    <w:p w:rsidR="00C97C43" w:rsidRPr="00721122" w:rsidRDefault="00C97C43" w:rsidP="00721122">
      <w:pPr>
        <w:pStyle w:val="BodyText"/>
        <w:rPr>
          <w:sz w:val="20"/>
          <w:szCs w:val="20"/>
        </w:rPr>
      </w:pPr>
    </w:p>
    <w:p w:rsidR="00C97C43" w:rsidRPr="00721122" w:rsidRDefault="00C97C43" w:rsidP="00721122">
      <w:pPr>
        <w:pStyle w:val="BodyText"/>
        <w:rPr>
          <w:sz w:val="20"/>
          <w:szCs w:val="20"/>
        </w:rPr>
      </w:pPr>
    </w:p>
    <w:p w:rsidR="00C97C43" w:rsidRPr="00721122" w:rsidRDefault="00FF6C4A" w:rsidP="00721122">
      <w:pPr>
        <w:pStyle w:val="Heading1"/>
        <w:rPr>
          <w:sz w:val="20"/>
          <w:szCs w:val="20"/>
        </w:rPr>
      </w:pPr>
      <w:r w:rsidRPr="00721122">
        <w:rPr>
          <w:sz w:val="20"/>
          <w:szCs w:val="20"/>
        </w:rPr>
        <w:t>NATIONAL ASSEMBLY ORAL REPLIES THURSDAY, 20 AUGUST 2020</w:t>
      </w:r>
    </w:p>
    <w:p w:rsidR="00C97C43" w:rsidRPr="00721122" w:rsidRDefault="00FF6C4A" w:rsidP="00721122">
      <w:pPr>
        <w:ind w:left="3593" w:right="2780" w:hanging="94"/>
        <w:rPr>
          <w:b/>
          <w:sz w:val="20"/>
          <w:szCs w:val="20"/>
        </w:rPr>
      </w:pPr>
      <w:r w:rsidRPr="00721122">
        <w:rPr>
          <w:b/>
          <w:sz w:val="20"/>
          <w:szCs w:val="20"/>
        </w:rPr>
        <w:t>(Submitted as written) DEPUTY PRESIDENT</w:t>
      </w:r>
    </w:p>
    <w:p w:rsidR="00C97C43" w:rsidRPr="00721122" w:rsidRDefault="00FF6C4A" w:rsidP="00721122">
      <w:pPr>
        <w:pStyle w:val="Heading2"/>
        <w:jc w:val="both"/>
        <w:rPr>
          <w:sz w:val="20"/>
          <w:szCs w:val="20"/>
        </w:rPr>
      </w:pPr>
      <w:r w:rsidRPr="00721122">
        <w:rPr>
          <w:sz w:val="20"/>
          <w:szCs w:val="20"/>
        </w:rPr>
        <w:t>9. Rev K R J Meshoe (ACDP) to ask the Deputy President:</w:t>
      </w:r>
    </w:p>
    <w:p w:rsidR="00C97C43" w:rsidRPr="00721122" w:rsidRDefault="00C97C43" w:rsidP="00721122">
      <w:pPr>
        <w:pStyle w:val="BodyText"/>
        <w:rPr>
          <w:b/>
          <w:sz w:val="20"/>
          <w:szCs w:val="20"/>
        </w:rPr>
      </w:pPr>
    </w:p>
    <w:p w:rsidR="00C97C43" w:rsidRPr="00721122" w:rsidRDefault="00C97C43" w:rsidP="00721122">
      <w:pPr>
        <w:pStyle w:val="BodyText"/>
        <w:rPr>
          <w:b/>
          <w:sz w:val="20"/>
          <w:szCs w:val="20"/>
        </w:rPr>
      </w:pPr>
    </w:p>
    <w:p w:rsidR="00C97C43" w:rsidRPr="00721122" w:rsidRDefault="00FF6C4A" w:rsidP="00721122">
      <w:pPr>
        <w:pStyle w:val="BodyText"/>
        <w:tabs>
          <w:tab w:val="left" w:pos="6581"/>
        </w:tabs>
        <w:ind w:left="100" w:right="117"/>
        <w:jc w:val="both"/>
        <w:rPr>
          <w:b/>
          <w:sz w:val="20"/>
          <w:szCs w:val="20"/>
        </w:rPr>
      </w:pPr>
      <w:r w:rsidRPr="00721122">
        <w:rPr>
          <w:sz w:val="20"/>
          <w:szCs w:val="20"/>
        </w:rPr>
        <w:t>Whether, in view of COVID-19 infections which are increasing at an alarming rate in the Republic, the Government and/or the National Coronavirus Command Council intends to investigate claims of a certain doctor (name and details furnished) of a</w:t>
      </w:r>
      <w:r w:rsidRPr="00721122">
        <w:rPr>
          <w:spacing w:val="-43"/>
          <w:sz w:val="20"/>
          <w:szCs w:val="20"/>
        </w:rPr>
        <w:t xml:space="preserve"> </w:t>
      </w:r>
      <w:r w:rsidRPr="00721122">
        <w:rPr>
          <w:sz w:val="20"/>
          <w:szCs w:val="20"/>
        </w:rPr>
        <w:t>100 percent</w:t>
      </w:r>
      <w:r w:rsidRPr="00721122">
        <w:rPr>
          <w:sz w:val="20"/>
          <w:szCs w:val="20"/>
        </w:rPr>
        <w:t xml:space="preserve"> success rate in the treatment of all COVID-19 patients since March 2020, whose remedy had also drawn the attention of a United States senator and presidential</w:t>
      </w:r>
      <w:r w:rsidRPr="00721122">
        <w:rPr>
          <w:spacing w:val="-7"/>
          <w:sz w:val="20"/>
          <w:szCs w:val="20"/>
        </w:rPr>
        <w:t xml:space="preserve"> </w:t>
      </w:r>
      <w:r w:rsidRPr="00721122">
        <w:rPr>
          <w:sz w:val="20"/>
          <w:szCs w:val="20"/>
        </w:rPr>
        <w:t>advisors;</w:t>
      </w:r>
      <w:r w:rsidRPr="00721122">
        <w:rPr>
          <w:spacing w:val="-7"/>
          <w:sz w:val="20"/>
          <w:szCs w:val="20"/>
        </w:rPr>
        <w:t xml:space="preserve"> </w:t>
      </w:r>
      <w:r w:rsidRPr="00721122">
        <w:rPr>
          <w:sz w:val="20"/>
          <w:szCs w:val="20"/>
        </w:rPr>
        <w:t>if</w:t>
      </w:r>
      <w:r w:rsidRPr="00721122">
        <w:rPr>
          <w:spacing w:val="-6"/>
          <w:sz w:val="20"/>
          <w:szCs w:val="20"/>
        </w:rPr>
        <w:t xml:space="preserve"> </w:t>
      </w:r>
      <w:r w:rsidRPr="00721122">
        <w:rPr>
          <w:sz w:val="20"/>
          <w:szCs w:val="20"/>
        </w:rPr>
        <w:t>not,</w:t>
      </w:r>
      <w:r w:rsidRPr="00721122">
        <w:rPr>
          <w:spacing w:val="-6"/>
          <w:sz w:val="20"/>
          <w:szCs w:val="20"/>
        </w:rPr>
        <w:t xml:space="preserve"> </w:t>
      </w:r>
      <w:r w:rsidRPr="00721122">
        <w:rPr>
          <w:sz w:val="20"/>
          <w:szCs w:val="20"/>
        </w:rPr>
        <w:t>why</w:t>
      </w:r>
      <w:r w:rsidRPr="00721122">
        <w:rPr>
          <w:spacing w:val="-9"/>
          <w:sz w:val="20"/>
          <w:szCs w:val="20"/>
        </w:rPr>
        <w:t xml:space="preserve"> </w:t>
      </w:r>
      <w:r w:rsidRPr="00721122">
        <w:rPr>
          <w:sz w:val="20"/>
          <w:szCs w:val="20"/>
        </w:rPr>
        <w:t>not;</w:t>
      </w:r>
      <w:r w:rsidRPr="00721122">
        <w:rPr>
          <w:spacing w:val="-5"/>
          <w:sz w:val="20"/>
          <w:szCs w:val="20"/>
        </w:rPr>
        <w:t xml:space="preserve"> </w:t>
      </w:r>
      <w:r w:rsidRPr="00721122">
        <w:rPr>
          <w:sz w:val="20"/>
          <w:szCs w:val="20"/>
        </w:rPr>
        <w:t>if</w:t>
      </w:r>
      <w:r w:rsidRPr="00721122">
        <w:rPr>
          <w:spacing w:val="-4"/>
          <w:sz w:val="20"/>
          <w:szCs w:val="20"/>
        </w:rPr>
        <w:t xml:space="preserve"> </w:t>
      </w:r>
      <w:r w:rsidRPr="00721122">
        <w:rPr>
          <w:sz w:val="20"/>
          <w:szCs w:val="20"/>
        </w:rPr>
        <w:t>so,</w:t>
      </w:r>
      <w:r w:rsidRPr="00721122">
        <w:rPr>
          <w:spacing w:val="-6"/>
          <w:sz w:val="20"/>
          <w:szCs w:val="20"/>
        </w:rPr>
        <w:t xml:space="preserve"> </w:t>
      </w:r>
      <w:r w:rsidRPr="00721122">
        <w:rPr>
          <w:sz w:val="20"/>
          <w:szCs w:val="20"/>
        </w:rPr>
        <w:t>by</w:t>
      </w:r>
      <w:r w:rsidRPr="00721122">
        <w:rPr>
          <w:spacing w:val="-9"/>
          <w:sz w:val="20"/>
          <w:szCs w:val="20"/>
        </w:rPr>
        <w:t xml:space="preserve"> </w:t>
      </w:r>
      <w:r w:rsidRPr="00721122">
        <w:rPr>
          <w:sz w:val="20"/>
          <w:szCs w:val="20"/>
        </w:rPr>
        <w:t>what</w:t>
      </w:r>
      <w:r w:rsidRPr="00721122">
        <w:rPr>
          <w:spacing w:val="-6"/>
          <w:sz w:val="20"/>
          <w:szCs w:val="20"/>
        </w:rPr>
        <w:t xml:space="preserve"> </w:t>
      </w:r>
      <w:r w:rsidRPr="00721122">
        <w:rPr>
          <w:sz w:val="20"/>
          <w:szCs w:val="20"/>
        </w:rPr>
        <w:t>date</w:t>
      </w:r>
      <w:r w:rsidRPr="00721122">
        <w:rPr>
          <w:spacing w:val="-5"/>
          <w:sz w:val="20"/>
          <w:szCs w:val="20"/>
        </w:rPr>
        <w:t xml:space="preserve"> </w:t>
      </w:r>
      <w:r w:rsidRPr="00721122">
        <w:rPr>
          <w:sz w:val="20"/>
          <w:szCs w:val="20"/>
        </w:rPr>
        <w:t>will</w:t>
      </w:r>
      <w:r w:rsidRPr="00721122">
        <w:rPr>
          <w:spacing w:val="-7"/>
          <w:sz w:val="20"/>
          <w:szCs w:val="20"/>
        </w:rPr>
        <w:t xml:space="preserve"> </w:t>
      </w:r>
      <w:r w:rsidRPr="00721122">
        <w:rPr>
          <w:sz w:val="20"/>
          <w:szCs w:val="20"/>
        </w:rPr>
        <w:t>the</w:t>
      </w:r>
      <w:r w:rsidRPr="00721122">
        <w:rPr>
          <w:spacing w:val="-6"/>
          <w:sz w:val="20"/>
          <w:szCs w:val="20"/>
        </w:rPr>
        <w:t xml:space="preserve"> </w:t>
      </w:r>
      <w:r w:rsidRPr="00721122">
        <w:rPr>
          <w:sz w:val="20"/>
          <w:szCs w:val="20"/>
        </w:rPr>
        <w:t>specified</w:t>
      </w:r>
      <w:r w:rsidRPr="00721122">
        <w:rPr>
          <w:spacing w:val="-6"/>
          <w:sz w:val="20"/>
          <w:szCs w:val="20"/>
        </w:rPr>
        <w:t xml:space="preserve"> </w:t>
      </w:r>
      <w:r w:rsidRPr="00721122">
        <w:rPr>
          <w:sz w:val="20"/>
          <w:szCs w:val="20"/>
        </w:rPr>
        <w:t>investigation be</w:t>
      </w:r>
      <w:r w:rsidRPr="00721122">
        <w:rPr>
          <w:spacing w:val="-2"/>
          <w:sz w:val="20"/>
          <w:szCs w:val="20"/>
        </w:rPr>
        <w:t xml:space="preserve"> </w:t>
      </w:r>
      <w:r w:rsidRPr="00721122">
        <w:rPr>
          <w:sz w:val="20"/>
          <w:szCs w:val="20"/>
        </w:rPr>
        <w:t>launched?</w:t>
      </w:r>
      <w:r w:rsidRPr="00721122">
        <w:rPr>
          <w:sz w:val="20"/>
          <w:szCs w:val="20"/>
        </w:rPr>
        <w:tab/>
      </w:r>
      <w:r w:rsidRPr="00721122">
        <w:rPr>
          <w:b/>
          <w:sz w:val="20"/>
          <w:szCs w:val="20"/>
        </w:rPr>
        <w:t>NO1954E</w:t>
      </w:r>
    </w:p>
    <w:p w:rsidR="00C97C43" w:rsidRPr="00721122" w:rsidRDefault="00C97C43" w:rsidP="00721122">
      <w:pPr>
        <w:pStyle w:val="BodyText"/>
        <w:rPr>
          <w:b/>
          <w:sz w:val="20"/>
          <w:szCs w:val="20"/>
        </w:rPr>
      </w:pPr>
    </w:p>
    <w:p w:rsidR="00C97C43" w:rsidRPr="00721122" w:rsidRDefault="00FF6C4A" w:rsidP="00721122">
      <w:pPr>
        <w:pStyle w:val="Heading2"/>
        <w:rPr>
          <w:sz w:val="20"/>
          <w:szCs w:val="20"/>
        </w:rPr>
      </w:pPr>
      <w:r w:rsidRPr="00721122">
        <w:rPr>
          <w:sz w:val="20"/>
          <w:szCs w:val="20"/>
        </w:rPr>
        <w:t>REPLY:</w:t>
      </w:r>
    </w:p>
    <w:p w:rsidR="00C97C43" w:rsidRPr="00721122" w:rsidRDefault="00C97C43" w:rsidP="00721122">
      <w:pPr>
        <w:pStyle w:val="BodyText"/>
        <w:rPr>
          <w:b/>
          <w:sz w:val="20"/>
          <w:szCs w:val="20"/>
        </w:rPr>
      </w:pPr>
    </w:p>
    <w:p w:rsidR="00C97C43" w:rsidRPr="00721122" w:rsidRDefault="00C97C43" w:rsidP="00721122">
      <w:pPr>
        <w:pStyle w:val="BodyText"/>
        <w:rPr>
          <w:b/>
          <w:sz w:val="20"/>
          <w:szCs w:val="20"/>
        </w:rPr>
      </w:pPr>
    </w:p>
    <w:p w:rsidR="00C97C43" w:rsidRPr="00721122" w:rsidRDefault="00FF6C4A" w:rsidP="00721122">
      <w:pPr>
        <w:pStyle w:val="BodyText"/>
        <w:ind w:left="100" w:right="124"/>
        <w:jc w:val="both"/>
        <w:rPr>
          <w:sz w:val="20"/>
          <w:szCs w:val="20"/>
        </w:rPr>
      </w:pPr>
      <w:r w:rsidRPr="00721122">
        <w:rPr>
          <w:sz w:val="20"/>
          <w:szCs w:val="20"/>
        </w:rPr>
        <w:t>We note the very important question raised which relates to a doctor who is based in Texas, in the United States of America.</w:t>
      </w:r>
    </w:p>
    <w:p w:rsidR="00C97C43" w:rsidRPr="00721122" w:rsidRDefault="00C97C43" w:rsidP="00721122">
      <w:pPr>
        <w:pStyle w:val="BodyText"/>
        <w:rPr>
          <w:sz w:val="20"/>
          <w:szCs w:val="20"/>
        </w:rPr>
      </w:pPr>
    </w:p>
    <w:p w:rsidR="00C97C43" w:rsidRPr="00721122" w:rsidRDefault="00FF6C4A" w:rsidP="00721122">
      <w:pPr>
        <w:pStyle w:val="BodyText"/>
        <w:ind w:left="100" w:right="121"/>
        <w:jc w:val="both"/>
        <w:rPr>
          <w:sz w:val="20"/>
          <w:szCs w:val="20"/>
        </w:rPr>
      </w:pPr>
      <w:r w:rsidRPr="00721122">
        <w:rPr>
          <w:sz w:val="20"/>
          <w:szCs w:val="20"/>
        </w:rPr>
        <w:t>We are all focused on flattening the curve of coronavirus infections in our country, hence government has led a robust country response under the auspices of the National Coronavirus Command Council. Much progress has been made in this regard. We have subs</w:t>
      </w:r>
      <w:r w:rsidRPr="00721122">
        <w:rPr>
          <w:sz w:val="20"/>
          <w:szCs w:val="20"/>
        </w:rPr>
        <w:t>tantively reduced the number of new infections and increased the number of recoveries now at 88.6 percent.</w:t>
      </w:r>
    </w:p>
    <w:p w:rsidR="00C97C43" w:rsidRPr="00721122" w:rsidRDefault="00FF6C4A" w:rsidP="00721122">
      <w:pPr>
        <w:pStyle w:val="BodyText"/>
        <w:ind w:left="100" w:right="115"/>
        <w:jc w:val="both"/>
        <w:rPr>
          <w:sz w:val="20"/>
          <w:szCs w:val="20"/>
        </w:rPr>
      </w:pPr>
      <w:r w:rsidRPr="00721122">
        <w:rPr>
          <w:spacing w:val="3"/>
          <w:sz w:val="20"/>
          <w:szCs w:val="20"/>
        </w:rPr>
        <w:t>We</w:t>
      </w:r>
      <w:r w:rsidRPr="00721122">
        <w:rPr>
          <w:spacing w:val="-16"/>
          <w:sz w:val="20"/>
          <w:szCs w:val="20"/>
        </w:rPr>
        <w:t xml:space="preserve"> </w:t>
      </w:r>
      <w:r w:rsidRPr="00721122">
        <w:rPr>
          <w:sz w:val="20"/>
          <w:szCs w:val="20"/>
        </w:rPr>
        <w:t>also</w:t>
      </w:r>
      <w:r w:rsidRPr="00721122">
        <w:rPr>
          <w:spacing w:val="-11"/>
          <w:sz w:val="20"/>
          <w:szCs w:val="20"/>
        </w:rPr>
        <w:t xml:space="preserve"> </w:t>
      </w:r>
      <w:r w:rsidRPr="00721122">
        <w:rPr>
          <w:sz w:val="20"/>
          <w:szCs w:val="20"/>
        </w:rPr>
        <w:t>are</w:t>
      </w:r>
      <w:r w:rsidRPr="00721122">
        <w:rPr>
          <w:spacing w:val="-11"/>
          <w:sz w:val="20"/>
          <w:szCs w:val="20"/>
        </w:rPr>
        <w:t xml:space="preserve"> </w:t>
      </w:r>
      <w:r w:rsidRPr="00721122">
        <w:rPr>
          <w:sz w:val="20"/>
          <w:szCs w:val="20"/>
        </w:rPr>
        <w:t>looking</w:t>
      </w:r>
      <w:r w:rsidRPr="00721122">
        <w:rPr>
          <w:spacing w:val="-14"/>
          <w:sz w:val="20"/>
          <w:szCs w:val="20"/>
        </w:rPr>
        <w:t xml:space="preserve"> </w:t>
      </w:r>
      <w:r w:rsidRPr="00721122">
        <w:rPr>
          <w:sz w:val="20"/>
          <w:szCs w:val="20"/>
        </w:rPr>
        <w:t>forward</w:t>
      </w:r>
      <w:r w:rsidRPr="00721122">
        <w:rPr>
          <w:spacing w:val="-11"/>
          <w:sz w:val="20"/>
          <w:szCs w:val="20"/>
        </w:rPr>
        <w:t xml:space="preserve"> </w:t>
      </w:r>
      <w:r w:rsidRPr="00721122">
        <w:rPr>
          <w:sz w:val="20"/>
          <w:szCs w:val="20"/>
        </w:rPr>
        <w:t>to</w:t>
      </w:r>
      <w:r w:rsidRPr="00721122">
        <w:rPr>
          <w:spacing w:val="-10"/>
          <w:sz w:val="20"/>
          <w:szCs w:val="20"/>
        </w:rPr>
        <w:t xml:space="preserve"> </w:t>
      </w:r>
      <w:r w:rsidRPr="00721122">
        <w:rPr>
          <w:sz w:val="20"/>
          <w:szCs w:val="20"/>
        </w:rPr>
        <w:t>the</w:t>
      </w:r>
      <w:r w:rsidRPr="00721122">
        <w:rPr>
          <w:spacing w:val="-12"/>
          <w:sz w:val="20"/>
          <w:szCs w:val="20"/>
        </w:rPr>
        <w:t xml:space="preserve"> </w:t>
      </w:r>
      <w:r w:rsidRPr="00721122">
        <w:rPr>
          <w:sz w:val="20"/>
          <w:szCs w:val="20"/>
        </w:rPr>
        <w:t>developmen</w:t>
      </w:r>
      <w:r w:rsidRPr="00721122">
        <w:rPr>
          <w:sz w:val="20"/>
          <w:szCs w:val="20"/>
        </w:rPr>
        <w:t>t</w:t>
      </w:r>
      <w:r w:rsidRPr="00721122">
        <w:rPr>
          <w:spacing w:val="-11"/>
          <w:sz w:val="20"/>
          <w:szCs w:val="20"/>
        </w:rPr>
        <w:t xml:space="preserve"> </w:t>
      </w:r>
      <w:r w:rsidRPr="00721122">
        <w:rPr>
          <w:sz w:val="20"/>
          <w:szCs w:val="20"/>
        </w:rPr>
        <w:t>of</w:t>
      </w:r>
      <w:r w:rsidRPr="00721122">
        <w:rPr>
          <w:spacing w:val="-11"/>
          <w:sz w:val="20"/>
          <w:szCs w:val="20"/>
        </w:rPr>
        <w:t xml:space="preserve"> </w:t>
      </w:r>
      <w:r w:rsidRPr="00721122">
        <w:rPr>
          <w:sz w:val="20"/>
          <w:szCs w:val="20"/>
        </w:rPr>
        <w:t>potential</w:t>
      </w:r>
      <w:r w:rsidRPr="00721122">
        <w:rPr>
          <w:spacing w:val="-12"/>
          <w:sz w:val="20"/>
          <w:szCs w:val="20"/>
        </w:rPr>
        <w:t xml:space="preserve"> </w:t>
      </w:r>
      <w:r w:rsidRPr="00721122">
        <w:rPr>
          <w:sz w:val="20"/>
          <w:szCs w:val="20"/>
        </w:rPr>
        <w:t>treatments,</w:t>
      </w:r>
      <w:r w:rsidRPr="00721122">
        <w:rPr>
          <w:spacing w:val="-12"/>
          <w:sz w:val="20"/>
          <w:szCs w:val="20"/>
        </w:rPr>
        <w:t xml:space="preserve"> </w:t>
      </w:r>
      <w:r w:rsidRPr="00721122">
        <w:rPr>
          <w:sz w:val="20"/>
          <w:szCs w:val="20"/>
        </w:rPr>
        <w:t>and</w:t>
      </w:r>
      <w:r w:rsidRPr="00721122">
        <w:rPr>
          <w:spacing w:val="-11"/>
          <w:sz w:val="20"/>
          <w:szCs w:val="20"/>
        </w:rPr>
        <w:t xml:space="preserve"> </w:t>
      </w:r>
      <w:r w:rsidRPr="00721122">
        <w:rPr>
          <w:sz w:val="20"/>
          <w:szCs w:val="20"/>
        </w:rPr>
        <w:t>a</w:t>
      </w:r>
      <w:r w:rsidRPr="00721122">
        <w:rPr>
          <w:spacing w:val="-11"/>
          <w:sz w:val="20"/>
          <w:szCs w:val="20"/>
        </w:rPr>
        <w:t xml:space="preserve"> </w:t>
      </w:r>
      <w:r w:rsidRPr="00721122">
        <w:rPr>
          <w:sz w:val="20"/>
          <w:szCs w:val="20"/>
        </w:rPr>
        <w:t>vaccine for the COVID-19 pandemic, hence the Minister of Health has followed up on these claims in earnest. The President is working with other global leaders to ensure that once the vaccine is found, it is equitably accessible to all countries including S</w:t>
      </w:r>
      <w:r w:rsidRPr="00721122">
        <w:rPr>
          <w:sz w:val="20"/>
          <w:szCs w:val="20"/>
        </w:rPr>
        <w:t>outh Africa.</w:t>
      </w:r>
    </w:p>
    <w:p w:rsidR="00C97C43" w:rsidRPr="00721122" w:rsidRDefault="00C97C43" w:rsidP="00721122">
      <w:pPr>
        <w:pStyle w:val="BodyText"/>
        <w:rPr>
          <w:sz w:val="20"/>
          <w:szCs w:val="20"/>
        </w:rPr>
      </w:pPr>
    </w:p>
    <w:p w:rsidR="00C97C43" w:rsidRPr="00721122" w:rsidRDefault="00FF6C4A" w:rsidP="00721122">
      <w:pPr>
        <w:pStyle w:val="BodyText"/>
        <w:ind w:left="100" w:right="116"/>
        <w:jc w:val="both"/>
        <w:rPr>
          <w:sz w:val="20"/>
          <w:szCs w:val="20"/>
        </w:rPr>
      </w:pPr>
      <w:r w:rsidRPr="00721122">
        <w:rPr>
          <w:sz w:val="20"/>
          <w:szCs w:val="20"/>
        </w:rPr>
        <w:t>The Department of Health has advised us that the drug in question has not been approved</w:t>
      </w:r>
      <w:r w:rsidRPr="00721122">
        <w:rPr>
          <w:spacing w:val="-13"/>
          <w:sz w:val="20"/>
          <w:szCs w:val="20"/>
        </w:rPr>
        <w:t xml:space="preserve"> </w:t>
      </w:r>
      <w:r w:rsidRPr="00721122">
        <w:rPr>
          <w:sz w:val="20"/>
          <w:szCs w:val="20"/>
        </w:rPr>
        <w:t>to</w:t>
      </w:r>
      <w:r w:rsidRPr="00721122">
        <w:rPr>
          <w:spacing w:val="-14"/>
          <w:sz w:val="20"/>
          <w:szCs w:val="20"/>
        </w:rPr>
        <w:t xml:space="preserve"> </w:t>
      </w:r>
      <w:r w:rsidRPr="00721122">
        <w:rPr>
          <w:sz w:val="20"/>
          <w:szCs w:val="20"/>
        </w:rPr>
        <w:t>treat</w:t>
      </w:r>
      <w:r w:rsidRPr="00721122">
        <w:rPr>
          <w:spacing w:val="-13"/>
          <w:sz w:val="20"/>
          <w:szCs w:val="20"/>
        </w:rPr>
        <w:t xml:space="preserve"> </w:t>
      </w:r>
      <w:r w:rsidRPr="00721122">
        <w:rPr>
          <w:sz w:val="20"/>
          <w:szCs w:val="20"/>
        </w:rPr>
        <w:t>people</w:t>
      </w:r>
      <w:r w:rsidRPr="00721122">
        <w:rPr>
          <w:spacing w:val="-12"/>
          <w:sz w:val="20"/>
          <w:szCs w:val="20"/>
        </w:rPr>
        <w:t xml:space="preserve"> </w:t>
      </w:r>
      <w:r w:rsidRPr="00721122">
        <w:rPr>
          <w:sz w:val="20"/>
          <w:szCs w:val="20"/>
        </w:rPr>
        <w:t>infected</w:t>
      </w:r>
      <w:r w:rsidRPr="00721122">
        <w:rPr>
          <w:spacing w:val="-13"/>
          <w:sz w:val="20"/>
          <w:szCs w:val="20"/>
        </w:rPr>
        <w:t xml:space="preserve"> </w:t>
      </w:r>
      <w:r w:rsidRPr="00721122">
        <w:rPr>
          <w:sz w:val="20"/>
          <w:szCs w:val="20"/>
        </w:rPr>
        <w:t>with</w:t>
      </w:r>
      <w:r w:rsidRPr="00721122">
        <w:rPr>
          <w:spacing w:val="-12"/>
          <w:sz w:val="20"/>
          <w:szCs w:val="20"/>
        </w:rPr>
        <w:t xml:space="preserve"> </w:t>
      </w:r>
      <w:r w:rsidRPr="00721122">
        <w:rPr>
          <w:sz w:val="20"/>
          <w:szCs w:val="20"/>
        </w:rPr>
        <w:t>the</w:t>
      </w:r>
      <w:r w:rsidRPr="00721122">
        <w:rPr>
          <w:spacing w:val="-12"/>
          <w:sz w:val="20"/>
          <w:szCs w:val="20"/>
        </w:rPr>
        <w:t xml:space="preserve"> </w:t>
      </w:r>
      <w:r w:rsidRPr="00721122">
        <w:rPr>
          <w:sz w:val="20"/>
          <w:szCs w:val="20"/>
        </w:rPr>
        <w:t>COVID-19</w:t>
      </w:r>
      <w:r w:rsidRPr="00721122">
        <w:rPr>
          <w:spacing w:val="-13"/>
          <w:sz w:val="20"/>
          <w:szCs w:val="20"/>
        </w:rPr>
        <w:t xml:space="preserve"> </w:t>
      </w:r>
      <w:r w:rsidRPr="00721122">
        <w:rPr>
          <w:sz w:val="20"/>
          <w:szCs w:val="20"/>
        </w:rPr>
        <w:t>pandemic</w:t>
      </w:r>
      <w:r w:rsidRPr="00721122">
        <w:rPr>
          <w:spacing w:val="-13"/>
          <w:sz w:val="20"/>
          <w:szCs w:val="20"/>
        </w:rPr>
        <w:t xml:space="preserve"> </w:t>
      </w:r>
      <w:r w:rsidRPr="00721122">
        <w:rPr>
          <w:sz w:val="20"/>
          <w:szCs w:val="20"/>
        </w:rPr>
        <w:t>in</w:t>
      </w:r>
      <w:r w:rsidRPr="00721122">
        <w:rPr>
          <w:spacing w:val="-13"/>
          <w:sz w:val="20"/>
          <w:szCs w:val="20"/>
        </w:rPr>
        <w:t xml:space="preserve"> </w:t>
      </w:r>
      <w:r w:rsidRPr="00721122">
        <w:rPr>
          <w:sz w:val="20"/>
          <w:szCs w:val="20"/>
        </w:rPr>
        <w:t>South</w:t>
      </w:r>
      <w:r w:rsidRPr="00721122">
        <w:rPr>
          <w:spacing w:val="-12"/>
          <w:sz w:val="20"/>
          <w:szCs w:val="20"/>
        </w:rPr>
        <w:t xml:space="preserve"> </w:t>
      </w:r>
      <w:r w:rsidRPr="00721122">
        <w:rPr>
          <w:sz w:val="20"/>
          <w:szCs w:val="20"/>
        </w:rPr>
        <w:t>Africa.</w:t>
      </w:r>
      <w:r w:rsidRPr="00721122">
        <w:rPr>
          <w:spacing w:val="-16"/>
          <w:sz w:val="20"/>
          <w:szCs w:val="20"/>
        </w:rPr>
        <w:t xml:space="preserve"> </w:t>
      </w:r>
      <w:r w:rsidRPr="00721122">
        <w:rPr>
          <w:sz w:val="20"/>
          <w:szCs w:val="20"/>
        </w:rPr>
        <w:t>To</w:t>
      </w:r>
      <w:r w:rsidRPr="00721122">
        <w:rPr>
          <w:spacing w:val="-12"/>
          <w:sz w:val="20"/>
          <w:szCs w:val="20"/>
        </w:rPr>
        <w:t xml:space="preserve"> </w:t>
      </w:r>
      <w:r w:rsidRPr="00721122">
        <w:rPr>
          <w:sz w:val="20"/>
          <w:szCs w:val="20"/>
        </w:rPr>
        <w:t>this end, the Department of Health will continue to issue guidelines for the use o</w:t>
      </w:r>
      <w:r w:rsidRPr="00721122">
        <w:rPr>
          <w:sz w:val="20"/>
          <w:szCs w:val="20"/>
        </w:rPr>
        <w:t>f government approved drugs in all our health facilities for COVID-19</w:t>
      </w:r>
      <w:r w:rsidRPr="00721122">
        <w:rPr>
          <w:spacing w:val="-17"/>
          <w:sz w:val="20"/>
          <w:szCs w:val="20"/>
        </w:rPr>
        <w:t xml:space="preserve"> </w:t>
      </w:r>
      <w:r w:rsidRPr="00721122">
        <w:rPr>
          <w:sz w:val="20"/>
          <w:szCs w:val="20"/>
        </w:rPr>
        <w:t>patients.</w:t>
      </w:r>
    </w:p>
    <w:p w:rsidR="00C97C43" w:rsidRPr="00721122" w:rsidRDefault="00C97C43" w:rsidP="00721122">
      <w:pPr>
        <w:pStyle w:val="BodyText"/>
        <w:rPr>
          <w:sz w:val="20"/>
          <w:szCs w:val="20"/>
        </w:rPr>
      </w:pPr>
    </w:p>
    <w:p w:rsidR="00C97C43" w:rsidRPr="00721122" w:rsidRDefault="00FF6C4A" w:rsidP="00721122">
      <w:pPr>
        <w:pStyle w:val="BodyText"/>
        <w:ind w:left="100" w:right="114"/>
        <w:jc w:val="both"/>
        <w:rPr>
          <w:sz w:val="20"/>
          <w:szCs w:val="20"/>
        </w:rPr>
      </w:pPr>
      <w:r w:rsidRPr="00721122">
        <w:rPr>
          <w:sz w:val="20"/>
          <w:szCs w:val="20"/>
        </w:rPr>
        <w:t xml:space="preserve">As a nation, we see value in participating in clinical trials that comply with the highest ethical standards. Our participation will ensure that we contribute to the body of knowledge, and secure our access to therapeutics when they are ready for clinical </w:t>
      </w:r>
      <w:r w:rsidRPr="00721122">
        <w:rPr>
          <w:sz w:val="20"/>
          <w:szCs w:val="20"/>
        </w:rPr>
        <w:t>application.</w:t>
      </w:r>
    </w:p>
    <w:p w:rsidR="00C97C43" w:rsidRPr="00721122" w:rsidRDefault="00C97C43" w:rsidP="00721122">
      <w:pPr>
        <w:pStyle w:val="BodyText"/>
        <w:rPr>
          <w:sz w:val="20"/>
          <w:szCs w:val="20"/>
        </w:rPr>
      </w:pPr>
    </w:p>
    <w:p w:rsidR="00C97C43" w:rsidRPr="00721122" w:rsidRDefault="00FF6C4A" w:rsidP="00721122">
      <w:pPr>
        <w:pStyle w:val="BodyText"/>
        <w:ind w:left="100" w:right="116"/>
        <w:jc w:val="both"/>
        <w:rPr>
          <w:sz w:val="20"/>
          <w:szCs w:val="20"/>
        </w:rPr>
      </w:pPr>
      <w:r w:rsidRPr="00721122">
        <w:rPr>
          <w:spacing w:val="3"/>
          <w:sz w:val="20"/>
          <w:szCs w:val="20"/>
        </w:rPr>
        <w:t xml:space="preserve">We </w:t>
      </w:r>
      <w:r w:rsidRPr="00721122">
        <w:rPr>
          <w:sz w:val="20"/>
          <w:szCs w:val="20"/>
        </w:rPr>
        <w:t>welcome all well-founded, and lawful scientific trials for the development of government</w:t>
      </w:r>
      <w:r w:rsidRPr="00721122">
        <w:rPr>
          <w:spacing w:val="-6"/>
          <w:sz w:val="20"/>
          <w:szCs w:val="20"/>
        </w:rPr>
        <w:t xml:space="preserve"> </w:t>
      </w:r>
      <w:r w:rsidRPr="00721122">
        <w:rPr>
          <w:sz w:val="20"/>
          <w:szCs w:val="20"/>
        </w:rPr>
        <w:t>approved</w:t>
      </w:r>
      <w:r w:rsidRPr="00721122">
        <w:rPr>
          <w:spacing w:val="-8"/>
          <w:sz w:val="20"/>
          <w:szCs w:val="20"/>
        </w:rPr>
        <w:t xml:space="preserve"> </w:t>
      </w:r>
      <w:r w:rsidRPr="00721122">
        <w:rPr>
          <w:sz w:val="20"/>
          <w:szCs w:val="20"/>
        </w:rPr>
        <w:t>drugs</w:t>
      </w:r>
      <w:r w:rsidRPr="00721122">
        <w:rPr>
          <w:spacing w:val="-6"/>
          <w:sz w:val="20"/>
          <w:szCs w:val="20"/>
        </w:rPr>
        <w:t xml:space="preserve"> </w:t>
      </w:r>
      <w:r w:rsidRPr="00721122">
        <w:rPr>
          <w:sz w:val="20"/>
          <w:szCs w:val="20"/>
        </w:rPr>
        <w:t>including</w:t>
      </w:r>
      <w:r w:rsidRPr="00721122">
        <w:rPr>
          <w:spacing w:val="-8"/>
          <w:sz w:val="20"/>
          <w:szCs w:val="20"/>
        </w:rPr>
        <w:t xml:space="preserve"> </w:t>
      </w:r>
      <w:r w:rsidRPr="00721122">
        <w:rPr>
          <w:sz w:val="20"/>
          <w:szCs w:val="20"/>
        </w:rPr>
        <w:t>vaccine</w:t>
      </w:r>
      <w:r w:rsidRPr="00721122">
        <w:rPr>
          <w:spacing w:val="-5"/>
          <w:sz w:val="20"/>
          <w:szCs w:val="20"/>
        </w:rPr>
        <w:t xml:space="preserve"> </w:t>
      </w:r>
      <w:r w:rsidRPr="00721122">
        <w:rPr>
          <w:sz w:val="20"/>
          <w:szCs w:val="20"/>
        </w:rPr>
        <w:t>trials</w:t>
      </w:r>
      <w:r w:rsidRPr="00721122">
        <w:rPr>
          <w:spacing w:val="-7"/>
          <w:sz w:val="20"/>
          <w:szCs w:val="20"/>
        </w:rPr>
        <w:t xml:space="preserve"> </w:t>
      </w:r>
      <w:r w:rsidRPr="00721122">
        <w:rPr>
          <w:sz w:val="20"/>
          <w:szCs w:val="20"/>
        </w:rPr>
        <w:t>that</w:t>
      </w:r>
      <w:r w:rsidRPr="00721122">
        <w:rPr>
          <w:spacing w:val="-5"/>
          <w:sz w:val="20"/>
          <w:szCs w:val="20"/>
        </w:rPr>
        <w:t xml:space="preserve"> </w:t>
      </w:r>
      <w:r w:rsidRPr="00721122">
        <w:rPr>
          <w:sz w:val="20"/>
          <w:szCs w:val="20"/>
        </w:rPr>
        <w:t>will</w:t>
      </w:r>
      <w:r w:rsidRPr="00721122">
        <w:rPr>
          <w:spacing w:val="-7"/>
          <w:sz w:val="20"/>
          <w:szCs w:val="20"/>
        </w:rPr>
        <w:t xml:space="preserve"> </w:t>
      </w:r>
      <w:r w:rsidRPr="00721122">
        <w:rPr>
          <w:sz w:val="20"/>
          <w:szCs w:val="20"/>
        </w:rPr>
        <w:t>assist</w:t>
      </w:r>
      <w:r w:rsidRPr="00721122">
        <w:rPr>
          <w:spacing w:val="-7"/>
          <w:sz w:val="20"/>
          <w:szCs w:val="20"/>
        </w:rPr>
        <w:t xml:space="preserve"> </w:t>
      </w:r>
      <w:r w:rsidRPr="00721122">
        <w:rPr>
          <w:sz w:val="20"/>
          <w:szCs w:val="20"/>
        </w:rPr>
        <w:t>our</w:t>
      </w:r>
      <w:r w:rsidRPr="00721122">
        <w:rPr>
          <w:spacing w:val="-6"/>
          <w:sz w:val="20"/>
          <w:szCs w:val="20"/>
        </w:rPr>
        <w:t xml:space="preserve"> </w:t>
      </w:r>
      <w:r w:rsidRPr="00721122">
        <w:rPr>
          <w:sz w:val="20"/>
          <w:szCs w:val="20"/>
        </w:rPr>
        <w:t>country</w:t>
      </w:r>
      <w:r w:rsidRPr="00721122">
        <w:rPr>
          <w:spacing w:val="-9"/>
          <w:sz w:val="20"/>
          <w:szCs w:val="20"/>
        </w:rPr>
        <w:t xml:space="preserve"> </w:t>
      </w:r>
      <w:r w:rsidRPr="00721122">
        <w:rPr>
          <w:sz w:val="20"/>
          <w:szCs w:val="20"/>
        </w:rPr>
        <w:t>to</w:t>
      </w:r>
      <w:r w:rsidRPr="00721122">
        <w:rPr>
          <w:spacing w:val="-7"/>
          <w:sz w:val="20"/>
          <w:szCs w:val="20"/>
        </w:rPr>
        <w:t xml:space="preserve"> </w:t>
      </w:r>
      <w:r w:rsidRPr="00721122">
        <w:rPr>
          <w:sz w:val="20"/>
          <w:szCs w:val="20"/>
        </w:rPr>
        <w:t>fight the COVID-19 pandemic. However, we must caution against rushing to embra</w:t>
      </w:r>
      <w:r w:rsidRPr="00721122">
        <w:rPr>
          <w:sz w:val="20"/>
          <w:szCs w:val="20"/>
        </w:rPr>
        <w:t>ce unproven,</w:t>
      </w:r>
      <w:r w:rsidRPr="00721122">
        <w:rPr>
          <w:spacing w:val="-9"/>
          <w:sz w:val="20"/>
          <w:szCs w:val="20"/>
        </w:rPr>
        <w:t xml:space="preserve"> </w:t>
      </w:r>
      <w:r w:rsidRPr="00721122">
        <w:rPr>
          <w:sz w:val="20"/>
          <w:szCs w:val="20"/>
        </w:rPr>
        <w:t>and</w:t>
      </w:r>
      <w:r w:rsidRPr="00721122">
        <w:rPr>
          <w:spacing w:val="-11"/>
          <w:sz w:val="20"/>
          <w:szCs w:val="20"/>
        </w:rPr>
        <w:t xml:space="preserve"> </w:t>
      </w:r>
      <w:r w:rsidRPr="00721122">
        <w:rPr>
          <w:sz w:val="20"/>
          <w:szCs w:val="20"/>
        </w:rPr>
        <w:t>unscrupulous</w:t>
      </w:r>
      <w:r w:rsidRPr="00721122">
        <w:rPr>
          <w:spacing w:val="-9"/>
          <w:sz w:val="20"/>
          <w:szCs w:val="20"/>
        </w:rPr>
        <w:t xml:space="preserve"> </w:t>
      </w:r>
      <w:r w:rsidRPr="00721122">
        <w:rPr>
          <w:sz w:val="20"/>
          <w:szCs w:val="20"/>
        </w:rPr>
        <w:t>claims</w:t>
      </w:r>
      <w:r w:rsidRPr="00721122">
        <w:rPr>
          <w:spacing w:val="-11"/>
          <w:sz w:val="20"/>
          <w:szCs w:val="20"/>
        </w:rPr>
        <w:t xml:space="preserve"> </w:t>
      </w:r>
      <w:r w:rsidRPr="00721122">
        <w:rPr>
          <w:sz w:val="20"/>
          <w:szCs w:val="20"/>
        </w:rPr>
        <w:t>of</w:t>
      </w:r>
      <w:r w:rsidRPr="00721122">
        <w:rPr>
          <w:spacing w:val="-7"/>
          <w:sz w:val="20"/>
          <w:szCs w:val="20"/>
        </w:rPr>
        <w:t xml:space="preserve"> </w:t>
      </w:r>
      <w:r w:rsidRPr="00721122">
        <w:rPr>
          <w:sz w:val="20"/>
          <w:szCs w:val="20"/>
        </w:rPr>
        <w:t>COVID-19</w:t>
      </w:r>
      <w:r w:rsidRPr="00721122">
        <w:rPr>
          <w:spacing w:val="-8"/>
          <w:sz w:val="20"/>
          <w:szCs w:val="20"/>
        </w:rPr>
        <w:t xml:space="preserve"> </w:t>
      </w:r>
      <w:r w:rsidRPr="00721122">
        <w:rPr>
          <w:sz w:val="20"/>
          <w:szCs w:val="20"/>
        </w:rPr>
        <w:t>drugs,</w:t>
      </w:r>
      <w:r w:rsidRPr="00721122">
        <w:rPr>
          <w:spacing w:val="-9"/>
          <w:sz w:val="20"/>
          <w:szCs w:val="20"/>
        </w:rPr>
        <w:t xml:space="preserve"> </w:t>
      </w:r>
      <w:r w:rsidRPr="00721122">
        <w:rPr>
          <w:sz w:val="20"/>
          <w:szCs w:val="20"/>
        </w:rPr>
        <w:t>treatments</w:t>
      </w:r>
      <w:r w:rsidRPr="00721122">
        <w:rPr>
          <w:spacing w:val="-10"/>
          <w:sz w:val="20"/>
          <w:szCs w:val="20"/>
        </w:rPr>
        <w:t xml:space="preserve"> </w:t>
      </w:r>
      <w:r w:rsidRPr="00721122">
        <w:rPr>
          <w:sz w:val="20"/>
          <w:szCs w:val="20"/>
        </w:rPr>
        <w:t>and</w:t>
      </w:r>
      <w:r w:rsidRPr="00721122">
        <w:rPr>
          <w:spacing w:val="-8"/>
          <w:sz w:val="20"/>
          <w:szCs w:val="20"/>
        </w:rPr>
        <w:t xml:space="preserve"> </w:t>
      </w:r>
      <w:r w:rsidRPr="00721122">
        <w:rPr>
          <w:sz w:val="20"/>
          <w:szCs w:val="20"/>
        </w:rPr>
        <w:t>vaccines</w:t>
      </w:r>
      <w:r w:rsidRPr="00721122">
        <w:rPr>
          <w:spacing w:val="-9"/>
          <w:sz w:val="20"/>
          <w:szCs w:val="20"/>
        </w:rPr>
        <w:t xml:space="preserve"> </w:t>
      </w:r>
      <w:r w:rsidRPr="00721122">
        <w:rPr>
          <w:sz w:val="20"/>
          <w:szCs w:val="20"/>
        </w:rPr>
        <w:t>that may derail our government’s efforts to deal with this</w:t>
      </w:r>
      <w:r w:rsidRPr="00721122">
        <w:rPr>
          <w:spacing w:val="-13"/>
          <w:sz w:val="20"/>
          <w:szCs w:val="20"/>
        </w:rPr>
        <w:t xml:space="preserve"> </w:t>
      </w:r>
      <w:r w:rsidRPr="00721122">
        <w:rPr>
          <w:sz w:val="20"/>
          <w:szCs w:val="20"/>
        </w:rPr>
        <w:t>pandemic.</w:t>
      </w:r>
    </w:p>
    <w:p w:rsidR="00C97C43" w:rsidRPr="00721122" w:rsidRDefault="00C97C43" w:rsidP="00721122">
      <w:pPr>
        <w:pStyle w:val="BodyText"/>
        <w:rPr>
          <w:sz w:val="20"/>
          <w:szCs w:val="20"/>
        </w:rPr>
      </w:pPr>
    </w:p>
    <w:p w:rsidR="00C97C43" w:rsidRPr="00721122" w:rsidRDefault="00FF6C4A" w:rsidP="00721122">
      <w:pPr>
        <w:pStyle w:val="Heading2"/>
        <w:ind w:left="2315" w:right="2332"/>
        <w:jc w:val="center"/>
        <w:rPr>
          <w:sz w:val="20"/>
          <w:szCs w:val="20"/>
        </w:rPr>
      </w:pPr>
      <w:r w:rsidRPr="00721122">
        <w:rPr>
          <w:sz w:val="20"/>
          <w:szCs w:val="20"/>
        </w:rPr>
        <w:t>-End-</w:t>
      </w:r>
    </w:p>
    <w:sectPr w:rsidR="00C97C43" w:rsidRPr="00721122" w:rsidSect="00C97C43">
      <w:footerReference w:type="default" r:id="rId6"/>
      <w:pgSz w:w="11900" w:h="16850"/>
      <w:pgMar w:top="1360" w:right="1320" w:bottom="1200" w:left="1340" w:header="0"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C4A" w:rsidRDefault="00FF6C4A" w:rsidP="00C97C43">
      <w:r>
        <w:separator/>
      </w:r>
    </w:p>
  </w:endnote>
  <w:endnote w:type="continuationSeparator" w:id="1">
    <w:p w:rsidR="00FF6C4A" w:rsidRDefault="00FF6C4A" w:rsidP="00C97C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43" w:rsidRDefault="00C97C43">
    <w:pPr>
      <w:pStyle w:val="BodyText"/>
      <w:spacing w:line="14" w:lineRule="auto"/>
      <w:rPr>
        <w:sz w:val="20"/>
      </w:rPr>
    </w:pPr>
    <w:r w:rsidRPr="00C97C43">
      <w:pict>
        <v:shapetype id="_x0000_t202" coordsize="21600,21600" o:spt="202" path="m,l,21600r21600,l21600,xe">
          <v:stroke joinstyle="miter"/>
          <v:path gradientshapeok="t" o:connecttype="rect"/>
        </v:shapetype>
        <v:shape id="_x0000_s1025" type="#_x0000_t202" style="position:absolute;margin-left:291.75pt;margin-top:781pt;width:11.6pt;height:13.05pt;z-index:-251658752;mso-position-horizontal-relative:page;mso-position-vertical-relative:page" filled="f" stroked="f">
          <v:textbox inset="0,0,0,0">
            <w:txbxContent>
              <w:p w:rsidR="00C97C43" w:rsidRDefault="00C97C43">
                <w:pPr>
                  <w:spacing w:line="245" w:lineRule="exact"/>
                  <w:ind w:left="60"/>
                  <w:rPr>
                    <w:rFonts w:ascii="Calibri"/>
                  </w:rPr>
                </w:pPr>
                <w:r>
                  <w:fldChar w:fldCharType="begin"/>
                </w:r>
                <w:r w:rsidR="00FF6C4A">
                  <w:rPr>
                    <w:rFonts w:ascii="Calibri"/>
                  </w:rPr>
                  <w:instrText xml:space="preserve"> PAGE </w:instrText>
                </w:r>
                <w:r>
                  <w:fldChar w:fldCharType="separate"/>
                </w:r>
                <w:r w:rsidR="004066EB">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C4A" w:rsidRDefault="00FF6C4A" w:rsidP="00C97C43">
      <w:r>
        <w:separator/>
      </w:r>
    </w:p>
  </w:footnote>
  <w:footnote w:type="continuationSeparator" w:id="1">
    <w:p w:rsidR="00FF6C4A" w:rsidRDefault="00FF6C4A" w:rsidP="00C97C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C97C43"/>
    <w:rsid w:val="004066EB"/>
    <w:rsid w:val="00721122"/>
    <w:rsid w:val="00C97C43"/>
    <w:rsid w:val="00FF6C4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7C43"/>
    <w:rPr>
      <w:rFonts w:ascii="Arial" w:eastAsia="Arial" w:hAnsi="Arial" w:cs="Arial"/>
      <w:lang w:bidi="en-US"/>
    </w:rPr>
  </w:style>
  <w:style w:type="paragraph" w:styleId="Heading1">
    <w:name w:val="heading 1"/>
    <w:basedOn w:val="Normal"/>
    <w:uiPriority w:val="1"/>
    <w:qFormat/>
    <w:rsid w:val="00C97C43"/>
    <w:pPr>
      <w:ind w:left="2978" w:right="1998" w:hanging="983"/>
      <w:outlineLvl w:val="0"/>
    </w:pPr>
    <w:rPr>
      <w:b/>
      <w:bCs/>
      <w:sz w:val="28"/>
      <w:szCs w:val="28"/>
    </w:rPr>
  </w:style>
  <w:style w:type="paragraph" w:styleId="Heading2">
    <w:name w:val="heading 2"/>
    <w:basedOn w:val="Normal"/>
    <w:uiPriority w:val="1"/>
    <w:qFormat/>
    <w:rsid w:val="00C97C43"/>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97C43"/>
    <w:rPr>
      <w:sz w:val="24"/>
      <w:szCs w:val="24"/>
    </w:rPr>
  </w:style>
  <w:style w:type="paragraph" w:styleId="ListParagraph">
    <w:name w:val="List Paragraph"/>
    <w:basedOn w:val="Normal"/>
    <w:uiPriority w:val="1"/>
    <w:qFormat/>
    <w:rsid w:val="00C97C43"/>
  </w:style>
  <w:style w:type="paragraph" w:customStyle="1" w:styleId="TableParagraph">
    <w:name w:val="Table Paragraph"/>
    <w:basedOn w:val="Normal"/>
    <w:uiPriority w:val="1"/>
    <w:qFormat/>
    <w:rsid w:val="00C97C43"/>
  </w:style>
  <w:style w:type="paragraph" w:styleId="BalloonText">
    <w:name w:val="Balloon Text"/>
    <w:basedOn w:val="Normal"/>
    <w:link w:val="BalloonTextChar"/>
    <w:uiPriority w:val="99"/>
    <w:semiHidden/>
    <w:unhideWhenUsed/>
    <w:rsid w:val="00721122"/>
    <w:rPr>
      <w:rFonts w:ascii="Tahoma" w:hAnsi="Tahoma" w:cs="Tahoma"/>
      <w:sz w:val="16"/>
      <w:szCs w:val="16"/>
    </w:rPr>
  </w:style>
  <w:style w:type="character" w:customStyle="1" w:styleId="BalloonTextChar">
    <w:name w:val="Balloon Text Char"/>
    <w:basedOn w:val="DefaultParagraphFont"/>
    <w:link w:val="BalloonText"/>
    <w:uiPriority w:val="99"/>
    <w:semiHidden/>
    <w:rsid w:val="00721122"/>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Company>Toshiba</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PMG User</cp:lastModifiedBy>
  <cp:revision>3</cp:revision>
  <dcterms:created xsi:type="dcterms:W3CDTF">2020-09-21T12:34:00Z</dcterms:created>
  <dcterms:modified xsi:type="dcterms:W3CDTF">2020-09-21T12:34:00Z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Word 2016</vt:lpwstr>
  </property>
  <property fmtid="{D5CDD505-2E9C-101B-9397-08002B2CF9AE}" pid="4" name="LastSaved">
    <vt:filetime>2020-09-21T00:00:00Z</vt:filetime>
  </property>
</Properties>
</file>