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CE" w:rsidRPr="00B440AE" w:rsidRDefault="003015CE" w:rsidP="00B440AE">
      <w:pPr>
        <w:pStyle w:val="BodyText"/>
        <w:ind w:left="4053"/>
        <w:rPr>
          <w:sz w:val="20"/>
          <w:szCs w:val="20"/>
        </w:rPr>
      </w:pPr>
    </w:p>
    <w:p w:rsidR="003015CE" w:rsidRPr="00B440AE" w:rsidRDefault="003015CE" w:rsidP="00B440AE">
      <w:pPr>
        <w:pStyle w:val="BodyText"/>
        <w:rPr>
          <w:sz w:val="20"/>
          <w:szCs w:val="20"/>
        </w:rPr>
      </w:pPr>
    </w:p>
    <w:p w:rsidR="003015CE" w:rsidRPr="00B440AE" w:rsidRDefault="003015CE" w:rsidP="00B440AE">
      <w:pPr>
        <w:pStyle w:val="BodyText"/>
        <w:rPr>
          <w:sz w:val="20"/>
          <w:szCs w:val="20"/>
        </w:rPr>
      </w:pPr>
    </w:p>
    <w:p w:rsidR="003015CE" w:rsidRPr="00B440AE" w:rsidRDefault="003F31C0" w:rsidP="00B440AE">
      <w:pPr>
        <w:ind w:left="2317" w:right="2332"/>
        <w:jc w:val="center"/>
        <w:rPr>
          <w:b/>
          <w:sz w:val="20"/>
          <w:szCs w:val="20"/>
        </w:rPr>
      </w:pPr>
      <w:r w:rsidRPr="00B440AE">
        <w:rPr>
          <w:b/>
          <w:color w:val="008000"/>
          <w:sz w:val="20"/>
          <w:szCs w:val="20"/>
        </w:rPr>
        <w:t>DEPUTY PRESIDENT: REPUBLIC OF SOUTH AFRICA</w:t>
      </w:r>
    </w:p>
    <w:p w:rsidR="003015CE" w:rsidRPr="00B440AE" w:rsidRDefault="003015CE" w:rsidP="00B440AE">
      <w:pPr>
        <w:pStyle w:val="BodyText"/>
        <w:rPr>
          <w:b/>
          <w:sz w:val="20"/>
          <w:szCs w:val="20"/>
        </w:rPr>
      </w:pPr>
    </w:p>
    <w:p w:rsidR="003015CE" w:rsidRPr="00B440AE" w:rsidRDefault="003F31C0" w:rsidP="00B440AE">
      <w:pPr>
        <w:ind w:left="2316" w:right="2332"/>
        <w:jc w:val="center"/>
        <w:rPr>
          <w:sz w:val="20"/>
          <w:szCs w:val="20"/>
        </w:rPr>
      </w:pPr>
      <w:r w:rsidRPr="00B440AE">
        <w:rPr>
          <w:sz w:val="20"/>
          <w:szCs w:val="20"/>
        </w:rPr>
        <w:t>Private Bag X 1000, Pretoria, 0001</w:t>
      </w:r>
    </w:p>
    <w:p w:rsidR="003015CE" w:rsidRPr="00B440AE" w:rsidRDefault="003015CE" w:rsidP="00B440AE">
      <w:pPr>
        <w:pStyle w:val="BodyText"/>
        <w:rPr>
          <w:sz w:val="20"/>
          <w:szCs w:val="20"/>
        </w:rPr>
      </w:pPr>
    </w:p>
    <w:p w:rsidR="003015CE" w:rsidRPr="00B440AE" w:rsidRDefault="003015CE" w:rsidP="00B440AE">
      <w:pPr>
        <w:pStyle w:val="BodyText"/>
        <w:rPr>
          <w:sz w:val="20"/>
          <w:szCs w:val="20"/>
        </w:rPr>
      </w:pPr>
    </w:p>
    <w:p w:rsidR="003015CE" w:rsidRPr="00B440AE" w:rsidRDefault="003F31C0" w:rsidP="00B440AE">
      <w:pPr>
        <w:pStyle w:val="Heading1"/>
        <w:rPr>
          <w:sz w:val="20"/>
          <w:szCs w:val="20"/>
        </w:rPr>
      </w:pPr>
      <w:r w:rsidRPr="00B440AE">
        <w:rPr>
          <w:sz w:val="20"/>
          <w:szCs w:val="20"/>
        </w:rPr>
        <w:t>NATIONAL ASSEMBLY ORAL REPLIES THURSDAY, 20 AUGUST 2020</w:t>
      </w:r>
    </w:p>
    <w:p w:rsidR="003015CE" w:rsidRPr="00B440AE" w:rsidRDefault="003F31C0" w:rsidP="00B440AE">
      <w:pPr>
        <w:ind w:left="3593" w:right="2780" w:hanging="94"/>
        <w:rPr>
          <w:b/>
          <w:sz w:val="20"/>
          <w:szCs w:val="20"/>
        </w:rPr>
      </w:pPr>
      <w:r w:rsidRPr="00B440AE">
        <w:rPr>
          <w:b/>
          <w:sz w:val="20"/>
          <w:szCs w:val="20"/>
        </w:rPr>
        <w:t>(Submitted as written) DEPUTY PRESIDENT</w:t>
      </w:r>
    </w:p>
    <w:p w:rsidR="003015CE" w:rsidRPr="00B440AE" w:rsidRDefault="003015CE" w:rsidP="00B440AE">
      <w:pPr>
        <w:pStyle w:val="BodyText"/>
        <w:rPr>
          <w:b/>
          <w:sz w:val="20"/>
          <w:szCs w:val="20"/>
        </w:rPr>
      </w:pPr>
    </w:p>
    <w:p w:rsidR="003015CE" w:rsidRPr="00B440AE" w:rsidRDefault="003F31C0" w:rsidP="00B440AE">
      <w:pPr>
        <w:pStyle w:val="Heading2"/>
        <w:jc w:val="both"/>
        <w:rPr>
          <w:sz w:val="20"/>
          <w:szCs w:val="20"/>
        </w:rPr>
      </w:pPr>
      <w:r w:rsidRPr="00B440AE">
        <w:rPr>
          <w:sz w:val="20"/>
          <w:szCs w:val="20"/>
        </w:rPr>
        <w:t>8. Mrs N W A Mazzone (DA) to ask the Deputy President:</w:t>
      </w:r>
    </w:p>
    <w:p w:rsidR="003015CE" w:rsidRPr="00B440AE" w:rsidRDefault="003015CE" w:rsidP="00B440AE">
      <w:pPr>
        <w:pStyle w:val="BodyText"/>
        <w:rPr>
          <w:b/>
          <w:sz w:val="20"/>
          <w:szCs w:val="20"/>
        </w:rPr>
      </w:pPr>
    </w:p>
    <w:p w:rsidR="003015CE" w:rsidRPr="00B440AE" w:rsidRDefault="003015CE" w:rsidP="00B440AE">
      <w:pPr>
        <w:pStyle w:val="BodyText"/>
        <w:rPr>
          <w:b/>
          <w:sz w:val="20"/>
          <w:szCs w:val="20"/>
        </w:rPr>
      </w:pPr>
    </w:p>
    <w:p w:rsidR="003015CE" w:rsidRPr="00B440AE" w:rsidRDefault="003F31C0" w:rsidP="00B440AE">
      <w:pPr>
        <w:pStyle w:val="BodyText"/>
        <w:ind w:left="100" w:right="120"/>
        <w:jc w:val="both"/>
        <w:rPr>
          <w:sz w:val="20"/>
          <w:szCs w:val="20"/>
        </w:rPr>
      </w:pPr>
      <w:r w:rsidRPr="00B440AE">
        <w:rPr>
          <w:sz w:val="20"/>
          <w:szCs w:val="20"/>
        </w:rPr>
        <w:t>With reference to the Moral Regeneration Movement’s fervent support for the Government’s</w:t>
      </w:r>
      <w:r w:rsidRPr="00B440AE">
        <w:rPr>
          <w:spacing w:val="-6"/>
          <w:sz w:val="20"/>
          <w:szCs w:val="20"/>
        </w:rPr>
        <w:t xml:space="preserve"> </w:t>
      </w:r>
      <w:r w:rsidRPr="00B440AE">
        <w:rPr>
          <w:sz w:val="20"/>
          <w:szCs w:val="20"/>
        </w:rPr>
        <w:t>Covid-19</w:t>
      </w:r>
      <w:r w:rsidRPr="00B440AE">
        <w:rPr>
          <w:spacing w:val="-5"/>
          <w:sz w:val="20"/>
          <w:szCs w:val="20"/>
        </w:rPr>
        <w:t xml:space="preserve"> </w:t>
      </w:r>
      <w:r w:rsidRPr="00B440AE">
        <w:rPr>
          <w:sz w:val="20"/>
          <w:szCs w:val="20"/>
        </w:rPr>
        <w:t>pandemic</w:t>
      </w:r>
      <w:r w:rsidRPr="00B440AE">
        <w:rPr>
          <w:spacing w:val="-6"/>
          <w:sz w:val="20"/>
          <w:szCs w:val="20"/>
        </w:rPr>
        <w:t xml:space="preserve"> </w:t>
      </w:r>
      <w:r w:rsidRPr="00B440AE">
        <w:rPr>
          <w:sz w:val="20"/>
          <w:szCs w:val="20"/>
        </w:rPr>
        <w:t>lockdown</w:t>
      </w:r>
      <w:r w:rsidRPr="00B440AE">
        <w:rPr>
          <w:spacing w:val="-5"/>
          <w:sz w:val="20"/>
          <w:szCs w:val="20"/>
        </w:rPr>
        <w:t xml:space="preserve"> </w:t>
      </w:r>
      <w:r w:rsidRPr="00B440AE">
        <w:rPr>
          <w:sz w:val="20"/>
          <w:szCs w:val="20"/>
        </w:rPr>
        <w:t>(details</w:t>
      </w:r>
      <w:r w:rsidRPr="00B440AE">
        <w:rPr>
          <w:spacing w:val="-8"/>
          <w:sz w:val="20"/>
          <w:szCs w:val="20"/>
        </w:rPr>
        <w:t xml:space="preserve"> </w:t>
      </w:r>
      <w:r w:rsidRPr="00B440AE">
        <w:rPr>
          <w:sz w:val="20"/>
          <w:szCs w:val="20"/>
        </w:rPr>
        <w:t>furnished),</w:t>
      </w:r>
      <w:r w:rsidRPr="00B440AE">
        <w:rPr>
          <w:spacing w:val="-7"/>
          <w:sz w:val="20"/>
          <w:szCs w:val="20"/>
        </w:rPr>
        <w:t xml:space="preserve"> </w:t>
      </w:r>
      <w:r w:rsidRPr="00B440AE">
        <w:rPr>
          <w:sz w:val="20"/>
          <w:szCs w:val="20"/>
        </w:rPr>
        <w:t>what</w:t>
      </w:r>
      <w:r w:rsidRPr="00B440AE">
        <w:rPr>
          <w:spacing w:val="-5"/>
          <w:sz w:val="20"/>
          <w:szCs w:val="20"/>
        </w:rPr>
        <w:t xml:space="preserve"> </w:t>
      </w:r>
      <w:r w:rsidRPr="00B440AE">
        <w:rPr>
          <w:sz w:val="20"/>
          <w:szCs w:val="20"/>
        </w:rPr>
        <w:t>are</w:t>
      </w:r>
      <w:r w:rsidRPr="00B440AE">
        <w:rPr>
          <w:spacing w:val="-8"/>
          <w:sz w:val="20"/>
          <w:szCs w:val="20"/>
        </w:rPr>
        <w:t xml:space="preserve"> </w:t>
      </w:r>
      <w:r w:rsidRPr="00B440AE">
        <w:rPr>
          <w:sz w:val="20"/>
          <w:szCs w:val="20"/>
        </w:rPr>
        <w:t>the</w:t>
      </w:r>
      <w:r w:rsidRPr="00B440AE">
        <w:rPr>
          <w:spacing w:val="-7"/>
          <w:sz w:val="20"/>
          <w:szCs w:val="20"/>
        </w:rPr>
        <w:t xml:space="preserve"> </w:t>
      </w:r>
      <w:r w:rsidRPr="00B440AE">
        <w:rPr>
          <w:sz w:val="20"/>
          <w:szCs w:val="20"/>
        </w:rPr>
        <w:t>relevant details of its vision that (a) the nation’s moral fiber, which is an essential component of the s</w:t>
      </w:r>
      <w:r w:rsidRPr="00B440AE">
        <w:rPr>
          <w:sz w:val="20"/>
          <w:szCs w:val="20"/>
        </w:rPr>
        <w:t>ocial cohesion, needs to be authentically and wholesomely reconstructed</w:t>
      </w:r>
      <w:r w:rsidRPr="00B440AE">
        <w:rPr>
          <w:spacing w:val="-19"/>
          <w:sz w:val="20"/>
          <w:szCs w:val="20"/>
        </w:rPr>
        <w:t xml:space="preserve"> </w:t>
      </w:r>
      <w:r w:rsidRPr="00B440AE">
        <w:rPr>
          <w:sz w:val="20"/>
          <w:szCs w:val="20"/>
        </w:rPr>
        <w:t>and</w:t>
      </w:r>
    </w:p>
    <w:p w:rsidR="003015CE" w:rsidRPr="00B440AE" w:rsidRDefault="003F31C0" w:rsidP="00B440AE">
      <w:pPr>
        <w:pStyle w:val="ListParagraph"/>
        <w:numPr>
          <w:ilvl w:val="0"/>
          <w:numId w:val="1"/>
        </w:numPr>
        <w:tabs>
          <w:tab w:val="left" w:pos="485"/>
          <w:tab w:val="left" w:pos="8021"/>
        </w:tabs>
        <w:ind w:right="114" w:firstLine="0"/>
        <w:jc w:val="both"/>
        <w:rPr>
          <w:b/>
          <w:sz w:val="20"/>
          <w:szCs w:val="20"/>
        </w:rPr>
      </w:pPr>
      <w:r w:rsidRPr="00B440AE">
        <w:rPr>
          <w:sz w:val="20"/>
          <w:szCs w:val="20"/>
        </w:rPr>
        <w:t>the respect for the law in the Republic needs to be restored in a post-Covid-19 South</w:t>
      </w:r>
      <w:r w:rsidRPr="00B440AE">
        <w:rPr>
          <w:spacing w:val="-2"/>
          <w:sz w:val="20"/>
          <w:szCs w:val="20"/>
        </w:rPr>
        <w:t xml:space="preserve"> </w:t>
      </w:r>
      <w:r w:rsidRPr="00B440AE">
        <w:rPr>
          <w:sz w:val="20"/>
          <w:szCs w:val="20"/>
        </w:rPr>
        <w:t>Africa?</w:t>
      </w:r>
      <w:r w:rsidRPr="00B440AE">
        <w:rPr>
          <w:sz w:val="20"/>
          <w:szCs w:val="20"/>
        </w:rPr>
        <w:tab/>
      </w:r>
      <w:r w:rsidRPr="00B440AE">
        <w:rPr>
          <w:b/>
          <w:sz w:val="20"/>
          <w:szCs w:val="20"/>
        </w:rPr>
        <w:t>NO2221E</w:t>
      </w:r>
    </w:p>
    <w:p w:rsidR="003015CE" w:rsidRPr="00B440AE" w:rsidRDefault="003015CE" w:rsidP="00B440AE">
      <w:pPr>
        <w:pStyle w:val="BodyText"/>
        <w:rPr>
          <w:b/>
          <w:sz w:val="20"/>
          <w:szCs w:val="20"/>
        </w:rPr>
      </w:pPr>
    </w:p>
    <w:p w:rsidR="003015CE" w:rsidRPr="00B440AE" w:rsidRDefault="003F31C0" w:rsidP="00B440AE">
      <w:pPr>
        <w:pStyle w:val="Heading2"/>
        <w:rPr>
          <w:sz w:val="20"/>
          <w:szCs w:val="20"/>
        </w:rPr>
      </w:pPr>
      <w:r w:rsidRPr="00B440AE">
        <w:rPr>
          <w:sz w:val="20"/>
          <w:szCs w:val="20"/>
        </w:rPr>
        <w:t>REPLY:</w:t>
      </w:r>
    </w:p>
    <w:p w:rsidR="003015CE" w:rsidRPr="00B440AE" w:rsidRDefault="003015CE" w:rsidP="00B440AE">
      <w:pPr>
        <w:pStyle w:val="BodyText"/>
        <w:rPr>
          <w:b/>
          <w:sz w:val="20"/>
          <w:szCs w:val="20"/>
        </w:rPr>
      </w:pPr>
    </w:p>
    <w:p w:rsidR="003015CE" w:rsidRPr="00B440AE" w:rsidRDefault="003015CE" w:rsidP="00B440AE">
      <w:pPr>
        <w:pStyle w:val="BodyText"/>
        <w:rPr>
          <w:b/>
          <w:sz w:val="20"/>
          <w:szCs w:val="20"/>
        </w:rPr>
      </w:pPr>
    </w:p>
    <w:p w:rsidR="003015CE" w:rsidRPr="00B440AE" w:rsidRDefault="003F31C0" w:rsidP="00B440AE">
      <w:pPr>
        <w:pStyle w:val="BodyText"/>
        <w:ind w:left="100" w:right="120"/>
        <w:jc w:val="both"/>
        <w:rPr>
          <w:sz w:val="20"/>
          <w:szCs w:val="20"/>
        </w:rPr>
      </w:pPr>
      <w:r w:rsidRPr="00B440AE">
        <w:rPr>
          <w:sz w:val="20"/>
          <w:szCs w:val="20"/>
        </w:rPr>
        <w:t>The Moral Regeneration Movement came into existence as a result of former President</w:t>
      </w:r>
      <w:r w:rsidRPr="00B440AE">
        <w:rPr>
          <w:spacing w:val="-4"/>
          <w:sz w:val="20"/>
          <w:szCs w:val="20"/>
        </w:rPr>
        <w:t xml:space="preserve"> </w:t>
      </w:r>
      <w:r w:rsidRPr="00B440AE">
        <w:rPr>
          <w:sz w:val="20"/>
          <w:szCs w:val="20"/>
        </w:rPr>
        <w:t>Nelson</w:t>
      </w:r>
      <w:r w:rsidRPr="00B440AE">
        <w:rPr>
          <w:spacing w:val="-5"/>
          <w:sz w:val="20"/>
          <w:szCs w:val="20"/>
        </w:rPr>
        <w:t xml:space="preserve"> </w:t>
      </w:r>
      <w:r w:rsidRPr="00B440AE">
        <w:rPr>
          <w:sz w:val="20"/>
          <w:szCs w:val="20"/>
        </w:rPr>
        <w:t>Mandela’s</w:t>
      </w:r>
      <w:r w:rsidRPr="00B440AE">
        <w:rPr>
          <w:spacing w:val="-5"/>
          <w:sz w:val="20"/>
          <w:szCs w:val="20"/>
        </w:rPr>
        <w:t xml:space="preserve"> </w:t>
      </w:r>
      <w:r w:rsidRPr="00B440AE">
        <w:rPr>
          <w:sz w:val="20"/>
          <w:szCs w:val="20"/>
        </w:rPr>
        <w:t>resolve,</w:t>
      </w:r>
      <w:r w:rsidRPr="00B440AE">
        <w:rPr>
          <w:spacing w:val="-3"/>
          <w:sz w:val="20"/>
          <w:szCs w:val="20"/>
        </w:rPr>
        <w:t xml:space="preserve"> </w:t>
      </w:r>
      <w:r w:rsidRPr="00B440AE">
        <w:rPr>
          <w:sz w:val="20"/>
          <w:szCs w:val="20"/>
        </w:rPr>
        <w:t>that</w:t>
      </w:r>
      <w:r w:rsidRPr="00B440AE">
        <w:rPr>
          <w:spacing w:val="-6"/>
          <w:sz w:val="20"/>
          <w:szCs w:val="20"/>
        </w:rPr>
        <w:t xml:space="preserve"> </w:t>
      </w:r>
      <w:r w:rsidRPr="00B440AE">
        <w:rPr>
          <w:sz w:val="20"/>
          <w:szCs w:val="20"/>
        </w:rPr>
        <w:t>while</w:t>
      </w:r>
      <w:r w:rsidRPr="00B440AE">
        <w:rPr>
          <w:spacing w:val="-3"/>
          <w:sz w:val="20"/>
          <w:szCs w:val="20"/>
        </w:rPr>
        <w:t xml:space="preserve"> </w:t>
      </w:r>
      <w:r w:rsidRPr="00B440AE">
        <w:rPr>
          <w:sz w:val="20"/>
          <w:szCs w:val="20"/>
        </w:rPr>
        <w:t>the</w:t>
      </w:r>
      <w:r w:rsidRPr="00B440AE">
        <w:rPr>
          <w:spacing w:val="-6"/>
          <w:sz w:val="20"/>
          <w:szCs w:val="20"/>
        </w:rPr>
        <w:t xml:space="preserve"> </w:t>
      </w:r>
      <w:r w:rsidRPr="00B440AE">
        <w:rPr>
          <w:sz w:val="20"/>
          <w:szCs w:val="20"/>
        </w:rPr>
        <w:t>new</w:t>
      </w:r>
      <w:r w:rsidRPr="00B440AE">
        <w:rPr>
          <w:spacing w:val="-6"/>
          <w:sz w:val="20"/>
          <w:szCs w:val="20"/>
        </w:rPr>
        <w:t xml:space="preserve"> </w:t>
      </w:r>
      <w:r w:rsidRPr="00B440AE">
        <w:rPr>
          <w:sz w:val="20"/>
          <w:szCs w:val="20"/>
        </w:rPr>
        <w:t>dispensation</w:t>
      </w:r>
      <w:r w:rsidRPr="00B440AE">
        <w:rPr>
          <w:spacing w:val="-4"/>
          <w:sz w:val="20"/>
          <w:szCs w:val="20"/>
        </w:rPr>
        <w:t xml:space="preserve"> </w:t>
      </w:r>
      <w:r w:rsidRPr="00B440AE">
        <w:rPr>
          <w:sz w:val="20"/>
          <w:szCs w:val="20"/>
        </w:rPr>
        <w:t>needed</w:t>
      </w:r>
      <w:r w:rsidRPr="00B440AE">
        <w:rPr>
          <w:spacing w:val="-5"/>
          <w:sz w:val="20"/>
          <w:szCs w:val="20"/>
        </w:rPr>
        <w:t xml:space="preserve"> </w:t>
      </w:r>
      <w:r w:rsidRPr="00B440AE">
        <w:rPr>
          <w:sz w:val="20"/>
          <w:szCs w:val="20"/>
        </w:rPr>
        <w:t>to</w:t>
      </w:r>
      <w:r w:rsidRPr="00B440AE">
        <w:rPr>
          <w:spacing w:val="-5"/>
          <w:sz w:val="20"/>
          <w:szCs w:val="20"/>
        </w:rPr>
        <w:t xml:space="preserve"> </w:t>
      </w:r>
      <w:r w:rsidRPr="00B440AE">
        <w:rPr>
          <w:sz w:val="20"/>
          <w:szCs w:val="20"/>
        </w:rPr>
        <w:t xml:space="preserve">meet tangible material needs of previously dehumanised black majority, it was also necessary that there </w:t>
      </w:r>
      <w:r w:rsidRPr="00B440AE">
        <w:rPr>
          <w:sz w:val="20"/>
          <w:szCs w:val="20"/>
        </w:rPr>
        <w:t>be a commensurate programme that would focus on rekindling the</w:t>
      </w:r>
      <w:r w:rsidRPr="00B440AE">
        <w:rPr>
          <w:spacing w:val="-8"/>
          <w:sz w:val="20"/>
          <w:szCs w:val="20"/>
        </w:rPr>
        <w:t xml:space="preserve"> </w:t>
      </w:r>
      <w:r w:rsidRPr="00B440AE">
        <w:rPr>
          <w:sz w:val="20"/>
          <w:szCs w:val="20"/>
        </w:rPr>
        <w:t>very</w:t>
      </w:r>
      <w:r w:rsidRPr="00B440AE">
        <w:rPr>
          <w:spacing w:val="-9"/>
          <w:sz w:val="20"/>
          <w:szCs w:val="20"/>
        </w:rPr>
        <w:t xml:space="preserve"> </w:t>
      </w:r>
      <w:r w:rsidRPr="00B440AE">
        <w:rPr>
          <w:sz w:val="20"/>
          <w:szCs w:val="20"/>
        </w:rPr>
        <w:t>basic</w:t>
      </w:r>
      <w:r w:rsidRPr="00B440AE">
        <w:rPr>
          <w:spacing w:val="-7"/>
          <w:sz w:val="20"/>
          <w:szCs w:val="20"/>
        </w:rPr>
        <w:t xml:space="preserve"> </w:t>
      </w:r>
      <w:r w:rsidRPr="00B440AE">
        <w:rPr>
          <w:sz w:val="20"/>
          <w:szCs w:val="20"/>
        </w:rPr>
        <w:t>moral</w:t>
      </w:r>
      <w:r w:rsidRPr="00B440AE">
        <w:rPr>
          <w:spacing w:val="-11"/>
          <w:sz w:val="20"/>
          <w:szCs w:val="20"/>
        </w:rPr>
        <w:t xml:space="preserve"> </w:t>
      </w:r>
      <w:r w:rsidRPr="00B440AE">
        <w:rPr>
          <w:sz w:val="20"/>
          <w:szCs w:val="20"/>
        </w:rPr>
        <w:t>fibre</w:t>
      </w:r>
      <w:r w:rsidRPr="00B440AE">
        <w:rPr>
          <w:spacing w:val="-6"/>
          <w:sz w:val="20"/>
          <w:szCs w:val="20"/>
        </w:rPr>
        <w:t xml:space="preserve"> </w:t>
      </w:r>
      <w:r w:rsidRPr="00B440AE">
        <w:rPr>
          <w:sz w:val="20"/>
          <w:szCs w:val="20"/>
        </w:rPr>
        <w:t>of</w:t>
      </w:r>
      <w:r w:rsidRPr="00B440AE">
        <w:rPr>
          <w:spacing w:val="-6"/>
          <w:sz w:val="20"/>
          <w:szCs w:val="20"/>
        </w:rPr>
        <w:t xml:space="preserve"> </w:t>
      </w:r>
      <w:r w:rsidRPr="00B440AE">
        <w:rPr>
          <w:sz w:val="20"/>
          <w:szCs w:val="20"/>
        </w:rPr>
        <w:t>the</w:t>
      </w:r>
      <w:r w:rsidRPr="00B440AE">
        <w:rPr>
          <w:spacing w:val="-7"/>
          <w:sz w:val="20"/>
          <w:szCs w:val="20"/>
        </w:rPr>
        <w:t xml:space="preserve"> </w:t>
      </w:r>
      <w:r w:rsidRPr="00B440AE">
        <w:rPr>
          <w:sz w:val="20"/>
          <w:szCs w:val="20"/>
        </w:rPr>
        <w:t>South</w:t>
      </w:r>
      <w:r w:rsidRPr="00B440AE">
        <w:rPr>
          <w:spacing w:val="-8"/>
          <w:sz w:val="20"/>
          <w:szCs w:val="20"/>
        </w:rPr>
        <w:t xml:space="preserve"> </w:t>
      </w:r>
      <w:r w:rsidRPr="00B440AE">
        <w:rPr>
          <w:sz w:val="20"/>
          <w:szCs w:val="20"/>
        </w:rPr>
        <w:t>African</w:t>
      </w:r>
      <w:r w:rsidRPr="00B440AE">
        <w:rPr>
          <w:spacing w:val="-10"/>
          <w:sz w:val="20"/>
          <w:szCs w:val="20"/>
        </w:rPr>
        <w:t xml:space="preserve"> </w:t>
      </w:r>
      <w:r w:rsidRPr="00B440AE">
        <w:rPr>
          <w:sz w:val="20"/>
          <w:szCs w:val="20"/>
        </w:rPr>
        <w:t>society</w:t>
      </w:r>
      <w:r w:rsidRPr="00B440AE">
        <w:rPr>
          <w:spacing w:val="-8"/>
          <w:sz w:val="20"/>
          <w:szCs w:val="20"/>
        </w:rPr>
        <w:t xml:space="preserve"> </w:t>
      </w:r>
      <w:r w:rsidRPr="00B440AE">
        <w:rPr>
          <w:sz w:val="20"/>
          <w:szCs w:val="20"/>
        </w:rPr>
        <w:t>that</w:t>
      </w:r>
      <w:r w:rsidRPr="00B440AE">
        <w:rPr>
          <w:spacing w:val="-9"/>
          <w:sz w:val="20"/>
          <w:szCs w:val="20"/>
        </w:rPr>
        <w:t xml:space="preserve"> </w:t>
      </w:r>
      <w:r w:rsidRPr="00B440AE">
        <w:rPr>
          <w:sz w:val="20"/>
          <w:szCs w:val="20"/>
        </w:rPr>
        <w:t>had</w:t>
      </w:r>
      <w:r w:rsidRPr="00B440AE">
        <w:rPr>
          <w:spacing w:val="-7"/>
          <w:sz w:val="20"/>
          <w:szCs w:val="20"/>
        </w:rPr>
        <w:t xml:space="preserve"> </w:t>
      </w:r>
      <w:r w:rsidRPr="00B440AE">
        <w:rPr>
          <w:sz w:val="20"/>
          <w:szCs w:val="20"/>
        </w:rPr>
        <w:t>almost</w:t>
      </w:r>
      <w:r w:rsidRPr="00B440AE">
        <w:rPr>
          <w:spacing w:val="-8"/>
          <w:sz w:val="20"/>
          <w:szCs w:val="20"/>
        </w:rPr>
        <w:t xml:space="preserve"> </w:t>
      </w:r>
      <w:r w:rsidRPr="00B440AE">
        <w:rPr>
          <w:sz w:val="20"/>
          <w:szCs w:val="20"/>
        </w:rPr>
        <w:t>been</w:t>
      </w:r>
      <w:r w:rsidRPr="00B440AE">
        <w:rPr>
          <w:spacing w:val="-8"/>
          <w:sz w:val="20"/>
          <w:szCs w:val="20"/>
        </w:rPr>
        <w:t xml:space="preserve"> </w:t>
      </w:r>
      <w:r w:rsidRPr="00B440AE">
        <w:rPr>
          <w:sz w:val="20"/>
          <w:szCs w:val="20"/>
        </w:rPr>
        <w:t>destroyed by years of colonialism and apartheid</w:t>
      </w:r>
      <w:r w:rsidRPr="00B440AE">
        <w:rPr>
          <w:spacing w:val="-7"/>
          <w:sz w:val="20"/>
          <w:szCs w:val="20"/>
        </w:rPr>
        <w:t xml:space="preserve"> </w:t>
      </w:r>
      <w:r w:rsidRPr="00B440AE">
        <w:rPr>
          <w:sz w:val="20"/>
          <w:szCs w:val="20"/>
        </w:rPr>
        <w:t>oppression.</w:t>
      </w:r>
    </w:p>
    <w:p w:rsidR="003015CE" w:rsidRPr="00B440AE" w:rsidRDefault="003F31C0" w:rsidP="00B440AE">
      <w:pPr>
        <w:pStyle w:val="BodyText"/>
        <w:ind w:left="100" w:right="113"/>
        <w:jc w:val="both"/>
        <w:rPr>
          <w:sz w:val="20"/>
          <w:szCs w:val="20"/>
        </w:rPr>
      </w:pPr>
      <w:r w:rsidRPr="00B440AE">
        <w:rPr>
          <w:sz w:val="20"/>
          <w:szCs w:val="20"/>
        </w:rPr>
        <w:t>Colonialism, racialism and apartheid were at their very core immoral and extremely violent, and the negative impact they have made on communities is abysmal. Therefore, from the very beginning, it was envisaged that there would be a national programme on m</w:t>
      </w:r>
      <w:r w:rsidRPr="00B440AE">
        <w:rPr>
          <w:sz w:val="20"/>
          <w:szCs w:val="20"/>
        </w:rPr>
        <w:t>oral regeneration led by civil society and supported by government and other key sectors of society, including business and the religious fraternity.</w:t>
      </w:r>
    </w:p>
    <w:p w:rsidR="003015CE" w:rsidRPr="00B440AE" w:rsidRDefault="003015CE" w:rsidP="00B440AE">
      <w:pPr>
        <w:pStyle w:val="BodyText"/>
        <w:rPr>
          <w:sz w:val="20"/>
          <w:szCs w:val="20"/>
        </w:rPr>
      </w:pPr>
    </w:p>
    <w:p w:rsidR="003015CE" w:rsidRPr="00B440AE" w:rsidRDefault="003F31C0" w:rsidP="00B440AE">
      <w:pPr>
        <w:pStyle w:val="BodyText"/>
        <w:ind w:left="100" w:right="115"/>
        <w:jc w:val="both"/>
        <w:rPr>
          <w:sz w:val="20"/>
          <w:szCs w:val="20"/>
        </w:rPr>
      </w:pPr>
      <w:r w:rsidRPr="00B440AE">
        <w:rPr>
          <w:sz w:val="20"/>
          <w:szCs w:val="20"/>
        </w:rPr>
        <w:t>In appreciating this historical context and the lived social reality of being an integral part</w:t>
      </w:r>
      <w:r w:rsidRPr="00B440AE">
        <w:rPr>
          <w:spacing w:val="-10"/>
          <w:sz w:val="20"/>
          <w:szCs w:val="20"/>
        </w:rPr>
        <w:t xml:space="preserve"> </w:t>
      </w:r>
      <w:r w:rsidRPr="00B440AE">
        <w:rPr>
          <w:sz w:val="20"/>
          <w:szCs w:val="20"/>
        </w:rPr>
        <w:t>of</w:t>
      </w:r>
      <w:r w:rsidRPr="00B440AE">
        <w:rPr>
          <w:spacing w:val="-10"/>
          <w:sz w:val="20"/>
          <w:szCs w:val="20"/>
        </w:rPr>
        <w:t xml:space="preserve"> </w:t>
      </w:r>
      <w:r w:rsidRPr="00B440AE">
        <w:rPr>
          <w:sz w:val="20"/>
          <w:szCs w:val="20"/>
        </w:rPr>
        <w:t>the</w:t>
      </w:r>
      <w:r w:rsidRPr="00B440AE">
        <w:rPr>
          <w:spacing w:val="-8"/>
          <w:sz w:val="20"/>
          <w:szCs w:val="20"/>
        </w:rPr>
        <w:t xml:space="preserve"> </w:t>
      </w:r>
      <w:r w:rsidRPr="00B440AE">
        <w:rPr>
          <w:sz w:val="20"/>
          <w:szCs w:val="20"/>
        </w:rPr>
        <w:t>continent,</w:t>
      </w:r>
      <w:r w:rsidRPr="00B440AE">
        <w:rPr>
          <w:spacing w:val="-9"/>
          <w:sz w:val="20"/>
          <w:szCs w:val="20"/>
        </w:rPr>
        <w:t xml:space="preserve"> </w:t>
      </w:r>
      <w:r w:rsidRPr="00B440AE">
        <w:rPr>
          <w:sz w:val="20"/>
          <w:szCs w:val="20"/>
        </w:rPr>
        <w:t>the</w:t>
      </w:r>
      <w:r w:rsidRPr="00B440AE">
        <w:rPr>
          <w:spacing w:val="-9"/>
          <w:sz w:val="20"/>
          <w:szCs w:val="20"/>
        </w:rPr>
        <w:t xml:space="preserve"> </w:t>
      </w:r>
      <w:r w:rsidRPr="00B440AE">
        <w:rPr>
          <w:sz w:val="20"/>
          <w:szCs w:val="20"/>
        </w:rPr>
        <w:t>moral</w:t>
      </w:r>
      <w:r w:rsidRPr="00B440AE">
        <w:rPr>
          <w:spacing w:val="-10"/>
          <w:sz w:val="20"/>
          <w:szCs w:val="20"/>
        </w:rPr>
        <w:t xml:space="preserve"> </w:t>
      </w:r>
      <w:r w:rsidRPr="00B440AE">
        <w:rPr>
          <w:sz w:val="20"/>
          <w:szCs w:val="20"/>
        </w:rPr>
        <w:t>regeneration</w:t>
      </w:r>
      <w:r w:rsidRPr="00B440AE">
        <w:rPr>
          <w:spacing w:val="-8"/>
          <w:sz w:val="20"/>
          <w:szCs w:val="20"/>
        </w:rPr>
        <w:t xml:space="preserve"> </w:t>
      </w:r>
      <w:r w:rsidRPr="00B440AE">
        <w:rPr>
          <w:sz w:val="20"/>
          <w:szCs w:val="20"/>
        </w:rPr>
        <w:t>vision</w:t>
      </w:r>
      <w:r w:rsidRPr="00B440AE">
        <w:rPr>
          <w:spacing w:val="-9"/>
          <w:sz w:val="20"/>
          <w:szCs w:val="20"/>
        </w:rPr>
        <w:t xml:space="preserve"> </w:t>
      </w:r>
      <w:r w:rsidRPr="00B440AE">
        <w:rPr>
          <w:sz w:val="20"/>
          <w:szCs w:val="20"/>
        </w:rPr>
        <w:t>draws</w:t>
      </w:r>
      <w:r w:rsidRPr="00B440AE">
        <w:rPr>
          <w:spacing w:val="-10"/>
          <w:sz w:val="20"/>
          <w:szCs w:val="20"/>
        </w:rPr>
        <w:t xml:space="preserve"> </w:t>
      </w:r>
      <w:r w:rsidRPr="00B440AE">
        <w:rPr>
          <w:sz w:val="20"/>
          <w:szCs w:val="20"/>
        </w:rPr>
        <w:t>sustenance</w:t>
      </w:r>
      <w:r w:rsidRPr="00B440AE">
        <w:rPr>
          <w:spacing w:val="-13"/>
          <w:sz w:val="20"/>
          <w:szCs w:val="20"/>
        </w:rPr>
        <w:t xml:space="preserve"> </w:t>
      </w:r>
      <w:r w:rsidRPr="00B440AE">
        <w:rPr>
          <w:sz w:val="20"/>
          <w:szCs w:val="20"/>
        </w:rPr>
        <w:t>from</w:t>
      </w:r>
      <w:r w:rsidRPr="00B440AE">
        <w:rPr>
          <w:spacing w:val="-11"/>
          <w:sz w:val="20"/>
          <w:szCs w:val="20"/>
        </w:rPr>
        <w:t xml:space="preserve"> </w:t>
      </w:r>
      <w:r w:rsidRPr="00B440AE">
        <w:rPr>
          <w:sz w:val="20"/>
          <w:szCs w:val="20"/>
        </w:rPr>
        <w:t>the</w:t>
      </w:r>
      <w:r w:rsidRPr="00B440AE">
        <w:rPr>
          <w:spacing w:val="-8"/>
          <w:sz w:val="20"/>
          <w:szCs w:val="20"/>
        </w:rPr>
        <w:t xml:space="preserve"> </w:t>
      </w:r>
      <w:r w:rsidRPr="00B440AE">
        <w:rPr>
          <w:sz w:val="20"/>
          <w:szCs w:val="20"/>
        </w:rPr>
        <w:t>African moral ethic of Ubuntu, which appeals to humanity’s interdependence and interconnectedness.</w:t>
      </w:r>
    </w:p>
    <w:p w:rsidR="003015CE" w:rsidRPr="00B440AE" w:rsidRDefault="003015CE" w:rsidP="00B440AE">
      <w:pPr>
        <w:pStyle w:val="BodyText"/>
        <w:rPr>
          <w:sz w:val="20"/>
          <w:szCs w:val="20"/>
        </w:rPr>
      </w:pPr>
    </w:p>
    <w:p w:rsidR="003015CE" w:rsidRPr="00B440AE" w:rsidRDefault="003F31C0" w:rsidP="00B440AE">
      <w:pPr>
        <w:pStyle w:val="BodyText"/>
        <w:ind w:left="100" w:right="116"/>
        <w:jc w:val="both"/>
        <w:rPr>
          <w:sz w:val="20"/>
          <w:szCs w:val="20"/>
        </w:rPr>
      </w:pPr>
      <w:r w:rsidRPr="00B440AE">
        <w:rPr>
          <w:sz w:val="20"/>
          <w:szCs w:val="20"/>
        </w:rPr>
        <w:t>As</w:t>
      </w:r>
      <w:r w:rsidRPr="00B440AE">
        <w:rPr>
          <w:spacing w:val="-9"/>
          <w:sz w:val="20"/>
          <w:szCs w:val="20"/>
        </w:rPr>
        <w:t xml:space="preserve"> </w:t>
      </w:r>
      <w:r w:rsidRPr="00B440AE">
        <w:rPr>
          <w:sz w:val="20"/>
          <w:szCs w:val="20"/>
        </w:rPr>
        <w:t>this</w:t>
      </w:r>
      <w:r w:rsidRPr="00B440AE">
        <w:rPr>
          <w:spacing w:val="-10"/>
          <w:sz w:val="20"/>
          <w:szCs w:val="20"/>
        </w:rPr>
        <w:t xml:space="preserve"> </w:t>
      </w:r>
      <w:r w:rsidRPr="00B440AE">
        <w:rPr>
          <w:sz w:val="20"/>
          <w:szCs w:val="20"/>
        </w:rPr>
        <w:t>question</w:t>
      </w:r>
      <w:r w:rsidRPr="00B440AE">
        <w:rPr>
          <w:spacing w:val="-10"/>
          <w:sz w:val="20"/>
          <w:szCs w:val="20"/>
        </w:rPr>
        <w:t xml:space="preserve"> </w:t>
      </w:r>
      <w:r w:rsidRPr="00B440AE">
        <w:rPr>
          <w:sz w:val="20"/>
          <w:szCs w:val="20"/>
        </w:rPr>
        <w:t>relates</w:t>
      </w:r>
      <w:r w:rsidRPr="00B440AE">
        <w:rPr>
          <w:spacing w:val="-9"/>
          <w:sz w:val="20"/>
          <w:szCs w:val="20"/>
        </w:rPr>
        <w:t xml:space="preserve"> </w:t>
      </w:r>
      <w:r w:rsidRPr="00B440AE">
        <w:rPr>
          <w:sz w:val="20"/>
          <w:szCs w:val="20"/>
        </w:rPr>
        <w:t>to</w:t>
      </w:r>
      <w:r w:rsidRPr="00B440AE">
        <w:rPr>
          <w:spacing w:val="-10"/>
          <w:sz w:val="20"/>
          <w:szCs w:val="20"/>
        </w:rPr>
        <w:t xml:space="preserve"> </w:t>
      </w:r>
      <w:r w:rsidRPr="00B440AE">
        <w:rPr>
          <w:sz w:val="20"/>
          <w:szCs w:val="20"/>
        </w:rPr>
        <w:t>the</w:t>
      </w:r>
      <w:r w:rsidRPr="00B440AE">
        <w:rPr>
          <w:spacing w:val="-10"/>
          <w:sz w:val="20"/>
          <w:szCs w:val="20"/>
        </w:rPr>
        <w:t xml:space="preserve"> </w:t>
      </w:r>
      <w:r w:rsidRPr="00B440AE">
        <w:rPr>
          <w:sz w:val="20"/>
          <w:szCs w:val="20"/>
        </w:rPr>
        <w:t>statement</w:t>
      </w:r>
      <w:r w:rsidRPr="00B440AE">
        <w:rPr>
          <w:spacing w:val="-9"/>
          <w:sz w:val="20"/>
          <w:szCs w:val="20"/>
        </w:rPr>
        <w:t xml:space="preserve"> </w:t>
      </w:r>
      <w:r w:rsidRPr="00B440AE">
        <w:rPr>
          <w:sz w:val="20"/>
          <w:szCs w:val="20"/>
        </w:rPr>
        <w:t>issued</w:t>
      </w:r>
      <w:r w:rsidRPr="00B440AE">
        <w:rPr>
          <w:spacing w:val="-10"/>
          <w:sz w:val="20"/>
          <w:szCs w:val="20"/>
        </w:rPr>
        <w:t xml:space="preserve"> </w:t>
      </w:r>
      <w:r w:rsidRPr="00B440AE">
        <w:rPr>
          <w:sz w:val="20"/>
          <w:szCs w:val="20"/>
        </w:rPr>
        <w:t>by</w:t>
      </w:r>
      <w:r w:rsidRPr="00B440AE">
        <w:rPr>
          <w:spacing w:val="-12"/>
          <w:sz w:val="20"/>
          <w:szCs w:val="20"/>
        </w:rPr>
        <w:t xml:space="preserve"> </w:t>
      </w:r>
      <w:r w:rsidRPr="00B440AE">
        <w:rPr>
          <w:sz w:val="20"/>
          <w:szCs w:val="20"/>
        </w:rPr>
        <w:t>the</w:t>
      </w:r>
      <w:r w:rsidRPr="00B440AE">
        <w:rPr>
          <w:spacing w:val="-8"/>
          <w:sz w:val="20"/>
          <w:szCs w:val="20"/>
        </w:rPr>
        <w:t xml:space="preserve"> </w:t>
      </w:r>
      <w:r w:rsidRPr="00B440AE">
        <w:rPr>
          <w:sz w:val="20"/>
          <w:szCs w:val="20"/>
        </w:rPr>
        <w:t>Moral</w:t>
      </w:r>
      <w:r w:rsidRPr="00B440AE">
        <w:rPr>
          <w:spacing w:val="-11"/>
          <w:sz w:val="20"/>
          <w:szCs w:val="20"/>
        </w:rPr>
        <w:t xml:space="preserve"> </w:t>
      </w:r>
      <w:r w:rsidRPr="00B440AE">
        <w:rPr>
          <w:sz w:val="20"/>
          <w:szCs w:val="20"/>
        </w:rPr>
        <w:t>Regeneration</w:t>
      </w:r>
      <w:r w:rsidRPr="00B440AE">
        <w:rPr>
          <w:spacing w:val="-11"/>
          <w:sz w:val="20"/>
          <w:szCs w:val="20"/>
        </w:rPr>
        <w:t xml:space="preserve"> </w:t>
      </w:r>
      <w:r w:rsidRPr="00B440AE">
        <w:rPr>
          <w:sz w:val="20"/>
          <w:szCs w:val="20"/>
        </w:rPr>
        <w:t>Movement in</w:t>
      </w:r>
      <w:r w:rsidRPr="00B440AE">
        <w:rPr>
          <w:spacing w:val="-4"/>
          <w:sz w:val="20"/>
          <w:szCs w:val="20"/>
        </w:rPr>
        <w:t xml:space="preserve"> </w:t>
      </w:r>
      <w:r w:rsidRPr="00B440AE">
        <w:rPr>
          <w:sz w:val="20"/>
          <w:szCs w:val="20"/>
        </w:rPr>
        <w:t>April</w:t>
      </w:r>
      <w:r w:rsidRPr="00B440AE">
        <w:rPr>
          <w:spacing w:val="-5"/>
          <w:sz w:val="20"/>
          <w:szCs w:val="20"/>
        </w:rPr>
        <w:t xml:space="preserve"> </w:t>
      </w:r>
      <w:r w:rsidRPr="00B440AE">
        <w:rPr>
          <w:sz w:val="20"/>
          <w:szCs w:val="20"/>
        </w:rPr>
        <w:t>this</w:t>
      </w:r>
      <w:r w:rsidRPr="00B440AE">
        <w:rPr>
          <w:spacing w:val="-4"/>
          <w:sz w:val="20"/>
          <w:szCs w:val="20"/>
        </w:rPr>
        <w:t xml:space="preserve"> </w:t>
      </w:r>
      <w:r w:rsidRPr="00B440AE">
        <w:rPr>
          <w:sz w:val="20"/>
          <w:szCs w:val="20"/>
        </w:rPr>
        <w:t>year</w:t>
      </w:r>
      <w:r w:rsidRPr="00B440AE">
        <w:rPr>
          <w:spacing w:val="-5"/>
          <w:sz w:val="20"/>
          <w:szCs w:val="20"/>
        </w:rPr>
        <w:t xml:space="preserve"> </w:t>
      </w:r>
      <w:r w:rsidRPr="00B440AE">
        <w:rPr>
          <w:sz w:val="20"/>
          <w:szCs w:val="20"/>
        </w:rPr>
        <w:t>following</w:t>
      </w:r>
      <w:r w:rsidRPr="00B440AE">
        <w:rPr>
          <w:spacing w:val="-5"/>
          <w:sz w:val="20"/>
          <w:szCs w:val="20"/>
        </w:rPr>
        <w:t xml:space="preserve"> </w:t>
      </w:r>
      <w:r w:rsidRPr="00B440AE">
        <w:rPr>
          <w:sz w:val="20"/>
          <w:szCs w:val="20"/>
        </w:rPr>
        <w:t>the</w:t>
      </w:r>
      <w:r w:rsidRPr="00B440AE">
        <w:rPr>
          <w:spacing w:val="-4"/>
          <w:sz w:val="20"/>
          <w:szCs w:val="20"/>
        </w:rPr>
        <w:t xml:space="preserve"> </w:t>
      </w:r>
      <w:r w:rsidRPr="00B440AE">
        <w:rPr>
          <w:sz w:val="20"/>
          <w:szCs w:val="20"/>
        </w:rPr>
        <w:t>introduction</w:t>
      </w:r>
      <w:r w:rsidRPr="00B440AE">
        <w:rPr>
          <w:spacing w:val="-4"/>
          <w:sz w:val="20"/>
          <w:szCs w:val="20"/>
        </w:rPr>
        <w:t xml:space="preserve"> </w:t>
      </w:r>
      <w:r w:rsidRPr="00B440AE">
        <w:rPr>
          <w:sz w:val="20"/>
          <w:szCs w:val="20"/>
        </w:rPr>
        <w:t>of</w:t>
      </w:r>
      <w:r w:rsidRPr="00B440AE">
        <w:rPr>
          <w:spacing w:val="-3"/>
          <w:sz w:val="20"/>
          <w:szCs w:val="20"/>
        </w:rPr>
        <w:t xml:space="preserve"> </w:t>
      </w:r>
      <w:r w:rsidRPr="00B440AE">
        <w:rPr>
          <w:sz w:val="20"/>
          <w:szCs w:val="20"/>
        </w:rPr>
        <w:t>the</w:t>
      </w:r>
      <w:r w:rsidRPr="00B440AE">
        <w:rPr>
          <w:spacing w:val="-4"/>
          <w:sz w:val="20"/>
          <w:szCs w:val="20"/>
        </w:rPr>
        <w:t xml:space="preserve"> </w:t>
      </w:r>
      <w:r w:rsidRPr="00B440AE">
        <w:rPr>
          <w:sz w:val="20"/>
          <w:szCs w:val="20"/>
        </w:rPr>
        <w:t>Nationwide</w:t>
      </w:r>
      <w:r w:rsidRPr="00B440AE">
        <w:rPr>
          <w:spacing w:val="-2"/>
          <w:sz w:val="20"/>
          <w:szCs w:val="20"/>
        </w:rPr>
        <w:t xml:space="preserve"> </w:t>
      </w:r>
      <w:r w:rsidRPr="00B440AE">
        <w:rPr>
          <w:sz w:val="20"/>
          <w:szCs w:val="20"/>
        </w:rPr>
        <w:t>Lockdown,</w:t>
      </w:r>
      <w:r w:rsidRPr="00B440AE">
        <w:rPr>
          <w:spacing w:val="-4"/>
          <w:sz w:val="20"/>
          <w:szCs w:val="20"/>
        </w:rPr>
        <w:t xml:space="preserve"> </w:t>
      </w:r>
      <w:r w:rsidRPr="00B440AE">
        <w:rPr>
          <w:sz w:val="20"/>
          <w:szCs w:val="20"/>
        </w:rPr>
        <w:t>it</w:t>
      </w:r>
      <w:r w:rsidRPr="00B440AE">
        <w:rPr>
          <w:spacing w:val="-4"/>
          <w:sz w:val="20"/>
          <w:szCs w:val="20"/>
        </w:rPr>
        <w:t xml:space="preserve"> </w:t>
      </w:r>
      <w:r w:rsidRPr="00B440AE">
        <w:rPr>
          <w:sz w:val="20"/>
          <w:szCs w:val="20"/>
        </w:rPr>
        <w:t>is</w:t>
      </w:r>
      <w:r w:rsidRPr="00B440AE">
        <w:rPr>
          <w:spacing w:val="-4"/>
          <w:sz w:val="20"/>
          <w:szCs w:val="20"/>
        </w:rPr>
        <w:t xml:space="preserve"> </w:t>
      </w:r>
      <w:r w:rsidRPr="00B440AE">
        <w:rPr>
          <w:sz w:val="20"/>
          <w:szCs w:val="20"/>
        </w:rPr>
        <w:t>important to reiterate that the Moral Regeneration Movement is an independent civil society formation that takes its own position on a variety of issues, some of which we may agre</w:t>
      </w:r>
      <w:r w:rsidRPr="00B440AE">
        <w:rPr>
          <w:sz w:val="20"/>
          <w:szCs w:val="20"/>
        </w:rPr>
        <w:t>e with, while others we may not necessarily agree</w:t>
      </w:r>
      <w:r w:rsidRPr="00B440AE">
        <w:rPr>
          <w:spacing w:val="-8"/>
          <w:sz w:val="20"/>
          <w:szCs w:val="20"/>
        </w:rPr>
        <w:t xml:space="preserve"> </w:t>
      </w:r>
      <w:r w:rsidRPr="00B440AE">
        <w:rPr>
          <w:sz w:val="20"/>
          <w:szCs w:val="20"/>
        </w:rPr>
        <w:t>with.</w:t>
      </w:r>
    </w:p>
    <w:p w:rsidR="003015CE" w:rsidRPr="00B440AE" w:rsidRDefault="003015CE" w:rsidP="00B440AE">
      <w:pPr>
        <w:pStyle w:val="BodyText"/>
        <w:rPr>
          <w:sz w:val="20"/>
          <w:szCs w:val="20"/>
        </w:rPr>
      </w:pPr>
    </w:p>
    <w:p w:rsidR="003015CE" w:rsidRPr="00B440AE" w:rsidRDefault="003F31C0" w:rsidP="00B440AE">
      <w:pPr>
        <w:pStyle w:val="BodyText"/>
        <w:ind w:left="100" w:right="122"/>
        <w:jc w:val="both"/>
        <w:rPr>
          <w:sz w:val="20"/>
          <w:szCs w:val="20"/>
        </w:rPr>
      </w:pPr>
      <w:r w:rsidRPr="00B440AE">
        <w:rPr>
          <w:sz w:val="20"/>
          <w:szCs w:val="20"/>
        </w:rPr>
        <w:t>It is to be noted that the very same statement makes reference to minimising corruption. Our position is contrary. As government of the African National Congress, we seek to eliminate corruption in a</w:t>
      </w:r>
      <w:r w:rsidRPr="00B440AE">
        <w:rPr>
          <w:sz w:val="20"/>
          <w:szCs w:val="20"/>
        </w:rPr>
        <w:t>ll its forms and manifestations. That is why we have said on numerous occasions that where any acts of corruption are proven, we are determined to act without any fear or favour against those involved.</w:t>
      </w:r>
    </w:p>
    <w:p w:rsidR="003015CE" w:rsidRPr="00B440AE" w:rsidRDefault="003015CE" w:rsidP="00B440AE">
      <w:pPr>
        <w:pStyle w:val="BodyText"/>
        <w:rPr>
          <w:sz w:val="20"/>
          <w:szCs w:val="20"/>
        </w:rPr>
      </w:pPr>
    </w:p>
    <w:p w:rsidR="003015CE" w:rsidRPr="00B440AE" w:rsidRDefault="003F31C0" w:rsidP="00B440AE">
      <w:pPr>
        <w:pStyle w:val="BodyText"/>
        <w:ind w:left="100" w:right="115" w:firstLine="67"/>
        <w:jc w:val="both"/>
        <w:rPr>
          <w:sz w:val="20"/>
          <w:szCs w:val="20"/>
        </w:rPr>
      </w:pPr>
      <w:r w:rsidRPr="00B440AE">
        <w:rPr>
          <w:sz w:val="20"/>
          <w:szCs w:val="20"/>
        </w:rPr>
        <w:t>To this end, as Government, we have developed an over</w:t>
      </w:r>
      <w:r w:rsidRPr="00B440AE">
        <w:rPr>
          <w:sz w:val="20"/>
          <w:szCs w:val="20"/>
        </w:rPr>
        <w:t>arching National Anti- Corruption Strategy which is aimed at:</w:t>
      </w:r>
    </w:p>
    <w:p w:rsidR="003015CE" w:rsidRPr="00B440AE" w:rsidRDefault="003015CE" w:rsidP="00B440AE">
      <w:pPr>
        <w:pStyle w:val="BodyText"/>
        <w:rPr>
          <w:sz w:val="20"/>
          <w:szCs w:val="20"/>
        </w:rPr>
      </w:pPr>
    </w:p>
    <w:p w:rsidR="003015CE" w:rsidRPr="00B440AE" w:rsidRDefault="003F31C0" w:rsidP="00B440AE">
      <w:pPr>
        <w:pStyle w:val="ListParagraph"/>
        <w:numPr>
          <w:ilvl w:val="1"/>
          <w:numId w:val="1"/>
        </w:numPr>
        <w:tabs>
          <w:tab w:val="left" w:pos="821"/>
        </w:tabs>
        <w:ind w:right="122"/>
        <w:rPr>
          <w:sz w:val="20"/>
          <w:szCs w:val="20"/>
        </w:rPr>
      </w:pPr>
      <w:r w:rsidRPr="00B440AE">
        <w:rPr>
          <w:sz w:val="20"/>
          <w:szCs w:val="20"/>
        </w:rPr>
        <w:t>Rejuvenating a national dialogue and direct energy towards practical mechanisms to reduce corruption and improve ethical practice across sectors and amongst citizens in South</w:t>
      </w:r>
      <w:r w:rsidRPr="00B440AE">
        <w:rPr>
          <w:spacing w:val="-4"/>
          <w:sz w:val="20"/>
          <w:szCs w:val="20"/>
        </w:rPr>
        <w:t xml:space="preserve"> </w:t>
      </w:r>
      <w:r w:rsidRPr="00B440AE">
        <w:rPr>
          <w:sz w:val="20"/>
          <w:szCs w:val="20"/>
        </w:rPr>
        <w:t>Africa.</w:t>
      </w:r>
    </w:p>
    <w:p w:rsidR="003015CE" w:rsidRPr="00B440AE" w:rsidRDefault="003015CE" w:rsidP="00B440AE">
      <w:pPr>
        <w:pStyle w:val="BodyText"/>
        <w:rPr>
          <w:sz w:val="20"/>
          <w:szCs w:val="20"/>
        </w:rPr>
      </w:pPr>
    </w:p>
    <w:p w:rsidR="003015CE" w:rsidRPr="00B440AE" w:rsidRDefault="003F31C0" w:rsidP="00B440AE">
      <w:pPr>
        <w:pStyle w:val="ListParagraph"/>
        <w:numPr>
          <w:ilvl w:val="1"/>
          <w:numId w:val="1"/>
        </w:numPr>
        <w:tabs>
          <w:tab w:val="left" w:pos="821"/>
        </w:tabs>
        <w:rPr>
          <w:sz w:val="20"/>
          <w:szCs w:val="20"/>
        </w:rPr>
      </w:pPr>
      <w:r w:rsidRPr="00B440AE">
        <w:rPr>
          <w:sz w:val="20"/>
          <w:szCs w:val="20"/>
        </w:rPr>
        <w:t>Providing</w:t>
      </w:r>
      <w:r w:rsidRPr="00B440AE">
        <w:rPr>
          <w:sz w:val="20"/>
          <w:szCs w:val="20"/>
        </w:rPr>
        <w:t xml:space="preserve"> a robust conceptual framework and strategic pillars to guide anti- corruption approaches across relevant sectors in the country,</w:t>
      </w:r>
      <w:r w:rsidRPr="00B440AE">
        <w:rPr>
          <w:spacing w:val="-10"/>
          <w:sz w:val="20"/>
          <w:szCs w:val="20"/>
        </w:rPr>
        <w:t xml:space="preserve"> </w:t>
      </w:r>
      <w:r w:rsidRPr="00B440AE">
        <w:rPr>
          <w:sz w:val="20"/>
          <w:szCs w:val="20"/>
        </w:rPr>
        <w:t>and</w:t>
      </w:r>
    </w:p>
    <w:p w:rsidR="003015CE" w:rsidRPr="00B440AE" w:rsidRDefault="003F31C0" w:rsidP="00B440AE">
      <w:pPr>
        <w:pStyle w:val="ListParagraph"/>
        <w:numPr>
          <w:ilvl w:val="1"/>
          <w:numId w:val="1"/>
        </w:numPr>
        <w:tabs>
          <w:tab w:val="left" w:pos="821"/>
        </w:tabs>
        <w:ind w:right="121"/>
        <w:rPr>
          <w:sz w:val="20"/>
          <w:szCs w:val="20"/>
        </w:rPr>
      </w:pPr>
      <w:r w:rsidRPr="00B440AE">
        <w:rPr>
          <w:sz w:val="20"/>
          <w:szCs w:val="20"/>
        </w:rPr>
        <w:t>Support</w:t>
      </w:r>
      <w:r w:rsidRPr="00B440AE">
        <w:rPr>
          <w:spacing w:val="-8"/>
          <w:sz w:val="20"/>
          <w:szCs w:val="20"/>
        </w:rPr>
        <w:t xml:space="preserve"> </w:t>
      </w:r>
      <w:r w:rsidRPr="00B440AE">
        <w:rPr>
          <w:sz w:val="20"/>
          <w:szCs w:val="20"/>
        </w:rPr>
        <w:t>coordination</w:t>
      </w:r>
      <w:r w:rsidRPr="00B440AE">
        <w:rPr>
          <w:spacing w:val="-9"/>
          <w:sz w:val="20"/>
          <w:szCs w:val="20"/>
        </w:rPr>
        <w:t xml:space="preserve"> </w:t>
      </w:r>
      <w:r w:rsidRPr="00B440AE">
        <w:rPr>
          <w:sz w:val="20"/>
          <w:szCs w:val="20"/>
        </w:rPr>
        <w:t>between</w:t>
      </w:r>
      <w:r w:rsidRPr="00B440AE">
        <w:rPr>
          <w:spacing w:val="-7"/>
          <w:sz w:val="20"/>
          <w:szCs w:val="20"/>
        </w:rPr>
        <w:t xml:space="preserve"> </w:t>
      </w:r>
      <w:r w:rsidRPr="00B440AE">
        <w:rPr>
          <w:sz w:val="20"/>
          <w:szCs w:val="20"/>
        </w:rPr>
        <w:t>government,</w:t>
      </w:r>
      <w:r w:rsidRPr="00B440AE">
        <w:rPr>
          <w:spacing w:val="-9"/>
          <w:sz w:val="20"/>
          <w:szCs w:val="20"/>
        </w:rPr>
        <w:t xml:space="preserve"> </w:t>
      </w:r>
      <w:r w:rsidRPr="00B440AE">
        <w:rPr>
          <w:sz w:val="20"/>
          <w:szCs w:val="20"/>
        </w:rPr>
        <w:t>business</w:t>
      </w:r>
      <w:r w:rsidRPr="00B440AE">
        <w:rPr>
          <w:spacing w:val="-9"/>
          <w:sz w:val="20"/>
          <w:szCs w:val="20"/>
        </w:rPr>
        <w:t xml:space="preserve"> </w:t>
      </w:r>
      <w:r w:rsidRPr="00B440AE">
        <w:rPr>
          <w:sz w:val="20"/>
          <w:szCs w:val="20"/>
        </w:rPr>
        <w:t>and</w:t>
      </w:r>
      <w:r w:rsidRPr="00B440AE">
        <w:rPr>
          <w:spacing w:val="-7"/>
          <w:sz w:val="20"/>
          <w:szCs w:val="20"/>
        </w:rPr>
        <w:t xml:space="preserve"> </w:t>
      </w:r>
      <w:r w:rsidRPr="00B440AE">
        <w:rPr>
          <w:sz w:val="20"/>
          <w:szCs w:val="20"/>
        </w:rPr>
        <w:t>civil</w:t>
      </w:r>
      <w:r w:rsidRPr="00B440AE">
        <w:rPr>
          <w:spacing w:val="-9"/>
          <w:sz w:val="20"/>
          <w:szCs w:val="20"/>
        </w:rPr>
        <w:t xml:space="preserve"> </w:t>
      </w:r>
      <w:r w:rsidRPr="00B440AE">
        <w:rPr>
          <w:sz w:val="20"/>
          <w:szCs w:val="20"/>
        </w:rPr>
        <w:t>society</w:t>
      </w:r>
      <w:r w:rsidRPr="00B440AE">
        <w:rPr>
          <w:spacing w:val="-10"/>
          <w:sz w:val="20"/>
          <w:szCs w:val="20"/>
        </w:rPr>
        <w:t xml:space="preserve"> </w:t>
      </w:r>
      <w:r w:rsidRPr="00B440AE">
        <w:rPr>
          <w:sz w:val="20"/>
          <w:szCs w:val="20"/>
        </w:rPr>
        <w:t>efforts</w:t>
      </w:r>
      <w:r w:rsidRPr="00B440AE">
        <w:rPr>
          <w:spacing w:val="-7"/>
          <w:sz w:val="20"/>
          <w:szCs w:val="20"/>
        </w:rPr>
        <w:t xml:space="preserve"> </w:t>
      </w:r>
      <w:r w:rsidRPr="00B440AE">
        <w:rPr>
          <w:spacing w:val="-3"/>
          <w:sz w:val="20"/>
          <w:szCs w:val="20"/>
        </w:rPr>
        <w:t xml:space="preserve">to </w:t>
      </w:r>
      <w:r w:rsidRPr="00B440AE">
        <w:rPr>
          <w:sz w:val="20"/>
          <w:szCs w:val="20"/>
        </w:rPr>
        <w:t xml:space="preserve">reduce </w:t>
      </w:r>
      <w:r w:rsidRPr="00B440AE">
        <w:rPr>
          <w:sz w:val="20"/>
          <w:szCs w:val="20"/>
        </w:rPr>
        <w:lastRenderedPageBreak/>
        <w:t>corruption and imp</w:t>
      </w:r>
      <w:r w:rsidRPr="00B440AE">
        <w:rPr>
          <w:sz w:val="20"/>
          <w:szCs w:val="20"/>
        </w:rPr>
        <w:t>rove accountability and ethical practice, while providing tools for monitoring progress towards a less corrupt</w:t>
      </w:r>
      <w:r w:rsidRPr="00B440AE">
        <w:rPr>
          <w:spacing w:val="-16"/>
          <w:sz w:val="20"/>
          <w:szCs w:val="20"/>
        </w:rPr>
        <w:t xml:space="preserve"> </w:t>
      </w:r>
      <w:r w:rsidRPr="00B440AE">
        <w:rPr>
          <w:sz w:val="20"/>
          <w:szCs w:val="20"/>
        </w:rPr>
        <w:t>society.</w:t>
      </w:r>
    </w:p>
    <w:p w:rsidR="003015CE" w:rsidRPr="00B440AE" w:rsidRDefault="003015CE" w:rsidP="00B440AE">
      <w:pPr>
        <w:pStyle w:val="BodyText"/>
        <w:rPr>
          <w:sz w:val="20"/>
          <w:szCs w:val="20"/>
        </w:rPr>
      </w:pPr>
    </w:p>
    <w:p w:rsidR="003015CE" w:rsidRPr="00B440AE" w:rsidRDefault="003F31C0" w:rsidP="00B440AE">
      <w:pPr>
        <w:pStyle w:val="BodyText"/>
        <w:ind w:left="100" w:right="125"/>
        <w:jc w:val="both"/>
        <w:rPr>
          <w:sz w:val="20"/>
          <w:szCs w:val="20"/>
        </w:rPr>
      </w:pPr>
      <w:r w:rsidRPr="00B440AE">
        <w:rPr>
          <w:sz w:val="20"/>
          <w:szCs w:val="20"/>
        </w:rPr>
        <w:t>For us as a nation, in order to achieve these goals, we should all work together and appreciate that moral regeneration is a fundamental pillar of building a cohesive and caring society that is grounded on ethical values.</w:t>
      </w:r>
    </w:p>
    <w:p w:rsidR="003015CE" w:rsidRPr="00B440AE" w:rsidRDefault="003015CE" w:rsidP="00B440AE">
      <w:pPr>
        <w:pStyle w:val="BodyText"/>
        <w:rPr>
          <w:sz w:val="20"/>
          <w:szCs w:val="20"/>
        </w:rPr>
      </w:pPr>
    </w:p>
    <w:p w:rsidR="003015CE" w:rsidRPr="00B440AE" w:rsidRDefault="003F31C0" w:rsidP="00B440AE">
      <w:pPr>
        <w:pStyle w:val="BodyText"/>
        <w:ind w:left="100" w:right="123"/>
        <w:jc w:val="both"/>
        <w:rPr>
          <w:sz w:val="20"/>
          <w:szCs w:val="20"/>
        </w:rPr>
      </w:pPr>
      <w:r w:rsidRPr="00B440AE">
        <w:rPr>
          <w:sz w:val="20"/>
          <w:szCs w:val="20"/>
        </w:rPr>
        <w:t>As a Patron of the Moral Regenera</w:t>
      </w:r>
      <w:r w:rsidRPr="00B440AE">
        <w:rPr>
          <w:sz w:val="20"/>
          <w:szCs w:val="20"/>
        </w:rPr>
        <w:t xml:space="preserve">tion Movement, we therefore support those programmes of the Moral Regeneration Movement that seek to build the nation and enhance social cohesion in line with the vision of a new society, as articulated in our National Development Plan – a society that is </w:t>
      </w:r>
      <w:r w:rsidRPr="00B440AE">
        <w:rPr>
          <w:sz w:val="20"/>
          <w:szCs w:val="20"/>
        </w:rPr>
        <w:t>non-racial, non-sexist and democratic.</w:t>
      </w:r>
    </w:p>
    <w:p w:rsidR="003015CE" w:rsidRPr="00B440AE" w:rsidRDefault="003015CE" w:rsidP="00B440AE">
      <w:pPr>
        <w:pStyle w:val="BodyText"/>
        <w:rPr>
          <w:sz w:val="20"/>
          <w:szCs w:val="20"/>
        </w:rPr>
      </w:pPr>
    </w:p>
    <w:p w:rsidR="003015CE" w:rsidRPr="00B440AE" w:rsidRDefault="003F31C0" w:rsidP="00B440AE">
      <w:pPr>
        <w:pStyle w:val="BodyText"/>
        <w:ind w:left="100" w:right="121"/>
        <w:jc w:val="both"/>
        <w:rPr>
          <w:sz w:val="20"/>
          <w:szCs w:val="20"/>
        </w:rPr>
      </w:pPr>
      <w:r w:rsidRPr="00B440AE">
        <w:rPr>
          <w:spacing w:val="3"/>
          <w:sz w:val="20"/>
          <w:szCs w:val="20"/>
        </w:rPr>
        <w:t xml:space="preserve">We </w:t>
      </w:r>
      <w:r w:rsidRPr="00B440AE">
        <w:rPr>
          <w:sz w:val="20"/>
          <w:szCs w:val="20"/>
        </w:rPr>
        <w:t>wish to emphasise that the various programmes of the Moral Regeneration Movement</w:t>
      </w:r>
      <w:r w:rsidRPr="00B440AE">
        <w:rPr>
          <w:spacing w:val="-14"/>
          <w:sz w:val="20"/>
          <w:szCs w:val="20"/>
        </w:rPr>
        <w:t xml:space="preserve"> </w:t>
      </w:r>
      <w:r w:rsidRPr="00B440AE">
        <w:rPr>
          <w:sz w:val="20"/>
          <w:szCs w:val="20"/>
        </w:rPr>
        <w:t>must</w:t>
      </w:r>
      <w:r w:rsidRPr="00B440AE">
        <w:rPr>
          <w:spacing w:val="-12"/>
          <w:sz w:val="20"/>
          <w:szCs w:val="20"/>
        </w:rPr>
        <w:t xml:space="preserve"> </w:t>
      </w:r>
      <w:r w:rsidRPr="00B440AE">
        <w:rPr>
          <w:sz w:val="20"/>
          <w:szCs w:val="20"/>
        </w:rPr>
        <w:t>go</w:t>
      </w:r>
      <w:r w:rsidRPr="00B440AE">
        <w:rPr>
          <w:spacing w:val="-13"/>
          <w:sz w:val="20"/>
          <w:szCs w:val="20"/>
        </w:rPr>
        <w:t xml:space="preserve"> </w:t>
      </w:r>
      <w:r w:rsidRPr="00B440AE">
        <w:rPr>
          <w:sz w:val="20"/>
          <w:szCs w:val="20"/>
        </w:rPr>
        <w:t>deeper</w:t>
      </w:r>
      <w:r w:rsidRPr="00B440AE">
        <w:rPr>
          <w:spacing w:val="-13"/>
          <w:sz w:val="20"/>
          <w:szCs w:val="20"/>
        </w:rPr>
        <w:t xml:space="preserve"> </w:t>
      </w:r>
      <w:r w:rsidRPr="00B440AE">
        <w:rPr>
          <w:sz w:val="20"/>
          <w:szCs w:val="20"/>
        </w:rPr>
        <w:t>into</w:t>
      </w:r>
      <w:r w:rsidRPr="00B440AE">
        <w:rPr>
          <w:spacing w:val="-11"/>
          <w:sz w:val="20"/>
          <w:szCs w:val="20"/>
        </w:rPr>
        <w:t xml:space="preserve"> </w:t>
      </w:r>
      <w:r w:rsidRPr="00B440AE">
        <w:rPr>
          <w:sz w:val="20"/>
          <w:szCs w:val="20"/>
        </w:rPr>
        <w:t>interrogating</w:t>
      </w:r>
      <w:r w:rsidRPr="00B440AE">
        <w:rPr>
          <w:spacing w:val="-13"/>
          <w:sz w:val="20"/>
          <w:szCs w:val="20"/>
        </w:rPr>
        <w:t xml:space="preserve"> </w:t>
      </w:r>
      <w:r w:rsidRPr="00B440AE">
        <w:rPr>
          <w:sz w:val="20"/>
          <w:szCs w:val="20"/>
        </w:rPr>
        <w:t>the</w:t>
      </w:r>
      <w:r w:rsidRPr="00B440AE">
        <w:rPr>
          <w:spacing w:val="-12"/>
          <w:sz w:val="20"/>
          <w:szCs w:val="20"/>
        </w:rPr>
        <w:t xml:space="preserve"> </w:t>
      </w:r>
      <w:r w:rsidRPr="00B440AE">
        <w:rPr>
          <w:sz w:val="20"/>
          <w:szCs w:val="20"/>
        </w:rPr>
        <w:t>root</w:t>
      </w:r>
      <w:r w:rsidRPr="00B440AE">
        <w:rPr>
          <w:spacing w:val="-11"/>
          <w:sz w:val="20"/>
          <w:szCs w:val="20"/>
        </w:rPr>
        <w:t xml:space="preserve"> </w:t>
      </w:r>
      <w:r w:rsidRPr="00B440AE">
        <w:rPr>
          <w:sz w:val="20"/>
          <w:szCs w:val="20"/>
        </w:rPr>
        <w:t>causes</w:t>
      </w:r>
      <w:r w:rsidRPr="00B440AE">
        <w:rPr>
          <w:spacing w:val="-15"/>
          <w:sz w:val="20"/>
          <w:szCs w:val="20"/>
        </w:rPr>
        <w:t xml:space="preserve"> </w:t>
      </w:r>
      <w:r w:rsidRPr="00B440AE">
        <w:rPr>
          <w:sz w:val="20"/>
          <w:szCs w:val="20"/>
        </w:rPr>
        <w:t>of</w:t>
      </w:r>
      <w:r w:rsidRPr="00B440AE">
        <w:rPr>
          <w:spacing w:val="-12"/>
          <w:sz w:val="20"/>
          <w:szCs w:val="20"/>
        </w:rPr>
        <w:t xml:space="preserve"> </w:t>
      </w:r>
      <w:r w:rsidRPr="00B440AE">
        <w:rPr>
          <w:sz w:val="20"/>
          <w:szCs w:val="20"/>
        </w:rPr>
        <w:t>social</w:t>
      </w:r>
      <w:r w:rsidRPr="00B440AE">
        <w:rPr>
          <w:spacing w:val="-12"/>
          <w:sz w:val="20"/>
          <w:szCs w:val="20"/>
        </w:rPr>
        <w:t xml:space="preserve"> </w:t>
      </w:r>
      <w:r w:rsidRPr="00B440AE">
        <w:rPr>
          <w:sz w:val="20"/>
          <w:szCs w:val="20"/>
        </w:rPr>
        <w:t>ills</w:t>
      </w:r>
      <w:r w:rsidRPr="00B440AE">
        <w:rPr>
          <w:spacing w:val="-13"/>
          <w:sz w:val="20"/>
          <w:szCs w:val="20"/>
        </w:rPr>
        <w:t xml:space="preserve"> </w:t>
      </w:r>
      <w:r w:rsidRPr="00B440AE">
        <w:rPr>
          <w:sz w:val="20"/>
          <w:szCs w:val="20"/>
        </w:rPr>
        <w:t>that</w:t>
      </w:r>
      <w:r w:rsidRPr="00B440AE">
        <w:rPr>
          <w:spacing w:val="-13"/>
          <w:sz w:val="20"/>
          <w:szCs w:val="20"/>
        </w:rPr>
        <w:t xml:space="preserve"> </w:t>
      </w:r>
      <w:r w:rsidRPr="00B440AE">
        <w:rPr>
          <w:sz w:val="20"/>
          <w:szCs w:val="20"/>
        </w:rPr>
        <w:t>continue to plague our society. These programmes must also seek to address the deep inequalities that exist in our society. Such inequalities further manifest in acts of sexism, patriarchal tendencies and economic exclusion of women. Until these inequaliti</w:t>
      </w:r>
      <w:r w:rsidRPr="00B440AE">
        <w:rPr>
          <w:sz w:val="20"/>
          <w:szCs w:val="20"/>
        </w:rPr>
        <w:t>es are addressed, we will not achieve our dream of a cohesive and united society.</w:t>
      </w:r>
    </w:p>
    <w:p w:rsidR="003015CE" w:rsidRPr="00B440AE" w:rsidRDefault="003015CE" w:rsidP="00B440AE">
      <w:pPr>
        <w:pStyle w:val="BodyText"/>
        <w:rPr>
          <w:sz w:val="20"/>
          <w:szCs w:val="20"/>
        </w:rPr>
      </w:pPr>
    </w:p>
    <w:p w:rsidR="003015CE" w:rsidRPr="00B440AE" w:rsidRDefault="003F31C0" w:rsidP="00B440AE">
      <w:pPr>
        <w:pStyle w:val="BodyText"/>
        <w:ind w:left="100" w:right="120"/>
        <w:jc w:val="both"/>
        <w:rPr>
          <w:sz w:val="20"/>
          <w:szCs w:val="20"/>
        </w:rPr>
      </w:pPr>
      <w:r w:rsidRPr="00B440AE">
        <w:rPr>
          <w:sz w:val="20"/>
          <w:szCs w:val="20"/>
        </w:rPr>
        <w:t>The Moral Regeneration Movement seeks to address some of these challenges that are inherent to issues of inequality in our society. In its work and articulation of the visio</w:t>
      </w:r>
      <w:r w:rsidRPr="00B440AE">
        <w:rPr>
          <w:sz w:val="20"/>
          <w:szCs w:val="20"/>
        </w:rPr>
        <w:t>n for a better South Africa, the Moral Regeneration Movement advocates for the Charter</w:t>
      </w:r>
      <w:r w:rsidRPr="00B440AE">
        <w:rPr>
          <w:spacing w:val="-5"/>
          <w:sz w:val="20"/>
          <w:szCs w:val="20"/>
        </w:rPr>
        <w:t xml:space="preserve"> </w:t>
      </w:r>
      <w:r w:rsidRPr="00B440AE">
        <w:rPr>
          <w:sz w:val="20"/>
          <w:szCs w:val="20"/>
        </w:rPr>
        <w:t>of</w:t>
      </w:r>
      <w:r w:rsidRPr="00B440AE">
        <w:rPr>
          <w:spacing w:val="-6"/>
          <w:sz w:val="20"/>
          <w:szCs w:val="20"/>
        </w:rPr>
        <w:t xml:space="preserve"> </w:t>
      </w:r>
      <w:r w:rsidRPr="00B440AE">
        <w:rPr>
          <w:sz w:val="20"/>
          <w:szCs w:val="20"/>
        </w:rPr>
        <w:t>Positive</w:t>
      </w:r>
      <w:r w:rsidRPr="00B440AE">
        <w:rPr>
          <w:spacing w:val="-3"/>
          <w:sz w:val="20"/>
          <w:szCs w:val="20"/>
        </w:rPr>
        <w:t xml:space="preserve"> </w:t>
      </w:r>
      <w:r w:rsidRPr="00B440AE">
        <w:rPr>
          <w:sz w:val="20"/>
          <w:szCs w:val="20"/>
        </w:rPr>
        <w:t>Values</w:t>
      </w:r>
      <w:r w:rsidRPr="00B440AE">
        <w:rPr>
          <w:spacing w:val="-7"/>
          <w:sz w:val="20"/>
          <w:szCs w:val="20"/>
        </w:rPr>
        <w:t xml:space="preserve"> </w:t>
      </w:r>
      <w:r w:rsidRPr="00B440AE">
        <w:rPr>
          <w:sz w:val="20"/>
          <w:szCs w:val="20"/>
        </w:rPr>
        <w:t>as</w:t>
      </w:r>
      <w:r w:rsidRPr="00B440AE">
        <w:rPr>
          <w:spacing w:val="-7"/>
          <w:sz w:val="20"/>
          <w:szCs w:val="20"/>
        </w:rPr>
        <w:t xml:space="preserve"> </w:t>
      </w:r>
      <w:r w:rsidRPr="00B440AE">
        <w:rPr>
          <w:sz w:val="20"/>
          <w:szCs w:val="20"/>
        </w:rPr>
        <w:t>an</w:t>
      </w:r>
      <w:r w:rsidRPr="00B440AE">
        <w:rPr>
          <w:spacing w:val="-5"/>
          <w:sz w:val="20"/>
          <w:szCs w:val="20"/>
        </w:rPr>
        <w:t xml:space="preserve"> </w:t>
      </w:r>
      <w:r w:rsidRPr="00B440AE">
        <w:rPr>
          <w:sz w:val="20"/>
          <w:szCs w:val="20"/>
        </w:rPr>
        <w:t>expression</w:t>
      </w:r>
      <w:r w:rsidRPr="00B440AE">
        <w:rPr>
          <w:spacing w:val="-5"/>
          <w:sz w:val="20"/>
          <w:szCs w:val="20"/>
        </w:rPr>
        <w:t xml:space="preserve"> </w:t>
      </w:r>
      <w:r w:rsidRPr="00B440AE">
        <w:rPr>
          <w:sz w:val="20"/>
          <w:szCs w:val="20"/>
        </w:rPr>
        <w:t>and</w:t>
      </w:r>
      <w:r w:rsidRPr="00B440AE">
        <w:rPr>
          <w:spacing w:val="-4"/>
          <w:sz w:val="20"/>
          <w:szCs w:val="20"/>
        </w:rPr>
        <w:t xml:space="preserve"> </w:t>
      </w:r>
      <w:r w:rsidRPr="00B440AE">
        <w:rPr>
          <w:sz w:val="20"/>
          <w:szCs w:val="20"/>
        </w:rPr>
        <w:t>interpretation</w:t>
      </w:r>
      <w:r w:rsidRPr="00B440AE">
        <w:rPr>
          <w:spacing w:val="-5"/>
          <w:sz w:val="20"/>
          <w:szCs w:val="20"/>
        </w:rPr>
        <w:t xml:space="preserve"> </w:t>
      </w:r>
      <w:r w:rsidRPr="00B440AE">
        <w:rPr>
          <w:sz w:val="20"/>
          <w:szCs w:val="20"/>
        </w:rPr>
        <w:t>of</w:t>
      </w:r>
      <w:r w:rsidRPr="00B440AE">
        <w:rPr>
          <w:spacing w:val="-4"/>
          <w:sz w:val="20"/>
          <w:szCs w:val="20"/>
        </w:rPr>
        <w:t xml:space="preserve"> </w:t>
      </w:r>
      <w:r w:rsidRPr="00B440AE">
        <w:rPr>
          <w:sz w:val="20"/>
          <w:szCs w:val="20"/>
        </w:rPr>
        <w:t>the</w:t>
      </w:r>
      <w:r w:rsidRPr="00B440AE">
        <w:rPr>
          <w:spacing w:val="-8"/>
          <w:sz w:val="20"/>
          <w:szCs w:val="20"/>
        </w:rPr>
        <w:t xml:space="preserve"> </w:t>
      </w:r>
      <w:r w:rsidRPr="00B440AE">
        <w:rPr>
          <w:sz w:val="20"/>
          <w:szCs w:val="20"/>
        </w:rPr>
        <w:t>Constitution</w:t>
      </w:r>
      <w:r w:rsidRPr="00B440AE">
        <w:rPr>
          <w:spacing w:val="-5"/>
          <w:sz w:val="20"/>
          <w:szCs w:val="20"/>
        </w:rPr>
        <w:t xml:space="preserve"> </w:t>
      </w:r>
      <w:r w:rsidRPr="00B440AE">
        <w:rPr>
          <w:sz w:val="20"/>
          <w:szCs w:val="20"/>
        </w:rPr>
        <w:t>and the Bill of Rights from a perspective of ordinary people. This is the key tool it has adop</w:t>
      </w:r>
      <w:r w:rsidRPr="00B440AE">
        <w:rPr>
          <w:sz w:val="20"/>
          <w:szCs w:val="20"/>
        </w:rPr>
        <w:t>ted and advocates for, in order to rebuild South Africa’s moral fibre. At the heart of this programme are values of responsibility and accountability, honesty and integrity, equity and equality among</w:t>
      </w:r>
      <w:r w:rsidRPr="00B440AE">
        <w:rPr>
          <w:spacing w:val="-8"/>
          <w:sz w:val="20"/>
          <w:szCs w:val="20"/>
        </w:rPr>
        <w:t xml:space="preserve"> </w:t>
      </w:r>
      <w:r w:rsidRPr="00B440AE">
        <w:rPr>
          <w:sz w:val="20"/>
          <w:szCs w:val="20"/>
        </w:rPr>
        <w:t>others.</w:t>
      </w:r>
    </w:p>
    <w:p w:rsidR="003015CE" w:rsidRPr="00B440AE" w:rsidRDefault="003F31C0" w:rsidP="00B440AE">
      <w:pPr>
        <w:pStyle w:val="BodyText"/>
        <w:ind w:left="100" w:right="117"/>
        <w:jc w:val="both"/>
        <w:rPr>
          <w:sz w:val="20"/>
          <w:szCs w:val="20"/>
        </w:rPr>
      </w:pPr>
      <w:r w:rsidRPr="00B440AE">
        <w:rPr>
          <w:sz w:val="20"/>
          <w:szCs w:val="20"/>
        </w:rPr>
        <w:t>There have been some disturbin</w:t>
      </w:r>
      <w:r w:rsidRPr="00B440AE">
        <w:rPr>
          <w:sz w:val="20"/>
          <w:szCs w:val="20"/>
        </w:rPr>
        <w:t>g reports during the nationwide lockdown period that related to increased levels of gender based violence, human rights abuses, and the destruction</w:t>
      </w:r>
      <w:r w:rsidRPr="00B440AE">
        <w:rPr>
          <w:spacing w:val="-7"/>
          <w:sz w:val="20"/>
          <w:szCs w:val="20"/>
        </w:rPr>
        <w:t xml:space="preserve"> </w:t>
      </w:r>
      <w:r w:rsidRPr="00B440AE">
        <w:rPr>
          <w:sz w:val="20"/>
          <w:szCs w:val="20"/>
        </w:rPr>
        <w:t>of</w:t>
      </w:r>
      <w:r w:rsidRPr="00B440AE">
        <w:rPr>
          <w:spacing w:val="-6"/>
          <w:sz w:val="20"/>
          <w:szCs w:val="20"/>
        </w:rPr>
        <w:t xml:space="preserve"> </w:t>
      </w:r>
      <w:r w:rsidRPr="00B440AE">
        <w:rPr>
          <w:sz w:val="20"/>
          <w:szCs w:val="20"/>
        </w:rPr>
        <w:t>schools</w:t>
      </w:r>
      <w:r w:rsidRPr="00B440AE">
        <w:rPr>
          <w:spacing w:val="-7"/>
          <w:sz w:val="20"/>
          <w:szCs w:val="20"/>
        </w:rPr>
        <w:t xml:space="preserve"> </w:t>
      </w:r>
      <w:r w:rsidRPr="00B440AE">
        <w:rPr>
          <w:sz w:val="20"/>
          <w:szCs w:val="20"/>
        </w:rPr>
        <w:t>in</w:t>
      </w:r>
      <w:r w:rsidRPr="00B440AE">
        <w:rPr>
          <w:spacing w:val="-6"/>
          <w:sz w:val="20"/>
          <w:szCs w:val="20"/>
        </w:rPr>
        <w:t xml:space="preserve"> </w:t>
      </w:r>
      <w:r w:rsidRPr="00B440AE">
        <w:rPr>
          <w:sz w:val="20"/>
          <w:szCs w:val="20"/>
        </w:rPr>
        <w:t>certain</w:t>
      </w:r>
      <w:r w:rsidRPr="00B440AE">
        <w:rPr>
          <w:spacing w:val="-9"/>
          <w:sz w:val="20"/>
          <w:szCs w:val="20"/>
        </w:rPr>
        <w:t xml:space="preserve"> </w:t>
      </w:r>
      <w:r w:rsidRPr="00B440AE">
        <w:rPr>
          <w:sz w:val="20"/>
          <w:szCs w:val="20"/>
        </w:rPr>
        <w:t>areas.</w:t>
      </w:r>
      <w:r w:rsidRPr="00B440AE">
        <w:rPr>
          <w:spacing w:val="-6"/>
          <w:sz w:val="20"/>
          <w:szCs w:val="20"/>
        </w:rPr>
        <w:t xml:space="preserve"> </w:t>
      </w:r>
      <w:r w:rsidRPr="00B440AE">
        <w:rPr>
          <w:sz w:val="20"/>
          <w:szCs w:val="20"/>
        </w:rPr>
        <w:t>Government</w:t>
      </w:r>
      <w:r w:rsidRPr="00B440AE">
        <w:rPr>
          <w:spacing w:val="-9"/>
          <w:sz w:val="20"/>
          <w:szCs w:val="20"/>
        </w:rPr>
        <w:t xml:space="preserve"> </w:t>
      </w:r>
      <w:r w:rsidRPr="00B440AE">
        <w:rPr>
          <w:sz w:val="20"/>
          <w:szCs w:val="20"/>
        </w:rPr>
        <w:t>and</w:t>
      </w:r>
      <w:r w:rsidRPr="00B440AE">
        <w:rPr>
          <w:spacing w:val="-8"/>
          <w:sz w:val="20"/>
          <w:szCs w:val="20"/>
        </w:rPr>
        <w:t xml:space="preserve"> </w:t>
      </w:r>
      <w:r w:rsidRPr="00B440AE">
        <w:rPr>
          <w:sz w:val="20"/>
          <w:szCs w:val="20"/>
        </w:rPr>
        <w:t>many</w:t>
      </w:r>
      <w:r w:rsidRPr="00B440AE">
        <w:rPr>
          <w:spacing w:val="-8"/>
          <w:sz w:val="20"/>
          <w:szCs w:val="20"/>
        </w:rPr>
        <w:t xml:space="preserve"> </w:t>
      </w:r>
      <w:r w:rsidRPr="00B440AE">
        <w:rPr>
          <w:sz w:val="20"/>
          <w:szCs w:val="20"/>
        </w:rPr>
        <w:t>civil</w:t>
      </w:r>
      <w:r w:rsidRPr="00B440AE">
        <w:rPr>
          <w:spacing w:val="-8"/>
          <w:sz w:val="20"/>
          <w:szCs w:val="20"/>
        </w:rPr>
        <w:t xml:space="preserve"> </w:t>
      </w:r>
      <w:r w:rsidRPr="00B440AE">
        <w:rPr>
          <w:sz w:val="20"/>
          <w:szCs w:val="20"/>
        </w:rPr>
        <w:t>society</w:t>
      </w:r>
      <w:r w:rsidRPr="00B440AE">
        <w:rPr>
          <w:spacing w:val="-8"/>
          <w:sz w:val="20"/>
          <w:szCs w:val="20"/>
        </w:rPr>
        <w:t xml:space="preserve"> </w:t>
      </w:r>
      <w:r w:rsidRPr="00B440AE">
        <w:rPr>
          <w:sz w:val="20"/>
          <w:szCs w:val="20"/>
        </w:rPr>
        <w:t>formations strongly</w:t>
      </w:r>
      <w:r w:rsidRPr="00B440AE">
        <w:rPr>
          <w:spacing w:val="-17"/>
          <w:sz w:val="20"/>
          <w:szCs w:val="20"/>
        </w:rPr>
        <w:t xml:space="preserve"> </w:t>
      </w:r>
      <w:r w:rsidRPr="00B440AE">
        <w:rPr>
          <w:sz w:val="20"/>
          <w:szCs w:val="20"/>
        </w:rPr>
        <w:t>condemned</w:t>
      </w:r>
      <w:r w:rsidRPr="00B440AE">
        <w:rPr>
          <w:spacing w:val="-13"/>
          <w:sz w:val="20"/>
          <w:szCs w:val="20"/>
        </w:rPr>
        <w:t xml:space="preserve"> </w:t>
      </w:r>
      <w:r w:rsidRPr="00B440AE">
        <w:rPr>
          <w:sz w:val="20"/>
          <w:szCs w:val="20"/>
        </w:rPr>
        <w:t>these</w:t>
      </w:r>
      <w:r w:rsidRPr="00B440AE">
        <w:rPr>
          <w:spacing w:val="-13"/>
          <w:sz w:val="20"/>
          <w:szCs w:val="20"/>
        </w:rPr>
        <w:t xml:space="preserve"> </w:t>
      </w:r>
      <w:r w:rsidRPr="00B440AE">
        <w:rPr>
          <w:sz w:val="20"/>
          <w:szCs w:val="20"/>
        </w:rPr>
        <w:t>incidents</w:t>
      </w:r>
      <w:r w:rsidRPr="00B440AE">
        <w:rPr>
          <w:spacing w:val="-13"/>
          <w:sz w:val="20"/>
          <w:szCs w:val="20"/>
        </w:rPr>
        <w:t xml:space="preserve"> </w:t>
      </w:r>
      <w:r w:rsidRPr="00B440AE">
        <w:rPr>
          <w:sz w:val="20"/>
          <w:szCs w:val="20"/>
        </w:rPr>
        <w:t>which</w:t>
      </w:r>
      <w:r w:rsidRPr="00B440AE">
        <w:rPr>
          <w:spacing w:val="-12"/>
          <w:sz w:val="20"/>
          <w:szCs w:val="20"/>
        </w:rPr>
        <w:t xml:space="preserve"> </w:t>
      </w:r>
      <w:r w:rsidRPr="00B440AE">
        <w:rPr>
          <w:sz w:val="20"/>
          <w:szCs w:val="20"/>
        </w:rPr>
        <w:t>clearly</w:t>
      </w:r>
      <w:r w:rsidRPr="00B440AE">
        <w:rPr>
          <w:spacing w:val="-16"/>
          <w:sz w:val="20"/>
          <w:szCs w:val="20"/>
        </w:rPr>
        <w:t xml:space="preserve"> </w:t>
      </w:r>
      <w:r w:rsidRPr="00B440AE">
        <w:rPr>
          <w:sz w:val="20"/>
          <w:szCs w:val="20"/>
        </w:rPr>
        <w:t>sought</w:t>
      </w:r>
      <w:r w:rsidRPr="00B440AE">
        <w:rPr>
          <w:spacing w:val="-13"/>
          <w:sz w:val="20"/>
          <w:szCs w:val="20"/>
        </w:rPr>
        <w:t xml:space="preserve"> </w:t>
      </w:r>
      <w:r w:rsidRPr="00B440AE">
        <w:rPr>
          <w:sz w:val="20"/>
          <w:szCs w:val="20"/>
        </w:rPr>
        <w:t>to</w:t>
      </w:r>
      <w:r w:rsidRPr="00B440AE">
        <w:rPr>
          <w:spacing w:val="-13"/>
          <w:sz w:val="20"/>
          <w:szCs w:val="20"/>
        </w:rPr>
        <w:t xml:space="preserve"> </w:t>
      </w:r>
      <w:r w:rsidRPr="00B440AE">
        <w:rPr>
          <w:sz w:val="20"/>
          <w:szCs w:val="20"/>
        </w:rPr>
        <w:t>undermine</w:t>
      </w:r>
      <w:r w:rsidRPr="00B440AE">
        <w:rPr>
          <w:spacing w:val="-13"/>
          <w:sz w:val="20"/>
          <w:szCs w:val="20"/>
        </w:rPr>
        <w:t xml:space="preserve"> </w:t>
      </w:r>
      <w:r w:rsidRPr="00B440AE">
        <w:rPr>
          <w:sz w:val="20"/>
          <w:szCs w:val="20"/>
        </w:rPr>
        <w:t>the</w:t>
      </w:r>
      <w:r w:rsidRPr="00B440AE">
        <w:rPr>
          <w:spacing w:val="-12"/>
          <w:sz w:val="20"/>
          <w:szCs w:val="20"/>
        </w:rPr>
        <w:t xml:space="preserve"> </w:t>
      </w:r>
      <w:r w:rsidRPr="00B440AE">
        <w:rPr>
          <w:sz w:val="20"/>
          <w:szCs w:val="20"/>
        </w:rPr>
        <w:t>rule</w:t>
      </w:r>
      <w:r w:rsidRPr="00B440AE">
        <w:rPr>
          <w:spacing w:val="-13"/>
          <w:sz w:val="20"/>
          <w:szCs w:val="20"/>
        </w:rPr>
        <w:t xml:space="preserve"> </w:t>
      </w:r>
      <w:r w:rsidRPr="00B440AE">
        <w:rPr>
          <w:sz w:val="20"/>
          <w:szCs w:val="20"/>
        </w:rPr>
        <w:t>of</w:t>
      </w:r>
      <w:r w:rsidRPr="00B440AE">
        <w:rPr>
          <w:spacing w:val="-11"/>
          <w:sz w:val="20"/>
          <w:szCs w:val="20"/>
        </w:rPr>
        <w:t xml:space="preserve"> </w:t>
      </w:r>
      <w:r w:rsidRPr="00B440AE">
        <w:rPr>
          <w:sz w:val="20"/>
          <w:szCs w:val="20"/>
        </w:rPr>
        <w:t>law. Such incidents are manifestations of deep societal problems that need</w:t>
      </w:r>
      <w:r w:rsidRPr="00B440AE">
        <w:rPr>
          <w:spacing w:val="-41"/>
          <w:sz w:val="20"/>
          <w:szCs w:val="20"/>
        </w:rPr>
        <w:t xml:space="preserve"> </w:t>
      </w:r>
      <w:r w:rsidRPr="00B440AE">
        <w:rPr>
          <w:sz w:val="20"/>
          <w:szCs w:val="20"/>
        </w:rPr>
        <w:t>condemnation by all of us, and for stronger partnerships across society as a response as well as immediate</w:t>
      </w:r>
      <w:r w:rsidRPr="00B440AE">
        <w:rPr>
          <w:spacing w:val="-1"/>
          <w:sz w:val="20"/>
          <w:szCs w:val="20"/>
        </w:rPr>
        <w:t xml:space="preserve"> </w:t>
      </w:r>
      <w:r w:rsidRPr="00B440AE">
        <w:rPr>
          <w:sz w:val="20"/>
          <w:szCs w:val="20"/>
        </w:rPr>
        <w:t>action.</w:t>
      </w:r>
    </w:p>
    <w:p w:rsidR="003015CE" w:rsidRPr="00B440AE" w:rsidRDefault="003015CE" w:rsidP="00B440AE">
      <w:pPr>
        <w:pStyle w:val="BodyText"/>
        <w:rPr>
          <w:sz w:val="20"/>
          <w:szCs w:val="20"/>
        </w:rPr>
      </w:pPr>
    </w:p>
    <w:p w:rsidR="003015CE" w:rsidRPr="00B440AE" w:rsidRDefault="003F31C0" w:rsidP="00B440AE">
      <w:pPr>
        <w:pStyle w:val="BodyText"/>
        <w:ind w:left="100" w:right="117"/>
        <w:jc w:val="both"/>
        <w:rPr>
          <w:sz w:val="20"/>
          <w:szCs w:val="20"/>
        </w:rPr>
      </w:pPr>
      <w:r w:rsidRPr="00B440AE">
        <w:rPr>
          <w:sz w:val="20"/>
          <w:szCs w:val="20"/>
        </w:rPr>
        <w:t>That is why the Mo</w:t>
      </w:r>
      <w:r w:rsidRPr="00B440AE">
        <w:rPr>
          <w:sz w:val="20"/>
          <w:szCs w:val="20"/>
        </w:rPr>
        <w:t>vement is currently implementing an action plan that contains tangible</w:t>
      </w:r>
      <w:r w:rsidRPr="00B440AE">
        <w:rPr>
          <w:spacing w:val="-15"/>
          <w:sz w:val="20"/>
          <w:szCs w:val="20"/>
        </w:rPr>
        <w:t xml:space="preserve"> </w:t>
      </w:r>
      <w:r w:rsidRPr="00B440AE">
        <w:rPr>
          <w:sz w:val="20"/>
          <w:szCs w:val="20"/>
        </w:rPr>
        <w:t>strategic</w:t>
      </w:r>
      <w:r w:rsidRPr="00B440AE">
        <w:rPr>
          <w:spacing w:val="-16"/>
          <w:sz w:val="20"/>
          <w:szCs w:val="20"/>
        </w:rPr>
        <w:t xml:space="preserve"> </w:t>
      </w:r>
      <w:r w:rsidRPr="00B440AE">
        <w:rPr>
          <w:sz w:val="20"/>
          <w:szCs w:val="20"/>
        </w:rPr>
        <w:t>interventions</w:t>
      </w:r>
      <w:r w:rsidRPr="00B440AE">
        <w:rPr>
          <w:spacing w:val="-15"/>
          <w:sz w:val="20"/>
          <w:szCs w:val="20"/>
        </w:rPr>
        <w:t xml:space="preserve"> </w:t>
      </w:r>
      <w:r w:rsidRPr="00B440AE">
        <w:rPr>
          <w:sz w:val="20"/>
          <w:szCs w:val="20"/>
        </w:rPr>
        <w:t>in</w:t>
      </w:r>
      <w:r w:rsidRPr="00B440AE">
        <w:rPr>
          <w:spacing w:val="-15"/>
          <w:sz w:val="20"/>
          <w:szCs w:val="20"/>
        </w:rPr>
        <w:t xml:space="preserve"> </w:t>
      </w:r>
      <w:r w:rsidRPr="00B440AE">
        <w:rPr>
          <w:sz w:val="20"/>
          <w:szCs w:val="20"/>
        </w:rPr>
        <w:t>rekindling</w:t>
      </w:r>
      <w:r w:rsidRPr="00B440AE">
        <w:rPr>
          <w:spacing w:val="-17"/>
          <w:sz w:val="20"/>
          <w:szCs w:val="20"/>
        </w:rPr>
        <w:t xml:space="preserve"> </w:t>
      </w:r>
      <w:r w:rsidRPr="00B440AE">
        <w:rPr>
          <w:sz w:val="20"/>
          <w:szCs w:val="20"/>
        </w:rPr>
        <w:t>basic</w:t>
      </w:r>
      <w:r w:rsidRPr="00B440AE">
        <w:rPr>
          <w:spacing w:val="-15"/>
          <w:sz w:val="20"/>
          <w:szCs w:val="20"/>
        </w:rPr>
        <w:t xml:space="preserve"> </w:t>
      </w:r>
      <w:r w:rsidRPr="00B440AE">
        <w:rPr>
          <w:sz w:val="20"/>
          <w:szCs w:val="20"/>
        </w:rPr>
        <w:t>morality</w:t>
      </w:r>
      <w:r w:rsidRPr="00B440AE">
        <w:rPr>
          <w:spacing w:val="-17"/>
          <w:sz w:val="20"/>
          <w:szCs w:val="20"/>
        </w:rPr>
        <w:t xml:space="preserve"> </w:t>
      </w:r>
      <w:r w:rsidRPr="00B440AE">
        <w:rPr>
          <w:sz w:val="20"/>
          <w:szCs w:val="20"/>
        </w:rPr>
        <w:t>and</w:t>
      </w:r>
      <w:r w:rsidRPr="00B440AE">
        <w:rPr>
          <w:spacing w:val="-17"/>
          <w:sz w:val="20"/>
          <w:szCs w:val="20"/>
        </w:rPr>
        <w:t xml:space="preserve"> </w:t>
      </w:r>
      <w:r w:rsidRPr="00B440AE">
        <w:rPr>
          <w:sz w:val="20"/>
          <w:szCs w:val="20"/>
        </w:rPr>
        <w:t>ethics.</w:t>
      </w:r>
      <w:r w:rsidRPr="00B440AE">
        <w:rPr>
          <w:spacing w:val="-18"/>
          <w:sz w:val="20"/>
          <w:szCs w:val="20"/>
        </w:rPr>
        <w:t xml:space="preserve"> </w:t>
      </w:r>
      <w:r w:rsidRPr="00B440AE">
        <w:rPr>
          <w:sz w:val="20"/>
          <w:szCs w:val="20"/>
        </w:rPr>
        <w:t>It</w:t>
      </w:r>
      <w:r w:rsidRPr="00B440AE">
        <w:rPr>
          <w:spacing w:val="-15"/>
          <w:sz w:val="20"/>
          <w:szCs w:val="20"/>
        </w:rPr>
        <w:t xml:space="preserve"> </w:t>
      </w:r>
      <w:r w:rsidRPr="00B440AE">
        <w:rPr>
          <w:sz w:val="20"/>
          <w:szCs w:val="20"/>
        </w:rPr>
        <w:t>has</w:t>
      </w:r>
      <w:r w:rsidRPr="00B440AE">
        <w:rPr>
          <w:spacing w:val="-18"/>
          <w:sz w:val="20"/>
          <w:szCs w:val="20"/>
        </w:rPr>
        <w:t xml:space="preserve"> </w:t>
      </w:r>
      <w:r w:rsidRPr="00B440AE">
        <w:rPr>
          <w:sz w:val="20"/>
          <w:szCs w:val="20"/>
        </w:rPr>
        <w:t>for</w:t>
      </w:r>
      <w:r w:rsidRPr="00B440AE">
        <w:rPr>
          <w:spacing w:val="-16"/>
          <w:sz w:val="20"/>
          <w:szCs w:val="20"/>
        </w:rPr>
        <w:t xml:space="preserve"> </w:t>
      </w:r>
      <w:r w:rsidRPr="00B440AE">
        <w:rPr>
          <w:sz w:val="20"/>
          <w:szCs w:val="20"/>
        </w:rPr>
        <w:t>its</w:t>
      </w:r>
      <w:r w:rsidRPr="00B440AE">
        <w:rPr>
          <w:spacing w:val="-15"/>
          <w:sz w:val="20"/>
          <w:szCs w:val="20"/>
        </w:rPr>
        <w:t xml:space="preserve"> </w:t>
      </w:r>
      <w:r w:rsidRPr="00B440AE">
        <w:rPr>
          <w:sz w:val="20"/>
          <w:szCs w:val="20"/>
        </w:rPr>
        <w:t>part, continued sponsoring community dialogues on gender based violence and femicide as a way to engender</w:t>
      </w:r>
      <w:r w:rsidRPr="00B440AE">
        <w:rPr>
          <w:sz w:val="20"/>
          <w:szCs w:val="20"/>
        </w:rPr>
        <w:t xml:space="preserve"> positive behavioural change. These public engagements are currently being rolled out mainly through virtual</w:t>
      </w:r>
      <w:r w:rsidRPr="00B440AE">
        <w:rPr>
          <w:spacing w:val="-10"/>
          <w:sz w:val="20"/>
          <w:szCs w:val="20"/>
        </w:rPr>
        <w:t xml:space="preserve"> </w:t>
      </w:r>
      <w:r w:rsidRPr="00B440AE">
        <w:rPr>
          <w:sz w:val="20"/>
          <w:szCs w:val="20"/>
        </w:rPr>
        <w:t>platforms.</w:t>
      </w:r>
    </w:p>
    <w:p w:rsidR="003015CE" w:rsidRPr="00B440AE" w:rsidRDefault="003015CE" w:rsidP="00B440AE">
      <w:pPr>
        <w:pStyle w:val="BodyText"/>
        <w:rPr>
          <w:sz w:val="20"/>
          <w:szCs w:val="20"/>
        </w:rPr>
      </w:pPr>
    </w:p>
    <w:p w:rsidR="003015CE" w:rsidRPr="00B440AE" w:rsidRDefault="003F31C0" w:rsidP="00B440AE">
      <w:pPr>
        <w:pStyle w:val="BodyText"/>
        <w:ind w:left="100" w:right="121"/>
        <w:jc w:val="both"/>
        <w:rPr>
          <w:sz w:val="20"/>
          <w:szCs w:val="20"/>
        </w:rPr>
      </w:pPr>
      <w:r w:rsidRPr="00B440AE">
        <w:rPr>
          <w:sz w:val="20"/>
          <w:szCs w:val="20"/>
        </w:rPr>
        <w:t xml:space="preserve">The Movement is also collaborating with the South African Local Government Association on the programme to promote ethical leadership. </w:t>
      </w:r>
      <w:r w:rsidRPr="00B440AE">
        <w:rPr>
          <w:sz w:val="20"/>
          <w:szCs w:val="20"/>
        </w:rPr>
        <w:t>Through this initiative, Councillors are taken through orientation on the fundamentals of ethical leadership thus ensuring that we reduce the propensity or inclination for corrupt activities. This programme needs to be supported so that it reaches all othe</w:t>
      </w:r>
      <w:r w:rsidRPr="00B440AE">
        <w:rPr>
          <w:sz w:val="20"/>
          <w:szCs w:val="20"/>
        </w:rPr>
        <w:t>r levels of leadership in society.</w:t>
      </w:r>
    </w:p>
    <w:p w:rsidR="003015CE" w:rsidRPr="00B440AE" w:rsidRDefault="003015CE" w:rsidP="00B440AE">
      <w:pPr>
        <w:pStyle w:val="BodyText"/>
        <w:rPr>
          <w:sz w:val="20"/>
          <w:szCs w:val="20"/>
        </w:rPr>
      </w:pPr>
    </w:p>
    <w:p w:rsidR="003015CE" w:rsidRPr="00B440AE" w:rsidRDefault="003F31C0" w:rsidP="00B440AE">
      <w:pPr>
        <w:pStyle w:val="BodyText"/>
        <w:ind w:left="100" w:right="123"/>
        <w:jc w:val="both"/>
        <w:rPr>
          <w:sz w:val="20"/>
          <w:szCs w:val="20"/>
        </w:rPr>
      </w:pPr>
      <w:r w:rsidRPr="00B440AE">
        <w:rPr>
          <w:sz w:val="20"/>
          <w:szCs w:val="20"/>
        </w:rPr>
        <w:t>The violent service delivery protests and anarchy that we observe in some communities from time to time, and which undermine the rule of law, are in many instances as a result of lack of ethical leadership and corruption</w:t>
      </w:r>
      <w:r w:rsidRPr="00B440AE">
        <w:rPr>
          <w:sz w:val="20"/>
          <w:szCs w:val="20"/>
        </w:rPr>
        <w:t xml:space="preserve"> associated with service delivery.</w:t>
      </w:r>
    </w:p>
    <w:p w:rsidR="003015CE" w:rsidRPr="00B440AE" w:rsidRDefault="003015CE" w:rsidP="00B440AE">
      <w:pPr>
        <w:pStyle w:val="BodyText"/>
        <w:rPr>
          <w:sz w:val="20"/>
          <w:szCs w:val="20"/>
        </w:rPr>
      </w:pPr>
    </w:p>
    <w:p w:rsidR="003015CE" w:rsidRPr="00B440AE" w:rsidRDefault="003F31C0" w:rsidP="00B440AE">
      <w:pPr>
        <w:pStyle w:val="BodyText"/>
        <w:ind w:left="100" w:right="114"/>
        <w:jc w:val="both"/>
        <w:rPr>
          <w:sz w:val="20"/>
          <w:szCs w:val="20"/>
        </w:rPr>
      </w:pPr>
      <w:r w:rsidRPr="00B440AE">
        <w:rPr>
          <w:sz w:val="20"/>
          <w:szCs w:val="20"/>
        </w:rPr>
        <w:t xml:space="preserve">Nation building is not an event, but a social engineering process that needs to fester across society over time. </w:t>
      </w:r>
      <w:r w:rsidRPr="00B440AE">
        <w:rPr>
          <w:spacing w:val="4"/>
          <w:sz w:val="20"/>
          <w:szCs w:val="20"/>
        </w:rPr>
        <w:t xml:space="preserve">We </w:t>
      </w:r>
      <w:r w:rsidRPr="00B440AE">
        <w:rPr>
          <w:sz w:val="20"/>
          <w:szCs w:val="20"/>
        </w:rPr>
        <w:t>are all called upon to act in ways that counter social attitudes</w:t>
      </w:r>
      <w:r w:rsidRPr="00B440AE">
        <w:rPr>
          <w:spacing w:val="-16"/>
          <w:sz w:val="20"/>
          <w:szCs w:val="20"/>
        </w:rPr>
        <w:t xml:space="preserve"> </w:t>
      </w:r>
      <w:r w:rsidRPr="00B440AE">
        <w:rPr>
          <w:sz w:val="20"/>
          <w:szCs w:val="20"/>
        </w:rPr>
        <w:t>and</w:t>
      </w:r>
      <w:r w:rsidRPr="00B440AE">
        <w:rPr>
          <w:spacing w:val="-17"/>
          <w:sz w:val="20"/>
          <w:szCs w:val="20"/>
        </w:rPr>
        <w:t xml:space="preserve"> </w:t>
      </w:r>
      <w:r w:rsidRPr="00B440AE">
        <w:rPr>
          <w:sz w:val="20"/>
          <w:szCs w:val="20"/>
        </w:rPr>
        <w:t>practices</w:t>
      </w:r>
      <w:r w:rsidRPr="00B440AE">
        <w:rPr>
          <w:spacing w:val="-18"/>
          <w:sz w:val="20"/>
          <w:szCs w:val="20"/>
        </w:rPr>
        <w:t xml:space="preserve"> </w:t>
      </w:r>
      <w:r w:rsidRPr="00B440AE">
        <w:rPr>
          <w:sz w:val="20"/>
          <w:szCs w:val="20"/>
        </w:rPr>
        <w:t>that</w:t>
      </w:r>
      <w:r w:rsidRPr="00B440AE">
        <w:rPr>
          <w:spacing w:val="-17"/>
          <w:sz w:val="20"/>
          <w:szCs w:val="20"/>
        </w:rPr>
        <w:t xml:space="preserve"> </w:t>
      </w:r>
      <w:r w:rsidRPr="00B440AE">
        <w:rPr>
          <w:sz w:val="20"/>
          <w:szCs w:val="20"/>
        </w:rPr>
        <w:t>are</w:t>
      </w:r>
      <w:r w:rsidRPr="00B440AE">
        <w:rPr>
          <w:spacing w:val="-16"/>
          <w:sz w:val="20"/>
          <w:szCs w:val="20"/>
        </w:rPr>
        <w:t xml:space="preserve"> </w:t>
      </w:r>
      <w:r w:rsidRPr="00B440AE">
        <w:rPr>
          <w:sz w:val="20"/>
          <w:szCs w:val="20"/>
        </w:rPr>
        <w:t>at</w:t>
      </w:r>
      <w:r w:rsidRPr="00B440AE">
        <w:rPr>
          <w:spacing w:val="-17"/>
          <w:sz w:val="20"/>
          <w:szCs w:val="20"/>
        </w:rPr>
        <w:t xml:space="preserve"> </w:t>
      </w:r>
      <w:r w:rsidRPr="00B440AE">
        <w:rPr>
          <w:sz w:val="20"/>
          <w:szCs w:val="20"/>
        </w:rPr>
        <w:t>odds</w:t>
      </w:r>
      <w:r w:rsidRPr="00B440AE">
        <w:rPr>
          <w:spacing w:val="-15"/>
          <w:sz w:val="20"/>
          <w:szCs w:val="20"/>
        </w:rPr>
        <w:t xml:space="preserve"> </w:t>
      </w:r>
      <w:r w:rsidRPr="00B440AE">
        <w:rPr>
          <w:sz w:val="20"/>
          <w:szCs w:val="20"/>
        </w:rPr>
        <w:t>with</w:t>
      </w:r>
      <w:r w:rsidRPr="00B440AE">
        <w:rPr>
          <w:spacing w:val="-16"/>
          <w:sz w:val="20"/>
          <w:szCs w:val="20"/>
        </w:rPr>
        <w:t xml:space="preserve"> </w:t>
      </w:r>
      <w:r w:rsidRPr="00B440AE">
        <w:rPr>
          <w:sz w:val="20"/>
          <w:szCs w:val="20"/>
        </w:rPr>
        <w:t>the</w:t>
      </w:r>
      <w:r w:rsidRPr="00B440AE">
        <w:rPr>
          <w:spacing w:val="-15"/>
          <w:sz w:val="20"/>
          <w:szCs w:val="20"/>
        </w:rPr>
        <w:t xml:space="preserve"> </w:t>
      </w:r>
      <w:r w:rsidRPr="00B440AE">
        <w:rPr>
          <w:sz w:val="20"/>
          <w:szCs w:val="20"/>
        </w:rPr>
        <w:t>society</w:t>
      </w:r>
      <w:r w:rsidRPr="00B440AE">
        <w:rPr>
          <w:spacing w:val="-19"/>
          <w:sz w:val="20"/>
          <w:szCs w:val="20"/>
        </w:rPr>
        <w:t xml:space="preserve"> </w:t>
      </w:r>
      <w:r w:rsidRPr="00B440AE">
        <w:rPr>
          <w:sz w:val="20"/>
          <w:szCs w:val="20"/>
        </w:rPr>
        <w:t>we</w:t>
      </w:r>
      <w:r w:rsidRPr="00B440AE">
        <w:rPr>
          <w:spacing w:val="-15"/>
          <w:sz w:val="20"/>
          <w:szCs w:val="20"/>
        </w:rPr>
        <w:t xml:space="preserve"> </w:t>
      </w:r>
      <w:r w:rsidRPr="00B440AE">
        <w:rPr>
          <w:sz w:val="20"/>
          <w:szCs w:val="20"/>
        </w:rPr>
        <w:t>seek</w:t>
      </w:r>
      <w:r w:rsidRPr="00B440AE">
        <w:rPr>
          <w:spacing w:val="-16"/>
          <w:sz w:val="20"/>
          <w:szCs w:val="20"/>
        </w:rPr>
        <w:t xml:space="preserve"> </w:t>
      </w:r>
      <w:r w:rsidRPr="00B440AE">
        <w:rPr>
          <w:sz w:val="20"/>
          <w:szCs w:val="20"/>
        </w:rPr>
        <w:t>to</w:t>
      </w:r>
      <w:r w:rsidRPr="00B440AE">
        <w:rPr>
          <w:spacing w:val="-17"/>
          <w:sz w:val="20"/>
          <w:szCs w:val="20"/>
        </w:rPr>
        <w:t xml:space="preserve"> </w:t>
      </w:r>
      <w:r w:rsidRPr="00B440AE">
        <w:rPr>
          <w:sz w:val="20"/>
          <w:szCs w:val="20"/>
        </w:rPr>
        <w:t>build,</w:t>
      </w:r>
      <w:r w:rsidRPr="00B440AE">
        <w:rPr>
          <w:spacing w:val="-15"/>
          <w:sz w:val="20"/>
          <w:szCs w:val="20"/>
        </w:rPr>
        <w:t xml:space="preserve"> </w:t>
      </w:r>
      <w:r w:rsidRPr="00B440AE">
        <w:rPr>
          <w:sz w:val="20"/>
          <w:szCs w:val="20"/>
        </w:rPr>
        <w:t>as</w:t>
      </w:r>
      <w:r w:rsidRPr="00B440AE">
        <w:rPr>
          <w:spacing w:val="-16"/>
          <w:sz w:val="20"/>
          <w:szCs w:val="20"/>
        </w:rPr>
        <w:t xml:space="preserve"> </w:t>
      </w:r>
      <w:r w:rsidRPr="00B440AE">
        <w:rPr>
          <w:sz w:val="20"/>
          <w:szCs w:val="20"/>
        </w:rPr>
        <w:t>envisioned in our</w:t>
      </w:r>
      <w:r w:rsidRPr="00B440AE">
        <w:rPr>
          <w:spacing w:val="-1"/>
          <w:sz w:val="20"/>
          <w:szCs w:val="20"/>
        </w:rPr>
        <w:t xml:space="preserve"> </w:t>
      </w:r>
      <w:r w:rsidRPr="00B440AE">
        <w:rPr>
          <w:sz w:val="20"/>
          <w:szCs w:val="20"/>
        </w:rPr>
        <w:t>Constitution.</w:t>
      </w:r>
    </w:p>
    <w:p w:rsidR="003015CE" w:rsidRPr="00B440AE" w:rsidRDefault="003015CE" w:rsidP="00B440AE">
      <w:pPr>
        <w:pStyle w:val="BodyText"/>
        <w:rPr>
          <w:sz w:val="20"/>
          <w:szCs w:val="20"/>
        </w:rPr>
      </w:pPr>
    </w:p>
    <w:p w:rsidR="003015CE" w:rsidRPr="00B440AE" w:rsidRDefault="003F31C0" w:rsidP="00B440AE">
      <w:pPr>
        <w:pStyle w:val="Heading2"/>
        <w:ind w:left="2315" w:right="2332"/>
        <w:jc w:val="center"/>
        <w:rPr>
          <w:sz w:val="20"/>
          <w:szCs w:val="20"/>
        </w:rPr>
      </w:pPr>
      <w:r w:rsidRPr="00B440AE">
        <w:rPr>
          <w:sz w:val="20"/>
          <w:szCs w:val="20"/>
        </w:rPr>
        <w:t>-End-</w:t>
      </w:r>
    </w:p>
    <w:sectPr w:rsidR="003015CE" w:rsidRPr="00B440AE" w:rsidSect="003015CE">
      <w:footerReference w:type="default" r:id="rId7"/>
      <w:pgSz w:w="11900" w:h="16850"/>
      <w:pgMar w:top="136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1C0" w:rsidRDefault="003F31C0" w:rsidP="003015CE">
      <w:r>
        <w:separator/>
      </w:r>
    </w:p>
  </w:endnote>
  <w:endnote w:type="continuationSeparator" w:id="1">
    <w:p w:rsidR="003F31C0" w:rsidRDefault="003F31C0" w:rsidP="003015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E" w:rsidRDefault="003015CE">
    <w:pPr>
      <w:pStyle w:val="BodyText"/>
      <w:spacing w:line="14" w:lineRule="auto"/>
      <w:rPr>
        <w:sz w:val="20"/>
      </w:rPr>
    </w:pPr>
    <w:r w:rsidRPr="003015CE">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3015CE" w:rsidRDefault="003015CE">
                <w:pPr>
                  <w:spacing w:line="245" w:lineRule="exact"/>
                  <w:ind w:left="60"/>
                  <w:rPr>
                    <w:rFonts w:ascii="Calibri"/>
                  </w:rPr>
                </w:pPr>
                <w:r>
                  <w:fldChar w:fldCharType="begin"/>
                </w:r>
                <w:r w:rsidR="003F31C0">
                  <w:rPr>
                    <w:rFonts w:ascii="Calibri"/>
                  </w:rPr>
                  <w:instrText xml:space="preserve"> PAGE </w:instrText>
                </w:r>
                <w:r>
                  <w:fldChar w:fldCharType="separate"/>
                </w:r>
                <w:r w:rsidR="00B440A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1C0" w:rsidRDefault="003F31C0" w:rsidP="003015CE">
      <w:r>
        <w:separator/>
      </w:r>
    </w:p>
  </w:footnote>
  <w:footnote w:type="continuationSeparator" w:id="1">
    <w:p w:rsidR="003F31C0" w:rsidRDefault="003F31C0" w:rsidP="00301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2B5F"/>
    <w:multiLevelType w:val="hybridMultilevel"/>
    <w:tmpl w:val="70EA3AB8"/>
    <w:lvl w:ilvl="0" w:tplc="104EDEA2">
      <w:start w:val="2"/>
      <w:numFmt w:val="lowerLetter"/>
      <w:lvlText w:val="(%1)"/>
      <w:lvlJc w:val="left"/>
      <w:pPr>
        <w:ind w:left="100" w:hanging="384"/>
        <w:jc w:val="left"/>
      </w:pPr>
      <w:rPr>
        <w:rFonts w:ascii="Arial" w:eastAsia="Arial" w:hAnsi="Arial" w:cs="Arial" w:hint="default"/>
        <w:w w:val="99"/>
        <w:sz w:val="24"/>
        <w:szCs w:val="24"/>
        <w:lang w:val="en-US" w:eastAsia="en-US" w:bidi="en-US"/>
      </w:rPr>
    </w:lvl>
    <w:lvl w:ilvl="1" w:tplc="7BFCF486">
      <w:numFmt w:val="bullet"/>
      <w:lvlText w:val=""/>
      <w:lvlJc w:val="left"/>
      <w:pPr>
        <w:ind w:left="820" w:hanging="360"/>
      </w:pPr>
      <w:rPr>
        <w:rFonts w:ascii="Symbol" w:eastAsia="Symbol" w:hAnsi="Symbol" w:cs="Symbol" w:hint="default"/>
        <w:w w:val="100"/>
        <w:sz w:val="24"/>
        <w:szCs w:val="24"/>
        <w:lang w:val="en-US" w:eastAsia="en-US" w:bidi="en-US"/>
      </w:rPr>
    </w:lvl>
    <w:lvl w:ilvl="2" w:tplc="4BE29864">
      <w:numFmt w:val="bullet"/>
      <w:lvlText w:val="•"/>
      <w:lvlJc w:val="left"/>
      <w:pPr>
        <w:ind w:left="1755" w:hanging="360"/>
      </w:pPr>
      <w:rPr>
        <w:rFonts w:hint="default"/>
        <w:lang w:val="en-US" w:eastAsia="en-US" w:bidi="en-US"/>
      </w:rPr>
    </w:lvl>
    <w:lvl w:ilvl="3" w:tplc="C9F41C40">
      <w:numFmt w:val="bullet"/>
      <w:lvlText w:val="•"/>
      <w:lvlJc w:val="left"/>
      <w:pPr>
        <w:ind w:left="2690" w:hanging="360"/>
      </w:pPr>
      <w:rPr>
        <w:rFonts w:hint="default"/>
        <w:lang w:val="en-US" w:eastAsia="en-US" w:bidi="en-US"/>
      </w:rPr>
    </w:lvl>
    <w:lvl w:ilvl="4" w:tplc="2DAC9346">
      <w:numFmt w:val="bullet"/>
      <w:lvlText w:val="•"/>
      <w:lvlJc w:val="left"/>
      <w:pPr>
        <w:ind w:left="3626" w:hanging="360"/>
      </w:pPr>
      <w:rPr>
        <w:rFonts w:hint="default"/>
        <w:lang w:val="en-US" w:eastAsia="en-US" w:bidi="en-US"/>
      </w:rPr>
    </w:lvl>
    <w:lvl w:ilvl="5" w:tplc="494A002A">
      <w:numFmt w:val="bullet"/>
      <w:lvlText w:val="•"/>
      <w:lvlJc w:val="left"/>
      <w:pPr>
        <w:ind w:left="4561" w:hanging="360"/>
      </w:pPr>
      <w:rPr>
        <w:rFonts w:hint="default"/>
        <w:lang w:val="en-US" w:eastAsia="en-US" w:bidi="en-US"/>
      </w:rPr>
    </w:lvl>
    <w:lvl w:ilvl="6" w:tplc="B0B0F47C">
      <w:numFmt w:val="bullet"/>
      <w:lvlText w:val="•"/>
      <w:lvlJc w:val="left"/>
      <w:pPr>
        <w:ind w:left="5497" w:hanging="360"/>
      </w:pPr>
      <w:rPr>
        <w:rFonts w:hint="default"/>
        <w:lang w:val="en-US" w:eastAsia="en-US" w:bidi="en-US"/>
      </w:rPr>
    </w:lvl>
    <w:lvl w:ilvl="7" w:tplc="02B8CBDE">
      <w:numFmt w:val="bullet"/>
      <w:lvlText w:val="•"/>
      <w:lvlJc w:val="left"/>
      <w:pPr>
        <w:ind w:left="6432" w:hanging="360"/>
      </w:pPr>
      <w:rPr>
        <w:rFonts w:hint="default"/>
        <w:lang w:val="en-US" w:eastAsia="en-US" w:bidi="en-US"/>
      </w:rPr>
    </w:lvl>
    <w:lvl w:ilvl="8" w:tplc="AE7EC480">
      <w:numFmt w:val="bullet"/>
      <w:lvlText w:val="•"/>
      <w:lvlJc w:val="left"/>
      <w:pPr>
        <w:ind w:left="73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015CE"/>
    <w:rsid w:val="003015CE"/>
    <w:rsid w:val="003F31C0"/>
    <w:rsid w:val="00B440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15CE"/>
    <w:rPr>
      <w:rFonts w:ascii="Arial" w:eastAsia="Arial" w:hAnsi="Arial" w:cs="Arial"/>
      <w:lang w:bidi="en-US"/>
    </w:rPr>
  </w:style>
  <w:style w:type="paragraph" w:styleId="Heading1">
    <w:name w:val="heading 1"/>
    <w:basedOn w:val="Normal"/>
    <w:uiPriority w:val="1"/>
    <w:qFormat/>
    <w:rsid w:val="003015CE"/>
    <w:pPr>
      <w:ind w:left="2978" w:right="1998" w:hanging="983"/>
      <w:outlineLvl w:val="0"/>
    </w:pPr>
    <w:rPr>
      <w:b/>
      <w:bCs/>
      <w:sz w:val="28"/>
      <w:szCs w:val="28"/>
    </w:rPr>
  </w:style>
  <w:style w:type="paragraph" w:styleId="Heading2">
    <w:name w:val="heading 2"/>
    <w:basedOn w:val="Normal"/>
    <w:uiPriority w:val="1"/>
    <w:qFormat/>
    <w:rsid w:val="003015CE"/>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15CE"/>
    <w:rPr>
      <w:sz w:val="24"/>
      <w:szCs w:val="24"/>
    </w:rPr>
  </w:style>
  <w:style w:type="paragraph" w:styleId="ListParagraph">
    <w:name w:val="List Paragraph"/>
    <w:basedOn w:val="Normal"/>
    <w:uiPriority w:val="1"/>
    <w:qFormat/>
    <w:rsid w:val="003015CE"/>
    <w:pPr>
      <w:ind w:left="820" w:right="112" w:hanging="360"/>
      <w:jc w:val="both"/>
    </w:pPr>
  </w:style>
  <w:style w:type="paragraph" w:customStyle="1" w:styleId="TableParagraph">
    <w:name w:val="Table Paragraph"/>
    <w:basedOn w:val="Normal"/>
    <w:uiPriority w:val="1"/>
    <w:qFormat/>
    <w:rsid w:val="003015CE"/>
  </w:style>
  <w:style w:type="paragraph" w:styleId="BalloonText">
    <w:name w:val="Balloon Text"/>
    <w:basedOn w:val="Normal"/>
    <w:link w:val="BalloonTextChar"/>
    <w:uiPriority w:val="99"/>
    <w:semiHidden/>
    <w:unhideWhenUsed/>
    <w:rsid w:val="00B440AE"/>
    <w:rPr>
      <w:rFonts w:ascii="Tahoma" w:hAnsi="Tahoma" w:cs="Tahoma"/>
      <w:sz w:val="16"/>
      <w:szCs w:val="16"/>
    </w:rPr>
  </w:style>
  <w:style w:type="character" w:customStyle="1" w:styleId="BalloonTextChar">
    <w:name w:val="Balloon Text Char"/>
    <w:basedOn w:val="DefaultParagraphFont"/>
    <w:link w:val="BalloonText"/>
    <w:uiPriority w:val="99"/>
    <w:semiHidden/>
    <w:rsid w:val="00B440AE"/>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5831</Characters>
  <Application>Microsoft Office Word</Application>
  <DocSecurity>0</DocSecurity>
  <Lines>48</Lines>
  <Paragraphs>13</Paragraphs>
  <ScaleCrop>false</ScaleCrop>
  <Company>Toshiba</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2</cp:revision>
  <dcterms:created xsi:type="dcterms:W3CDTF">2020-09-21T12:32:00Z</dcterms:created>
  <dcterms:modified xsi:type="dcterms:W3CDTF">2020-09-21T12:32:00Z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