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4A31" w14:textId="77777777" w:rsidR="00646E39" w:rsidRPr="007E0E65" w:rsidRDefault="00646E39" w:rsidP="009D7180">
      <w:pPr>
        <w:ind w:left="-426" w:right="-858"/>
        <w:jc w:val="center"/>
        <w:rPr>
          <w:rFonts w:cs="Arial"/>
          <w:u w:val="single"/>
          <w:lang w:val="en-ZA" w:eastAsia="en-GB"/>
        </w:rPr>
      </w:pPr>
      <w:bookmarkStart w:id="0" w:name="_GoBack"/>
      <w:bookmarkEnd w:id="0"/>
    </w:p>
    <w:p w14:paraId="1C8616CA" w14:textId="77777777" w:rsidR="00B70947" w:rsidRPr="007E0E65" w:rsidRDefault="00210A29" w:rsidP="00B70947">
      <w:pPr>
        <w:jc w:val="center"/>
        <w:rPr>
          <w:lang w:val="en-ZA"/>
        </w:rPr>
      </w:pPr>
      <w:r w:rsidRPr="007E0E65">
        <w:rPr>
          <w:noProof/>
          <w:lang w:val="en-US"/>
        </w:rPr>
        <w:drawing>
          <wp:anchor distT="0" distB="0" distL="114300" distR="114300" simplePos="0" relativeHeight="251657728" behindDoc="1" locked="0" layoutInCell="1" allowOverlap="1" wp14:anchorId="7A56CD70" wp14:editId="6F142BA2">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506D1" w14:textId="77777777" w:rsidR="00B70947" w:rsidRPr="007E0E65" w:rsidRDefault="00B70947" w:rsidP="00B70947">
      <w:pPr>
        <w:jc w:val="center"/>
        <w:rPr>
          <w:lang w:val="en-ZA"/>
        </w:rPr>
      </w:pPr>
    </w:p>
    <w:p w14:paraId="2A836C0D" w14:textId="77777777" w:rsidR="00B70947" w:rsidRPr="007E0E65" w:rsidRDefault="00B70947" w:rsidP="00B70947">
      <w:pPr>
        <w:jc w:val="center"/>
        <w:rPr>
          <w:lang w:val="en-ZA"/>
        </w:rPr>
      </w:pPr>
    </w:p>
    <w:p w14:paraId="0ED4E653" w14:textId="77777777" w:rsidR="00B70947" w:rsidRPr="007E0E65" w:rsidRDefault="00B70947" w:rsidP="00B70947">
      <w:pPr>
        <w:jc w:val="center"/>
        <w:rPr>
          <w:lang w:val="en-ZA"/>
        </w:rPr>
      </w:pPr>
    </w:p>
    <w:p w14:paraId="1894A917" w14:textId="77777777" w:rsidR="00B70947" w:rsidRPr="007E0E65" w:rsidRDefault="00B70947" w:rsidP="00B70947">
      <w:pPr>
        <w:jc w:val="center"/>
        <w:rPr>
          <w:lang w:val="en-ZA"/>
        </w:rPr>
      </w:pPr>
    </w:p>
    <w:p w14:paraId="1A278DE8" w14:textId="77777777" w:rsidR="00B70947" w:rsidRPr="007E0E65" w:rsidRDefault="00B70947" w:rsidP="00B70947">
      <w:pPr>
        <w:jc w:val="center"/>
        <w:rPr>
          <w:b/>
          <w:caps/>
          <w:color w:val="008000"/>
          <w:sz w:val="22"/>
          <w:szCs w:val="22"/>
          <w:lang w:val="en-ZA"/>
        </w:rPr>
      </w:pPr>
      <w:r w:rsidRPr="007E0E65">
        <w:rPr>
          <w:b/>
          <w:caps/>
          <w:color w:val="008000"/>
          <w:sz w:val="22"/>
          <w:szCs w:val="22"/>
          <w:lang w:val="en-ZA"/>
        </w:rPr>
        <w:t>Ministry</w:t>
      </w:r>
    </w:p>
    <w:p w14:paraId="7A7BB9BF" w14:textId="77777777" w:rsidR="00B70947" w:rsidRPr="007E0E65" w:rsidRDefault="00D46D12" w:rsidP="00B70947">
      <w:pPr>
        <w:jc w:val="center"/>
        <w:rPr>
          <w:b/>
          <w:caps/>
          <w:color w:val="008000"/>
          <w:sz w:val="22"/>
          <w:szCs w:val="22"/>
          <w:lang w:val="en-ZA"/>
        </w:rPr>
      </w:pPr>
      <w:r w:rsidRPr="007E0E65">
        <w:rPr>
          <w:b/>
          <w:caps/>
          <w:color w:val="008000"/>
          <w:sz w:val="22"/>
          <w:szCs w:val="22"/>
          <w:lang w:val="en-ZA"/>
        </w:rPr>
        <w:t xml:space="preserve">Employment &amp; </w:t>
      </w:r>
      <w:r w:rsidR="00B70947" w:rsidRPr="007E0E65">
        <w:rPr>
          <w:b/>
          <w:caps/>
          <w:color w:val="008000"/>
          <w:sz w:val="22"/>
          <w:szCs w:val="22"/>
          <w:lang w:val="en-ZA"/>
        </w:rPr>
        <w:t>Labour</w:t>
      </w:r>
    </w:p>
    <w:p w14:paraId="7791C4A0" w14:textId="77777777" w:rsidR="00B70947" w:rsidRPr="007E0E65" w:rsidRDefault="00B70947" w:rsidP="00B70947">
      <w:pPr>
        <w:jc w:val="center"/>
        <w:rPr>
          <w:b/>
          <w:caps/>
          <w:color w:val="008000"/>
          <w:sz w:val="22"/>
          <w:szCs w:val="22"/>
          <w:lang w:val="en-ZA"/>
        </w:rPr>
      </w:pPr>
      <w:r w:rsidRPr="007E0E65">
        <w:rPr>
          <w:b/>
          <w:caps/>
          <w:color w:val="008000"/>
          <w:sz w:val="22"/>
          <w:szCs w:val="22"/>
          <w:lang w:val="en-ZA"/>
        </w:rPr>
        <w:t>Republic of South Africa</w:t>
      </w:r>
    </w:p>
    <w:p w14:paraId="2E31323A" w14:textId="77777777" w:rsidR="00B70947" w:rsidRPr="007E0E65" w:rsidRDefault="00B70947" w:rsidP="009E7E58">
      <w:pPr>
        <w:jc w:val="center"/>
        <w:rPr>
          <w:rFonts w:cs="Arial"/>
          <w:sz w:val="14"/>
          <w:szCs w:val="16"/>
          <w:lang w:val="en-ZA"/>
        </w:rPr>
      </w:pPr>
      <w:r w:rsidRPr="007E0E65">
        <w:rPr>
          <w:rFonts w:cs="Arial"/>
          <w:sz w:val="14"/>
          <w:szCs w:val="16"/>
          <w:lang w:val="en-ZA"/>
        </w:rPr>
        <w:t xml:space="preserve">Private Bag X499, PRETORIA, 0001. </w:t>
      </w:r>
      <w:proofErr w:type="spellStart"/>
      <w:r w:rsidRPr="007E0E65">
        <w:rPr>
          <w:rFonts w:cs="Arial"/>
          <w:sz w:val="14"/>
          <w:szCs w:val="16"/>
          <w:lang w:val="en-ZA"/>
        </w:rPr>
        <w:t>Laboria</w:t>
      </w:r>
      <w:proofErr w:type="spellEnd"/>
      <w:r w:rsidRPr="007E0E65">
        <w:rPr>
          <w:rFonts w:cs="Arial"/>
          <w:sz w:val="14"/>
          <w:szCs w:val="16"/>
          <w:lang w:val="en-ZA"/>
        </w:rPr>
        <w:t xml:space="preserve"> House 215 </w:t>
      </w:r>
      <w:proofErr w:type="spellStart"/>
      <w:r w:rsidRPr="007E0E65">
        <w:rPr>
          <w:rFonts w:cs="Arial"/>
          <w:sz w:val="14"/>
          <w:szCs w:val="16"/>
          <w:lang w:val="en-ZA"/>
        </w:rPr>
        <w:t>Schoeman</w:t>
      </w:r>
      <w:proofErr w:type="spellEnd"/>
      <w:r w:rsidRPr="007E0E65">
        <w:rPr>
          <w:rFonts w:cs="Arial"/>
          <w:sz w:val="14"/>
          <w:szCs w:val="16"/>
          <w:lang w:val="en-ZA"/>
        </w:rPr>
        <w:t xml:space="preserve"> Street, PRETORA Tel: (012) 392 9620 Fax: 012 320 1942</w:t>
      </w:r>
    </w:p>
    <w:p w14:paraId="3060978A" w14:textId="77777777" w:rsidR="00B70947" w:rsidRPr="007E0E65" w:rsidRDefault="00B70947" w:rsidP="009E7E58">
      <w:pPr>
        <w:jc w:val="center"/>
        <w:rPr>
          <w:rFonts w:cs="Arial"/>
          <w:sz w:val="14"/>
          <w:szCs w:val="16"/>
          <w:lang w:val="en-ZA"/>
        </w:rPr>
      </w:pPr>
      <w:r w:rsidRPr="007E0E65">
        <w:rPr>
          <w:rFonts w:cs="Arial"/>
          <w:sz w:val="14"/>
          <w:szCs w:val="16"/>
          <w:lang w:val="en-ZA"/>
        </w:rPr>
        <w:t xml:space="preserve">Private Bag X9090, CAPE TOWN, 8000. 120 </w:t>
      </w:r>
      <w:proofErr w:type="spellStart"/>
      <w:r w:rsidRPr="007E0E65">
        <w:rPr>
          <w:rFonts w:cs="Arial"/>
          <w:sz w:val="14"/>
          <w:szCs w:val="16"/>
          <w:lang w:val="en-ZA"/>
        </w:rPr>
        <w:t>Plein</w:t>
      </w:r>
      <w:proofErr w:type="spellEnd"/>
      <w:r w:rsidRPr="007E0E65">
        <w:rPr>
          <w:rFonts w:cs="Arial"/>
          <w:sz w:val="14"/>
          <w:szCs w:val="16"/>
          <w:lang w:val="en-ZA"/>
        </w:rPr>
        <w:t xml:space="preserve"> Street, 12</w:t>
      </w:r>
      <w:r w:rsidRPr="007E0E65">
        <w:rPr>
          <w:rFonts w:cs="Arial"/>
          <w:sz w:val="14"/>
          <w:szCs w:val="16"/>
          <w:vertAlign w:val="superscript"/>
          <w:lang w:val="en-ZA"/>
        </w:rPr>
        <w:t>th</w:t>
      </w:r>
      <w:r w:rsidRPr="007E0E65">
        <w:rPr>
          <w:rFonts w:cs="Arial"/>
          <w:sz w:val="14"/>
          <w:szCs w:val="16"/>
          <w:lang w:val="en-ZA"/>
        </w:rPr>
        <w:t xml:space="preserve"> Floor, CAPE TOWN Tel: (021) 466 7160 Fax 021 432 2830</w:t>
      </w:r>
    </w:p>
    <w:p w14:paraId="04A25304" w14:textId="77777777" w:rsidR="00646E39" w:rsidRPr="007E0E65" w:rsidRDefault="001E77EF" w:rsidP="009E7E58">
      <w:pPr>
        <w:jc w:val="center"/>
        <w:rPr>
          <w:rFonts w:cs="Arial"/>
          <w:sz w:val="12"/>
          <w:lang w:val="en-ZA" w:eastAsia="en-GB"/>
        </w:rPr>
      </w:pPr>
      <w:hyperlink r:id="rId8" w:history="1">
        <w:r w:rsidR="00B70947" w:rsidRPr="007E0E65">
          <w:rPr>
            <w:rStyle w:val="Hyperlink"/>
            <w:rFonts w:cs="Arial"/>
            <w:sz w:val="12"/>
            <w:lang w:val="en-ZA" w:eastAsia="en-GB"/>
          </w:rPr>
          <w:t>www.labour.gov.za</w:t>
        </w:r>
      </w:hyperlink>
    </w:p>
    <w:p w14:paraId="625777AC" w14:textId="77777777" w:rsidR="009D7180" w:rsidRPr="007E0E65" w:rsidRDefault="00B70947" w:rsidP="00B70947">
      <w:pPr>
        <w:ind w:left="-567" w:right="-999"/>
        <w:jc w:val="center"/>
        <w:rPr>
          <w:rFonts w:cs="Arial"/>
          <w:sz w:val="12"/>
          <w:u w:val="single"/>
          <w:lang w:val="en-ZA" w:eastAsia="en-GB"/>
        </w:rPr>
      </w:pP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r w:rsidRPr="007E0E65">
        <w:rPr>
          <w:rFonts w:cs="Arial"/>
          <w:sz w:val="12"/>
          <w:u w:val="single"/>
          <w:lang w:val="en-ZA" w:eastAsia="en-GB"/>
        </w:rPr>
        <w:tab/>
      </w:r>
    </w:p>
    <w:p w14:paraId="5096FCAA" w14:textId="77777777" w:rsidR="009D7180" w:rsidRPr="007E0E65" w:rsidRDefault="009D7180" w:rsidP="009D7180">
      <w:pPr>
        <w:jc w:val="center"/>
        <w:rPr>
          <w:rFonts w:cs="Arial"/>
          <w:sz w:val="2"/>
          <w:lang w:val="en-ZA" w:eastAsia="en-GB"/>
        </w:rPr>
      </w:pPr>
    </w:p>
    <w:p w14:paraId="4B67F746" w14:textId="77777777" w:rsidR="006B3814" w:rsidRPr="007E0E65" w:rsidRDefault="006B3814" w:rsidP="009D7180">
      <w:pPr>
        <w:jc w:val="both"/>
        <w:rPr>
          <w:rFonts w:eastAsia="Times" w:cs="Arial"/>
          <w:color w:val="000000"/>
          <w:sz w:val="10"/>
          <w:szCs w:val="24"/>
          <w:lang w:val="en-ZA"/>
        </w:rPr>
      </w:pPr>
    </w:p>
    <w:p w14:paraId="6E861962" w14:textId="77777777" w:rsidR="007E6F52" w:rsidRPr="007E0E65" w:rsidRDefault="007E6F52" w:rsidP="007E6F52">
      <w:pPr>
        <w:rPr>
          <w:rFonts w:cs="Arial"/>
          <w:b/>
          <w:szCs w:val="24"/>
          <w:lang w:val="en-ZA"/>
        </w:rPr>
      </w:pPr>
    </w:p>
    <w:p w14:paraId="2988C674" w14:textId="77777777" w:rsidR="007E6F52" w:rsidRPr="007E0E65" w:rsidRDefault="00AC73DB" w:rsidP="007E6F52">
      <w:pPr>
        <w:jc w:val="center"/>
        <w:rPr>
          <w:rFonts w:cs="Arial"/>
          <w:b/>
          <w:szCs w:val="24"/>
          <w:lang w:val="en-ZA"/>
        </w:rPr>
      </w:pPr>
      <w:r w:rsidRPr="007E0E65">
        <w:rPr>
          <w:rFonts w:cs="Arial"/>
          <w:b/>
          <w:szCs w:val="24"/>
          <w:lang w:val="en-ZA"/>
        </w:rPr>
        <w:t>NATIONAL COUNCIL OF PROVINCES</w:t>
      </w:r>
    </w:p>
    <w:p w14:paraId="7F3221BC" w14:textId="77777777" w:rsidR="007E6F52" w:rsidRPr="007E0E65" w:rsidRDefault="007E6F52" w:rsidP="007E6F52">
      <w:pPr>
        <w:jc w:val="center"/>
        <w:rPr>
          <w:rFonts w:cs="Arial"/>
          <w:b/>
          <w:szCs w:val="24"/>
          <w:lang w:val="en-ZA"/>
        </w:rPr>
      </w:pPr>
    </w:p>
    <w:p w14:paraId="41452215" w14:textId="77777777" w:rsidR="007E6F52" w:rsidRPr="007E0E65" w:rsidRDefault="007E6F52" w:rsidP="007E6F52">
      <w:pPr>
        <w:jc w:val="center"/>
        <w:rPr>
          <w:rFonts w:cs="Arial"/>
          <w:b/>
          <w:szCs w:val="24"/>
          <w:lang w:val="en-ZA"/>
        </w:rPr>
      </w:pPr>
      <w:r w:rsidRPr="007E0E65">
        <w:rPr>
          <w:rFonts w:cs="Arial"/>
          <w:b/>
          <w:szCs w:val="24"/>
          <w:lang w:val="en-ZA"/>
        </w:rPr>
        <w:t>WRITTEN REPLY</w:t>
      </w:r>
    </w:p>
    <w:p w14:paraId="143951FA" w14:textId="77777777" w:rsidR="00E117B7" w:rsidRPr="007E0E65" w:rsidRDefault="00E117B7" w:rsidP="00E117B7">
      <w:pPr>
        <w:rPr>
          <w:rFonts w:cs="Arial"/>
          <w:b/>
          <w:szCs w:val="24"/>
          <w:lang w:val="en-ZA"/>
        </w:rPr>
      </w:pPr>
    </w:p>
    <w:p w14:paraId="760AAF32" w14:textId="77777777" w:rsidR="00E117B7" w:rsidRPr="007E0E65" w:rsidRDefault="00E117B7" w:rsidP="00E117B7">
      <w:pPr>
        <w:rPr>
          <w:rFonts w:cs="Arial"/>
          <w:b/>
          <w:szCs w:val="24"/>
          <w:lang w:val="en-ZA"/>
        </w:rPr>
      </w:pPr>
    </w:p>
    <w:p w14:paraId="12F00708" w14:textId="77777777" w:rsidR="00E117B7" w:rsidRPr="007E0E65" w:rsidRDefault="00E117B7" w:rsidP="00E117B7">
      <w:pPr>
        <w:rPr>
          <w:rFonts w:cs="Arial"/>
          <w:b/>
          <w:szCs w:val="24"/>
          <w:lang w:val="en-ZA"/>
        </w:rPr>
      </w:pPr>
      <w:r w:rsidRPr="007E0E65">
        <w:rPr>
          <w:rFonts w:cs="Arial"/>
          <w:b/>
          <w:szCs w:val="24"/>
          <w:lang w:val="en-ZA"/>
        </w:rPr>
        <w:tab/>
      </w:r>
      <w:r w:rsidRPr="007E0E65">
        <w:rPr>
          <w:rFonts w:cs="Arial"/>
          <w:b/>
          <w:szCs w:val="24"/>
          <w:lang w:val="en-ZA"/>
        </w:rPr>
        <w:tab/>
      </w:r>
      <w:r w:rsidRPr="007E0E65">
        <w:rPr>
          <w:rFonts w:cs="Arial"/>
          <w:b/>
          <w:szCs w:val="24"/>
          <w:lang w:val="en-ZA"/>
        </w:rPr>
        <w:tab/>
      </w:r>
      <w:r w:rsidR="00FE4676" w:rsidRPr="007E0E65">
        <w:rPr>
          <w:rFonts w:cs="Arial"/>
          <w:b/>
          <w:szCs w:val="24"/>
          <w:lang w:val="en-ZA"/>
        </w:rPr>
        <w:t>QUESTION 32</w:t>
      </w:r>
      <w:r w:rsidR="003C5D91" w:rsidRPr="007E0E65">
        <w:rPr>
          <w:rFonts w:cs="Arial"/>
          <w:b/>
          <w:szCs w:val="24"/>
          <w:lang w:val="en-ZA"/>
        </w:rPr>
        <w:t xml:space="preserve"> </w:t>
      </w:r>
      <w:r w:rsidR="00FE4676" w:rsidRPr="007E0E65">
        <w:rPr>
          <w:rFonts w:cs="Arial"/>
          <w:b/>
          <w:szCs w:val="24"/>
          <w:lang w:val="en-ZA"/>
        </w:rPr>
        <w:t>[CW36</w:t>
      </w:r>
      <w:r w:rsidRPr="007E0E65">
        <w:rPr>
          <w:rFonts w:cs="Arial"/>
          <w:b/>
          <w:szCs w:val="24"/>
          <w:lang w:val="en-ZA"/>
        </w:rPr>
        <w:t>E]</w:t>
      </w:r>
    </w:p>
    <w:p w14:paraId="1D4A66BF" w14:textId="77777777" w:rsidR="0061274F" w:rsidRPr="007E0E65" w:rsidRDefault="0061274F" w:rsidP="0061274F">
      <w:pPr>
        <w:ind w:left="1418" w:hanging="709"/>
        <w:jc w:val="center"/>
        <w:rPr>
          <w:b/>
          <w:i/>
          <w:lang w:val="en-ZA"/>
        </w:rPr>
      </w:pPr>
    </w:p>
    <w:p w14:paraId="4A5460A3" w14:textId="77777777" w:rsidR="00FE4676" w:rsidRPr="007E0E65" w:rsidRDefault="00FE4676" w:rsidP="00FE4676">
      <w:pPr>
        <w:spacing w:before="100" w:beforeAutospacing="1" w:after="100" w:afterAutospacing="1"/>
        <w:ind w:left="1429" w:firstLine="11"/>
        <w:rPr>
          <w:b/>
          <w:i/>
          <w:lang w:val="en-ZA"/>
        </w:rPr>
      </w:pPr>
      <w:r w:rsidRPr="007E0E65">
        <w:rPr>
          <w:b/>
          <w:i/>
          <w:lang w:val="en-ZA"/>
        </w:rPr>
        <w:t>Bargaining Council agreements</w:t>
      </w:r>
    </w:p>
    <w:p w14:paraId="220C3059" w14:textId="77777777" w:rsidR="00FE4676" w:rsidRPr="007E0E65" w:rsidRDefault="00FE4676" w:rsidP="00FE4676">
      <w:pPr>
        <w:spacing w:before="100" w:beforeAutospacing="1" w:after="100" w:afterAutospacing="1"/>
        <w:ind w:left="709" w:hanging="709"/>
        <w:jc w:val="both"/>
        <w:rPr>
          <w:lang w:val="en-ZA"/>
        </w:rPr>
      </w:pPr>
      <w:r w:rsidRPr="007E0E65">
        <w:rPr>
          <w:b/>
          <w:lang w:val="en-ZA"/>
        </w:rPr>
        <w:t>32.</w:t>
      </w:r>
      <w:r w:rsidRPr="007E0E65">
        <w:rPr>
          <w:b/>
          <w:lang w:val="en-ZA"/>
        </w:rPr>
        <w:tab/>
        <w:t xml:space="preserve">Mr J </w:t>
      </w:r>
      <w:proofErr w:type="spellStart"/>
      <w:r w:rsidRPr="007E0E65">
        <w:rPr>
          <w:b/>
          <w:lang w:val="en-ZA"/>
        </w:rPr>
        <w:t>J</w:t>
      </w:r>
      <w:proofErr w:type="spellEnd"/>
      <w:r w:rsidRPr="007E0E65">
        <w:rPr>
          <w:b/>
          <w:lang w:val="en-ZA"/>
        </w:rPr>
        <w:t xml:space="preserve"> </w:t>
      </w:r>
      <w:proofErr w:type="spellStart"/>
      <w:r w:rsidRPr="007E0E65">
        <w:rPr>
          <w:b/>
          <w:lang w:val="en-ZA"/>
        </w:rPr>
        <w:t>Londt</w:t>
      </w:r>
      <w:proofErr w:type="spellEnd"/>
      <w:r w:rsidRPr="007E0E65">
        <w:rPr>
          <w:b/>
          <w:lang w:val="en-ZA"/>
        </w:rPr>
        <w:t xml:space="preserve"> (Western Cape: DA) to ask the Minister of Employment and Labour:</w:t>
      </w:r>
    </w:p>
    <w:p w14:paraId="48A785B9" w14:textId="77777777" w:rsidR="00FE4676" w:rsidRPr="007E0E65" w:rsidRDefault="00FE4676" w:rsidP="00FE4676">
      <w:pPr>
        <w:pBdr>
          <w:bottom w:val="single" w:sz="6" w:space="1" w:color="auto"/>
        </w:pBdr>
        <w:spacing w:before="100" w:beforeAutospacing="1" w:after="100" w:afterAutospacing="1"/>
        <w:jc w:val="both"/>
        <w:rPr>
          <w:sz w:val="20"/>
          <w:lang w:val="en-ZA"/>
        </w:rPr>
      </w:pPr>
      <w:r w:rsidRPr="007E0E65">
        <w:rPr>
          <w:lang w:val="en-ZA"/>
        </w:rPr>
        <w:t>Whether, with reference to “Economic Transformation, Inclusive Growth and Competitiveness: Towards an Economic Strategy for South Africa”, a paper that was recently released by the Minister of Finance, he will implement the suggestions that the Bargaining Council agreements should not be extended to small businesses (details furnished); if not, what is the position in this regard; if so, what are the relevant details?</w:t>
      </w:r>
      <w:r w:rsidRPr="007E0E65">
        <w:rPr>
          <w:lang w:val="en-ZA"/>
        </w:rPr>
        <w:tab/>
      </w:r>
      <w:r w:rsidRPr="007E0E65">
        <w:rPr>
          <w:lang w:val="en-ZA"/>
        </w:rPr>
        <w:tab/>
      </w:r>
      <w:r w:rsidRPr="007E0E65">
        <w:rPr>
          <w:sz w:val="20"/>
          <w:lang w:val="en-ZA"/>
        </w:rPr>
        <w:t>CW36E</w:t>
      </w:r>
    </w:p>
    <w:p w14:paraId="5DC1D74F" w14:textId="77777777" w:rsidR="00FE4676" w:rsidRPr="007E0E65" w:rsidRDefault="00FE4676" w:rsidP="00FE4676">
      <w:pPr>
        <w:rPr>
          <w:lang w:val="en-ZA"/>
        </w:rPr>
      </w:pPr>
    </w:p>
    <w:p w14:paraId="706DC804" w14:textId="77777777" w:rsidR="003C5D91" w:rsidRPr="007E0E65" w:rsidRDefault="003C5D91" w:rsidP="003C5D91">
      <w:pPr>
        <w:spacing w:before="100" w:beforeAutospacing="1" w:after="100" w:afterAutospacing="1"/>
        <w:jc w:val="both"/>
        <w:rPr>
          <w:b/>
          <w:sz w:val="28"/>
          <w:szCs w:val="28"/>
          <w:lang w:val="en-ZA"/>
        </w:rPr>
      </w:pPr>
      <w:r w:rsidRPr="007E0E65">
        <w:rPr>
          <w:b/>
          <w:sz w:val="28"/>
          <w:szCs w:val="28"/>
          <w:lang w:val="en-ZA"/>
        </w:rPr>
        <w:t>REPLY:</w:t>
      </w:r>
    </w:p>
    <w:p w14:paraId="3E9F24E2" w14:textId="77777777" w:rsidR="00C36B79" w:rsidRPr="007E0E65" w:rsidRDefault="00C36B79" w:rsidP="00E744D1">
      <w:pPr>
        <w:spacing w:line="360" w:lineRule="auto"/>
        <w:jc w:val="both"/>
        <w:rPr>
          <w:rFonts w:cs="Arial"/>
          <w:b/>
          <w:szCs w:val="24"/>
          <w:lang w:val="en-ZA"/>
        </w:rPr>
      </w:pPr>
      <w:r w:rsidRPr="007E0E65">
        <w:rPr>
          <w:rFonts w:cs="Arial"/>
          <w:bCs/>
          <w:color w:val="000000" w:themeColor="text1"/>
          <w:szCs w:val="24"/>
          <w:lang w:val="en-ZA"/>
        </w:rPr>
        <w:t xml:space="preserve">The Honourable Mr JJ Londt will recall that the Minister of Finance developed a policy discussion paper and promised to table it for discussions at NEDLAC. As soon as the Minister of Finance tables the paper at NEDLAC, NEDLAC, social partners, which includes Government, will engage with the issues raised in that paper as it relates to the labour market. The honourable member is also reminded of the fact that the development of labour market policy is predicated on social dialogue engagements amongst the social partners which include organized business and labour as well as Community at NEDLAC.  Any amendment to labour law and policy will therefore have to be engaged with at NEDLAC. </w:t>
      </w:r>
    </w:p>
    <w:sectPr w:rsidR="00C36B79" w:rsidRPr="007E0E6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B932" w14:textId="77777777" w:rsidR="001E77EF" w:rsidRDefault="001E77EF" w:rsidP="00646E39">
      <w:r>
        <w:separator/>
      </w:r>
    </w:p>
  </w:endnote>
  <w:endnote w:type="continuationSeparator" w:id="0">
    <w:p w14:paraId="1384A0E4" w14:textId="77777777" w:rsidR="001E77EF" w:rsidRDefault="001E77EF"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635E" w14:textId="420DFE68" w:rsidR="00646E39" w:rsidRDefault="00646E39">
    <w:pPr>
      <w:pStyle w:val="Footer"/>
      <w:jc w:val="center"/>
    </w:pPr>
    <w:r>
      <w:fldChar w:fldCharType="begin"/>
    </w:r>
    <w:r>
      <w:instrText xml:space="preserve"> PAGE   \* MERGEFORMAT </w:instrText>
    </w:r>
    <w:r>
      <w:fldChar w:fldCharType="separate"/>
    </w:r>
    <w:r w:rsidR="006616DB">
      <w:rPr>
        <w:noProof/>
      </w:rPr>
      <w:t>1</w:t>
    </w:r>
    <w:r>
      <w:rPr>
        <w:noProof/>
      </w:rPr>
      <w:fldChar w:fldCharType="end"/>
    </w:r>
  </w:p>
  <w:p w14:paraId="1984D023" w14:textId="77777777"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6013" w14:textId="77777777" w:rsidR="001E77EF" w:rsidRDefault="001E77EF" w:rsidP="00646E39">
      <w:r>
        <w:separator/>
      </w:r>
    </w:p>
  </w:footnote>
  <w:footnote w:type="continuationSeparator" w:id="0">
    <w:p w14:paraId="4169BC75" w14:textId="77777777" w:rsidR="001E77EF" w:rsidRDefault="001E77EF"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E3003"/>
    <w:multiLevelType w:val="hybridMultilevel"/>
    <w:tmpl w:val="013495C8"/>
    <w:lvl w:ilvl="0" w:tplc="3F0E8BEA">
      <w:start w:val="1"/>
      <w:numFmt w:val="lowerLetter"/>
      <w:lvlText w:val="(%1)"/>
      <w:lvlJc w:val="left"/>
      <w:pPr>
        <w:ind w:left="720" w:hanging="360"/>
      </w:pPr>
      <w:rPr>
        <w:rFonts w:ascii="Arial" w:hAnsi="Arial" w:cs="Arial"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23450"/>
    <w:rsid w:val="0004639E"/>
    <w:rsid w:val="00052CFE"/>
    <w:rsid w:val="00053D39"/>
    <w:rsid w:val="000566C7"/>
    <w:rsid w:val="00060BC9"/>
    <w:rsid w:val="00064000"/>
    <w:rsid w:val="00070E30"/>
    <w:rsid w:val="00077FBA"/>
    <w:rsid w:val="000B46BB"/>
    <w:rsid w:val="000E3E84"/>
    <w:rsid w:val="000E416D"/>
    <w:rsid w:val="00126966"/>
    <w:rsid w:val="00132042"/>
    <w:rsid w:val="0013744A"/>
    <w:rsid w:val="00156E46"/>
    <w:rsid w:val="001872A7"/>
    <w:rsid w:val="00197D8E"/>
    <w:rsid w:val="001E77EF"/>
    <w:rsid w:val="00210A29"/>
    <w:rsid w:val="00210E97"/>
    <w:rsid w:val="0024010C"/>
    <w:rsid w:val="00255CC3"/>
    <w:rsid w:val="002864BC"/>
    <w:rsid w:val="002D38A3"/>
    <w:rsid w:val="00303EA7"/>
    <w:rsid w:val="00337B29"/>
    <w:rsid w:val="00356381"/>
    <w:rsid w:val="003946AA"/>
    <w:rsid w:val="0039754E"/>
    <w:rsid w:val="003C538B"/>
    <w:rsid w:val="003C5D91"/>
    <w:rsid w:val="003E7F6C"/>
    <w:rsid w:val="003F2860"/>
    <w:rsid w:val="0041333B"/>
    <w:rsid w:val="00472A7F"/>
    <w:rsid w:val="00473D97"/>
    <w:rsid w:val="00491D11"/>
    <w:rsid w:val="00491FC8"/>
    <w:rsid w:val="004945A0"/>
    <w:rsid w:val="004B0E63"/>
    <w:rsid w:val="004B134A"/>
    <w:rsid w:val="004B48C5"/>
    <w:rsid w:val="004D1B84"/>
    <w:rsid w:val="004D3E5D"/>
    <w:rsid w:val="004D7AAE"/>
    <w:rsid w:val="004F066C"/>
    <w:rsid w:val="0051244B"/>
    <w:rsid w:val="00531FBB"/>
    <w:rsid w:val="005454F7"/>
    <w:rsid w:val="00551E1A"/>
    <w:rsid w:val="0057390A"/>
    <w:rsid w:val="005A270F"/>
    <w:rsid w:val="005B0B22"/>
    <w:rsid w:val="005D4FC4"/>
    <w:rsid w:val="00611C65"/>
    <w:rsid w:val="0061274F"/>
    <w:rsid w:val="00624906"/>
    <w:rsid w:val="00646E39"/>
    <w:rsid w:val="006616DB"/>
    <w:rsid w:val="00682242"/>
    <w:rsid w:val="00683A8C"/>
    <w:rsid w:val="006A3CC4"/>
    <w:rsid w:val="006B2322"/>
    <w:rsid w:val="006B3814"/>
    <w:rsid w:val="006B59F9"/>
    <w:rsid w:val="006B66A3"/>
    <w:rsid w:val="00701F0B"/>
    <w:rsid w:val="00723C32"/>
    <w:rsid w:val="007426A8"/>
    <w:rsid w:val="00773011"/>
    <w:rsid w:val="007B5AD1"/>
    <w:rsid w:val="007D51CE"/>
    <w:rsid w:val="007E0E65"/>
    <w:rsid w:val="007E3ECB"/>
    <w:rsid w:val="007E6F52"/>
    <w:rsid w:val="007F7723"/>
    <w:rsid w:val="00801D03"/>
    <w:rsid w:val="008106C5"/>
    <w:rsid w:val="00810C11"/>
    <w:rsid w:val="0083428A"/>
    <w:rsid w:val="0084624F"/>
    <w:rsid w:val="0084742A"/>
    <w:rsid w:val="008476D3"/>
    <w:rsid w:val="00917A69"/>
    <w:rsid w:val="00925C68"/>
    <w:rsid w:val="0093224E"/>
    <w:rsid w:val="00961B84"/>
    <w:rsid w:val="009B0C6D"/>
    <w:rsid w:val="009B14B2"/>
    <w:rsid w:val="009B779E"/>
    <w:rsid w:val="009D7180"/>
    <w:rsid w:val="009E7E58"/>
    <w:rsid w:val="009F46AD"/>
    <w:rsid w:val="00A07837"/>
    <w:rsid w:val="00A32CCC"/>
    <w:rsid w:val="00A55C17"/>
    <w:rsid w:val="00A601AA"/>
    <w:rsid w:val="00A76353"/>
    <w:rsid w:val="00AB7EDD"/>
    <w:rsid w:val="00AC0747"/>
    <w:rsid w:val="00AC71FD"/>
    <w:rsid w:val="00AC73DB"/>
    <w:rsid w:val="00AD7C35"/>
    <w:rsid w:val="00AF5608"/>
    <w:rsid w:val="00B0592D"/>
    <w:rsid w:val="00B37285"/>
    <w:rsid w:val="00B506F8"/>
    <w:rsid w:val="00B70947"/>
    <w:rsid w:val="00B711C5"/>
    <w:rsid w:val="00BB0477"/>
    <w:rsid w:val="00BB2917"/>
    <w:rsid w:val="00BB75DA"/>
    <w:rsid w:val="00BC26EE"/>
    <w:rsid w:val="00BF59A3"/>
    <w:rsid w:val="00C0505E"/>
    <w:rsid w:val="00C15480"/>
    <w:rsid w:val="00C36B79"/>
    <w:rsid w:val="00C60A5C"/>
    <w:rsid w:val="00C75C93"/>
    <w:rsid w:val="00CB047D"/>
    <w:rsid w:val="00CB24DC"/>
    <w:rsid w:val="00CB422B"/>
    <w:rsid w:val="00CE4338"/>
    <w:rsid w:val="00CE4764"/>
    <w:rsid w:val="00D13158"/>
    <w:rsid w:val="00D144D1"/>
    <w:rsid w:val="00D208A6"/>
    <w:rsid w:val="00D46D12"/>
    <w:rsid w:val="00D51684"/>
    <w:rsid w:val="00D64996"/>
    <w:rsid w:val="00D66930"/>
    <w:rsid w:val="00D833A0"/>
    <w:rsid w:val="00D91831"/>
    <w:rsid w:val="00DC4EA3"/>
    <w:rsid w:val="00E117B7"/>
    <w:rsid w:val="00E26639"/>
    <w:rsid w:val="00E335AE"/>
    <w:rsid w:val="00E46C6E"/>
    <w:rsid w:val="00E47DA5"/>
    <w:rsid w:val="00E516AA"/>
    <w:rsid w:val="00E60511"/>
    <w:rsid w:val="00E62F07"/>
    <w:rsid w:val="00E65D3A"/>
    <w:rsid w:val="00E7319D"/>
    <w:rsid w:val="00E744D1"/>
    <w:rsid w:val="00E83359"/>
    <w:rsid w:val="00E87985"/>
    <w:rsid w:val="00E91253"/>
    <w:rsid w:val="00E91284"/>
    <w:rsid w:val="00E95CE7"/>
    <w:rsid w:val="00EB7C76"/>
    <w:rsid w:val="00ED39F5"/>
    <w:rsid w:val="00F43048"/>
    <w:rsid w:val="00FB44EE"/>
    <w:rsid w:val="00FC653D"/>
    <w:rsid w:val="00FD10C7"/>
    <w:rsid w:val="00FE1D66"/>
    <w:rsid w:val="00FE467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6B5"/>
  <w15:docId w15:val="{8731AD39-D5B1-4049-A781-4E3AD7B2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1674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Talifhani Madi (HQ)</dc:creator>
  <cp:lastModifiedBy>Nikiwe Ncetezo</cp:lastModifiedBy>
  <cp:revision>2</cp:revision>
  <cp:lastPrinted>2019-06-04T15:52:00Z</cp:lastPrinted>
  <dcterms:created xsi:type="dcterms:W3CDTF">2020-04-27T18:15:00Z</dcterms:created>
  <dcterms:modified xsi:type="dcterms:W3CDTF">2020-04-27T18:15:00Z</dcterms:modified>
</cp:coreProperties>
</file>