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660"/>
      </w:tblGrid>
      <w:tr w:rsidR="005C3CE9" w14:paraId="3F709430" w14:textId="77777777" w:rsidTr="005C3CE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5C3CE9" w14:paraId="04B9BBE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5C3CE9" w14:paraId="284E8600"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C3CE9" w14:paraId="6A48F5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C3CE9" w14:paraId="36F909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C3CE9" w14:paraId="1A67AB9E" w14:textId="77777777">
                                      <w:tc>
                                        <w:tcPr>
                                          <w:tcW w:w="0" w:type="auto"/>
                                          <w:tcMar>
                                            <w:top w:w="0" w:type="dxa"/>
                                            <w:left w:w="270" w:type="dxa"/>
                                            <w:bottom w:w="135" w:type="dxa"/>
                                            <w:right w:w="270" w:type="dxa"/>
                                          </w:tcMar>
                                          <w:hideMark/>
                                        </w:tcPr>
                                        <w:p w14:paraId="7A4DEC1A" w14:textId="77777777" w:rsidR="005C3CE9" w:rsidRDefault="005C3CE9" w:rsidP="005C3CE9">
                                          <w:pP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"https://mailchi.mp/ab3f26f087eb/human-settlements-committee-critical-of-high-number-of-blocked-projects?e=da105e4f6a"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14:paraId="162F7DC7" w14:textId="77777777" w:rsidR="005C3CE9" w:rsidRDefault="005C3CE9" w:rsidP="005C3CE9">
                                    <w:pPr>
                                      <w:rPr>
                                        <w:rFonts w:ascii="Times New Roman" w:eastAsia="Times New Roman" w:hAnsi="Times New Roman" w:cs="Times New Roman"/>
                                        <w:sz w:val="20"/>
                                        <w:szCs w:val="20"/>
                                      </w:rPr>
                                    </w:pPr>
                                  </w:p>
                                </w:tc>
                              </w:tr>
                            </w:tbl>
                            <w:p w14:paraId="0AF4BED0" w14:textId="77777777" w:rsidR="005C3CE9" w:rsidRDefault="005C3CE9" w:rsidP="005C3CE9">
                              <w:pPr>
                                <w:rPr>
                                  <w:rFonts w:ascii="Times New Roman" w:eastAsia="Times New Roman" w:hAnsi="Times New Roman" w:cs="Times New Roman"/>
                                  <w:sz w:val="20"/>
                                  <w:szCs w:val="20"/>
                                </w:rPr>
                              </w:pPr>
                            </w:p>
                          </w:tc>
                        </w:tr>
                      </w:tbl>
                      <w:p w14:paraId="0BF7463F" w14:textId="77777777" w:rsidR="005C3CE9" w:rsidRDefault="005C3CE9" w:rsidP="005C3CE9">
                        <w:pPr>
                          <w:rPr>
                            <w:rFonts w:ascii="Times New Roman" w:eastAsia="Times New Roman" w:hAnsi="Times New Roman" w:cs="Times New Roman"/>
                            <w:sz w:val="20"/>
                            <w:szCs w:val="20"/>
                          </w:rPr>
                        </w:pPr>
                      </w:p>
                    </w:tc>
                  </w:tr>
                  <w:tr w:rsidR="005C3CE9" w14:paraId="32A273B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C3CE9" w14:paraId="11D267D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5C3CE9" w14:paraId="6E94E0EE" w14:textId="77777777">
                                <w:tc>
                                  <w:tcPr>
                                    <w:tcW w:w="0" w:type="auto"/>
                                    <w:tcMar>
                                      <w:top w:w="0" w:type="dxa"/>
                                      <w:left w:w="135" w:type="dxa"/>
                                      <w:bottom w:w="0" w:type="dxa"/>
                                      <w:right w:w="135" w:type="dxa"/>
                                    </w:tcMar>
                                    <w:hideMark/>
                                  </w:tcPr>
                                  <w:p w14:paraId="677780CB" w14:textId="278EB6DD" w:rsidR="005C3CE9" w:rsidRDefault="005C3CE9" w:rsidP="005C3CE9">
                                    <w:pPr>
                                      <w:rPr>
                                        <w:rFonts w:eastAsia="Times New Roman"/>
                                      </w:rPr>
                                    </w:pPr>
                                    <w:r>
                                      <w:rPr>
                                        <w:rFonts w:eastAsia="Times New Roman"/>
                                        <w:noProof/>
                                      </w:rPr>
                                      <w:drawing>
                                        <wp:inline distT="0" distB="0" distL="0" distR="0" wp14:anchorId="7848317D" wp14:editId="2B2AE48D">
                                          <wp:extent cx="5372100" cy="2087880"/>
                                          <wp:effectExtent l="0" t="0" r="0" b="0"/>
                                          <wp:docPr id="8" name="Picture 8" descr="A picture containing text, sign,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government build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7880"/>
                                                  </a:xfrm>
                                                  <a:prstGeom prst="rect">
                                                    <a:avLst/>
                                                  </a:prstGeom>
                                                  <a:noFill/>
                                                  <a:ln>
                                                    <a:noFill/>
                                                  </a:ln>
                                                </pic:spPr>
                                              </pic:pic>
                                            </a:graphicData>
                                          </a:graphic>
                                        </wp:inline>
                                      </w:drawing>
                                    </w:r>
                                  </w:p>
                                </w:tc>
                              </w:tr>
                            </w:tbl>
                            <w:p w14:paraId="60860DF5" w14:textId="77777777" w:rsidR="005C3CE9" w:rsidRDefault="005C3CE9" w:rsidP="005C3CE9">
                              <w:pPr>
                                <w:rPr>
                                  <w:rFonts w:ascii="Times New Roman" w:eastAsia="Times New Roman" w:hAnsi="Times New Roman" w:cs="Times New Roman"/>
                                  <w:sz w:val="20"/>
                                  <w:szCs w:val="20"/>
                                </w:rPr>
                              </w:pPr>
                            </w:p>
                          </w:tc>
                        </w:tr>
                      </w:tbl>
                      <w:p w14:paraId="4FE58169" w14:textId="77777777" w:rsidR="005C3CE9" w:rsidRDefault="005C3CE9" w:rsidP="005C3CE9">
                        <w:pPr>
                          <w:rPr>
                            <w:rFonts w:ascii="Times New Roman" w:eastAsia="Times New Roman" w:hAnsi="Times New Roman" w:cs="Times New Roman"/>
                            <w:sz w:val="20"/>
                            <w:szCs w:val="20"/>
                          </w:rPr>
                        </w:pPr>
                      </w:p>
                    </w:tc>
                  </w:tr>
                  <w:tr w:rsidR="005C3CE9" w14:paraId="5313823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C3CE9" w14:paraId="4BC30A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C3CE9" w14:paraId="76DB64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C3CE9" w14:paraId="12FFFC20" w14:textId="77777777">
                                      <w:tc>
                                        <w:tcPr>
                                          <w:tcW w:w="0" w:type="auto"/>
                                          <w:tcMar>
                                            <w:top w:w="0" w:type="dxa"/>
                                            <w:left w:w="270" w:type="dxa"/>
                                            <w:bottom w:w="135" w:type="dxa"/>
                                            <w:right w:w="270" w:type="dxa"/>
                                          </w:tcMar>
                                          <w:hideMark/>
                                        </w:tcPr>
                                        <w:p w14:paraId="1D3EBDEE" w14:textId="77777777" w:rsidR="005C3CE9" w:rsidRDefault="005C3CE9" w:rsidP="005C3CE9">
                                          <w:pPr>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MEDIA STATEMENT     </w:t>
                                          </w:r>
                                          <w:r>
                                            <w:rPr>
                                              <w:rFonts w:ascii="Helvetica" w:eastAsia="Times New Roman" w:hAnsi="Helvetica" w:cs="Helvetica"/>
                                              <w:color w:val="202020"/>
                                              <w:sz w:val="24"/>
                                              <w:szCs w:val="24"/>
                                            </w:rPr>
                                            <w:br/>
                                            <w:t xml:space="preserve">  </w:t>
                                          </w:r>
                                        </w:p>
                                        <w:p w14:paraId="0B0903A5" w14:textId="77777777" w:rsidR="005C3CE9" w:rsidRDefault="005C3CE9" w:rsidP="005C3CE9">
                                          <w:pPr>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HUMAN SETTLEMENTS COMMITTEE CRITICAL OF HIGH NUMBER OF BLOCKED PROJECTS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Parliament, Thursday, 3 March 2022 – </w:t>
                                          </w:r>
                                          <w:r>
                                            <w:rPr>
                                              <w:rFonts w:ascii="Helvetica" w:eastAsia="Times New Roman" w:hAnsi="Helvetica" w:cs="Helvetica"/>
                                              <w:color w:val="202020"/>
                                              <w:sz w:val="24"/>
                                              <w:szCs w:val="24"/>
                                            </w:rPr>
                                            <w:t>The Portfolio Committee on Human Settlements criticised the high number of blocked human settlement projects across the country, as they directly undermine Section 26 (1) of the Bill of Rights in the Constitution.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The committee received a report from the Department of Human Settlements, where it learnt that 3 522 projects are deemed to be blocked. While the committee recognises the expansion of the definition of blocked projects, it is nonetheless alarmed that projects have not incurred any expenditure for over 36 months. “It is unacceptable that a project cannot incur any expenditure for 36, especially in the context of the demand for quality shelter, as well as the squalor within which our people live,” said Ms </w:t>
                                          </w:r>
                                          <w:proofErr w:type="spellStart"/>
                                          <w:r>
                                            <w:rPr>
                                              <w:rFonts w:ascii="Helvetica" w:eastAsia="Times New Roman" w:hAnsi="Helvetica" w:cs="Helvetica"/>
                                              <w:color w:val="202020"/>
                                              <w:sz w:val="24"/>
                                              <w:szCs w:val="24"/>
                                            </w:rPr>
                                            <w:t>Machwene</w:t>
                                          </w:r>
                                          <w:proofErr w:type="spellEnd"/>
                                          <w:r>
                                            <w:rPr>
                                              <w:rFonts w:ascii="Helvetica" w:eastAsia="Times New Roman" w:hAnsi="Helvetica" w:cs="Helvetica"/>
                                              <w:color w:val="202020"/>
                                              <w:sz w:val="24"/>
                                              <w:szCs w:val="24"/>
                                            </w:rPr>
                                            <w:t xml:space="preserve"> Semenya, the Chairperson of the committee.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It is also concerning that common factors blocking projects highlighted by the department include lack of bulk service, poor performance by contractors, and the challenge of the construction mafia. “The planning of all projects should at the very least map up the connection of households to bulk infrastructure. It is incomprehensible how the department and its stakeholders cannot plan effectively leading to blockages. Bulk infrastructure should be a starting point of any project,” Ms Semenya emphasised. Also, the department must work with law enforcement agencies to fight the challenges presented by the construction mafia, especially in KwaZulu-Natal.</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Regarding the poor performance of contractors, the committee reiterates its call that poor-performing contractors must be restricted from doing business with the state to ensure the protection of the state’s coffers. Poor implementation of projects exposes the state to the risk of financial and credibility loss, which is unacceptable. The committee urges the department to urgently conclude the instruction note guiding this process to ensure standardisation across provinces.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Furthermore, the committee reiterates its position that project-level verification and monitoring remain a key pillar in ensuring that projects are implemented qualitatively.</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committee welcomes the department’s planned interventions, which range from establishing administrative capacity panels with a variety of skills to expedite completion of projects to a collaboration with the private sector to find solutions to the blockages. Despite this, the committee has emphasised the need for urgency in implementing the plans to ensure the delivery of projects.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committee has committed to monitoring progress in unblocking projects and will receive periodic updates and reports from the department. “Ultimately what we want are projects that are implemented as per the planned schedule and within the planned budget, which is important on two fronts. First, in safeguarding against wastages of taxpayers’ monies and secondly, the return of dignity to the beneficiaries who are still waiting for their housing,” Ms Semenya concluded.</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ISSUED BY THE PARLIAMENTARY COMMUNICATION SERVICES ON BEHALF OF THE CHAIRPERSON OF THE PORTFOLIO COMMITTEE ON HUMAN SETTLEMENTS. MS MACHWENE SEMENYA.</w:t>
                                          </w:r>
                                          <w:r>
                                            <w:rPr>
                                              <w:rFonts w:ascii="Helvetica" w:eastAsia="Times New Roman" w:hAnsi="Helvetica" w:cs="Helvetica"/>
                                              <w:color w:val="202020"/>
                                              <w:sz w:val="24"/>
                                              <w:szCs w:val="24"/>
                                            </w:rPr>
                                            <w:br/>
                                            <w:t> </w:t>
                                          </w:r>
                                        </w:p>
                                        <w:p w14:paraId="73DD7C8C" w14:textId="77777777" w:rsidR="005C3CE9" w:rsidRDefault="005C3CE9" w:rsidP="005C3CE9">
                                          <w:pPr>
                                            <w:rPr>
                                              <w:rFonts w:ascii="Helvetica" w:eastAsia="Times New Roman" w:hAnsi="Helvetica" w:cs="Helvetica"/>
                                              <w:color w:val="202020"/>
                                              <w:sz w:val="24"/>
                                              <w:szCs w:val="24"/>
                                            </w:rPr>
                                          </w:pPr>
                                          <w:r>
                                            <w:rPr>
                                              <w:rFonts w:ascii="Helvetica" w:eastAsia="Times New Roman" w:hAnsi="Helvetica" w:cs="Helvetica"/>
                                              <w:color w:val="202020"/>
                                              <w:sz w:val="24"/>
                                              <w:szCs w:val="24"/>
                                            </w:rPr>
                                            <w:t>For media enquiries or interviews with the Chairperson, please contact the committee’s Media Officer:</w:t>
                                          </w:r>
                                          <w:r>
                                            <w:rPr>
                                              <w:rFonts w:ascii="Helvetica" w:eastAsia="Times New Roman" w:hAnsi="Helvetica" w:cs="Helvetica"/>
                                              <w:color w:val="202020"/>
                                              <w:sz w:val="24"/>
                                              <w:szCs w:val="24"/>
                                            </w:rPr>
                                            <w:br/>
                                            <w:t xml:space="preserve">Name: </w:t>
                                          </w:r>
                                          <w:proofErr w:type="spellStart"/>
                                          <w:r>
                                            <w:rPr>
                                              <w:rFonts w:ascii="Helvetica" w:eastAsia="Times New Roman" w:hAnsi="Helvetica" w:cs="Helvetica"/>
                                              <w:color w:val="202020"/>
                                              <w:sz w:val="24"/>
                                              <w:szCs w:val="24"/>
                                            </w:rPr>
                                            <w:t>Malatswa</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Molepo</w:t>
                                          </w:r>
                                          <w:proofErr w:type="spellEnd"/>
                                          <w:r>
                                            <w:rPr>
                                              <w:rFonts w:ascii="Helvetica" w:eastAsia="Times New Roman" w:hAnsi="Helvetica" w:cs="Helvetica"/>
                                              <w:color w:val="202020"/>
                                              <w:sz w:val="24"/>
                                              <w:szCs w:val="24"/>
                                            </w:rPr>
                                            <w:t xml:space="preserve"> (Mr)</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Parliamentary Communication Services</w:t>
                                          </w:r>
                                          <w:r>
                                            <w:rPr>
                                              <w:rFonts w:ascii="Helvetica" w:eastAsia="Times New Roman" w:hAnsi="Helvetica" w:cs="Helvetica"/>
                                              <w:color w:val="202020"/>
                                              <w:sz w:val="24"/>
                                              <w:szCs w:val="24"/>
                                            </w:rPr>
                                            <w:br/>
                                            <w:t>Tel: 021 403 8438</w:t>
                                          </w:r>
                                          <w:r>
                                            <w:rPr>
                                              <w:rFonts w:ascii="Helvetica" w:eastAsia="Times New Roman" w:hAnsi="Helvetica" w:cs="Helvetica"/>
                                              <w:color w:val="202020"/>
                                              <w:sz w:val="24"/>
                                              <w:szCs w:val="24"/>
                                            </w:rPr>
                                            <w:br/>
                                            <w:t>Cell: 081 512 7920</w:t>
                                          </w:r>
                                          <w:r>
                                            <w:rPr>
                                              <w:rFonts w:ascii="Helvetica" w:eastAsia="Times New Roman" w:hAnsi="Helvetica" w:cs="Helvetica"/>
                                              <w:color w:val="202020"/>
                                              <w:sz w:val="24"/>
                                              <w:szCs w:val="24"/>
                                            </w:rPr>
                                            <w:br/>
                                            <w:t xml:space="preserve">E-mail: </w:t>
                                          </w:r>
                                          <w:hyperlink r:id="rId5" w:history="1">
                                            <w:r>
                                              <w:rPr>
                                                <w:rStyle w:val="Hyperlink"/>
                                                <w:rFonts w:ascii="Helvetica" w:eastAsia="Times New Roman" w:hAnsi="Helvetica" w:cs="Helvetica"/>
                                                <w:color w:val="007C89"/>
                                                <w:sz w:val="24"/>
                                                <w:szCs w:val="24"/>
                                              </w:rPr>
                                              <w:t>mmolepo@parliament.gov.za</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  </w:t>
                                          </w:r>
                                        </w:p>
                                      </w:tc>
                                    </w:tr>
                                  </w:tbl>
                                  <w:p w14:paraId="01781572" w14:textId="77777777" w:rsidR="005C3CE9" w:rsidRDefault="005C3CE9" w:rsidP="005C3CE9">
                                    <w:pPr>
                                      <w:rPr>
                                        <w:rFonts w:ascii="Times New Roman" w:eastAsia="Times New Roman" w:hAnsi="Times New Roman" w:cs="Times New Roman"/>
                                        <w:sz w:val="20"/>
                                        <w:szCs w:val="20"/>
                                      </w:rPr>
                                    </w:pPr>
                                  </w:p>
                                </w:tc>
                              </w:tr>
                            </w:tbl>
                            <w:p w14:paraId="59A28B33" w14:textId="77777777" w:rsidR="005C3CE9" w:rsidRDefault="005C3CE9" w:rsidP="005C3CE9">
                              <w:pPr>
                                <w:rPr>
                                  <w:rFonts w:ascii="Times New Roman" w:eastAsia="Times New Roman" w:hAnsi="Times New Roman" w:cs="Times New Roman"/>
                                  <w:sz w:val="20"/>
                                  <w:szCs w:val="20"/>
                                </w:rPr>
                              </w:pPr>
                            </w:p>
                          </w:tc>
                        </w:tr>
                      </w:tbl>
                      <w:p w14:paraId="147E79CE" w14:textId="77777777" w:rsidR="005C3CE9" w:rsidRDefault="005C3CE9" w:rsidP="005C3CE9">
                        <w:pPr>
                          <w:rPr>
                            <w:rFonts w:ascii="Times New Roman" w:eastAsia="Times New Roman" w:hAnsi="Times New Roman" w:cs="Times New Roman"/>
                            <w:sz w:val="20"/>
                            <w:szCs w:val="20"/>
                          </w:rPr>
                        </w:pPr>
                      </w:p>
                    </w:tc>
                  </w:tr>
                  <w:tr w:rsidR="005C3CE9" w14:paraId="0CDDDD3F"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5C3CE9" w14:paraId="1B404BE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5C3CE9" w14:paraId="23DD6CE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5C3CE9" w14:paraId="19CC0CD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550"/>
                                          </w:tblGrid>
                                          <w:tr w:rsidR="005C3CE9" w14:paraId="1DE4288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782"/>
                                                  <w:gridCol w:w="1105"/>
                                                  <w:gridCol w:w="1271"/>
                                                  <w:gridCol w:w="1232"/>
                                                  <w:gridCol w:w="1278"/>
                                                  <w:gridCol w:w="1882"/>
                                                </w:tblGrid>
                                                <w:tr w:rsidR="005C3CE9" w14:paraId="781DC2F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82"/>
                                                      </w:tblGrid>
                                                      <w:tr w:rsidR="005C3CE9" w14:paraId="3922083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632"/>
                                                            </w:tblGrid>
                                                            <w:tr w:rsidR="005C3CE9" w14:paraId="2B05346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987"/>
                                                                  </w:tblGrid>
                                                                  <w:tr w:rsidR="005C3CE9" w14:paraId="1DF01260" w14:textId="77777777">
                                                                    <w:tc>
                                                                      <w:tcPr>
                                                                        <w:tcW w:w="360" w:type="dxa"/>
                                                                        <w:vAlign w:val="center"/>
                                                                        <w:hideMark/>
                                                                      </w:tcPr>
                                                                      <w:p w14:paraId="2E776288" w14:textId="16C4C3D8" w:rsidR="005C3CE9" w:rsidRDefault="005C3CE9" w:rsidP="005C3CE9">
                                                                        <w:pPr>
                                                                          <w:rPr>
                                                                            <w:rFonts w:eastAsia="Times New Roman"/>
                                                                          </w:rPr>
                                                                        </w:pPr>
                                                                        <w:r>
                                                                          <w:rPr>
                                                                            <w:rFonts w:eastAsia="Times New Roman"/>
                                                                            <w:noProof/>
                                                                            <w:color w:val="0000FF"/>
                                                                          </w:rPr>
                                                                          <w:lastRenderedPageBreak/>
                                                                          <w:drawing>
                                                                            <wp:inline distT="0" distB="0" distL="0" distR="0" wp14:anchorId="049F79B5" wp14:editId="1A890D02">
                                                                              <wp:extent cx="228600" cy="228600"/>
                                                                              <wp:effectExtent l="0" t="0" r="0" b="0"/>
                                                                              <wp:docPr id="7" name="Picture 7" descr="Parliament Websit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50BBA1F" w14:textId="77777777" w:rsidR="005C3CE9" w:rsidRDefault="005C3CE9" w:rsidP="005C3CE9">
                                                                        <w:pPr>
                                                                          <w:rPr>
                                                                            <w:rFonts w:eastAsia="Times New Roman"/>
                                                                          </w:rPr>
                                                                        </w:pPr>
                                                                        <w:hyperlink r:id="rId8" w:history="1">
                                                                          <w:r>
                                                                            <w:rPr>
                                                                              <w:rStyle w:val="Hyperlink"/>
                                                                              <w:rFonts w:ascii="Helvetica" w:eastAsia="Times New Roman" w:hAnsi="Helvetica" w:cs="Helvetica"/>
                                                                              <w:color w:val="656565"/>
                                                                              <w:sz w:val="18"/>
                                                                              <w:szCs w:val="18"/>
                                                                              <w:u w:val="none"/>
                                                                            </w:rPr>
                                                                            <w:t>Parliament Website</w:t>
                                                                          </w:r>
                                                                        </w:hyperlink>
                                                                        <w:r>
                                                                          <w:rPr>
                                                                            <w:rFonts w:eastAsia="Times New Roman"/>
                                                                          </w:rPr>
                                                                          <w:t xml:space="preserve"> </w:t>
                                                                        </w:r>
                                                                      </w:p>
                                                                    </w:tc>
                                                                  </w:tr>
                                                                </w:tbl>
                                                                <w:p w14:paraId="1DFDC1EC" w14:textId="77777777" w:rsidR="005C3CE9" w:rsidRDefault="005C3CE9" w:rsidP="005C3CE9">
                                                                  <w:pPr>
                                                                    <w:rPr>
                                                                      <w:rFonts w:ascii="Times New Roman" w:eastAsia="Times New Roman" w:hAnsi="Times New Roman" w:cs="Times New Roman"/>
                                                                      <w:sz w:val="20"/>
                                                                      <w:szCs w:val="20"/>
                                                                    </w:rPr>
                                                                  </w:pPr>
                                                                </w:p>
                                                              </w:tc>
                                                            </w:tr>
                                                          </w:tbl>
                                                          <w:p w14:paraId="01B9348F" w14:textId="77777777" w:rsidR="005C3CE9" w:rsidRDefault="005C3CE9" w:rsidP="005C3CE9">
                                                            <w:pPr>
                                                              <w:rPr>
                                                                <w:rFonts w:ascii="Times New Roman" w:eastAsia="Times New Roman" w:hAnsi="Times New Roman" w:cs="Times New Roman"/>
                                                                <w:sz w:val="20"/>
                                                                <w:szCs w:val="20"/>
                                                              </w:rPr>
                                                            </w:pPr>
                                                          </w:p>
                                                        </w:tc>
                                                      </w:tr>
                                                    </w:tbl>
                                                    <w:p w14:paraId="69A1537C" w14:textId="77777777" w:rsidR="005C3CE9" w:rsidRDefault="005C3CE9" w:rsidP="005C3CE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05"/>
                                                      </w:tblGrid>
                                                      <w:tr w:rsidR="005C3CE9" w14:paraId="4638CBE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955"/>
                                                            </w:tblGrid>
                                                            <w:tr w:rsidR="005C3CE9" w14:paraId="4F112BE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38"/>
                                                                    <w:gridCol w:w="432"/>
                                                                  </w:tblGrid>
                                                                  <w:tr w:rsidR="005C3CE9" w14:paraId="4519B4C6" w14:textId="77777777">
                                                                    <w:tc>
                                                                      <w:tcPr>
                                                                        <w:tcW w:w="360" w:type="dxa"/>
                                                                        <w:vAlign w:val="center"/>
                                                                        <w:hideMark/>
                                                                      </w:tcPr>
                                                                      <w:p w14:paraId="6D0CAD69" w14:textId="79D13AE3" w:rsidR="005C3CE9" w:rsidRDefault="005C3CE9" w:rsidP="005C3CE9">
                                                                        <w:pPr>
                                                                          <w:rPr>
                                                                            <w:rFonts w:eastAsia="Times New Roman"/>
                                                                          </w:rPr>
                                                                        </w:pPr>
                                                                        <w:r>
                                                                          <w:rPr>
                                                                            <w:rFonts w:eastAsia="Times New Roman"/>
                                                                            <w:noProof/>
                                                                            <w:color w:val="0000FF"/>
                                                                          </w:rPr>
                                                                          <w:drawing>
                                                                            <wp:inline distT="0" distB="0" distL="0" distR="0" wp14:anchorId="750CBA71" wp14:editId="34ECC1BD">
                                                                              <wp:extent cx="228600" cy="228600"/>
                                                                              <wp:effectExtent l="0" t="0" r="0" b="0"/>
                                                                              <wp:docPr id="6" name="Picture 6"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A658E88" w14:textId="77777777" w:rsidR="005C3CE9" w:rsidRDefault="005C3CE9" w:rsidP="005C3CE9">
                                                                        <w:pPr>
                                                                          <w:rPr>
                                                                            <w:rFonts w:eastAsia="Times New Roman"/>
                                                                          </w:rPr>
                                                                        </w:pPr>
                                                                        <w:hyperlink r:id="rId11"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14:paraId="0638E0B5" w14:textId="77777777" w:rsidR="005C3CE9" w:rsidRDefault="005C3CE9" w:rsidP="005C3CE9">
                                                                  <w:pPr>
                                                                    <w:rPr>
                                                                      <w:rFonts w:ascii="Times New Roman" w:eastAsia="Times New Roman" w:hAnsi="Times New Roman" w:cs="Times New Roman"/>
                                                                      <w:sz w:val="20"/>
                                                                      <w:szCs w:val="20"/>
                                                                    </w:rPr>
                                                                  </w:pPr>
                                                                </w:p>
                                                              </w:tc>
                                                            </w:tr>
                                                          </w:tbl>
                                                          <w:p w14:paraId="60CD7CC7" w14:textId="77777777" w:rsidR="005C3CE9" w:rsidRDefault="005C3CE9" w:rsidP="005C3CE9">
                                                            <w:pPr>
                                                              <w:rPr>
                                                                <w:rFonts w:ascii="Times New Roman" w:eastAsia="Times New Roman" w:hAnsi="Times New Roman" w:cs="Times New Roman"/>
                                                                <w:sz w:val="20"/>
                                                                <w:szCs w:val="20"/>
                                                              </w:rPr>
                                                            </w:pPr>
                                                          </w:p>
                                                        </w:tc>
                                                      </w:tr>
                                                    </w:tbl>
                                                    <w:p w14:paraId="0BF39FE3" w14:textId="77777777" w:rsidR="005C3CE9" w:rsidRDefault="005C3CE9" w:rsidP="005C3CE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71"/>
                                                      </w:tblGrid>
                                                      <w:tr w:rsidR="005C3CE9" w14:paraId="34B51C4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121"/>
                                                            </w:tblGrid>
                                                            <w:tr w:rsidR="005C3CE9" w14:paraId="4C08CC5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38"/>
                                                                    <w:gridCol w:w="598"/>
                                                                  </w:tblGrid>
                                                                  <w:tr w:rsidR="005C3CE9" w14:paraId="61D669DE" w14:textId="77777777">
                                                                    <w:tc>
                                                                      <w:tcPr>
                                                                        <w:tcW w:w="360" w:type="dxa"/>
                                                                        <w:vAlign w:val="center"/>
                                                                        <w:hideMark/>
                                                                      </w:tcPr>
                                                                      <w:p w14:paraId="1C496CB5" w14:textId="74386B17" w:rsidR="005C3CE9" w:rsidRDefault="005C3CE9" w:rsidP="005C3CE9">
                                                                        <w:pPr>
                                                                          <w:rPr>
                                                                            <w:rFonts w:eastAsia="Times New Roman"/>
                                                                          </w:rPr>
                                                                        </w:pPr>
                                                                        <w:r>
                                                                          <w:rPr>
                                                                            <w:rFonts w:eastAsia="Times New Roman"/>
                                                                            <w:noProof/>
                                                                            <w:color w:val="0000FF"/>
                                                                          </w:rPr>
                                                                          <w:drawing>
                                                                            <wp:inline distT="0" distB="0" distL="0" distR="0" wp14:anchorId="045968E8" wp14:editId="004F107E">
                                                                              <wp:extent cx="228600" cy="228600"/>
                                                                              <wp:effectExtent l="0" t="0" r="0" b="0"/>
                                                                              <wp:docPr id="5" name="Picture 5"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7DC19CB" w14:textId="77777777" w:rsidR="005C3CE9" w:rsidRDefault="005C3CE9" w:rsidP="005C3CE9">
                                                                        <w:pPr>
                                                                          <w:rPr>
                                                                            <w:rFonts w:eastAsia="Times New Roman"/>
                                                                          </w:rPr>
                                                                        </w:pPr>
                                                                        <w:hyperlink r:id="rId14" w:history="1">
                                                                          <w:r>
                                                                            <w:rPr>
                                                                              <w:rStyle w:val="Hyperlink"/>
                                                                              <w:rFonts w:ascii="Helvetica" w:eastAsia="Times New Roman" w:hAnsi="Helvetica" w:cs="Helvetica"/>
                                                                              <w:color w:val="656565"/>
                                                                              <w:sz w:val="18"/>
                                                                              <w:szCs w:val="18"/>
                                                                              <w:u w:val="none"/>
                                                                            </w:rPr>
                                                                            <w:t>Facebook</w:t>
                                                                          </w:r>
                                                                        </w:hyperlink>
                                                                        <w:r>
                                                                          <w:rPr>
                                                                            <w:rFonts w:eastAsia="Times New Roman"/>
                                                                          </w:rPr>
                                                                          <w:t xml:space="preserve"> </w:t>
                                                                        </w:r>
                                                                      </w:p>
                                                                    </w:tc>
                                                                  </w:tr>
                                                                </w:tbl>
                                                                <w:p w14:paraId="79A863C7" w14:textId="77777777" w:rsidR="005C3CE9" w:rsidRDefault="005C3CE9" w:rsidP="005C3CE9">
                                                                  <w:pPr>
                                                                    <w:rPr>
                                                                      <w:rFonts w:ascii="Times New Roman" w:eastAsia="Times New Roman" w:hAnsi="Times New Roman" w:cs="Times New Roman"/>
                                                                      <w:sz w:val="20"/>
                                                                      <w:szCs w:val="20"/>
                                                                    </w:rPr>
                                                                  </w:pPr>
                                                                </w:p>
                                                              </w:tc>
                                                            </w:tr>
                                                          </w:tbl>
                                                          <w:p w14:paraId="089419F9" w14:textId="77777777" w:rsidR="005C3CE9" w:rsidRDefault="005C3CE9" w:rsidP="005C3CE9">
                                                            <w:pPr>
                                                              <w:rPr>
                                                                <w:rFonts w:ascii="Times New Roman" w:eastAsia="Times New Roman" w:hAnsi="Times New Roman" w:cs="Times New Roman"/>
                                                                <w:sz w:val="20"/>
                                                                <w:szCs w:val="20"/>
                                                              </w:rPr>
                                                            </w:pPr>
                                                          </w:p>
                                                        </w:tc>
                                                      </w:tr>
                                                    </w:tbl>
                                                    <w:p w14:paraId="230BB4AE" w14:textId="77777777" w:rsidR="005C3CE9" w:rsidRDefault="005C3CE9" w:rsidP="005C3CE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32"/>
                                                      </w:tblGrid>
                                                      <w:tr w:rsidR="005C3CE9" w14:paraId="456496A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82"/>
                                                            </w:tblGrid>
                                                            <w:tr w:rsidR="005C3CE9" w14:paraId="00956E8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38"/>
                                                                    <w:gridCol w:w="559"/>
                                                                  </w:tblGrid>
                                                                  <w:tr w:rsidR="005C3CE9" w14:paraId="2CDBAE6D" w14:textId="77777777">
                                                                    <w:tc>
                                                                      <w:tcPr>
                                                                        <w:tcW w:w="360" w:type="dxa"/>
                                                                        <w:vAlign w:val="center"/>
                                                                        <w:hideMark/>
                                                                      </w:tcPr>
                                                                      <w:p w14:paraId="131F309C" w14:textId="3DB335DF" w:rsidR="005C3CE9" w:rsidRDefault="005C3CE9" w:rsidP="005C3CE9">
                                                                        <w:pPr>
                                                                          <w:rPr>
                                                                            <w:rFonts w:eastAsia="Times New Roman"/>
                                                                          </w:rPr>
                                                                        </w:pPr>
                                                                        <w:r>
                                                                          <w:rPr>
                                                                            <w:rFonts w:eastAsia="Times New Roman"/>
                                                                            <w:noProof/>
                                                                            <w:color w:val="0000FF"/>
                                                                          </w:rPr>
                                                                          <w:drawing>
                                                                            <wp:inline distT="0" distB="0" distL="0" distR="0" wp14:anchorId="751A3677" wp14:editId="0B00EDE6">
                                                                              <wp:extent cx="228600" cy="228600"/>
                                                                              <wp:effectExtent l="0" t="0" r="0" b="0"/>
                                                                              <wp:docPr id="4" name="Picture 4"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2E988965" w14:textId="77777777" w:rsidR="005C3CE9" w:rsidRDefault="005C3CE9" w:rsidP="005C3CE9">
                                                                        <w:pPr>
                                                                          <w:rPr>
                                                                            <w:rFonts w:eastAsia="Times New Roman"/>
                                                                          </w:rPr>
                                                                        </w:pPr>
                                                                        <w:hyperlink r:id="rId17" w:history="1">
                                                                          <w:r>
                                                                            <w:rPr>
                                                                              <w:rStyle w:val="Hyperlink"/>
                                                                              <w:rFonts w:ascii="Helvetica" w:eastAsia="Times New Roman" w:hAnsi="Helvetica" w:cs="Helvetica"/>
                                                                              <w:color w:val="656565"/>
                                                                              <w:sz w:val="18"/>
                                                                              <w:szCs w:val="18"/>
                                                                              <w:u w:val="none"/>
                                                                            </w:rPr>
                                                                            <w:t>YouTube</w:t>
                                                                          </w:r>
                                                                        </w:hyperlink>
                                                                        <w:r>
                                                                          <w:rPr>
                                                                            <w:rFonts w:eastAsia="Times New Roman"/>
                                                                          </w:rPr>
                                                                          <w:t xml:space="preserve"> </w:t>
                                                                        </w:r>
                                                                      </w:p>
                                                                    </w:tc>
                                                                  </w:tr>
                                                                </w:tbl>
                                                                <w:p w14:paraId="02BF510F" w14:textId="77777777" w:rsidR="005C3CE9" w:rsidRDefault="005C3CE9" w:rsidP="005C3CE9">
                                                                  <w:pPr>
                                                                    <w:rPr>
                                                                      <w:rFonts w:ascii="Times New Roman" w:eastAsia="Times New Roman" w:hAnsi="Times New Roman" w:cs="Times New Roman"/>
                                                                      <w:sz w:val="20"/>
                                                                      <w:szCs w:val="20"/>
                                                                    </w:rPr>
                                                                  </w:pPr>
                                                                </w:p>
                                                              </w:tc>
                                                            </w:tr>
                                                          </w:tbl>
                                                          <w:p w14:paraId="7FBE5F8D" w14:textId="77777777" w:rsidR="005C3CE9" w:rsidRDefault="005C3CE9" w:rsidP="005C3CE9">
                                                            <w:pPr>
                                                              <w:rPr>
                                                                <w:rFonts w:ascii="Times New Roman" w:eastAsia="Times New Roman" w:hAnsi="Times New Roman" w:cs="Times New Roman"/>
                                                                <w:sz w:val="20"/>
                                                                <w:szCs w:val="20"/>
                                                              </w:rPr>
                                                            </w:pPr>
                                                          </w:p>
                                                        </w:tc>
                                                      </w:tr>
                                                    </w:tbl>
                                                    <w:p w14:paraId="3EF39999" w14:textId="77777777" w:rsidR="005C3CE9" w:rsidRDefault="005C3CE9" w:rsidP="005C3CE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78"/>
                                                      </w:tblGrid>
                                                      <w:tr w:rsidR="005C3CE9" w14:paraId="733AE22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128"/>
                                                            </w:tblGrid>
                                                            <w:tr w:rsidR="005C3CE9" w14:paraId="1F94153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38"/>
                                                                    <w:gridCol w:w="605"/>
                                                                  </w:tblGrid>
                                                                  <w:tr w:rsidR="005C3CE9" w14:paraId="1C874F46" w14:textId="77777777">
                                                                    <w:tc>
                                                                      <w:tcPr>
                                                                        <w:tcW w:w="360" w:type="dxa"/>
                                                                        <w:vAlign w:val="center"/>
                                                                        <w:hideMark/>
                                                                      </w:tcPr>
                                                                      <w:p w14:paraId="225846C5" w14:textId="66FD43EF" w:rsidR="005C3CE9" w:rsidRDefault="005C3CE9" w:rsidP="005C3CE9">
                                                                        <w:pPr>
                                                                          <w:rPr>
                                                                            <w:rFonts w:eastAsia="Times New Roman"/>
                                                                          </w:rPr>
                                                                        </w:pPr>
                                                                        <w:r>
                                                                          <w:rPr>
                                                                            <w:rFonts w:eastAsia="Times New Roman"/>
                                                                            <w:noProof/>
                                                                            <w:color w:val="0000FF"/>
                                                                          </w:rPr>
                                                                          <w:drawing>
                                                                            <wp:inline distT="0" distB="0" distL="0" distR="0" wp14:anchorId="09A85730" wp14:editId="2789A7F6">
                                                                              <wp:extent cx="228600" cy="228600"/>
                                                                              <wp:effectExtent l="0" t="0" r="0" b="0"/>
                                                                              <wp:docPr id="3" name="Picture 3" descr="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2F9FB248" w14:textId="77777777" w:rsidR="005C3CE9" w:rsidRDefault="005C3CE9" w:rsidP="005C3CE9">
                                                                        <w:pPr>
                                                                          <w:rPr>
                                                                            <w:rFonts w:eastAsia="Times New Roman"/>
                                                                          </w:rPr>
                                                                        </w:pPr>
                                                                        <w:hyperlink r:id="rId20" w:history="1">
                                                                          <w:r>
                                                                            <w:rPr>
                                                                              <w:rStyle w:val="Hyperlink"/>
                                                                              <w:rFonts w:ascii="Helvetica" w:eastAsia="Times New Roman" w:hAnsi="Helvetica" w:cs="Helvetica"/>
                                                                              <w:color w:val="656565"/>
                                                                              <w:sz w:val="18"/>
                                                                              <w:szCs w:val="18"/>
                                                                              <w:u w:val="none"/>
                                                                            </w:rPr>
                                                                            <w:t>Instagram</w:t>
                                                                          </w:r>
                                                                        </w:hyperlink>
                                                                        <w:r>
                                                                          <w:rPr>
                                                                            <w:rFonts w:eastAsia="Times New Roman"/>
                                                                          </w:rPr>
                                                                          <w:t xml:space="preserve"> </w:t>
                                                                        </w:r>
                                                                      </w:p>
                                                                    </w:tc>
                                                                  </w:tr>
                                                                </w:tbl>
                                                                <w:p w14:paraId="0DF8DF1D" w14:textId="77777777" w:rsidR="005C3CE9" w:rsidRDefault="005C3CE9" w:rsidP="005C3CE9">
                                                                  <w:pPr>
                                                                    <w:rPr>
                                                                      <w:rFonts w:ascii="Times New Roman" w:eastAsia="Times New Roman" w:hAnsi="Times New Roman" w:cs="Times New Roman"/>
                                                                      <w:sz w:val="20"/>
                                                                      <w:szCs w:val="20"/>
                                                                    </w:rPr>
                                                                  </w:pPr>
                                                                </w:p>
                                                              </w:tc>
                                                            </w:tr>
                                                          </w:tbl>
                                                          <w:p w14:paraId="0EFF4D08" w14:textId="77777777" w:rsidR="005C3CE9" w:rsidRDefault="005C3CE9" w:rsidP="005C3CE9">
                                                            <w:pPr>
                                                              <w:rPr>
                                                                <w:rFonts w:ascii="Times New Roman" w:eastAsia="Times New Roman" w:hAnsi="Times New Roman" w:cs="Times New Roman"/>
                                                                <w:sz w:val="20"/>
                                                                <w:szCs w:val="20"/>
                                                              </w:rPr>
                                                            </w:pPr>
                                                          </w:p>
                                                        </w:tc>
                                                      </w:tr>
                                                    </w:tbl>
                                                    <w:p w14:paraId="3502DF7D" w14:textId="77777777" w:rsidR="005C3CE9" w:rsidRDefault="005C3CE9" w:rsidP="005C3CE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82"/>
                                                      </w:tblGrid>
                                                      <w:tr w:rsidR="005C3CE9" w14:paraId="1A22C79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882"/>
                                                            </w:tblGrid>
                                                            <w:tr w:rsidR="005C3CE9" w14:paraId="389D15E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237"/>
                                                                  </w:tblGrid>
                                                                  <w:tr w:rsidR="005C3CE9" w14:paraId="140AA641" w14:textId="77777777">
                                                                    <w:tc>
                                                                      <w:tcPr>
                                                                        <w:tcW w:w="360" w:type="dxa"/>
                                                                        <w:vAlign w:val="center"/>
                                                                        <w:hideMark/>
                                                                      </w:tcPr>
                                                                      <w:p w14:paraId="4A4498D9" w14:textId="3F4E5D98" w:rsidR="005C3CE9" w:rsidRDefault="005C3CE9" w:rsidP="005C3CE9">
                                                                        <w:pPr>
                                                                          <w:rPr>
                                                                            <w:rFonts w:eastAsia="Times New Roman"/>
                                                                          </w:rPr>
                                                                        </w:pPr>
                                                                        <w:r>
                                                                          <w:rPr>
                                                                            <w:rFonts w:eastAsia="Times New Roman"/>
                                                                            <w:noProof/>
                                                                            <w:color w:val="0000FF"/>
                                                                          </w:rPr>
                                                                          <w:drawing>
                                                                            <wp:inline distT="0" distB="0" distL="0" distR="0" wp14:anchorId="1A258BE8" wp14:editId="2D73674A">
                                                                              <wp:extent cx="228600" cy="228600"/>
                                                                              <wp:effectExtent l="0" t="0" r="0" b="0"/>
                                                                              <wp:docPr id="2" name="Picture 2" descr="Parliament TV Schedul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4A89FE3" w14:textId="77777777" w:rsidR="005C3CE9" w:rsidRDefault="005C3CE9" w:rsidP="005C3CE9">
                                                                        <w:pPr>
                                                                          <w:rPr>
                                                                            <w:rFonts w:eastAsia="Times New Roman"/>
                                                                          </w:rPr>
                                                                        </w:pPr>
                                                                        <w:hyperlink r:id="rId22" w:history="1">
                                                                          <w:r>
                                                                            <w:rPr>
                                                                              <w:rStyle w:val="Hyperlink"/>
                                                                              <w:rFonts w:ascii="Helvetica" w:eastAsia="Times New Roman" w:hAnsi="Helvetica" w:cs="Helvetica"/>
                                                                              <w:color w:val="656565"/>
                                                                              <w:sz w:val="18"/>
                                                                              <w:szCs w:val="18"/>
                                                                              <w:u w:val="none"/>
                                                                            </w:rPr>
                                                                            <w:t>Parliament TV Schedule</w:t>
                                                                          </w:r>
                                                                        </w:hyperlink>
                                                                        <w:r>
                                                                          <w:rPr>
                                                                            <w:rFonts w:eastAsia="Times New Roman"/>
                                                                          </w:rPr>
                                                                          <w:t xml:space="preserve"> </w:t>
                                                                        </w:r>
                                                                      </w:p>
                                                                    </w:tc>
                                                                  </w:tr>
                                                                </w:tbl>
                                                                <w:p w14:paraId="7798B678" w14:textId="77777777" w:rsidR="005C3CE9" w:rsidRDefault="005C3CE9" w:rsidP="005C3CE9">
                                                                  <w:pPr>
                                                                    <w:rPr>
                                                                      <w:rFonts w:ascii="Times New Roman" w:eastAsia="Times New Roman" w:hAnsi="Times New Roman" w:cs="Times New Roman"/>
                                                                      <w:sz w:val="20"/>
                                                                      <w:szCs w:val="20"/>
                                                                    </w:rPr>
                                                                  </w:pPr>
                                                                </w:p>
                                                              </w:tc>
                                                            </w:tr>
                                                          </w:tbl>
                                                          <w:p w14:paraId="7D5DFF94" w14:textId="77777777" w:rsidR="005C3CE9" w:rsidRDefault="005C3CE9" w:rsidP="005C3CE9">
                                                            <w:pPr>
                                                              <w:rPr>
                                                                <w:rFonts w:ascii="Times New Roman" w:eastAsia="Times New Roman" w:hAnsi="Times New Roman" w:cs="Times New Roman"/>
                                                                <w:sz w:val="20"/>
                                                                <w:szCs w:val="20"/>
                                                              </w:rPr>
                                                            </w:pPr>
                                                          </w:p>
                                                        </w:tc>
                                                      </w:tr>
                                                    </w:tbl>
                                                    <w:p w14:paraId="43503C15" w14:textId="77777777" w:rsidR="005C3CE9" w:rsidRDefault="005C3CE9" w:rsidP="005C3CE9">
                                                      <w:pPr>
                                                        <w:rPr>
                                                          <w:rFonts w:ascii="Times New Roman" w:eastAsia="Times New Roman" w:hAnsi="Times New Roman" w:cs="Times New Roman"/>
                                                          <w:sz w:val="20"/>
                                                          <w:szCs w:val="20"/>
                                                        </w:rPr>
                                                      </w:pPr>
                                                    </w:p>
                                                  </w:tc>
                                                </w:tr>
                                              </w:tbl>
                                              <w:p w14:paraId="28CEBAE2" w14:textId="77777777" w:rsidR="005C3CE9" w:rsidRDefault="005C3CE9" w:rsidP="005C3CE9">
                                                <w:pPr>
                                                  <w:rPr>
                                                    <w:rFonts w:ascii="Times New Roman" w:eastAsia="Times New Roman" w:hAnsi="Times New Roman" w:cs="Times New Roman"/>
                                                    <w:sz w:val="20"/>
                                                    <w:szCs w:val="20"/>
                                                  </w:rPr>
                                                </w:pPr>
                                              </w:p>
                                            </w:tc>
                                          </w:tr>
                                        </w:tbl>
                                        <w:p w14:paraId="54F36DE7" w14:textId="77777777" w:rsidR="005C3CE9" w:rsidRDefault="005C3CE9" w:rsidP="005C3CE9">
                                          <w:pPr>
                                            <w:rPr>
                                              <w:rFonts w:ascii="Times New Roman" w:eastAsia="Times New Roman" w:hAnsi="Times New Roman" w:cs="Times New Roman"/>
                                              <w:sz w:val="20"/>
                                              <w:szCs w:val="20"/>
                                            </w:rPr>
                                          </w:pPr>
                                        </w:p>
                                      </w:tc>
                                    </w:tr>
                                  </w:tbl>
                                  <w:p w14:paraId="44163AE0" w14:textId="77777777" w:rsidR="005C3CE9" w:rsidRDefault="005C3CE9" w:rsidP="005C3CE9">
                                    <w:pPr>
                                      <w:rPr>
                                        <w:rFonts w:ascii="Times New Roman" w:eastAsia="Times New Roman" w:hAnsi="Times New Roman" w:cs="Times New Roman"/>
                                        <w:sz w:val="20"/>
                                        <w:szCs w:val="20"/>
                                      </w:rPr>
                                    </w:pPr>
                                  </w:p>
                                </w:tc>
                              </w:tr>
                            </w:tbl>
                            <w:p w14:paraId="00A6D4D9" w14:textId="77777777" w:rsidR="005C3CE9" w:rsidRDefault="005C3CE9" w:rsidP="005C3CE9">
                              <w:pPr>
                                <w:rPr>
                                  <w:rFonts w:ascii="Times New Roman" w:eastAsia="Times New Roman" w:hAnsi="Times New Roman" w:cs="Times New Roman"/>
                                  <w:sz w:val="20"/>
                                  <w:szCs w:val="20"/>
                                </w:rPr>
                              </w:pPr>
                            </w:p>
                          </w:tc>
                        </w:tr>
                      </w:tbl>
                      <w:p w14:paraId="0CAC597A" w14:textId="77777777" w:rsidR="005C3CE9" w:rsidRDefault="005C3CE9" w:rsidP="005C3CE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5C3CE9" w14:paraId="5E26D1DE"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5C3CE9" w14:paraId="26638778" w14:textId="77777777">
                                <w:trPr>
                                  <w:hidden/>
                                </w:trPr>
                                <w:tc>
                                  <w:tcPr>
                                    <w:tcW w:w="0" w:type="auto"/>
                                    <w:tcBorders>
                                      <w:top w:val="single" w:sz="12" w:space="0" w:color="EEEEEE"/>
                                      <w:left w:val="nil"/>
                                      <w:bottom w:val="nil"/>
                                      <w:right w:val="nil"/>
                                    </w:tcBorders>
                                    <w:vAlign w:val="center"/>
                                    <w:hideMark/>
                                  </w:tcPr>
                                  <w:p w14:paraId="4AF14EA9" w14:textId="77777777" w:rsidR="005C3CE9" w:rsidRDefault="005C3CE9" w:rsidP="005C3CE9">
                                    <w:pPr>
                                      <w:rPr>
                                        <w:rFonts w:eastAsia="Times New Roman"/>
                                        <w:vanish/>
                                      </w:rPr>
                                    </w:pPr>
                                  </w:p>
                                </w:tc>
                              </w:tr>
                            </w:tbl>
                            <w:p w14:paraId="5350CF20" w14:textId="77777777" w:rsidR="005C3CE9" w:rsidRDefault="005C3CE9" w:rsidP="005C3CE9">
                              <w:pPr>
                                <w:rPr>
                                  <w:rFonts w:ascii="Times New Roman" w:eastAsia="Times New Roman" w:hAnsi="Times New Roman" w:cs="Times New Roman"/>
                                  <w:sz w:val="20"/>
                                  <w:szCs w:val="20"/>
                                </w:rPr>
                              </w:pPr>
                            </w:p>
                          </w:tc>
                        </w:tr>
                      </w:tbl>
                      <w:p w14:paraId="124E2A49" w14:textId="77777777" w:rsidR="005C3CE9" w:rsidRDefault="005C3CE9" w:rsidP="005C3CE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5C3CE9" w14:paraId="0D0936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5C3CE9" w14:paraId="0304BF6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C3CE9" w14:paraId="61E5DC14" w14:textId="77777777">
                                      <w:tc>
                                        <w:tcPr>
                                          <w:tcW w:w="0" w:type="auto"/>
                                          <w:tcMar>
                                            <w:top w:w="0" w:type="dxa"/>
                                            <w:left w:w="270" w:type="dxa"/>
                                            <w:bottom w:w="135" w:type="dxa"/>
                                            <w:right w:w="270" w:type="dxa"/>
                                          </w:tcMar>
                                          <w:hideMark/>
                                        </w:tcPr>
                                        <w:p w14:paraId="5BB8F6ED" w14:textId="77777777" w:rsidR="005C3CE9" w:rsidRDefault="005C3CE9" w:rsidP="005C3CE9">
                                          <w:pP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2022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25" w:tgtFrame="_blank" w:history="1">
                                            <w:r>
                                              <w:rPr>
                                                <w:rStyle w:val="Hyperlink"/>
                                                <w:rFonts w:ascii="Helvetica" w:eastAsia="Times New Roman" w:hAnsi="Helvetica" w:cs="Helvetica"/>
                                                <w:color w:val="656565"/>
                                                <w:sz w:val="18"/>
                                                <w:szCs w:val="18"/>
                                              </w:rPr>
                                              <w:t>Forward this media release to other journalists</w:t>
                                            </w:r>
                                          </w:hyperlink>
                                          <w:r>
                                            <w:rPr>
                                              <w:rFonts w:ascii="Helvetica" w:eastAsia="Times New Roman" w:hAnsi="Helvetica" w:cs="Helvetica"/>
                                              <w:color w:val="656565"/>
                                              <w:sz w:val="18"/>
                                              <w:szCs w:val="18"/>
                                            </w:rPr>
                                            <w:t xml:space="preserve"> </w:t>
                                          </w:r>
                                        </w:p>
                                      </w:tc>
                                    </w:tr>
                                  </w:tbl>
                                  <w:p w14:paraId="4A38E061" w14:textId="77777777" w:rsidR="005C3CE9" w:rsidRDefault="005C3CE9" w:rsidP="005C3CE9">
                                    <w:pPr>
                                      <w:rPr>
                                        <w:rFonts w:ascii="Times New Roman" w:eastAsia="Times New Roman" w:hAnsi="Times New Roman" w:cs="Times New Roman"/>
                                        <w:sz w:val="20"/>
                                        <w:szCs w:val="20"/>
                                      </w:rPr>
                                    </w:pPr>
                                  </w:p>
                                </w:tc>
                              </w:tr>
                            </w:tbl>
                            <w:p w14:paraId="682FCE46" w14:textId="77777777" w:rsidR="005C3CE9" w:rsidRDefault="005C3CE9" w:rsidP="005C3CE9">
                              <w:pPr>
                                <w:rPr>
                                  <w:rFonts w:ascii="Times New Roman" w:eastAsia="Times New Roman" w:hAnsi="Times New Roman" w:cs="Times New Roman"/>
                                  <w:sz w:val="20"/>
                                  <w:szCs w:val="20"/>
                                </w:rPr>
                              </w:pPr>
                            </w:p>
                          </w:tc>
                        </w:tr>
                      </w:tbl>
                      <w:p w14:paraId="358D680F" w14:textId="77777777" w:rsidR="005C3CE9" w:rsidRDefault="005C3CE9" w:rsidP="005C3CE9">
                        <w:pPr>
                          <w:rPr>
                            <w:rFonts w:ascii="Times New Roman" w:eastAsia="Times New Roman" w:hAnsi="Times New Roman" w:cs="Times New Roman"/>
                            <w:sz w:val="20"/>
                            <w:szCs w:val="20"/>
                          </w:rPr>
                        </w:pPr>
                      </w:p>
                    </w:tc>
                  </w:tr>
                </w:tbl>
                <w:p w14:paraId="367D6C8A" w14:textId="77777777" w:rsidR="005C3CE9" w:rsidRDefault="005C3CE9" w:rsidP="005C3CE9">
                  <w:pPr>
                    <w:rPr>
                      <w:rFonts w:ascii="Times New Roman" w:eastAsia="Times New Roman" w:hAnsi="Times New Roman" w:cs="Times New Roman"/>
                      <w:sz w:val="20"/>
                      <w:szCs w:val="20"/>
                    </w:rPr>
                  </w:pPr>
                </w:p>
              </w:tc>
            </w:tr>
          </w:tbl>
          <w:p w14:paraId="64698718" w14:textId="77777777" w:rsidR="005C3CE9" w:rsidRDefault="005C3CE9" w:rsidP="005C3CE9">
            <w:pPr>
              <w:rPr>
                <w:rFonts w:ascii="Times New Roman" w:eastAsia="Times New Roman" w:hAnsi="Times New Roman" w:cs="Times New Roman"/>
                <w:sz w:val="20"/>
                <w:szCs w:val="20"/>
              </w:rPr>
            </w:pPr>
          </w:p>
        </w:tc>
      </w:tr>
    </w:tbl>
    <w:p w14:paraId="5CF1C190" w14:textId="259929DC" w:rsidR="005C3CE9" w:rsidRDefault="005C3CE9" w:rsidP="005C3CE9">
      <w:pPr>
        <w:rPr>
          <w:rFonts w:eastAsia="Times New Roman"/>
        </w:rPr>
      </w:pPr>
      <w:r>
        <w:rPr>
          <w:rFonts w:eastAsia="Times New Roman"/>
          <w:noProof/>
        </w:rPr>
        <w:lastRenderedPageBreak/>
        <w:drawing>
          <wp:inline distT="0" distB="0" distL="0" distR="0" wp14:anchorId="2D74F0FD" wp14:editId="438A2423">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37125E2" w14:textId="77777777" w:rsidR="00C44F14" w:rsidRDefault="00C44F14" w:rsidP="005C3CE9"/>
    <w:sectPr w:rsidR="00C44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3CE9"/>
    <w:rsid w:val="005C3CE9"/>
    <w:rsid w:val="00C4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A2D"/>
  <w15:chartTrackingRefBased/>
  <w15:docId w15:val="{3AB70F99-FC25-4A66-AF2C-23238676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E9"/>
    <w:pPr>
      <w:spacing w:after="0" w:line="240" w:lineRule="auto"/>
    </w:pPr>
    <w:rPr>
      <w:rFonts w:ascii="Calibri" w:hAnsi="Calibri" w:cs="Calibri"/>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CE9"/>
    <w:rPr>
      <w:color w:val="0000FF"/>
      <w:u w:val="single"/>
    </w:rPr>
  </w:style>
  <w:style w:type="character" w:styleId="Strong">
    <w:name w:val="Strong"/>
    <w:basedOn w:val="DefaultParagraphFont"/>
    <w:uiPriority w:val="22"/>
    <w:qFormat/>
    <w:rsid w:val="005C3CE9"/>
    <w:rPr>
      <w:b/>
      <w:bCs/>
    </w:rPr>
  </w:style>
  <w:style w:type="character" w:styleId="Emphasis">
    <w:name w:val="Emphasis"/>
    <w:basedOn w:val="DefaultParagraphFont"/>
    <w:uiPriority w:val="20"/>
    <w:qFormat/>
    <w:rsid w:val="005C3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ament.us15.list-manage.com/track/click?u=174940c63c5e06b60f5650bea&amp;id=4246b4e30d&amp;e=da105e4f6a" TargetMode="External"/><Relationship Id="rId13" Type="http://schemas.openxmlformats.org/officeDocument/2006/relationships/image" Target="media/image4.png"/><Relationship Id="rId18" Type="http://schemas.openxmlformats.org/officeDocument/2006/relationships/hyperlink" Target="https://parliament.us15.list-manage.com/track/click?u=174940c63c5e06b60f5650bea&amp;id=5f7d183bed&amp;e=da105e4f6a"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s://parliament.us15.list-manage.com/track/click?u=174940c63c5e06b60f5650bea&amp;id=0e8d513061&amp;e=da105e4f6a" TargetMode="External"/><Relationship Id="rId7" Type="http://schemas.openxmlformats.org/officeDocument/2006/relationships/image" Target="media/image2.png"/><Relationship Id="rId12" Type="http://schemas.openxmlformats.org/officeDocument/2006/relationships/hyperlink" Target="https://parliament.us15.list-manage.com/track/click?u=174940c63c5e06b60f5650bea&amp;id=c91167d646&amp;e=da105e4f6a" TargetMode="External"/><Relationship Id="rId17" Type="http://schemas.openxmlformats.org/officeDocument/2006/relationships/hyperlink" Target="https://parliament.us15.list-manage.com/track/click?u=174940c63c5e06b60f5650bea&amp;id=4471d0af8d&amp;e=da105e4f6a" TargetMode="External"/><Relationship Id="rId25" Type="http://schemas.openxmlformats.org/officeDocument/2006/relationships/hyperlink" Target="http://us15.forward-to-friend.com/forward?u=174940c63c5e06b60f5650bea&amp;id=3ed3eea1bf&amp;e=da105e4f6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parliament.us15.list-manage.com/track/click?u=174940c63c5e06b60f5650bea&amp;id=2a5fe333ee&amp;e=da105e4f6a" TargetMode="External"/><Relationship Id="rId1" Type="http://schemas.openxmlformats.org/officeDocument/2006/relationships/styles" Target="styles.xml"/><Relationship Id="rId6" Type="http://schemas.openxmlformats.org/officeDocument/2006/relationships/hyperlink" Target="https://parliament.us15.list-manage.com/track/click?u=174940c63c5e06b60f5650bea&amp;id=434e705a04&amp;e=da105e4f6a" TargetMode="External"/><Relationship Id="rId11" Type="http://schemas.openxmlformats.org/officeDocument/2006/relationships/hyperlink" Target="https://parliament.us15.list-manage.com/track/click?u=174940c63c5e06b60f5650bea&amp;id=892d74f79c&amp;e=da105e4f6a" TargetMode="External"/><Relationship Id="rId24" Type="http://schemas.openxmlformats.org/officeDocument/2006/relationships/hyperlink" Target="https://parliament.us15.list-manage.com/unsubscribe?u=174940c63c5e06b60f5650bea&amp;id=e977ea7b70&amp;e=da105e4f6a&amp;c=3ed3eea1bf" TargetMode="External"/><Relationship Id="rId5" Type="http://schemas.openxmlformats.org/officeDocument/2006/relationships/hyperlink" Target="mailto:mmolepo@parliament.gov.za" TargetMode="External"/><Relationship Id="rId15" Type="http://schemas.openxmlformats.org/officeDocument/2006/relationships/hyperlink" Target="https://parliament.us15.list-manage.com/track/click?u=174940c63c5e06b60f5650bea&amp;id=7747f62e9f&amp;e=da105e4f6a" TargetMode="External"/><Relationship Id="rId23" Type="http://schemas.openxmlformats.org/officeDocument/2006/relationships/hyperlink" Target="https://parliament.us15.list-manage.com/profile?u=174940c63c5e06b60f5650bea&amp;id=e977ea7b70&amp;e=da105e4f6a&amp;c=3ed3eea1b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bca790e3de&amp;e=da105e4f6a" TargetMode="External"/><Relationship Id="rId14" Type="http://schemas.openxmlformats.org/officeDocument/2006/relationships/hyperlink" Target="https://parliament.us15.list-manage.com/track/click?u=174940c63c5e06b60f5650bea&amp;id=73326fe261&amp;e=da105e4f6a" TargetMode="External"/><Relationship Id="rId22" Type="http://schemas.openxmlformats.org/officeDocument/2006/relationships/hyperlink" Target="https://parliament.us15.list-manage.com/track/click?u=174940c63c5e06b60f5650bea&amp;id=4cc2248abb&amp;e=da105e4f6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2022-03-03T15:19:00Z</dcterms:created>
  <dcterms:modified xsi:type="dcterms:W3CDTF">2022-03-03T15:21:00Z</dcterms:modified>
</cp:coreProperties>
</file>