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FE" w:rsidRDefault="00442679" w:rsidP="00634636">
      <w:pPr>
        <w:jc w:val="center"/>
        <w:rPr>
          <w:b/>
        </w:rPr>
      </w:pPr>
      <w:r>
        <w:rPr>
          <w:b/>
        </w:rPr>
        <w:t>Deelname aan begrotingsdebat 18</w:t>
      </w:r>
      <w:r w:rsidR="003130F0">
        <w:rPr>
          <w:b/>
        </w:rPr>
        <w:t xml:space="preserve"> Mei 2021, </w:t>
      </w:r>
      <w:r>
        <w:rPr>
          <w:b/>
        </w:rPr>
        <w:t>Minerale en Energie</w:t>
      </w:r>
      <w:r w:rsidR="00634636">
        <w:rPr>
          <w:b/>
        </w:rPr>
        <w:t xml:space="preserve"> (Begrot</w:t>
      </w:r>
      <w:r>
        <w:rPr>
          <w:b/>
        </w:rPr>
        <w:t>ingspos 34</w:t>
      </w:r>
      <w:r w:rsidR="003130F0">
        <w:rPr>
          <w:b/>
        </w:rPr>
        <w:t>)</w:t>
      </w:r>
    </w:p>
    <w:p w:rsidR="000103FE" w:rsidRPr="003130F0" w:rsidRDefault="000103FE">
      <w:pPr>
        <w:rPr>
          <w:b/>
        </w:rPr>
      </w:pPr>
      <w:r>
        <w:rPr>
          <w:b/>
        </w:rPr>
        <w:t>WJ Bos</w:t>
      </w:r>
      <w:r w:rsidR="00624774">
        <w:rPr>
          <w:b/>
        </w:rPr>
        <w:t>hoff</w:t>
      </w:r>
    </w:p>
    <w:p w:rsidR="006F2D58" w:rsidRDefault="00442679">
      <w:r>
        <w:t>Honourable House Chair</w:t>
      </w:r>
    </w:p>
    <w:p w:rsidR="0058512B" w:rsidRDefault="00547A07" w:rsidP="00547A07">
      <w:r>
        <w:t>This department has a budget of a little less than R10 billion, which has the purpose “to regulate the minerals and mining sector for transformation, growth and development. Formulate energy policies, regulatory frameworks and legislation to ensure energy security, environmentally friendly carriers, and access to affordable, reliable energy</w:t>
      </w:r>
      <w:r w:rsidR="00C84748">
        <w:t>.”</w:t>
      </w:r>
    </w:p>
    <w:p w:rsidR="00C84748" w:rsidRDefault="00C84748" w:rsidP="00547A07">
      <w:r>
        <w:t>It is a pity that the government does not have a more comprehensive concept of transformation. An economic sector can transform in many ways</w:t>
      </w:r>
      <w:r w:rsidR="00B3227D">
        <w:t>; i</w:t>
      </w:r>
      <w:r>
        <w:t>t can mean to excha</w:t>
      </w:r>
      <w:r w:rsidR="00B3227D">
        <w:t>nge exploiting practices with investing ones</w:t>
      </w:r>
      <w:r>
        <w:t xml:space="preserve">; or pollutant with clean; or </w:t>
      </w:r>
      <w:r w:rsidR="00B3227D">
        <w:t>centralized with decentralized; or finite with renewable. But for our government it only means White ownership and management with Black</w:t>
      </w:r>
      <w:r>
        <w:t xml:space="preserve">. </w:t>
      </w:r>
    </w:p>
    <w:p w:rsidR="00B3227D" w:rsidRDefault="006F713F" w:rsidP="00547A07">
      <w:r>
        <w:t xml:space="preserve">Some R540 billion is budgeted for “Minerals and Petroleum Regulation” and another R835 billion for “Mining, Minerals and Energy Policy Development”. Now, South Africa hasn’t started mining last year. We know that mining can be a kind of hit and run operation, leaving a desert behind, but that it can also set a country on a new developmental trajectory. So one would expect these to programs to ensure exactly that. </w:t>
      </w:r>
    </w:p>
    <w:p w:rsidR="006F713F" w:rsidRDefault="006F713F" w:rsidP="00547A07">
      <w:r>
        <w:t>Dit sal b</w:t>
      </w:r>
      <w:r w:rsidR="0093025B">
        <w:t xml:space="preserve">eteken om nie net die myn volgens streng veiligheidstandaarde te bou nie, maar ook om te verseker dat waarde in Suid-Afrika toegevoeg word. Om daardeur stroom-af bedrywe te vestig, wat kan voortduur selfs as die myne nie meer lewensvatbaar is nie. Om beurse toe te ken vir ambagslui, ingenieurs en bestuurslui. Om seker te maak dat paaie en spoorlyne voldoende is vir dit wat vervoer moet word. </w:t>
      </w:r>
    </w:p>
    <w:p w:rsidR="0093025B" w:rsidRDefault="0093025B" w:rsidP="00547A07">
      <w:r>
        <w:t>Maar wat kry ons? Mynlisensies wat in die Kalahari</w:t>
      </w:r>
      <w:r w:rsidR="00F14E3C">
        <w:t xml:space="preserve"> </w:t>
      </w:r>
      <w:r w:rsidR="00C5563F">
        <w:t xml:space="preserve">toegeken word, sonder planne oor hoe die erts by die hawens moet uitkom. Selfs sonder planne om erts te verwerk, sodat die massa wat vervoer moet word, kan verlaag. </w:t>
      </w:r>
      <w:r w:rsidR="00F14E3C">
        <w:t xml:space="preserve">Ander maatskappye koop vlote vragwaens wat, as dit volgens wet gelaai word, met 40 ton erts oor paaie ry wat nie daarvoor gemaak is nie. </w:t>
      </w:r>
    </w:p>
    <w:p w:rsidR="00F14E3C" w:rsidRDefault="00F14E3C" w:rsidP="00547A07">
      <w:r>
        <w:t>Dit is nie dat daar nie spoorlyne is nie, dit is dat die Sishen-Saldanha-spoorlyn reeds sy volle vermo</w:t>
      </w:r>
      <w:r>
        <w:rPr>
          <w:rFonts w:cstheme="minorHAnsi"/>
        </w:rPr>
        <w:t>ë</w:t>
      </w:r>
      <w:r>
        <w:t xml:space="preserve"> dra en dat die spoor wat oor Kimberley na Coega gaan, te verwaarloos is om die groot vrag te dra. Nou word smal paaie sonder skouers vol gate gery, omdat die substruktuur van hierdie landelike paaie nie vir die soort verkeersdrukte gebou is nie. </w:t>
      </w:r>
    </w:p>
    <w:p w:rsidR="00F14E3C" w:rsidRDefault="00F14E3C" w:rsidP="00547A07">
      <w:r>
        <w:t>Verlies aan lewe en goedere as gevolg van motors wat deur slaggate ry en bande verloor, wat te vinnig uitswaai en buite beheer raak, of bestuurders wat moeg raak, is iets wat die mense van Barkly-Wes, Luckhoff, Philipstown en Cradock goed ken. Die ongeluk waarin Lariza Jones wonderbaarlik aan die dood ontkom terwyl ’n vragmotor oor die vierrigtingstop by Orania jaag sonder om te stop, is op sekuriteitskameras vasgel</w:t>
      </w:r>
      <w:r>
        <w:rPr>
          <w:rFonts w:cstheme="minorHAnsi"/>
        </w:rPr>
        <w:t>ê</w:t>
      </w:r>
      <w:r>
        <w:t xml:space="preserve">. </w:t>
      </w:r>
      <w:r w:rsidR="001A13FC">
        <w:t>Haar voertuig is eenvoudig deur die impak van die pad afgeslinger. Di</w:t>
      </w:r>
      <w:r w:rsidR="001A13FC">
        <w:rPr>
          <w:rFonts w:cstheme="minorHAnsi"/>
        </w:rPr>
        <w:t>é</w:t>
      </w:r>
      <w:r w:rsidR="001A13FC">
        <w:t xml:space="preserve"> fiksheidsinstrukteur leer tans al haar bewegings van vooraf aan, nadat haar bekken en albei bene gebreek is. </w:t>
      </w:r>
    </w:p>
    <w:p w:rsidR="001A13FC" w:rsidRDefault="001A13FC" w:rsidP="00547A07">
      <w:r>
        <w:t xml:space="preserve">In Prieska hou sekere elemente die dorp eenvoudig gyselaar, deur telkens die ekonomie tot stilstand te dwing. Die rede: hulle vrees dat hernude mynbou in die omgewing niks vir die plaaslike gemeenskap gaan beteken nie. Die departement van minerale hulpbronne en energie dink dit het niks met hulle te doen nie. Daarom beveilig die myn homself met behulp van ’n hofbevel en die SAPD, maar gewone sakelui in Prieska word gelos om dood te bloei. </w:t>
      </w:r>
    </w:p>
    <w:p w:rsidR="001A13FC" w:rsidRDefault="001A13FC" w:rsidP="00547A07">
      <w:r>
        <w:lastRenderedPageBreak/>
        <w:t xml:space="preserve">Een ligpunt: Die programme vir regulasie en beleidsontwikkeling sou baie seker gemaak het dat voorwaardes vir Swart Ekonomiese Bemagtiging nagekom word. </w:t>
      </w:r>
    </w:p>
    <w:p w:rsidR="00AA2FCD" w:rsidRDefault="001A13FC" w:rsidP="00547A07">
      <w:r>
        <w:t>In the meantime, energy supply is the main contributor to greenhouse gases in South Africa and elsewhere. Exciting possibilities exist with renewables undercutting the prices all kinds of fossil fuels, but South Africa imports ships to produce energy from natural gas</w:t>
      </w:r>
      <w:r w:rsidR="00C4486F">
        <w:t xml:space="preserve"> for a “short term” of twenty years. </w:t>
      </w:r>
      <w:r w:rsidR="00AA2FCD">
        <w:t xml:space="preserve">It is already four days since amaBhungane described in detail how every second rule in this power bid had been changed as if to benefit a single company. </w:t>
      </w:r>
    </w:p>
    <w:p w:rsidR="001A13FC" w:rsidRDefault="00AA2FCD" w:rsidP="00547A07">
      <w:r>
        <w:t xml:space="preserve">Maybe these ships are needed as a market for fracking the Karoo or the eastern Free State. While talking of fracking, the minister still promised to explain how fracking can be done in an environmentally friendly way. </w:t>
      </w:r>
    </w:p>
    <w:p w:rsidR="00AA2FCD" w:rsidRDefault="00AA2FCD" w:rsidP="00547A07">
      <w:r>
        <w:t xml:space="preserve">Twee energierewolusies vind tans plaas: Die een is hernubare elektrisiteit wat goedkoop en deur elke huishouding en besigheid opgewek kan word. Die ander is elektriese vervoer wat die aanvraag na petroleumprodukte erg gaan inkort. </w:t>
      </w:r>
    </w:p>
    <w:p w:rsidR="00AA2FCD" w:rsidRDefault="00AA2FCD" w:rsidP="00547A07">
      <w:r>
        <w:t xml:space="preserve">Albei verwikkelinge is goed. Maar die begroting bevorder dit nie; dit neem dit nie eers in ag nie. Die VF Plus stem teen die begroting. </w:t>
      </w:r>
      <w:bookmarkStart w:id="0" w:name="_GoBack"/>
      <w:bookmarkEnd w:id="0"/>
    </w:p>
    <w:sectPr w:rsidR="00AA2F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DC"/>
    <w:rsid w:val="000033FB"/>
    <w:rsid w:val="000103FE"/>
    <w:rsid w:val="001A13FC"/>
    <w:rsid w:val="001F7AB0"/>
    <w:rsid w:val="002C6248"/>
    <w:rsid w:val="003130F0"/>
    <w:rsid w:val="00442679"/>
    <w:rsid w:val="004A5A8B"/>
    <w:rsid w:val="00547A07"/>
    <w:rsid w:val="00561DD3"/>
    <w:rsid w:val="0058512B"/>
    <w:rsid w:val="006235BC"/>
    <w:rsid w:val="00624774"/>
    <w:rsid w:val="00634636"/>
    <w:rsid w:val="0066157E"/>
    <w:rsid w:val="006D39DC"/>
    <w:rsid w:val="006F2D58"/>
    <w:rsid w:val="006F713F"/>
    <w:rsid w:val="007A4B51"/>
    <w:rsid w:val="007A512A"/>
    <w:rsid w:val="007B6429"/>
    <w:rsid w:val="00907161"/>
    <w:rsid w:val="0093025B"/>
    <w:rsid w:val="00933693"/>
    <w:rsid w:val="00943644"/>
    <w:rsid w:val="00973CEE"/>
    <w:rsid w:val="009B0601"/>
    <w:rsid w:val="00AA2FCD"/>
    <w:rsid w:val="00B11410"/>
    <w:rsid w:val="00B26AD7"/>
    <w:rsid w:val="00B3227D"/>
    <w:rsid w:val="00B5083A"/>
    <w:rsid w:val="00B82A5C"/>
    <w:rsid w:val="00C201F1"/>
    <w:rsid w:val="00C2102D"/>
    <w:rsid w:val="00C4486F"/>
    <w:rsid w:val="00C508CD"/>
    <w:rsid w:val="00C5563F"/>
    <w:rsid w:val="00C84748"/>
    <w:rsid w:val="00CA6674"/>
    <w:rsid w:val="00CB0EA1"/>
    <w:rsid w:val="00D36DD4"/>
    <w:rsid w:val="00DF6223"/>
    <w:rsid w:val="00E539B7"/>
    <w:rsid w:val="00ED4A48"/>
    <w:rsid w:val="00EF2F61"/>
    <w:rsid w:val="00F14E3C"/>
    <w:rsid w:val="00F3376C"/>
    <w:rsid w:val="00F541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F30E"/>
  <w15:chartTrackingRefBased/>
  <w15:docId w15:val="{524A96CD-2337-4AC7-A574-B1573D25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7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Wynand Johannes Boshoff</dc:creator>
  <cp:keywords/>
  <dc:description/>
  <cp:lastModifiedBy>Wynand Johannes Boshoff</cp:lastModifiedBy>
  <cp:revision>3</cp:revision>
  <dcterms:created xsi:type="dcterms:W3CDTF">2021-05-17T19:02:00Z</dcterms:created>
  <dcterms:modified xsi:type="dcterms:W3CDTF">2021-05-17T20:53:00Z</dcterms:modified>
</cp:coreProperties>
</file>