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A6CB" w14:textId="77777777" w:rsidR="007A2B77" w:rsidRDefault="007A2B77" w:rsidP="007A2B77">
      <w:pPr>
        <w:jc w:val="center"/>
        <w:rPr>
          <w:rFonts w:ascii="Arial" w:hAnsi="Arial" w:cs="Arial"/>
          <w:b/>
          <w:bCs/>
        </w:rPr>
      </w:pPr>
    </w:p>
    <w:p w14:paraId="66EB6AE6" w14:textId="77777777" w:rsidR="007A2B77" w:rsidRPr="00810AFF" w:rsidRDefault="007A2B77" w:rsidP="007A2B77">
      <w:pPr>
        <w:jc w:val="center"/>
        <w:rPr>
          <w:rFonts w:ascii="Arial" w:hAnsi="Arial" w:cs="Arial"/>
          <w:b/>
          <w:bCs/>
        </w:rPr>
      </w:pPr>
      <w:r w:rsidRPr="00810AFF">
        <w:rPr>
          <w:rFonts w:ascii="Arial" w:hAnsi="Arial" w:cs="Arial"/>
          <w:b/>
          <w:bCs/>
        </w:rPr>
        <w:t>16:30 – 18:15</w:t>
      </w:r>
    </w:p>
    <w:p w14:paraId="7070D963" w14:textId="77777777" w:rsidR="007A2B77" w:rsidRDefault="007A2B77" w:rsidP="007A2B77">
      <w:pPr>
        <w:jc w:val="center"/>
        <w:rPr>
          <w:rFonts w:ascii="Arial" w:hAnsi="Arial" w:cs="Arial"/>
          <w:b/>
          <w:bCs/>
        </w:rPr>
      </w:pPr>
    </w:p>
    <w:p w14:paraId="34509105" w14:textId="77777777" w:rsidR="007A2B77" w:rsidRDefault="007A2B77" w:rsidP="007A2B77">
      <w:pPr>
        <w:rPr>
          <w:rFonts w:ascii="Arial" w:hAnsi="Arial" w:cs="Arial"/>
          <w:b/>
          <w:bCs/>
          <w:color w:val="000000" w:themeColor="text1"/>
        </w:rPr>
      </w:pPr>
      <w:r w:rsidRPr="00810AFF">
        <w:rPr>
          <w:rFonts w:ascii="Arial" w:hAnsi="Arial" w:cs="Arial"/>
          <w:b/>
          <w:bCs/>
        </w:rPr>
        <w:t>Vote 16: Basic Education</w:t>
      </w:r>
      <w:r w:rsidRPr="00F92382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11D82F95" w14:textId="77777777" w:rsidR="007A2B77" w:rsidRPr="00E5722A" w:rsidRDefault="007A2B77" w:rsidP="007A2B77">
      <w:pPr>
        <w:rPr>
          <w:rFonts w:ascii="Arial" w:hAnsi="Arial" w:cs="Arial"/>
          <w:b/>
          <w:bCs/>
          <w:color w:val="000000" w:themeColor="text1"/>
        </w:rPr>
      </w:pPr>
      <w:r w:rsidRPr="00E5722A">
        <w:rPr>
          <w:rFonts w:ascii="Arial" w:hAnsi="Arial" w:cs="Arial"/>
          <w:b/>
          <w:bCs/>
          <w:color w:val="000000" w:themeColor="text1"/>
        </w:rPr>
        <w:t>Hon. SL Ngcobo, MP</w:t>
      </w:r>
    </w:p>
    <w:p w14:paraId="2DA61489" w14:textId="77777777" w:rsidR="007A2B77" w:rsidRPr="00E5722A" w:rsidRDefault="007A2B77" w:rsidP="007A2B7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br/>
      </w:r>
      <w:r w:rsidRPr="00E5722A">
        <w:rPr>
          <w:rFonts w:ascii="Arial" w:hAnsi="Arial" w:cs="Arial"/>
          <w:color w:val="000000" w:themeColor="text1"/>
        </w:rPr>
        <w:t xml:space="preserve">Hon. Speaker, </w:t>
      </w:r>
    </w:p>
    <w:p w14:paraId="576EA874" w14:textId="77777777" w:rsidR="007A2B77" w:rsidRPr="00E5722A" w:rsidRDefault="007A2B77" w:rsidP="007A2B77">
      <w:pPr>
        <w:rPr>
          <w:rFonts w:ascii="Arial" w:hAnsi="Arial" w:cs="Arial"/>
          <w:color w:val="000000" w:themeColor="text1"/>
        </w:rPr>
      </w:pPr>
    </w:p>
    <w:p w14:paraId="4B415E6E" w14:textId="77777777" w:rsidR="007A2B77" w:rsidRPr="00E5722A" w:rsidRDefault="007A2B77" w:rsidP="007A2B77">
      <w:pPr>
        <w:rPr>
          <w:rFonts w:ascii="Arial" w:hAnsi="Arial" w:cs="Arial"/>
          <w:color w:val="000000" w:themeColor="text1"/>
        </w:rPr>
      </w:pPr>
      <w:r w:rsidRPr="00E5722A">
        <w:rPr>
          <w:rFonts w:ascii="Arial" w:hAnsi="Arial" w:cs="Arial"/>
          <w:color w:val="000000" w:themeColor="text1"/>
        </w:rPr>
        <w:t xml:space="preserve">It is widely known that the Covid-19 pandemic exacted a heavy toll on the Basic Education sector in South Africa. We lost educators, support staff and learners during the past two years, and we would like to take a moment to remember them; may they rest in peace. </w:t>
      </w:r>
    </w:p>
    <w:p w14:paraId="25D07835" w14:textId="77777777" w:rsidR="007A2B77" w:rsidRPr="00E5722A" w:rsidRDefault="007A2B77" w:rsidP="007A2B77">
      <w:pPr>
        <w:rPr>
          <w:rFonts w:ascii="Arial" w:hAnsi="Arial" w:cs="Arial"/>
          <w:color w:val="000000" w:themeColor="text1"/>
        </w:rPr>
      </w:pPr>
    </w:p>
    <w:p w14:paraId="49A03F5A" w14:textId="77777777" w:rsidR="007A2B77" w:rsidRPr="00E5722A" w:rsidRDefault="007A2B77" w:rsidP="007A2B77">
      <w:pPr>
        <w:rPr>
          <w:rFonts w:ascii="Arial" w:hAnsi="Arial" w:cs="Arial"/>
          <w:color w:val="000000" w:themeColor="text1"/>
        </w:rPr>
      </w:pPr>
      <w:r w:rsidRPr="00E5722A">
        <w:rPr>
          <w:rFonts w:ascii="Arial" w:hAnsi="Arial" w:cs="Arial"/>
          <w:color w:val="000000" w:themeColor="text1"/>
        </w:rPr>
        <w:t xml:space="preserve">In addition to this, the business of teaching was severely interrupted, particularly in under-resourced schools, and communities where educators and learners did not have access to online tools to continue teaching, and learning. </w:t>
      </w:r>
    </w:p>
    <w:p w14:paraId="23AB3F15" w14:textId="77777777" w:rsidR="007A2B77" w:rsidRPr="00E5722A" w:rsidRDefault="007A2B77" w:rsidP="007A2B77">
      <w:pPr>
        <w:rPr>
          <w:rFonts w:ascii="Arial" w:hAnsi="Arial" w:cs="Arial"/>
          <w:color w:val="000000" w:themeColor="text1"/>
        </w:rPr>
      </w:pPr>
    </w:p>
    <w:p w14:paraId="7B9FC4DE" w14:textId="77777777" w:rsidR="007A2B77" w:rsidRPr="00E5722A" w:rsidRDefault="007A2B77" w:rsidP="007A2B77">
      <w:pPr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</w:pPr>
      <w:r w:rsidRPr="00E5722A">
        <w:rPr>
          <w:rFonts w:ascii="Arial" w:hAnsi="Arial" w:cs="Arial"/>
          <w:color w:val="000000" w:themeColor="text1"/>
        </w:rPr>
        <w:t>The Report reflects these realities, and the massive inequalities that prevail in this sector, informing us that “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In historically disadvantaged schools, around 70% of a year’s worth of learning was lost in 2020.”</w:t>
      </w:r>
    </w:p>
    <w:p w14:paraId="3B507A5A" w14:textId="77777777" w:rsidR="007A2B77" w:rsidRPr="00E5722A" w:rsidRDefault="007A2B77" w:rsidP="007A2B77">
      <w:pPr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</w:pPr>
    </w:p>
    <w:p w14:paraId="1972925C" w14:textId="77777777" w:rsidR="007A2B77" w:rsidRPr="00E5722A" w:rsidRDefault="007A2B77" w:rsidP="007A2B77">
      <w:pPr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How are young people who have only had access to 30% of the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school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work supposed to progress, and be expected to write – and pass – the same exams as their more advantaged counterparts?</w:t>
      </w:r>
    </w:p>
    <w:p w14:paraId="5B6587B8" w14:textId="77777777" w:rsidR="007A2B77" w:rsidRPr="00E5722A" w:rsidRDefault="007A2B77" w:rsidP="007A2B77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As the IFP, we </w:t>
      </w:r>
      <w:proofErr w:type="gramStart"/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are in agreement</w:t>
      </w:r>
      <w:proofErr w:type="gramEnd"/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 with the priorities listed in the Report, as approved by the Council of Education Ministers, but we are concerned about the realisation of these goals. For example, they call for “</w:t>
      </w:r>
      <w:r w:rsidRPr="00E5722A">
        <w:rPr>
          <w:rFonts w:ascii="Arial" w:eastAsia="Times New Roman" w:hAnsi="Arial" w:cs="Arial"/>
          <w:color w:val="000000" w:themeColor="text1"/>
          <w:lang w:val="en-ZA" w:eastAsia="en-GB"/>
        </w:rPr>
        <w:t>Immediate implementation of a curriculum with skills and competencies for a changing world in all public schools”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 xml:space="preserve">, </w:t>
      </w:r>
      <w:r w:rsidRPr="00E5722A">
        <w:rPr>
          <w:rFonts w:ascii="Arial" w:eastAsia="Times New Roman" w:hAnsi="Arial" w:cs="Arial"/>
          <w:color w:val="000000" w:themeColor="text1"/>
          <w:lang w:val="en-ZA" w:eastAsia="en-GB"/>
        </w:rPr>
        <w:t>list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>ing</w:t>
      </w:r>
      <w:r w:rsidRPr="00E5722A">
        <w:rPr>
          <w:rFonts w:ascii="Arial" w:eastAsia="Times New Roman" w:hAnsi="Arial" w:cs="Arial"/>
          <w:color w:val="000000" w:themeColor="text1"/>
          <w:lang w:val="en-ZA" w:eastAsia="en-GB"/>
        </w:rPr>
        <w:t xml:space="preserve"> the “Fourth Industrial Revolution”. Will a child that has only received 30% schooling on the current curriculum be equipped to meaningfully engage with this proposed new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 xml:space="preserve"> and more complex</w:t>
      </w:r>
      <w:r w:rsidRPr="00E5722A">
        <w:rPr>
          <w:rFonts w:ascii="Arial" w:eastAsia="Times New Roman" w:hAnsi="Arial" w:cs="Arial"/>
          <w:color w:val="000000" w:themeColor="text1"/>
          <w:lang w:val="en-ZA" w:eastAsia="en-GB"/>
        </w:rPr>
        <w:t xml:space="preserve"> curriculum?</w:t>
      </w:r>
    </w:p>
    <w:p w14:paraId="611495CD" w14:textId="77777777" w:rsidR="007A2B77" w:rsidRPr="00E5722A" w:rsidRDefault="007A2B77" w:rsidP="007A2B77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lang w:val="en-ZA" w:eastAsia="en-GB"/>
        </w:rPr>
        <w:t xml:space="preserve">We further feel that there should be a greater focus on literacy. </w:t>
      </w:r>
    </w:p>
    <w:p w14:paraId="6DC3D241" w14:textId="77777777" w:rsidR="007A2B77" w:rsidRPr="003C59C8" w:rsidRDefault="007A2B77" w:rsidP="007A2B77">
      <w:pPr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According to </w:t>
      </w:r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the Progress in International Reading Literacy Study 2016, 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a shocking “</w:t>
      </w:r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78% of Grade 4 children </w:t>
      </w:r>
      <w:r w:rsidRPr="003C59C8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val="en-ZA" w:eastAsia="en-GB"/>
        </w:rPr>
        <w:t>cannot read for meaning in any language</w:t>
      </w:r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.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”</w:t>
      </w:r>
    </w:p>
    <w:p w14:paraId="0C660054" w14:textId="77777777" w:rsidR="007A2B77" w:rsidRPr="00E5722A" w:rsidRDefault="007A2B77" w:rsidP="007A2B77">
      <w:pPr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</w:pPr>
    </w:p>
    <w:p w14:paraId="40273B9B" w14:textId="77777777" w:rsidR="007A2B77" w:rsidRPr="00E218C1" w:rsidRDefault="007A2B77" w:rsidP="007A2B77">
      <w:pPr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Further, </w:t>
      </w:r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Professor Nic </w:t>
      </w:r>
      <w:proofErr w:type="spellStart"/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Spaull</w:t>
      </w:r>
      <w:proofErr w:type="spellEnd"/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, 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an </w:t>
      </w:r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education economist at Stellenbosch University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 and </w:t>
      </w:r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the secretary of the 2030 Reading Panel 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revealed that “</w:t>
      </w:r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the current trajectory indicates that </w:t>
      </w:r>
      <w:r w:rsidRPr="003C59C8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val="en-ZA" w:eastAsia="en-GB"/>
        </w:rPr>
        <w:t>it will be 2098 before all the country’s Grade 4 children can read for meaning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”</w:t>
      </w:r>
      <w:r w:rsidRPr="003C59C8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.</w:t>
      </w:r>
    </w:p>
    <w:p w14:paraId="3C267FC7" w14:textId="77777777" w:rsidR="007A2B77" w:rsidRPr="00E5722A" w:rsidRDefault="007A2B77" w:rsidP="007A2B77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 xml:space="preserve">Based on these terrifying statistics, it seems that as far as monitoring goes, the DBE’s goal relating to the </w:t>
      </w:r>
      <w:r w:rsidRPr="00E218C1">
        <w:rPr>
          <w:rFonts w:ascii="Arial" w:eastAsia="Times New Roman" w:hAnsi="Arial" w:cs="Arial"/>
          <w:color w:val="000000" w:themeColor="text1"/>
          <w:lang w:val="en-ZA" w:eastAsia="en-GB"/>
        </w:rPr>
        <w:t>number of schools monitored on the implementation of the reading norms, is unacceptably low. The Report reveals that</w:t>
      </w:r>
      <w:r w:rsidRPr="00E5722A">
        <w:rPr>
          <w:rFonts w:ascii="Arial" w:eastAsia="Times New Roman" w:hAnsi="Arial" w:cs="Arial"/>
          <w:b/>
          <w:bCs/>
          <w:color w:val="000000" w:themeColor="text1"/>
          <w:lang w:val="en-ZA" w:eastAsia="en-GB"/>
        </w:rPr>
        <w:t xml:space="preserve"> “</w:t>
      </w:r>
      <w:r w:rsidRPr="00E5722A">
        <w:rPr>
          <w:rFonts w:ascii="Arial" w:eastAsia="Times New Roman" w:hAnsi="Arial" w:cs="Arial"/>
          <w:color w:val="000000" w:themeColor="text1"/>
          <w:lang w:val="en-ZA" w:eastAsia="en-GB"/>
        </w:rPr>
        <w:t>The Department’s target is set at 18 schools.”</w:t>
      </w:r>
    </w:p>
    <w:p w14:paraId="2C00C04C" w14:textId="77777777" w:rsidR="007A2B77" w:rsidRPr="00E5722A" w:rsidRDefault="007A2B77" w:rsidP="007A2B77">
      <w:pPr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lang w:val="en-ZA" w:eastAsia="en-GB"/>
        </w:rPr>
        <w:t>According to international research organisation, Statista, “</w:t>
      </w: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As of 2019, the total number of schools in South Africa amounted to nearly 25 thousand.”</w:t>
      </w:r>
    </w:p>
    <w:p w14:paraId="33DDF6A2" w14:textId="77777777" w:rsidR="007A2B77" w:rsidRPr="00E5722A" w:rsidRDefault="007A2B77" w:rsidP="007A2B77">
      <w:pPr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</w:pPr>
    </w:p>
    <w:p w14:paraId="654B6237" w14:textId="77777777" w:rsidR="007A2B77" w:rsidRPr="00E5722A" w:rsidRDefault="007A2B77" w:rsidP="007A2B77">
      <w:pPr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shd w:val="clear" w:color="auto" w:fill="FFFFFF"/>
          <w:lang w:val="en-ZA" w:eastAsia="en-GB"/>
        </w:rPr>
        <w:t>How can 18 out of 25 000 be a reasonable sample size?</w:t>
      </w:r>
    </w:p>
    <w:p w14:paraId="1803CF1F" w14:textId="77777777" w:rsidR="007A2B77" w:rsidRPr="00485172" w:rsidRDefault="007A2B77" w:rsidP="007A2B77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val="en-ZA" w:eastAsia="en-GB"/>
        </w:rPr>
      </w:pPr>
      <w:r w:rsidRPr="00E5722A">
        <w:rPr>
          <w:rFonts w:ascii="Arial" w:eastAsia="Times New Roman" w:hAnsi="Arial" w:cs="Arial"/>
          <w:color w:val="000000" w:themeColor="text1"/>
          <w:lang w:val="en-ZA" w:eastAsia="en-GB"/>
        </w:rPr>
        <w:t xml:space="preserve">When it comes to school infrastructure, the annual targets are also worryingly low. For example, </w:t>
      </w:r>
      <w:r w:rsidRPr="00E5722A">
        <w:rPr>
          <w:rFonts w:ascii="Arial" w:eastAsia="Times New Roman" w:hAnsi="Arial" w:cs="Arial"/>
          <w:color w:val="333333"/>
          <w:lang w:val="en-ZA" w:eastAsia="en-GB"/>
        </w:rPr>
        <w:t>t</w:t>
      </w:r>
      <w:r w:rsidRPr="00485172">
        <w:rPr>
          <w:rFonts w:ascii="Arial" w:eastAsia="Times New Roman" w:hAnsi="Arial" w:cs="Arial"/>
          <w:color w:val="333333"/>
          <w:lang w:val="en-ZA" w:eastAsia="en-GB"/>
        </w:rPr>
        <w:t xml:space="preserve">he Department’s target </w:t>
      </w:r>
      <w:r w:rsidRPr="00E5722A">
        <w:rPr>
          <w:rFonts w:ascii="Arial" w:eastAsia="Times New Roman" w:hAnsi="Arial" w:cs="Arial"/>
          <w:color w:val="333333"/>
          <w:lang w:val="en-ZA" w:eastAsia="en-GB"/>
        </w:rPr>
        <w:t xml:space="preserve">for providing sanitation facilities </w:t>
      </w:r>
      <w:r w:rsidRPr="00485172">
        <w:rPr>
          <w:rFonts w:ascii="Arial" w:eastAsia="Times New Roman" w:hAnsi="Arial" w:cs="Arial"/>
          <w:color w:val="333333"/>
          <w:lang w:val="en-ZA" w:eastAsia="en-GB"/>
        </w:rPr>
        <w:t>is set at 450 schools</w:t>
      </w:r>
      <w:r>
        <w:rPr>
          <w:rFonts w:ascii="Arial" w:eastAsia="Times New Roman" w:hAnsi="Arial" w:cs="Arial"/>
          <w:color w:val="333333"/>
          <w:lang w:val="en-ZA" w:eastAsia="en-GB"/>
        </w:rPr>
        <w:t xml:space="preserve"> per year</w:t>
      </w:r>
      <w:r w:rsidRPr="00485172">
        <w:rPr>
          <w:rFonts w:ascii="Arial" w:eastAsia="Times New Roman" w:hAnsi="Arial" w:cs="Arial"/>
          <w:color w:val="333333"/>
          <w:lang w:val="en-ZA" w:eastAsia="en-GB"/>
        </w:rPr>
        <w:t>.</w:t>
      </w:r>
    </w:p>
    <w:p w14:paraId="652D8464" w14:textId="77777777" w:rsidR="007A2B77" w:rsidRPr="00E5722A" w:rsidRDefault="007A2B77" w:rsidP="007A2B77">
      <w:pPr>
        <w:rPr>
          <w:rFonts w:ascii="Arial" w:hAnsi="Arial" w:cs="Arial"/>
        </w:rPr>
      </w:pPr>
      <w:r w:rsidRPr="00E5722A">
        <w:rPr>
          <w:rFonts w:ascii="Arial" w:hAnsi="Arial" w:cs="Arial"/>
        </w:rPr>
        <w:t xml:space="preserve">According to a July 2021 South African Human Rights Commission Report, “in KZN, 349 826 learners and 12 978 teachers are </w:t>
      </w:r>
      <w:r w:rsidRPr="00E5722A">
        <w:rPr>
          <w:rFonts w:ascii="Arial" w:hAnsi="Arial" w:cs="Arial"/>
          <w:b/>
          <w:bCs/>
          <w:u w:val="single"/>
        </w:rPr>
        <w:t>at 983 schools</w:t>
      </w:r>
      <w:r w:rsidRPr="00E5722A">
        <w:rPr>
          <w:rFonts w:ascii="Arial" w:hAnsi="Arial" w:cs="Arial"/>
        </w:rPr>
        <w:t xml:space="preserve"> which are reliant on pit toilets”.</w:t>
      </w:r>
    </w:p>
    <w:p w14:paraId="1E3CF002" w14:textId="77777777" w:rsidR="007A2B77" w:rsidRPr="00E5722A" w:rsidRDefault="007A2B77" w:rsidP="007A2B77">
      <w:pPr>
        <w:rPr>
          <w:rFonts w:ascii="Arial" w:hAnsi="Arial" w:cs="Arial"/>
        </w:rPr>
      </w:pPr>
    </w:p>
    <w:p w14:paraId="22D043FC" w14:textId="77777777" w:rsidR="007A2B77" w:rsidRDefault="007A2B77" w:rsidP="007A2B77">
      <w:pPr>
        <w:rPr>
          <w:rFonts w:ascii="Arial" w:hAnsi="Arial" w:cs="Arial"/>
        </w:rPr>
      </w:pPr>
      <w:r w:rsidRPr="00E5722A">
        <w:rPr>
          <w:rFonts w:ascii="Arial" w:hAnsi="Arial" w:cs="Arial"/>
        </w:rPr>
        <w:t xml:space="preserve">This is one province </w:t>
      </w:r>
      <w:r>
        <w:rPr>
          <w:rFonts w:ascii="Arial" w:hAnsi="Arial" w:cs="Arial"/>
        </w:rPr>
        <w:t>out of nine</w:t>
      </w:r>
      <w:r w:rsidRPr="00E5722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this means that there are</w:t>
      </w:r>
      <w:r w:rsidRPr="00E5722A">
        <w:rPr>
          <w:rFonts w:ascii="Arial" w:hAnsi="Arial" w:cs="Arial"/>
        </w:rPr>
        <w:t xml:space="preserve"> thousands </w:t>
      </w:r>
      <w:r>
        <w:rPr>
          <w:rFonts w:ascii="Arial" w:hAnsi="Arial" w:cs="Arial"/>
        </w:rPr>
        <w:t>of other</w:t>
      </w:r>
      <w:r w:rsidRPr="00E5722A">
        <w:rPr>
          <w:rFonts w:ascii="Arial" w:hAnsi="Arial" w:cs="Arial"/>
        </w:rPr>
        <w:t xml:space="preserve"> schools that also rely on pit latrines.  </w:t>
      </w:r>
    </w:p>
    <w:p w14:paraId="2ACCEA6C" w14:textId="77777777" w:rsidR="007A2B77" w:rsidRDefault="007A2B77" w:rsidP="007A2B77">
      <w:pPr>
        <w:rPr>
          <w:rFonts w:ascii="Arial" w:hAnsi="Arial" w:cs="Arial"/>
        </w:rPr>
      </w:pPr>
    </w:p>
    <w:p w14:paraId="1249FCD7" w14:textId="77777777" w:rsidR="007A2B77" w:rsidRDefault="007A2B77" w:rsidP="007A2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IFP, we want to appeal to the DBE: get back to basics! We need to get our learners reading with understanding, in schools that are fit-for-purpose, with proper water, sanitation and other infrastructure. </w:t>
      </w:r>
    </w:p>
    <w:p w14:paraId="3B758226" w14:textId="77777777" w:rsidR="007A2B77" w:rsidRDefault="007A2B77" w:rsidP="007A2B77">
      <w:pPr>
        <w:rPr>
          <w:rFonts w:ascii="Arial" w:hAnsi="Arial" w:cs="Arial"/>
        </w:rPr>
      </w:pPr>
    </w:p>
    <w:p w14:paraId="260EAE91" w14:textId="77777777" w:rsidR="007A2B77" w:rsidRDefault="007A2B77" w:rsidP="007A2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further take note of and support the Committee’s Recommendations. </w:t>
      </w:r>
    </w:p>
    <w:p w14:paraId="1C4BC473" w14:textId="77777777" w:rsidR="007A2B77" w:rsidRDefault="007A2B77" w:rsidP="007A2B77">
      <w:pPr>
        <w:rPr>
          <w:rFonts w:ascii="Arial" w:hAnsi="Arial" w:cs="Arial"/>
        </w:rPr>
      </w:pPr>
    </w:p>
    <w:p w14:paraId="21BC261A" w14:textId="77777777" w:rsidR="007A2B77" w:rsidRPr="00F92382" w:rsidRDefault="007A2B77" w:rsidP="007A2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IFP supports the Budget Vote. </w:t>
      </w:r>
    </w:p>
    <w:p w14:paraId="08FCB8B1" w14:textId="77777777" w:rsidR="00F737AD" w:rsidRDefault="00F737AD"/>
    <w:sectPr w:rsidR="00F7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B1"/>
    <w:rsid w:val="004532B1"/>
    <w:rsid w:val="007A2B77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7FA3F1-44AC-4C27-9753-D6288914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7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Mlonyeni</dc:creator>
  <cp:keywords/>
  <dc:description/>
  <cp:lastModifiedBy>Sandile Mlonyeni</cp:lastModifiedBy>
  <cp:revision>2</cp:revision>
  <dcterms:created xsi:type="dcterms:W3CDTF">2022-05-20T11:30:00Z</dcterms:created>
  <dcterms:modified xsi:type="dcterms:W3CDTF">2022-05-20T11:30:00Z</dcterms:modified>
</cp:coreProperties>
</file>