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D47" w:rsidRPr="00234D47" w:rsidRDefault="00234D47" w:rsidP="00234D47">
      <w:pPr>
        <w:jc w:val="center"/>
        <w:rPr>
          <w:rFonts w:ascii="Calibri" w:eastAsia="Times New Roman" w:hAnsi="Calibri" w:cstheme="minorHAnsi"/>
        </w:rPr>
      </w:pPr>
      <w:r w:rsidRPr="00234D47">
        <w:rPr>
          <w:rFonts w:ascii="Calibri" w:eastAsia="Times New Roman" w:hAnsi="Calibri" w:cstheme="minorHAnsi"/>
          <w:b/>
          <w:sz w:val="56"/>
          <w:szCs w:val="56"/>
        </w:rPr>
        <w:t>African Christian Democratic Party</w:t>
      </w:r>
    </w:p>
    <w:p w:rsidR="00234D47" w:rsidRDefault="00234D47" w:rsidP="00234D47">
      <w:pPr>
        <w:rPr>
          <w:rFonts w:ascii="Times New Roman" w:eastAsia="Times New Roman" w:hAnsi="Times New Roman" w:cstheme="minorHAnsi"/>
          <w:b/>
          <w:sz w:val="30"/>
          <w:szCs w:val="30"/>
        </w:rPr>
      </w:pPr>
    </w:p>
    <w:p w:rsidR="00234D47" w:rsidRDefault="00234D47" w:rsidP="00234D47">
      <w:pPr>
        <w:rPr>
          <w:rFonts w:ascii="Times New Roman" w:eastAsia="Times New Roman" w:hAnsi="Times New Roman" w:cstheme="minorHAnsi"/>
          <w:b/>
          <w:sz w:val="30"/>
          <w:szCs w:val="30"/>
        </w:rPr>
      </w:pPr>
    </w:p>
    <w:p w:rsidR="00234D47" w:rsidRDefault="00234D47" w:rsidP="00234D47">
      <w:pPr>
        <w:rPr>
          <w:rFonts w:ascii="Times New Roman" w:eastAsia="Times New Roman" w:hAnsi="Times New Roman" w:cstheme="minorHAnsi"/>
          <w:b/>
          <w:sz w:val="30"/>
          <w:szCs w:val="30"/>
        </w:rPr>
      </w:pPr>
    </w:p>
    <w:p w:rsidR="00234D47" w:rsidRDefault="00234D47" w:rsidP="00234D47">
      <w:pPr>
        <w:rPr>
          <w:rFonts w:ascii="Times New Roman" w:eastAsia="Times New Roman" w:hAnsi="Times New Roman" w:cstheme="minorHAnsi"/>
          <w:b/>
          <w:sz w:val="30"/>
          <w:szCs w:val="30"/>
        </w:rPr>
      </w:pPr>
    </w:p>
    <w:p w:rsidR="00234D47" w:rsidRPr="00234D47" w:rsidRDefault="00234D47" w:rsidP="00234D47">
      <w:pPr>
        <w:rPr>
          <w:rFonts w:ascii="Calibri" w:eastAsia="Times New Roman" w:hAnsi="Calibri" w:cs="Calibri"/>
          <w:b/>
          <w:sz w:val="30"/>
          <w:szCs w:val="30"/>
        </w:rPr>
      </w:pPr>
      <w:r w:rsidRPr="00234D47">
        <w:rPr>
          <w:rFonts w:ascii="Calibri" w:eastAsia="Times New Roman" w:hAnsi="Calibri" w:cs="Calibri"/>
          <w:b/>
          <w:sz w:val="30"/>
          <w:szCs w:val="30"/>
          <w:lang w:val="en-ZA"/>
        </w:rPr>
        <w:t>11 July 2019</w:t>
      </w:r>
      <w:r w:rsidRPr="00234D47">
        <w:rPr>
          <w:rFonts w:ascii="Calibri" w:eastAsia="Times New Roman" w:hAnsi="Calibri" w:cs="Calibri"/>
          <w:b/>
          <w:sz w:val="30"/>
          <w:szCs w:val="30"/>
          <w:lang w:val="en-ZA"/>
        </w:rPr>
        <w:br/>
      </w:r>
      <w:r w:rsidRPr="00234D47">
        <w:rPr>
          <w:rFonts w:ascii="Calibri" w:eastAsia="Times New Roman" w:hAnsi="Calibri" w:cs="Calibri"/>
          <w:b/>
          <w:sz w:val="30"/>
          <w:szCs w:val="30"/>
          <w:lang w:val="en-ZA"/>
        </w:rPr>
        <w:br/>
      </w:r>
      <w:r w:rsidRPr="00234D47">
        <w:rPr>
          <w:rFonts w:ascii="Calibri" w:eastAsia="Times New Roman" w:hAnsi="Calibri" w:cs="Calibri"/>
          <w:b/>
          <w:sz w:val="30"/>
          <w:szCs w:val="30"/>
        </w:rPr>
        <w:t>ACDP Parliament</w:t>
      </w:r>
      <w:r w:rsidRPr="00234D47">
        <w:rPr>
          <w:rFonts w:ascii="Calibri" w:eastAsia="Times New Roman" w:hAnsi="Calibri" w:cs="Calibri"/>
          <w:b/>
          <w:sz w:val="30"/>
          <w:szCs w:val="30"/>
        </w:rPr>
        <w:br/>
      </w:r>
      <w:r w:rsidRPr="00234D47">
        <w:rPr>
          <w:rFonts w:ascii="Calibri" w:hAnsi="Calibri" w:cs="Calibri"/>
          <w:b/>
          <w:sz w:val="30"/>
          <w:szCs w:val="30"/>
        </w:rPr>
        <w:t>Budget Vote 6: International Relations</w:t>
      </w:r>
      <w:r w:rsidRPr="00234D47">
        <w:rPr>
          <w:rFonts w:ascii="Calibri" w:hAnsi="Calibri" w:cs="Calibri"/>
          <w:b/>
          <w:sz w:val="30"/>
          <w:szCs w:val="30"/>
        </w:rPr>
        <w:br/>
      </w:r>
      <w:r w:rsidRPr="00234D47">
        <w:rPr>
          <w:rFonts w:ascii="Calibri" w:eastAsia="Times New Roman" w:hAnsi="Calibri" w:cs="Calibri"/>
          <w:b/>
          <w:sz w:val="30"/>
          <w:szCs w:val="30"/>
          <w:lang w:val="en-ZA"/>
        </w:rPr>
        <w:t xml:space="preserve">Speech by: The Leader of the ACDP, Rev Kenneth </w:t>
      </w:r>
      <w:proofErr w:type="spellStart"/>
      <w:r w:rsidRPr="00234D47">
        <w:rPr>
          <w:rFonts w:ascii="Calibri" w:eastAsia="Times New Roman" w:hAnsi="Calibri" w:cs="Calibri"/>
          <w:b/>
          <w:sz w:val="30"/>
          <w:szCs w:val="30"/>
          <w:lang w:val="en-ZA"/>
        </w:rPr>
        <w:t>Meshoe</w:t>
      </w:r>
      <w:proofErr w:type="spellEnd"/>
      <w:r w:rsidRPr="00234D47">
        <w:rPr>
          <w:rFonts w:ascii="Calibri" w:eastAsia="Times New Roman" w:hAnsi="Calibri" w:cs="Calibri"/>
          <w:b/>
          <w:sz w:val="30"/>
          <w:szCs w:val="30"/>
          <w:lang w:val="en-ZA"/>
        </w:rPr>
        <w:t xml:space="preserve"> MP</w:t>
      </w:r>
    </w:p>
    <w:p w:rsidR="00234D47" w:rsidRPr="00234D47" w:rsidRDefault="00234D47" w:rsidP="00234D47">
      <w:pPr>
        <w:rPr>
          <w:rFonts w:ascii="Calibri" w:hAnsi="Calibri" w:cs="Calibri"/>
          <w:sz w:val="30"/>
          <w:szCs w:val="30"/>
        </w:rPr>
      </w:pPr>
    </w:p>
    <w:p w:rsidR="00234D47" w:rsidRPr="00234D47" w:rsidRDefault="00234D47" w:rsidP="00234D47">
      <w:pPr>
        <w:rPr>
          <w:rFonts w:ascii="Calibri" w:hAnsi="Calibri" w:cs="Calibri"/>
          <w:sz w:val="30"/>
          <w:szCs w:val="30"/>
        </w:rPr>
      </w:pPr>
    </w:p>
    <w:p w:rsidR="00234D47" w:rsidRDefault="00234D47" w:rsidP="00234D47">
      <w:pPr>
        <w:rPr>
          <w:rFonts w:ascii="Calibri" w:hAnsi="Calibri" w:cs="Calibri"/>
          <w:b/>
          <w:sz w:val="36"/>
          <w:szCs w:val="36"/>
        </w:rPr>
      </w:pPr>
      <w:r w:rsidRPr="00234D47">
        <w:rPr>
          <w:rFonts w:ascii="Calibri" w:hAnsi="Calibri" w:cs="Calibri"/>
          <w:b/>
          <w:sz w:val="36"/>
          <w:szCs w:val="36"/>
        </w:rPr>
        <w:t>ACDP says 125 foreign missions for a country of our size is unnecessary</w:t>
      </w:r>
    </w:p>
    <w:p w:rsidR="00234D47" w:rsidRDefault="00234D47" w:rsidP="00234D47">
      <w:pPr>
        <w:rPr>
          <w:rFonts w:ascii="Calibri" w:hAnsi="Calibri" w:cs="Calibri"/>
          <w:b/>
          <w:sz w:val="36"/>
          <w:szCs w:val="36"/>
        </w:rPr>
      </w:pPr>
    </w:p>
    <w:p w:rsidR="00234D47" w:rsidRPr="00234D47" w:rsidRDefault="00234D47" w:rsidP="00234D47">
      <w:pPr>
        <w:pStyle w:val="ListParagraph"/>
        <w:numPr>
          <w:ilvl w:val="0"/>
          <w:numId w:val="1"/>
        </w:numPr>
        <w:rPr>
          <w:rFonts w:ascii="Calibri" w:hAnsi="Calibri" w:cs="Calibri"/>
          <w:b/>
          <w:sz w:val="30"/>
          <w:szCs w:val="30"/>
        </w:rPr>
      </w:pPr>
      <w:r w:rsidRPr="00234D47">
        <w:rPr>
          <w:rFonts w:ascii="Calibri" w:hAnsi="Calibri" w:cs="Calibri"/>
          <w:b/>
          <w:sz w:val="30"/>
          <w:szCs w:val="30"/>
        </w:rPr>
        <w:t xml:space="preserve">calls on minister to downscale foreign missions that do not </w:t>
      </w:r>
      <w:r w:rsidRPr="00234D47">
        <w:rPr>
          <w:rFonts w:ascii="Calibri" w:hAnsi="Calibri" w:cs="Calibri"/>
          <w:b/>
          <w:sz w:val="30"/>
          <w:szCs w:val="30"/>
        </w:rPr>
        <w:t xml:space="preserve">contribute to </w:t>
      </w:r>
      <w:r w:rsidRPr="00234D47">
        <w:rPr>
          <w:rFonts w:ascii="Calibri" w:hAnsi="Calibri" w:cs="Calibri"/>
          <w:b/>
          <w:sz w:val="30"/>
          <w:szCs w:val="30"/>
        </w:rPr>
        <w:t>SA’s economic growth</w:t>
      </w:r>
    </w:p>
    <w:p w:rsidR="00234D47" w:rsidRDefault="00234D47" w:rsidP="00234D47">
      <w:pPr>
        <w:rPr>
          <w:rFonts w:ascii="Calibri" w:hAnsi="Calibri" w:cs="Calibri"/>
          <w:b/>
          <w:sz w:val="30"/>
          <w:szCs w:val="30"/>
        </w:rPr>
      </w:pPr>
    </w:p>
    <w:p w:rsidR="00234D47" w:rsidRPr="00234D47" w:rsidRDefault="00234D47" w:rsidP="00234D47">
      <w:pPr>
        <w:rPr>
          <w:rFonts w:ascii="Calibri" w:hAnsi="Calibri" w:cs="Calibri"/>
          <w:sz w:val="26"/>
          <w:szCs w:val="26"/>
        </w:rPr>
      </w:pPr>
      <w:r>
        <w:rPr>
          <w:rFonts w:ascii="Calibri" w:hAnsi="Calibri" w:cs="Calibri"/>
          <w:sz w:val="26"/>
          <w:szCs w:val="26"/>
        </w:rPr>
        <w:br/>
        <w:t>“</w:t>
      </w:r>
      <w:r w:rsidRPr="00234D47">
        <w:rPr>
          <w:rFonts w:ascii="Calibri" w:hAnsi="Calibri" w:cs="Calibri"/>
          <w:sz w:val="26"/>
          <w:szCs w:val="26"/>
        </w:rPr>
        <w:t>Chairperson,</w:t>
      </w:r>
    </w:p>
    <w:p w:rsidR="00234D47" w:rsidRPr="00234D47" w:rsidRDefault="00234D47" w:rsidP="00234D47">
      <w:pPr>
        <w:rPr>
          <w:rFonts w:ascii="Calibri" w:hAnsi="Calibri" w:cs="Calibri"/>
          <w:sz w:val="26"/>
          <w:szCs w:val="26"/>
        </w:rPr>
      </w:pPr>
    </w:p>
    <w:p w:rsidR="00234D47" w:rsidRPr="00234D47" w:rsidRDefault="00234D47" w:rsidP="00234D47">
      <w:pPr>
        <w:rPr>
          <w:rFonts w:ascii="Calibri" w:hAnsi="Calibri" w:cs="Calibri"/>
          <w:sz w:val="26"/>
          <w:szCs w:val="26"/>
        </w:rPr>
      </w:pPr>
      <w:r w:rsidRPr="00234D47">
        <w:rPr>
          <w:rFonts w:ascii="Calibri" w:hAnsi="Calibri" w:cs="Calibri"/>
          <w:sz w:val="26"/>
          <w:szCs w:val="26"/>
        </w:rPr>
        <w:t xml:space="preserve">The ACDP would like to congratulate </w:t>
      </w:r>
      <w:proofErr w:type="spellStart"/>
      <w:r w:rsidRPr="00234D47">
        <w:rPr>
          <w:rFonts w:ascii="Calibri" w:hAnsi="Calibri" w:cs="Calibri"/>
          <w:sz w:val="26"/>
          <w:szCs w:val="26"/>
        </w:rPr>
        <w:t>Honourable</w:t>
      </w:r>
      <w:proofErr w:type="spellEnd"/>
      <w:r w:rsidRPr="00234D47">
        <w:rPr>
          <w:rFonts w:ascii="Calibri" w:hAnsi="Calibri" w:cs="Calibri"/>
          <w:sz w:val="26"/>
          <w:szCs w:val="26"/>
        </w:rPr>
        <w:t xml:space="preserve"> </w:t>
      </w:r>
      <w:proofErr w:type="spellStart"/>
      <w:r w:rsidRPr="00234D47">
        <w:rPr>
          <w:rFonts w:ascii="Calibri" w:hAnsi="Calibri" w:cs="Calibri"/>
          <w:sz w:val="26"/>
          <w:szCs w:val="26"/>
        </w:rPr>
        <w:t>Dr</w:t>
      </w:r>
      <w:proofErr w:type="spellEnd"/>
      <w:r w:rsidRPr="00234D47">
        <w:rPr>
          <w:rFonts w:ascii="Calibri" w:hAnsi="Calibri" w:cs="Calibri"/>
          <w:sz w:val="26"/>
          <w:szCs w:val="26"/>
        </w:rPr>
        <w:t xml:space="preserve"> </w:t>
      </w:r>
      <w:proofErr w:type="spellStart"/>
      <w:r w:rsidRPr="00234D47">
        <w:rPr>
          <w:rFonts w:ascii="Calibri" w:hAnsi="Calibri" w:cs="Calibri"/>
          <w:sz w:val="26"/>
          <w:szCs w:val="26"/>
        </w:rPr>
        <w:t>Naledi</w:t>
      </w:r>
      <w:proofErr w:type="spellEnd"/>
      <w:r w:rsidRPr="00234D47">
        <w:rPr>
          <w:rFonts w:ascii="Calibri" w:hAnsi="Calibri" w:cs="Calibri"/>
          <w:sz w:val="26"/>
          <w:szCs w:val="26"/>
        </w:rPr>
        <w:t xml:space="preserve"> </w:t>
      </w:r>
      <w:proofErr w:type="spellStart"/>
      <w:r w:rsidRPr="00234D47">
        <w:rPr>
          <w:rFonts w:ascii="Calibri" w:hAnsi="Calibri" w:cs="Calibri"/>
          <w:sz w:val="26"/>
          <w:szCs w:val="26"/>
        </w:rPr>
        <w:t>Pandor</w:t>
      </w:r>
      <w:proofErr w:type="spellEnd"/>
      <w:r w:rsidRPr="00234D47">
        <w:rPr>
          <w:rFonts w:ascii="Calibri" w:hAnsi="Calibri" w:cs="Calibri"/>
          <w:sz w:val="26"/>
          <w:szCs w:val="26"/>
        </w:rPr>
        <w:t xml:space="preserve"> on her appointment to head this very important committee on International Relations and Cooperation.</w:t>
      </w:r>
    </w:p>
    <w:p w:rsidR="00234D47" w:rsidRPr="00234D47" w:rsidRDefault="00234D47" w:rsidP="00234D47">
      <w:pPr>
        <w:rPr>
          <w:rFonts w:ascii="Calibri" w:hAnsi="Calibri" w:cs="Calibri"/>
          <w:sz w:val="26"/>
          <w:szCs w:val="26"/>
        </w:rPr>
      </w:pPr>
    </w:p>
    <w:p w:rsidR="00234D47" w:rsidRPr="00234D47" w:rsidRDefault="00234D47" w:rsidP="00234D47">
      <w:pPr>
        <w:rPr>
          <w:rFonts w:ascii="Calibri" w:hAnsi="Calibri" w:cs="Calibri"/>
          <w:sz w:val="26"/>
          <w:szCs w:val="26"/>
        </w:rPr>
      </w:pPr>
      <w:r w:rsidRPr="00234D47">
        <w:rPr>
          <w:rFonts w:ascii="Calibri" w:hAnsi="Calibri" w:cs="Calibri"/>
          <w:sz w:val="26"/>
          <w:szCs w:val="26"/>
        </w:rPr>
        <w:t xml:space="preserve">I also want to give credit to my former colleague, </w:t>
      </w:r>
      <w:proofErr w:type="spellStart"/>
      <w:r w:rsidRPr="00234D47">
        <w:rPr>
          <w:rFonts w:ascii="Calibri" w:hAnsi="Calibri" w:cs="Calibri"/>
          <w:sz w:val="26"/>
          <w:szCs w:val="26"/>
        </w:rPr>
        <w:t>Cheryllyn</w:t>
      </w:r>
      <w:proofErr w:type="spellEnd"/>
      <w:r w:rsidRPr="00234D47">
        <w:rPr>
          <w:rFonts w:ascii="Calibri" w:hAnsi="Calibri" w:cs="Calibri"/>
          <w:sz w:val="26"/>
          <w:szCs w:val="26"/>
        </w:rPr>
        <w:t xml:space="preserve"> Dudley, who did a sterling job while she served on this committee for many years. In one of her many speeches she said, and I want to quote: “the ACDP will support all government efforts to promote peace and sustainable development within South Africa, regionally and globally.” This position will not change as we are committed to peace, reconciliation and </w:t>
      </w:r>
      <w:proofErr w:type="spellStart"/>
      <w:r w:rsidRPr="00234D47">
        <w:rPr>
          <w:rFonts w:ascii="Calibri" w:hAnsi="Calibri" w:cs="Calibri"/>
          <w:sz w:val="26"/>
          <w:szCs w:val="26"/>
        </w:rPr>
        <w:t>nationbuilding</w:t>
      </w:r>
      <w:proofErr w:type="spellEnd"/>
      <w:r w:rsidRPr="00234D47">
        <w:rPr>
          <w:rFonts w:ascii="Calibri" w:hAnsi="Calibri" w:cs="Calibri"/>
          <w:sz w:val="26"/>
          <w:szCs w:val="26"/>
        </w:rPr>
        <w:t>.</w:t>
      </w:r>
    </w:p>
    <w:p w:rsidR="00234D47" w:rsidRPr="00234D47" w:rsidRDefault="00234D47" w:rsidP="00234D47">
      <w:pPr>
        <w:rPr>
          <w:rFonts w:ascii="Calibri" w:hAnsi="Calibri" w:cs="Calibri"/>
          <w:sz w:val="26"/>
          <w:szCs w:val="26"/>
        </w:rPr>
      </w:pPr>
    </w:p>
    <w:p w:rsidR="00234D47" w:rsidRPr="00234D47" w:rsidRDefault="00234D47" w:rsidP="00234D47">
      <w:pPr>
        <w:rPr>
          <w:rFonts w:ascii="Calibri" w:hAnsi="Calibri" w:cs="Calibri"/>
          <w:sz w:val="26"/>
          <w:szCs w:val="26"/>
        </w:rPr>
      </w:pPr>
      <w:r w:rsidRPr="00234D47">
        <w:rPr>
          <w:rFonts w:ascii="Calibri" w:hAnsi="Calibri" w:cs="Calibri"/>
          <w:sz w:val="26"/>
          <w:szCs w:val="26"/>
        </w:rPr>
        <w:t xml:space="preserve">The ACDP is aware that pressure is constantly put on South Africa to take sides in many conflicts. We would like to encourage government, to – despite the pressure – remain committed to meaningful and positive engagement with all stakeholders, particularly when dealing with Middle East conflicts. Government should attempt to not only remain impartial at all times, but also to convince those in conflict that peaceful negotiations </w:t>
      </w:r>
      <w:r w:rsidRPr="00234D47">
        <w:rPr>
          <w:rFonts w:ascii="Calibri" w:hAnsi="Calibri" w:cs="Calibri"/>
          <w:sz w:val="26"/>
          <w:szCs w:val="26"/>
        </w:rPr>
        <w:lastRenderedPageBreak/>
        <w:t>are the only way to restore peace, reconciliation and stability in their land, and, we hope, will bring them prosperity too.</w:t>
      </w:r>
    </w:p>
    <w:p w:rsidR="00234D47" w:rsidRPr="00234D47" w:rsidRDefault="00234D47" w:rsidP="00234D47">
      <w:pPr>
        <w:rPr>
          <w:rFonts w:ascii="Calibri" w:hAnsi="Calibri" w:cs="Calibri"/>
          <w:sz w:val="26"/>
          <w:szCs w:val="26"/>
        </w:rPr>
      </w:pPr>
    </w:p>
    <w:p w:rsidR="00234D47" w:rsidRPr="00234D47" w:rsidRDefault="00234D47" w:rsidP="00234D47">
      <w:pPr>
        <w:rPr>
          <w:rFonts w:ascii="Calibri" w:hAnsi="Calibri" w:cs="Calibri"/>
          <w:sz w:val="26"/>
          <w:szCs w:val="26"/>
        </w:rPr>
      </w:pPr>
      <w:r w:rsidRPr="00234D47">
        <w:rPr>
          <w:rFonts w:ascii="Calibri" w:hAnsi="Calibri" w:cs="Calibri"/>
          <w:sz w:val="26"/>
          <w:szCs w:val="26"/>
        </w:rPr>
        <w:t>Our peacekeeping forces have, to date, managed to remain impartial in the missions they have undertaken on the continent, and for that, we are grateful. The ACDP would like to see government maintain the same position of impartiality wherever South African is involved in mediation elsewhere in the world, including the Middle East.</w:t>
      </w:r>
    </w:p>
    <w:p w:rsidR="00234D47" w:rsidRPr="00234D47" w:rsidRDefault="00234D47" w:rsidP="00234D47">
      <w:pPr>
        <w:rPr>
          <w:rFonts w:ascii="Calibri" w:hAnsi="Calibri" w:cs="Calibri"/>
          <w:sz w:val="26"/>
          <w:szCs w:val="26"/>
        </w:rPr>
      </w:pPr>
    </w:p>
    <w:p w:rsidR="00234D47" w:rsidRPr="00234D47" w:rsidRDefault="00234D47" w:rsidP="00234D47">
      <w:pPr>
        <w:rPr>
          <w:rFonts w:ascii="Calibri" w:hAnsi="Calibri" w:cs="Calibri"/>
          <w:sz w:val="26"/>
          <w:szCs w:val="26"/>
        </w:rPr>
      </w:pPr>
      <w:r w:rsidRPr="00234D47">
        <w:rPr>
          <w:rFonts w:ascii="Calibri" w:hAnsi="Calibri" w:cs="Calibri"/>
          <w:sz w:val="26"/>
          <w:szCs w:val="26"/>
        </w:rPr>
        <w:t>Chairperson, the mandate of the Department of International Relations and Cooperation, is to, among other things, coordinate and align South Africa’s policy abroad and monitor developments in the international arena. It is also to contribute to the creation of an enabling international environment for South Africa to do trade abroad.</w:t>
      </w:r>
    </w:p>
    <w:p w:rsidR="00234D47" w:rsidRPr="00234D47" w:rsidRDefault="00234D47" w:rsidP="00234D47">
      <w:pPr>
        <w:rPr>
          <w:rFonts w:ascii="Calibri" w:hAnsi="Calibri" w:cs="Calibri"/>
          <w:sz w:val="26"/>
          <w:szCs w:val="26"/>
        </w:rPr>
      </w:pPr>
    </w:p>
    <w:p w:rsidR="00234D47" w:rsidRPr="00234D47" w:rsidRDefault="00234D47" w:rsidP="00234D47">
      <w:pPr>
        <w:rPr>
          <w:rFonts w:ascii="Calibri" w:hAnsi="Calibri" w:cs="Calibri"/>
          <w:sz w:val="26"/>
          <w:szCs w:val="26"/>
        </w:rPr>
      </w:pPr>
      <w:r w:rsidRPr="00234D47">
        <w:rPr>
          <w:rFonts w:ascii="Calibri" w:hAnsi="Calibri" w:cs="Calibri"/>
          <w:sz w:val="26"/>
          <w:szCs w:val="26"/>
        </w:rPr>
        <w:t>Furthermore, according to the National Development Plan 2030, the vision of this department is “to create a better South Africa and contribute to a better and safer Africa in a better world.”</w:t>
      </w:r>
      <w:r w:rsidRPr="00234D47">
        <w:rPr>
          <w:rFonts w:ascii="Calibri" w:hAnsi="Calibri" w:cs="Calibri"/>
          <w:sz w:val="26"/>
          <w:szCs w:val="26"/>
        </w:rPr>
        <w:br/>
      </w:r>
      <w:r w:rsidRPr="00234D47">
        <w:rPr>
          <w:rFonts w:ascii="Calibri" w:hAnsi="Calibri" w:cs="Calibri"/>
          <w:sz w:val="26"/>
          <w:szCs w:val="26"/>
        </w:rPr>
        <w:br/>
        <w:t xml:space="preserve">According to the 2019 Estimates of National Expenditure, the department </w:t>
      </w:r>
      <w:proofErr w:type="spellStart"/>
      <w:r w:rsidRPr="00234D47">
        <w:rPr>
          <w:rFonts w:ascii="Calibri" w:hAnsi="Calibri" w:cs="Calibri"/>
          <w:sz w:val="26"/>
          <w:szCs w:val="26"/>
        </w:rPr>
        <w:t>realises</w:t>
      </w:r>
      <w:proofErr w:type="spellEnd"/>
      <w:r w:rsidRPr="00234D47">
        <w:rPr>
          <w:rFonts w:ascii="Calibri" w:hAnsi="Calibri" w:cs="Calibri"/>
          <w:sz w:val="26"/>
          <w:szCs w:val="26"/>
        </w:rPr>
        <w:t xml:space="preserve"> its mandate mainly through its 125 diplomatic missions in the 108 countries in which South Africa has representation.  </w:t>
      </w:r>
    </w:p>
    <w:p w:rsidR="00234D47" w:rsidRPr="00234D47" w:rsidRDefault="00234D47" w:rsidP="00234D47">
      <w:pPr>
        <w:rPr>
          <w:rFonts w:ascii="Calibri" w:hAnsi="Calibri" w:cs="Calibri"/>
          <w:sz w:val="26"/>
          <w:szCs w:val="26"/>
        </w:rPr>
      </w:pPr>
    </w:p>
    <w:p w:rsidR="00234D47" w:rsidRPr="00234D47" w:rsidRDefault="00234D47" w:rsidP="00234D47">
      <w:pPr>
        <w:rPr>
          <w:rFonts w:ascii="Calibri" w:hAnsi="Calibri" w:cs="Calibri"/>
          <w:sz w:val="26"/>
          <w:szCs w:val="26"/>
        </w:rPr>
      </w:pPr>
      <w:r w:rsidRPr="00234D47">
        <w:rPr>
          <w:rFonts w:ascii="Calibri" w:hAnsi="Calibri" w:cs="Calibri"/>
          <w:sz w:val="26"/>
          <w:szCs w:val="26"/>
        </w:rPr>
        <w:t>As such, the department’s spending is mainly on compensation of employees, including allowances payable to transferred staff in terms of the Foreign Service dispensation policy and the development of infrastructure.</w:t>
      </w:r>
    </w:p>
    <w:p w:rsidR="00234D47" w:rsidRPr="00234D47" w:rsidRDefault="00234D47" w:rsidP="00234D47">
      <w:pPr>
        <w:rPr>
          <w:rFonts w:ascii="Calibri" w:hAnsi="Calibri" w:cs="Calibri"/>
          <w:sz w:val="26"/>
          <w:szCs w:val="26"/>
        </w:rPr>
      </w:pPr>
    </w:p>
    <w:p w:rsidR="00DA7F06" w:rsidRPr="00234D47" w:rsidRDefault="00234D47" w:rsidP="00234D47">
      <w:pPr>
        <w:rPr>
          <w:rFonts w:ascii="Calibri" w:hAnsi="Calibri" w:cs="Calibri"/>
          <w:sz w:val="26"/>
          <w:szCs w:val="26"/>
        </w:rPr>
      </w:pPr>
      <w:r w:rsidRPr="00234D47">
        <w:rPr>
          <w:rFonts w:ascii="Calibri" w:hAnsi="Calibri" w:cs="Calibri"/>
          <w:sz w:val="26"/>
          <w:szCs w:val="26"/>
        </w:rPr>
        <w:t xml:space="preserve">The ACDP is of the opinion that 125 diplomatic missions </w:t>
      </w:r>
      <w:proofErr w:type="gramStart"/>
      <w:r w:rsidRPr="00234D47">
        <w:rPr>
          <w:rFonts w:ascii="Calibri" w:hAnsi="Calibri" w:cs="Calibri"/>
          <w:sz w:val="26"/>
          <w:szCs w:val="26"/>
        </w:rPr>
        <w:t>is</w:t>
      </w:r>
      <w:proofErr w:type="gramEnd"/>
      <w:r w:rsidRPr="00234D47">
        <w:rPr>
          <w:rFonts w:ascii="Calibri" w:hAnsi="Calibri" w:cs="Calibri"/>
          <w:sz w:val="26"/>
          <w:szCs w:val="26"/>
        </w:rPr>
        <w:t xml:space="preserve"> too much for a country of our size. We would therefore propose that the number of missions be downscaled as a cost-cutting measure, particularly where we have representation in countries that do not contribute to the growth of our economy.</w:t>
      </w:r>
      <w:r>
        <w:rPr>
          <w:rFonts w:ascii="Calibri" w:hAnsi="Calibri" w:cs="Calibri"/>
          <w:sz w:val="26"/>
          <w:szCs w:val="26"/>
        </w:rPr>
        <w:t>”</w:t>
      </w:r>
      <w:r>
        <w:rPr>
          <w:rFonts w:ascii="Calibri" w:hAnsi="Calibri" w:cs="Calibri"/>
          <w:sz w:val="26"/>
          <w:szCs w:val="26"/>
        </w:rPr>
        <w:br/>
      </w:r>
      <w:r w:rsidRPr="00234D47">
        <w:rPr>
          <w:rFonts w:ascii="Calibri" w:hAnsi="Calibri" w:cs="Calibri"/>
          <w:sz w:val="30"/>
          <w:szCs w:val="30"/>
        </w:rPr>
        <w:br/>
      </w:r>
      <w:r w:rsidRPr="00234D47">
        <w:rPr>
          <w:rFonts w:ascii="Calibri" w:hAnsi="Calibri" w:cs="Calibri"/>
          <w:b/>
          <w:sz w:val="30"/>
          <w:szCs w:val="30"/>
          <w:lang w:val="en-ZA"/>
        </w:rPr>
        <w:t>-END-</w:t>
      </w:r>
      <w:r w:rsidRPr="00234D47">
        <w:rPr>
          <w:rFonts w:ascii="Calibri" w:hAnsi="Calibri" w:cs="Calibri"/>
          <w:b/>
          <w:sz w:val="30"/>
          <w:szCs w:val="30"/>
          <w:lang w:val="en-ZA"/>
        </w:rPr>
        <w:br/>
      </w:r>
      <w:r w:rsidRPr="00234D47">
        <w:rPr>
          <w:rFonts w:ascii="Calibri" w:hAnsi="Calibri" w:cs="Calibri"/>
          <w:b/>
          <w:sz w:val="30"/>
          <w:szCs w:val="30"/>
          <w:lang w:val="en-ZA"/>
        </w:rPr>
        <w:br/>
        <w:t xml:space="preserve">For more information contact Rev Kenneth </w:t>
      </w:r>
      <w:proofErr w:type="spellStart"/>
      <w:r w:rsidRPr="00234D47">
        <w:rPr>
          <w:rFonts w:ascii="Calibri" w:hAnsi="Calibri" w:cs="Calibri"/>
          <w:b/>
          <w:sz w:val="30"/>
          <w:szCs w:val="30"/>
          <w:lang w:val="en-ZA"/>
        </w:rPr>
        <w:t>Meshoe</w:t>
      </w:r>
      <w:proofErr w:type="spellEnd"/>
      <w:r w:rsidRPr="00234D47">
        <w:rPr>
          <w:rFonts w:ascii="Calibri" w:hAnsi="Calibri" w:cs="Calibri"/>
          <w:b/>
          <w:sz w:val="30"/>
          <w:szCs w:val="30"/>
          <w:lang w:val="en-ZA"/>
        </w:rPr>
        <w:t xml:space="preserve"> MP, 082-962-5884</w:t>
      </w:r>
      <w:r w:rsidRPr="00234D47">
        <w:rPr>
          <w:rFonts w:ascii="Calibri" w:hAnsi="Calibri" w:cs="Calibri"/>
          <w:b/>
          <w:sz w:val="30"/>
          <w:szCs w:val="30"/>
          <w:lang w:val="en-ZA"/>
        </w:rPr>
        <w:br/>
      </w:r>
      <w:r w:rsidRPr="00234D47">
        <w:rPr>
          <w:rFonts w:ascii="Calibri" w:hAnsi="Calibri" w:cs="Calibri"/>
          <w:b/>
          <w:sz w:val="30"/>
          <w:szCs w:val="30"/>
          <w:lang w:val="en-ZA"/>
        </w:rPr>
        <w:br/>
        <w:t xml:space="preserve">Media enquiries: </w:t>
      </w:r>
      <w:proofErr w:type="spellStart"/>
      <w:r w:rsidRPr="00234D47">
        <w:rPr>
          <w:rFonts w:ascii="Calibri" w:hAnsi="Calibri" w:cs="Calibri"/>
          <w:b/>
          <w:sz w:val="30"/>
          <w:szCs w:val="30"/>
          <w:lang w:val="en-ZA"/>
        </w:rPr>
        <w:t>Keeno</w:t>
      </w:r>
      <w:proofErr w:type="spellEnd"/>
      <w:r w:rsidRPr="00234D47">
        <w:rPr>
          <w:rFonts w:ascii="Calibri" w:hAnsi="Calibri" w:cs="Calibri"/>
          <w:b/>
          <w:sz w:val="30"/>
          <w:szCs w:val="30"/>
          <w:lang w:val="en-ZA"/>
        </w:rPr>
        <w:t xml:space="preserve"> Petersen, Media Liaison Officer, ACDP - Parliament, Tel: 021-403-2971 or Cell: 073-580-2902 or Email: </w:t>
      </w:r>
      <w:hyperlink r:id="rId6" w:history="1">
        <w:r w:rsidRPr="00234D47">
          <w:rPr>
            <w:rStyle w:val="Hyperlink"/>
            <w:rFonts w:ascii="Calibri" w:hAnsi="Calibri" w:cs="Calibri"/>
            <w:b/>
            <w:sz w:val="30"/>
            <w:szCs w:val="30"/>
            <w:lang w:val="en-ZA"/>
          </w:rPr>
          <w:t>kpetersen@parliament.gov.za</w:t>
        </w:r>
      </w:hyperlink>
      <w:r w:rsidRPr="00234D47">
        <w:rPr>
          <w:rFonts w:ascii="Calibri" w:hAnsi="Calibri" w:cs="Calibri"/>
          <w:sz w:val="30"/>
          <w:szCs w:val="30"/>
          <w:lang w:val="en-ZA"/>
        </w:rPr>
        <w:t xml:space="preserve"> </w:t>
      </w:r>
      <w:r w:rsidRPr="00234D47">
        <w:rPr>
          <w:rFonts w:ascii="Calibri" w:hAnsi="Calibri" w:cs="Calibri"/>
          <w:sz w:val="30"/>
          <w:szCs w:val="30"/>
          <w:lang w:val="en-ZA"/>
        </w:rPr>
        <w:br/>
      </w:r>
      <w:r w:rsidRPr="00234D47">
        <w:rPr>
          <w:rFonts w:ascii="Calibri" w:hAnsi="Calibri" w:cs="Calibri"/>
          <w:sz w:val="30"/>
          <w:szCs w:val="30"/>
          <w:lang w:val="en-ZA"/>
        </w:rPr>
        <w:br/>
      </w:r>
      <w:r w:rsidRPr="00234D47">
        <w:rPr>
          <w:rFonts w:ascii="Calibri" w:hAnsi="Calibri" w:cs="Calibri"/>
          <w:b/>
          <w:sz w:val="30"/>
          <w:szCs w:val="30"/>
          <w:lang w:val="en-ZA"/>
        </w:rPr>
        <w:lastRenderedPageBreak/>
        <w:t>Subscribe to our social media accounts:</w:t>
      </w:r>
      <w:r w:rsidRPr="00234D47">
        <w:rPr>
          <w:rFonts w:ascii="Calibri" w:hAnsi="Calibri" w:cs="Calibri"/>
          <w:b/>
          <w:sz w:val="30"/>
          <w:szCs w:val="30"/>
          <w:lang w:val="en-ZA"/>
        </w:rPr>
        <w:br/>
      </w:r>
      <w:r w:rsidRPr="00234D47">
        <w:rPr>
          <w:rFonts w:ascii="Calibri" w:hAnsi="Calibri" w:cs="Calibri"/>
          <w:b/>
          <w:sz w:val="30"/>
          <w:szCs w:val="30"/>
          <w:lang w:val="en-ZA"/>
        </w:rPr>
        <w:br/>
        <w:t xml:space="preserve">*Facebook: </w:t>
      </w:r>
      <w:hyperlink r:id="rId7" w:history="1">
        <w:r w:rsidRPr="00234D47">
          <w:rPr>
            <w:rStyle w:val="Hyperlink"/>
            <w:rFonts w:ascii="Calibri" w:hAnsi="Calibri" w:cs="Calibri"/>
            <w:b/>
            <w:sz w:val="30"/>
            <w:szCs w:val="30"/>
            <w:lang w:val="en-ZA"/>
          </w:rPr>
          <w:t>http://web.facebook.com/african.christian.democratic.party/</w:t>
        </w:r>
      </w:hyperlink>
      <w:r w:rsidRPr="00234D47">
        <w:rPr>
          <w:rFonts w:cstheme="minorHAnsi"/>
          <w:sz w:val="30"/>
          <w:szCs w:val="30"/>
          <w:lang w:val="en-ZA"/>
        </w:rPr>
        <w:br/>
      </w:r>
      <w:r w:rsidRPr="00234D47">
        <w:rPr>
          <w:rFonts w:cstheme="minorHAnsi"/>
          <w:sz w:val="30"/>
          <w:szCs w:val="30"/>
          <w:lang w:val="en-ZA"/>
        </w:rPr>
        <w:br/>
      </w:r>
      <w:r w:rsidRPr="00234D47">
        <w:rPr>
          <w:rFonts w:ascii="Calibri" w:hAnsi="Calibri" w:cs="Calibri"/>
          <w:b/>
          <w:sz w:val="30"/>
          <w:szCs w:val="30"/>
          <w:lang w:val="en-ZA"/>
        </w:rPr>
        <w:t xml:space="preserve">*YouTube: </w:t>
      </w:r>
      <w:hyperlink r:id="rId8" w:history="1">
        <w:r w:rsidRPr="00234D47">
          <w:rPr>
            <w:rStyle w:val="Hyperlink"/>
            <w:rFonts w:ascii="Calibri" w:hAnsi="Calibri" w:cs="Calibri"/>
            <w:b/>
            <w:sz w:val="30"/>
            <w:szCs w:val="30"/>
            <w:lang w:val="en-ZA"/>
          </w:rPr>
          <w:t>http://www.youtube.com/channel/UCxSw-y435xJvOBzXtR4tXRw</w:t>
        </w:r>
      </w:hyperlink>
      <w:r w:rsidRPr="00234D47">
        <w:rPr>
          <w:rFonts w:cstheme="minorHAnsi"/>
          <w:sz w:val="30"/>
          <w:szCs w:val="30"/>
          <w:lang w:val="en-ZA"/>
        </w:rPr>
        <w:br/>
      </w:r>
      <w:r w:rsidRPr="00234D47">
        <w:rPr>
          <w:rFonts w:cstheme="minorHAnsi"/>
          <w:sz w:val="30"/>
          <w:szCs w:val="30"/>
          <w:lang w:val="en-ZA"/>
        </w:rPr>
        <w:br/>
      </w:r>
      <w:r w:rsidRPr="00234D47">
        <w:rPr>
          <w:rFonts w:ascii="Calibri" w:hAnsi="Calibri" w:cs="Calibri"/>
          <w:b/>
          <w:sz w:val="30"/>
          <w:szCs w:val="30"/>
          <w:lang w:val="en-ZA"/>
        </w:rPr>
        <w:t xml:space="preserve">*Twitter: </w:t>
      </w:r>
      <w:hyperlink r:id="rId9" w:history="1">
        <w:r w:rsidRPr="00234D47">
          <w:rPr>
            <w:rStyle w:val="Hyperlink"/>
            <w:rFonts w:ascii="Calibri" w:hAnsi="Calibri" w:cs="Calibri"/>
            <w:b/>
            <w:sz w:val="30"/>
            <w:szCs w:val="30"/>
            <w:lang w:val="en-ZA"/>
          </w:rPr>
          <w:t>http://twitter.com/A_C_D_P</w:t>
        </w:r>
      </w:hyperlink>
      <w:bookmarkStart w:id="0" w:name="_GoBack"/>
      <w:bookmarkEnd w:id="0"/>
    </w:p>
    <w:sectPr w:rsidR="00DA7F06" w:rsidRPr="00234D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85E95"/>
    <w:multiLevelType w:val="hybridMultilevel"/>
    <w:tmpl w:val="AAFC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D47"/>
    <w:rsid w:val="00234D47"/>
    <w:rsid w:val="00575373"/>
    <w:rsid w:val="00DA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D4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D47"/>
    <w:pPr>
      <w:ind w:left="720"/>
      <w:contextualSpacing/>
    </w:pPr>
  </w:style>
  <w:style w:type="character" w:styleId="Hyperlink">
    <w:name w:val="Hyperlink"/>
    <w:basedOn w:val="DefaultParagraphFont"/>
    <w:uiPriority w:val="99"/>
    <w:semiHidden/>
    <w:unhideWhenUsed/>
    <w:rsid w:val="00234D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D4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D47"/>
    <w:pPr>
      <w:ind w:left="720"/>
      <w:contextualSpacing/>
    </w:pPr>
  </w:style>
  <w:style w:type="character" w:styleId="Hyperlink">
    <w:name w:val="Hyperlink"/>
    <w:basedOn w:val="DefaultParagraphFont"/>
    <w:uiPriority w:val="99"/>
    <w:semiHidden/>
    <w:unhideWhenUsed/>
    <w:rsid w:val="00234D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32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channel/UCxSw-y435xJvOBzXtR4tXRw" TargetMode="External"/><Relationship Id="rId3" Type="http://schemas.microsoft.com/office/2007/relationships/stylesWithEffects" Target="stylesWithEffects.xml"/><Relationship Id="rId7" Type="http://schemas.openxmlformats.org/officeDocument/2006/relationships/hyperlink" Target="http://web.facebook.com/african.christian.democratic.par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petersen@parliament.gov.z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witter.com/A_C_D_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ACDP</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kpetersen</dc:creator>
  <cp:keywords/>
  <dc:description/>
  <cp:lastModifiedBy>kpetersen</cp:lastModifiedBy>
  <cp:revision>1</cp:revision>
  <dcterms:created xsi:type="dcterms:W3CDTF">2019-07-11T11:58:00Z</dcterms:created>
  <dcterms:modified xsi:type="dcterms:W3CDTF">2019-07-11T13:39:00Z</dcterms:modified>
</cp:coreProperties>
</file>