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35" w:rsidRDefault="001E25AC" w:rsidP="00EE73CB">
      <w:pPr>
        <w:spacing w:after="0" w:line="360" w:lineRule="auto"/>
        <w:rPr>
          <w:b/>
          <w:lang w:val="en-US"/>
        </w:rPr>
      </w:pPr>
      <w:r>
        <w:rPr>
          <w:b/>
          <w:lang w:val="en-US"/>
        </w:rPr>
        <w:t xml:space="preserve">Report of the Powers and Privileges Committee into allegations </w:t>
      </w:r>
      <w:r w:rsidR="000E3A38">
        <w:rPr>
          <w:b/>
          <w:lang w:val="en-US"/>
        </w:rPr>
        <w:t xml:space="preserve">of </w:t>
      </w:r>
      <w:r>
        <w:rPr>
          <w:b/>
          <w:lang w:val="en-US"/>
        </w:rPr>
        <w:t xml:space="preserve">conduct constituting contempt of Parliament by members of the Economic Freedom Fighters during the </w:t>
      </w:r>
      <w:r w:rsidR="00280323">
        <w:rPr>
          <w:b/>
          <w:lang w:val="en-US"/>
        </w:rPr>
        <w:t xml:space="preserve">State-of-the-Nation Address </w:t>
      </w:r>
      <w:r>
        <w:rPr>
          <w:b/>
          <w:lang w:val="en-US"/>
        </w:rPr>
        <w:t>on 13 February 2020</w:t>
      </w:r>
    </w:p>
    <w:p w:rsidR="00280323" w:rsidRDefault="00280323" w:rsidP="00D558CA">
      <w:pPr>
        <w:spacing w:after="0" w:line="360" w:lineRule="auto"/>
        <w:jc w:val="both"/>
        <w:rPr>
          <w:b/>
          <w:lang w:val="en-US"/>
        </w:rPr>
      </w:pPr>
    </w:p>
    <w:p w:rsidR="00300A69" w:rsidRPr="009E3622" w:rsidRDefault="00EA3A69" w:rsidP="00D558CA">
      <w:pPr>
        <w:pStyle w:val="ListParagraph"/>
        <w:numPr>
          <w:ilvl w:val="0"/>
          <w:numId w:val="12"/>
        </w:numPr>
        <w:spacing w:after="0" w:line="360" w:lineRule="auto"/>
        <w:ind w:left="284" w:hanging="284"/>
        <w:jc w:val="both"/>
        <w:rPr>
          <w:b/>
          <w:lang w:val="en-US"/>
        </w:rPr>
      </w:pPr>
      <w:r>
        <w:rPr>
          <w:b/>
          <w:lang w:val="en-US"/>
        </w:rPr>
        <w:t xml:space="preserve"> </w:t>
      </w:r>
      <w:r w:rsidR="00300A69" w:rsidRPr="009E3622">
        <w:rPr>
          <w:b/>
          <w:lang w:val="en-US"/>
        </w:rPr>
        <w:t>Background</w:t>
      </w:r>
    </w:p>
    <w:p w:rsidR="007726E8" w:rsidRPr="00E62B82" w:rsidRDefault="007726E8" w:rsidP="00D558CA">
      <w:pPr>
        <w:spacing w:after="0" w:line="360" w:lineRule="auto"/>
        <w:jc w:val="both"/>
        <w:rPr>
          <w:b/>
          <w:lang w:val="en-US"/>
        </w:rPr>
      </w:pPr>
    </w:p>
    <w:p w:rsidR="0008421D" w:rsidRDefault="00300A69" w:rsidP="00D558C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lang w:val="en-US"/>
        </w:rPr>
      </w:pPr>
      <w:r w:rsidRPr="00E62B82">
        <w:rPr>
          <w:lang w:val="en-US"/>
        </w:rPr>
        <w:t xml:space="preserve">On 14 February 2020, the Speaker </w:t>
      </w:r>
      <w:r w:rsidR="00AB1BD9">
        <w:rPr>
          <w:lang w:val="en-US"/>
        </w:rPr>
        <w:t xml:space="preserve">of the National Assembly </w:t>
      </w:r>
      <w:r w:rsidRPr="00E62B82">
        <w:rPr>
          <w:lang w:val="en-US"/>
        </w:rPr>
        <w:t xml:space="preserve">and the Chairperson of the </w:t>
      </w:r>
      <w:r w:rsidR="00AB1BD9">
        <w:rPr>
          <w:lang w:val="en-US"/>
        </w:rPr>
        <w:t xml:space="preserve">National </w:t>
      </w:r>
      <w:r w:rsidRPr="00E62B82">
        <w:rPr>
          <w:lang w:val="en-US"/>
        </w:rPr>
        <w:t xml:space="preserve">Council </w:t>
      </w:r>
      <w:r w:rsidR="00AB1BD9">
        <w:rPr>
          <w:lang w:val="en-US"/>
        </w:rPr>
        <w:t xml:space="preserve">of Provinces </w:t>
      </w:r>
      <w:r w:rsidRPr="00E62B82">
        <w:rPr>
          <w:lang w:val="en-US"/>
        </w:rPr>
        <w:t>referred “</w:t>
      </w:r>
      <w:r w:rsidR="009E3622">
        <w:rPr>
          <w:lang w:val="en-US"/>
        </w:rPr>
        <w:t>A</w:t>
      </w:r>
      <w:r w:rsidRPr="00E62B82">
        <w:rPr>
          <w:lang w:val="en-US"/>
        </w:rPr>
        <w:t xml:space="preserve">llegations of conduct constituting contempt of Parliament by members of the Economic Freedom Fighters </w:t>
      </w:r>
      <w:r w:rsidR="00AB1BD9">
        <w:rPr>
          <w:lang w:val="en-US"/>
        </w:rPr>
        <w:t xml:space="preserve">(EFF) </w:t>
      </w:r>
      <w:r w:rsidRPr="00E62B82">
        <w:rPr>
          <w:lang w:val="en-US"/>
        </w:rPr>
        <w:t xml:space="preserve">during the Joint Sitting on Thursday, 13 February 2020” to the Powers and Privileges Committee </w:t>
      </w:r>
      <w:r w:rsidR="000D39A1" w:rsidRPr="00E62B82">
        <w:rPr>
          <w:lang w:val="en-US"/>
        </w:rPr>
        <w:t xml:space="preserve">(the Committee) </w:t>
      </w:r>
      <w:r w:rsidRPr="00E62B82">
        <w:rPr>
          <w:lang w:val="en-US"/>
        </w:rPr>
        <w:t xml:space="preserve">of the Assembly in terms of Rule 214 and the Privileges Committee </w:t>
      </w:r>
      <w:r w:rsidR="00AA412C" w:rsidRPr="00E62B82">
        <w:rPr>
          <w:lang w:val="en-US"/>
        </w:rPr>
        <w:t>of the Council, when established, for consideration and report</w:t>
      </w:r>
      <w:r w:rsidR="009E3622">
        <w:rPr>
          <w:lang w:val="en-US"/>
        </w:rPr>
        <w:t>, together with the unrevised Hansard, Minutes of Proceedings of the Joint Sitting and a video recording of the proceedings</w:t>
      </w:r>
      <w:r w:rsidR="00AA412C" w:rsidRPr="00E62B82">
        <w:rPr>
          <w:lang w:val="en-US"/>
        </w:rPr>
        <w:t>. The incident took place during the President</w:t>
      </w:r>
      <w:r w:rsidR="00280323">
        <w:rPr>
          <w:lang w:val="en-US"/>
        </w:rPr>
        <w:t>’s</w:t>
      </w:r>
      <w:r w:rsidR="00AA412C" w:rsidRPr="00E62B82">
        <w:rPr>
          <w:lang w:val="en-US"/>
        </w:rPr>
        <w:t xml:space="preserve"> State-of-the-Nation Address to Parliament.</w:t>
      </w:r>
    </w:p>
    <w:p w:rsidR="00E62B82" w:rsidRDefault="00E62B82" w:rsidP="00E62B82">
      <w:pPr>
        <w:pStyle w:val="ListParagraph"/>
        <w:spacing w:after="0" w:line="360" w:lineRule="auto"/>
        <w:ind w:left="360"/>
        <w:rPr>
          <w:lang w:val="en-US"/>
        </w:rPr>
      </w:pPr>
    </w:p>
    <w:p w:rsidR="00EA3A69" w:rsidRDefault="00EA3A69" w:rsidP="00D558C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lang w:val="en-US"/>
        </w:rPr>
      </w:pPr>
      <w:r>
        <w:rPr>
          <w:lang w:val="en-US"/>
        </w:rPr>
        <w:t xml:space="preserve">In terms of Assembly Rule 214, the Committee </w:t>
      </w:r>
      <w:r w:rsidRPr="00EA3A69">
        <w:rPr>
          <w:u w:val="single"/>
          <w:lang w:val="en-US"/>
        </w:rPr>
        <w:t>must</w:t>
      </w:r>
      <w:r>
        <w:rPr>
          <w:lang w:val="en-US"/>
        </w:rPr>
        <w:t xml:space="preserve"> consider any matter referred to it by the Speaker relating to contempt of Parliament or misconduct by a member or a request to have a response recorded in terms of section 25 of the                </w:t>
      </w:r>
    </w:p>
    <w:p w:rsidR="00EA3A69" w:rsidRDefault="00EA3A69" w:rsidP="00D558CA">
      <w:pPr>
        <w:pStyle w:val="ListParagraph"/>
        <w:spacing w:line="360" w:lineRule="auto"/>
        <w:ind w:left="426" w:hanging="142"/>
        <w:jc w:val="both"/>
        <w:rPr>
          <w:lang w:val="en-US"/>
        </w:rPr>
      </w:pPr>
      <w:r>
        <w:rPr>
          <w:lang w:val="en-US"/>
        </w:rPr>
        <w:t xml:space="preserve"> Powers, Privileges and Immunities of Parliament and Provincial Legislatures Act, </w:t>
      </w:r>
    </w:p>
    <w:p w:rsidR="00EA3A69" w:rsidRDefault="00EA3A69" w:rsidP="00D558CA">
      <w:pPr>
        <w:pStyle w:val="ListParagraph"/>
        <w:spacing w:line="360" w:lineRule="auto"/>
        <w:ind w:left="284"/>
        <w:jc w:val="both"/>
        <w:rPr>
          <w:lang w:val="en-US"/>
        </w:rPr>
      </w:pPr>
      <w:r>
        <w:rPr>
          <w:lang w:val="en-US"/>
        </w:rPr>
        <w:t xml:space="preserve"> 2004 (Act No 4 of 2004) (the Act), except a breach of the Code of Conduct      </w:t>
      </w:r>
    </w:p>
    <w:p w:rsidR="00216A36" w:rsidRDefault="00EA3A69" w:rsidP="00D558CA">
      <w:pPr>
        <w:pStyle w:val="ListParagraph"/>
        <w:spacing w:line="360" w:lineRule="auto"/>
        <w:ind w:left="284"/>
        <w:jc w:val="both"/>
        <w:rPr>
          <w:lang w:val="en-US"/>
        </w:rPr>
      </w:pPr>
      <w:r>
        <w:rPr>
          <w:lang w:val="en-US"/>
        </w:rPr>
        <w:t xml:space="preserve"> contained in the Schedule to the Joint Rules. </w:t>
      </w:r>
      <w:r w:rsidR="00216A36">
        <w:rPr>
          <w:lang w:val="en-US"/>
        </w:rPr>
        <w:t xml:space="preserve">The Rule further provides that the             </w:t>
      </w:r>
    </w:p>
    <w:p w:rsidR="00216A36" w:rsidRDefault="00216A36" w:rsidP="00D558CA">
      <w:pPr>
        <w:pStyle w:val="ListParagraph"/>
        <w:spacing w:line="360" w:lineRule="auto"/>
        <w:ind w:left="284"/>
        <w:jc w:val="both"/>
        <w:rPr>
          <w:lang w:val="en-US"/>
        </w:rPr>
      </w:pPr>
      <w:r>
        <w:rPr>
          <w:lang w:val="en-US"/>
        </w:rPr>
        <w:t xml:space="preserve"> Committee must table a report in the Assembly on its findings and  </w:t>
      </w:r>
    </w:p>
    <w:p w:rsidR="00216A36" w:rsidRDefault="00216A36" w:rsidP="00D558CA">
      <w:pPr>
        <w:pStyle w:val="ListParagraph"/>
        <w:spacing w:line="360" w:lineRule="auto"/>
        <w:ind w:left="284"/>
        <w:jc w:val="both"/>
        <w:rPr>
          <w:lang w:val="en-US"/>
        </w:rPr>
      </w:pPr>
      <w:r>
        <w:rPr>
          <w:lang w:val="en-US"/>
        </w:rPr>
        <w:t xml:space="preserve"> recommendations in respect of any alleged contempt of Parliament, as defined in  </w:t>
      </w:r>
    </w:p>
    <w:p w:rsidR="00EA3A69" w:rsidRDefault="00216A36" w:rsidP="00D558CA">
      <w:pPr>
        <w:pStyle w:val="ListParagraph"/>
        <w:spacing w:line="360" w:lineRule="auto"/>
        <w:ind w:left="284"/>
        <w:jc w:val="both"/>
        <w:rPr>
          <w:lang w:val="en-US"/>
        </w:rPr>
      </w:pPr>
      <w:r>
        <w:rPr>
          <w:lang w:val="en-US"/>
        </w:rPr>
        <w:t xml:space="preserve"> section 13 of the Act, or misconduct. </w:t>
      </w:r>
    </w:p>
    <w:p w:rsidR="00EA3A69" w:rsidRPr="00EA3A69" w:rsidRDefault="00EA3A69" w:rsidP="00D558CA">
      <w:pPr>
        <w:pStyle w:val="ListParagraph"/>
        <w:spacing w:line="360" w:lineRule="auto"/>
        <w:jc w:val="both"/>
        <w:rPr>
          <w:lang w:val="en-US"/>
        </w:rPr>
      </w:pPr>
    </w:p>
    <w:p w:rsidR="000D39A1" w:rsidRPr="00EA3A69" w:rsidRDefault="00216A36" w:rsidP="00D558CA">
      <w:pPr>
        <w:pStyle w:val="ListParagraph"/>
        <w:numPr>
          <w:ilvl w:val="0"/>
          <w:numId w:val="12"/>
        </w:numPr>
        <w:spacing w:after="0" w:line="360" w:lineRule="auto"/>
        <w:ind w:left="284" w:hanging="284"/>
        <w:jc w:val="both"/>
        <w:rPr>
          <w:b/>
          <w:lang w:val="en-US"/>
        </w:rPr>
      </w:pPr>
      <w:r>
        <w:rPr>
          <w:b/>
          <w:lang w:val="en-US"/>
        </w:rPr>
        <w:t xml:space="preserve"> </w:t>
      </w:r>
      <w:r w:rsidR="00E62B82" w:rsidRPr="00EA3A69">
        <w:rPr>
          <w:b/>
          <w:lang w:val="en-US"/>
        </w:rPr>
        <w:t>Consideration of the SONA incident</w:t>
      </w:r>
      <w:r w:rsidR="00575507" w:rsidRPr="00EA3A69">
        <w:rPr>
          <w:b/>
          <w:lang w:val="en-US"/>
        </w:rPr>
        <w:t xml:space="preserve"> by the Committee</w:t>
      </w:r>
    </w:p>
    <w:p w:rsidR="00904D0D" w:rsidRPr="00E62B82" w:rsidRDefault="00904D0D" w:rsidP="00D558CA">
      <w:pPr>
        <w:spacing w:after="0" w:line="360" w:lineRule="auto"/>
        <w:jc w:val="both"/>
        <w:rPr>
          <w:b/>
          <w:lang w:val="en-US"/>
        </w:rPr>
      </w:pPr>
    </w:p>
    <w:p w:rsidR="00EF3FE1" w:rsidRPr="0048488E" w:rsidRDefault="00690FB7" w:rsidP="00D558CA">
      <w:pPr>
        <w:pStyle w:val="ListParagraph"/>
        <w:numPr>
          <w:ilvl w:val="0"/>
          <w:numId w:val="9"/>
        </w:numPr>
        <w:spacing w:after="0" w:line="360" w:lineRule="auto"/>
        <w:ind w:left="284" w:hanging="284"/>
        <w:jc w:val="both"/>
        <w:rPr>
          <w:lang w:val="en-US"/>
        </w:rPr>
      </w:pPr>
      <w:r w:rsidRPr="0048488E">
        <w:rPr>
          <w:lang w:val="en-US"/>
        </w:rPr>
        <w:t>The Committee met on 11 March 2020 to, amongst others, consider</w:t>
      </w:r>
      <w:r w:rsidR="00F37A95">
        <w:rPr>
          <w:lang w:val="en-US"/>
        </w:rPr>
        <w:t xml:space="preserve"> the allegations relat</w:t>
      </w:r>
      <w:r w:rsidR="003775E7">
        <w:rPr>
          <w:lang w:val="en-US"/>
        </w:rPr>
        <w:t xml:space="preserve">ing </w:t>
      </w:r>
      <w:r w:rsidR="00F37A95">
        <w:rPr>
          <w:lang w:val="en-US"/>
        </w:rPr>
        <w:t xml:space="preserve">to the SONA </w:t>
      </w:r>
      <w:r w:rsidRPr="0048488E">
        <w:rPr>
          <w:lang w:val="en-US"/>
        </w:rPr>
        <w:t>incident</w:t>
      </w:r>
      <w:r w:rsidR="00D61BE6">
        <w:rPr>
          <w:lang w:val="en-US"/>
        </w:rPr>
        <w:t xml:space="preserve">. </w:t>
      </w:r>
      <w:r w:rsidR="003775E7">
        <w:rPr>
          <w:lang w:val="en-US"/>
        </w:rPr>
        <w:t>M</w:t>
      </w:r>
      <w:r w:rsidR="00D61BE6">
        <w:rPr>
          <w:lang w:val="en-US"/>
        </w:rPr>
        <w:t xml:space="preserve">embers observed </w:t>
      </w:r>
      <w:r w:rsidRPr="0048488E">
        <w:rPr>
          <w:lang w:val="en-US"/>
        </w:rPr>
        <w:t>the video footag</w:t>
      </w:r>
      <w:r w:rsidR="00B07C3D" w:rsidRPr="0048488E">
        <w:rPr>
          <w:lang w:val="en-US"/>
        </w:rPr>
        <w:t xml:space="preserve">e </w:t>
      </w:r>
      <w:r w:rsidR="003775E7">
        <w:rPr>
          <w:lang w:val="en-US"/>
        </w:rPr>
        <w:t xml:space="preserve">of the incident </w:t>
      </w:r>
      <w:r w:rsidR="00216A36">
        <w:rPr>
          <w:lang w:val="en-US"/>
        </w:rPr>
        <w:t xml:space="preserve">and </w:t>
      </w:r>
      <w:r w:rsidR="001039CB">
        <w:rPr>
          <w:lang w:val="en-US"/>
        </w:rPr>
        <w:t xml:space="preserve">then deliberated on </w:t>
      </w:r>
      <w:r w:rsidR="003775E7">
        <w:rPr>
          <w:lang w:val="en-US"/>
        </w:rPr>
        <w:t>it</w:t>
      </w:r>
      <w:r w:rsidR="00B07C3D" w:rsidRPr="0048488E">
        <w:rPr>
          <w:lang w:val="en-US"/>
        </w:rPr>
        <w:t xml:space="preserve">. </w:t>
      </w:r>
      <w:r w:rsidR="001039CB">
        <w:rPr>
          <w:lang w:val="en-US"/>
        </w:rPr>
        <w:t>The Committee observed that m</w:t>
      </w:r>
      <w:r w:rsidRPr="0048488E">
        <w:rPr>
          <w:lang w:val="en-US"/>
        </w:rPr>
        <w:t>embers of the EFF rais</w:t>
      </w:r>
      <w:r w:rsidR="001039CB">
        <w:rPr>
          <w:lang w:val="en-US"/>
        </w:rPr>
        <w:t>ed several</w:t>
      </w:r>
      <w:r w:rsidRPr="0048488E">
        <w:rPr>
          <w:lang w:val="en-US"/>
        </w:rPr>
        <w:t xml:space="preserve"> points of order objecting to the presence in the</w:t>
      </w:r>
      <w:r w:rsidR="00B5220A" w:rsidRPr="0048488E">
        <w:rPr>
          <w:lang w:val="en-US"/>
        </w:rPr>
        <w:t xml:space="preserve"> gallery of former President </w:t>
      </w:r>
      <w:r w:rsidR="002C39ED" w:rsidRPr="0048488E">
        <w:rPr>
          <w:lang w:val="en-US"/>
        </w:rPr>
        <w:t xml:space="preserve">F W de Klerk, and asked that he be requested to leave the </w:t>
      </w:r>
      <w:r w:rsidR="001039CB">
        <w:rPr>
          <w:lang w:val="en-US"/>
        </w:rPr>
        <w:t>Chamber.</w:t>
      </w:r>
      <w:r w:rsidR="002C39ED" w:rsidRPr="0048488E">
        <w:rPr>
          <w:lang w:val="en-US"/>
        </w:rPr>
        <w:t xml:space="preserve"> They raised </w:t>
      </w:r>
      <w:r w:rsidR="00D61BE6">
        <w:rPr>
          <w:lang w:val="en-US"/>
        </w:rPr>
        <w:t xml:space="preserve">further </w:t>
      </w:r>
      <w:r w:rsidR="002C39ED" w:rsidRPr="0048488E">
        <w:rPr>
          <w:lang w:val="en-US"/>
        </w:rPr>
        <w:t xml:space="preserve">points of order objecting to the presence of Minister </w:t>
      </w:r>
      <w:r w:rsidR="002C39ED" w:rsidRPr="0048488E">
        <w:rPr>
          <w:lang w:val="en-US"/>
        </w:rPr>
        <w:lastRenderedPageBreak/>
        <w:t xml:space="preserve">P </w:t>
      </w:r>
      <w:r w:rsidR="00AB1BD9">
        <w:rPr>
          <w:lang w:val="en-US"/>
        </w:rPr>
        <w:t xml:space="preserve">J </w:t>
      </w:r>
      <w:r w:rsidR="002C39ED" w:rsidRPr="0048488E">
        <w:rPr>
          <w:lang w:val="en-US"/>
        </w:rPr>
        <w:t>G</w:t>
      </w:r>
      <w:r w:rsidR="00D61BE6">
        <w:rPr>
          <w:lang w:val="en-US"/>
        </w:rPr>
        <w:t>o</w:t>
      </w:r>
      <w:r w:rsidR="002C39ED" w:rsidRPr="0048488E">
        <w:rPr>
          <w:lang w:val="en-US"/>
        </w:rPr>
        <w:t>rdha</w:t>
      </w:r>
      <w:r w:rsidR="00D61BE6">
        <w:rPr>
          <w:lang w:val="en-US"/>
        </w:rPr>
        <w:t>n in the Chamber</w:t>
      </w:r>
      <w:r w:rsidR="002C39ED" w:rsidRPr="0048488E">
        <w:rPr>
          <w:lang w:val="en-US"/>
        </w:rPr>
        <w:t xml:space="preserve">. The </w:t>
      </w:r>
      <w:r w:rsidR="001039CB">
        <w:rPr>
          <w:lang w:val="en-US"/>
        </w:rPr>
        <w:t>p</w:t>
      </w:r>
      <w:r w:rsidR="00D61BE6" w:rsidRPr="0048488E">
        <w:rPr>
          <w:lang w:val="en-US"/>
        </w:rPr>
        <w:t xml:space="preserve">residing </w:t>
      </w:r>
      <w:r w:rsidR="001039CB">
        <w:rPr>
          <w:lang w:val="en-US"/>
        </w:rPr>
        <w:t>o</w:t>
      </w:r>
      <w:r w:rsidR="00D61BE6" w:rsidRPr="0048488E">
        <w:rPr>
          <w:lang w:val="en-US"/>
        </w:rPr>
        <w:t>fficers repeatedly ruled the points of order to be invalid</w:t>
      </w:r>
      <w:r w:rsidR="002C39ED" w:rsidRPr="0048488E">
        <w:rPr>
          <w:lang w:val="en-US"/>
        </w:rPr>
        <w:t xml:space="preserve">, but the members persisted in raising the same points of order. </w:t>
      </w:r>
      <w:r w:rsidR="00A231CB" w:rsidRPr="0048488E">
        <w:rPr>
          <w:lang w:val="en-US"/>
        </w:rPr>
        <w:t>At some point</w:t>
      </w:r>
      <w:r w:rsidR="003775E7">
        <w:rPr>
          <w:lang w:val="en-US"/>
        </w:rPr>
        <w:t xml:space="preserve"> during the sitting</w:t>
      </w:r>
      <w:r w:rsidR="00A231CB" w:rsidRPr="0048488E">
        <w:rPr>
          <w:lang w:val="en-US"/>
        </w:rPr>
        <w:t>, t</w:t>
      </w:r>
      <w:r w:rsidR="00EF3FE1" w:rsidRPr="0048488E">
        <w:rPr>
          <w:lang w:val="en-US"/>
        </w:rPr>
        <w:t xml:space="preserve">he Speaker ordered Ms </w:t>
      </w:r>
      <w:r w:rsidR="00D61BE6">
        <w:rPr>
          <w:lang w:val="en-US"/>
        </w:rPr>
        <w:t xml:space="preserve">N P </w:t>
      </w:r>
      <w:r w:rsidR="00EF3FE1" w:rsidRPr="0048488E">
        <w:rPr>
          <w:lang w:val="en-US"/>
        </w:rPr>
        <w:t>Sonti to leave the Chamber</w:t>
      </w:r>
      <w:r w:rsidR="001039CB">
        <w:rPr>
          <w:lang w:val="en-US"/>
        </w:rPr>
        <w:t>,</w:t>
      </w:r>
      <w:r w:rsidR="00A231CB" w:rsidRPr="0048488E">
        <w:rPr>
          <w:lang w:val="en-US"/>
        </w:rPr>
        <w:t xml:space="preserve"> but </w:t>
      </w:r>
      <w:r w:rsidR="00F37A95">
        <w:rPr>
          <w:lang w:val="en-US"/>
        </w:rPr>
        <w:t xml:space="preserve">she failed to </w:t>
      </w:r>
      <w:r w:rsidR="00EF3FE1" w:rsidRPr="0048488E">
        <w:rPr>
          <w:lang w:val="en-US"/>
        </w:rPr>
        <w:t xml:space="preserve">comply with </w:t>
      </w:r>
      <w:r w:rsidR="00D61BE6">
        <w:rPr>
          <w:lang w:val="en-US"/>
        </w:rPr>
        <w:t>t</w:t>
      </w:r>
      <w:r w:rsidR="00EF3FE1" w:rsidRPr="0048488E">
        <w:rPr>
          <w:lang w:val="en-US"/>
        </w:rPr>
        <w:t>h</w:t>
      </w:r>
      <w:r w:rsidR="00D61BE6">
        <w:rPr>
          <w:lang w:val="en-US"/>
        </w:rPr>
        <w:t>e</w:t>
      </w:r>
      <w:r w:rsidR="00EF3FE1" w:rsidRPr="0048488E">
        <w:rPr>
          <w:lang w:val="en-US"/>
        </w:rPr>
        <w:t xml:space="preserve"> </w:t>
      </w:r>
      <w:r w:rsidR="00D61BE6">
        <w:rPr>
          <w:lang w:val="en-US"/>
        </w:rPr>
        <w:t xml:space="preserve">Speaker’s </w:t>
      </w:r>
      <w:r w:rsidR="00F37A95">
        <w:rPr>
          <w:lang w:val="en-US"/>
        </w:rPr>
        <w:t>order</w:t>
      </w:r>
      <w:r w:rsidR="00EF3FE1" w:rsidRPr="0048488E">
        <w:rPr>
          <w:lang w:val="en-US"/>
        </w:rPr>
        <w:t>.</w:t>
      </w:r>
    </w:p>
    <w:p w:rsidR="00EF3FE1" w:rsidRDefault="00EF3FE1" w:rsidP="00D558CA">
      <w:pPr>
        <w:spacing w:after="0" w:line="360" w:lineRule="auto"/>
        <w:jc w:val="both"/>
        <w:rPr>
          <w:lang w:val="en-US"/>
        </w:rPr>
      </w:pPr>
    </w:p>
    <w:p w:rsidR="00FA2E01" w:rsidRPr="00E44179" w:rsidRDefault="00125D30" w:rsidP="00D558CA">
      <w:pPr>
        <w:pStyle w:val="ListParagraph"/>
        <w:numPr>
          <w:ilvl w:val="0"/>
          <w:numId w:val="9"/>
        </w:numPr>
        <w:spacing w:after="0" w:line="360" w:lineRule="auto"/>
        <w:ind w:left="284" w:hanging="426"/>
        <w:jc w:val="both"/>
        <w:rPr>
          <w:lang w:val="en-US"/>
        </w:rPr>
      </w:pPr>
      <w:r>
        <w:rPr>
          <w:lang w:val="en-US"/>
        </w:rPr>
        <w:t>The points of order and rulings</w:t>
      </w:r>
      <w:r w:rsidR="001039CB">
        <w:rPr>
          <w:lang w:val="en-US"/>
        </w:rPr>
        <w:t>/interventions</w:t>
      </w:r>
      <w:r>
        <w:rPr>
          <w:lang w:val="en-US"/>
        </w:rPr>
        <w:t xml:space="preserve"> by the </w:t>
      </w:r>
      <w:r w:rsidR="001039CB">
        <w:rPr>
          <w:lang w:val="en-US"/>
        </w:rPr>
        <w:t>p</w:t>
      </w:r>
      <w:r>
        <w:rPr>
          <w:lang w:val="en-US"/>
        </w:rPr>
        <w:t xml:space="preserve">residing </w:t>
      </w:r>
      <w:r w:rsidR="001039CB">
        <w:rPr>
          <w:lang w:val="en-US"/>
        </w:rPr>
        <w:t>o</w:t>
      </w:r>
      <w:r w:rsidR="004B46CB">
        <w:rPr>
          <w:lang w:val="en-US"/>
        </w:rPr>
        <w:t>fficers lasted for</w:t>
      </w:r>
      <w:r w:rsidR="001039CB">
        <w:rPr>
          <w:lang w:val="en-US"/>
        </w:rPr>
        <w:t xml:space="preserve"> </w:t>
      </w:r>
      <w:r w:rsidR="00F37A95">
        <w:rPr>
          <w:lang w:val="en-US"/>
        </w:rPr>
        <w:t xml:space="preserve">just </w:t>
      </w:r>
      <w:r w:rsidR="001039CB">
        <w:rPr>
          <w:lang w:val="en-US"/>
        </w:rPr>
        <w:t xml:space="preserve">over </w:t>
      </w:r>
      <w:r w:rsidR="002B78F9">
        <w:rPr>
          <w:lang w:val="en-US"/>
        </w:rPr>
        <w:t>an hour</w:t>
      </w:r>
      <w:r>
        <w:rPr>
          <w:lang w:val="en-US"/>
        </w:rPr>
        <w:t xml:space="preserve">, after which </w:t>
      </w:r>
      <w:r w:rsidR="002B78F9">
        <w:rPr>
          <w:lang w:val="en-US"/>
        </w:rPr>
        <w:t>the</w:t>
      </w:r>
      <w:r w:rsidR="002C39ED" w:rsidRPr="00E44179">
        <w:rPr>
          <w:lang w:val="en-US"/>
        </w:rPr>
        <w:t xml:space="preserve"> proceedings were </w:t>
      </w:r>
      <w:r w:rsidR="002B78F9">
        <w:rPr>
          <w:lang w:val="en-US"/>
        </w:rPr>
        <w:t xml:space="preserve">briefly </w:t>
      </w:r>
      <w:r w:rsidR="002C39ED" w:rsidRPr="00E44179">
        <w:rPr>
          <w:lang w:val="en-US"/>
        </w:rPr>
        <w:t>suspended and resumed</w:t>
      </w:r>
      <w:r>
        <w:rPr>
          <w:lang w:val="en-US"/>
        </w:rPr>
        <w:t xml:space="preserve"> by the </w:t>
      </w:r>
      <w:r w:rsidR="0067015D">
        <w:rPr>
          <w:lang w:val="en-US"/>
        </w:rPr>
        <w:t>p</w:t>
      </w:r>
      <w:r>
        <w:rPr>
          <w:lang w:val="en-US"/>
        </w:rPr>
        <w:t xml:space="preserve">residing </w:t>
      </w:r>
      <w:r w:rsidR="0067015D">
        <w:rPr>
          <w:lang w:val="en-US"/>
        </w:rPr>
        <w:t>o</w:t>
      </w:r>
      <w:r>
        <w:rPr>
          <w:lang w:val="en-US"/>
        </w:rPr>
        <w:t>fficers</w:t>
      </w:r>
      <w:r w:rsidR="002C39ED" w:rsidRPr="00E44179">
        <w:rPr>
          <w:lang w:val="en-US"/>
        </w:rPr>
        <w:t xml:space="preserve">. </w:t>
      </w:r>
      <w:r>
        <w:rPr>
          <w:lang w:val="en-US"/>
        </w:rPr>
        <w:t xml:space="preserve">At the resumption of the </w:t>
      </w:r>
      <w:r w:rsidR="002C39ED" w:rsidRPr="00E44179">
        <w:rPr>
          <w:lang w:val="en-US"/>
        </w:rPr>
        <w:t xml:space="preserve">proceedings, </w:t>
      </w:r>
      <w:r w:rsidR="003775E7">
        <w:rPr>
          <w:lang w:val="en-US"/>
        </w:rPr>
        <w:t xml:space="preserve">and after parties </w:t>
      </w:r>
      <w:r w:rsidR="006D7E26">
        <w:rPr>
          <w:lang w:val="en-US"/>
        </w:rPr>
        <w:t xml:space="preserve">were </w:t>
      </w:r>
      <w:r w:rsidR="003775E7">
        <w:rPr>
          <w:lang w:val="en-US"/>
        </w:rPr>
        <w:t xml:space="preserve">given an opportunity to make statements on what had transpired during the sitting up to that stage, </w:t>
      </w:r>
      <w:r>
        <w:rPr>
          <w:lang w:val="en-US"/>
        </w:rPr>
        <w:t xml:space="preserve">the </w:t>
      </w:r>
      <w:r w:rsidR="0067015D">
        <w:rPr>
          <w:lang w:val="en-US"/>
        </w:rPr>
        <w:t>L</w:t>
      </w:r>
      <w:r>
        <w:rPr>
          <w:lang w:val="en-US"/>
        </w:rPr>
        <w:t>eader of the EFF</w:t>
      </w:r>
      <w:r w:rsidR="006D7E26">
        <w:rPr>
          <w:lang w:val="en-US"/>
        </w:rPr>
        <w:t>, Mr J S Malema, made a brief statement on behalf of his party. Following the statement by Mr Malema</w:t>
      </w:r>
      <w:r w:rsidR="0067015D">
        <w:rPr>
          <w:lang w:val="en-US"/>
        </w:rPr>
        <w:t>,</w:t>
      </w:r>
      <w:r>
        <w:rPr>
          <w:lang w:val="en-US"/>
        </w:rPr>
        <w:t xml:space="preserve"> </w:t>
      </w:r>
      <w:r w:rsidR="006D7E26">
        <w:rPr>
          <w:lang w:val="en-US"/>
        </w:rPr>
        <w:t xml:space="preserve">all the </w:t>
      </w:r>
      <w:r w:rsidR="002C39ED" w:rsidRPr="00E44179">
        <w:rPr>
          <w:lang w:val="en-US"/>
        </w:rPr>
        <w:t>members of the EFF left the Chamber on their own volition.</w:t>
      </w:r>
    </w:p>
    <w:p w:rsidR="00575507" w:rsidRDefault="00575507" w:rsidP="00E44179">
      <w:pPr>
        <w:spacing w:after="0" w:line="360" w:lineRule="auto"/>
        <w:ind w:left="-360" w:firstLine="60"/>
        <w:rPr>
          <w:lang w:val="en-US"/>
        </w:rPr>
      </w:pPr>
    </w:p>
    <w:p w:rsidR="002C39ED" w:rsidRPr="00E44179" w:rsidRDefault="002C39ED" w:rsidP="00D558CA">
      <w:pPr>
        <w:pStyle w:val="ListParagraph"/>
        <w:numPr>
          <w:ilvl w:val="0"/>
          <w:numId w:val="9"/>
        </w:numPr>
        <w:spacing w:after="0" w:line="360" w:lineRule="auto"/>
        <w:ind w:left="284" w:hanging="426"/>
        <w:jc w:val="both"/>
        <w:rPr>
          <w:lang w:val="en-US"/>
        </w:rPr>
      </w:pPr>
      <w:r w:rsidRPr="00E44179">
        <w:rPr>
          <w:lang w:val="en-US"/>
        </w:rPr>
        <w:t>The Committee could not reach unanimity on whether the conduct of the EFF members constituted contempt of Parliament</w:t>
      </w:r>
      <w:r w:rsidR="0067015D">
        <w:rPr>
          <w:lang w:val="en-US"/>
        </w:rPr>
        <w:t xml:space="preserve"> or not</w:t>
      </w:r>
      <w:r w:rsidRPr="00E44179">
        <w:rPr>
          <w:lang w:val="en-US"/>
        </w:rPr>
        <w:t xml:space="preserve">. </w:t>
      </w:r>
      <w:r w:rsidR="006D7E26">
        <w:rPr>
          <w:lang w:val="en-US"/>
        </w:rPr>
        <w:t>T</w:t>
      </w:r>
      <w:r w:rsidR="00981EBD" w:rsidRPr="00E44179">
        <w:rPr>
          <w:lang w:val="en-US"/>
        </w:rPr>
        <w:t>he Committee</w:t>
      </w:r>
      <w:r w:rsidRPr="00E44179">
        <w:rPr>
          <w:lang w:val="en-US"/>
        </w:rPr>
        <w:t xml:space="preserve"> </w:t>
      </w:r>
      <w:r w:rsidR="006D7E26">
        <w:rPr>
          <w:lang w:val="en-US"/>
        </w:rPr>
        <w:t xml:space="preserve">therefore </w:t>
      </w:r>
      <w:r w:rsidRPr="00E44179">
        <w:rPr>
          <w:lang w:val="en-US"/>
        </w:rPr>
        <w:t>resolved that:</w:t>
      </w:r>
    </w:p>
    <w:p w:rsidR="002C39ED" w:rsidRPr="00652019" w:rsidRDefault="00F37A95" w:rsidP="00D558CA">
      <w:pPr>
        <w:pStyle w:val="ListParagraph"/>
        <w:numPr>
          <w:ilvl w:val="1"/>
          <w:numId w:val="5"/>
        </w:numPr>
        <w:spacing w:line="360" w:lineRule="auto"/>
        <w:jc w:val="both"/>
        <w:rPr>
          <w:lang w:val="en-US"/>
        </w:rPr>
      </w:pPr>
      <w:r>
        <w:rPr>
          <w:lang w:val="en-US"/>
        </w:rPr>
        <w:t>Parliament must procure t</w:t>
      </w:r>
      <w:r w:rsidR="00652019" w:rsidRPr="00652019">
        <w:rPr>
          <w:lang w:val="en-US"/>
        </w:rPr>
        <w:t xml:space="preserve">he services of an external person with a legal background </w:t>
      </w:r>
      <w:r>
        <w:rPr>
          <w:lang w:val="en-US"/>
        </w:rPr>
        <w:t>to</w:t>
      </w:r>
      <w:r w:rsidR="00652019" w:rsidRPr="00652019">
        <w:rPr>
          <w:lang w:val="en-US"/>
        </w:rPr>
        <w:t xml:space="preserve"> invest</w:t>
      </w:r>
      <w:r w:rsidR="001B1B0F">
        <w:rPr>
          <w:lang w:val="en-US"/>
        </w:rPr>
        <w:t xml:space="preserve">igate the matter and advise </w:t>
      </w:r>
      <w:r w:rsidR="0091104E">
        <w:rPr>
          <w:lang w:val="en-US"/>
        </w:rPr>
        <w:t xml:space="preserve">the Committee on </w:t>
      </w:r>
      <w:r w:rsidR="00652019" w:rsidRPr="00652019">
        <w:rPr>
          <w:lang w:val="en-US"/>
        </w:rPr>
        <w:t>whether the members committed contempt of Parliament;</w:t>
      </w:r>
    </w:p>
    <w:p w:rsidR="00652019" w:rsidRPr="00652019" w:rsidRDefault="00652019" w:rsidP="00D558CA">
      <w:pPr>
        <w:pStyle w:val="ListParagraph"/>
        <w:numPr>
          <w:ilvl w:val="1"/>
          <w:numId w:val="5"/>
        </w:numPr>
        <w:spacing w:after="0" w:line="360" w:lineRule="auto"/>
        <w:jc w:val="both"/>
        <w:rPr>
          <w:lang w:val="en-US"/>
        </w:rPr>
      </w:pPr>
      <w:r w:rsidRPr="00652019">
        <w:rPr>
          <w:lang w:val="en-US"/>
        </w:rPr>
        <w:t>If so, which members were to be charged;</w:t>
      </w:r>
      <w:r w:rsidR="0091104E">
        <w:rPr>
          <w:lang w:val="en-US"/>
        </w:rPr>
        <w:t xml:space="preserve"> and</w:t>
      </w:r>
    </w:p>
    <w:p w:rsidR="000D39A1" w:rsidRDefault="001B1B0F" w:rsidP="00D558CA">
      <w:pPr>
        <w:pStyle w:val="ListParagraph"/>
        <w:numPr>
          <w:ilvl w:val="1"/>
          <w:numId w:val="5"/>
        </w:numPr>
        <w:spacing w:after="0" w:line="360" w:lineRule="auto"/>
        <w:jc w:val="both"/>
        <w:rPr>
          <w:lang w:val="en-US"/>
        </w:rPr>
      </w:pPr>
      <w:r>
        <w:rPr>
          <w:lang w:val="en-US"/>
        </w:rPr>
        <w:t xml:space="preserve">It </w:t>
      </w:r>
      <w:r w:rsidRPr="00FA2E01">
        <w:rPr>
          <w:lang w:val="en-US"/>
        </w:rPr>
        <w:t>would</w:t>
      </w:r>
      <w:r w:rsidR="00652019" w:rsidRPr="00FA2E01">
        <w:rPr>
          <w:lang w:val="en-US"/>
        </w:rPr>
        <w:t xml:space="preserve"> consider the legal </w:t>
      </w:r>
      <w:r w:rsidR="0091104E">
        <w:rPr>
          <w:lang w:val="en-US"/>
        </w:rPr>
        <w:t xml:space="preserve">advice </w:t>
      </w:r>
      <w:r w:rsidR="00981EBD">
        <w:rPr>
          <w:lang w:val="en-US"/>
        </w:rPr>
        <w:t xml:space="preserve">and </w:t>
      </w:r>
      <w:r w:rsidR="0067015D">
        <w:rPr>
          <w:lang w:val="en-US"/>
        </w:rPr>
        <w:t xml:space="preserve">make a </w:t>
      </w:r>
      <w:r w:rsidR="00981EBD">
        <w:rPr>
          <w:lang w:val="en-US"/>
        </w:rPr>
        <w:t>deci</w:t>
      </w:r>
      <w:r w:rsidR="0067015D">
        <w:rPr>
          <w:lang w:val="en-US"/>
        </w:rPr>
        <w:t xml:space="preserve">sion on </w:t>
      </w:r>
      <w:r w:rsidR="00981EBD">
        <w:rPr>
          <w:lang w:val="en-US"/>
        </w:rPr>
        <w:t xml:space="preserve">whether </w:t>
      </w:r>
      <w:r w:rsidR="00884BE7">
        <w:rPr>
          <w:lang w:val="en-US"/>
        </w:rPr>
        <w:t xml:space="preserve">to </w:t>
      </w:r>
      <w:r w:rsidR="00981EBD">
        <w:rPr>
          <w:lang w:val="en-US"/>
        </w:rPr>
        <w:t xml:space="preserve">proceed </w:t>
      </w:r>
      <w:r w:rsidR="00884BE7">
        <w:rPr>
          <w:lang w:val="en-US"/>
        </w:rPr>
        <w:t xml:space="preserve">and </w:t>
      </w:r>
      <w:r w:rsidR="00981EBD">
        <w:rPr>
          <w:lang w:val="en-US"/>
        </w:rPr>
        <w:t xml:space="preserve">to deal with the matter in terms of </w:t>
      </w:r>
      <w:r w:rsidR="00652019" w:rsidRPr="00FA2E01">
        <w:rPr>
          <w:lang w:val="en-US"/>
        </w:rPr>
        <w:t>the Schedule</w:t>
      </w:r>
      <w:r w:rsidR="006D7E26">
        <w:rPr>
          <w:lang w:val="en-US"/>
        </w:rPr>
        <w:t xml:space="preserve"> to the Assembly Rules</w:t>
      </w:r>
      <w:r w:rsidR="00652019" w:rsidRPr="00FA2E01">
        <w:rPr>
          <w:lang w:val="en-US"/>
        </w:rPr>
        <w:t>.</w:t>
      </w:r>
    </w:p>
    <w:p w:rsidR="0031442E" w:rsidRDefault="0031442E" w:rsidP="00D558CA">
      <w:pPr>
        <w:spacing w:after="0" w:line="360" w:lineRule="auto"/>
        <w:jc w:val="both"/>
        <w:rPr>
          <w:lang w:val="en-US"/>
        </w:rPr>
      </w:pPr>
    </w:p>
    <w:p w:rsidR="008166F8" w:rsidRPr="00E44179" w:rsidRDefault="0031442E" w:rsidP="00D558CA">
      <w:pPr>
        <w:pStyle w:val="ListParagraph"/>
        <w:numPr>
          <w:ilvl w:val="0"/>
          <w:numId w:val="9"/>
        </w:numPr>
        <w:spacing w:after="0" w:line="360" w:lineRule="auto"/>
        <w:ind w:left="284" w:hanging="426"/>
        <w:jc w:val="both"/>
        <w:rPr>
          <w:lang w:val="en-US"/>
        </w:rPr>
      </w:pPr>
      <w:r w:rsidRPr="00E44179">
        <w:rPr>
          <w:lang w:val="en-US"/>
        </w:rPr>
        <w:t xml:space="preserve">Due to the impact of the Covid-19 </w:t>
      </w:r>
      <w:r w:rsidR="0091104E">
        <w:rPr>
          <w:lang w:val="en-US"/>
        </w:rPr>
        <w:t xml:space="preserve">pandemic and the </w:t>
      </w:r>
      <w:r w:rsidRPr="00E44179">
        <w:rPr>
          <w:lang w:val="en-US"/>
        </w:rPr>
        <w:t>loc</w:t>
      </w:r>
      <w:r w:rsidR="00894FF5" w:rsidRPr="00E44179">
        <w:rPr>
          <w:lang w:val="en-US"/>
        </w:rPr>
        <w:t>kdown</w:t>
      </w:r>
      <w:r w:rsidR="0015740C">
        <w:rPr>
          <w:lang w:val="en-US"/>
        </w:rPr>
        <w:t>, and the time it took to procure the legal advice</w:t>
      </w:r>
      <w:r w:rsidRPr="00E44179">
        <w:rPr>
          <w:lang w:val="en-US"/>
        </w:rPr>
        <w:t xml:space="preserve">, the Committee </w:t>
      </w:r>
      <w:r w:rsidR="0015740C">
        <w:rPr>
          <w:lang w:val="en-US"/>
        </w:rPr>
        <w:t xml:space="preserve">scheduled </w:t>
      </w:r>
      <w:r w:rsidR="00E06576">
        <w:rPr>
          <w:lang w:val="en-US"/>
        </w:rPr>
        <w:t xml:space="preserve">its next </w:t>
      </w:r>
      <w:r w:rsidR="0091104E">
        <w:rPr>
          <w:lang w:val="en-US"/>
        </w:rPr>
        <w:t>me</w:t>
      </w:r>
      <w:r w:rsidR="00E06576">
        <w:rPr>
          <w:lang w:val="en-US"/>
        </w:rPr>
        <w:t>e</w:t>
      </w:r>
      <w:r w:rsidR="0091104E">
        <w:rPr>
          <w:lang w:val="en-US"/>
        </w:rPr>
        <w:t>t</w:t>
      </w:r>
      <w:r w:rsidR="00E06576">
        <w:rPr>
          <w:lang w:val="en-US"/>
        </w:rPr>
        <w:t>ing</w:t>
      </w:r>
      <w:r w:rsidRPr="00E44179">
        <w:rPr>
          <w:lang w:val="en-US"/>
        </w:rPr>
        <w:t xml:space="preserve"> on 15 September 2020, at which it received </w:t>
      </w:r>
      <w:r w:rsidR="00E06576">
        <w:rPr>
          <w:lang w:val="en-US"/>
        </w:rPr>
        <w:t xml:space="preserve">a presentation </w:t>
      </w:r>
      <w:r w:rsidR="006D7E26">
        <w:rPr>
          <w:lang w:val="en-US"/>
        </w:rPr>
        <w:t xml:space="preserve">from the Parliamentary Legal Services </w:t>
      </w:r>
      <w:r w:rsidR="00E06576">
        <w:rPr>
          <w:lang w:val="en-US"/>
        </w:rPr>
        <w:t xml:space="preserve">on </w:t>
      </w:r>
      <w:r w:rsidRPr="00E44179">
        <w:rPr>
          <w:lang w:val="en-US"/>
        </w:rPr>
        <w:t>the legal opinion.</w:t>
      </w:r>
    </w:p>
    <w:p w:rsidR="008166F8" w:rsidRDefault="008166F8" w:rsidP="00D558CA">
      <w:pPr>
        <w:spacing w:after="0" w:line="360" w:lineRule="auto"/>
        <w:jc w:val="both"/>
        <w:rPr>
          <w:lang w:val="en-US"/>
        </w:rPr>
      </w:pPr>
    </w:p>
    <w:p w:rsidR="0031442E" w:rsidRPr="00E44179" w:rsidRDefault="0015740C" w:rsidP="00D558CA">
      <w:pPr>
        <w:pStyle w:val="ListParagraph"/>
        <w:numPr>
          <w:ilvl w:val="0"/>
          <w:numId w:val="9"/>
        </w:numPr>
        <w:spacing w:after="0" w:line="360" w:lineRule="auto"/>
        <w:ind w:left="284" w:hanging="426"/>
        <w:jc w:val="both"/>
        <w:rPr>
          <w:lang w:val="en-US"/>
        </w:rPr>
      </w:pPr>
      <w:r>
        <w:rPr>
          <w:lang w:val="en-US"/>
        </w:rPr>
        <w:t>T</w:t>
      </w:r>
      <w:r w:rsidR="003C26E6" w:rsidRPr="00E44179">
        <w:rPr>
          <w:lang w:val="en-US"/>
        </w:rPr>
        <w:t xml:space="preserve">he question </w:t>
      </w:r>
      <w:r w:rsidR="006D7E26">
        <w:rPr>
          <w:lang w:val="en-US"/>
        </w:rPr>
        <w:t xml:space="preserve">which </w:t>
      </w:r>
      <w:r>
        <w:rPr>
          <w:lang w:val="en-US"/>
        </w:rPr>
        <w:t xml:space="preserve">the legal opinion </w:t>
      </w:r>
      <w:r w:rsidR="00884BE7">
        <w:rPr>
          <w:lang w:val="en-US"/>
        </w:rPr>
        <w:t xml:space="preserve">had to </w:t>
      </w:r>
      <w:r w:rsidR="001269C7">
        <w:rPr>
          <w:lang w:val="en-US"/>
        </w:rPr>
        <w:t xml:space="preserve">address and </w:t>
      </w:r>
      <w:r w:rsidR="00884BE7">
        <w:rPr>
          <w:lang w:val="en-US"/>
        </w:rPr>
        <w:t xml:space="preserve">determine </w:t>
      </w:r>
      <w:r w:rsidR="003C26E6" w:rsidRPr="00E44179">
        <w:rPr>
          <w:lang w:val="en-US"/>
        </w:rPr>
        <w:t>was whether</w:t>
      </w:r>
      <w:r>
        <w:rPr>
          <w:lang w:val="en-US"/>
        </w:rPr>
        <w:t>:</w:t>
      </w:r>
      <w:r w:rsidR="003C26E6" w:rsidRPr="00E44179">
        <w:rPr>
          <w:lang w:val="en-US"/>
        </w:rPr>
        <w:t xml:space="preserve"> </w:t>
      </w:r>
      <w:r w:rsidR="00C575DC">
        <w:rPr>
          <w:lang w:val="en-US"/>
        </w:rPr>
        <w:t xml:space="preserve">a) </w:t>
      </w:r>
      <w:r w:rsidR="003C26E6" w:rsidRPr="00E44179">
        <w:rPr>
          <w:lang w:val="en-US"/>
        </w:rPr>
        <w:t>the conduct of the members constituted contempt of Parliament as c</w:t>
      </w:r>
      <w:r w:rsidR="00C575DC">
        <w:rPr>
          <w:lang w:val="en-US"/>
        </w:rPr>
        <w:t xml:space="preserve">ontemplated </w:t>
      </w:r>
      <w:r>
        <w:rPr>
          <w:lang w:val="en-US"/>
        </w:rPr>
        <w:t xml:space="preserve">in </w:t>
      </w:r>
      <w:r w:rsidR="003B0309" w:rsidRPr="00E44179">
        <w:rPr>
          <w:lang w:val="en-US"/>
        </w:rPr>
        <w:t>the Act</w:t>
      </w:r>
      <w:r w:rsidR="003C26E6" w:rsidRPr="00E44179">
        <w:rPr>
          <w:lang w:val="en-US"/>
        </w:rPr>
        <w:t xml:space="preserve">, and </w:t>
      </w:r>
      <w:r w:rsidR="00C575DC">
        <w:rPr>
          <w:lang w:val="en-US"/>
        </w:rPr>
        <w:t xml:space="preserve">b) </w:t>
      </w:r>
      <w:r w:rsidR="003C26E6" w:rsidRPr="00E44179">
        <w:rPr>
          <w:lang w:val="en-US"/>
        </w:rPr>
        <w:t xml:space="preserve">whether the Committee had </w:t>
      </w:r>
      <w:r w:rsidR="009F5D42" w:rsidRPr="00E44179">
        <w:rPr>
          <w:lang w:val="en-US"/>
        </w:rPr>
        <w:t>jurisdiction to</w:t>
      </w:r>
      <w:r w:rsidR="003C26E6" w:rsidRPr="00E44179">
        <w:rPr>
          <w:lang w:val="en-US"/>
        </w:rPr>
        <w:t xml:space="preserve"> consider the matter.</w:t>
      </w:r>
      <w:r w:rsidR="00414881" w:rsidRPr="00E44179">
        <w:rPr>
          <w:lang w:val="en-US"/>
        </w:rPr>
        <w:t xml:space="preserve"> </w:t>
      </w:r>
      <w:r w:rsidR="00E05067">
        <w:rPr>
          <w:lang w:val="en-US"/>
        </w:rPr>
        <w:t xml:space="preserve">To this end, the legal advice </w:t>
      </w:r>
      <w:r w:rsidR="003B0309" w:rsidRPr="00E44179">
        <w:rPr>
          <w:lang w:val="en-US"/>
        </w:rPr>
        <w:t>sta</w:t>
      </w:r>
      <w:r w:rsidR="00FB7801">
        <w:rPr>
          <w:lang w:val="en-US"/>
        </w:rPr>
        <w:t>ted that, on the facts</w:t>
      </w:r>
      <w:r w:rsidR="00E05067">
        <w:rPr>
          <w:lang w:val="en-US"/>
        </w:rPr>
        <w:t xml:space="preserve"> provided</w:t>
      </w:r>
      <w:r w:rsidR="003B0309" w:rsidRPr="00E44179">
        <w:rPr>
          <w:lang w:val="en-US"/>
        </w:rPr>
        <w:t xml:space="preserve">, section 7(a) or (e) of the Act may be relevant to the matter referred to the Committee. </w:t>
      </w:r>
      <w:r>
        <w:rPr>
          <w:lang w:val="en-US"/>
        </w:rPr>
        <w:lastRenderedPageBreak/>
        <w:t xml:space="preserve">Section 7(a) states that a person may not improperly interfere with or impede the exercise or performance by Parliament or a House or committee of its authority or functions, </w:t>
      </w:r>
      <w:r w:rsidR="00FE34A5">
        <w:rPr>
          <w:lang w:val="en-US"/>
        </w:rPr>
        <w:t xml:space="preserve">while 7(e) states </w:t>
      </w:r>
      <w:r w:rsidR="00884BE7">
        <w:rPr>
          <w:lang w:val="en-US"/>
        </w:rPr>
        <w:t xml:space="preserve">that a person may not, </w:t>
      </w:r>
      <w:r w:rsidR="00FE34A5">
        <w:rPr>
          <w:lang w:val="en-US"/>
        </w:rPr>
        <w:t xml:space="preserve">while Parliament or a House or committee is meeting, create or take part in any disturbance within the precincts. </w:t>
      </w:r>
      <w:r w:rsidR="001269C7">
        <w:rPr>
          <w:lang w:val="en-US"/>
        </w:rPr>
        <w:t xml:space="preserve">In terms of </w:t>
      </w:r>
      <w:r w:rsidR="00884BE7">
        <w:rPr>
          <w:lang w:val="en-US"/>
        </w:rPr>
        <w:t xml:space="preserve">the </w:t>
      </w:r>
      <w:r w:rsidR="00FE34A5">
        <w:rPr>
          <w:lang w:val="en-US"/>
        </w:rPr>
        <w:t>legal advice</w:t>
      </w:r>
      <w:r w:rsidR="00E05067">
        <w:rPr>
          <w:lang w:val="en-US"/>
        </w:rPr>
        <w:t>,</w:t>
      </w:r>
      <w:r w:rsidR="00FB7801">
        <w:rPr>
          <w:lang w:val="en-US"/>
        </w:rPr>
        <w:t xml:space="preserve"> a</w:t>
      </w:r>
      <w:r w:rsidR="003B0309" w:rsidRPr="00E44179">
        <w:rPr>
          <w:lang w:val="en-US"/>
        </w:rPr>
        <w:t xml:space="preserve"> final determination </w:t>
      </w:r>
      <w:r w:rsidR="00E05067">
        <w:rPr>
          <w:lang w:val="en-US"/>
        </w:rPr>
        <w:t xml:space="preserve">as to </w:t>
      </w:r>
      <w:r w:rsidR="003B0309" w:rsidRPr="00E44179">
        <w:rPr>
          <w:lang w:val="en-US"/>
        </w:rPr>
        <w:t xml:space="preserve">whether the members had committed contempt or not would require the members to be given an opportunity to </w:t>
      </w:r>
      <w:r w:rsidR="00FB7801">
        <w:rPr>
          <w:lang w:val="en-US"/>
        </w:rPr>
        <w:t xml:space="preserve">put </w:t>
      </w:r>
      <w:r w:rsidR="003B0309" w:rsidRPr="00E44179">
        <w:rPr>
          <w:lang w:val="en-US"/>
        </w:rPr>
        <w:t xml:space="preserve">their version of </w:t>
      </w:r>
      <w:r w:rsidR="00FB7801">
        <w:rPr>
          <w:lang w:val="en-US"/>
        </w:rPr>
        <w:t xml:space="preserve">the </w:t>
      </w:r>
      <w:r w:rsidR="003B0309" w:rsidRPr="00E44179">
        <w:rPr>
          <w:lang w:val="en-US"/>
        </w:rPr>
        <w:t>events to the Committee</w:t>
      </w:r>
      <w:r w:rsidR="001269C7">
        <w:rPr>
          <w:lang w:val="en-US"/>
        </w:rPr>
        <w:t xml:space="preserve"> in line with the </w:t>
      </w:r>
      <w:r w:rsidR="003B0309" w:rsidRPr="00E44179">
        <w:rPr>
          <w:lang w:val="en-US"/>
        </w:rPr>
        <w:t xml:space="preserve">procedure </w:t>
      </w:r>
      <w:r w:rsidR="001269C7">
        <w:rPr>
          <w:lang w:val="en-US"/>
        </w:rPr>
        <w:t xml:space="preserve">stipulated </w:t>
      </w:r>
      <w:r w:rsidR="003B0309" w:rsidRPr="00E44179">
        <w:rPr>
          <w:lang w:val="en-US"/>
        </w:rPr>
        <w:t>in th</w:t>
      </w:r>
      <w:r w:rsidR="00FB7801">
        <w:rPr>
          <w:lang w:val="en-US"/>
        </w:rPr>
        <w:t>e Schedule</w:t>
      </w:r>
      <w:r w:rsidR="003B0309" w:rsidRPr="00E44179">
        <w:rPr>
          <w:lang w:val="en-US"/>
        </w:rPr>
        <w:t xml:space="preserve">. </w:t>
      </w:r>
      <w:r w:rsidR="001269C7">
        <w:rPr>
          <w:lang w:val="en-US"/>
        </w:rPr>
        <w:t>As r</w:t>
      </w:r>
      <w:r w:rsidR="00884BE7">
        <w:rPr>
          <w:lang w:val="en-US"/>
        </w:rPr>
        <w:t>egard</w:t>
      </w:r>
      <w:r w:rsidR="001269C7">
        <w:rPr>
          <w:lang w:val="en-US"/>
        </w:rPr>
        <w:t xml:space="preserve">s </w:t>
      </w:r>
      <w:r w:rsidR="003B0309" w:rsidRPr="00E44179">
        <w:rPr>
          <w:lang w:val="en-US"/>
        </w:rPr>
        <w:t xml:space="preserve">the question of jurisdiction, the </w:t>
      </w:r>
      <w:r w:rsidR="001269C7">
        <w:rPr>
          <w:lang w:val="en-US"/>
        </w:rPr>
        <w:t xml:space="preserve">Committee was </w:t>
      </w:r>
      <w:r w:rsidR="00FE34A5">
        <w:rPr>
          <w:lang w:val="en-US"/>
        </w:rPr>
        <w:t>advi</w:t>
      </w:r>
      <w:r w:rsidR="001269C7">
        <w:rPr>
          <w:lang w:val="en-US"/>
        </w:rPr>
        <w:t>s</w:t>
      </w:r>
      <w:r w:rsidR="00FE34A5">
        <w:rPr>
          <w:lang w:val="en-US"/>
        </w:rPr>
        <w:t>e</w:t>
      </w:r>
      <w:r w:rsidR="001269C7">
        <w:rPr>
          <w:lang w:val="en-US"/>
        </w:rPr>
        <w:t>d</w:t>
      </w:r>
      <w:r w:rsidR="00FE34A5">
        <w:rPr>
          <w:lang w:val="en-US"/>
        </w:rPr>
        <w:t xml:space="preserve"> that </w:t>
      </w:r>
      <w:r w:rsidR="003B0309" w:rsidRPr="00E44179">
        <w:rPr>
          <w:lang w:val="en-US"/>
        </w:rPr>
        <w:t>Assembly Rule 214 provide</w:t>
      </w:r>
      <w:r w:rsidR="001269C7">
        <w:rPr>
          <w:lang w:val="en-US"/>
        </w:rPr>
        <w:t>s</w:t>
      </w:r>
      <w:r w:rsidR="003B0309" w:rsidRPr="00E44179">
        <w:rPr>
          <w:lang w:val="en-US"/>
        </w:rPr>
        <w:t xml:space="preserve"> that the </w:t>
      </w:r>
      <w:r w:rsidR="005A19C7" w:rsidRPr="00E44179">
        <w:rPr>
          <w:lang w:val="en-US"/>
        </w:rPr>
        <w:t xml:space="preserve">Committee </w:t>
      </w:r>
      <w:r w:rsidR="003B0309" w:rsidRPr="00E44179">
        <w:rPr>
          <w:lang w:val="en-US"/>
        </w:rPr>
        <w:t>must consider any matter referred to it by the Speaker involving contempt of Parliament</w:t>
      </w:r>
      <w:r w:rsidR="005A19C7" w:rsidRPr="00E44179">
        <w:rPr>
          <w:lang w:val="en-US"/>
        </w:rPr>
        <w:t>, and deal with</w:t>
      </w:r>
      <w:r w:rsidR="00FB7801">
        <w:rPr>
          <w:lang w:val="en-US"/>
        </w:rPr>
        <w:t xml:space="preserve"> it </w:t>
      </w:r>
      <w:r w:rsidR="005A19C7" w:rsidRPr="00E44179">
        <w:rPr>
          <w:lang w:val="en-US"/>
        </w:rPr>
        <w:t>in terms of the procedure contained in the Schedule, and table a report on its finding</w:t>
      </w:r>
      <w:r w:rsidR="00E05067">
        <w:rPr>
          <w:lang w:val="en-US"/>
        </w:rPr>
        <w:t>s</w:t>
      </w:r>
      <w:r w:rsidR="005A19C7" w:rsidRPr="00E44179">
        <w:rPr>
          <w:lang w:val="en-US"/>
        </w:rPr>
        <w:t xml:space="preserve"> and recommendations in respect of any alleged contempt of Parliament. The issue of jurisdiction </w:t>
      </w:r>
      <w:r w:rsidR="00FE34A5">
        <w:rPr>
          <w:lang w:val="en-US"/>
        </w:rPr>
        <w:t xml:space="preserve">therefore </w:t>
      </w:r>
      <w:r w:rsidR="005A19C7" w:rsidRPr="00E44179">
        <w:rPr>
          <w:lang w:val="en-US"/>
        </w:rPr>
        <w:t>is based on a referral of a matter by</w:t>
      </w:r>
      <w:r w:rsidR="00FB7801">
        <w:rPr>
          <w:lang w:val="en-US"/>
        </w:rPr>
        <w:t xml:space="preserve"> the Speaker to the Committee. </w:t>
      </w:r>
      <w:r w:rsidR="001269C7">
        <w:rPr>
          <w:lang w:val="en-US"/>
        </w:rPr>
        <w:t>On this aspect, t</w:t>
      </w:r>
      <w:r w:rsidR="00FB7801">
        <w:rPr>
          <w:lang w:val="en-US"/>
        </w:rPr>
        <w:t xml:space="preserve">he </w:t>
      </w:r>
      <w:r w:rsidR="00E05067">
        <w:rPr>
          <w:lang w:val="en-US"/>
        </w:rPr>
        <w:t xml:space="preserve">advice concluded that the </w:t>
      </w:r>
      <w:r w:rsidR="00FB7801">
        <w:rPr>
          <w:lang w:val="en-US"/>
        </w:rPr>
        <w:t>Committee had jurisdiction to deal with the matter.</w:t>
      </w:r>
    </w:p>
    <w:p w:rsidR="005A19C7" w:rsidRDefault="005A19C7" w:rsidP="00E44179">
      <w:pPr>
        <w:spacing w:after="0" w:line="360" w:lineRule="auto"/>
        <w:rPr>
          <w:lang w:val="en-US"/>
        </w:rPr>
      </w:pPr>
    </w:p>
    <w:p w:rsidR="005A19C7" w:rsidRPr="00E44179" w:rsidRDefault="001269C7" w:rsidP="00D558CA">
      <w:pPr>
        <w:pStyle w:val="ListParagraph"/>
        <w:numPr>
          <w:ilvl w:val="0"/>
          <w:numId w:val="9"/>
        </w:numPr>
        <w:spacing w:after="0" w:line="360" w:lineRule="auto"/>
        <w:ind w:left="284" w:hanging="426"/>
        <w:jc w:val="both"/>
        <w:rPr>
          <w:lang w:val="en-US"/>
        </w:rPr>
      </w:pPr>
      <w:r>
        <w:rPr>
          <w:lang w:val="en-US"/>
        </w:rPr>
        <w:t>In light of the legal opinion and the subsequent presentation by the Parliamentary Legal Services, t</w:t>
      </w:r>
      <w:r w:rsidR="005A19C7" w:rsidRPr="00E44179">
        <w:rPr>
          <w:lang w:val="en-US"/>
        </w:rPr>
        <w:t xml:space="preserve">he Committee agreed that a preliminary investigation </w:t>
      </w:r>
      <w:r w:rsidR="00CF19BC">
        <w:rPr>
          <w:lang w:val="en-US"/>
        </w:rPr>
        <w:t xml:space="preserve">was needed in order </w:t>
      </w:r>
      <w:r w:rsidR="005A19C7" w:rsidRPr="00E44179">
        <w:rPr>
          <w:lang w:val="en-US"/>
        </w:rPr>
        <w:t xml:space="preserve">to determine whether </w:t>
      </w:r>
      <w:r w:rsidR="00DC469B">
        <w:rPr>
          <w:lang w:val="en-US"/>
        </w:rPr>
        <w:t xml:space="preserve">any </w:t>
      </w:r>
      <w:r w:rsidR="005A19C7" w:rsidRPr="00E44179">
        <w:rPr>
          <w:lang w:val="en-US"/>
        </w:rPr>
        <w:t>members should be charged</w:t>
      </w:r>
      <w:r w:rsidR="00884BE7">
        <w:rPr>
          <w:lang w:val="en-US"/>
        </w:rPr>
        <w:t>, and which members to charge</w:t>
      </w:r>
      <w:r w:rsidR="005A19C7" w:rsidRPr="00E44179">
        <w:rPr>
          <w:lang w:val="en-US"/>
        </w:rPr>
        <w:t xml:space="preserve">. </w:t>
      </w:r>
      <w:r w:rsidR="00C45762">
        <w:rPr>
          <w:lang w:val="en-US"/>
        </w:rPr>
        <w:t>T</w:t>
      </w:r>
      <w:r w:rsidR="005A19C7" w:rsidRPr="00E44179">
        <w:rPr>
          <w:lang w:val="en-US"/>
        </w:rPr>
        <w:t xml:space="preserve">he Committee </w:t>
      </w:r>
      <w:r w:rsidR="00C45762">
        <w:rPr>
          <w:lang w:val="en-US"/>
        </w:rPr>
        <w:t xml:space="preserve">agreed to </w:t>
      </w:r>
      <w:r w:rsidR="005A19C7" w:rsidRPr="00E44179">
        <w:rPr>
          <w:lang w:val="en-US"/>
        </w:rPr>
        <w:t xml:space="preserve">view the video footage </w:t>
      </w:r>
      <w:r w:rsidR="00C45762">
        <w:rPr>
          <w:lang w:val="en-US"/>
        </w:rPr>
        <w:t xml:space="preserve">again </w:t>
      </w:r>
      <w:r w:rsidR="00CF19BC">
        <w:rPr>
          <w:lang w:val="en-US"/>
        </w:rPr>
        <w:t xml:space="preserve">with a view </w:t>
      </w:r>
      <w:r w:rsidR="005A19C7" w:rsidRPr="00E44179">
        <w:rPr>
          <w:lang w:val="en-US"/>
        </w:rPr>
        <w:t>to identify</w:t>
      </w:r>
      <w:r w:rsidR="00CF19BC">
        <w:rPr>
          <w:lang w:val="en-US"/>
        </w:rPr>
        <w:t>ing</w:t>
      </w:r>
      <w:r w:rsidR="005A19C7" w:rsidRPr="00E44179">
        <w:rPr>
          <w:lang w:val="en-US"/>
        </w:rPr>
        <w:t xml:space="preserve"> members involved in the incident and</w:t>
      </w:r>
      <w:r w:rsidR="00CF19BC">
        <w:rPr>
          <w:lang w:val="en-US"/>
        </w:rPr>
        <w:t>,</w:t>
      </w:r>
      <w:r w:rsidR="005A19C7" w:rsidRPr="00E44179">
        <w:rPr>
          <w:lang w:val="en-US"/>
        </w:rPr>
        <w:t xml:space="preserve"> </w:t>
      </w:r>
      <w:r w:rsidR="00CF19BC">
        <w:rPr>
          <w:lang w:val="en-US"/>
        </w:rPr>
        <w:t>who were</w:t>
      </w:r>
      <w:r w:rsidR="00BB2F2E" w:rsidRPr="00E44179">
        <w:rPr>
          <w:lang w:val="en-US"/>
        </w:rPr>
        <w:t>, on</w:t>
      </w:r>
      <w:r w:rsidR="005A19C7" w:rsidRPr="00E44179">
        <w:rPr>
          <w:lang w:val="en-US"/>
        </w:rPr>
        <w:t xml:space="preserve"> the face of it, in contempt of Parliament.</w:t>
      </w:r>
    </w:p>
    <w:p w:rsidR="00EB6DFD" w:rsidRDefault="00EB6DFD" w:rsidP="00D558CA">
      <w:pPr>
        <w:spacing w:after="0" w:line="360" w:lineRule="auto"/>
        <w:jc w:val="both"/>
        <w:rPr>
          <w:lang w:val="en-US"/>
        </w:rPr>
      </w:pPr>
    </w:p>
    <w:p w:rsidR="00EB6DFD" w:rsidRPr="00E44179" w:rsidRDefault="00EB6DFD" w:rsidP="00D558CA">
      <w:pPr>
        <w:pStyle w:val="ListParagraph"/>
        <w:numPr>
          <w:ilvl w:val="0"/>
          <w:numId w:val="9"/>
        </w:numPr>
        <w:spacing w:after="0" w:line="360" w:lineRule="auto"/>
        <w:ind w:left="284" w:hanging="426"/>
        <w:jc w:val="both"/>
        <w:rPr>
          <w:lang w:val="en-US"/>
        </w:rPr>
      </w:pPr>
      <w:r w:rsidRPr="00E44179">
        <w:rPr>
          <w:lang w:val="en-US"/>
        </w:rPr>
        <w:t>On 13 November 2020, the Committee convened to inquire</w:t>
      </w:r>
      <w:r w:rsidR="00C45762">
        <w:rPr>
          <w:lang w:val="en-US"/>
        </w:rPr>
        <w:t xml:space="preserve"> and determine</w:t>
      </w:r>
      <w:r w:rsidR="00CF19BC">
        <w:rPr>
          <w:lang w:val="en-US"/>
        </w:rPr>
        <w:t>, after viewing the video footage of the incident,</w:t>
      </w:r>
      <w:r w:rsidRPr="00E44179">
        <w:rPr>
          <w:lang w:val="en-US"/>
        </w:rPr>
        <w:t xml:space="preserve"> whether members committed contempt </w:t>
      </w:r>
      <w:r w:rsidR="00BB2F2E">
        <w:rPr>
          <w:lang w:val="en-US"/>
        </w:rPr>
        <w:t xml:space="preserve">or not </w:t>
      </w:r>
      <w:r w:rsidRPr="00E44179">
        <w:rPr>
          <w:lang w:val="en-US"/>
        </w:rPr>
        <w:t xml:space="preserve">during </w:t>
      </w:r>
      <w:r w:rsidR="00CF19BC">
        <w:rPr>
          <w:lang w:val="en-US"/>
        </w:rPr>
        <w:t xml:space="preserve">the </w:t>
      </w:r>
      <w:r w:rsidRPr="00E44179">
        <w:rPr>
          <w:lang w:val="en-US"/>
        </w:rPr>
        <w:t>SONA o</w:t>
      </w:r>
      <w:r w:rsidR="00C45762">
        <w:rPr>
          <w:lang w:val="en-US"/>
        </w:rPr>
        <w:t>f</w:t>
      </w:r>
      <w:r w:rsidRPr="00E44179">
        <w:rPr>
          <w:lang w:val="en-US"/>
        </w:rPr>
        <w:t xml:space="preserve"> 13 February 2020. The Committee </w:t>
      </w:r>
      <w:r w:rsidR="00CF19BC">
        <w:rPr>
          <w:lang w:val="en-US"/>
        </w:rPr>
        <w:t xml:space="preserve">invited </w:t>
      </w:r>
      <w:r w:rsidRPr="00E44179">
        <w:rPr>
          <w:lang w:val="en-US"/>
        </w:rPr>
        <w:t xml:space="preserve">Advocate N Mayosi </w:t>
      </w:r>
      <w:r w:rsidR="001B34D5">
        <w:rPr>
          <w:lang w:val="en-US"/>
        </w:rPr>
        <w:t>(external)</w:t>
      </w:r>
      <w:r w:rsidR="00C45762">
        <w:rPr>
          <w:lang w:val="en-US"/>
        </w:rPr>
        <w:t>,</w:t>
      </w:r>
      <w:r w:rsidR="001B34D5">
        <w:rPr>
          <w:lang w:val="en-US"/>
        </w:rPr>
        <w:t xml:space="preserve"> </w:t>
      </w:r>
      <w:r w:rsidR="00C45762">
        <w:rPr>
          <w:lang w:val="en-US"/>
        </w:rPr>
        <w:t xml:space="preserve">who was appointed to assist the Committee, </w:t>
      </w:r>
      <w:r w:rsidR="00CF19BC">
        <w:rPr>
          <w:lang w:val="en-US"/>
        </w:rPr>
        <w:t xml:space="preserve">to the meeting </w:t>
      </w:r>
      <w:r w:rsidR="00884BE7">
        <w:rPr>
          <w:lang w:val="en-US"/>
        </w:rPr>
        <w:t xml:space="preserve">for her </w:t>
      </w:r>
      <w:r w:rsidR="00C45762">
        <w:rPr>
          <w:lang w:val="en-US"/>
        </w:rPr>
        <w:t xml:space="preserve">inputs on the matter. </w:t>
      </w:r>
      <w:r w:rsidRPr="00E44179">
        <w:rPr>
          <w:lang w:val="en-US"/>
        </w:rPr>
        <w:t xml:space="preserve"> </w:t>
      </w:r>
    </w:p>
    <w:p w:rsidR="00EB6DFD" w:rsidRDefault="00EB6DFD" w:rsidP="00D558CA">
      <w:pPr>
        <w:spacing w:after="0" w:line="360" w:lineRule="auto"/>
        <w:jc w:val="both"/>
        <w:rPr>
          <w:lang w:val="en-US"/>
        </w:rPr>
      </w:pPr>
    </w:p>
    <w:p w:rsidR="008E0038" w:rsidRDefault="00DC469B" w:rsidP="00D558CA">
      <w:pPr>
        <w:pStyle w:val="ListParagraph"/>
        <w:numPr>
          <w:ilvl w:val="0"/>
          <w:numId w:val="9"/>
        </w:numPr>
        <w:spacing w:after="0" w:line="360" w:lineRule="auto"/>
        <w:ind w:left="284" w:hanging="426"/>
        <w:jc w:val="both"/>
        <w:rPr>
          <w:lang w:val="en-US"/>
        </w:rPr>
      </w:pPr>
      <w:r>
        <w:rPr>
          <w:lang w:val="en-US"/>
        </w:rPr>
        <w:t>Based on the video footage of the incident, t</w:t>
      </w:r>
      <w:r w:rsidR="00EB6DFD" w:rsidRPr="00D26375">
        <w:rPr>
          <w:lang w:val="en-US"/>
        </w:rPr>
        <w:t>he Com</w:t>
      </w:r>
      <w:r w:rsidR="00BB2F2E" w:rsidRPr="00D26375">
        <w:rPr>
          <w:lang w:val="en-US"/>
        </w:rPr>
        <w:t xml:space="preserve">mittee observed that </w:t>
      </w:r>
      <w:r w:rsidR="00EB6DFD" w:rsidRPr="00D26375">
        <w:rPr>
          <w:lang w:val="en-US"/>
        </w:rPr>
        <w:t>members of the EFF objected to the presence of former President F W de Klerk</w:t>
      </w:r>
      <w:r w:rsidR="001B34D5">
        <w:rPr>
          <w:lang w:val="en-US"/>
        </w:rPr>
        <w:t xml:space="preserve"> </w:t>
      </w:r>
      <w:r w:rsidR="00EB6DFD" w:rsidRPr="00D26375">
        <w:rPr>
          <w:lang w:val="en-US"/>
        </w:rPr>
        <w:t>and Minister Gordhan</w:t>
      </w:r>
      <w:r w:rsidR="001B34D5">
        <w:rPr>
          <w:lang w:val="en-US"/>
        </w:rPr>
        <w:t xml:space="preserve"> at the Joint Sitting</w:t>
      </w:r>
      <w:r w:rsidR="00EB6DFD" w:rsidRPr="00D26375">
        <w:rPr>
          <w:lang w:val="en-US"/>
        </w:rPr>
        <w:t xml:space="preserve">. The objections were repeatedly raised as points of </w:t>
      </w:r>
      <w:r w:rsidR="001B34D5">
        <w:rPr>
          <w:lang w:val="en-US"/>
        </w:rPr>
        <w:t>order</w:t>
      </w:r>
      <w:r w:rsidR="00C45762">
        <w:rPr>
          <w:lang w:val="en-US"/>
        </w:rPr>
        <w:t>,</w:t>
      </w:r>
      <w:r w:rsidR="001B34D5">
        <w:rPr>
          <w:lang w:val="en-US"/>
        </w:rPr>
        <w:t xml:space="preserve"> </w:t>
      </w:r>
      <w:r w:rsidR="00EB6DFD" w:rsidRPr="00D26375">
        <w:rPr>
          <w:lang w:val="en-US"/>
        </w:rPr>
        <w:t xml:space="preserve">which the </w:t>
      </w:r>
      <w:r w:rsidR="00C45762">
        <w:rPr>
          <w:lang w:val="en-US"/>
        </w:rPr>
        <w:t>p</w:t>
      </w:r>
      <w:r w:rsidR="001B34D5">
        <w:rPr>
          <w:lang w:val="en-US"/>
        </w:rPr>
        <w:t xml:space="preserve">residing </w:t>
      </w:r>
      <w:r w:rsidR="00C45762">
        <w:rPr>
          <w:lang w:val="en-US"/>
        </w:rPr>
        <w:t>o</w:t>
      </w:r>
      <w:r w:rsidR="001B34D5">
        <w:rPr>
          <w:lang w:val="en-US"/>
        </w:rPr>
        <w:t xml:space="preserve">fficers </w:t>
      </w:r>
      <w:r w:rsidR="00854BF8">
        <w:rPr>
          <w:lang w:val="en-US"/>
        </w:rPr>
        <w:t xml:space="preserve">repeatedly </w:t>
      </w:r>
      <w:r w:rsidR="00EB6DFD" w:rsidRPr="00D26375">
        <w:rPr>
          <w:lang w:val="en-US"/>
        </w:rPr>
        <w:t>ruled as invalid</w:t>
      </w:r>
      <w:r w:rsidR="001B34D5">
        <w:rPr>
          <w:lang w:val="en-US"/>
        </w:rPr>
        <w:t>. After each ruling</w:t>
      </w:r>
      <w:r w:rsidR="00EB6DFD" w:rsidRPr="00D26375">
        <w:rPr>
          <w:lang w:val="en-US"/>
        </w:rPr>
        <w:t xml:space="preserve">, </w:t>
      </w:r>
      <w:r w:rsidR="00D26375">
        <w:rPr>
          <w:lang w:val="en-US"/>
        </w:rPr>
        <w:t xml:space="preserve">the members were </w:t>
      </w:r>
      <w:r w:rsidR="00EB6DFD" w:rsidRPr="00D26375">
        <w:rPr>
          <w:lang w:val="en-US"/>
        </w:rPr>
        <w:t xml:space="preserve">instructed </w:t>
      </w:r>
      <w:r w:rsidR="00D26375" w:rsidRPr="00D26375">
        <w:rPr>
          <w:lang w:val="en-US"/>
        </w:rPr>
        <w:t>t</w:t>
      </w:r>
      <w:r w:rsidR="00D26375">
        <w:rPr>
          <w:lang w:val="en-US"/>
        </w:rPr>
        <w:t xml:space="preserve">o </w:t>
      </w:r>
      <w:r w:rsidR="00EB6DFD" w:rsidRPr="00D26375">
        <w:rPr>
          <w:lang w:val="en-US"/>
        </w:rPr>
        <w:t xml:space="preserve">take their seats, which they </w:t>
      </w:r>
      <w:r w:rsidR="00636AA8">
        <w:rPr>
          <w:lang w:val="en-US"/>
        </w:rPr>
        <w:t xml:space="preserve">ultimately </w:t>
      </w:r>
      <w:r w:rsidR="001B34D5">
        <w:rPr>
          <w:lang w:val="en-US"/>
        </w:rPr>
        <w:t>did</w:t>
      </w:r>
      <w:r w:rsidR="008E0038" w:rsidRPr="00D26375">
        <w:rPr>
          <w:lang w:val="en-US"/>
        </w:rPr>
        <w:t xml:space="preserve">. </w:t>
      </w:r>
    </w:p>
    <w:p w:rsidR="00D26375" w:rsidRDefault="00D26375" w:rsidP="00D558CA">
      <w:pPr>
        <w:pStyle w:val="ListParagraph"/>
        <w:spacing w:after="0" w:line="360" w:lineRule="auto"/>
        <w:ind w:left="360"/>
        <w:jc w:val="both"/>
        <w:rPr>
          <w:lang w:val="en-US"/>
        </w:rPr>
      </w:pPr>
    </w:p>
    <w:p w:rsidR="008E0038" w:rsidRPr="00E44179" w:rsidRDefault="008E0038" w:rsidP="00D558CA">
      <w:pPr>
        <w:pStyle w:val="ListParagraph"/>
        <w:numPr>
          <w:ilvl w:val="0"/>
          <w:numId w:val="9"/>
        </w:numPr>
        <w:spacing w:after="0" w:line="360" w:lineRule="auto"/>
        <w:ind w:left="284" w:hanging="426"/>
        <w:jc w:val="both"/>
        <w:rPr>
          <w:lang w:val="en-US"/>
        </w:rPr>
      </w:pPr>
      <w:r w:rsidRPr="00E44179">
        <w:rPr>
          <w:lang w:val="en-US"/>
        </w:rPr>
        <w:t xml:space="preserve">At some point </w:t>
      </w:r>
      <w:r w:rsidR="001B34D5">
        <w:rPr>
          <w:lang w:val="en-US"/>
        </w:rPr>
        <w:t xml:space="preserve">during the </w:t>
      </w:r>
      <w:r w:rsidR="00DC469B">
        <w:rPr>
          <w:lang w:val="en-US"/>
        </w:rPr>
        <w:t>sitting</w:t>
      </w:r>
      <w:r w:rsidR="001B34D5">
        <w:rPr>
          <w:lang w:val="en-US"/>
        </w:rPr>
        <w:t xml:space="preserve">, </w:t>
      </w:r>
      <w:r w:rsidRPr="00E44179">
        <w:rPr>
          <w:lang w:val="en-US"/>
        </w:rPr>
        <w:t xml:space="preserve">the </w:t>
      </w:r>
      <w:r w:rsidR="00854BF8">
        <w:rPr>
          <w:lang w:val="en-US"/>
        </w:rPr>
        <w:t xml:space="preserve">presiding officers </w:t>
      </w:r>
      <w:r w:rsidRPr="00E44179">
        <w:rPr>
          <w:lang w:val="en-US"/>
        </w:rPr>
        <w:t xml:space="preserve">suspended the proceedings. </w:t>
      </w:r>
      <w:r w:rsidR="00DC469B">
        <w:rPr>
          <w:lang w:val="en-US"/>
        </w:rPr>
        <w:t xml:space="preserve">At </w:t>
      </w:r>
      <w:r w:rsidR="00854BF8">
        <w:rPr>
          <w:lang w:val="en-US"/>
        </w:rPr>
        <w:t xml:space="preserve">the resumption of </w:t>
      </w:r>
      <w:r w:rsidRPr="00E44179">
        <w:rPr>
          <w:lang w:val="en-US"/>
        </w:rPr>
        <w:t>proceedings</w:t>
      </w:r>
      <w:r w:rsidR="00854BF8">
        <w:rPr>
          <w:lang w:val="en-US"/>
        </w:rPr>
        <w:t xml:space="preserve">, </w:t>
      </w:r>
      <w:r w:rsidRPr="00E44179">
        <w:rPr>
          <w:lang w:val="en-US"/>
        </w:rPr>
        <w:t xml:space="preserve">the Chairperson of the Council set out the process </w:t>
      </w:r>
      <w:r w:rsidR="00866361">
        <w:rPr>
          <w:lang w:val="en-US"/>
        </w:rPr>
        <w:t>to be followed</w:t>
      </w:r>
      <w:r w:rsidR="00D754BA">
        <w:rPr>
          <w:lang w:val="en-US"/>
        </w:rPr>
        <w:t xml:space="preserve"> for the remainder of the sitting</w:t>
      </w:r>
      <w:r w:rsidR="00413880">
        <w:rPr>
          <w:lang w:val="en-US"/>
        </w:rPr>
        <w:t xml:space="preserve"> as follows</w:t>
      </w:r>
      <w:r w:rsidR="00866361">
        <w:rPr>
          <w:lang w:val="en-US"/>
        </w:rPr>
        <w:t>:</w:t>
      </w:r>
      <w:r w:rsidRPr="00E44179">
        <w:rPr>
          <w:lang w:val="en-US"/>
        </w:rPr>
        <w:t xml:space="preserve"> a) members </w:t>
      </w:r>
      <w:r w:rsidR="00413880">
        <w:rPr>
          <w:lang w:val="en-US"/>
        </w:rPr>
        <w:t>were reminded of t</w:t>
      </w:r>
      <w:r w:rsidRPr="00E44179">
        <w:rPr>
          <w:lang w:val="en-US"/>
        </w:rPr>
        <w:t>he provision</w:t>
      </w:r>
      <w:r w:rsidR="00126286">
        <w:rPr>
          <w:lang w:val="en-US"/>
        </w:rPr>
        <w:t>s</w:t>
      </w:r>
      <w:r w:rsidRPr="00E44179">
        <w:rPr>
          <w:lang w:val="en-US"/>
        </w:rPr>
        <w:t xml:space="preserve"> of Joint Rule 14</w:t>
      </w:r>
      <w:r w:rsidR="00866361">
        <w:rPr>
          <w:lang w:val="en-US"/>
        </w:rPr>
        <w:t>G</w:t>
      </w:r>
      <w:r w:rsidR="00C12E2E">
        <w:rPr>
          <w:lang w:val="en-US"/>
        </w:rPr>
        <w:t xml:space="preserve"> and that the </w:t>
      </w:r>
      <w:r w:rsidR="00854BF8">
        <w:rPr>
          <w:lang w:val="en-US"/>
        </w:rPr>
        <w:t xml:space="preserve">presiding officers </w:t>
      </w:r>
      <w:r w:rsidR="00C12E2E">
        <w:rPr>
          <w:lang w:val="en-US"/>
        </w:rPr>
        <w:t>would invoke</w:t>
      </w:r>
      <w:r w:rsidR="00854BF8">
        <w:rPr>
          <w:lang w:val="en-US"/>
        </w:rPr>
        <w:t xml:space="preserve"> the rule</w:t>
      </w:r>
      <w:r w:rsidR="00C12E2E">
        <w:rPr>
          <w:lang w:val="en-US"/>
        </w:rPr>
        <w:t>,</w:t>
      </w:r>
      <w:r w:rsidR="00866361">
        <w:rPr>
          <w:lang w:val="en-US"/>
        </w:rPr>
        <w:t xml:space="preserve"> b) each party would</w:t>
      </w:r>
      <w:r w:rsidRPr="00E44179">
        <w:rPr>
          <w:lang w:val="en-US"/>
        </w:rPr>
        <w:t xml:space="preserve"> be</w:t>
      </w:r>
      <w:r w:rsidR="00126286">
        <w:rPr>
          <w:lang w:val="en-US"/>
        </w:rPr>
        <w:t xml:space="preserve"> </w:t>
      </w:r>
      <w:r w:rsidRPr="00E44179">
        <w:rPr>
          <w:lang w:val="en-US"/>
        </w:rPr>
        <w:t>given an opportunity to comment</w:t>
      </w:r>
      <w:r w:rsidR="00866361">
        <w:rPr>
          <w:lang w:val="en-US"/>
        </w:rPr>
        <w:t xml:space="preserve"> on the incident</w:t>
      </w:r>
      <w:r w:rsidRPr="00E44179">
        <w:rPr>
          <w:lang w:val="en-US"/>
        </w:rPr>
        <w:t>, and c) thereafter the SONA would proceed. Joint Rule 14G provide</w:t>
      </w:r>
      <w:r w:rsidR="00126286">
        <w:rPr>
          <w:lang w:val="en-US"/>
        </w:rPr>
        <w:t xml:space="preserve">s </w:t>
      </w:r>
      <w:r w:rsidRPr="00E44179">
        <w:rPr>
          <w:lang w:val="en-US"/>
        </w:rPr>
        <w:t xml:space="preserve">that if in the opinion of the presiding officer a member is deliberately </w:t>
      </w:r>
      <w:r w:rsidR="00866361">
        <w:rPr>
          <w:lang w:val="en-US"/>
        </w:rPr>
        <w:t xml:space="preserve">contravening </w:t>
      </w:r>
      <w:r w:rsidRPr="00E44179">
        <w:rPr>
          <w:lang w:val="en-US"/>
        </w:rPr>
        <w:t xml:space="preserve">a provision of the Joint </w:t>
      </w:r>
      <w:r w:rsidR="00126286">
        <w:rPr>
          <w:lang w:val="en-US"/>
        </w:rPr>
        <w:t>R</w:t>
      </w:r>
      <w:r w:rsidRPr="00E44179">
        <w:rPr>
          <w:lang w:val="en-US"/>
        </w:rPr>
        <w:t>ules or is in contempt</w:t>
      </w:r>
      <w:r w:rsidR="00866361">
        <w:rPr>
          <w:lang w:val="en-US"/>
        </w:rPr>
        <w:t xml:space="preserve"> of </w:t>
      </w:r>
      <w:r w:rsidRPr="00E44179">
        <w:rPr>
          <w:lang w:val="en-US"/>
        </w:rPr>
        <w:t xml:space="preserve">or disregarding the authority of the Chair, </w:t>
      </w:r>
      <w:r w:rsidR="00854BF8">
        <w:rPr>
          <w:lang w:val="en-US"/>
        </w:rPr>
        <w:t xml:space="preserve">or </w:t>
      </w:r>
      <w:r w:rsidRPr="00E44179">
        <w:rPr>
          <w:lang w:val="en-US"/>
        </w:rPr>
        <w:t>is grossly d</w:t>
      </w:r>
      <w:r w:rsidR="00636AA8">
        <w:rPr>
          <w:lang w:val="en-US"/>
        </w:rPr>
        <w:t xml:space="preserve">isorderly, he or she may order the </w:t>
      </w:r>
      <w:r w:rsidRPr="00E44179">
        <w:rPr>
          <w:lang w:val="en-US"/>
        </w:rPr>
        <w:t xml:space="preserve">member to withdraw for the remainder of the sitting. </w:t>
      </w:r>
    </w:p>
    <w:p w:rsidR="008E0038" w:rsidRDefault="008E0038" w:rsidP="00E44179">
      <w:pPr>
        <w:spacing w:after="0" w:line="360" w:lineRule="auto"/>
        <w:rPr>
          <w:lang w:val="en-US"/>
        </w:rPr>
      </w:pPr>
    </w:p>
    <w:p w:rsidR="00960CCF" w:rsidRDefault="00C12E2E" w:rsidP="00D558CA">
      <w:pPr>
        <w:pStyle w:val="ListParagraph"/>
        <w:numPr>
          <w:ilvl w:val="0"/>
          <w:numId w:val="9"/>
        </w:numPr>
        <w:spacing w:after="0" w:line="360" w:lineRule="auto"/>
        <w:ind w:left="284" w:hanging="568"/>
        <w:jc w:val="both"/>
        <w:rPr>
          <w:lang w:val="en-US"/>
        </w:rPr>
      </w:pPr>
      <w:r>
        <w:rPr>
          <w:lang w:val="en-US"/>
        </w:rPr>
        <w:t xml:space="preserve">After </w:t>
      </w:r>
      <w:r w:rsidR="00DC469B">
        <w:rPr>
          <w:lang w:val="en-US"/>
        </w:rPr>
        <w:t xml:space="preserve">Mr Malema </w:t>
      </w:r>
      <w:r>
        <w:rPr>
          <w:lang w:val="en-US"/>
        </w:rPr>
        <w:t xml:space="preserve">had made a statement on behalf of his party, </w:t>
      </w:r>
      <w:r w:rsidR="008E0038" w:rsidRPr="00E44179">
        <w:rPr>
          <w:lang w:val="en-US"/>
        </w:rPr>
        <w:t xml:space="preserve">members of the EFF </w:t>
      </w:r>
      <w:r>
        <w:rPr>
          <w:lang w:val="en-US"/>
        </w:rPr>
        <w:t xml:space="preserve">left </w:t>
      </w:r>
      <w:r w:rsidR="0047507D">
        <w:rPr>
          <w:lang w:val="en-US"/>
        </w:rPr>
        <w:t>the Chamber. On their way out</w:t>
      </w:r>
      <w:r>
        <w:rPr>
          <w:lang w:val="en-US"/>
        </w:rPr>
        <w:t>,</w:t>
      </w:r>
      <w:r w:rsidR="0047507D">
        <w:rPr>
          <w:lang w:val="en-US"/>
        </w:rPr>
        <w:t xml:space="preserve"> </w:t>
      </w:r>
      <w:r w:rsidR="008E0038" w:rsidRPr="00E44179">
        <w:rPr>
          <w:lang w:val="en-US"/>
        </w:rPr>
        <w:t>bottle</w:t>
      </w:r>
      <w:r w:rsidR="0047507D">
        <w:rPr>
          <w:lang w:val="en-US"/>
        </w:rPr>
        <w:t>s were</w:t>
      </w:r>
      <w:r w:rsidR="008E0038" w:rsidRPr="00E44179">
        <w:rPr>
          <w:lang w:val="en-US"/>
        </w:rPr>
        <w:t xml:space="preserve"> thrown </w:t>
      </w:r>
      <w:r w:rsidR="0047507D">
        <w:rPr>
          <w:lang w:val="en-US"/>
        </w:rPr>
        <w:t>in the direction of the members</w:t>
      </w:r>
      <w:r w:rsidR="00712C38" w:rsidRPr="00E44179">
        <w:rPr>
          <w:lang w:val="en-US"/>
        </w:rPr>
        <w:t xml:space="preserve"> sitting </w:t>
      </w:r>
      <w:r>
        <w:rPr>
          <w:lang w:val="en-US"/>
        </w:rPr>
        <w:t xml:space="preserve">in </w:t>
      </w:r>
      <w:r w:rsidR="00866361">
        <w:rPr>
          <w:lang w:val="en-US"/>
        </w:rPr>
        <w:t xml:space="preserve">the </w:t>
      </w:r>
      <w:r>
        <w:rPr>
          <w:lang w:val="en-US"/>
        </w:rPr>
        <w:t>backbenches</w:t>
      </w:r>
      <w:r w:rsidR="00866361">
        <w:rPr>
          <w:lang w:val="en-US"/>
        </w:rPr>
        <w:t>, apparently</w:t>
      </w:r>
      <w:r w:rsidR="00712C38" w:rsidRPr="00E44179">
        <w:rPr>
          <w:lang w:val="en-US"/>
        </w:rPr>
        <w:t xml:space="preserve"> </w:t>
      </w:r>
      <w:r>
        <w:rPr>
          <w:lang w:val="en-US"/>
        </w:rPr>
        <w:t xml:space="preserve">by </w:t>
      </w:r>
      <w:r w:rsidR="00636AA8">
        <w:rPr>
          <w:lang w:val="en-US"/>
        </w:rPr>
        <w:t>the</w:t>
      </w:r>
      <w:r w:rsidR="00854BF8">
        <w:rPr>
          <w:lang w:val="en-US"/>
        </w:rPr>
        <w:t xml:space="preserve"> </w:t>
      </w:r>
      <w:r>
        <w:rPr>
          <w:lang w:val="en-US"/>
        </w:rPr>
        <w:t xml:space="preserve">members leaving the Chamber. </w:t>
      </w:r>
      <w:r w:rsidR="006161A5">
        <w:rPr>
          <w:lang w:val="en-US"/>
        </w:rPr>
        <w:t xml:space="preserve">However, the member(s) throwing the bottles </w:t>
      </w:r>
      <w:r w:rsidR="00866361">
        <w:rPr>
          <w:lang w:val="en-US"/>
        </w:rPr>
        <w:t>could not be identified</w:t>
      </w:r>
      <w:r w:rsidR="00636AA8">
        <w:rPr>
          <w:lang w:val="en-US"/>
        </w:rPr>
        <w:t xml:space="preserve"> from the video footage </w:t>
      </w:r>
      <w:r w:rsidR="00260D35">
        <w:rPr>
          <w:lang w:val="en-US"/>
        </w:rPr>
        <w:t>as they were obscured</w:t>
      </w:r>
      <w:r w:rsidR="006161A5">
        <w:rPr>
          <w:lang w:val="en-US"/>
        </w:rPr>
        <w:t>.</w:t>
      </w:r>
    </w:p>
    <w:p w:rsidR="00960CCF" w:rsidRPr="00960CCF" w:rsidRDefault="00960CCF" w:rsidP="00D558CA">
      <w:pPr>
        <w:pStyle w:val="ListParagraph"/>
        <w:jc w:val="both"/>
        <w:rPr>
          <w:lang w:val="en-US"/>
        </w:rPr>
      </w:pPr>
    </w:p>
    <w:p w:rsidR="008E0038" w:rsidRPr="00E44179" w:rsidRDefault="00960CCF" w:rsidP="00D558CA">
      <w:pPr>
        <w:pStyle w:val="ListParagraph"/>
        <w:numPr>
          <w:ilvl w:val="0"/>
          <w:numId w:val="12"/>
        </w:numPr>
        <w:spacing w:after="0" w:line="360" w:lineRule="auto"/>
        <w:ind w:left="284" w:hanging="568"/>
        <w:jc w:val="both"/>
        <w:rPr>
          <w:lang w:val="en-US"/>
        </w:rPr>
      </w:pPr>
      <w:r>
        <w:rPr>
          <w:b/>
          <w:lang w:val="en-US"/>
        </w:rPr>
        <w:t>Observations by External Legal Adviser</w:t>
      </w:r>
      <w:r w:rsidR="000A2EEF">
        <w:rPr>
          <w:b/>
          <w:lang w:val="en-US"/>
        </w:rPr>
        <w:t xml:space="preserve"> (Adv N Mayosi)</w:t>
      </w:r>
      <w:r w:rsidR="006161A5">
        <w:rPr>
          <w:lang w:val="en-US"/>
        </w:rPr>
        <w:t xml:space="preserve"> </w:t>
      </w:r>
      <w:r w:rsidR="00712C38" w:rsidRPr="00E44179">
        <w:rPr>
          <w:lang w:val="en-US"/>
        </w:rPr>
        <w:t xml:space="preserve"> </w:t>
      </w:r>
    </w:p>
    <w:p w:rsidR="00407D33" w:rsidRDefault="00407D33" w:rsidP="00D558CA">
      <w:pPr>
        <w:spacing w:after="0" w:line="360" w:lineRule="auto"/>
        <w:jc w:val="both"/>
        <w:rPr>
          <w:lang w:val="en-US"/>
        </w:rPr>
      </w:pPr>
    </w:p>
    <w:p w:rsidR="00407D33" w:rsidRPr="00960CCF" w:rsidRDefault="000A2EEF" w:rsidP="00D558CA">
      <w:pPr>
        <w:pStyle w:val="ListParagraph"/>
        <w:numPr>
          <w:ilvl w:val="0"/>
          <w:numId w:val="13"/>
        </w:numPr>
        <w:spacing w:after="0" w:line="360" w:lineRule="auto"/>
        <w:ind w:left="284" w:hanging="568"/>
        <w:jc w:val="both"/>
        <w:rPr>
          <w:lang w:val="en-US"/>
        </w:rPr>
      </w:pPr>
      <w:r>
        <w:rPr>
          <w:lang w:val="en-US"/>
        </w:rPr>
        <w:t>Th</w:t>
      </w:r>
      <w:r w:rsidR="00407D33" w:rsidRPr="00960CCF">
        <w:rPr>
          <w:lang w:val="en-US"/>
        </w:rPr>
        <w:t xml:space="preserve">e </w:t>
      </w:r>
      <w:r w:rsidR="00DC7E05" w:rsidRPr="00960CCF">
        <w:rPr>
          <w:lang w:val="en-US"/>
        </w:rPr>
        <w:t>p</w:t>
      </w:r>
      <w:r w:rsidR="00407D33" w:rsidRPr="00960CCF">
        <w:rPr>
          <w:lang w:val="en-US"/>
        </w:rPr>
        <w:t xml:space="preserve">residing </w:t>
      </w:r>
      <w:r w:rsidR="00DC7E05" w:rsidRPr="00960CCF">
        <w:rPr>
          <w:lang w:val="en-US"/>
        </w:rPr>
        <w:t>o</w:t>
      </w:r>
      <w:r w:rsidR="00407D33" w:rsidRPr="00960CCF">
        <w:rPr>
          <w:lang w:val="en-US"/>
        </w:rPr>
        <w:t>fficers invoke</w:t>
      </w:r>
      <w:r w:rsidR="00960CCF" w:rsidRPr="00960CCF">
        <w:rPr>
          <w:lang w:val="en-US"/>
        </w:rPr>
        <w:t>d</w:t>
      </w:r>
      <w:r w:rsidR="00407D33" w:rsidRPr="00960CCF">
        <w:rPr>
          <w:lang w:val="en-US"/>
        </w:rPr>
        <w:t xml:space="preserve"> Joint Rule 14F to deal with the repetitive points of order raised by the members</w:t>
      </w:r>
      <w:r w:rsidR="00260D35">
        <w:rPr>
          <w:lang w:val="en-US"/>
        </w:rPr>
        <w:t xml:space="preserve">. </w:t>
      </w:r>
      <w:r>
        <w:rPr>
          <w:lang w:val="en-US"/>
        </w:rPr>
        <w:t>T</w:t>
      </w:r>
      <w:r w:rsidR="00260D35">
        <w:rPr>
          <w:lang w:val="en-US"/>
        </w:rPr>
        <w:t>he presiding officers were lenient and patient with the members</w:t>
      </w:r>
      <w:r w:rsidR="00636AA8">
        <w:rPr>
          <w:lang w:val="en-US"/>
        </w:rPr>
        <w:t xml:space="preserve">. </w:t>
      </w:r>
      <w:r w:rsidR="00407D33" w:rsidRPr="00960CCF">
        <w:rPr>
          <w:lang w:val="en-US"/>
        </w:rPr>
        <w:t xml:space="preserve">Joint Rule 14F empowers the </w:t>
      </w:r>
      <w:r w:rsidR="00DC7E05" w:rsidRPr="00960CCF">
        <w:rPr>
          <w:lang w:val="en-US"/>
        </w:rPr>
        <w:t>p</w:t>
      </w:r>
      <w:r w:rsidR="00407D33" w:rsidRPr="00960CCF">
        <w:rPr>
          <w:lang w:val="en-US"/>
        </w:rPr>
        <w:t xml:space="preserve">residing </w:t>
      </w:r>
      <w:r w:rsidR="00DC7E05" w:rsidRPr="00960CCF">
        <w:rPr>
          <w:lang w:val="en-US"/>
        </w:rPr>
        <w:t>o</w:t>
      </w:r>
      <w:r w:rsidR="00407D33" w:rsidRPr="00960CCF">
        <w:rPr>
          <w:lang w:val="en-US"/>
        </w:rPr>
        <w:t xml:space="preserve">fficers, after having called attention to the conduct of a member who persists in irrelevance or repetition of </w:t>
      </w:r>
      <w:r w:rsidR="00EC0985" w:rsidRPr="00960CCF">
        <w:rPr>
          <w:lang w:val="en-US"/>
        </w:rPr>
        <w:t>arguments, to direct the member</w:t>
      </w:r>
      <w:r w:rsidR="00407D33" w:rsidRPr="00960CCF">
        <w:rPr>
          <w:lang w:val="en-US"/>
        </w:rPr>
        <w:t xml:space="preserve"> to discontinue his or h</w:t>
      </w:r>
      <w:r w:rsidR="00DC7E05" w:rsidRPr="00960CCF">
        <w:rPr>
          <w:lang w:val="en-US"/>
        </w:rPr>
        <w:t xml:space="preserve">er </w:t>
      </w:r>
      <w:r w:rsidR="00407D33" w:rsidRPr="00960CCF">
        <w:rPr>
          <w:lang w:val="en-US"/>
        </w:rPr>
        <w:t xml:space="preserve">speech. The </w:t>
      </w:r>
      <w:r w:rsidR="00DC7E05" w:rsidRPr="00960CCF">
        <w:rPr>
          <w:lang w:val="en-US"/>
        </w:rPr>
        <w:t>p</w:t>
      </w:r>
      <w:r w:rsidR="00407D33" w:rsidRPr="00960CCF">
        <w:rPr>
          <w:lang w:val="en-US"/>
        </w:rPr>
        <w:t xml:space="preserve">residing </w:t>
      </w:r>
      <w:r w:rsidR="00DC7E05" w:rsidRPr="00960CCF">
        <w:rPr>
          <w:lang w:val="en-US"/>
        </w:rPr>
        <w:t>o</w:t>
      </w:r>
      <w:r w:rsidR="00407D33" w:rsidRPr="00960CCF">
        <w:rPr>
          <w:lang w:val="en-US"/>
        </w:rPr>
        <w:t xml:space="preserve">fficers repeatedly instructed </w:t>
      </w:r>
      <w:r w:rsidR="00636AA8">
        <w:rPr>
          <w:lang w:val="en-US"/>
        </w:rPr>
        <w:t xml:space="preserve">the </w:t>
      </w:r>
      <w:r w:rsidR="00407D33" w:rsidRPr="00960CCF">
        <w:rPr>
          <w:lang w:val="en-US"/>
        </w:rPr>
        <w:t xml:space="preserve">members to desist with their points of order and arguments, and to take their seats. The members concerned </w:t>
      </w:r>
      <w:r w:rsidR="00636AA8">
        <w:rPr>
          <w:lang w:val="en-US"/>
        </w:rPr>
        <w:t>ultimately oblige</w:t>
      </w:r>
      <w:r>
        <w:rPr>
          <w:lang w:val="en-US"/>
        </w:rPr>
        <w:t>d</w:t>
      </w:r>
      <w:r w:rsidR="00407D33" w:rsidRPr="00960CCF">
        <w:rPr>
          <w:lang w:val="en-US"/>
        </w:rPr>
        <w:t xml:space="preserve"> by discontinuing their </w:t>
      </w:r>
      <w:r w:rsidR="00DC7E05" w:rsidRPr="00960CCF">
        <w:rPr>
          <w:lang w:val="en-US"/>
        </w:rPr>
        <w:t>points of order and arguments</w:t>
      </w:r>
      <w:r w:rsidR="00636AA8">
        <w:rPr>
          <w:lang w:val="en-US"/>
        </w:rPr>
        <w:t>,</w:t>
      </w:r>
      <w:r w:rsidR="00DC7E05" w:rsidRPr="00960CCF">
        <w:rPr>
          <w:lang w:val="en-US"/>
        </w:rPr>
        <w:t xml:space="preserve"> </w:t>
      </w:r>
      <w:r w:rsidR="00407D33" w:rsidRPr="00960CCF">
        <w:rPr>
          <w:lang w:val="en-US"/>
        </w:rPr>
        <w:t>and t</w:t>
      </w:r>
      <w:r>
        <w:rPr>
          <w:lang w:val="en-US"/>
        </w:rPr>
        <w:t>ook</w:t>
      </w:r>
      <w:r w:rsidR="00DC7E05" w:rsidRPr="00960CCF">
        <w:rPr>
          <w:lang w:val="en-US"/>
        </w:rPr>
        <w:t xml:space="preserve"> </w:t>
      </w:r>
      <w:r w:rsidR="00636AA8">
        <w:rPr>
          <w:lang w:val="en-US"/>
        </w:rPr>
        <w:t>their seats</w:t>
      </w:r>
      <w:r w:rsidR="00407D33" w:rsidRPr="00960CCF">
        <w:rPr>
          <w:lang w:val="en-US"/>
        </w:rPr>
        <w:t>.</w:t>
      </w:r>
    </w:p>
    <w:p w:rsidR="006A7A60" w:rsidRPr="006A7A60" w:rsidRDefault="006A7A60" w:rsidP="00D558CA">
      <w:pPr>
        <w:pStyle w:val="ListParagraph"/>
        <w:jc w:val="both"/>
        <w:rPr>
          <w:lang w:val="en-US"/>
        </w:rPr>
      </w:pPr>
    </w:p>
    <w:p w:rsidR="006A7A60" w:rsidRPr="008F5DE4" w:rsidRDefault="000A2EEF" w:rsidP="00D558CA">
      <w:pPr>
        <w:pStyle w:val="ListParagraph"/>
        <w:numPr>
          <w:ilvl w:val="0"/>
          <w:numId w:val="13"/>
        </w:numPr>
        <w:spacing w:after="0" w:line="360" w:lineRule="auto"/>
        <w:ind w:left="284" w:hanging="568"/>
        <w:jc w:val="both"/>
        <w:rPr>
          <w:lang w:val="en-US"/>
        </w:rPr>
      </w:pPr>
      <w:r>
        <w:rPr>
          <w:lang w:val="en-US"/>
        </w:rPr>
        <w:t>While the presiding officers could have invoked Joint Rule 14G</w:t>
      </w:r>
      <w:r w:rsidR="003209EE">
        <w:rPr>
          <w:lang w:val="en-US"/>
        </w:rPr>
        <w:t xml:space="preserve">, which deals with ordering of a member to withdraw from the House, </w:t>
      </w:r>
      <w:r>
        <w:rPr>
          <w:lang w:val="en-US"/>
        </w:rPr>
        <w:t xml:space="preserve">to deal with the members raising persistent </w:t>
      </w:r>
      <w:r w:rsidR="006B182F">
        <w:rPr>
          <w:lang w:val="en-US"/>
        </w:rPr>
        <w:t xml:space="preserve">and repetitive </w:t>
      </w:r>
      <w:r>
        <w:rPr>
          <w:lang w:val="en-US"/>
        </w:rPr>
        <w:t xml:space="preserve">points of order, which were repeatedly ruled as invalid, they </w:t>
      </w:r>
      <w:r w:rsidR="006A7A60" w:rsidRPr="008F5DE4">
        <w:rPr>
          <w:lang w:val="en-US"/>
        </w:rPr>
        <w:t xml:space="preserve">elected not to invoke </w:t>
      </w:r>
      <w:r>
        <w:rPr>
          <w:lang w:val="en-US"/>
        </w:rPr>
        <w:t xml:space="preserve">the rule </w:t>
      </w:r>
      <w:r w:rsidR="00CA13D1" w:rsidRPr="008F5DE4">
        <w:rPr>
          <w:lang w:val="en-US"/>
        </w:rPr>
        <w:t xml:space="preserve">and </w:t>
      </w:r>
      <w:r>
        <w:rPr>
          <w:lang w:val="en-US"/>
        </w:rPr>
        <w:t xml:space="preserve">instead </w:t>
      </w:r>
      <w:r w:rsidR="00BA0DE5" w:rsidRPr="008F5DE4">
        <w:rPr>
          <w:lang w:val="en-US"/>
        </w:rPr>
        <w:t xml:space="preserve">opted to </w:t>
      </w:r>
      <w:r>
        <w:rPr>
          <w:lang w:val="en-US"/>
        </w:rPr>
        <w:t xml:space="preserve">invoke </w:t>
      </w:r>
      <w:r w:rsidR="00CA13D1" w:rsidRPr="008F5DE4">
        <w:rPr>
          <w:lang w:val="en-US"/>
        </w:rPr>
        <w:t xml:space="preserve">Joint Rule </w:t>
      </w:r>
      <w:r w:rsidR="00F33B45">
        <w:rPr>
          <w:lang w:val="en-US"/>
        </w:rPr>
        <w:t>14F</w:t>
      </w:r>
      <w:r w:rsidR="00DA4245">
        <w:rPr>
          <w:lang w:val="en-US"/>
        </w:rPr>
        <w:t xml:space="preserve"> to rule that </w:t>
      </w:r>
      <w:r w:rsidR="00CA13D1" w:rsidRPr="008F5DE4">
        <w:rPr>
          <w:lang w:val="en-US"/>
        </w:rPr>
        <w:t>they would not take further points of order on the matters raised.</w:t>
      </w:r>
      <w:r w:rsidR="001B403A" w:rsidRPr="008F5DE4">
        <w:rPr>
          <w:lang w:val="en-US"/>
        </w:rPr>
        <w:t xml:space="preserve"> </w:t>
      </w:r>
    </w:p>
    <w:p w:rsidR="00BA69FA" w:rsidRDefault="00BA69FA" w:rsidP="00D558CA">
      <w:pPr>
        <w:spacing w:after="0" w:line="360" w:lineRule="auto"/>
        <w:jc w:val="both"/>
        <w:rPr>
          <w:lang w:val="en-US"/>
        </w:rPr>
      </w:pPr>
    </w:p>
    <w:p w:rsidR="00712C38" w:rsidRPr="00E44179" w:rsidRDefault="00DA4245" w:rsidP="00D558CA">
      <w:pPr>
        <w:pStyle w:val="ListParagraph"/>
        <w:numPr>
          <w:ilvl w:val="0"/>
          <w:numId w:val="13"/>
        </w:numPr>
        <w:spacing w:after="0" w:line="360" w:lineRule="auto"/>
        <w:ind w:left="284" w:hanging="568"/>
        <w:jc w:val="both"/>
        <w:rPr>
          <w:lang w:val="en-US"/>
        </w:rPr>
      </w:pPr>
      <w:r>
        <w:rPr>
          <w:lang w:val="en-US"/>
        </w:rPr>
        <w:t xml:space="preserve">The only instance Joint Rule 14G was used was when </w:t>
      </w:r>
      <w:r w:rsidR="00F33B45">
        <w:rPr>
          <w:lang w:val="en-US"/>
        </w:rPr>
        <w:t xml:space="preserve">Ms Sonti </w:t>
      </w:r>
      <w:r w:rsidR="006B182F">
        <w:rPr>
          <w:lang w:val="en-US"/>
        </w:rPr>
        <w:t xml:space="preserve">was ordered </w:t>
      </w:r>
      <w:r w:rsidR="00F33B45">
        <w:rPr>
          <w:lang w:val="en-US"/>
        </w:rPr>
        <w:t xml:space="preserve">to leave the Chamber. </w:t>
      </w:r>
      <w:r>
        <w:rPr>
          <w:lang w:val="en-US"/>
        </w:rPr>
        <w:t xml:space="preserve">However, after Mr Malema raised an </w:t>
      </w:r>
      <w:r w:rsidR="00EC0985">
        <w:rPr>
          <w:lang w:val="en-US"/>
        </w:rPr>
        <w:t>object</w:t>
      </w:r>
      <w:r>
        <w:rPr>
          <w:lang w:val="en-US"/>
        </w:rPr>
        <w:t xml:space="preserve">ion </w:t>
      </w:r>
      <w:r w:rsidR="00EC0985">
        <w:rPr>
          <w:lang w:val="en-US"/>
        </w:rPr>
        <w:t>to the manner</w:t>
      </w:r>
      <w:r w:rsidR="00BA69FA" w:rsidRPr="00E44179">
        <w:rPr>
          <w:lang w:val="en-US"/>
        </w:rPr>
        <w:t xml:space="preserve"> in which </w:t>
      </w:r>
      <w:r w:rsidR="00F33B45">
        <w:rPr>
          <w:lang w:val="en-US"/>
        </w:rPr>
        <w:t xml:space="preserve">she was ordered </w:t>
      </w:r>
      <w:r w:rsidR="00BA69FA" w:rsidRPr="00E44179">
        <w:rPr>
          <w:lang w:val="en-US"/>
        </w:rPr>
        <w:t xml:space="preserve">to leave, i.e. </w:t>
      </w:r>
      <w:r w:rsidR="00F33B45">
        <w:rPr>
          <w:lang w:val="en-US"/>
        </w:rPr>
        <w:t xml:space="preserve">not called by </w:t>
      </w:r>
      <w:r>
        <w:rPr>
          <w:lang w:val="en-US"/>
        </w:rPr>
        <w:t xml:space="preserve">her </w:t>
      </w:r>
      <w:r w:rsidR="00BA69FA" w:rsidRPr="00E44179">
        <w:rPr>
          <w:lang w:val="en-US"/>
        </w:rPr>
        <w:t xml:space="preserve">name, </w:t>
      </w:r>
      <w:r w:rsidR="00F33B45">
        <w:rPr>
          <w:lang w:val="en-US"/>
        </w:rPr>
        <w:t xml:space="preserve">the order to withdraw </w:t>
      </w:r>
      <w:r>
        <w:rPr>
          <w:lang w:val="en-US"/>
        </w:rPr>
        <w:t xml:space="preserve">from the Chamber was </w:t>
      </w:r>
      <w:r w:rsidR="00BA69FA" w:rsidRPr="00E44179">
        <w:rPr>
          <w:lang w:val="en-US"/>
        </w:rPr>
        <w:t xml:space="preserve">not </w:t>
      </w:r>
      <w:r w:rsidR="00F33B45">
        <w:rPr>
          <w:lang w:val="en-US"/>
        </w:rPr>
        <w:t xml:space="preserve">pursued any further. </w:t>
      </w:r>
      <w:r>
        <w:rPr>
          <w:lang w:val="en-US"/>
        </w:rPr>
        <w:t xml:space="preserve">Ms Sonti </w:t>
      </w:r>
      <w:r w:rsidR="00F33B45">
        <w:rPr>
          <w:lang w:val="en-US"/>
        </w:rPr>
        <w:t xml:space="preserve">left </w:t>
      </w:r>
      <w:r w:rsidR="00BA69FA" w:rsidRPr="00E44179">
        <w:rPr>
          <w:lang w:val="en-US"/>
        </w:rPr>
        <w:t xml:space="preserve">the Chamber </w:t>
      </w:r>
      <w:r w:rsidR="00F33B45">
        <w:rPr>
          <w:lang w:val="en-US"/>
        </w:rPr>
        <w:t xml:space="preserve">only when members of her party </w:t>
      </w:r>
      <w:r>
        <w:rPr>
          <w:lang w:val="en-US"/>
        </w:rPr>
        <w:t>decided to leave</w:t>
      </w:r>
      <w:r w:rsidR="00F33B45">
        <w:rPr>
          <w:lang w:val="en-US"/>
        </w:rPr>
        <w:t>.</w:t>
      </w:r>
    </w:p>
    <w:p w:rsidR="00310386" w:rsidRDefault="00310386" w:rsidP="00D558CA">
      <w:pPr>
        <w:spacing w:after="0" w:line="360" w:lineRule="auto"/>
        <w:jc w:val="both"/>
        <w:rPr>
          <w:lang w:val="en-US"/>
        </w:rPr>
      </w:pPr>
    </w:p>
    <w:p w:rsidR="00310386" w:rsidRPr="005522D5" w:rsidRDefault="00310386" w:rsidP="00D558CA">
      <w:pPr>
        <w:pStyle w:val="ListParagraph"/>
        <w:numPr>
          <w:ilvl w:val="0"/>
          <w:numId w:val="12"/>
        </w:numPr>
        <w:spacing w:after="0" w:line="360" w:lineRule="auto"/>
        <w:ind w:left="284" w:hanging="568"/>
        <w:jc w:val="both"/>
        <w:rPr>
          <w:b/>
          <w:lang w:val="en-US"/>
        </w:rPr>
      </w:pPr>
      <w:r w:rsidRPr="005522D5">
        <w:rPr>
          <w:b/>
          <w:lang w:val="en-US"/>
        </w:rPr>
        <w:t>Findings</w:t>
      </w:r>
    </w:p>
    <w:p w:rsidR="00E22C1F" w:rsidRDefault="00E22C1F" w:rsidP="00D558CA">
      <w:pPr>
        <w:spacing w:after="0" w:line="360" w:lineRule="auto"/>
        <w:jc w:val="both"/>
        <w:rPr>
          <w:lang w:val="en-US"/>
        </w:rPr>
      </w:pPr>
    </w:p>
    <w:p w:rsidR="00CE248A" w:rsidRPr="00E44179" w:rsidRDefault="00CE248A" w:rsidP="00D558CA">
      <w:pPr>
        <w:pStyle w:val="ListParagraph"/>
        <w:numPr>
          <w:ilvl w:val="0"/>
          <w:numId w:val="10"/>
        </w:numPr>
        <w:spacing w:after="0" w:line="360" w:lineRule="auto"/>
        <w:ind w:left="284" w:hanging="568"/>
        <w:jc w:val="both"/>
        <w:rPr>
          <w:lang w:val="en-US"/>
        </w:rPr>
      </w:pPr>
      <w:r w:rsidRPr="00E44179">
        <w:rPr>
          <w:lang w:val="en-US"/>
        </w:rPr>
        <w:t xml:space="preserve">The Committee agreed that the </w:t>
      </w:r>
      <w:r>
        <w:rPr>
          <w:lang w:val="en-US"/>
        </w:rPr>
        <w:t>p</w:t>
      </w:r>
      <w:r w:rsidRPr="00E44179">
        <w:rPr>
          <w:lang w:val="en-US"/>
        </w:rPr>
        <w:t xml:space="preserve">residing </w:t>
      </w:r>
      <w:r>
        <w:rPr>
          <w:lang w:val="en-US"/>
        </w:rPr>
        <w:t>o</w:t>
      </w:r>
      <w:r w:rsidRPr="00E44179">
        <w:rPr>
          <w:lang w:val="en-US"/>
        </w:rPr>
        <w:t xml:space="preserve">fficers were fully within their rights to </w:t>
      </w:r>
      <w:r>
        <w:rPr>
          <w:lang w:val="en-US"/>
        </w:rPr>
        <w:t xml:space="preserve">   </w:t>
      </w:r>
      <w:r w:rsidRPr="00E44179">
        <w:rPr>
          <w:lang w:val="en-US"/>
        </w:rPr>
        <w:t>attempt to restore order to the procee</w:t>
      </w:r>
      <w:r w:rsidR="00F33B45">
        <w:rPr>
          <w:lang w:val="en-US"/>
        </w:rPr>
        <w:t>dings by invoking Joint Rule 14F and exercis</w:t>
      </w:r>
      <w:r w:rsidR="00905A2E">
        <w:rPr>
          <w:lang w:val="en-US"/>
        </w:rPr>
        <w:t xml:space="preserve">ing </w:t>
      </w:r>
      <w:r w:rsidR="00F33B45">
        <w:rPr>
          <w:lang w:val="en-US"/>
        </w:rPr>
        <w:t>patience in doing so.</w:t>
      </w:r>
      <w:r w:rsidRPr="00E44179">
        <w:rPr>
          <w:lang w:val="en-US"/>
        </w:rPr>
        <w:t xml:space="preserve"> </w:t>
      </w:r>
    </w:p>
    <w:p w:rsidR="00CE248A" w:rsidRDefault="00CE248A" w:rsidP="00D558CA">
      <w:pPr>
        <w:pStyle w:val="ListParagraph"/>
        <w:spacing w:after="0" w:line="360" w:lineRule="auto"/>
        <w:ind w:left="567"/>
        <w:jc w:val="both"/>
        <w:rPr>
          <w:lang w:val="en-US"/>
        </w:rPr>
      </w:pPr>
    </w:p>
    <w:p w:rsidR="00E22C1F" w:rsidRPr="00E110A5" w:rsidRDefault="00905A2E" w:rsidP="00D558CA">
      <w:pPr>
        <w:pStyle w:val="ListParagraph"/>
        <w:numPr>
          <w:ilvl w:val="0"/>
          <w:numId w:val="10"/>
        </w:numPr>
        <w:spacing w:after="0" w:line="360" w:lineRule="auto"/>
        <w:ind w:left="284" w:hanging="568"/>
        <w:jc w:val="both"/>
        <w:rPr>
          <w:lang w:val="en-US"/>
        </w:rPr>
      </w:pPr>
      <w:r>
        <w:rPr>
          <w:lang w:val="en-US"/>
        </w:rPr>
        <w:t xml:space="preserve">Furthermore, the Committee </w:t>
      </w:r>
      <w:r w:rsidR="00D167CE">
        <w:rPr>
          <w:lang w:val="en-US"/>
        </w:rPr>
        <w:t xml:space="preserve">was of </w:t>
      </w:r>
      <w:r w:rsidR="00CE248A">
        <w:rPr>
          <w:lang w:val="en-US"/>
        </w:rPr>
        <w:t xml:space="preserve">the view </w:t>
      </w:r>
      <w:r w:rsidR="00E22C1F" w:rsidRPr="00E110A5">
        <w:rPr>
          <w:lang w:val="en-US"/>
        </w:rPr>
        <w:t xml:space="preserve">that </w:t>
      </w:r>
      <w:r w:rsidR="00D167CE">
        <w:rPr>
          <w:lang w:val="en-US"/>
        </w:rPr>
        <w:t xml:space="preserve">the presiding officers were empowered to form an opinion that the members were </w:t>
      </w:r>
      <w:r w:rsidR="00E22C1F" w:rsidRPr="00E110A5">
        <w:rPr>
          <w:lang w:val="en-US"/>
        </w:rPr>
        <w:t xml:space="preserve">deliberately </w:t>
      </w:r>
      <w:r w:rsidR="00D167CE">
        <w:rPr>
          <w:lang w:val="en-US"/>
        </w:rPr>
        <w:t xml:space="preserve">contravening the Joint Rules, in contempt or </w:t>
      </w:r>
      <w:r w:rsidR="00E22C1F" w:rsidRPr="00E110A5">
        <w:rPr>
          <w:lang w:val="en-US"/>
        </w:rPr>
        <w:t>disregard</w:t>
      </w:r>
      <w:r w:rsidR="00E110A5">
        <w:rPr>
          <w:lang w:val="en-US"/>
        </w:rPr>
        <w:t xml:space="preserve">ing </w:t>
      </w:r>
      <w:r w:rsidR="00E22C1F" w:rsidRPr="00E110A5">
        <w:rPr>
          <w:lang w:val="en-US"/>
        </w:rPr>
        <w:t>the</w:t>
      </w:r>
      <w:r w:rsidR="00E110A5">
        <w:rPr>
          <w:lang w:val="en-US"/>
        </w:rPr>
        <w:t xml:space="preserve"> </w:t>
      </w:r>
      <w:r w:rsidR="00E22C1F" w:rsidRPr="00E110A5">
        <w:rPr>
          <w:lang w:val="en-US"/>
        </w:rPr>
        <w:t>authority</w:t>
      </w:r>
      <w:r w:rsidR="00E110A5">
        <w:rPr>
          <w:lang w:val="en-US"/>
        </w:rPr>
        <w:t xml:space="preserve"> of the presiding officers,</w:t>
      </w:r>
      <w:r w:rsidR="00E22C1F" w:rsidRPr="00E110A5">
        <w:rPr>
          <w:lang w:val="en-US"/>
        </w:rPr>
        <w:t xml:space="preserve"> </w:t>
      </w:r>
      <w:r w:rsidR="00D167CE">
        <w:rPr>
          <w:lang w:val="en-US"/>
        </w:rPr>
        <w:t xml:space="preserve">or </w:t>
      </w:r>
      <w:r>
        <w:rPr>
          <w:lang w:val="en-US"/>
        </w:rPr>
        <w:t xml:space="preserve">that </w:t>
      </w:r>
      <w:r w:rsidR="00D167CE">
        <w:rPr>
          <w:lang w:val="en-US"/>
        </w:rPr>
        <w:t>their conduct was gross</w:t>
      </w:r>
      <w:r>
        <w:rPr>
          <w:lang w:val="en-US"/>
        </w:rPr>
        <w:t>ly</w:t>
      </w:r>
      <w:r w:rsidR="00D167CE">
        <w:rPr>
          <w:lang w:val="en-US"/>
        </w:rPr>
        <w:t xml:space="preserve"> disorderly, and </w:t>
      </w:r>
      <w:r>
        <w:rPr>
          <w:lang w:val="en-US"/>
        </w:rPr>
        <w:t xml:space="preserve">accordingly </w:t>
      </w:r>
      <w:r w:rsidR="00D167CE">
        <w:rPr>
          <w:lang w:val="en-US"/>
        </w:rPr>
        <w:t xml:space="preserve">order </w:t>
      </w:r>
      <w:r w:rsidR="00E22C1F" w:rsidRPr="00E110A5">
        <w:rPr>
          <w:lang w:val="en-US"/>
        </w:rPr>
        <w:t>the members to leave</w:t>
      </w:r>
      <w:r w:rsidR="00E110A5">
        <w:rPr>
          <w:lang w:val="en-US"/>
        </w:rPr>
        <w:t xml:space="preserve"> the Chamber</w:t>
      </w:r>
      <w:r w:rsidR="00D167CE">
        <w:rPr>
          <w:lang w:val="en-US"/>
        </w:rPr>
        <w:t xml:space="preserve"> in terms of Joint Rule 14G</w:t>
      </w:r>
      <w:r w:rsidR="00E22C1F" w:rsidRPr="00E110A5">
        <w:rPr>
          <w:lang w:val="en-US"/>
        </w:rPr>
        <w:t xml:space="preserve">. </w:t>
      </w:r>
      <w:r w:rsidR="00E110A5">
        <w:rPr>
          <w:lang w:val="en-US"/>
        </w:rPr>
        <w:t xml:space="preserve">However, </w:t>
      </w:r>
      <w:r w:rsidR="00E22C1F" w:rsidRPr="00E110A5">
        <w:rPr>
          <w:lang w:val="en-US"/>
        </w:rPr>
        <w:t>the</w:t>
      </w:r>
      <w:r>
        <w:rPr>
          <w:lang w:val="en-US"/>
        </w:rPr>
        <w:t xml:space="preserve"> presiding officers </w:t>
      </w:r>
      <w:r w:rsidR="00E22C1F" w:rsidRPr="00E110A5">
        <w:rPr>
          <w:lang w:val="en-US"/>
        </w:rPr>
        <w:t xml:space="preserve">elected not </w:t>
      </w:r>
      <w:r w:rsidR="00751EC7">
        <w:rPr>
          <w:lang w:val="en-US"/>
        </w:rPr>
        <w:t xml:space="preserve">to </w:t>
      </w:r>
      <w:r w:rsidR="00E22C1F" w:rsidRPr="00E110A5">
        <w:rPr>
          <w:lang w:val="en-US"/>
        </w:rPr>
        <w:t>do so</w:t>
      </w:r>
      <w:r>
        <w:rPr>
          <w:lang w:val="en-US"/>
        </w:rPr>
        <w:t xml:space="preserve"> and invoked Joint Rule 14F which was their prerogative</w:t>
      </w:r>
      <w:r w:rsidR="00E22C1F" w:rsidRPr="00E110A5">
        <w:rPr>
          <w:lang w:val="en-US"/>
        </w:rPr>
        <w:t>.</w:t>
      </w:r>
    </w:p>
    <w:p w:rsidR="00E22C1F" w:rsidRDefault="00E22C1F" w:rsidP="00D558CA">
      <w:pPr>
        <w:pStyle w:val="ListParagraph"/>
        <w:spacing w:after="0" w:line="360" w:lineRule="auto"/>
        <w:ind w:left="360"/>
        <w:jc w:val="both"/>
        <w:rPr>
          <w:lang w:val="en-US"/>
        </w:rPr>
      </w:pPr>
    </w:p>
    <w:p w:rsidR="00E22C1F" w:rsidRDefault="00E22C1F" w:rsidP="00D558CA">
      <w:pPr>
        <w:pStyle w:val="ListParagraph"/>
        <w:numPr>
          <w:ilvl w:val="0"/>
          <w:numId w:val="10"/>
        </w:numPr>
        <w:spacing w:after="0" w:line="360" w:lineRule="auto"/>
        <w:ind w:left="284" w:hanging="568"/>
        <w:jc w:val="both"/>
        <w:rPr>
          <w:lang w:val="en-US"/>
        </w:rPr>
      </w:pPr>
      <w:r>
        <w:rPr>
          <w:lang w:val="en-US"/>
        </w:rPr>
        <w:t xml:space="preserve">Joint Rule 14G </w:t>
      </w:r>
      <w:r w:rsidR="00D167CE">
        <w:rPr>
          <w:lang w:val="en-US"/>
        </w:rPr>
        <w:t xml:space="preserve">was invoked </w:t>
      </w:r>
      <w:r>
        <w:rPr>
          <w:lang w:val="en-US"/>
        </w:rPr>
        <w:t xml:space="preserve">in </w:t>
      </w:r>
      <w:r w:rsidR="00905A2E">
        <w:rPr>
          <w:lang w:val="en-US"/>
        </w:rPr>
        <w:t xml:space="preserve">respect of </w:t>
      </w:r>
      <w:r>
        <w:rPr>
          <w:lang w:val="en-US"/>
        </w:rPr>
        <w:t xml:space="preserve">Ms Sonti, but </w:t>
      </w:r>
      <w:r w:rsidR="00AA557F">
        <w:rPr>
          <w:lang w:val="en-US"/>
        </w:rPr>
        <w:t xml:space="preserve">the </w:t>
      </w:r>
      <w:r w:rsidR="00D167CE">
        <w:rPr>
          <w:lang w:val="en-US"/>
        </w:rPr>
        <w:t xml:space="preserve">instruction </w:t>
      </w:r>
      <w:r w:rsidR="00905A2E">
        <w:rPr>
          <w:lang w:val="en-US"/>
        </w:rPr>
        <w:t xml:space="preserve">for her to leave the Chamber </w:t>
      </w:r>
      <w:r w:rsidR="00D167CE">
        <w:rPr>
          <w:lang w:val="en-US"/>
        </w:rPr>
        <w:t xml:space="preserve">was not followed through, </w:t>
      </w:r>
      <w:r w:rsidR="001170B4">
        <w:rPr>
          <w:lang w:val="en-US"/>
        </w:rPr>
        <w:t xml:space="preserve">and </w:t>
      </w:r>
      <w:r w:rsidR="00751EC7">
        <w:rPr>
          <w:lang w:val="en-US"/>
        </w:rPr>
        <w:t xml:space="preserve">the matter </w:t>
      </w:r>
      <w:r w:rsidR="001170B4">
        <w:rPr>
          <w:lang w:val="en-US"/>
        </w:rPr>
        <w:t xml:space="preserve">seemed to have been superseded by </w:t>
      </w:r>
      <w:r w:rsidR="00905A2E">
        <w:rPr>
          <w:lang w:val="en-US"/>
        </w:rPr>
        <w:t xml:space="preserve">the chaotic </w:t>
      </w:r>
      <w:r w:rsidR="001170B4">
        <w:rPr>
          <w:lang w:val="en-US"/>
        </w:rPr>
        <w:t>events taking place in the Chamber</w:t>
      </w:r>
      <w:r w:rsidR="007B6353">
        <w:rPr>
          <w:lang w:val="en-US"/>
        </w:rPr>
        <w:t xml:space="preserve"> at the time</w:t>
      </w:r>
      <w:r w:rsidR="001170B4">
        <w:rPr>
          <w:lang w:val="en-US"/>
        </w:rPr>
        <w:t xml:space="preserve">. </w:t>
      </w:r>
      <w:r>
        <w:rPr>
          <w:lang w:val="en-US"/>
        </w:rPr>
        <w:t xml:space="preserve">It </w:t>
      </w:r>
      <w:r w:rsidR="00751EC7">
        <w:rPr>
          <w:lang w:val="en-US"/>
        </w:rPr>
        <w:t xml:space="preserve">could </w:t>
      </w:r>
      <w:r w:rsidR="007B6353">
        <w:rPr>
          <w:lang w:val="en-US"/>
        </w:rPr>
        <w:t xml:space="preserve">therefore </w:t>
      </w:r>
      <w:r w:rsidR="00AA557F">
        <w:rPr>
          <w:lang w:val="en-US"/>
        </w:rPr>
        <w:t>be reasonably</w:t>
      </w:r>
      <w:r w:rsidR="00D167CE">
        <w:rPr>
          <w:lang w:val="en-US"/>
        </w:rPr>
        <w:t xml:space="preserve"> inferred that she </w:t>
      </w:r>
      <w:r>
        <w:rPr>
          <w:lang w:val="en-US"/>
        </w:rPr>
        <w:t xml:space="preserve">was </w:t>
      </w:r>
      <w:r w:rsidR="007B6353">
        <w:rPr>
          <w:lang w:val="en-US"/>
        </w:rPr>
        <w:t xml:space="preserve">in a sense </w:t>
      </w:r>
      <w:r>
        <w:rPr>
          <w:lang w:val="en-US"/>
        </w:rPr>
        <w:t>absolved</w:t>
      </w:r>
      <w:r w:rsidR="001170B4">
        <w:rPr>
          <w:lang w:val="en-US"/>
        </w:rPr>
        <w:t xml:space="preserve"> from </w:t>
      </w:r>
      <w:r w:rsidR="005522D5">
        <w:rPr>
          <w:lang w:val="en-US"/>
        </w:rPr>
        <w:t xml:space="preserve">having to </w:t>
      </w:r>
      <w:r w:rsidR="001170B4">
        <w:rPr>
          <w:lang w:val="en-US"/>
        </w:rPr>
        <w:t xml:space="preserve">comply with the </w:t>
      </w:r>
      <w:r w:rsidR="005522D5">
        <w:rPr>
          <w:lang w:val="en-US"/>
        </w:rPr>
        <w:t xml:space="preserve">instruction </w:t>
      </w:r>
      <w:r w:rsidR="001170B4">
        <w:rPr>
          <w:lang w:val="en-US"/>
        </w:rPr>
        <w:t xml:space="preserve">to </w:t>
      </w:r>
      <w:r w:rsidR="00D167CE">
        <w:rPr>
          <w:lang w:val="en-US"/>
        </w:rPr>
        <w:t xml:space="preserve">leave </w:t>
      </w:r>
      <w:r w:rsidR="00751EC7">
        <w:rPr>
          <w:lang w:val="en-US"/>
        </w:rPr>
        <w:t xml:space="preserve">the </w:t>
      </w:r>
      <w:r w:rsidR="007B6353">
        <w:rPr>
          <w:lang w:val="en-US"/>
        </w:rPr>
        <w:t>Chamber, as the matter was not followed through</w:t>
      </w:r>
      <w:r>
        <w:rPr>
          <w:lang w:val="en-US"/>
        </w:rPr>
        <w:t xml:space="preserve">.  </w:t>
      </w:r>
    </w:p>
    <w:p w:rsidR="00E22C1F" w:rsidRPr="00E22C1F" w:rsidRDefault="00E22C1F" w:rsidP="00D558CA">
      <w:pPr>
        <w:pStyle w:val="ListParagraph"/>
        <w:jc w:val="both"/>
        <w:rPr>
          <w:lang w:val="en-US"/>
        </w:rPr>
      </w:pPr>
    </w:p>
    <w:p w:rsidR="00194339" w:rsidRPr="00EE73CB" w:rsidRDefault="00E22C1F" w:rsidP="00D558CA">
      <w:pPr>
        <w:pStyle w:val="ListParagraph"/>
        <w:numPr>
          <w:ilvl w:val="0"/>
          <w:numId w:val="10"/>
        </w:numPr>
        <w:spacing w:after="0" w:line="360" w:lineRule="auto"/>
        <w:ind w:left="284" w:hanging="568"/>
        <w:jc w:val="both"/>
        <w:rPr>
          <w:lang w:val="en-US"/>
        </w:rPr>
      </w:pPr>
      <w:r w:rsidRPr="00EE73CB">
        <w:rPr>
          <w:lang w:val="en-US"/>
        </w:rPr>
        <w:t xml:space="preserve">The </w:t>
      </w:r>
      <w:r w:rsidR="00194339" w:rsidRPr="00EE73CB">
        <w:rPr>
          <w:lang w:val="en-US"/>
        </w:rPr>
        <w:t xml:space="preserve">Committee </w:t>
      </w:r>
      <w:r w:rsidR="007B6353">
        <w:rPr>
          <w:lang w:val="en-US"/>
        </w:rPr>
        <w:t xml:space="preserve">observed </w:t>
      </w:r>
      <w:r w:rsidR="00194339" w:rsidRPr="00EE73CB">
        <w:rPr>
          <w:lang w:val="en-US"/>
        </w:rPr>
        <w:t xml:space="preserve">that the Joint Rules on </w:t>
      </w:r>
      <w:r w:rsidR="00751EC7" w:rsidRPr="00EE73CB">
        <w:rPr>
          <w:lang w:val="en-US"/>
        </w:rPr>
        <w:t>Order and Rules of Debate</w:t>
      </w:r>
      <w:r w:rsidR="00D167CE" w:rsidRPr="00EE73CB">
        <w:rPr>
          <w:lang w:val="en-US"/>
        </w:rPr>
        <w:t xml:space="preserve"> </w:t>
      </w:r>
      <w:r w:rsidR="007B6353">
        <w:rPr>
          <w:lang w:val="en-US"/>
        </w:rPr>
        <w:t xml:space="preserve">in </w:t>
      </w:r>
      <w:r w:rsidR="00D167CE" w:rsidRPr="00EE73CB">
        <w:rPr>
          <w:lang w:val="en-US"/>
        </w:rPr>
        <w:t xml:space="preserve">Joint Sittings were </w:t>
      </w:r>
      <w:r w:rsidR="00194339" w:rsidRPr="00EE73CB">
        <w:rPr>
          <w:lang w:val="en-US"/>
        </w:rPr>
        <w:t>not as explicit and developed as the National Assembly</w:t>
      </w:r>
      <w:r w:rsidR="00221B8F" w:rsidRPr="00EE73CB">
        <w:rPr>
          <w:lang w:val="en-US"/>
        </w:rPr>
        <w:t xml:space="preserve"> Rules</w:t>
      </w:r>
      <w:r w:rsidR="00194339" w:rsidRPr="00EE73CB">
        <w:rPr>
          <w:lang w:val="en-US"/>
        </w:rPr>
        <w:t>, which,</w:t>
      </w:r>
      <w:r w:rsidR="00EE73CB" w:rsidRPr="00EE73CB">
        <w:rPr>
          <w:lang w:val="en-US"/>
        </w:rPr>
        <w:t xml:space="preserve"> amongst others</w:t>
      </w:r>
      <w:r w:rsidR="00194339" w:rsidRPr="00EE73CB">
        <w:rPr>
          <w:lang w:val="en-US"/>
        </w:rPr>
        <w:t xml:space="preserve">, </w:t>
      </w:r>
      <w:r w:rsidR="00221B8F" w:rsidRPr="00EE73CB">
        <w:rPr>
          <w:lang w:val="en-US"/>
        </w:rPr>
        <w:t>provide</w:t>
      </w:r>
      <w:r w:rsidR="007B6353">
        <w:rPr>
          <w:lang w:val="en-US"/>
        </w:rPr>
        <w:t>s</w:t>
      </w:r>
      <w:r w:rsidR="00221B8F" w:rsidRPr="00EE73CB">
        <w:rPr>
          <w:lang w:val="en-US"/>
        </w:rPr>
        <w:t xml:space="preserve"> </w:t>
      </w:r>
      <w:r w:rsidR="00194339" w:rsidRPr="00EE73CB">
        <w:rPr>
          <w:lang w:val="en-US"/>
        </w:rPr>
        <w:t xml:space="preserve">that a ruling of a presiding officer is final and may not be challenged in the House. </w:t>
      </w:r>
      <w:r w:rsidR="005522D5" w:rsidRPr="00EE73CB">
        <w:rPr>
          <w:lang w:val="en-US"/>
        </w:rPr>
        <w:t>Consequently</w:t>
      </w:r>
      <w:r w:rsidR="00194339" w:rsidRPr="00EE73CB">
        <w:rPr>
          <w:lang w:val="en-US"/>
        </w:rPr>
        <w:t>, the tools given to the presiding officers</w:t>
      </w:r>
      <w:r w:rsidR="00EE73CB" w:rsidRPr="00EE73CB">
        <w:rPr>
          <w:lang w:val="en-US"/>
        </w:rPr>
        <w:t xml:space="preserve"> by </w:t>
      </w:r>
      <w:r w:rsidR="00221B8F" w:rsidRPr="00EE73CB">
        <w:rPr>
          <w:lang w:val="en-US"/>
        </w:rPr>
        <w:t>t</w:t>
      </w:r>
      <w:r w:rsidR="00194339" w:rsidRPr="00EE73CB">
        <w:rPr>
          <w:lang w:val="en-US"/>
        </w:rPr>
        <w:t>he Joint Rules are inadequate to deal with the problems experienced during the SONA</w:t>
      </w:r>
      <w:r w:rsidR="005522D5" w:rsidRPr="00EE73CB">
        <w:rPr>
          <w:lang w:val="en-US"/>
        </w:rPr>
        <w:t xml:space="preserve"> </w:t>
      </w:r>
      <w:r w:rsidR="00EE73CB" w:rsidRPr="00EE73CB">
        <w:rPr>
          <w:lang w:val="en-US"/>
        </w:rPr>
        <w:t xml:space="preserve">incident. </w:t>
      </w:r>
    </w:p>
    <w:p w:rsidR="005522D5" w:rsidRDefault="005522D5" w:rsidP="00D558CA">
      <w:pPr>
        <w:pStyle w:val="ListParagraph"/>
        <w:spacing w:after="0" w:line="360" w:lineRule="auto"/>
        <w:ind w:left="567" w:hanging="567"/>
        <w:jc w:val="both"/>
        <w:rPr>
          <w:b/>
          <w:lang w:val="en-US"/>
        </w:rPr>
      </w:pPr>
    </w:p>
    <w:p w:rsidR="007B6353" w:rsidRDefault="007B6353" w:rsidP="00D558CA">
      <w:pPr>
        <w:pStyle w:val="ListParagraph"/>
        <w:spacing w:after="0" w:line="360" w:lineRule="auto"/>
        <w:ind w:left="567" w:hanging="567"/>
        <w:jc w:val="both"/>
        <w:rPr>
          <w:b/>
          <w:lang w:val="en-US"/>
        </w:rPr>
      </w:pPr>
    </w:p>
    <w:p w:rsidR="00752FF1" w:rsidRDefault="00310386" w:rsidP="00D558CA">
      <w:pPr>
        <w:pStyle w:val="ListParagraph"/>
        <w:numPr>
          <w:ilvl w:val="0"/>
          <w:numId w:val="12"/>
        </w:numPr>
        <w:spacing w:after="0" w:line="360" w:lineRule="auto"/>
        <w:ind w:left="284" w:hanging="568"/>
        <w:jc w:val="both"/>
        <w:rPr>
          <w:lang w:val="en-US"/>
        </w:rPr>
      </w:pPr>
      <w:r w:rsidRPr="00AA557F">
        <w:rPr>
          <w:b/>
          <w:lang w:val="en-US"/>
        </w:rPr>
        <w:t>Recommendations</w:t>
      </w:r>
    </w:p>
    <w:p w:rsidR="00752FF1" w:rsidRDefault="00752FF1" w:rsidP="00D558CA">
      <w:pPr>
        <w:spacing w:after="0" w:line="360" w:lineRule="auto"/>
        <w:jc w:val="both"/>
        <w:rPr>
          <w:lang w:val="en-US"/>
        </w:rPr>
      </w:pPr>
    </w:p>
    <w:p w:rsidR="005522D5" w:rsidRDefault="005522D5" w:rsidP="00D558CA">
      <w:pPr>
        <w:pStyle w:val="ListParagraph"/>
        <w:spacing w:after="0" w:line="360" w:lineRule="auto"/>
        <w:ind w:left="0"/>
        <w:jc w:val="both"/>
        <w:rPr>
          <w:lang w:val="en-US"/>
        </w:rPr>
      </w:pPr>
      <w:r>
        <w:rPr>
          <w:lang w:val="en-US"/>
        </w:rPr>
        <w:t xml:space="preserve">    </w:t>
      </w:r>
      <w:r w:rsidR="00752FF1" w:rsidRPr="00221B8F">
        <w:rPr>
          <w:lang w:val="en-US"/>
        </w:rPr>
        <w:t xml:space="preserve">In the light of its findings, the Committee recommends for the consideration of the </w:t>
      </w:r>
      <w:r>
        <w:rPr>
          <w:lang w:val="en-US"/>
        </w:rPr>
        <w:t xml:space="preserve">   </w:t>
      </w:r>
    </w:p>
    <w:p w:rsidR="00752FF1" w:rsidRDefault="005522D5" w:rsidP="00D558CA">
      <w:pPr>
        <w:pStyle w:val="ListParagraph"/>
        <w:spacing w:after="0" w:line="360" w:lineRule="auto"/>
        <w:ind w:left="0"/>
        <w:jc w:val="both"/>
        <w:rPr>
          <w:lang w:val="en-US"/>
        </w:rPr>
      </w:pPr>
      <w:r>
        <w:rPr>
          <w:lang w:val="en-US"/>
        </w:rPr>
        <w:t xml:space="preserve">    </w:t>
      </w:r>
      <w:r w:rsidR="00752FF1" w:rsidRPr="00221B8F">
        <w:rPr>
          <w:lang w:val="en-US"/>
        </w:rPr>
        <w:t>House that:</w:t>
      </w:r>
    </w:p>
    <w:p w:rsidR="007B6353" w:rsidRPr="00221B8F" w:rsidRDefault="007B6353" w:rsidP="00D558CA">
      <w:pPr>
        <w:pStyle w:val="ListParagraph"/>
        <w:spacing w:after="0" w:line="360" w:lineRule="auto"/>
        <w:ind w:left="0"/>
        <w:jc w:val="both"/>
        <w:rPr>
          <w:lang w:val="en-US"/>
        </w:rPr>
      </w:pPr>
    </w:p>
    <w:p w:rsidR="00752FF1" w:rsidRDefault="00752FF1" w:rsidP="00D558C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lang w:val="en-US"/>
        </w:rPr>
      </w:pPr>
      <w:r w:rsidRPr="007F55E0">
        <w:rPr>
          <w:lang w:val="en-US"/>
        </w:rPr>
        <w:t>The referral of the SONA incident of 13 February 20</w:t>
      </w:r>
      <w:r w:rsidR="00221B8F">
        <w:rPr>
          <w:lang w:val="en-US"/>
        </w:rPr>
        <w:t>2</w:t>
      </w:r>
      <w:r w:rsidRPr="007F55E0">
        <w:rPr>
          <w:lang w:val="en-US"/>
        </w:rPr>
        <w:t xml:space="preserve">0 does not have </w:t>
      </w:r>
      <w:r w:rsidR="00BA0C0A">
        <w:rPr>
          <w:lang w:val="en-US"/>
        </w:rPr>
        <w:t xml:space="preserve">a reasonable </w:t>
      </w:r>
      <w:r w:rsidRPr="007F55E0">
        <w:rPr>
          <w:lang w:val="en-US"/>
        </w:rPr>
        <w:t xml:space="preserve">prospect of success and therefore </w:t>
      </w:r>
      <w:r w:rsidR="00322548">
        <w:rPr>
          <w:lang w:val="en-US"/>
        </w:rPr>
        <w:t xml:space="preserve">should </w:t>
      </w:r>
      <w:r w:rsidRPr="007F55E0">
        <w:rPr>
          <w:lang w:val="en-US"/>
        </w:rPr>
        <w:t>not be proceeded with;</w:t>
      </w:r>
    </w:p>
    <w:p w:rsidR="00EE73CB" w:rsidRDefault="00EE73CB" w:rsidP="00D558CA">
      <w:pPr>
        <w:pStyle w:val="ListParagraph"/>
        <w:spacing w:after="0" w:line="360" w:lineRule="auto"/>
        <w:jc w:val="both"/>
        <w:rPr>
          <w:lang w:val="en-US"/>
        </w:rPr>
      </w:pPr>
    </w:p>
    <w:p w:rsidR="00EE73CB" w:rsidRDefault="007F55E0" w:rsidP="00D558C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lang w:val="en-US"/>
        </w:rPr>
      </w:pPr>
      <w:r>
        <w:rPr>
          <w:lang w:val="en-US"/>
        </w:rPr>
        <w:t xml:space="preserve">Since the </w:t>
      </w:r>
      <w:r w:rsidR="00EE73CB">
        <w:rPr>
          <w:lang w:val="en-US"/>
        </w:rPr>
        <w:t xml:space="preserve">order for Ms Sonti </w:t>
      </w:r>
      <w:r w:rsidR="007B6353">
        <w:rPr>
          <w:lang w:val="en-US"/>
        </w:rPr>
        <w:t xml:space="preserve">to </w:t>
      </w:r>
      <w:r w:rsidR="00EE73CB">
        <w:rPr>
          <w:lang w:val="en-US"/>
        </w:rPr>
        <w:t>leave the Chamber was not pursued</w:t>
      </w:r>
      <w:r w:rsidR="007B6353">
        <w:rPr>
          <w:lang w:val="en-US"/>
        </w:rPr>
        <w:t xml:space="preserve">, </w:t>
      </w:r>
      <w:r>
        <w:rPr>
          <w:lang w:val="en-US"/>
        </w:rPr>
        <w:t xml:space="preserve">it </w:t>
      </w:r>
      <w:r w:rsidR="00DB1E10">
        <w:rPr>
          <w:lang w:val="en-US"/>
        </w:rPr>
        <w:t>c</w:t>
      </w:r>
      <w:r w:rsidR="00EE73CB">
        <w:rPr>
          <w:lang w:val="en-US"/>
        </w:rPr>
        <w:t xml:space="preserve">ould be </w:t>
      </w:r>
      <w:r w:rsidR="00DB1E10">
        <w:rPr>
          <w:lang w:val="en-US"/>
        </w:rPr>
        <w:t xml:space="preserve">reasonably inferred that </w:t>
      </w:r>
      <w:r>
        <w:rPr>
          <w:lang w:val="en-US"/>
        </w:rPr>
        <w:t xml:space="preserve">she was probably absolved from </w:t>
      </w:r>
      <w:r w:rsidR="00322548">
        <w:rPr>
          <w:lang w:val="en-US"/>
        </w:rPr>
        <w:t xml:space="preserve">having to </w:t>
      </w:r>
      <w:r>
        <w:rPr>
          <w:lang w:val="en-US"/>
        </w:rPr>
        <w:t xml:space="preserve">comply with </w:t>
      </w:r>
      <w:r w:rsidR="00DB1E10">
        <w:rPr>
          <w:lang w:val="en-US"/>
        </w:rPr>
        <w:t>the instruction;</w:t>
      </w:r>
    </w:p>
    <w:p w:rsidR="00EE73CB" w:rsidRPr="00EE73CB" w:rsidRDefault="00EE73CB" w:rsidP="00D558CA">
      <w:pPr>
        <w:pStyle w:val="ListParagraph"/>
        <w:jc w:val="both"/>
        <w:rPr>
          <w:lang w:val="en-US"/>
        </w:rPr>
      </w:pPr>
    </w:p>
    <w:p w:rsidR="007F55E0" w:rsidRDefault="0024555B" w:rsidP="00D558C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lang w:val="en-US"/>
        </w:rPr>
      </w:pPr>
      <w:r>
        <w:rPr>
          <w:lang w:val="en-US"/>
        </w:rPr>
        <w:t xml:space="preserve">The thrower/s of the water bottles could not be identified from the video footage </w:t>
      </w:r>
      <w:r w:rsidR="007B6353">
        <w:rPr>
          <w:lang w:val="en-US"/>
        </w:rPr>
        <w:t>as they were obscured</w:t>
      </w:r>
      <w:r w:rsidR="00EE73CB">
        <w:rPr>
          <w:lang w:val="en-US"/>
        </w:rPr>
        <w:t xml:space="preserve">, </w:t>
      </w:r>
      <w:r>
        <w:rPr>
          <w:lang w:val="en-US"/>
        </w:rPr>
        <w:t xml:space="preserve">and therefore it is not possible to take that matter further; </w:t>
      </w:r>
      <w:r w:rsidR="003D04D3">
        <w:rPr>
          <w:lang w:val="en-US"/>
        </w:rPr>
        <w:t>and</w:t>
      </w:r>
    </w:p>
    <w:p w:rsidR="00EE73CB" w:rsidRPr="00EE73CB" w:rsidRDefault="00EE73CB" w:rsidP="00D558CA">
      <w:pPr>
        <w:spacing w:after="0" w:line="360" w:lineRule="auto"/>
        <w:jc w:val="both"/>
        <w:rPr>
          <w:lang w:val="en-US"/>
        </w:rPr>
      </w:pPr>
    </w:p>
    <w:p w:rsidR="008E0038" w:rsidRDefault="007F55E0" w:rsidP="00D558C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lang w:val="en-US"/>
        </w:rPr>
      </w:pPr>
      <w:r w:rsidRPr="003D04D3">
        <w:rPr>
          <w:lang w:val="en-US"/>
        </w:rPr>
        <w:t>In view of the inadequacy of the Joint Rules to deal with c</w:t>
      </w:r>
      <w:r w:rsidR="0024555B">
        <w:rPr>
          <w:lang w:val="en-US"/>
        </w:rPr>
        <w:t>hallenges as experienced during</w:t>
      </w:r>
      <w:r w:rsidR="003D04D3" w:rsidRPr="003D04D3">
        <w:rPr>
          <w:lang w:val="en-US"/>
        </w:rPr>
        <w:t xml:space="preserve"> </w:t>
      </w:r>
      <w:r w:rsidR="00521EE5">
        <w:rPr>
          <w:lang w:val="en-US"/>
        </w:rPr>
        <w:t xml:space="preserve">the </w:t>
      </w:r>
      <w:r w:rsidR="003D04D3" w:rsidRPr="003D04D3">
        <w:rPr>
          <w:lang w:val="en-US"/>
        </w:rPr>
        <w:t>Joint Sitting of 13 February 2020</w:t>
      </w:r>
      <w:r w:rsidR="0024555B">
        <w:rPr>
          <w:lang w:val="en-US"/>
        </w:rPr>
        <w:t xml:space="preserve">, a process to update the Joint Rules </w:t>
      </w:r>
      <w:r w:rsidRPr="003D04D3">
        <w:rPr>
          <w:lang w:val="en-US"/>
        </w:rPr>
        <w:t>should be embarked</w:t>
      </w:r>
      <w:r w:rsidR="003D04D3">
        <w:rPr>
          <w:lang w:val="en-US"/>
        </w:rPr>
        <w:t xml:space="preserve"> upon as a matter of urgency.</w:t>
      </w:r>
    </w:p>
    <w:p w:rsidR="00BA0C0A" w:rsidRDefault="00BA0C0A" w:rsidP="00D558CA">
      <w:pPr>
        <w:spacing w:after="0" w:line="360" w:lineRule="auto"/>
        <w:jc w:val="both"/>
        <w:rPr>
          <w:lang w:val="en-US"/>
        </w:rPr>
      </w:pPr>
    </w:p>
    <w:p w:rsidR="00F20824" w:rsidRDefault="00F20824" w:rsidP="00D558CA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>The Committee adopted the report with the Economic Freedom Fighters abstaining.</w:t>
      </w:r>
    </w:p>
    <w:p w:rsidR="00D558CA" w:rsidRDefault="00D558CA" w:rsidP="00D558CA">
      <w:pPr>
        <w:spacing w:after="0" w:line="360" w:lineRule="auto"/>
        <w:jc w:val="both"/>
        <w:rPr>
          <w:lang w:val="en-US"/>
        </w:rPr>
      </w:pPr>
      <w:bookmarkStart w:id="0" w:name="_GoBack"/>
      <w:bookmarkEnd w:id="0"/>
    </w:p>
    <w:p w:rsidR="00322548" w:rsidRDefault="00322548" w:rsidP="00D558CA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>Report to be considered</w:t>
      </w:r>
    </w:p>
    <w:p w:rsidR="00DB1E10" w:rsidRPr="00DB1E10" w:rsidRDefault="00DB1E10" w:rsidP="00D558CA">
      <w:pPr>
        <w:spacing w:after="0" w:line="360" w:lineRule="auto"/>
        <w:jc w:val="both"/>
        <w:rPr>
          <w:u w:val="single"/>
          <w:lang w:val="en-US"/>
        </w:rPr>
      </w:pPr>
    </w:p>
    <w:sectPr w:rsidR="00DB1E10" w:rsidRPr="00DB1E10" w:rsidSect="007E23C0">
      <w:footerReference w:type="default" r:id="rId8"/>
      <w:pgSz w:w="11906" w:h="16838" w:code="9"/>
      <w:pgMar w:top="1418" w:right="1418" w:bottom="1418" w:left="1418" w:header="113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BC9" w:rsidRDefault="00740BC9" w:rsidP="00322548">
      <w:pPr>
        <w:spacing w:after="0" w:line="240" w:lineRule="auto"/>
      </w:pPr>
      <w:r>
        <w:separator/>
      </w:r>
    </w:p>
  </w:endnote>
  <w:endnote w:type="continuationSeparator" w:id="0">
    <w:p w:rsidR="00740BC9" w:rsidRDefault="00740BC9" w:rsidP="0032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29486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2548" w:rsidRDefault="00960555">
        <w:pPr>
          <w:pStyle w:val="Footer"/>
          <w:jc w:val="center"/>
        </w:pPr>
        <w:r>
          <w:fldChar w:fldCharType="begin"/>
        </w:r>
        <w:r w:rsidR="00322548">
          <w:instrText xml:space="preserve"> PAGE   \* MERGEFORMAT </w:instrText>
        </w:r>
        <w:r>
          <w:fldChar w:fldCharType="separate"/>
        </w:r>
        <w:r w:rsidR="0031454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22548" w:rsidRDefault="003225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BC9" w:rsidRDefault="00740BC9" w:rsidP="00322548">
      <w:pPr>
        <w:spacing w:after="0" w:line="240" w:lineRule="auto"/>
      </w:pPr>
      <w:r>
        <w:separator/>
      </w:r>
    </w:p>
  </w:footnote>
  <w:footnote w:type="continuationSeparator" w:id="0">
    <w:p w:rsidR="00740BC9" w:rsidRDefault="00740BC9" w:rsidP="00322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A00"/>
    <w:multiLevelType w:val="hybridMultilevel"/>
    <w:tmpl w:val="070EE3CC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E1A47"/>
    <w:multiLevelType w:val="hybridMultilevel"/>
    <w:tmpl w:val="A96E6C4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916AA"/>
    <w:multiLevelType w:val="hybridMultilevel"/>
    <w:tmpl w:val="5AAAC2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60512"/>
    <w:multiLevelType w:val="hybridMultilevel"/>
    <w:tmpl w:val="38B013A4"/>
    <w:lvl w:ilvl="0" w:tplc="FB908FFC">
      <w:start w:val="1"/>
      <w:numFmt w:val="upperLetter"/>
      <w:lvlText w:val="%1."/>
      <w:lvlJc w:val="left"/>
      <w:pPr>
        <w:ind w:left="729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8010" w:hanging="360"/>
      </w:pPr>
    </w:lvl>
    <w:lvl w:ilvl="2" w:tplc="1C09001B" w:tentative="1">
      <w:start w:val="1"/>
      <w:numFmt w:val="lowerRoman"/>
      <w:lvlText w:val="%3."/>
      <w:lvlJc w:val="right"/>
      <w:pPr>
        <w:ind w:left="8730" w:hanging="180"/>
      </w:pPr>
    </w:lvl>
    <w:lvl w:ilvl="3" w:tplc="1C09000F" w:tentative="1">
      <w:start w:val="1"/>
      <w:numFmt w:val="decimal"/>
      <w:lvlText w:val="%4."/>
      <w:lvlJc w:val="left"/>
      <w:pPr>
        <w:ind w:left="9450" w:hanging="360"/>
      </w:pPr>
    </w:lvl>
    <w:lvl w:ilvl="4" w:tplc="1C090019" w:tentative="1">
      <w:start w:val="1"/>
      <w:numFmt w:val="lowerLetter"/>
      <w:lvlText w:val="%5."/>
      <w:lvlJc w:val="left"/>
      <w:pPr>
        <w:ind w:left="10170" w:hanging="360"/>
      </w:pPr>
    </w:lvl>
    <w:lvl w:ilvl="5" w:tplc="1C09001B" w:tentative="1">
      <w:start w:val="1"/>
      <w:numFmt w:val="lowerRoman"/>
      <w:lvlText w:val="%6."/>
      <w:lvlJc w:val="right"/>
      <w:pPr>
        <w:ind w:left="10890" w:hanging="180"/>
      </w:pPr>
    </w:lvl>
    <w:lvl w:ilvl="6" w:tplc="1C09000F" w:tentative="1">
      <w:start w:val="1"/>
      <w:numFmt w:val="decimal"/>
      <w:lvlText w:val="%7."/>
      <w:lvlJc w:val="left"/>
      <w:pPr>
        <w:ind w:left="11610" w:hanging="360"/>
      </w:pPr>
    </w:lvl>
    <w:lvl w:ilvl="7" w:tplc="1C090019" w:tentative="1">
      <w:start w:val="1"/>
      <w:numFmt w:val="lowerLetter"/>
      <w:lvlText w:val="%8."/>
      <w:lvlJc w:val="left"/>
      <w:pPr>
        <w:ind w:left="12330" w:hanging="360"/>
      </w:pPr>
    </w:lvl>
    <w:lvl w:ilvl="8" w:tplc="1C09001B" w:tentative="1">
      <w:start w:val="1"/>
      <w:numFmt w:val="lowerRoman"/>
      <w:lvlText w:val="%9."/>
      <w:lvlJc w:val="right"/>
      <w:pPr>
        <w:ind w:left="13050" w:hanging="180"/>
      </w:pPr>
    </w:lvl>
  </w:abstractNum>
  <w:abstractNum w:abstractNumId="4">
    <w:nsid w:val="246F633D"/>
    <w:multiLevelType w:val="hybridMultilevel"/>
    <w:tmpl w:val="E2ACA49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853575"/>
    <w:multiLevelType w:val="hybridMultilevel"/>
    <w:tmpl w:val="27EA9864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961CF"/>
    <w:multiLevelType w:val="hybridMultilevel"/>
    <w:tmpl w:val="FBD6F034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342D6"/>
    <w:multiLevelType w:val="hybridMultilevel"/>
    <w:tmpl w:val="EB5CD23C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8D000E"/>
    <w:multiLevelType w:val="hybridMultilevel"/>
    <w:tmpl w:val="0D26E6C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0C727A"/>
    <w:multiLevelType w:val="hybridMultilevel"/>
    <w:tmpl w:val="5A2A6434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A22B9"/>
    <w:multiLevelType w:val="hybridMultilevel"/>
    <w:tmpl w:val="81B69744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7">
      <w:start w:val="1"/>
      <w:numFmt w:val="lowerLetter"/>
      <w:lvlText w:val="%2)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BF7A1F"/>
    <w:multiLevelType w:val="hybridMultilevel"/>
    <w:tmpl w:val="8AFEB344"/>
    <w:lvl w:ilvl="0" w:tplc="A45CF2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11E2A"/>
    <w:multiLevelType w:val="hybridMultilevel"/>
    <w:tmpl w:val="D280FE0E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11"/>
  </w:num>
  <w:num w:numId="11">
    <w:abstractNumId w:val="5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drawingGridHorizontalSpacing w:val="9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AC"/>
    <w:rsid w:val="00025A9C"/>
    <w:rsid w:val="0003654D"/>
    <w:rsid w:val="0008421D"/>
    <w:rsid w:val="000A2EEF"/>
    <w:rsid w:val="000A5A62"/>
    <w:rsid w:val="000D39A1"/>
    <w:rsid w:val="000E3A38"/>
    <w:rsid w:val="001039CB"/>
    <w:rsid w:val="001059A7"/>
    <w:rsid w:val="001170B4"/>
    <w:rsid w:val="00125D30"/>
    <w:rsid w:val="00126286"/>
    <w:rsid w:val="001269C7"/>
    <w:rsid w:val="0015740C"/>
    <w:rsid w:val="00194339"/>
    <w:rsid w:val="001B1B0F"/>
    <w:rsid w:val="001B34D5"/>
    <w:rsid w:val="001B403A"/>
    <w:rsid w:val="001E25AC"/>
    <w:rsid w:val="00216A36"/>
    <w:rsid w:val="00221B8F"/>
    <w:rsid w:val="0024555B"/>
    <w:rsid w:val="00260D35"/>
    <w:rsid w:val="00280323"/>
    <w:rsid w:val="002A3D42"/>
    <w:rsid w:val="002B78F9"/>
    <w:rsid w:val="002C39ED"/>
    <w:rsid w:val="002D0457"/>
    <w:rsid w:val="002D40A4"/>
    <w:rsid w:val="00300A69"/>
    <w:rsid w:val="00302BEF"/>
    <w:rsid w:val="00310386"/>
    <w:rsid w:val="0031442E"/>
    <w:rsid w:val="0031454E"/>
    <w:rsid w:val="003209EE"/>
    <w:rsid w:val="00322548"/>
    <w:rsid w:val="00351DCA"/>
    <w:rsid w:val="00352F11"/>
    <w:rsid w:val="003775E7"/>
    <w:rsid w:val="003B0309"/>
    <w:rsid w:val="003C26E6"/>
    <w:rsid w:val="003D04D3"/>
    <w:rsid w:val="00407D33"/>
    <w:rsid w:val="00413880"/>
    <w:rsid w:val="0041447F"/>
    <w:rsid w:val="00414881"/>
    <w:rsid w:val="0047507D"/>
    <w:rsid w:val="0048488E"/>
    <w:rsid w:val="004B46CB"/>
    <w:rsid w:val="00521EE5"/>
    <w:rsid w:val="005522D5"/>
    <w:rsid w:val="00571994"/>
    <w:rsid w:val="00575507"/>
    <w:rsid w:val="005901EE"/>
    <w:rsid w:val="005A19C7"/>
    <w:rsid w:val="005B256C"/>
    <w:rsid w:val="006161A5"/>
    <w:rsid w:val="00636AA8"/>
    <w:rsid w:val="00652019"/>
    <w:rsid w:val="0067015D"/>
    <w:rsid w:val="00690FB7"/>
    <w:rsid w:val="006A7A60"/>
    <w:rsid w:val="006B182F"/>
    <w:rsid w:val="006D7E26"/>
    <w:rsid w:val="00712C38"/>
    <w:rsid w:val="00740BC9"/>
    <w:rsid w:val="00751EC7"/>
    <w:rsid w:val="00752FF1"/>
    <w:rsid w:val="007726E8"/>
    <w:rsid w:val="007909C4"/>
    <w:rsid w:val="00796D2D"/>
    <w:rsid w:val="007A7ABE"/>
    <w:rsid w:val="007A7D66"/>
    <w:rsid w:val="007B6353"/>
    <w:rsid w:val="007E23C0"/>
    <w:rsid w:val="007F55E0"/>
    <w:rsid w:val="008166F8"/>
    <w:rsid w:val="00836116"/>
    <w:rsid w:val="00854BF8"/>
    <w:rsid w:val="00866361"/>
    <w:rsid w:val="00884BE7"/>
    <w:rsid w:val="00894FF5"/>
    <w:rsid w:val="008A5CDE"/>
    <w:rsid w:val="008E0038"/>
    <w:rsid w:val="008F5DE4"/>
    <w:rsid w:val="00904D0D"/>
    <w:rsid w:val="00905A2E"/>
    <w:rsid w:val="0091104E"/>
    <w:rsid w:val="00960555"/>
    <w:rsid w:val="009606FB"/>
    <w:rsid w:val="00960CCF"/>
    <w:rsid w:val="00981EBD"/>
    <w:rsid w:val="009E3622"/>
    <w:rsid w:val="009F5D42"/>
    <w:rsid w:val="00A231CB"/>
    <w:rsid w:val="00A2581E"/>
    <w:rsid w:val="00A563E3"/>
    <w:rsid w:val="00A7550D"/>
    <w:rsid w:val="00AA412C"/>
    <w:rsid w:val="00AA557F"/>
    <w:rsid w:val="00AB1BD9"/>
    <w:rsid w:val="00B07C3D"/>
    <w:rsid w:val="00B5220A"/>
    <w:rsid w:val="00BA0335"/>
    <w:rsid w:val="00BA0C0A"/>
    <w:rsid w:val="00BA0DE5"/>
    <w:rsid w:val="00BA69FA"/>
    <w:rsid w:val="00BB2F2E"/>
    <w:rsid w:val="00C06745"/>
    <w:rsid w:val="00C12E2E"/>
    <w:rsid w:val="00C341F4"/>
    <w:rsid w:val="00C45762"/>
    <w:rsid w:val="00C5595A"/>
    <w:rsid w:val="00C575DC"/>
    <w:rsid w:val="00C66C12"/>
    <w:rsid w:val="00CA13D1"/>
    <w:rsid w:val="00CE049B"/>
    <w:rsid w:val="00CE248A"/>
    <w:rsid w:val="00CF19BC"/>
    <w:rsid w:val="00CF1D95"/>
    <w:rsid w:val="00D167CE"/>
    <w:rsid w:val="00D26375"/>
    <w:rsid w:val="00D558CA"/>
    <w:rsid w:val="00D55CB5"/>
    <w:rsid w:val="00D61BE6"/>
    <w:rsid w:val="00D754BA"/>
    <w:rsid w:val="00DA4245"/>
    <w:rsid w:val="00DB1E10"/>
    <w:rsid w:val="00DC469B"/>
    <w:rsid w:val="00DC7E05"/>
    <w:rsid w:val="00E05067"/>
    <w:rsid w:val="00E06576"/>
    <w:rsid w:val="00E110A5"/>
    <w:rsid w:val="00E22C1F"/>
    <w:rsid w:val="00E44179"/>
    <w:rsid w:val="00E62B82"/>
    <w:rsid w:val="00E645FB"/>
    <w:rsid w:val="00EA3A69"/>
    <w:rsid w:val="00EB6DFD"/>
    <w:rsid w:val="00EC0985"/>
    <w:rsid w:val="00EE73CB"/>
    <w:rsid w:val="00EF02B6"/>
    <w:rsid w:val="00EF3FE1"/>
    <w:rsid w:val="00EF70A7"/>
    <w:rsid w:val="00F20824"/>
    <w:rsid w:val="00F2475F"/>
    <w:rsid w:val="00F33B45"/>
    <w:rsid w:val="00F37A95"/>
    <w:rsid w:val="00FA2E01"/>
    <w:rsid w:val="00FB7801"/>
    <w:rsid w:val="00FE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9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4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1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1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1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1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3D4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548"/>
  </w:style>
  <w:style w:type="paragraph" w:styleId="Footer">
    <w:name w:val="footer"/>
    <w:basedOn w:val="Normal"/>
    <w:link w:val="FooterChar"/>
    <w:uiPriority w:val="99"/>
    <w:unhideWhenUsed/>
    <w:rsid w:val="00322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0A1CE-DB23-42B8-89CF-D6A894B9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Ngaleka</dc:creator>
  <cp:lastModifiedBy>User</cp:lastModifiedBy>
  <cp:revision>2</cp:revision>
  <dcterms:created xsi:type="dcterms:W3CDTF">2020-12-11T15:41:00Z</dcterms:created>
  <dcterms:modified xsi:type="dcterms:W3CDTF">2020-12-11T15:41:00Z</dcterms:modified>
</cp:coreProperties>
</file>