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61" w:rsidRPr="0032538F" w:rsidRDefault="001C0C61" w:rsidP="00E81167">
      <w:pPr>
        <w:spacing w:after="0" w:line="240" w:lineRule="auto"/>
        <w:jc w:val="both"/>
        <w:rPr>
          <w:rFonts w:ascii="Arial" w:hAnsi="Arial" w:cs="Arial"/>
        </w:rPr>
      </w:pPr>
      <w:bookmarkStart w:id="0" w:name="_GoBack"/>
      <w:bookmarkEnd w:id="0"/>
    </w:p>
    <w:p w:rsidR="001C0C61" w:rsidRPr="003450B0" w:rsidRDefault="001C0C61"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1C0C61" w:rsidRPr="003450B0" w:rsidRDefault="001C0C61" w:rsidP="00CC2FF9">
      <w:pPr>
        <w:pStyle w:val="Heading2"/>
        <w:tabs>
          <w:tab w:val="left" w:pos="5940"/>
        </w:tabs>
        <w:ind w:left="0" w:firstLine="0"/>
        <w:jc w:val="both"/>
        <w:rPr>
          <w:rFonts w:ascii="Arial" w:hAnsi="Arial" w:cs="Arial"/>
          <w:sz w:val="22"/>
          <w:szCs w:val="22"/>
          <w:lang w:val="en-ZA"/>
        </w:rPr>
      </w:pPr>
    </w:p>
    <w:p w:rsidR="001C0C61" w:rsidRDefault="001C0C61"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2633</w:t>
      </w:r>
    </w:p>
    <w:p w:rsidR="001C0C61" w:rsidRPr="00CC2FF9" w:rsidRDefault="001C0C61" w:rsidP="00CC2FF9">
      <w:pPr>
        <w:spacing w:line="240" w:lineRule="auto"/>
        <w:rPr>
          <w:lang w:val="en-ZA"/>
        </w:rPr>
      </w:pPr>
    </w:p>
    <w:p w:rsidR="001C0C61" w:rsidRPr="00CC2FF9" w:rsidRDefault="001C0C61" w:rsidP="00CC2FF9">
      <w:pPr>
        <w:spacing w:line="240" w:lineRule="auto"/>
        <w:jc w:val="both"/>
        <w:rPr>
          <w:rFonts w:ascii="Arial" w:hAnsi="Arial" w:cs="Arial"/>
          <w:b/>
        </w:rPr>
      </w:pPr>
      <w:r w:rsidRPr="00CC2FF9">
        <w:rPr>
          <w:rFonts w:ascii="Arial" w:hAnsi="Arial" w:cs="Arial"/>
          <w:b/>
        </w:rPr>
        <w:t>Adv A De W Alberts (VF Plus) asks the Minister of Transport</w:t>
      </w:r>
    </w:p>
    <w:p w:rsidR="001C0C61" w:rsidRPr="008046E5" w:rsidRDefault="001C0C61" w:rsidP="00CC2FF9">
      <w:pPr>
        <w:jc w:val="both"/>
        <w:rPr>
          <w:rStyle w:val="st"/>
          <w:rFonts w:ascii="Arial" w:hAnsi="Arial" w:cs="Arial"/>
        </w:rPr>
      </w:pPr>
      <w:r>
        <w:rPr>
          <w:rFonts w:ascii="Arial" w:hAnsi="Arial" w:cs="Arial"/>
        </w:rPr>
        <w:t>Whether the SA National Roads Agency (SANRAL</w:t>
      </w:r>
      <w:r w:rsidRPr="008046E5">
        <w:rPr>
          <w:rFonts w:ascii="Arial" w:hAnsi="Arial" w:cs="Arial"/>
        </w:rPr>
        <w:t xml:space="preserve">) in any stage has applied for the certification or exemption from certification of the e-toll system and related technology in terms of the </w:t>
      </w:r>
      <w:r w:rsidRPr="008046E5">
        <w:rPr>
          <w:rStyle w:val="st"/>
          <w:rFonts w:ascii="Arial" w:hAnsi="Arial" w:cs="Arial"/>
        </w:rPr>
        <w:t>Trade Metrology Act, Act 77 of 1973, and/or the later Legal Metrology Act, Act 9 of 2014, and other supporting legislation applicable to certification; if not, why not; if yes, what are the applicable details?</w:t>
      </w:r>
    </w:p>
    <w:p w:rsidR="001C0C61" w:rsidRPr="008046E5" w:rsidRDefault="001C0C61" w:rsidP="00CC2FF9">
      <w:pPr>
        <w:ind w:left="5760" w:firstLine="720"/>
        <w:jc w:val="both"/>
        <w:rPr>
          <w:rFonts w:ascii="Arial" w:hAnsi="Arial" w:cs="Arial"/>
        </w:rPr>
      </w:pPr>
      <w:r w:rsidRPr="008046E5">
        <w:rPr>
          <w:rStyle w:val="st"/>
          <w:rFonts w:ascii="Arial" w:hAnsi="Arial" w:cs="Arial"/>
        </w:rPr>
        <w:t>NW3008A</w:t>
      </w:r>
    </w:p>
    <w:p w:rsidR="001C0C61" w:rsidRDefault="001C0C61" w:rsidP="00CC2FF9"/>
    <w:p w:rsidR="001C0C61" w:rsidRPr="00FA0EBE" w:rsidRDefault="001C0C61" w:rsidP="0034426D">
      <w:pPr>
        <w:jc w:val="both"/>
        <w:rPr>
          <w:rFonts w:ascii="Arial" w:hAnsi="Arial" w:cs="Arial"/>
        </w:rPr>
      </w:pPr>
      <w:r w:rsidRPr="00FA0EBE">
        <w:rPr>
          <w:rFonts w:ascii="Arial" w:hAnsi="Arial" w:cs="Arial"/>
        </w:rPr>
        <w:t>The GFIP e-toll system comprises a number of components, only certain of which are regulated by the legislation referred to. In the case of the camera equipment installed on the GFIP system, this equipment complies with the technical requirements of SANS 1795, Part 5 on data capturing and recording devices for road traffic law enforcement.</w:t>
      </w:r>
    </w:p>
    <w:p w:rsidR="001C0C61" w:rsidRPr="00FA0EBE" w:rsidRDefault="001C0C61" w:rsidP="0034426D">
      <w:pPr>
        <w:jc w:val="both"/>
        <w:rPr>
          <w:rFonts w:ascii="Arial" w:hAnsi="Arial" w:cs="Arial"/>
        </w:rPr>
      </w:pPr>
      <w:r w:rsidRPr="00FA0EBE">
        <w:rPr>
          <w:rFonts w:ascii="Arial" w:hAnsi="Arial" w:cs="Arial"/>
        </w:rPr>
        <w:t xml:space="preserve">With regard to other equipment used and in the absence of specific technical regulations, this matter is being handled by the National Regulator for Compulsory Specifications (NRCS) in terms of the legal Metrology Act of 1973. </w:t>
      </w:r>
    </w:p>
    <w:p w:rsidR="001C0C61" w:rsidRPr="00FA0EBE" w:rsidRDefault="001C0C61" w:rsidP="0034426D">
      <w:pPr>
        <w:jc w:val="both"/>
        <w:rPr>
          <w:rFonts w:ascii="Arial" w:hAnsi="Arial" w:cs="Arial"/>
        </w:rPr>
      </w:pPr>
      <w:r w:rsidRPr="00FA0EBE">
        <w:rPr>
          <w:rFonts w:ascii="Arial" w:hAnsi="Arial" w:cs="Arial"/>
        </w:rPr>
        <w:t xml:space="preserve">The CEO of the NRCS will set requirements and conditions for use of the equipment in terms of section 22 of the Legal Metrology Act.  </w:t>
      </w:r>
    </w:p>
    <w:p w:rsidR="001C0C61" w:rsidRPr="00FA0EBE" w:rsidRDefault="001C0C61" w:rsidP="0034426D">
      <w:pPr>
        <w:jc w:val="both"/>
        <w:rPr>
          <w:rFonts w:ascii="Arial" w:hAnsi="Arial" w:cs="Arial"/>
        </w:rPr>
      </w:pPr>
      <w:r w:rsidRPr="00FA0EBE">
        <w:rPr>
          <w:rFonts w:ascii="Arial" w:hAnsi="Arial" w:cs="Arial"/>
        </w:rPr>
        <w:t xml:space="preserve">It must further be noted that SANRAL has a classification system in place for the motor vehicles and a representation procedure for users who wish to query the classification of a motor vehicle for a specific transaction.  In the event that there is any dispute regarding the classification of the vehicle and having regard to the representation procedure already applied by SANRAL, the actual size of the vehicle (length, width and height) may be verified by having regard to the specifications as provided by the vehicle manufacturer. </w:t>
      </w:r>
    </w:p>
    <w:p w:rsidR="001C0C61" w:rsidRDefault="001C0C61" w:rsidP="00922931"/>
    <w:p w:rsidR="001C0C61" w:rsidRDefault="001C0C61" w:rsidP="00922931"/>
    <w:p w:rsidR="001C0C61" w:rsidRPr="00A84239" w:rsidRDefault="001C0C61" w:rsidP="00A84239">
      <w:pPr>
        <w:rPr>
          <w:lang w:val="en-ZA"/>
        </w:rPr>
      </w:pPr>
    </w:p>
    <w:sectPr w:rsidR="001C0C61" w:rsidRPr="00A8423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4"/>
  </w:num>
  <w:num w:numId="5">
    <w:abstractNumId w:val="22"/>
  </w:num>
  <w:num w:numId="6">
    <w:abstractNumId w:val="24"/>
  </w:num>
  <w:num w:numId="7">
    <w:abstractNumId w:val="21"/>
  </w:num>
  <w:num w:numId="8">
    <w:abstractNumId w:val="1"/>
  </w:num>
  <w:num w:numId="9">
    <w:abstractNumId w:val="14"/>
  </w:num>
  <w:num w:numId="10">
    <w:abstractNumId w:val="9"/>
  </w:num>
  <w:num w:numId="11">
    <w:abstractNumId w:val="13"/>
  </w:num>
  <w:num w:numId="12">
    <w:abstractNumId w:val="19"/>
  </w:num>
  <w:num w:numId="13">
    <w:abstractNumId w:val="10"/>
  </w:num>
  <w:num w:numId="14">
    <w:abstractNumId w:val="6"/>
  </w:num>
  <w:num w:numId="15">
    <w:abstractNumId w:val="25"/>
  </w:num>
  <w:num w:numId="16">
    <w:abstractNumId w:val="18"/>
  </w:num>
  <w:num w:numId="17">
    <w:abstractNumId w:val="11"/>
  </w:num>
  <w:num w:numId="18">
    <w:abstractNumId w:val="26"/>
  </w:num>
  <w:num w:numId="19">
    <w:abstractNumId w:val="5"/>
  </w:num>
  <w:num w:numId="20">
    <w:abstractNumId w:val="7"/>
  </w:num>
  <w:num w:numId="21">
    <w:abstractNumId w:val="16"/>
  </w:num>
  <w:num w:numId="22">
    <w:abstractNumId w:val="23"/>
  </w:num>
  <w:num w:numId="23">
    <w:abstractNumId w:val="3"/>
  </w:num>
  <w:num w:numId="24">
    <w:abstractNumId w:val="20"/>
  </w:num>
  <w:num w:numId="25">
    <w:abstractNumId w:val="1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4B05"/>
    <w:rsid w:val="00055A79"/>
    <w:rsid w:val="000773B2"/>
    <w:rsid w:val="00080CA6"/>
    <w:rsid w:val="00082A4E"/>
    <w:rsid w:val="000944BF"/>
    <w:rsid w:val="0009500E"/>
    <w:rsid w:val="000B01FF"/>
    <w:rsid w:val="000E04E0"/>
    <w:rsid w:val="000E1816"/>
    <w:rsid w:val="000E1907"/>
    <w:rsid w:val="000F29A6"/>
    <w:rsid w:val="000F76BD"/>
    <w:rsid w:val="00126FFA"/>
    <w:rsid w:val="00130AB5"/>
    <w:rsid w:val="00130B36"/>
    <w:rsid w:val="00153AAD"/>
    <w:rsid w:val="001712B4"/>
    <w:rsid w:val="001B2E53"/>
    <w:rsid w:val="001C0C61"/>
    <w:rsid w:val="001C323C"/>
    <w:rsid w:val="001E1B86"/>
    <w:rsid w:val="002026BE"/>
    <w:rsid w:val="00206B22"/>
    <w:rsid w:val="002136FC"/>
    <w:rsid w:val="00220C71"/>
    <w:rsid w:val="00251BC9"/>
    <w:rsid w:val="0025261D"/>
    <w:rsid w:val="00253BA7"/>
    <w:rsid w:val="00261077"/>
    <w:rsid w:val="002800B5"/>
    <w:rsid w:val="002838E4"/>
    <w:rsid w:val="00286F8A"/>
    <w:rsid w:val="002956D0"/>
    <w:rsid w:val="002C441D"/>
    <w:rsid w:val="002C4526"/>
    <w:rsid w:val="002D4348"/>
    <w:rsid w:val="002E1F7C"/>
    <w:rsid w:val="002E404E"/>
    <w:rsid w:val="002E4BF3"/>
    <w:rsid w:val="003130D1"/>
    <w:rsid w:val="00314530"/>
    <w:rsid w:val="00323697"/>
    <w:rsid w:val="0032538F"/>
    <w:rsid w:val="003427F2"/>
    <w:rsid w:val="0034426D"/>
    <w:rsid w:val="003450B0"/>
    <w:rsid w:val="003554D8"/>
    <w:rsid w:val="00391284"/>
    <w:rsid w:val="00396483"/>
    <w:rsid w:val="003B15B6"/>
    <w:rsid w:val="003B27BD"/>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314FB"/>
    <w:rsid w:val="005318EE"/>
    <w:rsid w:val="005346BD"/>
    <w:rsid w:val="0054378D"/>
    <w:rsid w:val="00555FE7"/>
    <w:rsid w:val="0056444A"/>
    <w:rsid w:val="00572AAB"/>
    <w:rsid w:val="0057794C"/>
    <w:rsid w:val="00582974"/>
    <w:rsid w:val="005C70B2"/>
    <w:rsid w:val="005D5448"/>
    <w:rsid w:val="005E123E"/>
    <w:rsid w:val="005F20B1"/>
    <w:rsid w:val="005F630B"/>
    <w:rsid w:val="006009A0"/>
    <w:rsid w:val="00604285"/>
    <w:rsid w:val="006140CA"/>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7D6AAF"/>
    <w:rsid w:val="00802076"/>
    <w:rsid w:val="008046C7"/>
    <w:rsid w:val="008046E5"/>
    <w:rsid w:val="00833625"/>
    <w:rsid w:val="0083455D"/>
    <w:rsid w:val="0083772C"/>
    <w:rsid w:val="008424B4"/>
    <w:rsid w:val="00843914"/>
    <w:rsid w:val="00844201"/>
    <w:rsid w:val="00845BE5"/>
    <w:rsid w:val="008513C3"/>
    <w:rsid w:val="00856F99"/>
    <w:rsid w:val="0086133C"/>
    <w:rsid w:val="008A52D5"/>
    <w:rsid w:val="008B2E50"/>
    <w:rsid w:val="008B4716"/>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F4C8D"/>
    <w:rsid w:val="009F7581"/>
    <w:rsid w:val="00A01414"/>
    <w:rsid w:val="00A21F7F"/>
    <w:rsid w:val="00A4192C"/>
    <w:rsid w:val="00A43DCA"/>
    <w:rsid w:val="00A44B9A"/>
    <w:rsid w:val="00A55457"/>
    <w:rsid w:val="00A756F5"/>
    <w:rsid w:val="00A84239"/>
    <w:rsid w:val="00A87430"/>
    <w:rsid w:val="00A90242"/>
    <w:rsid w:val="00A90517"/>
    <w:rsid w:val="00A910A7"/>
    <w:rsid w:val="00AD6B5D"/>
    <w:rsid w:val="00AE0F3B"/>
    <w:rsid w:val="00B00C2E"/>
    <w:rsid w:val="00B05CA7"/>
    <w:rsid w:val="00B177F2"/>
    <w:rsid w:val="00B21C1C"/>
    <w:rsid w:val="00B31016"/>
    <w:rsid w:val="00B40FCE"/>
    <w:rsid w:val="00B56227"/>
    <w:rsid w:val="00B95F63"/>
    <w:rsid w:val="00BA4847"/>
    <w:rsid w:val="00BC2F3F"/>
    <w:rsid w:val="00BF68B6"/>
    <w:rsid w:val="00BF69C4"/>
    <w:rsid w:val="00C202CB"/>
    <w:rsid w:val="00C50D10"/>
    <w:rsid w:val="00C6207A"/>
    <w:rsid w:val="00C62268"/>
    <w:rsid w:val="00C64770"/>
    <w:rsid w:val="00C731ED"/>
    <w:rsid w:val="00C776C4"/>
    <w:rsid w:val="00C92817"/>
    <w:rsid w:val="00CB640B"/>
    <w:rsid w:val="00CC2FF9"/>
    <w:rsid w:val="00CE4AF0"/>
    <w:rsid w:val="00CF5BC7"/>
    <w:rsid w:val="00D31E40"/>
    <w:rsid w:val="00D352D4"/>
    <w:rsid w:val="00D82AB0"/>
    <w:rsid w:val="00D92CFD"/>
    <w:rsid w:val="00DA1E37"/>
    <w:rsid w:val="00DE5D58"/>
    <w:rsid w:val="00E1610F"/>
    <w:rsid w:val="00E16B9F"/>
    <w:rsid w:val="00E31BF8"/>
    <w:rsid w:val="00E4370C"/>
    <w:rsid w:val="00E53BF6"/>
    <w:rsid w:val="00E649F1"/>
    <w:rsid w:val="00E74736"/>
    <w:rsid w:val="00E80B27"/>
    <w:rsid w:val="00E81167"/>
    <w:rsid w:val="00E83B34"/>
    <w:rsid w:val="00EB53F1"/>
    <w:rsid w:val="00EC4D69"/>
    <w:rsid w:val="00EF5FED"/>
    <w:rsid w:val="00EF7862"/>
    <w:rsid w:val="00F00B6B"/>
    <w:rsid w:val="00F526AD"/>
    <w:rsid w:val="00F806FE"/>
    <w:rsid w:val="00F80B01"/>
    <w:rsid w:val="00F83C35"/>
    <w:rsid w:val="00F85A3C"/>
    <w:rsid w:val="00F86A5F"/>
    <w:rsid w:val="00F91072"/>
    <w:rsid w:val="00FA0EBE"/>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226689871">
      <w:marLeft w:val="0"/>
      <w:marRight w:val="0"/>
      <w:marTop w:val="0"/>
      <w:marBottom w:val="0"/>
      <w:divBdr>
        <w:top w:val="none" w:sz="0" w:space="0" w:color="auto"/>
        <w:left w:val="none" w:sz="0" w:space="0" w:color="auto"/>
        <w:bottom w:val="none" w:sz="0" w:space="0" w:color="auto"/>
        <w:right w:val="none" w:sz="0" w:space="0" w:color="auto"/>
      </w:divBdr>
    </w:div>
    <w:div w:id="226689872">
      <w:marLeft w:val="0"/>
      <w:marRight w:val="0"/>
      <w:marTop w:val="0"/>
      <w:marBottom w:val="0"/>
      <w:divBdr>
        <w:top w:val="none" w:sz="0" w:space="0" w:color="auto"/>
        <w:left w:val="none" w:sz="0" w:space="0" w:color="auto"/>
        <w:bottom w:val="none" w:sz="0" w:space="0" w:color="auto"/>
        <w:right w:val="none" w:sz="0" w:space="0" w:color="auto"/>
      </w:divBdr>
    </w:div>
    <w:div w:id="226689873">
      <w:marLeft w:val="0"/>
      <w:marRight w:val="0"/>
      <w:marTop w:val="0"/>
      <w:marBottom w:val="0"/>
      <w:divBdr>
        <w:top w:val="none" w:sz="0" w:space="0" w:color="auto"/>
        <w:left w:val="none" w:sz="0" w:space="0" w:color="auto"/>
        <w:bottom w:val="none" w:sz="0" w:space="0" w:color="auto"/>
        <w:right w:val="none" w:sz="0" w:space="0" w:color="auto"/>
      </w:divBdr>
    </w:div>
    <w:div w:id="226689874">
      <w:marLeft w:val="0"/>
      <w:marRight w:val="0"/>
      <w:marTop w:val="0"/>
      <w:marBottom w:val="0"/>
      <w:divBdr>
        <w:top w:val="none" w:sz="0" w:space="0" w:color="auto"/>
        <w:left w:val="none" w:sz="0" w:space="0" w:color="auto"/>
        <w:bottom w:val="none" w:sz="0" w:space="0" w:color="auto"/>
        <w:right w:val="none" w:sz="0" w:space="0" w:color="auto"/>
      </w:divBdr>
    </w:div>
    <w:div w:id="2266898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261</Words>
  <Characters>1494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2015-07-29T13:43:00Z</cp:lastPrinted>
  <dcterms:created xsi:type="dcterms:W3CDTF">2015-08-11T06:10:00Z</dcterms:created>
  <dcterms:modified xsi:type="dcterms:W3CDTF">2015-08-11T06:10:00Z</dcterms:modified>
</cp:coreProperties>
</file>