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8A" w:rsidRDefault="00533D8A" w:rsidP="00533D8A">
      <w:r>
        <w:t xml:space="preserve">Attention Ms N </w:t>
      </w:r>
      <w:proofErr w:type="spellStart"/>
      <w:r>
        <w:t>Nontabana</w:t>
      </w:r>
      <w:proofErr w:type="spellEnd"/>
    </w:p>
    <w:p w:rsidR="00533D8A" w:rsidRDefault="00533D8A" w:rsidP="00533D8A"/>
    <w:p w:rsidR="00533D8A" w:rsidRDefault="00533D8A" w:rsidP="00533D8A">
      <w:r>
        <w:t xml:space="preserve">My name is </w:t>
      </w:r>
      <w:proofErr w:type="spellStart"/>
      <w:r>
        <w:t>Nkoskhona</w:t>
      </w:r>
      <w:proofErr w:type="spellEnd"/>
      <w:r>
        <w:t xml:space="preserve"> Witness </w:t>
      </w:r>
      <w:proofErr w:type="spellStart"/>
      <w:r>
        <w:t>Ngozo.Im</w:t>
      </w:r>
      <w:proofErr w:type="spellEnd"/>
      <w:r>
        <w:t xml:space="preserve"> so interested in Criminal Justice System and issues that affects the communities and </w:t>
      </w:r>
      <w:proofErr w:type="gramStart"/>
      <w:r>
        <w:t>country .</w:t>
      </w:r>
      <w:proofErr w:type="gramEnd"/>
    </w:p>
    <w:p w:rsidR="00533D8A" w:rsidRDefault="00533D8A" w:rsidP="00533D8A"/>
    <w:p w:rsidR="00533D8A" w:rsidRDefault="00533D8A" w:rsidP="00533D8A">
      <w:r>
        <w:t>According to my view GBVF</w:t>
      </w:r>
      <w:proofErr w:type="gramStart"/>
      <w:r>
        <w:t>  comprises</w:t>
      </w:r>
      <w:proofErr w:type="gramEnd"/>
      <w:r>
        <w:t xml:space="preserve"> of normal crime which is usually </w:t>
      </w:r>
      <w:proofErr w:type="spellStart"/>
      <w:r>
        <w:t>assault,murder,rape</w:t>
      </w:r>
      <w:proofErr w:type="spellEnd"/>
      <w:r>
        <w:t xml:space="preserve"> family or domestic violence etc ,the difference is that it is based on gender  and it rises to gigantic scale.</w:t>
      </w:r>
    </w:p>
    <w:p w:rsidR="00533D8A" w:rsidRDefault="00533D8A" w:rsidP="00533D8A"/>
    <w:p w:rsidR="00533D8A" w:rsidRDefault="00533D8A" w:rsidP="00533D8A">
      <w:r>
        <w:t xml:space="preserve">Having the National </w:t>
      </w:r>
      <w:proofErr w:type="spellStart"/>
      <w:r>
        <w:t>Counci</w:t>
      </w:r>
      <w:proofErr w:type="spellEnd"/>
      <w:r>
        <w:t xml:space="preserve"> on Gender Based Violence I think is the duplication of the role the justice Clusters or criminal justice stakeholders and other state agencies like CGE including the DWPYD .If these departments do have the components that are assigned to come up with strategies to prevent crime and GBVF what would the National Council for GBVF</w:t>
      </w:r>
      <w:proofErr w:type="gramStart"/>
      <w:r>
        <w:t>  do</w:t>
      </w:r>
      <w:proofErr w:type="gramEnd"/>
      <w:r>
        <w:t xml:space="preserve"> if the current criminal Justice System stakeholders is struggling to get solutions.</w:t>
      </w:r>
    </w:p>
    <w:p w:rsidR="00533D8A" w:rsidRDefault="00533D8A" w:rsidP="00533D8A"/>
    <w:p w:rsidR="00533D8A" w:rsidRDefault="00533D8A" w:rsidP="00533D8A"/>
    <w:p w:rsidR="00533D8A" w:rsidRDefault="00533D8A" w:rsidP="00533D8A">
      <w:r>
        <w:t>I think if the</w:t>
      </w:r>
      <w:proofErr w:type="gramStart"/>
      <w:r>
        <w:t>  Bill</w:t>
      </w:r>
      <w:proofErr w:type="gramEnd"/>
      <w:r>
        <w:t xml:space="preserve"> seeks to establish the National Council for Victims and families , because there is no board that advocate or monitor the services for Victims and ensure that the social services are rendered effectively to the families as  Offenders do have Judicial inspectorate for correctional services that monitors the services rendered to the Offenders from the centre to ministerial level while the Victims remain helpless.</w:t>
      </w:r>
    </w:p>
    <w:p w:rsidR="00533D8A" w:rsidRDefault="00533D8A" w:rsidP="00533D8A"/>
    <w:p w:rsidR="00533D8A" w:rsidRDefault="00533D8A" w:rsidP="00533D8A">
      <w:r>
        <w:t xml:space="preserve">The more the criminal justice system mobilises on offenders only, instead of mobilising on both offender and Victims is the more the crime .As long as there is no intervention done direct into each </w:t>
      </w:r>
      <w:proofErr w:type="spellStart"/>
      <w:r>
        <w:t>famlies</w:t>
      </w:r>
      <w:proofErr w:type="spellEnd"/>
      <w:r>
        <w:t xml:space="preserve"> and allow them to partake in the process of eliminating crime and GBVF it will be difficult to eliminate crime and GBVF.</w:t>
      </w:r>
    </w:p>
    <w:p w:rsidR="00533D8A" w:rsidRDefault="00533D8A" w:rsidP="00533D8A"/>
    <w:p w:rsidR="00533D8A" w:rsidRDefault="00533D8A" w:rsidP="00533D8A"/>
    <w:p w:rsidR="00533D8A" w:rsidRDefault="00533D8A" w:rsidP="00533D8A">
      <w:r>
        <w:t xml:space="preserve">I think since GBVF is happening in  Families at Community level ,I suggest that DSD and DWPYD  involve COGTA and engage  DSAC to be  a platform to deliver services and </w:t>
      </w:r>
      <w:proofErr w:type="spellStart"/>
      <w:r>
        <w:t>progrmmes</w:t>
      </w:r>
      <w:proofErr w:type="spellEnd"/>
      <w:r>
        <w:t xml:space="preserve"> that aim at eliminating victimisation ,crime and this GBVF  and ensure that both gender  are </w:t>
      </w:r>
      <w:proofErr w:type="spellStart"/>
      <w:r>
        <w:t>empowererd</w:t>
      </w:r>
      <w:proofErr w:type="spellEnd"/>
      <w:r>
        <w:t>  because GBVF is sometimes the results of untreated Victims that endure pains of victimisation at react at later stage.</w:t>
      </w:r>
    </w:p>
    <w:p w:rsidR="00533D8A" w:rsidRDefault="00533D8A" w:rsidP="00533D8A"/>
    <w:p w:rsidR="00533D8A" w:rsidRDefault="00533D8A" w:rsidP="00533D8A">
      <w:r>
        <w:t xml:space="preserve">If there can be compulsory services in all  district direct to all families and Victims  the criminal justice stakeholders and DWYPD would be able to eliminate crime and </w:t>
      </w:r>
      <w:proofErr w:type="spellStart"/>
      <w:r>
        <w:t>GBVF;unlike</w:t>
      </w:r>
      <w:proofErr w:type="spellEnd"/>
      <w:r>
        <w:t xml:space="preserve"> the current criminal Justice System that doesn't have Social Workers that are easily accessible at community level, doesn't have the system of knowing the whereabouts of the </w:t>
      </w:r>
      <w:proofErr w:type="spellStart"/>
      <w:r>
        <w:t>victims,no</w:t>
      </w:r>
      <w:proofErr w:type="spellEnd"/>
      <w:r>
        <w:t xml:space="preserve"> Victim friendly centre at communities, Victims go for Victim involvement for restorative justice process in Correctional centres facing the Offenders with a big offenders profile ( G326) that proves that the Offender was supported for years while the victims saw the social worker the day they lay a charge .</w:t>
      </w:r>
    </w:p>
    <w:p w:rsidR="00533D8A" w:rsidRDefault="00533D8A" w:rsidP="00533D8A"/>
    <w:p w:rsidR="00533D8A" w:rsidRDefault="00533D8A" w:rsidP="00533D8A">
      <w:r>
        <w:t xml:space="preserve">My number is </w:t>
      </w:r>
      <w:proofErr w:type="gramStart"/>
      <w:r>
        <w:t>073 4706730.I</w:t>
      </w:r>
      <w:proofErr w:type="gramEnd"/>
      <w:r>
        <w:t xml:space="preserve"> would be glad if I can be invited for oral presentation.</w:t>
      </w:r>
    </w:p>
    <w:p w:rsidR="00533D8A" w:rsidRDefault="00533D8A" w:rsidP="00533D8A"/>
    <w:p w:rsidR="00533D8A" w:rsidRDefault="00533D8A" w:rsidP="00533D8A">
      <w:r>
        <w:t>Regards</w:t>
      </w:r>
    </w:p>
    <w:p w:rsidR="00533D8A" w:rsidRDefault="00533D8A" w:rsidP="00533D8A">
      <w:proofErr w:type="spellStart"/>
      <w:r>
        <w:t>Nkoskhona</w:t>
      </w:r>
      <w:proofErr w:type="spellEnd"/>
      <w:r>
        <w:t xml:space="preserve"> </w:t>
      </w:r>
      <w:proofErr w:type="spellStart"/>
      <w:r>
        <w:t>Ngozo</w:t>
      </w:r>
      <w:proofErr w:type="spellEnd"/>
      <w:r>
        <w:t> </w:t>
      </w:r>
    </w:p>
    <w:p w:rsidR="00E12C81" w:rsidRDefault="00533D8A"/>
    <w:sectPr w:rsidR="00E12C81" w:rsidSect="00DD0A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33D8A"/>
    <w:rsid w:val="002F48B7"/>
    <w:rsid w:val="00533D8A"/>
    <w:rsid w:val="00825ABF"/>
    <w:rsid w:val="00DD0A3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8A"/>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9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Company>Toshiba</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2023-06-08T09:42:00Z</dcterms:created>
  <dcterms:modified xsi:type="dcterms:W3CDTF">2023-06-08T09:42:00Z</dcterms:modified>
</cp:coreProperties>
</file>