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4093" w:rsidRPr="00C2298F" w:rsidRDefault="00C2298F" w:rsidP="00C2298F">
      <w:pPr>
        <w:spacing w:after="0" w:line="240" w:lineRule="auto"/>
        <w:rPr>
          <w:rFonts w:ascii="Arial" w:eastAsia="Times New Roman" w:hAnsi="Arial" w:cs="Arial"/>
          <w:b/>
          <w:color w:val="000000" w:themeColor="text1"/>
          <w:sz w:val="20"/>
          <w:szCs w:val="20"/>
          <w:lang w:val="en-GB" w:eastAsia="en-GB"/>
        </w:rPr>
      </w:pPr>
      <w:r>
        <w:rPr>
          <w:rFonts w:ascii="Arial" w:eastAsia="Times New Roman" w:hAnsi="Arial" w:cs="Arial"/>
          <w:b/>
          <w:color w:val="000000" w:themeColor="text1"/>
          <w:sz w:val="20"/>
          <w:szCs w:val="20"/>
          <w:lang w:val="en-GB" w:eastAsia="en-GB"/>
        </w:rPr>
        <w:t>Report of t</w:t>
      </w:r>
      <w:r w:rsidRPr="00C2298F">
        <w:rPr>
          <w:rFonts w:ascii="Arial" w:eastAsia="Times New Roman" w:hAnsi="Arial" w:cs="Arial"/>
          <w:b/>
          <w:color w:val="000000" w:themeColor="text1"/>
          <w:sz w:val="20"/>
          <w:szCs w:val="20"/>
          <w:lang w:val="en-GB" w:eastAsia="en-GB"/>
        </w:rPr>
        <w:t>he Select Committee on Transport, Public Service and</w:t>
      </w:r>
      <w:r>
        <w:rPr>
          <w:rFonts w:ascii="Arial" w:eastAsia="Times New Roman" w:hAnsi="Arial" w:cs="Arial"/>
          <w:b/>
          <w:color w:val="000000" w:themeColor="text1"/>
          <w:sz w:val="20"/>
          <w:szCs w:val="20"/>
          <w:lang w:val="en-GB" w:eastAsia="en-GB"/>
        </w:rPr>
        <w:t xml:space="preserve"> Administration, Public Works a</w:t>
      </w:r>
      <w:r w:rsidRPr="00C2298F">
        <w:rPr>
          <w:rFonts w:ascii="Arial" w:eastAsia="Times New Roman" w:hAnsi="Arial" w:cs="Arial"/>
          <w:b/>
          <w:color w:val="000000" w:themeColor="text1"/>
          <w:sz w:val="20"/>
          <w:szCs w:val="20"/>
          <w:lang w:val="en-GB" w:eastAsia="en-GB"/>
        </w:rPr>
        <w:t xml:space="preserve">nd Infrastructure on Budget Vote 9: Planning Monitoring and Evaluation and 2023-24 </w:t>
      </w:r>
      <w:r>
        <w:rPr>
          <w:rFonts w:ascii="Arial" w:eastAsia="Times New Roman" w:hAnsi="Arial" w:cs="Arial"/>
          <w:b/>
          <w:color w:val="000000" w:themeColor="text1"/>
          <w:sz w:val="20"/>
          <w:szCs w:val="20"/>
          <w:lang w:val="en-GB" w:eastAsia="en-GB"/>
        </w:rPr>
        <w:t>Annual Performance Plan of the Department of Planning, Monitoring a</w:t>
      </w:r>
      <w:r w:rsidRPr="00C2298F">
        <w:rPr>
          <w:rFonts w:ascii="Arial" w:eastAsia="Times New Roman" w:hAnsi="Arial" w:cs="Arial"/>
          <w:b/>
          <w:color w:val="000000" w:themeColor="text1"/>
          <w:sz w:val="20"/>
          <w:szCs w:val="20"/>
          <w:lang w:val="en-GB" w:eastAsia="en-GB"/>
        </w:rPr>
        <w:t>nd Evaluation, Dated 24 May 2023</w:t>
      </w:r>
    </w:p>
    <w:p w:rsidR="00AB4093" w:rsidRPr="00C2298F" w:rsidRDefault="00AB4093" w:rsidP="00C2298F">
      <w:pPr>
        <w:spacing w:after="0" w:line="240" w:lineRule="auto"/>
        <w:rPr>
          <w:rFonts w:ascii="Arial" w:eastAsia="Times New Roman" w:hAnsi="Arial" w:cs="Arial"/>
          <w:b/>
          <w:color w:val="000000" w:themeColor="text1"/>
          <w:sz w:val="20"/>
          <w:szCs w:val="20"/>
          <w:lang w:val="en-GB" w:eastAsia="en-GB"/>
        </w:rPr>
      </w:pPr>
    </w:p>
    <w:p w:rsidR="00AB4093" w:rsidRPr="00C2298F" w:rsidRDefault="00AB4093" w:rsidP="00C2298F">
      <w:pPr>
        <w:spacing w:after="0" w:line="240" w:lineRule="auto"/>
        <w:rPr>
          <w:rFonts w:ascii="Arial" w:eastAsia="Times New Roman" w:hAnsi="Arial" w:cs="Arial"/>
          <w:color w:val="000000" w:themeColor="text1"/>
          <w:sz w:val="20"/>
          <w:szCs w:val="20"/>
          <w:lang w:val="en-GB" w:eastAsia="en-GB"/>
        </w:rPr>
      </w:pPr>
      <w:r w:rsidRPr="00C2298F">
        <w:rPr>
          <w:rFonts w:ascii="Arial" w:eastAsia="Times New Roman" w:hAnsi="Arial" w:cs="Arial"/>
          <w:color w:val="000000" w:themeColor="text1"/>
          <w:sz w:val="20"/>
          <w:szCs w:val="20"/>
          <w:lang w:val="en-GB" w:eastAsia="en-GB"/>
        </w:rPr>
        <w:t xml:space="preserve">The Select Committee on Transport, Public Service and Administration, Public Works </w:t>
      </w:r>
      <w:r w:rsidR="001F2580" w:rsidRPr="00C2298F">
        <w:rPr>
          <w:rFonts w:ascii="Arial" w:eastAsia="Times New Roman" w:hAnsi="Arial" w:cs="Arial"/>
          <w:color w:val="000000" w:themeColor="text1"/>
          <w:sz w:val="20"/>
          <w:szCs w:val="20"/>
          <w:lang w:val="en-GB" w:eastAsia="en-GB"/>
        </w:rPr>
        <w:t xml:space="preserve">and </w:t>
      </w:r>
      <w:r w:rsidRPr="00C2298F">
        <w:rPr>
          <w:rFonts w:ascii="Arial" w:eastAsia="Times New Roman" w:hAnsi="Arial" w:cs="Arial"/>
          <w:color w:val="000000" w:themeColor="text1"/>
          <w:sz w:val="20"/>
          <w:szCs w:val="20"/>
          <w:lang w:val="en-GB" w:eastAsia="en-GB"/>
        </w:rPr>
        <w:t>Infrastructure, having considered the revised Strategic Plan, Annual Performance Plan and Budget</w:t>
      </w:r>
      <w:r w:rsidR="004D4C57" w:rsidRPr="00C2298F">
        <w:rPr>
          <w:rFonts w:ascii="Arial" w:eastAsia="Times New Roman" w:hAnsi="Arial" w:cs="Arial"/>
          <w:color w:val="000000" w:themeColor="text1"/>
          <w:sz w:val="20"/>
          <w:szCs w:val="20"/>
          <w:lang w:val="en-GB" w:eastAsia="en-GB"/>
        </w:rPr>
        <w:t xml:space="preserve"> Vote</w:t>
      </w:r>
      <w:r w:rsidRPr="00C2298F">
        <w:rPr>
          <w:rFonts w:ascii="Arial" w:eastAsia="Times New Roman" w:hAnsi="Arial" w:cs="Arial"/>
          <w:color w:val="000000" w:themeColor="text1"/>
          <w:sz w:val="20"/>
          <w:szCs w:val="20"/>
          <w:lang w:val="en-GB" w:eastAsia="en-GB"/>
        </w:rPr>
        <w:t xml:space="preserve"> (</w:t>
      </w:r>
      <w:r w:rsidR="00A746CB" w:rsidRPr="00C2298F">
        <w:rPr>
          <w:rFonts w:ascii="Arial" w:eastAsia="Times New Roman" w:hAnsi="Arial" w:cs="Arial"/>
          <w:color w:val="000000" w:themeColor="text1"/>
          <w:sz w:val="20"/>
          <w:szCs w:val="20"/>
          <w:lang w:val="en-GB" w:eastAsia="en-GB"/>
        </w:rPr>
        <w:t xml:space="preserve">9): Planning, Monitoring </w:t>
      </w:r>
      <w:r w:rsidR="009323FE" w:rsidRPr="00C2298F">
        <w:rPr>
          <w:rFonts w:ascii="Arial" w:eastAsia="Times New Roman" w:hAnsi="Arial" w:cs="Arial"/>
          <w:color w:val="000000" w:themeColor="text1"/>
          <w:sz w:val="20"/>
          <w:szCs w:val="20"/>
          <w:lang w:val="en-GB" w:eastAsia="en-GB"/>
        </w:rPr>
        <w:t>and E</w:t>
      </w:r>
      <w:r w:rsidR="004912E3" w:rsidRPr="00C2298F">
        <w:rPr>
          <w:rFonts w:ascii="Arial" w:eastAsia="Times New Roman" w:hAnsi="Arial" w:cs="Arial"/>
          <w:color w:val="000000" w:themeColor="text1"/>
          <w:sz w:val="20"/>
          <w:szCs w:val="20"/>
          <w:lang w:val="en-GB" w:eastAsia="en-GB"/>
        </w:rPr>
        <w:t>valuatio</w:t>
      </w:r>
      <w:r w:rsidR="001F2580" w:rsidRPr="00C2298F">
        <w:rPr>
          <w:rFonts w:ascii="Arial" w:eastAsia="Times New Roman" w:hAnsi="Arial" w:cs="Arial"/>
          <w:color w:val="000000" w:themeColor="text1"/>
          <w:sz w:val="20"/>
          <w:szCs w:val="20"/>
          <w:lang w:val="en-GB" w:eastAsia="en-GB"/>
        </w:rPr>
        <w:t xml:space="preserve">n of the </w:t>
      </w:r>
      <w:r w:rsidR="00A746CB" w:rsidRPr="00C2298F">
        <w:rPr>
          <w:rFonts w:ascii="Arial" w:eastAsia="Times New Roman" w:hAnsi="Arial" w:cs="Arial"/>
          <w:color w:val="000000" w:themeColor="text1"/>
          <w:sz w:val="20"/>
          <w:szCs w:val="20"/>
          <w:lang w:val="en-GB" w:eastAsia="en-GB"/>
        </w:rPr>
        <w:t xml:space="preserve">Department </w:t>
      </w:r>
      <w:r w:rsidR="001F2580" w:rsidRPr="00C2298F">
        <w:rPr>
          <w:rFonts w:ascii="Arial" w:eastAsia="Times New Roman" w:hAnsi="Arial" w:cs="Arial"/>
          <w:color w:val="000000" w:themeColor="text1"/>
          <w:sz w:val="20"/>
          <w:szCs w:val="20"/>
          <w:lang w:val="en-GB" w:eastAsia="en-GB"/>
        </w:rPr>
        <w:t>of Planning, Monitoring and Evaluation</w:t>
      </w:r>
      <w:r w:rsidR="00642545" w:rsidRPr="00C2298F">
        <w:rPr>
          <w:rFonts w:ascii="Arial" w:eastAsia="Times New Roman" w:hAnsi="Arial" w:cs="Arial"/>
          <w:color w:val="000000" w:themeColor="text1"/>
          <w:sz w:val="20"/>
          <w:szCs w:val="20"/>
          <w:lang w:val="en-GB" w:eastAsia="en-GB"/>
        </w:rPr>
        <w:t>,</w:t>
      </w:r>
      <w:r w:rsidRPr="00C2298F">
        <w:rPr>
          <w:rFonts w:ascii="Arial" w:eastAsia="Times New Roman" w:hAnsi="Arial" w:cs="Arial"/>
          <w:color w:val="000000" w:themeColor="text1"/>
          <w:sz w:val="20"/>
          <w:szCs w:val="20"/>
          <w:lang w:val="en-GB" w:eastAsia="en-GB"/>
        </w:rPr>
        <w:t xml:space="preserve"> reports as follows:</w:t>
      </w:r>
    </w:p>
    <w:p w:rsidR="00DD3960" w:rsidRPr="00C2298F" w:rsidRDefault="00DD3960" w:rsidP="00C2298F">
      <w:pPr>
        <w:tabs>
          <w:tab w:val="left" w:pos="1843"/>
        </w:tabs>
        <w:spacing w:after="0" w:line="240" w:lineRule="auto"/>
        <w:rPr>
          <w:rFonts w:ascii="Arial" w:hAnsi="Arial" w:cs="Arial"/>
          <w:b/>
          <w:bCs/>
          <w:sz w:val="20"/>
          <w:szCs w:val="20"/>
        </w:rPr>
      </w:pPr>
    </w:p>
    <w:p w:rsidR="009943F6" w:rsidRPr="00C2298F" w:rsidRDefault="009943F6" w:rsidP="00C2298F">
      <w:pPr>
        <w:pStyle w:val="ListParagraph"/>
        <w:numPr>
          <w:ilvl w:val="0"/>
          <w:numId w:val="34"/>
        </w:numPr>
        <w:tabs>
          <w:tab w:val="left" w:pos="1843"/>
        </w:tabs>
        <w:spacing w:after="0" w:line="240" w:lineRule="auto"/>
        <w:ind w:left="567" w:hanging="567"/>
        <w:rPr>
          <w:rFonts w:ascii="Arial" w:hAnsi="Arial" w:cs="Arial"/>
          <w:b/>
          <w:bCs/>
          <w:sz w:val="20"/>
          <w:szCs w:val="20"/>
        </w:rPr>
      </w:pPr>
      <w:r w:rsidRPr="00C2298F">
        <w:rPr>
          <w:rFonts w:ascii="Arial" w:hAnsi="Arial" w:cs="Arial"/>
          <w:b/>
          <w:bCs/>
          <w:sz w:val="20"/>
          <w:szCs w:val="20"/>
        </w:rPr>
        <w:t xml:space="preserve">INTRODUCTION </w:t>
      </w:r>
    </w:p>
    <w:p w:rsidR="006E3310" w:rsidRPr="00C2298F" w:rsidRDefault="006E3310" w:rsidP="00C2298F">
      <w:pPr>
        <w:tabs>
          <w:tab w:val="left" w:pos="1843"/>
        </w:tabs>
        <w:spacing w:after="0" w:line="240" w:lineRule="auto"/>
        <w:rPr>
          <w:rFonts w:ascii="Arial" w:hAnsi="Arial" w:cs="Arial"/>
          <w:bCs/>
          <w:sz w:val="20"/>
          <w:szCs w:val="20"/>
        </w:rPr>
      </w:pPr>
    </w:p>
    <w:p w:rsidR="009943F6" w:rsidRPr="00C2298F" w:rsidRDefault="00AB4093" w:rsidP="00C2298F">
      <w:pPr>
        <w:pStyle w:val="ListParagraph"/>
        <w:numPr>
          <w:ilvl w:val="1"/>
          <w:numId w:val="34"/>
        </w:numPr>
        <w:tabs>
          <w:tab w:val="left" w:pos="1843"/>
        </w:tabs>
        <w:spacing w:after="0" w:line="240" w:lineRule="auto"/>
        <w:ind w:left="567" w:hanging="567"/>
        <w:rPr>
          <w:rFonts w:ascii="Arial" w:hAnsi="Arial" w:cs="Arial"/>
          <w:bCs/>
          <w:sz w:val="20"/>
          <w:szCs w:val="20"/>
        </w:rPr>
      </w:pPr>
      <w:r w:rsidRPr="00C2298F">
        <w:rPr>
          <w:rFonts w:ascii="Arial" w:hAnsi="Arial" w:cs="Arial"/>
          <w:bCs/>
          <w:sz w:val="20"/>
          <w:szCs w:val="20"/>
        </w:rPr>
        <w:t>The Select Committee on Transport, Public Service and Administration, Public Works Infrastructure (t</w:t>
      </w:r>
      <w:r w:rsidR="001C6F30" w:rsidRPr="00C2298F">
        <w:rPr>
          <w:rFonts w:ascii="Arial" w:hAnsi="Arial" w:cs="Arial"/>
          <w:bCs/>
          <w:sz w:val="20"/>
          <w:szCs w:val="20"/>
        </w:rPr>
        <w:t>he Committee) considered the 20</w:t>
      </w:r>
      <w:r w:rsidRPr="00C2298F">
        <w:rPr>
          <w:rFonts w:ascii="Arial" w:hAnsi="Arial" w:cs="Arial"/>
          <w:bCs/>
          <w:sz w:val="20"/>
          <w:szCs w:val="20"/>
        </w:rPr>
        <w:t>2</w:t>
      </w:r>
      <w:r w:rsidR="001C6F30" w:rsidRPr="00C2298F">
        <w:rPr>
          <w:rFonts w:ascii="Arial" w:hAnsi="Arial" w:cs="Arial"/>
          <w:bCs/>
          <w:sz w:val="20"/>
          <w:szCs w:val="20"/>
        </w:rPr>
        <w:t>3</w:t>
      </w:r>
      <w:r w:rsidRPr="00C2298F">
        <w:rPr>
          <w:rFonts w:ascii="Arial" w:hAnsi="Arial" w:cs="Arial"/>
          <w:bCs/>
          <w:sz w:val="20"/>
          <w:szCs w:val="20"/>
        </w:rPr>
        <w:t xml:space="preserve">/24 budget of the </w:t>
      </w:r>
      <w:r w:rsidR="00421399" w:rsidRPr="00C2298F">
        <w:rPr>
          <w:rFonts w:ascii="Arial" w:hAnsi="Arial" w:cs="Arial"/>
          <w:bCs/>
          <w:sz w:val="20"/>
          <w:szCs w:val="20"/>
        </w:rPr>
        <w:t xml:space="preserve">Department of </w:t>
      </w:r>
      <w:r w:rsidR="001F2580" w:rsidRPr="00C2298F">
        <w:rPr>
          <w:rFonts w:ascii="Arial" w:hAnsi="Arial" w:cs="Arial"/>
          <w:bCs/>
          <w:sz w:val="20"/>
          <w:szCs w:val="20"/>
        </w:rPr>
        <w:t>Planning, Monitoring and Evaluation</w:t>
      </w:r>
      <w:r w:rsidR="001C6F30" w:rsidRPr="00C2298F">
        <w:rPr>
          <w:rFonts w:ascii="Arial" w:hAnsi="Arial" w:cs="Arial"/>
          <w:bCs/>
          <w:sz w:val="20"/>
          <w:szCs w:val="20"/>
        </w:rPr>
        <w:t xml:space="preserve"> </w:t>
      </w:r>
      <w:r w:rsidRPr="00C2298F">
        <w:rPr>
          <w:rFonts w:ascii="Arial" w:hAnsi="Arial" w:cs="Arial"/>
          <w:bCs/>
          <w:sz w:val="20"/>
          <w:szCs w:val="20"/>
        </w:rPr>
        <w:t xml:space="preserve">(“the </w:t>
      </w:r>
      <w:r w:rsidR="00421399" w:rsidRPr="00C2298F">
        <w:rPr>
          <w:rFonts w:ascii="Arial" w:hAnsi="Arial" w:cs="Arial"/>
          <w:bCs/>
          <w:sz w:val="20"/>
          <w:szCs w:val="20"/>
        </w:rPr>
        <w:t>D</w:t>
      </w:r>
      <w:r w:rsidRPr="00C2298F">
        <w:rPr>
          <w:rFonts w:ascii="Arial" w:hAnsi="Arial" w:cs="Arial"/>
          <w:bCs/>
          <w:sz w:val="20"/>
          <w:szCs w:val="20"/>
        </w:rPr>
        <w:t xml:space="preserve">epartment”) </w:t>
      </w:r>
      <w:r w:rsidR="001F2580" w:rsidRPr="00C2298F">
        <w:rPr>
          <w:rFonts w:ascii="Arial" w:hAnsi="Arial" w:cs="Arial"/>
          <w:bCs/>
          <w:sz w:val="20"/>
          <w:szCs w:val="20"/>
        </w:rPr>
        <w:t xml:space="preserve">10 May </w:t>
      </w:r>
      <w:r w:rsidRPr="00C2298F">
        <w:rPr>
          <w:rFonts w:ascii="Arial" w:hAnsi="Arial" w:cs="Arial"/>
          <w:bCs/>
          <w:sz w:val="20"/>
          <w:szCs w:val="20"/>
        </w:rPr>
        <w:t xml:space="preserve">2023.  In preparation for this report, the Committee was briefed on the revised Strategic Plan, 2023/24 Annual Performance Plan (APP) and 2023/24 Budget Allocations of </w:t>
      </w:r>
      <w:r w:rsidR="00421399" w:rsidRPr="00C2298F">
        <w:rPr>
          <w:rFonts w:ascii="Arial" w:hAnsi="Arial" w:cs="Arial"/>
          <w:bCs/>
          <w:sz w:val="20"/>
          <w:szCs w:val="20"/>
        </w:rPr>
        <w:t>the Department</w:t>
      </w:r>
      <w:r w:rsidR="001C6F30" w:rsidRPr="00C2298F">
        <w:rPr>
          <w:rFonts w:ascii="Arial" w:hAnsi="Arial" w:cs="Arial"/>
          <w:bCs/>
          <w:sz w:val="20"/>
          <w:szCs w:val="20"/>
        </w:rPr>
        <w:t xml:space="preserve">. </w:t>
      </w:r>
    </w:p>
    <w:p w:rsidR="00D43B7E" w:rsidRPr="00C2298F" w:rsidRDefault="00D43B7E" w:rsidP="00C2298F">
      <w:pPr>
        <w:tabs>
          <w:tab w:val="left" w:pos="1843"/>
        </w:tabs>
        <w:spacing w:after="0" w:line="240" w:lineRule="auto"/>
        <w:rPr>
          <w:rFonts w:ascii="Arial" w:hAnsi="Arial" w:cs="Arial"/>
          <w:bCs/>
          <w:sz w:val="20"/>
          <w:szCs w:val="20"/>
        </w:rPr>
      </w:pPr>
    </w:p>
    <w:p w:rsidR="00F05C9E" w:rsidRPr="00C2298F" w:rsidRDefault="00F55153" w:rsidP="00C2298F">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C2298F">
        <w:rPr>
          <w:rFonts w:ascii="Arial" w:hAnsi="Arial" w:cs="Arial"/>
          <w:b/>
          <w:bCs/>
          <w:caps/>
          <w:sz w:val="20"/>
          <w:szCs w:val="20"/>
        </w:rPr>
        <w:t>Revised Strategic Plan and</w:t>
      </w:r>
      <w:r w:rsidR="00F05C9E" w:rsidRPr="00C2298F">
        <w:rPr>
          <w:rFonts w:ascii="Arial" w:hAnsi="Arial" w:cs="Arial"/>
          <w:b/>
          <w:bCs/>
          <w:caps/>
          <w:sz w:val="20"/>
          <w:szCs w:val="20"/>
        </w:rPr>
        <w:t xml:space="preserve"> 2023/24 Annual performa</w:t>
      </w:r>
      <w:r w:rsidR="002E5A05" w:rsidRPr="00C2298F">
        <w:rPr>
          <w:rFonts w:ascii="Arial" w:hAnsi="Arial" w:cs="Arial"/>
          <w:b/>
          <w:bCs/>
          <w:caps/>
          <w:sz w:val="20"/>
          <w:szCs w:val="20"/>
        </w:rPr>
        <w:t>N</w:t>
      </w:r>
      <w:r w:rsidR="00F05C9E" w:rsidRPr="00C2298F">
        <w:rPr>
          <w:rFonts w:ascii="Arial" w:hAnsi="Arial" w:cs="Arial"/>
          <w:b/>
          <w:bCs/>
          <w:caps/>
          <w:sz w:val="20"/>
          <w:szCs w:val="20"/>
        </w:rPr>
        <w:t xml:space="preserve">ce plan </w:t>
      </w:r>
    </w:p>
    <w:p w:rsidR="00E95E09" w:rsidRPr="00C2298F" w:rsidRDefault="00E95E09" w:rsidP="00C2298F">
      <w:pPr>
        <w:pStyle w:val="ListParagraph"/>
        <w:tabs>
          <w:tab w:val="left" w:pos="1843"/>
        </w:tabs>
        <w:spacing w:after="0" w:line="240" w:lineRule="auto"/>
        <w:ind w:left="567"/>
        <w:rPr>
          <w:rFonts w:ascii="Arial" w:hAnsi="Arial" w:cs="Arial"/>
          <w:b/>
          <w:bCs/>
          <w:caps/>
          <w:sz w:val="20"/>
          <w:szCs w:val="20"/>
        </w:rPr>
      </w:pPr>
    </w:p>
    <w:p w:rsidR="00BB15A5" w:rsidRPr="00C2298F" w:rsidRDefault="005C4354" w:rsidP="00C2298F">
      <w:pPr>
        <w:pStyle w:val="ListParagraph"/>
        <w:numPr>
          <w:ilvl w:val="1"/>
          <w:numId w:val="34"/>
        </w:numPr>
        <w:autoSpaceDE w:val="0"/>
        <w:autoSpaceDN w:val="0"/>
        <w:adjustRightInd w:val="0"/>
        <w:spacing w:after="0" w:line="240" w:lineRule="auto"/>
        <w:ind w:left="567" w:hanging="567"/>
        <w:rPr>
          <w:rFonts w:ascii="Arial" w:hAnsi="Arial" w:cs="Arial"/>
          <w:bCs/>
          <w:sz w:val="20"/>
          <w:szCs w:val="20"/>
        </w:rPr>
      </w:pPr>
      <w:r w:rsidRPr="00C2298F">
        <w:rPr>
          <w:rFonts w:ascii="Arial" w:hAnsi="Arial" w:cs="Arial"/>
          <w:bCs/>
          <w:sz w:val="20"/>
          <w:szCs w:val="20"/>
        </w:rPr>
        <w:t>The Department</w:t>
      </w:r>
      <w:r w:rsidR="00706A0D" w:rsidRPr="00C2298F">
        <w:rPr>
          <w:rFonts w:ascii="Arial" w:hAnsi="Arial" w:cs="Arial"/>
          <w:bCs/>
          <w:sz w:val="20"/>
          <w:szCs w:val="20"/>
        </w:rPr>
        <w:t>’</w:t>
      </w:r>
      <w:r w:rsidRPr="00C2298F">
        <w:rPr>
          <w:rFonts w:ascii="Arial" w:hAnsi="Arial" w:cs="Arial"/>
          <w:bCs/>
          <w:sz w:val="20"/>
          <w:szCs w:val="20"/>
        </w:rPr>
        <w:t xml:space="preserve">s targets stretch across </w:t>
      </w:r>
      <w:r w:rsidR="00706A0D" w:rsidRPr="00C2298F">
        <w:rPr>
          <w:rFonts w:ascii="Arial" w:hAnsi="Arial" w:cs="Arial"/>
          <w:bCs/>
          <w:sz w:val="20"/>
          <w:szCs w:val="20"/>
        </w:rPr>
        <w:t xml:space="preserve">all spheres of government including its public entities. </w:t>
      </w:r>
      <w:r w:rsidR="00B81991" w:rsidRPr="00C2298F">
        <w:rPr>
          <w:rFonts w:ascii="Arial" w:hAnsi="Arial" w:cs="Arial"/>
          <w:bCs/>
          <w:sz w:val="20"/>
          <w:szCs w:val="20"/>
        </w:rPr>
        <w:t xml:space="preserve">It will conduct an assessment of forty – two (42) assessment reports </w:t>
      </w:r>
      <w:r w:rsidR="00C850BF" w:rsidRPr="00C2298F">
        <w:rPr>
          <w:rFonts w:ascii="Arial" w:hAnsi="Arial" w:cs="Arial"/>
          <w:bCs/>
          <w:sz w:val="20"/>
          <w:szCs w:val="20"/>
        </w:rPr>
        <w:t xml:space="preserve">on </w:t>
      </w:r>
      <w:r w:rsidR="00BB15A5" w:rsidRPr="00C2298F">
        <w:rPr>
          <w:rFonts w:ascii="Arial" w:hAnsi="Arial" w:cs="Arial"/>
          <w:bCs/>
          <w:sz w:val="20"/>
          <w:szCs w:val="20"/>
        </w:rPr>
        <w:t>national</w:t>
      </w:r>
      <w:r w:rsidR="00B81991" w:rsidRPr="00C2298F">
        <w:rPr>
          <w:rFonts w:ascii="Arial" w:hAnsi="Arial" w:cs="Arial"/>
          <w:bCs/>
          <w:sz w:val="20"/>
          <w:szCs w:val="20"/>
        </w:rPr>
        <w:t xml:space="preserve"> </w:t>
      </w:r>
      <w:r w:rsidR="00BB15A5" w:rsidRPr="00C2298F">
        <w:rPr>
          <w:rFonts w:ascii="Arial" w:hAnsi="Arial" w:cs="Arial"/>
          <w:bCs/>
          <w:sz w:val="20"/>
          <w:szCs w:val="20"/>
        </w:rPr>
        <w:t>institutions’</w:t>
      </w:r>
      <w:r w:rsidR="00B81991" w:rsidRPr="00C2298F">
        <w:rPr>
          <w:rFonts w:ascii="Arial" w:hAnsi="Arial" w:cs="Arial"/>
          <w:bCs/>
          <w:sz w:val="20"/>
          <w:szCs w:val="20"/>
        </w:rPr>
        <w:t xml:space="preserve"> </w:t>
      </w:r>
      <w:r w:rsidR="00BB15A5" w:rsidRPr="00C2298F">
        <w:rPr>
          <w:rFonts w:ascii="Arial" w:hAnsi="Arial" w:cs="Arial"/>
          <w:bCs/>
          <w:sz w:val="20"/>
          <w:szCs w:val="20"/>
        </w:rPr>
        <w:t>Strategic Plans</w:t>
      </w:r>
      <w:r w:rsidR="00B81991" w:rsidRPr="00C2298F">
        <w:rPr>
          <w:rFonts w:ascii="Arial" w:hAnsi="Arial" w:cs="Arial"/>
          <w:bCs/>
          <w:sz w:val="20"/>
          <w:szCs w:val="20"/>
        </w:rPr>
        <w:t xml:space="preserve"> </w:t>
      </w:r>
      <w:r w:rsidR="00BB15A5" w:rsidRPr="00C2298F">
        <w:rPr>
          <w:rFonts w:ascii="Arial" w:hAnsi="Arial" w:cs="Arial"/>
          <w:bCs/>
          <w:sz w:val="20"/>
          <w:szCs w:val="20"/>
        </w:rPr>
        <w:t>and Annual Performance</w:t>
      </w:r>
      <w:r w:rsidR="00B81991" w:rsidRPr="00C2298F">
        <w:rPr>
          <w:rFonts w:ascii="Arial" w:hAnsi="Arial" w:cs="Arial"/>
          <w:bCs/>
          <w:sz w:val="20"/>
          <w:szCs w:val="20"/>
        </w:rPr>
        <w:t xml:space="preserve"> </w:t>
      </w:r>
      <w:r w:rsidR="00BB15A5" w:rsidRPr="00C2298F">
        <w:rPr>
          <w:rFonts w:ascii="Arial" w:hAnsi="Arial" w:cs="Arial"/>
          <w:bCs/>
          <w:sz w:val="20"/>
          <w:szCs w:val="20"/>
        </w:rPr>
        <w:t>Plans</w:t>
      </w:r>
      <w:r w:rsidR="00C850BF" w:rsidRPr="00C2298F">
        <w:rPr>
          <w:rFonts w:ascii="Arial" w:hAnsi="Arial" w:cs="Arial"/>
          <w:bCs/>
          <w:sz w:val="20"/>
          <w:szCs w:val="20"/>
        </w:rPr>
        <w:t xml:space="preserve"> and a report on six provinces’ Strategic Plans and Annual Performance Plans.  </w:t>
      </w:r>
    </w:p>
    <w:p w:rsidR="004E4C81" w:rsidRPr="00C2298F" w:rsidRDefault="004E4C81" w:rsidP="00C2298F">
      <w:pPr>
        <w:pStyle w:val="ListParagraph"/>
        <w:tabs>
          <w:tab w:val="left" w:pos="567"/>
          <w:tab w:val="left" w:pos="1843"/>
        </w:tabs>
        <w:spacing w:after="0" w:line="240" w:lineRule="auto"/>
        <w:ind w:left="567"/>
        <w:rPr>
          <w:rFonts w:ascii="Arial" w:hAnsi="Arial" w:cs="Arial"/>
          <w:b/>
          <w:bCs/>
          <w:caps/>
          <w:sz w:val="20"/>
          <w:szCs w:val="20"/>
        </w:rPr>
      </w:pPr>
    </w:p>
    <w:p w:rsidR="00C830B9" w:rsidRPr="00C2298F" w:rsidRDefault="00C830B9" w:rsidP="00C2298F">
      <w:pPr>
        <w:pStyle w:val="ListParagraph"/>
        <w:numPr>
          <w:ilvl w:val="1"/>
          <w:numId w:val="34"/>
        </w:numPr>
        <w:tabs>
          <w:tab w:val="left" w:pos="567"/>
          <w:tab w:val="left" w:pos="1843"/>
        </w:tabs>
        <w:spacing w:after="0" w:line="240" w:lineRule="auto"/>
        <w:ind w:left="567"/>
        <w:rPr>
          <w:rFonts w:ascii="Arial" w:hAnsi="Arial" w:cs="Arial"/>
          <w:b/>
          <w:bCs/>
          <w:caps/>
          <w:sz w:val="20"/>
          <w:szCs w:val="20"/>
        </w:rPr>
      </w:pPr>
      <w:r w:rsidRPr="00C2298F">
        <w:rPr>
          <w:rFonts w:ascii="Arial" w:hAnsi="Arial" w:cs="Arial"/>
          <w:bCs/>
          <w:sz w:val="20"/>
          <w:szCs w:val="20"/>
        </w:rPr>
        <w:t>In supporting its data and information requirements, the Department will be focused on the a</w:t>
      </w:r>
      <w:r w:rsidR="004E4C81" w:rsidRPr="00C2298F">
        <w:rPr>
          <w:rFonts w:ascii="Arial" w:hAnsi="Arial" w:cs="Arial"/>
          <w:bCs/>
          <w:sz w:val="20"/>
          <w:szCs w:val="20"/>
        </w:rPr>
        <w:t>utomation of</w:t>
      </w:r>
      <w:r w:rsidRPr="00C2298F">
        <w:rPr>
          <w:rFonts w:ascii="Arial" w:hAnsi="Arial" w:cs="Arial"/>
          <w:bCs/>
          <w:sz w:val="20"/>
          <w:szCs w:val="20"/>
        </w:rPr>
        <w:t xml:space="preserve"> the </w:t>
      </w:r>
      <w:r w:rsidR="004E4C81" w:rsidRPr="00C2298F">
        <w:rPr>
          <w:rFonts w:ascii="Arial" w:hAnsi="Arial" w:cs="Arial"/>
          <w:bCs/>
          <w:sz w:val="20"/>
          <w:szCs w:val="20"/>
        </w:rPr>
        <w:t>processes, Management</w:t>
      </w:r>
      <w:r w:rsidRPr="00C2298F">
        <w:rPr>
          <w:rFonts w:ascii="Arial" w:hAnsi="Arial" w:cs="Arial"/>
          <w:bCs/>
          <w:sz w:val="20"/>
          <w:szCs w:val="20"/>
        </w:rPr>
        <w:t xml:space="preserve"> </w:t>
      </w:r>
      <w:r w:rsidR="004E4C81" w:rsidRPr="00C2298F">
        <w:rPr>
          <w:rFonts w:ascii="Arial" w:hAnsi="Arial" w:cs="Arial"/>
          <w:bCs/>
          <w:sz w:val="20"/>
          <w:szCs w:val="20"/>
        </w:rPr>
        <w:t>Information System environment and</w:t>
      </w:r>
      <w:r w:rsidRPr="00C2298F">
        <w:rPr>
          <w:rFonts w:ascii="Arial" w:hAnsi="Arial" w:cs="Arial"/>
          <w:bCs/>
          <w:sz w:val="20"/>
          <w:szCs w:val="20"/>
        </w:rPr>
        <w:t xml:space="preserve"> </w:t>
      </w:r>
      <w:r w:rsidR="004E4C81" w:rsidRPr="00C2298F">
        <w:rPr>
          <w:rFonts w:ascii="Arial" w:hAnsi="Arial" w:cs="Arial"/>
          <w:bCs/>
          <w:sz w:val="20"/>
          <w:szCs w:val="20"/>
        </w:rPr>
        <w:t>Document management System to</w:t>
      </w:r>
      <w:r w:rsidRPr="00C2298F">
        <w:rPr>
          <w:rFonts w:ascii="Arial" w:hAnsi="Arial" w:cs="Arial"/>
          <w:bCs/>
          <w:sz w:val="20"/>
          <w:szCs w:val="20"/>
        </w:rPr>
        <w:t xml:space="preserve"> </w:t>
      </w:r>
      <w:r w:rsidR="004E4C81" w:rsidRPr="00C2298F">
        <w:rPr>
          <w:rFonts w:ascii="Arial" w:hAnsi="Arial" w:cs="Arial"/>
          <w:bCs/>
          <w:sz w:val="20"/>
          <w:szCs w:val="20"/>
        </w:rPr>
        <w:t>maintain and enhance a secured stable</w:t>
      </w:r>
      <w:r w:rsidRPr="00C2298F">
        <w:rPr>
          <w:rFonts w:ascii="Arial" w:hAnsi="Arial" w:cs="Arial"/>
          <w:bCs/>
          <w:sz w:val="20"/>
          <w:szCs w:val="20"/>
        </w:rPr>
        <w:t xml:space="preserve"> ICT infrastructure. </w:t>
      </w:r>
    </w:p>
    <w:p w:rsidR="00C830B9" w:rsidRPr="00C2298F" w:rsidRDefault="00C830B9" w:rsidP="00C2298F">
      <w:pPr>
        <w:pStyle w:val="ListParagraph"/>
        <w:spacing w:after="0" w:line="240" w:lineRule="auto"/>
        <w:rPr>
          <w:rFonts w:ascii="Arial" w:hAnsi="Arial" w:cs="Arial"/>
          <w:bCs/>
          <w:sz w:val="20"/>
          <w:szCs w:val="20"/>
        </w:rPr>
      </w:pPr>
    </w:p>
    <w:p w:rsidR="003969F8" w:rsidRPr="00C2298F" w:rsidRDefault="00C830B9" w:rsidP="00C2298F">
      <w:pPr>
        <w:pStyle w:val="ListParagraph"/>
        <w:numPr>
          <w:ilvl w:val="1"/>
          <w:numId w:val="34"/>
        </w:numPr>
        <w:tabs>
          <w:tab w:val="left" w:pos="567"/>
          <w:tab w:val="left" w:pos="1843"/>
        </w:tabs>
        <w:spacing w:after="0" w:line="240" w:lineRule="auto"/>
        <w:ind w:left="567" w:hanging="567"/>
        <w:rPr>
          <w:rFonts w:ascii="Arial" w:hAnsi="Arial" w:cs="Arial"/>
          <w:bCs/>
          <w:sz w:val="20"/>
          <w:szCs w:val="20"/>
        </w:rPr>
      </w:pPr>
      <w:r w:rsidRPr="00C2298F">
        <w:rPr>
          <w:rFonts w:ascii="Arial" w:hAnsi="Arial" w:cs="Arial"/>
          <w:bCs/>
          <w:sz w:val="20"/>
          <w:szCs w:val="20"/>
        </w:rPr>
        <w:t xml:space="preserve">The Department will conduct </w:t>
      </w:r>
      <w:r w:rsidR="003E6728" w:rsidRPr="00C2298F">
        <w:rPr>
          <w:rFonts w:ascii="Arial" w:hAnsi="Arial" w:cs="Arial"/>
          <w:bCs/>
          <w:sz w:val="20"/>
          <w:szCs w:val="20"/>
        </w:rPr>
        <w:t xml:space="preserve">a research report to review and support Implementation of the NDP. </w:t>
      </w:r>
      <w:r w:rsidR="00B56D5B" w:rsidRPr="00C2298F">
        <w:rPr>
          <w:rFonts w:ascii="Arial" w:hAnsi="Arial" w:cs="Arial"/>
          <w:bCs/>
          <w:sz w:val="20"/>
          <w:szCs w:val="20"/>
        </w:rPr>
        <w:t xml:space="preserve">It will further finalise one consolidated Stakeholder Engagements Report on NDP implementation. </w:t>
      </w:r>
      <w:r w:rsidR="00BB15A5" w:rsidRPr="00C2298F">
        <w:rPr>
          <w:rFonts w:ascii="Arial" w:hAnsi="Arial" w:cs="Arial"/>
          <w:bCs/>
          <w:sz w:val="20"/>
          <w:szCs w:val="20"/>
        </w:rPr>
        <w:t>T</w:t>
      </w:r>
      <w:r w:rsidR="003D5EFC" w:rsidRPr="00C2298F">
        <w:rPr>
          <w:rFonts w:ascii="Arial" w:hAnsi="Arial" w:cs="Arial"/>
          <w:bCs/>
          <w:sz w:val="20"/>
          <w:szCs w:val="20"/>
        </w:rPr>
        <w:t>he target for both indicators ha</w:t>
      </w:r>
      <w:r w:rsidR="00BB15A5" w:rsidRPr="00C2298F">
        <w:rPr>
          <w:rFonts w:ascii="Arial" w:hAnsi="Arial" w:cs="Arial"/>
          <w:bCs/>
          <w:sz w:val="20"/>
          <w:szCs w:val="20"/>
        </w:rPr>
        <w:t xml:space="preserve">s however </w:t>
      </w:r>
      <w:r w:rsidR="003D5EFC" w:rsidRPr="00C2298F">
        <w:rPr>
          <w:rFonts w:ascii="Arial" w:hAnsi="Arial" w:cs="Arial"/>
          <w:bCs/>
          <w:sz w:val="20"/>
          <w:szCs w:val="20"/>
        </w:rPr>
        <w:t xml:space="preserve">been </w:t>
      </w:r>
      <w:r w:rsidR="00BB15A5" w:rsidRPr="00C2298F">
        <w:rPr>
          <w:rFonts w:ascii="Arial" w:hAnsi="Arial" w:cs="Arial"/>
          <w:bCs/>
          <w:sz w:val="20"/>
          <w:szCs w:val="20"/>
        </w:rPr>
        <w:t>reduced from</w:t>
      </w:r>
      <w:r w:rsidR="002C18EB" w:rsidRPr="00C2298F">
        <w:rPr>
          <w:rFonts w:ascii="Arial" w:hAnsi="Arial" w:cs="Arial"/>
          <w:bCs/>
          <w:sz w:val="20"/>
          <w:szCs w:val="20"/>
        </w:rPr>
        <w:t xml:space="preserve"> four (</w:t>
      </w:r>
      <w:r w:rsidR="00BB15A5" w:rsidRPr="00C2298F">
        <w:rPr>
          <w:rFonts w:ascii="Arial" w:hAnsi="Arial" w:cs="Arial"/>
          <w:bCs/>
          <w:sz w:val="20"/>
          <w:szCs w:val="20"/>
        </w:rPr>
        <w:t>4</w:t>
      </w:r>
      <w:r w:rsidR="002C18EB" w:rsidRPr="00C2298F">
        <w:rPr>
          <w:rFonts w:ascii="Arial" w:hAnsi="Arial" w:cs="Arial"/>
          <w:bCs/>
          <w:sz w:val="20"/>
          <w:szCs w:val="20"/>
        </w:rPr>
        <w:t>)</w:t>
      </w:r>
      <w:r w:rsidR="00BB15A5" w:rsidRPr="00C2298F">
        <w:rPr>
          <w:rFonts w:ascii="Arial" w:hAnsi="Arial" w:cs="Arial"/>
          <w:bCs/>
          <w:sz w:val="20"/>
          <w:szCs w:val="20"/>
        </w:rPr>
        <w:t xml:space="preserve"> in previous</w:t>
      </w:r>
      <w:r w:rsidR="002C18EB" w:rsidRPr="00C2298F">
        <w:rPr>
          <w:rFonts w:ascii="Arial" w:hAnsi="Arial" w:cs="Arial"/>
          <w:bCs/>
          <w:sz w:val="20"/>
          <w:szCs w:val="20"/>
        </w:rPr>
        <w:t xml:space="preserve"> years to one (1) during the current financial year. </w:t>
      </w:r>
    </w:p>
    <w:p w:rsidR="003969F8" w:rsidRPr="00C2298F" w:rsidRDefault="003969F8" w:rsidP="00C2298F">
      <w:pPr>
        <w:pStyle w:val="ListParagraph"/>
        <w:spacing w:after="0" w:line="240" w:lineRule="auto"/>
        <w:rPr>
          <w:rFonts w:ascii="Arial" w:hAnsi="Arial" w:cs="Arial"/>
          <w:bCs/>
          <w:sz w:val="20"/>
          <w:szCs w:val="20"/>
        </w:rPr>
      </w:pPr>
    </w:p>
    <w:p w:rsidR="003969F8" w:rsidRPr="00C2298F" w:rsidRDefault="003969F8" w:rsidP="00C2298F">
      <w:pPr>
        <w:pStyle w:val="ListParagraph"/>
        <w:numPr>
          <w:ilvl w:val="1"/>
          <w:numId w:val="34"/>
        </w:numPr>
        <w:tabs>
          <w:tab w:val="left" w:pos="567"/>
          <w:tab w:val="left" w:pos="1843"/>
        </w:tabs>
        <w:spacing w:after="0" w:line="240" w:lineRule="auto"/>
        <w:ind w:left="567" w:hanging="567"/>
        <w:rPr>
          <w:rFonts w:ascii="Arial" w:hAnsi="Arial" w:cs="Arial"/>
          <w:bCs/>
          <w:sz w:val="20"/>
          <w:szCs w:val="20"/>
        </w:rPr>
      </w:pPr>
      <w:r w:rsidRPr="00C2298F">
        <w:rPr>
          <w:rFonts w:ascii="Arial" w:hAnsi="Arial" w:cs="Arial"/>
          <w:bCs/>
          <w:sz w:val="20"/>
          <w:szCs w:val="20"/>
        </w:rPr>
        <w:t xml:space="preserve">Related to the various Spatial Development imperatives, the Department will complete one </w:t>
      </w:r>
      <w:r w:rsidR="002F0E1F" w:rsidRPr="00C2298F">
        <w:rPr>
          <w:rFonts w:ascii="Arial" w:hAnsi="Arial" w:cs="Arial"/>
          <w:bCs/>
          <w:sz w:val="20"/>
          <w:szCs w:val="20"/>
        </w:rPr>
        <w:t>(</w:t>
      </w:r>
      <w:r w:rsidRPr="00C2298F">
        <w:rPr>
          <w:rFonts w:ascii="Arial" w:hAnsi="Arial" w:cs="Arial"/>
          <w:bCs/>
          <w:sz w:val="20"/>
          <w:szCs w:val="20"/>
        </w:rPr>
        <w:t>1</w:t>
      </w:r>
      <w:r w:rsidR="002F0E1F" w:rsidRPr="00C2298F">
        <w:rPr>
          <w:rFonts w:ascii="Arial" w:hAnsi="Arial" w:cs="Arial"/>
          <w:bCs/>
          <w:sz w:val="20"/>
          <w:szCs w:val="20"/>
        </w:rPr>
        <w:t>)</w:t>
      </w:r>
      <w:r w:rsidRPr="00C2298F">
        <w:rPr>
          <w:rFonts w:ascii="Arial" w:hAnsi="Arial" w:cs="Arial"/>
          <w:bCs/>
          <w:sz w:val="20"/>
          <w:szCs w:val="20"/>
        </w:rPr>
        <w:t xml:space="preserve"> consolidated re</w:t>
      </w:r>
      <w:r w:rsidR="002F0E1F" w:rsidRPr="00C2298F">
        <w:rPr>
          <w:rFonts w:ascii="Arial" w:hAnsi="Arial" w:cs="Arial"/>
          <w:bCs/>
          <w:sz w:val="20"/>
          <w:szCs w:val="20"/>
        </w:rPr>
        <w:t>port on initiatives to spatialis</w:t>
      </w:r>
      <w:r w:rsidRPr="00C2298F">
        <w:rPr>
          <w:rFonts w:ascii="Arial" w:hAnsi="Arial" w:cs="Arial"/>
          <w:bCs/>
          <w:sz w:val="20"/>
          <w:szCs w:val="20"/>
        </w:rPr>
        <w:t xml:space="preserve">e government planning. </w:t>
      </w:r>
      <w:r w:rsidR="002F0E1F" w:rsidRPr="00C2298F">
        <w:rPr>
          <w:rFonts w:ascii="Arial" w:hAnsi="Arial" w:cs="Arial"/>
          <w:bCs/>
          <w:sz w:val="20"/>
          <w:szCs w:val="20"/>
        </w:rPr>
        <w:t>This will foster a</w:t>
      </w:r>
      <w:r w:rsidR="002E5A05" w:rsidRPr="00C2298F">
        <w:rPr>
          <w:rFonts w:ascii="Arial" w:hAnsi="Arial" w:cs="Arial"/>
          <w:bCs/>
          <w:sz w:val="20"/>
          <w:szCs w:val="20"/>
        </w:rPr>
        <w:t>n</w:t>
      </w:r>
      <w:r w:rsidR="002F0E1F" w:rsidRPr="00C2298F">
        <w:rPr>
          <w:rFonts w:ascii="Arial" w:hAnsi="Arial" w:cs="Arial"/>
          <w:bCs/>
          <w:sz w:val="20"/>
          <w:szCs w:val="20"/>
        </w:rPr>
        <w:t xml:space="preserve"> approach of ensuring that spatial equity is mainstreamed into </w:t>
      </w:r>
      <w:r w:rsidR="00FF3E06" w:rsidRPr="00C2298F">
        <w:rPr>
          <w:rFonts w:ascii="Arial" w:hAnsi="Arial" w:cs="Arial"/>
          <w:bCs/>
          <w:sz w:val="20"/>
          <w:szCs w:val="20"/>
        </w:rPr>
        <w:t xml:space="preserve">planning processes. </w:t>
      </w:r>
    </w:p>
    <w:p w:rsidR="003969F8" w:rsidRPr="00C2298F" w:rsidRDefault="003969F8" w:rsidP="00C2298F">
      <w:pPr>
        <w:pStyle w:val="ListParagraph"/>
        <w:spacing w:after="0" w:line="240" w:lineRule="auto"/>
        <w:rPr>
          <w:rFonts w:ascii="Arial" w:hAnsi="Arial" w:cs="Arial"/>
          <w:bCs/>
          <w:sz w:val="20"/>
          <w:szCs w:val="20"/>
        </w:rPr>
      </w:pPr>
    </w:p>
    <w:p w:rsidR="00C830B9" w:rsidRPr="00C2298F" w:rsidRDefault="003969F8" w:rsidP="00C2298F">
      <w:pPr>
        <w:pStyle w:val="ListParagraph"/>
        <w:numPr>
          <w:ilvl w:val="1"/>
          <w:numId w:val="34"/>
        </w:numPr>
        <w:tabs>
          <w:tab w:val="left" w:pos="567"/>
          <w:tab w:val="left" w:pos="1843"/>
        </w:tabs>
        <w:spacing w:after="0" w:line="240" w:lineRule="auto"/>
        <w:ind w:left="567" w:hanging="567"/>
        <w:rPr>
          <w:rFonts w:ascii="Arial" w:hAnsi="Arial" w:cs="Arial"/>
          <w:bCs/>
          <w:sz w:val="20"/>
          <w:szCs w:val="20"/>
        </w:rPr>
      </w:pPr>
      <w:r w:rsidRPr="00C2298F">
        <w:rPr>
          <w:rFonts w:ascii="Arial" w:hAnsi="Arial" w:cs="Arial"/>
          <w:bCs/>
          <w:sz w:val="20"/>
          <w:szCs w:val="20"/>
        </w:rPr>
        <w:t xml:space="preserve">The Department’s </w:t>
      </w:r>
      <w:r w:rsidR="00B014E8" w:rsidRPr="00C2298F">
        <w:rPr>
          <w:rFonts w:ascii="Arial" w:hAnsi="Arial" w:cs="Arial"/>
          <w:bCs/>
          <w:sz w:val="20"/>
          <w:szCs w:val="20"/>
        </w:rPr>
        <w:t xml:space="preserve">key </w:t>
      </w:r>
      <w:r w:rsidRPr="00C2298F">
        <w:rPr>
          <w:rFonts w:ascii="Arial" w:hAnsi="Arial" w:cs="Arial"/>
          <w:bCs/>
          <w:sz w:val="20"/>
          <w:szCs w:val="20"/>
        </w:rPr>
        <w:t xml:space="preserve">Strategic Plan Targets </w:t>
      </w:r>
      <w:r w:rsidR="00B014E8" w:rsidRPr="00C2298F">
        <w:rPr>
          <w:rFonts w:ascii="Arial" w:hAnsi="Arial" w:cs="Arial"/>
          <w:bCs/>
          <w:sz w:val="20"/>
          <w:szCs w:val="20"/>
        </w:rPr>
        <w:t xml:space="preserve">include </w:t>
      </w:r>
      <w:r w:rsidR="00FF3E06" w:rsidRPr="00C2298F">
        <w:rPr>
          <w:rFonts w:ascii="Arial" w:hAnsi="Arial" w:cs="Arial"/>
          <w:bCs/>
          <w:sz w:val="20"/>
          <w:szCs w:val="20"/>
        </w:rPr>
        <w:t xml:space="preserve">the </w:t>
      </w:r>
      <w:r w:rsidRPr="00C2298F">
        <w:rPr>
          <w:rFonts w:ascii="Arial" w:hAnsi="Arial" w:cs="Arial"/>
          <w:bCs/>
          <w:sz w:val="20"/>
          <w:szCs w:val="20"/>
        </w:rPr>
        <w:t>100% District Development Model integrated as a primary planning tool in the</w:t>
      </w:r>
      <w:r w:rsidR="004D6A7F" w:rsidRPr="00C2298F">
        <w:rPr>
          <w:rFonts w:ascii="Arial" w:hAnsi="Arial" w:cs="Arial"/>
          <w:bCs/>
          <w:sz w:val="20"/>
          <w:szCs w:val="20"/>
        </w:rPr>
        <w:t xml:space="preserve"> </w:t>
      </w:r>
      <w:r w:rsidRPr="00C2298F">
        <w:rPr>
          <w:rFonts w:ascii="Arial" w:hAnsi="Arial" w:cs="Arial"/>
          <w:bCs/>
          <w:sz w:val="20"/>
          <w:szCs w:val="20"/>
        </w:rPr>
        <w:t>system of planning</w:t>
      </w:r>
      <w:r w:rsidR="00B014E8" w:rsidRPr="00C2298F">
        <w:rPr>
          <w:rFonts w:ascii="Arial" w:hAnsi="Arial" w:cs="Arial"/>
          <w:bCs/>
          <w:sz w:val="20"/>
          <w:szCs w:val="20"/>
        </w:rPr>
        <w:t xml:space="preserve">.  </w:t>
      </w:r>
    </w:p>
    <w:p w:rsidR="005C4354" w:rsidRPr="00C2298F" w:rsidRDefault="005C4354" w:rsidP="00C2298F">
      <w:pPr>
        <w:pStyle w:val="ListParagraph"/>
        <w:tabs>
          <w:tab w:val="left" w:pos="567"/>
          <w:tab w:val="left" w:pos="1843"/>
        </w:tabs>
        <w:spacing w:after="0" w:line="240" w:lineRule="auto"/>
        <w:ind w:left="567"/>
        <w:rPr>
          <w:rFonts w:ascii="Arial" w:hAnsi="Arial" w:cs="Arial"/>
          <w:b/>
          <w:bCs/>
          <w:caps/>
          <w:sz w:val="20"/>
          <w:szCs w:val="20"/>
        </w:rPr>
      </w:pPr>
    </w:p>
    <w:p w:rsidR="00B81767" w:rsidRPr="00C2298F" w:rsidRDefault="00B81767" w:rsidP="00C2298F">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C2298F">
        <w:rPr>
          <w:rFonts w:ascii="Arial" w:hAnsi="Arial" w:cs="Arial"/>
          <w:b/>
          <w:bCs/>
          <w:caps/>
          <w:sz w:val="20"/>
          <w:szCs w:val="20"/>
        </w:rPr>
        <w:t xml:space="preserve">2023/24 Budget Allocation and Medium Term Expenditure Framework </w:t>
      </w:r>
    </w:p>
    <w:p w:rsidR="006F22E9" w:rsidRPr="00C2298F" w:rsidRDefault="006F22E9" w:rsidP="00C2298F">
      <w:pPr>
        <w:tabs>
          <w:tab w:val="left" w:pos="1843"/>
        </w:tabs>
        <w:spacing w:after="0" w:line="240" w:lineRule="auto"/>
        <w:rPr>
          <w:rFonts w:ascii="Arial" w:hAnsi="Arial" w:cs="Arial"/>
          <w:b/>
          <w:bCs/>
          <w:caps/>
          <w:sz w:val="20"/>
          <w:szCs w:val="20"/>
        </w:rPr>
      </w:pPr>
    </w:p>
    <w:p w:rsidR="00FF3E06" w:rsidRPr="00C2298F" w:rsidRDefault="00FF3E06" w:rsidP="00C2298F">
      <w:pPr>
        <w:pStyle w:val="ListParagraph"/>
        <w:numPr>
          <w:ilvl w:val="1"/>
          <w:numId w:val="34"/>
        </w:numPr>
        <w:spacing w:after="0" w:line="240" w:lineRule="auto"/>
        <w:ind w:left="567" w:hanging="567"/>
        <w:rPr>
          <w:rFonts w:ascii="Arial" w:hAnsi="Arial" w:cs="Arial"/>
          <w:bCs/>
          <w:sz w:val="20"/>
          <w:szCs w:val="20"/>
        </w:rPr>
      </w:pPr>
      <w:r w:rsidRPr="00C2298F">
        <w:rPr>
          <w:rFonts w:ascii="Arial" w:hAnsi="Arial" w:cs="Arial"/>
          <w:bCs/>
          <w:sz w:val="20"/>
          <w:szCs w:val="20"/>
        </w:rPr>
        <w:t xml:space="preserve">The </w:t>
      </w:r>
      <w:r w:rsidR="00AF1B88" w:rsidRPr="00C2298F">
        <w:rPr>
          <w:rFonts w:ascii="Arial" w:hAnsi="Arial" w:cs="Arial"/>
          <w:bCs/>
          <w:sz w:val="20"/>
          <w:szCs w:val="20"/>
        </w:rPr>
        <w:t>PSC</w:t>
      </w:r>
      <w:r w:rsidR="002870CB" w:rsidRPr="00C2298F">
        <w:rPr>
          <w:rFonts w:ascii="Arial" w:hAnsi="Arial" w:cs="Arial"/>
          <w:bCs/>
          <w:sz w:val="20"/>
          <w:szCs w:val="20"/>
        </w:rPr>
        <w:t xml:space="preserve"> has</w:t>
      </w:r>
      <w:r w:rsidRPr="00C2298F">
        <w:rPr>
          <w:rFonts w:ascii="Arial" w:hAnsi="Arial" w:cs="Arial"/>
          <w:bCs/>
          <w:sz w:val="20"/>
          <w:szCs w:val="20"/>
        </w:rPr>
        <w:t xml:space="preserve"> a budget allocation of </w:t>
      </w:r>
      <w:r w:rsidR="00E71236" w:rsidRPr="00C2298F">
        <w:rPr>
          <w:rFonts w:ascii="Arial" w:hAnsi="Arial" w:cs="Arial"/>
          <w:bCs/>
          <w:sz w:val="20"/>
          <w:szCs w:val="20"/>
        </w:rPr>
        <w:t xml:space="preserve">R1.4 billion over the MTEF period. </w:t>
      </w:r>
      <w:r w:rsidR="002870CB" w:rsidRPr="00C2298F">
        <w:rPr>
          <w:rFonts w:ascii="Arial" w:hAnsi="Arial" w:cs="Arial"/>
          <w:bCs/>
          <w:sz w:val="20"/>
          <w:szCs w:val="20"/>
        </w:rPr>
        <w:t xml:space="preserve">Expenditure on Compensation of Employees accounts for an estimated 67.6 per cent </w:t>
      </w:r>
      <w:r w:rsidR="00297A6F" w:rsidRPr="00C2298F">
        <w:rPr>
          <w:rFonts w:ascii="Arial" w:hAnsi="Arial" w:cs="Arial"/>
          <w:bCs/>
          <w:sz w:val="20"/>
          <w:szCs w:val="20"/>
        </w:rPr>
        <w:br/>
      </w:r>
      <w:r w:rsidR="002870CB" w:rsidRPr="00C2298F">
        <w:rPr>
          <w:rFonts w:ascii="Arial" w:hAnsi="Arial" w:cs="Arial"/>
          <w:bCs/>
          <w:sz w:val="20"/>
          <w:szCs w:val="20"/>
        </w:rPr>
        <w:t>(R1 billion) of the total budget over the medium term.</w:t>
      </w:r>
      <w:r w:rsidR="003D669F" w:rsidRPr="00C2298F">
        <w:rPr>
          <w:rFonts w:ascii="Arial" w:hAnsi="Arial" w:cs="Arial"/>
          <w:bCs/>
          <w:sz w:val="20"/>
          <w:szCs w:val="20"/>
        </w:rPr>
        <w:t xml:space="preserve"> The </w:t>
      </w:r>
      <w:r w:rsidR="00AF1B88" w:rsidRPr="00C2298F">
        <w:rPr>
          <w:rFonts w:ascii="Arial" w:hAnsi="Arial" w:cs="Arial"/>
          <w:bCs/>
          <w:sz w:val="20"/>
          <w:szCs w:val="20"/>
        </w:rPr>
        <w:t xml:space="preserve">PSC </w:t>
      </w:r>
      <w:r w:rsidR="003D669F" w:rsidRPr="00C2298F">
        <w:rPr>
          <w:rFonts w:ascii="Arial" w:hAnsi="Arial" w:cs="Arial"/>
          <w:bCs/>
          <w:sz w:val="20"/>
          <w:szCs w:val="20"/>
        </w:rPr>
        <w:t xml:space="preserve">2023/24 total budget of R475.8 million is a 1.2% reduction of its 2022/23 total budget of R481.4 million. </w:t>
      </w:r>
    </w:p>
    <w:p w:rsidR="00127338" w:rsidRPr="00C2298F" w:rsidRDefault="00127338" w:rsidP="00C2298F">
      <w:pPr>
        <w:pStyle w:val="ListParagraph"/>
        <w:spacing w:after="0" w:line="240" w:lineRule="auto"/>
        <w:ind w:left="567"/>
        <w:rPr>
          <w:rFonts w:ascii="Arial" w:hAnsi="Arial" w:cs="Arial"/>
          <w:bCs/>
          <w:sz w:val="20"/>
          <w:szCs w:val="20"/>
        </w:rPr>
      </w:pPr>
    </w:p>
    <w:p w:rsidR="00127338" w:rsidRPr="00C2298F" w:rsidRDefault="00127338" w:rsidP="00C2298F">
      <w:pPr>
        <w:pStyle w:val="ListParagraph"/>
        <w:numPr>
          <w:ilvl w:val="1"/>
          <w:numId w:val="34"/>
        </w:numPr>
        <w:spacing w:after="0" w:line="240" w:lineRule="auto"/>
        <w:ind w:left="567" w:hanging="567"/>
        <w:rPr>
          <w:rFonts w:ascii="Arial" w:hAnsi="Arial" w:cs="Arial"/>
          <w:bCs/>
          <w:sz w:val="20"/>
          <w:szCs w:val="20"/>
        </w:rPr>
      </w:pPr>
      <w:r w:rsidRPr="00C2298F">
        <w:rPr>
          <w:rFonts w:ascii="Arial" w:hAnsi="Arial" w:cs="Arial"/>
          <w:bCs/>
          <w:sz w:val="20"/>
          <w:szCs w:val="20"/>
        </w:rPr>
        <w:t>The Department reported that it anticipated a shortfall on CoE for the current financial year and over the MTEF due to</w:t>
      </w:r>
      <w:r w:rsidR="000B5A64" w:rsidRPr="00C2298F">
        <w:rPr>
          <w:rFonts w:ascii="Arial" w:hAnsi="Arial" w:cs="Arial"/>
          <w:bCs/>
          <w:sz w:val="20"/>
          <w:szCs w:val="20"/>
        </w:rPr>
        <w:t xml:space="preserve"> the </w:t>
      </w:r>
      <w:r w:rsidRPr="00C2298F">
        <w:rPr>
          <w:rFonts w:ascii="Arial" w:hAnsi="Arial" w:cs="Arial"/>
          <w:bCs/>
          <w:sz w:val="20"/>
          <w:szCs w:val="20"/>
        </w:rPr>
        <w:t>2023/24 wage increase</w:t>
      </w:r>
      <w:r w:rsidR="000B5A64" w:rsidRPr="00C2298F">
        <w:rPr>
          <w:rFonts w:ascii="Arial" w:hAnsi="Arial" w:cs="Arial"/>
          <w:bCs/>
          <w:sz w:val="20"/>
          <w:szCs w:val="20"/>
        </w:rPr>
        <w:t xml:space="preserve">s. </w:t>
      </w:r>
    </w:p>
    <w:p w:rsidR="00FF3E06" w:rsidRPr="00C2298F" w:rsidRDefault="00FF3E06" w:rsidP="00C2298F">
      <w:pPr>
        <w:pStyle w:val="ListParagraph"/>
        <w:spacing w:after="0" w:line="240" w:lineRule="auto"/>
        <w:ind w:left="567"/>
        <w:rPr>
          <w:rFonts w:ascii="Arial" w:hAnsi="Arial" w:cs="Arial"/>
          <w:bCs/>
          <w:sz w:val="20"/>
          <w:szCs w:val="20"/>
        </w:rPr>
      </w:pPr>
    </w:p>
    <w:p w:rsidR="008128DA" w:rsidRPr="00C2298F" w:rsidRDefault="008128DA" w:rsidP="00C2298F">
      <w:pPr>
        <w:pStyle w:val="ListParagraph"/>
        <w:numPr>
          <w:ilvl w:val="1"/>
          <w:numId w:val="34"/>
        </w:numPr>
        <w:spacing w:after="0" w:line="240" w:lineRule="auto"/>
        <w:ind w:left="567" w:hanging="567"/>
        <w:rPr>
          <w:rFonts w:ascii="Arial" w:hAnsi="Arial" w:cs="Arial"/>
          <w:bCs/>
          <w:sz w:val="20"/>
          <w:szCs w:val="20"/>
        </w:rPr>
      </w:pPr>
      <w:r w:rsidRPr="00C2298F">
        <w:rPr>
          <w:rFonts w:ascii="Arial" w:hAnsi="Arial" w:cs="Arial"/>
          <w:bCs/>
          <w:sz w:val="20"/>
          <w:szCs w:val="20"/>
        </w:rPr>
        <w:t xml:space="preserve">The Department is mandated with facilitating the implementation of the NDP. This is carried out by the National Planning Commission and its secretariat, which is tasked with providing an independent and critical view of the country’s developmental trajectory, monitor its implementation, and provide feedback and guidance. This work will be facilitated by the </w:t>
      </w:r>
      <w:r w:rsidR="002E5A05" w:rsidRPr="00C2298F">
        <w:rPr>
          <w:rFonts w:ascii="Arial" w:hAnsi="Arial" w:cs="Arial"/>
          <w:bCs/>
          <w:sz w:val="20"/>
          <w:szCs w:val="20"/>
        </w:rPr>
        <w:t>C</w:t>
      </w:r>
      <w:r w:rsidRPr="00C2298F">
        <w:rPr>
          <w:rFonts w:ascii="Arial" w:hAnsi="Arial" w:cs="Arial"/>
          <w:bCs/>
          <w:sz w:val="20"/>
          <w:szCs w:val="20"/>
        </w:rPr>
        <w:t>ommission’s secretariat through an allocation of R138.3 million over the medium term in the National Planning Coordination programme.</w:t>
      </w:r>
    </w:p>
    <w:p w:rsidR="008128DA" w:rsidRPr="00C2298F" w:rsidRDefault="008128DA" w:rsidP="00C2298F">
      <w:pPr>
        <w:pStyle w:val="ListParagraph"/>
        <w:spacing w:after="0" w:line="240" w:lineRule="auto"/>
        <w:ind w:left="567"/>
        <w:rPr>
          <w:rFonts w:ascii="Arial" w:hAnsi="Arial" w:cs="Arial"/>
          <w:bCs/>
          <w:sz w:val="20"/>
          <w:szCs w:val="20"/>
        </w:rPr>
      </w:pPr>
    </w:p>
    <w:p w:rsidR="008128DA" w:rsidRPr="00C2298F" w:rsidRDefault="008128DA" w:rsidP="00C2298F">
      <w:pPr>
        <w:pStyle w:val="ListParagraph"/>
        <w:numPr>
          <w:ilvl w:val="1"/>
          <w:numId w:val="34"/>
        </w:numPr>
        <w:spacing w:after="0" w:line="240" w:lineRule="auto"/>
        <w:ind w:left="567" w:hanging="567"/>
        <w:rPr>
          <w:rFonts w:ascii="Arial" w:hAnsi="Arial" w:cs="Arial"/>
          <w:bCs/>
          <w:sz w:val="20"/>
          <w:szCs w:val="20"/>
        </w:rPr>
      </w:pPr>
      <w:r w:rsidRPr="00C2298F">
        <w:rPr>
          <w:rFonts w:ascii="Arial" w:hAnsi="Arial" w:cs="Arial"/>
          <w:bCs/>
          <w:sz w:val="20"/>
          <w:szCs w:val="20"/>
        </w:rPr>
        <w:t xml:space="preserve">The Department will continue to develop the centralised data management system, which is expected to provide users – including government departments, members of the public and </w:t>
      </w:r>
      <w:r w:rsidRPr="00C2298F">
        <w:rPr>
          <w:rFonts w:ascii="Arial" w:hAnsi="Arial" w:cs="Arial"/>
          <w:bCs/>
          <w:sz w:val="20"/>
          <w:szCs w:val="20"/>
        </w:rPr>
        <w:lastRenderedPageBreak/>
        <w:t>academics – with an improved interface for accessing, retrieving, analysing and reporting on government performance information. To develop the system, R9.6 million is allocated over the medium term in the Evaluation, Research, Knowledge and Data Systems subprogramme in the Evidence and Knowledge Systems programme.</w:t>
      </w:r>
    </w:p>
    <w:p w:rsidR="00381A5E" w:rsidRPr="00C2298F" w:rsidRDefault="00381A5E" w:rsidP="00C2298F">
      <w:pPr>
        <w:pStyle w:val="ListParagraph"/>
        <w:spacing w:after="0" w:line="240" w:lineRule="auto"/>
        <w:rPr>
          <w:rFonts w:ascii="Arial" w:hAnsi="Arial" w:cs="Arial"/>
          <w:bCs/>
          <w:sz w:val="20"/>
          <w:szCs w:val="20"/>
        </w:rPr>
      </w:pPr>
    </w:p>
    <w:p w:rsidR="000F10CC" w:rsidRPr="00C2298F" w:rsidRDefault="000F10CC" w:rsidP="00C2298F">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C2298F">
        <w:rPr>
          <w:rFonts w:ascii="Arial" w:hAnsi="Arial" w:cs="Arial"/>
          <w:b/>
          <w:bCs/>
          <w:sz w:val="20"/>
          <w:szCs w:val="20"/>
        </w:rPr>
        <w:t>OBSERVATIONS AND KEY FINDINGS</w:t>
      </w:r>
    </w:p>
    <w:p w:rsidR="00043371" w:rsidRPr="00C2298F" w:rsidRDefault="00043371" w:rsidP="00C2298F">
      <w:pPr>
        <w:spacing w:after="0" w:line="240" w:lineRule="auto"/>
        <w:rPr>
          <w:rFonts w:ascii="Arial" w:eastAsia="Times New Roman" w:hAnsi="Arial" w:cs="Arial"/>
          <w:spacing w:val="6"/>
          <w:sz w:val="20"/>
          <w:szCs w:val="20"/>
          <w:lang w:val="en-US" w:eastAsia="en-GB"/>
        </w:rPr>
      </w:pPr>
    </w:p>
    <w:p w:rsidR="00B66C53" w:rsidRPr="00C2298F" w:rsidRDefault="00600542" w:rsidP="00C2298F">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C2298F">
        <w:rPr>
          <w:rFonts w:ascii="Arial" w:hAnsi="Arial" w:cs="Arial"/>
          <w:sz w:val="20"/>
          <w:szCs w:val="20"/>
          <w:lang w:val="en-US" w:eastAsia="en-GB"/>
        </w:rPr>
        <w:t>An explanation was sought on the increased allocation towards the Administration programme whilst there is a reduction in the allocation towards Public Sector Monitoring and Capacity Development programme. The Department responded that it appoints specialist</w:t>
      </w:r>
      <w:r w:rsidR="002E5A05" w:rsidRPr="00C2298F">
        <w:rPr>
          <w:rFonts w:ascii="Arial" w:hAnsi="Arial" w:cs="Arial"/>
          <w:sz w:val="20"/>
          <w:szCs w:val="20"/>
          <w:lang w:val="en-US" w:eastAsia="en-GB"/>
        </w:rPr>
        <w:t>s</w:t>
      </w:r>
      <w:r w:rsidRPr="00C2298F">
        <w:rPr>
          <w:rFonts w:ascii="Arial" w:hAnsi="Arial" w:cs="Arial"/>
          <w:sz w:val="20"/>
          <w:szCs w:val="20"/>
          <w:lang w:val="en-US" w:eastAsia="en-GB"/>
        </w:rPr>
        <w:t xml:space="preserve"> who are able to implement the Department</w:t>
      </w:r>
      <w:r w:rsidR="002E5A05" w:rsidRPr="00C2298F">
        <w:rPr>
          <w:rFonts w:ascii="Arial" w:hAnsi="Arial" w:cs="Arial"/>
          <w:sz w:val="20"/>
          <w:szCs w:val="20"/>
          <w:lang w:val="en-US" w:eastAsia="en-GB"/>
        </w:rPr>
        <w:t>’s</w:t>
      </w:r>
      <w:r w:rsidRPr="00C2298F">
        <w:rPr>
          <w:rFonts w:ascii="Arial" w:hAnsi="Arial" w:cs="Arial"/>
          <w:sz w:val="20"/>
          <w:szCs w:val="20"/>
          <w:lang w:val="en-US" w:eastAsia="en-GB"/>
        </w:rPr>
        <w:t xml:space="preserve"> mandate without having to outsource and Cost of Employment allocations are under the Administration programme.  The Department did however add that it had lost twenty - nine (29) funded positions as part of the COVID - 19 budget reprioritisation process and requested the Committee to note its concern that further budget cuts will affect the ability of the Department to execute its mandate.</w:t>
      </w:r>
    </w:p>
    <w:p w:rsidR="00B66C53" w:rsidRPr="00C2298F" w:rsidRDefault="00B66C53" w:rsidP="00C2298F">
      <w:pPr>
        <w:pStyle w:val="ListParagraph"/>
        <w:spacing w:after="0" w:line="240" w:lineRule="auto"/>
        <w:ind w:left="567"/>
        <w:rPr>
          <w:rFonts w:ascii="Arial" w:eastAsia="Times New Roman" w:hAnsi="Arial" w:cs="Arial"/>
          <w:spacing w:val="6"/>
          <w:sz w:val="20"/>
          <w:szCs w:val="20"/>
          <w:lang w:val="en-US" w:eastAsia="en-GB"/>
        </w:rPr>
      </w:pPr>
    </w:p>
    <w:p w:rsidR="00966048" w:rsidRPr="00C2298F" w:rsidRDefault="00B66C53" w:rsidP="00C2298F">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C2298F">
        <w:rPr>
          <w:rFonts w:ascii="Arial" w:hAnsi="Arial" w:cs="Arial"/>
          <w:sz w:val="20"/>
          <w:szCs w:val="20"/>
          <w:lang w:val="en-US"/>
        </w:rPr>
        <w:t>The 2019 review of the National Development Plan (DP) identified that “in the absence of a social compact around advancing the NDP, or at least a shared implementation and monitoring framework, it is difficult to account for the contribution (or lack thereof) of the private sector, organised labour, or civil society”. The Department reported that it has recommended that in addition to the overarching social compact, sector compacts should be concluded to guide all social partners in a particular sector.</w:t>
      </w:r>
    </w:p>
    <w:p w:rsidR="00966048" w:rsidRPr="00C2298F" w:rsidRDefault="00966048" w:rsidP="00C2298F">
      <w:pPr>
        <w:pStyle w:val="ListParagraph"/>
        <w:spacing w:after="0" w:line="240" w:lineRule="auto"/>
        <w:rPr>
          <w:rFonts w:ascii="Arial" w:eastAsia="Times New Roman" w:hAnsi="Arial" w:cs="Arial"/>
          <w:spacing w:val="6"/>
          <w:sz w:val="20"/>
          <w:szCs w:val="20"/>
          <w:lang w:val="en-US" w:eastAsia="en-GB"/>
        </w:rPr>
      </w:pPr>
    </w:p>
    <w:p w:rsidR="00B66C53" w:rsidRPr="00C2298F" w:rsidRDefault="00B66C53" w:rsidP="00C2298F">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C2298F">
        <w:rPr>
          <w:rFonts w:ascii="Arial" w:eastAsia="Times New Roman" w:hAnsi="Arial" w:cs="Arial"/>
          <w:spacing w:val="6"/>
          <w:sz w:val="20"/>
          <w:szCs w:val="20"/>
          <w:lang w:val="en-US" w:eastAsia="en-GB"/>
        </w:rPr>
        <w:t xml:space="preserve">The Department has been working closely with the Department of Co-Operative Governance in respect of the first generation District Development Model One </w:t>
      </w:r>
      <w:r w:rsidR="00092FAF" w:rsidRPr="00C2298F">
        <w:rPr>
          <w:rFonts w:ascii="Arial" w:eastAsia="Times New Roman" w:hAnsi="Arial" w:cs="Arial"/>
          <w:spacing w:val="6"/>
          <w:sz w:val="20"/>
          <w:szCs w:val="20"/>
          <w:lang w:val="en-US" w:eastAsia="en-GB"/>
        </w:rPr>
        <w:t xml:space="preserve">- </w:t>
      </w:r>
      <w:r w:rsidRPr="00C2298F">
        <w:rPr>
          <w:rFonts w:ascii="Arial" w:eastAsia="Times New Roman" w:hAnsi="Arial" w:cs="Arial"/>
          <w:spacing w:val="6"/>
          <w:sz w:val="20"/>
          <w:szCs w:val="20"/>
          <w:lang w:val="en-US" w:eastAsia="en-GB"/>
        </w:rPr>
        <w:t>Plans including engaging with provinces on lessons learnt and identifying aspects that requiring further strengthening. Such aspects include that all government (across the three spheres) budget</w:t>
      </w:r>
      <w:r w:rsidR="002E5A05" w:rsidRPr="00C2298F">
        <w:rPr>
          <w:rFonts w:ascii="Arial" w:eastAsia="Times New Roman" w:hAnsi="Arial" w:cs="Arial"/>
          <w:spacing w:val="6"/>
          <w:sz w:val="20"/>
          <w:szCs w:val="20"/>
          <w:lang w:val="en-US" w:eastAsia="en-GB"/>
        </w:rPr>
        <w:t>s</w:t>
      </w:r>
      <w:r w:rsidRPr="00C2298F">
        <w:rPr>
          <w:rFonts w:ascii="Arial" w:eastAsia="Times New Roman" w:hAnsi="Arial" w:cs="Arial"/>
          <w:spacing w:val="6"/>
          <w:sz w:val="20"/>
          <w:szCs w:val="20"/>
          <w:lang w:val="en-US" w:eastAsia="en-GB"/>
        </w:rPr>
        <w:t xml:space="preserve"> and strategic priorities for a particular area must find expression in such One</w:t>
      </w:r>
      <w:r w:rsidR="00092FAF" w:rsidRPr="00C2298F">
        <w:rPr>
          <w:rFonts w:ascii="Arial" w:eastAsia="Times New Roman" w:hAnsi="Arial" w:cs="Arial"/>
          <w:spacing w:val="6"/>
          <w:sz w:val="20"/>
          <w:szCs w:val="20"/>
          <w:lang w:val="en-US" w:eastAsia="en-GB"/>
        </w:rPr>
        <w:t xml:space="preserve"> -</w:t>
      </w:r>
      <w:r w:rsidRPr="00C2298F">
        <w:rPr>
          <w:rFonts w:ascii="Arial" w:eastAsia="Times New Roman" w:hAnsi="Arial" w:cs="Arial"/>
          <w:spacing w:val="6"/>
          <w:sz w:val="20"/>
          <w:szCs w:val="20"/>
          <w:lang w:val="en-US" w:eastAsia="en-GB"/>
        </w:rPr>
        <w:t xml:space="preserve"> Plans and that catalytic projects must be identified by districts. </w:t>
      </w:r>
    </w:p>
    <w:p w:rsidR="00B66C53" w:rsidRPr="00C2298F" w:rsidRDefault="00B66C53" w:rsidP="00C2298F">
      <w:pPr>
        <w:pStyle w:val="ListParagraph"/>
        <w:spacing w:after="0" w:line="240" w:lineRule="auto"/>
        <w:rPr>
          <w:rFonts w:ascii="Arial" w:eastAsia="Times New Roman" w:hAnsi="Arial" w:cs="Arial"/>
          <w:spacing w:val="6"/>
          <w:sz w:val="20"/>
          <w:szCs w:val="20"/>
          <w:lang w:val="en-US" w:eastAsia="en-GB"/>
        </w:rPr>
      </w:pPr>
    </w:p>
    <w:p w:rsidR="00B66C53" w:rsidRPr="00C2298F" w:rsidRDefault="00B66C53" w:rsidP="00C2298F">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C2298F">
        <w:rPr>
          <w:rFonts w:ascii="Arial" w:eastAsia="Times New Roman" w:hAnsi="Arial" w:cs="Arial"/>
          <w:spacing w:val="6"/>
          <w:sz w:val="20"/>
          <w:szCs w:val="20"/>
          <w:lang w:val="en-US" w:eastAsia="en-GB"/>
        </w:rPr>
        <w:t>The 2019 review also found that only 30% of the actions required to implement the National Development Plan were on trac</w:t>
      </w:r>
      <w:r w:rsidR="00D54737" w:rsidRPr="00C2298F">
        <w:rPr>
          <w:rFonts w:ascii="Arial" w:eastAsia="Times New Roman" w:hAnsi="Arial" w:cs="Arial"/>
          <w:spacing w:val="6"/>
          <w:sz w:val="20"/>
          <w:szCs w:val="20"/>
          <w:lang w:val="en-US" w:eastAsia="en-GB"/>
        </w:rPr>
        <w:t>k</w:t>
      </w:r>
      <w:r w:rsidRPr="00C2298F">
        <w:rPr>
          <w:rFonts w:ascii="Arial" w:eastAsia="Times New Roman" w:hAnsi="Arial" w:cs="Arial"/>
          <w:spacing w:val="6"/>
          <w:sz w:val="20"/>
          <w:szCs w:val="20"/>
          <w:lang w:val="en-US" w:eastAsia="en-GB"/>
        </w:rPr>
        <w:t xml:space="preserve">. </w:t>
      </w:r>
      <w:r w:rsidR="0044430F" w:rsidRPr="00C2298F">
        <w:rPr>
          <w:rFonts w:ascii="Arial" w:eastAsia="Times New Roman" w:hAnsi="Arial" w:cs="Arial"/>
          <w:spacing w:val="6"/>
          <w:sz w:val="20"/>
          <w:szCs w:val="20"/>
          <w:lang w:val="en-US" w:eastAsia="en-GB"/>
        </w:rPr>
        <w:t>L</w:t>
      </w:r>
      <w:r w:rsidR="00092FAF" w:rsidRPr="00C2298F">
        <w:rPr>
          <w:rFonts w:ascii="Arial" w:eastAsia="Times New Roman" w:hAnsi="Arial" w:cs="Arial"/>
          <w:spacing w:val="6"/>
          <w:sz w:val="20"/>
          <w:szCs w:val="20"/>
          <w:lang w:val="en-US" w:eastAsia="en-GB"/>
        </w:rPr>
        <w:t>east progress has been made in respect of NDP o</w:t>
      </w:r>
      <w:r w:rsidRPr="00C2298F">
        <w:rPr>
          <w:rFonts w:ascii="Arial" w:eastAsia="Times New Roman" w:hAnsi="Arial" w:cs="Arial"/>
          <w:spacing w:val="6"/>
          <w:sz w:val="20"/>
          <w:szCs w:val="20"/>
          <w:lang w:val="en-US" w:eastAsia="en-GB"/>
        </w:rPr>
        <w:t>utcomes related to pover</w:t>
      </w:r>
      <w:r w:rsidR="00092FAF" w:rsidRPr="00C2298F">
        <w:rPr>
          <w:rFonts w:ascii="Arial" w:eastAsia="Times New Roman" w:hAnsi="Arial" w:cs="Arial"/>
          <w:spacing w:val="6"/>
          <w:sz w:val="20"/>
          <w:szCs w:val="20"/>
          <w:lang w:val="en-US" w:eastAsia="en-GB"/>
        </w:rPr>
        <w:t xml:space="preserve">ty, inequality and unemployment. </w:t>
      </w:r>
      <w:r w:rsidRPr="00C2298F">
        <w:rPr>
          <w:rFonts w:ascii="Arial" w:eastAsia="Times New Roman" w:hAnsi="Arial" w:cs="Arial"/>
          <w:spacing w:val="6"/>
          <w:sz w:val="20"/>
          <w:szCs w:val="20"/>
          <w:lang w:val="en-US" w:eastAsia="en-GB"/>
        </w:rPr>
        <w:t>The Department is in the process of finalising its ten (10) year review of the NDP.</w:t>
      </w:r>
    </w:p>
    <w:p w:rsidR="00E26E07" w:rsidRPr="00C2298F" w:rsidRDefault="00E26E07" w:rsidP="00C2298F">
      <w:pPr>
        <w:pStyle w:val="ListParagraph"/>
        <w:spacing w:after="0" w:line="240" w:lineRule="auto"/>
        <w:rPr>
          <w:rFonts w:ascii="Arial" w:eastAsia="Times New Roman" w:hAnsi="Arial" w:cs="Arial"/>
          <w:spacing w:val="6"/>
          <w:sz w:val="20"/>
          <w:szCs w:val="20"/>
          <w:lang w:val="en-US" w:eastAsia="en-GB"/>
        </w:rPr>
      </w:pPr>
    </w:p>
    <w:p w:rsidR="00E26E07" w:rsidRPr="00C2298F" w:rsidRDefault="00E26E07" w:rsidP="00C2298F">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C2298F">
        <w:rPr>
          <w:rFonts w:ascii="Arial" w:eastAsia="Times New Roman" w:hAnsi="Arial" w:cs="Arial"/>
          <w:spacing w:val="6"/>
          <w:sz w:val="20"/>
          <w:szCs w:val="20"/>
          <w:lang w:val="en-US" w:eastAsia="en-GB"/>
        </w:rPr>
        <w:t xml:space="preserve">Through various approaches (e.g. Monitoring and Evaluation Theory </w:t>
      </w:r>
      <w:r w:rsidR="00F2395F" w:rsidRPr="00C2298F">
        <w:rPr>
          <w:rFonts w:ascii="Arial" w:eastAsia="Times New Roman" w:hAnsi="Arial" w:cs="Arial"/>
          <w:spacing w:val="6"/>
          <w:sz w:val="20"/>
          <w:szCs w:val="20"/>
          <w:lang w:val="en-US" w:eastAsia="en-GB"/>
        </w:rPr>
        <w:t>of</w:t>
      </w:r>
      <w:r w:rsidRPr="00C2298F">
        <w:rPr>
          <w:rFonts w:ascii="Arial" w:eastAsia="Times New Roman" w:hAnsi="Arial" w:cs="Arial"/>
          <w:spacing w:val="6"/>
          <w:sz w:val="20"/>
          <w:szCs w:val="20"/>
          <w:lang w:val="en-US" w:eastAsia="en-GB"/>
        </w:rPr>
        <w:t xml:space="preserve"> Change) and techniques (e.g. triangulation of qualitative and quantitative data)</w:t>
      </w:r>
      <w:r w:rsidR="00EF4D34" w:rsidRPr="00C2298F">
        <w:rPr>
          <w:rFonts w:ascii="Arial" w:eastAsia="Times New Roman" w:hAnsi="Arial" w:cs="Arial"/>
          <w:spacing w:val="6"/>
          <w:sz w:val="20"/>
          <w:szCs w:val="20"/>
          <w:lang w:val="en-US" w:eastAsia="en-GB"/>
        </w:rPr>
        <w:t xml:space="preserve"> the Department charts its effect on </w:t>
      </w:r>
      <w:r w:rsidR="00F2395F" w:rsidRPr="00C2298F">
        <w:rPr>
          <w:rFonts w:ascii="Arial" w:eastAsia="Times New Roman" w:hAnsi="Arial" w:cs="Arial"/>
          <w:spacing w:val="6"/>
          <w:sz w:val="20"/>
          <w:szCs w:val="20"/>
          <w:lang w:val="en-US" w:eastAsia="en-GB"/>
        </w:rPr>
        <w:t>departmental outcomes and ensures the credibility of its findings. The introduction of a universal health care system such as the National Health Insurance</w:t>
      </w:r>
      <w:r w:rsidR="00C82FB9" w:rsidRPr="00C2298F">
        <w:rPr>
          <w:rFonts w:ascii="Arial" w:eastAsia="Times New Roman" w:hAnsi="Arial" w:cs="Arial"/>
          <w:spacing w:val="6"/>
          <w:sz w:val="20"/>
          <w:szCs w:val="20"/>
          <w:lang w:val="en-US" w:eastAsia="en-GB"/>
        </w:rPr>
        <w:t xml:space="preserve"> system</w:t>
      </w:r>
      <w:r w:rsidR="00F2395F" w:rsidRPr="00C2298F">
        <w:rPr>
          <w:rFonts w:ascii="Arial" w:eastAsia="Times New Roman" w:hAnsi="Arial" w:cs="Arial"/>
          <w:spacing w:val="6"/>
          <w:sz w:val="20"/>
          <w:szCs w:val="20"/>
          <w:lang w:val="en-US" w:eastAsia="en-GB"/>
        </w:rPr>
        <w:t xml:space="preserve">, for example, emanates from recommendations of the Department. </w:t>
      </w:r>
    </w:p>
    <w:p w:rsidR="00966048" w:rsidRPr="00C2298F" w:rsidRDefault="008128DA" w:rsidP="00C2298F">
      <w:pPr>
        <w:pStyle w:val="ListParagraph"/>
        <w:tabs>
          <w:tab w:val="left" w:pos="2720"/>
        </w:tabs>
        <w:spacing w:after="0" w:line="240" w:lineRule="auto"/>
        <w:ind w:left="567"/>
        <w:rPr>
          <w:rFonts w:ascii="Arial" w:eastAsia="Times New Roman" w:hAnsi="Arial" w:cs="Arial"/>
          <w:spacing w:val="6"/>
          <w:sz w:val="20"/>
          <w:szCs w:val="20"/>
          <w:lang w:val="en-US" w:eastAsia="en-GB"/>
        </w:rPr>
      </w:pPr>
      <w:r w:rsidRPr="00C2298F">
        <w:rPr>
          <w:rFonts w:ascii="Arial" w:eastAsia="Times New Roman" w:hAnsi="Arial" w:cs="Arial"/>
          <w:spacing w:val="6"/>
          <w:sz w:val="20"/>
          <w:szCs w:val="20"/>
          <w:lang w:val="en-US" w:eastAsia="en-GB"/>
        </w:rPr>
        <w:tab/>
      </w:r>
    </w:p>
    <w:p w:rsidR="006F22E9" w:rsidRPr="00C2298F" w:rsidRDefault="006F22E9" w:rsidP="00C2298F">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C2298F">
        <w:rPr>
          <w:rFonts w:ascii="Arial" w:hAnsi="Arial" w:cs="Arial"/>
          <w:b/>
          <w:bCs/>
          <w:caps/>
          <w:sz w:val="20"/>
          <w:szCs w:val="20"/>
        </w:rPr>
        <w:t xml:space="preserve">recommendations </w:t>
      </w:r>
    </w:p>
    <w:p w:rsidR="00AB4093" w:rsidRPr="00C2298F" w:rsidRDefault="00AB4093" w:rsidP="00C2298F">
      <w:pPr>
        <w:pStyle w:val="ListParagraph"/>
        <w:tabs>
          <w:tab w:val="left" w:pos="1843"/>
        </w:tabs>
        <w:spacing w:after="0" w:line="240" w:lineRule="auto"/>
        <w:ind w:left="567"/>
        <w:rPr>
          <w:rFonts w:ascii="Arial" w:hAnsi="Arial" w:cs="Arial"/>
          <w:b/>
          <w:bCs/>
          <w:caps/>
          <w:sz w:val="20"/>
          <w:szCs w:val="20"/>
        </w:rPr>
      </w:pPr>
    </w:p>
    <w:p w:rsidR="004953A2" w:rsidRPr="00C2298F" w:rsidRDefault="00AB4093" w:rsidP="00C2298F">
      <w:pPr>
        <w:tabs>
          <w:tab w:val="left" w:pos="1843"/>
        </w:tabs>
        <w:spacing w:after="0" w:line="240" w:lineRule="auto"/>
        <w:rPr>
          <w:rFonts w:ascii="Arial" w:hAnsi="Arial" w:cs="Arial"/>
          <w:bCs/>
          <w:sz w:val="20"/>
          <w:szCs w:val="20"/>
        </w:rPr>
      </w:pPr>
      <w:r w:rsidRPr="00C2298F">
        <w:rPr>
          <w:rFonts w:ascii="Arial" w:hAnsi="Arial" w:cs="Arial"/>
          <w:bCs/>
          <w:sz w:val="20"/>
          <w:szCs w:val="20"/>
        </w:rPr>
        <w:t>The Committee recommends that the Minister should ensure that the Department:</w:t>
      </w:r>
    </w:p>
    <w:p w:rsidR="00AB4C0E" w:rsidRPr="00C2298F" w:rsidRDefault="005356AE" w:rsidP="00C2298F">
      <w:pPr>
        <w:pStyle w:val="Default"/>
        <w:rPr>
          <w:rFonts w:ascii="Arial" w:eastAsia="Times New Roman" w:hAnsi="Arial" w:cs="Arial"/>
          <w:color w:val="auto"/>
          <w:spacing w:val="6"/>
          <w:sz w:val="20"/>
          <w:szCs w:val="20"/>
          <w:lang w:eastAsia="en-GB"/>
        </w:rPr>
      </w:pPr>
      <w:r w:rsidRPr="00C2298F">
        <w:rPr>
          <w:rFonts w:ascii="Arial" w:eastAsia="Times New Roman" w:hAnsi="Arial" w:cs="Arial"/>
          <w:color w:val="auto"/>
          <w:spacing w:val="6"/>
          <w:sz w:val="20"/>
          <w:szCs w:val="20"/>
          <w:lang w:eastAsia="en-GB"/>
        </w:rPr>
        <w:t xml:space="preserve"> </w:t>
      </w:r>
    </w:p>
    <w:p w:rsidR="000A2A97" w:rsidRPr="00C2298F" w:rsidRDefault="00966048" w:rsidP="00C2298F">
      <w:pPr>
        <w:pStyle w:val="Default"/>
        <w:numPr>
          <w:ilvl w:val="1"/>
          <w:numId w:val="34"/>
        </w:numPr>
        <w:ind w:left="567" w:hanging="567"/>
        <w:rPr>
          <w:rFonts w:ascii="Arial" w:eastAsia="Times New Roman" w:hAnsi="Arial" w:cs="Arial"/>
          <w:color w:val="auto"/>
          <w:spacing w:val="6"/>
          <w:sz w:val="20"/>
          <w:szCs w:val="20"/>
          <w:lang w:val="en-US" w:eastAsia="en-GB"/>
        </w:rPr>
      </w:pPr>
      <w:r w:rsidRPr="00C2298F">
        <w:rPr>
          <w:rFonts w:ascii="Arial" w:hAnsi="Arial" w:cs="Arial"/>
          <w:color w:val="auto"/>
          <w:sz w:val="20"/>
          <w:szCs w:val="20"/>
          <w:lang w:val="en-US"/>
        </w:rPr>
        <w:t>Monitor indicators in relation to Department (across the three spheres) budget expenditure and strategic focus in rural areas.</w:t>
      </w:r>
    </w:p>
    <w:p w:rsidR="000A2A97" w:rsidRPr="00C2298F" w:rsidRDefault="000A2A97" w:rsidP="00C2298F">
      <w:pPr>
        <w:pStyle w:val="Default"/>
        <w:ind w:left="567"/>
        <w:rPr>
          <w:rFonts w:ascii="Arial" w:eastAsia="Times New Roman" w:hAnsi="Arial" w:cs="Arial"/>
          <w:color w:val="auto"/>
          <w:spacing w:val="6"/>
          <w:sz w:val="20"/>
          <w:szCs w:val="20"/>
          <w:lang w:val="en-US" w:eastAsia="en-GB"/>
        </w:rPr>
      </w:pPr>
    </w:p>
    <w:p w:rsidR="001947AC" w:rsidRPr="00C2298F" w:rsidRDefault="000A2A97" w:rsidP="00C2298F">
      <w:pPr>
        <w:pStyle w:val="Default"/>
        <w:numPr>
          <w:ilvl w:val="1"/>
          <w:numId w:val="34"/>
        </w:numPr>
        <w:ind w:left="567" w:hanging="567"/>
        <w:rPr>
          <w:rFonts w:ascii="Arial" w:eastAsia="Times New Roman" w:hAnsi="Arial" w:cs="Arial"/>
          <w:color w:val="auto"/>
          <w:spacing w:val="6"/>
          <w:sz w:val="20"/>
          <w:szCs w:val="20"/>
          <w:lang w:val="en-US" w:eastAsia="en-GB"/>
        </w:rPr>
      </w:pPr>
      <w:r w:rsidRPr="00C2298F">
        <w:rPr>
          <w:rFonts w:ascii="Arial" w:hAnsi="Arial" w:cs="Arial"/>
          <w:color w:val="auto"/>
          <w:sz w:val="20"/>
          <w:szCs w:val="20"/>
          <w:lang w:val="en-US"/>
        </w:rPr>
        <w:t xml:space="preserve">The framework for monitoring </w:t>
      </w:r>
      <w:r w:rsidR="001947AC" w:rsidRPr="00C2298F">
        <w:rPr>
          <w:rFonts w:ascii="Arial" w:hAnsi="Arial" w:cs="Arial"/>
          <w:color w:val="auto"/>
          <w:sz w:val="20"/>
          <w:szCs w:val="20"/>
          <w:lang w:val="en-US"/>
        </w:rPr>
        <w:t>municipality’s</w:t>
      </w:r>
      <w:r w:rsidRPr="00C2298F">
        <w:rPr>
          <w:rFonts w:ascii="Arial" w:hAnsi="Arial" w:cs="Arial"/>
          <w:color w:val="auto"/>
          <w:sz w:val="20"/>
          <w:szCs w:val="20"/>
          <w:lang w:val="en-US"/>
        </w:rPr>
        <w:t xml:space="preserve"> </w:t>
      </w:r>
      <w:r w:rsidR="005B387F" w:rsidRPr="00C2298F">
        <w:rPr>
          <w:rFonts w:ascii="Arial" w:hAnsi="Arial" w:cs="Arial"/>
          <w:color w:val="auto"/>
          <w:sz w:val="20"/>
          <w:szCs w:val="20"/>
          <w:lang w:val="en-US"/>
        </w:rPr>
        <w:t xml:space="preserve">to be developed by the PSC </w:t>
      </w:r>
      <w:r w:rsidRPr="00C2298F">
        <w:rPr>
          <w:rFonts w:ascii="Arial" w:hAnsi="Arial" w:cs="Arial"/>
          <w:color w:val="auto"/>
          <w:sz w:val="20"/>
          <w:szCs w:val="20"/>
          <w:lang w:val="en-US"/>
        </w:rPr>
        <w:t xml:space="preserve">should cover political interference in the administration and should also identify </w:t>
      </w:r>
      <w:r w:rsidR="00E77790" w:rsidRPr="00C2298F">
        <w:rPr>
          <w:rFonts w:ascii="Arial" w:hAnsi="Arial" w:cs="Arial"/>
          <w:color w:val="auto"/>
          <w:sz w:val="20"/>
          <w:szCs w:val="20"/>
          <w:lang w:val="en-US"/>
        </w:rPr>
        <w:t>legislative measures necessary to allow MECs and Ministers to intervene at an earlier stage, before service delivery in a municipality has completely collapsed</w:t>
      </w:r>
      <w:r w:rsidR="001947AC" w:rsidRPr="00C2298F">
        <w:rPr>
          <w:rFonts w:ascii="Arial" w:hAnsi="Arial" w:cs="Arial"/>
          <w:color w:val="auto"/>
          <w:sz w:val="20"/>
          <w:szCs w:val="20"/>
          <w:lang w:val="en-US"/>
        </w:rPr>
        <w:t xml:space="preserve">. </w:t>
      </w:r>
    </w:p>
    <w:p w:rsidR="001947AC" w:rsidRPr="00C2298F" w:rsidRDefault="001947AC" w:rsidP="00C2298F">
      <w:pPr>
        <w:pStyle w:val="ListParagraph"/>
        <w:spacing w:after="0" w:line="240" w:lineRule="auto"/>
        <w:rPr>
          <w:rFonts w:ascii="Arial" w:hAnsi="Arial" w:cs="Arial"/>
          <w:sz w:val="20"/>
          <w:szCs w:val="20"/>
          <w:lang w:val="en-US"/>
        </w:rPr>
      </w:pPr>
    </w:p>
    <w:p w:rsidR="00713C64" w:rsidRPr="00C2298F" w:rsidRDefault="001947AC" w:rsidP="00C2298F">
      <w:pPr>
        <w:pStyle w:val="Default"/>
        <w:numPr>
          <w:ilvl w:val="1"/>
          <w:numId w:val="34"/>
        </w:numPr>
        <w:ind w:left="567" w:hanging="567"/>
        <w:rPr>
          <w:rFonts w:ascii="Arial" w:eastAsia="Times New Roman" w:hAnsi="Arial" w:cs="Arial"/>
          <w:color w:val="auto"/>
          <w:spacing w:val="6"/>
          <w:sz w:val="20"/>
          <w:szCs w:val="20"/>
          <w:lang w:val="en-US" w:eastAsia="en-GB"/>
        </w:rPr>
      </w:pPr>
      <w:r w:rsidRPr="00C2298F">
        <w:rPr>
          <w:rFonts w:ascii="Arial" w:hAnsi="Arial" w:cs="Arial"/>
          <w:color w:val="auto"/>
          <w:sz w:val="20"/>
          <w:szCs w:val="20"/>
          <w:lang w:val="en-US"/>
        </w:rPr>
        <w:t xml:space="preserve">Performance and accountability measures should be put in place for </w:t>
      </w:r>
      <w:r w:rsidR="00713C64" w:rsidRPr="00C2298F">
        <w:rPr>
          <w:rFonts w:ascii="Arial" w:hAnsi="Arial" w:cs="Arial"/>
          <w:color w:val="auto"/>
          <w:sz w:val="20"/>
          <w:szCs w:val="20"/>
          <w:lang w:val="en-US"/>
        </w:rPr>
        <w:t xml:space="preserve">Acting HOD’s and DG’s </w:t>
      </w:r>
      <w:r w:rsidRPr="00C2298F">
        <w:rPr>
          <w:rFonts w:ascii="Arial" w:hAnsi="Arial" w:cs="Arial"/>
          <w:color w:val="auto"/>
          <w:sz w:val="20"/>
          <w:szCs w:val="20"/>
          <w:lang w:val="en-US"/>
        </w:rPr>
        <w:t xml:space="preserve">who </w:t>
      </w:r>
      <w:r w:rsidR="00713C64" w:rsidRPr="00C2298F">
        <w:rPr>
          <w:rFonts w:ascii="Arial" w:hAnsi="Arial" w:cs="Arial"/>
          <w:color w:val="auto"/>
          <w:sz w:val="20"/>
          <w:szCs w:val="20"/>
          <w:lang w:val="en-US"/>
        </w:rPr>
        <w:t>are not required to enter into performance agreements</w:t>
      </w:r>
      <w:r w:rsidRPr="00C2298F">
        <w:rPr>
          <w:rFonts w:ascii="Arial" w:hAnsi="Arial" w:cs="Arial"/>
          <w:color w:val="auto"/>
          <w:sz w:val="20"/>
          <w:szCs w:val="20"/>
          <w:lang w:val="en-US"/>
        </w:rPr>
        <w:t xml:space="preserve">. </w:t>
      </w:r>
    </w:p>
    <w:p w:rsidR="00574BAD" w:rsidRPr="00C2298F" w:rsidRDefault="00574BAD" w:rsidP="00C2298F">
      <w:pPr>
        <w:pStyle w:val="ListParagraph"/>
        <w:spacing w:after="0" w:line="240" w:lineRule="auto"/>
        <w:rPr>
          <w:rFonts w:ascii="Arial" w:eastAsia="Times New Roman" w:hAnsi="Arial" w:cs="Arial"/>
          <w:spacing w:val="6"/>
          <w:sz w:val="20"/>
          <w:szCs w:val="20"/>
          <w:lang w:val="en-US" w:eastAsia="en-GB"/>
        </w:rPr>
      </w:pPr>
    </w:p>
    <w:p w:rsidR="00574BAD" w:rsidRPr="00C2298F" w:rsidRDefault="00574BAD" w:rsidP="00C2298F">
      <w:pPr>
        <w:pStyle w:val="Default"/>
        <w:numPr>
          <w:ilvl w:val="1"/>
          <w:numId w:val="34"/>
        </w:numPr>
        <w:ind w:left="567" w:hanging="567"/>
        <w:rPr>
          <w:rFonts w:ascii="Arial" w:eastAsia="Times New Roman" w:hAnsi="Arial" w:cs="Arial"/>
          <w:color w:val="auto"/>
          <w:spacing w:val="6"/>
          <w:sz w:val="20"/>
          <w:szCs w:val="20"/>
          <w:lang w:val="en-US" w:eastAsia="en-GB"/>
        </w:rPr>
      </w:pPr>
      <w:r w:rsidRPr="00C2298F">
        <w:rPr>
          <w:rFonts w:ascii="Arial" w:eastAsia="Times New Roman" w:hAnsi="Arial" w:cs="Arial"/>
          <w:color w:val="auto"/>
          <w:spacing w:val="6"/>
          <w:sz w:val="20"/>
          <w:szCs w:val="20"/>
          <w:lang w:val="en-US" w:eastAsia="en-GB"/>
        </w:rPr>
        <w:t>In its annual review of the Annual Performance Plans of departments,</w:t>
      </w:r>
      <w:r w:rsidR="005F2C44" w:rsidRPr="00C2298F">
        <w:rPr>
          <w:rFonts w:ascii="Arial" w:eastAsia="Times New Roman" w:hAnsi="Arial" w:cs="Arial"/>
          <w:color w:val="auto"/>
          <w:spacing w:val="6"/>
          <w:sz w:val="20"/>
          <w:szCs w:val="20"/>
          <w:lang w:val="en-US" w:eastAsia="en-GB"/>
        </w:rPr>
        <w:t xml:space="preserve"> DPME should </w:t>
      </w:r>
      <w:r w:rsidRPr="00C2298F">
        <w:rPr>
          <w:rFonts w:ascii="Arial" w:eastAsia="Times New Roman" w:hAnsi="Arial" w:cs="Arial"/>
          <w:color w:val="auto"/>
          <w:spacing w:val="6"/>
          <w:sz w:val="20"/>
          <w:szCs w:val="20"/>
          <w:lang w:val="en-US" w:eastAsia="en-GB"/>
        </w:rPr>
        <w:t xml:space="preserve">express itself on whether </w:t>
      </w:r>
      <w:r w:rsidR="003608FC" w:rsidRPr="00C2298F">
        <w:rPr>
          <w:rFonts w:ascii="Arial" w:eastAsia="Times New Roman" w:hAnsi="Arial" w:cs="Arial"/>
          <w:color w:val="auto"/>
          <w:spacing w:val="6"/>
          <w:sz w:val="20"/>
          <w:szCs w:val="20"/>
          <w:lang w:val="en-US" w:eastAsia="en-GB"/>
        </w:rPr>
        <w:t>the targets set by d</w:t>
      </w:r>
      <w:r w:rsidRPr="00C2298F">
        <w:rPr>
          <w:rFonts w:ascii="Arial" w:eastAsia="Times New Roman" w:hAnsi="Arial" w:cs="Arial"/>
          <w:color w:val="auto"/>
          <w:spacing w:val="6"/>
          <w:sz w:val="20"/>
          <w:szCs w:val="20"/>
          <w:lang w:val="en-US" w:eastAsia="en-GB"/>
        </w:rPr>
        <w:t>epartmen</w:t>
      </w:r>
      <w:r w:rsidR="003608FC" w:rsidRPr="00C2298F">
        <w:rPr>
          <w:rFonts w:ascii="Arial" w:eastAsia="Times New Roman" w:hAnsi="Arial" w:cs="Arial"/>
          <w:color w:val="auto"/>
          <w:spacing w:val="6"/>
          <w:sz w:val="20"/>
          <w:szCs w:val="20"/>
          <w:lang w:val="en-US" w:eastAsia="en-GB"/>
        </w:rPr>
        <w:t xml:space="preserve">ts reflect a response to the need to </w:t>
      </w:r>
      <w:r w:rsidRPr="00C2298F">
        <w:rPr>
          <w:rFonts w:ascii="Arial" w:eastAsia="Times New Roman" w:hAnsi="Arial" w:cs="Arial"/>
          <w:color w:val="auto"/>
          <w:spacing w:val="6"/>
          <w:sz w:val="20"/>
          <w:szCs w:val="20"/>
          <w:lang w:val="en-US" w:eastAsia="en-GB"/>
        </w:rPr>
        <w:t>acce</w:t>
      </w:r>
      <w:r w:rsidR="003608FC" w:rsidRPr="00C2298F">
        <w:rPr>
          <w:rFonts w:ascii="Arial" w:eastAsia="Times New Roman" w:hAnsi="Arial" w:cs="Arial"/>
          <w:color w:val="auto"/>
          <w:spacing w:val="6"/>
          <w:sz w:val="20"/>
          <w:szCs w:val="20"/>
          <w:lang w:val="en-US" w:eastAsia="en-GB"/>
        </w:rPr>
        <w:t>lerate</w:t>
      </w:r>
      <w:r w:rsidRPr="00C2298F">
        <w:rPr>
          <w:rFonts w:ascii="Arial" w:eastAsia="Times New Roman" w:hAnsi="Arial" w:cs="Arial"/>
          <w:color w:val="auto"/>
          <w:spacing w:val="6"/>
          <w:sz w:val="20"/>
          <w:szCs w:val="20"/>
          <w:lang w:val="en-US" w:eastAsia="en-GB"/>
        </w:rPr>
        <w:t xml:space="preserve"> the attainment of the NDP outcomes. </w:t>
      </w:r>
    </w:p>
    <w:p w:rsidR="00CF3494" w:rsidRPr="00C2298F" w:rsidRDefault="00CF3494" w:rsidP="00C2298F">
      <w:pPr>
        <w:pStyle w:val="ListParagraph"/>
        <w:spacing w:after="0" w:line="240" w:lineRule="auto"/>
        <w:rPr>
          <w:rFonts w:ascii="Arial" w:eastAsia="Times New Roman" w:hAnsi="Arial" w:cs="Arial"/>
          <w:spacing w:val="6"/>
          <w:sz w:val="20"/>
          <w:szCs w:val="20"/>
          <w:lang w:val="en-US" w:eastAsia="en-GB"/>
        </w:rPr>
      </w:pPr>
    </w:p>
    <w:p w:rsidR="002D6271" w:rsidRPr="00C2298F" w:rsidRDefault="002D6271" w:rsidP="00C2298F">
      <w:pPr>
        <w:spacing w:after="0" w:line="240" w:lineRule="auto"/>
        <w:rPr>
          <w:rFonts w:ascii="Arial" w:eastAsia="Calibri" w:hAnsi="Arial" w:cs="Arial"/>
          <w:color w:val="000000"/>
          <w:sz w:val="20"/>
          <w:szCs w:val="20"/>
          <w:lang w:val="en-GB"/>
        </w:rPr>
      </w:pPr>
      <w:r w:rsidRPr="00C2298F">
        <w:rPr>
          <w:rFonts w:ascii="Arial" w:eastAsia="Calibri" w:hAnsi="Arial" w:cs="Arial"/>
          <w:color w:val="000000"/>
          <w:sz w:val="20"/>
          <w:szCs w:val="20"/>
          <w:lang w:val="en-GB"/>
        </w:rPr>
        <w:lastRenderedPageBreak/>
        <w:t xml:space="preserve">The Committee recommends that the Council approve the budget of the Department of Planning, Monitoring and Evaluation. </w:t>
      </w:r>
      <w:r w:rsidRPr="00C2298F">
        <w:rPr>
          <w:rFonts w:ascii="Arial" w:eastAsia="Calibri" w:hAnsi="Arial" w:cs="Arial"/>
          <w:sz w:val="20"/>
          <w:szCs w:val="20"/>
          <w:lang w:val="en-US"/>
        </w:rPr>
        <w:t>[The DA reserved its position on the report and abstained and the EFF voted against the adoption of the report.]</w:t>
      </w:r>
    </w:p>
    <w:p w:rsidR="00CF3494" w:rsidRPr="00C2298F" w:rsidRDefault="00CF3494" w:rsidP="00C2298F">
      <w:pPr>
        <w:pStyle w:val="Default"/>
        <w:rPr>
          <w:rFonts w:ascii="Arial" w:hAnsi="Arial" w:cs="Arial"/>
          <w:color w:val="000000" w:themeColor="text1"/>
          <w:sz w:val="20"/>
          <w:szCs w:val="20"/>
          <w:lang w:val="en-GB"/>
        </w:rPr>
      </w:pPr>
    </w:p>
    <w:p w:rsidR="00CF3494" w:rsidRPr="00C2298F" w:rsidRDefault="00CF3494" w:rsidP="00C2298F">
      <w:pPr>
        <w:pStyle w:val="Default"/>
        <w:rPr>
          <w:rFonts w:ascii="Arial" w:eastAsia="Times New Roman" w:hAnsi="Arial" w:cs="Arial"/>
          <w:color w:val="auto"/>
          <w:spacing w:val="6"/>
          <w:sz w:val="20"/>
          <w:szCs w:val="20"/>
          <w:lang w:val="en-US" w:eastAsia="en-GB"/>
        </w:rPr>
      </w:pPr>
      <w:r w:rsidRPr="00C2298F">
        <w:rPr>
          <w:rFonts w:ascii="Arial" w:hAnsi="Arial" w:cs="Arial"/>
          <w:color w:val="000000" w:themeColor="text1"/>
          <w:sz w:val="20"/>
          <w:szCs w:val="20"/>
          <w:lang w:val="en-GB"/>
        </w:rPr>
        <w:t xml:space="preserve">Report to </w:t>
      </w:r>
      <w:r w:rsidR="00A03156" w:rsidRPr="00C2298F">
        <w:rPr>
          <w:rFonts w:ascii="Arial" w:hAnsi="Arial" w:cs="Arial"/>
          <w:color w:val="000000" w:themeColor="text1"/>
          <w:sz w:val="20"/>
          <w:szCs w:val="20"/>
          <w:lang w:val="en-GB"/>
        </w:rPr>
        <w:t xml:space="preserve">be </w:t>
      </w:r>
      <w:r w:rsidRPr="00C2298F">
        <w:rPr>
          <w:rFonts w:ascii="Arial" w:hAnsi="Arial" w:cs="Arial"/>
          <w:color w:val="000000" w:themeColor="text1"/>
          <w:sz w:val="20"/>
          <w:szCs w:val="20"/>
          <w:lang w:val="en-GB"/>
        </w:rPr>
        <w:t>considered.</w:t>
      </w:r>
    </w:p>
    <w:sectPr w:rsidR="00CF3494" w:rsidRPr="00C2298F"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70" w:rsidRDefault="00B05E70" w:rsidP="004A3220">
      <w:pPr>
        <w:spacing w:after="0" w:line="240" w:lineRule="auto"/>
      </w:pPr>
      <w:r>
        <w:separator/>
      </w:r>
    </w:p>
  </w:endnote>
  <w:endnote w:type="continuationSeparator" w:id="0">
    <w:p w:rsidR="00B05E70" w:rsidRDefault="00B05E70" w:rsidP="004A3220">
      <w:pPr>
        <w:spacing w:after="0" w:line="240" w:lineRule="auto"/>
      </w:pPr>
      <w:r>
        <w:continuationSeparator/>
      </w:r>
    </w:p>
  </w:endnote>
  <w:endnote w:type="continuationNotice" w:id="1">
    <w:p w:rsidR="00B05E70" w:rsidRDefault="00B05E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E67BBE" w:rsidRDefault="003F2CD5">
        <w:pPr>
          <w:pStyle w:val="Footer"/>
          <w:jc w:val="right"/>
        </w:pPr>
        <w:r>
          <w:fldChar w:fldCharType="begin"/>
        </w:r>
        <w:r w:rsidR="00E67BBE">
          <w:instrText xml:space="preserve"> PAGE   \* MERGEFORMAT </w:instrText>
        </w:r>
        <w:r>
          <w:fldChar w:fldCharType="separate"/>
        </w:r>
        <w:r w:rsidR="00C2298F">
          <w:rPr>
            <w:noProof/>
          </w:rPr>
          <w:t>1</w:t>
        </w:r>
        <w:r>
          <w:rPr>
            <w:noProof/>
          </w:rPr>
          <w:fldChar w:fldCharType="end"/>
        </w:r>
      </w:p>
    </w:sdtContent>
  </w:sdt>
  <w:p w:rsidR="00E67BBE" w:rsidRDefault="00E6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70" w:rsidRDefault="00B05E70" w:rsidP="004A3220">
      <w:pPr>
        <w:spacing w:after="0" w:line="240" w:lineRule="auto"/>
      </w:pPr>
      <w:r>
        <w:separator/>
      </w:r>
    </w:p>
  </w:footnote>
  <w:footnote w:type="continuationSeparator" w:id="0">
    <w:p w:rsidR="00B05E70" w:rsidRDefault="00B05E70" w:rsidP="004A3220">
      <w:pPr>
        <w:spacing w:after="0" w:line="240" w:lineRule="auto"/>
      </w:pPr>
      <w:r>
        <w:continuationSeparator/>
      </w:r>
    </w:p>
  </w:footnote>
  <w:footnote w:type="continuationNotice" w:id="1">
    <w:p w:rsidR="00B05E70" w:rsidRDefault="00B05E7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1jGiLaq7" int2:invalidationBookmarkName="" int2:hashCode="rjd4k/wrcHUMgr" int2:id="pYiOgjGA">
      <int2:state int2:type="AugLoop_Text_Critique" int2:value="Rejected"/>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3B6BD9"/>
    <w:multiLevelType w:val="hybridMultilevel"/>
    <w:tmpl w:val="620010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8">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0">
    <w:nsid w:val="429C1603"/>
    <w:multiLevelType w:val="hybridMultilevel"/>
    <w:tmpl w:val="183E8430"/>
    <w:lvl w:ilvl="0" w:tplc="90547A7C">
      <w:start w:val="1"/>
      <w:numFmt w:val="lowerRoman"/>
      <w:lvlText w:val="%1."/>
      <w:lvlJc w:val="right"/>
      <w:pPr>
        <w:ind w:left="578" w:hanging="720"/>
      </w:pPr>
      <w:rPr>
        <w:rFonts w:hint="default"/>
        <w:caps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1">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DC3004"/>
    <w:multiLevelType w:val="multilevel"/>
    <w:tmpl w:val="7BA4C220"/>
    <w:lvl w:ilvl="0">
      <w:start w:val="1"/>
      <w:numFmt w:val="low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4">
    <w:nsid w:val="56AC5662"/>
    <w:multiLevelType w:val="hybridMultilevel"/>
    <w:tmpl w:val="8D3EFCB6"/>
    <w:lvl w:ilvl="0" w:tplc="1C09001B">
      <w:start w:val="1"/>
      <w:numFmt w:val="lowerRoman"/>
      <w:lvlText w:val="%1."/>
      <w:lvlJc w:val="righ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5">
    <w:nsid w:val="58255690"/>
    <w:multiLevelType w:val="multilevel"/>
    <w:tmpl w:val="AA06374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D0F4C22"/>
    <w:multiLevelType w:val="hybridMultilevel"/>
    <w:tmpl w:val="D94E0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32">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39A1F91"/>
    <w:multiLevelType w:val="hybridMultilevel"/>
    <w:tmpl w:val="72103C0A"/>
    <w:lvl w:ilvl="0" w:tplc="A496B454">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4">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5E514B6"/>
    <w:multiLevelType w:val="hybridMultilevel"/>
    <w:tmpl w:val="6BDA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39">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40">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31"/>
  </w:num>
  <w:num w:numId="4">
    <w:abstractNumId w:val="1"/>
  </w:num>
  <w:num w:numId="5">
    <w:abstractNumId w:val="38"/>
  </w:num>
  <w:num w:numId="6">
    <w:abstractNumId w:val="39"/>
  </w:num>
  <w:num w:numId="7">
    <w:abstractNumId w:val="14"/>
  </w:num>
  <w:num w:numId="8">
    <w:abstractNumId w:val="13"/>
  </w:num>
  <w:num w:numId="9">
    <w:abstractNumId w:val="28"/>
  </w:num>
  <w:num w:numId="10">
    <w:abstractNumId w:val="22"/>
  </w:num>
  <w:num w:numId="11">
    <w:abstractNumId w:val="35"/>
  </w:num>
  <w:num w:numId="12">
    <w:abstractNumId w:val="4"/>
  </w:num>
  <w:num w:numId="13">
    <w:abstractNumId w:val="40"/>
  </w:num>
  <w:num w:numId="14">
    <w:abstractNumId w:val="30"/>
  </w:num>
  <w:num w:numId="15">
    <w:abstractNumId w:val="11"/>
  </w:num>
  <w:num w:numId="16">
    <w:abstractNumId w:val="16"/>
  </w:num>
  <w:num w:numId="17">
    <w:abstractNumId w:val="6"/>
  </w:num>
  <w:num w:numId="18">
    <w:abstractNumId w:val="0"/>
  </w:num>
  <w:num w:numId="19">
    <w:abstractNumId w:val="21"/>
  </w:num>
  <w:num w:numId="20">
    <w:abstractNumId w:val="15"/>
  </w:num>
  <w:num w:numId="21">
    <w:abstractNumId w:val="36"/>
  </w:num>
  <w:num w:numId="22">
    <w:abstractNumId w:val="2"/>
  </w:num>
  <w:num w:numId="23">
    <w:abstractNumId w:val="34"/>
  </w:num>
  <w:num w:numId="24">
    <w:abstractNumId w:val="29"/>
  </w:num>
  <w:num w:numId="25">
    <w:abstractNumId w:val="32"/>
  </w:num>
  <w:num w:numId="26">
    <w:abstractNumId w:val="17"/>
  </w:num>
  <w:num w:numId="27">
    <w:abstractNumId w:val="26"/>
  </w:num>
  <w:num w:numId="28">
    <w:abstractNumId w:val="8"/>
  </w:num>
  <w:num w:numId="29">
    <w:abstractNumId w:val="19"/>
  </w:num>
  <w:num w:numId="30">
    <w:abstractNumId w:val="10"/>
  </w:num>
  <w:num w:numId="31">
    <w:abstractNumId w:val="12"/>
  </w:num>
  <w:num w:numId="32">
    <w:abstractNumId w:val="9"/>
  </w:num>
  <w:num w:numId="33">
    <w:abstractNumId w:val="18"/>
  </w:num>
  <w:num w:numId="34">
    <w:abstractNumId w:val="25"/>
  </w:num>
  <w:num w:numId="35">
    <w:abstractNumId w:val="33"/>
  </w:num>
  <w:num w:numId="36">
    <w:abstractNumId w:val="24"/>
  </w:num>
  <w:num w:numId="37">
    <w:abstractNumId w:val="20"/>
  </w:num>
  <w:num w:numId="38">
    <w:abstractNumId w:val="37"/>
  </w:num>
  <w:num w:numId="39">
    <w:abstractNumId w:val="23"/>
  </w:num>
  <w:num w:numId="40">
    <w:abstractNumId w:val="5"/>
  </w:num>
  <w:num w:numId="41">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0AF3"/>
    <w:rsid w:val="000137AC"/>
    <w:rsid w:val="000143E8"/>
    <w:rsid w:val="000150EA"/>
    <w:rsid w:val="000221C8"/>
    <w:rsid w:val="00022B00"/>
    <w:rsid w:val="00022DE2"/>
    <w:rsid w:val="00022F08"/>
    <w:rsid w:val="00023EEC"/>
    <w:rsid w:val="000240C7"/>
    <w:rsid w:val="00027F76"/>
    <w:rsid w:val="00030571"/>
    <w:rsid w:val="00031E8B"/>
    <w:rsid w:val="00032A12"/>
    <w:rsid w:val="00035D60"/>
    <w:rsid w:val="00035DB5"/>
    <w:rsid w:val="00036DC4"/>
    <w:rsid w:val="00040F95"/>
    <w:rsid w:val="00041C78"/>
    <w:rsid w:val="0004202F"/>
    <w:rsid w:val="00042332"/>
    <w:rsid w:val="00043371"/>
    <w:rsid w:val="0004357F"/>
    <w:rsid w:val="00044971"/>
    <w:rsid w:val="00046216"/>
    <w:rsid w:val="00047200"/>
    <w:rsid w:val="00050361"/>
    <w:rsid w:val="00050ED8"/>
    <w:rsid w:val="000525A8"/>
    <w:rsid w:val="00055D79"/>
    <w:rsid w:val="00060C59"/>
    <w:rsid w:val="000627B9"/>
    <w:rsid w:val="00064003"/>
    <w:rsid w:val="000642DD"/>
    <w:rsid w:val="00065C17"/>
    <w:rsid w:val="00070B43"/>
    <w:rsid w:val="000719D7"/>
    <w:rsid w:val="00072862"/>
    <w:rsid w:val="0007351A"/>
    <w:rsid w:val="000739EA"/>
    <w:rsid w:val="00081130"/>
    <w:rsid w:val="0008331E"/>
    <w:rsid w:val="000834B9"/>
    <w:rsid w:val="0008477B"/>
    <w:rsid w:val="0008608F"/>
    <w:rsid w:val="000863C5"/>
    <w:rsid w:val="00090B07"/>
    <w:rsid w:val="0009115B"/>
    <w:rsid w:val="00091252"/>
    <w:rsid w:val="0009220E"/>
    <w:rsid w:val="00092FAF"/>
    <w:rsid w:val="000940EB"/>
    <w:rsid w:val="00095FAD"/>
    <w:rsid w:val="00095FD1"/>
    <w:rsid w:val="00096E49"/>
    <w:rsid w:val="000A0A3B"/>
    <w:rsid w:val="000A14CC"/>
    <w:rsid w:val="000A1E21"/>
    <w:rsid w:val="000A2A97"/>
    <w:rsid w:val="000A2C8A"/>
    <w:rsid w:val="000A4305"/>
    <w:rsid w:val="000A4A94"/>
    <w:rsid w:val="000A5D83"/>
    <w:rsid w:val="000A7C09"/>
    <w:rsid w:val="000B2E00"/>
    <w:rsid w:val="000B4626"/>
    <w:rsid w:val="000B5A64"/>
    <w:rsid w:val="000B77FF"/>
    <w:rsid w:val="000C2A04"/>
    <w:rsid w:val="000C5623"/>
    <w:rsid w:val="000C71A3"/>
    <w:rsid w:val="000D0373"/>
    <w:rsid w:val="000D0C4D"/>
    <w:rsid w:val="000D3052"/>
    <w:rsid w:val="000D4A6A"/>
    <w:rsid w:val="000D6488"/>
    <w:rsid w:val="000D6E4B"/>
    <w:rsid w:val="000E040E"/>
    <w:rsid w:val="000E0563"/>
    <w:rsid w:val="000E2923"/>
    <w:rsid w:val="000E49E5"/>
    <w:rsid w:val="000E55C8"/>
    <w:rsid w:val="000E5B8E"/>
    <w:rsid w:val="000E6AB3"/>
    <w:rsid w:val="000F0C0F"/>
    <w:rsid w:val="000F108B"/>
    <w:rsid w:val="000F10CC"/>
    <w:rsid w:val="000F1DAD"/>
    <w:rsid w:val="000F2C05"/>
    <w:rsid w:val="000F2EE2"/>
    <w:rsid w:val="000F448A"/>
    <w:rsid w:val="000F4FC3"/>
    <w:rsid w:val="000F5A60"/>
    <w:rsid w:val="000F631A"/>
    <w:rsid w:val="0010041F"/>
    <w:rsid w:val="00101CB4"/>
    <w:rsid w:val="001023F9"/>
    <w:rsid w:val="00102BBC"/>
    <w:rsid w:val="00104F96"/>
    <w:rsid w:val="00107B56"/>
    <w:rsid w:val="001112F3"/>
    <w:rsid w:val="0011171B"/>
    <w:rsid w:val="00111D4C"/>
    <w:rsid w:val="00113CF3"/>
    <w:rsid w:val="00114DE0"/>
    <w:rsid w:val="001152E1"/>
    <w:rsid w:val="0012207F"/>
    <w:rsid w:val="00122B46"/>
    <w:rsid w:val="0012494F"/>
    <w:rsid w:val="0012501A"/>
    <w:rsid w:val="00127239"/>
    <w:rsid w:val="00127338"/>
    <w:rsid w:val="001279C0"/>
    <w:rsid w:val="001318E2"/>
    <w:rsid w:val="00134DC5"/>
    <w:rsid w:val="001350AD"/>
    <w:rsid w:val="00135C0C"/>
    <w:rsid w:val="00135CF7"/>
    <w:rsid w:val="0013734C"/>
    <w:rsid w:val="00137B04"/>
    <w:rsid w:val="00137F5C"/>
    <w:rsid w:val="00142055"/>
    <w:rsid w:val="001424BD"/>
    <w:rsid w:val="001429DF"/>
    <w:rsid w:val="001436C8"/>
    <w:rsid w:val="00145F9E"/>
    <w:rsid w:val="001461F8"/>
    <w:rsid w:val="001477EC"/>
    <w:rsid w:val="00150154"/>
    <w:rsid w:val="00150E92"/>
    <w:rsid w:val="00151299"/>
    <w:rsid w:val="001574DD"/>
    <w:rsid w:val="001579FD"/>
    <w:rsid w:val="001615B0"/>
    <w:rsid w:val="00162867"/>
    <w:rsid w:val="0016457D"/>
    <w:rsid w:val="00166D26"/>
    <w:rsid w:val="001675D1"/>
    <w:rsid w:val="00170488"/>
    <w:rsid w:val="001716C9"/>
    <w:rsid w:val="00171A06"/>
    <w:rsid w:val="00172096"/>
    <w:rsid w:val="001725CC"/>
    <w:rsid w:val="00172CF3"/>
    <w:rsid w:val="00175165"/>
    <w:rsid w:val="0017579A"/>
    <w:rsid w:val="00175F68"/>
    <w:rsid w:val="00176788"/>
    <w:rsid w:val="0017693D"/>
    <w:rsid w:val="00177B5C"/>
    <w:rsid w:val="00181151"/>
    <w:rsid w:val="00181A6D"/>
    <w:rsid w:val="00182895"/>
    <w:rsid w:val="00182D3B"/>
    <w:rsid w:val="00183B33"/>
    <w:rsid w:val="00183C64"/>
    <w:rsid w:val="001850F6"/>
    <w:rsid w:val="00187A4A"/>
    <w:rsid w:val="00187ADE"/>
    <w:rsid w:val="0019122E"/>
    <w:rsid w:val="00191D86"/>
    <w:rsid w:val="001925A7"/>
    <w:rsid w:val="001947AC"/>
    <w:rsid w:val="0019486C"/>
    <w:rsid w:val="00194DC7"/>
    <w:rsid w:val="0019504D"/>
    <w:rsid w:val="001958ED"/>
    <w:rsid w:val="00195E12"/>
    <w:rsid w:val="0019658D"/>
    <w:rsid w:val="0019675D"/>
    <w:rsid w:val="00197534"/>
    <w:rsid w:val="00197D7F"/>
    <w:rsid w:val="001A1823"/>
    <w:rsid w:val="001A3A77"/>
    <w:rsid w:val="001A4C05"/>
    <w:rsid w:val="001A578B"/>
    <w:rsid w:val="001A752A"/>
    <w:rsid w:val="001B014E"/>
    <w:rsid w:val="001B2701"/>
    <w:rsid w:val="001B2EBC"/>
    <w:rsid w:val="001B6028"/>
    <w:rsid w:val="001B72A0"/>
    <w:rsid w:val="001B7826"/>
    <w:rsid w:val="001C1842"/>
    <w:rsid w:val="001C29FD"/>
    <w:rsid w:val="001C3660"/>
    <w:rsid w:val="001C593E"/>
    <w:rsid w:val="001C6F30"/>
    <w:rsid w:val="001D3560"/>
    <w:rsid w:val="001D3C03"/>
    <w:rsid w:val="001D71FC"/>
    <w:rsid w:val="001E0E0B"/>
    <w:rsid w:val="001E2B2B"/>
    <w:rsid w:val="001E397F"/>
    <w:rsid w:val="001E3D42"/>
    <w:rsid w:val="001E5141"/>
    <w:rsid w:val="001E55CD"/>
    <w:rsid w:val="001E598E"/>
    <w:rsid w:val="001E5C25"/>
    <w:rsid w:val="001E7282"/>
    <w:rsid w:val="001E77D0"/>
    <w:rsid w:val="001F16C2"/>
    <w:rsid w:val="001F2343"/>
    <w:rsid w:val="001F2580"/>
    <w:rsid w:val="001F2EAE"/>
    <w:rsid w:val="001F2F70"/>
    <w:rsid w:val="001F47CC"/>
    <w:rsid w:val="001F6347"/>
    <w:rsid w:val="001F7D54"/>
    <w:rsid w:val="00200F90"/>
    <w:rsid w:val="0020648E"/>
    <w:rsid w:val="00206C93"/>
    <w:rsid w:val="00206EF3"/>
    <w:rsid w:val="00207026"/>
    <w:rsid w:val="00207C68"/>
    <w:rsid w:val="002115DA"/>
    <w:rsid w:val="00211ECB"/>
    <w:rsid w:val="002120A2"/>
    <w:rsid w:val="002132E7"/>
    <w:rsid w:val="00214BED"/>
    <w:rsid w:val="00214F1A"/>
    <w:rsid w:val="002170F2"/>
    <w:rsid w:val="002217E5"/>
    <w:rsid w:val="00224843"/>
    <w:rsid w:val="00225A23"/>
    <w:rsid w:val="00227E3E"/>
    <w:rsid w:val="002302AD"/>
    <w:rsid w:val="002341C0"/>
    <w:rsid w:val="002351AC"/>
    <w:rsid w:val="00235358"/>
    <w:rsid w:val="0023688D"/>
    <w:rsid w:val="00237EE6"/>
    <w:rsid w:val="00244321"/>
    <w:rsid w:val="002455EC"/>
    <w:rsid w:val="00252075"/>
    <w:rsid w:val="00252EA1"/>
    <w:rsid w:val="00252EB4"/>
    <w:rsid w:val="00253051"/>
    <w:rsid w:val="00253FED"/>
    <w:rsid w:val="00254AFC"/>
    <w:rsid w:val="00255EA7"/>
    <w:rsid w:val="002574CB"/>
    <w:rsid w:val="00257AF4"/>
    <w:rsid w:val="00261104"/>
    <w:rsid w:val="0026115E"/>
    <w:rsid w:val="00264DA7"/>
    <w:rsid w:val="00265201"/>
    <w:rsid w:val="00265412"/>
    <w:rsid w:val="00265D8B"/>
    <w:rsid w:val="002742E7"/>
    <w:rsid w:val="002756B9"/>
    <w:rsid w:val="002767CA"/>
    <w:rsid w:val="00277612"/>
    <w:rsid w:val="002830CA"/>
    <w:rsid w:val="00283716"/>
    <w:rsid w:val="00283C16"/>
    <w:rsid w:val="00283CF9"/>
    <w:rsid w:val="00284451"/>
    <w:rsid w:val="00286B6D"/>
    <w:rsid w:val="002870CB"/>
    <w:rsid w:val="00287563"/>
    <w:rsid w:val="0029035A"/>
    <w:rsid w:val="00292B58"/>
    <w:rsid w:val="002937CF"/>
    <w:rsid w:val="00295722"/>
    <w:rsid w:val="002969A6"/>
    <w:rsid w:val="00297A6F"/>
    <w:rsid w:val="002A29BA"/>
    <w:rsid w:val="002A367A"/>
    <w:rsid w:val="002A3AB1"/>
    <w:rsid w:val="002A455A"/>
    <w:rsid w:val="002A59E2"/>
    <w:rsid w:val="002A61A1"/>
    <w:rsid w:val="002A70C7"/>
    <w:rsid w:val="002A7F3D"/>
    <w:rsid w:val="002B2054"/>
    <w:rsid w:val="002B2C41"/>
    <w:rsid w:val="002B300B"/>
    <w:rsid w:val="002B3A28"/>
    <w:rsid w:val="002B3A81"/>
    <w:rsid w:val="002B3FE8"/>
    <w:rsid w:val="002B5406"/>
    <w:rsid w:val="002B6BBD"/>
    <w:rsid w:val="002B73E9"/>
    <w:rsid w:val="002B7F43"/>
    <w:rsid w:val="002C0D71"/>
    <w:rsid w:val="002C18EB"/>
    <w:rsid w:val="002C364F"/>
    <w:rsid w:val="002C4F1D"/>
    <w:rsid w:val="002C56B0"/>
    <w:rsid w:val="002C5F5E"/>
    <w:rsid w:val="002D1805"/>
    <w:rsid w:val="002D3580"/>
    <w:rsid w:val="002D4A26"/>
    <w:rsid w:val="002D6271"/>
    <w:rsid w:val="002D731E"/>
    <w:rsid w:val="002E1DB7"/>
    <w:rsid w:val="002E2DF3"/>
    <w:rsid w:val="002E31DF"/>
    <w:rsid w:val="002E523D"/>
    <w:rsid w:val="002E5A05"/>
    <w:rsid w:val="002E643D"/>
    <w:rsid w:val="002E7A57"/>
    <w:rsid w:val="002F0E1F"/>
    <w:rsid w:val="002F3A4E"/>
    <w:rsid w:val="002F44D6"/>
    <w:rsid w:val="00302192"/>
    <w:rsid w:val="0030477B"/>
    <w:rsid w:val="003056BE"/>
    <w:rsid w:val="0031094A"/>
    <w:rsid w:val="003143F7"/>
    <w:rsid w:val="00314C2F"/>
    <w:rsid w:val="00314E8B"/>
    <w:rsid w:val="003204A0"/>
    <w:rsid w:val="0032323E"/>
    <w:rsid w:val="003237ED"/>
    <w:rsid w:val="003247D5"/>
    <w:rsid w:val="00325E78"/>
    <w:rsid w:val="0032609B"/>
    <w:rsid w:val="00330359"/>
    <w:rsid w:val="00330FDB"/>
    <w:rsid w:val="0033172A"/>
    <w:rsid w:val="00332212"/>
    <w:rsid w:val="00332611"/>
    <w:rsid w:val="0033322C"/>
    <w:rsid w:val="00335DE1"/>
    <w:rsid w:val="003407E0"/>
    <w:rsid w:val="003475BF"/>
    <w:rsid w:val="00350F28"/>
    <w:rsid w:val="00351632"/>
    <w:rsid w:val="00351A8D"/>
    <w:rsid w:val="003541C1"/>
    <w:rsid w:val="00354A4F"/>
    <w:rsid w:val="0035645C"/>
    <w:rsid w:val="003601A9"/>
    <w:rsid w:val="003608FC"/>
    <w:rsid w:val="00360E69"/>
    <w:rsid w:val="00361851"/>
    <w:rsid w:val="00362F58"/>
    <w:rsid w:val="0036322C"/>
    <w:rsid w:val="003638E5"/>
    <w:rsid w:val="00365A29"/>
    <w:rsid w:val="00371333"/>
    <w:rsid w:val="0037302A"/>
    <w:rsid w:val="0037481A"/>
    <w:rsid w:val="003749DB"/>
    <w:rsid w:val="00377AA9"/>
    <w:rsid w:val="00377F85"/>
    <w:rsid w:val="003814E7"/>
    <w:rsid w:val="003817DB"/>
    <w:rsid w:val="00381A5E"/>
    <w:rsid w:val="00383314"/>
    <w:rsid w:val="00385E96"/>
    <w:rsid w:val="00387F14"/>
    <w:rsid w:val="003904F1"/>
    <w:rsid w:val="003910F1"/>
    <w:rsid w:val="003921F0"/>
    <w:rsid w:val="003926C3"/>
    <w:rsid w:val="0039298D"/>
    <w:rsid w:val="0039308F"/>
    <w:rsid w:val="00393BE7"/>
    <w:rsid w:val="003951E1"/>
    <w:rsid w:val="003969F8"/>
    <w:rsid w:val="00397201"/>
    <w:rsid w:val="003A23A4"/>
    <w:rsid w:val="003A3FD8"/>
    <w:rsid w:val="003A5F47"/>
    <w:rsid w:val="003B01AA"/>
    <w:rsid w:val="003B0270"/>
    <w:rsid w:val="003B030F"/>
    <w:rsid w:val="003B31DF"/>
    <w:rsid w:val="003B55D6"/>
    <w:rsid w:val="003B636A"/>
    <w:rsid w:val="003C0E38"/>
    <w:rsid w:val="003C2D9C"/>
    <w:rsid w:val="003C4E42"/>
    <w:rsid w:val="003C64FB"/>
    <w:rsid w:val="003C76AF"/>
    <w:rsid w:val="003D00E7"/>
    <w:rsid w:val="003D4771"/>
    <w:rsid w:val="003D5EFC"/>
    <w:rsid w:val="003D669F"/>
    <w:rsid w:val="003D72B8"/>
    <w:rsid w:val="003E0819"/>
    <w:rsid w:val="003E10D5"/>
    <w:rsid w:val="003E4144"/>
    <w:rsid w:val="003E4BEA"/>
    <w:rsid w:val="003E6728"/>
    <w:rsid w:val="003E6C97"/>
    <w:rsid w:val="003E7114"/>
    <w:rsid w:val="003E7F14"/>
    <w:rsid w:val="003F0150"/>
    <w:rsid w:val="003F0DFF"/>
    <w:rsid w:val="003F216F"/>
    <w:rsid w:val="003F2CD5"/>
    <w:rsid w:val="003F2D03"/>
    <w:rsid w:val="003F36AE"/>
    <w:rsid w:val="003F48EC"/>
    <w:rsid w:val="003F5BD2"/>
    <w:rsid w:val="003F666B"/>
    <w:rsid w:val="003F709C"/>
    <w:rsid w:val="00400F65"/>
    <w:rsid w:val="004019CE"/>
    <w:rsid w:val="00403900"/>
    <w:rsid w:val="00406525"/>
    <w:rsid w:val="004065D5"/>
    <w:rsid w:val="00406766"/>
    <w:rsid w:val="00407225"/>
    <w:rsid w:val="00407D15"/>
    <w:rsid w:val="00410723"/>
    <w:rsid w:val="004123F3"/>
    <w:rsid w:val="00421399"/>
    <w:rsid w:val="0042364F"/>
    <w:rsid w:val="00424827"/>
    <w:rsid w:val="004253B5"/>
    <w:rsid w:val="004255B7"/>
    <w:rsid w:val="00425A93"/>
    <w:rsid w:val="00427782"/>
    <w:rsid w:val="0043401C"/>
    <w:rsid w:val="004357AF"/>
    <w:rsid w:val="004358AB"/>
    <w:rsid w:val="00437ED2"/>
    <w:rsid w:val="004407E2"/>
    <w:rsid w:val="004413A6"/>
    <w:rsid w:val="004416AD"/>
    <w:rsid w:val="004423FA"/>
    <w:rsid w:val="0044291A"/>
    <w:rsid w:val="00443111"/>
    <w:rsid w:val="004437F4"/>
    <w:rsid w:val="0044430F"/>
    <w:rsid w:val="00445E2E"/>
    <w:rsid w:val="004527E8"/>
    <w:rsid w:val="00452A3B"/>
    <w:rsid w:val="004548BF"/>
    <w:rsid w:val="00455028"/>
    <w:rsid w:val="00456185"/>
    <w:rsid w:val="00461D7A"/>
    <w:rsid w:val="00464988"/>
    <w:rsid w:val="00464EEB"/>
    <w:rsid w:val="00466787"/>
    <w:rsid w:val="00467A02"/>
    <w:rsid w:val="00467CE4"/>
    <w:rsid w:val="0047007E"/>
    <w:rsid w:val="00471DA5"/>
    <w:rsid w:val="00472DB8"/>
    <w:rsid w:val="004730E3"/>
    <w:rsid w:val="004730E4"/>
    <w:rsid w:val="00473FAF"/>
    <w:rsid w:val="0047403E"/>
    <w:rsid w:val="00475FAA"/>
    <w:rsid w:val="00476AA0"/>
    <w:rsid w:val="004828A1"/>
    <w:rsid w:val="00483E35"/>
    <w:rsid w:val="00484E86"/>
    <w:rsid w:val="00486DEA"/>
    <w:rsid w:val="004873A0"/>
    <w:rsid w:val="004908BC"/>
    <w:rsid w:val="004912E3"/>
    <w:rsid w:val="00491BD2"/>
    <w:rsid w:val="00492172"/>
    <w:rsid w:val="004948DD"/>
    <w:rsid w:val="004953A2"/>
    <w:rsid w:val="00495BEF"/>
    <w:rsid w:val="00496283"/>
    <w:rsid w:val="004A03C4"/>
    <w:rsid w:val="004A07D9"/>
    <w:rsid w:val="004A2CD4"/>
    <w:rsid w:val="004A3220"/>
    <w:rsid w:val="004A3844"/>
    <w:rsid w:val="004A4519"/>
    <w:rsid w:val="004A5D8A"/>
    <w:rsid w:val="004B0C10"/>
    <w:rsid w:val="004B2345"/>
    <w:rsid w:val="004B26C4"/>
    <w:rsid w:val="004B28B3"/>
    <w:rsid w:val="004B3368"/>
    <w:rsid w:val="004B445A"/>
    <w:rsid w:val="004B4926"/>
    <w:rsid w:val="004C19B3"/>
    <w:rsid w:val="004C2CE0"/>
    <w:rsid w:val="004C4AFA"/>
    <w:rsid w:val="004C71BA"/>
    <w:rsid w:val="004D29D1"/>
    <w:rsid w:val="004D4B1B"/>
    <w:rsid w:val="004D4C57"/>
    <w:rsid w:val="004D6A7F"/>
    <w:rsid w:val="004E2CBA"/>
    <w:rsid w:val="004E4C81"/>
    <w:rsid w:val="004E63D6"/>
    <w:rsid w:val="004E67AF"/>
    <w:rsid w:val="004E6F6F"/>
    <w:rsid w:val="004F0ACF"/>
    <w:rsid w:val="004F1859"/>
    <w:rsid w:val="004F1B40"/>
    <w:rsid w:val="004F246E"/>
    <w:rsid w:val="004F313C"/>
    <w:rsid w:val="004F3CCF"/>
    <w:rsid w:val="004F3F0C"/>
    <w:rsid w:val="004F49D7"/>
    <w:rsid w:val="004F4CB4"/>
    <w:rsid w:val="004F5D05"/>
    <w:rsid w:val="004F7FFB"/>
    <w:rsid w:val="00500346"/>
    <w:rsid w:val="00503057"/>
    <w:rsid w:val="00503F7B"/>
    <w:rsid w:val="00505E20"/>
    <w:rsid w:val="00506AC5"/>
    <w:rsid w:val="005074B8"/>
    <w:rsid w:val="0051080E"/>
    <w:rsid w:val="005125F6"/>
    <w:rsid w:val="00512EB1"/>
    <w:rsid w:val="00515D06"/>
    <w:rsid w:val="00516180"/>
    <w:rsid w:val="005178C4"/>
    <w:rsid w:val="00521C94"/>
    <w:rsid w:val="005226CB"/>
    <w:rsid w:val="0052430C"/>
    <w:rsid w:val="005261CB"/>
    <w:rsid w:val="00526CC7"/>
    <w:rsid w:val="00526F60"/>
    <w:rsid w:val="00527B57"/>
    <w:rsid w:val="005312B8"/>
    <w:rsid w:val="00531A2D"/>
    <w:rsid w:val="00531AC6"/>
    <w:rsid w:val="0053216C"/>
    <w:rsid w:val="00532513"/>
    <w:rsid w:val="005325FD"/>
    <w:rsid w:val="005332F0"/>
    <w:rsid w:val="00534DCA"/>
    <w:rsid w:val="00535443"/>
    <w:rsid w:val="005356AE"/>
    <w:rsid w:val="00535B33"/>
    <w:rsid w:val="0053782D"/>
    <w:rsid w:val="0054006C"/>
    <w:rsid w:val="005400A9"/>
    <w:rsid w:val="00541A68"/>
    <w:rsid w:val="00544CB5"/>
    <w:rsid w:val="00546016"/>
    <w:rsid w:val="00547492"/>
    <w:rsid w:val="00547BB3"/>
    <w:rsid w:val="005524BF"/>
    <w:rsid w:val="005527CC"/>
    <w:rsid w:val="00560A9E"/>
    <w:rsid w:val="00561E66"/>
    <w:rsid w:val="0056323B"/>
    <w:rsid w:val="00563243"/>
    <w:rsid w:val="00564A73"/>
    <w:rsid w:val="00564C70"/>
    <w:rsid w:val="00565BC9"/>
    <w:rsid w:val="00565D94"/>
    <w:rsid w:val="00566021"/>
    <w:rsid w:val="0056635A"/>
    <w:rsid w:val="005667A7"/>
    <w:rsid w:val="00566B84"/>
    <w:rsid w:val="00566DF3"/>
    <w:rsid w:val="0056733C"/>
    <w:rsid w:val="00572557"/>
    <w:rsid w:val="00572598"/>
    <w:rsid w:val="00572E5B"/>
    <w:rsid w:val="00574BAD"/>
    <w:rsid w:val="00576105"/>
    <w:rsid w:val="00577013"/>
    <w:rsid w:val="005770EC"/>
    <w:rsid w:val="00577726"/>
    <w:rsid w:val="00577B8D"/>
    <w:rsid w:val="0058232A"/>
    <w:rsid w:val="005823B7"/>
    <w:rsid w:val="00582ADE"/>
    <w:rsid w:val="0058453D"/>
    <w:rsid w:val="00586975"/>
    <w:rsid w:val="005871EF"/>
    <w:rsid w:val="00590B62"/>
    <w:rsid w:val="00591D1B"/>
    <w:rsid w:val="00591F9C"/>
    <w:rsid w:val="005924AE"/>
    <w:rsid w:val="00592C75"/>
    <w:rsid w:val="00593438"/>
    <w:rsid w:val="00593E84"/>
    <w:rsid w:val="005941A2"/>
    <w:rsid w:val="00594D55"/>
    <w:rsid w:val="005974ED"/>
    <w:rsid w:val="005A1FF9"/>
    <w:rsid w:val="005A49BB"/>
    <w:rsid w:val="005A4E52"/>
    <w:rsid w:val="005A76D6"/>
    <w:rsid w:val="005B387F"/>
    <w:rsid w:val="005B3FEB"/>
    <w:rsid w:val="005B452E"/>
    <w:rsid w:val="005B4CBB"/>
    <w:rsid w:val="005B5409"/>
    <w:rsid w:val="005C02A5"/>
    <w:rsid w:val="005C4354"/>
    <w:rsid w:val="005C62AB"/>
    <w:rsid w:val="005D0222"/>
    <w:rsid w:val="005D048D"/>
    <w:rsid w:val="005D1772"/>
    <w:rsid w:val="005D5BBA"/>
    <w:rsid w:val="005D71FD"/>
    <w:rsid w:val="005E0EBC"/>
    <w:rsid w:val="005E1095"/>
    <w:rsid w:val="005E527A"/>
    <w:rsid w:val="005E6076"/>
    <w:rsid w:val="005E6086"/>
    <w:rsid w:val="005E6FAA"/>
    <w:rsid w:val="005E7999"/>
    <w:rsid w:val="005E7C2C"/>
    <w:rsid w:val="005E7D34"/>
    <w:rsid w:val="005E7F8A"/>
    <w:rsid w:val="005F1AA9"/>
    <w:rsid w:val="005F2C44"/>
    <w:rsid w:val="005F3866"/>
    <w:rsid w:val="005F3A06"/>
    <w:rsid w:val="005F3B9E"/>
    <w:rsid w:val="005F4ABD"/>
    <w:rsid w:val="005F50B6"/>
    <w:rsid w:val="005F522D"/>
    <w:rsid w:val="00600542"/>
    <w:rsid w:val="00605703"/>
    <w:rsid w:val="00606F6A"/>
    <w:rsid w:val="006070A7"/>
    <w:rsid w:val="006077B5"/>
    <w:rsid w:val="006124F3"/>
    <w:rsid w:val="00612A37"/>
    <w:rsid w:val="006137AE"/>
    <w:rsid w:val="00614836"/>
    <w:rsid w:val="00614BE0"/>
    <w:rsid w:val="0061529D"/>
    <w:rsid w:val="00615968"/>
    <w:rsid w:val="00616A07"/>
    <w:rsid w:val="00620D29"/>
    <w:rsid w:val="0062150A"/>
    <w:rsid w:val="00630D89"/>
    <w:rsid w:val="006324A2"/>
    <w:rsid w:val="006331AE"/>
    <w:rsid w:val="00634B8B"/>
    <w:rsid w:val="00634E08"/>
    <w:rsid w:val="00635D08"/>
    <w:rsid w:val="006368A5"/>
    <w:rsid w:val="006402D6"/>
    <w:rsid w:val="00640B35"/>
    <w:rsid w:val="00641D1F"/>
    <w:rsid w:val="00642545"/>
    <w:rsid w:val="00642685"/>
    <w:rsid w:val="0064436E"/>
    <w:rsid w:val="0064558C"/>
    <w:rsid w:val="006455C9"/>
    <w:rsid w:val="00645792"/>
    <w:rsid w:val="0064644C"/>
    <w:rsid w:val="00651DE2"/>
    <w:rsid w:val="006536B4"/>
    <w:rsid w:val="006546DE"/>
    <w:rsid w:val="0065472D"/>
    <w:rsid w:val="0065492F"/>
    <w:rsid w:val="006560C6"/>
    <w:rsid w:val="00657EE5"/>
    <w:rsid w:val="00661AD0"/>
    <w:rsid w:val="006624D2"/>
    <w:rsid w:val="00663A41"/>
    <w:rsid w:val="00664D56"/>
    <w:rsid w:val="00665F64"/>
    <w:rsid w:val="00667F0D"/>
    <w:rsid w:val="00671A2D"/>
    <w:rsid w:val="00674A41"/>
    <w:rsid w:val="00674BE8"/>
    <w:rsid w:val="006754C4"/>
    <w:rsid w:val="00676BA3"/>
    <w:rsid w:val="00677A36"/>
    <w:rsid w:val="00682229"/>
    <w:rsid w:val="00683552"/>
    <w:rsid w:val="00683C18"/>
    <w:rsid w:val="006851EE"/>
    <w:rsid w:val="006856E3"/>
    <w:rsid w:val="006861D0"/>
    <w:rsid w:val="00686E3C"/>
    <w:rsid w:val="0068793D"/>
    <w:rsid w:val="00687BEB"/>
    <w:rsid w:val="0069300D"/>
    <w:rsid w:val="00693EE2"/>
    <w:rsid w:val="00697E99"/>
    <w:rsid w:val="006A0845"/>
    <w:rsid w:val="006A5B54"/>
    <w:rsid w:val="006B0081"/>
    <w:rsid w:val="006B055F"/>
    <w:rsid w:val="006B2F90"/>
    <w:rsid w:val="006B31AC"/>
    <w:rsid w:val="006B44D4"/>
    <w:rsid w:val="006B44F3"/>
    <w:rsid w:val="006B638F"/>
    <w:rsid w:val="006C016A"/>
    <w:rsid w:val="006C02A8"/>
    <w:rsid w:val="006C0B01"/>
    <w:rsid w:val="006C14AB"/>
    <w:rsid w:val="006C2673"/>
    <w:rsid w:val="006C3994"/>
    <w:rsid w:val="006C43B8"/>
    <w:rsid w:val="006C44EC"/>
    <w:rsid w:val="006C487F"/>
    <w:rsid w:val="006C7E35"/>
    <w:rsid w:val="006D041E"/>
    <w:rsid w:val="006D1FF2"/>
    <w:rsid w:val="006D304E"/>
    <w:rsid w:val="006D3E83"/>
    <w:rsid w:val="006D4486"/>
    <w:rsid w:val="006D4BBA"/>
    <w:rsid w:val="006D62FC"/>
    <w:rsid w:val="006D6D4F"/>
    <w:rsid w:val="006E0414"/>
    <w:rsid w:val="006E142E"/>
    <w:rsid w:val="006E29B1"/>
    <w:rsid w:val="006E3310"/>
    <w:rsid w:val="006E3701"/>
    <w:rsid w:val="006E46FF"/>
    <w:rsid w:val="006E76DB"/>
    <w:rsid w:val="006F0C39"/>
    <w:rsid w:val="006F22E9"/>
    <w:rsid w:val="006F397B"/>
    <w:rsid w:val="006F4E8D"/>
    <w:rsid w:val="006F57DF"/>
    <w:rsid w:val="006F70F2"/>
    <w:rsid w:val="006F760F"/>
    <w:rsid w:val="007019BA"/>
    <w:rsid w:val="00702027"/>
    <w:rsid w:val="00702086"/>
    <w:rsid w:val="00703EA1"/>
    <w:rsid w:val="00706A0D"/>
    <w:rsid w:val="007071E6"/>
    <w:rsid w:val="007107FD"/>
    <w:rsid w:val="00710E54"/>
    <w:rsid w:val="007134AE"/>
    <w:rsid w:val="00713C64"/>
    <w:rsid w:val="007147AA"/>
    <w:rsid w:val="00714D88"/>
    <w:rsid w:val="007151CA"/>
    <w:rsid w:val="00721E7B"/>
    <w:rsid w:val="00722CE9"/>
    <w:rsid w:val="00724CBA"/>
    <w:rsid w:val="00726771"/>
    <w:rsid w:val="0072751F"/>
    <w:rsid w:val="00730B24"/>
    <w:rsid w:val="00731089"/>
    <w:rsid w:val="007334F8"/>
    <w:rsid w:val="00733CBB"/>
    <w:rsid w:val="00734432"/>
    <w:rsid w:val="00735BBA"/>
    <w:rsid w:val="00737D81"/>
    <w:rsid w:val="00740761"/>
    <w:rsid w:val="007424B1"/>
    <w:rsid w:val="00742CD9"/>
    <w:rsid w:val="007453D3"/>
    <w:rsid w:val="00745C79"/>
    <w:rsid w:val="00751786"/>
    <w:rsid w:val="00751DA9"/>
    <w:rsid w:val="007531CB"/>
    <w:rsid w:val="007575EB"/>
    <w:rsid w:val="00757B7F"/>
    <w:rsid w:val="00761943"/>
    <w:rsid w:val="00763D59"/>
    <w:rsid w:val="00764FC4"/>
    <w:rsid w:val="007658AC"/>
    <w:rsid w:val="00770566"/>
    <w:rsid w:val="007717CA"/>
    <w:rsid w:val="00773542"/>
    <w:rsid w:val="00773A3F"/>
    <w:rsid w:val="0078041C"/>
    <w:rsid w:val="00780A52"/>
    <w:rsid w:val="00785508"/>
    <w:rsid w:val="0078564E"/>
    <w:rsid w:val="00785774"/>
    <w:rsid w:val="007860F7"/>
    <w:rsid w:val="0078762E"/>
    <w:rsid w:val="00787E10"/>
    <w:rsid w:val="00790644"/>
    <w:rsid w:val="0079209C"/>
    <w:rsid w:val="007926D0"/>
    <w:rsid w:val="007935CE"/>
    <w:rsid w:val="0079430C"/>
    <w:rsid w:val="00794D32"/>
    <w:rsid w:val="007951C7"/>
    <w:rsid w:val="007958EA"/>
    <w:rsid w:val="00796DF7"/>
    <w:rsid w:val="007975C0"/>
    <w:rsid w:val="00797AF0"/>
    <w:rsid w:val="00797E1C"/>
    <w:rsid w:val="007A162D"/>
    <w:rsid w:val="007A40EB"/>
    <w:rsid w:val="007B1EB9"/>
    <w:rsid w:val="007B24B8"/>
    <w:rsid w:val="007B288D"/>
    <w:rsid w:val="007B30BA"/>
    <w:rsid w:val="007B4636"/>
    <w:rsid w:val="007B56EF"/>
    <w:rsid w:val="007B5A7F"/>
    <w:rsid w:val="007B5D9E"/>
    <w:rsid w:val="007C077A"/>
    <w:rsid w:val="007C2B1C"/>
    <w:rsid w:val="007C4D22"/>
    <w:rsid w:val="007C7A2E"/>
    <w:rsid w:val="007D0D46"/>
    <w:rsid w:val="007D2523"/>
    <w:rsid w:val="007D2CDC"/>
    <w:rsid w:val="007D3EE8"/>
    <w:rsid w:val="007D3F13"/>
    <w:rsid w:val="007D4C41"/>
    <w:rsid w:val="007E0097"/>
    <w:rsid w:val="007E119C"/>
    <w:rsid w:val="007E186B"/>
    <w:rsid w:val="007E3B35"/>
    <w:rsid w:val="007E3FA2"/>
    <w:rsid w:val="007E5EA5"/>
    <w:rsid w:val="007E62BC"/>
    <w:rsid w:val="007E777F"/>
    <w:rsid w:val="007E7999"/>
    <w:rsid w:val="007F05D0"/>
    <w:rsid w:val="007F0C1C"/>
    <w:rsid w:val="007F1243"/>
    <w:rsid w:val="007F2118"/>
    <w:rsid w:val="007F36EF"/>
    <w:rsid w:val="007F5E52"/>
    <w:rsid w:val="007F5F18"/>
    <w:rsid w:val="008078D4"/>
    <w:rsid w:val="00807C93"/>
    <w:rsid w:val="0081133F"/>
    <w:rsid w:val="008128DA"/>
    <w:rsid w:val="008139FD"/>
    <w:rsid w:val="00814B35"/>
    <w:rsid w:val="00815BDC"/>
    <w:rsid w:val="008166BA"/>
    <w:rsid w:val="00820645"/>
    <w:rsid w:val="0082119C"/>
    <w:rsid w:val="008242AB"/>
    <w:rsid w:val="00824F23"/>
    <w:rsid w:val="00825D27"/>
    <w:rsid w:val="008260EA"/>
    <w:rsid w:val="0083008E"/>
    <w:rsid w:val="00830156"/>
    <w:rsid w:val="0083109F"/>
    <w:rsid w:val="008346A3"/>
    <w:rsid w:val="008346D6"/>
    <w:rsid w:val="00835CC6"/>
    <w:rsid w:val="00837DE8"/>
    <w:rsid w:val="00840F0D"/>
    <w:rsid w:val="00840F96"/>
    <w:rsid w:val="0084225D"/>
    <w:rsid w:val="0084263D"/>
    <w:rsid w:val="00843C20"/>
    <w:rsid w:val="008443FA"/>
    <w:rsid w:val="00844D0A"/>
    <w:rsid w:val="0084523E"/>
    <w:rsid w:val="0084647C"/>
    <w:rsid w:val="008505C5"/>
    <w:rsid w:val="00850F7B"/>
    <w:rsid w:val="00854BA6"/>
    <w:rsid w:val="00855D1F"/>
    <w:rsid w:val="00857026"/>
    <w:rsid w:val="00857236"/>
    <w:rsid w:val="00857696"/>
    <w:rsid w:val="0086081F"/>
    <w:rsid w:val="008614B6"/>
    <w:rsid w:val="00861BD2"/>
    <w:rsid w:val="00863A50"/>
    <w:rsid w:val="00863E8D"/>
    <w:rsid w:val="008640D1"/>
    <w:rsid w:val="008649E4"/>
    <w:rsid w:val="00865AF0"/>
    <w:rsid w:val="00867BA9"/>
    <w:rsid w:val="008704BD"/>
    <w:rsid w:val="00870749"/>
    <w:rsid w:val="00874354"/>
    <w:rsid w:val="0087494B"/>
    <w:rsid w:val="00874EC5"/>
    <w:rsid w:val="008756FA"/>
    <w:rsid w:val="00877646"/>
    <w:rsid w:val="00880760"/>
    <w:rsid w:val="00881265"/>
    <w:rsid w:val="0088246C"/>
    <w:rsid w:val="008834EB"/>
    <w:rsid w:val="0088385F"/>
    <w:rsid w:val="008844B7"/>
    <w:rsid w:val="00886063"/>
    <w:rsid w:val="00887901"/>
    <w:rsid w:val="00892689"/>
    <w:rsid w:val="0089772A"/>
    <w:rsid w:val="008A03BB"/>
    <w:rsid w:val="008A17CF"/>
    <w:rsid w:val="008A55FD"/>
    <w:rsid w:val="008A5662"/>
    <w:rsid w:val="008A7407"/>
    <w:rsid w:val="008A7513"/>
    <w:rsid w:val="008B158F"/>
    <w:rsid w:val="008B1A3F"/>
    <w:rsid w:val="008B4A7C"/>
    <w:rsid w:val="008C2909"/>
    <w:rsid w:val="008C2928"/>
    <w:rsid w:val="008C322D"/>
    <w:rsid w:val="008C3429"/>
    <w:rsid w:val="008C399B"/>
    <w:rsid w:val="008C3B93"/>
    <w:rsid w:val="008C45CF"/>
    <w:rsid w:val="008C506D"/>
    <w:rsid w:val="008C5180"/>
    <w:rsid w:val="008C6C06"/>
    <w:rsid w:val="008C7643"/>
    <w:rsid w:val="008D13C9"/>
    <w:rsid w:val="008D7E04"/>
    <w:rsid w:val="008E03D4"/>
    <w:rsid w:val="008E09F5"/>
    <w:rsid w:val="008E1693"/>
    <w:rsid w:val="008E1DB7"/>
    <w:rsid w:val="008E2215"/>
    <w:rsid w:val="008E374A"/>
    <w:rsid w:val="008E48D2"/>
    <w:rsid w:val="008E5D56"/>
    <w:rsid w:val="008F0DE8"/>
    <w:rsid w:val="008F223D"/>
    <w:rsid w:val="008F5882"/>
    <w:rsid w:val="008F5DA8"/>
    <w:rsid w:val="008F63BD"/>
    <w:rsid w:val="008F7425"/>
    <w:rsid w:val="0090131E"/>
    <w:rsid w:val="00901A71"/>
    <w:rsid w:val="0090367E"/>
    <w:rsid w:val="00903D70"/>
    <w:rsid w:val="009046FC"/>
    <w:rsid w:val="0090584B"/>
    <w:rsid w:val="0090701B"/>
    <w:rsid w:val="0090799B"/>
    <w:rsid w:val="00907B76"/>
    <w:rsid w:val="00907E6F"/>
    <w:rsid w:val="00914847"/>
    <w:rsid w:val="00915FC4"/>
    <w:rsid w:val="009163EF"/>
    <w:rsid w:val="00917D94"/>
    <w:rsid w:val="00921D74"/>
    <w:rsid w:val="00926D2E"/>
    <w:rsid w:val="009300F1"/>
    <w:rsid w:val="009314FD"/>
    <w:rsid w:val="009323FE"/>
    <w:rsid w:val="00932C37"/>
    <w:rsid w:val="00933BAB"/>
    <w:rsid w:val="00933E22"/>
    <w:rsid w:val="009346F6"/>
    <w:rsid w:val="0093691C"/>
    <w:rsid w:val="00936A55"/>
    <w:rsid w:val="00937E2F"/>
    <w:rsid w:val="009404EC"/>
    <w:rsid w:val="009413FA"/>
    <w:rsid w:val="009418E2"/>
    <w:rsid w:val="00951862"/>
    <w:rsid w:val="00952AB9"/>
    <w:rsid w:val="00952C2C"/>
    <w:rsid w:val="00954875"/>
    <w:rsid w:val="00954E80"/>
    <w:rsid w:val="0095501E"/>
    <w:rsid w:val="00956370"/>
    <w:rsid w:val="009577E8"/>
    <w:rsid w:val="00957D50"/>
    <w:rsid w:val="00960028"/>
    <w:rsid w:val="00960387"/>
    <w:rsid w:val="00960A71"/>
    <w:rsid w:val="00963D52"/>
    <w:rsid w:val="00965D47"/>
    <w:rsid w:val="00966048"/>
    <w:rsid w:val="0097461E"/>
    <w:rsid w:val="0097667E"/>
    <w:rsid w:val="00976DFF"/>
    <w:rsid w:val="0098027A"/>
    <w:rsid w:val="00980420"/>
    <w:rsid w:val="00980A0A"/>
    <w:rsid w:val="0098198E"/>
    <w:rsid w:val="00982CB8"/>
    <w:rsid w:val="00983CA3"/>
    <w:rsid w:val="0098416C"/>
    <w:rsid w:val="009845F5"/>
    <w:rsid w:val="009854FB"/>
    <w:rsid w:val="009855FE"/>
    <w:rsid w:val="00985C9D"/>
    <w:rsid w:val="00985E82"/>
    <w:rsid w:val="00986AF7"/>
    <w:rsid w:val="009872D3"/>
    <w:rsid w:val="009873AD"/>
    <w:rsid w:val="00990613"/>
    <w:rsid w:val="0099092F"/>
    <w:rsid w:val="009942BB"/>
    <w:rsid w:val="009943F6"/>
    <w:rsid w:val="00995412"/>
    <w:rsid w:val="00995DA8"/>
    <w:rsid w:val="009A13DB"/>
    <w:rsid w:val="009A4A48"/>
    <w:rsid w:val="009A6EBC"/>
    <w:rsid w:val="009A7D3E"/>
    <w:rsid w:val="009B0204"/>
    <w:rsid w:val="009B1023"/>
    <w:rsid w:val="009B20AE"/>
    <w:rsid w:val="009B2652"/>
    <w:rsid w:val="009B2714"/>
    <w:rsid w:val="009B6F09"/>
    <w:rsid w:val="009B7FBF"/>
    <w:rsid w:val="009C232E"/>
    <w:rsid w:val="009C2AF3"/>
    <w:rsid w:val="009C3A37"/>
    <w:rsid w:val="009C4EDC"/>
    <w:rsid w:val="009D06CA"/>
    <w:rsid w:val="009D117F"/>
    <w:rsid w:val="009D1781"/>
    <w:rsid w:val="009D1AFB"/>
    <w:rsid w:val="009D663E"/>
    <w:rsid w:val="009E1A0B"/>
    <w:rsid w:val="009E44A1"/>
    <w:rsid w:val="009E588B"/>
    <w:rsid w:val="009E6490"/>
    <w:rsid w:val="009E7B26"/>
    <w:rsid w:val="009F341C"/>
    <w:rsid w:val="009F37BF"/>
    <w:rsid w:val="009F45FA"/>
    <w:rsid w:val="009F60DC"/>
    <w:rsid w:val="009F6800"/>
    <w:rsid w:val="009F799D"/>
    <w:rsid w:val="00A02079"/>
    <w:rsid w:val="00A02C18"/>
    <w:rsid w:val="00A03156"/>
    <w:rsid w:val="00A0555A"/>
    <w:rsid w:val="00A05CBE"/>
    <w:rsid w:val="00A074A3"/>
    <w:rsid w:val="00A1199F"/>
    <w:rsid w:val="00A11B12"/>
    <w:rsid w:val="00A129FE"/>
    <w:rsid w:val="00A136E5"/>
    <w:rsid w:val="00A152B6"/>
    <w:rsid w:val="00A159CE"/>
    <w:rsid w:val="00A1797D"/>
    <w:rsid w:val="00A23B3C"/>
    <w:rsid w:val="00A2468A"/>
    <w:rsid w:val="00A26B4E"/>
    <w:rsid w:val="00A27CD5"/>
    <w:rsid w:val="00A31AE9"/>
    <w:rsid w:val="00A31D93"/>
    <w:rsid w:val="00A3234E"/>
    <w:rsid w:val="00A34FA3"/>
    <w:rsid w:val="00A35508"/>
    <w:rsid w:val="00A3679C"/>
    <w:rsid w:val="00A3726E"/>
    <w:rsid w:val="00A3768D"/>
    <w:rsid w:val="00A40EE4"/>
    <w:rsid w:val="00A414FA"/>
    <w:rsid w:val="00A41676"/>
    <w:rsid w:val="00A418B3"/>
    <w:rsid w:val="00A43EFE"/>
    <w:rsid w:val="00A45C34"/>
    <w:rsid w:val="00A464A7"/>
    <w:rsid w:val="00A4665F"/>
    <w:rsid w:val="00A46FF8"/>
    <w:rsid w:val="00A51691"/>
    <w:rsid w:val="00A52158"/>
    <w:rsid w:val="00A53A57"/>
    <w:rsid w:val="00A545D1"/>
    <w:rsid w:val="00A54797"/>
    <w:rsid w:val="00A57B11"/>
    <w:rsid w:val="00A60E3B"/>
    <w:rsid w:val="00A66926"/>
    <w:rsid w:val="00A70BBA"/>
    <w:rsid w:val="00A70C53"/>
    <w:rsid w:val="00A7151E"/>
    <w:rsid w:val="00A7184E"/>
    <w:rsid w:val="00A73102"/>
    <w:rsid w:val="00A7453E"/>
    <w:rsid w:val="00A746CB"/>
    <w:rsid w:val="00A75B50"/>
    <w:rsid w:val="00A82EF1"/>
    <w:rsid w:val="00A85271"/>
    <w:rsid w:val="00A8574A"/>
    <w:rsid w:val="00A86CD2"/>
    <w:rsid w:val="00A872A4"/>
    <w:rsid w:val="00A90073"/>
    <w:rsid w:val="00A90408"/>
    <w:rsid w:val="00A905C5"/>
    <w:rsid w:val="00A92789"/>
    <w:rsid w:val="00A93055"/>
    <w:rsid w:val="00A93A1C"/>
    <w:rsid w:val="00A9441B"/>
    <w:rsid w:val="00A95149"/>
    <w:rsid w:val="00A97111"/>
    <w:rsid w:val="00A97196"/>
    <w:rsid w:val="00AA1666"/>
    <w:rsid w:val="00AA3002"/>
    <w:rsid w:val="00AA308C"/>
    <w:rsid w:val="00AA545B"/>
    <w:rsid w:val="00AA6975"/>
    <w:rsid w:val="00AA6A1A"/>
    <w:rsid w:val="00AA78B0"/>
    <w:rsid w:val="00AA7CD7"/>
    <w:rsid w:val="00AB073C"/>
    <w:rsid w:val="00AB22B3"/>
    <w:rsid w:val="00AB2AE3"/>
    <w:rsid w:val="00AB4093"/>
    <w:rsid w:val="00AB4C0E"/>
    <w:rsid w:val="00AB520C"/>
    <w:rsid w:val="00AB5582"/>
    <w:rsid w:val="00AB6EA1"/>
    <w:rsid w:val="00AC2575"/>
    <w:rsid w:val="00AC30ED"/>
    <w:rsid w:val="00AC3104"/>
    <w:rsid w:val="00AC359B"/>
    <w:rsid w:val="00AC5720"/>
    <w:rsid w:val="00AC57D3"/>
    <w:rsid w:val="00AC7958"/>
    <w:rsid w:val="00AD15BA"/>
    <w:rsid w:val="00AD19A1"/>
    <w:rsid w:val="00AD1CCA"/>
    <w:rsid w:val="00AD2C78"/>
    <w:rsid w:val="00AD5336"/>
    <w:rsid w:val="00AD563A"/>
    <w:rsid w:val="00AD64C2"/>
    <w:rsid w:val="00AE1329"/>
    <w:rsid w:val="00AE2D6A"/>
    <w:rsid w:val="00AE2DBC"/>
    <w:rsid w:val="00AE4278"/>
    <w:rsid w:val="00AE7B18"/>
    <w:rsid w:val="00AF1B88"/>
    <w:rsid w:val="00AF3213"/>
    <w:rsid w:val="00AF46EA"/>
    <w:rsid w:val="00AF493C"/>
    <w:rsid w:val="00AF4E03"/>
    <w:rsid w:val="00AF5501"/>
    <w:rsid w:val="00AF6856"/>
    <w:rsid w:val="00AF72D6"/>
    <w:rsid w:val="00B014E8"/>
    <w:rsid w:val="00B02CBF"/>
    <w:rsid w:val="00B03F23"/>
    <w:rsid w:val="00B04730"/>
    <w:rsid w:val="00B05E70"/>
    <w:rsid w:val="00B10C99"/>
    <w:rsid w:val="00B1121A"/>
    <w:rsid w:val="00B11563"/>
    <w:rsid w:val="00B12503"/>
    <w:rsid w:val="00B12F9C"/>
    <w:rsid w:val="00B1511A"/>
    <w:rsid w:val="00B161BF"/>
    <w:rsid w:val="00B17E01"/>
    <w:rsid w:val="00B206F1"/>
    <w:rsid w:val="00B21347"/>
    <w:rsid w:val="00B218B6"/>
    <w:rsid w:val="00B22B42"/>
    <w:rsid w:val="00B23DB7"/>
    <w:rsid w:val="00B25869"/>
    <w:rsid w:val="00B25E68"/>
    <w:rsid w:val="00B270E5"/>
    <w:rsid w:val="00B33417"/>
    <w:rsid w:val="00B3420D"/>
    <w:rsid w:val="00B34537"/>
    <w:rsid w:val="00B34B05"/>
    <w:rsid w:val="00B34F5A"/>
    <w:rsid w:val="00B4118C"/>
    <w:rsid w:val="00B412FF"/>
    <w:rsid w:val="00B4478E"/>
    <w:rsid w:val="00B44BB0"/>
    <w:rsid w:val="00B46C21"/>
    <w:rsid w:val="00B56D5B"/>
    <w:rsid w:val="00B62564"/>
    <w:rsid w:val="00B628C2"/>
    <w:rsid w:val="00B651AE"/>
    <w:rsid w:val="00B66A44"/>
    <w:rsid w:val="00B66C53"/>
    <w:rsid w:val="00B67B68"/>
    <w:rsid w:val="00B67D2E"/>
    <w:rsid w:val="00B705C6"/>
    <w:rsid w:val="00B70C7F"/>
    <w:rsid w:val="00B70F55"/>
    <w:rsid w:val="00B719C5"/>
    <w:rsid w:val="00B754CA"/>
    <w:rsid w:val="00B7634E"/>
    <w:rsid w:val="00B764E3"/>
    <w:rsid w:val="00B76A0C"/>
    <w:rsid w:val="00B76B17"/>
    <w:rsid w:val="00B77745"/>
    <w:rsid w:val="00B808E6"/>
    <w:rsid w:val="00B81767"/>
    <w:rsid w:val="00B81991"/>
    <w:rsid w:val="00B8259D"/>
    <w:rsid w:val="00B83300"/>
    <w:rsid w:val="00B8543B"/>
    <w:rsid w:val="00B86173"/>
    <w:rsid w:val="00B86B53"/>
    <w:rsid w:val="00B91038"/>
    <w:rsid w:val="00B91EAC"/>
    <w:rsid w:val="00B923B6"/>
    <w:rsid w:val="00BA0116"/>
    <w:rsid w:val="00BA3413"/>
    <w:rsid w:val="00BA6566"/>
    <w:rsid w:val="00BA74ED"/>
    <w:rsid w:val="00BB0C0E"/>
    <w:rsid w:val="00BB0DC3"/>
    <w:rsid w:val="00BB15A5"/>
    <w:rsid w:val="00BB31FC"/>
    <w:rsid w:val="00BB7948"/>
    <w:rsid w:val="00BB7DB4"/>
    <w:rsid w:val="00BC0442"/>
    <w:rsid w:val="00BC047B"/>
    <w:rsid w:val="00BC2BA2"/>
    <w:rsid w:val="00BC2D5A"/>
    <w:rsid w:val="00BC5802"/>
    <w:rsid w:val="00BC74F2"/>
    <w:rsid w:val="00BD0E57"/>
    <w:rsid w:val="00BD1E52"/>
    <w:rsid w:val="00BD3009"/>
    <w:rsid w:val="00BD39C0"/>
    <w:rsid w:val="00BE00B0"/>
    <w:rsid w:val="00BE062D"/>
    <w:rsid w:val="00BE0FBA"/>
    <w:rsid w:val="00BE4E76"/>
    <w:rsid w:val="00BE64E9"/>
    <w:rsid w:val="00BE7569"/>
    <w:rsid w:val="00BE7570"/>
    <w:rsid w:val="00BE79D6"/>
    <w:rsid w:val="00BF092A"/>
    <w:rsid w:val="00BF17BF"/>
    <w:rsid w:val="00BF3502"/>
    <w:rsid w:val="00BF4D9D"/>
    <w:rsid w:val="00BF5569"/>
    <w:rsid w:val="00BF56B9"/>
    <w:rsid w:val="00BF6C20"/>
    <w:rsid w:val="00C003F9"/>
    <w:rsid w:val="00C013F9"/>
    <w:rsid w:val="00C02DFE"/>
    <w:rsid w:val="00C03318"/>
    <w:rsid w:val="00C058AA"/>
    <w:rsid w:val="00C05FC7"/>
    <w:rsid w:val="00C06005"/>
    <w:rsid w:val="00C06DB4"/>
    <w:rsid w:val="00C12E6C"/>
    <w:rsid w:val="00C13A4C"/>
    <w:rsid w:val="00C13B20"/>
    <w:rsid w:val="00C14576"/>
    <w:rsid w:val="00C14B72"/>
    <w:rsid w:val="00C151DE"/>
    <w:rsid w:val="00C16D78"/>
    <w:rsid w:val="00C17225"/>
    <w:rsid w:val="00C17358"/>
    <w:rsid w:val="00C1766D"/>
    <w:rsid w:val="00C2090D"/>
    <w:rsid w:val="00C21B92"/>
    <w:rsid w:val="00C22409"/>
    <w:rsid w:val="00C2298F"/>
    <w:rsid w:val="00C229B0"/>
    <w:rsid w:val="00C23A97"/>
    <w:rsid w:val="00C262D6"/>
    <w:rsid w:val="00C30569"/>
    <w:rsid w:val="00C343AF"/>
    <w:rsid w:val="00C3537C"/>
    <w:rsid w:val="00C3624C"/>
    <w:rsid w:val="00C378F9"/>
    <w:rsid w:val="00C405A7"/>
    <w:rsid w:val="00C40BC0"/>
    <w:rsid w:val="00C42765"/>
    <w:rsid w:val="00C456EE"/>
    <w:rsid w:val="00C507DB"/>
    <w:rsid w:val="00C50E18"/>
    <w:rsid w:val="00C512E4"/>
    <w:rsid w:val="00C52814"/>
    <w:rsid w:val="00C533AF"/>
    <w:rsid w:val="00C54930"/>
    <w:rsid w:val="00C5551D"/>
    <w:rsid w:val="00C56B42"/>
    <w:rsid w:val="00C608FE"/>
    <w:rsid w:val="00C620EE"/>
    <w:rsid w:val="00C642D4"/>
    <w:rsid w:val="00C64488"/>
    <w:rsid w:val="00C64A40"/>
    <w:rsid w:val="00C64DCA"/>
    <w:rsid w:val="00C64DFB"/>
    <w:rsid w:val="00C65195"/>
    <w:rsid w:val="00C65ADF"/>
    <w:rsid w:val="00C6687E"/>
    <w:rsid w:val="00C714E2"/>
    <w:rsid w:val="00C71B1C"/>
    <w:rsid w:val="00C71FEC"/>
    <w:rsid w:val="00C727E9"/>
    <w:rsid w:val="00C7489C"/>
    <w:rsid w:val="00C75A4C"/>
    <w:rsid w:val="00C764E1"/>
    <w:rsid w:val="00C82B02"/>
    <w:rsid w:val="00C82FB9"/>
    <w:rsid w:val="00C830B9"/>
    <w:rsid w:val="00C837C4"/>
    <w:rsid w:val="00C848FD"/>
    <w:rsid w:val="00C850BF"/>
    <w:rsid w:val="00C85FD8"/>
    <w:rsid w:val="00C86D18"/>
    <w:rsid w:val="00C87872"/>
    <w:rsid w:val="00C918CC"/>
    <w:rsid w:val="00C928B6"/>
    <w:rsid w:val="00C93242"/>
    <w:rsid w:val="00C93485"/>
    <w:rsid w:val="00C949A4"/>
    <w:rsid w:val="00C952D7"/>
    <w:rsid w:val="00C95FB8"/>
    <w:rsid w:val="00C9619D"/>
    <w:rsid w:val="00CA06BE"/>
    <w:rsid w:val="00CA2A97"/>
    <w:rsid w:val="00CA42B0"/>
    <w:rsid w:val="00CA5A1A"/>
    <w:rsid w:val="00CA5B23"/>
    <w:rsid w:val="00CA6BCE"/>
    <w:rsid w:val="00CB1FEC"/>
    <w:rsid w:val="00CB2B27"/>
    <w:rsid w:val="00CB2B82"/>
    <w:rsid w:val="00CB36FB"/>
    <w:rsid w:val="00CB40C4"/>
    <w:rsid w:val="00CB6111"/>
    <w:rsid w:val="00CB6F15"/>
    <w:rsid w:val="00CB7B48"/>
    <w:rsid w:val="00CB7B75"/>
    <w:rsid w:val="00CB7BF6"/>
    <w:rsid w:val="00CC17EA"/>
    <w:rsid w:val="00CC300B"/>
    <w:rsid w:val="00CC3A14"/>
    <w:rsid w:val="00CC4570"/>
    <w:rsid w:val="00CC4F97"/>
    <w:rsid w:val="00CC5332"/>
    <w:rsid w:val="00CD071E"/>
    <w:rsid w:val="00CD0805"/>
    <w:rsid w:val="00CD418D"/>
    <w:rsid w:val="00CD436F"/>
    <w:rsid w:val="00CD4936"/>
    <w:rsid w:val="00CE0E49"/>
    <w:rsid w:val="00CE270E"/>
    <w:rsid w:val="00CE29F6"/>
    <w:rsid w:val="00CE2E59"/>
    <w:rsid w:val="00CE3020"/>
    <w:rsid w:val="00CE6568"/>
    <w:rsid w:val="00CF3494"/>
    <w:rsid w:val="00CF3C83"/>
    <w:rsid w:val="00CF4FC3"/>
    <w:rsid w:val="00CF5F92"/>
    <w:rsid w:val="00CF6474"/>
    <w:rsid w:val="00CF7D3A"/>
    <w:rsid w:val="00D029A1"/>
    <w:rsid w:val="00D04965"/>
    <w:rsid w:val="00D04A40"/>
    <w:rsid w:val="00D07443"/>
    <w:rsid w:val="00D108D4"/>
    <w:rsid w:val="00D1116F"/>
    <w:rsid w:val="00D12472"/>
    <w:rsid w:val="00D12CEA"/>
    <w:rsid w:val="00D25577"/>
    <w:rsid w:val="00D262F0"/>
    <w:rsid w:val="00D2632E"/>
    <w:rsid w:val="00D2759B"/>
    <w:rsid w:val="00D32060"/>
    <w:rsid w:val="00D33537"/>
    <w:rsid w:val="00D33EDE"/>
    <w:rsid w:val="00D34A95"/>
    <w:rsid w:val="00D358D6"/>
    <w:rsid w:val="00D360C7"/>
    <w:rsid w:val="00D36DD1"/>
    <w:rsid w:val="00D37249"/>
    <w:rsid w:val="00D418D9"/>
    <w:rsid w:val="00D41CCA"/>
    <w:rsid w:val="00D42824"/>
    <w:rsid w:val="00D439BC"/>
    <w:rsid w:val="00D43B7E"/>
    <w:rsid w:val="00D44E78"/>
    <w:rsid w:val="00D4571B"/>
    <w:rsid w:val="00D463F8"/>
    <w:rsid w:val="00D5277E"/>
    <w:rsid w:val="00D52A04"/>
    <w:rsid w:val="00D52D67"/>
    <w:rsid w:val="00D53266"/>
    <w:rsid w:val="00D54461"/>
    <w:rsid w:val="00D54737"/>
    <w:rsid w:val="00D57109"/>
    <w:rsid w:val="00D57D42"/>
    <w:rsid w:val="00D6156D"/>
    <w:rsid w:val="00D61655"/>
    <w:rsid w:val="00D6321C"/>
    <w:rsid w:val="00D65811"/>
    <w:rsid w:val="00D6584D"/>
    <w:rsid w:val="00D65C00"/>
    <w:rsid w:val="00D67907"/>
    <w:rsid w:val="00D70CFB"/>
    <w:rsid w:val="00D70F90"/>
    <w:rsid w:val="00D71C46"/>
    <w:rsid w:val="00D722DC"/>
    <w:rsid w:val="00D7458C"/>
    <w:rsid w:val="00D74734"/>
    <w:rsid w:val="00D7485E"/>
    <w:rsid w:val="00D75F2D"/>
    <w:rsid w:val="00D76F23"/>
    <w:rsid w:val="00D80684"/>
    <w:rsid w:val="00D80C92"/>
    <w:rsid w:val="00D80E67"/>
    <w:rsid w:val="00D8275B"/>
    <w:rsid w:val="00D84FA2"/>
    <w:rsid w:val="00D855FD"/>
    <w:rsid w:val="00D85AB3"/>
    <w:rsid w:val="00D8602C"/>
    <w:rsid w:val="00D861FA"/>
    <w:rsid w:val="00D90982"/>
    <w:rsid w:val="00D93698"/>
    <w:rsid w:val="00D96E80"/>
    <w:rsid w:val="00D974F4"/>
    <w:rsid w:val="00D9768D"/>
    <w:rsid w:val="00DA0335"/>
    <w:rsid w:val="00DA089A"/>
    <w:rsid w:val="00DA1A7D"/>
    <w:rsid w:val="00DA1B92"/>
    <w:rsid w:val="00DA2A8C"/>
    <w:rsid w:val="00DA33D6"/>
    <w:rsid w:val="00DA36CF"/>
    <w:rsid w:val="00DA4696"/>
    <w:rsid w:val="00DA5263"/>
    <w:rsid w:val="00DA59B5"/>
    <w:rsid w:val="00DA5B39"/>
    <w:rsid w:val="00DB1B91"/>
    <w:rsid w:val="00DB2372"/>
    <w:rsid w:val="00DB43D8"/>
    <w:rsid w:val="00DB463B"/>
    <w:rsid w:val="00DB53C6"/>
    <w:rsid w:val="00DB7148"/>
    <w:rsid w:val="00DC143B"/>
    <w:rsid w:val="00DC28DC"/>
    <w:rsid w:val="00DC2F2A"/>
    <w:rsid w:val="00DC4069"/>
    <w:rsid w:val="00DC4640"/>
    <w:rsid w:val="00DC4A3C"/>
    <w:rsid w:val="00DC5057"/>
    <w:rsid w:val="00DC621D"/>
    <w:rsid w:val="00DC7349"/>
    <w:rsid w:val="00DC7C3E"/>
    <w:rsid w:val="00DD1554"/>
    <w:rsid w:val="00DD22F4"/>
    <w:rsid w:val="00DD2D86"/>
    <w:rsid w:val="00DD3960"/>
    <w:rsid w:val="00DD3A96"/>
    <w:rsid w:val="00DD6E7E"/>
    <w:rsid w:val="00DD714B"/>
    <w:rsid w:val="00DD779E"/>
    <w:rsid w:val="00DE0B94"/>
    <w:rsid w:val="00DE18F5"/>
    <w:rsid w:val="00DE2385"/>
    <w:rsid w:val="00DE2B3E"/>
    <w:rsid w:val="00DE4460"/>
    <w:rsid w:val="00DE4A7F"/>
    <w:rsid w:val="00DE4F2F"/>
    <w:rsid w:val="00DF1DF5"/>
    <w:rsid w:val="00DF2D7F"/>
    <w:rsid w:val="00DF2E7C"/>
    <w:rsid w:val="00DF7911"/>
    <w:rsid w:val="00E01E46"/>
    <w:rsid w:val="00E03791"/>
    <w:rsid w:val="00E03C9E"/>
    <w:rsid w:val="00E0438D"/>
    <w:rsid w:val="00E04687"/>
    <w:rsid w:val="00E04CC8"/>
    <w:rsid w:val="00E06CCC"/>
    <w:rsid w:val="00E07CA5"/>
    <w:rsid w:val="00E10496"/>
    <w:rsid w:val="00E10888"/>
    <w:rsid w:val="00E11C2E"/>
    <w:rsid w:val="00E1204D"/>
    <w:rsid w:val="00E124FC"/>
    <w:rsid w:val="00E14340"/>
    <w:rsid w:val="00E17E8C"/>
    <w:rsid w:val="00E20429"/>
    <w:rsid w:val="00E20C1C"/>
    <w:rsid w:val="00E21987"/>
    <w:rsid w:val="00E223F1"/>
    <w:rsid w:val="00E2293A"/>
    <w:rsid w:val="00E24258"/>
    <w:rsid w:val="00E262B3"/>
    <w:rsid w:val="00E26E07"/>
    <w:rsid w:val="00E27109"/>
    <w:rsid w:val="00E271C7"/>
    <w:rsid w:val="00E27A85"/>
    <w:rsid w:val="00E30022"/>
    <w:rsid w:val="00E30325"/>
    <w:rsid w:val="00E30BF5"/>
    <w:rsid w:val="00E32A1F"/>
    <w:rsid w:val="00E342B3"/>
    <w:rsid w:val="00E344B1"/>
    <w:rsid w:val="00E363E8"/>
    <w:rsid w:val="00E3762D"/>
    <w:rsid w:val="00E40156"/>
    <w:rsid w:val="00E4192C"/>
    <w:rsid w:val="00E42C23"/>
    <w:rsid w:val="00E43FDC"/>
    <w:rsid w:val="00E44C54"/>
    <w:rsid w:val="00E4557F"/>
    <w:rsid w:val="00E45AF8"/>
    <w:rsid w:val="00E51186"/>
    <w:rsid w:val="00E51DC3"/>
    <w:rsid w:val="00E51F07"/>
    <w:rsid w:val="00E51F75"/>
    <w:rsid w:val="00E52AB3"/>
    <w:rsid w:val="00E532CD"/>
    <w:rsid w:val="00E53CDB"/>
    <w:rsid w:val="00E607DA"/>
    <w:rsid w:val="00E61010"/>
    <w:rsid w:val="00E612F7"/>
    <w:rsid w:val="00E623F2"/>
    <w:rsid w:val="00E65F93"/>
    <w:rsid w:val="00E67A43"/>
    <w:rsid w:val="00E67BBE"/>
    <w:rsid w:val="00E71236"/>
    <w:rsid w:val="00E72B36"/>
    <w:rsid w:val="00E74147"/>
    <w:rsid w:val="00E74418"/>
    <w:rsid w:val="00E751ED"/>
    <w:rsid w:val="00E75384"/>
    <w:rsid w:val="00E76261"/>
    <w:rsid w:val="00E76EEB"/>
    <w:rsid w:val="00E77790"/>
    <w:rsid w:val="00E80105"/>
    <w:rsid w:val="00E806AD"/>
    <w:rsid w:val="00E82B11"/>
    <w:rsid w:val="00E83F0D"/>
    <w:rsid w:val="00E84262"/>
    <w:rsid w:val="00E86934"/>
    <w:rsid w:val="00E872CD"/>
    <w:rsid w:val="00E902A5"/>
    <w:rsid w:val="00E91BAB"/>
    <w:rsid w:val="00E92AD2"/>
    <w:rsid w:val="00E942A6"/>
    <w:rsid w:val="00E94CC9"/>
    <w:rsid w:val="00E95545"/>
    <w:rsid w:val="00E95D6C"/>
    <w:rsid w:val="00E95E09"/>
    <w:rsid w:val="00E97491"/>
    <w:rsid w:val="00EA082D"/>
    <w:rsid w:val="00EA0C1D"/>
    <w:rsid w:val="00EA19BC"/>
    <w:rsid w:val="00EA5CBD"/>
    <w:rsid w:val="00EA6247"/>
    <w:rsid w:val="00EA6690"/>
    <w:rsid w:val="00EA71AC"/>
    <w:rsid w:val="00EA71D8"/>
    <w:rsid w:val="00EA775A"/>
    <w:rsid w:val="00EA7AE3"/>
    <w:rsid w:val="00EB0AB3"/>
    <w:rsid w:val="00EB40CC"/>
    <w:rsid w:val="00EB415A"/>
    <w:rsid w:val="00EB52FB"/>
    <w:rsid w:val="00EB6E3E"/>
    <w:rsid w:val="00EB7938"/>
    <w:rsid w:val="00EC0A8C"/>
    <w:rsid w:val="00EC25BE"/>
    <w:rsid w:val="00EC316C"/>
    <w:rsid w:val="00EC3E19"/>
    <w:rsid w:val="00EC4893"/>
    <w:rsid w:val="00EC5DB2"/>
    <w:rsid w:val="00EC6489"/>
    <w:rsid w:val="00EC6BD9"/>
    <w:rsid w:val="00EC6C45"/>
    <w:rsid w:val="00EC6CAA"/>
    <w:rsid w:val="00ED0C59"/>
    <w:rsid w:val="00ED0D0F"/>
    <w:rsid w:val="00ED274F"/>
    <w:rsid w:val="00ED629F"/>
    <w:rsid w:val="00ED6A3B"/>
    <w:rsid w:val="00ED6B00"/>
    <w:rsid w:val="00ED6D84"/>
    <w:rsid w:val="00EE0CE1"/>
    <w:rsid w:val="00EE445B"/>
    <w:rsid w:val="00EE481A"/>
    <w:rsid w:val="00EE62C3"/>
    <w:rsid w:val="00EE7715"/>
    <w:rsid w:val="00EF23F6"/>
    <w:rsid w:val="00EF2E45"/>
    <w:rsid w:val="00EF4D34"/>
    <w:rsid w:val="00EF4DD9"/>
    <w:rsid w:val="00EF6ED4"/>
    <w:rsid w:val="00F000FF"/>
    <w:rsid w:val="00F03049"/>
    <w:rsid w:val="00F052C0"/>
    <w:rsid w:val="00F0557A"/>
    <w:rsid w:val="00F05683"/>
    <w:rsid w:val="00F05C28"/>
    <w:rsid w:val="00F05C9E"/>
    <w:rsid w:val="00F12890"/>
    <w:rsid w:val="00F13601"/>
    <w:rsid w:val="00F14468"/>
    <w:rsid w:val="00F14C37"/>
    <w:rsid w:val="00F20C6B"/>
    <w:rsid w:val="00F22792"/>
    <w:rsid w:val="00F2395F"/>
    <w:rsid w:val="00F26402"/>
    <w:rsid w:val="00F30F1A"/>
    <w:rsid w:val="00F31245"/>
    <w:rsid w:val="00F31844"/>
    <w:rsid w:val="00F31DA0"/>
    <w:rsid w:val="00F3211C"/>
    <w:rsid w:val="00F323D2"/>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62455"/>
    <w:rsid w:val="00F63150"/>
    <w:rsid w:val="00F63E27"/>
    <w:rsid w:val="00F6418F"/>
    <w:rsid w:val="00F649F6"/>
    <w:rsid w:val="00F64A10"/>
    <w:rsid w:val="00F653F1"/>
    <w:rsid w:val="00F658DC"/>
    <w:rsid w:val="00F67086"/>
    <w:rsid w:val="00F71D4E"/>
    <w:rsid w:val="00F75430"/>
    <w:rsid w:val="00F80AFD"/>
    <w:rsid w:val="00F825F7"/>
    <w:rsid w:val="00F8299C"/>
    <w:rsid w:val="00F838D1"/>
    <w:rsid w:val="00F84CBA"/>
    <w:rsid w:val="00F876B8"/>
    <w:rsid w:val="00F9151E"/>
    <w:rsid w:val="00F91DCE"/>
    <w:rsid w:val="00F93473"/>
    <w:rsid w:val="00F9673B"/>
    <w:rsid w:val="00F97F46"/>
    <w:rsid w:val="00FA03DC"/>
    <w:rsid w:val="00FA0618"/>
    <w:rsid w:val="00FA110F"/>
    <w:rsid w:val="00FA2CDB"/>
    <w:rsid w:val="00FA2E21"/>
    <w:rsid w:val="00FA2E4D"/>
    <w:rsid w:val="00FB10FA"/>
    <w:rsid w:val="00FB24C1"/>
    <w:rsid w:val="00FB2D7A"/>
    <w:rsid w:val="00FB314E"/>
    <w:rsid w:val="00FB3375"/>
    <w:rsid w:val="00FB42A2"/>
    <w:rsid w:val="00FB51F2"/>
    <w:rsid w:val="00FB6353"/>
    <w:rsid w:val="00FB7314"/>
    <w:rsid w:val="00FC0050"/>
    <w:rsid w:val="00FC3E2D"/>
    <w:rsid w:val="00FC5AE4"/>
    <w:rsid w:val="00FC6F3B"/>
    <w:rsid w:val="00FD0C7F"/>
    <w:rsid w:val="00FD53FC"/>
    <w:rsid w:val="00FD5E32"/>
    <w:rsid w:val="00FD61B7"/>
    <w:rsid w:val="00FD670A"/>
    <w:rsid w:val="00FD7CF7"/>
    <w:rsid w:val="00FE12E7"/>
    <w:rsid w:val="00FE14E7"/>
    <w:rsid w:val="00FE22AF"/>
    <w:rsid w:val="00FE2ECB"/>
    <w:rsid w:val="00FE372F"/>
    <w:rsid w:val="00FE3E5D"/>
    <w:rsid w:val="00FE4957"/>
    <w:rsid w:val="00FE6F24"/>
    <w:rsid w:val="00FF29CE"/>
    <w:rsid w:val="00FF3340"/>
    <w:rsid w:val="00FF3E06"/>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E5A05"/>
    <w:rPr>
      <w:sz w:val="16"/>
      <w:szCs w:val="16"/>
    </w:rPr>
  </w:style>
  <w:style w:type="paragraph" w:styleId="CommentText">
    <w:name w:val="annotation text"/>
    <w:basedOn w:val="Normal"/>
    <w:link w:val="CommentTextChar"/>
    <w:uiPriority w:val="99"/>
    <w:semiHidden/>
    <w:unhideWhenUsed/>
    <w:rsid w:val="002E5A05"/>
    <w:pPr>
      <w:spacing w:line="240" w:lineRule="auto"/>
    </w:pPr>
    <w:rPr>
      <w:sz w:val="20"/>
      <w:szCs w:val="20"/>
    </w:rPr>
  </w:style>
  <w:style w:type="character" w:customStyle="1" w:styleId="CommentTextChar">
    <w:name w:val="Comment Text Char"/>
    <w:basedOn w:val="DefaultParagraphFont"/>
    <w:link w:val="CommentText"/>
    <w:uiPriority w:val="99"/>
    <w:semiHidden/>
    <w:rsid w:val="002E5A05"/>
    <w:rPr>
      <w:sz w:val="20"/>
      <w:szCs w:val="20"/>
    </w:rPr>
  </w:style>
  <w:style w:type="paragraph" w:styleId="CommentSubject">
    <w:name w:val="annotation subject"/>
    <w:basedOn w:val="CommentText"/>
    <w:next w:val="CommentText"/>
    <w:link w:val="CommentSubjectChar"/>
    <w:uiPriority w:val="99"/>
    <w:semiHidden/>
    <w:unhideWhenUsed/>
    <w:rsid w:val="002E5A05"/>
    <w:rPr>
      <w:b/>
      <w:bCs/>
    </w:rPr>
  </w:style>
  <w:style w:type="character" w:customStyle="1" w:styleId="CommentSubjectChar">
    <w:name w:val="Comment Subject Char"/>
    <w:basedOn w:val="CommentTextChar"/>
    <w:link w:val="CommentSubject"/>
    <w:uiPriority w:val="99"/>
    <w:semiHidden/>
    <w:rsid w:val="002E5A05"/>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688290210">
          <w:marLeft w:val="547"/>
          <w:marRight w:val="0"/>
          <w:marTop w:val="115"/>
          <w:marBottom w:val="0"/>
          <w:divBdr>
            <w:top w:val="none" w:sz="0" w:space="0" w:color="auto"/>
            <w:left w:val="none" w:sz="0" w:space="0" w:color="auto"/>
            <w:bottom w:val="none" w:sz="0" w:space="0" w:color="auto"/>
            <w:right w:val="none" w:sz="0" w:space="0" w:color="auto"/>
          </w:divBdr>
        </w:div>
        <w:div w:id="1568832417">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21258112">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8079559">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494103600">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231623137">
          <w:marLeft w:val="547"/>
          <w:marRight w:val="0"/>
          <w:marTop w:val="125"/>
          <w:marBottom w:val="0"/>
          <w:divBdr>
            <w:top w:val="none" w:sz="0" w:space="0" w:color="auto"/>
            <w:left w:val="none" w:sz="0" w:space="0" w:color="auto"/>
            <w:bottom w:val="none" w:sz="0" w:space="0" w:color="auto"/>
            <w:right w:val="none" w:sz="0" w:space="0" w:color="auto"/>
          </w:divBdr>
        </w:div>
        <w:div w:id="75907785">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1454590972">
          <w:marLeft w:val="547"/>
          <w:marRight w:val="0"/>
          <w:marTop w:val="115"/>
          <w:marBottom w:val="0"/>
          <w:divBdr>
            <w:top w:val="none" w:sz="0" w:space="0" w:color="auto"/>
            <w:left w:val="none" w:sz="0" w:space="0" w:color="auto"/>
            <w:bottom w:val="none" w:sz="0" w:space="0" w:color="auto"/>
            <w:right w:val="none" w:sz="0" w:space="0" w:color="auto"/>
          </w:divBdr>
        </w:div>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1743603642">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441729838">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813715098">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411463090">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987319491">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325861686">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207568523">
          <w:marLeft w:val="446"/>
          <w:marRight w:val="0"/>
          <w:marTop w:val="0"/>
          <w:marBottom w:val="0"/>
          <w:divBdr>
            <w:top w:val="none" w:sz="0" w:space="0" w:color="auto"/>
            <w:left w:val="none" w:sz="0" w:space="0" w:color="auto"/>
            <w:bottom w:val="none" w:sz="0" w:space="0" w:color="auto"/>
            <w:right w:val="none" w:sz="0" w:space="0" w:color="auto"/>
          </w:divBdr>
        </w:div>
        <w:div w:id="97991551">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1783569534">
          <w:marLeft w:val="547"/>
          <w:marRight w:val="0"/>
          <w:marTop w:val="125"/>
          <w:marBottom w:val="0"/>
          <w:divBdr>
            <w:top w:val="none" w:sz="0" w:space="0" w:color="auto"/>
            <w:left w:val="none" w:sz="0" w:space="0" w:color="auto"/>
            <w:bottom w:val="none" w:sz="0" w:space="0" w:color="auto"/>
            <w:right w:val="none" w:sz="0" w:space="0" w:color="auto"/>
          </w:divBdr>
        </w:div>
        <w:div w:id="969360201">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581258980">
          <w:marLeft w:val="547"/>
          <w:marRight w:val="0"/>
          <w:marTop w:val="115"/>
          <w:marBottom w:val="0"/>
          <w:divBdr>
            <w:top w:val="none" w:sz="0" w:space="0" w:color="auto"/>
            <w:left w:val="none" w:sz="0" w:space="0" w:color="auto"/>
            <w:bottom w:val="none" w:sz="0" w:space="0" w:color="auto"/>
            <w:right w:val="none" w:sz="0" w:space="0" w:color="auto"/>
          </w:divBdr>
        </w:div>
        <w:div w:id="397561731">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2122215957">
          <w:marLeft w:val="547"/>
          <w:marRight w:val="0"/>
          <w:marTop w:val="134"/>
          <w:marBottom w:val="0"/>
          <w:divBdr>
            <w:top w:val="none" w:sz="0" w:space="0" w:color="auto"/>
            <w:left w:val="none" w:sz="0" w:space="0" w:color="auto"/>
            <w:bottom w:val="none" w:sz="0" w:space="0" w:color="auto"/>
            <w:right w:val="none" w:sz="0" w:space="0" w:color="auto"/>
          </w:divBdr>
        </w:div>
        <w:div w:id="7352009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89B1-9949-43B4-BDBD-045E18C3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2023-05-26T03:59:00Z</dcterms:created>
  <dcterms:modified xsi:type="dcterms:W3CDTF">2023-05-26T03:59:00Z</dcterms:modified>
</cp:coreProperties>
</file>