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71" w:rsidRPr="00D525F8" w:rsidRDefault="002D7E71" w:rsidP="00D525F8">
      <w:pPr>
        <w:autoSpaceDE w:val="0"/>
        <w:autoSpaceDN w:val="0"/>
        <w:adjustRightInd w:val="0"/>
        <w:spacing w:line="240" w:lineRule="auto"/>
        <w:rPr>
          <w:rFonts w:ascii="Arial" w:hAnsi="Arial" w:cs="Arial"/>
          <w:b/>
          <w:color w:val="000000" w:themeColor="text1"/>
          <w:sz w:val="20"/>
          <w:szCs w:val="20"/>
        </w:rPr>
      </w:pPr>
      <w:bookmarkStart w:id="0" w:name="_GoBack"/>
      <w:bookmarkEnd w:id="0"/>
      <w:r w:rsidRPr="00D525F8">
        <w:rPr>
          <w:rFonts w:ascii="Arial" w:hAnsi="Arial" w:cs="Arial"/>
          <w:b/>
          <w:color w:val="000000" w:themeColor="text1"/>
          <w:sz w:val="20"/>
          <w:szCs w:val="20"/>
        </w:rPr>
        <w:t xml:space="preserve">Report of the Portfolio Committee on Justice and Correctional Services on the draft Regulations, </w:t>
      </w:r>
      <w:r w:rsidR="00145A09" w:rsidRPr="00D525F8">
        <w:rPr>
          <w:rFonts w:ascii="Arial" w:hAnsi="Arial" w:cs="Arial"/>
          <w:b/>
          <w:color w:val="000000" w:themeColor="text1"/>
          <w:sz w:val="20"/>
          <w:szCs w:val="20"/>
        </w:rPr>
        <w:t>for approval, in terms of section 94(1</w:t>
      </w:r>
      <w:r w:rsidRPr="00D525F8">
        <w:rPr>
          <w:rFonts w:ascii="Arial" w:hAnsi="Arial" w:cs="Arial"/>
          <w:b/>
          <w:color w:val="000000" w:themeColor="text1"/>
          <w:sz w:val="20"/>
          <w:szCs w:val="20"/>
        </w:rPr>
        <w:t xml:space="preserve">) of the Legal Practice Act, 2014 (Act No. 28 of 2014), dated </w:t>
      </w:r>
      <w:r w:rsidR="00145A09" w:rsidRPr="00D525F8">
        <w:rPr>
          <w:rFonts w:ascii="Arial" w:hAnsi="Arial" w:cs="Arial"/>
          <w:b/>
          <w:color w:val="000000" w:themeColor="text1"/>
          <w:sz w:val="20"/>
          <w:szCs w:val="20"/>
        </w:rPr>
        <w:t>15 March 2023</w:t>
      </w:r>
    </w:p>
    <w:p w:rsidR="002D7E71" w:rsidRPr="00D525F8" w:rsidRDefault="002D7E71" w:rsidP="00D525F8">
      <w:pPr>
        <w:autoSpaceDE w:val="0"/>
        <w:autoSpaceDN w:val="0"/>
        <w:adjustRightInd w:val="0"/>
        <w:spacing w:line="240" w:lineRule="auto"/>
        <w:rPr>
          <w:rFonts w:ascii="Arial" w:hAnsi="Arial" w:cs="Arial"/>
          <w:b/>
          <w:color w:val="000000" w:themeColor="text1"/>
          <w:sz w:val="20"/>
          <w:szCs w:val="20"/>
        </w:rPr>
      </w:pPr>
    </w:p>
    <w:p w:rsidR="002D7E71" w:rsidRPr="00D525F8" w:rsidRDefault="002D7E71" w:rsidP="00D525F8">
      <w:pPr>
        <w:autoSpaceDE w:val="0"/>
        <w:autoSpaceDN w:val="0"/>
        <w:adjustRightInd w:val="0"/>
        <w:spacing w:line="240" w:lineRule="auto"/>
        <w:rPr>
          <w:rFonts w:ascii="Arial" w:hAnsi="Arial" w:cs="Arial"/>
          <w:color w:val="000000" w:themeColor="text1"/>
          <w:sz w:val="20"/>
          <w:szCs w:val="20"/>
        </w:rPr>
      </w:pPr>
      <w:r w:rsidRPr="00D525F8">
        <w:rPr>
          <w:rFonts w:ascii="Arial" w:hAnsi="Arial" w:cs="Arial"/>
          <w:color w:val="000000" w:themeColor="text1"/>
          <w:sz w:val="20"/>
          <w:szCs w:val="20"/>
        </w:rPr>
        <w:t>The Portfolio Committee on Justice and Correctional Services, having considered the Regulations</w:t>
      </w:r>
      <w:r w:rsidR="00AE20D7" w:rsidRPr="00D525F8">
        <w:rPr>
          <w:rFonts w:ascii="Arial" w:hAnsi="Arial" w:cs="Arial"/>
          <w:color w:val="000000" w:themeColor="text1"/>
          <w:sz w:val="20"/>
          <w:szCs w:val="20"/>
        </w:rPr>
        <w:t xml:space="preserve"> (elections)</w:t>
      </w:r>
      <w:r w:rsidRPr="00D525F8">
        <w:rPr>
          <w:rFonts w:ascii="Arial" w:hAnsi="Arial" w:cs="Arial"/>
          <w:color w:val="000000" w:themeColor="text1"/>
          <w:sz w:val="20"/>
          <w:szCs w:val="20"/>
        </w:rPr>
        <w:t xml:space="preserve">, </w:t>
      </w:r>
      <w:r w:rsidR="00145A09" w:rsidRPr="00D525F8">
        <w:rPr>
          <w:rFonts w:ascii="Arial" w:hAnsi="Arial" w:cs="Arial"/>
          <w:color w:val="000000" w:themeColor="text1"/>
          <w:sz w:val="20"/>
          <w:szCs w:val="20"/>
        </w:rPr>
        <w:t>for approval, in terms of section 94(1</w:t>
      </w:r>
      <w:r w:rsidRPr="00D525F8">
        <w:rPr>
          <w:rFonts w:ascii="Arial" w:hAnsi="Arial" w:cs="Arial"/>
          <w:color w:val="000000" w:themeColor="text1"/>
          <w:sz w:val="20"/>
          <w:szCs w:val="20"/>
        </w:rPr>
        <w:t>) of the Legal Practice Act, 2014 (Act No. 28 of 2014), reports as follows:</w:t>
      </w:r>
    </w:p>
    <w:p w:rsidR="00C4451D" w:rsidRPr="00D525F8" w:rsidRDefault="00C4451D" w:rsidP="00D525F8">
      <w:pPr>
        <w:autoSpaceDE w:val="0"/>
        <w:autoSpaceDN w:val="0"/>
        <w:adjustRightInd w:val="0"/>
        <w:spacing w:line="240" w:lineRule="auto"/>
        <w:rPr>
          <w:rFonts w:ascii="Arial" w:hAnsi="Arial" w:cs="Arial"/>
          <w:b/>
          <w:color w:val="000000" w:themeColor="text1"/>
          <w:sz w:val="20"/>
          <w:szCs w:val="20"/>
        </w:rPr>
      </w:pPr>
    </w:p>
    <w:p w:rsidR="00A83463" w:rsidRPr="00D525F8" w:rsidRDefault="00C4451D" w:rsidP="00D525F8">
      <w:pPr>
        <w:pStyle w:val="ListParagraph"/>
        <w:numPr>
          <w:ilvl w:val="0"/>
          <w:numId w:val="1"/>
        </w:numPr>
        <w:spacing w:line="240" w:lineRule="auto"/>
        <w:ind w:hanging="720"/>
        <w:rPr>
          <w:rFonts w:ascii="Arial" w:hAnsi="Arial" w:cs="Arial"/>
          <w:sz w:val="20"/>
          <w:szCs w:val="20"/>
        </w:rPr>
      </w:pPr>
      <w:r w:rsidRPr="00D525F8">
        <w:rPr>
          <w:rFonts w:ascii="Arial" w:hAnsi="Arial" w:cs="Arial"/>
          <w:bCs/>
          <w:color w:val="000000" w:themeColor="text1"/>
          <w:sz w:val="20"/>
          <w:szCs w:val="20"/>
          <w:lang w:val="en-US"/>
        </w:rPr>
        <w:t>Section 94(1) of the Legal Practice Act</w:t>
      </w:r>
      <w:r w:rsidR="00496F23" w:rsidRPr="00D525F8">
        <w:rPr>
          <w:rFonts w:ascii="Arial" w:hAnsi="Arial" w:cs="Arial"/>
          <w:bCs/>
          <w:color w:val="000000" w:themeColor="text1"/>
          <w:sz w:val="20"/>
          <w:szCs w:val="20"/>
          <w:lang w:val="en-US"/>
        </w:rPr>
        <w:t xml:space="preserve">, 2014 (Act No. 28 of </w:t>
      </w:r>
      <w:r w:rsidRPr="00D525F8">
        <w:rPr>
          <w:rFonts w:ascii="Arial" w:hAnsi="Arial" w:cs="Arial"/>
          <w:bCs/>
          <w:color w:val="000000" w:themeColor="text1"/>
          <w:sz w:val="20"/>
          <w:szCs w:val="20"/>
          <w:lang w:val="en-US"/>
        </w:rPr>
        <w:t>2014</w:t>
      </w:r>
      <w:r w:rsidR="00496F23" w:rsidRPr="00D525F8">
        <w:rPr>
          <w:rFonts w:ascii="Arial" w:hAnsi="Arial" w:cs="Arial"/>
          <w:bCs/>
          <w:color w:val="000000" w:themeColor="text1"/>
          <w:sz w:val="20"/>
          <w:szCs w:val="20"/>
          <w:lang w:val="en-US"/>
        </w:rPr>
        <w:t>) (“the Act)</w:t>
      </w:r>
      <w:r w:rsidRPr="00D525F8">
        <w:rPr>
          <w:rFonts w:ascii="Arial" w:hAnsi="Arial" w:cs="Arial"/>
          <w:bCs/>
          <w:color w:val="000000" w:themeColor="text1"/>
          <w:sz w:val="20"/>
          <w:szCs w:val="20"/>
          <w:lang w:val="en-US"/>
        </w:rPr>
        <w:t xml:space="preserve">, provides that the Minister may </w:t>
      </w:r>
      <w:r w:rsidR="0064111F" w:rsidRPr="00D525F8">
        <w:rPr>
          <w:rFonts w:ascii="Arial" w:hAnsi="Arial" w:cs="Arial"/>
          <w:bCs/>
          <w:color w:val="000000" w:themeColor="text1"/>
          <w:sz w:val="20"/>
          <w:szCs w:val="20"/>
          <w:lang w:val="en-US"/>
        </w:rPr>
        <w:t>and</w:t>
      </w:r>
      <w:r w:rsidR="00DF36F4" w:rsidRPr="00D525F8">
        <w:rPr>
          <w:rFonts w:ascii="Arial" w:hAnsi="Arial" w:cs="Arial"/>
          <w:bCs/>
          <w:color w:val="000000" w:themeColor="text1"/>
          <w:sz w:val="20"/>
          <w:szCs w:val="20"/>
          <w:lang w:val="en-US"/>
        </w:rPr>
        <w:t>,</w:t>
      </w:r>
      <w:r w:rsidR="0064111F" w:rsidRPr="00D525F8">
        <w:rPr>
          <w:rFonts w:ascii="Arial" w:hAnsi="Arial" w:cs="Arial"/>
          <w:bCs/>
          <w:color w:val="000000" w:themeColor="text1"/>
          <w:sz w:val="20"/>
          <w:szCs w:val="20"/>
          <w:lang w:val="en-US"/>
        </w:rPr>
        <w:t xml:space="preserve"> where required in the circumstances, must make regulations relating to several matters relating to the Act. </w:t>
      </w:r>
    </w:p>
    <w:p w:rsidR="00443AC7" w:rsidRPr="00D525F8" w:rsidRDefault="00443AC7" w:rsidP="00D525F8">
      <w:pPr>
        <w:pStyle w:val="ListParagraph"/>
        <w:spacing w:line="240" w:lineRule="auto"/>
        <w:rPr>
          <w:rFonts w:ascii="Arial" w:hAnsi="Arial" w:cs="Arial"/>
          <w:sz w:val="20"/>
          <w:szCs w:val="20"/>
        </w:rPr>
      </w:pPr>
    </w:p>
    <w:p w:rsidR="00F64229" w:rsidRPr="00D525F8" w:rsidRDefault="00145A09" w:rsidP="00D525F8">
      <w:pPr>
        <w:pStyle w:val="ListParagraph"/>
        <w:numPr>
          <w:ilvl w:val="0"/>
          <w:numId w:val="1"/>
        </w:numPr>
        <w:spacing w:line="240" w:lineRule="auto"/>
        <w:ind w:hanging="720"/>
        <w:rPr>
          <w:rFonts w:ascii="Arial" w:hAnsi="Arial" w:cs="Arial"/>
          <w:sz w:val="20"/>
          <w:szCs w:val="20"/>
        </w:rPr>
      </w:pPr>
      <w:r w:rsidRPr="00D525F8">
        <w:rPr>
          <w:rFonts w:ascii="Arial" w:hAnsi="Arial" w:cs="Arial"/>
          <w:bCs/>
          <w:sz w:val="20"/>
          <w:szCs w:val="20"/>
          <w:lang w:val="en-US"/>
        </w:rPr>
        <w:t>In terms of the section 94(3) of the Act, a</w:t>
      </w:r>
      <w:r w:rsidR="00786D5D" w:rsidRPr="00D525F8">
        <w:rPr>
          <w:rFonts w:ascii="Arial" w:hAnsi="Arial" w:cs="Arial"/>
          <w:bCs/>
          <w:sz w:val="20"/>
          <w:szCs w:val="20"/>
          <w:lang w:val="en-US"/>
        </w:rPr>
        <w:t xml:space="preserve">ny regulation made must, before publication in the </w:t>
      </w:r>
      <w:r w:rsidR="00786D5D" w:rsidRPr="00D525F8">
        <w:rPr>
          <w:rFonts w:ascii="Arial" w:hAnsi="Arial" w:cs="Arial"/>
          <w:bCs/>
          <w:i/>
          <w:iCs/>
          <w:sz w:val="20"/>
          <w:szCs w:val="20"/>
          <w:lang w:val="en-US"/>
        </w:rPr>
        <w:t>Gazette</w:t>
      </w:r>
      <w:r w:rsidR="00786D5D" w:rsidRPr="00D525F8">
        <w:rPr>
          <w:rFonts w:ascii="Arial" w:hAnsi="Arial" w:cs="Arial"/>
          <w:bCs/>
          <w:sz w:val="20"/>
          <w:szCs w:val="20"/>
          <w:lang w:val="en-US"/>
        </w:rPr>
        <w:t>, be tabled in Parliament by the Minister for approval.</w:t>
      </w:r>
    </w:p>
    <w:p w:rsidR="00443AC7" w:rsidRPr="00D525F8" w:rsidRDefault="00443AC7" w:rsidP="00D525F8">
      <w:pPr>
        <w:pStyle w:val="ListParagraph"/>
        <w:spacing w:line="240" w:lineRule="auto"/>
        <w:rPr>
          <w:rFonts w:ascii="Arial" w:hAnsi="Arial" w:cs="Arial"/>
          <w:sz w:val="20"/>
          <w:szCs w:val="20"/>
        </w:rPr>
      </w:pPr>
    </w:p>
    <w:p w:rsidR="00A83463" w:rsidRPr="00D525F8" w:rsidRDefault="00A83463" w:rsidP="00D525F8">
      <w:pPr>
        <w:pStyle w:val="ListParagraph"/>
        <w:numPr>
          <w:ilvl w:val="0"/>
          <w:numId w:val="1"/>
        </w:numPr>
        <w:spacing w:line="240" w:lineRule="auto"/>
        <w:ind w:hanging="720"/>
        <w:rPr>
          <w:rFonts w:ascii="Arial" w:hAnsi="Arial" w:cs="Arial"/>
          <w:sz w:val="20"/>
          <w:szCs w:val="20"/>
        </w:rPr>
      </w:pPr>
      <w:r w:rsidRPr="00D525F8">
        <w:rPr>
          <w:rFonts w:ascii="Arial" w:hAnsi="Arial" w:cs="Arial"/>
          <w:bCs/>
          <w:sz w:val="20"/>
          <w:szCs w:val="20"/>
          <w:lang w:val="en-US"/>
        </w:rPr>
        <w:t>Specifically</w:t>
      </w:r>
      <w:r w:rsidRPr="00D525F8">
        <w:rPr>
          <w:rFonts w:ascii="Arial" w:hAnsi="Arial" w:cs="Arial"/>
          <w:bCs/>
          <w:color w:val="000000" w:themeColor="text1"/>
          <w:sz w:val="20"/>
          <w:szCs w:val="20"/>
          <w:lang w:val="en-US"/>
        </w:rPr>
        <w:t xml:space="preserve">, </w:t>
      </w:r>
      <w:r w:rsidR="00D2719A" w:rsidRPr="00D525F8">
        <w:rPr>
          <w:rFonts w:ascii="Arial" w:hAnsi="Arial" w:cs="Arial"/>
          <w:bCs/>
          <w:sz w:val="20"/>
          <w:szCs w:val="20"/>
          <w:lang w:val="en-GB"/>
        </w:rPr>
        <w:t>section</w:t>
      </w:r>
      <w:r w:rsidRPr="00D525F8">
        <w:rPr>
          <w:rFonts w:ascii="Arial" w:hAnsi="Arial" w:cs="Arial"/>
          <w:bCs/>
          <w:sz w:val="20"/>
          <w:szCs w:val="20"/>
          <w:lang w:val="en-GB"/>
        </w:rPr>
        <w:t xml:space="preserve"> 94(1)(</w:t>
      </w:r>
      <w:r w:rsidRPr="00D525F8">
        <w:rPr>
          <w:rFonts w:ascii="Arial" w:hAnsi="Arial" w:cs="Arial"/>
          <w:bCs/>
          <w:i/>
          <w:iCs/>
          <w:sz w:val="20"/>
          <w:szCs w:val="20"/>
          <w:lang w:val="en-GB"/>
        </w:rPr>
        <w:t>c</w:t>
      </w:r>
      <w:r w:rsidRPr="00D525F8">
        <w:rPr>
          <w:rFonts w:ascii="Arial" w:hAnsi="Arial" w:cs="Arial"/>
          <w:bCs/>
          <w:sz w:val="20"/>
          <w:szCs w:val="20"/>
          <w:lang w:val="en-GB"/>
        </w:rPr>
        <w:t xml:space="preserve">) of the Act provides that the Minister must make regulations relating to, </w:t>
      </w:r>
      <w:r w:rsidR="00443AC7" w:rsidRPr="00D525F8">
        <w:rPr>
          <w:rFonts w:ascii="Arial" w:hAnsi="Arial" w:cs="Arial"/>
          <w:bCs/>
          <w:sz w:val="20"/>
          <w:szCs w:val="20"/>
          <w:lang w:val="en-GB"/>
        </w:rPr>
        <w:t>among others</w:t>
      </w:r>
      <w:r w:rsidRPr="00D525F8">
        <w:rPr>
          <w:rFonts w:ascii="Arial" w:hAnsi="Arial" w:cs="Arial"/>
          <w:bCs/>
          <w:sz w:val="20"/>
          <w:szCs w:val="20"/>
          <w:lang w:val="en-GB"/>
        </w:rPr>
        <w:t>, a procedure for the election of legal practitioners to the Legal Practice Council (“the Council”) as contemplated in section 7(1)(</w:t>
      </w:r>
      <w:r w:rsidRPr="00D525F8">
        <w:rPr>
          <w:rFonts w:ascii="Arial" w:hAnsi="Arial" w:cs="Arial"/>
          <w:bCs/>
          <w:i/>
          <w:iCs/>
          <w:sz w:val="20"/>
          <w:szCs w:val="20"/>
          <w:lang w:val="en-GB"/>
        </w:rPr>
        <w:t>a</w:t>
      </w:r>
      <w:r w:rsidRPr="00D525F8">
        <w:rPr>
          <w:rFonts w:ascii="Arial" w:hAnsi="Arial" w:cs="Arial"/>
          <w:bCs/>
          <w:sz w:val="20"/>
          <w:szCs w:val="20"/>
          <w:lang w:val="en-GB"/>
        </w:rPr>
        <w:t>) of the Act.</w:t>
      </w:r>
    </w:p>
    <w:p w:rsidR="00443AC7" w:rsidRPr="00D525F8" w:rsidRDefault="00443AC7" w:rsidP="00D525F8">
      <w:pPr>
        <w:pStyle w:val="ListParagraph"/>
        <w:spacing w:line="240" w:lineRule="auto"/>
        <w:rPr>
          <w:rFonts w:ascii="Arial" w:hAnsi="Arial" w:cs="Arial"/>
          <w:sz w:val="20"/>
          <w:szCs w:val="20"/>
        </w:rPr>
      </w:pPr>
    </w:p>
    <w:p w:rsidR="00F64229" w:rsidRPr="00D525F8" w:rsidRDefault="00786D5D" w:rsidP="00D525F8">
      <w:pPr>
        <w:pStyle w:val="ListParagraph"/>
        <w:numPr>
          <w:ilvl w:val="0"/>
          <w:numId w:val="1"/>
        </w:numPr>
        <w:spacing w:line="240" w:lineRule="auto"/>
        <w:ind w:hanging="720"/>
        <w:rPr>
          <w:rFonts w:ascii="Arial" w:hAnsi="Arial" w:cs="Arial"/>
          <w:sz w:val="20"/>
          <w:szCs w:val="20"/>
        </w:rPr>
      </w:pPr>
      <w:r w:rsidRPr="00D525F8">
        <w:rPr>
          <w:rFonts w:ascii="Arial" w:hAnsi="Arial" w:cs="Arial"/>
          <w:bCs/>
          <w:sz w:val="20"/>
          <w:szCs w:val="20"/>
          <w:lang w:val="en-GB"/>
        </w:rPr>
        <w:t>Section 7 of the Act provides for the composition of the Council</w:t>
      </w:r>
      <w:r w:rsidR="00053CCB" w:rsidRPr="00D525F8">
        <w:rPr>
          <w:rFonts w:ascii="Arial" w:hAnsi="Arial" w:cs="Arial"/>
          <w:bCs/>
          <w:sz w:val="20"/>
          <w:szCs w:val="20"/>
          <w:lang w:val="en-GB"/>
        </w:rPr>
        <w:t xml:space="preserve"> and s</w:t>
      </w:r>
      <w:r w:rsidRPr="00D525F8">
        <w:rPr>
          <w:rFonts w:ascii="Arial" w:hAnsi="Arial" w:cs="Arial"/>
          <w:bCs/>
          <w:sz w:val="20"/>
          <w:szCs w:val="20"/>
          <w:lang w:val="en-GB"/>
        </w:rPr>
        <w:t>ection 7(1)(</w:t>
      </w:r>
      <w:r w:rsidRPr="00D525F8">
        <w:rPr>
          <w:rFonts w:ascii="Arial" w:hAnsi="Arial" w:cs="Arial"/>
          <w:bCs/>
          <w:i/>
          <w:iCs/>
          <w:sz w:val="20"/>
          <w:szCs w:val="20"/>
          <w:lang w:val="en-GB"/>
        </w:rPr>
        <w:t>a</w:t>
      </w:r>
      <w:r w:rsidR="00A83463" w:rsidRPr="00D525F8">
        <w:rPr>
          <w:rFonts w:ascii="Arial" w:hAnsi="Arial" w:cs="Arial"/>
          <w:bCs/>
          <w:sz w:val="20"/>
          <w:szCs w:val="20"/>
          <w:lang w:val="en-GB"/>
        </w:rPr>
        <w:t xml:space="preserve">) provides that the </w:t>
      </w:r>
      <w:r w:rsidR="00443AC7" w:rsidRPr="00D525F8">
        <w:rPr>
          <w:rFonts w:ascii="Arial" w:hAnsi="Arial" w:cs="Arial"/>
          <w:bCs/>
          <w:sz w:val="20"/>
          <w:szCs w:val="20"/>
          <w:lang w:val="en-GB"/>
        </w:rPr>
        <w:t>Council consists</w:t>
      </w:r>
      <w:r w:rsidRPr="00D525F8">
        <w:rPr>
          <w:rFonts w:ascii="Arial" w:hAnsi="Arial" w:cs="Arial"/>
          <w:bCs/>
          <w:sz w:val="20"/>
          <w:szCs w:val="20"/>
          <w:lang w:val="en-GB"/>
        </w:rPr>
        <w:t xml:space="preserve"> of 16 legal practitioners, elected in accordance with the procedure prescribed by the Minister.</w:t>
      </w:r>
    </w:p>
    <w:p w:rsidR="00053CCB" w:rsidRPr="00D525F8" w:rsidRDefault="00053CCB" w:rsidP="00D525F8">
      <w:pPr>
        <w:pStyle w:val="ListParagraph"/>
        <w:spacing w:line="240" w:lineRule="auto"/>
        <w:rPr>
          <w:rFonts w:ascii="Arial" w:hAnsi="Arial" w:cs="Arial"/>
          <w:sz w:val="20"/>
          <w:szCs w:val="20"/>
        </w:rPr>
      </w:pPr>
    </w:p>
    <w:p w:rsidR="00F64229" w:rsidRPr="00D525F8" w:rsidRDefault="00786D5D" w:rsidP="00D525F8">
      <w:pPr>
        <w:pStyle w:val="ListParagraph"/>
        <w:numPr>
          <w:ilvl w:val="0"/>
          <w:numId w:val="1"/>
        </w:numPr>
        <w:spacing w:line="240" w:lineRule="auto"/>
        <w:ind w:hanging="720"/>
        <w:rPr>
          <w:rFonts w:ascii="Arial" w:hAnsi="Arial" w:cs="Arial"/>
          <w:sz w:val="20"/>
          <w:szCs w:val="20"/>
        </w:rPr>
      </w:pPr>
      <w:r w:rsidRPr="00D525F8">
        <w:rPr>
          <w:rFonts w:ascii="Arial" w:hAnsi="Arial" w:cs="Arial"/>
          <w:bCs/>
          <w:sz w:val="20"/>
          <w:szCs w:val="20"/>
          <w:lang w:val="en-GB"/>
        </w:rPr>
        <w:t>Regulation 2 of the Regulations provides for the election procedure referred to in section 7(1)(</w:t>
      </w:r>
      <w:r w:rsidRPr="00D525F8">
        <w:rPr>
          <w:rFonts w:ascii="Arial" w:hAnsi="Arial" w:cs="Arial"/>
          <w:bCs/>
          <w:i/>
          <w:iCs/>
          <w:sz w:val="20"/>
          <w:szCs w:val="20"/>
          <w:lang w:val="en-GB"/>
        </w:rPr>
        <w:t>a</w:t>
      </w:r>
      <w:r w:rsidR="00443AC7" w:rsidRPr="00D525F8">
        <w:rPr>
          <w:rFonts w:ascii="Arial" w:hAnsi="Arial" w:cs="Arial"/>
          <w:bCs/>
          <w:sz w:val="20"/>
          <w:szCs w:val="20"/>
          <w:lang w:val="en-GB"/>
        </w:rPr>
        <w:t xml:space="preserve">) of the Act but was </w:t>
      </w:r>
      <w:r w:rsidRPr="00D525F8">
        <w:rPr>
          <w:rFonts w:ascii="Arial" w:hAnsi="Arial" w:cs="Arial"/>
          <w:bCs/>
          <w:sz w:val="20"/>
          <w:szCs w:val="20"/>
          <w:lang w:val="en-GB"/>
        </w:rPr>
        <w:t>drafted in a limited timeframe and was focused on the first election that was held in 2018.</w:t>
      </w:r>
      <w:r w:rsidR="002D7E71" w:rsidRPr="00D525F8">
        <w:rPr>
          <w:rFonts w:ascii="Arial" w:hAnsi="Arial" w:cs="Arial"/>
          <w:bCs/>
          <w:sz w:val="20"/>
          <w:szCs w:val="20"/>
          <w:lang w:val="en-GB"/>
        </w:rPr>
        <w:t xml:space="preserve"> The process prescribed by Regulation 2 is currently only paper-based.</w:t>
      </w:r>
    </w:p>
    <w:p w:rsidR="00053CCB" w:rsidRPr="00D525F8" w:rsidRDefault="00053CCB" w:rsidP="00D525F8">
      <w:pPr>
        <w:pStyle w:val="ListParagraph"/>
        <w:spacing w:line="240" w:lineRule="auto"/>
        <w:rPr>
          <w:rFonts w:ascii="Arial" w:hAnsi="Arial" w:cs="Arial"/>
          <w:sz w:val="20"/>
          <w:szCs w:val="20"/>
        </w:rPr>
      </w:pPr>
    </w:p>
    <w:p w:rsidR="00B2060A" w:rsidRPr="00D525F8" w:rsidRDefault="00443AC7" w:rsidP="00D525F8">
      <w:pPr>
        <w:pStyle w:val="ListParagraph"/>
        <w:numPr>
          <w:ilvl w:val="0"/>
          <w:numId w:val="1"/>
        </w:numPr>
        <w:spacing w:line="240" w:lineRule="auto"/>
        <w:ind w:hanging="720"/>
        <w:rPr>
          <w:rFonts w:ascii="Arial" w:hAnsi="Arial" w:cs="Arial"/>
          <w:bCs/>
          <w:sz w:val="20"/>
          <w:szCs w:val="20"/>
        </w:rPr>
      </w:pPr>
      <w:r w:rsidRPr="00D525F8">
        <w:rPr>
          <w:rFonts w:ascii="Arial" w:hAnsi="Arial" w:cs="Arial"/>
          <w:bCs/>
          <w:sz w:val="20"/>
          <w:szCs w:val="20"/>
          <w:lang w:val="en-GB"/>
        </w:rPr>
        <w:t>The Council requested amendments to Regulation 2</w:t>
      </w:r>
      <w:r w:rsidR="002D7E71" w:rsidRPr="00D525F8">
        <w:rPr>
          <w:rFonts w:ascii="Arial" w:hAnsi="Arial" w:cs="Arial"/>
          <w:bCs/>
          <w:sz w:val="20"/>
          <w:szCs w:val="20"/>
          <w:lang w:val="en-GB"/>
        </w:rPr>
        <w:t>. A</w:t>
      </w:r>
      <w:r w:rsidR="00837EB7" w:rsidRPr="00D525F8">
        <w:rPr>
          <w:rFonts w:ascii="Arial" w:hAnsi="Arial" w:cs="Arial"/>
          <w:bCs/>
          <w:sz w:val="20"/>
          <w:szCs w:val="20"/>
          <w:lang w:val="en-GB"/>
        </w:rPr>
        <w:t xml:space="preserve">mendment Regulations were tabled in 2021 but </w:t>
      </w:r>
      <w:r w:rsidR="002D7E71" w:rsidRPr="00D525F8">
        <w:rPr>
          <w:rFonts w:ascii="Arial" w:hAnsi="Arial" w:cs="Arial"/>
          <w:bCs/>
          <w:sz w:val="20"/>
          <w:szCs w:val="20"/>
          <w:lang w:val="en-GB"/>
        </w:rPr>
        <w:t xml:space="preserve">were </w:t>
      </w:r>
      <w:r w:rsidR="00837EB7" w:rsidRPr="00D525F8">
        <w:rPr>
          <w:rFonts w:ascii="Arial" w:hAnsi="Arial" w:cs="Arial"/>
          <w:bCs/>
          <w:sz w:val="20"/>
          <w:szCs w:val="20"/>
          <w:lang w:val="en-GB"/>
        </w:rPr>
        <w:t xml:space="preserve">subsequently </w:t>
      </w:r>
      <w:r w:rsidR="002D7E71" w:rsidRPr="00D525F8">
        <w:rPr>
          <w:rFonts w:ascii="Arial" w:hAnsi="Arial" w:cs="Arial"/>
          <w:bCs/>
          <w:sz w:val="20"/>
          <w:szCs w:val="20"/>
          <w:lang w:val="en-GB"/>
        </w:rPr>
        <w:t xml:space="preserve">withdrawn </w:t>
      </w:r>
      <w:r w:rsidR="00837EB7" w:rsidRPr="00D525F8">
        <w:rPr>
          <w:rFonts w:ascii="Arial" w:hAnsi="Arial" w:cs="Arial"/>
          <w:bCs/>
          <w:sz w:val="20"/>
          <w:szCs w:val="20"/>
          <w:lang w:val="en-GB"/>
        </w:rPr>
        <w:t>for technical reasons.</w:t>
      </w:r>
    </w:p>
    <w:p w:rsidR="00F64229" w:rsidRPr="00D525F8" w:rsidRDefault="002D7E71" w:rsidP="00D525F8">
      <w:pPr>
        <w:pStyle w:val="ListParagraph"/>
        <w:numPr>
          <w:ilvl w:val="0"/>
          <w:numId w:val="1"/>
        </w:numPr>
        <w:spacing w:line="240" w:lineRule="auto"/>
        <w:ind w:hanging="720"/>
        <w:rPr>
          <w:rFonts w:ascii="Arial" w:hAnsi="Arial" w:cs="Arial"/>
          <w:sz w:val="20"/>
          <w:szCs w:val="20"/>
        </w:rPr>
      </w:pPr>
      <w:r w:rsidRPr="00D525F8">
        <w:rPr>
          <w:rFonts w:ascii="Arial" w:hAnsi="Arial" w:cs="Arial"/>
          <w:bCs/>
          <w:sz w:val="20"/>
          <w:szCs w:val="20"/>
          <w:lang w:val="en-GB"/>
        </w:rPr>
        <w:t>The proposed amendments are</w:t>
      </w:r>
      <w:r w:rsidR="00443AC7" w:rsidRPr="00D525F8">
        <w:rPr>
          <w:rFonts w:ascii="Arial" w:hAnsi="Arial" w:cs="Arial"/>
          <w:bCs/>
          <w:sz w:val="20"/>
          <w:szCs w:val="20"/>
          <w:lang w:val="en-GB"/>
        </w:rPr>
        <w:t xml:space="preserve"> </w:t>
      </w:r>
      <w:r w:rsidRPr="00D525F8">
        <w:rPr>
          <w:rFonts w:ascii="Arial" w:hAnsi="Arial" w:cs="Arial"/>
          <w:bCs/>
          <w:sz w:val="20"/>
          <w:szCs w:val="20"/>
          <w:lang w:val="en-GB"/>
        </w:rPr>
        <w:t xml:space="preserve">intended </w:t>
      </w:r>
      <w:r w:rsidR="00443AC7" w:rsidRPr="00D525F8">
        <w:rPr>
          <w:rFonts w:ascii="Arial" w:hAnsi="Arial" w:cs="Arial"/>
          <w:bCs/>
          <w:sz w:val="20"/>
          <w:szCs w:val="20"/>
          <w:lang w:val="en-GB"/>
        </w:rPr>
        <w:t xml:space="preserve">to </w:t>
      </w:r>
      <w:r w:rsidR="00786D5D" w:rsidRPr="00D525F8">
        <w:rPr>
          <w:rFonts w:ascii="Arial" w:hAnsi="Arial" w:cs="Arial"/>
          <w:bCs/>
          <w:sz w:val="20"/>
          <w:szCs w:val="20"/>
          <w:lang w:val="en-GB"/>
        </w:rPr>
        <w:t xml:space="preserve">ensure a smooth continuous transition from an existing Council to another, without an overlap in administrative functions, confusion and duplication of elected members. Provision is also made for the option of electronic voting. </w:t>
      </w:r>
    </w:p>
    <w:p w:rsidR="002D7E71" w:rsidRPr="00D525F8" w:rsidRDefault="002D7E71" w:rsidP="00D525F8">
      <w:pPr>
        <w:pStyle w:val="ListParagraph"/>
        <w:spacing w:line="240" w:lineRule="auto"/>
        <w:rPr>
          <w:rFonts w:ascii="Arial" w:hAnsi="Arial" w:cs="Arial"/>
          <w:sz w:val="20"/>
          <w:szCs w:val="20"/>
        </w:rPr>
      </w:pPr>
    </w:p>
    <w:p w:rsidR="00F64229" w:rsidRPr="00D525F8" w:rsidRDefault="00786D5D" w:rsidP="00D525F8">
      <w:pPr>
        <w:pStyle w:val="ListParagraph"/>
        <w:numPr>
          <w:ilvl w:val="0"/>
          <w:numId w:val="1"/>
        </w:numPr>
        <w:spacing w:line="240" w:lineRule="auto"/>
        <w:ind w:hanging="720"/>
        <w:rPr>
          <w:rFonts w:ascii="Arial" w:hAnsi="Arial" w:cs="Arial"/>
          <w:sz w:val="20"/>
          <w:szCs w:val="20"/>
        </w:rPr>
      </w:pPr>
      <w:r w:rsidRPr="00D525F8">
        <w:rPr>
          <w:rFonts w:ascii="Arial" w:hAnsi="Arial" w:cs="Arial"/>
          <w:bCs/>
          <w:sz w:val="20"/>
          <w:szCs w:val="20"/>
          <w:lang w:val="en-GB"/>
        </w:rPr>
        <w:t>The proposed amendments do not cha</w:t>
      </w:r>
      <w:r w:rsidR="00D2719A" w:rsidRPr="00D525F8">
        <w:rPr>
          <w:rFonts w:ascii="Arial" w:hAnsi="Arial" w:cs="Arial"/>
          <w:bCs/>
          <w:sz w:val="20"/>
          <w:szCs w:val="20"/>
          <w:lang w:val="en-GB"/>
        </w:rPr>
        <w:t>nge the structure or policy of R</w:t>
      </w:r>
      <w:r w:rsidRPr="00D525F8">
        <w:rPr>
          <w:rFonts w:ascii="Arial" w:hAnsi="Arial" w:cs="Arial"/>
          <w:bCs/>
          <w:sz w:val="20"/>
          <w:szCs w:val="20"/>
          <w:lang w:val="en-GB"/>
        </w:rPr>
        <w:t>egulation 2.</w:t>
      </w:r>
    </w:p>
    <w:p w:rsidR="0071451A" w:rsidRPr="00D525F8" w:rsidRDefault="0071451A" w:rsidP="00D525F8">
      <w:pPr>
        <w:pStyle w:val="ListParagraph"/>
        <w:spacing w:line="240" w:lineRule="auto"/>
        <w:ind w:right="14"/>
        <w:rPr>
          <w:rFonts w:ascii="Arial" w:hAnsi="Arial" w:cs="Arial"/>
          <w:sz w:val="20"/>
          <w:szCs w:val="20"/>
        </w:rPr>
      </w:pPr>
    </w:p>
    <w:p w:rsidR="00C4451D" w:rsidRPr="00D525F8" w:rsidRDefault="00C4451D" w:rsidP="00D525F8">
      <w:pPr>
        <w:spacing w:line="240" w:lineRule="auto"/>
        <w:rPr>
          <w:rFonts w:ascii="Arial" w:hAnsi="Arial" w:cs="Arial"/>
          <w:b/>
          <w:color w:val="000000" w:themeColor="text1"/>
          <w:sz w:val="20"/>
          <w:szCs w:val="20"/>
        </w:rPr>
      </w:pPr>
      <w:r w:rsidRPr="00D525F8">
        <w:rPr>
          <w:rFonts w:ascii="Arial" w:hAnsi="Arial" w:cs="Arial"/>
          <w:b/>
          <w:color w:val="000000" w:themeColor="text1"/>
          <w:sz w:val="20"/>
          <w:szCs w:val="20"/>
        </w:rPr>
        <w:t>Recommendation</w:t>
      </w:r>
    </w:p>
    <w:p w:rsidR="0071451A" w:rsidRPr="00D525F8" w:rsidRDefault="0071451A" w:rsidP="00D525F8">
      <w:pPr>
        <w:spacing w:line="240" w:lineRule="auto"/>
        <w:rPr>
          <w:rFonts w:ascii="Arial" w:hAnsi="Arial" w:cs="Arial"/>
          <w:color w:val="000000" w:themeColor="text1"/>
          <w:sz w:val="20"/>
          <w:szCs w:val="20"/>
        </w:rPr>
      </w:pPr>
    </w:p>
    <w:p w:rsidR="00C4451D" w:rsidRPr="00D525F8" w:rsidRDefault="00C4451D" w:rsidP="00D525F8">
      <w:pPr>
        <w:pStyle w:val="ListParagraph"/>
        <w:numPr>
          <w:ilvl w:val="0"/>
          <w:numId w:val="1"/>
        </w:numPr>
        <w:spacing w:line="240" w:lineRule="auto"/>
        <w:ind w:hanging="720"/>
        <w:rPr>
          <w:rFonts w:ascii="Arial" w:hAnsi="Arial" w:cs="Arial"/>
          <w:bCs/>
          <w:color w:val="000000" w:themeColor="text1"/>
          <w:sz w:val="20"/>
          <w:szCs w:val="20"/>
          <w:lang w:val="en-US"/>
        </w:rPr>
      </w:pPr>
      <w:r w:rsidRPr="00D525F8">
        <w:rPr>
          <w:rFonts w:ascii="Arial" w:hAnsi="Arial" w:cs="Arial"/>
          <w:sz w:val="20"/>
          <w:szCs w:val="20"/>
        </w:rPr>
        <w:t>The</w:t>
      </w:r>
      <w:r w:rsidRPr="00D525F8">
        <w:rPr>
          <w:rFonts w:ascii="Arial" w:hAnsi="Arial" w:cs="Arial"/>
          <w:bCs/>
          <w:color w:val="000000" w:themeColor="text1"/>
          <w:sz w:val="20"/>
          <w:szCs w:val="20"/>
          <w:lang w:val="en-US"/>
        </w:rPr>
        <w:t xml:space="preserve"> Committee</w:t>
      </w:r>
      <w:r w:rsidR="00592CD9" w:rsidRPr="00D525F8">
        <w:rPr>
          <w:rFonts w:ascii="Arial" w:hAnsi="Arial" w:cs="Arial"/>
          <w:bCs/>
          <w:color w:val="000000" w:themeColor="text1"/>
          <w:sz w:val="20"/>
          <w:szCs w:val="20"/>
          <w:lang w:val="en-US"/>
        </w:rPr>
        <w:t xml:space="preserve"> </w:t>
      </w:r>
      <w:r w:rsidRPr="00D525F8">
        <w:rPr>
          <w:rFonts w:ascii="Arial" w:hAnsi="Arial" w:cs="Arial"/>
          <w:bCs/>
          <w:color w:val="000000" w:themeColor="text1"/>
          <w:sz w:val="20"/>
          <w:szCs w:val="20"/>
          <w:lang w:val="en-US"/>
        </w:rPr>
        <w:t xml:space="preserve">recommends that the National Assembly approve the </w:t>
      </w:r>
      <w:r w:rsidR="00496F23" w:rsidRPr="00D525F8">
        <w:rPr>
          <w:rFonts w:ascii="Arial" w:hAnsi="Arial" w:cs="Arial"/>
          <w:bCs/>
          <w:color w:val="000000" w:themeColor="text1"/>
          <w:sz w:val="20"/>
          <w:szCs w:val="20"/>
          <w:lang w:val="en-US"/>
        </w:rPr>
        <w:t xml:space="preserve">draft </w:t>
      </w:r>
      <w:r w:rsidRPr="00D525F8">
        <w:rPr>
          <w:rFonts w:ascii="Arial" w:hAnsi="Arial" w:cs="Arial"/>
          <w:bCs/>
          <w:color w:val="000000" w:themeColor="text1"/>
          <w:sz w:val="20"/>
          <w:szCs w:val="20"/>
          <w:lang w:val="en-US"/>
        </w:rPr>
        <w:t>Regulations</w:t>
      </w:r>
      <w:r w:rsidR="00443AC7" w:rsidRPr="00D525F8">
        <w:rPr>
          <w:rFonts w:ascii="Arial" w:hAnsi="Arial" w:cs="Arial"/>
          <w:bCs/>
          <w:color w:val="000000" w:themeColor="text1"/>
          <w:sz w:val="20"/>
          <w:szCs w:val="20"/>
          <w:lang w:val="en-US"/>
        </w:rPr>
        <w:t xml:space="preserve"> </w:t>
      </w:r>
      <w:r w:rsidR="002D7E71" w:rsidRPr="00D525F8">
        <w:rPr>
          <w:rFonts w:ascii="Arial" w:hAnsi="Arial" w:cs="Arial"/>
          <w:bCs/>
          <w:color w:val="000000" w:themeColor="text1"/>
          <w:sz w:val="20"/>
          <w:szCs w:val="20"/>
          <w:lang w:val="en-US"/>
        </w:rPr>
        <w:t xml:space="preserve">submitted </w:t>
      </w:r>
      <w:r w:rsidR="00496F23" w:rsidRPr="00D525F8">
        <w:rPr>
          <w:rFonts w:ascii="Arial" w:hAnsi="Arial" w:cs="Arial"/>
          <w:bCs/>
          <w:color w:val="000000" w:themeColor="text1"/>
          <w:sz w:val="20"/>
          <w:szCs w:val="20"/>
          <w:lang w:val="en-US"/>
        </w:rPr>
        <w:t xml:space="preserve">in terms of </w:t>
      </w:r>
      <w:r w:rsidR="00145A09" w:rsidRPr="00D525F8">
        <w:rPr>
          <w:rFonts w:ascii="Arial" w:hAnsi="Arial" w:cs="Arial"/>
          <w:bCs/>
          <w:color w:val="000000" w:themeColor="text1"/>
          <w:sz w:val="20"/>
          <w:szCs w:val="20"/>
          <w:lang w:val="en-US"/>
        </w:rPr>
        <w:t>section 94(1</w:t>
      </w:r>
      <w:r w:rsidR="002D7E71" w:rsidRPr="00D525F8">
        <w:rPr>
          <w:rFonts w:ascii="Arial" w:hAnsi="Arial" w:cs="Arial"/>
          <w:bCs/>
          <w:color w:val="000000" w:themeColor="text1"/>
          <w:sz w:val="20"/>
          <w:szCs w:val="20"/>
          <w:lang w:val="en-US"/>
        </w:rPr>
        <w:t xml:space="preserve">) of </w:t>
      </w:r>
      <w:r w:rsidR="00496F23" w:rsidRPr="00D525F8">
        <w:rPr>
          <w:rFonts w:ascii="Arial" w:hAnsi="Arial" w:cs="Arial"/>
          <w:bCs/>
          <w:color w:val="000000" w:themeColor="text1"/>
          <w:sz w:val="20"/>
          <w:szCs w:val="20"/>
          <w:lang w:val="en-US"/>
        </w:rPr>
        <w:t>the Legal Practice Act, 2014 (Act No. 28 of 2014)</w:t>
      </w:r>
      <w:r w:rsidRPr="00D525F8">
        <w:rPr>
          <w:rFonts w:ascii="Arial" w:hAnsi="Arial" w:cs="Arial"/>
          <w:bCs/>
          <w:color w:val="000000" w:themeColor="text1"/>
          <w:sz w:val="20"/>
          <w:szCs w:val="20"/>
          <w:lang w:val="en-US"/>
        </w:rPr>
        <w:t xml:space="preserve">. </w:t>
      </w:r>
    </w:p>
    <w:p w:rsidR="00C4451D" w:rsidRPr="00D525F8" w:rsidRDefault="00C4451D" w:rsidP="00D525F8">
      <w:pPr>
        <w:pStyle w:val="ListParagraph"/>
        <w:spacing w:line="240" w:lineRule="auto"/>
        <w:rPr>
          <w:rFonts w:ascii="Arial" w:hAnsi="Arial" w:cs="Arial"/>
          <w:color w:val="000000" w:themeColor="text1"/>
          <w:sz w:val="20"/>
          <w:szCs w:val="20"/>
        </w:rPr>
      </w:pPr>
    </w:p>
    <w:p w:rsidR="008620D8" w:rsidRPr="00D525F8" w:rsidRDefault="005F4079" w:rsidP="00D525F8">
      <w:pPr>
        <w:spacing w:line="240" w:lineRule="auto"/>
        <w:rPr>
          <w:rFonts w:ascii="Arial" w:hAnsi="Arial" w:cs="Arial"/>
          <w:b/>
          <w:bCs/>
          <w:sz w:val="20"/>
          <w:szCs w:val="20"/>
          <w:lang w:val="en-US"/>
        </w:rPr>
      </w:pPr>
      <w:r w:rsidRPr="00D525F8">
        <w:rPr>
          <w:rFonts w:ascii="Arial" w:hAnsi="Arial" w:cs="Arial"/>
          <w:b/>
          <w:bCs/>
          <w:sz w:val="20"/>
          <w:szCs w:val="20"/>
          <w:lang w:val="en-US"/>
        </w:rPr>
        <w:t>Report to be considered</w:t>
      </w:r>
      <w:r w:rsidR="00354595" w:rsidRPr="00D525F8">
        <w:rPr>
          <w:rFonts w:ascii="Arial" w:hAnsi="Arial" w:cs="Arial"/>
          <w:b/>
          <w:bCs/>
          <w:sz w:val="20"/>
          <w:szCs w:val="20"/>
          <w:lang w:val="en-US"/>
        </w:rPr>
        <w:t xml:space="preserve">. </w:t>
      </w:r>
    </w:p>
    <w:sectPr w:rsidR="008620D8" w:rsidRPr="00D525F8" w:rsidSect="00861D5F">
      <w:headerReference w:type="even"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249" w:rsidRDefault="00B21249">
      <w:pPr>
        <w:spacing w:line="240" w:lineRule="auto"/>
      </w:pPr>
      <w:r>
        <w:separator/>
      </w:r>
    </w:p>
  </w:endnote>
  <w:endnote w:type="continuationSeparator" w:id="0">
    <w:p w:rsidR="00B21249" w:rsidRDefault="00B212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249" w:rsidRDefault="00B21249">
      <w:pPr>
        <w:spacing w:line="240" w:lineRule="auto"/>
      </w:pPr>
      <w:r>
        <w:separator/>
      </w:r>
    </w:p>
  </w:footnote>
  <w:footnote w:type="continuationSeparator" w:id="0">
    <w:p w:rsidR="00B21249" w:rsidRDefault="00B2124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84" w:rsidRDefault="00861D5F">
    <w:pPr>
      <w:pStyle w:val="Header"/>
    </w:pPr>
    <w:r w:rsidRPr="00861D5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51407" o:spid="_x0000_s2050" type="#_x0000_t136" style="position:absolute;margin-left:0;margin-top:0;width:363.6pt;height:272.7pt;rotation:315;z-index:-251655168;mso-position-horizontal:center;mso-position-horizontal-relative:margin;mso-position-vertical:center;mso-position-vertical-relative:margin" o:allowincell="f" fillcolor="white [3212]" stroked="f">
          <v:fill opacity=".5"/>
          <v:textpath style="font-family:&quot;Calibri&quot;;font-size:1pt" string="ASAP"/>
          <w10:wrap anchorx="margin" anchory="margin"/>
        </v:shape>
      </w:pict>
    </w:r>
    <w:r>
      <w:rPr>
        <w:noProof/>
        <w:lang w:val="en-US"/>
      </w:rPr>
      <w:pict>
        <v:shapetype id="_x0000_t202" coordsize="21600,21600" o:spt="202" path="m,l,21600r21600,l21600,xe">
          <v:stroke joinstyle="miter"/>
          <v:path gradientshapeok="t" o:connecttype="rect"/>
        </v:shapetype>
        <v:shape id="Text Box 2" o:spid="_x0000_s2051" type="#_x0000_t202" style="position:absolute;margin-left:0;margin-top:0;width:462.75pt;height:173.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" o:allowincell="f" filled="f" stroked="f">
          <v:stroke joinstyle="round"/>
          <o:lock v:ext="edit" shapetype="t"/>
          <v:textbox style="mso-fit-shape-to-text:t">
            <w:txbxContent>
              <w:p w:rsidR="00655A9B" w:rsidRDefault="00C4451D" w:rsidP="00655A9B">
                <w:pPr>
                  <w:pStyle w:val="NormalWeb"/>
                  <w:spacing w:before="0" w:beforeAutospacing="0" w:after="0" w:afterAutospacing="0"/>
                  <w:jc w:val="center"/>
                </w:pPr>
                <w:r>
                  <w:rPr>
                    <w:rFonts w:ascii="Calibri" w:hAnsi="Calibri" w:cs="Calibri"/>
                    <w:color w:val="AEAAAA" w:themeColor="background2" w:themeShade="BF"/>
                    <w:sz w:val="2"/>
                    <w:szCs w:val="2"/>
                  </w:rPr>
                  <w:t>1st 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84" w:rsidRDefault="00861D5F">
    <w:pPr>
      <w:pStyle w:val="Header"/>
    </w:pPr>
    <w:r w:rsidRPr="00861D5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51406" o:spid="_x0000_s2049" type="#_x0000_t136" style="position:absolute;margin-left:0;margin-top:0;width:363.6pt;height:272.7pt;rotation:315;z-index:-251656192;mso-position-horizontal:center;mso-position-horizontal-relative:margin;mso-position-vertical:center;mso-position-vertical-relative:margin" o:allowincell="f" fillcolor="white [3212]" stroked="f">
          <v:fill opacity=".5"/>
          <v:textpath style="font-family:&quot;Calibri&quot;;font-size:1pt" string="ASAP"/>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20CB"/>
    <w:multiLevelType w:val="hybridMultilevel"/>
    <w:tmpl w:val="61F2D5BE"/>
    <w:lvl w:ilvl="0" w:tplc="7FA690D0">
      <w:start w:val="1"/>
      <w:numFmt w:val="bullet"/>
      <w:lvlText w:val="•"/>
      <w:lvlJc w:val="left"/>
      <w:pPr>
        <w:tabs>
          <w:tab w:val="num" w:pos="720"/>
        </w:tabs>
        <w:ind w:left="720" w:hanging="360"/>
      </w:pPr>
      <w:rPr>
        <w:rFonts w:ascii="Arial" w:hAnsi="Arial" w:hint="default"/>
      </w:rPr>
    </w:lvl>
    <w:lvl w:ilvl="1" w:tplc="29A039F2" w:tentative="1">
      <w:start w:val="1"/>
      <w:numFmt w:val="bullet"/>
      <w:lvlText w:val="•"/>
      <w:lvlJc w:val="left"/>
      <w:pPr>
        <w:tabs>
          <w:tab w:val="num" w:pos="1440"/>
        </w:tabs>
        <w:ind w:left="1440" w:hanging="360"/>
      </w:pPr>
      <w:rPr>
        <w:rFonts w:ascii="Arial" w:hAnsi="Arial" w:hint="default"/>
      </w:rPr>
    </w:lvl>
    <w:lvl w:ilvl="2" w:tplc="68D653AC" w:tentative="1">
      <w:start w:val="1"/>
      <w:numFmt w:val="bullet"/>
      <w:lvlText w:val="•"/>
      <w:lvlJc w:val="left"/>
      <w:pPr>
        <w:tabs>
          <w:tab w:val="num" w:pos="2160"/>
        </w:tabs>
        <w:ind w:left="2160" w:hanging="360"/>
      </w:pPr>
      <w:rPr>
        <w:rFonts w:ascii="Arial" w:hAnsi="Arial" w:hint="default"/>
      </w:rPr>
    </w:lvl>
    <w:lvl w:ilvl="3" w:tplc="40067990" w:tentative="1">
      <w:start w:val="1"/>
      <w:numFmt w:val="bullet"/>
      <w:lvlText w:val="•"/>
      <w:lvlJc w:val="left"/>
      <w:pPr>
        <w:tabs>
          <w:tab w:val="num" w:pos="2880"/>
        </w:tabs>
        <w:ind w:left="2880" w:hanging="360"/>
      </w:pPr>
      <w:rPr>
        <w:rFonts w:ascii="Arial" w:hAnsi="Arial" w:hint="default"/>
      </w:rPr>
    </w:lvl>
    <w:lvl w:ilvl="4" w:tplc="2F202D3A" w:tentative="1">
      <w:start w:val="1"/>
      <w:numFmt w:val="bullet"/>
      <w:lvlText w:val="•"/>
      <w:lvlJc w:val="left"/>
      <w:pPr>
        <w:tabs>
          <w:tab w:val="num" w:pos="3600"/>
        </w:tabs>
        <w:ind w:left="3600" w:hanging="360"/>
      </w:pPr>
      <w:rPr>
        <w:rFonts w:ascii="Arial" w:hAnsi="Arial" w:hint="default"/>
      </w:rPr>
    </w:lvl>
    <w:lvl w:ilvl="5" w:tplc="877C38E6" w:tentative="1">
      <w:start w:val="1"/>
      <w:numFmt w:val="bullet"/>
      <w:lvlText w:val="•"/>
      <w:lvlJc w:val="left"/>
      <w:pPr>
        <w:tabs>
          <w:tab w:val="num" w:pos="4320"/>
        </w:tabs>
        <w:ind w:left="4320" w:hanging="360"/>
      </w:pPr>
      <w:rPr>
        <w:rFonts w:ascii="Arial" w:hAnsi="Arial" w:hint="default"/>
      </w:rPr>
    </w:lvl>
    <w:lvl w:ilvl="6" w:tplc="5C6E5DBC" w:tentative="1">
      <w:start w:val="1"/>
      <w:numFmt w:val="bullet"/>
      <w:lvlText w:val="•"/>
      <w:lvlJc w:val="left"/>
      <w:pPr>
        <w:tabs>
          <w:tab w:val="num" w:pos="5040"/>
        </w:tabs>
        <w:ind w:left="5040" w:hanging="360"/>
      </w:pPr>
      <w:rPr>
        <w:rFonts w:ascii="Arial" w:hAnsi="Arial" w:hint="default"/>
      </w:rPr>
    </w:lvl>
    <w:lvl w:ilvl="7" w:tplc="72661B50" w:tentative="1">
      <w:start w:val="1"/>
      <w:numFmt w:val="bullet"/>
      <w:lvlText w:val="•"/>
      <w:lvlJc w:val="left"/>
      <w:pPr>
        <w:tabs>
          <w:tab w:val="num" w:pos="5760"/>
        </w:tabs>
        <w:ind w:left="5760" w:hanging="360"/>
      </w:pPr>
      <w:rPr>
        <w:rFonts w:ascii="Arial" w:hAnsi="Arial" w:hint="default"/>
      </w:rPr>
    </w:lvl>
    <w:lvl w:ilvl="8" w:tplc="3CC82CF4" w:tentative="1">
      <w:start w:val="1"/>
      <w:numFmt w:val="bullet"/>
      <w:lvlText w:val="•"/>
      <w:lvlJc w:val="left"/>
      <w:pPr>
        <w:tabs>
          <w:tab w:val="num" w:pos="6480"/>
        </w:tabs>
        <w:ind w:left="6480" w:hanging="360"/>
      </w:pPr>
      <w:rPr>
        <w:rFonts w:ascii="Arial" w:hAnsi="Arial" w:hint="default"/>
      </w:rPr>
    </w:lvl>
  </w:abstractNum>
  <w:abstractNum w:abstractNumId="1">
    <w:nsid w:val="15D67705"/>
    <w:multiLevelType w:val="hybridMultilevel"/>
    <w:tmpl w:val="7A185FC4"/>
    <w:lvl w:ilvl="0" w:tplc="4F167168">
      <w:start w:val="1"/>
      <w:numFmt w:val="bullet"/>
      <w:lvlText w:val="•"/>
      <w:lvlJc w:val="left"/>
      <w:pPr>
        <w:tabs>
          <w:tab w:val="num" w:pos="720"/>
        </w:tabs>
        <w:ind w:left="720" w:hanging="360"/>
      </w:pPr>
      <w:rPr>
        <w:rFonts w:ascii="Arial" w:hAnsi="Arial" w:hint="default"/>
      </w:rPr>
    </w:lvl>
    <w:lvl w:ilvl="1" w:tplc="21E833B4" w:tentative="1">
      <w:start w:val="1"/>
      <w:numFmt w:val="bullet"/>
      <w:lvlText w:val="•"/>
      <w:lvlJc w:val="left"/>
      <w:pPr>
        <w:tabs>
          <w:tab w:val="num" w:pos="1440"/>
        </w:tabs>
        <w:ind w:left="1440" w:hanging="360"/>
      </w:pPr>
      <w:rPr>
        <w:rFonts w:ascii="Arial" w:hAnsi="Arial" w:hint="default"/>
      </w:rPr>
    </w:lvl>
    <w:lvl w:ilvl="2" w:tplc="DD0CC51A" w:tentative="1">
      <w:start w:val="1"/>
      <w:numFmt w:val="bullet"/>
      <w:lvlText w:val="•"/>
      <w:lvlJc w:val="left"/>
      <w:pPr>
        <w:tabs>
          <w:tab w:val="num" w:pos="2160"/>
        </w:tabs>
        <w:ind w:left="2160" w:hanging="360"/>
      </w:pPr>
      <w:rPr>
        <w:rFonts w:ascii="Arial" w:hAnsi="Arial" w:hint="default"/>
      </w:rPr>
    </w:lvl>
    <w:lvl w:ilvl="3" w:tplc="F68A9E68" w:tentative="1">
      <w:start w:val="1"/>
      <w:numFmt w:val="bullet"/>
      <w:lvlText w:val="•"/>
      <w:lvlJc w:val="left"/>
      <w:pPr>
        <w:tabs>
          <w:tab w:val="num" w:pos="2880"/>
        </w:tabs>
        <w:ind w:left="2880" w:hanging="360"/>
      </w:pPr>
      <w:rPr>
        <w:rFonts w:ascii="Arial" w:hAnsi="Arial" w:hint="default"/>
      </w:rPr>
    </w:lvl>
    <w:lvl w:ilvl="4" w:tplc="89286B5A" w:tentative="1">
      <w:start w:val="1"/>
      <w:numFmt w:val="bullet"/>
      <w:lvlText w:val="•"/>
      <w:lvlJc w:val="left"/>
      <w:pPr>
        <w:tabs>
          <w:tab w:val="num" w:pos="3600"/>
        </w:tabs>
        <w:ind w:left="3600" w:hanging="360"/>
      </w:pPr>
      <w:rPr>
        <w:rFonts w:ascii="Arial" w:hAnsi="Arial" w:hint="default"/>
      </w:rPr>
    </w:lvl>
    <w:lvl w:ilvl="5" w:tplc="DB84D920" w:tentative="1">
      <w:start w:val="1"/>
      <w:numFmt w:val="bullet"/>
      <w:lvlText w:val="•"/>
      <w:lvlJc w:val="left"/>
      <w:pPr>
        <w:tabs>
          <w:tab w:val="num" w:pos="4320"/>
        </w:tabs>
        <w:ind w:left="4320" w:hanging="360"/>
      </w:pPr>
      <w:rPr>
        <w:rFonts w:ascii="Arial" w:hAnsi="Arial" w:hint="default"/>
      </w:rPr>
    </w:lvl>
    <w:lvl w:ilvl="6" w:tplc="2FB2402E" w:tentative="1">
      <w:start w:val="1"/>
      <w:numFmt w:val="bullet"/>
      <w:lvlText w:val="•"/>
      <w:lvlJc w:val="left"/>
      <w:pPr>
        <w:tabs>
          <w:tab w:val="num" w:pos="5040"/>
        </w:tabs>
        <w:ind w:left="5040" w:hanging="360"/>
      </w:pPr>
      <w:rPr>
        <w:rFonts w:ascii="Arial" w:hAnsi="Arial" w:hint="default"/>
      </w:rPr>
    </w:lvl>
    <w:lvl w:ilvl="7" w:tplc="9886D8A2" w:tentative="1">
      <w:start w:val="1"/>
      <w:numFmt w:val="bullet"/>
      <w:lvlText w:val="•"/>
      <w:lvlJc w:val="left"/>
      <w:pPr>
        <w:tabs>
          <w:tab w:val="num" w:pos="5760"/>
        </w:tabs>
        <w:ind w:left="5760" w:hanging="360"/>
      </w:pPr>
      <w:rPr>
        <w:rFonts w:ascii="Arial" w:hAnsi="Arial" w:hint="default"/>
      </w:rPr>
    </w:lvl>
    <w:lvl w:ilvl="8" w:tplc="750811D6" w:tentative="1">
      <w:start w:val="1"/>
      <w:numFmt w:val="bullet"/>
      <w:lvlText w:val="•"/>
      <w:lvlJc w:val="left"/>
      <w:pPr>
        <w:tabs>
          <w:tab w:val="num" w:pos="6480"/>
        </w:tabs>
        <w:ind w:left="6480" w:hanging="360"/>
      </w:pPr>
      <w:rPr>
        <w:rFonts w:ascii="Arial" w:hAnsi="Arial" w:hint="default"/>
      </w:rPr>
    </w:lvl>
  </w:abstractNum>
  <w:abstractNum w:abstractNumId="2">
    <w:nsid w:val="22FB3B39"/>
    <w:multiLevelType w:val="hybridMultilevel"/>
    <w:tmpl w:val="82045682"/>
    <w:lvl w:ilvl="0" w:tplc="23A25148">
      <w:start w:val="1"/>
      <w:numFmt w:val="bullet"/>
      <w:lvlText w:val="•"/>
      <w:lvlJc w:val="left"/>
      <w:pPr>
        <w:tabs>
          <w:tab w:val="num" w:pos="720"/>
        </w:tabs>
        <w:ind w:left="720" w:hanging="360"/>
      </w:pPr>
      <w:rPr>
        <w:rFonts w:ascii="Arial" w:hAnsi="Arial" w:hint="default"/>
      </w:rPr>
    </w:lvl>
    <w:lvl w:ilvl="1" w:tplc="BCFEED1A" w:tentative="1">
      <w:start w:val="1"/>
      <w:numFmt w:val="bullet"/>
      <w:lvlText w:val="•"/>
      <w:lvlJc w:val="left"/>
      <w:pPr>
        <w:tabs>
          <w:tab w:val="num" w:pos="1440"/>
        </w:tabs>
        <w:ind w:left="1440" w:hanging="360"/>
      </w:pPr>
      <w:rPr>
        <w:rFonts w:ascii="Arial" w:hAnsi="Arial" w:hint="default"/>
      </w:rPr>
    </w:lvl>
    <w:lvl w:ilvl="2" w:tplc="A2EA52B4" w:tentative="1">
      <w:start w:val="1"/>
      <w:numFmt w:val="bullet"/>
      <w:lvlText w:val="•"/>
      <w:lvlJc w:val="left"/>
      <w:pPr>
        <w:tabs>
          <w:tab w:val="num" w:pos="2160"/>
        </w:tabs>
        <w:ind w:left="2160" w:hanging="360"/>
      </w:pPr>
      <w:rPr>
        <w:rFonts w:ascii="Arial" w:hAnsi="Arial" w:hint="default"/>
      </w:rPr>
    </w:lvl>
    <w:lvl w:ilvl="3" w:tplc="1EDAD31E" w:tentative="1">
      <w:start w:val="1"/>
      <w:numFmt w:val="bullet"/>
      <w:lvlText w:val="•"/>
      <w:lvlJc w:val="left"/>
      <w:pPr>
        <w:tabs>
          <w:tab w:val="num" w:pos="2880"/>
        </w:tabs>
        <w:ind w:left="2880" w:hanging="360"/>
      </w:pPr>
      <w:rPr>
        <w:rFonts w:ascii="Arial" w:hAnsi="Arial" w:hint="default"/>
      </w:rPr>
    </w:lvl>
    <w:lvl w:ilvl="4" w:tplc="BCD6CDA6" w:tentative="1">
      <w:start w:val="1"/>
      <w:numFmt w:val="bullet"/>
      <w:lvlText w:val="•"/>
      <w:lvlJc w:val="left"/>
      <w:pPr>
        <w:tabs>
          <w:tab w:val="num" w:pos="3600"/>
        </w:tabs>
        <w:ind w:left="3600" w:hanging="360"/>
      </w:pPr>
      <w:rPr>
        <w:rFonts w:ascii="Arial" w:hAnsi="Arial" w:hint="default"/>
      </w:rPr>
    </w:lvl>
    <w:lvl w:ilvl="5" w:tplc="DA3CEF3A" w:tentative="1">
      <w:start w:val="1"/>
      <w:numFmt w:val="bullet"/>
      <w:lvlText w:val="•"/>
      <w:lvlJc w:val="left"/>
      <w:pPr>
        <w:tabs>
          <w:tab w:val="num" w:pos="4320"/>
        </w:tabs>
        <w:ind w:left="4320" w:hanging="360"/>
      </w:pPr>
      <w:rPr>
        <w:rFonts w:ascii="Arial" w:hAnsi="Arial" w:hint="default"/>
      </w:rPr>
    </w:lvl>
    <w:lvl w:ilvl="6" w:tplc="0BE81E1E" w:tentative="1">
      <w:start w:val="1"/>
      <w:numFmt w:val="bullet"/>
      <w:lvlText w:val="•"/>
      <w:lvlJc w:val="left"/>
      <w:pPr>
        <w:tabs>
          <w:tab w:val="num" w:pos="5040"/>
        </w:tabs>
        <w:ind w:left="5040" w:hanging="360"/>
      </w:pPr>
      <w:rPr>
        <w:rFonts w:ascii="Arial" w:hAnsi="Arial" w:hint="default"/>
      </w:rPr>
    </w:lvl>
    <w:lvl w:ilvl="7" w:tplc="A8541C32" w:tentative="1">
      <w:start w:val="1"/>
      <w:numFmt w:val="bullet"/>
      <w:lvlText w:val="•"/>
      <w:lvlJc w:val="left"/>
      <w:pPr>
        <w:tabs>
          <w:tab w:val="num" w:pos="5760"/>
        </w:tabs>
        <w:ind w:left="5760" w:hanging="360"/>
      </w:pPr>
      <w:rPr>
        <w:rFonts w:ascii="Arial" w:hAnsi="Arial" w:hint="default"/>
      </w:rPr>
    </w:lvl>
    <w:lvl w:ilvl="8" w:tplc="F98C171E" w:tentative="1">
      <w:start w:val="1"/>
      <w:numFmt w:val="bullet"/>
      <w:lvlText w:val="•"/>
      <w:lvlJc w:val="left"/>
      <w:pPr>
        <w:tabs>
          <w:tab w:val="num" w:pos="6480"/>
        </w:tabs>
        <w:ind w:left="6480" w:hanging="360"/>
      </w:pPr>
      <w:rPr>
        <w:rFonts w:ascii="Arial" w:hAnsi="Arial" w:hint="default"/>
      </w:rPr>
    </w:lvl>
  </w:abstractNum>
  <w:abstractNum w:abstractNumId="3">
    <w:nsid w:val="365A6088"/>
    <w:multiLevelType w:val="hybridMultilevel"/>
    <w:tmpl w:val="144AB5DA"/>
    <w:lvl w:ilvl="0" w:tplc="E8A822AA">
      <w:start w:val="1"/>
      <w:numFmt w:val="bullet"/>
      <w:lvlText w:val="•"/>
      <w:lvlJc w:val="left"/>
      <w:pPr>
        <w:tabs>
          <w:tab w:val="num" w:pos="720"/>
        </w:tabs>
        <w:ind w:left="720" w:hanging="360"/>
      </w:pPr>
      <w:rPr>
        <w:rFonts w:ascii="Arial" w:hAnsi="Arial" w:hint="default"/>
      </w:rPr>
    </w:lvl>
    <w:lvl w:ilvl="1" w:tplc="424009CE" w:tentative="1">
      <w:start w:val="1"/>
      <w:numFmt w:val="bullet"/>
      <w:lvlText w:val="•"/>
      <w:lvlJc w:val="left"/>
      <w:pPr>
        <w:tabs>
          <w:tab w:val="num" w:pos="1440"/>
        </w:tabs>
        <w:ind w:left="1440" w:hanging="360"/>
      </w:pPr>
      <w:rPr>
        <w:rFonts w:ascii="Arial" w:hAnsi="Arial" w:hint="default"/>
      </w:rPr>
    </w:lvl>
    <w:lvl w:ilvl="2" w:tplc="8A8ECC06" w:tentative="1">
      <w:start w:val="1"/>
      <w:numFmt w:val="bullet"/>
      <w:lvlText w:val="•"/>
      <w:lvlJc w:val="left"/>
      <w:pPr>
        <w:tabs>
          <w:tab w:val="num" w:pos="2160"/>
        </w:tabs>
        <w:ind w:left="2160" w:hanging="360"/>
      </w:pPr>
      <w:rPr>
        <w:rFonts w:ascii="Arial" w:hAnsi="Arial" w:hint="default"/>
      </w:rPr>
    </w:lvl>
    <w:lvl w:ilvl="3" w:tplc="97E84D4E" w:tentative="1">
      <w:start w:val="1"/>
      <w:numFmt w:val="bullet"/>
      <w:lvlText w:val="•"/>
      <w:lvlJc w:val="left"/>
      <w:pPr>
        <w:tabs>
          <w:tab w:val="num" w:pos="2880"/>
        </w:tabs>
        <w:ind w:left="2880" w:hanging="360"/>
      </w:pPr>
      <w:rPr>
        <w:rFonts w:ascii="Arial" w:hAnsi="Arial" w:hint="default"/>
      </w:rPr>
    </w:lvl>
    <w:lvl w:ilvl="4" w:tplc="2ACE9192" w:tentative="1">
      <w:start w:val="1"/>
      <w:numFmt w:val="bullet"/>
      <w:lvlText w:val="•"/>
      <w:lvlJc w:val="left"/>
      <w:pPr>
        <w:tabs>
          <w:tab w:val="num" w:pos="3600"/>
        </w:tabs>
        <w:ind w:left="3600" w:hanging="360"/>
      </w:pPr>
      <w:rPr>
        <w:rFonts w:ascii="Arial" w:hAnsi="Arial" w:hint="default"/>
      </w:rPr>
    </w:lvl>
    <w:lvl w:ilvl="5" w:tplc="F378F1C4" w:tentative="1">
      <w:start w:val="1"/>
      <w:numFmt w:val="bullet"/>
      <w:lvlText w:val="•"/>
      <w:lvlJc w:val="left"/>
      <w:pPr>
        <w:tabs>
          <w:tab w:val="num" w:pos="4320"/>
        </w:tabs>
        <w:ind w:left="4320" w:hanging="360"/>
      </w:pPr>
      <w:rPr>
        <w:rFonts w:ascii="Arial" w:hAnsi="Arial" w:hint="default"/>
      </w:rPr>
    </w:lvl>
    <w:lvl w:ilvl="6" w:tplc="99F285B2" w:tentative="1">
      <w:start w:val="1"/>
      <w:numFmt w:val="bullet"/>
      <w:lvlText w:val="•"/>
      <w:lvlJc w:val="left"/>
      <w:pPr>
        <w:tabs>
          <w:tab w:val="num" w:pos="5040"/>
        </w:tabs>
        <w:ind w:left="5040" w:hanging="360"/>
      </w:pPr>
      <w:rPr>
        <w:rFonts w:ascii="Arial" w:hAnsi="Arial" w:hint="default"/>
      </w:rPr>
    </w:lvl>
    <w:lvl w:ilvl="7" w:tplc="5E0A2D96" w:tentative="1">
      <w:start w:val="1"/>
      <w:numFmt w:val="bullet"/>
      <w:lvlText w:val="•"/>
      <w:lvlJc w:val="left"/>
      <w:pPr>
        <w:tabs>
          <w:tab w:val="num" w:pos="5760"/>
        </w:tabs>
        <w:ind w:left="5760" w:hanging="360"/>
      </w:pPr>
      <w:rPr>
        <w:rFonts w:ascii="Arial" w:hAnsi="Arial" w:hint="default"/>
      </w:rPr>
    </w:lvl>
    <w:lvl w:ilvl="8" w:tplc="590E09A2" w:tentative="1">
      <w:start w:val="1"/>
      <w:numFmt w:val="bullet"/>
      <w:lvlText w:val="•"/>
      <w:lvlJc w:val="left"/>
      <w:pPr>
        <w:tabs>
          <w:tab w:val="num" w:pos="6480"/>
        </w:tabs>
        <w:ind w:left="6480" w:hanging="360"/>
      </w:pPr>
      <w:rPr>
        <w:rFonts w:ascii="Arial" w:hAnsi="Arial" w:hint="default"/>
      </w:rPr>
    </w:lvl>
  </w:abstractNum>
  <w:abstractNum w:abstractNumId="4">
    <w:nsid w:val="427B220A"/>
    <w:multiLevelType w:val="hybridMultilevel"/>
    <w:tmpl w:val="1BB69E58"/>
    <w:lvl w:ilvl="0" w:tplc="39B2F268">
      <w:start w:val="1"/>
      <w:numFmt w:val="bullet"/>
      <w:lvlText w:val="•"/>
      <w:lvlJc w:val="left"/>
      <w:pPr>
        <w:tabs>
          <w:tab w:val="num" w:pos="720"/>
        </w:tabs>
        <w:ind w:left="720" w:hanging="360"/>
      </w:pPr>
      <w:rPr>
        <w:rFonts w:ascii="Arial" w:hAnsi="Arial" w:hint="default"/>
      </w:rPr>
    </w:lvl>
    <w:lvl w:ilvl="1" w:tplc="0EAEAB76" w:tentative="1">
      <w:start w:val="1"/>
      <w:numFmt w:val="bullet"/>
      <w:lvlText w:val="•"/>
      <w:lvlJc w:val="left"/>
      <w:pPr>
        <w:tabs>
          <w:tab w:val="num" w:pos="1440"/>
        </w:tabs>
        <w:ind w:left="1440" w:hanging="360"/>
      </w:pPr>
      <w:rPr>
        <w:rFonts w:ascii="Arial" w:hAnsi="Arial" w:hint="default"/>
      </w:rPr>
    </w:lvl>
    <w:lvl w:ilvl="2" w:tplc="3C88B522" w:tentative="1">
      <w:start w:val="1"/>
      <w:numFmt w:val="bullet"/>
      <w:lvlText w:val="•"/>
      <w:lvlJc w:val="left"/>
      <w:pPr>
        <w:tabs>
          <w:tab w:val="num" w:pos="2160"/>
        </w:tabs>
        <w:ind w:left="2160" w:hanging="360"/>
      </w:pPr>
      <w:rPr>
        <w:rFonts w:ascii="Arial" w:hAnsi="Arial" w:hint="default"/>
      </w:rPr>
    </w:lvl>
    <w:lvl w:ilvl="3" w:tplc="6B2AB4CA" w:tentative="1">
      <w:start w:val="1"/>
      <w:numFmt w:val="bullet"/>
      <w:lvlText w:val="•"/>
      <w:lvlJc w:val="left"/>
      <w:pPr>
        <w:tabs>
          <w:tab w:val="num" w:pos="2880"/>
        </w:tabs>
        <w:ind w:left="2880" w:hanging="360"/>
      </w:pPr>
      <w:rPr>
        <w:rFonts w:ascii="Arial" w:hAnsi="Arial" w:hint="default"/>
      </w:rPr>
    </w:lvl>
    <w:lvl w:ilvl="4" w:tplc="5C7EA7E0" w:tentative="1">
      <w:start w:val="1"/>
      <w:numFmt w:val="bullet"/>
      <w:lvlText w:val="•"/>
      <w:lvlJc w:val="left"/>
      <w:pPr>
        <w:tabs>
          <w:tab w:val="num" w:pos="3600"/>
        </w:tabs>
        <w:ind w:left="3600" w:hanging="360"/>
      </w:pPr>
      <w:rPr>
        <w:rFonts w:ascii="Arial" w:hAnsi="Arial" w:hint="default"/>
      </w:rPr>
    </w:lvl>
    <w:lvl w:ilvl="5" w:tplc="D46E17B6" w:tentative="1">
      <w:start w:val="1"/>
      <w:numFmt w:val="bullet"/>
      <w:lvlText w:val="•"/>
      <w:lvlJc w:val="left"/>
      <w:pPr>
        <w:tabs>
          <w:tab w:val="num" w:pos="4320"/>
        </w:tabs>
        <w:ind w:left="4320" w:hanging="360"/>
      </w:pPr>
      <w:rPr>
        <w:rFonts w:ascii="Arial" w:hAnsi="Arial" w:hint="default"/>
      </w:rPr>
    </w:lvl>
    <w:lvl w:ilvl="6" w:tplc="11AC2FEA" w:tentative="1">
      <w:start w:val="1"/>
      <w:numFmt w:val="bullet"/>
      <w:lvlText w:val="•"/>
      <w:lvlJc w:val="left"/>
      <w:pPr>
        <w:tabs>
          <w:tab w:val="num" w:pos="5040"/>
        </w:tabs>
        <w:ind w:left="5040" w:hanging="360"/>
      </w:pPr>
      <w:rPr>
        <w:rFonts w:ascii="Arial" w:hAnsi="Arial" w:hint="default"/>
      </w:rPr>
    </w:lvl>
    <w:lvl w:ilvl="7" w:tplc="6956884C" w:tentative="1">
      <w:start w:val="1"/>
      <w:numFmt w:val="bullet"/>
      <w:lvlText w:val="•"/>
      <w:lvlJc w:val="left"/>
      <w:pPr>
        <w:tabs>
          <w:tab w:val="num" w:pos="5760"/>
        </w:tabs>
        <w:ind w:left="5760" w:hanging="360"/>
      </w:pPr>
      <w:rPr>
        <w:rFonts w:ascii="Arial" w:hAnsi="Arial" w:hint="default"/>
      </w:rPr>
    </w:lvl>
    <w:lvl w:ilvl="8" w:tplc="69FE915E" w:tentative="1">
      <w:start w:val="1"/>
      <w:numFmt w:val="bullet"/>
      <w:lvlText w:val="•"/>
      <w:lvlJc w:val="left"/>
      <w:pPr>
        <w:tabs>
          <w:tab w:val="num" w:pos="6480"/>
        </w:tabs>
        <w:ind w:left="6480" w:hanging="360"/>
      </w:pPr>
      <w:rPr>
        <w:rFonts w:ascii="Arial" w:hAnsi="Arial" w:hint="default"/>
      </w:rPr>
    </w:lvl>
  </w:abstractNum>
  <w:abstractNum w:abstractNumId="5">
    <w:nsid w:val="48897D75"/>
    <w:multiLevelType w:val="hybridMultilevel"/>
    <w:tmpl w:val="8C44B1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E2622EB"/>
    <w:multiLevelType w:val="hybridMultilevel"/>
    <w:tmpl w:val="B9661774"/>
    <w:lvl w:ilvl="0" w:tplc="3A6E061C">
      <w:start w:val="1"/>
      <w:numFmt w:val="bullet"/>
      <w:lvlText w:val="•"/>
      <w:lvlJc w:val="left"/>
      <w:pPr>
        <w:tabs>
          <w:tab w:val="num" w:pos="720"/>
        </w:tabs>
        <w:ind w:left="720" w:hanging="360"/>
      </w:pPr>
      <w:rPr>
        <w:rFonts w:ascii="Arial" w:hAnsi="Arial" w:hint="default"/>
      </w:rPr>
    </w:lvl>
    <w:lvl w:ilvl="1" w:tplc="CE7ADD48" w:tentative="1">
      <w:start w:val="1"/>
      <w:numFmt w:val="bullet"/>
      <w:lvlText w:val="•"/>
      <w:lvlJc w:val="left"/>
      <w:pPr>
        <w:tabs>
          <w:tab w:val="num" w:pos="1440"/>
        </w:tabs>
        <w:ind w:left="1440" w:hanging="360"/>
      </w:pPr>
      <w:rPr>
        <w:rFonts w:ascii="Arial" w:hAnsi="Arial" w:hint="default"/>
      </w:rPr>
    </w:lvl>
    <w:lvl w:ilvl="2" w:tplc="B0BA5D10" w:tentative="1">
      <w:start w:val="1"/>
      <w:numFmt w:val="bullet"/>
      <w:lvlText w:val="•"/>
      <w:lvlJc w:val="left"/>
      <w:pPr>
        <w:tabs>
          <w:tab w:val="num" w:pos="2160"/>
        </w:tabs>
        <w:ind w:left="2160" w:hanging="360"/>
      </w:pPr>
      <w:rPr>
        <w:rFonts w:ascii="Arial" w:hAnsi="Arial" w:hint="default"/>
      </w:rPr>
    </w:lvl>
    <w:lvl w:ilvl="3" w:tplc="90465C0C" w:tentative="1">
      <w:start w:val="1"/>
      <w:numFmt w:val="bullet"/>
      <w:lvlText w:val="•"/>
      <w:lvlJc w:val="left"/>
      <w:pPr>
        <w:tabs>
          <w:tab w:val="num" w:pos="2880"/>
        </w:tabs>
        <w:ind w:left="2880" w:hanging="360"/>
      </w:pPr>
      <w:rPr>
        <w:rFonts w:ascii="Arial" w:hAnsi="Arial" w:hint="default"/>
      </w:rPr>
    </w:lvl>
    <w:lvl w:ilvl="4" w:tplc="92B6FADA" w:tentative="1">
      <w:start w:val="1"/>
      <w:numFmt w:val="bullet"/>
      <w:lvlText w:val="•"/>
      <w:lvlJc w:val="left"/>
      <w:pPr>
        <w:tabs>
          <w:tab w:val="num" w:pos="3600"/>
        </w:tabs>
        <w:ind w:left="3600" w:hanging="360"/>
      </w:pPr>
      <w:rPr>
        <w:rFonts w:ascii="Arial" w:hAnsi="Arial" w:hint="default"/>
      </w:rPr>
    </w:lvl>
    <w:lvl w:ilvl="5" w:tplc="12E05782" w:tentative="1">
      <w:start w:val="1"/>
      <w:numFmt w:val="bullet"/>
      <w:lvlText w:val="•"/>
      <w:lvlJc w:val="left"/>
      <w:pPr>
        <w:tabs>
          <w:tab w:val="num" w:pos="4320"/>
        </w:tabs>
        <w:ind w:left="4320" w:hanging="360"/>
      </w:pPr>
      <w:rPr>
        <w:rFonts w:ascii="Arial" w:hAnsi="Arial" w:hint="default"/>
      </w:rPr>
    </w:lvl>
    <w:lvl w:ilvl="6" w:tplc="AE36F260" w:tentative="1">
      <w:start w:val="1"/>
      <w:numFmt w:val="bullet"/>
      <w:lvlText w:val="•"/>
      <w:lvlJc w:val="left"/>
      <w:pPr>
        <w:tabs>
          <w:tab w:val="num" w:pos="5040"/>
        </w:tabs>
        <w:ind w:left="5040" w:hanging="360"/>
      </w:pPr>
      <w:rPr>
        <w:rFonts w:ascii="Arial" w:hAnsi="Arial" w:hint="default"/>
      </w:rPr>
    </w:lvl>
    <w:lvl w:ilvl="7" w:tplc="E31C61E2" w:tentative="1">
      <w:start w:val="1"/>
      <w:numFmt w:val="bullet"/>
      <w:lvlText w:val="•"/>
      <w:lvlJc w:val="left"/>
      <w:pPr>
        <w:tabs>
          <w:tab w:val="num" w:pos="5760"/>
        </w:tabs>
        <w:ind w:left="5760" w:hanging="360"/>
      </w:pPr>
      <w:rPr>
        <w:rFonts w:ascii="Arial" w:hAnsi="Arial" w:hint="default"/>
      </w:rPr>
    </w:lvl>
    <w:lvl w:ilvl="8" w:tplc="AB8487D2" w:tentative="1">
      <w:start w:val="1"/>
      <w:numFmt w:val="bullet"/>
      <w:lvlText w:val="•"/>
      <w:lvlJc w:val="left"/>
      <w:pPr>
        <w:tabs>
          <w:tab w:val="num" w:pos="6480"/>
        </w:tabs>
        <w:ind w:left="6480" w:hanging="360"/>
      </w:pPr>
      <w:rPr>
        <w:rFonts w:ascii="Arial" w:hAnsi="Arial" w:hint="default"/>
      </w:rPr>
    </w:lvl>
  </w:abstractNum>
  <w:abstractNum w:abstractNumId="7">
    <w:nsid w:val="62AC3055"/>
    <w:multiLevelType w:val="hybridMultilevel"/>
    <w:tmpl w:val="C9D8E6B8"/>
    <w:lvl w:ilvl="0" w:tplc="C38085CA">
      <w:start w:val="1"/>
      <w:numFmt w:val="bullet"/>
      <w:lvlText w:val="•"/>
      <w:lvlJc w:val="left"/>
      <w:pPr>
        <w:tabs>
          <w:tab w:val="num" w:pos="720"/>
        </w:tabs>
        <w:ind w:left="720" w:hanging="360"/>
      </w:pPr>
      <w:rPr>
        <w:rFonts w:ascii="Arial" w:hAnsi="Arial" w:hint="default"/>
      </w:rPr>
    </w:lvl>
    <w:lvl w:ilvl="1" w:tplc="0ED0A354" w:tentative="1">
      <w:start w:val="1"/>
      <w:numFmt w:val="bullet"/>
      <w:lvlText w:val="•"/>
      <w:lvlJc w:val="left"/>
      <w:pPr>
        <w:tabs>
          <w:tab w:val="num" w:pos="1440"/>
        </w:tabs>
        <w:ind w:left="1440" w:hanging="360"/>
      </w:pPr>
      <w:rPr>
        <w:rFonts w:ascii="Arial" w:hAnsi="Arial" w:hint="default"/>
      </w:rPr>
    </w:lvl>
    <w:lvl w:ilvl="2" w:tplc="54940AAE" w:tentative="1">
      <w:start w:val="1"/>
      <w:numFmt w:val="bullet"/>
      <w:lvlText w:val="•"/>
      <w:lvlJc w:val="left"/>
      <w:pPr>
        <w:tabs>
          <w:tab w:val="num" w:pos="2160"/>
        </w:tabs>
        <w:ind w:left="2160" w:hanging="360"/>
      </w:pPr>
      <w:rPr>
        <w:rFonts w:ascii="Arial" w:hAnsi="Arial" w:hint="default"/>
      </w:rPr>
    </w:lvl>
    <w:lvl w:ilvl="3" w:tplc="FBD239EE" w:tentative="1">
      <w:start w:val="1"/>
      <w:numFmt w:val="bullet"/>
      <w:lvlText w:val="•"/>
      <w:lvlJc w:val="left"/>
      <w:pPr>
        <w:tabs>
          <w:tab w:val="num" w:pos="2880"/>
        </w:tabs>
        <w:ind w:left="2880" w:hanging="360"/>
      </w:pPr>
      <w:rPr>
        <w:rFonts w:ascii="Arial" w:hAnsi="Arial" w:hint="default"/>
      </w:rPr>
    </w:lvl>
    <w:lvl w:ilvl="4" w:tplc="EC18D7B0" w:tentative="1">
      <w:start w:val="1"/>
      <w:numFmt w:val="bullet"/>
      <w:lvlText w:val="•"/>
      <w:lvlJc w:val="left"/>
      <w:pPr>
        <w:tabs>
          <w:tab w:val="num" w:pos="3600"/>
        </w:tabs>
        <w:ind w:left="3600" w:hanging="360"/>
      </w:pPr>
      <w:rPr>
        <w:rFonts w:ascii="Arial" w:hAnsi="Arial" w:hint="default"/>
      </w:rPr>
    </w:lvl>
    <w:lvl w:ilvl="5" w:tplc="FE7A4524" w:tentative="1">
      <w:start w:val="1"/>
      <w:numFmt w:val="bullet"/>
      <w:lvlText w:val="•"/>
      <w:lvlJc w:val="left"/>
      <w:pPr>
        <w:tabs>
          <w:tab w:val="num" w:pos="4320"/>
        </w:tabs>
        <w:ind w:left="4320" w:hanging="360"/>
      </w:pPr>
      <w:rPr>
        <w:rFonts w:ascii="Arial" w:hAnsi="Arial" w:hint="default"/>
      </w:rPr>
    </w:lvl>
    <w:lvl w:ilvl="6" w:tplc="DE307FCA" w:tentative="1">
      <w:start w:val="1"/>
      <w:numFmt w:val="bullet"/>
      <w:lvlText w:val="•"/>
      <w:lvlJc w:val="left"/>
      <w:pPr>
        <w:tabs>
          <w:tab w:val="num" w:pos="5040"/>
        </w:tabs>
        <w:ind w:left="5040" w:hanging="360"/>
      </w:pPr>
      <w:rPr>
        <w:rFonts w:ascii="Arial" w:hAnsi="Arial" w:hint="default"/>
      </w:rPr>
    </w:lvl>
    <w:lvl w:ilvl="7" w:tplc="E71A8512" w:tentative="1">
      <w:start w:val="1"/>
      <w:numFmt w:val="bullet"/>
      <w:lvlText w:val="•"/>
      <w:lvlJc w:val="left"/>
      <w:pPr>
        <w:tabs>
          <w:tab w:val="num" w:pos="5760"/>
        </w:tabs>
        <w:ind w:left="5760" w:hanging="360"/>
      </w:pPr>
      <w:rPr>
        <w:rFonts w:ascii="Arial" w:hAnsi="Arial" w:hint="default"/>
      </w:rPr>
    </w:lvl>
    <w:lvl w:ilvl="8" w:tplc="911A2A7E" w:tentative="1">
      <w:start w:val="1"/>
      <w:numFmt w:val="bullet"/>
      <w:lvlText w:val="•"/>
      <w:lvlJc w:val="left"/>
      <w:pPr>
        <w:tabs>
          <w:tab w:val="num" w:pos="6480"/>
        </w:tabs>
        <w:ind w:left="6480" w:hanging="360"/>
      </w:pPr>
      <w:rPr>
        <w:rFonts w:ascii="Arial" w:hAnsi="Arial" w:hint="default"/>
      </w:rPr>
    </w:lvl>
  </w:abstractNum>
  <w:abstractNum w:abstractNumId="8">
    <w:nsid w:val="7BB47056"/>
    <w:multiLevelType w:val="hybridMultilevel"/>
    <w:tmpl w:val="E68C3394"/>
    <w:lvl w:ilvl="0" w:tplc="1BD8B65C">
      <w:start w:val="1"/>
      <w:numFmt w:val="lowerLetter"/>
      <w:lvlText w:val="(%1)"/>
      <w:lvlJc w:val="left"/>
      <w:pPr>
        <w:ind w:left="10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F80BB70">
      <w:start w:val="1"/>
      <w:numFmt w:val="lowerRoman"/>
      <w:lvlText w:val="(%2)"/>
      <w:lvlJc w:val="left"/>
      <w:pPr>
        <w:ind w:left="6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654169E">
      <w:start w:val="1"/>
      <w:numFmt w:val="lowerRoman"/>
      <w:lvlText w:val="%3"/>
      <w:lvlJc w:val="left"/>
      <w:pPr>
        <w:ind w:left="24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EC0AFFE">
      <w:start w:val="1"/>
      <w:numFmt w:val="decimal"/>
      <w:lvlText w:val="%4"/>
      <w:lvlJc w:val="left"/>
      <w:pPr>
        <w:ind w:left="31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9F0F434">
      <w:start w:val="1"/>
      <w:numFmt w:val="lowerLetter"/>
      <w:lvlText w:val="%5"/>
      <w:lvlJc w:val="left"/>
      <w:pPr>
        <w:ind w:left="38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758735A">
      <w:start w:val="1"/>
      <w:numFmt w:val="lowerRoman"/>
      <w:lvlText w:val="%6"/>
      <w:lvlJc w:val="left"/>
      <w:pPr>
        <w:ind w:left="46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D6C825E">
      <w:start w:val="1"/>
      <w:numFmt w:val="decimal"/>
      <w:lvlText w:val="%7"/>
      <w:lvlJc w:val="left"/>
      <w:pPr>
        <w:ind w:left="53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90C833A">
      <w:start w:val="1"/>
      <w:numFmt w:val="lowerLetter"/>
      <w:lvlText w:val="%8"/>
      <w:lvlJc w:val="left"/>
      <w:pPr>
        <w:ind w:left="60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3761194">
      <w:start w:val="1"/>
      <w:numFmt w:val="lowerRoman"/>
      <w:lvlText w:val="%9"/>
      <w:lvlJc w:val="left"/>
      <w:pPr>
        <w:ind w:left="67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8"/>
  </w:num>
  <w:num w:numId="3">
    <w:abstractNumId w:val="0"/>
  </w:num>
  <w:num w:numId="4">
    <w:abstractNumId w:val="3"/>
  </w:num>
  <w:num w:numId="5">
    <w:abstractNumId w:val="7"/>
  </w:num>
  <w:num w:numId="6">
    <w:abstractNumId w:val="6"/>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4451D"/>
    <w:rsid w:val="00053CCB"/>
    <w:rsid w:val="000F5A8F"/>
    <w:rsid w:val="00145A09"/>
    <w:rsid w:val="001A54EF"/>
    <w:rsid w:val="001D540D"/>
    <w:rsid w:val="001F7DC8"/>
    <w:rsid w:val="002D7E71"/>
    <w:rsid w:val="00354595"/>
    <w:rsid w:val="00395BE0"/>
    <w:rsid w:val="003D3A93"/>
    <w:rsid w:val="003E4828"/>
    <w:rsid w:val="00434DBB"/>
    <w:rsid w:val="00443AC7"/>
    <w:rsid w:val="00463373"/>
    <w:rsid w:val="00496F23"/>
    <w:rsid w:val="004B7563"/>
    <w:rsid w:val="00592CD9"/>
    <w:rsid w:val="005F4079"/>
    <w:rsid w:val="0064111F"/>
    <w:rsid w:val="0071451A"/>
    <w:rsid w:val="00786D5D"/>
    <w:rsid w:val="007E2C5C"/>
    <w:rsid w:val="008360C7"/>
    <w:rsid w:val="00837EB7"/>
    <w:rsid w:val="00861D5F"/>
    <w:rsid w:val="008620D8"/>
    <w:rsid w:val="008D680B"/>
    <w:rsid w:val="008E0D0A"/>
    <w:rsid w:val="00940236"/>
    <w:rsid w:val="0096149C"/>
    <w:rsid w:val="009972BD"/>
    <w:rsid w:val="009C19CB"/>
    <w:rsid w:val="00A47CF3"/>
    <w:rsid w:val="00A676C4"/>
    <w:rsid w:val="00A83463"/>
    <w:rsid w:val="00AD2064"/>
    <w:rsid w:val="00AE170A"/>
    <w:rsid w:val="00AE20D7"/>
    <w:rsid w:val="00B0557C"/>
    <w:rsid w:val="00B16632"/>
    <w:rsid w:val="00B2060A"/>
    <w:rsid w:val="00B21249"/>
    <w:rsid w:val="00B53BAB"/>
    <w:rsid w:val="00B764CE"/>
    <w:rsid w:val="00B77A27"/>
    <w:rsid w:val="00B81C6F"/>
    <w:rsid w:val="00C4451D"/>
    <w:rsid w:val="00C7682F"/>
    <w:rsid w:val="00CD2EB0"/>
    <w:rsid w:val="00D20469"/>
    <w:rsid w:val="00D2719A"/>
    <w:rsid w:val="00D365FC"/>
    <w:rsid w:val="00D525F8"/>
    <w:rsid w:val="00DC7176"/>
    <w:rsid w:val="00DF36F4"/>
    <w:rsid w:val="00E96A87"/>
    <w:rsid w:val="00F30BEE"/>
    <w:rsid w:val="00F64229"/>
    <w:rsid w:val="00F66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1D"/>
  </w:style>
  <w:style w:type="paragraph" w:styleId="Heading2">
    <w:name w:val="heading 2"/>
    <w:next w:val="Normal"/>
    <w:link w:val="Heading2Char"/>
    <w:uiPriority w:val="9"/>
    <w:unhideWhenUsed/>
    <w:qFormat/>
    <w:rsid w:val="0064111F"/>
    <w:pPr>
      <w:keepNext/>
      <w:keepLines/>
      <w:spacing w:line="216" w:lineRule="auto"/>
      <w:ind w:left="14" w:right="7881" w:firstLine="14"/>
      <w:jc w:val="center"/>
      <w:outlineLvl w:val="1"/>
    </w:pPr>
    <w:rPr>
      <w:rFonts w:ascii="Calibri" w:eastAsia="Calibri" w:hAnsi="Calibri" w:cs="Calibri"/>
      <w:color w:val="000000"/>
      <w:sz w:val="3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51D"/>
    <w:pPr>
      <w:ind w:left="720"/>
      <w:contextualSpacing/>
    </w:pPr>
  </w:style>
  <w:style w:type="paragraph" w:styleId="Header">
    <w:name w:val="header"/>
    <w:basedOn w:val="Normal"/>
    <w:link w:val="HeaderChar"/>
    <w:uiPriority w:val="99"/>
    <w:unhideWhenUsed/>
    <w:rsid w:val="00C4451D"/>
    <w:pPr>
      <w:tabs>
        <w:tab w:val="center" w:pos="4513"/>
        <w:tab w:val="right" w:pos="9026"/>
      </w:tabs>
      <w:spacing w:line="240" w:lineRule="auto"/>
    </w:pPr>
  </w:style>
  <w:style w:type="character" w:customStyle="1" w:styleId="HeaderChar">
    <w:name w:val="Header Char"/>
    <w:basedOn w:val="DefaultParagraphFont"/>
    <w:link w:val="Header"/>
    <w:uiPriority w:val="99"/>
    <w:rsid w:val="00C4451D"/>
  </w:style>
  <w:style w:type="paragraph" w:styleId="NormalWeb">
    <w:name w:val="Normal (Web)"/>
    <w:basedOn w:val="Normal"/>
    <w:uiPriority w:val="99"/>
    <w:semiHidden/>
    <w:unhideWhenUsed/>
    <w:rsid w:val="00C4451D"/>
    <w:pPr>
      <w:spacing w:before="100" w:beforeAutospacing="1" w:after="100" w:afterAutospacing="1" w:line="240" w:lineRule="auto"/>
    </w:pPr>
    <w:rPr>
      <w:rFonts w:ascii="Times New Roman" w:eastAsiaTheme="minorEastAsia" w:hAnsi="Times New Roman" w:cs="Times New Roman"/>
      <w:sz w:val="24"/>
      <w:szCs w:val="24"/>
      <w:lang w:eastAsia="en-ZA"/>
    </w:rPr>
  </w:style>
  <w:style w:type="character" w:customStyle="1" w:styleId="Heading2Char">
    <w:name w:val="Heading 2 Char"/>
    <w:basedOn w:val="DefaultParagraphFont"/>
    <w:link w:val="Heading2"/>
    <w:uiPriority w:val="9"/>
    <w:rsid w:val="0064111F"/>
    <w:rPr>
      <w:rFonts w:ascii="Calibri" w:eastAsia="Calibri" w:hAnsi="Calibri" w:cs="Calibri"/>
      <w:color w:val="000000"/>
      <w:sz w:val="30"/>
      <w:lang w:eastAsia="en-ZA"/>
    </w:rPr>
  </w:style>
</w:styles>
</file>

<file path=word/webSettings.xml><?xml version="1.0" encoding="utf-8"?>
<w:webSettings xmlns:r="http://schemas.openxmlformats.org/officeDocument/2006/relationships" xmlns:w="http://schemas.openxmlformats.org/wordprocessingml/2006/main">
  <w:divs>
    <w:div w:id="93330251">
      <w:bodyDiv w:val="1"/>
      <w:marLeft w:val="0"/>
      <w:marRight w:val="0"/>
      <w:marTop w:val="0"/>
      <w:marBottom w:val="0"/>
      <w:divBdr>
        <w:top w:val="none" w:sz="0" w:space="0" w:color="auto"/>
        <w:left w:val="none" w:sz="0" w:space="0" w:color="auto"/>
        <w:bottom w:val="none" w:sz="0" w:space="0" w:color="auto"/>
        <w:right w:val="none" w:sz="0" w:space="0" w:color="auto"/>
      </w:divBdr>
      <w:divsChild>
        <w:div w:id="1998340133">
          <w:marLeft w:val="446"/>
          <w:marRight w:val="0"/>
          <w:marTop w:val="0"/>
          <w:marBottom w:val="0"/>
          <w:divBdr>
            <w:top w:val="none" w:sz="0" w:space="0" w:color="auto"/>
            <w:left w:val="none" w:sz="0" w:space="0" w:color="auto"/>
            <w:bottom w:val="none" w:sz="0" w:space="0" w:color="auto"/>
            <w:right w:val="none" w:sz="0" w:space="0" w:color="auto"/>
          </w:divBdr>
        </w:div>
        <w:div w:id="1724669681">
          <w:marLeft w:val="446"/>
          <w:marRight w:val="0"/>
          <w:marTop w:val="0"/>
          <w:marBottom w:val="0"/>
          <w:divBdr>
            <w:top w:val="none" w:sz="0" w:space="0" w:color="auto"/>
            <w:left w:val="none" w:sz="0" w:space="0" w:color="auto"/>
            <w:bottom w:val="none" w:sz="0" w:space="0" w:color="auto"/>
            <w:right w:val="none" w:sz="0" w:space="0" w:color="auto"/>
          </w:divBdr>
        </w:div>
        <w:div w:id="1138377392">
          <w:marLeft w:val="446"/>
          <w:marRight w:val="0"/>
          <w:marTop w:val="0"/>
          <w:marBottom w:val="0"/>
          <w:divBdr>
            <w:top w:val="none" w:sz="0" w:space="0" w:color="auto"/>
            <w:left w:val="none" w:sz="0" w:space="0" w:color="auto"/>
            <w:bottom w:val="none" w:sz="0" w:space="0" w:color="auto"/>
            <w:right w:val="none" w:sz="0" w:space="0" w:color="auto"/>
          </w:divBdr>
        </w:div>
      </w:divsChild>
    </w:div>
    <w:div w:id="93938332">
      <w:bodyDiv w:val="1"/>
      <w:marLeft w:val="0"/>
      <w:marRight w:val="0"/>
      <w:marTop w:val="0"/>
      <w:marBottom w:val="0"/>
      <w:divBdr>
        <w:top w:val="none" w:sz="0" w:space="0" w:color="auto"/>
        <w:left w:val="none" w:sz="0" w:space="0" w:color="auto"/>
        <w:bottom w:val="none" w:sz="0" w:space="0" w:color="auto"/>
        <w:right w:val="none" w:sz="0" w:space="0" w:color="auto"/>
      </w:divBdr>
      <w:divsChild>
        <w:div w:id="915894089">
          <w:marLeft w:val="547"/>
          <w:marRight w:val="0"/>
          <w:marTop w:val="0"/>
          <w:marBottom w:val="0"/>
          <w:divBdr>
            <w:top w:val="none" w:sz="0" w:space="0" w:color="auto"/>
            <w:left w:val="none" w:sz="0" w:space="0" w:color="auto"/>
            <w:bottom w:val="none" w:sz="0" w:space="0" w:color="auto"/>
            <w:right w:val="none" w:sz="0" w:space="0" w:color="auto"/>
          </w:divBdr>
        </w:div>
        <w:div w:id="267659519">
          <w:marLeft w:val="547"/>
          <w:marRight w:val="0"/>
          <w:marTop w:val="0"/>
          <w:marBottom w:val="0"/>
          <w:divBdr>
            <w:top w:val="none" w:sz="0" w:space="0" w:color="auto"/>
            <w:left w:val="none" w:sz="0" w:space="0" w:color="auto"/>
            <w:bottom w:val="none" w:sz="0" w:space="0" w:color="auto"/>
            <w:right w:val="none" w:sz="0" w:space="0" w:color="auto"/>
          </w:divBdr>
        </w:div>
        <w:div w:id="885029534">
          <w:marLeft w:val="547"/>
          <w:marRight w:val="0"/>
          <w:marTop w:val="0"/>
          <w:marBottom w:val="0"/>
          <w:divBdr>
            <w:top w:val="none" w:sz="0" w:space="0" w:color="auto"/>
            <w:left w:val="none" w:sz="0" w:space="0" w:color="auto"/>
            <w:bottom w:val="none" w:sz="0" w:space="0" w:color="auto"/>
            <w:right w:val="none" w:sz="0" w:space="0" w:color="auto"/>
          </w:divBdr>
        </w:div>
        <w:div w:id="796292258">
          <w:marLeft w:val="547"/>
          <w:marRight w:val="0"/>
          <w:marTop w:val="0"/>
          <w:marBottom w:val="0"/>
          <w:divBdr>
            <w:top w:val="none" w:sz="0" w:space="0" w:color="auto"/>
            <w:left w:val="none" w:sz="0" w:space="0" w:color="auto"/>
            <w:bottom w:val="none" w:sz="0" w:space="0" w:color="auto"/>
            <w:right w:val="none" w:sz="0" w:space="0" w:color="auto"/>
          </w:divBdr>
        </w:div>
      </w:divsChild>
    </w:div>
    <w:div w:id="358818969">
      <w:bodyDiv w:val="1"/>
      <w:marLeft w:val="0"/>
      <w:marRight w:val="0"/>
      <w:marTop w:val="0"/>
      <w:marBottom w:val="0"/>
      <w:divBdr>
        <w:top w:val="none" w:sz="0" w:space="0" w:color="auto"/>
        <w:left w:val="none" w:sz="0" w:space="0" w:color="auto"/>
        <w:bottom w:val="none" w:sz="0" w:space="0" w:color="auto"/>
        <w:right w:val="none" w:sz="0" w:space="0" w:color="auto"/>
      </w:divBdr>
      <w:divsChild>
        <w:div w:id="1984843277">
          <w:marLeft w:val="547"/>
          <w:marRight w:val="0"/>
          <w:marTop w:val="0"/>
          <w:marBottom w:val="0"/>
          <w:divBdr>
            <w:top w:val="none" w:sz="0" w:space="0" w:color="auto"/>
            <w:left w:val="none" w:sz="0" w:space="0" w:color="auto"/>
            <w:bottom w:val="none" w:sz="0" w:space="0" w:color="auto"/>
            <w:right w:val="none" w:sz="0" w:space="0" w:color="auto"/>
          </w:divBdr>
        </w:div>
        <w:div w:id="999701492">
          <w:marLeft w:val="547"/>
          <w:marRight w:val="0"/>
          <w:marTop w:val="0"/>
          <w:marBottom w:val="0"/>
          <w:divBdr>
            <w:top w:val="none" w:sz="0" w:space="0" w:color="auto"/>
            <w:left w:val="none" w:sz="0" w:space="0" w:color="auto"/>
            <w:bottom w:val="none" w:sz="0" w:space="0" w:color="auto"/>
            <w:right w:val="none" w:sz="0" w:space="0" w:color="auto"/>
          </w:divBdr>
        </w:div>
        <w:div w:id="1287008023">
          <w:marLeft w:val="547"/>
          <w:marRight w:val="0"/>
          <w:marTop w:val="0"/>
          <w:marBottom w:val="0"/>
          <w:divBdr>
            <w:top w:val="none" w:sz="0" w:space="0" w:color="auto"/>
            <w:left w:val="none" w:sz="0" w:space="0" w:color="auto"/>
            <w:bottom w:val="none" w:sz="0" w:space="0" w:color="auto"/>
            <w:right w:val="none" w:sz="0" w:space="0" w:color="auto"/>
          </w:divBdr>
        </w:div>
        <w:div w:id="774901858">
          <w:marLeft w:val="547"/>
          <w:marRight w:val="0"/>
          <w:marTop w:val="0"/>
          <w:marBottom w:val="0"/>
          <w:divBdr>
            <w:top w:val="none" w:sz="0" w:space="0" w:color="auto"/>
            <w:left w:val="none" w:sz="0" w:space="0" w:color="auto"/>
            <w:bottom w:val="none" w:sz="0" w:space="0" w:color="auto"/>
            <w:right w:val="none" w:sz="0" w:space="0" w:color="auto"/>
          </w:divBdr>
        </w:div>
      </w:divsChild>
    </w:div>
    <w:div w:id="570776079">
      <w:bodyDiv w:val="1"/>
      <w:marLeft w:val="0"/>
      <w:marRight w:val="0"/>
      <w:marTop w:val="0"/>
      <w:marBottom w:val="0"/>
      <w:divBdr>
        <w:top w:val="none" w:sz="0" w:space="0" w:color="auto"/>
        <w:left w:val="none" w:sz="0" w:space="0" w:color="auto"/>
        <w:bottom w:val="none" w:sz="0" w:space="0" w:color="auto"/>
        <w:right w:val="none" w:sz="0" w:space="0" w:color="auto"/>
      </w:divBdr>
      <w:divsChild>
        <w:div w:id="790711102">
          <w:marLeft w:val="547"/>
          <w:marRight w:val="0"/>
          <w:marTop w:val="0"/>
          <w:marBottom w:val="0"/>
          <w:divBdr>
            <w:top w:val="none" w:sz="0" w:space="0" w:color="auto"/>
            <w:left w:val="none" w:sz="0" w:space="0" w:color="auto"/>
            <w:bottom w:val="none" w:sz="0" w:space="0" w:color="auto"/>
            <w:right w:val="none" w:sz="0" w:space="0" w:color="auto"/>
          </w:divBdr>
        </w:div>
      </w:divsChild>
    </w:div>
    <w:div w:id="761075306">
      <w:bodyDiv w:val="1"/>
      <w:marLeft w:val="0"/>
      <w:marRight w:val="0"/>
      <w:marTop w:val="0"/>
      <w:marBottom w:val="0"/>
      <w:divBdr>
        <w:top w:val="none" w:sz="0" w:space="0" w:color="auto"/>
        <w:left w:val="none" w:sz="0" w:space="0" w:color="auto"/>
        <w:bottom w:val="none" w:sz="0" w:space="0" w:color="auto"/>
        <w:right w:val="none" w:sz="0" w:space="0" w:color="auto"/>
      </w:divBdr>
      <w:divsChild>
        <w:div w:id="2131126908">
          <w:marLeft w:val="547"/>
          <w:marRight w:val="0"/>
          <w:marTop w:val="0"/>
          <w:marBottom w:val="0"/>
          <w:divBdr>
            <w:top w:val="none" w:sz="0" w:space="0" w:color="auto"/>
            <w:left w:val="none" w:sz="0" w:space="0" w:color="auto"/>
            <w:bottom w:val="none" w:sz="0" w:space="0" w:color="auto"/>
            <w:right w:val="none" w:sz="0" w:space="0" w:color="auto"/>
          </w:divBdr>
        </w:div>
        <w:div w:id="1345936225">
          <w:marLeft w:val="547"/>
          <w:marRight w:val="0"/>
          <w:marTop w:val="0"/>
          <w:marBottom w:val="0"/>
          <w:divBdr>
            <w:top w:val="none" w:sz="0" w:space="0" w:color="auto"/>
            <w:left w:val="none" w:sz="0" w:space="0" w:color="auto"/>
            <w:bottom w:val="none" w:sz="0" w:space="0" w:color="auto"/>
            <w:right w:val="none" w:sz="0" w:space="0" w:color="auto"/>
          </w:divBdr>
        </w:div>
      </w:divsChild>
    </w:div>
    <w:div w:id="941492783">
      <w:bodyDiv w:val="1"/>
      <w:marLeft w:val="0"/>
      <w:marRight w:val="0"/>
      <w:marTop w:val="0"/>
      <w:marBottom w:val="0"/>
      <w:divBdr>
        <w:top w:val="none" w:sz="0" w:space="0" w:color="auto"/>
        <w:left w:val="none" w:sz="0" w:space="0" w:color="auto"/>
        <w:bottom w:val="none" w:sz="0" w:space="0" w:color="auto"/>
        <w:right w:val="none" w:sz="0" w:space="0" w:color="auto"/>
      </w:divBdr>
      <w:divsChild>
        <w:div w:id="1304652503">
          <w:marLeft w:val="446"/>
          <w:marRight w:val="0"/>
          <w:marTop w:val="0"/>
          <w:marBottom w:val="0"/>
          <w:divBdr>
            <w:top w:val="none" w:sz="0" w:space="0" w:color="auto"/>
            <w:left w:val="none" w:sz="0" w:space="0" w:color="auto"/>
            <w:bottom w:val="none" w:sz="0" w:space="0" w:color="auto"/>
            <w:right w:val="none" w:sz="0" w:space="0" w:color="auto"/>
          </w:divBdr>
        </w:div>
        <w:div w:id="1127233441">
          <w:marLeft w:val="446"/>
          <w:marRight w:val="0"/>
          <w:marTop w:val="0"/>
          <w:marBottom w:val="0"/>
          <w:divBdr>
            <w:top w:val="none" w:sz="0" w:space="0" w:color="auto"/>
            <w:left w:val="none" w:sz="0" w:space="0" w:color="auto"/>
            <w:bottom w:val="none" w:sz="0" w:space="0" w:color="auto"/>
            <w:right w:val="none" w:sz="0" w:space="0" w:color="auto"/>
          </w:divBdr>
        </w:div>
        <w:div w:id="1810241209">
          <w:marLeft w:val="446"/>
          <w:marRight w:val="0"/>
          <w:marTop w:val="0"/>
          <w:marBottom w:val="0"/>
          <w:divBdr>
            <w:top w:val="none" w:sz="0" w:space="0" w:color="auto"/>
            <w:left w:val="none" w:sz="0" w:space="0" w:color="auto"/>
            <w:bottom w:val="none" w:sz="0" w:space="0" w:color="auto"/>
            <w:right w:val="none" w:sz="0" w:space="0" w:color="auto"/>
          </w:divBdr>
        </w:div>
      </w:divsChild>
    </w:div>
    <w:div w:id="1363215062">
      <w:bodyDiv w:val="1"/>
      <w:marLeft w:val="0"/>
      <w:marRight w:val="0"/>
      <w:marTop w:val="0"/>
      <w:marBottom w:val="0"/>
      <w:divBdr>
        <w:top w:val="none" w:sz="0" w:space="0" w:color="auto"/>
        <w:left w:val="none" w:sz="0" w:space="0" w:color="auto"/>
        <w:bottom w:val="none" w:sz="0" w:space="0" w:color="auto"/>
        <w:right w:val="none" w:sz="0" w:space="0" w:color="auto"/>
      </w:divBdr>
      <w:divsChild>
        <w:div w:id="633102868">
          <w:marLeft w:val="446"/>
          <w:marRight w:val="0"/>
          <w:marTop w:val="0"/>
          <w:marBottom w:val="0"/>
          <w:divBdr>
            <w:top w:val="none" w:sz="0" w:space="0" w:color="auto"/>
            <w:left w:val="none" w:sz="0" w:space="0" w:color="auto"/>
            <w:bottom w:val="none" w:sz="0" w:space="0" w:color="auto"/>
            <w:right w:val="none" w:sz="0" w:space="0" w:color="auto"/>
          </w:divBdr>
        </w:div>
        <w:div w:id="973752896">
          <w:marLeft w:val="446"/>
          <w:marRight w:val="0"/>
          <w:marTop w:val="0"/>
          <w:marBottom w:val="0"/>
          <w:divBdr>
            <w:top w:val="none" w:sz="0" w:space="0" w:color="auto"/>
            <w:left w:val="none" w:sz="0" w:space="0" w:color="auto"/>
            <w:bottom w:val="none" w:sz="0" w:space="0" w:color="auto"/>
            <w:right w:val="none" w:sz="0" w:space="0" w:color="auto"/>
          </w:divBdr>
        </w:div>
        <w:div w:id="721440833">
          <w:marLeft w:val="446"/>
          <w:marRight w:val="0"/>
          <w:marTop w:val="0"/>
          <w:marBottom w:val="0"/>
          <w:divBdr>
            <w:top w:val="none" w:sz="0" w:space="0" w:color="auto"/>
            <w:left w:val="none" w:sz="0" w:space="0" w:color="auto"/>
            <w:bottom w:val="none" w:sz="0" w:space="0" w:color="auto"/>
            <w:right w:val="none" w:sz="0" w:space="0" w:color="auto"/>
          </w:divBdr>
        </w:div>
        <w:div w:id="1811819823">
          <w:marLeft w:val="446"/>
          <w:marRight w:val="0"/>
          <w:marTop w:val="0"/>
          <w:marBottom w:val="0"/>
          <w:divBdr>
            <w:top w:val="none" w:sz="0" w:space="0" w:color="auto"/>
            <w:left w:val="none" w:sz="0" w:space="0" w:color="auto"/>
            <w:bottom w:val="none" w:sz="0" w:space="0" w:color="auto"/>
            <w:right w:val="none" w:sz="0" w:space="0" w:color="auto"/>
          </w:divBdr>
        </w:div>
        <w:div w:id="1350265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2191F-E9C0-4A14-AD06-4DDEBEFA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Silkstone</dc:creator>
  <cp:lastModifiedBy>User</cp:lastModifiedBy>
  <cp:revision>2</cp:revision>
  <dcterms:created xsi:type="dcterms:W3CDTF">2023-03-16T06:34:00Z</dcterms:created>
  <dcterms:modified xsi:type="dcterms:W3CDTF">2023-03-16T06:34:00Z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a98f6b7e0082bb1868b1bf17cbd20f57c8cdc4d89c511edc74ae5165aceff77b</vt:lpwstr>
  </property>
</Properties>
</file>