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04E0" w14:textId="77777777" w:rsidR="006C7E35" w:rsidRPr="00AB5582" w:rsidRDefault="004A3220" w:rsidP="00AE2D6A">
      <w:pPr>
        <w:spacing w:after="0" w:line="240" w:lineRule="auto"/>
        <w:jc w:val="center"/>
        <w:rPr>
          <w:rFonts w:ascii="Times New Roman" w:hAnsi="Times New Roman" w:cs="Times New Roman"/>
          <w:b/>
        </w:rPr>
      </w:pPr>
      <w:r w:rsidRPr="00AB5582">
        <w:rPr>
          <w:rFonts w:ascii="Times New Roman" w:hAnsi="Times New Roman" w:cs="Times New Roman"/>
          <w:b/>
          <w:noProof/>
          <w:lang w:eastAsia="en-ZA"/>
        </w:rPr>
        <w:drawing>
          <wp:anchor distT="0" distB="0" distL="114300" distR="114300" simplePos="0" relativeHeight="251659264" behindDoc="0" locked="0" layoutInCell="1" allowOverlap="1" wp14:anchorId="705D2A66" wp14:editId="41309047">
            <wp:simplePos x="0" y="0"/>
            <wp:positionH relativeFrom="margin">
              <wp:align>left</wp:align>
            </wp:positionH>
            <wp:positionV relativeFrom="margin">
              <wp:posOffset>-390525</wp:posOffset>
            </wp:positionV>
            <wp:extent cx="2534285" cy="82359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582">
        <w:rPr>
          <w:rFonts w:ascii="Times New Roman" w:hAnsi="Times New Roman" w:cs="Times New Roman"/>
          <w:noProof/>
          <w:lang w:eastAsia="en-ZA"/>
        </w:rPr>
        <w:drawing>
          <wp:anchor distT="0" distB="0" distL="114300" distR="114300" simplePos="0" relativeHeight="251661312" behindDoc="0" locked="0" layoutInCell="1" allowOverlap="1" wp14:anchorId="7F1BCC21" wp14:editId="6873141C">
            <wp:simplePos x="0" y="0"/>
            <wp:positionH relativeFrom="margin">
              <wp:align>right</wp:align>
            </wp:positionH>
            <wp:positionV relativeFrom="paragraph">
              <wp:posOffset>-419100</wp:posOffset>
            </wp:positionV>
            <wp:extent cx="2351405" cy="800100"/>
            <wp:effectExtent l="0" t="0" r="0" b="0"/>
            <wp:wrapNone/>
            <wp:docPr id="2" name="Picture 2"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140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BD9AC" w14:textId="77777777" w:rsidR="006C7E35" w:rsidRPr="00AB5582" w:rsidRDefault="006C7E35" w:rsidP="00AE2D6A">
      <w:pPr>
        <w:spacing w:after="0" w:line="240" w:lineRule="auto"/>
        <w:jc w:val="both"/>
        <w:rPr>
          <w:rFonts w:ascii="Times New Roman" w:hAnsi="Times New Roman" w:cs="Times New Roman"/>
          <w:b/>
        </w:rPr>
      </w:pPr>
    </w:p>
    <w:p w14:paraId="17EA5C3A" w14:textId="77777777" w:rsidR="006C7E35" w:rsidRPr="00AB5582" w:rsidRDefault="006C7E35" w:rsidP="00AE2D6A">
      <w:pPr>
        <w:spacing w:after="0" w:line="240" w:lineRule="auto"/>
        <w:jc w:val="center"/>
        <w:rPr>
          <w:rFonts w:ascii="Times New Roman" w:hAnsi="Times New Roman" w:cs="Times New Roman"/>
          <w:b/>
        </w:rPr>
      </w:pPr>
    </w:p>
    <w:p w14:paraId="14E0CE27" w14:textId="77777777" w:rsidR="006C7E35" w:rsidRPr="00AB5582" w:rsidRDefault="006C7E35" w:rsidP="00AE2D6A">
      <w:pPr>
        <w:spacing w:after="0" w:line="240" w:lineRule="auto"/>
        <w:jc w:val="center"/>
        <w:rPr>
          <w:rFonts w:ascii="Times New Roman" w:hAnsi="Times New Roman" w:cs="Times New Roman"/>
          <w:b/>
        </w:rPr>
      </w:pPr>
      <w:r w:rsidRPr="00AB5582">
        <w:rPr>
          <w:rFonts w:ascii="Times New Roman" w:hAnsi="Times New Roman" w:cs="Times New Roman"/>
          <w:b/>
        </w:rPr>
        <w:t>CONTENT ADVISORY NOTE</w:t>
      </w:r>
    </w:p>
    <w:p w14:paraId="0F5160AC" w14:textId="77777777" w:rsidR="006C7E35" w:rsidRPr="00AB5582" w:rsidRDefault="006C7E35" w:rsidP="00AE2D6A">
      <w:pPr>
        <w:spacing w:after="0" w:line="240" w:lineRule="auto"/>
        <w:jc w:val="center"/>
        <w:rPr>
          <w:rFonts w:ascii="Times New Roman" w:hAnsi="Times New Roman" w:cs="Times New Roman"/>
        </w:rPr>
      </w:pPr>
    </w:p>
    <w:p w14:paraId="3023E77B" w14:textId="77777777" w:rsidR="00AE2D6A" w:rsidRPr="00AB5582" w:rsidRDefault="00AE2D6A" w:rsidP="00AE2D6A">
      <w:pPr>
        <w:spacing w:after="0" w:line="240" w:lineRule="auto"/>
        <w:jc w:val="center"/>
        <w:rPr>
          <w:rFonts w:ascii="Times New Roman" w:hAnsi="Times New Roman" w:cs="Times New Roman"/>
        </w:rPr>
      </w:pPr>
    </w:p>
    <w:tbl>
      <w:tblPr>
        <w:tblStyle w:val="TableGrid"/>
        <w:tblW w:w="9408" w:type="dxa"/>
        <w:tblLook w:val="04A0" w:firstRow="1" w:lastRow="0" w:firstColumn="1" w:lastColumn="0" w:noHBand="0" w:noVBand="1"/>
      </w:tblPr>
      <w:tblGrid>
        <w:gridCol w:w="9408"/>
      </w:tblGrid>
      <w:tr w:rsidR="006C7E35" w:rsidRPr="00AB5582" w14:paraId="2BBFA325" w14:textId="77777777" w:rsidTr="2D091032">
        <w:tc>
          <w:tcPr>
            <w:tcW w:w="9408" w:type="dxa"/>
            <w:shd w:val="clear" w:color="auto" w:fill="D9D9D9" w:themeFill="background1" w:themeFillShade="D9"/>
          </w:tcPr>
          <w:p w14:paraId="3FF66A4B" w14:textId="75C6CC1D" w:rsidR="006C7E35" w:rsidRPr="00AB5582" w:rsidRDefault="006C7E35" w:rsidP="00AE2D6A">
            <w:pPr>
              <w:ind w:left="2014" w:right="175" w:hanging="2014"/>
              <w:jc w:val="both"/>
              <w:rPr>
                <w:rFonts w:ascii="Times New Roman" w:hAnsi="Times New Roman" w:cs="Times New Roman"/>
              </w:rPr>
            </w:pPr>
            <w:r w:rsidRPr="00AB5582">
              <w:rPr>
                <w:rFonts w:ascii="Times New Roman" w:hAnsi="Times New Roman" w:cs="Times New Roman"/>
                <w:b/>
              </w:rPr>
              <w:t>Committee</w:t>
            </w:r>
            <w:r w:rsidRPr="00AB5582">
              <w:rPr>
                <w:rFonts w:ascii="Times New Roman" w:hAnsi="Times New Roman" w:cs="Times New Roman"/>
              </w:rPr>
              <w:t xml:space="preserve">    : </w:t>
            </w:r>
            <w:r w:rsidR="00907B76" w:rsidRPr="00AB5582">
              <w:rPr>
                <w:rFonts w:ascii="Times New Roman" w:hAnsi="Times New Roman" w:cs="Times New Roman"/>
              </w:rPr>
              <w:t xml:space="preserve">Select Committee on Transport, Public Service and Administration, </w:t>
            </w:r>
            <w:r w:rsidR="00907B76" w:rsidRPr="00AB5582">
              <w:rPr>
                <w:rFonts w:ascii="Times New Roman" w:hAnsi="Times New Roman" w:cs="Times New Roman"/>
              </w:rPr>
              <w:br/>
              <w:t xml:space="preserve"> Public Works and Infrastructure</w:t>
            </w:r>
          </w:p>
          <w:p w14:paraId="6B58A7D8" w14:textId="77777777" w:rsidR="006C7E35" w:rsidRPr="00AB5582" w:rsidRDefault="006C7E35" w:rsidP="00AE2D6A">
            <w:pPr>
              <w:ind w:right="175"/>
              <w:jc w:val="both"/>
              <w:rPr>
                <w:rFonts w:ascii="Times New Roman" w:hAnsi="Times New Roman" w:cs="Times New Roman"/>
              </w:rPr>
            </w:pPr>
          </w:p>
          <w:p w14:paraId="432BF930" w14:textId="388F8D55" w:rsidR="006C7E35" w:rsidRPr="00AB5582" w:rsidRDefault="006C7E35" w:rsidP="00AE2D6A">
            <w:pPr>
              <w:tabs>
                <w:tab w:val="left" w:pos="1872"/>
              </w:tabs>
              <w:ind w:right="175"/>
              <w:jc w:val="both"/>
              <w:rPr>
                <w:rFonts w:ascii="Times New Roman" w:hAnsi="Times New Roman" w:cs="Times New Roman"/>
              </w:rPr>
            </w:pPr>
            <w:r w:rsidRPr="00AB5582">
              <w:rPr>
                <w:rFonts w:ascii="Times New Roman" w:hAnsi="Times New Roman" w:cs="Times New Roman"/>
                <w:b/>
              </w:rPr>
              <w:t>Content Advisor</w:t>
            </w:r>
            <w:r w:rsidR="00907B76" w:rsidRPr="00AB5582">
              <w:rPr>
                <w:rFonts w:ascii="Times New Roman" w:hAnsi="Times New Roman" w:cs="Times New Roman"/>
                <w:b/>
              </w:rPr>
              <w:t xml:space="preserve"> </w:t>
            </w:r>
            <w:r w:rsidR="007D3EE8" w:rsidRPr="00AB5582">
              <w:rPr>
                <w:rFonts w:ascii="Times New Roman" w:hAnsi="Times New Roman" w:cs="Times New Roman"/>
              </w:rPr>
              <w:t xml:space="preserve"> </w:t>
            </w:r>
            <w:r w:rsidR="00907B76" w:rsidRPr="00AB5582">
              <w:rPr>
                <w:rFonts w:ascii="Times New Roman" w:hAnsi="Times New Roman" w:cs="Times New Roman"/>
              </w:rPr>
              <w:t xml:space="preserve">  :  </w:t>
            </w:r>
            <w:r w:rsidR="00535B33" w:rsidRPr="00AB5582">
              <w:rPr>
                <w:rFonts w:ascii="Times New Roman" w:hAnsi="Times New Roman" w:cs="Times New Roman"/>
              </w:rPr>
              <w:t xml:space="preserve"> </w:t>
            </w:r>
            <w:r w:rsidR="00907B76" w:rsidRPr="00AB5582">
              <w:rPr>
                <w:rFonts w:ascii="Times New Roman" w:hAnsi="Times New Roman" w:cs="Times New Roman"/>
              </w:rPr>
              <w:t xml:space="preserve">Dr Anneke Clark </w:t>
            </w:r>
          </w:p>
          <w:p w14:paraId="090379B0" w14:textId="77777777" w:rsidR="006C7E35" w:rsidRPr="00AB5582" w:rsidRDefault="006C7E35" w:rsidP="00AE2D6A">
            <w:pPr>
              <w:ind w:right="175"/>
              <w:jc w:val="both"/>
              <w:rPr>
                <w:rFonts w:ascii="Times New Roman" w:hAnsi="Times New Roman" w:cs="Times New Roman"/>
              </w:rPr>
            </w:pPr>
          </w:p>
          <w:p w14:paraId="4BB82873" w14:textId="33D2276E" w:rsidR="006C7E35" w:rsidRPr="00AB5582" w:rsidRDefault="00A1199F" w:rsidP="00AE2D6A">
            <w:pPr>
              <w:ind w:right="175"/>
              <w:jc w:val="both"/>
              <w:rPr>
                <w:rFonts w:ascii="Times New Roman" w:hAnsi="Times New Roman" w:cs="Times New Roman"/>
              </w:rPr>
            </w:pPr>
            <w:r w:rsidRPr="00AB5582">
              <w:rPr>
                <w:rFonts w:ascii="Times New Roman" w:hAnsi="Times New Roman" w:cs="Times New Roman"/>
                <w:b/>
                <w:bCs/>
              </w:rPr>
              <w:t xml:space="preserve">Meeting </w:t>
            </w:r>
            <w:r w:rsidR="61D41194" w:rsidRPr="00AB5582">
              <w:rPr>
                <w:rFonts w:ascii="Times New Roman" w:hAnsi="Times New Roman" w:cs="Times New Roman"/>
                <w:b/>
                <w:bCs/>
              </w:rPr>
              <w:t>Date</w:t>
            </w:r>
            <w:r w:rsidR="006C7E35" w:rsidRPr="00AB5582">
              <w:rPr>
                <w:rFonts w:ascii="Times New Roman" w:hAnsi="Times New Roman" w:cs="Times New Roman"/>
              </w:rPr>
              <w:tab/>
            </w:r>
            <w:r w:rsidR="61D41194" w:rsidRPr="00AB5582">
              <w:rPr>
                <w:rFonts w:ascii="Times New Roman" w:hAnsi="Times New Roman" w:cs="Times New Roman"/>
              </w:rPr>
              <w:t xml:space="preserve">       :  </w:t>
            </w:r>
            <w:r w:rsidR="00C3537C" w:rsidRPr="00AB5582">
              <w:rPr>
                <w:rFonts w:ascii="Times New Roman" w:hAnsi="Times New Roman" w:cs="Times New Roman"/>
              </w:rPr>
              <w:t>22</w:t>
            </w:r>
            <w:r w:rsidR="00AA3002" w:rsidRPr="00AB5582">
              <w:rPr>
                <w:rFonts w:ascii="Times New Roman" w:hAnsi="Times New Roman" w:cs="Times New Roman"/>
              </w:rPr>
              <w:t xml:space="preserve"> February 2023</w:t>
            </w:r>
          </w:p>
          <w:p w14:paraId="2F0D493E" w14:textId="71BBC66D" w:rsidR="00AE2D6A" w:rsidRPr="00AB5582" w:rsidRDefault="00AE2D6A" w:rsidP="00AE2D6A">
            <w:pPr>
              <w:ind w:right="175"/>
              <w:jc w:val="both"/>
              <w:rPr>
                <w:rFonts w:ascii="Times New Roman" w:hAnsi="Times New Roman" w:cs="Times New Roman"/>
              </w:rPr>
            </w:pPr>
          </w:p>
        </w:tc>
      </w:tr>
    </w:tbl>
    <w:p w14:paraId="500B43EE" w14:textId="77777777" w:rsidR="00957D50" w:rsidRPr="00AB5582" w:rsidRDefault="00957D50" w:rsidP="00AE2D6A">
      <w:pPr>
        <w:spacing w:after="0" w:line="240" w:lineRule="auto"/>
        <w:ind w:left="567" w:hanging="567"/>
        <w:jc w:val="both"/>
        <w:rPr>
          <w:rFonts w:ascii="Times New Roman" w:hAnsi="Times New Roman" w:cs="Times New Roman"/>
        </w:rPr>
      </w:pPr>
    </w:p>
    <w:tbl>
      <w:tblPr>
        <w:tblStyle w:val="TableGrid"/>
        <w:tblW w:w="9356" w:type="dxa"/>
        <w:tblInd w:w="-5" w:type="dxa"/>
        <w:tblLook w:val="04A0" w:firstRow="1" w:lastRow="0" w:firstColumn="1" w:lastColumn="0" w:noHBand="0" w:noVBand="1"/>
      </w:tblPr>
      <w:tblGrid>
        <w:gridCol w:w="9356"/>
      </w:tblGrid>
      <w:tr w:rsidR="00957D50" w:rsidRPr="00AB5582" w14:paraId="75EF9936" w14:textId="77777777" w:rsidTr="782459AB">
        <w:tc>
          <w:tcPr>
            <w:tcW w:w="9356" w:type="dxa"/>
          </w:tcPr>
          <w:p w14:paraId="67698F98" w14:textId="7ED2BDE2" w:rsidR="00957D50" w:rsidRPr="00AB5582" w:rsidRDefault="00957D50" w:rsidP="00957D50">
            <w:pPr>
              <w:tabs>
                <w:tab w:val="left" w:pos="3331"/>
              </w:tabs>
              <w:jc w:val="center"/>
              <w:rPr>
                <w:rFonts w:ascii="Times New Roman" w:hAnsi="Times New Roman" w:cs="Times New Roman"/>
                <w:b/>
                <w:caps/>
              </w:rPr>
            </w:pPr>
            <w:r w:rsidRPr="00AB5582">
              <w:rPr>
                <w:rFonts w:ascii="Times New Roman" w:hAnsi="Times New Roman" w:cs="Times New Roman"/>
                <w:b/>
                <w:caps/>
              </w:rPr>
              <w:t>Part b</w:t>
            </w:r>
          </w:p>
          <w:p w14:paraId="7C983329" w14:textId="653EA621" w:rsidR="00957D50" w:rsidRPr="00AB5582" w:rsidRDefault="00E363E8" w:rsidP="00E363E8">
            <w:pPr>
              <w:tabs>
                <w:tab w:val="left" w:pos="3331"/>
              </w:tabs>
              <w:jc w:val="center"/>
              <w:rPr>
                <w:rFonts w:ascii="Times New Roman" w:hAnsi="Times New Roman" w:cs="Times New Roman"/>
              </w:rPr>
            </w:pPr>
            <w:r w:rsidRPr="00AB5582">
              <w:rPr>
                <w:rFonts w:ascii="Times New Roman" w:hAnsi="Times New Roman" w:cs="Times New Roman"/>
                <w:b/>
                <w:caps/>
                <w:lang w:val="en-US"/>
              </w:rPr>
              <w:t>PR</w:t>
            </w:r>
            <w:r w:rsidR="008704BD">
              <w:rPr>
                <w:rFonts w:ascii="Times New Roman" w:hAnsi="Times New Roman" w:cs="Times New Roman"/>
                <w:b/>
                <w:caps/>
                <w:lang w:val="en-US"/>
              </w:rPr>
              <w:t xml:space="preserve">ESENTATION BY THE DEPARTMENT OF PUBLIC WORKS AND INFRASTRUCTURE </w:t>
            </w:r>
            <w:r w:rsidRPr="00AB5582">
              <w:rPr>
                <w:rFonts w:ascii="Times New Roman" w:hAnsi="Times New Roman" w:cs="Times New Roman"/>
                <w:b/>
                <w:caps/>
                <w:lang w:val="en-US"/>
              </w:rPr>
              <w:t xml:space="preserve"> ON THE </w:t>
            </w:r>
            <w:r w:rsidR="00957D50" w:rsidRPr="00AB5582">
              <w:rPr>
                <w:rFonts w:ascii="Times New Roman" w:hAnsi="Times New Roman" w:cs="Times New Roman"/>
                <w:b/>
                <w:caps/>
                <w:lang w:val="en-US"/>
              </w:rPr>
              <w:t>Expropriation Bill [B23B – 2020]</w:t>
            </w:r>
          </w:p>
        </w:tc>
      </w:tr>
      <w:tr w:rsidR="00E363E8" w:rsidRPr="00AB5582" w14:paraId="61771360" w14:textId="77777777" w:rsidTr="782459AB">
        <w:tc>
          <w:tcPr>
            <w:tcW w:w="9356" w:type="dxa"/>
          </w:tcPr>
          <w:p w14:paraId="4EF142E2" w14:textId="45F08014" w:rsidR="00E363E8" w:rsidRPr="00DB7148" w:rsidRDefault="782459AB" w:rsidP="00DB7148">
            <w:pPr>
              <w:pStyle w:val="ListParagraph"/>
              <w:numPr>
                <w:ilvl w:val="0"/>
                <w:numId w:val="37"/>
              </w:numPr>
              <w:autoSpaceDE w:val="0"/>
              <w:autoSpaceDN w:val="0"/>
              <w:adjustRightInd w:val="0"/>
              <w:ind w:left="463" w:hanging="463"/>
              <w:rPr>
                <w:rFonts w:ascii="Times New Roman" w:hAnsi="Times New Roman" w:cs="Times New Roman"/>
                <w:b/>
                <w:bCs/>
              </w:rPr>
            </w:pPr>
            <w:r w:rsidRPr="00DB7148">
              <w:rPr>
                <w:rFonts w:ascii="Times New Roman" w:hAnsi="Times New Roman" w:cs="Times New Roman"/>
                <w:b/>
                <w:bCs/>
              </w:rPr>
              <w:t xml:space="preserve">APPLICABLE LEGAL FRAMEWORK </w:t>
            </w:r>
          </w:p>
          <w:p w14:paraId="25212D39" w14:textId="73F618AC" w:rsidR="00E363E8" w:rsidRPr="00AB5582" w:rsidRDefault="00E363E8" w:rsidP="782459AB">
            <w:pPr>
              <w:autoSpaceDE w:val="0"/>
              <w:autoSpaceDN w:val="0"/>
              <w:adjustRightInd w:val="0"/>
              <w:rPr>
                <w:rFonts w:ascii="Times New Roman" w:hAnsi="Times New Roman" w:cs="Times New Roman"/>
                <w:b/>
                <w:bCs/>
              </w:rPr>
            </w:pPr>
          </w:p>
          <w:p w14:paraId="0891724B" w14:textId="542D8759" w:rsidR="00E363E8" w:rsidRPr="00DB7148" w:rsidRDefault="782459AB" w:rsidP="00DB7148">
            <w:pPr>
              <w:pStyle w:val="ListParagraph"/>
              <w:numPr>
                <w:ilvl w:val="1"/>
                <w:numId w:val="37"/>
              </w:numPr>
              <w:autoSpaceDE w:val="0"/>
              <w:autoSpaceDN w:val="0"/>
              <w:adjustRightInd w:val="0"/>
              <w:ind w:left="463" w:hanging="567"/>
              <w:rPr>
                <w:rFonts w:ascii="Times New Roman" w:hAnsi="Times New Roman" w:cs="Times New Roman"/>
              </w:rPr>
            </w:pPr>
            <w:r w:rsidRPr="00DB7148">
              <w:rPr>
                <w:rFonts w:ascii="Times New Roman" w:hAnsi="Times New Roman" w:cs="Times New Roman"/>
              </w:rPr>
              <w:t>S</w:t>
            </w:r>
            <w:r w:rsidR="00D80C92" w:rsidRPr="00DB7148">
              <w:rPr>
                <w:rFonts w:ascii="Times New Roman" w:hAnsi="Times New Roman" w:cs="Times New Roman"/>
              </w:rPr>
              <w:t>ection</w:t>
            </w:r>
            <w:r w:rsidRPr="00DB7148">
              <w:rPr>
                <w:rFonts w:ascii="Times New Roman" w:hAnsi="Times New Roman" w:cs="Times New Roman"/>
              </w:rPr>
              <w:t xml:space="preserve"> 25</w:t>
            </w:r>
            <w:r w:rsidR="00252EA1" w:rsidRPr="00DB7148">
              <w:rPr>
                <w:rFonts w:ascii="Times New Roman" w:hAnsi="Times New Roman" w:cs="Times New Roman"/>
              </w:rPr>
              <w:t xml:space="preserve"> </w:t>
            </w:r>
            <w:r w:rsidRPr="00DB7148">
              <w:rPr>
                <w:rFonts w:ascii="Times New Roman" w:hAnsi="Times New Roman" w:cs="Times New Roman"/>
              </w:rPr>
              <w:t xml:space="preserve">of the Constitution </w:t>
            </w:r>
          </w:p>
          <w:p w14:paraId="33E814B0" w14:textId="44D45299" w:rsidR="00E363E8" w:rsidRPr="00AB5582" w:rsidRDefault="00E363E8" w:rsidP="782459AB">
            <w:pPr>
              <w:autoSpaceDE w:val="0"/>
              <w:autoSpaceDN w:val="0"/>
              <w:adjustRightInd w:val="0"/>
              <w:rPr>
                <w:rFonts w:ascii="Times New Roman" w:hAnsi="Times New Roman" w:cs="Times New Roman"/>
                <w:b/>
                <w:bCs/>
              </w:rPr>
            </w:pPr>
          </w:p>
          <w:p w14:paraId="52698C03" w14:textId="37E9B42B" w:rsidR="008F7425" w:rsidRPr="00C71B1C" w:rsidRDefault="008F7425" w:rsidP="00DB7148">
            <w:pPr>
              <w:autoSpaceDE w:val="0"/>
              <w:autoSpaceDN w:val="0"/>
              <w:adjustRightInd w:val="0"/>
              <w:ind w:left="747" w:hanging="284"/>
              <w:rPr>
                <w:rFonts w:ascii="Times New Roman" w:hAnsi="Times New Roman" w:cs="Times New Roman"/>
                <w:i/>
                <w:iCs/>
              </w:rPr>
            </w:pPr>
            <w:r w:rsidRPr="00C71B1C">
              <w:rPr>
                <w:rFonts w:ascii="Times New Roman" w:hAnsi="Times New Roman" w:cs="Times New Roman"/>
                <w:i/>
                <w:iCs/>
              </w:rPr>
              <w:t>(1) No one may be deprived of property except in terms of law of general application, and no law may permit arbitrary</w:t>
            </w:r>
            <w:r w:rsidR="00AB5582" w:rsidRPr="00C71B1C">
              <w:rPr>
                <w:rFonts w:ascii="Times New Roman" w:hAnsi="Times New Roman" w:cs="Times New Roman"/>
                <w:i/>
                <w:iCs/>
              </w:rPr>
              <w:t xml:space="preserve"> </w:t>
            </w:r>
            <w:r w:rsidRPr="00C71B1C">
              <w:rPr>
                <w:rFonts w:ascii="Times New Roman" w:hAnsi="Times New Roman" w:cs="Times New Roman"/>
                <w:i/>
                <w:iCs/>
              </w:rPr>
              <w:t>deprivation of property.</w:t>
            </w:r>
          </w:p>
          <w:p w14:paraId="362D4015" w14:textId="77777777" w:rsidR="008F7425" w:rsidRPr="00C71B1C" w:rsidRDefault="008F7425" w:rsidP="00DB7148">
            <w:pPr>
              <w:autoSpaceDE w:val="0"/>
              <w:autoSpaceDN w:val="0"/>
              <w:adjustRightInd w:val="0"/>
              <w:ind w:left="747" w:hanging="284"/>
              <w:rPr>
                <w:rFonts w:ascii="Times New Roman" w:hAnsi="Times New Roman" w:cs="Times New Roman"/>
                <w:i/>
                <w:iCs/>
              </w:rPr>
            </w:pPr>
            <w:r w:rsidRPr="00C71B1C">
              <w:rPr>
                <w:rFonts w:ascii="Times New Roman" w:hAnsi="Times New Roman" w:cs="Times New Roman"/>
                <w:i/>
                <w:iCs/>
              </w:rPr>
              <w:t>(2) Property may be expropriated only in terms of law of general application:-</w:t>
            </w:r>
          </w:p>
          <w:p w14:paraId="01003C2D" w14:textId="77777777" w:rsidR="008F7425" w:rsidRPr="00C71B1C" w:rsidRDefault="008F7425" w:rsidP="00DB7148">
            <w:pPr>
              <w:autoSpaceDE w:val="0"/>
              <w:autoSpaceDN w:val="0"/>
              <w:adjustRightInd w:val="0"/>
              <w:ind w:left="1030" w:hanging="284"/>
              <w:rPr>
                <w:rFonts w:ascii="Times New Roman" w:hAnsi="Times New Roman" w:cs="Times New Roman"/>
                <w:i/>
                <w:iCs/>
              </w:rPr>
            </w:pPr>
            <w:r w:rsidRPr="00C71B1C">
              <w:rPr>
                <w:rFonts w:ascii="Times New Roman" w:hAnsi="Times New Roman" w:cs="Times New Roman"/>
                <w:i/>
                <w:iCs/>
              </w:rPr>
              <w:t>(a) for a public purpose or in the public interest; and</w:t>
            </w:r>
          </w:p>
          <w:p w14:paraId="0C4FC6E8" w14:textId="3AC9EAA5" w:rsidR="008F7425" w:rsidRPr="00C71B1C" w:rsidRDefault="008F7425" w:rsidP="00DB7148">
            <w:pPr>
              <w:autoSpaceDE w:val="0"/>
              <w:autoSpaceDN w:val="0"/>
              <w:adjustRightInd w:val="0"/>
              <w:ind w:left="1030" w:hanging="284"/>
              <w:rPr>
                <w:rFonts w:ascii="Times New Roman" w:hAnsi="Times New Roman" w:cs="Times New Roman"/>
                <w:i/>
                <w:iCs/>
              </w:rPr>
            </w:pPr>
            <w:r w:rsidRPr="00C71B1C">
              <w:rPr>
                <w:rFonts w:ascii="Times New Roman" w:hAnsi="Times New Roman" w:cs="Times New Roman"/>
                <w:i/>
                <w:iCs/>
              </w:rPr>
              <w:t>(b) subject to compensation, the amount of which and the time and manner of payment of which have either</w:t>
            </w:r>
            <w:r w:rsidR="00AB5582" w:rsidRPr="00C71B1C">
              <w:rPr>
                <w:rFonts w:ascii="Times New Roman" w:hAnsi="Times New Roman" w:cs="Times New Roman"/>
                <w:i/>
                <w:iCs/>
              </w:rPr>
              <w:t xml:space="preserve"> </w:t>
            </w:r>
            <w:r w:rsidRPr="00C71B1C">
              <w:rPr>
                <w:rFonts w:ascii="Times New Roman" w:hAnsi="Times New Roman" w:cs="Times New Roman"/>
                <w:i/>
                <w:iCs/>
              </w:rPr>
              <w:t>been agreed to by those affected or decided or approved by a court.</w:t>
            </w:r>
          </w:p>
          <w:p w14:paraId="3EF5B92F" w14:textId="644676BE" w:rsidR="008F7425" w:rsidRPr="00C71B1C" w:rsidRDefault="008F7425" w:rsidP="00DB7148">
            <w:pPr>
              <w:autoSpaceDE w:val="0"/>
              <w:autoSpaceDN w:val="0"/>
              <w:adjustRightInd w:val="0"/>
              <w:ind w:left="747" w:hanging="284"/>
              <w:rPr>
                <w:rFonts w:ascii="Times New Roman" w:hAnsi="Times New Roman" w:cs="Times New Roman"/>
                <w:i/>
                <w:iCs/>
              </w:rPr>
            </w:pPr>
            <w:r w:rsidRPr="00C71B1C">
              <w:rPr>
                <w:rFonts w:ascii="Times New Roman" w:hAnsi="Times New Roman" w:cs="Times New Roman"/>
                <w:i/>
                <w:iCs/>
              </w:rPr>
              <w:t>(3) The amount of the compensation and the time and manner of payment must be just and equitable, reflecting an</w:t>
            </w:r>
            <w:r w:rsidR="00B91EAC" w:rsidRPr="00C71B1C">
              <w:rPr>
                <w:rFonts w:ascii="Times New Roman" w:hAnsi="Times New Roman" w:cs="Times New Roman"/>
                <w:i/>
                <w:iCs/>
              </w:rPr>
              <w:t xml:space="preserve"> </w:t>
            </w:r>
            <w:r w:rsidRPr="00C71B1C">
              <w:rPr>
                <w:rFonts w:ascii="Times New Roman" w:hAnsi="Times New Roman" w:cs="Times New Roman"/>
                <w:i/>
                <w:iCs/>
              </w:rPr>
              <w:t>equitable balance between the public interest and the interests of those affected, having regard to all relevant</w:t>
            </w:r>
            <w:r w:rsidR="00B91EAC" w:rsidRPr="00C71B1C">
              <w:rPr>
                <w:rFonts w:ascii="Times New Roman" w:hAnsi="Times New Roman" w:cs="Times New Roman"/>
                <w:i/>
                <w:iCs/>
              </w:rPr>
              <w:t xml:space="preserve"> </w:t>
            </w:r>
            <w:r w:rsidRPr="00C71B1C">
              <w:rPr>
                <w:rFonts w:ascii="Times New Roman" w:hAnsi="Times New Roman" w:cs="Times New Roman"/>
                <w:i/>
                <w:iCs/>
              </w:rPr>
              <w:t>circumstances, including:-</w:t>
            </w:r>
          </w:p>
          <w:p w14:paraId="73CE1FFB" w14:textId="77777777" w:rsidR="008F7425" w:rsidRPr="00C71B1C" w:rsidRDefault="008F7425" w:rsidP="008346D6">
            <w:pPr>
              <w:autoSpaceDE w:val="0"/>
              <w:autoSpaceDN w:val="0"/>
              <w:adjustRightInd w:val="0"/>
              <w:ind w:left="1030" w:hanging="284"/>
              <w:rPr>
                <w:rFonts w:ascii="Times New Roman" w:hAnsi="Times New Roman" w:cs="Times New Roman"/>
                <w:i/>
                <w:iCs/>
              </w:rPr>
            </w:pPr>
            <w:r w:rsidRPr="00C71B1C">
              <w:rPr>
                <w:rFonts w:ascii="Times New Roman" w:hAnsi="Times New Roman" w:cs="Times New Roman"/>
                <w:i/>
                <w:iCs/>
              </w:rPr>
              <w:t>(a) the current use of the property;</w:t>
            </w:r>
          </w:p>
          <w:p w14:paraId="45ADCD34" w14:textId="77777777" w:rsidR="008F7425" w:rsidRPr="00C71B1C" w:rsidRDefault="008F7425" w:rsidP="008346D6">
            <w:pPr>
              <w:autoSpaceDE w:val="0"/>
              <w:autoSpaceDN w:val="0"/>
              <w:adjustRightInd w:val="0"/>
              <w:ind w:left="1030" w:hanging="284"/>
              <w:rPr>
                <w:rFonts w:ascii="Times New Roman" w:hAnsi="Times New Roman" w:cs="Times New Roman"/>
                <w:i/>
                <w:iCs/>
              </w:rPr>
            </w:pPr>
            <w:r w:rsidRPr="00C71B1C">
              <w:rPr>
                <w:rFonts w:ascii="Times New Roman" w:hAnsi="Times New Roman" w:cs="Times New Roman"/>
                <w:i/>
                <w:iCs/>
              </w:rPr>
              <w:t>(b) the history of the acquisition and use of the property;</w:t>
            </w:r>
          </w:p>
          <w:p w14:paraId="37A628D2" w14:textId="77777777" w:rsidR="008F7425" w:rsidRPr="00C71B1C" w:rsidRDefault="008F7425" w:rsidP="008346D6">
            <w:pPr>
              <w:autoSpaceDE w:val="0"/>
              <w:autoSpaceDN w:val="0"/>
              <w:adjustRightInd w:val="0"/>
              <w:ind w:left="1030" w:hanging="284"/>
              <w:rPr>
                <w:rFonts w:ascii="Times New Roman" w:hAnsi="Times New Roman" w:cs="Times New Roman"/>
                <w:i/>
                <w:iCs/>
              </w:rPr>
            </w:pPr>
            <w:r w:rsidRPr="00C71B1C">
              <w:rPr>
                <w:rFonts w:ascii="Times New Roman" w:hAnsi="Times New Roman" w:cs="Times New Roman"/>
                <w:i/>
                <w:iCs/>
              </w:rPr>
              <w:t>(c) the market value of the property;</w:t>
            </w:r>
          </w:p>
          <w:p w14:paraId="416F2B84" w14:textId="57517C09" w:rsidR="008F7425" w:rsidRPr="00C71B1C" w:rsidRDefault="008F7425" w:rsidP="008346D6">
            <w:pPr>
              <w:autoSpaceDE w:val="0"/>
              <w:autoSpaceDN w:val="0"/>
              <w:adjustRightInd w:val="0"/>
              <w:ind w:left="1030" w:hanging="284"/>
              <w:rPr>
                <w:rFonts w:ascii="Times New Roman" w:hAnsi="Times New Roman" w:cs="Times New Roman"/>
                <w:i/>
                <w:iCs/>
              </w:rPr>
            </w:pPr>
            <w:r w:rsidRPr="00C71B1C">
              <w:rPr>
                <w:rFonts w:ascii="Times New Roman" w:hAnsi="Times New Roman" w:cs="Times New Roman"/>
                <w:i/>
                <w:iCs/>
              </w:rPr>
              <w:t xml:space="preserve">(d) the extent of direct state investment and subsidy in the acquisition and beneficial capital </w:t>
            </w:r>
            <w:r w:rsidR="00B91EAC" w:rsidRPr="00C71B1C">
              <w:rPr>
                <w:rFonts w:ascii="Times New Roman" w:hAnsi="Times New Roman" w:cs="Times New Roman"/>
                <w:i/>
                <w:iCs/>
              </w:rPr>
              <w:t xml:space="preserve"> i</w:t>
            </w:r>
            <w:r w:rsidRPr="00C71B1C">
              <w:rPr>
                <w:rFonts w:ascii="Times New Roman" w:hAnsi="Times New Roman" w:cs="Times New Roman"/>
                <w:i/>
                <w:iCs/>
              </w:rPr>
              <w:t>mprovement of the</w:t>
            </w:r>
            <w:r w:rsidR="00B91EAC" w:rsidRPr="00C71B1C">
              <w:rPr>
                <w:rFonts w:ascii="Times New Roman" w:hAnsi="Times New Roman" w:cs="Times New Roman"/>
                <w:i/>
                <w:iCs/>
              </w:rPr>
              <w:t xml:space="preserve"> </w:t>
            </w:r>
            <w:r w:rsidRPr="00C71B1C">
              <w:rPr>
                <w:rFonts w:ascii="Times New Roman" w:hAnsi="Times New Roman" w:cs="Times New Roman"/>
                <w:i/>
                <w:iCs/>
              </w:rPr>
              <w:t>property; and</w:t>
            </w:r>
          </w:p>
          <w:p w14:paraId="60E54656" w14:textId="77777777" w:rsidR="008F7425" w:rsidRPr="00C71B1C" w:rsidRDefault="008F7425" w:rsidP="008346D6">
            <w:pPr>
              <w:autoSpaceDE w:val="0"/>
              <w:autoSpaceDN w:val="0"/>
              <w:adjustRightInd w:val="0"/>
              <w:ind w:left="1030" w:hanging="284"/>
              <w:rPr>
                <w:rFonts w:ascii="Times New Roman" w:hAnsi="Times New Roman" w:cs="Times New Roman"/>
                <w:i/>
                <w:iCs/>
              </w:rPr>
            </w:pPr>
            <w:r w:rsidRPr="00C71B1C">
              <w:rPr>
                <w:rFonts w:ascii="Times New Roman" w:hAnsi="Times New Roman" w:cs="Times New Roman"/>
                <w:i/>
                <w:iCs/>
              </w:rPr>
              <w:t>(e) the purpose of the expropriation.</w:t>
            </w:r>
          </w:p>
          <w:p w14:paraId="56C833D9" w14:textId="77777777" w:rsidR="008F7425" w:rsidRPr="00C71B1C" w:rsidRDefault="008F7425" w:rsidP="00DB7148">
            <w:pPr>
              <w:autoSpaceDE w:val="0"/>
              <w:autoSpaceDN w:val="0"/>
              <w:adjustRightInd w:val="0"/>
              <w:ind w:left="747" w:hanging="284"/>
              <w:rPr>
                <w:rFonts w:ascii="Times New Roman" w:hAnsi="Times New Roman" w:cs="Times New Roman"/>
                <w:i/>
                <w:iCs/>
              </w:rPr>
            </w:pPr>
            <w:r w:rsidRPr="00C71B1C">
              <w:rPr>
                <w:rFonts w:ascii="Times New Roman" w:hAnsi="Times New Roman" w:cs="Times New Roman"/>
                <w:i/>
                <w:iCs/>
              </w:rPr>
              <w:t>(4) For the purposes of this section:-</w:t>
            </w:r>
          </w:p>
          <w:p w14:paraId="34A64692" w14:textId="27005A90" w:rsidR="008F7425" w:rsidRPr="00C71B1C" w:rsidRDefault="008F7425" w:rsidP="008346D6">
            <w:pPr>
              <w:autoSpaceDE w:val="0"/>
              <w:autoSpaceDN w:val="0"/>
              <w:adjustRightInd w:val="0"/>
              <w:ind w:left="1030" w:hanging="283"/>
              <w:rPr>
                <w:rFonts w:ascii="Times New Roman" w:hAnsi="Times New Roman" w:cs="Times New Roman"/>
                <w:i/>
                <w:iCs/>
              </w:rPr>
            </w:pPr>
            <w:r w:rsidRPr="00C71B1C">
              <w:rPr>
                <w:rFonts w:ascii="Times New Roman" w:hAnsi="Times New Roman" w:cs="Times New Roman"/>
                <w:i/>
                <w:iCs/>
              </w:rPr>
              <w:t>(a) the public interest includes the nation’s commitment to land reform, and to reforms to bring</w:t>
            </w:r>
            <w:r w:rsidR="008346D6">
              <w:rPr>
                <w:rFonts w:ascii="Times New Roman" w:hAnsi="Times New Roman" w:cs="Times New Roman"/>
                <w:i/>
                <w:iCs/>
              </w:rPr>
              <w:t xml:space="preserve"> </w:t>
            </w:r>
            <w:r w:rsidRPr="00C71B1C">
              <w:rPr>
                <w:rFonts w:ascii="Times New Roman" w:hAnsi="Times New Roman" w:cs="Times New Roman"/>
                <w:i/>
                <w:iCs/>
              </w:rPr>
              <w:t xml:space="preserve"> </w:t>
            </w:r>
            <w:r w:rsidR="00C71B1C" w:rsidRPr="00C71B1C">
              <w:rPr>
                <w:rFonts w:ascii="Times New Roman" w:hAnsi="Times New Roman" w:cs="Times New Roman"/>
                <w:i/>
                <w:iCs/>
              </w:rPr>
              <w:t>a</w:t>
            </w:r>
            <w:r w:rsidRPr="00C71B1C">
              <w:rPr>
                <w:rFonts w:ascii="Times New Roman" w:hAnsi="Times New Roman" w:cs="Times New Roman"/>
                <w:i/>
                <w:iCs/>
              </w:rPr>
              <w:t>bout equitable</w:t>
            </w:r>
            <w:r w:rsidR="00B91EAC" w:rsidRPr="00C71B1C">
              <w:rPr>
                <w:rFonts w:ascii="Times New Roman" w:hAnsi="Times New Roman" w:cs="Times New Roman"/>
                <w:i/>
                <w:iCs/>
              </w:rPr>
              <w:t xml:space="preserve"> </w:t>
            </w:r>
            <w:r w:rsidRPr="00C71B1C">
              <w:rPr>
                <w:rFonts w:ascii="Times New Roman" w:hAnsi="Times New Roman" w:cs="Times New Roman"/>
                <w:i/>
                <w:iCs/>
              </w:rPr>
              <w:t>access to all South Africa’s natural resources; and</w:t>
            </w:r>
          </w:p>
          <w:p w14:paraId="69EE22BB" w14:textId="77777777" w:rsidR="008F7425" w:rsidRPr="00C71B1C" w:rsidRDefault="008F7425" w:rsidP="008346D6">
            <w:pPr>
              <w:autoSpaceDE w:val="0"/>
              <w:autoSpaceDN w:val="0"/>
              <w:adjustRightInd w:val="0"/>
              <w:ind w:left="1172" w:hanging="425"/>
              <w:rPr>
                <w:rFonts w:ascii="Times New Roman" w:hAnsi="Times New Roman" w:cs="Times New Roman"/>
                <w:i/>
                <w:iCs/>
              </w:rPr>
            </w:pPr>
            <w:r w:rsidRPr="00C71B1C">
              <w:rPr>
                <w:rFonts w:ascii="Times New Roman" w:hAnsi="Times New Roman" w:cs="Times New Roman"/>
                <w:i/>
                <w:iCs/>
              </w:rPr>
              <w:t>(b) property is not limited to land.</w:t>
            </w:r>
          </w:p>
          <w:p w14:paraId="26C51F72" w14:textId="2EF825CC" w:rsidR="008F7425" w:rsidRPr="00C71B1C" w:rsidRDefault="008F7425" w:rsidP="00DB7148">
            <w:pPr>
              <w:autoSpaceDE w:val="0"/>
              <w:autoSpaceDN w:val="0"/>
              <w:adjustRightInd w:val="0"/>
              <w:ind w:left="747" w:hanging="284"/>
              <w:rPr>
                <w:rFonts w:ascii="Times New Roman" w:hAnsi="Times New Roman" w:cs="Times New Roman"/>
                <w:i/>
                <w:iCs/>
              </w:rPr>
            </w:pPr>
            <w:r w:rsidRPr="00C71B1C">
              <w:rPr>
                <w:rFonts w:ascii="Times New Roman" w:hAnsi="Times New Roman" w:cs="Times New Roman"/>
                <w:i/>
                <w:iCs/>
              </w:rPr>
              <w:t>(5) The state must take reasonable legislative and other measures, within its available resources, to foster conditions</w:t>
            </w:r>
            <w:r w:rsidR="00C71B1C" w:rsidRPr="00C71B1C">
              <w:rPr>
                <w:rFonts w:ascii="Times New Roman" w:hAnsi="Times New Roman" w:cs="Times New Roman"/>
                <w:i/>
                <w:iCs/>
              </w:rPr>
              <w:t xml:space="preserve"> </w:t>
            </w:r>
            <w:r w:rsidRPr="00C71B1C">
              <w:rPr>
                <w:rFonts w:ascii="Times New Roman" w:hAnsi="Times New Roman" w:cs="Times New Roman"/>
                <w:i/>
                <w:iCs/>
              </w:rPr>
              <w:t>which enable citizens to gain access to land on an equitable basis.</w:t>
            </w:r>
          </w:p>
          <w:p w14:paraId="375767A2" w14:textId="77777777" w:rsidR="00E363E8" w:rsidRPr="00AB5582" w:rsidRDefault="00E363E8" w:rsidP="782459AB">
            <w:pPr>
              <w:autoSpaceDE w:val="0"/>
              <w:autoSpaceDN w:val="0"/>
              <w:adjustRightInd w:val="0"/>
              <w:rPr>
                <w:rFonts w:ascii="Times New Roman" w:hAnsi="Times New Roman" w:cs="Times New Roman"/>
                <w:b/>
                <w:bCs/>
              </w:rPr>
            </w:pPr>
          </w:p>
          <w:p w14:paraId="7894194B" w14:textId="3A2D306C" w:rsidR="00C764E1" w:rsidRPr="00E51F07" w:rsidRDefault="00C764E1" w:rsidP="00E51F07">
            <w:pPr>
              <w:pStyle w:val="ListParagraph"/>
              <w:numPr>
                <w:ilvl w:val="1"/>
                <w:numId w:val="37"/>
              </w:numPr>
              <w:autoSpaceDE w:val="0"/>
              <w:autoSpaceDN w:val="0"/>
              <w:adjustRightInd w:val="0"/>
              <w:ind w:left="463" w:hanging="463"/>
              <w:jc w:val="both"/>
              <w:rPr>
                <w:rFonts w:ascii="Times New Roman" w:eastAsia="Arial" w:hAnsi="Times New Roman" w:cs="Times New Roman"/>
              </w:rPr>
            </w:pPr>
            <w:r w:rsidRPr="00E51F07">
              <w:rPr>
                <w:rFonts w:ascii="Times New Roman" w:hAnsi="Times New Roman" w:cs="Times New Roman"/>
              </w:rPr>
              <w:t>As part of the</w:t>
            </w:r>
            <w:r w:rsidRPr="00E51F07">
              <w:rPr>
                <w:rFonts w:ascii="Times New Roman" w:hAnsi="Times New Roman" w:cs="Times New Roman"/>
                <w:b/>
                <w:bCs/>
              </w:rPr>
              <w:t xml:space="preserve"> </w:t>
            </w:r>
            <w:r w:rsidRPr="00E51F07">
              <w:rPr>
                <w:rFonts w:ascii="Times New Roman" w:eastAsia="Arial" w:hAnsi="Times New Roman" w:cs="Times New Roman"/>
              </w:rPr>
              <w:t>Socio – Economic Impact Assessment (SEIA) on the Bill, the</w:t>
            </w:r>
            <w:r w:rsidR="008346D6" w:rsidRPr="00E51F07">
              <w:rPr>
                <w:rFonts w:ascii="Times New Roman" w:eastAsia="Arial" w:hAnsi="Times New Roman" w:cs="Times New Roman"/>
              </w:rPr>
              <w:t xml:space="preserve"> Department of Public Works </w:t>
            </w:r>
            <w:r w:rsidR="00DA2A8C" w:rsidRPr="00E51F07">
              <w:rPr>
                <w:rFonts w:ascii="Times New Roman" w:eastAsia="Arial" w:hAnsi="Times New Roman" w:cs="Times New Roman"/>
              </w:rPr>
              <w:t xml:space="preserve">and Infrastructure </w:t>
            </w:r>
            <w:r w:rsidR="008346D6" w:rsidRPr="00E51F07">
              <w:rPr>
                <w:rFonts w:ascii="Times New Roman" w:eastAsia="Arial" w:hAnsi="Times New Roman" w:cs="Times New Roman"/>
              </w:rPr>
              <w:t>(</w:t>
            </w:r>
            <w:r w:rsidR="00DA2A8C" w:rsidRPr="00E51F07">
              <w:rPr>
                <w:rFonts w:ascii="Times New Roman" w:eastAsia="Arial" w:hAnsi="Times New Roman" w:cs="Times New Roman"/>
              </w:rPr>
              <w:t>DPWI)</w:t>
            </w:r>
            <w:r w:rsidRPr="00E51F07">
              <w:rPr>
                <w:rFonts w:ascii="Times New Roman" w:eastAsia="Arial" w:hAnsi="Times New Roman" w:cs="Times New Roman"/>
              </w:rPr>
              <w:t xml:space="preserve"> </w:t>
            </w:r>
            <w:r w:rsidR="002B3A28" w:rsidRPr="00E51F07">
              <w:rPr>
                <w:rFonts w:ascii="Times New Roman" w:eastAsia="Arial" w:hAnsi="Times New Roman" w:cs="Times New Roman"/>
              </w:rPr>
              <w:t>undertook an assessment of other laws or regulations linked to the Bill</w:t>
            </w:r>
            <w:r w:rsidR="00ED274F" w:rsidRPr="00E51F07">
              <w:rPr>
                <w:rFonts w:ascii="Times New Roman" w:eastAsia="Arial" w:hAnsi="Times New Roman" w:cs="Times New Roman"/>
              </w:rPr>
              <w:t xml:space="preserve"> </w:t>
            </w:r>
            <w:r w:rsidR="00CC300B" w:rsidRPr="00E51F07">
              <w:rPr>
                <w:rFonts w:ascii="Times New Roman" w:eastAsia="Arial" w:hAnsi="Times New Roman" w:cs="Times New Roman"/>
              </w:rPr>
              <w:t>and indicates that no conflicts were identified in respect of applica</w:t>
            </w:r>
            <w:r w:rsidR="0012494F">
              <w:rPr>
                <w:rFonts w:ascii="Times New Roman" w:eastAsia="Arial" w:hAnsi="Times New Roman" w:cs="Times New Roman"/>
              </w:rPr>
              <w:t>ble</w:t>
            </w:r>
            <w:r w:rsidR="00CC300B" w:rsidRPr="00E51F07">
              <w:rPr>
                <w:rFonts w:ascii="Times New Roman" w:eastAsia="Arial" w:hAnsi="Times New Roman" w:cs="Times New Roman"/>
              </w:rPr>
              <w:t xml:space="preserve"> laws and regulations. These includes, amongst other, </w:t>
            </w:r>
          </w:p>
          <w:p w14:paraId="359A18D1" w14:textId="77777777" w:rsidR="00CC300B" w:rsidRPr="00AB5582" w:rsidRDefault="00CC300B" w:rsidP="782459AB">
            <w:pPr>
              <w:autoSpaceDE w:val="0"/>
              <w:autoSpaceDN w:val="0"/>
              <w:adjustRightInd w:val="0"/>
              <w:rPr>
                <w:rFonts w:ascii="Times New Roman" w:hAnsi="Times New Roman" w:cs="Times New Roman"/>
                <w:b/>
                <w:bCs/>
              </w:rPr>
            </w:pPr>
          </w:p>
          <w:p w14:paraId="3C6B157D" w14:textId="712F5DC4" w:rsidR="004F3CCF" w:rsidRPr="00ED274F" w:rsidRDefault="004F3CCF" w:rsidP="001E662F">
            <w:pPr>
              <w:pStyle w:val="ListParagraph"/>
              <w:numPr>
                <w:ilvl w:val="0"/>
                <w:numId w:val="36"/>
              </w:numPr>
              <w:autoSpaceDE w:val="0"/>
              <w:autoSpaceDN w:val="0"/>
              <w:adjustRightInd w:val="0"/>
              <w:rPr>
                <w:rFonts w:ascii="Times New Roman" w:hAnsi="Times New Roman" w:cs="Times New Roman"/>
              </w:rPr>
            </w:pPr>
            <w:r w:rsidRPr="00ED274F">
              <w:rPr>
                <w:rFonts w:ascii="Times New Roman" w:hAnsi="Times New Roman" w:cs="Times New Roman"/>
              </w:rPr>
              <w:t>Section 42E of the Restitution of Land Rights Act 22 of 1994</w:t>
            </w:r>
            <w:r w:rsidR="00C65195">
              <w:rPr>
                <w:rFonts w:ascii="Times New Roman" w:hAnsi="Times New Roman" w:cs="Times New Roman"/>
              </w:rPr>
              <w:t xml:space="preserve">, which empowers the Minister of </w:t>
            </w:r>
            <w:r w:rsidR="00047200">
              <w:rPr>
                <w:rFonts w:ascii="Times New Roman" w:hAnsi="Times New Roman" w:cs="Times New Roman"/>
              </w:rPr>
              <w:t xml:space="preserve">Rural Development and Land Reform to expropriate land. </w:t>
            </w:r>
            <w:r w:rsidRPr="00ED274F">
              <w:rPr>
                <w:rFonts w:ascii="Times New Roman" w:hAnsi="Times New Roman" w:cs="Times New Roman"/>
              </w:rPr>
              <w:t xml:space="preserve"> </w:t>
            </w:r>
          </w:p>
          <w:p w14:paraId="0B117956" w14:textId="55D2F862" w:rsidR="00EC0A8C" w:rsidRPr="00ED274F" w:rsidRDefault="00EC0A8C" w:rsidP="00D963C8">
            <w:pPr>
              <w:pStyle w:val="ListParagraph"/>
              <w:numPr>
                <w:ilvl w:val="0"/>
                <w:numId w:val="36"/>
              </w:numPr>
              <w:autoSpaceDE w:val="0"/>
              <w:autoSpaceDN w:val="0"/>
              <w:adjustRightInd w:val="0"/>
              <w:rPr>
                <w:rFonts w:ascii="Times New Roman" w:hAnsi="Times New Roman" w:cs="Times New Roman"/>
              </w:rPr>
            </w:pPr>
            <w:r w:rsidRPr="00ED274F">
              <w:rPr>
                <w:rFonts w:ascii="Times New Roman" w:hAnsi="Times New Roman" w:cs="Times New Roman"/>
              </w:rPr>
              <w:t>Section 49 of the National Forests Act 84 of 1998</w:t>
            </w:r>
            <w:r w:rsidR="00E902A5">
              <w:rPr>
                <w:rFonts w:ascii="Times New Roman" w:hAnsi="Times New Roman" w:cs="Times New Roman"/>
              </w:rPr>
              <w:t xml:space="preserve">, which empowers the Minister </w:t>
            </w:r>
            <w:r w:rsidR="00E51F07">
              <w:rPr>
                <w:rFonts w:ascii="Times New Roman" w:hAnsi="Times New Roman" w:cs="Times New Roman"/>
              </w:rPr>
              <w:t xml:space="preserve">responsible for forests, to expropriate land. </w:t>
            </w:r>
          </w:p>
          <w:p w14:paraId="2E85DA30" w14:textId="1C9D6CCA" w:rsidR="004F3CCF" w:rsidRPr="00AB5582" w:rsidRDefault="004F3CCF" w:rsidP="004F3CCF">
            <w:pPr>
              <w:pStyle w:val="ListParagraph"/>
              <w:autoSpaceDE w:val="0"/>
              <w:autoSpaceDN w:val="0"/>
              <w:adjustRightInd w:val="0"/>
              <w:rPr>
                <w:rFonts w:ascii="Times New Roman" w:hAnsi="Times New Roman" w:cs="Times New Roman"/>
              </w:rPr>
            </w:pPr>
          </w:p>
          <w:p w14:paraId="4FC20643" w14:textId="693120C6" w:rsidR="00CC300B" w:rsidRPr="00AB5582" w:rsidRDefault="00CC300B" w:rsidP="782459AB">
            <w:pPr>
              <w:autoSpaceDE w:val="0"/>
              <w:autoSpaceDN w:val="0"/>
              <w:adjustRightInd w:val="0"/>
              <w:rPr>
                <w:rFonts w:ascii="Times New Roman" w:hAnsi="Times New Roman" w:cs="Times New Roman"/>
                <w:b/>
                <w:bCs/>
              </w:rPr>
            </w:pPr>
            <w:r w:rsidRPr="00AB5582">
              <w:rPr>
                <w:rFonts w:ascii="Times New Roman" w:hAnsi="Times New Roman" w:cs="Times New Roman"/>
                <w:b/>
                <w:bCs/>
              </w:rPr>
              <w:t xml:space="preserve"> </w:t>
            </w:r>
          </w:p>
        </w:tc>
      </w:tr>
      <w:tr w:rsidR="782459AB" w:rsidRPr="00AB5582" w14:paraId="67A9C228" w14:textId="77777777" w:rsidTr="782459AB">
        <w:trPr>
          <w:trHeight w:val="300"/>
        </w:trPr>
        <w:tc>
          <w:tcPr>
            <w:tcW w:w="9356" w:type="dxa"/>
          </w:tcPr>
          <w:p w14:paraId="0A12A08F" w14:textId="652DDD8A" w:rsidR="782459AB" w:rsidRPr="00E01E46" w:rsidRDefault="782459AB" w:rsidP="0012494F">
            <w:pPr>
              <w:pStyle w:val="ListParagraph"/>
              <w:numPr>
                <w:ilvl w:val="0"/>
                <w:numId w:val="37"/>
              </w:numPr>
              <w:ind w:left="463" w:hanging="425"/>
              <w:rPr>
                <w:rFonts w:ascii="Times New Roman" w:eastAsia="Arial" w:hAnsi="Times New Roman" w:cs="Times New Roman"/>
                <w:b/>
                <w:bCs/>
                <w:caps/>
              </w:rPr>
            </w:pPr>
            <w:r w:rsidRPr="00E01E46">
              <w:rPr>
                <w:rFonts w:ascii="Times New Roman" w:eastAsia="Arial" w:hAnsi="Times New Roman" w:cs="Times New Roman"/>
                <w:b/>
                <w:bCs/>
                <w:caps/>
              </w:rPr>
              <w:lastRenderedPageBreak/>
              <w:t xml:space="preserve">Problem Statement </w:t>
            </w:r>
            <w:r w:rsidR="009418E2" w:rsidRPr="00E01E46">
              <w:rPr>
                <w:rFonts w:ascii="Times New Roman" w:eastAsia="Arial" w:hAnsi="Times New Roman" w:cs="Times New Roman"/>
                <w:b/>
                <w:bCs/>
                <w:caps/>
              </w:rPr>
              <w:t xml:space="preserve">and Objects </w:t>
            </w:r>
          </w:p>
          <w:p w14:paraId="3E7622EE" w14:textId="1D066A8D" w:rsidR="782459AB" w:rsidRPr="00AB5582" w:rsidRDefault="782459AB" w:rsidP="782459AB">
            <w:pPr>
              <w:rPr>
                <w:rFonts w:ascii="Times New Roman" w:eastAsia="Arial" w:hAnsi="Times New Roman" w:cs="Times New Roman"/>
              </w:rPr>
            </w:pPr>
          </w:p>
          <w:p w14:paraId="6C680D3F" w14:textId="0CFEC70E" w:rsidR="782459AB" w:rsidRDefault="782459AB" w:rsidP="00F05057">
            <w:pPr>
              <w:pStyle w:val="ListParagraph"/>
              <w:numPr>
                <w:ilvl w:val="1"/>
                <w:numId w:val="37"/>
              </w:numPr>
              <w:ind w:left="463" w:hanging="463"/>
              <w:jc w:val="both"/>
              <w:rPr>
                <w:rFonts w:ascii="Times New Roman" w:eastAsia="Arial" w:hAnsi="Times New Roman" w:cs="Times New Roman"/>
              </w:rPr>
            </w:pPr>
            <w:r w:rsidRPr="0086081F">
              <w:rPr>
                <w:rFonts w:ascii="Times New Roman" w:eastAsia="Arial" w:hAnsi="Times New Roman" w:cs="Times New Roman"/>
              </w:rPr>
              <w:t xml:space="preserve">The Socio – Economic Impact Assessment </w:t>
            </w:r>
            <w:r w:rsidR="00E01E46" w:rsidRPr="0086081F">
              <w:rPr>
                <w:rFonts w:ascii="Times New Roman" w:eastAsia="Arial" w:hAnsi="Times New Roman" w:cs="Times New Roman"/>
              </w:rPr>
              <w:t xml:space="preserve">indicates that </w:t>
            </w:r>
            <w:r w:rsidRPr="0086081F">
              <w:rPr>
                <w:rFonts w:ascii="Times New Roman" w:eastAsia="Arial" w:hAnsi="Times New Roman" w:cs="Times New Roman"/>
              </w:rPr>
              <w:t xml:space="preserve">the Bill is intended to empower the State to effectively remove </w:t>
            </w:r>
            <w:r w:rsidRPr="00FB24C1">
              <w:rPr>
                <w:rFonts w:ascii="Times New Roman" w:eastAsia="Arial" w:hAnsi="Times New Roman" w:cs="Times New Roman"/>
              </w:rPr>
              <w:t>institutionalised socio-economic barriers</w:t>
            </w:r>
            <w:r w:rsidR="0039298D" w:rsidRPr="00FB24C1">
              <w:rPr>
                <w:rFonts w:ascii="Times New Roman" w:eastAsia="Arial" w:hAnsi="Times New Roman" w:cs="Times New Roman"/>
              </w:rPr>
              <w:t xml:space="preserve"> [emphasis added]</w:t>
            </w:r>
            <w:r w:rsidRPr="0086081F">
              <w:rPr>
                <w:rFonts w:ascii="Times New Roman" w:eastAsia="Arial" w:hAnsi="Times New Roman" w:cs="Times New Roman"/>
              </w:rPr>
              <w:t xml:space="preserve"> to access property and natural resources. The removal of the socio-economic barriers alluded </w:t>
            </w:r>
            <w:r w:rsidR="00295722" w:rsidRPr="0086081F">
              <w:rPr>
                <w:rFonts w:ascii="Times New Roman" w:eastAsia="Arial" w:hAnsi="Times New Roman" w:cs="Times New Roman"/>
              </w:rPr>
              <w:t xml:space="preserve">is said to </w:t>
            </w:r>
            <w:r w:rsidRPr="0086081F">
              <w:rPr>
                <w:rFonts w:ascii="Times New Roman" w:eastAsia="Arial" w:hAnsi="Times New Roman" w:cs="Times New Roman"/>
              </w:rPr>
              <w:t xml:space="preserve">require a special measure such as the Expropriation Bill, 2019 to grant the state extraordinary authority to compulsorily take immovable property from persons and corporations for use in the public interest. The public interest in the main refers to land and water reforms, the creation of a sustainable environment and sustainable human settlements. The </w:t>
            </w:r>
            <w:r w:rsidR="0086081F">
              <w:rPr>
                <w:rFonts w:ascii="Times New Roman" w:eastAsia="Arial" w:hAnsi="Times New Roman" w:cs="Times New Roman"/>
              </w:rPr>
              <w:t xml:space="preserve">Bill is further said to </w:t>
            </w:r>
            <w:r w:rsidRPr="0086081F">
              <w:rPr>
                <w:rFonts w:ascii="Times New Roman" w:eastAsia="Arial" w:hAnsi="Times New Roman" w:cs="Times New Roman"/>
              </w:rPr>
              <w:t>enable South Africans to access property and natural resources on an equitable and fair footing.</w:t>
            </w:r>
          </w:p>
          <w:p w14:paraId="01EC7185" w14:textId="551B9B93" w:rsidR="0039298D" w:rsidRPr="0039298D" w:rsidRDefault="0039298D" w:rsidP="00FB24C1">
            <w:pPr>
              <w:jc w:val="both"/>
              <w:rPr>
                <w:rFonts w:ascii="Times New Roman" w:eastAsia="Arial" w:hAnsi="Times New Roman" w:cs="Times New Roman"/>
                <w:b/>
                <w:bCs/>
              </w:rPr>
            </w:pPr>
          </w:p>
          <w:p w14:paraId="755A9500" w14:textId="77777777" w:rsidR="0086081F" w:rsidRDefault="0086081F" w:rsidP="0086081F">
            <w:pPr>
              <w:jc w:val="both"/>
              <w:rPr>
                <w:rFonts w:ascii="Times New Roman" w:eastAsia="Arial" w:hAnsi="Times New Roman" w:cs="Times New Roman"/>
              </w:rPr>
            </w:pPr>
          </w:p>
          <w:p w14:paraId="7C859112" w14:textId="271CE10D" w:rsidR="00DF1DF5" w:rsidRPr="0039298D" w:rsidRDefault="00DF1DF5" w:rsidP="0039298D">
            <w:pPr>
              <w:pStyle w:val="ListParagraph"/>
              <w:numPr>
                <w:ilvl w:val="1"/>
                <w:numId w:val="37"/>
              </w:numPr>
              <w:ind w:left="463" w:hanging="463"/>
              <w:jc w:val="both"/>
              <w:rPr>
                <w:rFonts w:ascii="Times New Roman" w:hAnsi="Times New Roman" w:cs="Times New Roman"/>
              </w:rPr>
            </w:pPr>
            <w:r w:rsidRPr="0039298D">
              <w:rPr>
                <w:rFonts w:ascii="Times New Roman" w:eastAsia="Arial" w:hAnsi="Times New Roman" w:cs="Times New Roman"/>
              </w:rPr>
              <w:t xml:space="preserve">The Bill intends to repeal the Expropriation Act, </w:t>
            </w:r>
            <w:r w:rsidR="00022F08" w:rsidRPr="0039298D">
              <w:rPr>
                <w:rFonts w:ascii="Times New Roman" w:eastAsia="Arial" w:hAnsi="Times New Roman" w:cs="Times New Roman"/>
              </w:rPr>
              <w:t xml:space="preserve">1995 and as part of the SEIA of the Bill, the Department puts forward that the </w:t>
            </w:r>
            <w:r w:rsidR="00022F08" w:rsidRPr="0039298D">
              <w:rPr>
                <w:rFonts w:ascii="Times New Roman" w:hAnsi="Times New Roman" w:cs="Times New Roman"/>
              </w:rPr>
              <w:t>legal regime had discriminated unfairly against black South Africans prior to 1994. This unfair discrimination hindered blacks from participating equally with their white compatriots in the economy. The Expropriation Act, 1975 is one of the legion of discriminatory legislative measures that were applied by the then governments to dispossess black South Africans of their properties and thereby reduce them to penury by denying them compensation or fair compensation, if at all.</w:t>
            </w:r>
          </w:p>
          <w:p w14:paraId="110C2CC7" w14:textId="77777777" w:rsidR="009418E2" w:rsidRPr="00AB5582" w:rsidRDefault="009418E2" w:rsidP="00B923B6">
            <w:pPr>
              <w:jc w:val="both"/>
              <w:rPr>
                <w:rFonts w:ascii="Times New Roman" w:hAnsi="Times New Roman" w:cs="Times New Roman"/>
              </w:rPr>
            </w:pPr>
          </w:p>
          <w:p w14:paraId="5898DB19" w14:textId="1668C087" w:rsidR="009418E2" w:rsidRDefault="009418E2" w:rsidP="00FB24C1">
            <w:pPr>
              <w:pStyle w:val="ListParagraph"/>
              <w:numPr>
                <w:ilvl w:val="1"/>
                <w:numId w:val="37"/>
              </w:numPr>
              <w:autoSpaceDE w:val="0"/>
              <w:autoSpaceDN w:val="0"/>
              <w:adjustRightInd w:val="0"/>
              <w:ind w:left="463" w:hanging="463"/>
              <w:jc w:val="both"/>
              <w:rPr>
                <w:rFonts w:ascii="Times New Roman" w:hAnsi="Times New Roman" w:cs="Times New Roman"/>
                <w:color w:val="000000"/>
              </w:rPr>
            </w:pPr>
            <w:r w:rsidRPr="00FB24C1">
              <w:rPr>
                <w:rFonts w:ascii="Times New Roman" w:hAnsi="Times New Roman" w:cs="Times New Roman"/>
                <w:color w:val="000000"/>
              </w:rPr>
              <w:t xml:space="preserve">The aim of the Expropriation Bill, 2019 is to foster a uniform expropriation dispensation for organs of state in the three spheres of government. This will be achieved through the reinforcement of the principles of co-operative government and intergovernmental relations and the introduction of an expropriation register. </w:t>
            </w:r>
          </w:p>
          <w:p w14:paraId="4F3738F3" w14:textId="685C6DE9" w:rsidR="782459AB" w:rsidRPr="00AB5582" w:rsidRDefault="782459AB" w:rsidP="00467CE4">
            <w:pPr>
              <w:pStyle w:val="Default"/>
              <w:ind w:left="463"/>
              <w:jc w:val="both"/>
              <w:rPr>
                <w:rFonts w:ascii="Times New Roman" w:hAnsi="Times New Roman" w:cs="Times New Roman"/>
                <w:b/>
                <w:bCs/>
                <w:sz w:val="22"/>
                <w:szCs w:val="22"/>
              </w:rPr>
            </w:pPr>
          </w:p>
        </w:tc>
      </w:tr>
      <w:tr w:rsidR="002A61A1" w:rsidRPr="00AB5582" w14:paraId="2EBA8468" w14:textId="77777777" w:rsidTr="782459AB">
        <w:tc>
          <w:tcPr>
            <w:tcW w:w="9356" w:type="dxa"/>
          </w:tcPr>
          <w:p w14:paraId="673421DE" w14:textId="674BBFFB" w:rsidR="00492172" w:rsidRPr="001C593E" w:rsidRDefault="782459AB" w:rsidP="001C593E">
            <w:pPr>
              <w:pStyle w:val="ListParagraph"/>
              <w:numPr>
                <w:ilvl w:val="0"/>
                <w:numId w:val="37"/>
              </w:numPr>
              <w:autoSpaceDE w:val="0"/>
              <w:autoSpaceDN w:val="0"/>
              <w:adjustRightInd w:val="0"/>
              <w:ind w:left="322" w:hanging="322"/>
              <w:rPr>
                <w:rFonts w:ascii="Times New Roman" w:hAnsi="Times New Roman" w:cs="Times New Roman"/>
                <w:b/>
                <w:bCs/>
                <w:caps/>
              </w:rPr>
            </w:pPr>
            <w:r w:rsidRPr="001C593E">
              <w:rPr>
                <w:rFonts w:ascii="Times New Roman" w:hAnsi="Times New Roman" w:cs="Times New Roman"/>
                <w:b/>
                <w:bCs/>
                <w:caps/>
              </w:rPr>
              <w:t xml:space="preserve">OVERVIEW OF THE Bill </w:t>
            </w:r>
          </w:p>
          <w:p w14:paraId="56043855" w14:textId="77777777" w:rsidR="00492172" w:rsidRPr="00AB5582" w:rsidRDefault="00492172" w:rsidP="00492172">
            <w:pPr>
              <w:autoSpaceDE w:val="0"/>
              <w:autoSpaceDN w:val="0"/>
              <w:adjustRightInd w:val="0"/>
              <w:rPr>
                <w:rFonts w:ascii="Times New Roman" w:hAnsi="Times New Roman" w:cs="Times New Roman"/>
                <w:b/>
                <w:bCs/>
                <w:caps/>
              </w:rPr>
            </w:pPr>
          </w:p>
          <w:p w14:paraId="595426D1" w14:textId="283CDBDC" w:rsidR="004B445A" w:rsidRPr="00AB5582" w:rsidRDefault="00302192" w:rsidP="001C593E">
            <w:pPr>
              <w:pStyle w:val="Default"/>
              <w:numPr>
                <w:ilvl w:val="1"/>
                <w:numId w:val="37"/>
              </w:numPr>
              <w:ind w:left="463" w:hanging="463"/>
              <w:jc w:val="both"/>
              <w:rPr>
                <w:rFonts w:ascii="Times New Roman" w:hAnsi="Times New Roman" w:cs="Times New Roman"/>
                <w:sz w:val="22"/>
                <w:szCs w:val="22"/>
              </w:rPr>
            </w:pPr>
            <w:r w:rsidRPr="00AB5582">
              <w:rPr>
                <w:rFonts w:ascii="Times New Roman" w:hAnsi="Times New Roman" w:cs="Times New Roman"/>
                <w:sz w:val="22"/>
                <w:szCs w:val="22"/>
              </w:rPr>
              <w:t>In its Memorandum on the Bill</w:t>
            </w:r>
            <w:r w:rsidR="00F05C28">
              <w:rPr>
                <w:rFonts w:ascii="Times New Roman" w:hAnsi="Times New Roman" w:cs="Times New Roman"/>
                <w:sz w:val="22"/>
                <w:szCs w:val="22"/>
              </w:rPr>
              <w:t>, dated 9 February 2023</w:t>
            </w:r>
            <w:r w:rsidRPr="00AB5582">
              <w:rPr>
                <w:rFonts w:ascii="Times New Roman" w:hAnsi="Times New Roman" w:cs="Times New Roman"/>
                <w:sz w:val="22"/>
                <w:szCs w:val="22"/>
              </w:rPr>
              <w:t xml:space="preserve">, </w:t>
            </w:r>
            <w:r w:rsidR="004F7FFB">
              <w:rPr>
                <w:rFonts w:ascii="Times New Roman" w:hAnsi="Times New Roman" w:cs="Times New Roman"/>
                <w:sz w:val="22"/>
                <w:szCs w:val="22"/>
              </w:rPr>
              <w:t xml:space="preserve">Counsel for </w:t>
            </w:r>
            <w:r w:rsidR="007071E6">
              <w:rPr>
                <w:rFonts w:ascii="Times New Roman" w:hAnsi="Times New Roman" w:cs="Times New Roman"/>
                <w:sz w:val="22"/>
                <w:szCs w:val="22"/>
              </w:rPr>
              <w:t>DPWI</w:t>
            </w:r>
            <w:r w:rsidR="00907E6F" w:rsidRPr="00AB5582">
              <w:rPr>
                <w:rFonts w:ascii="Times New Roman" w:hAnsi="Times New Roman" w:cs="Times New Roman"/>
                <w:sz w:val="22"/>
                <w:szCs w:val="22"/>
              </w:rPr>
              <w:t xml:space="preserve"> </w:t>
            </w:r>
            <w:r w:rsidR="00F05C28">
              <w:rPr>
                <w:rFonts w:ascii="Times New Roman" w:hAnsi="Times New Roman" w:cs="Times New Roman"/>
                <w:sz w:val="22"/>
                <w:szCs w:val="22"/>
              </w:rPr>
              <w:t xml:space="preserve">provides important points of clarifications. It is </w:t>
            </w:r>
            <w:r w:rsidR="00907E6F" w:rsidRPr="00AB5582">
              <w:rPr>
                <w:rFonts w:ascii="Times New Roman" w:hAnsi="Times New Roman" w:cs="Times New Roman"/>
                <w:sz w:val="22"/>
                <w:szCs w:val="22"/>
              </w:rPr>
              <w:t>clarified that t</w:t>
            </w:r>
            <w:r w:rsidR="00907E6F" w:rsidRPr="00907E6F">
              <w:rPr>
                <w:rFonts w:ascii="Times New Roman" w:hAnsi="Times New Roman" w:cs="Times New Roman"/>
                <w:sz w:val="22"/>
                <w:szCs w:val="22"/>
              </w:rPr>
              <w:t>he Bill governs only administrative and judicial expropriations</w:t>
            </w:r>
            <w:r w:rsidR="00F05C28">
              <w:rPr>
                <w:rFonts w:ascii="Times New Roman" w:hAnsi="Times New Roman" w:cs="Times New Roman"/>
                <w:sz w:val="22"/>
                <w:szCs w:val="22"/>
              </w:rPr>
              <w:t xml:space="preserve"> and </w:t>
            </w:r>
            <w:r w:rsidR="00907E6F" w:rsidRPr="00AB5582">
              <w:rPr>
                <w:rFonts w:ascii="Times New Roman" w:hAnsi="Times New Roman" w:cs="Times New Roman"/>
                <w:sz w:val="22"/>
                <w:szCs w:val="22"/>
              </w:rPr>
              <w:t xml:space="preserve">not </w:t>
            </w:r>
            <w:r w:rsidR="00907E6F" w:rsidRPr="00907E6F">
              <w:rPr>
                <w:rFonts w:ascii="Times New Roman" w:hAnsi="Times New Roman" w:cs="Times New Roman"/>
                <w:sz w:val="22"/>
                <w:szCs w:val="22"/>
              </w:rPr>
              <w:t xml:space="preserve">expropriations that could occur by enacting </w:t>
            </w:r>
            <w:r w:rsidR="00C3624C" w:rsidRPr="00AB5582">
              <w:rPr>
                <w:rFonts w:ascii="Times New Roman" w:hAnsi="Times New Roman" w:cs="Times New Roman"/>
                <w:sz w:val="22"/>
                <w:szCs w:val="22"/>
              </w:rPr>
              <w:t xml:space="preserve">legislation namely the Land Reform (Labour Tenants) Act, 1996 (Act No. 3 of 1996). </w:t>
            </w:r>
            <w:r w:rsidR="00907E6F" w:rsidRPr="00907E6F">
              <w:rPr>
                <w:rFonts w:ascii="Times New Roman" w:hAnsi="Times New Roman" w:cs="Times New Roman"/>
                <w:sz w:val="22"/>
                <w:szCs w:val="22"/>
              </w:rPr>
              <w:t xml:space="preserve"> Administrative decisions to expropriate property</w:t>
            </w:r>
            <w:r w:rsidR="005E7D34">
              <w:rPr>
                <w:rFonts w:ascii="Times New Roman" w:hAnsi="Times New Roman" w:cs="Times New Roman"/>
                <w:sz w:val="22"/>
                <w:szCs w:val="22"/>
              </w:rPr>
              <w:t xml:space="preserve">, such as through the Bill, </w:t>
            </w:r>
            <w:r w:rsidR="00907E6F" w:rsidRPr="00907E6F">
              <w:rPr>
                <w:rFonts w:ascii="Times New Roman" w:hAnsi="Times New Roman" w:cs="Times New Roman"/>
                <w:sz w:val="22"/>
                <w:szCs w:val="22"/>
              </w:rPr>
              <w:t>are subject to administrative law</w:t>
            </w:r>
            <w:r w:rsidR="005E7D34">
              <w:rPr>
                <w:rFonts w:ascii="Times New Roman" w:hAnsi="Times New Roman" w:cs="Times New Roman"/>
                <w:sz w:val="22"/>
                <w:szCs w:val="22"/>
              </w:rPr>
              <w:t xml:space="preserve"> </w:t>
            </w:r>
            <w:r w:rsidR="006D62FC">
              <w:rPr>
                <w:rFonts w:ascii="Times New Roman" w:hAnsi="Times New Roman" w:cs="Times New Roman"/>
                <w:sz w:val="22"/>
                <w:szCs w:val="22"/>
              </w:rPr>
              <w:t xml:space="preserve">requiring </w:t>
            </w:r>
            <w:r w:rsidR="00252075" w:rsidRPr="00AB5582">
              <w:rPr>
                <w:rFonts w:ascii="Times New Roman" w:hAnsi="Times New Roman" w:cs="Times New Roman"/>
                <w:sz w:val="22"/>
                <w:szCs w:val="22"/>
              </w:rPr>
              <w:t xml:space="preserve">procedural </w:t>
            </w:r>
            <w:r w:rsidR="004B445A" w:rsidRPr="00AB5582">
              <w:rPr>
                <w:rFonts w:ascii="Times New Roman" w:hAnsi="Times New Roman" w:cs="Times New Roman"/>
                <w:sz w:val="22"/>
                <w:szCs w:val="22"/>
              </w:rPr>
              <w:t>fairness</w:t>
            </w:r>
            <w:r w:rsidR="00252075" w:rsidRPr="00AB5582">
              <w:rPr>
                <w:rFonts w:ascii="Times New Roman" w:hAnsi="Times New Roman" w:cs="Times New Roman"/>
                <w:sz w:val="22"/>
                <w:szCs w:val="22"/>
              </w:rPr>
              <w:t xml:space="preserve">, </w:t>
            </w:r>
            <w:r w:rsidR="004B445A" w:rsidRPr="00AB5582">
              <w:rPr>
                <w:rFonts w:ascii="Times New Roman" w:hAnsi="Times New Roman" w:cs="Times New Roman"/>
                <w:sz w:val="22"/>
                <w:szCs w:val="22"/>
              </w:rPr>
              <w:t>reasonableness and lawfulnes</w:t>
            </w:r>
            <w:r w:rsidR="004F7FFB">
              <w:rPr>
                <w:rFonts w:ascii="Times New Roman" w:hAnsi="Times New Roman" w:cs="Times New Roman"/>
                <w:sz w:val="22"/>
                <w:szCs w:val="22"/>
              </w:rPr>
              <w:t xml:space="preserve">s as follows: </w:t>
            </w:r>
            <w:r w:rsidR="004B445A" w:rsidRPr="00AB5582">
              <w:rPr>
                <w:rFonts w:ascii="Times New Roman" w:hAnsi="Times New Roman" w:cs="Times New Roman"/>
                <w:sz w:val="22"/>
                <w:szCs w:val="22"/>
              </w:rPr>
              <w:t xml:space="preserve"> </w:t>
            </w:r>
          </w:p>
          <w:p w14:paraId="29245E6F" w14:textId="77777777" w:rsidR="004B445A" w:rsidRPr="00AB5582" w:rsidRDefault="004B445A" w:rsidP="001C593E">
            <w:pPr>
              <w:pStyle w:val="Default"/>
              <w:jc w:val="both"/>
              <w:rPr>
                <w:rFonts w:ascii="Times New Roman" w:hAnsi="Times New Roman" w:cs="Times New Roman"/>
                <w:sz w:val="22"/>
                <w:szCs w:val="22"/>
              </w:rPr>
            </w:pPr>
          </w:p>
          <w:p w14:paraId="09BF9CC3" w14:textId="07EFAB56" w:rsidR="00252075" w:rsidRPr="00252075" w:rsidRDefault="004B445A" w:rsidP="004F7FFB">
            <w:pPr>
              <w:pStyle w:val="Default"/>
              <w:ind w:left="605" w:hanging="142"/>
              <w:jc w:val="both"/>
              <w:rPr>
                <w:rFonts w:ascii="Times New Roman" w:hAnsi="Times New Roman" w:cs="Times New Roman"/>
                <w:sz w:val="22"/>
                <w:szCs w:val="22"/>
              </w:rPr>
            </w:pPr>
            <w:r w:rsidRPr="00AB5582">
              <w:rPr>
                <w:rFonts w:ascii="Times New Roman" w:hAnsi="Times New Roman" w:cs="Times New Roman"/>
                <w:sz w:val="22"/>
                <w:szCs w:val="22"/>
              </w:rPr>
              <w:t xml:space="preserve">i. </w:t>
            </w:r>
            <w:r w:rsidR="00252075" w:rsidRPr="00252075">
              <w:rPr>
                <w:rFonts w:ascii="Times New Roman" w:hAnsi="Times New Roman" w:cs="Times New Roman"/>
                <w:sz w:val="22"/>
                <w:szCs w:val="22"/>
              </w:rPr>
              <w:t xml:space="preserve">Decisions must be procedurally fair and rational. People whose rights might be affected by a decision should be heard before the decision is taken. And their representations should be considered during the decision-making process. </w:t>
            </w:r>
          </w:p>
          <w:p w14:paraId="7048D0B3" w14:textId="77777777" w:rsidR="004F7FFB" w:rsidRDefault="006D62FC" w:rsidP="004F7FFB">
            <w:pPr>
              <w:autoSpaceDE w:val="0"/>
              <w:autoSpaceDN w:val="0"/>
              <w:adjustRightInd w:val="0"/>
              <w:ind w:left="889" w:hanging="426"/>
              <w:jc w:val="both"/>
              <w:rPr>
                <w:rFonts w:ascii="Times New Roman" w:hAnsi="Times New Roman" w:cs="Times New Roman"/>
                <w:color w:val="000000"/>
              </w:rPr>
            </w:pPr>
            <w:r>
              <w:rPr>
                <w:rFonts w:ascii="Times New Roman" w:hAnsi="Times New Roman" w:cs="Times New Roman"/>
                <w:color w:val="000000"/>
              </w:rPr>
              <w:t xml:space="preserve">ii. </w:t>
            </w:r>
            <w:r w:rsidR="00252075" w:rsidRPr="00252075">
              <w:rPr>
                <w:rFonts w:ascii="Times New Roman" w:hAnsi="Times New Roman" w:cs="Times New Roman"/>
                <w:color w:val="000000"/>
              </w:rPr>
              <w:t xml:space="preserve">Decisions must be reasonable, taking into account all relevant factors and considering all affected interests to reach an outcome. </w:t>
            </w:r>
          </w:p>
          <w:p w14:paraId="342FCAA4" w14:textId="5F80EE74" w:rsidR="00252075" w:rsidRPr="00252075" w:rsidRDefault="006D62FC" w:rsidP="004F7FFB">
            <w:pPr>
              <w:autoSpaceDE w:val="0"/>
              <w:autoSpaceDN w:val="0"/>
              <w:adjustRightInd w:val="0"/>
              <w:ind w:left="889" w:hanging="426"/>
              <w:jc w:val="both"/>
              <w:rPr>
                <w:rFonts w:ascii="Times New Roman" w:hAnsi="Times New Roman" w:cs="Times New Roman"/>
                <w:color w:val="000000"/>
              </w:rPr>
            </w:pPr>
            <w:r>
              <w:rPr>
                <w:rFonts w:ascii="Times New Roman" w:hAnsi="Times New Roman" w:cs="Times New Roman"/>
                <w:color w:val="000000"/>
              </w:rPr>
              <w:t xml:space="preserve">iii. </w:t>
            </w:r>
            <w:r w:rsidR="00252075" w:rsidRPr="00252075">
              <w:rPr>
                <w:rFonts w:ascii="Times New Roman" w:hAnsi="Times New Roman" w:cs="Times New Roman"/>
                <w:color w:val="000000"/>
              </w:rPr>
              <w:t xml:space="preserve"> Lastly, decisions must be authorised by law of general application. An expropriating authority may not, for instance, expropriate property for a purpose not authorised by the legislation that gives it the power to take private property. </w:t>
            </w:r>
          </w:p>
          <w:p w14:paraId="287DCD65" w14:textId="77777777" w:rsidR="00252075" w:rsidRPr="00252075" w:rsidRDefault="00252075" w:rsidP="001C593E">
            <w:pPr>
              <w:autoSpaceDE w:val="0"/>
              <w:autoSpaceDN w:val="0"/>
              <w:adjustRightInd w:val="0"/>
              <w:jc w:val="both"/>
              <w:rPr>
                <w:rFonts w:ascii="Times New Roman" w:hAnsi="Times New Roman" w:cs="Times New Roman"/>
                <w:color w:val="000000"/>
              </w:rPr>
            </w:pPr>
          </w:p>
          <w:p w14:paraId="6FF617DE" w14:textId="7D3D7108" w:rsidR="00907E6F" w:rsidRPr="00907E6F" w:rsidRDefault="00907E6F" w:rsidP="001C593E">
            <w:pPr>
              <w:pStyle w:val="Default"/>
              <w:jc w:val="both"/>
              <w:rPr>
                <w:rFonts w:ascii="Times New Roman" w:hAnsi="Times New Roman" w:cs="Times New Roman"/>
                <w:sz w:val="22"/>
                <w:szCs w:val="22"/>
              </w:rPr>
            </w:pPr>
          </w:p>
          <w:p w14:paraId="2226D538" w14:textId="125777AC" w:rsidR="00E10496" w:rsidRPr="00292B58" w:rsidRDefault="004F7FFB" w:rsidP="00292B58">
            <w:pPr>
              <w:pStyle w:val="ListParagraph"/>
              <w:numPr>
                <w:ilvl w:val="1"/>
                <w:numId w:val="37"/>
              </w:numPr>
              <w:autoSpaceDE w:val="0"/>
              <w:autoSpaceDN w:val="0"/>
              <w:adjustRightInd w:val="0"/>
              <w:ind w:left="463" w:hanging="463"/>
              <w:jc w:val="both"/>
              <w:rPr>
                <w:rFonts w:ascii="Times New Roman" w:hAnsi="Times New Roman" w:cs="Times New Roman"/>
                <w:color w:val="000000"/>
              </w:rPr>
            </w:pPr>
            <w:r w:rsidRPr="00292B58">
              <w:rPr>
                <w:rFonts w:ascii="Times New Roman" w:hAnsi="Times New Roman" w:cs="Times New Roman"/>
              </w:rPr>
              <w:t>In its memo</w:t>
            </w:r>
            <w:r w:rsidR="007071E6" w:rsidRPr="00292B58">
              <w:rPr>
                <w:rFonts w:ascii="Times New Roman" w:hAnsi="Times New Roman" w:cs="Times New Roman"/>
              </w:rPr>
              <w:t xml:space="preserve">, Counsel for DPWI </w:t>
            </w:r>
            <w:r w:rsidRPr="00292B58">
              <w:rPr>
                <w:rFonts w:ascii="Times New Roman" w:hAnsi="Times New Roman" w:cs="Times New Roman"/>
              </w:rPr>
              <w:t xml:space="preserve"> </w:t>
            </w:r>
            <w:r w:rsidR="00E10496" w:rsidRPr="00292B58">
              <w:rPr>
                <w:rFonts w:ascii="Times New Roman" w:hAnsi="Times New Roman" w:cs="Times New Roman"/>
              </w:rPr>
              <w:t>fu</w:t>
            </w:r>
            <w:r w:rsidRPr="00292B58">
              <w:rPr>
                <w:rFonts w:ascii="Times New Roman" w:hAnsi="Times New Roman" w:cs="Times New Roman"/>
              </w:rPr>
              <w:t>r</w:t>
            </w:r>
            <w:r w:rsidR="00E10496" w:rsidRPr="00292B58">
              <w:rPr>
                <w:rFonts w:ascii="Times New Roman" w:hAnsi="Times New Roman" w:cs="Times New Roman"/>
              </w:rPr>
              <w:t xml:space="preserve">ther clarifies that </w:t>
            </w:r>
            <w:r w:rsidR="00292B58" w:rsidRPr="00292B58">
              <w:rPr>
                <w:rFonts w:ascii="Times New Roman" w:hAnsi="Times New Roman" w:cs="Times New Roman"/>
                <w:color w:val="000000"/>
              </w:rPr>
              <w:t>t</w:t>
            </w:r>
            <w:r w:rsidRPr="00292B58">
              <w:rPr>
                <w:rFonts w:ascii="Times New Roman" w:hAnsi="Times New Roman" w:cs="Times New Roman"/>
                <w:color w:val="000000"/>
              </w:rPr>
              <w:t xml:space="preserve">he Bill empowers the Minister responsible for public works to expropriate property for public works-related purposes </w:t>
            </w:r>
            <w:r w:rsidR="00F75430" w:rsidRPr="00292B58">
              <w:rPr>
                <w:rFonts w:ascii="Times New Roman" w:hAnsi="Times New Roman" w:cs="Times New Roman"/>
                <w:color w:val="000000"/>
              </w:rPr>
              <w:t xml:space="preserve">(i.e. </w:t>
            </w:r>
            <w:r w:rsidR="00F75430" w:rsidRPr="00292B58">
              <w:rPr>
                <w:rFonts w:ascii="Times New Roman" w:hAnsi="Times New Roman" w:cs="Times New Roman"/>
              </w:rPr>
              <w:t xml:space="preserve">for the provision and management of the accommodation and land and infrastructure needs of an organ of state as set out in Clause 3 of the Bill). </w:t>
            </w:r>
            <w:r w:rsidR="00292B58" w:rsidRPr="00292B58">
              <w:rPr>
                <w:rFonts w:ascii="Times New Roman" w:hAnsi="Times New Roman" w:cs="Times New Roman"/>
              </w:rPr>
              <w:t xml:space="preserve"> The Bill d</w:t>
            </w:r>
            <w:r w:rsidRPr="00292B58">
              <w:rPr>
                <w:rFonts w:ascii="Times New Roman" w:hAnsi="Times New Roman" w:cs="Times New Roman"/>
                <w:color w:val="000000"/>
              </w:rPr>
              <w:t>oes not vest powers of expropriation on other expropriating authorities</w:t>
            </w:r>
            <w:r w:rsidR="00292B58">
              <w:rPr>
                <w:rFonts w:ascii="Times New Roman" w:hAnsi="Times New Roman" w:cs="Times New Roman"/>
                <w:color w:val="000000"/>
              </w:rPr>
              <w:t xml:space="preserve"> (i.e. </w:t>
            </w:r>
            <w:r w:rsidR="00954E80">
              <w:rPr>
                <w:rFonts w:ascii="Times New Roman" w:hAnsi="Times New Roman" w:cs="Times New Roman"/>
                <w:color w:val="000000"/>
              </w:rPr>
              <w:t>Ministers and Municipalities)</w:t>
            </w:r>
            <w:r w:rsidRPr="00292B58">
              <w:rPr>
                <w:rFonts w:ascii="Times New Roman" w:hAnsi="Times New Roman" w:cs="Times New Roman"/>
                <w:color w:val="000000"/>
              </w:rPr>
              <w:t xml:space="preserve">, which must derive those powers from their own governing legislation. </w:t>
            </w:r>
            <w:r w:rsidR="00E42C23">
              <w:rPr>
                <w:rFonts w:ascii="Times New Roman" w:hAnsi="Times New Roman" w:cs="Times New Roman"/>
                <w:color w:val="000000"/>
              </w:rPr>
              <w:t>A useful example is given -</w:t>
            </w:r>
            <w:r w:rsidR="00E10496" w:rsidRPr="00292B58">
              <w:rPr>
                <w:rFonts w:ascii="Times New Roman" w:hAnsi="Times New Roman" w:cs="Times New Roman"/>
                <w:color w:val="000000"/>
              </w:rPr>
              <w:t xml:space="preserve"> if an MEC for Education wanted to expropriate land for a public school, the power to do so would need to be sourced in legislation on education, while the mechanism for exercising that power will be in the Bill. </w:t>
            </w:r>
          </w:p>
          <w:p w14:paraId="48A5F0DF" w14:textId="47C46ECB" w:rsidR="002A61A1" w:rsidRPr="00AB5582" w:rsidRDefault="002A61A1" w:rsidP="001C593E">
            <w:pPr>
              <w:tabs>
                <w:tab w:val="left" w:pos="3331"/>
              </w:tabs>
              <w:jc w:val="both"/>
              <w:rPr>
                <w:rFonts w:ascii="Times New Roman" w:hAnsi="Times New Roman" w:cs="Times New Roman"/>
              </w:rPr>
            </w:pPr>
          </w:p>
          <w:p w14:paraId="79F189D3" w14:textId="77777777" w:rsidR="00492172" w:rsidRPr="00AB5582" w:rsidRDefault="00492172" w:rsidP="00492172">
            <w:pPr>
              <w:shd w:val="clear" w:color="auto" w:fill="D9D9D9" w:themeFill="background1" w:themeFillShade="D9"/>
              <w:rPr>
                <w:rFonts w:ascii="Times New Roman" w:hAnsi="Times New Roman" w:cs="Times New Roman"/>
                <w:b/>
                <w:bCs/>
                <w:caps/>
              </w:rPr>
            </w:pPr>
            <w:r w:rsidRPr="00AB5582">
              <w:rPr>
                <w:rFonts w:ascii="Times New Roman" w:hAnsi="Times New Roman" w:cs="Times New Roman"/>
                <w:b/>
                <w:bCs/>
                <w:caps/>
              </w:rPr>
              <w:t xml:space="preserve">clause 1: definitions </w:t>
            </w:r>
          </w:p>
          <w:p w14:paraId="55DB31EB" w14:textId="507610CA" w:rsidR="00492172" w:rsidRDefault="00492172" w:rsidP="002A61A1">
            <w:pPr>
              <w:tabs>
                <w:tab w:val="left" w:pos="3331"/>
              </w:tabs>
              <w:rPr>
                <w:rFonts w:ascii="Times New Roman" w:hAnsi="Times New Roman" w:cs="Times New Roman"/>
              </w:rPr>
            </w:pPr>
          </w:p>
          <w:p w14:paraId="045E14CA" w14:textId="4C9592AE" w:rsidR="00D93698" w:rsidRDefault="00526CC7" w:rsidP="002A61A1">
            <w:pPr>
              <w:tabs>
                <w:tab w:val="left" w:pos="3331"/>
              </w:tabs>
              <w:rPr>
                <w:rFonts w:ascii="Times New Roman" w:hAnsi="Times New Roman" w:cs="Times New Roman"/>
              </w:rPr>
            </w:pPr>
            <w:r>
              <w:rPr>
                <w:rFonts w:ascii="Times New Roman" w:hAnsi="Times New Roman" w:cs="Times New Roman"/>
              </w:rPr>
              <w:lastRenderedPageBreak/>
              <w:t xml:space="preserve">Key Definitions </w:t>
            </w:r>
          </w:p>
          <w:p w14:paraId="2BD87055" w14:textId="77777777" w:rsidR="00D93698" w:rsidRPr="00AB5582" w:rsidRDefault="00D93698" w:rsidP="002A61A1">
            <w:pPr>
              <w:tabs>
                <w:tab w:val="left" w:pos="3331"/>
              </w:tabs>
              <w:rPr>
                <w:rFonts w:ascii="Times New Roman" w:hAnsi="Times New Roman" w:cs="Times New Roman"/>
              </w:rPr>
            </w:pPr>
          </w:p>
          <w:p w14:paraId="21927187" w14:textId="02C0845A" w:rsidR="00492172" w:rsidRPr="00AB5582" w:rsidRDefault="00492172" w:rsidP="00172096">
            <w:pPr>
              <w:autoSpaceDE w:val="0"/>
              <w:autoSpaceDN w:val="0"/>
              <w:adjustRightInd w:val="0"/>
              <w:jc w:val="both"/>
              <w:rPr>
                <w:rFonts w:ascii="Times New Roman" w:hAnsi="Times New Roman" w:cs="Times New Roman"/>
              </w:rPr>
            </w:pPr>
            <w:r w:rsidRPr="00AB5582">
              <w:rPr>
                <w:rFonts w:ascii="Times New Roman" w:hAnsi="Times New Roman" w:cs="Times New Roman"/>
                <w:b/>
                <w:bCs/>
              </w:rPr>
              <w:t>‘‘expropriating authority’’</w:t>
            </w:r>
            <w:r w:rsidR="006D4BBA" w:rsidRPr="00AB5582">
              <w:rPr>
                <w:rFonts w:ascii="Times New Roman" w:hAnsi="Times New Roman" w:cs="Times New Roman"/>
                <w:b/>
                <w:bCs/>
              </w:rPr>
              <w:t xml:space="preserve"> </w:t>
            </w:r>
            <w:r w:rsidRPr="00AB5582">
              <w:rPr>
                <w:rFonts w:ascii="Times New Roman" w:hAnsi="Times New Roman" w:cs="Times New Roman"/>
              </w:rPr>
              <w:t>means an organ of state or person empowered by this Act or any other legislation to expropriate property or to bring about the compulsory acquisition of property contemplated in section 2(3) for a public purpose or in the public interest;</w:t>
            </w:r>
            <w:r w:rsidRPr="00AB5582">
              <w:rPr>
                <w:rFonts w:ascii="Times New Roman" w:hAnsi="Times New Roman" w:cs="Times New Roman"/>
              </w:rPr>
              <w:tab/>
            </w:r>
          </w:p>
          <w:p w14:paraId="69FE20B0" w14:textId="77777777" w:rsidR="00492172" w:rsidRPr="00AB5582" w:rsidRDefault="00492172" w:rsidP="00172096">
            <w:pPr>
              <w:tabs>
                <w:tab w:val="center" w:pos="4570"/>
              </w:tabs>
              <w:autoSpaceDE w:val="0"/>
              <w:autoSpaceDN w:val="0"/>
              <w:adjustRightInd w:val="0"/>
              <w:jc w:val="both"/>
              <w:rPr>
                <w:rFonts w:ascii="Times New Roman" w:hAnsi="Times New Roman" w:cs="Times New Roman"/>
              </w:rPr>
            </w:pPr>
          </w:p>
          <w:p w14:paraId="5C6EF7FD" w14:textId="1BB43EF8" w:rsidR="00492172" w:rsidRPr="00AB5582" w:rsidRDefault="00492172" w:rsidP="00172096">
            <w:pPr>
              <w:autoSpaceDE w:val="0"/>
              <w:autoSpaceDN w:val="0"/>
              <w:adjustRightInd w:val="0"/>
              <w:jc w:val="both"/>
              <w:rPr>
                <w:rFonts w:ascii="Times New Roman" w:hAnsi="Times New Roman" w:cs="Times New Roman"/>
              </w:rPr>
            </w:pPr>
            <w:r w:rsidRPr="00AB5582">
              <w:rPr>
                <w:rFonts w:ascii="Times New Roman" w:hAnsi="Times New Roman" w:cs="Times New Roman"/>
                <w:b/>
                <w:bCs/>
              </w:rPr>
              <w:t xml:space="preserve">‘‘expropriation’’ </w:t>
            </w:r>
            <w:r w:rsidRPr="00AB5582">
              <w:rPr>
                <w:rFonts w:ascii="Times New Roman" w:hAnsi="Times New Roman" w:cs="Times New Roman"/>
              </w:rPr>
              <w:t xml:space="preserve">means the compulsory acquisition of property </w:t>
            </w:r>
            <w:r w:rsidRPr="00172096">
              <w:rPr>
                <w:rFonts w:ascii="Times New Roman" w:hAnsi="Times New Roman" w:cs="Times New Roman"/>
              </w:rPr>
              <w:t>for a public purpose or</w:t>
            </w:r>
            <w:r w:rsidR="006D4BBA" w:rsidRPr="00172096">
              <w:rPr>
                <w:rFonts w:ascii="Times New Roman" w:hAnsi="Times New Roman" w:cs="Times New Roman"/>
              </w:rPr>
              <w:t xml:space="preserve"> </w:t>
            </w:r>
            <w:r w:rsidRPr="00172096">
              <w:rPr>
                <w:rFonts w:ascii="Times New Roman" w:hAnsi="Times New Roman" w:cs="Times New Roman"/>
              </w:rPr>
              <w:t>in the public interest</w:t>
            </w:r>
            <w:r w:rsidRPr="00AB5582">
              <w:rPr>
                <w:rFonts w:ascii="Times New Roman" w:hAnsi="Times New Roman" w:cs="Times New Roman"/>
              </w:rPr>
              <w:t xml:space="preserve"> by an expropriating authority, or an organ of state upon request to</w:t>
            </w:r>
            <w:r w:rsidR="006D4BBA" w:rsidRPr="00AB5582">
              <w:rPr>
                <w:rFonts w:ascii="Times New Roman" w:hAnsi="Times New Roman" w:cs="Times New Roman"/>
              </w:rPr>
              <w:t xml:space="preserve"> </w:t>
            </w:r>
            <w:r w:rsidRPr="00AB5582">
              <w:rPr>
                <w:rFonts w:ascii="Times New Roman" w:hAnsi="Times New Roman" w:cs="Times New Roman"/>
              </w:rPr>
              <w:t>an expropriating authority, and ‘‘expropriate’’ has a corresponding meaning;</w:t>
            </w:r>
            <w:r w:rsidR="00565BC9" w:rsidRPr="00AB5582">
              <w:rPr>
                <w:rFonts w:ascii="Times New Roman" w:hAnsi="Times New Roman" w:cs="Times New Roman"/>
              </w:rPr>
              <w:t xml:space="preserve"> </w:t>
            </w:r>
          </w:p>
          <w:p w14:paraId="6623F495" w14:textId="1CADD870" w:rsidR="006D4BBA" w:rsidRPr="00AB5582" w:rsidRDefault="006D4BBA" w:rsidP="00172096">
            <w:pPr>
              <w:autoSpaceDE w:val="0"/>
              <w:autoSpaceDN w:val="0"/>
              <w:adjustRightInd w:val="0"/>
              <w:jc w:val="both"/>
              <w:rPr>
                <w:rFonts w:ascii="Times New Roman" w:hAnsi="Times New Roman" w:cs="Times New Roman"/>
              </w:rPr>
            </w:pPr>
          </w:p>
          <w:p w14:paraId="19F06032" w14:textId="15BDCA57" w:rsidR="006D4BBA" w:rsidRPr="00AB5582" w:rsidRDefault="006D4BBA" w:rsidP="00172096">
            <w:pPr>
              <w:autoSpaceDE w:val="0"/>
              <w:autoSpaceDN w:val="0"/>
              <w:adjustRightInd w:val="0"/>
              <w:jc w:val="both"/>
              <w:rPr>
                <w:rFonts w:ascii="Times New Roman" w:hAnsi="Times New Roman" w:cs="Times New Roman"/>
              </w:rPr>
            </w:pPr>
            <w:r w:rsidRPr="00AB5582">
              <w:rPr>
                <w:rFonts w:ascii="Times New Roman" w:hAnsi="Times New Roman" w:cs="Times New Roman"/>
                <w:b/>
                <w:bCs/>
              </w:rPr>
              <w:t xml:space="preserve">‘‘public interest’’ </w:t>
            </w:r>
            <w:r w:rsidRPr="00AB5582">
              <w:rPr>
                <w:rFonts w:ascii="Times New Roman" w:hAnsi="Times New Roman" w:cs="Times New Roman"/>
              </w:rPr>
              <w:t>includes the nation’s commitment to land reform, and to reforms to bring about equitable access to all South Africa’s natural resources in order to redress the results of past racial discriminatory laws or practices;</w:t>
            </w:r>
          </w:p>
          <w:p w14:paraId="2D081D49" w14:textId="77777777" w:rsidR="006D4BBA" w:rsidRPr="00AB5582" w:rsidRDefault="006D4BBA" w:rsidP="00172096">
            <w:pPr>
              <w:autoSpaceDE w:val="0"/>
              <w:autoSpaceDN w:val="0"/>
              <w:adjustRightInd w:val="0"/>
              <w:jc w:val="both"/>
              <w:rPr>
                <w:rFonts w:ascii="Times New Roman" w:hAnsi="Times New Roman" w:cs="Times New Roman"/>
              </w:rPr>
            </w:pPr>
          </w:p>
          <w:p w14:paraId="5454F450" w14:textId="5AE7AEE8" w:rsidR="006D4BBA" w:rsidRPr="00AB5582" w:rsidRDefault="006D4BBA" w:rsidP="00172096">
            <w:pPr>
              <w:autoSpaceDE w:val="0"/>
              <w:autoSpaceDN w:val="0"/>
              <w:adjustRightInd w:val="0"/>
              <w:jc w:val="both"/>
              <w:rPr>
                <w:rFonts w:ascii="Times New Roman" w:hAnsi="Times New Roman" w:cs="Times New Roman"/>
              </w:rPr>
            </w:pPr>
            <w:r w:rsidRPr="00AB5582">
              <w:rPr>
                <w:rFonts w:ascii="Times New Roman" w:hAnsi="Times New Roman" w:cs="Times New Roman"/>
                <w:b/>
                <w:bCs/>
              </w:rPr>
              <w:t xml:space="preserve">‘‘public purpose’’ </w:t>
            </w:r>
            <w:r w:rsidRPr="00AB5582">
              <w:rPr>
                <w:rFonts w:ascii="Times New Roman" w:hAnsi="Times New Roman" w:cs="Times New Roman"/>
              </w:rPr>
              <w:t>includes any purposes connected to the administration of any law by an organ of state, in terms of which the property concerned will be used by or for the benefit of the public;</w:t>
            </w:r>
          </w:p>
          <w:p w14:paraId="3806DD40" w14:textId="77777777" w:rsidR="006D4BBA" w:rsidRPr="00AB5582" w:rsidRDefault="006D4BBA" w:rsidP="002A61A1">
            <w:pPr>
              <w:tabs>
                <w:tab w:val="left" w:pos="3331"/>
              </w:tabs>
              <w:rPr>
                <w:rFonts w:ascii="Times New Roman" w:hAnsi="Times New Roman" w:cs="Times New Roman"/>
              </w:rPr>
            </w:pPr>
          </w:p>
          <w:p w14:paraId="0A97A278" w14:textId="77777777" w:rsidR="00AA78B0" w:rsidRPr="005D1772" w:rsidRDefault="00565BC9" w:rsidP="005D1772">
            <w:pPr>
              <w:shd w:val="clear" w:color="auto" w:fill="BFBFBF" w:themeFill="background1" w:themeFillShade="BF"/>
              <w:tabs>
                <w:tab w:val="left" w:pos="3331"/>
              </w:tabs>
              <w:rPr>
                <w:rFonts w:ascii="Times New Roman" w:hAnsi="Times New Roman" w:cs="Times New Roman"/>
                <w:b/>
                <w:bCs/>
                <w:caps/>
              </w:rPr>
            </w:pPr>
            <w:r w:rsidRPr="005D1772">
              <w:rPr>
                <w:rFonts w:ascii="Times New Roman" w:hAnsi="Times New Roman" w:cs="Times New Roman"/>
                <w:b/>
                <w:bCs/>
              </w:rPr>
              <w:t xml:space="preserve">CLAUSE 2: </w:t>
            </w:r>
            <w:r w:rsidR="006D4BBA" w:rsidRPr="005D1772">
              <w:rPr>
                <w:rFonts w:ascii="Times New Roman" w:hAnsi="Times New Roman" w:cs="Times New Roman"/>
                <w:b/>
                <w:bCs/>
              </w:rPr>
              <w:t xml:space="preserve"> </w:t>
            </w:r>
            <w:r w:rsidR="00AA78B0" w:rsidRPr="005D1772">
              <w:rPr>
                <w:rFonts w:ascii="Times New Roman" w:hAnsi="Times New Roman" w:cs="Times New Roman"/>
                <w:b/>
                <w:bCs/>
                <w:caps/>
              </w:rPr>
              <w:t>Application of Act</w:t>
            </w:r>
          </w:p>
          <w:p w14:paraId="6CC5B8E9" w14:textId="77777777" w:rsidR="00AA78B0" w:rsidRDefault="00AA78B0" w:rsidP="002A61A1">
            <w:pPr>
              <w:tabs>
                <w:tab w:val="left" w:pos="3331"/>
              </w:tabs>
              <w:rPr>
                <w:rFonts w:ascii="Times New Roman" w:hAnsi="Times New Roman" w:cs="Times New Roman"/>
                <w:caps/>
              </w:rPr>
            </w:pPr>
          </w:p>
          <w:p w14:paraId="2DE79B7A" w14:textId="77777777" w:rsidR="000863C5" w:rsidRPr="00773A3F" w:rsidRDefault="000863C5" w:rsidP="000863C5">
            <w:pPr>
              <w:autoSpaceDE w:val="0"/>
              <w:autoSpaceDN w:val="0"/>
              <w:adjustRightInd w:val="0"/>
              <w:rPr>
                <w:rFonts w:ascii="Times New Roman" w:hAnsi="Times New Roman" w:cs="Times New Roman"/>
              </w:rPr>
            </w:pPr>
            <w:r w:rsidRPr="00773A3F">
              <w:rPr>
                <w:rFonts w:ascii="Times New Roman" w:hAnsi="Times New Roman" w:cs="Times New Roman"/>
              </w:rPr>
              <w:t>Th</w:t>
            </w:r>
            <w:r>
              <w:rPr>
                <w:rFonts w:ascii="Times New Roman" w:hAnsi="Times New Roman" w:cs="Times New Roman"/>
              </w:rPr>
              <w:t>e</w:t>
            </w:r>
            <w:r w:rsidRPr="00773A3F">
              <w:rPr>
                <w:rFonts w:ascii="Times New Roman" w:hAnsi="Times New Roman" w:cs="Times New Roman"/>
              </w:rPr>
              <w:t>s</w:t>
            </w:r>
            <w:r>
              <w:rPr>
                <w:rFonts w:ascii="Times New Roman" w:hAnsi="Times New Roman" w:cs="Times New Roman"/>
              </w:rPr>
              <w:t>e</w:t>
            </w:r>
            <w:r w:rsidRPr="00773A3F">
              <w:rPr>
                <w:rFonts w:ascii="Times New Roman" w:hAnsi="Times New Roman" w:cs="Times New Roman"/>
              </w:rPr>
              <w:t xml:space="preserve"> clause</w:t>
            </w:r>
            <w:r>
              <w:rPr>
                <w:rFonts w:ascii="Times New Roman" w:hAnsi="Times New Roman" w:cs="Times New Roman"/>
              </w:rPr>
              <w:t>s</w:t>
            </w:r>
            <w:r w:rsidRPr="00773A3F">
              <w:rPr>
                <w:rFonts w:ascii="Times New Roman" w:hAnsi="Times New Roman" w:cs="Times New Roman"/>
              </w:rPr>
              <w:t xml:space="preserve"> cover th</w:t>
            </w:r>
            <w:r>
              <w:rPr>
                <w:rFonts w:ascii="Times New Roman" w:hAnsi="Times New Roman" w:cs="Times New Roman"/>
              </w:rPr>
              <w:t xml:space="preserve">e purpose and application </w:t>
            </w:r>
            <w:r w:rsidRPr="00773A3F">
              <w:rPr>
                <w:rFonts w:ascii="Times New Roman" w:hAnsi="Times New Roman" w:cs="Times New Roman"/>
              </w:rPr>
              <w:t xml:space="preserve">of the Bill and key provisions are as follows: </w:t>
            </w:r>
          </w:p>
          <w:p w14:paraId="09A2DACA" w14:textId="4FA1957F" w:rsidR="005D1772" w:rsidRDefault="005D1772" w:rsidP="002A61A1">
            <w:pPr>
              <w:tabs>
                <w:tab w:val="left" w:pos="3331"/>
              </w:tabs>
              <w:rPr>
                <w:rFonts w:ascii="Times New Roman" w:hAnsi="Times New Roman" w:cs="Times New Roman"/>
                <w:caps/>
              </w:rPr>
            </w:pPr>
          </w:p>
          <w:p w14:paraId="6192F993" w14:textId="54E12D6A" w:rsidR="00F44045" w:rsidRPr="00F44045" w:rsidRDefault="00F44045" w:rsidP="002A61A1">
            <w:pPr>
              <w:tabs>
                <w:tab w:val="left" w:pos="3331"/>
              </w:tabs>
              <w:rPr>
                <w:rFonts w:ascii="Times New Roman" w:hAnsi="Times New Roman" w:cs="Times New Roman"/>
              </w:rPr>
            </w:pPr>
            <w:r>
              <w:rPr>
                <w:rFonts w:ascii="Times New Roman" w:hAnsi="Times New Roman" w:cs="Times New Roman"/>
              </w:rPr>
              <w:t xml:space="preserve">Clause </w:t>
            </w:r>
            <w:r w:rsidR="00820645">
              <w:rPr>
                <w:rFonts w:ascii="Times New Roman" w:hAnsi="Times New Roman" w:cs="Times New Roman"/>
              </w:rPr>
              <w:t>2</w:t>
            </w:r>
          </w:p>
          <w:p w14:paraId="43FE1C5D" w14:textId="2FCFB43A" w:rsidR="00AA78B0" w:rsidRPr="00820645" w:rsidRDefault="00AA78B0" w:rsidP="00820645">
            <w:pPr>
              <w:autoSpaceDE w:val="0"/>
              <w:autoSpaceDN w:val="0"/>
              <w:adjustRightInd w:val="0"/>
              <w:ind w:left="605" w:hanging="567"/>
              <w:rPr>
                <w:rFonts w:ascii="Times New Roman" w:hAnsi="Times New Roman" w:cs="Times New Roman"/>
                <w:i/>
                <w:iCs/>
              </w:rPr>
            </w:pPr>
            <w:r w:rsidRPr="00820645">
              <w:rPr>
                <w:rFonts w:ascii="Times New Roman" w:hAnsi="Times New Roman" w:cs="Times New Roman"/>
                <w:i/>
                <w:iCs/>
              </w:rPr>
              <w:t xml:space="preserve">2. (1) Despite the provisions of any law to the contrary, an expropriating authority may not expropriate property or cause it to be acquired under subsection (3) arbitrarily or for a purpose other than a public purpose or in the public interest. </w:t>
            </w:r>
          </w:p>
          <w:p w14:paraId="2DA8A93C" w14:textId="0E5A2142" w:rsidR="00AA78B0" w:rsidRPr="00820645" w:rsidRDefault="00AA78B0" w:rsidP="00820645">
            <w:pPr>
              <w:autoSpaceDE w:val="0"/>
              <w:autoSpaceDN w:val="0"/>
              <w:adjustRightInd w:val="0"/>
              <w:ind w:left="605" w:hanging="283"/>
              <w:rPr>
                <w:rFonts w:ascii="Times New Roman" w:hAnsi="Times New Roman" w:cs="Times New Roman"/>
                <w:i/>
                <w:iCs/>
              </w:rPr>
            </w:pPr>
            <w:r w:rsidRPr="00820645">
              <w:rPr>
                <w:rFonts w:ascii="Times New Roman" w:hAnsi="Times New Roman" w:cs="Times New Roman"/>
                <w:i/>
                <w:iCs/>
              </w:rPr>
              <w:t>(2) Subject to section 20, a power to expropriate property may not be exercised unless the expropriating authority has without success attempted to reach an agreement with the owner or holder of a right in property for the acquisition thereof on reasonable terms.</w:t>
            </w:r>
          </w:p>
          <w:p w14:paraId="7A1F0B7A" w14:textId="1E9BFA0D" w:rsidR="00AA78B0" w:rsidRPr="00820645" w:rsidRDefault="00AA78B0" w:rsidP="00820645">
            <w:pPr>
              <w:autoSpaceDE w:val="0"/>
              <w:autoSpaceDN w:val="0"/>
              <w:adjustRightInd w:val="0"/>
              <w:ind w:left="605" w:hanging="283"/>
              <w:rPr>
                <w:rFonts w:ascii="Times New Roman" w:hAnsi="Times New Roman" w:cs="Times New Roman"/>
                <w:i/>
                <w:iCs/>
              </w:rPr>
            </w:pPr>
            <w:r w:rsidRPr="00820645">
              <w:rPr>
                <w:rFonts w:ascii="Times New Roman" w:hAnsi="Times New Roman" w:cs="Times New Roman"/>
                <w:i/>
                <w:iCs/>
              </w:rPr>
              <w:t>(3) An expropriating authority may expropriate property in terms of a power conferred on it by law of general application and in accordance with sections 5 to 25 and 28.</w:t>
            </w:r>
          </w:p>
          <w:p w14:paraId="530C7399" w14:textId="77777777" w:rsidR="00445E2E" w:rsidRPr="00AB5582" w:rsidRDefault="00AA78B0" w:rsidP="00820645">
            <w:pPr>
              <w:autoSpaceDE w:val="0"/>
              <w:autoSpaceDN w:val="0"/>
              <w:adjustRightInd w:val="0"/>
              <w:ind w:left="605" w:hanging="283"/>
              <w:rPr>
                <w:rFonts w:ascii="Times New Roman" w:hAnsi="Times New Roman" w:cs="Times New Roman"/>
              </w:rPr>
            </w:pPr>
            <w:r w:rsidRPr="00820645">
              <w:rPr>
                <w:rFonts w:ascii="Times New Roman" w:hAnsi="Times New Roman" w:cs="Times New Roman"/>
                <w:i/>
                <w:iCs/>
              </w:rPr>
              <w:t>(4) The power to expropriate includes the power to acquire a right to use property temporarily</w:t>
            </w:r>
            <w:r w:rsidRPr="00AB5582">
              <w:rPr>
                <w:rFonts w:ascii="Times New Roman" w:hAnsi="Times New Roman" w:cs="Times New Roman"/>
              </w:rPr>
              <w:t>.</w:t>
            </w:r>
          </w:p>
          <w:p w14:paraId="4581B79E" w14:textId="77777777" w:rsidR="00445E2E" w:rsidRPr="00AB5582" w:rsidRDefault="00445E2E" w:rsidP="00AA78B0">
            <w:pPr>
              <w:autoSpaceDE w:val="0"/>
              <w:autoSpaceDN w:val="0"/>
              <w:adjustRightInd w:val="0"/>
              <w:rPr>
                <w:rFonts w:ascii="Times New Roman" w:hAnsi="Times New Roman" w:cs="Times New Roman"/>
              </w:rPr>
            </w:pPr>
          </w:p>
          <w:p w14:paraId="242737D5" w14:textId="54303DEF" w:rsidR="00445E2E" w:rsidRPr="00AB5582" w:rsidRDefault="00445E2E" w:rsidP="00820645">
            <w:pPr>
              <w:shd w:val="clear" w:color="auto" w:fill="BFBFBF" w:themeFill="background1" w:themeFillShade="BF"/>
              <w:autoSpaceDE w:val="0"/>
              <w:autoSpaceDN w:val="0"/>
              <w:adjustRightInd w:val="0"/>
              <w:rPr>
                <w:rFonts w:ascii="Times New Roman" w:hAnsi="Times New Roman" w:cs="Times New Roman"/>
                <w:caps/>
              </w:rPr>
            </w:pPr>
            <w:r w:rsidRPr="00AB5582">
              <w:rPr>
                <w:rFonts w:ascii="Times New Roman" w:hAnsi="Times New Roman" w:cs="Times New Roman"/>
              </w:rPr>
              <w:t xml:space="preserve">CLAUSE 3 </w:t>
            </w:r>
            <w:r w:rsidR="00E65F93" w:rsidRPr="00AB5582">
              <w:rPr>
                <w:rFonts w:ascii="Times New Roman" w:hAnsi="Times New Roman" w:cs="Times New Roman"/>
              </w:rPr>
              <w:t>–</w:t>
            </w:r>
            <w:r w:rsidRPr="00AB5582">
              <w:rPr>
                <w:rFonts w:ascii="Times New Roman" w:hAnsi="Times New Roman" w:cs="Times New Roman"/>
              </w:rPr>
              <w:t xml:space="preserve"> </w:t>
            </w:r>
            <w:r w:rsidR="00E65F93" w:rsidRPr="00AB5582">
              <w:rPr>
                <w:rFonts w:ascii="Times New Roman" w:hAnsi="Times New Roman" w:cs="Times New Roman"/>
              </w:rPr>
              <w:t xml:space="preserve">4: </w:t>
            </w:r>
            <w:r w:rsidRPr="00AB5582">
              <w:rPr>
                <w:rFonts w:ascii="Times New Roman" w:hAnsi="Times New Roman" w:cs="Times New Roman"/>
                <w:caps/>
              </w:rPr>
              <w:t>POWERS OF MINISTER TO EXPROPRIATE</w:t>
            </w:r>
          </w:p>
          <w:p w14:paraId="462C4A66" w14:textId="72E052BE" w:rsidR="00445E2E" w:rsidRPr="00AB5582" w:rsidRDefault="00445E2E" w:rsidP="00AA78B0">
            <w:pPr>
              <w:autoSpaceDE w:val="0"/>
              <w:autoSpaceDN w:val="0"/>
              <w:adjustRightInd w:val="0"/>
              <w:rPr>
                <w:rFonts w:ascii="Times New Roman" w:hAnsi="Times New Roman" w:cs="Times New Roman"/>
                <w:caps/>
              </w:rPr>
            </w:pPr>
          </w:p>
          <w:p w14:paraId="38DA473B" w14:textId="3DCD79BC" w:rsidR="782459AB" w:rsidRPr="00820645" w:rsidRDefault="782459AB" w:rsidP="00820645">
            <w:pPr>
              <w:jc w:val="both"/>
              <w:rPr>
                <w:rFonts w:ascii="Times New Roman" w:hAnsi="Times New Roman" w:cs="Times New Roman"/>
              </w:rPr>
            </w:pPr>
            <w:r w:rsidRPr="00820645">
              <w:rPr>
                <w:rFonts w:ascii="Times New Roman" w:hAnsi="Times New Roman" w:cs="Times New Roman"/>
              </w:rPr>
              <w:t xml:space="preserve">These clauses cover the powers of the minister to expropriate and delegation or assignment </w:t>
            </w:r>
            <w:r w:rsidR="00820645">
              <w:rPr>
                <w:rFonts w:ascii="Times New Roman" w:hAnsi="Times New Roman" w:cs="Times New Roman"/>
              </w:rPr>
              <w:t xml:space="preserve"> of Minister’s </w:t>
            </w:r>
            <w:r w:rsidRPr="00820645">
              <w:rPr>
                <w:rFonts w:ascii="Times New Roman" w:hAnsi="Times New Roman" w:cs="Times New Roman"/>
              </w:rPr>
              <w:t>powers and duties</w:t>
            </w:r>
            <w:r w:rsidR="00820645">
              <w:rPr>
                <w:rFonts w:ascii="Times New Roman" w:hAnsi="Times New Roman" w:cs="Times New Roman"/>
              </w:rPr>
              <w:t xml:space="preserve">. </w:t>
            </w:r>
            <w:r w:rsidRPr="00820645">
              <w:rPr>
                <w:rFonts w:ascii="Times New Roman" w:hAnsi="Times New Roman" w:cs="Times New Roman"/>
              </w:rPr>
              <w:t xml:space="preserve"> </w:t>
            </w:r>
          </w:p>
          <w:p w14:paraId="4D5DA1E1" w14:textId="2F661193" w:rsidR="782459AB" w:rsidRPr="00AB5582" w:rsidRDefault="782459AB" w:rsidP="782459AB">
            <w:pPr>
              <w:rPr>
                <w:rFonts w:ascii="Times New Roman" w:hAnsi="Times New Roman" w:cs="Times New Roman"/>
                <w:caps/>
              </w:rPr>
            </w:pPr>
          </w:p>
          <w:p w14:paraId="1DB1BAE4" w14:textId="3EFF074D" w:rsidR="00E65F93" w:rsidRPr="00AB5582" w:rsidRDefault="00E65F93" w:rsidP="00AA78B0">
            <w:pPr>
              <w:autoSpaceDE w:val="0"/>
              <w:autoSpaceDN w:val="0"/>
              <w:adjustRightInd w:val="0"/>
              <w:rPr>
                <w:rFonts w:ascii="Times New Roman" w:hAnsi="Times New Roman" w:cs="Times New Roman"/>
              </w:rPr>
            </w:pPr>
            <w:r w:rsidRPr="00AB5582">
              <w:rPr>
                <w:rFonts w:ascii="Times New Roman" w:hAnsi="Times New Roman" w:cs="Times New Roman"/>
                <w:caps/>
              </w:rPr>
              <w:t xml:space="preserve">cLAUSE 3(1) </w:t>
            </w:r>
            <w:r w:rsidRPr="00AB5582">
              <w:rPr>
                <w:rFonts w:ascii="Times New Roman" w:hAnsi="Times New Roman" w:cs="Times New Roman"/>
              </w:rPr>
              <w:t xml:space="preserve">to 3(3) </w:t>
            </w:r>
          </w:p>
          <w:p w14:paraId="668A4C9D" w14:textId="45939CE2" w:rsidR="00E65F93" w:rsidRPr="00820645" w:rsidRDefault="00E65F93" w:rsidP="00820645">
            <w:pPr>
              <w:autoSpaceDE w:val="0"/>
              <w:autoSpaceDN w:val="0"/>
              <w:adjustRightInd w:val="0"/>
              <w:ind w:left="463" w:hanging="463"/>
              <w:rPr>
                <w:rFonts w:ascii="Times New Roman" w:hAnsi="Times New Roman" w:cs="Times New Roman"/>
                <w:i/>
                <w:iCs/>
              </w:rPr>
            </w:pPr>
            <w:r w:rsidRPr="00820645">
              <w:rPr>
                <w:rFonts w:ascii="Times New Roman" w:hAnsi="Times New Roman" w:cs="Times New Roman"/>
                <w:i/>
                <w:iCs/>
              </w:rPr>
              <w:t>3</w:t>
            </w:r>
            <w:r w:rsidRPr="00820645">
              <w:rPr>
                <w:rFonts w:ascii="Times New Roman" w:hAnsi="Times New Roman" w:cs="Times New Roman"/>
                <w:b/>
                <w:bCs/>
                <w:i/>
                <w:iCs/>
              </w:rPr>
              <w:t xml:space="preserve">. </w:t>
            </w:r>
            <w:r w:rsidRPr="00820645">
              <w:rPr>
                <w:rFonts w:ascii="Times New Roman" w:hAnsi="Times New Roman" w:cs="Times New Roman"/>
                <w:i/>
                <w:iCs/>
              </w:rPr>
              <w:t xml:space="preserve">(1) Subject to the provisions of Chapter 5, the Minister may expropriate property for a public purpose or in the public interest. </w:t>
            </w:r>
          </w:p>
          <w:p w14:paraId="3050D849" w14:textId="04C2B141" w:rsidR="00E65F93" w:rsidRPr="00820645" w:rsidRDefault="00E65F93" w:rsidP="00820645">
            <w:pPr>
              <w:autoSpaceDE w:val="0"/>
              <w:autoSpaceDN w:val="0"/>
              <w:adjustRightInd w:val="0"/>
              <w:ind w:left="463" w:hanging="283"/>
              <w:rPr>
                <w:rFonts w:ascii="Times New Roman" w:hAnsi="Times New Roman" w:cs="Times New Roman"/>
                <w:i/>
                <w:iCs/>
              </w:rPr>
            </w:pPr>
            <w:r w:rsidRPr="00820645">
              <w:rPr>
                <w:rFonts w:ascii="Times New Roman" w:hAnsi="Times New Roman" w:cs="Times New Roman"/>
                <w:i/>
                <w:iCs/>
              </w:rPr>
              <w:t>(2) The Minister may expropriate property on behalf of an organ of state, which has been established by or under any law but is not an expropriating authority, if—</w:t>
            </w:r>
          </w:p>
          <w:p w14:paraId="42254FAA" w14:textId="79FE2275" w:rsidR="00E65F93" w:rsidRPr="00820645" w:rsidRDefault="00E65F93" w:rsidP="00820645">
            <w:pPr>
              <w:autoSpaceDE w:val="0"/>
              <w:autoSpaceDN w:val="0"/>
              <w:adjustRightInd w:val="0"/>
              <w:ind w:left="747" w:hanging="283"/>
              <w:rPr>
                <w:rFonts w:ascii="Times New Roman" w:hAnsi="Times New Roman" w:cs="Times New Roman"/>
                <w:i/>
                <w:iCs/>
              </w:rPr>
            </w:pPr>
            <w:r w:rsidRPr="00820645">
              <w:rPr>
                <w:rFonts w:ascii="Times New Roman" w:hAnsi="Times New Roman" w:cs="Times New Roman"/>
                <w:i/>
                <w:iCs/>
              </w:rPr>
              <w:t xml:space="preserve">(a) the member of the executive responsible for the administration of that law requests the </w:t>
            </w:r>
            <w:r w:rsidR="00FF29CE">
              <w:rPr>
                <w:rFonts w:ascii="Times New Roman" w:hAnsi="Times New Roman" w:cs="Times New Roman"/>
                <w:i/>
                <w:iCs/>
              </w:rPr>
              <w:t xml:space="preserve"> M</w:t>
            </w:r>
            <w:r w:rsidRPr="00820645">
              <w:rPr>
                <w:rFonts w:ascii="Times New Roman" w:hAnsi="Times New Roman" w:cs="Times New Roman"/>
                <w:i/>
                <w:iCs/>
              </w:rPr>
              <w:t>inister to do so in writing; and</w:t>
            </w:r>
          </w:p>
          <w:p w14:paraId="10FD8FEB" w14:textId="09631762" w:rsidR="00E65F93" w:rsidRPr="00820645" w:rsidRDefault="00E65F93" w:rsidP="00820645">
            <w:pPr>
              <w:autoSpaceDE w:val="0"/>
              <w:autoSpaceDN w:val="0"/>
              <w:adjustRightInd w:val="0"/>
              <w:ind w:left="747" w:hanging="283"/>
              <w:rPr>
                <w:rFonts w:ascii="Times New Roman" w:hAnsi="Times New Roman" w:cs="Times New Roman"/>
                <w:i/>
                <w:iCs/>
              </w:rPr>
            </w:pPr>
            <w:r w:rsidRPr="00820645">
              <w:rPr>
                <w:rFonts w:ascii="Times New Roman" w:hAnsi="Times New Roman" w:cs="Times New Roman"/>
                <w:i/>
                <w:iCs/>
              </w:rPr>
              <w:t>(b) the Minister is satisfied that the organ of state requires the property for a public purpose or in the public interest.</w:t>
            </w:r>
          </w:p>
          <w:p w14:paraId="5F765146" w14:textId="35CBD80C" w:rsidR="00E65F93" w:rsidRDefault="00E65F93" w:rsidP="005E527A">
            <w:pPr>
              <w:autoSpaceDE w:val="0"/>
              <w:autoSpaceDN w:val="0"/>
              <w:adjustRightInd w:val="0"/>
              <w:ind w:left="463" w:hanging="283"/>
              <w:jc w:val="both"/>
              <w:rPr>
                <w:rFonts w:ascii="Times New Roman" w:hAnsi="Times New Roman" w:cs="Times New Roman"/>
                <w:i/>
                <w:iCs/>
              </w:rPr>
            </w:pPr>
            <w:r w:rsidRPr="00820645">
              <w:rPr>
                <w:rFonts w:ascii="Times New Roman" w:hAnsi="Times New Roman" w:cs="Times New Roman"/>
                <w:i/>
                <w:iCs/>
              </w:rPr>
              <w:t xml:space="preserve">(3) The Minister’s power to expropriate property in terms of subsections (1) and (2) includes the power to expropriate property to be used for the provision and management of the </w:t>
            </w:r>
            <w:r w:rsidR="005E527A">
              <w:rPr>
                <w:rFonts w:ascii="Times New Roman" w:hAnsi="Times New Roman" w:cs="Times New Roman"/>
                <w:i/>
                <w:iCs/>
              </w:rPr>
              <w:t>a</w:t>
            </w:r>
            <w:r w:rsidRPr="00820645">
              <w:rPr>
                <w:rFonts w:ascii="Times New Roman" w:hAnsi="Times New Roman" w:cs="Times New Roman"/>
                <w:i/>
                <w:iCs/>
              </w:rPr>
              <w:t>ccommodation and land and infrastructure needs of an organ of state.</w:t>
            </w:r>
          </w:p>
          <w:p w14:paraId="0F3D2BA2" w14:textId="77777777" w:rsidR="00770566" w:rsidRDefault="00770566" w:rsidP="005E527A">
            <w:pPr>
              <w:autoSpaceDE w:val="0"/>
              <w:autoSpaceDN w:val="0"/>
              <w:adjustRightInd w:val="0"/>
              <w:ind w:left="463" w:hanging="283"/>
              <w:jc w:val="both"/>
              <w:rPr>
                <w:rFonts w:ascii="Times New Roman" w:hAnsi="Times New Roman" w:cs="Times New Roman"/>
                <w:i/>
                <w:iCs/>
              </w:rPr>
            </w:pPr>
          </w:p>
          <w:p w14:paraId="7E8ED514" w14:textId="75F8B06D" w:rsidR="00E65F93" w:rsidRPr="00820645" w:rsidRDefault="782459AB" w:rsidP="00820645">
            <w:pPr>
              <w:shd w:val="clear" w:color="auto" w:fill="BFBFBF" w:themeFill="background1" w:themeFillShade="BF"/>
              <w:autoSpaceDE w:val="0"/>
              <w:autoSpaceDN w:val="0"/>
              <w:adjustRightInd w:val="0"/>
              <w:rPr>
                <w:rFonts w:ascii="Times New Roman" w:hAnsi="Times New Roman" w:cs="Times New Roman"/>
                <w:b/>
                <w:bCs/>
                <w:caps/>
              </w:rPr>
            </w:pPr>
            <w:r w:rsidRPr="00820645">
              <w:rPr>
                <w:rFonts w:ascii="Times New Roman" w:hAnsi="Times New Roman" w:cs="Times New Roman"/>
                <w:b/>
                <w:bCs/>
                <w:caps/>
              </w:rPr>
              <w:t>Clause 5 to 6:  INVESTIGATION AND VALUATION OF PROPERTY</w:t>
            </w:r>
          </w:p>
          <w:p w14:paraId="3E5FEA25" w14:textId="615350AF" w:rsidR="782459AB" w:rsidRPr="00AB5582" w:rsidRDefault="782459AB" w:rsidP="782459AB">
            <w:pPr>
              <w:rPr>
                <w:rFonts w:ascii="Times New Roman" w:hAnsi="Times New Roman" w:cs="Times New Roman"/>
                <w:b/>
                <w:bCs/>
              </w:rPr>
            </w:pPr>
          </w:p>
          <w:p w14:paraId="294BF5F5" w14:textId="3992AFB4" w:rsidR="782459AB" w:rsidRPr="00AB5582" w:rsidRDefault="782459AB" w:rsidP="00820645">
            <w:pPr>
              <w:jc w:val="both"/>
              <w:rPr>
                <w:rFonts w:ascii="Times New Roman" w:hAnsi="Times New Roman" w:cs="Times New Roman"/>
                <w:caps/>
              </w:rPr>
            </w:pPr>
            <w:r w:rsidRPr="00820645">
              <w:rPr>
                <w:rFonts w:ascii="Times New Roman" w:hAnsi="Times New Roman" w:cs="Times New Roman"/>
              </w:rPr>
              <w:t>These clauses cover</w:t>
            </w:r>
            <w:r w:rsidRPr="00AB5582">
              <w:rPr>
                <w:rFonts w:ascii="Times New Roman" w:hAnsi="Times New Roman" w:cs="Times New Roman"/>
                <w:caps/>
              </w:rPr>
              <w:t xml:space="preserve"> </w:t>
            </w:r>
            <w:r w:rsidR="005E527A">
              <w:rPr>
                <w:rFonts w:ascii="Times New Roman" w:eastAsia="Times New Roman" w:hAnsi="Times New Roman" w:cs="Times New Roman"/>
              </w:rPr>
              <w:t>i</w:t>
            </w:r>
            <w:r w:rsidRPr="00AB5582">
              <w:rPr>
                <w:rFonts w:ascii="Times New Roman" w:eastAsia="Times New Roman" w:hAnsi="Times New Roman" w:cs="Times New Roman"/>
              </w:rPr>
              <w:t>nvestigation and gathering of information for purposes of expropriation and Consultation with municipality during investigation</w:t>
            </w:r>
            <w:r w:rsidR="005E527A">
              <w:rPr>
                <w:rFonts w:ascii="Times New Roman" w:eastAsia="Times New Roman" w:hAnsi="Times New Roman" w:cs="Times New Roman"/>
              </w:rPr>
              <w:t>.</w:t>
            </w:r>
          </w:p>
          <w:p w14:paraId="7ED26BAA" w14:textId="77777777" w:rsidR="00E65F93" w:rsidRPr="00AB5582" w:rsidRDefault="00E65F93" w:rsidP="00E65F93">
            <w:pPr>
              <w:autoSpaceDE w:val="0"/>
              <w:autoSpaceDN w:val="0"/>
              <w:adjustRightInd w:val="0"/>
              <w:rPr>
                <w:rFonts w:ascii="Times New Roman" w:hAnsi="Times New Roman" w:cs="Times New Roman"/>
              </w:rPr>
            </w:pPr>
          </w:p>
          <w:p w14:paraId="407202AE" w14:textId="0E2CDDEE" w:rsidR="002A61A1" w:rsidRPr="00C42765" w:rsidRDefault="782459AB" w:rsidP="782459AB">
            <w:pPr>
              <w:autoSpaceDE w:val="0"/>
              <w:autoSpaceDN w:val="0"/>
              <w:adjustRightInd w:val="0"/>
              <w:rPr>
                <w:rFonts w:ascii="Times New Roman" w:hAnsi="Times New Roman" w:cs="Times New Roman"/>
                <w:i/>
                <w:iCs/>
              </w:rPr>
            </w:pPr>
            <w:r w:rsidRPr="00C42765">
              <w:rPr>
                <w:rFonts w:ascii="Times New Roman" w:hAnsi="Times New Roman" w:cs="Times New Roman"/>
                <w:i/>
                <w:iCs/>
              </w:rPr>
              <w:lastRenderedPageBreak/>
              <w:t xml:space="preserve">Clause 5 (1) and (2) </w:t>
            </w:r>
          </w:p>
          <w:p w14:paraId="4573B042" w14:textId="77777777" w:rsidR="00C42765" w:rsidRPr="00C42765" w:rsidRDefault="782459AB" w:rsidP="00C42765">
            <w:pPr>
              <w:autoSpaceDE w:val="0"/>
              <w:autoSpaceDN w:val="0"/>
              <w:adjustRightInd w:val="0"/>
              <w:ind w:left="605" w:hanging="605"/>
              <w:jc w:val="both"/>
              <w:rPr>
                <w:rFonts w:ascii="Times New Roman" w:eastAsia="Times New Roman" w:hAnsi="Times New Roman" w:cs="Times New Roman"/>
                <w:i/>
                <w:iCs/>
              </w:rPr>
            </w:pPr>
            <w:r w:rsidRPr="00C42765">
              <w:rPr>
                <w:rFonts w:ascii="Times New Roman" w:eastAsia="Times New Roman" w:hAnsi="Times New Roman" w:cs="Times New Roman"/>
                <w:i/>
                <w:iCs/>
              </w:rPr>
              <w:t xml:space="preserve">5. (1) The expropriating authority must consider all relevant factors when deciding whether to expropriate property and must ascertain— </w:t>
            </w:r>
          </w:p>
          <w:p w14:paraId="2584AC29" w14:textId="77777777" w:rsidR="00C42765" w:rsidRDefault="782459AB" w:rsidP="00C42765">
            <w:pPr>
              <w:autoSpaceDE w:val="0"/>
              <w:autoSpaceDN w:val="0"/>
              <w:adjustRightInd w:val="0"/>
              <w:ind w:left="605"/>
              <w:jc w:val="both"/>
              <w:rPr>
                <w:rFonts w:ascii="Times New Roman" w:eastAsia="Times New Roman" w:hAnsi="Times New Roman" w:cs="Times New Roman"/>
                <w:i/>
                <w:iCs/>
              </w:rPr>
            </w:pPr>
            <w:r w:rsidRPr="00C42765">
              <w:rPr>
                <w:rFonts w:ascii="Times New Roman" w:eastAsia="Times New Roman" w:hAnsi="Times New Roman" w:cs="Times New Roman"/>
                <w:i/>
                <w:iCs/>
              </w:rPr>
              <w:t>(a) the suitability of the property for the required purpose</w:t>
            </w:r>
            <w:r w:rsidR="00C42765">
              <w:rPr>
                <w:rFonts w:ascii="Times New Roman" w:eastAsia="Times New Roman" w:hAnsi="Times New Roman" w:cs="Times New Roman"/>
                <w:i/>
                <w:iCs/>
              </w:rPr>
              <w:t xml:space="preserve">; </w:t>
            </w:r>
          </w:p>
          <w:p w14:paraId="2984B834" w14:textId="2D2CAA0E" w:rsidR="00C42765" w:rsidRDefault="782459AB" w:rsidP="00C42765">
            <w:pPr>
              <w:autoSpaceDE w:val="0"/>
              <w:autoSpaceDN w:val="0"/>
              <w:adjustRightInd w:val="0"/>
              <w:ind w:left="605"/>
              <w:jc w:val="both"/>
              <w:rPr>
                <w:rFonts w:ascii="Times New Roman" w:eastAsia="Times New Roman" w:hAnsi="Times New Roman" w:cs="Times New Roman"/>
                <w:i/>
                <w:iCs/>
              </w:rPr>
            </w:pPr>
            <w:r w:rsidRPr="00C42765">
              <w:rPr>
                <w:rFonts w:ascii="Times New Roman" w:eastAsia="Times New Roman" w:hAnsi="Times New Roman" w:cs="Times New Roman"/>
                <w:i/>
                <w:iCs/>
              </w:rPr>
              <w:t>(b) the existence of registered and unregistered rights in the property; and</w:t>
            </w:r>
            <w:r w:rsidR="00C42765">
              <w:rPr>
                <w:rFonts w:ascii="Times New Roman" w:eastAsia="Times New Roman" w:hAnsi="Times New Roman" w:cs="Times New Roman"/>
                <w:i/>
                <w:iCs/>
              </w:rPr>
              <w:t xml:space="preserve"> </w:t>
            </w:r>
          </w:p>
          <w:p w14:paraId="4A804DE2" w14:textId="4D21ECC2" w:rsidR="002A61A1" w:rsidRPr="00C42765" w:rsidRDefault="782459AB" w:rsidP="00C42765">
            <w:pPr>
              <w:autoSpaceDE w:val="0"/>
              <w:autoSpaceDN w:val="0"/>
              <w:adjustRightInd w:val="0"/>
              <w:ind w:left="889" w:hanging="284"/>
              <w:jc w:val="both"/>
              <w:rPr>
                <w:rFonts w:ascii="Times New Roman" w:hAnsi="Times New Roman" w:cs="Times New Roman"/>
                <w:i/>
                <w:iCs/>
              </w:rPr>
            </w:pPr>
            <w:r w:rsidRPr="00C42765">
              <w:rPr>
                <w:rFonts w:ascii="Times New Roman" w:eastAsia="Times New Roman" w:hAnsi="Times New Roman" w:cs="Times New Roman"/>
                <w:i/>
                <w:iCs/>
              </w:rPr>
              <w:t>(c) facts relevant to calculating an amount of compensation that accords with section 12 and</w:t>
            </w:r>
            <w:r w:rsidR="00C42765">
              <w:rPr>
                <w:rFonts w:ascii="Times New Roman" w:eastAsia="Times New Roman" w:hAnsi="Times New Roman" w:cs="Times New Roman"/>
                <w:i/>
                <w:iCs/>
              </w:rPr>
              <w:t xml:space="preserve"> </w:t>
            </w:r>
            <w:r w:rsidRPr="00C42765">
              <w:rPr>
                <w:rFonts w:ascii="Times New Roman" w:eastAsia="Times New Roman" w:hAnsi="Times New Roman" w:cs="Times New Roman"/>
                <w:i/>
                <w:iCs/>
              </w:rPr>
              <w:t xml:space="preserve">formulate an offer of just and equitable compensation for each person, who would be affected if the property were expropriated. </w:t>
            </w:r>
          </w:p>
          <w:p w14:paraId="0E085301" w14:textId="77777777" w:rsidR="00C42765" w:rsidRDefault="782459AB" w:rsidP="00C42765">
            <w:pPr>
              <w:autoSpaceDE w:val="0"/>
              <w:autoSpaceDN w:val="0"/>
              <w:adjustRightInd w:val="0"/>
              <w:ind w:left="605" w:hanging="283"/>
              <w:jc w:val="both"/>
              <w:rPr>
                <w:rFonts w:ascii="Times New Roman" w:eastAsia="Times New Roman" w:hAnsi="Times New Roman" w:cs="Times New Roman"/>
                <w:i/>
                <w:iCs/>
              </w:rPr>
            </w:pPr>
            <w:r w:rsidRPr="00C42765">
              <w:rPr>
                <w:rFonts w:ascii="Times New Roman" w:eastAsia="Times New Roman" w:hAnsi="Times New Roman" w:cs="Times New Roman"/>
                <w:i/>
                <w:iCs/>
              </w:rPr>
              <w:t xml:space="preserve">(2) Subject to subsection (3), if the property is land, an expropriating authority may authorise in writing— </w:t>
            </w:r>
          </w:p>
          <w:p w14:paraId="16874F78" w14:textId="77777777" w:rsidR="00563243" w:rsidRDefault="782459AB" w:rsidP="00563243">
            <w:pPr>
              <w:autoSpaceDE w:val="0"/>
              <w:autoSpaceDN w:val="0"/>
              <w:adjustRightInd w:val="0"/>
              <w:ind w:left="605"/>
              <w:jc w:val="both"/>
              <w:rPr>
                <w:rFonts w:ascii="Times New Roman" w:eastAsia="Times New Roman" w:hAnsi="Times New Roman" w:cs="Times New Roman"/>
                <w:i/>
                <w:iCs/>
              </w:rPr>
            </w:pPr>
            <w:r w:rsidRPr="00C42765">
              <w:rPr>
                <w:rFonts w:ascii="Times New Roman" w:eastAsia="Times New Roman" w:hAnsi="Times New Roman" w:cs="Times New Roman"/>
                <w:i/>
                <w:iCs/>
              </w:rPr>
              <w:t>(a) a person with the necessary skills or expertise, for the purposes of subsection 1(a), to—</w:t>
            </w:r>
          </w:p>
          <w:p w14:paraId="7E3797A2" w14:textId="77777777" w:rsidR="001B72A0" w:rsidRDefault="782459AB" w:rsidP="00563243">
            <w:pPr>
              <w:autoSpaceDE w:val="0"/>
              <w:autoSpaceDN w:val="0"/>
              <w:adjustRightInd w:val="0"/>
              <w:ind w:left="1172" w:hanging="283"/>
              <w:jc w:val="both"/>
              <w:rPr>
                <w:rFonts w:ascii="Times New Roman" w:eastAsia="Times New Roman" w:hAnsi="Times New Roman" w:cs="Times New Roman"/>
                <w:i/>
                <w:iCs/>
              </w:rPr>
            </w:pPr>
            <w:r w:rsidRPr="00C42765">
              <w:rPr>
                <w:rFonts w:ascii="Times New Roman" w:eastAsia="Times New Roman" w:hAnsi="Times New Roman" w:cs="Times New Roman"/>
                <w:i/>
                <w:iCs/>
              </w:rPr>
              <w:t xml:space="preserve"> (i) enter upon the property with the necessary workers, equipment and vehicles at all reasonable times or as may be agreed to by the owner or occupier of the property; </w:t>
            </w:r>
          </w:p>
          <w:p w14:paraId="3F02398B" w14:textId="77777777" w:rsidR="001B72A0" w:rsidRDefault="782459AB" w:rsidP="00563243">
            <w:pPr>
              <w:autoSpaceDE w:val="0"/>
              <w:autoSpaceDN w:val="0"/>
              <w:adjustRightInd w:val="0"/>
              <w:ind w:left="1172" w:hanging="283"/>
              <w:jc w:val="both"/>
              <w:rPr>
                <w:rFonts w:ascii="Times New Roman" w:eastAsia="Times New Roman" w:hAnsi="Times New Roman" w:cs="Times New Roman"/>
                <w:i/>
                <w:iCs/>
              </w:rPr>
            </w:pPr>
            <w:r w:rsidRPr="00C42765">
              <w:rPr>
                <w:rFonts w:ascii="Times New Roman" w:eastAsia="Times New Roman" w:hAnsi="Times New Roman" w:cs="Times New Roman"/>
                <w:i/>
                <w:iCs/>
              </w:rPr>
              <w:t>(ii) survey and determine the area and levels of the land;</w:t>
            </w:r>
          </w:p>
          <w:p w14:paraId="537D8A98" w14:textId="77777777" w:rsidR="001B72A0" w:rsidRDefault="782459AB" w:rsidP="00563243">
            <w:pPr>
              <w:autoSpaceDE w:val="0"/>
              <w:autoSpaceDN w:val="0"/>
              <w:adjustRightInd w:val="0"/>
              <w:ind w:left="1172" w:hanging="283"/>
              <w:jc w:val="both"/>
              <w:rPr>
                <w:rFonts w:ascii="Times New Roman" w:eastAsia="Times New Roman" w:hAnsi="Times New Roman" w:cs="Times New Roman"/>
                <w:i/>
                <w:iCs/>
              </w:rPr>
            </w:pPr>
            <w:r w:rsidRPr="00C42765">
              <w:rPr>
                <w:rFonts w:ascii="Times New Roman" w:eastAsia="Times New Roman" w:hAnsi="Times New Roman" w:cs="Times New Roman"/>
                <w:i/>
                <w:iCs/>
              </w:rPr>
              <w:t xml:space="preserve">(iii) dig or bore on or into the land; (iv) construct and maintain a measuring weir in any river or stream; </w:t>
            </w:r>
          </w:p>
          <w:p w14:paraId="50F24640" w14:textId="77777777" w:rsidR="001B72A0" w:rsidRDefault="782459AB" w:rsidP="00563243">
            <w:pPr>
              <w:autoSpaceDE w:val="0"/>
              <w:autoSpaceDN w:val="0"/>
              <w:adjustRightInd w:val="0"/>
              <w:ind w:left="1172" w:hanging="283"/>
              <w:jc w:val="both"/>
              <w:rPr>
                <w:rFonts w:ascii="Times New Roman" w:eastAsia="Times New Roman" w:hAnsi="Times New Roman" w:cs="Times New Roman"/>
                <w:i/>
                <w:iCs/>
              </w:rPr>
            </w:pPr>
            <w:r w:rsidRPr="00C42765">
              <w:rPr>
                <w:rFonts w:ascii="Times New Roman" w:eastAsia="Times New Roman" w:hAnsi="Times New Roman" w:cs="Times New Roman"/>
                <w:i/>
                <w:iCs/>
              </w:rPr>
              <w:t>(v) insofar as it may be necessary to gain access to the property, enter upon and go across another property with the necessary workers, equipment and vehicles; and</w:t>
            </w:r>
          </w:p>
          <w:p w14:paraId="74BF0E91" w14:textId="77777777" w:rsidR="001B72A0" w:rsidRDefault="782459AB" w:rsidP="00563243">
            <w:pPr>
              <w:autoSpaceDE w:val="0"/>
              <w:autoSpaceDN w:val="0"/>
              <w:adjustRightInd w:val="0"/>
              <w:ind w:left="1172" w:hanging="283"/>
              <w:jc w:val="both"/>
              <w:rPr>
                <w:rFonts w:ascii="Times New Roman" w:eastAsia="Times New Roman" w:hAnsi="Times New Roman" w:cs="Times New Roman"/>
                <w:i/>
                <w:iCs/>
              </w:rPr>
            </w:pPr>
            <w:r w:rsidRPr="00C42765">
              <w:rPr>
                <w:rFonts w:ascii="Times New Roman" w:eastAsia="Times New Roman" w:hAnsi="Times New Roman" w:cs="Times New Roman"/>
                <w:i/>
                <w:iCs/>
              </w:rPr>
              <w:t>(vi) demarcate the boundaries of the property required for the said purpose; and</w:t>
            </w:r>
          </w:p>
          <w:p w14:paraId="6006B727" w14:textId="283E2FDE" w:rsidR="002A61A1" w:rsidRPr="00C42765" w:rsidRDefault="782459AB" w:rsidP="001B72A0">
            <w:pPr>
              <w:autoSpaceDE w:val="0"/>
              <w:autoSpaceDN w:val="0"/>
              <w:adjustRightInd w:val="0"/>
              <w:ind w:left="889" w:hanging="284"/>
              <w:jc w:val="both"/>
              <w:rPr>
                <w:rFonts w:ascii="Times New Roman" w:hAnsi="Times New Roman" w:cs="Times New Roman"/>
                <w:i/>
                <w:iCs/>
              </w:rPr>
            </w:pPr>
            <w:r w:rsidRPr="00C42765">
              <w:rPr>
                <w:rFonts w:ascii="Times New Roman" w:eastAsia="Times New Roman" w:hAnsi="Times New Roman" w:cs="Times New Roman"/>
                <w:i/>
                <w:iCs/>
              </w:rPr>
              <w:t>(b) a valuer to enter upon the land and any building on such land and to do the necessary inspections and investigations for the purpose of valuing it.</w:t>
            </w:r>
          </w:p>
          <w:p w14:paraId="6E1389E8" w14:textId="18F368F5" w:rsidR="002A61A1" w:rsidRPr="00AB5582" w:rsidRDefault="002A61A1" w:rsidP="782459AB">
            <w:pPr>
              <w:autoSpaceDE w:val="0"/>
              <w:autoSpaceDN w:val="0"/>
              <w:adjustRightInd w:val="0"/>
              <w:rPr>
                <w:rFonts w:ascii="Times New Roman" w:eastAsia="Times New Roman" w:hAnsi="Times New Roman" w:cs="Times New Roman"/>
              </w:rPr>
            </w:pPr>
          </w:p>
          <w:p w14:paraId="51DC295E" w14:textId="0AAD6ED5" w:rsidR="002A61A1" w:rsidRPr="001B72A0" w:rsidRDefault="782459AB" w:rsidP="782459AB">
            <w:pPr>
              <w:autoSpaceDE w:val="0"/>
              <w:autoSpaceDN w:val="0"/>
              <w:adjustRightInd w:val="0"/>
              <w:rPr>
                <w:rFonts w:ascii="Times New Roman" w:eastAsia="Times New Roman" w:hAnsi="Times New Roman" w:cs="Times New Roman"/>
                <w:i/>
                <w:iCs/>
              </w:rPr>
            </w:pPr>
            <w:r w:rsidRPr="001B72A0">
              <w:rPr>
                <w:rFonts w:ascii="Times New Roman" w:eastAsia="Times New Roman" w:hAnsi="Times New Roman" w:cs="Times New Roman"/>
                <w:i/>
                <w:iCs/>
              </w:rPr>
              <w:t>Clause 5(</w:t>
            </w:r>
            <w:r w:rsidR="001574DD">
              <w:rPr>
                <w:rFonts w:ascii="Times New Roman" w:eastAsia="Times New Roman" w:hAnsi="Times New Roman" w:cs="Times New Roman"/>
                <w:i/>
                <w:iCs/>
              </w:rPr>
              <w:t>7</w:t>
            </w:r>
            <w:r w:rsidRPr="001B72A0">
              <w:rPr>
                <w:rFonts w:ascii="Times New Roman" w:eastAsia="Times New Roman" w:hAnsi="Times New Roman" w:cs="Times New Roman"/>
                <w:i/>
                <w:iCs/>
              </w:rPr>
              <w:t xml:space="preserve">) </w:t>
            </w:r>
          </w:p>
          <w:p w14:paraId="73557B2D" w14:textId="3A819E85" w:rsidR="002A61A1" w:rsidRPr="001B72A0" w:rsidRDefault="001574DD" w:rsidP="001574DD">
            <w:pPr>
              <w:autoSpaceDE w:val="0"/>
              <w:autoSpaceDN w:val="0"/>
              <w:adjustRightInd w:val="0"/>
              <w:jc w:val="both"/>
              <w:rPr>
                <w:rFonts w:ascii="Times New Roman" w:hAnsi="Times New Roman" w:cs="Times New Roman"/>
                <w:i/>
                <w:iCs/>
              </w:rPr>
            </w:pPr>
            <w:r>
              <w:rPr>
                <w:rFonts w:ascii="Times New Roman" w:eastAsia="Times New Roman" w:hAnsi="Times New Roman" w:cs="Times New Roman"/>
                <w:i/>
                <w:iCs/>
              </w:rPr>
              <w:t>5</w:t>
            </w:r>
            <w:r w:rsidR="782459AB" w:rsidRPr="001B72A0">
              <w:rPr>
                <w:rFonts w:ascii="Times New Roman" w:eastAsia="Times New Roman" w:hAnsi="Times New Roman" w:cs="Times New Roman"/>
                <w:i/>
                <w:iCs/>
              </w:rPr>
              <w:t>(7) If the property in question is damaged through an act contemplated in subsection (2), an affected person may deliver written demand to the expropriating authority and the expropriating authority must repair the damage to a reasonable standard or compensate for the damage without undue delay.</w:t>
            </w:r>
          </w:p>
          <w:p w14:paraId="21A948B5" w14:textId="7535B1B1" w:rsidR="002A61A1" w:rsidRPr="00AB5582" w:rsidRDefault="002A61A1" w:rsidP="782459AB">
            <w:pPr>
              <w:autoSpaceDE w:val="0"/>
              <w:autoSpaceDN w:val="0"/>
              <w:adjustRightInd w:val="0"/>
              <w:rPr>
                <w:rFonts w:ascii="Times New Roman" w:eastAsia="Times New Roman" w:hAnsi="Times New Roman" w:cs="Times New Roman"/>
              </w:rPr>
            </w:pPr>
          </w:p>
          <w:p w14:paraId="44901477" w14:textId="731D2319" w:rsidR="002A61A1" w:rsidRPr="00AB5582" w:rsidRDefault="002A61A1" w:rsidP="782459AB">
            <w:pPr>
              <w:autoSpaceDE w:val="0"/>
              <w:autoSpaceDN w:val="0"/>
              <w:adjustRightInd w:val="0"/>
              <w:rPr>
                <w:rFonts w:ascii="Times New Roman" w:eastAsia="Times New Roman" w:hAnsi="Times New Roman" w:cs="Times New Roman"/>
              </w:rPr>
            </w:pPr>
          </w:p>
          <w:p w14:paraId="63E35B64" w14:textId="31B0E00C" w:rsidR="002A61A1" w:rsidRPr="001574DD" w:rsidRDefault="782459AB" w:rsidP="0032323E">
            <w:pPr>
              <w:shd w:val="clear" w:color="auto" w:fill="BFBFBF" w:themeFill="background1" w:themeFillShade="BF"/>
              <w:autoSpaceDE w:val="0"/>
              <w:autoSpaceDN w:val="0"/>
              <w:adjustRightInd w:val="0"/>
              <w:ind w:left="2023" w:hanging="2023"/>
              <w:jc w:val="both"/>
              <w:rPr>
                <w:rFonts w:ascii="Times New Roman" w:eastAsia="Times New Roman" w:hAnsi="Times New Roman" w:cs="Times New Roman"/>
                <w:b/>
                <w:bCs/>
                <w:caps/>
              </w:rPr>
            </w:pPr>
            <w:r w:rsidRPr="001574DD">
              <w:rPr>
                <w:rFonts w:ascii="Times New Roman" w:eastAsia="Times New Roman" w:hAnsi="Times New Roman" w:cs="Times New Roman"/>
                <w:b/>
                <w:bCs/>
                <w:caps/>
              </w:rPr>
              <w:t>CLAUSE 7</w:t>
            </w:r>
            <w:r w:rsidR="0032323E">
              <w:rPr>
                <w:rFonts w:ascii="Times New Roman" w:eastAsia="Times New Roman" w:hAnsi="Times New Roman" w:cs="Times New Roman"/>
                <w:b/>
                <w:bCs/>
                <w:caps/>
              </w:rPr>
              <w:t xml:space="preserve"> to 8: </w:t>
            </w:r>
            <w:r w:rsidRPr="001574DD">
              <w:rPr>
                <w:rFonts w:ascii="Times New Roman" w:eastAsia="Times New Roman" w:hAnsi="Times New Roman" w:cs="Times New Roman"/>
                <w:b/>
                <w:bCs/>
                <w:caps/>
              </w:rPr>
              <w:t>to INTENTION TO EXPROPRIATE AND EXPROPRIATION OF PROPERTY</w:t>
            </w:r>
          </w:p>
          <w:p w14:paraId="10CE868E" w14:textId="6F3674B8" w:rsidR="002A61A1" w:rsidRPr="00AB5582" w:rsidRDefault="002A61A1" w:rsidP="782459AB">
            <w:pPr>
              <w:autoSpaceDE w:val="0"/>
              <w:autoSpaceDN w:val="0"/>
              <w:adjustRightInd w:val="0"/>
              <w:rPr>
                <w:rFonts w:ascii="Times New Roman" w:eastAsia="Times New Roman" w:hAnsi="Times New Roman" w:cs="Times New Roman"/>
              </w:rPr>
            </w:pPr>
          </w:p>
          <w:p w14:paraId="03A5044A" w14:textId="3F29EECE" w:rsidR="002A61A1" w:rsidRPr="00AB5582" w:rsidRDefault="782459AB" w:rsidP="00FF29CE">
            <w:pPr>
              <w:autoSpaceDE w:val="0"/>
              <w:autoSpaceDN w:val="0"/>
              <w:adjustRightInd w:val="0"/>
              <w:jc w:val="both"/>
              <w:rPr>
                <w:rFonts w:ascii="Times New Roman" w:hAnsi="Times New Roman" w:cs="Times New Roman"/>
                <w:caps/>
              </w:rPr>
            </w:pPr>
            <w:r w:rsidRPr="00FF29CE">
              <w:rPr>
                <w:rFonts w:ascii="Times New Roman" w:hAnsi="Times New Roman" w:cs="Times New Roman"/>
              </w:rPr>
              <w:t>These clauses cover the notice of intention to expropriate, notice of expropriation,</w:t>
            </w:r>
            <w:r w:rsidRPr="00AB5582">
              <w:rPr>
                <w:rFonts w:ascii="Times New Roman" w:hAnsi="Times New Roman" w:cs="Times New Roman"/>
                <w:caps/>
              </w:rPr>
              <w:t xml:space="preserve"> </w:t>
            </w:r>
            <w:r w:rsidR="00FF29CE">
              <w:rPr>
                <w:rFonts w:ascii="Times New Roman" w:eastAsia="Times New Roman" w:hAnsi="Times New Roman" w:cs="Times New Roman"/>
              </w:rPr>
              <w:t>v</w:t>
            </w:r>
            <w:r w:rsidRPr="00AB5582">
              <w:rPr>
                <w:rFonts w:ascii="Times New Roman" w:eastAsia="Times New Roman" w:hAnsi="Times New Roman" w:cs="Times New Roman"/>
              </w:rPr>
              <w:t>esting and possession of expropriated property, Verification of unregistered rights in expropriated property, Consequences of expropriation of unregistered rights and duties of expropriating authority</w:t>
            </w:r>
          </w:p>
          <w:p w14:paraId="23EAACBC" w14:textId="0D21D1C1" w:rsidR="002A61A1" w:rsidRDefault="002A61A1" w:rsidP="782459AB">
            <w:pPr>
              <w:autoSpaceDE w:val="0"/>
              <w:autoSpaceDN w:val="0"/>
              <w:adjustRightInd w:val="0"/>
              <w:rPr>
                <w:rFonts w:ascii="Times New Roman" w:hAnsi="Times New Roman" w:cs="Times New Roman"/>
                <w:caps/>
              </w:rPr>
            </w:pPr>
          </w:p>
          <w:p w14:paraId="5794A43E" w14:textId="77777777" w:rsidR="00933BAB" w:rsidRPr="00AB5582" w:rsidRDefault="00933BAB" w:rsidP="782459AB">
            <w:pPr>
              <w:autoSpaceDE w:val="0"/>
              <w:autoSpaceDN w:val="0"/>
              <w:adjustRightInd w:val="0"/>
              <w:rPr>
                <w:rFonts w:ascii="Times New Roman" w:hAnsi="Times New Roman" w:cs="Times New Roman"/>
                <w:caps/>
              </w:rPr>
            </w:pPr>
          </w:p>
          <w:p w14:paraId="7D079F2F" w14:textId="33C0BEC4" w:rsidR="002A61A1" w:rsidRPr="00137F5C" w:rsidRDefault="782459AB" w:rsidP="782459AB">
            <w:pPr>
              <w:autoSpaceDE w:val="0"/>
              <w:autoSpaceDN w:val="0"/>
              <w:adjustRightInd w:val="0"/>
              <w:rPr>
                <w:rFonts w:ascii="Times New Roman" w:hAnsi="Times New Roman" w:cs="Times New Roman"/>
                <w:i/>
                <w:iCs/>
                <w:caps/>
              </w:rPr>
            </w:pPr>
            <w:r w:rsidRPr="00137F5C">
              <w:rPr>
                <w:rFonts w:ascii="Times New Roman" w:hAnsi="Times New Roman" w:cs="Times New Roman"/>
                <w:i/>
                <w:iCs/>
                <w:caps/>
              </w:rPr>
              <w:t xml:space="preserve">Clause 7(1) and 7(2) </w:t>
            </w:r>
          </w:p>
          <w:p w14:paraId="014C04B3" w14:textId="77777777" w:rsidR="00137F5C" w:rsidRPr="00137F5C" w:rsidRDefault="782459AB" w:rsidP="00137F5C">
            <w:pPr>
              <w:autoSpaceDE w:val="0"/>
              <w:autoSpaceDN w:val="0"/>
              <w:adjustRightInd w:val="0"/>
              <w:jc w:val="both"/>
              <w:rPr>
                <w:rFonts w:ascii="Times New Roman" w:eastAsia="Times New Roman" w:hAnsi="Times New Roman" w:cs="Times New Roman"/>
                <w:i/>
                <w:iCs/>
              </w:rPr>
            </w:pPr>
            <w:r w:rsidRPr="00137F5C">
              <w:rPr>
                <w:rFonts w:ascii="Times New Roman" w:eastAsia="Times New Roman" w:hAnsi="Times New Roman" w:cs="Times New Roman"/>
                <w:i/>
                <w:iCs/>
              </w:rPr>
              <w:t xml:space="preserve">7. (1) If an expropriating authority intends to expropriate property, it must— </w:t>
            </w:r>
          </w:p>
          <w:p w14:paraId="7D3E1E50" w14:textId="77777777" w:rsidR="00933BAB" w:rsidRDefault="782459AB" w:rsidP="00933BAB">
            <w:pPr>
              <w:autoSpaceDE w:val="0"/>
              <w:autoSpaceDN w:val="0"/>
              <w:adjustRightInd w:val="0"/>
              <w:ind w:left="889"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t>(a) serve a notice of intention to expropriate on the owner, mortgagee and holder of a right known to it at the time; and</w:t>
            </w:r>
          </w:p>
          <w:p w14:paraId="7619868A" w14:textId="77777777" w:rsidR="00933BAB" w:rsidRDefault="782459AB" w:rsidP="00137F5C">
            <w:pPr>
              <w:autoSpaceDE w:val="0"/>
              <w:autoSpaceDN w:val="0"/>
              <w:adjustRightInd w:val="0"/>
              <w:ind w:left="605"/>
              <w:jc w:val="both"/>
              <w:rPr>
                <w:rFonts w:ascii="Times New Roman" w:eastAsia="Times New Roman" w:hAnsi="Times New Roman" w:cs="Times New Roman"/>
                <w:i/>
                <w:iCs/>
              </w:rPr>
            </w:pPr>
            <w:r w:rsidRPr="00137F5C">
              <w:rPr>
                <w:rFonts w:ascii="Times New Roman" w:eastAsia="Times New Roman" w:hAnsi="Times New Roman" w:cs="Times New Roman"/>
                <w:i/>
                <w:iCs/>
              </w:rPr>
              <w:t xml:space="preserve">(b) publish the notice of intention to expropriate under section 22(2). </w:t>
            </w:r>
          </w:p>
          <w:p w14:paraId="70014563" w14:textId="6FC7C6AE" w:rsidR="00933BAB" w:rsidRDefault="782459AB" w:rsidP="00933BAB">
            <w:pPr>
              <w:autoSpaceDE w:val="0"/>
              <w:autoSpaceDN w:val="0"/>
              <w:adjustRightInd w:val="0"/>
              <w:ind w:left="605" w:hanging="425"/>
              <w:jc w:val="both"/>
              <w:rPr>
                <w:rFonts w:ascii="Times New Roman" w:eastAsia="Times New Roman" w:hAnsi="Times New Roman" w:cs="Times New Roman"/>
                <w:i/>
                <w:iCs/>
              </w:rPr>
            </w:pPr>
            <w:r w:rsidRPr="00137F5C">
              <w:rPr>
                <w:rFonts w:ascii="Times New Roman" w:eastAsia="Times New Roman" w:hAnsi="Times New Roman" w:cs="Times New Roman"/>
                <w:i/>
                <w:iCs/>
              </w:rPr>
              <w:t>(2)</w:t>
            </w:r>
            <w:r w:rsidR="00933BAB">
              <w:rPr>
                <w:rFonts w:ascii="Times New Roman" w:eastAsia="Times New Roman" w:hAnsi="Times New Roman" w:cs="Times New Roman"/>
                <w:i/>
                <w:iCs/>
              </w:rPr>
              <w:t xml:space="preserve"> </w:t>
            </w:r>
            <w:r w:rsidRPr="00137F5C">
              <w:rPr>
                <w:rFonts w:ascii="Times New Roman" w:eastAsia="Times New Roman" w:hAnsi="Times New Roman" w:cs="Times New Roman"/>
                <w:i/>
                <w:iCs/>
              </w:rPr>
              <w:t>A notice of intention to expropriate must include</w:t>
            </w:r>
            <w:r w:rsidR="00933BAB">
              <w:rPr>
                <w:rFonts w:ascii="Times New Roman" w:eastAsia="Times New Roman" w:hAnsi="Times New Roman" w:cs="Times New Roman"/>
                <w:i/>
                <w:iCs/>
              </w:rPr>
              <w:t xml:space="preserve"> – </w:t>
            </w:r>
          </w:p>
          <w:p w14:paraId="7AB59F18" w14:textId="77777777" w:rsidR="007951C7" w:rsidRDefault="782459AB" w:rsidP="00933BAB">
            <w:pPr>
              <w:autoSpaceDE w:val="0"/>
              <w:autoSpaceDN w:val="0"/>
              <w:adjustRightInd w:val="0"/>
              <w:ind w:left="1172" w:hanging="709"/>
              <w:jc w:val="both"/>
              <w:rPr>
                <w:rFonts w:ascii="Times New Roman" w:eastAsia="Times New Roman" w:hAnsi="Times New Roman" w:cs="Times New Roman"/>
                <w:i/>
                <w:iCs/>
              </w:rPr>
            </w:pPr>
            <w:r w:rsidRPr="00137F5C">
              <w:rPr>
                <w:rFonts w:ascii="Times New Roman" w:eastAsia="Times New Roman" w:hAnsi="Times New Roman" w:cs="Times New Roman"/>
                <w:i/>
                <w:iCs/>
              </w:rPr>
              <w:t>(a) a statement of the intention to expropriate the property</w:t>
            </w:r>
            <w:r w:rsidR="007951C7">
              <w:rPr>
                <w:rFonts w:ascii="Times New Roman" w:eastAsia="Times New Roman" w:hAnsi="Times New Roman" w:cs="Times New Roman"/>
                <w:i/>
                <w:iCs/>
              </w:rPr>
              <w:t>;</w:t>
            </w:r>
          </w:p>
          <w:p w14:paraId="7B121883" w14:textId="77777777" w:rsidR="007951C7" w:rsidRDefault="782459AB" w:rsidP="00933BAB">
            <w:pPr>
              <w:autoSpaceDE w:val="0"/>
              <w:autoSpaceDN w:val="0"/>
              <w:adjustRightInd w:val="0"/>
              <w:ind w:left="1172" w:hanging="709"/>
              <w:jc w:val="both"/>
              <w:rPr>
                <w:rFonts w:ascii="Times New Roman" w:eastAsia="Times New Roman" w:hAnsi="Times New Roman" w:cs="Times New Roman"/>
                <w:i/>
                <w:iCs/>
              </w:rPr>
            </w:pPr>
            <w:r w:rsidRPr="00137F5C">
              <w:rPr>
                <w:rFonts w:ascii="Times New Roman" w:eastAsia="Times New Roman" w:hAnsi="Times New Roman" w:cs="Times New Roman"/>
                <w:i/>
                <w:iCs/>
              </w:rPr>
              <w:t>(b) a full description of the property</w:t>
            </w:r>
            <w:r w:rsidR="00933BAB">
              <w:rPr>
                <w:rFonts w:ascii="Times New Roman" w:eastAsia="Times New Roman" w:hAnsi="Times New Roman" w:cs="Times New Roman"/>
                <w:i/>
                <w:iCs/>
              </w:rPr>
              <w:t xml:space="preserve">; </w:t>
            </w:r>
          </w:p>
          <w:p w14:paraId="23440987" w14:textId="77777777" w:rsidR="007951C7" w:rsidRDefault="782459AB" w:rsidP="00933BAB">
            <w:pPr>
              <w:autoSpaceDE w:val="0"/>
              <w:autoSpaceDN w:val="0"/>
              <w:adjustRightInd w:val="0"/>
              <w:ind w:left="1172" w:hanging="709"/>
              <w:jc w:val="both"/>
              <w:rPr>
                <w:rFonts w:ascii="Times New Roman" w:eastAsia="Times New Roman" w:hAnsi="Times New Roman" w:cs="Times New Roman"/>
                <w:i/>
                <w:iCs/>
              </w:rPr>
            </w:pPr>
            <w:r w:rsidRPr="00137F5C">
              <w:rPr>
                <w:rFonts w:ascii="Times New Roman" w:eastAsia="Times New Roman" w:hAnsi="Times New Roman" w:cs="Times New Roman"/>
                <w:i/>
                <w:iCs/>
              </w:rPr>
              <w:t>(c) a short description of the purpose for which the property is required;</w:t>
            </w:r>
          </w:p>
          <w:p w14:paraId="47F149AF" w14:textId="77777777" w:rsidR="007951C7" w:rsidRDefault="782459AB" w:rsidP="007951C7">
            <w:pPr>
              <w:autoSpaceDE w:val="0"/>
              <w:autoSpaceDN w:val="0"/>
              <w:adjustRightInd w:val="0"/>
              <w:ind w:left="747"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t>(d) the address at which documents detailing the purpose of the expropriation may be inspected</w:t>
            </w:r>
            <w:r w:rsidR="007951C7">
              <w:rPr>
                <w:rFonts w:ascii="Times New Roman" w:eastAsia="Times New Roman" w:hAnsi="Times New Roman" w:cs="Times New Roman"/>
                <w:i/>
                <w:iCs/>
              </w:rPr>
              <w:t xml:space="preserve"> </w:t>
            </w:r>
            <w:r w:rsidRPr="00137F5C">
              <w:rPr>
                <w:rFonts w:ascii="Times New Roman" w:eastAsia="Times New Roman" w:hAnsi="Times New Roman" w:cs="Times New Roman"/>
                <w:i/>
                <w:iCs/>
              </w:rPr>
              <w:t xml:space="preserve">and at which particulars of the purpose may be obtained during business hours; </w:t>
            </w:r>
          </w:p>
          <w:p w14:paraId="7C3A7EDD" w14:textId="77777777" w:rsidR="007951C7" w:rsidRDefault="782459AB" w:rsidP="007951C7">
            <w:pPr>
              <w:autoSpaceDE w:val="0"/>
              <w:autoSpaceDN w:val="0"/>
              <w:adjustRightInd w:val="0"/>
              <w:ind w:left="747"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t xml:space="preserve">(e)the reason for the intended expropriation of that particular property; </w:t>
            </w:r>
          </w:p>
          <w:p w14:paraId="54BA624B" w14:textId="77777777" w:rsidR="007951C7" w:rsidRDefault="007951C7" w:rsidP="007951C7">
            <w:pPr>
              <w:autoSpaceDE w:val="0"/>
              <w:autoSpaceDN w:val="0"/>
              <w:adjustRightInd w:val="0"/>
              <w:ind w:left="747" w:hanging="284"/>
              <w:jc w:val="both"/>
              <w:rPr>
                <w:rFonts w:ascii="Times New Roman" w:eastAsia="Times New Roman" w:hAnsi="Times New Roman" w:cs="Times New Roman"/>
                <w:i/>
                <w:iCs/>
              </w:rPr>
            </w:pPr>
            <w:r>
              <w:rPr>
                <w:rFonts w:ascii="Times New Roman" w:eastAsia="Times New Roman" w:hAnsi="Times New Roman" w:cs="Times New Roman"/>
                <w:i/>
                <w:iCs/>
              </w:rPr>
              <w:t xml:space="preserve">(f) </w:t>
            </w:r>
            <w:r w:rsidR="782459AB" w:rsidRPr="00137F5C">
              <w:rPr>
                <w:rFonts w:ascii="Times New Roman" w:eastAsia="Times New Roman" w:hAnsi="Times New Roman" w:cs="Times New Roman"/>
                <w:i/>
                <w:iCs/>
              </w:rPr>
              <w:t xml:space="preserve">the intended future date of expropriation and, where the expropriation is for temporary use of the property in the future, the intended period of such temporary use; </w:t>
            </w:r>
          </w:p>
          <w:p w14:paraId="1A92F499" w14:textId="77777777" w:rsidR="007951C7" w:rsidRDefault="782459AB" w:rsidP="007951C7">
            <w:pPr>
              <w:autoSpaceDE w:val="0"/>
              <w:autoSpaceDN w:val="0"/>
              <w:adjustRightInd w:val="0"/>
              <w:ind w:left="747"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t>(g) the future date on which the expropriating authority intends to take possession of the property;</w:t>
            </w:r>
          </w:p>
          <w:p w14:paraId="3EECE065" w14:textId="77777777" w:rsidR="007951C7" w:rsidRDefault="782459AB" w:rsidP="007951C7">
            <w:pPr>
              <w:autoSpaceDE w:val="0"/>
              <w:autoSpaceDN w:val="0"/>
              <w:adjustRightInd w:val="0"/>
              <w:ind w:left="747"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t xml:space="preserve">(h) an invitation to any person who may be affected by the intended expropriation to lodge with the expropriating authority within 30 days after the publication of the said notice— </w:t>
            </w:r>
            <w:r w:rsidR="00933BAB">
              <w:rPr>
                <w:rFonts w:ascii="Times New Roman" w:eastAsia="Times New Roman" w:hAnsi="Times New Roman" w:cs="Times New Roman"/>
                <w:i/>
                <w:iCs/>
              </w:rPr>
              <w:br/>
            </w:r>
            <w:r w:rsidRPr="00137F5C">
              <w:rPr>
                <w:rFonts w:ascii="Times New Roman" w:eastAsia="Times New Roman" w:hAnsi="Times New Roman" w:cs="Times New Roman"/>
                <w:i/>
                <w:iCs/>
              </w:rPr>
              <w:t>(i) any objections to the intended expropriation;</w:t>
            </w:r>
          </w:p>
          <w:p w14:paraId="2B464146" w14:textId="4142E8E1" w:rsidR="007951C7" w:rsidRDefault="782459AB" w:rsidP="007951C7">
            <w:pPr>
              <w:autoSpaceDE w:val="0"/>
              <w:autoSpaceDN w:val="0"/>
              <w:adjustRightInd w:val="0"/>
              <w:ind w:left="1030"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t xml:space="preserve"> (ii) any submissions relating to the intended expropriation; </w:t>
            </w:r>
          </w:p>
          <w:p w14:paraId="06E14A22" w14:textId="77777777" w:rsidR="007951C7" w:rsidRDefault="782459AB" w:rsidP="007951C7">
            <w:pPr>
              <w:autoSpaceDE w:val="0"/>
              <w:autoSpaceDN w:val="0"/>
              <w:adjustRightInd w:val="0"/>
              <w:ind w:left="1030"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lastRenderedPageBreak/>
              <w:t xml:space="preserve">(iii) a postal address, email address or facsimile number for the expropriating authority to communicate with that person; and </w:t>
            </w:r>
          </w:p>
          <w:p w14:paraId="02E90B1C" w14:textId="77777777" w:rsidR="007951C7" w:rsidRDefault="782459AB" w:rsidP="007951C7">
            <w:pPr>
              <w:autoSpaceDE w:val="0"/>
              <w:autoSpaceDN w:val="0"/>
              <w:adjustRightInd w:val="0"/>
              <w:ind w:left="1030"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t>(iv) the preference of official language for further written communication;</w:t>
            </w:r>
          </w:p>
          <w:p w14:paraId="304A496F" w14:textId="77777777" w:rsidR="007951C7" w:rsidRDefault="782459AB" w:rsidP="007951C7">
            <w:pPr>
              <w:autoSpaceDE w:val="0"/>
              <w:autoSpaceDN w:val="0"/>
              <w:adjustRightInd w:val="0"/>
              <w:ind w:left="747"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t xml:space="preserve">(i) the names of the recipients of the notice and their interest in the property; </w:t>
            </w:r>
          </w:p>
          <w:p w14:paraId="0B24FF91" w14:textId="77777777" w:rsidR="007951C7" w:rsidRDefault="782459AB" w:rsidP="007951C7">
            <w:pPr>
              <w:autoSpaceDE w:val="0"/>
              <w:autoSpaceDN w:val="0"/>
              <w:adjustRightInd w:val="0"/>
              <w:ind w:left="747"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t>(j) a directive to the owner, mortgagee and a holder of a right contemplated in subsection (1)(a) to deliver, within 30 days of service of the notice, a written list of the names and addresses of any holders of rights, other than those listed, and particulars of those rights of which the recipient is aware;</w:t>
            </w:r>
          </w:p>
          <w:p w14:paraId="65A4E66A" w14:textId="77777777" w:rsidR="007951C7" w:rsidRDefault="782459AB" w:rsidP="007951C7">
            <w:pPr>
              <w:autoSpaceDE w:val="0"/>
              <w:autoSpaceDN w:val="0"/>
              <w:adjustRightInd w:val="0"/>
              <w:ind w:left="747"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t xml:space="preserve"> (k) an offer of compensation which the expropriating authority considers just and equitable and an explanation of how the amount was arrived at with reference to supporting information;</w:t>
            </w:r>
          </w:p>
          <w:p w14:paraId="3A70D867" w14:textId="77777777" w:rsidR="007951C7" w:rsidRDefault="782459AB" w:rsidP="007951C7">
            <w:pPr>
              <w:autoSpaceDE w:val="0"/>
              <w:autoSpaceDN w:val="0"/>
              <w:adjustRightInd w:val="0"/>
              <w:ind w:left="747"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t xml:space="preserve">(l) a statement that the expropriating authority may adjust the amount of compensation under sections 10 and 11, if a holder of a right, of whom the expropriating authority had no prior knowledge, later claims compensation; and </w:t>
            </w:r>
          </w:p>
          <w:p w14:paraId="23DC19FE" w14:textId="60B5D31D" w:rsidR="002A61A1" w:rsidRPr="00933BAB" w:rsidRDefault="782459AB" w:rsidP="007951C7">
            <w:pPr>
              <w:autoSpaceDE w:val="0"/>
              <w:autoSpaceDN w:val="0"/>
              <w:adjustRightInd w:val="0"/>
              <w:ind w:left="747" w:hanging="284"/>
              <w:jc w:val="both"/>
              <w:rPr>
                <w:rFonts w:ascii="Times New Roman" w:eastAsia="Times New Roman" w:hAnsi="Times New Roman" w:cs="Times New Roman"/>
                <w:i/>
                <w:iCs/>
              </w:rPr>
            </w:pPr>
            <w:r w:rsidRPr="00137F5C">
              <w:rPr>
                <w:rFonts w:ascii="Times New Roman" w:eastAsia="Times New Roman" w:hAnsi="Times New Roman" w:cs="Times New Roman"/>
                <w:i/>
                <w:iCs/>
              </w:rPr>
              <w:t>(m) a statement drawing attention to sections 14, 19, 23 and 25.</w:t>
            </w:r>
          </w:p>
          <w:p w14:paraId="606FB0A1" w14:textId="4A132916" w:rsidR="002A61A1" w:rsidRPr="00AB5582" w:rsidRDefault="002A61A1" w:rsidP="00137F5C">
            <w:pPr>
              <w:autoSpaceDE w:val="0"/>
              <w:autoSpaceDN w:val="0"/>
              <w:adjustRightInd w:val="0"/>
              <w:jc w:val="both"/>
              <w:rPr>
                <w:rFonts w:ascii="Times New Roman" w:eastAsia="Times New Roman" w:hAnsi="Times New Roman" w:cs="Times New Roman"/>
              </w:rPr>
            </w:pPr>
          </w:p>
          <w:p w14:paraId="0C717B5F" w14:textId="5BE1CFFC" w:rsidR="002A61A1" w:rsidRPr="007951C7" w:rsidRDefault="782459AB" w:rsidP="00137F5C">
            <w:pPr>
              <w:autoSpaceDE w:val="0"/>
              <w:autoSpaceDN w:val="0"/>
              <w:adjustRightInd w:val="0"/>
              <w:jc w:val="both"/>
              <w:rPr>
                <w:rFonts w:ascii="Times New Roman" w:eastAsia="Times New Roman" w:hAnsi="Times New Roman" w:cs="Times New Roman"/>
                <w:i/>
                <w:iCs/>
              </w:rPr>
            </w:pPr>
            <w:r w:rsidRPr="007951C7">
              <w:rPr>
                <w:rFonts w:ascii="Times New Roman" w:eastAsia="Times New Roman" w:hAnsi="Times New Roman" w:cs="Times New Roman"/>
                <w:i/>
                <w:iCs/>
              </w:rPr>
              <w:t>Clause 8</w:t>
            </w:r>
            <w:r w:rsidR="00FB51F2">
              <w:rPr>
                <w:rFonts w:ascii="Times New Roman" w:eastAsia="Times New Roman" w:hAnsi="Times New Roman" w:cs="Times New Roman"/>
                <w:i/>
                <w:iCs/>
              </w:rPr>
              <w:t>(4) and (5)</w:t>
            </w:r>
            <w:r w:rsidRPr="007951C7">
              <w:rPr>
                <w:rFonts w:ascii="Times New Roman" w:eastAsia="Times New Roman" w:hAnsi="Times New Roman" w:cs="Times New Roman"/>
                <w:i/>
                <w:iCs/>
              </w:rPr>
              <w:t xml:space="preserve"> </w:t>
            </w:r>
          </w:p>
          <w:p w14:paraId="37235553" w14:textId="77777777" w:rsidR="009F60DC" w:rsidRDefault="009F60DC" w:rsidP="009F60DC">
            <w:pPr>
              <w:autoSpaceDE w:val="0"/>
              <w:autoSpaceDN w:val="0"/>
              <w:adjustRightInd w:val="0"/>
              <w:ind w:left="463" w:hanging="463"/>
              <w:jc w:val="both"/>
              <w:rPr>
                <w:rFonts w:ascii="Times New Roman" w:eastAsia="Times New Roman" w:hAnsi="Times New Roman" w:cs="Times New Roman"/>
                <w:i/>
                <w:iCs/>
              </w:rPr>
            </w:pPr>
            <w:r>
              <w:rPr>
                <w:rFonts w:ascii="Times New Roman" w:eastAsia="Times New Roman" w:hAnsi="Times New Roman" w:cs="Times New Roman"/>
                <w:i/>
                <w:iCs/>
              </w:rPr>
              <w:t>8</w:t>
            </w:r>
            <w:r w:rsidR="782459AB" w:rsidRPr="007951C7">
              <w:rPr>
                <w:rFonts w:ascii="Times New Roman" w:eastAsia="Times New Roman" w:hAnsi="Times New Roman" w:cs="Times New Roman"/>
                <w:i/>
                <w:iCs/>
              </w:rPr>
              <w:t xml:space="preserve">(4) The notice of expropriation served in terms of subsection (1) must be accompanied by documents detailing the following: </w:t>
            </w:r>
          </w:p>
          <w:p w14:paraId="1437F72E" w14:textId="77777777" w:rsidR="009F60DC" w:rsidRDefault="782459AB" w:rsidP="009F60DC">
            <w:pPr>
              <w:autoSpaceDE w:val="0"/>
              <w:autoSpaceDN w:val="0"/>
              <w:adjustRightInd w:val="0"/>
              <w:ind w:left="747" w:hanging="284"/>
              <w:jc w:val="both"/>
              <w:rPr>
                <w:rFonts w:ascii="Times New Roman" w:eastAsia="Times New Roman" w:hAnsi="Times New Roman" w:cs="Times New Roman"/>
                <w:i/>
                <w:iCs/>
              </w:rPr>
            </w:pPr>
            <w:r w:rsidRPr="007951C7">
              <w:rPr>
                <w:rFonts w:ascii="Times New Roman" w:eastAsia="Times New Roman" w:hAnsi="Times New Roman" w:cs="Times New Roman"/>
                <w:i/>
                <w:iCs/>
              </w:rPr>
              <w:t xml:space="preserve">(a) The date or dates on which the expropriating authority proposes to pay the compensation and any interest payable in respect thereof in terms of section 13; </w:t>
            </w:r>
          </w:p>
          <w:p w14:paraId="5FE1A18F" w14:textId="77777777" w:rsidR="009F60DC" w:rsidRDefault="782459AB" w:rsidP="009F60DC">
            <w:pPr>
              <w:autoSpaceDE w:val="0"/>
              <w:autoSpaceDN w:val="0"/>
              <w:adjustRightInd w:val="0"/>
              <w:ind w:left="747" w:hanging="284"/>
              <w:jc w:val="both"/>
              <w:rPr>
                <w:rFonts w:ascii="Times New Roman" w:eastAsia="Times New Roman" w:hAnsi="Times New Roman" w:cs="Times New Roman"/>
                <w:i/>
                <w:iCs/>
              </w:rPr>
            </w:pPr>
            <w:r w:rsidRPr="007951C7">
              <w:rPr>
                <w:rFonts w:ascii="Times New Roman" w:eastAsia="Times New Roman" w:hAnsi="Times New Roman" w:cs="Times New Roman"/>
                <w:i/>
                <w:iCs/>
              </w:rPr>
              <w:t>(b) where the expropriation applies to a portion of a land parcel, a survey diagram or sketch plan showing the approximate position of such portion in relation to the whole;</w:t>
            </w:r>
          </w:p>
          <w:p w14:paraId="0A387385" w14:textId="77777777" w:rsidR="009F60DC" w:rsidRDefault="782459AB" w:rsidP="009F60DC">
            <w:pPr>
              <w:autoSpaceDE w:val="0"/>
              <w:autoSpaceDN w:val="0"/>
              <w:adjustRightInd w:val="0"/>
              <w:ind w:left="747" w:hanging="284"/>
              <w:jc w:val="both"/>
              <w:rPr>
                <w:rFonts w:ascii="Times New Roman" w:eastAsia="Times New Roman" w:hAnsi="Times New Roman" w:cs="Times New Roman"/>
                <w:i/>
                <w:iCs/>
              </w:rPr>
            </w:pPr>
            <w:r w:rsidRPr="007951C7">
              <w:rPr>
                <w:rFonts w:ascii="Times New Roman" w:eastAsia="Times New Roman" w:hAnsi="Times New Roman" w:cs="Times New Roman"/>
                <w:i/>
                <w:iCs/>
              </w:rPr>
              <w:t>(c) where the expropriation applies to a right in land, a survey diagram or sketch plan on which the approximate position of the right in land on such land is indicated, unless the right in land is accurately described without such survey diagram or sketch plan;</w:t>
            </w:r>
          </w:p>
          <w:p w14:paraId="50A8E873" w14:textId="77777777" w:rsidR="009F60DC" w:rsidRDefault="782459AB" w:rsidP="009F60DC">
            <w:pPr>
              <w:autoSpaceDE w:val="0"/>
              <w:autoSpaceDN w:val="0"/>
              <w:adjustRightInd w:val="0"/>
              <w:ind w:left="747" w:hanging="284"/>
              <w:jc w:val="both"/>
              <w:rPr>
                <w:rFonts w:ascii="Times New Roman" w:eastAsia="Times New Roman" w:hAnsi="Times New Roman" w:cs="Times New Roman"/>
                <w:i/>
                <w:iCs/>
              </w:rPr>
            </w:pPr>
            <w:r w:rsidRPr="007951C7">
              <w:rPr>
                <w:rFonts w:ascii="Times New Roman" w:eastAsia="Times New Roman" w:hAnsi="Times New Roman" w:cs="Times New Roman"/>
                <w:i/>
                <w:iCs/>
              </w:rPr>
              <w:t xml:space="preserve"> (d) an explanation of how the amount of compensation was arrived at, together with supporting documents; </w:t>
            </w:r>
          </w:p>
          <w:p w14:paraId="6873FC80" w14:textId="77777777" w:rsidR="00FB51F2" w:rsidRDefault="782459AB" w:rsidP="009F60DC">
            <w:pPr>
              <w:autoSpaceDE w:val="0"/>
              <w:autoSpaceDN w:val="0"/>
              <w:adjustRightInd w:val="0"/>
              <w:ind w:left="747" w:hanging="284"/>
              <w:jc w:val="both"/>
              <w:rPr>
                <w:rFonts w:ascii="Times New Roman" w:eastAsia="Times New Roman" w:hAnsi="Times New Roman" w:cs="Times New Roman"/>
                <w:i/>
                <w:iCs/>
              </w:rPr>
            </w:pPr>
            <w:r w:rsidRPr="007951C7">
              <w:rPr>
                <w:rFonts w:ascii="Times New Roman" w:eastAsia="Times New Roman" w:hAnsi="Times New Roman" w:cs="Times New Roman"/>
                <w:i/>
                <w:iCs/>
              </w:rPr>
              <w:t>(e) a statement that the expropriating authority may adjust the amount of compensation, if a holder of a right, of whom the expropriating authority had no prior knowledge before the compensation was agreed on or approved or decided by a court, later claims compensation; and (f) a statement drawing the attention of the expropriated owner, expropriated holder or any other affected person to the provisions of section 25.</w:t>
            </w:r>
          </w:p>
          <w:p w14:paraId="529DC1D8" w14:textId="77777777" w:rsidR="00FB51F2" w:rsidRDefault="782459AB" w:rsidP="00FB51F2">
            <w:pPr>
              <w:autoSpaceDE w:val="0"/>
              <w:autoSpaceDN w:val="0"/>
              <w:adjustRightInd w:val="0"/>
              <w:ind w:left="463" w:hanging="425"/>
              <w:jc w:val="both"/>
              <w:rPr>
                <w:rFonts w:ascii="Times New Roman" w:eastAsia="Times New Roman" w:hAnsi="Times New Roman" w:cs="Times New Roman"/>
                <w:i/>
                <w:iCs/>
              </w:rPr>
            </w:pPr>
            <w:r w:rsidRPr="007951C7">
              <w:rPr>
                <w:rFonts w:ascii="Times New Roman" w:eastAsia="Times New Roman" w:hAnsi="Times New Roman" w:cs="Times New Roman"/>
                <w:i/>
                <w:iCs/>
              </w:rPr>
              <w:t xml:space="preserve">(5) If the property expropriated is land— </w:t>
            </w:r>
            <w:r w:rsidR="00FB51F2">
              <w:rPr>
                <w:rFonts w:ascii="Times New Roman" w:eastAsia="Times New Roman" w:hAnsi="Times New Roman" w:cs="Times New Roman"/>
                <w:i/>
                <w:iCs/>
              </w:rPr>
              <w:t xml:space="preserve"> </w:t>
            </w:r>
          </w:p>
          <w:p w14:paraId="4645DF40" w14:textId="77777777" w:rsidR="00FB51F2" w:rsidRDefault="782459AB" w:rsidP="00FB51F2">
            <w:pPr>
              <w:autoSpaceDE w:val="0"/>
              <w:autoSpaceDN w:val="0"/>
              <w:adjustRightInd w:val="0"/>
              <w:ind w:left="889" w:hanging="426"/>
              <w:jc w:val="both"/>
              <w:rPr>
                <w:rFonts w:ascii="Times New Roman" w:eastAsia="Times New Roman" w:hAnsi="Times New Roman" w:cs="Times New Roman"/>
                <w:i/>
                <w:iCs/>
              </w:rPr>
            </w:pPr>
            <w:r w:rsidRPr="007951C7">
              <w:rPr>
                <w:rFonts w:ascii="Times New Roman" w:eastAsia="Times New Roman" w:hAnsi="Times New Roman" w:cs="Times New Roman"/>
                <w:i/>
                <w:iCs/>
              </w:rPr>
              <w:t>(a) the expropriated owner must deliver or cause to be delivered to the expropriating authority, subject to section 23, within 30 days of the expropriating authority requesting the title deed to such land or, if it is not in his or her possession or under his or her control, written particulars of the name and address of the person in whose possession or under whose control the title deed is; and</w:t>
            </w:r>
          </w:p>
          <w:p w14:paraId="6A6B8CD5" w14:textId="59C3C412" w:rsidR="002A61A1" w:rsidRPr="007951C7" w:rsidRDefault="782459AB" w:rsidP="00FB51F2">
            <w:pPr>
              <w:autoSpaceDE w:val="0"/>
              <w:autoSpaceDN w:val="0"/>
              <w:adjustRightInd w:val="0"/>
              <w:ind w:left="889" w:hanging="426"/>
              <w:jc w:val="both"/>
              <w:rPr>
                <w:rFonts w:ascii="Times New Roman" w:hAnsi="Times New Roman" w:cs="Times New Roman"/>
                <w:i/>
                <w:iCs/>
              </w:rPr>
            </w:pPr>
            <w:r w:rsidRPr="007951C7">
              <w:rPr>
                <w:rFonts w:ascii="Times New Roman" w:eastAsia="Times New Roman" w:hAnsi="Times New Roman" w:cs="Times New Roman"/>
                <w:i/>
                <w:iCs/>
              </w:rPr>
              <w:t xml:space="preserve"> (b) the person referred to in paragraph (a) in whose possession the title deed may be, must deliver or cause to be delivered the title deed in question to the expropriating authority within 20 days of the expropriating authority requesting it, subject to section 23.</w:t>
            </w:r>
          </w:p>
          <w:p w14:paraId="2FCAE654" w14:textId="6181F611" w:rsidR="002A61A1" w:rsidRPr="00AB5582" w:rsidRDefault="002A61A1" w:rsidP="782459AB">
            <w:pPr>
              <w:autoSpaceDE w:val="0"/>
              <w:autoSpaceDN w:val="0"/>
              <w:adjustRightInd w:val="0"/>
              <w:rPr>
                <w:rFonts w:ascii="Times New Roman" w:eastAsia="Times New Roman" w:hAnsi="Times New Roman" w:cs="Times New Roman"/>
              </w:rPr>
            </w:pPr>
          </w:p>
          <w:p w14:paraId="5F54A978" w14:textId="62BC5269" w:rsidR="002A61A1" w:rsidRPr="00AB5582" w:rsidRDefault="782459AB" w:rsidP="00FB51F2">
            <w:pPr>
              <w:shd w:val="clear" w:color="auto" w:fill="BFBFBF" w:themeFill="background1" w:themeFillShade="BF"/>
              <w:autoSpaceDE w:val="0"/>
              <w:autoSpaceDN w:val="0"/>
              <w:adjustRightInd w:val="0"/>
              <w:rPr>
                <w:rFonts w:ascii="Times New Roman" w:eastAsia="Times New Roman" w:hAnsi="Times New Roman" w:cs="Times New Roman"/>
              </w:rPr>
            </w:pPr>
            <w:r w:rsidRPr="00AB5582">
              <w:rPr>
                <w:rFonts w:ascii="Times New Roman" w:eastAsia="Times New Roman" w:hAnsi="Times New Roman" w:cs="Times New Roman"/>
              </w:rPr>
              <w:t>CLAUSE 12 – 1</w:t>
            </w:r>
            <w:r w:rsidR="009D1781">
              <w:rPr>
                <w:rFonts w:ascii="Times New Roman" w:eastAsia="Times New Roman" w:hAnsi="Times New Roman" w:cs="Times New Roman"/>
              </w:rPr>
              <w:t>8</w:t>
            </w:r>
            <w:r w:rsidRPr="00AB5582">
              <w:rPr>
                <w:rFonts w:ascii="Times New Roman" w:eastAsia="Times New Roman" w:hAnsi="Times New Roman" w:cs="Times New Roman"/>
              </w:rPr>
              <w:t>: COMPENSATION FOR EXPROPRIATION</w:t>
            </w:r>
          </w:p>
          <w:p w14:paraId="094553F8" w14:textId="7BC16976" w:rsidR="002A61A1" w:rsidRPr="00AB5582" w:rsidRDefault="002A61A1" w:rsidP="782459AB">
            <w:pPr>
              <w:autoSpaceDE w:val="0"/>
              <w:autoSpaceDN w:val="0"/>
              <w:adjustRightInd w:val="0"/>
              <w:rPr>
                <w:rFonts w:ascii="Times New Roman" w:eastAsia="Times New Roman" w:hAnsi="Times New Roman" w:cs="Times New Roman"/>
              </w:rPr>
            </w:pPr>
          </w:p>
          <w:p w14:paraId="7F359BCF" w14:textId="6F7471E1" w:rsidR="002A61A1" w:rsidRPr="00FB51F2" w:rsidRDefault="00FB51F2" w:rsidP="00FB51F2">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T</w:t>
            </w:r>
            <w:r w:rsidRPr="00FB51F2">
              <w:rPr>
                <w:rFonts w:ascii="Times New Roman" w:eastAsia="Times New Roman" w:hAnsi="Times New Roman" w:cs="Times New Roman"/>
              </w:rPr>
              <w:t xml:space="preserve">he clauses cover the determination </w:t>
            </w:r>
            <w:r w:rsidR="782459AB" w:rsidRPr="00FB51F2">
              <w:rPr>
                <w:rFonts w:ascii="Times New Roman" w:eastAsia="Times New Roman" w:hAnsi="Times New Roman" w:cs="Times New Roman"/>
              </w:rPr>
              <w:t xml:space="preserve">of compensation, </w:t>
            </w:r>
            <w:r w:rsidRPr="00FB51F2">
              <w:rPr>
                <w:rFonts w:ascii="Times New Roman" w:eastAsia="Times New Roman" w:hAnsi="Times New Roman" w:cs="Times New Roman"/>
              </w:rPr>
              <w:t>interest on compensation, request for particulars, payment of compensation</w:t>
            </w:r>
            <w:r w:rsidR="782459AB" w:rsidRPr="00FB51F2">
              <w:rPr>
                <w:rFonts w:ascii="Times New Roman" w:eastAsia="Times New Roman" w:hAnsi="Times New Roman" w:cs="Times New Roman"/>
              </w:rPr>
              <w:t xml:space="preserve">, Property subject to mortgage or deed of sale, Payment of municipal property rates, taxes and other charges out of compensation money </w:t>
            </w:r>
            <w:r>
              <w:rPr>
                <w:rFonts w:ascii="Times New Roman" w:eastAsia="Times New Roman" w:hAnsi="Times New Roman" w:cs="Times New Roman"/>
              </w:rPr>
              <w:t>and d</w:t>
            </w:r>
            <w:r w:rsidR="782459AB" w:rsidRPr="00FB51F2">
              <w:rPr>
                <w:rFonts w:ascii="Times New Roman" w:eastAsia="Times New Roman" w:hAnsi="Times New Roman" w:cs="Times New Roman"/>
              </w:rPr>
              <w:t xml:space="preserve">eposit of compensation money with Master. </w:t>
            </w:r>
          </w:p>
          <w:p w14:paraId="46225804" w14:textId="598DE68B" w:rsidR="002A61A1" w:rsidRDefault="002A61A1" w:rsidP="782459AB">
            <w:pPr>
              <w:autoSpaceDE w:val="0"/>
              <w:autoSpaceDN w:val="0"/>
              <w:adjustRightInd w:val="0"/>
              <w:rPr>
                <w:rFonts w:ascii="Times New Roman" w:eastAsia="Times New Roman" w:hAnsi="Times New Roman" w:cs="Times New Roman"/>
              </w:rPr>
            </w:pPr>
          </w:p>
          <w:p w14:paraId="56F32BF6" w14:textId="3A5A0917" w:rsidR="003749DB" w:rsidRPr="003749DB" w:rsidRDefault="003749DB" w:rsidP="003749DB">
            <w:pPr>
              <w:autoSpaceDE w:val="0"/>
              <w:autoSpaceDN w:val="0"/>
              <w:adjustRightInd w:val="0"/>
              <w:jc w:val="both"/>
              <w:rPr>
                <w:rFonts w:ascii="Times New Roman" w:eastAsia="Times New Roman" w:hAnsi="Times New Roman" w:cs="Times New Roman"/>
                <w:i/>
                <w:iCs/>
              </w:rPr>
            </w:pPr>
            <w:r w:rsidRPr="003749DB">
              <w:rPr>
                <w:rFonts w:ascii="Times New Roman" w:eastAsia="Times New Roman" w:hAnsi="Times New Roman" w:cs="Times New Roman"/>
                <w:i/>
                <w:iCs/>
              </w:rPr>
              <w:t>Clause 12</w:t>
            </w:r>
          </w:p>
          <w:p w14:paraId="49CE5AE1" w14:textId="77777777" w:rsidR="003749DB" w:rsidRPr="003749DB" w:rsidRDefault="782459AB" w:rsidP="003749DB">
            <w:pPr>
              <w:autoSpaceDE w:val="0"/>
              <w:autoSpaceDN w:val="0"/>
              <w:adjustRightInd w:val="0"/>
              <w:ind w:left="605" w:hanging="605"/>
              <w:jc w:val="both"/>
              <w:rPr>
                <w:rFonts w:ascii="Times New Roman" w:eastAsia="Times New Roman" w:hAnsi="Times New Roman" w:cs="Times New Roman"/>
                <w:i/>
                <w:iCs/>
              </w:rPr>
            </w:pPr>
            <w:r w:rsidRPr="003749DB">
              <w:rPr>
                <w:rFonts w:ascii="Times New Roman" w:eastAsia="Times New Roman" w:hAnsi="Times New Roman" w:cs="Times New Roman"/>
                <w:i/>
                <w:iCs/>
              </w:rPr>
              <w:t>12. (1) The amount of compensation must be just and equitable reflecting an equitable balance between the public interest and the interests of the expropriated owner or expropriated holder, having regard to all relevant circumstances, including—</w:t>
            </w:r>
          </w:p>
          <w:p w14:paraId="571031D0" w14:textId="77777777" w:rsidR="003749DB" w:rsidRDefault="782459AB" w:rsidP="003749DB">
            <w:pPr>
              <w:autoSpaceDE w:val="0"/>
              <w:autoSpaceDN w:val="0"/>
              <w:adjustRightInd w:val="0"/>
              <w:ind w:left="605"/>
              <w:jc w:val="both"/>
              <w:rPr>
                <w:rFonts w:ascii="Times New Roman" w:eastAsia="Times New Roman" w:hAnsi="Times New Roman" w:cs="Times New Roman"/>
                <w:i/>
                <w:iCs/>
              </w:rPr>
            </w:pPr>
            <w:r w:rsidRPr="003749DB">
              <w:rPr>
                <w:rFonts w:ascii="Times New Roman" w:eastAsia="Times New Roman" w:hAnsi="Times New Roman" w:cs="Times New Roman"/>
                <w:i/>
                <w:iCs/>
              </w:rPr>
              <w:t xml:space="preserve"> (a) the current use of the property;</w:t>
            </w:r>
          </w:p>
          <w:p w14:paraId="63597877" w14:textId="77777777" w:rsidR="003749DB" w:rsidRDefault="782459AB" w:rsidP="003749DB">
            <w:pPr>
              <w:autoSpaceDE w:val="0"/>
              <w:autoSpaceDN w:val="0"/>
              <w:adjustRightInd w:val="0"/>
              <w:ind w:left="605"/>
              <w:jc w:val="both"/>
              <w:rPr>
                <w:rFonts w:ascii="Times New Roman" w:eastAsia="Times New Roman" w:hAnsi="Times New Roman" w:cs="Times New Roman"/>
                <w:i/>
                <w:iCs/>
              </w:rPr>
            </w:pPr>
            <w:r w:rsidRPr="003749DB">
              <w:rPr>
                <w:rFonts w:ascii="Times New Roman" w:eastAsia="Times New Roman" w:hAnsi="Times New Roman" w:cs="Times New Roman"/>
                <w:i/>
                <w:iCs/>
              </w:rPr>
              <w:t xml:space="preserve"> (b) the history of the acquisition and use of the property;</w:t>
            </w:r>
          </w:p>
          <w:p w14:paraId="1D02ECD0" w14:textId="77777777" w:rsidR="003749DB" w:rsidRDefault="782459AB" w:rsidP="003749DB">
            <w:pPr>
              <w:autoSpaceDE w:val="0"/>
              <w:autoSpaceDN w:val="0"/>
              <w:adjustRightInd w:val="0"/>
              <w:ind w:left="889" w:hanging="284"/>
              <w:jc w:val="both"/>
              <w:rPr>
                <w:rFonts w:ascii="Times New Roman" w:eastAsia="Times New Roman" w:hAnsi="Times New Roman" w:cs="Times New Roman"/>
                <w:i/>
                <w:iCs/>
              </w:rPr>
            </w:pPr>
            <w:r w:rsidRPr="003749DB">
              <w:rPr>
                <w:rFonts w:ascii="Times New Roman" w:eastAsia="Times New Roman" w:hAnsi="Times New Roman" w:cs="Times New Roman"/>
                <w:i/>
                <w:iCs/>
              </w:rPr>
              <w:lastRenderedPageBreak/>
              <w:t xml:space="preserve"> (c) the market value of the property; (d) the extent of direct state investment and subsidy in the acquisition and beneficial capital improvement of the property; and</w:t>
            </w:r>
          </w:p>
          <w:p w14:paraId="787F1C61" w14:textId="7A6F5AFF" w:rsidR="003749DB" w:rsidRDefault="782459AB" w:rsidP="003749DB">
            <w:pPr>
              <w:autoSpaceDE w:val="0"/>
              <w:autoSpaceDN w:val="0"/>
              <w:adjustRightInd w:val="0"/>
              <w:ind w:left="605"/>
              <w:jc w:val="both"/>
              <w:rPr>
                <w:rFonts w:ascii="Times New Roman" w:eastAsia="Times New Roman" w:hAnsi="Times New Roman" w:cs="Times New Roman"/>
                <w:i/>
                <w:iCs/>
              </w:rPr>
            </w:pPr>
            <w:r w:rsidRPr="003749DB">
              <w:rPr>
                <w:rFonts w:ascii="Times New Roman" w:eastAsia="Times New Roman" w:hAnsi="Times New Roman" w:cs="Times New Roman"/>
                <w:i/>
                <w:iCs/>
              </w:rPr>
              <w:t xml:space="preserve"> (e) the purpose of the expropriation. </w:t>
            </w:r>
          </w:p>
          <w:p w14:paraId="461BFA22" w14:textId="77777777" w:rsidR="003749DB" w:rsidRDefault="782459AB" w:rsidP="003749DB">
            <w:pPr>
              <w:autoSpaceDE w:val="0"/>
              <w:autoSpaceDN w:val="0"/>
              <w:adjustRightInd w:val="0"/>
              <w:ind w:left="747" w:hanging="284"/>
              <w:jc w:val="both"/>
              <w:rPr>
                <w:rFonts w:ascii="Times New Roman" w:eastAsia="Times New Roman" w:hAnsi="Times New Roman" w:cs="Times New Roman"/>
                <w:i/>
                <w:iCs/>
              </w:rPr>
            </w:pPr>
            <w:r w:rsidRPr="003749DB">
              <w:rPr>
                <w:rFonts w:ascii="Times New Roman" w:eastAsia="Times New Roman" w:hAnsi="Times New Roman" w:cs="Times New Roman"/>
                <w:i/>
                <w:iCs/>
              </w:rPr>
              <w:t xml:space="preserve">(2) In determining the amount of compensation to be paid in terms of this Act, the expropriating authority must not, unless there are special circumstances in which it would be just and equitable to do so, take account of— </w:t>
            </w:r>
          </w:p>
          <w:p w14:paraId="32850C3F" w14:textId="77777777" w:rsidR="003749DB" w:rsidRDefault="782459AB" w:rsidP="00E27109">
            <w:pPr>
              <w:autoSpaceDE w:val="0"/>
              <w:autoSpaceDN w:val="0"/>
              <w:adjustRightInd w:val="0"/>
              <w:ind w:left="1030" w:hanging="283"/>
              <w:jc w:val="both"/>
              <w:rPr>
                <w:rFonts w:ascii="Times New Roman" w:eastAsia="Times New Roman" w:hAnsi="Times New Roman" w:cs="Times New Roman"/>
                <w:i/>
                <w:iCs/>
              </w:rPr>
            </w:pPr>
            <w:r w:rsidRPr="003749DB">
              <w:rPr>
                <w:rFonts w:ascii="Times New Roman" w:eastAsia="Times New Roman" w:hAnsi="Times New Roman" w:cs="Times New Roman"/>
                <w:i/>
                <w:iCs/>
              </w:rPr>
              <w:t>(a) the fact that the property has been taken without the consent of the expropriated owner or expropriated holder;</w:t>
            </w:r>
          </w:p>
          <w:p w14:paraId="0CFD6CC8" w14:textId="77777777" w:rsidR="003749DB" w:rsidRDefault="782459AB" w:rsidP="00E27109">
            <w:pPr>
              <w:autoSpaceDE w:val="0"/>
              <w:autoSpaceDN w:val="0"/>
              <w:adjustRightInd w:val="0"/>
              <w:ind w:left="1030" w:hanging="283"/>
              <w:jc w:val="both"/>
              <w:rPr>
                <w:rFonts w:ascii="Times New Roman" w:eastAsia="Times New Roman" w:hAnsi="Times New Roman" w:cs="Times New Roman"/>
                <w:i/>
                <w:iCs/>
              </w:rPr>
            </w:pPr>
            <w:r w:rsidRPr="003749DB">
              <w:rPr>
                <w:rFonts w:ascii="Times New Roman" w:eastAsia="Times New Roman" w:hAnsi="Times New Roman" w:cs="Times New Roman"/>
                <w:i/>
                <w:iCs/>
              </w:rPr>
              <w:t>(b) the special suitability or usefulness of the property for the purpose for which it is required by the expropriating authority, if it is unlikely that the property would have been purchased for that purpose in the open market;</w:t>
            </w:r>
          </w:p>
          <w:p w14:paraId="2CEC4698" w14:textId="77777777" w:rsidR="00E27109" w:rsidRDefault="782459AB" w:rsidP="00E27109">
            <w:pPr>
              <w:autoSpaceDE w:val="0"/>
              <w:autoSpaceDN w:val="0"/>
              <w:adjustRightInd w:val="0"/>
              <w:ind w:left="1030" w:hanging="283"/>
              <w:jc w:val="both"/>
              <w:rPr>
                <w:rFonts w:ascii="Times New Roman" w:eastAsia="Times New Roman" w:hAnsi="Times New Roman" w:cs="Times New Roman"/>
                <w:i/>
                <w:iCs/>
              </w:rPr>
            </w:pPr>
            <w:r w:rsidRPr="003749DB">
              <w:rPr>
                <w:rFonts w:ascii="Times New Roman" w:eastAsia="Times New Roman" w:hAnsi="Times New Roman" w:cs="Times New Roman"/>
                <w:i/>
                <w:iCs/>
              </w:rPr>
              <w:t>(c) any enhancement in the value of the property, if such enhancement is a consequence of the use of the property in a manner which is unlawful;</w:t>
            </w:r>
          </w:p>
          <w:p w14:paraId="25DE1A95" w14:textId="1D60FD90" w:rsidR="00E27109" w:rsidRDefault="782459AB" w:rsidP="00E27109">
            <w:pPr>
              <w:autoSpaceDE w:val="0"/>
              <w:autoSpaceDN w:val="0"/>
              <w:adjustRightInd w:val="0"/>
              <w:ind w:left="1030" w:hanging="283"/>
              <w:jc w:val="both"/>
              <w:rPr>
                <w:rFonts w:ascii="Times New Roman" w:eastAsia="Times New Roman" w:hAnsi="Times New Roman" w:cs="Times New Roman"/>
                <w:i/>
                <w:iCs/>
              </w:rPr>
            </w:pPr>
            <w:r w:rsidRPr="003749DB">
              <w:rPr>
                <w:rFonts w:ascii="Times New Roman" w:eastAsia="Times New Roman" w:hAnsi="Times New Roman" w:cs="Times New Roman"/>
                <w:i/>
                <w:iCs/>
              </w:rPr>
              <w:t>(d) improvements made to the property in question after the date on which the notice of expropriation was served upon the expropriated owner or expropriated holder, as the case may be, except where the improvements were agreed to in advance by the expropriating authority or where they were undertaken in pursuance of obligations entered into before the date of expropriation;</w:t>
            </w:r>
          </w:p>
          <w:p w14:paraId="46000F85" w14:textId="77777777" w:rsidR="00E27109" w:rsidRDefault="782459AB" w:rsidP="00E27109">
            <w:pPr>
              <w:autoSpaceDE w:val="0"/>
              <w:autoSpaceDN w:val="0"/>
              <w:adjustRightInd w:val="0"/>
              <w:ind w:left="1030" w:hanging="283"/>
              <w:jc w:val="both"/>
              <w:rPr>
                <w:rFonts w:ascii="Times New Roman" w:eastAsia="Times New Roman" w:hAnsi="Times New Roman" w:cs="Times New Roman"/>
                <w:i/>
                <w:iCs/>
              </w:rPr>
            </w:pPr>
            <w:r w:rsidRPr="003749DB">
              <w:rPr>
                <w:rFonts w:ascii="Times New Roman" w:eastAsia="Times New Roman" w:hAnsi="Times New Roman" w:cs="Times New Roman"/>
                <w:i/>
                <w:iCs/>
              </w:rPr>
              <w:t xml:space="preserve"> (e) anything done with the object of obtaining compensation therefor; and</w:t>
            </w:r>
          </w:p>
          <w:p w14:paraId="0895FF01" w14:textId="77777777" w:rsidR="00E27109" w:rsidRDefault="782459AB" w:rsidP="00E27109">
            <w:pPr>
              <w:autoSpaceDE w:val="0"/>
              <w:autoSpaceDN w:val="0"/>
              <w:adjustRightInd w:val="0"/>
              <w:ind w:left="1030" w:hanging="283"/>
              <w:jc w:val="both"/>
              <w:rPr>
                <w:rFonts w:ascii="Times New Roman" w:eastAsia="Times New Roman" w:hAnsi="Times New Roman" w:cs="Times New Roman"/>
                <w:i/>
                <w:iCs/>
              </w:rPr>
            </w:pPr>
            <w:r w:rsidRPr="003749DB">
              <w:rPr>
                <w:rFonts w:ascii="Times New Roman" w:eastAsia="Times New Roman" w:hAnsi="Times New Roman" w:cs="Times New Roman"/>
                <w:i/>
                <w:iCs/>
              </w:rPr>
              <w:t xml:space="preserve"> (f) any enhancement or depreciation, before or after the date of service of the notice of expropriation, in the value of the property in question, which can be directly attributed to the purpose in connection with which the property was expropriated.</w:t>
            </w:r>
          </w:p>
          <w:p w14:paraId="1477A5E0" w14:textId="77777777" w:rsidR="00E27109" w:rsidRDefault="00E27109" w:rsidP="003749DB">
            <w:pPr>
              <w:autoSpaceDE w:val="0"/>
              <w:autoSpaceDN w:val="0"/>
              <w:adjustRightInd w:val="0"/>
              <w:ind w:left="463"/>
              <w:jc w:val="both"/>
              <w:rPr>
                <w:rFonts w:ascii="Times New Roman" w:eastAsia="Times New Roman" w:hAnsi="Times New Roman" w:cs="Times New Roman"/>
                <w:i/>
                <w:iCs/>
              </w:rPr>
            </w:pPr>
          </w:p>
          <w:p w14:paraId="3F1556D3" w14:textId="77777777" w:rsidR="000C5623" w:rsidRDefault="782459AB" w:rsidP="000C5623">
            <w:pPr>
              <w:autoSpaceDE w:val="0"/>
              <w:autoSpaceDN w:val="0"/>
              <w:adjustRightInd w:val="0"/>
              <w:ind w:left="747" w:hanging="284"/>
              <w:jc w:val="both"/>
              <w:rPr>
                <w:rFonts w:ascii="Times New Roman" w:eastAsia="Times New Roman" w:hAnsi="Times New Roman" w:cs="Times New Roman"/>
                <w:i/>
                <w:iCs/>
              </w:rPr>
            </w:pPr>
            <w:r w:rsidRPr="003749DB">
              <w:rPr>
                <w:rFonts w:ascii="Times New Roman" w:eastAsia="Times New Roman" w:hAnsi="Times New Roman" w:cs="Times New Roman"/>
                <w:i/>
                <w:iCs/>
              </w:rPr>
              <w:t xml:space="preserve"> (3) It may be just and equitable for nil compensation to be paid where land is expropriated in the public interest, having regard to all relevant circumstances, including but not limited to— </w:t>
            </w:r>
          </w:p>
          <w:p w14:paraId="0544BDBC" w14:textId="77777777" w:rsidR="000C5623" w:rsidRDefault="782459AB" w:rsidP="000C5623">
            <w:pPr>
              <w:autoSpaceDE w:val="0"/>
              <w:autoSpaceDN w:val="0"/>
              <w:adjustRightInd w:val="0"/>
              <w:ind w:left="1172" w:hanging="425"/>
              <w:jc w:val="both"/>
              <w:rPr>
                <w:rFonts w:ascii="Times New Roman" w:eastAsia="Times New Roman" w:hAnsi="Times New Roman" w:cs="Times New Roman"/>
                <w:i/>
                <w:iCs/>
              </w:rPr>
            </w:pPr>
            <w:r w:rsidRPr="003749DB">
              <w:rPr>
                <w:rFonts w:ascii="Times New Roman" w:eastAsia="Times New Roman" w:hAnsi="Times New Roman" w:cs="Times New Roman"/>
                <w:i/>
                <w:iCs/>
              </w:rPr>
              <w:t>(a) where the land is not being used and the owner’s main purpose is not to develop the land or use it to generate income, but to benefit from appreciation of its market value;</w:t>
            </w:r>
          </w:p>
          <w:p w14:paraId="70BB78CC" w14:textId="77777777" w:rsidR="000C5623" w:rsidRDefault="782459AB" w:rsidP="000C5623">
            <w:pPr>
              <w:autoSpaceDE w:val="0"/>
              <w:autoSpaceDN w:val="0"/>
              <w:adjustRightInd w:val="0"/>
              <w:ind w:left="1172" w:hanging="425"/>
              <w:jc w:val="both"/>
              <w:rPr>
                <w:rFonts w:ascii="Times New Roman" w:eastAsia="Times New Roman" w:hAnsi="Times New Roman" w:cs="Times New Roman"/>
                <w:i/>
                <w:iCs/>
              </w:rPr>
            </w:pPr>
            <w:r w:rsidRPr="003749DB">
              <w:rPr>
                <w:rFonts w:ascii="Times New Roman" w:eastAsia="Times New Roman" w:hAnsi="Times New Roman" w:cs="Times New Roman"/>
                <w:i/>
                <w:iCs/>
              </w:rPr>
              <w:t xml:space="preserve"> (b) where an organ of state holds land that it is not using for its core functions and is not reasonably likely to require the land for its future activities in that regard, and the organ of state acquired the land for no consideration; </w:t>
            </w:r>
          </w:p>
          <w:p w14:paraId="60AA9B8A" w14:textId="77777777" w:rsidR="000C5623" w:rsidRDefault="782459AB" w:rsidP="000C5623">
            <w:pPr>
              <w:autoSpaceDE w:val="0"/>
              <w:autoSpaceDN w:val="0"/>
              <w:adjustRightInd w:val="0"/>
              <w:ind w:left="1172" w:hanging="425"/>
              <w:jc w:val="both"/>
              <w:rPr>
                <w:rFonts w:ascii="Times New Roman" w:eastAsia="Times New Roman" w:hAnsi="Times New Roman" w:cs="Times New Roman"/>
                <w:i/>
                <w:iCs/>
              </w:rPr>
            </w:pPr>
            <w:r w:rsidRPr="003749DB">
              <w:rPr>
                <w:rFonts w:ascii="Times New Roman" w:eastAsia="Times New Roman" w:hAnsi="Times New Roman" w:cs="Times New Roman"/>
                <w:i/>
                <w:iCs/>
              </w:rPr>
              <w:t xml:space="preserve">(c) notwithstanding registration of ownership in terms of the Deeds Registries Act, 1937 (Act No. 47 of 1937), where an owner has abandoned the land by failing to exercise control over it; </w:t>
            </w:r>
          </w:p>
          <w:p w14:paraId="72EEDC0B" w14:textId="77777777" w:rsidR="000C5623" w:rsidRDefault="782459AB" w:rsidP="000C5623">
            <w:pPr>
              <w:autoSpaceDE w:val="0"/>
              <w:autoSpaceDN w:val="0"/>
              <w:adjustRightInd w:val="0"/>
              <w:ind w:left="1172" w:hanging="425"/>
              <w:jc w:val="both"/>
              <w:rPr>
                <w:rFonts w:ascii="Times New Roman" w:eastAsia="Times New Roman" w:hAnsi="Times New Roman" w:cs="Times New Roman"/>
                <w:i/>
                <w:iCs/>
              </w:rPr>
            </w:pPr>
            <w:r w:rsidRPr="003749DB">
              <w:rPr>
                <w:rFonts w:ascii="Times New Roman" w:eastAsia="Times New Roman" w:hAnsi="Times New Roman" w:cs="Times New Roman"/>
                <w:i/>
                <w:iCs/>
              </w:rPr>
              <w:t xml:space="preserve">(d) where the market value of the land is equivalent to, or less than, the present value of direct state investment or subsidy in the acquisition and beneficial capital improvement of the land; and </w:t>
            </w:r>
          </w:p>
          <w:p w14:paraId="561B5F09" w14:textId="77777777" w:rsidR="000C5623" w:rsidRDefault="782459AB" w:rsidP="000C5623">
            <w:pPr>
              <w:autoSpaceDE w:val="0"/>
              <w:autoSpaceDN w:val="0"/>
              <w:adjustRightInd w:val="0"/>
              <w:ind w:left="1172" w:hanging="425"/>
              <w:jc w:val="both"/>
              <w:rPr>
                <w:rFonts w:ascii="Times New Roman" w:eastAsia="Times New Roman" w:hAnsi="Times New Roman" w:cs="Times New Roman"/>
                <w:i/>
                <w:iCs/>
              </w:rPr>
            </w:pPr>
            <w:r w:rsidRPr="003749DB">
              <w:rPr>
                <w:rFonts w:ascii="Times New Roman" w:eastAsia="Times New Roman" w:hAnsi="Times New Roman" w:cs="Times New Roman"/>
                <w:i/>
                <w:iCs/>
              </w:rPr>
              <w:t>(e) when the nature or condition of the property poses a health, safety or physical risk to persons or other property.</w:t>
            </w:r>
          </w:p>
          <w:p w14:paraId="62A5D1D2" w14:textId="77777777" w:rsidR="000C5623" w:rsidRDefault="782459AB" w:rsidP="000C5623">
            <w:pPr>
              <w:autoSpaceDE w:val="0"/>
              <w:autoSpaceDN w:val="0"/>
              <w:adjustRightInd w:val="0"/>
              <w:ind w:left="889" w:hanging="426"/>
              <w:jc w:val="both"/>
              <w:rPr>
                <w:rFonts w:ascii="Times New Roman" w:eastAsia="Times New Roman" w:hAnsi="Times New Roman" w:cs="Times New Roman"/>
                <w:i/>
                <w:iCs/>
              </w:rPr>
            </w:pPr>
            <w:r w:rsidRPr="003749DB">
              <w:rPr>
                <w:rFonts w:ascii="Times New Roman" w:eastAsia="Times New Roman" w:hAnsi="Times New Roman" w:cs="Times New Roman"/>
                <w:i/>
                <w:iCs/>
              </w:rPr>
              <w:t xml:space="preserve"> (4) When a court or arbitrator determines the amount of compensation in terms of section 23 of the Land Reform (Labour Tenants) Act, 1996 (Act No. 3 of 1996), it may be just and equitable for nil compensation to be paid, having regard to all relevant circumstances. </w:t>
            </w:r>
          </w:p>
          <w:p w14:paraId="7BBA1757" w14:textId="272C1EC9" w:rsidR="002A61A1" w:rsidRDefault="782459AB" w:rsidP="000C5623">
            <w:pPr>
              <w:autoSpaceDE w:val="0"/>
              <w:autoSpaceDN w:val="0"/>
              <w:adjustRightInd w:val="0"/>
              <w:ind w:left="889" w:hanging="426"/>
              <w:jc w:val="both"/>
              <w:rPr>
                <w:rFonts w:ascii="Times New Roman" w:eastAsia="Times New Roman" w:hAnsi="Times New Roman" w:cs="Times New Roman"/>
                <w:i/>
                <w:iCs/>
              </w:rPr>
            </w:pPr>
            <w:r w:rsidRPr="003749DB">
              <w:rPr>
                <w:rFonts w:ascii="Times New Roman" w:eastAsia="Times New Roman" w:hAnsi="Times New Roman" w:cs="Times New Roman"/>
                <w:i/>
                <w:iCs/>
              </w:rPr>
              <w:t>(5) If the property is land, the expropriating authority must consider the amount of outstanding municipal property rates, taxes, levies and charges relating to the property when making an offer of just and equitable compensation.</w:t>
            </w:r>
          </w:p>
          <w:p w14:paraId="5264A7A3" w14:textId="77777777" w:rsidR="000C5623" w:rsidRDefault="000C5623" w:rsidP="000C5623">
            <w:pPr>
              <w:autoSpaceDE w:val="0"/>
              <w:autoSpaceDN w:val="0"/>
              <w:adjustRightInd w:val="0"/>
              <w:ind w:left="889" w:hanging="426"/>
              <w:jc w:val="both"/>
              <w:rPr>
                <w:rFonts w:ascii="Times New Roman" w:eastAsia="Times New Roman" w:hAnsi="Times New Roman" w:cs="Times New Roman"/>
                <w:i/>
                <w:iCs/>
              </w:rPr>
            </w:pPr>
          </w:p>
          <w:p w14:paraId="3DDA8B3F" w14:textId="356F965E" w:rsidR="000A5D83" w:rsidRPr="004A3844" w:rsidRDefault="00DC143B" w:rsidP="00A75B50">
            <w:pPr>
              <w:pStyle w:val="Default"/>
              <w:ind w:left="463"/>
              <w:jc w:val="both"/>
              <w:rPr>
                <w:rFonts w:ascii="Times New Roman" w:hAnsi="Times New Roman" w:cs="Times New Roman"/>
                <w:sz w:val="22"/>
                <w:szCs w:val="22"/>
              </w:rPr>
            </w:pPr>
            <w:r w:rsidRPr="004A3844">
              <w:rPr>
                <w:rFonts w:ascii="Times New Roman" w:eastAsia="Times New Roman" w:hAnsi="Times New Roman" w:cs="Times New Roman"/>
                <w:sz w:val="22"/>
                <w:szCs w:val="22"/>
                <w:u w:val="single"/>
              </w:rPr>
              <w:t>Potential Question</w:t>
            </w:r>
            <w:r w:rsidR="000A5D83" w:rsidRPr="004A3844">
              <w:rPr>
                <w:rFonts w:ascii="Times New Roman" w:eastAsia="Times New Roman" w:hAnsi="Times New Roman" w:cs="Times New Roman"/>
                <w:sz w:val="22"/>
                <w:szCs w:val="22"/>
                <w:u w:val="single"/>
              </w:rPr>
              <w:t xml:space="preserve">: </w:t>
            </w:r>
            <w:r w:rsidR="00A41676" w:rsidRPr="004A3844">
              <w:rPr>
                <w:rFonts w:ascii="Times New Roman" w:eastAsia="Times New Roman" w:hAnsi="Times New Roman" w:cs="Times New Roman"/>
                <w:sz w:val="22"/>
                <w:szCs w:val="22"/>
              </w:rPr>
              <w:t>During the</w:t>
            </w:r>
            <w:r w:rsidR="00F26402" w:rsidRPr="004A3844">
              <w:rPr>
                <w:rFonts w:ascii="Times New Roman" w:hAnsi="Times New Roman" w:cs="Times New Roman"/>
                <w:sz w:val="22"/>
                <w:szCs w:val="22"/>
              </w:rPr>
              <w:t xml:space="preserve"> DPWI </w:t>
            </w:r>
            <w:r w:rsidR="00A75B50" w:rsidRPr="004A3844">
              <w:rPr>
                <w:rFonts w:ascii="Times New Roman" w:hAnsi="Times New Roman" w:cs="Times New Roman"/>
                <w:sz w:val="22"/>
                <w:szCs w:val="22"/>
              </w:rPr>
              <w:t>stakeholder consultation on the Bill, t</w:t>
            </w:r>
            <w:r w:rsidR="000A5D83" w:rsidRPr="004A3844">
              <w:rPr>
                <w:rFonts w:ascii="Times New Roman" w:hAnsi="Times New Roman" w:cs="Times New Roman"/>
                <w:sz w:val="22"/>
                <w:szCs w:val="22"/>
              </w:rPr>
              <w:t xml:space="preserve">he issue was raised that  the Bill will deter investors and the DPWI response was that </w:t>
            </w:r>
            <w:r w:rsidR="004A3844">
              <w:rPr>
                <w:rFonts w:ascii="Times New Roman" w:hAnsi="Times New Roman" w:cs="Times New Roman"/>
                <w:sz w:val="22"/>
                <w:szCs w:val="22"/>
              </w:rPr>
              <w:t>t</w:t>
            </w:r>
            <w:r w:rsidR="000A5D83" w:rsidRPr="004A3844">
              <w:rPr>
                <w:rFonts w:ascii="Times New Roman" w:hAnsi="Times New Roman" w:cs="Times New Roman"/>
                <w:sz w:val="22"/>
                <w:szCs w:val="22"/>
              </w:rPr>
              <w:t>here is no empirical evidence to support this observation.</w:t>
            </w:r>
            <w:r w:rsidR="00A75B50" w:rsidRPr="004A3844">
              <w:rPr>
                <w:rFonts w:ascii="Times New Roman" w:hAnsi="Times New Roman" w:cs="Times New Roman"/>
                <w:sz w:val="22"/>
                <w:szCs w:val="22"/>
              </w:rPr>
              <w:t xml:space="preserve"> </w:t>
            </w:r>
            <w:r w:rsidR="000A5D83" w:rsidRPr="004A3844">
              <w:rPr>
                <w:rFonts w:ascii="Times New Roman" w:hAnsi="Times New Roman" w:cs="Times New Roman"/>
                <w:sz w:val="22"/>
                <w:szCs w:val="22"/>
              </w:rPr>
              <w:t>Has research been undertaken specifically on the impact of expropriation without compensation in those circumstances listed in Clause 12(3)(a) of the Bill. For ease of reference those circumstances are as follows:</w:t>
            </w:r>
          </w:p>
          <w:p w14:paraId="041CBD5E" w14:textId="77777777" w:rsidR="000A5D83" w:rsidRPr="004A3844" w:rsidRDefault="000A5D83" w:rsidP="00A75B50">
            <w:pPr>
              <w:autoSpaceDE w:val="0"/>
              <w:autoSpaceDN w:val="0"/>
              <w:adjustRightInd w:val="0"/>
              <w:ind w:left="747" w:hanging="284"/>
              <w:rPr>
                <w:rFonts w:ascii="Times New Roman" w:hAnsi="Times New Roman" w:cs="Times New Roman"/>
                <w:i/>
                <w:iCs/>
                <w:color w:val="000000"/>
              </w:rPr>
            </w:pPr>
            <w:r w:rsidRPr="004A3844">
              <w:rPr>
                <w:rFonts w:ascii="Times New Roman" w:hAnsi="Times New Roman" w:cs="Times New Roman"/>
                <w:i/>
                <w:iCs/>
                <w:color w:val="000000"/>
              </w:rPr>
              <w:t>(a) where the land is not being used and the owner’s main purpose is not to develop the land or use it to generate income, but to benefit from appreciation of its market value;</w:t>
            </w:r>
          </w:p>
          <w:p w14:paraId="5D996B94" w14:textId="77777777" w:rsidR="000A5D83" w:rsidRPr="00AB5582" w:rsidRDefault="000A5D83" w:rsidP="000A5D83">
            <w:pPr>
              <w:pStyle w:val="Default"/>
              <w:ind w:left="1080"/>
              <w:jc w:val="both"/>
              <w:rPr>
                <w:rFonts w:ascii="Times New Roman" w:hAnsi="Times New Roman" w:cs="Times New Roman"/>
                <w:sz w:val="22"/>
                <w:szCs w:val="22"/>
              </w:rPr>
            </w:pPr>
            <w:r>
              <w:rPr>
                <w:rFonts w:ascii="Times New Roman" w:hAnsi="Times New Roman" w:cs="Times New Roman"/>
                <w:sz w:val="22"/>
                <w:szCs w:val="22"/>
              </w:rPr>
              <w:t xml:space="preserve"> </w:t>
            </w:r>
          </w:p>
          <w:p w14:paraId="3D58831C" w14:textId="61C101F4" w:rsidR="000C5623" w:rsidRPr="00DC143B" w:rsidRDefault="000C5623" w:rsidP="00DC143B">
            <w:pPr>
              <w:autoSpaceDE w:val="0"/>
              <w:autoSpaceDN w:val="0"/>
              <w:adjustRightInd w:val="0"/>
              <w:ind w:left="889"/>
              <w:jc w:val="both"/>
              <w:rPr>
                <w:rFonts w:ascii="Times New Roman" w:hAnsi="Times New Roman" w:cs="Times New Roman"/>
                <w:u w:val="single"/>
              </w:rPr>
            </w:pPr>
          </w:p>
          <w:p w14:paraId="6E60C91A" w14:textId="21F137E6" w:rsidR="002A61A1" w:rsidRDefault="00A75B50" w:rsidP="00A75B50">
            <w:pPr>
              <w:autoSpaceDE w:val="0"/>
              <w:autoSpaceDN w:val="0"/>
              <w:adjustRightInd w:val="0"/>
              <w:ind w:left="463"/>
              <w:rPr>
                <w:rFonts w:ascii="Times New Roman" w:eastAsia="Times New Roman" w:hAnsi="Times New Roman" w:cs="Times New Roman"/>
              </w:rPr>
            </w:pPr>
            <w:r w:rsidRPr="00A75B50">
              <w:rPr>
                <w:rFonts w:ascii="Times New Roman" w:eastAsia="Times New Roman" w:hAnsi="Times New Roman" w:cs="Times New Roman"/>
                <w:u w:val="single"/>
              </w:rPr>
              <w:lastRenderedPageBreak/>
              <w:t>Potential Question:</w:t>
            </w:r>
            <w:r w:rsidRPr="0033322C">
              <w:rPr>
                <w:rFonts w:ascii="Times New Roman" w:eastAsia="Times New Roman" w:hAnsi="Times New Roman" w:cs="Times New Roman"/>
              </w:rPr>
              <w:t xml:space="preserve"> </w:t>
            </w:r>
            <w:r w:rsidR="00C5551D">
              <w:rPr>
                <w:rFonts w:ascii="Times New Roman" w:eastAsia="Times New Roman" w:hAnsi="Times New Roman" w:cs="Times New Roman"/>
              </w:rPr>
              <w:t>The Constitutional 18</w:t>
            </w:r>
            <w:r w:rsidR="00C5551D" w:rsidRPr="00C5551D">
              <w:rPr>
                <w:rFonts w:ascii="Times New Roman" w:eastAsia="Times New Roman" w:hAnsi="Times New Roman" w:cs="Times New Roman"/>
                <w:vertAlign w:val="superscript"/>
              </w:rPr>
              <w:t>th</w:t>
            </w:r>
            <w:r w:rsidR="00C5551D">
              <w:rPr>
                <w:rFonts w:ascii="Times New Roman" w:eastAsia="Times New Roman" w:hAnsi="Times New Roman" w:cs="Times New Roman"/>
              </w:rPr>
              <w:t xml:space="preserve"> Amendment Bill, which proposed the amendment to the Constitution to make explicit provision for expropriation without compensation, </w:t>
            </w:r>
            <w:r w:rsidR="0033322C" w:rsidRPr="0033322C">
              <w:rPr>
                <w:rFonts w:ascii="Times New Roman" w:eastAsia="Times New Roman" w:hAnsi="Times New Roman" w:cs="Times New Roman"/>
              </w:rPr>
              <w:t xml:space="preserve"> </w:t>
            </w:r>
            <w:r w:rsidR="00C5551D">
              <w:rPr>
                <w:rFonts w:ascii="Times New Roman" w:eastAsia="Times New Roman" w:hAnsi="Times New Roman" w:cs="Times New Roman"/>
              </w:rPr>
              <w:t>did not pass</w:t>
            </w:r>
            <w:r w:rsidR="00AF72D6">
              <w:rPr>
                <w:rFonts w:ascii="Times New Roman" w:eastAsia="Times New Roman" w:hAnsi="Times New Roman" w:cs="Times New Roman"/>
              </w:rPr>
              <w:t xml:space="preserve"> in the National Assembly. </w:t>
            </w:r>
            <w:r w:rsidR="00F421C0">
              <w:rPr>
                <w:rFonts w:ascii="Times New Roman" w:eastAsia="Times New Roman" w:hAnsi="Times New Roman" w:cs="Times New Roman"/>
              </w:rPr>
              <w:t xml:space="preserve">Is Clause </w:t>
            </w:r>
            <w:r w:rsidR="009046FC">
              <w:rPr>
                <w:rFonts w:ascii="Times New Roman" w:eastAsia="Times New Roman" w:hAnsi="Times New Roman" w:cs="Times New Roman"/>
              </w:rPr>
              <w:t xml:space="preserve">12(3) of the Bill, which attempts to introduce an equivalent provision </w:t>
            </w:r>
            <w:r w:rsidR="00A26B4E">
              <w:rPr>
                <w:rFonts w:ascii="Times New Roman" w:eastAsia="Times New Roman" w:hAnsi="Times New Roman" w:cs="Times New Roman"/>
              </w:rPr>
              <w:t xml:space="preserve">not in conflict with the Constitution? </w:t>
            </w:r>
          </w:p>
          <w:p w14:paraId="42DC3832" w14:textId="77777777" w:rsidR="00A26B4E" w:rsidRDefault="00A26B4E" w:rsidP="00A75B50">
            <w:pPr>
              <w:autoSpaceDE w:val="0"/>
              <w:autoSpaceDN w:val="0"/>
              <w:adjustRightInd w:val="0"/>
              <w:ind w:left="463"/>
              <w:rPr>
                <w:rFonts w:ascii="Times New Roman" w:eastAsia="Times New Roman" w:hAnsi="Times New Roman" w:cs="Times New Roman"/>
              </w:rPr>
            </w:pPr>
          </w:p>
          <w:p w14:paraId="532E231F" w14:textId="59817616" w:rsidR="00A26B4E" w:rsidRPr="001424BD" w:rsidRDefault="00A26B4E" w:rsidP="004F5D05">
            <w:pPr>
              <w:autoSpaceDE w:val="0"/>
              <w:autoSpaceDN w:val="0"/>
              <w:adjustRightInd w:val="0"/>
              <w:ind w:left="463"/>
              <w:jc w:val="both"/>
              <w:rPr>
                <w:rFonts w:ascii="Times New Roman" w:eastAsia="Times New Roman" w:hAnsi="Times New Roman" w:cs="Times New Roman"/>
                <w:u w:val="single"/>
              </w:rPr>
            </w:pPr>
            <w:r w:rsidRPr="00A26B4E">
              <w:rPr>
                <w:rFonts w:ascii="Times New Roman" w:eastAsia="Times New Roman" w:hAnsi="Times New Roman" w:cs="Times New Roman"/>
                <w:u w:val="single"/>
              </w:rPr>
              <w:t>Potential Question</w:t>
            </w:r>
            <w:r w:rsidRPr="001424BD">
              <w:rPr>
                <w:rFonts w:ascii="Times New Roman" w:eastAsia="Times New Roman" w:hAnsi="Times New Roman" w:cs="Times New Roman"/>
              </w:rPr>
              <w:t xml:space="preserve">: </w:t>
            </w:r>
            <w:r w:rsidR="001424BD" w:rsidRPr="001424BD">
              <w:rPr>
                <w:rFonts w:ascii="Times New Roman" w:eastAsia="Times New Roman" w:hAnsi="Times New Roman" w:cs="Times New Roman"/>
              </w:rPr>
              <w:t>Is there p</w:t>
            </w:r>
            <w:r w:rsidR="000240C7">
              <w:rPr>
                <w:rFonts w:ascii="Times New Roman" w:eastAsia="Times New Roman" w:hAnsi="Times New Roman" w:cs="Times New Roman"/>
              </w:rPr>
              <w:t xml:space="preserve">recedent where </w:t>
            </w:r>
            <w:r w:rsidR="00C533AF">
              <w:rPr>
                <w:rFonts w:ascii="Times New Roman" w:eastAsia="Times New Roman" w:hAnsi="Times New Roman" w:cs="Times New Roman"/>
              </w:rPr>
              <w:t xml:space="preserve">South African Courts have found it just and equitable for </w:t>
            </w:r>
            <w:r w:rsidR="002574CB">
              <w:rPr>
                <w:rFonts w:ascii="Times New Roman" w:eastAsia="Times New Roman" w:hAnsi="Times New Roman" w:cs="Times New Roman"/>
              </w:rPr>
              <w:t>nil compensation to</w:t>
            </w:r>
            <w:r w:rsidR="006560C6">
              <w:rPr>
                <w:rFonts w:ascii="Times New Roman" w:eastAsia="Times New Roman" w:hAnsi="Times New Roman" w:cs="Times New Roman"/>
              </w:rPr>
              <w:t xml:space="preserve"> be awarded in instances of expropriation? </w:t>
            </w:r>
            <w:r w:rsidR="004F5D05">
              <w:rPr>
                <w:rFonts w:ascii="Times New Roman" w:eastAsia="Times New Roman" w:hAnsi="Times New Roman" w:cs="Times New Roman"/>
              </w:rPr>
              <w:t xml:space="preserve">Can the Department provide the relevant case law. </w:t>
            </w:r>
          </w:p>
          <w:p w14:paraId="3BA7D4E1" w14:textId="77777777" w:rsidR="00DC143B" w:rsidRDefault="00DC143B" w:rsidP="782459AB">
            <w:pPr>
              <w:autoSpaceDE w:val="0"/>
              <w:autoSpaceDN w:val="0"/>
              <w:adjustRightInd w:val="0"/>
              <w:rPr>
                <w:rFonts w:ascii="Times New Roman" w:eastAsia="Times New Roman" w:hAnsi="Times New Roman" w:cs="Times New Roman"/>
              </w:rPr>
            </w:pPr>
          </w:p>
          <w:p w14:paraId="388A8D16" w14:textId="363211A6" w:rsidR="00A75B50" w:rsidRPr="004F5D05" w:rsidRDefault="004F5D05" w:rsidP="782459AB">
            <w:pPr>
              <w:autoSpaceDE w:val="0"/>
              <w:autoSpaceDN w:val="0"/>
              <w:adjustRightInd w:val="0"/>
              <w:rPr>
                <w:rFonts w:ascii="Times New Roman" w:eastAsia="Times New Roman" w:hAnsi="Times New Roman" w:cs="Times New Roman"/>
                <w:i/>
                <w:iCs/>
              </w:rPr>
            </w:pPr>
            <w:r w:rsidRPr="004F5D05">
              <w:rPr>
                <w:rFonts w:ascii="Times New Roman" w:eastAsia="Times New Roman" w:hAnsi="Times New Roman" w:cs="Times New Roman"/>
                <w:i/>
                <w:iCs/>
              </w:rPr>
              <w:t>Clause 14</w:t>
            </w:r>
          </w:p>
          <w:p w14:paraId="74083E59" w14:textId="39A1FB07" w:rsidR="002A61A1" w:rsidRPr="004F5D05" w:rsidRDefault="782459AB" w:rsidP="004F5D05">
            <w:pPr>
              <w:autoSpaceDE w:val="0"/>
              <w:autoSpaceDN w:val="0"/>
              <w:adjustRightInd w:val="0"/>
              <w:ind w:left="463" w:hanging="463"/>
              <w:rPr>
                <w:rFonts w:ascii="Times New Roman" w:hAnsi="Times New Roman" w:cs="Times New Roman"/>
                <w:i/>
                <w:iCs/>
              </w:rPr>
            </w:pPr>
            <w:r w:rsidRPr="004F5D05">
              <w:rPr>
                <w:rFonts w:ascii="Times New Roman" w:eastAsia="Times New Roman" w:hAnsi="Times New Roman" w:cs="Times New Roman"/>
                <w:i/>
                <w:iCs/>
              </w:rPr>
              <w:t>14. (1) The owner, mortgagee and holder of a right may request the expropriating authority, in writing, to provide reasonable particulars about the offer of compensation and particulars so requested must be furnished within 20 days of such request.</w:t>
            </w:r>
          </w:p>
          <w:p w14:paraId="51F33EC6" w14:textId="2EC7BE5D" w:rsidR="002A61A1" w:rsidRDefault="002A61A1" w:rsidP="782459AB">
            <w:pPr>
              <w:autoSpaceDE w:val="0"/>
              <w:autoSpaceDN w:val="0"/>
              <w:adjustRightInd w:val="0"/>
              <w:rPr>
                <w:rFonts w:ascii="Times New Roman" w:eastAsia="Times New Roman" w:hAnsi="Times New Roman" w:cs="Times New Roman"/>
              </w:rPr>
            </w:pPr>
          </w:p>
          <w:p w14:paraId="073EE0FF" w14:textId="0739E297" w:rsidR="004F5D05" w:rsidRPr="004F5D05" w:rsidRDefault="004F5D05" w:rsidP="782459AB">
            <w:pPr>
              <w:autoSpaceDE w:val="0"/>
              <w:autoSpaceDN w:val="0"/>
              <w:adjustRightInd w:val="0"/>
              <w:rPr>
                <w:rFonts w:ascii="Times New Roman" w:eastAsia="Times New Roman" w:hAnsi="Times New Roman" w:cs="Times New Roman"/>
                <w:i/>
                <w:iCs/>
              </w:rPr>
            </w:pPr>
            <w:r w:rsidRPr="004F5D05">
              <w:rPr>
                <w:rFonts w:ascii="Times New Roman" w:eastAsia="Times New Roman" w:hAnsi="Times New Roman" w:cs="Times New Roman"/>
                <w:i/>
                <w:iCs/>
              </w:rPr>
              <w:t>Clause 15</w:t>
            </w:r>
            <w:r w:rsidR="00AF493C">
              <w:rPr>
                <w:rFonts w:ascii="Times New Roman" w:eastAsia="Times New Roman" w:hAnsi="Times New Roman" w:cs="Times New Roman"/>
                <w:i/>
                <w:iCs/>
              </w:rPr>
              <w:t>(1) to (3)</w:t>
            </w:r>
          </w:p>
          <w:p w14:paraId="04D9A14F" w14:textId="77777777" w:rsidR="006D041E" w:rsidRDefault="782459AB" w:rsidP="00EF2E45">
            <w:pPr>
              <w:autoSpaceDE w:val="0"/>
              <w:autoSpaceDN w:val="0"/>
              <w:adjustRightInd w:val="0"/>
              <w:ind w:left="747" w:hanging="747"/>
              <w:jc w:val="both"/>
              <w:rPr>
                <w:rFonts w:ascii="Times New Roman" w:eastAsia="Times New Roman" w:hAnsi="Times New Roman" w:cs="Times New Roman"/>
                <w:i/>
                <w:iCs/>
              </w:rPr>
            </w:pPr>
            <w:r w:rsidRPr="004F5D05">
              <w:rPr>
                <w:rFonts w:ascii="Times New Roman" w:eastAsia="Times New Roman" w:hAnsi="Times New Roman" w:cs="Times New Roman"/>
                <w:i/>
                <w:iCs/>
              </w:rPr>
              <w:t>15. (1) Subject to sections 16, 17 and 18, an expropriated owner or expropriated holder is entitled to payment of compensation by no later than the date on which the right to possession passes to the expropriating authority in terms of section 9(2) or (4)</w:t>
            </w:r>
          </w:p>
          <w:p w14:paraId="0805486B" w14:textId="77777777" w:rsidR="00EF2E45" w:rsidRDefault="782459AB" w:rsidP="00EF2E45">
            <w:pPr>
              <w:autoSpaceDE w:val="0"/>
              <w:autoSpaceDN w:val="0"/>
              <w:adjustRightInd w:val="0"/>
              <w:ind w:left="747" w:hanging="425"/>
              <w:jc w:val="both"/>
              <w:rPr>
                <w:rFonts w:ascii="Times New Roman" w:eastAsia="Times New Roman" w:hAnsi="Times New Roman" w:cs="Times New Roman"/>
                <w:i/>
                <w:iCs/>
              </w:rPr>
            </w:pPr>
            <w:r w:rsidRPr="004F5D05">
              <w:rPr>
                <w:rFonts w:ascii="Times New Roman" w:eastAsia="Times New Roman" w:hAnsi="Times New Roman" w:cs="Times New Roman"/>
                <w:i/>
                <w:iCs/>
              </w:rPr>
              <w:t xml:space="preserve"> (2) The payment, utilisation or deposit of any amount contemplated in sections 16, 17 and 18 does not preclude the determination of an amount by agreement or by a court: Provided that where the amount so determined is less than the amount paid, the difference must be refunded to the expropriating authority together with interest at the rate contemplated in section 13 from the date on which the amount was so paid, utilised or deposited.</w:t>
            </w:r>
          </w:p>
          <w:p w14:paraId="3B95DFB1" w14:textId="37105122" w:rsidR="002A61A1" w:rsidRDefault="782459AB" w:rsidP="00AF493C">
            <w:pPr>
              <w:autoSpaceDE w:val="0"/>
              <w:autoSpaceDN w:val="0"/>
              <w:adjustRightInd w:val="0"/>
              <w:ind w:left="747" w:hanging="425"/>
              <w:jc w:val="both"/>
              <w:rPr>
                <w:rFonts w:ascii="Times New Roman" w:eastAsia="Times New Roman" w:hAnsi="Times New Roman" w:cs="Times New Roman"/>
                <w:i/>
                <w:iCs/>
              </w:rPr>
            </w:pPr>
            <w:r w:rsidRPr="004F5D05">
              <w:rPr>
                <w:rFonts w:ascii="Times New Roman" w:eastAsia="Times New Roman" w:hAnsi="Times New Roman" w:cs="Times New Roman"/>
                <w:i/>
                <w:iCs/>
              </w:rPr>
              <w:t xml:space="preserve"> (3) Any delay in payment of compensation to the expropriated owner or expropriated holder by virtue of subsection (2) or any other dispute arising will not prevent the passing of the right to possession to the expropriating authority in terms of section 9(2) or (4), unless a court orders otherwise.</w:t>
            </w:r>
          </w:p>
          <w:p w14:paraId="159F372F" w14:textId="77777777" w:rsidR="008B4A7C" w:rsidRDefault="008B4A7C" w:rsidP="00AF493C">
            <w:pPr>
              <w:autoSpaceDE w:val="0"/>
              <w:autoSpaceDN w:val="0"/>
              <w:adjustRightInd w:val="0"/>
              <w:ind w:left="747" w:hanging="425"/>
              <w:jc w:val="both"/>
              <w:rPr>
                <w:rFonts w:ascii="Times New Roman" w:eastAsia="Times New Roman" w:hAnsi="Times New Roman" w:cs="Times New Roman"/>
                <w:i/>
                <w:iCs/>
              </w:rPr>
            </w:pPr>
          </w:p>
          <w:p w14:paraId="703B8F94" w14:textId="6181FE29" w:rsidR="008B4A7C" w:rsidRPr="008B4A7C" w:rsidRDefault="008B4A7C" w:rsidP="00EC25BE">
            <w:pPr>
              <w:autoSpaceDE w:val="0"/>
              <w:autoSpaceDN w:val="0"/>
              <w:adjustRightInd w:val="0"/>
              <w:ind w:left="605"/>
              <w:jc w:val="both"/>
              <w:rPr>
                <w:rFonts w:ascii="Times New Roman" w:hAnsi="Times New Roman" w:cs="Times New Roman"/>
              </w:rPr>
            </w:pPr>
            <w:r w:rsidRPr="00EC25BE">
              <w:rPr>
                <w:rFonts w:ascii="Times New Roman" w:eastAsia="Times New Roman" w:hAnsi="Times New Roman" w:cs="Times New Roman"/>
                <w:u w:val="single"/>
              </w:rPr>
              <w:t>Potential Question:</w:t>
            </w:r>
            <w:r>
              <w:rPr>
                <w:rFonts w:ascii="Times New Roman" w:eastAsia="Times New Roman" w:hAnsi="Times New Roman" w:cs="Times New Roman"/>
              </w:rPr>
              <w:t xml:space="preserve"> </w:t>
            </w:r>
            <w:r w:rsidR="00773542">
              <w:rPr>
                <w:rFonts w:ascii="Times New Roman" w:eastAsia="Times New Roman" w:hAnsi="Times New Roman" w:cs="Times New Roman"/>
              </w:rPr>
              <w:t xml:space="preserve">In terms of Clause 15(3) </w:t>
            </w:r>
            <w:r w:rsidRPr="008B4A7C">
              <w:rPr>
                <w:rFonts w:ascii="Times New Roman" w:eastAsia="Times New Roman" w:hAnsi="Times New Roman" w:cs="Times New Roman"/>
              </w:rPr>
              <w:t xml:space="preserve"> </w:t>
            </w:r>
            <w:r w:rsidR="00773542">
              <w:rPr>
                <w:rFonts w:ascii="Times New Roman" w:eastAsia="Times New Roman" w:hAnsi="Times New Roman" w:cs="Times New Roman"/>
              </w:rPr>
              <w:t>possession of property will still pass to the state even where the</w:t>
            </w:r>
            <w:r w:rsidR="00EC25BE">
              <w:rPr>
                <w:rFonts w:ascii="Times New Roman" w:eastAsia="Times New Roman" w:hAnsi="Times New Roman" w:cs="Times New Roman"/>
              </w:rPr>
              <w:t xml:space="preserve"> </w:t>
            </w:r>
            <w:r w:rsidR="00773542">
              <w:rPr>
                <w:rFonts w:ascii="Times New Roman" w:eastAsia="Times New Roman" w:hAnsi="Times New Roman" w:cs="Times New Roman"/>
              </w:rPr>
              <w:t xml:space="preserve">payment of the compensation has not yet taken place. </w:t>
            </w:r>
            <w:r w:rsidR="00EC25BE">
              <w:rPr>
                <w:rFonts w:ascii="Times New Roman" w:eastAsia="Times New Roman" w:hAnsi="Times New Roman" w:cs="Times New Roman"/>
              </w:rPr>
              <w:t>What incentives would there be for the state to promptly pay the compensation if it can have make use of the property even before such compensation is paid</w:t>
            </w:r>
            <w:r w:rsidR="00DE4460">
              <w:rPr>
                <w:rFonts w:ascii="Times New Roman" w:eastAsia="Times New Roman" w:hAnsi="Times New Roman" w:cs="Times New Roman"/>
              </w:rPr>
              <w:t xml:space="preserve">? </w:t>
            </w:r>
          </w:p>
          <w:p w14:paraId="6D3698D3" w14:textId="749994FC" w:rsidR="002A61A1" w:rsidRDefault="002A61A1" w:rsidP="782459AB">
            <w:pPr>
              <w:autoSpaceDE w:val="0"/>
              <w:autoSpaceDN w:val="0"/>
              <w:adjustRightInd w:val="0"/>
              <w:rPr>
                <w:rFonts w:ascii="Times New Roman" w:eastAsia="Times New Roman" w:hAnsi="Times New Roman" w:cs="Times New Roman"/>
              </w:rPr>
            </w:pPr>
          </w:p>
          <w:p w14:paraId="3A2F7603" w14:textId="497B28A7" w:rsidR="00AF493C" w:rsidRPr="00AF493C" w:rsidRDefault="00AF493C" w:rsidP="00AF493C">
            <w:pPr>
              <w:autoSpaceDE w:val="0"/>
              <w:autoSpaceDN w:val="0"/>
              <w:adjustRightInd w:val="0"/>
              <w:jc w:val="both"/>
              <w:rPr>
                <w:rFonts w:ascii="Times New Roman" w:eastAsia="Times New Roman" w:hAnsi="Times New Roman" w:cs="Times New Roman"/>
                <w:i/>
                <w:iCs/>
              </w:rPr>
            </w:pPr>
            <w:r w:rsidRPr="00AF493C">
              <w:rPr>
                <w:rFonts w:ascii="Times New Roman" w:eastAsia="Times New Roman" w:hAnsi="Times New Roman" w:cs="Times New Roman"/>
                <w:i/>
                <w:iCs/>
              </w:rPr>
              <w:t>Clause 17</w:t>
            </w:r>
            <w:r>
              <w:rPr>
                <w:rFonts w:ascii="Times New Roman" w:eastAsia="Times New Roman" w:hAnsi="Times New Roman" w:cs="Times New Roman"/>
                <w:i/>
                <w:iCs/>
              </w:rPr>
              <w:t xml:space="preserve"> (1)</w:t>
            </w:r>
          </w:p>
          <w:p w14:paraId="0557A882" w14:textId="115491D1" w:rsidR="002A61A1" w:rsidRPr="00AF493C" w:rsidRDefault="782459AB" w:rsidP="00AF493C">
            <w:pPr>
              <w:autoSpaceDE w:val="0"/>
              <w:autoSpaceDN w:val="0"/>
              <w:adjustRightInd w:val="0"/>
              <w:ind w:left="463" w:hanging="425"/>
              <w:jc w:val="both"/>
              <w:rPr>
                <w:rFonts w:ascii="Times New Roman" w:hAnsi="Times New Roman" w:cs="Times New Roman"/>
                <w:i/>
                <w:iCs/>
              </w:rPr>
            </w:pPr>
            <w:r w:rsidRPr="00AF493C">
              <w:rPr>
                <w:rFonts w:ascii="Times New Roman" w:eastAsia="Times New Roman" w:hAnsi="Times New Roman" w:cs="Times New Roman"/>
                <w:i/>
                <w:iCs/>
              </w:rPr>
              <w:t xml:space="preserve">17. (1) The expropriating authority must pay outstanding municipal rates, taxes, levies and other charges out of the compensation money. 15 5 10 15 20 25 30 35 40 45 50 55 (2) If land which has been expropriated is subject to the charges contemplated in subsection (1), the municipal manager must, within 30 days of receipt of a copy of the notice of expropriation in terms of section 8(2)(c)(i), inform the expropriating authority in writing of such charges, as at the date contemplated in section 9(2) or (4), unless the expropriating authority is the municipal council of the municipality where the land is situated. </w:t>
            </w:r>
          </w:p>
          <w:p w14:paraId="733A8918" w14:textId="51E2DB10" w:rsidR="002A61A1" w:rsidRPr="00AB5582" w:rsidRDefault="002A61A1" w:rsidP="782459AB">
            <w:pPr>
              <w:autoSpaceDE w:val="0"/>
              <w:autoSpaceDN w:val="0"/>
              <w:adjustRightInd w:val="0"/>
              <w:rPr>
                <w:rFonts w:ascii="Times New Roman" w:eastAsia="Times New Roman" w:hAnsi="Times New Roman" w:cs="Times New Roman"/>
              </w:rPr>
            </w:pPr>
          </w:p>
          <w:p w14:paraId="163069E4" w14:textId="4811BC03" w:rsidR="002A61A1" w:rsidRPr="009D1781" w:rsidRDefault="782459AB" w:rsidP="0033172A">
            <w:pPr>
              <w:shd w:val="clear" w:color="auto" w:fill="BFBFBF" w:themeFill="background1" w:themeFillShade="BF"/>
              <w:autoSpaceDE w:val="0"/>
              <w:autoSpaceDN w:val="0"/>
              <w:adjustRightInd w:val="0"/>
              <w:rPr>
                <w:rFonts w:ascii="Times New Roman" w:eastAsia="Times New Roman" w:hAnsi="Times New Roman" w:cs="Times New Roman"/>
                <w:b/>
                <w:bCs/>
              </w:rPr>
            </w:pPr>
            <w:r w:rsidRPr="009D1781">
              <w:rPr>
                <w:rFonts w:ascii="Times New Roman" w:eastAsia="Times New Roman" w:hAnsi="Times New Roman" w:cs="Times New Roman"/>
                <w:b/>
                <w:bCs/>
              </w:rPr>
              <w:t>CLAUSE 19</w:t>
            </w:r>
            <w:r w:rsidR="002F44D6">
              <w:rPr>
                <w:rFonts w:ascii="Times New Roman" w:eastAsia="Times New Roman" w:hAnsi="Times New Roman" w:cs="Times New Roman"/>
                <w:b/>
                <w:bCs/>
              </w:rPr>
              <w:t xml:space="preserve">: </w:t>
            </w:r>
            <w:r w:rsidRPr="009D1781">
              <w:rPr>
                <w:rFonts w:ascii="Times New Roman" w:eastAsia="Times New Roman" w:hAnsi="Times New Roman" w:cs="Times New Roman"/>
                <w:b/>
                <w:bCs/>
              </w:rPr>
              <w:t xml:space="preserve"> MEDIATION AND DETERMINATION BY COURT</w:t>
            </w:r>
          </w:p>
          <w:p w14:paraId="291AFB2D" w14:textId="3CA883B5" w:rsidR="002A61A1" w:rsidRPr="00AB5582" w:rsidRDefault="002A61A1" w:rsidP="782459AB">
            <w:pPr>
              <w:autoSpaceDE w:val="0"/>
              <w:autoSpaceDN w:val="0"/>
              <w:adjustRightInd w:val="0"/>
              <w:rPr>
                <w:rFonts w:ascii="Times New Roman" w:eastAsia="Times New Roman" w:hAnsi="Times New Roman" w:cs="Times New Roman"/>
              </w:rPr>
            </w:pPr>
          </w:p>
          <w:p w14:paraId="16E51FC6" w14:textId="24C59029" w:rsidR="002A61A1" w:rsidRDefault="002A61A1" w:rsidP="782459AB">
            <w:pPr>
              <w:autoSpaceDE w:val="0"/>
              <w:autoSpaceDN w:val="0"/>
              <w:adjustRightInd w:val="0"/>
              <w:rPr>
                <w:rFonts w:ascii="Times New Roman" w:eastAsia="Times New Roman" w:hAnsi="Times New Roman" w:cs="Times New Roman"/>
              </w:rPr>
            </w:pPr>
          </w:p>
          <w:p w14:paraId="4BED1F24" w14:textId="0F6BD377" w:rsidR="002F44D6" w:rsidRPr="002F44D6" w:rsidRDefault="002F44D6" w:rsidP="002F44D6">
            <w:pPr>
              <w:autoSpaceDE w:val="0"/>
              <w:autoSpaceDN w:val="0"/>
              <w:adjustRightInd w:val="0"/>
              <w:jc w:val="both"/>
              <w:rPr>
                <w:rFonts w:ascii="Times New Roman" w:eastAsia="Times New Roman" w:hAnsi="Times New Roman" w:cs="Times New Roman"/>
                <w:i/>
                <w:iCs/>
              </w:rPr>
            </w:pPr>
            <w:r w:rsidRPr="002F44D6">
              <w:rPr>
                <w:rFonts w:ascii="Times New Roman" w:eastAsia="Times New Roman" w:hAnsi="Times New Roman" w:cs="Times New Roman"/>
                <w:i/>
                <w:iCs/>
              </w:rPr>
              <w:t xml:space="preserve">Clause 19 (1) </w:t>
            </w:r>
          </w:p>
          <w:p w14:paraId="747EA271" w14:textId="77777777" w:rsidR="008B4A7C" w:rsidRDefault="782459AB" w:rsidP="008B4A7C">
            <w:pPr>
              <w:autoSpaceDE w:val="0"/>
              <w:autoSpaceDN w:val="0"/>
              <w:adjustRightInd w:val="0"/>
              <w:ind w:left="605" w:hanging="567"/>
              <w:jc w:val="both"/>
              <w:rPr>
                <w:rFonts w:ascii="Times New Roman" w:eastAsia="Times New Roman" w:hAnsi="Times New Roman" w:cs="Times New Roman"/>
                <w:i/>
                <w:iCs/>
              </w:rPr>
            </w:pPr>
            <w:r w:rsidRPr="002F44D6">
              <w:rPr>
                <w:rFonts w:ascii="Times New Roman" w:eastAsia="Times New Roman" w:hAnsi="Times New Roman" w:cs="Times New Roman"/>
                <w:i/>
                <w:iCs/>
              </w:rPr>
              <w:t xml:space="preserve">19. (1) If the expropriating authority and a disputing party do not agree on the amount of compensation, they may attempt to settle the dispute by mediation, which must be initiated and finalised without undue delay by either party. 16 5 10 15 20 25 30 35 40 45 50 55 </w:t>
            </w:r>
          </w:p>
          <w:p w14:paraId="1E4F5334" w14:textId="77777777" w:rsidR="008B4A7C" w:rsidRDefault="782459AB" w:rsidP="008B4A7C">
            <w:pPr>
              <w:autoSpaceDE w:val="0"/>
              <w:autoSpaceDN w:val="0"/>
              <w:adjustRightInd w:val="0"/>
              <w:ind w:left="605" w:hanging="283"/>
              <w:jc w:val="both"/>
              <w:rPr>
                <w:rFonts w:ascii="Times New Roman" w:eastAsia="Times New Roman" w:hAnsi="Times New Roman" w:cs="Times New Roman"/>
                <w:i/>
                <w:iCs/>
              </w:rPr>
            </w:pPr>
            <w:r w:rsidRPr="002F44D6">
              <w:rPr>
                <w:rFonts w:ascii="Times New Roman" w:eastAsia="Times New Roman" w:hAnsi="Times New Roman" w:cs="Times New Roman"/>
                <w:i/>
                <w:iCs/>
              </w:rPr>
              <w:t>(2) If the expropriating authority and disputing party do not settle the dispute by consensus or mediation, either party may, within 180 days of the date of the notice of expropriation, institute proceedings in a competent court for the court to decide or approve the amount of just and equitable compensation.</w:t>
            </w:r>
          </w:p>
          <w:p w14:paraId="6B926CF6" w14:textId="77777777" w:rsidR="008B4A7C" w:rsidRDefault="782459AB" w:rsidP="008B4A7C">
            <w:pPr>
              <w:autoSpaceDE w:val="0"/>
              <w:autoSpaceDN w:val="0"/>
              <w:adjustRightInd w:val="0"/>
              <w:ind w:left="605" w:hanging="283"/>
              <w:jc w:val="both"/>
              <w:rPr>
                <w:rFonts w:ascii="Times New Roman" w:eastAsia="Times New Roman" w:hAnsi="Times New Roman" w:cs="Times New Roman"/>
                <w:i/>
                <w:iCs/>
              </w:rPr>
            </w:pPr>
            <w:r w:rsidRPr="002F44D6">
              <w:rPr>
                <w:rFonts w:ascii="Times New Roman" w:eastAsia="Times New Roman" w:hAnsi="Times New Roman" w:cs="Times New Roman"/>
                <w:i/>
                <w:iCs/>
              </w:rPr>
              <w:t xml:space="preserve"> (3) The disputing party may, instead of instituting such proceedings himself or herself, within 90 days of the date of the notice of expropriation request the expropriating authority, in writing, to </w:t>
            </w:r>
            <w:r w:rsidRPr="002F44D6">
              <w:rPr>
                <w:rFonts w:ascii="Times New Roman" w:eastAsia="Times New Roman" w:hAnsi="Times New Roman" w:cs="Times New Roman"/>
                <w:i/>
                <w:iCs/>
              </w:rPr>
              <w:lastRenderedPageBreak/>
              <w:t>institute such proceedings and the expropriating authority must institute such proceedings within 180 days of receiving such request.</w:t>
            </w:r>
          </w:p>
          <w:p w14:paraId="6BB3A134" w14:textId="2A0060E8" w:rsidR="002A61A1" w:rsidRPr="002F44D6" w:rsidRDefault="782459AB" w:rsidP="008B4A7C">
            <w:pPr>
              <w:autoSpaceDE w:val="0"/>
              <w:autoSpaceDN w:val="0"/>
              <w:adjustRightInd w:val="0"/>
              <w:ind w:left="605" w:hanging="283"/>
              <w:jc w:val="both"/>
              <w:rPr>
                <w:rFonts w:ascii="Times New Roman" w:hAnsi="Times New Roman" w:cs="Times New Roman"/>
                <w:i/>
                <w:iCs/>
              </w:rPr>
            </w:pPr>
            <w:r w:rsidRPr="002F44D6">
              <w:rPr>
                <w:rFonts w:ascii="Times New Roman" w:eastAsia="Times New Roman" w:hAnsi="Times New Roman" w:cs="Times New Roman"/>
                <w:i/>
                <w:iCs/>
              </w:rPr>
              <w:t xml:space="preserve"> (4) A court may extend the time periods in subsections (2) and (3) on good cause shown and if the interests of justice so require. (5) The onus or burden of proof is not affected by whether it is the expropriating authority or the disputing party which institutes the proceedings referred to in this section.</w:t>
            </w:r>
          </w:p>
          <w:p w14:paraId="1586B301" w14:textId="13DCE3F8" w:rsidR="002A61A1" w:rsidRPr="00AB5582" w:rsidRDefault="002A61A1" w:rsidP="782459AB">
            <w:pPr>
              <w:autoSpaceDE w:val="0"/>
              <w:autoSpaceDN w:val="0"/>
              <w:adjustRightInd w:val="0"/>
              <w:rPr>
                <w:rFonts w:ascii="Times New Roman" w:eastAsia="Times New Roman" w:hAnsi="Times New Roman" w:cs="Times New Roman"/>
              </w:rPr>
            </w:pPr>
          </w:p>
          <w:p w14:paraId="23F88D19" w14:textId="6651D55C" w:rsidR="002A61A1" w:rsidRPr="008B4A7C" w:rsidRDefault="782459AB" w:rsidP="008B4A7C">
            <w:pPr>
              <w:shd w:val="clear" w:color="auto" w:fill="BFBFBF" w:themeFill="background1" w:themeFillShade="BF"/>
              <w:autoSpaceDE w:val="0"/>
              <w:autoSpaceDN w:val="0"/>
              <w:adjustRightInd w:val="0"/>
              <w:rPr>
                <w:rFonts w:ascii="Times New Roman" w:eastAsia="Times New Roman" w:hAnsi="Times New Roman" w:cs="Times New Roman"/>
                <w:b/>
                <w:bCs/>
              </w:rPr>
            </w:pPr>
            <w:r w:rsidRPr="008B4A7C">
              <w:rPr>
                <w:rFonts w:ascii="Times New Roman" w:eastAsia="Times New Roman" w:hAnsi="Times New Roman" w:cs="Times New Roman"/>
                <w:b/>
                <w:bCs/>
              </w:rPr>
              <w:t>CLAUSE 20 - URGENT EXPROPRIATION</w:t>
            </w:r>
          </w:p>
          <w:p w14:paraId="6DB4D6D2" w14:textId="2EC1D772" w:rsidR="002A61A1" w:rsidRDefault="002A61A1" w:rsidP="782459AB">
            <w:pPr>
              <w:autoSpaceDE w:val="0"/>
              <w:autoSpaceDN w:val="0"/>
              <w:adjustRightInd w:val="0"/>
              <w:rPr>
                <w:rFonts w:ascii="Times New Roman" w:eastAsia="Times New Roman" w:hAnsi="Times New Roman" w:cs="Times New Roman"/>
              </w:rPr>
            </w:pPr>
          </w:p>
          <w:p w14:paraId="5127FA9E" w14:textId="1A8AE8FF" w:rsidR="00DE4460" w:rsidRPr="00C06DB4" w:rsidRDefault="00DE4460" w:rsidP="782459AB">
            <w:pPr>
              <w:autoSpaceDE w:val="0"/>
              <w:autoSpaceDN w:val="0"/>
              <w:adjustRightInd w:val="0"/>
              <w:rPr>
                <w:rFonts w:ascii="Times New Roman" w:eastAsia="Times New Roman" w:hAnsi="Times New Roman" w:cs="Times New Roman"/>
                <w:i/>
                <w:iCs/>
              </w:rPr>
            </w:pPr>
            <w:r w:rsidRPr="00C06DB4">
              <w:rPr>
                <w:rFonts w:ascii="Times New Roman" w:eastAsia="Times New Roman" w:hAnsi="Times New Roman" w:cs="Times New Roman"/>
                <w:i/>
                <w:iCs/>
              </w:rPr>
              <w:t xml:space="preserve">Clause </w:t>
            </w:r>
            <w:r w:rsidR="00C06DB4" w:rsidRPr="00C06DB4">
              <w:rPr>
                <w:rFonts w:ascii="Times New Roman" w:eastAsia="Times New Roman" w:hAnsi="Times New Roman" w:cs="Times New Roman"/>
                <w:i/>
                <w:iCs/>
              </w:rPr>
              <w:t xml:space="preserve">20(1) </w:t>
            </w:r>
          </w:p>
          <w:p w14:paraId="07BE4A0D" w14:textId="77777777" w:rsidR="00C06DB4" w:rsidRDefault="782459AB" w:rsidP="00663A41">
            <w:pPr>
              <w:autoSpaceDE w:val="0"/>
              <w:autoSpaceDN w:val="0"/>
              <w:adjustRightInd w:val="0"/>
              <w:ind w:left="605" w:hanging="605"/>
              <w:jc w:val="both"/>
              <w:rPr>
                <w:rFonts w:ascii="Times New Roman" w:eastAsia="Times New Roman" w:hAnsi="Times New Roman" w:cs="Times New Roman"/>
                <w:i/>
                <w:iCs/>
              </w:rPr>
            </w:pPr>
            <w:r w:rsidRPr="00C06DB4">
              <w:rPr>
                <w:rFonts w:ascii="Times New Roman" w:eastAsia="Times New Roman" w:hAnsi="Times New Roman" w:cs="Times New Roman"/>
                <w:i/>
                <w:iCs/>
              </w:rPr>
              <w:t>20. (1) An expropriating authority may, if a property is required on an urgent basis, exercise a right to use property temporarily for so long as it is urgently required for a period not exceeding 12 months.</w:t>
            </w:r>
          </w:p>
          <w:p w14:paraId="49366A2A" w14:textId="77777777" w:rsidR="00663A41" w:rsidRDefault="782459AB" w:rsidP="00663A41">
            <w:pPr>
              <w:autoSpaceDE w:val="0"/>
              <w:autoSpaceDN w:val="0"/>
              <w:adjustRightInd w:val="0"/>
              <w:ind w:left="605" w:hanging="283"/>
              <w:jc w:val="both"/>
              <w:rPr>
                <w:rFonts w:ascii="Times New Roman" w:eastAsia="Times New Roman" w:hAnsi="Times New Roman" w:cs="Times New Roman"/>
                <w:i/>
                <w:iCs/>
              </w:rPr>
            </w:pPr>
            <w:r w:rsidRPr="00C06DB4">
              <w:rPr>
                <w:rFonts w:ascii="Times New Roman" w:eastAsia="Times New Roman" w:hAnsi="Times New Roman" w:cs="Times New Roman"/>
                <w:i/>
                <w:iCs/>
              </w:rPr>
              <w:t xml:space="preserve">(2) </w:t>
            </w:r>
            <w:r w:rsidRPr="004F313C">
              <w:rPr>
                <w:rFonts w:ascii="Times New Roman" w:eastAsia="Times New Roman" w:hAnsi="Times New Roman" w:cs="Times New Roman"/>
                <w:i/>
                <w:iCs/>
              </w:rPr>
              <w:t>The power referred to in subsection (1) may only be exercised if suitable property held by the national, provincial or local government is not available under</w:t>
            </w:r>
            <w:r w:rsidRPr="00C06DB4">
              <w:rPr>
                <w:rFonts w:ascii="Times New Roman" w:eastAsia="Times New Roman" w:hAnsi="Times New Roman" w:cs="Times New Roman"/>
                <w:i/>
                <w:iCs/>
              </w:rPr>
              <w:t xml:space="preserve"> the following circumstances:</w:t>
            </w:r>
            <w:r w:rsidR="00663A41">
              <w:rPr>
                <w:rFonts w:ascii="Times New Roman" w:eastAsia="Times New Roman" w:hAnsi="Times New Roman" w:cs="Times New Roman"/>
                <w:i/>
                <w:iCs/>
              </w:rPr>
              <w:br/>
            </w:r>
            <w:r w:rsidRPr="00C06DB4">
              <w:rPr>
                <w:rFonts w:ascii="Times New Roman" w:eastAsia="Times New Roman" w:hAnsi="Times New Roman" w:cs="Times New Roman"/>
                <w:i/>
                <w:iCs/>
              </w:rPr>
              <w:t>(a) In the case of a disaster as defined in the Disaster Management Act, 2002 (Act No. 57 of 2002); or</w:t>
            </w:r>
          </w:p>
          <w:p w14:paraId="7019FD6D" w14:textId="77777777" w:rsidR="00663A41" w:rsidRDefault="782459AB" w:rsidP="00663A41">
            <w:pPr>
              <w:autoSpaceDE w:val="0"/>
              <w:autoSpaceDN w:val="0"/>
              <w:adjustRightInd w:val="0"/>
              <w:ind w:left="889" w:hanging="426"/>
              <w:jc w:val="both"/>
              <w:rPr>
                <w:rFonts w:ascii="Times New Roman" w:eastAsia="Times New Roman" w:hAnsi="Times New Roman" w:cs="Times New Roman"/>
                <w:i/>
                <w:iCs/>
              </w:rPr>
            </w:pPr>
            <w:r w:rsidRPr="00C06DB4">
              <w:rPr>
                <w:rFonts w:ascii="Times New Roman" w:eastAsia="Times New Roman" w:hAnsi="Times New Roman" w:cs="Times New Roman"/>
                <w:i/>
                <w:iCs/>
              </w:rPr>
              <w:t xml:space="preserve"> (b) where a court grants an order that an expropriating authority is entitled to use the provisions of this section due to— </w:t>
            </w:r>
          </w:p>
          <w:p w14:paraId="46D00E26" w14:textId="77777777" w:rsidR="00663A41" w:rsidRDefault="782459AB" w:rsidP="00663A41">
            <w:pPr>
              <w:autoSpaceDE w:val="0"/>
              <w:autoSpaceDN w:val="0"/>
              <w:adjustRightInd w:val="0"/>
              <w:ind w:left="889" w:hanging="142"/>
              <w:jc w:val="both"/>
              <w:rPr>
                <w:rFonts w:ascii="Times New Roman" w:eastAsia="Times New Roman" w:hAnsi="Times New Roman" w:cs="Times New Roman"/>
                <w:i/>
                <w:iCs/>
              </w:rPr>
            </w:pPr>
            <w:r w:rsidRPr="00C06DB4">
              <w:rPr>
                <w:rFonts w:ascii="Times New Roman" w:eastAsia="Times New Roman" w:hAnsi="Times New Roman" w:cs="Times New Roman"/>
                <w:i/>
                <w:iCs/>
              </w:rPr>
              <w:t xml:space="preserve">(i) urgent and exceptional circumstances that justify action under subsection (1); </w:t>
            </w:r>
          </w:p>
          <w:p w14:paraId="59CD0ABD" w14:textId="77777777" w:rsidR="00663A41" w:rsidRDefault="782459AB" w:rsidP="00663A41">
            <w:pPr>
              <w:autoSpaceDE w:val="0"/>
              <w:autoSpaceDN w:val="0"/>
              <w:adjustRightInd w:val="0"/>
              <w:ind w:left="889" w:hanging="142"/>
              <w:jc w:val="both"/>
              <w:rPr>
                <w:rFonts w:ascii="Times New Roman" w:eastAsia="Times New Roman" w:hAnsi="Times New Roman" w:cs="Times New Roman"/>
                <w:i/>
                <w:iCs/>
              </w:rPr>
            </w:pPr>
            <w:r w:rsidRPr="00C06DB4">
              <w:rPr>
                <w:rFonts w:ascii="Times New Roman" w:eastAsia="Times New Roman" w:hAnsi="Times New Roman" w:cs="Times New Roman"/>
                <w:i/>
                <w:iCs/>
              </w:rPr>
              <w:t>(ii) real and imminent danger to human life or substantial injury or damage to property; or</w:t>
            </w:r>
          </w:p>
          <w:p w14:paraId="2CABEE90" w14:textId="2A21D52B" w:rsidR="002A61A1" w:rsidRDefault="782459AB" w:rsidP="00663A41">
            <w:pPr>
              <w:autoSpaceDE w:val="0"/>
              <w:autoSpaceDN w:val="0"/>
              <w:adjustRightInd w:val="0"/>
              <w:ind w:left="889" w:hanging="142"/>
              <w:jc w:val="both"/>
              <w:rPr>
                <w:rFonts w:ascii="Times New Roman" w:eastAsia="Times New Roman" w:hAnsi="Times New Roman" w:cs="Times New Roman"/>
                <w:i/>
                <w:iCs/>
              </w:rPr>
            </w:pPr>
            <w:r w:rsidRPr="00C06DB4">
              <w:rPr>
                <w:rFonts w:ascii="Times New Roman" w:eastAsia="Times New Roman" w:hAnsi="Times New Roman" w:cs="Times New Roman"/>
                <w:i/>
                <w:iCs/>
              </w:rPr>
              <w:t>(iii) any other ground which in the view of the court justifies action under subsection (1).</w:t>
            </w:r>
          </w:p>
          <w:p w14:paraId="3F9DD52A" w14:textId="77777777" w:rsidR="004F313C" w:rsidRDefault="004F313C" w:rsidP="00663A41">
            <w:pPr>
              <w:autoSpaceDE w:val="0"/>
              <w:autoSpaceDN w:val="0"/>
              <w:adjustRightInd w:val="0"/>
              <w:ind w:left="889" w:hanging="142"/>
              <w:jc w:val="both"/>
              <w:rPr>
                <w:rFonts w:ascii="Times New Roman" w:eastAsia="Times New Roman" w:hAnsi="Times New Roman" w:cs="Times New Roman"/>
                <w:i/>
                <w:iCs/>
              </w:rPr>
            </w:pPr>
          </w:p>
          <w:p w14:paraId="2DA1B3E4" w14:textId="3B01F853" w:rsidR="004F313C" w:rsidRPr="004F313C" w:rsidRDefault="004F313C" w:rsidP="00CF3C83">
            <w:pPr>
              <w:autoSpaceDE w:val="0"/>
              <w:autoSpaceDN w:val="0"/>
              <w:adjustRightInd w:val="0"/>
              <w:ind w:left="322"/>
              <w:jc w:val="both"/>
              <w:rPr>
                <w:rFonts w:ascii="Times New Roman" w:hAnsi="Times New Roman" w:cs="Times New Roman"/>
              </w:rPr>
            </w:pPr>
            <w:r w:rsidRPr="00CF3C83">
              <w:rPr>
                <w:rFonts w:ascii="Times New Roman" w:eastAsia="Times New Roman" w:hAnsi="Times New Roman" w:cs="Times New Roman"/>
                <w:u w:val="single"/>
              </w:rPr>
              <w:t>Potential Question:</w:t>
            </w:r>
            <w:r w:rsidRPr="004F313C">
              <w:rPr>
                <w:rFonts w:ascii="Times New Roman" w:eastAsia="Times New Roman" w:hAnsi="Times New Roman" w:cs="Times New Roman"/>
              </w:rPr>
              <w:t xml:space="preserve"> </w:t>
            </w:r>
            <w:r>
              <w:rPr>
                <w:rFonts w:ascii="Times New Roman" w:eastAsia="Times New Roman" w:hAnsi="Times New Roman" w:cs="Times New Roman"/>
              </w:rPr>
              <w:t>Clause 20(1) permits urgent expropriation only where “</w:t>
            </w:r>
            <w:r w:rsidRPr="004F313C">
              <w:rPr>
                <w:rFonts w:ascii="Times New Roman" w:eastAsia="Times New Roman" w:hAnsi="Times New Roman" w:cs="Times New Roman"/>
                <w:i/>
                <w:iCs/>
              </w:rPr>
              <w:t>suitable property held by the national, provincial or local government is not available</w:t>
            </w:r>
            <w:r>
              <w:rPr>
                <w:rFonts w:ascii="Times New Roman" w:eastAsia="Times New Roman" w:hAnsi="Times New Roman" w:cs="Times New Roman"/>
                <w:i/>
                <w:iCs/>
              </w:rPr>
              <w:t>”.</w:t>
            </w:r>
            <w:r w:rsidR="00CF3C83">
              <w:rPr>
                <w:rFonts w:ascii="Times New Roman" w:eastAsia="Times New Roman" w:hAnsi="Times New Roman" w:cs="Times New Roman"/>
                <w:i/>
                <w:iCs/>
              </w:rPr>
              <w:t xml:space="preserve"> </w:t>
            </w:r>
            <w:r w:rsidR="00CF3C83" w:rsidRPr="00CF3C83">
              <w:rPr>
                <w:rFonts w:ascii="Times New Roman" w:eastAsia="Times New Roman" w:hAnsi="Times New Roman" w:cs="Times New Roman"/>
              </w:rPr>
              <w:t>Placing a</w:t>
            </w:r>
            <w:r w:rsidRPr="00CF3C83">
              <w:rPr>
                <w:rFonts w:ascii="Times New Roman" w:eastAsia="Times New Roman" w:hAnsi="Times New Roman" w:cs="Times New Roman"/>
              </w:rPr>
              <w:t xml:space="preserve"> similar</w:t>
            </w:r>
            <w:r>
              <w:rPr>
                <w:rFonts w:ascii="Times New Roman" w:eastAsia="Times New Roman" w:hAnsi="Times New Roman" w:cs="Times New Roman"/>
                <w:i/>
                <w:iCs/>
              </w:rPr>
              <w:t xml:space="preserve"> </w:t>
            </w:r>
            <w:r>
              <w:rPr>
                <w:rFonts w:ascii="Times New Roman" w:eastAsia="Times New Roman" w:hAnsi="Times New Roman" w:cs="Times New Roman"/>
              </w:rPr>
              <w:t xml:space="preserve"> requirement </w:t>
            </w:r>
            <w:r w:rsidR="0058453D">
              <w:rPr>
                <w:rFonts w:ascii="Times New Roman" w:eastAsia="Times New Roman" w:hAnsi="Times New Roman" w:cs="Times New Roman"/>
              </w:rPr>
              <w:t>before the Minister can expropriate under Clause 3</w:t>
            </w:r>
            <w:r w:rsidR="00CF3C83">
              <w:rPr>
                <w:rFonts w:ascii="Times New Roman" w:eastAsia="Times New Roman" w:hAnsi="Times New Roman" w:cs="Times New Roman"/>
              </w:rPr>
              <w:t xml:space="preserve"> (</w:t>
            </w:r>
            <w:r w:rsidR="000E49E5">
              <w:rPr>
                <w:rFonts w:ascii="Times New Roman" w:eastAsia="Times New Roman" w:hAnsi="Times New Roman" w:cs="Times New Roman"/>
              </w:rPr>
              <w:t xml:space="preserve">ordinary expropriation) </w:t>
            </w:r>
            <w:r w:rsidR="0058453D">
              <w:rPr>
                <w:rFonts w:ascii="Times New Roman" w:eastAsia="Times New Roman" w:hAnsi="Times New Roman" w:cs="Times New Roman"/>
              </w:rPr>
              <w:t>of the Bill could provide a safeguard and require</w:t>
            </w:r>
            <w:r w:rsidR="000E49E5">
              <w:rPr>
                <w:rFonts w:ascii="Times New Roman" w:eastAsia="Times New Roman" w:hAnsi="Times New Roman" w:cs="Times New Roman"/>
              </w:rPr>
              <w:t>s</w:t>
            </w:r>
            <w:r w:rsidR="0058453D">
              <w:rPr>
                <w:rFonts w:ascii="Times New Roman" w:eastAsia="Times New Roman" w:hAnsi="Times New Roman" w:cs="Times New Roman"/>
              </w:rPr>
              <w:t xml:space="preserve"> government to ensure that it </w:t>
            </w:r>
            <w:r w:rsidR="00A34FA3">
              <w:rPr>
                <w:rFonts w:ascii="Times New Roman" w:eastAsia="Times New Roman" w:hAnsi="Times New Roman" w:cs="Times New Roman"/>
              </w:rPr>
              <w:t xml:space="preserve">first fully explores its own property portfolio before </w:t>
            </w:r>
            <w:r w:rsidR="000E49E5">
              <w:rPr>
                <w:rFonts w:ascii="Times New Roman" w:eastAsia="Times New Roman" w:hAnsi="Times New Roman" w:cs="Times New Roman"/>
              </w:rPr>
              <w:t>expropriation</w:t>
            </w:r>
            <w:r w:rsidR="00A34FA3">
              <w:rPr>
                <w:rFonts w:ascii="Times New Roman" w:eastAsia="Times New Roman" w:hAnsi="Times New Roman" w:cs="Times New Roman"/>
              </w:rPr>
              <w:t xml:space="preserve"> is explored. </w:t>
            </w:r>
            <w:r>
              <w:rPr>
                <w:rFonts w:ascii="Times New Roman" w:eastAsia="Times New Roman" w:hAnsi="Times New Roman" w:cs="Times New Roman"/>
              </w:rPr>
              <w:t xml:space="preserve"> </w:t>
            </w:r>
          </w:p>
          <w:p w14:paraId="6F425799" w14:textId="2E7649C8" w:rsidR="002A61A1" w:rsidRPr="00AB5582" w:rsidRDefault="002A61A1" w:rsidP="782459AB">
            <w:pPr>
              <w:autoSpaceDE w:val="0"/>
              <w:autoSpaceDN w:val="0"/>
              <w:adjustRightInd w:val="0"/>
              <w:rPr>
                <w:rFonts w:ascii="Times New Roman" w:eastAsia="Times New Roman" w:hAnsi="Times New Roman" w:cs="Times New Roman"/>
              </w:rPr>
            </w:pPr>
          </w:p>
          <w:p w14:paraId="15A92F7B" w14:textId="3AE5AC37" w:rsidR="002A61A1" w:rsidRPr="000E49E5" w:rsidRDefault="782459AB" w:rsidP="000E49E5">
            <w:pPr>
              <w:shd w:val="clear" w:color="auto" w:fill="BFBFBF" w:themeFill="background1" w:themeFillShade="BF"/>
              <w:autoSpaceDE w:val="0"/>
              <w:autoSpaceDN w:val="0"/>
              <w:adjustRightInd w:val="0"/>
              <w:rPr>
                <w:rFonts w:ascii="Times New Roman" w:hAnsi="Times New Roman" w:cs="Times New Roman"/>
                <w:b/>
                <w:bCs/>
              </w:rPr>
            </w:pPr>
            <w:r w:rsidRPr="000E49E5">
              <w:rPr>
                <w:rFonts w:ascii="Times New Roman" w:eastAsia="Times New Roman" w:hAnsi="Times New Roman" w:cs="Times New Roman"/>
                <w:b/>
                <w:bCs/>
              </w:rPr>
              <w:t>CLAUSE 21 :  WITHDRAWAL OF EXPROPRIATION</w:t>
            </w:r>
          </w:p>
          <w:p w14:paraId="35AAE32D" w14:textId="46C33459" w:rsidR="002A61A1" w:rsidRPr="00AB5582" w:rsidRDefault="002A61A1" w:rsidP="782459AB">
            <w:pPr>
              <w:autoSpaceDE w:val="0"/>
              <w:autoSpaceDN w:val="0"/>
              <w:adjustRightInd w:val="0"/>
              <w:rPr>
                <w:rFonts w:ascii="Times New Roman" w:eastAsia="Times New Roman" w:hAnsi="Times New Roman" w:cs="Times New Roman"/>
              </w:rPr>
            </w:pPr>
          </w:p>
          <w:p w14:paraId="5F80714E" w14:textId="0D1ADF77" w:rsidR="002A61A1" w:rsidRPr="00AB5582" w:rsidRDefault="00FA03DC" w:rsidP="782459A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T</w:t>
            </w:r>
            <w:r w:rsidRPr="00AB5582">
              <w:rPr>
                <w:rFonts w:ascii="Times New Roman" w:eastAsia="Times New Roman" w:hAnsi="Times New Roman" w:cs="Times New Roman"/>
              </w:rPr>
              <w:t>he clause cover</w:t>
            </w:r>
            <w:r>
              <w:rPr>
                <w:rFonts w:ascii="Times New Roman" w:eastAsia="Times New Roman" w:hAnsi="Times New Roman" w:cs="Times New Roman"/>
              </w:rPr>
              <w:t>s</w:t>
            </w:r>
            <w:r w:rsidRPr="00AB5582">
              <w:rPr>
                <w:rFonts w:ascii="Times New Roman" w:eastAsia="Times New Roman" w:hAnsi="Times New Roman" w:cs="Times New Roman"/>
              </w:rPr>
              <w:t xml:space="preserve"> withdrawal </w:t>
            </w:r>
            <w:r w:rsidR="782459AB" w:rsidRPr="00AB5582">
              <w:rPr>
                <w:rFonts w:ascii="Times New Roman" w:eastAsia="Times New Roman" w:hAnsi="Times New Roman" w:cs="Times New Roman"/>
              </w:rPr>
              <w:t xml:space="preserve">of </w:t>
            </w:r>
            <w:r w:rsidR="00AE2DBC" w:rsidRPr="00AB5582">
              <w:rPr>
                <w:rFonts w:ascii="Times New Roman" w:eastAsia="Times New Roman" w:hAnsi="Times New Roman" w:cs="Times New Roman"/>
              </w:rPr>
              <w:t>expropriation.</w:t>
            </w:r>
          </w:p>
          <w:p w14:paraId="02EE8EFE" w14:textId="5ECD2F3A" w:rsidR="002A61A1" w:rsidRPr="00AB5582" w:rsidRDefault="002A61A1" w:rsidP="782459AB">
            <w:pPr>
              <w:autoSpaceDE w:val="0"/>
              <w:autoSpaceDN w:val="0"/>
              <w:adjustRightInd w:val="0"/>
              <w:rPr>
                <w:rFonts w:ascii="Times New Roman" w:eastAsia="Times New Roman" w:hAnsi="Times New Roman" w:cs="Times New Roman"/>
              </w:rPr>
            </w:pPr>
          </w:p>
          <w:p w14:paraId="532C697D" w14:textId="0291DE93" w:rsidR="002A61A1" w:rsidRDefault="782459AB" w:rsidP="00FA03DC">
            <w:pPr>
              <w:autoSpaceDE w:val="0"/>
              <w:autoSpaceDN w:val="0"/>
              <w:adjustRightInd w:val="0"/>
              <w:ind w:left="889" w:hanging="889"/>
              <w:rPr>
                <w:rFonts w:ascii="Times New Roman" w:eastAsia="Times New Roman" w:hAnsi="Times New Roman" w:cs="Times New Roman"/>
                <w:i/>
                <w:iCs/>
              </w:rPr>
            </w:pPr>
            <w:r w:rsidRPr="00FA03DC">
              <w:rPr>
                <w:rFonts w:ascii="Times New Roman" w:eastAsia="Times New Roman" w:hAnsi="Times New Roman" w:cs="Times New Roman"/>
                <w:i/>
                <w:iCs/>
              </w:rPr>
              <w:t>21. (1) (a) Notwithstanding anything to the contrary contained in any law, the expropriating authority may withdraw any expropriation from a date mentioned in a notice of withdrawal, if the withdrawal of that expropriation is in the public interest, or the reason for which the property was expropriated is no longer applicable.</w:t>
            </w:r>
          </w:p>
          <w:p w14:paraId="670F3643" w14:textId="77777777" w:rsidR="002969A6" w:rsidRDefault="002969A6" w:rsidP="00FA03DC">
            <w:pPr>
              <w:autoSpaceDE w:val="0"/>
              <w:autoSpaceDN w:val="0"/>
              <w:adjustRightInd w:val="0"/>
              <w:ind w:left="889" w:hanging="889"/>
              <w:rPr>
                <w:rFonts w:ascii="Times New Roman" w:eastAsia="Times New Roman" w:hAnsi="Times New Roman" w:cs="Times New Roman"/>
                <w:i/>
                <w:iCs/>
              </w:rPr>
            </w:pPr>
          </w:p>
          <w:p w14:paraId="035C8FD7" w14:textId="2FD8B1D6" w:rsidR="002A61A1" w:rsidRPr="00FA03DC" w:rsidRDefault="00FA03DC" w:rsidP="00FA03DC">
            <w:pPr>
              <w:shd w:val="clear" w:color="auto" w:fill="BFBFBF" w:themeFill="background1" w:themeFillShade="BF"/>
              <w:autoSpaceDE w:val="0"/>
              <w:autoSpaceDN w:val="0"/>
              <w:adjustRightInd w:val="0"/>
              <w:rPr>
                <w:rFonts w:ascii="Times New Roman" w:eastAsia="Times New Roman" w:hAnsi="Times New Roman" w:cs="Times New Roman"/>
                <w:b/>
                <w:bCs/>
              </w:rPr>
            </w:pPr>
            <w:r w:rsidRPr="00FA03DC">
              <w:rPr>
                <w:rFonts w:ascii="Times New Roman" w:eastAsia="Times New Roman" w:hAnsi="Times New Roman" w:cs="Times New Roman"/>
                <w:b/>
                <w:bCs/>
                <w:caps/>
              </w:rPr>
              <w:t>Clauses</w:t>
            </w:r>
            <w:r w:rsidR="782459AB" w:rsidRPr="00FA03DC">
              <w:rPr>
                <w:rFonts w:ascii="Times New Roman" w:eastAsia="Times New Roman" w:hAnsi="Times New Roman" w:cs="Times New Roman"/>
                <w:b/>
                <w:bCs/>
                <w:caps/>
              </w:rPr>
              <w:t xml:space="preserve"> </w:t>
            </w:r>
            <w:r w:rsidR="782459AB" w:rsidRPr="00FA03DC">
              <w:rPr>
                <w:rFonts w:ascii="Times New Roman" w:eastAsia="Times New Roman" w:hAnsi="Times New Roman" w:cs="Times New Roman"/>
                <w:b/>
                <w:bCs/>
              </w:rPr>
              <w:t>22 – 25 RELATED MATTERS</w:t>
            </w:r>
          </w:p>
          <w:p w14:paraId="4B0FF339" w14:textId="1AD24A23" w:rsidR="002A61A1" w:rsidRPr="00AB5582" w:rsidRDefault="002A61A1" w:rsidP="782459AB">
            <w:pPr>
              <w:autoSpaceDE w:val="0"/>
              <w:autoSpaceDN w:val="0"/>
              <w:adjustRightInd w:val="0"/>
              <w:rPr>
                <w:rFonts w:ascii="Times New Roman" w:eastAsia="Times New Roman" w:hAnsi="Times New Roman" w:cs="Times New Roman"/>
              </w:rPr>
            </w:pPr>
          </w:p>
          <w:p w14:paraId="3E5DE055" w14:textId="4CB59561" w:rsidR="002A61A1" w:rsidRPr="00AB5582" w:rsidRDefault="00FA03DC" w:rsidP="00FA03DC">
            <w:pPr>
              <w:spacing w:line="259" w:lineRule="auto"/>
              <w:jc w:val="both"/>
              <w:rPr>
                <w:rFonts w:ascii="Times New Roman" w:eastAsia="Times New Roman" w:hAnsi="Times New Roman" w:cs="Times New Roman"/>
              </w:rPr>
            </w:pPr>
            <w:r>
              <w:rPr>
                <w:rFonts w:ascii="Times New Roman" w:eastAsia="Times New Roman" w:hAnsi="Times New Roman" w:cs="Times New Roman"/>
              </w:rPr>
              <w:t>T</w:t>
            </w:r>
            <w:r w:rsidRPr="00AB5582">
              <w:rPr>
                <w:rFonts w:ascii="Times New Roman" w:eastAsia="Times New Roman" w:hAnsi="Times New Roman" w:cs="Times New Roman"/>
              </w:rPr>
              <w:t xml:space="preserve">he clauses cover </w:t>
            </w:r>
            <w:r>
              <w:rPr>
                <w:rFonts w:ascii="Times New Roman" w:eastAsia="Times New Roman" w:hAnsi="Times New Roman" w:cs="Times New Roman"/>
              </w:rPr>
              <w:t>s</w:t>
            </w:r>
            <w:r w:rsidR="782459AB" w:rsidRPr="00AB5582">
              <w:rPr>
                <w:rFonts w:ascii="Times New Roman" w:eastAsia="Times New Roman" w:hAnsi="Times New Roman" w:cs="Times New Roman"/>
              </w:rPr>
              <w:t xml:space="preserve">ervice and publication of documents and language used therein, </w:t>
            </w:r>
            <w:r>
              <w:rPr>
                <w:rFonts w:ascii="Times New Roman" w:eastAsia="Times New Roman" w:hAnsi="Times New Roman" w:cs="Times New Roman"/>
              </w:rPr>
              <w:t>e</w:t>
            </w:r>
            <w:r w:rsidR="782459AB" w:rsidRPr="00AB5582">
              <w:rPr>
                <w:rFonts w:ascii="Times New Roman" w:eastAsia="Times New Roman" w:hAnsi="Times New Roman" w:cs="Times New Roman"/>
              </w:rPr>
              <w:t xml:space="preserve">xtension of time, </w:t>
            </w:r>
            <w:r>
              <w:rPr>
                <w:rFonts w:ascii="Times New Roman" w:eastAsia="Times New Roman" w:hAnsi="Times New Roman" w:cs="Times New Roman"/>
              </w:rPr>
              <w:t>e</w:t>
            </w:r>
            <w:r w:rsidR="782459AB" w:rsidRPr="00AB5582">
              <w:rPr>
                <w:rFonts w:ascii="Times New Roman" w:eastAsia="Times New Roman" w:hAnsi="Times New Roman" w:cs="Times New Roman"/>
              </w:rPr>
              <w:t xml:space="preserve">xpropriation register, </w:t>
            </w:r>
            <w:r>
              <w:rPr>
                <w:rFonts w:ascii="Times New Roman" w:eastAsia="Times New Roman" w:hAnsi="Times New Roman" w:cs="Times New Roman"/>
              </w:rPr>
              <w:t>o</w:t>
            </w:r>
            <w:r w:rsidR="782459AB" w:rsidRPr="00AB5582">
              <w:rPr>
                <w:rFonts w:ascii="Times New Roman" w:eastAsia="Times New Roman" w:hAnsi="Times New Roman" w:cs="Times New Roman"/>
              </w:rPr>
              <w:t xml:space="preserve">ffences and fines, , Regulations, legal documents and steps valid under certain circumstances, Interpretation of other laws dealing with expropriation, </w:t>
            </w:r>
            <w:r>
              <w:rPr>
                <w:rFonts w:ascii="Times New Roman" w:eastAsia="Times New Roman" w:hAnsi="Times New Roman" w:cs="Times New Roman"/>
              </w:rPr>
              <w:t>repeal</w:t>
            </w:r>
            <w:r w:rsidR="782459AB" w:rsidRPr="00AB5582">
              <w:rPr>
                <w:rFonts w:ascii="Times New Roman" w:eastAsia="Times New Roman" w:hAnsi="Times New Roman" w:cs="Times New Roman"/>
              </w:rPr>
              <w:t xml:space="preserve">, </w:t>
            </w:r>
            <w:r>
              <w:rPr>
                <w:rFonts w:ascii="Times New Roman" w:eastAsia="Times New Roman" w:hAnsi="Times New Roman" w:cs="Times New Roman"/>
              </w:rPr>
              <w:t>t</w:t>
            </w:r>
            <w:r w:rsidR="782459AB" w:rsidRPr="00AB5582">
              <w:rPr>
                <w:rFonts w:ascii="Times New Roman" w:eastAsia="Times New Roman" w:hAnsi="Times New Roman" w:cs="Times New Roman"/>
              </w:rPr>
              <w:t xml:space="preserve">ransitional arrangements and savings and </w:t>
            </w:r>
            <w:r>
              <w:rPr>
                <w:rFonts w:ascii="Times New Roman" w:eastAsia="Times New Roman" w:hAnsi="Times New Roman" w:cs="Times New Roman"/>
              </w:rPr>
              <w:t>s</w:t>
            </w:r>
            <w:r w:rsidR="782459AB" w:rsidRPr="00AB5582">
              <w:rPr>
                <w:rFonts w:ascii="Times New Roman" w:eastAsia="Times New Roman" w:hAnsi="Times New Roman" w:cs="Times New Roman"/>
              </w:rPr>
              <w:t>hort title and commencement.</w:t>
            </w:r>
          </w:p>
          <w:p w14:paraId="17566E5F" w14:textId="7CA3162A" w:rsidR="002A61A1" w:rsidRDefault="002A61A1" w:rsidP="782459AB">
            <w:pPr>
              <w:autoSpaceDE w:val="0"/>
              <w:autoSpaceDN w:val="0"/>
              <w:adjustRightInd w:val="0"/>
              <w:rPr>
                <w:rFonts w:ascii="Times New Roman" w:eastAsia="Times New Roman" w:hAnsi="Times New Roman" w:cs="Times New Roman"/>
              </w:rPr>
            </w:pPr>
          </w:p>
          <w:p w14:paraId="524172B3" w14:textId="37598595" w:rsidR="008C2928" w:rsidRPr="00AE2DBC" w:rsidRDefault="008C2928" w:rsidP="782459AB">
            <w:pPr>
              <w:autoSpaceDE w:val="0"/>
              <w:autoSpaceDN w:val="0"/>
              <w:adjustRightInd w:val="0"/>
              <w:rPr>
                <w:rFonts w:ascii="Times New Roman" w:eastAsia="Times New Roman" w:hAnsi="Times New Roman" w:cs="Times New Roman"/>
                <w:i/>
                <w:iCs/>
              </w:rPr>
            </w:pPr>
            <w:r w:rsidRPr="00AE2DBC">
              <w:rPr>
                <w:rFonts w:ascii="Times New Roman" w:eastAsia="Times New Roman" w:hAnsi="Times New Roman" w:cs="Times New Roman"/>
                <w:i/>
                <w:iCs/>
              </w:rPr>
              <w:t>Clause 22 (1)</w:t>
            </w:r>
            <w:r w:rsidR="00F3211C" w:rsidRPr="00AE2DBC">
              <w:rPr>
                <w:rFonts w:ascii="Times New Roman" w:eastAsia="Times New Roman" w:hAnsi="Times New Roman" w:cs="Times New Roman"/>
                <w:i/>
                <w:iCs/>
              </w:rPr>
              <w:t xml:space="preserve"> to (2) </w:t>
            </w:r>
          </w:p>
          <w:p w14:paraId="28AE04DF" w14:textId="77777777" w:rsidR="00F3211C" w:rsidRDefault="782459AB" w:rsidP="00F3211C">
            <w:pPr>
              <w:autoSpaceDE w:val="0"/>
              <w:autoSpaceDN w:val="0"/>
              <w:adjustRightInd w:val="0"/>
              <w:ind w:left="605" w:hanging="605"/>
              <w:jc w:val="both"/>
              <w:rPr>
                <w:rFonts w:ascii="Times New Roman" w:eastAsia="Times New Roman" w:hAnsi="Times New Roman" w:cs="Times New Roman"/>
                <w:i/>
                <w:iCs/>
              </w:rPr>
            </w:pPr>
            <w:r w:rsidRPr="00FA03DC">
              <w:rPr>
                <w:rFonts w:ascii="Times New Roman" w:eastAsia="Times New Roman" w:hAnsi="Times New Roman" w:cs="Times New Roman"/>
                <w:i/>
                <w:iCs/>
              </w:rPr>
              <w:t xml:space="preserve">22. (1) Whenever a notice in terms of sections 7(1), 8(1),11(2) or 17(3)(a) or a notice of withdrawal in terms of section 21(1)(b) is required to be served in terms of this Act, the original or a certified copy thereof must— </w:t>
            </w:r>
          </w:p>
          <w:p w14:paraId="7D94CA9E" w14:textId="77777777" w:rsidR="00F3211C" w:rsidRDefault="782459AB" w:rsidP="00F3211C">
            <w:pPr>
              <w:autoSpaceDE w:val="0"/>
              <w:autoSpaceDN w:val="0"/>
              <w:adjustRightInd w:val="0"/>
              <w:ind w:left="1030" w:hanging="425"/>
              <w:jc w:val="both"/>
              <w:rPr>
                <w:rFonts w:ascii="Times New Roman" w:eastAsia="Times New Roman" w:hAnsi="Times New Roman" w:cs="Times New Roman"/>
                <w:i/>
                <w:iCs/>
              </w:rPr>
            </w:pPr>
            <w:r w:rsidRPr="00FA03DC">
              <w:rPr>
                <w:rFonts w:ascii="Times New Roman" w:eastAsia="Times New Roman" w:hAnsi="Times New Roman" w:cs="Times New Roman"/>
                <w:i/>
                <w:iCs/>
              </w:rPr>
              <w:t>(a) be delivered or tendered to the addressee personally at his or her residential address, place of work, place of business or at such address or place as the expropriating authority and the addressee may, in writing, agree upon;</w:t>
            </w:r>
          </w:p>
          <w:p w14:paraId="2B832B8C" w14:textId="622A5640" w:rsidR="00F3211C" w:rsidRDefault="782459AB" w:rsidP="00F3211C">
            <w:pPr>
              <w:autoSpaceDE w:val="0"/>
              <w:autoSpaceDN w:val="0"/>
              <w:adjustRightInd w:val="0"/>
              <w:ind w:left="605"/>
              <w:jc w:val="both"/>
              <w:rPr>
                <w:rFonts w:ascii="Times New Roman" w:eastAsia="Times New Roman" w:hAnsi="Times New Roman" w:cs="Times New Roman"/>
                <w:i/>
                <w:iCs/>
              </w:rPr>
            </w:pPr>
            <w:r w:rsidRPr="00FA03DC">
              <w:rPr>
                <w:rFonts w:ascii="Times New Roman" w:eastAsia="Times New Roman" w:hAnsi="Times New Roman" w:cs="Times New Roman"/>
                <w:i/>
                <w:iCs/>
              </w:rPr>
              <w:t>(b) be posted by pre-paid registered post to the postal address of the addressee;</w:t>
            </w:r>
            <w:r w:rsidR="00F3211C">
              <w:rPr>
                <w:rFonts w:ascii="Times New Roman" w:eastAsia="Times New Roman" w:hAnsi="Times New Roman" w:cs="Times New Roman"/>
                <w:i/>
                <w:iCs/>
              </w:rPr>
              <w:br/>
            </w:r>
            <w:r w:rsidRPr="00FA03DC">
              <w:rPr>
                <w:rFonts w:ascii="Times New Roman" w:eastAsia="Times New Roman" w:hAnsi="Times New Roman" w:cs="Times New Roman"/>
                <w:i/>
                <w:iCs/>
              </w:rPr>
              <w:t>(c) be published in the manner contemplated in subsection (2)—</w:t>
            </w:r>
          </w:p>
          <w:p w14:paraId="170901B4" w14:textId="77777777" w:rsidR="00F3211C" w:rsidRDefault="782459AB" w:rsidP="00F3211C">
            <w:pPr>
              <w:autoSpaceDE w:val="0"/>
              <w:autoSpaceDN w:val="0"/>
              <w:adjustRightInd w:val="0"/>
              <w:ind w:left="1314" w:hanging="284"/>
              <w:jc w:val="both"/>
              <w:rPr>
                <w:rFonts w:ascii="Times New Roman" w:eastAsia="Times New Roman" w:hAnsi="Times New Roman" w:cs="Times New Roman"/>
                <w:i/>
                <w:iCs/>
              </w:rPr>
            </w:pPr>
            <w:r w:rsidRPr="00FA03DC">
              <w:rPr>
                <w:rFonts w:ascii="Times New Roman" w:eastAsia="Times New Roman" w:hAnsi="Times New Roman" w:cs="Times New Roman"/>
                <w:i/>
                <w:iCs/>
              </w:rPr>
              <w:lastRenderedPageBreak/>
              <w:t xml:space="preserve"> (i) if the whereabouts of the person concerned are unknown to the expropriating authority and is not readily ascertainable, after taking reasonable steps; or </w:t>
            </w:r>
          </w:p>
          <w:p w14:paraId="30FFCA8A" w14:textId="77777777" w:rsidR="00350F28" w:rsidRDefault="782459AB" w:rsidP="00F3211C">
            <w:pPr>
              <w:autoSpaceDE w:val="0"/>
              <w:autoSpaceDN w:val="0"/>
              <w:adjustRightInd w:val="0"/>
              <w:ind w:left="1030"/>
              <w:jc w:val="both"/>
              <w:rPr>
                <w:rFonts w:ascii="Times New Roman" w:eastAsia="Times New Roman" w:hAnsi="Times New Roman" w:cs="Times New Roman"/>
                <w:i/>
                <w:iCs/>
              </w:rPr>
            </w:pPr>
            <w:r w:rsidRPr="00FA03DC">
              <w:rPr>
                <w:rFonts w:ascii="Times New Roman" w:eastAsia="Times New Roman" w:hAnsi="Times New Roman" w:cs="Times New Roman"/>
                <w:i/>
                <w:iCs/>
              </w:rPr>
              <w:t>(ii) in the case of fidei commissaries in respect of a property which is subject to a fidei commissum and it is not known to the expropriating authority who all the fidei commissaries are or will be; or</w:t>
            </w:r>
          </w:p>
          <w:p w14:paraId="592E090C" w14:textId="77777777" w:rsidR="00350F28" w:rsidRDefault="782459AB" w:rsidP="00350F28">
            <w:pPr>
              <w:autoSpaceDE w:val="0"/>
              <w:autoSpaceDN w:val="0"/>
              <w:adjustRightInd w:val="0"/>
              <w:ind w:left="1030" w:hanging="425"/>
              <w:jc w:val="both"/>
              <w:rPr>
                <w:rFonts w:ascii="Times New Roman" w:eastAsia="Times New Roman" w:hAnsi="Times New Roman" w:cs="Times New Roman"/>
                <w:i/>
                <w:iCs/>
              </w:rPr>
            </w:pPr>
            <w:r w:rsidRPr="00FA03DC">
              <w:rPr>
                <w:rFonts w:ascii="Times New Roman" w:eastAsia="Times New Roman" w:hAnsi="Times New Roman" w:cs="Times New Roman"/>
                <w:i/>
                <w:iCs/>
              </w:rPr>
              <w:t>(d) if none of the modes of service set out in paragraphs (a) to (c) is practicable under the circumstances, be served in accordance with such directions as the court, on application, may direct.</w:t>
            </w:r>
          </w:p>
          <w:p w14:paraId="6FA21BF1" w14:textId="77777777" w:rsidR="00350F28" w:rsidRDefault="782459AB" w:rsidP="00350F28">
            <w:pPr>
              <w:autoSpaceDE w:val="0"/>
              <w:autoSpaceDN w:val="0"/>
              <w:adjustRightInd w:val="0"/>
              <w:ind w:left="747" w:hanging="425"/>
              <w:jc w:val="both"/>
              <w:rPr>
                <w:rFonts w:ascii="Times New Roman" w:eastAsia="Times New Roman" w:hAnsi="Times New Roman" w:cs="Times New Roman"/>
                <w:i/>
                <w:iCs/>
              </w:rPr>
            </w:pPr>
            <w:r w:rsidRPr="00FA03DC">
              <w:rPr>
                <w:rFonts w:ascii="Times New Roman" w:eastAsia="Times New Roman" w:hAnsi="Times New Roman" w:cs="Times New Roman"/>
                <w:i/>
                <w:iCs/>
              </w:rPr>
              <w:t xml:space="preserve"> (2) Whenever publication of a notice in terms of section 7(1) or (6)(b)(ii), a notice of expropriation or other document is required by this Act, publication must take place— </w:t>
            </w:r>
          </w:p>
          <w:p w14:paraId="5AD4894E" w14:textId="77777777" w:rsidR="00350F28" w:rsidRDefault="782459AB" w:rsidP="00350F28">
            <w:pPr>
              <w:autoSpaceDE w:val="0"/>
              <w:autoSpaceDN w:val="0"/>
              <w:adjustRightInd w:val="0"/>
              <w:ind w:left="1030" w:hanging="283"/>
              <w:jc w:val="both"/>
              <w:rPr>
                <w:rFonts w:ascii="Times New Roman" w:eastAsia="Times New Roman" w:hAnsi="Times New Roman" w:cs="Times New Roman"/>
                <w:i/>
                <w:iCs/>
              </w:rPr>
            </w:pPr>
            <w:r w:rsidRPr="00FA03DC">
              <w:rPr>
                <w:rFonts w:ascii="Times New Roman" w:eastAsia="Times New Roman" w:hAnsi="Times New Roman" w:cs="Times New Roman"/>
                <w:i/>
                <w:iCs/>
              </w:rPr>
              <w:t>(a) in English and in any other official language commonly used in the area where the property is situated, once in the Gazette and, simultaneously therewith or not more than one week thereafter, once in two widely circulated and accessible newspapers of different languages circulating in the area in which the property is situated;</w:t>
            </w:r>
          </w:p>
          <w:p w14:paraId="09DA1360" w14:textId="77777777" w:rsidR="00350F28" w:rsidRDefault="782459AB" w:rsidP="00350F28">
            <w:pPr>
              <w:autoSpaceDE w:val="0"/>
              <w:autoSpaceDN w:val="0"/>
              <w:adjustRightInd w:val="0"/>
              <w:ind w:left="1030" w:hanging="283"/>
              <w:jc w:val="both"/>
              <w:rPr>
                <w:rFonts w:ascii="Times New Roman" w:eastAsia="Times New Roman" w:hAnsi="Times New Roman" w:cs="Times New Roman"/>
                <w:i/>
                <w:iCs/>
              </w:rPr>
            </w:pPr>
            <w:r w:rsidRPr="00FA03DC">
              <w:rPr>
                <w:rFonts w:ascii="Times New Roman" w:eastAsia="Times New Roman" w:hAnsi="Times New Roman" w:cs="Times New Roman"/>
                <w:i/>
                <w:iCs/>
              </w:rPr>
              <w:t xml:space="preserve"> (b) if the property is land, by the display of the notice in the languages referred to in paragraph (a), on such land in a conspicuous place, from not later than the date of publication in the Gazette contemplated in paragraph (a); and </w:t>
            </w:r>
          </w:p>
          <w:p w14:paraId="03B98716" w14:textId="26A4583E" w:rsidR="002A61A1" w:rsidRPr="00FA03DC" w:rsidRDefault="782459AB" w:rsidP="00350F28">
            <w:pPr>
              <w:autoSpaceDE w:val="0"/>
              <w:autoSpaceDN w:val="0"/>
              <w:adjustRightInd w:val="0"/>
              <w:ind w:left="1030" w:hanging="283"/>
              <w:jc w:val="both"/>
              <w:rPr>
                <w:rFonts w:ascii="Times New Roman" w:hAnsi="Times New Roman" w:cs="Times New Roman"/>
                <w:i/>
                <w:iCs/>
              </w:rPr>
            </w:pPr>
            <w:r w:rsidRPr="00FA03DC">
              <w:rPr>
                <w:rFonts w:ascii="Times New Roman" w:eastAsia="Times New Roman" w:hAnsi="Times New Roman" w:cs="Times New Roman"/>
                <w:i/>
                <w:iCs/>
              </w:rPr>
              <w:t>(c) if the expropriating authority deems it necessary in the circumstances, by the advertising in such languages as may be appropriate on television or radio, transmitting to the area where the property is situated in the languages commonly used in that area, the contents of the advertisement to adhere as closely as is practicable to the contents of the notice or document so advertised.</w:t>
            </w:r>
          </w:p>
          <w:p w14:paraId="5581AEC9" w14:textId="6F7DD9AC" w:rsidR="002A61A1" w:rsidRPr="00AB5582" w:rsidRDefault="002A61A1" w:rsidP="782459AB">
            <w:pPr>
              <w:autoSpaceDE w:val="0"/>
              <w:autoSpaceDN w:val="0"/>
              <w:adjustRightInd w:val="0"/>
              <w:rPr>
                <w:rFonts w:ascii="Times New Roman" w:eastAsia="Times New Roman" w:hAnsi="Times New Roman" w:cs="Times New Roman"/>
              </w:rPr>
            </w:pPr>
          </w:p>
          <w:p w14:paraId="76FE3C71" w14:textId="5927E774" w:rsidR="002A61A1" w:rsidRPr="00350F28" w:rsidRDefault="782459AB" w:rsidP="782459AB">
            <w:pPr>
              <w:autoSpaceDE w:val="0"/>
              <w:autoSpaceDN w:val="0"/>
              <w:adjustRightInd w:val="0"/>
              <w:rPr>
                <w:rFonts w:ascii="Times New Roman" w:eastAsia="Times New Roman" w:hAnsi="Times New Roman" w:cs="Times New Roman"/>
                <w:i/>
                <w:iCs/>
              </w:rPr>
            </w:pPr>
            <w:r w:rsidRPr="00350F28">
              <w:rPr>
                <w:rFonts w:ascii="Times New Roman" w:eastAsia="Times New Roman" w:hAnsi="Times New Roman" w:cs="Times New Roman"/>
                <w:i/>
                <w:iCs/>
              </w:rPr>
              <w:t>C</w:t>
            </w:r>
            <w:r w:rsidR="008640D1">
              <w:rPr>
                <w:rFonts w:ascii="Times New Roman" w:eastAsia="Times New Roman" w:hAnsi="Times New Roman" w:cs="Times New Roman"/>
                <w:i/>
                <w:iCs/>
              </w:rPr>
              <w:t xml:space="preserve">lause </w:t>
            </w:r>
            <w:r w:rsidRPr="00350F28">
              <w:rPr>
                <w:rFonts w:ascii="Times New Roman" w:eastAsia="Times New Roman" w:hAnsi="Times New Roman" w:cs="Times New Roman"/>
                <w:i/>
                <w:iCs/>
              </w:rPr>
              <w:t>25</w:t>
            </w:r>
            <w:r w:rsidR="008640D1">
              <w:rPr>
                <w:rFonts w:ascii="Times New Roman" w:eastAsia="Times New Roman" w:hAnsi="Times New Roman" w:cs="Times New Roman"/>
                <w:i/>
                <w:iCs/>
              </w:rPr>
              <w:t>(</w:t>
            </w:r>
            <w:r w:rsidR="00E07CA5">
              <w:rPr>
                <w:rFonts w:ascii="Times New Roman" w:eastAsia="Times New Roman" w:hAnsi="Times New Roman" w:cs="Times New Roman"/>
                <w:i/>
                <w:iCs/>
              </w:rPr>
              <w:t>5</w:t>
            </w:r>
            <w:r w:rsidR="008640D1">
              <w:rPr>
                <w:rFonts w:ascii="Times New Roman" w:eastAsia="Times New Roman" w:hAnsi="Times New Roman" w:cs="Times New Roman"/>
                <w:i/>
                <w:iCs/>
              </w:rPr>
              <w:t>)</w:t>
            </w:r>
            <w:r w:rsidRPr="00350F28">
              <w:rPr>
                <w:rFonts w:ascii="Times New Roman" w:eastAsia="Times New Roman" w:hAnsi="Times New Roman" w:cs="Times New Roman"/>
                <w:i/>
                <w:iCs/>
              </w:rPr>
              <w:t xml:space="preserve"> </w:t>
            </w:r>
          </w:p>
          <w:p w14:paraId="054E7A67" w14:textId="436CFEB9" w:rsidR="002A61A1" w:rsidRPr="00AB5582" w:rsidRDefault="00E07CA5" w:rsidP="003E7F14">
            <w:pPr>
              <w:autoSpaceDE w:val="0"/>
              <w:autoSpaceDN w:val="0"/>
              <w:adjustRightInd w:val="0"/>
              <w:rPr>
                <w:rFonts w:ascii="Times New Roman" w:hAnsi="Times New Roman" w:cs="Times New Roman"/>
              </w:rPr>
            </w:pPr>
            <w:r>
              <w:rPr>
                <w:rFonts w:ascii="Times New Roman" w:eastAsia="Times New Roman" w:hAnsi="Times New Roman" w:cs="Times New Roman"/>
                <w:i/>
                <w:iCs/>
              </w:rPr>
              <w:t>25</w:t>
            </w:r>
            <w:r w:rsidR="782459AB" w:rsidRPr="00350F28">
              <w:rPr>
                <w:rFonts w:ascii="Times New Roman" w:eastAsia="Times New Roman" w:hAnsi="Times New Roman" w:cs="Times New Roman"/>
                <w:i/>
                <w:iCs/>
              </w:rPr>
              <w:t>(5) A person who wilfully furnishes false or misleading information in any written instrument which he or she by virtue of this Act delivers or causes to be delivered to an expropriating authority, is guilty of an offence and liable on conviction to a fine or imprisonment for a period not exceeding three years.</w:t>
            </w:r>
          </w:p>
        </w:tc>
      </w:tr>
    </w:tbl>
    <w:p w14:paraId="2C4DFACD" w14:textId="15C56047" w:rsidR="004E6F6F" w:rsidRPr="00AB5582" w:rsidRDefault="00F52651" w:rsidP="00AE2D6A">
      <w:pPr>
        <w:spacing w:after="0" w:line="240" w:lineRule="auto"/>
        <w:ind w:left="567" w:hanging="567"/>
        <w:jc w:val="both"/>
        <w:rPr>
          <w:rFonts w:ascii="Times New Roman" w:hAnsi="Times New Roman" w:cs="Times New Roman"/>
          <w:color w:val="FF0000"/>
        </w:rPr>
      </w:pPr>
      <w:r w:rsidRPr="00AB5582">
        <w:rPr>
          <w:rFonts w:ascii="Times New Roman" w:hAnsi="Times New Roman" w:cs="Times New Roman"/>
        </w:rPr>
        <w:lastRenderedPageBreak/>
        <w:t xml:space="preserve"> </w:t>
      </w:r>
    </w:p>
    <w:sectPr w:rsidR="004E6F6F" w:rsidRPr="00AB5582" w:rsidSect="005325FD">
      <w:headerReference w:type="default" r:id="rId10"/>
      <w:footerReference w:type="default" r:id="rId11"/>
      <w:footnotePr>
        <w:pos w:val="beneathText"/>
      </w:footnotePr>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341E" w14:textId="77777777" w:rsidR="002132E7" w:rsidRDefault="002132E7" w:rsidP="004A3220">
      <w:pPr>
        <w:spacing w:after="0" w:line="240" w:lineRule="auto"/>
      </w:pPr>
      <w:r>
        <w:separator/>
      </w:r>
    </w:p>
  </w:endnote>
  <w:endnote w:type="continuationSeparator" w:id="0">
    <w:p w14:paraId="1D3590ED" w14:textId="77777777" w:rsidR="002132E7" w:rsidRDefault="002132E7" w:rsidP="004A3220">
      <w:pPr>
        <w:spacing w:after="0" w:line="240" w:lineRule="auto"/>
      </w:pPr>
      <w:r>
        <w:continuationSeparator/>
      </w:r>
    </w:p>
  </w:endnote>
  <w:endnote w:type="continuationNotice" w:id="1">
    <w:p w14:paraId="0E852033" w14:textId="77777777" w:rsidR="002132E7" w:rsidRDefault="00213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746261"/>
      <w:docPartObj>
        <w:docPartGallery w:val="Page Numbers (Bottom of Page)"/>
        <w:docPartUnique/>
      </w:docPartObj>
    </w:sdtPr>
    <w:sdtEndPr>
      <w:rPr>
        <w:noProof/>
      </w:rPr>
    </w:sdtEndPr>
    <w:sdtContent>
      <w:p w14:paraId="6A632A63" w14:textId="4D5D2151" w:rsidR="000E2923" w:rsidRDefault="000E2923">
        <w:pPr>
          <w:pStyle w:val="Footer"/>
          <w:jc w:val="right"/>
        </w:pPr>
        <w:r>
          <w:fldChar w:fldCharType="begin"/>
        </w:r>
        <w:r>
          <w:instrText xml:space="preserve"> PAGE   \* MERGEFORMAT </w:instrText>
        </w:r>
        <w:r>
          <w:fldChar w:fldCharType="separate"/>
        </w:r>
        <w:r w:rsidR="006F760F">
          <w:rPr>
            <w:noProof/>
          </w:rPr>
          <w:t>1</w:t>
        </w:r>
        <w:r>
          <w:rPr>
            <w:noProof/>
          </w:rPr>
          <w:fldChar w:fldCharType="end"/>
        </w:r>
      </w:p>
    </w:sdtContent>
  </w:sdt>
  <w:p w14:paraId="4C1EFD82" w14:textId="77777777" w:rsidR="000E2923" w:rsidRDefault="000E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6D81" w14:textId="77777777" w:rsidR="002132E7" w:rsidRDefault="002132E7" w:rsidP="004A3220">
      <w:pPr>
        <w:spacing w:after="0" w:line="240" w:lineRule="auto"/>
      </w:pPr>
      <w:r>
        <w:separator/>
      </w:r>
    </w:p>
  </w:footnote>
  <w:footnote w:type="continuationSeparator" w:id="0">
    <w:p w14:paraId="1D4847E5" w14:textId="77777777" w:rsidR="002132E7" w:rsidRDefault="002132E7" w:rsidP="004A3220">
      <w:pPr>
        <w:spacing w:after="0" w:line="240" w:lineRule="auto"/>
      </w:pPr>
      <w:r>
        <w:continuationSeparator/>
      </w:r>
    </w:p>
  </w:footnote>
  <w:footnote w:type="continuationNotice" w:id="1">
    <w:p w14:paraId="4CA99A81" w14:textId="77777777" w:rsidR="002132E7" w:rsidRDefault="002132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032B" w14:textId="77777777" w:rsidR="00464EEB" w:rsidRDefault="00464EE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7F3"/>
    <w:multiLevelType w:val="hybridMultilevel"/>
    <w:tmpl w:val="4D5C31AA"/>
    <w:lvl w:ilvl="0" w:tplc="A9E432DE">
      <w:start w:val="1"/>
      <w:numFmt w:val="bullet"/>
      <w:lvlText w:val=""/>
      <w:lvlJc w:val="left"/>
      <w:pPr>
        <w:ind w:left="360" w:hanging="360"/>
      </w:pPr>
      <w:rPr>
        <w:rFonts w:ascii="Symbol" w:hAnsi="Symbol" w:hint="default"/>
        <w:b/>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A623266"/>
    <w:multiLevelType w:val="hybridMultilevel"/>
    <w:tmpl w:val="963638C4"/>
    <w:lvl w:ilvl="0" w:tplc="38824136">
      <w:start w:val="1"/>
      <w:numFmt w:val="bullet"/>
      <w:lvlText w:val="-"/>
      <w:lvlJc w:val="left"/>
      <w:pPr>
        <w:ind w:left="720" w:hanging="360"/>
      </w:pPr>
      <w:rPr>
        <w:rFonts w:ascii="Calibri" w:hAnsi="Calibri" w:hint="default"/>
      </w:rPr>
    </w:lvl>
    <w:lvl w:ilvl="1" w:tplc="2814CBCA">
      <w:start w:val="1"/>
      <w:numFmt w:val="bullet"/>
      <w:lvlText w:val="o"/>
      <w:lvlJc w:val="left"/>
      <w:pPr>
        <w:ind w:left="1440" w:hanging="360"/>
      </w:pPr>
      <w:rPr>
        <w:rFonts w:ascii="Courier New" w:hAnsi="Courier New" w:hint="default"/>
      </w:rPr>
    </w:lvl>
    <w:lvl w:ilvl="2" w:tplc="8312A944">
      <w:start w:val="1"/>
      <w:numFmt w:val="bullet"/>
      <w:lvlText w:val=""/>
      <w:lvlJc w:val="left"/>
      <w:pPr>
        <w:ind w:left="2160" w:hanging="360"/>
      </w:pPr>
      <w:rPr>
        <w:rFonts w:ascii="Wingdings" w:hAnsi="Wingdings" w:hint="default"/>
      </w:rPr>
    </w:lvl>
    <w:lvl w:ilvl="3" w:tplc="0B66AA96">
      <w:start w:val="1"/>
      <w:numFmt w:val="bullet"/>
      <w:lvlText w:val=""/>
      <w:lvlJc w:val="left"/>
      <w:pPr>
        <w:ind w:left="2880" w:hanging="360"/>
      </w:pPr>
      <w:rPr>
        <w:rFonts w:ascii="Symbol" w:hAnsi="Symbol" w:hint="default"/>
      </w:rPr>
    </w:lvl>
    <w:lvl w:ilvl="4" w:tplc="C9C64080">
      <w:start w:val="1"/>
      <w:numFmt w:val="bullet"/>
      <w:lvlText w:val="o"/>
      <w:lvlJc w:val="left"/>
      <w:pPr>
        <w:ind w:left="3600" w:hanging="360"/>
      </w:pPr>
      <w:rPr>
        <w:rFonts w:ascii="Courier New" w:hAnsi="Courier New" w:hint="default"/>
      </w:rPr>
    </w:lvl>
    <w:lvl w:ilvl="5" w:tplc="F87A134A">
      <w:start w:val="1"/>
      <w:numFmt w:val="bullet"/>
      <w:lvlText w:val=""/>
      <w:lvlJc w:val="left"/>
      <w:pPr>
        <w:ind w:left="4320" w:hanging="360"/>
      </w:pPr>
      <w:rPr>
        <w:rFonts w:ascii="Wingdings" w:hAnsi="Wingdings" w:hint="default"/>
      </w:rPr>
    </w:lvl>
    <w:lvl w:ilvl="6" w:tplc="3EF80F14">
      <w:start w:val="1"/>
      <w:numFmt w:val="bullet"/>
      <w:lvlText w:val=""/>
      <w:lvlJc w:val="left"/>
      <w:pPr>
        <w:ind w:left="5040" w:hanging="360"/>
      </w:pPr>
      <w:rPr>
        <w:rFonts w:ascii="Symbol" w:hAnsi="Symbol" w:hint="default"/>
      </w:rPr>
    </w:lvl>
    <w:lvl w:ilvl="7" w:tplc="B73AB06C">
      <w:start w:val="1"/>
      <w:numFmt w:val="bullet"/>
      <w:lvlText w:val="o"/>
      <w:lvlJc w:val="left"/>
      <w:pPr>
        <w:ind w:left="5760" w:hanging="360"/>
      </w:pPr>
      <w:rPr>
        <w:rFonts w:ascii="Courier New" w:hAnsi="Courier New" w:hint="default"/>
      </w:rPr>
    </w:lvl>
    <w:lvl w:ilvl="8" w:tplc="A2C60320">
      <w:start w:val="1"/>
      <w:numFmt w:val="bullet"/>
      <w:lvlText w:val=""/>
      <w:lvlJc w:val="left"/>
      <w:pPr>
        <w:ind w:left="6480" w:hanging="360"/>
      </w:pPr>
      <w:rPr>
        <w:rFonts w:ascii="Wingdings" w:hAnsi="Wingdings" w:hint="default"/>
      </w:rPr>
    </w:lvl>
  </w:abstractNum>
  <w:abstractNum w:abstractNumId="2" w15:restartNumberingAfterBreak="0">
    <w:nsid w:val="0A84B956"/>
    <w:multiLevelType w:val="hybridMultilevel"/>
    <w:tmpl w:val="1F822B88"/>
    <w:lvl w:ilvl="0" w:tplc="8E748E40">
      <w:start w:val="1"/>
      <w:numFmt w:val="bullet"/>
      <w:lvlText w:val="-"/>
      <w:lvlJc w:val="left"/>
      <w:pPr>
        <w:ind w:left="720" w:hanging="360"/>
      </w:pPr>
      <w:rPr>
        <w:rFonts w:ascii="Calibri" w:hAnsi="Calibri" w:hint="default"/>
      </w:rPr>
    </w:lvl>
    <w:lvl w:ilvl="1" w:tplc="B3CE7F66">
      <w:start w:val="1"/>
      <w:numFmt w:val="bullet"/>
      <w:lvlText w:val="o"/>
      <w:lvlJc w:val="left"/>
      <w:pPr>
        <w:ind w:left="1440" w:hanging="360"/>
      </w:pPr>
      <w:rPr>
        <w:rFonts w:ascii="Courier New" w:hAnsi="Courier New" w:hint="default"/>
      </w:rPr>
    </w:lvl>
    <w:lvl w:ilvl="2" w:tplc="EB14FA16">
      <w:start w:val="1"/>
      <w:numFmt w:val="bullet"/>
      <w:lvlText w:val=""/>
      <w:lvlJc w:val="left"/>
      <w:pPr>
        <w:ind w:left="2160" w:hanging="360"/>
      </w:pPr>
      <w:rPr>
        <w:rFonts w:ascii="Wingdings" w:hAnsi="Wingdings" w:hint="default"/>
      </w:rPr>
    </w:lvl>
    <w:lvl w:ilvl="3" w:tplc="C7E0762A">
      <w:start w:val="1"/>
      <w:numFmt w:val="bullet"/>
      <w:lvlText w:val=""/>
      <w:lvlJc w:val="left"/>
      <w:pPr>
        <w:ind w:left="2880" w:hanging="360"/>
      </w:pPr>
      <w:rPr>
        <w:rFonts w:ascii="Symbol" w:hAnsi="Symbol" w:hint="default"/>
      </w:rPr>
    </w:lvl>
    <w:lvl w:ilvl="4" w:tplc="C874A3DA">
      <w:start w:val="1"/>
      <w:numFmt w:val="bullet"/>
      <w:lvlText w:val="o"/>
      <w:lvlJc w:val="left"/>
      <w:pPr>
        <w:ind w:left="3600" w:hanging="360"/>
      </w:pPr>
      <w:rPr>
        <w:rFonts w:ascii="Courier New" w:hAnsi="Courier New" w:hint="default"/>
      </w:rPr>
    </w:lvl>
    <w:lvl w:ilvl="5" w:tplc="4AC839F2">
      <w:start w:val="1"/>
      <w:numFmt w:val="bullet"/>
      <w:lvlText w:val=""/>
      <w:lvlJc w:val="left"/>
      <w:pPr>
        <w:ind w:left="4320" w:hanging="360"/>
      </w:pPr>
      <w:rPr>
        <w:rFonts w:ascii="Wingdings" w:hAnsi="Wingdings" w:hint="default"/>
      </w:rPr>
    </w:lvl>
    <w:lvl w:ilvl="6" w:tplc="4FF846EA">
      <w:start w:val="1"/>
      <w:numFmt w:val="bullet"/>
      <w:lvlText w:val=""/>
      <w:lvlJc w:val="left"/>
      <w:pPr>
        <w:ind w:left="5040" w:hanging="360"/>
      </w:pPr>
      <w:rPr>
        <w:rFonts w:ascii="Symbol" w:hAnsi="Symbol" w:hint="default"/>
      </w:rPr>
    </w:lvl>
    <w:lvl w:ilvl="7" w:tplc="07AA6E02">
      <w:start w:val="1"/>
      <w:numFmt w:val="bullet"/>
      <w:lvlText w:val="o"/>
      <w:lvlJc w:val="left"/>
      <w:pPr>
        <w:ind w:left="5760" w:hanging="360"/>
      </w:pPr>
      <w:rPr>
        <w:rFonts w:ascii="Courier New" w:hAnsi="Courier New" w:hint="default"/>
      </w:rPr>
    </w:lvl>
    <w:lvl w:ilvl="8" w:tplc="9EC6B4CC">
      <w:start w:val="1"/>
      <w:numFmt w:val="bullet"/>
      <w:lvlText w:val=""/>
      <w:lvlJc w:val="left"/>
      <w:pPr>
        <w:ind w:left="6480" w:hanging="360"/>
      </w:pPr>
      <w:rPr>
        <w:rFonts w:ascii="Wingdings" w:hAnsi="Wingdings" w:hint="default"/>
      </w:rPr>
    </w:lvl>
  </w:abstractNum>
  <w:abstractNum w:abstractNumId="3" w15:restartNumberingAfterBreak="0">
    <w:nsid w:val="0BEF6F17"/>
    <w:multiLevelType w:val="hybridMultilevel"/>
    <w:tmpl w:val="0D2257C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1B1C7E"/>
    <w:multiLevelType w:val="hybridMultilevel"/>
    <w:tmpl w:val="6A74737C"/>
    <w:lvl w:ilvl="0" w:tplc="CC1495A6">
      <w:start w:val="1"/>
      <w:numFmt w:val="lowerRoman"/>
      <w:lvlText w:val="%1."/>
      <w:lvlJc w:val="left"/>
      <w:pPr>
        <w:tabs>
          <w:tab w:val="num" w:pos="720"/>
        </w:tabs>
        <w:ind w:left="720" w:hanging="360"/>
      </w:pPr>
      <w:rPr>
        <w:rFonts w:ascii="Times New Roman" w:eastAsiaTheme="minorHAnsi" w:hAnsi="Times New Roman" w:cs="Times New Roman"/>
      </w:rPr>
    </w:lvl>
    <w:lvl w:ilvl="1" w:tplc="726AC308">
      <w:numFmt w:val="bullet"/>
      <w:lvlText w:val="◦"/>
      <w:lvlJc w:val="left"/>
      <w:pPr>
        <w:tabs>
          <w:tab w:val="num" w:pos="1440"/>
        </w:tabs>
        <w:ind w:left="1440" w:hanging="360"/>
      </w:pPr>
      <w:rPr>
        <w:rFonts w:ascii="Verdana" w:hAnsi="Verdana" w:hint="default"/>
      </w:rPr>
    </w:lvl>
    <w:lvl w:ilvl="2" w:tplc="A30462DC" w:tentative="1">
      <w:start w:val="1"/>
      <w:numFmt w:val="bullet"/>
      <w:lvlText w:val="o"/>
      <w:lvlJc w:val="left"/>
      <w:pPr>
        <w:tabs>
          <w:tab w:val="num" w:pos="2160"/>
        </w:tabs>
        <w:ind w:left="2160" w:hanging="360"/>
      </w:pPr>
      <w:rPr>
        <w:rFonts w:ascii="Courier New" w:hAnsi="Courier New" w:hint="default"/>
      </w:rPr>
    </w:lvl>
    <w:lvl w:ilvl="3" w:tplc="EE34D670" w:tentative="1">
      <w:start w:val="1"/>
      <w:numFmt w:val="bullet"/>
      <w:lvlText w:val="o"/>
      <w:lvlJc w:val="left"/>
      <w:pPr>
        <w:tabs>
          <w:tab w:val="num" w:pos="2880"/>
        </w:tabs>
        <w:ind w:left="2880" w:hanging="360"/>
      </w:pPr>
      <w:rPr>
        <w:rFonts w:ascii="Courier New" w:hAnsi="Courier New" w:hint="default"/>
      </w:rPr>
    </w:lvl>
    <w:lvl w:ilvl="4" w:tplc="45148E42" w:tentative="1">
      <w:start w:val="1"/>
      <w:numFmt w:val="bullet"/>
      <w:lvlText w:val="o"/>
      <w:lvlJc w:val="left"/>
      <w:pPr>
        <w:tabs>
          <w:tab w:val="num" w:pos="3600"/>
        </w:tabs>
        <w:ind w:left="3600" w:hanging="360"/>
      </w:pPr>
      <w:rPr>
        <w:rFonts w:ascii="Courier New" w:hAnsi="Courier New" w:hint="default"/>
      </w:rPr>
    </w:lvl>
    <w:lvl w:ilvl="5" w:tplc="FD5EBCAA" w:tentative="1">
      <w:start w:val="1"/>
      <w:numFmt w:val="bullet"/>
      <w:lvlText w:val="o"/>
      <w:lvlJc w:val="left"/>
      <w:pPr>
        <w:tabs>
          <w:tab w:val="num" w:pos="4320"/>
        </w:tabs>
        <w:ind w:left="4320" w:hanging="360"/>
      </w:pPr>
      <w:rPr>
        <w:rFonts w:ascii="Courier New" w:hAnsi="Courier New" w:hint="default"/>
      </w:rPr>
    </w:lvl>
    <w:lvl w:ilvl="6" w:tplc="68CA7BF0" w:tentative="1">
      <w:start w:val="1"/>
      <w:numFmt w:val="bullet"/>
      <w:lvlText w:val="o"/>
      <w:lvlJc w:val="left"/>
      <w:pPr>
        <w:tabs>
          <w:tab w:val="num" w:pos="5040"/>
        </w:tabs>
        <w:ind w:left="5040" w:hanging="360"/>
      </w:pPr>
      <w:rPr>
        <w:rFonts w:ascii="Courier New" w:hAnsi="Courier New" w:hint="default"/>
      </w:rPr>
    </w:lvl>
    <w:lvl w:ilvl="7" w:tplc="05BA346C" w:tentative="1">
      <w:start w:val="1"/>
      <w:numFmt w:val="bullet"/>
      <w:lvlText w:val="o"/>
      <w:lvlJc w:val="left"/>
      <w:pPr>
        <w:tabs>
          <w:tab w:val="num" w:pos="5760"/>
        </w:tabs>
        <w:ind w:left="5760" w:hanging="360"/>
      </w:pPr>
      <w:rPr>
        <w:rFonts w:ascii="Courier New" w:hAnsi="Courier New" w:hint="default"/>
      </w:rPr>
    </w:lvl>
    <w:lvl w:ilvl="8" w:tplc="7DDAB99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95576CA"/>
    <w:multiLevelType w:val="multilevel"/>
    <w:tmpl w:val="5DA4F8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1123CE"/>
    <w:multiLevelType w:val="hybridMultilevel"/>
    <w:tmpl w:val="A874E4E4"/>
    <w:lvl w:ilvl="0" w:tplc="93F81624">
      <w:start w:val="1"/>
      <w:numFmt w:val="bullet"/>
      <w:lvlText w:val="•"/>
      <w:lvlJc w:val="left"/>
      <w:pPr>
        <w:tabs>
          <w:tab w:val="num" w:pos="720"/>
        </w:tabs>
        <w:ind w:left="720" w:hanging="360"/>
      </w:pPr>
      <w:rPr>
        <w:rFonts w:ascii="Arial" w:hAnsi="Arial" w:hint="default"/>
      </w:rPr>
    </w:lvl>
    <w:lvl w:ilvl="1" w:tplc="A12C84A6" w:tentative="1">
      <w:start w:val="1"/>
      <w:numFmt w:val="bullet"/>
      <w:lvlText w:val="•"/>
      <w:lvlJc w:val="left"/>
      <w:pPr>
        <w:tabs>
          <w:tab w:val="num" w:pos="1440"/>
        </w:tabs>
        <w:ind w:left="1440" w:hanging="360"/>
      </w:pPr>
      <w:rPr>
        <w:rFonts w:ascii="Arial" w:hAnsi="Arial" w:hint="default"/>
      </w:rPr>
    </w:lvl>
    <w:lvl w:ilvl="2" w:tplc="43EC0C3E" w:tentative="1">
      <w:start w:val="1"/>
      <w:numFmt w:val="bullet"/>
      <w:lvlText w:val="•"/>
      <w:lvlJc w:val="left"/>
      <w:pPr>
        <w:tabs>
          <w:tab w:val="num" w:pos="2160"/>
        </w:tabs>
        <w:ind w:left="2160" w:hanging="360"/>
      </w:pPr>
      <w:rPr>
        <w:rFonts w:ascii="Arial" w:hAnsi="Arial" w:hint="default"/>
      </w:rPr>
    </w:lvl>
    <w:lvl w:ilvl="3" w:tplc="262E1702" w:tentative="1">
      <w:start w:val="1"/>
      <w:numFmt w:val="bullet"/>
      <w:lvlText w:val="•"/>
      <w:lvlJc w:val="left"/>
      <w:pPr>
        <w:tabs>
          <w:tab w:val="num" w:pos="2880"/>
        </w:tabs>
        <w:ind w:left="2880" w:hanging="360"/>
      </w:pPr>
      <w:rPr>
        <w:rFonts w:ascii="Arial" w:hAnsi="Arial" w:hint="default"/>
      </w:rPr>
    </w:lvl>
    <w:lvl w:ilvl="4" w:tplc="26EA5ACC" w:tentative="1">
      <w:start w:val="1"/>
      <w:numFmt w:val="bullet"/>
      <w:lvlText w:val="•"/>
      <w:lvlJc w:val="left"/>
      <w:pPr>
        <w:tabs>
          <w:tab w:val="num" w:pos="3600"/>
        </w:tabs>
        <w:ind w:left="3600" w:hanging="360"/>
      </w:pPr>
      <w:rPr>
        <w:rFonts w:ascii="Arial" w:hAnsi="Arial" w:hint="default"/>
      </w:rPr>
    </w:lvl>
    <w:lvl w:ilvl="5" w:tplc="B284F24E" w:tentative="1">
      <w:start w:val="1"/>
      <w:numFmt w:val="bullet"/>
      <w:lvlText w:val="•"/>
      <w:lvlJc w:val="left"/>
      <w:pPr>
        <w:tabs>
          <w:tab w:val="num" w:pos="4320"/>
        </w:tabs>
        <w:ind w:left="4320" w:hanging="360"/>
      </w:pPr>
      <w:rPr>
        <w:rFonts w:ascii="Arial" w:hAnsi="Arial" w:hint="default"/>
      </w:rPr>
    </w:lvl>
    <w:lvl w:ilvl="6" w:tplc="5C00E45C" w:tentative="1">
      <w:start w:val="1"/>
      <w:numFmt w:val="bullet"/>
      <w:lvlText w:val="•"/>
      <w:lvlJc w:val="left"/>
      <w:pPr>
        <w:tabs>
          <w:tab w:val="num" w:pos="5040"/>
        </w:tabs>
        <w:ind w:left="5040" w:hanging="360"/>
      </w:pPr>
      <w:rPr>
        <w:rFonts w:ascii="Arial" w:hAnsi="Arial" w:hint="default"/>
      </w:rPr>
    </w:lvl>
    <w:lvl w:ilvl="7" w:tplc="5EE884F4" w:tentative="1">
      <w:start w:val="1"/>
      <w:numFmt w:val="bullet"/>
      <w:lvlText w:val="•"/>
      <w:lvlJc w:val="left"/>
      <w:pPr>
        <w:tabs>
          <w:tab w:val="num" w:pos="5760"/>
        </w:tabs>
        <w:ind w:left="5760" w:hanging="360"/>
      </w:pPr>
      <w:rPr>
        <w:rFonts w:ascii="Arial" w:hAnsi="Arial" w:hint="default"/>
      </w:rPr>
    </w:lvl>
    <w:lvl w:ilvl="8" w:tplc="2D5216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E64C65"/>
    <w:multiLevelType w:val="hybridMultilevel"/>
    <w:tmpl w:val="FAA4213E"/>
    <w:lvl w:ilvl="0" w:tplc="AD06630E">
      <w:start w:val="1"/>
      <w:numFmt w:val="bullet"/>
      <w:lvlText w:val="•"/>
      <w:lvlJc w:val="left"/>
      <w:pPr>
        <w:tabs>
          <w:tab w:val="num" w:pos="720"/>
        </w:tabs>
        <w:ind w:left="720" w:hanging="360"/>
      </w:pPr>
      <w:rPr>
        <w:rFonts w:ascii="Arial" w:hAnsi="Arial" w:hint="default"/>
      </w:rPr>
    </w:lvl>
    <w:lvl w:ilvl="1" w:tplc="6ED459B6" w:tentative="1">
      <w:start w:val="1"/>
      <w:numFmt w:val="bullet"/>
      <w:lvlText w:val="•"/>
      <w:lvlJc w:val="left"/>
      <w:pPr>
        <w:tabs>
          <w:tab w:val="num" w:pos="1440"/>
        </w:tabs>
        <w:ind w:left="1440" w:hanging="360"/>
      </w:pPr>
      <w:rPr>
        <w:rFonts w:ascii="Arial" w:hAnsi="Arial" w:hint="default"/>
      </w:rPr>
    </w:lvl>
    <w:lvl w:ilvl="2" w:tplc="EE8ADCDE" w:tentative="1">
      <w:start w:val="1"/>
      <w:numFmt w:val="bullet"/>
      <w:lvlText w:val="•"/>
      <w:lvlJc w:val="left"/>
      <w:pPr>
        <w:tabs>
          <w:tab w:val="num" w:pos="2160"/>
        </w:tabs>
        <w:ind w:left="2160" w:hanging="360"/>
      </w:pPr>
      <w:rPr>
        <w:rFonts w:ascii="Arial" w:hAnsi="Arial" w:hint="default"/>
      </w:rPr>
    </w:lvl>
    <w:lvl w:ilvl="3" w:tplc="DADE33A8" w:tentative="1">
      <w:start w:val="1"/>
      <w:numFmt w:val="bullet"/>
      <w:lvlText w:val="•"/>
      <w:lvlJc w:val="left"/>
      <w:pPr>
        <w:tabs>
          <w:tab w:val="num" w:pos="2880"/>
        </w:tabs>
        <w:ind w:left="2880" w:hanging="360"/>
      </w:pPr>
      <w:rPr>
        <w:rFonts w:ascii="Arial" w:hAnsi="Arial" w:hint="default"/>
      </w:rPr>
    </w:lvl>
    <w:lvl w:ilvl="4" w:tplc="3F4819C4" w:tentative="1">
      <w:start w:val="1"/>
      <w:numFmt w:val="bullet"/>
      <w:lvlText w:val="•"/>
      <w:lvlJc w:val="left"/>
      <w:pPr>
        <w:tabs>
          <w:tab w:val="num" w:pos="3600"/>
        </w:tabs>
        <w:ind w:left="3600" w:hanging="360"/>
      </w:pPr>
      <w:rPr>
        <w:rFonts w:ascii="Arial" w:hAnsi="Arial" w:hint="default"/>
      </w:rPr>
    </w:lvl>
    <w:lvl w:ilvl="5" w:tplc="E4E266D6" w:tentative="1">
      <w:start w:val="1"/>
      <w:numFmt w:val="bullet"/>
      <w:lvlText w:val="•"/>
      <w:lvlJc w:val="left"/>
      <w:pPr>
        <w:tabs>
          <w:tab w:val="num" w:pos="4320"/>
        </w:tabs>
        <w:ind w:left="4320" w:hanging="360"/>
      </w:pPr>
      <w:rPr>
        <w:rFonts w:ascii="Arial" w:hAnsi="Arial" w:hint="default"/>
      </w:rPr>
    </w:lvl>
    <w:lvl w:ilvl="6" w:tplc="A2A66B4C" w:tentative="1">
      <w:start w:val="1"/>
      <w:numFmt w:val="bullet"/>
      <w:lvlText w:val="•"/>
      <w:lvlJc w:val="left"/>
      <w:pPr>
        <w:tabs>
          <w:tab w:val="num" w:pos="5040"/>
        </w:tabs>
        <w:ind w:left="5040" w:hanging="360"/>
      </w:pPr>
      <w:rPr>
        <w:rFonts w:ascii="Arial" w:hAnsi="Arial" w:hint="default"/>
      </w:rPr>
    </w:lvl>
    <w:lvl w:ilvl="7" w:tplc="CC346620" w:tentative="1">
      <w:start w:val="1"/>
      <w:numFmt w:val="bullet"/>
      <w:lvlText w:val="•"/>
      <w:lvlJc w:val="left"/>
      <w:pPr>
        <w:tabs>
          <w:tab w:val="num" w:pos="5760"/>
        </w:tabs>
        <w:ind w:left="5760" w:hanging="360"/>
      </w:pPr>
      <w:rPr>
        <w:rFonts w:ascii="Arial" w:hAnsi="Arial" w:hint="default"/>
      </w:rPr>
    </w:lvl>
    <w:lvl w:ilvl="8" w:tplc="368614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394778"/>
    <w:multiLevelType w:val="multilevel"/>
    <w:tmpl w:val="26C257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3F5015"/>
    <w:multiLevelType w:val="hybridMultilevel"/>
    <w:tmpl w:val="DA72E5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2E2E2C"/>
    <w:multiLevelType w:val="hybridMultilevel"/>
    <w:tmpl w:val="EE18C3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BC617ED"/>
    <w:multiLevelType w:val="hybridMultilevel"/>
    <w:tmpl w:val="1A489D00"/>
    <w:lvl w:ilvl="0" w:tplc="A796CC22">
      <w:start w:val="5"/>
      <w:numFmt w:val="decimal"/>
      <w:lvlText w:val="%1."/>
      <w:lvlJc w:val="left"/>
      <w:pPr>
        <w:ind w:left="1127" w:hanging="589"/>
      </w:pPr>
      <w:rPr>
        <w:rFonts w:ascii="Calibri" w:eastAsia="Calibri" w:hAnsi="Calibri" w:cs="Calibri" w:hint="default"/>
        <w:b/>
        <w:bCs/>
        <w:i w:val="0"/>
        <w:iCs w:val="0"/>
        <w:spacing w:val="-1"/>
        <w:w w:val="100"/>
        <w:sz w:val="18"/>
        <w:szCs w:val="18"/>
        <w:lang w:val="en-US" w:eastAsia="en-US" w:bidi="ar-SA"/>
      </w:rPr>
    </w:lvl>
    <w:lvl w:ilvl="1" w:tplc="AD2E4262">
      <w:start w:val="5"/>
      <w:numFmt w:val="decimal"/>
      <w:lvlText w:val="%2."/>
      <w:lvlJc w:val="left"/>
      <w:pPr>
        <w:ind w:left="1127" w:hanging="431"/>
      </w:pPr>
      <w:rPr>
        <w:rFonts w:ascii="Arial" w:eastAsia="Arial" w:hAnsi="Arial" w:cs="Arial" w:hint="default"/>
        <w:b/>
        <w:bCs/>
        <w:i w:val="0"/>
        <w:iCs w:val="0"/>
        <w:w w:val="99"/>
        <w:sz w:val="18"/>
        <w:szCs w:val="18"/>
        <w:lang w:val="en-US" w:eastAsia="en-US" w:bidi="ar-SA"/>
      </w:rPr>
    </w:lvl>
    <w:lvl w:ilvl="2" w:tplc="3592A2A6">
      <w:numFmt w:val="bullet"/>
      <w:lvlText w:val="•"/>
      <w:lvlJc w:val="left"/>
      <w:pPr>
        <w:ind w:left="3150" w:hanging="431"/>
      </w:pPr>
      <w:rPr>
        <w:rFonts w:hint="default"/>
        <w:lang w:val="en-US" w:eastAsia="en-US" w:bidi="ar-SA"/>
      </w:rPr>
    </w:lvl>
    <w:lvl w:ilvl="3" w:tplc="52004AE8">
      <w:numFmt w:val="bullet"/>
      <w:lvlText w:val="•"/>
      <w:lvlJc w:val="left"/>
      <w:pPr>
        <w:ind w:left="4165" w:hanging="431"/>
      </w:pPr>
      <w:rPr>
        <w:rFonts w:hint="default"/>
        <w:lang w:val="en-US" w:eastAsia="en-US" w:bidi="ar-SA"/>
      </w:rPr>
    </w:lvl>
    <w:lvl w:ilvl="4" w:tplc="F320D46C">
      <w:numFmt w:val="bullet"/>
      <w:lvlText w:val="•"/>
      <w:lvlJc w:val="left"/>
      <w:pPr>
        <w:ind w:left="5180" w:hanging="431"/>
      </w:pPr>
      <w:rPr>
        <w:rFonts w:hint="default"/>
        <w:lang w:val="en-US" w:eastAsia="en-US" w:bidi="ar-SA"/>
      </w:rPr>
    </w:lvl>
    <w:lvl w:ilvl="5" w:tplc="D0BC702C">
      <w:numFmt w:val="bullet"/>
      <w:lvlText w:val="•"/>
      <w:lvlJc w:val="left"/>
      <w:pPr>
        <w:ind w:left="6195" w:hanging="431"/>
      </w:pPr>
      <w:rPr>
        <w:rFonts w:hint="default"/>
        <w:lang w:val="en-US" w:eastAsia="en-US" w:bidi="ar-SA"/>
      </w:rPr>
    </w:lvl>
    <w:lvl w:ilvl="6" w:tplc="DCDC7E4E">
      <w:numFmt w:val="bullet"/>
      <w:lvlText w:val="•"/>
      <w:lvlJc w:val="left"/>
      <w:pPr>
        <w:ind w:left="7210" w:hanging="431"/>
      </w:pPr>
      <w:rPr>
        <w:rFonts w:hint="default"/>
        <w:lang w:val="en-US" w:eastAsia="en-US" w:bidi="ar-SA"/>
      </w:rPr>
    </w:lvl>
    <w:lvl w:ilvl="7" w:tplc="FD94AF92">
      <w:numFmt w:val="bullet"/>
      <w:lvlText w:val="•"/>
      <w:lvlJc w:val="left"/>
      <w:pPr>
        <w:ind w:left="8225" w:hanging="431"/>
      </w:pPr>
      <w:rPr>
        <w:rFonts w:hint="default"/>
        <w:lang w:val="en-US" w:eastAsia="en-US" w:bidi="ar-SA"/>
      </w:rPr>
    </w:lvl>
    <w:lvl w:ilvl="8" w:tplc="E03AAAA8">
      <w:numFmt w:val="bullet"/>
      <w:lvlText w:val="•"/>
      <w:lvlJc w:val="left"/>
      <w:pPr>
        <w:ind w:left="9240" w:hanging="431"/>
      </w:pPr>
      <w:rPr>
        <w:rFonts w:hint="default"/>
        <w:lang w:val="en-US" w:eastAsia="en-US" w:bidi="ar-SA"/>
      </w:rPr>
    </w:lvl>
  </w:abstractNum>
  <w:abstractNum w:abstractNumId="12" w15:restartNumberingAfterBreak="0">
    <w:nsid w:val="2F85700B"/>
    <w:multiLevelType w:val="hybridMultilevel"/>
    <w:tmpl w:val="1A822C56"/>
    <w:lvl w:ilvl="0" w:tplc="2CEE03AA">
      <w:start w:val="1"/>
      <w:numFmt w:val="bullet"/>
      <w:lvlText w:val=""/>
      <w:lvlJc w:val="left"/>
      <w:pPr>
        <w:ind w:left="720" w:hanging="360"/>
      </w:pPr>
      <w:rPr>
        <w:rFonts w:ascii="Symbol" w:hAnsi="Symbol" w:hint="default"/>
      </w:rPr>
    </w:lvl>
    <w:lvl w:ilvl="1" w:tplc="CCDEECC0">
      <w:start w:val="1"/>
      <w:numFmt w:val="bullet"/>
      <w:lvlText w:val="o"/>
      <w:lvlJc w:val="left"/>
      <w:pPr>
        <w:ind w:left="1440" w:hanging="360"/>
      </w:pPr>
      <w:rPr>
        <w:rFonts w:ascii="Courier New" w:hAnsi="Courier New" w:hint="default"/>
      </w:rPr>
    </w:lvl>
    <w:lvl w:ilvl="2" w:tplc="18BA0884">
      <w:start w:val="1"/>
      <w:numFmt w:val="bullet"/>
      <w:lvlText w:val=""/>
      <w:lvlJc w:val="left"/>
      <w:pPr>
        <w:ind w:left="2160" w:hanging="360"/>
      </w:pPr>
      <w:rPr>
        <w:rFonts w:ascii="Wingdings" w:hAnsi="Wingdings" w:hint="default"/>
      </w:rPr>
    </w:lvl>
    <w:lvl w:ilvl="3" w:tplc="F532414E">
      <w:start w:val="1"/>
      <w:numFmt w:val="bullet"/>
      <w:lvlText w:val=""/>
      <w:lvlJc w:val="left"/>
      <w:pPr>
        <w:ind w:left="2880" w:hanging="360"/>
      </w:pPr>
      <w:rPr>
        <w:rFonts w:ascii="Symbol" w:hAnsi="Symbol" w:hint="default"/>
      </w:rPr>
    </w:lvl>
    <w:lvl w:ilvl="4" w:tplc="C54ED0D4">
      <w:start w:val="1"/>
      <w:numFmt w:val="bullet"/>
      <w:lvlText w:val="o"/>
      <w:lvlJc w:val="left"/>
      <w:pPr>
        <w:ind w:left="3600" w:hanging="360"/>
      </w:pPr>
      <w:rPr>
        <w:rFonts w:ascii="Courier New" w:hAnsi="Courier New" w:hint="default"/>
      </w:rPr>
    </w:lvl>
    <w:lvl w:ilvl="5" w:tplc="1040BC62">
      <w:start w:val="1"/>
      <w:numFmt w:val="bullet"/>
      <w:lvlText w:val=""/>
      <w:lvlJc w:val="left"/>
      <w:pPr>
        <w:ind w:left="4320" w:hanging="360"/>
      </w:pPr>
      <w:rPr>
        <w:rFonts w:ascii="Wingdings" w:hAnsi="Wingdings" w:hint="default"/>
      </w:rPr>
    </w:lvl>
    <w:lvl w:ilvl="6" w:tplc="7CC61F90">
      <w:start w:val="1"/>
      <w:numFmt w:val="bullet"/>
      <w:lvlText w:val=""/>
      <w:lvlJc w:val="left"/>
      <w:pPr>
        <w:ind w:left="5040" w:hanging="360"/>
      </w:pPr>
      <w:rPr>
        <w:rFonts w:ascii="Symbol" w:hAnsi="Symbol" w:hint="default"/>
      </w:rPr>
    </w:lvl>
    <w:lvl w:ilvl="7" w:tplc="5332F6B4">
      <w:start w:val="1"/>
      <w:numFmt w:val="bullet"/>
      <w:lvlText w:val="o"/>
      <w:lvlJc w:val="left"/>
      <w:pPr>
        <w:ind w:left="5760" w:hanging="360"/>
      </w:pPr>
      <w:rPr>
        <w:rFonts w:ascii="Courier New" w:hAnsi="Courier New" w:hint="default"/>
      </w:rPr>
    </w:lvl>
    <w:lvl w:ilvl="8" w:tplc="0C7C6EEA">
      <w:start w:val="1"/>
      <w:numFmt w:val="bullet"/>
      <w:lvlText w:val=""/>
      <w:lvlJc w:val="left"/>
      <w:pPr>
        <w:ind w:left="6480" w:hanging="360"/>
      </w:pPr>
      <w:rPr>
        <w:rFonts w:ascii="Wingdings" w:hAnsi="Wingdings" w:hint="default"/>
      </w:rPr>
    </w:lvl>
  </w:abstractNum>
  <w:abstractNum w:abstractNumId="13" w15:restartNumberingAfterBreak="0">
    <w:nsid w:val="30794AF0"/>
    <w:multiLevelType w:val="hybridMultilevel"/>
    <w:tmpl w:val="340870BC"/>
    <w:lvl w:ilvl="0" w:tplc="914816AC">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5CA4D07"/>
    <w:multiLevelType w:val="hybridMultilevel"/>
    <w:tmpl w:val="05CA51C6"/>
    <w:lvl w:ilvl="0" w:tplc="03925D5C">
      <w:start w:val="1"/>
      <w:numFmt w:val="lowerRoman"/>
      <w:lvlText w:val="%1."/>
      <w:lvlJc w:val="left"/>
      <w:pPr>
        <w:ind w:left="1316" w:hanging="720"/>
      </w:pPr>
      <w:rPr>
        <w:rFonts w:hint="default"/>
      </w:rPr>
    </w:lvl>
    <w:lvl w:ilvl="1" w:tplc="1C090019" w:tentative="1">
      <w:start w:val="1"/>
      <w:numFmt w:val="lowerLetter"/>
      <w:lvlText w:val="%2."/>
      <w:lvlJc w:val="left"/>
      <w:pPr>
        <w:ind w:left="1676" w:hanging="360"/>
      </w:pPr>
    </w:lvl>
    <w:lvl w:ilvl="2" w:tplc="1C09001B" w:tentative="1">
      <w:start w:val="1"/>
      <w:numFmt w:val="lowerRoman"/>
      <w:lvlText w:val="%3."/>
      <w:lvlJc w:val="right"/>
      <w:pPr>
        <w:ind w:left="2396" w:hanging="180"/>
      </w:pPr>
    </w:lvl>
    <w:lvl w:ilvl="3" w:tplc="1C09000F" w:tentative="1">
      <w:start w:val="1"/>
      <w:numFmt w:val="decimal"/>
      <w:lvlText w:val="%4."/>
      <w:lvlJc w:val="left"/>
      <w:pPr>
        <w:ind w:left="3116" w:hanging="360"/>
      </w:pPr>
    </w:lvl>
    <w:lvl w:ilvl="4" w:tplc="1C090019" w:tentative="1">
      <w:start w:val="1"/>
      <w:numFmt w:val="lowerLetter"/>
      <w:lvlText w:val="%5."/>
      <w:lvlJc w:val="left"/>
      <w:pPr>
        <w:ind w:left="3836" w:hanging="360"/>
      </w:pPr>
    </w:lvl>
    <w:lvl w:ilvl="5" w:tplc="1C09001B" w:tentative="1">
      <w:start w:val="1"/>
      <w:numFmt w:val="lowerRoman"/>
      <w:lvlText w:val="%6."/>
      <w:lvlJc w:val="right"/>
      <w:pPr>
        <w:ind w:left="4556" w:hanging="180"/>
      </w:pPr>
    </w:lvl>
    <w:lvl w:ilvl="6" w:tplc="1C09000F" w:tentative="1">
      <w:start w:val="1"/>
      <w:numFmt w:val="decimal"/>
      <w:lvlText w:val="%7."/>
      <w:lvlJc w:val="left"/>
      <w:pPr>
        <w:ind w:left="5276" w:hanging="360"/>
      </w:pPr>
    </w:lvl>
    <w:lvl w:ilvl="7" w:tplc="1C090019" w:tentative="1">
      <w:start w:val="1"/>
      <w:numFmt w:val="lowerLetter"/>
      <w:lvlText w:val="%8."/>
      <w:lvlJc w:val="left"/>
      <w:pPr>
        <w:ind w:left="5996" w:hanging="360"/>
      </w:pPr>
    </w:lvl>
    <w:lvl w:ilvl="8" w:tplc="1C09001B" w:tentative="1">
      <w:start w:val="1"/>
      <w:numFmt w:val="lowerRoman"/>
      <w:lvlText w:val="%9."/>
      <w:lvlJc w:val="right"/>
      <w:pPr>
        <w:ind w:left="6716" w:hanging="180"/>
      </w:pPr>
    </w:lvl>
  </w:abstractNum>
  <w:abstractNum w:abstractNumId="15" w15:restartNumberingAfterBreak="0">
    <w:nsid w:val="3B00266A"/>
    <w:multiLevelType w:val="multilevel"/>
    <w:tmpl w:val="05F84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557951"/>
    <w:multiLevelType w:val="hybridMultilevel"/>
    <w:tmpl w:val="E1E25AE8"/>
    <w:lvl w:ilvl="0" w:tplc="0F9E68B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B817CE7"/>
    <w:multiLevelType w:val="hybridMultilevel"/>
    <w:tmpl w:val="C8F05D00"/>
    <w:lvl w:ilvl="0" w:tplc="FF76DE54">
      <w:start w:val="1"/>
      <w:numFmt w:val="lowerRoman"/>
      <w:lvlText w:val="%1."/>
      <w:lvlJc w:val="left"/>
      <w:pPr>
        <w:ind w:left="1174" w:hanging="720"/>
      </w:pPr>
      <w:rPr>
        <w:rFonts w:hint="default"/>
      </w:rPr>
    </w:lvl>
    <w:lvl w:ilvl="1" w:tplc="1C090019" w:tentative="1">
      <w:start w:val="1"/>
      <w:numFmt w:val="lowerLetter"/>
      <w:lvlText w:val="%2."/>
      <w:lvlJc w:val="left"/>
      <w:pPr>
        <w:ind w:left="1534" w:hanging="360"/>
      </w:pPr>
    </w:lvl>
    <w:lvl w:ilvl="2" w:tplc="1C09001B" w:tentative="1">
      <w:start w:val="1"/>
      <w:numFmt w:val="lowerRoman"/>
      <w:lvlText w:val="%3."/>
      <w:lvlJc w:val="right"/>
      <w:pPr>
        <w:ind w:left="2254" w:hanging="180"/>
      </w:pPr>
    </w:lvl>
    <w:lvl w:ilvl="3" w:tplc="1C09000F" w:tentative="1">
      <w:start w:val="1"/>
      <w:numFmt w:val="decimal"/>
      <w:lvlText w:val="%4."/>
      <w:lvlJc w:val="left"/>
      <w:pPr>
        <w:ind w:left="2974" w:hanging="360"/>
      </w:pPr>
    </w:lvl>
    <w:lvl w:ilvl="4" w:tplc="1C090019" w:tentative="1">
      <w:start w:val="1"/>
      <w:numFmt w:val="lowerLetter"/>
      <w:lvlText w:val="%5."/>
      <w:lvlJc w:val="left"/>
      <w:pPr>
        <w:ind w:left="3694" w:hanging="360"/>
      </w:pPr>
    </w:lvl>
    <w:lvl w:ilvl="5" w:tplc="1C09001B" w:tentative="1">
      <w:start w:val="1"/>
      <w:numFmt w:val="lowerRoman"/>
      <w:lvlText w:val="%6."/>
      <w:lvlJc w:val="right"/>
      <w:pPr>
        <w:ind w:left="4414" w:hanging="180"/>
      </w:pPr>
    </w:lvl>
    <w:lvl w:ilvl="6" w:tplc="1C09000F" w:tentative="1">
      <w:start w:val="1"/>
      <w:numFmt w:val="decimal"/>
      <w:lvlText w:val="%7."/>
      <w:lvlJc w:val="left"/>
      <w:pPr>
        <w:ind w:left="5134" w:hanging="360"/>
      </w:pPr>
    </w:lvl>
    <w:lvl w:ilvl="7" w:tplc="1C090019" w:tentative="1">
      <w:start w:val="1"/>
      <w:numFmt w:val="lowerLetter"/>
      <w:lvlText w:val="%8."/>
      <w:lvlJc w:val="left"/>
      <w:pPr>
        <w:ind w:left="5854" w:hanging="360"/>
      </w:pPr>
    </w:lvl>
    <w:lvl w:ilvl="8" w:tplc="1C09001B" w:tentative="1">
      <w:start w:val="1"/>
      <w:numFmt w:val="lowerRoman"/>
      <w:lvlText w:val="%9."/>
      <w:lvlJc w:val="right"/>
      <w:pPr>
        <w:ind w:left="6574" w:hanging="180"/>
      </w:pPr>
    </w:lvl>
  </w:abstractNum>
  <w:abstractNum w:abstractNumId="18" w15:restartNumberingAfterBreak="0">
    <w:nsid w:val="41470BDF"/>
    <w:multiLevelType w:val="hybridMultilevel"/>
    <w:tmpl w:val="154A2776"/>
    <w:lvl w:ilvl="0" w:tplc="A9E432DE">
      <w:start w:val="1"/>
      <w:numFmt w:val="bullet"/>
      <w:lvlText w:val=""/>
      <w:lvlJc w:val="left"/>
      <w:pPr>
        <w:ind w:left="2520" w:hanging="360"/>
      </w:pPr>
      <w:rPr>
        <w:rFonts w:ascii="Symbol" w:hAnsi="Symbol" w:hint="default"/>
        <w:b/>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15:restartNumberingAfterBreak="0">
    <w:nsid w:val="4C423445"/>
    <w:multiLevelType w:val="hybridMultilevel"/>
    <w:tmpl w:val="83D626BA"/>
    <w:lvl w:ilvl="0" w:tplc="6C3813E4">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0" w15:restartNumberingAfterBreak="0">
    <w:nsid w:val="4C69303B"/>
    <w:multiLevelType w:val="hybridMultilevel"/>
    <w:tmpl w:val="ED5EF0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DB97964"/>
    <w:multiLevelType w:val="hybridMultilevel"/>
    <w:tmpl w:val="703E71D0"/>
    <w:lvl w:ilvl="0" w:tplc="9AE24C42">
      <w:start w:val="1"/>
      <w:numFmt w:val="bullet"/>
      <w:lvlText w:val="•"/>
      <w:lvlJc w:val="left"/>
      <w:pPr>
        <w:tabs>
          <w:tab w:val="num" w:pos="720"/>
        </w:tabs>
        <w:ind w:left="720" w:hanging="360"/>
      </w:pPr>
      <w:rPr>
        <w:rFonts w:ascii="Times New Roman" w:hAnsi="Times New Roman" w:hint="default"/>
      </w:rPr>
    </w:lvl>
    <w:lvl w:ilvl="1" w:tplc="DE9CAC16" w:tentative="1">
      <w:start w:val="1"/>
      <w:numFmt w:val="bullet"/>
      <w:lvlText w:val="•"/>
      <w:lvlJc w:val="left"/>
      <w:pPr>
        <w:tabs>
          <w:tab w:val="num" w:pos="1440"/>
        </w:tabs>
        <w:ind w:left="1440" w:hanging="360"/>
      </w:pPr>
      <w:rPr>
        <w:rFonts w:ascii="Times New Roman" w:hAnsi="Times New Roman" w:hint="default"/>
      </w:rPr>
    </w:lvl>
    <w:lvl w:ilvl="2" w:tplc="4C5A6B4A" w:tentative="1">
      <w:start w:val="1"/>
      <w:numFmt w:val="bullet"/>
      <w:lvlText w:val="•"/>
      <w:lvlJc w:val="left"/>
      <w:pPr>
        <w:tabs>
          <w:tab w:val="num" w:pos="2160"/>
        </w:tabs>
        <w:ind w:left="2160" w:hanging="360"/>
      </w:pPr>
      <w:rPr>
        <w:rFonts w:ascii="Times New Roman" w:hAnsi="Times New Roman" w:hint="default"/>
      </w:rPr>
    </w:lvl>
    <w:lvl w:ilvl="3" w:tplc="5FE69960" w:tentative="1">
      <w:start w:val="1"/>
      <w:numFmt w:val="bullet"/>
      <w:lvlText w:val="•"/>
      <w:lvlJc w:val="left"/>
      <w:pPr>
        <w:tabs>
          <w:tab w:val="num" w:pos="2880"/>
        </w:tabs>
        <w:ind w:left="2880" w:hanging="360"/>
      </w:pPr>
      <w:rPr>
        <w:rFonts w:ascii="Times New Roman" w:hAnsi="Times New Roman" w:hint="default"/>
      </w:rPr>
    </w:lvl>
    <w:lvl w:ilvl="4" w:tplc="68EA2F64" w:tentative="1">
      <w:start w:val="1"/>
      <w:numFmt w:val="bullet"/>
      <w:lvlText w:val="•"/>
      <w:lvlJc w:val="left"/>
      <w:pPr>
        <w:tabs>
          <w:tab w:val="num" w:pos="3600"/>
        </w:tabs>
        <w:ind w:left="3600" w:hanging="360"/>
      </w:pPr>
      <w:rPr>
        <w:rFonts w:ascii="Times New Roman" w:hAnsi="Times New Roman" w:hint="default"/>
      </w:rPr>
    </w:lvl>
    <w:lvl w:ilvl="5" w:tplc="6A18A53C" w:tentative="1">
      <w:start w:val="1"/>
      <w:numFmt w:val="bullet"/>
      <w:lvlText w:val="•"/>
      <w:lvlJc w:val="left"/>
      <w:pPr>
        <w:tabs>
          <w:tab w:val="num" w:pos="4320"/>
        </w:tabs>
        <w:ind w:left="4320" w:hanging="360"/>
      </w:pPr>
      <w:rPr>
        <w:rFonts w:ascii="Times New Roman" w:hAnsi="Times New Roman" w:hint="default"/>
      </w:rPr>
    </w:lvl>
    <w:lvl w:ilvl="6" w:tplc="677A1846" w:tentative="1">
      <w:start w:val="1"/>
      <w:numFmt w:val="bullet"/>
      <w:lvlText w:val="•"/>
      <w:lvlJc w:val="left"/>
      <w:pPr>
        <w:tabs>
          <w:tab w:val="num" w:pos="5040"/>
        </w:tabs>
        <w:ind w:left="5040" w:hanging="360"/>
      </w:pPr>
      <w:rPr>
        <w:rFonts w:ascii="Times New Roman" w:hAnsi="Times New Roman" w:hint="default"/>
      </w:rPr>
    </w:lvl>
    <w:lvl w:ilvl="7" w:tplc="9B9C4E48" w:tentative="1">
      <w:start w:val="1"/>
      <w:numFmt w:val="bullet"/>
      <w:lvlText w:val="•"/>
      <w:lvlJc w:val="left"/>
      <w:pPr>
        <w:tabs>
          <w:tab w:val="num" w:pos="5760"/>
        </w:tabs>
        <w:ind w:left="5760" w:hanging="360"/>
      </w:pPr>
      <w:rPr>
        <w:rFonts w:ascii="Times New Roman" w:hAnsi="Times New Roman" w:hint="default"/>
      </w:rPr>
    </w:lvl>
    <w:lvl w:ilvl="8" w:tplc="B5201FE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776DF8"/>
    <w:multiLevelType w:val="hybridMultilevel"/>
    <w:tmpl w:val="5A7247A0"/>
    <w:lvl w:ilvl="0" w:tplc="1C090001">
      <w:start w:val="1"/>
      <w:numFmt w:val="bullet"/>
      <w:lvlText w:val=""/>
      <w:lvlJc w:val="left"/>
      <w:pPr>
        <w:ind w:left="389" w:hanging="360"/>
      </w:pPr>
      <w:rPr>
        <w:rFonts w:ascii="Symbol" w:hAnsi="Symbol" w:hint="default"/>
      </w:rPr>
    </w:lvl>
    <w:lvl w:ilvl="1" w:tplc="1C090003">
      <w:start w:val="1"/>
      <w:numFmt w:val="bullet"/>
      <w:lvlText w:val="o"/>
      <w:lvlJc w:val="left"/>
      <w:pPr>
        <w:ind w:left="1109" w:hanging="360"/>
      </w:pPr>
      <w:rPr>
        <w:rFonts w:ascii="Courier New" w:hAnsi="Courier New" w:cs="Courier New" w:hint="default"/>
      </w:rPr>
    </w:lvl>
    <w:lvl w:ilvl="2" w:tplc="1C090005" w:tentative="1">
      <w:start w:val="1"/>
      <w:numFmt w:val="bullet"/>
      <w:lvlText w:val=""/>
      <w:lvlJc w:val="left"/>
      <w:pPr>
        <w:ind w:left="1829" w:hanging="360"/>
      </w:pPr>
      <w:rPr>
        <w:rFonts w:ascii="Wingdings" w:hAnsi="Wingdings" w:hint="default"/>
      </w:rPr>
    </w:lvl>
    <w:lvl w:ilvl="3" w:tplc="1C090001" w:tentative="1">
      <w:start w:val="1"/>
      <w:numFmt w:val="bullet"/>
      <w:lvlText w:val=""/>
      <w:lvlJc w:val="left"/>
      <w:pPr>
        <w:ind w:left="2549" w:hanging="360"/>
      </w:pPr>
      <w:rPr>
        <w:rFonts w:ascii="Symbol" w:hAnsi="Symbol" w:hint="default"/>
      </w:rPr>
    </w:lvl>
    <w:lvl w:ilvl="4" w:tplc="1C090003" w:tentative="1">
      <w:start w:val="1"/>
      <w:numFmt w:val="bullet"/>
      <w:lvlText w:val="o"/>
      <w:lvlJc w:val="left"/>
      <w:pPr>
        <w:ind w:left="3269" w:hanging="360"/>
      </w:pPr>
      <w:rPr>
        <w:rFonts w:ascii="Courier New" w:hAnsi="Courier New" w:cs="Courier New" w:hint="default"/>
      </w:rPr>
    </w:lvl>
    <w:lvl w:ilvl="5" w:tplc="1C090005" w:tentative="1">
      <w:start w:val="1"/>
      <w:numFmt w:val="bullet"/>
      <w:lvlText w:val=""/>
      <w:lvlJc w:val="left"/>
      <w:pPr>
        <w:ind w:left="3989" w:hanging="360"/>
      </w:pPr>
      <w:rPr>
        <w:rFonts w:ascii="Wingdings" w:hAnsi="Wingdings" w:hint="default"/>
      </w:rPr>
    </w:lvl>
    <w:lvl w:ilvl="6" w:tplc="1C090001" w:tentative="1">
      <w:start w:val="1"/>
      <w:numFmt w:val="bullet"/>
      <w:lvlText w:val=""/>
      <w:lvlJc w:val="left"/>
      <w:pPr>
        <w:ind w:left="4709" w:hanging="360"/>
      </w:pPr>
      <w:rPr>
        <w:rFonts w:ascii="Symbol" w:hAnsi="Symbol" w:hint="default"/>
      </w:rPr>
    </w:lvl>
    <w:lvl w:ilvl="7" w:tplc="1C090003" w:tentative="1">
      <w:start w:val="1"/>
      <w:numFmt w:val="bullet"/>
      <w:lvlText w:val="o"/>
      <w:lvlJc w:val="left"/>
      <w:pPr>
        <w:ind w:left="5429" w:hanging="360"/>
      </w:pPr>
      <w:rPr>
        <w:rFonts w:ascii="Courier New" w:hAnsi="Courier New" w:cs="Courier New" w:hint="default"/>
      </w:rPr>
    </w:lvl>
    <w:lvl w:ilvl="8" w:tplc="1C090005" w:tentative="1">
      <w:start w:val="1"/>
      <w:numFmt w:val="bullet"/>
      <w:lvlText w:val=""/>
      <w:lvlJc w:val="left"/>
      <w:pPr>
        <w:ind w:left="6149" w:hanging="360"/>
      </w:pPr>
      <w:rPr>
        <w:rFonts w:ascii="Wingdings" w:hAnsi="Wingdings" w:hint="default"/>
      </w:rPr>
    </w:lvl>
  </w:abstractNum>
  <w:abstractNum w:abstractNumId="23" w15:restartNumberingAfterBreak="0">
    <w:nsid w:val="525F5387"/>
    <w:multiLevelType w:val="multilevel"/>
    <w:tmpl w:val="0360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7D3784"/>
    <w:multiLevelType w:val="hybridMultilevel"/>
    <w:tmpl w:val="4D4E28F4"/>
    <w:lvl w:ilvl="0" w:tplc="64BAC9BE">
      <w:start w:val="1"/>
      <w:numFmt w:val="bullet"/>
      <w:lvlText w:val=""/>
      <w:lvlJc w:val="left"/>
      <w:pPr>
        <w:ind w:left="720" w:hanging="360"/>
      </w:pPr>
      <w:rPr>
        <w:rFonts w:ascii="Wingdings" w:hAnsi="Wingdings" w:hint="default"/>
      </w:rPr>
    </w:lvl>
    <w:lvl w:ilvl="1" w:tplc="F7503DB8">
      <w:start w:val="1"/>
      <w:numFmt w:val="bullet"/>
      <w:lvlText w:val="o"/>
      <w:lvlJc w:val="left"/>
      <w:pPr>
        <w:ind w:left="1440" w:hanging="360"/>
      </w:pPr>
      <w:rPr>
        <w:rFonts w:ascii="Courier New" w:hAnsi="Courier New" w:hint="default"/>
      </w:rPr>
    </w:lvl>
    <w:lvl w:ilvl="2" w:tplc="0FC08C2E">
      <w:start w:val="1"/>
      <w:numFmt w:val="bullet"/>
      <w:lvlText w:val=""/>
      <w:lvlJc w:val="left"/>
      <w:pPr>
        <w:ind w:left="2160" w:hanging="360"/>
      </w:pPr>
      <w:rPr>
        <w:rFonts w:ascii="Wingdings" w:hAnsi="Wingdings" w:hint="default"/>
      </w:rPr>
    </w:lvl>
    <w:lvl w:ilvl="3" w:tplc="45E6FDBC">
      <w:start w:val="1"/>
      <w:numFmt w:val="bullet"/>
      <w:lvlText w:val=""/>
      <w:lvlJc w:val="left"/>
      <w:pPr>
        <w:ind w:left="2880" w:hanging="360"/>
      </w:pPr>
      <w:rPr>
        <w:rFonts w:ascii="Symbol" w:hAnsi="Symbol" w:hint="default"/>
      </w:rPr>
    </w:lvl>
    <w:lvl w:ilvl="4" w:tplc="BA1C7208">
      <w:start w:val="1"/>
      <w:numFmt w:val="bullet"/>
      <w:lvlText w:val="o"/>
      <w:lvlJc w:val="left"/>
      <w:pPr>
        <w:ind w:left="3600" w:hanging="360"/>
      </w:pPr>
      <w:rPr>
        <w:rFonts w:ascii="Courier New" w:hAnsi="Courier New" w:hint="default"/>
      </w:rPr>
    </w:lvl>
    <w:lvl w:ilvl="5" w:tplc="2696B454">
      <w:start w:val="1"/>
      <w:numFmt w:val="bullet"/>
      <w:lvlText w:val=""/>
      <w:lvlJc w:val="left"/>
      <w:pPr>
        <w:ind w:left="4320" w:hanging="360"/>
      </w:pPr>
      <w:rPr>
        <w:rFonts w:ascii="Wingdings" w:hAnsi="Wingdings" w:hint="default"/>
      </w:rPr>
    </w:lvl>
    <w:lvl w:ilvl="6" w:tplc="838E55FE">
      <w:start w:val="1"/>
      <w:numFmt w:val="bullet"/>
      <w:lvlText w:val=""/>
      <w:lvlJc w:val="left"/>
      <w:pPr>
        <w:ind w:left="5040" w:hanging="360"/>
      </w:pPr>
      <w:rPr>
        <w:rFonts w:ascii="Symbol" w:hAnsi="Symbol" w:hint="default"/>
      </w:rPr>
    </w:lvl>
    <w:lvl w:ilvl="7" w:tplc="7BF291C4">
      <w:start w:val="1"/>
      <w:numFmt w:val="bullet"/>
      <w:lvlText w:val="o"/>
      <w:lvlJc w:val="left"/>
      <w:pPr>
        <w:ind w:left="5760" w:hanging="360"/>
      </w:pPr>
      <w:rPr>
        <w:rFonts w:ascii="Courier New" w:hAnsi="Courier New" w:hint="default"/>
      </w:rPr>
    </w:lvl>
    <w:lvl w:ilvl="8" w:tplc="A0D2354C">
      <w:start w:val="1"/>
      <w:numFmt w:val="bullet"/>
      <w:lvlText w:val=""/>
      <w:lvlJc w:val="left"/>
      <w:pPr>
        <w:ind w:left="6480" w:hanging="360"/>
      </w:pPr>
      <w:rPr>
        <w:rFonts w:ascii="Wingdings" w:hAnsi="Wingdings" w:hint="default"/>
      </w:rPr>
    </w:lvl>
  </w:abstractNum>
  <w:abstractNum w:abstractNumId="25" w15:restartNumberingAfterBreak="0">
    <w:nsid w:val="563917F5"/>
    <w:multiLevelType w:val="hybridMultilevel"/>
    <w:tmpl w:val="5C8270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A2A5940"/>
    <w:multiLevelType w:val="hybridMultilevel"/>
    <w:tmpl w:val="F300FA5C"/>
    <w:lvl w:ilvl="0" w:tplc="08087B84">
      <w:numFmt w:val="bullet"/>
      <w:lvlText w:val=""/>
      <w:lvlJc w:val="left"/>
      <w:pPr>
        <w:ind w:left="494" w:hanging="360"/>
      </w:pPr>
      <w:rPr>
        <w:rFonts w:ascii="Symbol" w:eastAsia="Symbol" w:hAnsi="Symbol" w:cs="Symbol" w:hint="default"/>
        <w:b w:val="0"/>
        <w:bCs w:val="0"/>
        <w:i w:val="0"/>
        <w:iCs w:val="0"/>
        <w:w w:val="76"/>
        <w:sz w:val="18"/>
        <w:szCs w:val="18"/>
        <w:lang w:val="en-US" w:eastAsia="en-US" w:bidi="ar-SA"/>
      </w:rPr>
    </w:lvl>
    <w:lvl w:ilvl="1" w:tplc="ED2AF2F8">
      <w:numFmt w:val="bullet"/>
      <w:lvlText w:val="•"/>
      <w:lvlJc w:val="left"/>
      <w:pPr>
        <w:ind w:left="749" w:hanging="360"/>
      </w:pPr>
      <w:rPr>
        <w:rFonts w:hint="default"/>
        <w:lang w:val="en-US" w:eastAsia="en-US" w:bidi="ar-SA"/>
      </w:rPr>
    </w:lvl>
    <w:lvl w:ilvl="2" w:tplc="B1E88DA4">
      <w:numFmt w:val="bullet"/>
      <w:lvlText w:val="•"/>
      <w:lvlJc w:val="left"/>
      <w:pPr>
        <w:ind w:left="998" w:hanging="360"/>
      </w:pPr>
      <w:rPr>
        <w:rFonts w:hint="default"/>
        <w:lang w:val="en-US" w:eastAsia="en-US" w:bidi="ar-SA"/>
      </w:rPr>
    </w:lvl>
    <w:lvl w:ilvl="3" w:tplc="7184441A">
      <w:numFmt w:val="bullet"/>
      <w:lvlText w:val="•"/>
      <w:lvlJc w:val="left"/>
      <w:pPr>
        <w:ind w:left="1248" w:hanging="360"/>
      </w:pPr>
      <w:rPr>
        <w:rFonts w:hint="default"/>
        <w:lang w:val="en-US" w:eastAsia="en-US" w:bidi="ar-SA"/>
      </w:rPr>
    </w:lvl>
    <w:lvl w:ilvl="4" w:tplc="09C640BE">
      <w:numFmt w:val="bullet"/>
      <w:lvlText w:val="•"/>
      <w:lvlJc w:val="left"/>
      <w:pPr>
        <w:ind w:left="1497" w:hanging="360"/>
      </w:pPr>
      <w:rPr>
        <w:rFonts w:hint="default"/>
        <w:lang w:val="en-US" w:eastAsia="en-US" w:bidi="ar-SA"/>
      </w:rPr>
    </w:lvl>
    <w:lvl w:ilvl="5" w:tplc="40EE489C">
      <w:numFmt w:val="bullet"/>
      <w:lvlText w:val="•"/>
      <w:lvlJc w:val="left"/>
      <w:pPr>
        <w:ind w:left="1747" w:hanging="360"/>
      </w:pPr>
      <w:rPr>
        <w:rFonts w:hint="default"/>
        <w:lang w:val="en-US" w:eastAsia="en-US" w:bidi="ar-SA"/>
      </w:rPr>
    </w:lvl>
    <w:lvl w:ilvl="6" w:tplc="E0860320">
      <w:numFmt w:val="bullet"/>
      <w:lvlText w:val="•"/>
      <w:lvlJc w:val="left"/>
      <w:pPr>
        <w:ind w:left="1996" w:hanging="360"/>
      </w:pPr>
      <w:rPr>
        <w:rFonts w:hint="default"/>
        <w:lang w:val="en-US" w:eastAsia="en-US" w:bidi="ar-SA"/>
      </w:rPr>
    </w:lvl>
    <w:lvl w:ilvl="7" w:tplc="4E7C3BE8">
      <w:numFmt w:val="bullet"/>
      <w:lvlText w:val="•"/>
      <w:lvlJc w:val="left"/>
      <w:pPr>
        <w:ind w:left="2245" w:hanging="360"/>
      </w:pPr>
      <w:rPr>
        <w:rFonts w:hint="default"/>
        <w:lang w:val="en-US" w:eastAsia="en-US" w:bidi="ar-SA"/>
      </w:rPr>
    </w:lvl>
    <w:lvl w:ilvl="8" w:tplc="8AEAB566">
      <w:numFmt w:val="bullet"/>
      <w:lvlText w:val="•"/>
      <w:lvlJc w:val="left"/>
      <w:pPr>
        <w:ind w:left="2495" w:hanging="360"/>
      </w:pPr>
      <w:rPr>
        <w:rFonts w:hint="default"/>
        <w:lang w:val="en-US" w:eastAsia="en-US" w:bidi="ar-SA"/>
      </w:rPr>
    </w:lvl>
  </w:abstractNum>
  <w:abstractNum w:abstractNumId="27" w15:restartNumberingAfterBreak="0">
    <w:nsid w:val="5BB91748"/>
    <w:multiLevelType w:val="hybridMultilevel"/>
    <w:tmpl w:val="DA3608D2"/>
    <w:lvl w:ilvl="0" w:tplc="C19E4576">
      <w:start w:val="1"/>
      <w:numFmt w:val="bullet"/>
      <w:lvlText w:val="-"/>
      <w:lvlJc w:val="left"/>
      <w:pPr>
        <w:tabs>
          <w:tab w:val="num" w:pos="720"/>
        </w:tabs>
        <w:ind w:left="720" w:hanging="360"/>
      </w:pPr>
      <w:rPr>
        <w:rFonts w:ascii="Times New Roman" w:hAnsi="Times New Roman" w:hint="default"/>
      </w:rPr>
    </w:lvl>
    <w:lvl w:ilvl="1" w:tplc="1314409A" w:tentative="1">
      <w:start w:val="1"/>
      <w:numFmt w:val="bullet"/>
      <w:lvlText w:val="-"/>
      <w:lvlJc w:val="left"/>
      <w:pPr>
        <w:tabs>
          <w:tab w:val="num" w:pos="1440"/>
        </w:tabs>
        <w:ind w:left="1440" w:hanging="360"/>
      </w:pPr>
      <w:rPr>
        <w:rFonts w:ascii="Times New Roman" w:hAnsi="Times New Roman" w:hint="default"/>
      </w:rPr>
    </w:lvl>
    <w:lvl w:ilvl="2" w:tplc="C2C0B2EA" w:tentative="1">
      <w:start w:val="1"/>
      <w:numFmt w:val="bullet"/>
      <w:lvlText w:val="-"/>
      <w:lvlJc w:val="left"/>
      <w:pPr>
        <w:tabs>
          <w:tab w:val="num" w:pos="2160"/>
        </w:tabs>
        <w:ind w:left="2160" w:hanging="360"/>
      </w:pPr>
      <w:rPr>
        <w:rFonts w:ascii="Times New Roman" w:hAnsi="Times New Roman" w:hint="default"/>
      </w:rPr>
    </w:lvl>
    <w:lvl w:ilvl="3" w:tplc="27FAF49E" w:tentative="1">
      <w:start w:val="1"/>
      <w:numFmt w:val="bullet"/>
      <w:lvlText w:val="-"/>
      <w:lvlJc w:val="left"/>
      <w:pPr>
        <w:tabs>
          <w:tab w:val="num" w:pos="2880"/>
        </w:tabs>
        <w:ind w:left="2880" w:hanging="360"/>
      </w:pPr>
      <w:rPr>
        <w:rFonts w:ascii="Times New Roman" w:hAnsi="Times New Roman" w:hint="default"/>
      </w:rPr>
    </w:lvl>
    <w:lvl w:ilvl="4" w:tplc="11C0792C" w:tentative="1">
      <w:start w:val="1"/>
      <w:numFmt w:val="bullet"/>
      <w:lvlText w:val="-"/>
      <w:lvlJc w:val="left"/>
      <w:pPr>
        <w:tabs>
          <w:tab w:val="num" w:pos="3600"/>
        </w:tabs>
        <w:ind w:left="3600" w:hanging="360"/>
      </w:pPr>
      <w:rPr>
        <w:rFonts w:ascii="Times New Roman" w:hAnsi="Times New Roman" w:hint="default"/>
      </w:rPr>
    </w:lvl>
    <w:lvl w:ilvl="5" w:tplc="03C4F52C" w:tentative="1">
      <w:start w:val="1"/>
      <w:numFmt w:val="bullet"/>
      <w:lvlText w:val="-"/>
      <w:lvlJc w:val="left"/>
      <w:pPr>
        <w:tabs>
          <w:tab w:val="num" w:pos="4320"/>
        </w:tabs>
        <w:ind w:left="4320" w:hanging="360"/>
      </w:pPr>
      <w:rPr>
        <w:rFonts w:ascii="Times New Roman" w:hAnsi="Times New Roman" w:hint="default"/>
      </w:rPr>
    </w:lvl>
    <w:lvl w:ilvl="6" w:tplc="5BBC9EB4" w:tentative="1">
      <w:start w:val="1"/>
      <w:numFmt w:val="bullet"/>
      <w:lvlText w:val="-"/>
      <w:lvlJc w:val="left"/>
      <w:pPr>
        <w:tabs>
          <w:tab w:val="num" w:pos="5040"/>
        </w:tabs>
        <w:ind w:left="5040" w:hanging="360"/>
      </w:pPr>
      <w:rPr>
        <w:rFonts w:ascii="Times New Roman" w:hAnsi="Times New Roman" w:hint="default"/>
      </w:rPr>
    </w:lvl>
    <w:lvl w:ilvl="7" w:tplc="CC5A21CC" w:tentative="1">
      <w:start w:val="1"/>
      <w:numFmt w:val="bullet"/>
      <w:lvlText w:val="-"/>
      <w:lvlJc w:val="left"/>
      <w:pPr>
        <w:tabs>
          <w:tab w:val="num" w:pos="5760"/>
        </w:tabs>
        <w:ind w:left="5760" w:hanging="360"/>
      </w:pPr>
      <w:rPr>
        <w:rFonts w:ascii="Times New Roman" w:hAnsi="Times New Roman" w:hint="default"/>
      </w:rPr>
    </w:lvl>
    <w:lvl w:ilvl="8" w:tplc="D324817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07A2B85"/>
    <w:multiLevelType w:val="hybridMultilevel"/>
    <w:tmpl w:val="CA3854A8"/>
    <w:lvl w:ilvl="0" w:tplc="1D92AD92">
      <w:start w:val="1"/>
      <w:numFmt w:val="lowerRoman"/>
      <w:lvlText w:val="%1."/>
      <w:lvlJc w:val="right"/>
      <w:pPr>
        <w:ind w:left="720" w:hanging="360"/>
      </w:pPr>
    </w:lvl>
    <w:lvl w:ilvl="1" w:tplc="4C3A9A98">
      <w:start w:val="1"/>
      <w:numFmt w:val="lowerLetter"/>
      <w:lvlText w:val="%2."/>
      <w:lvlJc w:val="left"/>
      <w:pPr>
        <w:ind w:left="1440" w:hanging="360"/>
      </w:pPr>
    </w:lvl>
    <w:lvl w:ilvl="2" w:tplc="47DC2610">
      <w:start w:val="1"/>
      <w:numFmt w:val="lowerRoman"/>
      <w:lvlText w:val="%3."/>
      <w:lvlJc w:val="right"/>
      <w:pPr>
        <w:ind w:left="2160" w:hanging="180"/>
      </w:pPr>
    </w:lvl>
    <w:lvl w:ilvl="3" w:tplc="B824ABF4">
      <w:start w:val="1"/>
      <w:numFmt w:val="decimal"/>
      <w:lvlText w:val="%4."/>
      <w:lvlJc w:val="left"/>
      <w:pPr>
        <w:ind w:left="2880" w:hanging="360"/>
      </w:pPr>
    </w:lvl>
    <w:lvl w:ilvl="4" w:tplc="249E1574">
      <w:start w:val="1"/>
      <w:numFmt w:val="lowerLetter"/>
      <w:lvlText w:val="%5."/>
      <w:lvlJc w:val="left"/>
      <w:pPr>
        <w:ind w:left="3600" w:hanging="360"/>
      </w:pPr>
    </w:lvl>
    <w:lvl w:ilvl="5" w:tplc="731090A4">
      <w:start w:val="1"/>
      <w:numFmt w:val="lowerRoman"/>
      <w:lvlText w:val="%6."/>
      <w:lvlJc w:val="right"/>
      <w:pPr>
        <w:ind w:left="4320" w:hanging="180"/>
      </w:pPr>
    </w:lvl>
    <w:lvl w:ilvl="6" w:tplc="5C42A20A">
      <w:start w:val="1"/>
      <w:numFmt w:val="decimal"/>
      <w:lvlText w:val="%7."/>
      <w:lvlJc w:val="left"/>
      <w:pPr>
        <w:ind w:left="5040" w:hanging="360"/>
      </w:pPr>
    </w:lvl>
    <w:lvl w:ilvl="7" w:tplc="EA00AACA">
      <w:start w:val="1"/>
      <w:numFmt w:val="lowerLetter"/>
      <w:lvlText w:val="%8."/>
      <w:lvlJc w:val="left"/>
      <w:pPr>
        <w:ind w:left="5760" w:hanging="360"/>
      </w:pPr>
    </w:lvl>
    <w:lvl w:ilvl="8" w:tplc="77A2ED2C">
      <w:start w:val="1"/>
      <w:numFmt w:val="lowerRoman"/>
      <w:lvlText w:val="%9."/>
      <w:lvlJc w:val="right"/>
      <w:pPr>
        <w:ind w:left="6480" w:hanging="180"/>
      </w:pPr>
    </w:lvl>
  </w:abstractNum>
  <w:abstractNum w:abstractNumId="29" w15:restartNumberingAfterBreak="0">
    <w:nsid w:val="62F87D04"/>
    <w:multiLevelType w:val="hybridMultilevel"/>
    <w:tmpl w:val="FC26D2D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8473B3D"/>
    <w:multiLevelType w:val="hybridMultilevel"/>
    <w:tmpl w:val="663C8CC4"/>
    <w:lvl w:ilvl="0" w:tplc="4BE04FD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2E5782"/>
    <w:multiLevelType w:val="multilevel"/>
    <w:tmpl w:val="0360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A413CE"/>
    <w:multiLevelType w:val="hybridMultilevel"/>
    <w:tmpl w:val="F3965DA0"/>
    <w:lvl w:ilvl="0" w:tplc="58D8D678">
      <w:start w:val="1"/>
      <w:numFmt w:val="bullet"/>
      <w:lvlText w:val="•"/>
      <w:lvlJc w:val="left"/>
      <w:pPr>
        <w:tabs>
          <w:tab w:val="num" w:pos="720"/>
        </w:tabs>
        <w:ind w:left="720" w:hanging="360"/>
      </w:pPr>
      <w:rPr>
        <w:rFonts w:ascii="Arial" w:hAnsi="Arial" w:hint="default"/>
      </w:rPr>
    </w:lvl>
    <w:lvl w:ilvl="1" w:tplc="3BEE8F7A" w:tentative="1">
      <w:start w:val="1"/>
      <w:numFmt w:val="bullet"/>
      <w:lvlText w:val="•"/>
      <w:lvlJc w:val="left"/>
      <w:pPr>
        <w:tabs>
          <w:tab w:val="num" w:pos="1440"/>
        </w:tabs>
        <w:ind w:left="1440" w:hanging="360"/>
      </w:pPr>
      <w:rPr>
        <w:rFonts w:ascii="Arial" w:hAnsi="Arial" w:hint="default"/>
      </w:rPr>
    </w:lvl>
    <w:lvl w:ilvl="2" w:tplc="CAA4777A" w:tentative="1">
      <w:start w:val="1"/>
      <w:numFmt w:val="bullet"/>
      <w:lvlText w:val="•"/>
      <w:lvlJc w:val="left"/>
      <w:pPr>
        <w:tabs>
          <w:tab w:val="num" w:pos="2160"/>
        </w:tabs>
        <w:ind w:left="2160" w:hanging="360"/>
      </w:pPr>
      <w:rPr>
        <w:rFonts w:ascii="Arial" w:hAnsi="Arial" w:hint="default"/>
      </w:rPr>
    </w:lvl>
    <w:lvl w:ilvl="3" w:tplc="2610BB68" w:tentative="1">
      <w:start w:val="1"/>
      <w:numFmt w:val="bullet"/>
      <w:lvlText w:val="•"/>
      <w:lvlJc w:val="left"/>
      <w:pPr>
        <w:tabs>
          <w:tab w:val="num" w:pos="2880"/>
        </w:tabs>
        <w:ind w:left="2880" w:hanging="360"/>
      </w:pPr>
      <w:rPr>
        <w:rFonts w:ascii="Arial" w:hAnsi="Arial" w:hint="default"/>
      </w:rPr>
    </w:lvl>
    <w:lvl w:ilvl="4" w:tplc="17FEE744" w:tentative="1">
      <w:start w:val="1"/>
      <w:numFmt w:val="bullet"/>
      <w:lvlText w:val="•"/>
      <w:lvlJc w:val="left"/>
      <w:pPr>
        <w:tabs>
          <w:tab w:val="num" w:pos="3600"/>
        </w:tabs>
        <w:ind w:left="3600" w:hanging="360"/>
      </w:pPr>
      <w:rPr>
        <w:rFonts w:ascii="Arial" w:hAnsi="Arial" w:hint="default"/>
      </w:rPr>
    </w:lvl>
    <w:lvl w:ilvl="5" w:tplc="C5224072" w:tentative="1">
      <w:start w:val="1"/>
      <w:numFmt w:val="bullet"/>
      <w:lvlText w:val="•"/>
      <w:lvlJc w:val="left"/>
      <w:pPr>
        <w:tabs>
          <w:tab w:val="num" w:pos="4320"/>
        </w:tabs>
        <w:ind w:left="4320" w:hanging="360"/>
      </w:pPr>
      <w:rPr>
        <w:rFonts w:ascii="Arial" w:hAnsi="Arial" w:hint="default"/>
      </w:rPr>
    </w:lvl>
    <w:lvl w:ilvl="6" w:tplc="D19A9B1A" w:tentative="1">
      <w:start w:val="1"/>
      <w:numFmt w:val="bullet"/>
      <w:lvlText w:val="•"/>
      <w:lvlJc w:val="left"/>
      <w:pPr>
        <w:tabs>
          <w:tab w:val="num" w:pos="5040"/>
        </w:tabs>
        <w:ind w:left="5040" w:hanging="360"/>
      </w:pPr>
      <w:rPr>
        <w:rFonts w:ascii="Arial" w:hAnsi="Arial" w:hint="default"/>
      </w:rPr>
    </w:lvl>
    <w:lvl w:ilvl="7" w:tplc="E3FCD510" w:tentative="1">
      <w:start w:val="1"/>
      <w:numFmt w:val="bullet"/>
      <w:lvlText w:val="•"/>
      <w:lvlJc w:val="left"/>
      <w:pPr>
        <w:tabs>
          <w:tab w:val="num" w:pos="5760"/>
        </w:tabs>
        <w:ind w:left="5760" w:hanging="360"/>
      </w:pPr>
      <w:rPr>
        <w:rFonts w:ascii="Arial" w:hAnsi="Arial" w:hint="default"/>
      </w:rPr>
    </w:lvl>
    <w:lvl w:ilvl="8" w:tplc="6512EA5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651870"/>
    <w:multiLevelType w:val="hybridMultilevel"/>
    <w:tmpl w:val="9EA22D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3D03C39"/>
    <w:multiLevelType w:val="hybridMultilevel"/>
    <w:tmpl w:val="9C3E8E70"/>
    <w:lvl w:ilvl="0" w:tplc="E88842D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7D32018"/>
    <w:multiLevelType w:val="hybridMultilevel"/>
    <w:tmpl w:val="CE9A9CF6"/>
    <w:lvl w:ilvl="0" w:tplc="1C090001">
      <w:start w:val="1"/>
      <w:numFmt w:val="bullet"/>
      <w:lvlText w:val=""/>
      <w:lvlJc w:val="left"/>
      <w:pPr>
        <w:ind w:left="388" w:hanging="360"/>
      </w:pPr>
      <w:rPr>
        <w:rFonts w:ascii="Symbol" w:hAnsi="Symbol" w:hint="default"/>
      </w:rPr>
    </w:lvl>
    <w:lvl w:ilvl="1" w:tplc="1C090003" w:tentative="1">
      <w:start w:val="1"/>
      <w:numFmt w:val="bullet"/>
      <w:lvlText w:val="o"/>
      <w:lvlJc w:val="left"/>
      <w:pPr>
        <w:ind w:left="1108" w:hanging="360"/>
      </w:pPr>
      <w:rPr>
        <w:rFonts w:ascii="Courier New" w:hAnsi="Courier New" w:cs="Courier New" w:hint="default"/>
      </w:rPr>
    </w:lvl>
    <w:lvl w:ilvl="2" w:tplc="1C090005" w:tentative="1">
      <w:start w:val="1"/>
      <w:numFmt w:val="bullet"/>
      <w:lvlText w:val=""/>
      <w:lvlJc w:val="left"/>
      <w:pPr>
        <w:ind w:left="1828" w:hanging="360"/>
      </w:pPr>
      <w:rPr>
        <w:rFonts w:ascii="Wingdings" w:hAnsi="Wingdings" w:hint="default"/>
      </w:rPr>
    </w:lvl>
    <w:lvl w:ilvl="3" w:tplc="1C090001" w:tentative="1">
      <w:start w:val="1"/>
      <w:numFmt w:val="bullet"/>
      <w:lvlText w:val=""/>
      <w:lvlJc w:val="left"/>
      <w:pPr>
        <w:ind w:left="2548" w:hanging="360"/>
      </w:pPr>
      <w:rPr>
        <w:rFonts w:ascii="Symbol" w:hAnsi="Symbol" w:hint="default"/>
      </w:rPr>
    </w:lvl>
    <w:lvl w:ilvl="4" w:tplc="1C090003" w:tentative="1">
      <w:start w:val="1"/>
      <w:numFmt w:val="bullet"/>
      <w:lvlText w:val="o"/>
      <w:lvlJc w:val="left"/>
      <w:pPr>
        <w:ind w:left="3268" w:hanging="360"/>
      </w:pPr>
      <w:rPr>
        <w:rFonts w:ascii="Courier New" w:hAnsi="Courier New" w:cs="Courier New" w:hint="default"/>
      </w:rPr>
    </w:lvl>
    <w:lvl w:ilvl="5" w:tplc="1C090005" w:tentative="1">
      <w:start w:val="1"/>
      <w:numFmt w:val="bullet"/>
      <w:lvlText w:val=""/>
      <w:lvlJc w:val="left"/>
      <w:pPr>
        <w:ind w:left="3988" w:hanging="360"/>
      </w:pPr>
      <w:rPr>
        <w:rFonts w:ascii="Wingdings" w:hAnsi="Wingdings" w:hint="default"/>
      </w:rPr>
    </w:lvl>
    <w:lvl w:ilvl="6" w:tplc="1C090001" w:tentative="1">
      <w:start w:val="1"/>
      <w:numFmt w:val="bullet"/>
      <w:lvlText w:val=""/>
      <w:lvlJc w:val="left"/>
      <w:pPr>
        <w:ind w:left="4708" w:hanging="360"/>
      </w:pPr>
      <w:rPr>
        <w:rFonts w:ascii="Symbol" w:hAnsi="Symbol" w:hint="default"/>
      </w:rPr>
    </w:lvl>
    <w:lvl w:ilvl="7" w:tplc="1C090003" w:tentative="1">
      <w:start w:val="1"/>
      <w:numFmt w:val="bullet"/>
      <w:lvlText w:val="o"/>
      <w:lvlJc w:val="left"/>
      <w:pPr>
        <w:ind w:left="5428" w:hanging="360"/>
      </w:pPr>
      <w:rPr>
        <w:rFonts w:ascii="Courier New" w:hAnsi="Courier New" w:cs="Courier New" w:hint="default"/>
      </w:rPr>
    </w:lvl>
    <w:lvl w:ilvl="8" w:tplc="1C090005" w:tentative="1">
      <w:start w:val="1"/>
      <w:numFmt w:val="bullet"/>
      <w:lvlText w:val=""/>
      <w:lvlJc w:val="left"/>
      <w:pPr>
        <w:ind w:left="6148" w:hanging="360"/>
      </w:pPr>
      <w:rPr>
        <w:rFonts w:ascii="Wingdings" w:hAnsi="Wingdings" w:hint="default"/>
      </w:rPr>
    </w:lvl>
  </w:abstractNum>
  <w:abstractNum w:abstractNumId="36" w15:restartNumberingAfterBreak="0">
    <w:nsid w:val="7DCC605D"/>
    <w:multiLevelType w:val="multilevel"/>
    <w:tmpl w:val="ED1877B8"/>
    <w:lvl w:ilvl="0">
      <w:start w:val="2"/>
      <w:numFmt w:val="decimal"/>
      <w:lvlText w:val="%1"/>
      <w:lvlJc w:val="left"/>
      <w:pPr>
        <w:ind w:left="460" w:hanging="360"/>
      </w:pPr>
      <w:rPr>
        <w:rFonts w:hint="default"/>
        <w:lang w:val="en-US" w:eastAsia="en-US" w:bidi="ar-SA"/>
      </w:rPr>
    </w:lvl>
    <w:lvl w:ilvl="1">
      <w:start w:val="5"/>
      <w:numFmt w:val="decimal"/>
      <w:lvlText w:val="%1.%2"/>
      <w:lvlJc w:val="left"/>
      <w:pPr>
        <w:ind w:left="460" w:hanging="360"/>
        <w:jc w:val="right"/>
      </w:pPr>
      <w:rPr>
        <w:rFonts w:ascii="Calibri" w:eastAsia="Calibri" w:hAnsi="Calibri" w:cs="Calibri" w:hint="default"/>
        <w:b/>
        <w:bCs/>
        <w:i w:val="0"/>
        <w:iCs w:val="0"/>
        <w:w w:val="100"/>
        <w:sz w:val="24"/>
        <w:szCs w:val="24"/>
        <w:lang w:val="en-US" w:eastAsia="en-US" w:bidi="ar-SA"/>
      </w:rPr>
    </w:lvl>
    <w:lvl w:ilvl="2">
      <w:numFmt w:val="bullet"/>
      <w:lvlText w:val=""/>
      <w:lvlJc w:val="left"/>
      <w:pPr>
        <w:ind w:left="820" w:hanging="360"/>
      </w:pPr>
      <w:rPr>
        <w:rFonts w:ascii="Symbol" w:eastAsia="Symbol" w:hAnsi="Symbol" w:cs="Symbol" w:hint="default"/>
        <w:b w:val="0"/>
        <w:bCs w:val="0"/>
        <w:i w:val="0"/>
        <w:iCs w:val="0"/>
        <w:w w:val="76"/>
        <w:sz w:val="22"/>
        <w:szCs w:val="22"/>
        <w:lang w:val="en-US" w:eastAsia="en-US" w:bidi="ar-SA"/>
      </w:rPr>
    </w:lvl>
    <w:lvl w:ilvl="3">
      <w:numFmt w:val="bullet"/>
      <w:lvlText w:val="o"/>
      <w:lvlJc w:val="left"/>
      <w:pPr>
        <w:ind w:left="718" w:hanging="360"/>
      </w:pPr>
      <w:rPr>
        <w:rFonts w:ascii="Courier New" w:eastAsia="Courier New" w:hAnsi="Courier New" w:cs="Courier New" w:hint="default"/>
        <w:b w:val="0"/>
        <w:bCs w:val="0"/>
        <w:i w:val="0"/>
        <w:iCs w:val="0"/>
        <w:w w:val="100"/>
        <w:sz w:val="16"/>
        <w:szCs w:val="16"/>
        <w:lang w:val="en-US" w:eastAsia="en-US" w:bidi="ar-SA"/>
      </w:rPr>
    </w:lvl>
    <w:lvl w:ilvl="4">
      <w:numFmt w:val="bullet"/>
      <w:lvlText w:val="-"/>
      <w:lvlJc w:val="left"/>
      <w:pPr>
        <w:ind w:left="1078" w:hanging="360"/>
      </w:pPr>
      <w:rPr>
        <w:rFonts w:ascii="Arial" w:eastAsia="Arial" w:hAnsi="Arial" w:cs="Arial" w:hint="default"/>
        <w:b w:val="0"/>
        <w:bCs w:val="0"/>
        <w:i w:val="0"/>
        <w:iCs w:val="0"/>
        <w:w w:val="100"/>
        <w:sz w:val="22"/>
        <w:szCs w:val="22"/>
        <w:lang w:val="en-US" w:eastAsia="en-US" w:bidi="ar-SA"/>
      </w:rPr>
    </w:lvl>
    <w:lvl w:ilvl="5">
      <w:numFmt w:val="bullet"/>
      <w:lvlText w:val="•"/>
      <w:lvlJc w:val="left"/>
      <w:pPr>
        <w:ind w:left="3384" w:hanging="360"/>
      </w:pPr>
      <w:rPr>
        <w:rFonts w:hint="default"/>
        <w:lang w:val="en-US" w:eastAsia="en-US" w:bidi="ar-SA"/>
      </w:rPr>
    </w:lvl>
    <w:lvl w:ilvl="6">
      <w:numFmt w:val="bullet"/>
      <w:lvlText w:val="•"/>
      <w:lvlJc w:val="left"/>
      <w:pPr>
        <w:ind w:left="4537" w:hanging="360"/>
      </w:pPr>
      <w:rPr>
        <w:rFonts w:hint="default"/>
        <w:lang w:val="en-US" w:eastAsia="en-US" w:bidi="ar-SA"/>
      </w:rPr>
    </w:lvl>
    <w:lvl w:ilvl="7">
      <w:numFmt w:val="bullet"/>
      <w:lvlText w:val="•"/>
      <w:lvlJc w:val="left"/>
      <w:pPr>
        <w:ind w:left="5689" w:hanging="360"/>
      </w:pPr>
      <w:rPr>
        <w:rFonts w:hint="default"/>
        <w:lang w:val="en-US" w:eastAsia="en-US" w:bidi="ar-SA"/>
      </w:rPr>
    </w:lvl>
    <w:lvl w:ilvl="8">
      <w:numFmt w:val="bullet"/>
      <w:lvlText w:val="•"/>
      <w:lvlJc w:val="left"/>
      <w:pPr>
        <w:ind w:left="6841" w:hanging="360"/>
      </w:pPr>
      <w:rPr>
        <w:rFonts w:hint="default"/>
        <w:lang w:val="en-US" w:eastAsia="en-US" w:bidi="ar-SA"/>
      </w:rPr>
    </w:lvl>
  </w:abstractNum>
  <w:abstractNum w:abstractNumId="37" w15:restartNumberingAfterBreak="0">
    <w:nsid w:val="7F9A156A"/>
    <w:multiLevelType w:val="hybridMultilevel"/>
    <w:tmpl w:val="859673DA"/>
    <w:lvl w:ilvl="0" w:tplc="FD5E967E">
      <w:start w:val="1"/>
      <w:numFmt w:val="bullet"/>
      <w:lvlText w:val=""/>
      <w:lvlJc w:val="left"/>
      <w:pPr>
        <w:ind w:left="720" w:hanging="360"/>
      </w:pPr>
      <w:rPr>
        <w:rFonts w:ascii="Symbol" w:hAnsi="Symbol" w:hint="default"/>
      </w:rPr>
    </w:lvl>
    <w:lvl w:ilvl="1" w:tplc="DDC6A08E">
      <w:start w:val="1"/>
      <w:numFmt w:val="bullet"/>
      <w:lvlText w:val="o"/>
      <w:lvlJc w:val="left"/>
      <w:pPr>
        <w:ind w:left="1440" w:hanging="360"/>
      </w:pPr>
      <w:rPr>
        <w:rFonts w:ascii="Courier New" w:hAnsi="Courier New" w:hint="default"/>
      </w:rPr>
    </w:lvl>
    <w:lvl w:ilvl="2" w:tplc="F4B0B75E">
      <w:start w:val="1"/>
      <w:numFmt w:val="bullet"/>
      <w:lvlText w:val=""/>
      <w:lvlJc w:val="left"/>
      <w:pPr>
        <w:ind w:left="2160" w:hanging="360"/>
      </w:pPr>
      <w:rPr>
        <w:rFonts w:ascii="Wingdings" w:hAnsi="Wingdings" w:hint="default"/>
      </w:rPr>
    </w:lvl>
    <w:lvl w:ilvl="3" w:tplc="1C600A88">
      <w:start w:val="1"/>
      <w:numFmt w:val="bullet"/>
      <w:lvlText w:val=""/>
      <w:lvlJc w:val="left"/>
      <w:pPr>
        <w:ind w:left="2880" w:hanging="360"/>
      </w:pPr>
      <w:rPr>
        <w:rFonts w:ascii="Symbol" w:hAnsi="Symbol" w:hint="default"/>
      </w:rPr>
    </w:lvl>
    <w:lvl w:ilvl="4" w:tplc="416C50DA">
      <w:start w:val="1"/>
      <w:numFmt w:val="bullet"/>
      <w:lvlText w:val="o"/>
      <w:lvlJc w:val="left"/>
      <w:pPr>
        <w:ind w:left="3600" w:hanging="360"/>
      </w:pPr>
      <w:rPr>
        <w:rFonts w:ascii="Courier New" w:hAnsi="Courier New" w:hint="default"/>
      </w:rPr>
    </w:lvl>
    <w:lvl w:ilvl="5" w:tplc="242E8272">
      <w:start w:val="1"/>
      <w:numFmt w:val="bullet"/>
      <w:lvlText w:val=""/>
      <w:lvlJc w:val="left"/>
      <w:pPr>
        <w:ind w:left="4320" w:hanging="360"/>
      </w:pPr>
      <w:rPr>
        <w:rFonts w:ascii="Wingdings" w:hAnsi="Wingdings" w:hint="default"/>
      </w:rPr>
    </w:lvl>
    <w:lvl w:ilvl="6" w:tplc="EB14EE5E">
      <w:start w:val="1"/>
      <w:numFmt w:val="bullet"/>
      <w:lvlText w:val=""/>
      <w:lvlJc w:val="left"/>
      <w:pPr>
        <w:ind w:left="5040" w:hanging="360"/>
      </w:pPr>
      <w:rPr>
        <w:rFonts w:ascii="Symbol" w:hAnsi="Symbol" w:hint="default"/>
      </w:rPr>
    </w:lvl>
    <w:lvl w:ilvl="7" w:tplc="2D9411D2">
      <w:start w:val="1"/>
      <w:numFmt w:val="bullet"/>
      <w:lvlText w:val="o"/>
      <w:lvlJc w:val="left"/>
      <w:pPr>
        <w:ind w:left="5760" w:hanging="360"/>
      </w:pPr>
      <w:rPr>
        <w:rFonts w:ascii="Courier New" w:hAnsi="Courier New" w:hint="default"/>
      </w:rPr>
    </w:lvl>
    <w:lvl w:ilvl="8" w:tplc="0018E6EA">
      <w:start w:val="1"/>
      <w:numFmt w:val="bullet"/>
      <w:lvlText w:val=""/>
      <w:lvlJc w:val="left"/>
      <w:pPr>
        <w:ind w:left="6480" w:hanging="360"/>
      </w:pPr>
      <w:rPr>
        <w:rFonts w:ascii="Wingdings" w:hAnsi="Wingdings" w:hint="default"/>
      </w:rPr>
    </w:lvl>
  </w:abstractNum>
  <w:num w:numId="1" w16cid:durableId="767384510">
    <w:abstractNumId w:val="28"/>
  </w:num>
  <w:num w:numId="2" w16cid:durableId="788471898">
    <w:abstractNumId w:val="24"/>
  </w:num>
  <w:num w:numId="3" w16cid:durableId="448210728">
    <w:abstractNumId w:val="12"/>
  </w:num>
  <w:num w:numId="4" w16cid:durableId="322969664">
    <w:abstractNumId w:val="37"/>
  </w:num>
  <w:num w:numId="5" w16cid:durableId="1393117405">
    <w:abstractNumId w:val="2"/>
  </w:num>
  <w:num w:numId="6" w16cid:durableId="2074891465">
    <w:abstractNumId w:val="1"/>
  </w:num>
  <w:num w:numId="7" w16cid:durableId="1884361547">
    <w:abstractNumId w:val="33"/>
  </w:num>
  <w:num w:numId="8" w16cid:durableId="280039340">
    <w:abstractNumId w:val="3"/>
  </w:num>
  <w:num w:numId="9" w16cid:durableId="93282857">
    <w:abstractNumId w:val="10"/>
  </w:num>
  <w:num w:numId="10" w16cid:durableId="861279618">
    <w:abstractNumId w:val="0"/>
  </w:num>
  <w:num w:numId="11" w16cid:durableId="1841895734">
    <w:abstractNumId w:val="18"/>
  </w:num>
  <w:num w:numId="12" w16cid:durableId="1121458287">
    <w:abstractNumId w:val="35"/>
  </w:num>
  <w:num w:numId="13" w16cid:durableId="349455100">
    <w:abstractNumId w:val="21"/>
  </w:num>
  <w:num w:numId="14" w16cid:durableId="1322272688">
    <w:abstractNumId w:val="22"/>
  </w:num>
  <w:num w:numId="15" w16cid:durableId="1813252511">
    <w:abstractNumId w:val="26"/>
  </w:num>
  <w:num w:numId="16" w16cid:durableId="492726593">
    <w:abstractNumId w:val="11"/>
  </w:num>
  <w:num w:numId="17" w16cid:durableId="334768336">
    <w:abstractNumId w:val="36"/>
  </w:num>
  <w:num w:numId="18" w16cid:durableId="545728041">
    <w:abstractNumId w:val="27"/>
  </w:num>
  <w:num w:numId="19" w16cid:durableId="356929498">
    <w:abstractNumId w:val="7"/>
  </w:num>
  <w:num w:numId="20" w16cid:durableId="1463187300">
    <w:abstractNumId w:val="15"/>
  </w:num>
  <w:num w:numId="21" w16cid:durableId="1465467161">
    <w:abstractNumId w:val="8"/>
  </w:num>
  <w:num w:numId="22" w16cid:durableId="1692998113">
    <w:abstractNumId w:val="25"/>
  </w:num>
  <w:num w:numId="23" w16cid:durableId="646590936">
    <w:abstractNumId w:val="30"/>
  </w:num>
  <w:num w:numId="24" w16cid:durableId="867523332">
    <w:abstractNumId w:val="5"/>
  </w:num>
  <w:num w:numId="25" w16cid:durableId="826438527">
    <w:abstractNumId w:val="17"/>
  </w:num>
  <w:num w:numId="26" w16cid:durableId="792283455">
    <w:abstractNumId w:val="32"/>
  </w:num>
  <w:num w:numId="27" w16cid:durableId="1616713306">
    <w:abstractNumId w:val="6"/>
  </w:num>
  <w:num w:numId="28" w16cid:durableId="1018697510">
    <w:abstractNumId w:val="4"/>
  </w:num>
  <w:num w:numId="29" w16cid:durableId="1127889508">
    <w:abstractNumId w:val="34"/>
  </w:num>
  <w:num w:numId="30" w16cid:durableId="275333340">
    <w:abstractNumId w:val="14"/>
  </w:num>
  <w:num w:numId="31" w16cid:durableId="1225021043">
    <w:abstractNumId w:val="19"/>
  </w:num>
  <w:num w:numId="32" w16cid:durableId="1577011305">
    <w:abstractNumId w:val="13"/>
  </w:num>
  <w:num w:numId="33" w16cid:durableId="860582920">
    <w:abstractNumId w:val="29"/>
  </w:num>
  <w:num w:numId="34" w16cid:durableId="985084672">
    <w:abstractNumId w:val="16"/>
  </w:num>
  <w:num w:numId="35" w16cid:durableId="501120726">
    <w:abstractNumId w:val="20"/>
  </w:num>
  <w:num w:numId="36" w16cid:durableId="440345946">
    <w:abstractNumId w:val="9"/>
  </w:num>
  <w:num w:numId="37" w16cid:durableId="1982005497">
    <w:abstractNumId w:val="23"/>
  </w:num>
  <w:num w:numId="38" w16cid:durableId="1599681304">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35"/>
    <w:rsid w:val="000020E4"/>
    <w:rsid w:val="000022FF"/>
    <w:rsid w:val="00003B1D"/>
    <w:rsid w:val="00005232"/>
    <w:rsid w:val="000137AC"/>
    <w:rsid w:val="00022F08"/>
    <w:rsid w:val="000240C7"/>
    <w:rsid w:val="00027F76"/>
    <w:rsid w:val="00035D60"/>
    <w:rsid w:val="00036DC4"/>
    <w:rsid w:val="00040F95"/>
    <w:rsid w:val="00041C78"/>
    <w:rsid w:val="0004357F"/>
    <w:rsid w:val="00044971"/>
    <w:rsid w:val="00046216"/>
    <w:rsid w:val="00047200"/>
    <w:rsid w:val="00050361"/>
    <w:rsid w:val="000525A8"/>
    <w:rsid w:val="00064003"/>
    <w:rsid w:val="000642DD"/>
    <w:rsid w:val="00070B43"/>
    <w:rsid w:val="000719D7"/>
    <w:rsid w:val="0007351A"/>
    <w:rsid w:val="00081130"/>
    <w:rsid w:val="0008331E"/>
    <w:rsid w:val="000834B9"/>
    <w:rsid w:val="000863C5"/>
    <w:rsid w:val="00091252"/>
    <w:rsid w:val="00096E49"/>
    <w:rsid w:val="000A14CC"/>
    <w:rsid w:val="000A1E21"/>
    <w:rsid w:val="000A4A94"/>
    <w:rsid w:val="000A5D83"/>
    <w:rsid w:val="000A7C09"/>
    <w:rsid w:val="000B2E00"/>
    <w:rsid w:val="000C5623"/>
    <w:rsid w:val="000D3052"/>
    <w:rsid w:val="000D4A6A"/>
    <w:rsid w:val="000D6E4B"/>
    <w:rsid w:val="000E040E"/>
    <w:rsid w:val="000E2923"/>
    <w:rsid w:val="000E49E5"/>
    <w:rsid w:val="000E55C8"/>
    <w:rsid w:val="000F0C0F"/>
    <w:rsid w:val="000F2C05"/>
    <w:rsid w:val="000F2EE2"/>
    <w:rsid w:val="000F5A60"/>
    <w:rsid w:val="000F631A"/>
    <w:rsid w:val="0010041F"/>
    <w:rsid w:val="00101CB4"/>
    <w:rsid w:val="001023F9"/>
    <w:rsid w:val="00102BBC"/>
    <w:rsid w:val="00104F96"/>
    <w:rsid w:val="00111D4C"/>
    <w:rsid w:val="00113CF3"/>
    <w:rsid w:val="0012207F"/>
    <w:rsid w:val="00122B46"/>
    <w:rsid w:val="0012494F"/>
    <w:rsid w:val="0012501A"/>
    <w:rsid w:val="001279C0"/>
    <w:rsid w:val="001350AD"/>
    <w:rsid w:val="00135C0C"/>
    <w:rsid w:val="00137B04"/>
    <w:rsid w:val="00137F5C"/>
    <w:rsid w:val="001424BD"/>
    <w:rsid w:val="001429DF"/>
    <w:rsid w:val="00145F9E"/>
    <w:rsid w:val="001461F8"/>
    <w:rsid w:val="00150154"/>
    <w:rsid w:val="001574DD"/>
    <w:rsid w:val="00162867"/>
    <w:rsid w:val="0016457D"/>
    <w:rsid w:val="00166D26"/>
    <w:rsid w:val="00172096"/>
    <w:rsid w:val="001725CC"/>
    <w:rsid w:val="00175165"/>
    <w:rsid w:val="0017579A"/>
    <w:rsid w:val="00176788"/>
    <w:rsid w:val="00182895"/>
    <w:rsid w:val="00183B33"/>
    <w:rsid w:val="00187A4A"/>
    <w:rsid w:val="0019122E"/>
    <w:rsid w:val="0019504D"/>
    <w:rsid w:val="00195E12"/>
    <w:rsid w:val="0019658D"/>
    <w:rsid w:val="00197D7F"/>
    <w:rsid w:val="001A1823"/>
    <w:rsid w:val="001A3A77"/>
    <w:rsid w:val="001A578B"/>
    <w:rsid w:val="001B014E"/>
    <w:rsid w:val="001B2EBC"/>
    <w:rsid w:val="001B6028"/>
    <w:rsid w:val="001B72A0"/>
    <w:rsid w:val="001C29FD"/>
    <w:rsid w:val="001C593E"/>
    <w:rsid w:val="001D71FC"/>
    <w:rsid w:val="001E0E0B"/>
    <w:rsid w:val="001E2B2B"/>
    <w:rsid w:val="001E3D42"/>
    <w:rsid w:val="001E55CD"/>
    <w:rsid w:val="001E77D0"/>
    <w:rsid w:val="001F2EAE"/>
    <w:rsid w:val="001F2F70"/>
    <w:rsid w:val="001F6347"/>
    <w:rsid w:val="001F7D54"/>
    <w:rsid w:val="00200F90"/>
    <w:rsid w:val="00207026"/>
    <w:rsid w:val="00211ECB"/>
    <w:rsid w:val="002132E7"/>
    <w:rsid w:val="00214F1A"/>
    <w:rsid w:val="002217E5"/>
    <w:rsid w:val="00224843"/>
    <w:rsid w:val="00227E3E"/>
    <w:rsid w:val="002341C0"/>
    <w:rsid w:val="002351AC"/>
    <w:rsid w:val="00244321"/>
    <w:rsid w:val="00252075"/>
    <w:rsid w:val="00252EA1"/>
    <w:rsid w:val="00254AFC"/>
    <w:rsid w:val="002574CB"/>
    <w:rsid w:val="00257AF4"/>
    <w:rsid w:val="00264DA7"/>
    <w:rsid w:val="00265201"/>
    <w:rsid w:val="00265412"/>
    <w:rsid w:val="002742E7"/>
    <w:rsid w:val="002767CA"/>
    <w:rsid w:val="00277612"/>
    <w:rsid w:val="00283716"/>
    <w:rsid w:val="00284451"/>
    <w:rsid w:val="00286B6D"/>
    <w:rsid w:val="00292B58"/>
    <w:rsid w:val="002937CF"/>
    <w:rsid w:val="00295722"/>
    <w:rsid w:val="002969A6"/>
    <w:rsid w:val="002A455A"/>
    <w:rsid w:val="002A61A1"/>
    <w:rsid w:val="002A70C7"/>
    <w:rsid w:val="002A7F3D"/>
    <w:rsid w:val="002B300B"/>
    <w:rsid w:val="002B3A28"/>
    <w:rsid w:val="002B5406"/>
    <w:rsid w:val="002C0D71"/>
    <w:rsid w:val="002C4F1D"/>
    <w:rsid w:val="002C56B0"/>
    <w:rsid w:val="002C5F5E"/>
    <w:rsid w:val="002D3580"/>
    <w:rsid w:val="002E1DB7"/>
    <w:rsid w:val="002E643D"/>
    <w:rsid w:val="002F44D6"/>
    <w:rsid w:val="00302192"/>
    <w:rsid w:val="003056BE"/>
    <w:rsid w:val="00314C2F"/>
    <w:rsid w:val="00314E8B"/>
    <w:rsid w:val="0032323E"/>
    <w:rsid w:val="003237ED"/>
    <w:rsid w:val="003247D5"/>
    <w:rsid w:val="00325E78"/>
    <w:rsid w:val="0033172A"/>
    <w:rsid w:val="00332212"/>
    <w:rsid w:val="0033322C"/>
    <w:rsid w:val="00335DE1"/>
    <w:rsid w:val="003407E0"/>
    <w:rsid w:val="00350F28"/>
    <w:rsid w:val="00351632"/>
    <w:rsid w:val="00351A8D"/>
    <w:rsid w:val="0035645C"/>
    <w:rsid w:val="00360E69"/>
    <w:rsid w:val="00362F58"/>
    <w:rsid w:val="0036322C"/>
    <w:rsid w:val="0037302A"/>
    <w:rsid w:val="003749DB"/>
    <w:rsid w:val="00377F85"/>
    <w:rsid w:val="003814E7"/>
    <w:rsid w:val="00383314"/>
    <w:rsid w:val="00385E96"/>
    <w:rsid w:val="003921F0"/>
    <w:rsid w:val="0039298D"/>
    <w:rsid w:val="0039308F"/>
    <w:rsid w:val="00393BE7"/>
    <w:rsid w:val="00397201"/>
    <w:rsid w:val="003A23A4"/>
    <w:rsid w:val="003B31DF"/>
    <w:rsid w:val="003C0E38"/>
    <w:rsid w:val="003C4E42"/>
    <w:rsid w:val="003D72B8"/>
    <w:rsid w:val="003E6C97"/>
    <w:rsid w:val="003E7114"/>
    <w:rsid w:val="003E7F14"/>
    <w:rsid w:val="003F0DFF"/>
    <w:rsid w:val="003F2D03"/>
    <w:rsid w:val="00400F65"/>
    <w:rsid w:val="004019CE"/>
    <w:rsid w:val="00403900"/>
    <w:rsid w:val="00406766"/>
    <w:rsid w:val="0042364F"/>
    <w:rsid w:val="004253B5"/>
    <w:rsid w:val="0043401C"/>
    <w:rsid w:val="004358AB"/>
    <w:rsid w:val="00437ED2"/>
    <w:rsid w:val="004407E2"/>
    <w:rsid w:val="004437F4"/>
    <w:rsid w:val="00445E2E"/>
    <w:rsid w:val="004527E8"/>
    <w:rsid w:val="00464988"/>
    <w:rsid w:val="00464EEB"/>
    <w:rsid w:val="00466787"/>
    <w:rsid w:val="00467CE4"/>
    <w:rsid w:val="00471DA5"/>
    <w:rsid w:val="00472DB8"/>
    <w:rsid w:val="004730E3"/>
    <w:rsid w:val="00476AA0"/>
    <w:rsid w:val="004828A1"/>
    <w:rsid w:val="00483E35"/>
    <w:rsid w:val="00484E86"/>
    <w:rsid w:val="00486DEA"/>
    <w:rsid w:val="00492172"/>
    <w:rsid w:val="004948DD"/>
    <w:rsid w:val="00495BEF"/>
    <w:rsid w:val="004A3220"/>
    <w:rsid w:val="004A3844"/>
    <w:rsid w:val="004B2345"/>
    <w:rsid w:val="004B26C4"/>
    <w:rsid w:val="004B3368"/>
    <w:rsid w:val="004B445A"/>
    <w:rsid w:val="004B4926"/>
    <w:rsid w:val="004C4AFA"/>
    <w:rsid w:val="004D4B1B"/>
    <w:rsid w:val="004E63D6"/>
    <w:rsid w:val="004E6F6F"/>
    <w:rsid w:val="004F1859"/>
    <w:rsid w:val="004F1B40"/>
    <w:rsid w:val="004F313C"/>
    <w:rsid w:val="004F3CCF"/>
    <w:rsid w:val="004F3F0C"/>
    <w:rsid w:val="004F49D7"/>
    <w:rsid w:val="004F5D05"/>
    <w:rsid w:val="004F7FFB"/>
    <w:rsid w:val="00500346"/>
    <w:rsid w:val="00503F7B"/>
    <w:rsid w:val="00506AC5"/>
    <w:rsid w:val="005074B8"/>
    <w:rsid w:val="0051080E"/>
    <w:rsid w:val="005125F6"/>
    <w:rsid w:val="00515D06"/>
    <w:rsid w:val="00516180"/>
    <w:rsid w:val="005261CB"/>
    <w:rsid w:val="00526CC7"/>
    <w:rsid w:val="00527B57"/>
    <w:rsid w:val="00531A2D"/>
    <w:rsid w:val="00531AC6"/>
    <w:rsid w:val="0053216C"/>
    <w:rsid w:val="00532513"/>
    <w:rsid w:val="005325FD"/>
    <w:rsid w:val="00535B33"/>
    <w:rsid w:val="0054006C"/>
    <w:rsid w:val="00541A68"/>
    <w:rsid w:val="00544CB5"/>
    <w:rsid w:val="00546016"/>
    <w:rsid w:val="00547BB3"/>
    <w:rsid w:val="00561E66"/>
    <w:rsid w:val="0056323B"/>
    <w:rsid w:val="00563243"/>
    <w:rsid w:val="00564C70"/>
    <w:rsid w:val="00565BC9"/>
    <w:rsid w:val="00566021"/>
    <w:rsid w:val="0056635A"/>
    <w:rsid w:val="005667A7"/>
    <w:rsid w:val="00566B84"/>
    <w:rsid w:val="00572557"/>
    <w:rsid w:val="00577013"/>
    <w:rsid w:val="00577B8D"/>
    <w:rsid w:val="0058232A"/>
    <w:rsid w:val="00582ADE"/>
    <w:rsid w:val="0058453D"/>
    <w:rsid w:val="005871EF"/>
    <w:rsid w:val="00591F9C"/>
    <w:rsid w:val="00592C75"/>
    <w:rsid w:val="005941A2"/>
    <w:rsid w:val="00594D55"/>
    <w:rsid w:val="005974ED"/>
    <w:rsid w:val="005A1FF9"/>
    <w:rsid w:val="005A49BB"/>
    <w:rsid w:val="005A4E52"/>
    <w:rsid w:val="005A76D6"/>
    <w:rsid w:val="005B452E"/>
    <w:rsid w:val="005B4CBB"/>
    <w:rsid w:val="005B5409"/>
    <w:rsid w:val="005D1772"/>
    <w:rsid w:val="005D5BBA"/>
    <w:rsid w:val="005D71FD"/>
    <w:rsid w:val="005E527A"/>
    <w:rsid w:val="005E6FAA"/>
    <w:rsid w:val="005E7999"/>
    <w:rsid w:val="005E7D34"/>
    <w:rsid w:val="005F3866"/>
    <w:rsid w:val="005F3A06"/>
    <w:rsid w:val="006070A7"/>
    <w:rsid w:val="00612A37"/>
    <w:rsid w:val="00614836"/>
    <w:rsid w:val="00614BE0"/>
    <w:rsid w:val="00615968"/>
    <w:rsid w:val="00616A07"/>
    <w:rsid w:val="00620D29"/>
    <w:rsid w:val="006324A2"/>
    <w:rsid w:val="00634E08"/>
    <w:rsid w:val="006368A5"/>
    <w:rsid w:val="00641D1F"/>
    <w:rsid w:val="00645792"/>
    <w:rsid w:val="00651DE2"/>
    <w:rsid w:val="0065492F"/>
    <w:rsid w:val="006560C6"/>
    <w:rsid w:val="00657EE5"/>
    <w:rsid w:val="00663A41"/>
    <w:rsid w:val="00667F0D"/>
    <w:rsid w:val="00671A2D"/>
    <w:rsid w:val="00677A36"/>
    <w:rsid w:val="00683552"/>
    <w:rsid w:val="006861D0"/>
    <w:rsid w:val="00686E3C"/>
    <w:rsid w:val="0069300D"/>
    <w:rsid w:val="00693EE2"/>
    <w:rsid w:val="006A0845"/>
    <w:rsid w:val="006A5B54"/>
    <w:rsid w:val="006B0081"/>
    <w:rsid w:val="006B31AC"/>
    <w:rsid w:val="006C016A"/>
    <w:rsid w:val="006C02A8"/>
    <w:rsid w:val="006C14AB"/>
    <w:rsid w:val="006C43B8"/>
    <w:rsid w:val="006C7E35"/>
    <w:rsid w:val="006D041E"/>
    <w:rsid w:val="006D1FF2"/>
    <w:rsid w:val="006D4BBA"/>
    <w:rsid w:val="006D62FC"/>
    <w:rsid w:val="006D6D4F"/>
    <w:rsid w:val="006E142E"/>
    <w:rsid w:val="006E29B1"/>
    <w:rsid w:val="006E46FF"/>
    <w:rsid w:val="006F0C39"/>
    <w:rsid w:val="006F760F"/>
    <w:rsid w:val="00702027"/>
    <w:rsid w:val="007071E6"/>
    <w:rsid w:val="007147AA"/>
    <w:rsid w:val="00714D88"/>
    <w:rsid w:val="00722CE9"/>
    <w:rsid w:val="00726771"/>
    <w:rsid w:val="0072751F"/>
    <w:rsid w:val="00730B24"/>
    <w:rsid w:val="00733CBB"/>
    <w:rsid w:val="00735BBA"/>
    <w:rsid w:val="00740761"/>
    <w:rsid w:val="007424B1"/>
    <w:rsid w:val="00745C79"/>
    <w:rsid w:val="00751786"/>
    <w:rsid w:val="00763D59"/>
    <w:rsid w:val="007658AC"/>
    <w:rsid w:val="00770566"/>
    <w:rsid w:val="007717CA"/>
    <w:rsid w:val="00773542"/>
    <w:rsid w:val="00773A3F"/>
    <w:rsid w:val="00785508"/>
    <w:rsid w:val="007926D0"/>
    <w:rsid w:val="007935CE"/>
    <w:rsid w:val="0079430C"/>
    <w:rsid w:val="007951C7"/>
    <w:rsid w:val="007975C0"/>
    <w:rsid w:val="00797AF0"/>
    <w:rsid w:val="00797E1C"/>
    <w:rsid w:val="007A40EB"/>
    <w:rsid w:val="007B30BA"/>
    <w:rsid w:val="007B4636"/>
    <w:rsid w:val="007B5D9E"/>
    <w:rsid w:val="007C077A"/>
    <w:rsid w:val="007C4D22"/>
    <w:rsid w:val="007C7A2E"/>
    <w:rsid w:val="007D0D46"/>
    <w:rsid w:val="007D2523"/>
    <w:rsid w:val="007D2CDC"/>
    <w:rsid w:val="007D3EE8"/>
    <w:rsid w:val="007D3F13"/>
    <w:rsid w:val="007E3B35"/>
    <w:rsid w:val="007E62BC"/>
    <w:rsid w:val="007E777F"/>
    <w:rsid w:val="007F05D0"/>
    <w:rsid w:val="007F0C1C"/>
    <w:rsid w:val="007F1243"/>
    <w:rsid w:val="007F2118"/>
    <w:rsid w:val="007F5F18"/>
    <w:rsid w:val="00820645"/>
    <w:rsid w:val="008260EA"/>
    <w:rsid w:val="0083008E"/>
    <w:rsid w:val="0083109F"/>
    <w:rsid w:val="008346D6"/>
    <w:rsid w:val="0084225D"/>
    <w:rsid w:val="00843C20"/>
    <w:rsid w:val="008443FA"/>
    <w:rsid w:val="00844D0A"/>
    <w:rsid w:val="0084647C"/>
    <w:rsid w:val="008505C5"/>
    <w:rsid w:val="00850F7B"/>
    <w:rsid w:val="00854BA6"/>
    <w:rsid w:val="00857026"/>
    <w:rsid w:val="0086081F"/>
    <w:rsid w:val="00863E8D"/>
    <w:rsid w:val="008640D1"/>
    <w:rsid w:val="008649E4"/>
    <w:rsid w:val="00865AF0"/>
    <w:rsid w:val="00867BA9"/>
    <w:rsid w:val="008704BD"/>
    <w:rsid w:val="00870749"/>
    <w:rsid w:val="00874354"/>
    <w:rsid w:val="00880760"/>
    <w:rsid w:val="0088246C"/>
    <w:rsid w:val="0088385F"/>
    <w:rsid w:val="00886063"/>
    <w:rsid w:val="00892689"/>
    <w:rsid w:val="008A5662"/>
    <w:rsid w:val="008A7407"/>
    <w:rsid w:val="008B158F"/>
    <w:rsid w:val="008B1A3F"/>
    <w:rsid w:val="008B4A7C"/>
    <w:rsid w:val="008C2909"/>
    <w:rsid w:val="008C2928"/>
    <w:rsid w:val="008C45CF"/>
    <w:rsid w:val="008C506D"/>
    <w:rsid w:val="008C5180"/>
    <w:rsid w:val="008C6C06"/>
    <w:rsid w:val="008D7E04"/>
    <w:rsid w:val="008E374A"/>
    <w:rsid w:val="008E48D2"/>
    <w:rsid w:val="008E5D56"/>
    <w:rsid w:val="008F0DE8"/>
    <w:rsid w:val="008F5DA8"/>
    <w:rsid w:val="008F7425"/>
    <w:rsid w:val="0090131E"/>
    <w:rsid w:val="00903D70"/>
    <w:rsid w:val="009046FC"/>
    <w:rsid w:val="0090584B"/>
    <w:rsid w:val="0090701B"/>
    <w:rsid w:val="00907B76"/>
    <w:rsid w:val="00907E6F"/>
    <w:rsid w:val="009163EF"/>
    <w:rsid w:val="00933BAB"/>
    <w:rsid w:val="009346F6"/>
    <w:rsid w:val="0093691C"/>
    <w:rsid w:val="00936A55"/>
    <w:rsid w:val="00937E2F"/>
    <w:rsid w:val="009418E2"/>
    <w:rsid w:val="00954E80"/>
    <w:rsid w:val="009577E8"/>
    <w:rsid w:val="00957D50"/>
    <w:rsid w:val="00960028"/>
    <w:rsid w:val="00960387"/>
    <w:rsid w:val="00960A71"/>
    <w:rsid w:val="00965D47"/>
    <w:rsid w:val="00980A0A"/>
    <w:rsid w:val="00982CB8"/>
    <w:rsid w:val="009855FE"/>
    <w:rsid w:val="00985E82"/>
    <w:rsid w:val="00986AF7"/>
    <w:rsid w:val="009872D3"/>
    <w:rsid w:val="009873AD"/>
    <w:rsid w:val="00990613"/>
    <w:rsid w:val="0099092F"/>
    <w:rsid w:val="009942BB"/>
    <w:rsid w:val="009A13DB"/>
    <w:rsid w:val="009A4A48"/>
    <w:rsid w:val="009A7D3E"/>
    <w:rsid w:val="009B2652"/>
    <w:rsid w:val="009B2714"/>
    <w:rsid w:val="009C232E"/>
    <w:rsid w:val="009C2AF3"/>
    <w:rsid w:val="009D1781"/>
    <w:rsid w:val="009D1AFB"/>
    <w:rsid w:val="009D663E"/>
    <w:rsid w:val="009E44A1"/>
    <w:rsid w:val="009F37BF"/>
    <w:rsid w:val="009F45FA"/>
    <w:rsid w:val="009F60DC"/>
    <w:rsid w:val="009F799D"/>
    <w:rsid w:val="00A02C18"/>
    <w:rsid w:val="00A1199F"/>
    <w:rsid w:val="00A11B12"/>
    <w:rsid w:val="00A26B4E"/>
    <w:rsid w:val="00A31D93"/>
    <w:rsid w:val="00A34FA3"/>
    <w:rsid w:val="00A41676"/>
    <w:rsid w:val="00A45C34"/>
    <w:rsid w:val="00A464A7"/>
    <w:rsid w:val="00A52158"/>
    <w:rsid w:val="00A60E3B"/>
    <w:rsid w:val="00A70C53"/>
    <w:rsid w:val="00A7151E"/>
    <w:rsid w:val="00A75B50"/>
    <w:rsid w:val="00A82EF1"/>
    <w:rsid w:val="00A86CD2"/>
    <w:rsid w:val="00A90073"/>
    <w:rsid w:val="00A905C5"/>
    <w:rsid w:val="00A93055"/>
    <w:rsid w:val="00AA3002"/>
    <w:rsid w:val="00AA6A1A"/>
    <w:rsid w:val="00AA78B0"/>
    <w:rsid w:val="00AA7CD7"/>
    <w:rsid w:val="00AB073C"/>
    <w:rsid w:val="00AB22B3"/>
    <w:rsid w:val="00AB2AE3"/>
    <w:rsid w:val="00AB5582"/>
    <w:rsid w:val="00AC3104"/>
    <w:rsid w:val="00AC5720"/>
    <w:rsid w:val="00AD563A"/>
    <w:rsid w:val="00AD64C2"/>
    <w:rsid w:val="00AE2D6A"/>
    <w:rsid w:val="00AE2DBC"/>
    <w:rsid w:val="00AE7B18"/>
    <w:rsid w:val="00AF3213"/>
    <w:rsid w:val="00AF493C"/>
    <w:rsid w:val="00AF5501"/>
    <w:rsid w:val="00AF72D6"/>
    <w:rsid w:val="00B03F23"/>
    <w:rsid w:val="00B10C99"/>
    <w:rsid w:val="00B11563"/>
    <w:rsid w:val="00B161BF"/>
    <w:rsid w:val="00B21347"/>
    <w:rsid w:val="00B25E68"/>
    <w:rsid w:val="00B3420D"/>
    <w:rsid w:val="00B34537"/>
    <w:rsid w:val="00B34B05"/>
    <w:rsid w:val="00B4118C"/>
    <w:rsid w:val="00B44BB0"/>
    <w:rsid w:val="00B62564"/>
    <w:rsid w:val="00B651AE"/>
    <w:rsid w:val="00B66A44"/>
    <w:rsid w:val="00B67D2E"/>
    <w:rsid w:val="00B705C6"/>
    <w:rsid w:val="00B719C5"/>
    <w:rsid w:val="00B764E3"/>
    <w:rsid w:val="00B8259D"/>
    <w:rsid w:val="00B86173"/>
    <w:rsid w:val="00B86B53"/>
    <w:rsid w:val="00B91038"/>
    <w:rsid w:val="00B91EAC"/>
    <w:rsid w:val="00B923B6"/>
    <w:rsid w:val="00BB0DC3"/>
    <w:rsid w:val="00BB7DB4"/>
    <w:rsid w:val="00BC0442"/>
    <w:rsid w:val="00BC047B"/>
    <w:rsid w:val="00BC74F2"/>
    <w:rsid w:val="00BD0E57"/>
    <w:rsid w:val="00BD3009"/>
    <w:rsid w:val="00BD39C0"/>
    <w:rsid w:val="00BE64E9"/>
    <w:rsid w:val="00BE7569"/>
    <w:rsid w:val="00BF092A"/>
    <w:rsid w:val="00BF56B9"/>
    <w:rsid w:val="00C02DFE"/>
    <w:rsid w:val="00C058AA"/>
    <w:rsid w:val="00C06DB4"/>
    <w:rsid w:val="00C12E6C"/>
    <w:rsid w:val="00C14576"/>
    <w:rsid w:val="00C17225"/>
    <w:rsid w:val="00C17358"/>
    <w:rsid w:val="00C23A97"/>
    <w:rsid w:val="00C262D6"/>
    <w:rsid w:val="00C343AF"/>
    <w:rsid w:val="00C3537C"/>
    <w:rsid w:val="00C3624C"/>
    <w:rsid w:val="00C378F9"/>
    <w:rsid w:val="00C405A7"/>
    <w:rsid w:val="00C42765"/>
    <w:rsid w:val="00C456EE"/>
    <w:rsid w:val="00C507DB"/>
    <w:rsid w:val="00C512E4"/>
    <w:rsid w:val="00C533AF"/>
    <w:rsid w:val="00C54930"/>
    <w:rsid w:val="00C5551D"/>
    <w:rsid w:val="00C608FE"/>
    <w:rsid w:val="00C620EE"/>
    <w:rsid w:val="00C65195"/>
    <w:rsid w:val="00C65ADF"/>
    <w:rsid w:val="00C714E2"/>
    <w:rsid w:val="00C71B1C"/>
    <w:rsid w:val="00C71FEC"/>
    <w:rsid w:val="00C75A4C"/>
    <w:rsid w:val="00C764E1"/>
    <w:rsid w:val="00C837C4"/>
    <w:rsid w:val="00C86D18"/>
    <w:rsid w:val="00C87872"/>
    <w:rsid w:val="00C93242"/>
    <w:rsid w:val="00C93485"/>
    <w:rsid w:val="00CA06BE"/>
    <w:rsid w:val="00CA2A97"/>
    <w:rsid w:val="00CB2B27"/>
    <w:rsid w:val="00CB36FB"/>
    <w:rsid w:val="00CB6F15"/>
    <w:rsid w:val="00CC300B"/>
    <w:rsid w:val="00CD418D"/>
    <w:rsid w:val="00CD436F"/>
    <w:rsid w:val="00CD4936"/>
    <w:rsid w:val="00CE270E"/>
    <w:rsid w:val="00CE2E59"/>
    <w:rsid w:val="00CE3020"/>
    <w:rsid w:val="00CF3C83"/>
    <w:rsid w:val="00CF6474"/>
    <w:rsid w:val="00CF7D3A"/>
    <w:rsid w:val="00D029A1"/>
    <w:rsid w:val="00D04965"/>
    <w:rsid w:val="00D108D4"/>
    <w:rsid w:val="00D12472"/>
    <w:rsid w:val="00D2759B"/>
    <w:rsid w:val="00D33537"/>
    <w:rsid w:val="00D33EDE"/>
    <w:rsid w:val="00D358D6"/>
    <w:rsid w:val="00D360C7"/>
    <w:rsid w:val="00D37249"/>
    <w:rsid w:val="00D439BC"/>
    <w:rsid w:val="00D463F8"/>
    <w:rsid w:val="00D52A04"/>
    <w:rsid w:val="00D53266"/>
    <w:rsid w:val="00D57D42"/>
    <w:rsid w:val="00D6156D"/>
    <w:rsid w:val="00D61655"/>
    <w:rsid w:val="00D65811"/>
    <w:rsid w:val="00D6584D"/>
    <w:rsid w:val="00D67907"/>
    <w:rsid w:val="00D70CFB"/>
    <w:rsid w:val="00D7485E"/>
    <w:rsid w:val="00D80684"/>
    <w:rsid w:val="00D80C92"/>
    <w:rsid w:val="00D8275B"/>
    <w:rsid w:val="00D85AB3"/>
    <w:rsid w:val="00D8602C"/>
    <w:rsid w:val="00D93698"/>
    <w:rsid w:val="00D96E80"/>
    <w:rsid w:val="00D9768D"/>
    <w:rsid w:val="00DA1A7D"/>
    <w:rsid w:val="00DA1B92"/>
    <w:rsid w:val="00DA2A8C"/>
    <w:rsid w:val="00DA5263"/>
    <w:rsid w:val="00DA5B39"/>
    <w:rsid w:val="00DB1B91"/>
    <w:rsid w:val="00DB7148"/>
    <w:rsid w:val="00DC143B"/>
    <w:rsid w:val="00DC28DC"/>
    <w:rsid w:val="00DC4640"/>
    <w:rsid w:val="00DC621D"/>
    <w:rsid w:val="00DC7C3E"/>
    <w:rsid w:val="00DD1554"/>
    <w:rsid w:val="00DD2D86"/>
    <w:rsid w:val="00DD3A96"/>
    <w:rsid w:val="00DD714B"/>
    <w:rsid w:val="00DD779E"/>
    <w:rsid w:val="00DE4460"/>
    <w:rsid w:val="00DE4A7F"/>
    <w:rsid w:val="00DE4F2F"/>
    <w:rsid w:val="00DF1DF5"/>
    <w:rsid w:val="00DF2D7F"/>
    <w:rsid w:val="00DF2E7C"/>
    <w:rsid w:val="00DF7911"/>
    <w:rsid w:val="00E01E46"/>
    <w:rsid w:val="00E03C9E"/>
    <w:rsid w:val="00E04687"/>
    <w:rsid w:val="00E07CA5"/>
    <w:rsid w:val="00E10496"/>
    <w:rsid w:val="00E10888"/>
    <w:rsid w:val="00E11C2E"/>
    <w:rsid w:val="00E14340"/>
    <w:rsid w:val="00E17E8C"/>
    <w:rsid w:val="00E262B3"/>
    <w:rsid w:val="00E27109"/>
    <w:rsid w:val="00E271C7"/>
    <w:rsid w:val="00E27A85"/>
    <w:rsid w:val="00E30325"/>
    <w:rsid w:val="00E30BF5"/>
    <w:rsid w:val="00E342B3"/>
    <w:rsid w:val="00E344B1"/>
    <w:rsid w:val="00E363E8"/>
    <w:rsid w:val="00E40156"/>
    <w:rsid w:val="00E4192C"/>
    <w:rsid w:val="00E42C23"/>
    <w:rsid w:val="00E43FDC"/>
    <w:rsid w:val="00E4557F"/>
    <w:rsid w:val="00E51F07"/>
    <w:rsid w:val="00E52AB3"/>
    <w:rsid w:val="00E53CDB"/>
    <w:rsid w:val="00E607DA"/>
    <w:rsid w:val="00E61010"/>
    <w:rsid w:val="00E612F7"/>
    <w:rsid w:val="00E65F93"/>
    <w:rsid w:val="00E72B36"/>
    <w:rsid w:val="00E751ED"/>
    <w:rsid w:val="00E76261"/>
    <w:rsid w:val="00E84262"/>
    <w:rsid w:val="00E902A5"/>
    <w:rsid w:val="00E942A6"/>
    <w:rsid w:val="00E94CC9"/>
    <w:rsid w:val="00E95545"/>
    <w:rsid w:val="00E95D6C"/>
    <w:rsid w:val="00EA775A"/>
    <w:rsid w:val="00EB40CC"/>
    <w:rsid w:val="00EB6E3E"/>
    <w:rsid w:val="00EC0A8C"/>
    <w:rsid w:val="00EC25BE"/>
    <w:rsid w:val="00EC4893"/>
    <w:rsid w:val="00EC5DB2"/>
    <w:rsid w:val="00EC6489"/>
    <w:rsid w:val="00EC6BD9"/>
    <w:rsid w:val="00EC6C45"/>
    <w:rsid w:val="00ED0C59"/>
    <w:rsid w:val="00ED274F"/>
    <w:rsid w:val="00ED6A3B"/>
    <w:rsid w:val="00ED6B00"/>
    <w:rsid w:val="00EE0CE1"/>
    <w:rsid w:val="00EE445B"/>
    <w:rsid w:val="00EE62C3"/>
    <w:rsid w:val="00EE7715"/>
    <w:rsid w:val="00EF23F6"/>
    <w:rsid w:val="00EF2E45"/>
    <w:rsid w:val="00EF6ED4"/>
    <w:rsid w:val="00F03049"/>
    <w:rsid w:val="00F0557A"/>
    <w:rsid w:val="00F05683"/>
    <w:rsid w:val="00F05C28"/>
    <w:rsid w:val="00F12890"/>
    <w:rsid w:val="00F14C37"/>
    <w:rsid w:val="00F26402"/>
    <w:rsid w:val="00F31245"/>
    <w:rsid w:val="00F3211C"/>
    <w:rsid w:val="00F323D2"/>
    <w:rsid w:val="00F33F02"/>
    <w:rsid w:val="00F348D3"/>
    <w:rsid w:val="00F421C0"/>
    <w:rsid w:val="00F42ACF"/>
    <w:rsid w:val="00F43F94"/>
    <w:rsid w:val="00F44045"/>
    <w:rsid w:val="00F45C9E"/>
    <w:rsid w:val="00F47B3B"/>
    <w:rsid w:val="00F52651"/>
    <w:rsid w:val="00F52CE4"/>
    <w:rsid w:val="00F63150"/>
    <w:rsid w:val="00F64A10"/>
    <w:rsid w:val="00F653F1"/>
    <w:rsid w:val="00F67086"/>
    <w:rsid w:val="00F75430"/>
    <w:rsid w:val="00F80AFD"/>
    <w:rsid w:val="00F838D1"/>
    <w:rsid w:val="00F84CBA"/>
    <w:rsid w:val="00F876B8"/>
    <w:rsid w:val="00F91DCE"/>
    <w:rsid w:val="00F93473"/>
    <w:rsid w:val="00F9673B"/>
    <w:rsid w:val="00F97F46"/>
    <w:rsid w:val="00FA03DC"/>
    <w:rsid w:val="00FA2E4D"/>
    <w:rsid w:val="00FB24C1"/>
    <w:rsid w:val="00FB2D7A"/>
    <w:rsid w:val="00FB42A2"/>
    <w:rsid w:val="00FB51F2"/>
    <w:rsid w:val="00FC0050"/>
    <w:rsid w:val="00FC3E2D"/>
    <w:rsid w:val="00FC6F3B"/>
    <w:rsid w:val="00FD5E32"/>
    <w:rsid w:val="00FE22AF"/>
    <w:rsid w:val="00FE2ECB"/>
    <w:rsid w:val="00FE372F"/>
    <w:rsid w:val="00FE3E5D"/>
    <w:rsid w:val="00FF29CE"/>
    <w:rsid w:val="00FF3340"/>
    <w:rsid w:val="0DC4697C"/>
    <w:rsid w:val="2D091032"/>
    <w:rsid w:val="5D56B309"/>
    <w:rsid w:val="61D41194"/>
    <w:rsid w:val="782459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6EA3"/>
  <w15:chartTrackingRefBased/>
  <w15:docId w15:val="{290305BB-B15D-48DF-AC1E-8797B3E4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E35"/>
  </w:style>
  <w:style w:type="paragraph" w:styleId="Heading5">
    <w:name w:val="heading 5"/>
    <w:basedOn w:val="Normal"/>
    <w:link w:val="Heading5Char"/>
    <w:uiPriority w:val="1"/>
    <w:qFormat/>
    <w:rsid w:val="002D3580"/>
    <w:pPr>
      <w:widowControl w:val="0"/>
      <w:autoSpaceDE w:val="0"/>
      <w:autoSpaceDN w:val="0"/>
      <w:spacing w:after="0" w:line="240" w:lineRule="auto"/>
      <w:ind w:left="539"/>
      <w:outlineLvl w:val="4"/>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normal,footer text,Bullets,Table of contents numbered,List Paragraph1"/>
    <w:basedOn w:val="Normal"/>
    <w:link w:val="ListParagraphChar"/>
    <w:uiPriority w:val="34"/>
    <w:qFormat/>
    <w:rsid w:val="006C7E35"/>
    <w:pPr>
      <w:ind w:left="720"/>
      <w:contextualSpacing/>
    </w:pPr>
  </w:style>
  <w:style w:type="paragraph" w:styleId="Header">
    <w:name w:val="header"/>
    <w:basedOn w:val="Normal"/>
    <w:link w:val="HeaderChar"/>
    <w:uiPriority w:val="99"/>
    <w:unhideWhenUsed/>
    <w:rsid w:val="004A3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220"/>
  </w:style>
  <w:style w:type="paragraph" w:styleId="Footer">
    <w:name w:val="footer"/>
    <w:basedOn w:val="Normal"/>
    <w:link w:val="FooterChar"/>
    <w:uiPriority w:val="99"/>
    <w:unhideWhenUsed/>
    <w:rsid w:val="004A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220"/>
  </w:style>
  <w:style w:type="character" w:customStyle="1" w:styleId="markedcontent">
    <w:name w:val="markedcontent"/>
    <w:basedOn w:val="DefaultParagraphFont"/>
    <w:rsid w:val="00D2759B"/>
  </w:style>
  <w:style w:type="paragraph" w:styleId="FootnoteText">
    <w:name w:val="footnote text"/>
    <w:basedOn w:val="Normal"/>
    <w:link w:val="FootnoteTextChar"/>
    <w:uiPriority w:val="99"/>
    <w:semiHidden/>
    <w:unhideWhenUsed/>
    <w:rsid w:val="000F5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60"/>
    <w:rPr>
      <w:sz w:val="20"/>
      <w:szCs w:val="20"/>
    </w:rPr>
  </w:style>
  <w:style w:type="character" w:styleId="FootnoteReference">
    <w:name w:val="footnote reference"/>
    <w:basedOn w:val="DefaultParagraphFont"/>
    <w:uiPriority w:val="99"/>
    <w:semiHidden/>
    <w:unhideWhenUsed/>
    <w:rsid w:val="000F5A60"/>
    <w:rPr>
      <w:vertAlign w:val="superscript"/>
    </w:rPr>
  </w:style>
  <w:style w:type="character" w:customStyle="1" w:styleId="highlight">
    <w:name w:val="highlight"/>
    <w:basedOn w:val="DefaultParagraphFont"/>
    <w:rsid w:val="00AB2AE3"/>
  </w:style>
  <w:style w:type="character" w:customStyle="1" w:styleId="ListParagraphChar">
    <w:name w:val="List Paragraph Char"/>
    <w:aliases w:val="List Paragraph 1 Char,normal Char,footer text Char,Bullets Char,Table of contents numbered Char,List Paragraph1 Char"/>
    <w:basedOn w:val="DefaultParagraphFont"/>
    <w:link w:val="ListParagraph"/>
    <w:uiPriority w:val="34"/>
    <w:locked/>
    <w:rsid w:val="00506AC5"/>
  </w:style>
  <w:style w:type="character" w:styleId="Hyperlink">
    <w:name w:val="Hyperlink"/>
    <w:basedOn w:val="DefaultParagraphFont"/>
    <w:uiPriority w:val="99"/>
    <w:unhideWhenUsed/>
    <w:rsid w:val="006D6D4F"/>
    <w:rPr>
      <w:color w:val="0563C1" w:themeColor="hyperlink"/>
      <w:u w:val="single"/>
    </w:rPr>
  </w:style>
  <w:style w:type="character" w:customStyle="1" w:styleId="Heading5Char">
    <w:name w:val="Heading 5 Char"/>
    <w:basedOn w:val="DefaultParagraphFont"/>
    <w:link w:val="Heading5"/>
    <w:uiPriority w:val="1"/>
    <w:rsid w:val="002D3580"/>
    <w:rPr>
      <w:rFonts w:ascii="Calibri" w:eastAsia="Calibri" w:hAnsi="Calibri" w:cs="Calibri"/>
      <w:b/>
      <w:bCs/>
      <w:lang w:val="en-US"/>
    </w:rPr>
  </w:style>
  <w:style w:type="paragraph" w:styleId="BodyText">
    <w:name w:val="Body Text"/>
    <w:basedOn w:val="Normal"/>
    <w:link w:val="BodyTextChar"/>
    <w:uiPriority w:val="1"/>
    <w:qFormat/>
    <w:rsid w:val="002D3580"/>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D3580"/>
    <w:rPr>
      <w:rFonts w:ascii="Calibri" w:eastAsia="Calibri" w:hAnsi="Calibri" w:cs="Calibri"/>
      <w:lang w:val="en-US"/>
    </w:rPr>
  </w:style>
  <w:style w:type="paragraph" w:customStyle="1" w:styleId="TableParagraph">
    <w:name w:val="Table Paragraph"/>
    <w:basedOn w:val="Normal"/>
    <w:uiPriority w:val="1"/>
    <w:qFormat/>
    <w:rsid w:val="004E6F6F"/>
    <w:pPr>
      <w:widowControl w:val="0"/>
      <w:autoSpaceDE w:val="0"/>
      <w:autoSpaceDN w:val="0"/>
      <w:spacing w:after="0" w:line="240" w:lineRule="auto"/>
      <w:jc w:val="right"/>
    </w:pPr>
    <w:rPr>
      <w:rFonts w:ascii="Calibri" w:eastAsia="Calibri" w:hAnsi="Calibri" w:cs="Calibri"/>
      <w:lang w:val="en-US"/>
    </w:rPr>
  </w:style>
  <w:style w:type="paragraph" w:styleId="BalloonText">
    <w:name w:val="Balloon Text"/>
    <w:basedOn w:val="Normal"/>
    <w:link w:val="BalloonTextChar"/>
    <w:uiPriority w:val="99"/>
    <w:semiHidden/>
    <w:unhideWhenUsed/>
    <w:rsid w:val="0046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EB"/>
    <w:rPr>
      <w:rFonts w:ascii="Segoe UI" w:hAnsi="Segoe UI" w:cs="Segoe UI"/>
      <w:sz w:val="18"/>
      <w:szCs w:val="18"/>
    </w:rPr>
  </w:style>
  <w:style w:type="paragraph" w:styleId="Revision">
    <w:name w:val="Revision"/>
    <w:hidden/>
    <w:uiPriority w:val="99"/>
    <w:semiHidden/>
    <w:rsid w:val="00464EEB"/>
    <w:pPr>
      <w:spacing w:after="0" w:line="240" w:lineRule="auto"/>
    </w:pPr>
  </w:style>
  <w:style w:type="character" w:customStyle="1" w:styleId="hi">
    <w:name w:val="hi"/>
    <w:basedOn w:val="DefaultParagraphFont"/>
    <w:rsid w:val="00E53CDB"/>
  </w:style>
  <w:style w:type="paragraph" w:customStyle="1" w:styleId="Default">
    <w:name w:val="Default"/>
    <w:rsid w:val="005108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2937">
      <w:bodyDiv w:val="1"/>
      <w:marLeft w:val="0"/>
      <w:marRight w:val="0"/>
      <w:marTop w:val="0"/>
      <w:marBottom w:val="0"/>
      <w:divBdr>
        <w:top w:val="none" w:sz="0" w:space="0" w:color="auto"/>
        <w:left w:val="none" w:sz="0" w:space="0" w:color="auto"/>
        <w:bottom w:val="none" w:sz="0" w:space="0" w:color="auto"/>
        <w:right w:val="none" w:sz="0" w:space="0" w:color="auto"/>
      </w:divBdr>
      <w:divsChild>
        <w:div w:id="1483810292">
          <w:marLeft w:val="547"/>
          <w:marRight w:val="0"/>
          <w:marTop w:val="0"/>
          <w:marBottom w:val="0"/>
          <w:divBdr>
            <w:top w:val="none" w:sz="0" w:space="0" w:color="auto"/>
            <w:left w:val="none" w:sz="0" w:space="0" w:color="auto"/>
            <w:bottom w:val="none" w:sz="0" w:space="0" w:color="auto"/>
            <w:right w:val="none" w:sz="0" w:space="0" w:color="auto"/>
          </w:divBdr>
        </w:div>
      </w:divsChild>
    </w:div>
    <w:div w:id="249972312">
      <w:bodyDiv w:val="1"/>
      <w:marLeft w:val="0"/>
      <w:marRight w:val="0"/>
      <w:marTop w:val="0"/>
      <w:marBottom w:val="0"/>
      <w:divBdr>
        <w:top w:val="none" w:sz="0" w:space="0" w:color="auto"/>
        <w:left w:val="none" w:sz="0" w:space="0" w:color="auto"/>
        <w:bottom w:val="none" w:sz="0" w:space="0" w:color="auto"/>
        <w:right w:val="none" w:sz="0" w:space="0" w:color="auto"/>
      </w:divBdr>
      <w:divsChild>
        <w:div w:id="498079559">
          <w:marLeft w:val="446"/>
          <w:marRight w:val="0"/>
          <w:marTop w:val="53"/>
          <w:marBottom w:val="0"/>
          <w:divBdr>
            <w:top w:val="none" w:sz="0" w:space="0" w:color="auto"/>
            <w:left w:val="none" w:sz="0" w:space="0" w:color="auto"/>
            <w:bottom w:val="none" w:sz="0" w:space="0" w:color="auto"/>
            <w:right w:val="none" w:sz="0" w:space="0" w:color="auto"/>
          </w:divBdr>
        </w:div>
        <w:div w:id="2081098793">
          <w:marLeft w:val="446"/>
          <w:marRight w:val="0"/>
          <w:marTop w:val="53"/>
          <w:marBottom w:val="0"/>
          <w:divBdr>
            <w:top w:val="none" w:sz="0" w:space="0" w:color="auto"/>
            <w:left w:val="none" w:sz="0" w:space="0" w:color="auto"/>
            <w:bottom w:val="none" w:sz="0" w:space="0" w:color="auto"/>
            <w:right w:val="none" w:sz="0" w:space="0" w:color="auto"/>
          </w:divBdr>
        </w:div>
        <w:div w:id="1921602044">
          <w:marLeft w:val="446"/>
          <w:marRight w:val="0"/>
          <w:marTop w:val="53"/>
          <w:marBottom w:val="0"/>
          <w:divBdr>
            <w:top w:val="none" w:sz="0" w:space="0" w:color="auto"/>
            <w:left w:val="none" w:sz="0" w:space="0" w:color="auto"/>
            <w:bottom w:val="none" w:sz="0" w:space="0" w:color="auto"/>
            <w:right w:val="none" w:sz="0" w:space="0" w:color="auto"/>
          </w:divBdr>
        </w:div>
        <w:div w:id="494103600">
          <w:marLeft w:val="446"/>
          <w:marRight w:val="0"/>
          <w:marTop w:val="53"/>
          <w:marBottom w:val="0"/>
          <w:divBdr>
            <w:top w:val="none" w:sz="0" w:space="0" w:color="auto"/>
            <w:left w:val="none" w:sz="0" w:space="0" w:color="auto"/>
            <w:bottom w:val="none" w:sz="0" w:space="0" w:color="auto"/>
            <w:right w:val="none" w:sz="0" w:space="0" w:color="auto"/>
          </w:divBdr>
        </w:div>
      </w:divsChild>
    </w:div>
    <w:div w:id="340402701">
      <w:bodyDiv w:val="1"/>
      <w:marLeft w:val="0"/>
      <w:marRight w:val="0"/>
      <w:marTop w:val="0"/>
      <w:marBottom w:val="0"/>
      <w:divBdr>
        <w:top w:val="none" w:sz="0" w:space="0" w:color="auto"/>
        <w:left w:val="none" w:sz="0" w:space="0" w:color="auto"/>
        <w:bottom w:val="none" w:sz="0" w:space="0" w:color="auto"/>
        <w:right w:val="none" w:sz="0" w:space="0" w:color="auto"/>
      </w:divBdr>
      <w:divsChild>
        <w:div w:id="220216505">
          <w:marLeft w:val="576"/>
          <w:marRight w:val="0"/>
          <w:marTop w:val="90"/>
          <w:marBottom w:val="90"/>
          <w:divBdr>
            <w:top w:val="none" w:sz="0" w:space="0" w:color="auto"/>
            <w:left w:val="none" w:sz="0" w:space="0" w:color="auto"/>
            <w:bottom w:val="none" w:sz="0" w:space="0" w:color="auto"/>
            <w:right w:val="none" w:sz="0" w:space="0" w:color="auto"/>
          </w:divBdr>
        </w:div>
      </w:divsChild>
    </w:div>
    <w:div w:id="343480439">
      <w:bodyDiv w:val="1"/>
      <w:marLeft w:val="0"/>
      <w:marRight w:val="0"/>
      <w:marTop w:val="0"/>
      <w:marBottom w:val="0"/>
      <w:divBdr>
        <w:top w:val="none" w:sz="0" w:space="0" w:color="auto"/>
        <w:left w:val="none" w:sz="0" w:space="0" w:color="auto"/>
        <w:bottom w:val="none" w:sz="0" w:space="0" w:color="auto"/>
        <w:right w:val="none" w:sz="0" w:space="0" w:color="auto"/>
      </w:divBdr>
      <w:divsChild>
        <w:div w:id="1250850631">
          <w:marLeft w:val="360"/>
          <w:marRight w:val="0"/>
          <w:marTop w:val="90"/>
          <w:marBottom w:val="90"/>
          <w:divBdr>
            <w:top w:val="none" w:sz="0" w:space="0" w:color="auto"/>
            <w:left w:val="none" w:sz="0" w:space="0" w:color="auto"/>
            <w:bottom w:val="none" w:sz="0" w:space="0" w:color="auto"/>
            <w:right w:val="none" w:sz="0" w:space="0" w:color="auto"/>
          </w:divBdr>
        </w:div>
      </w:divsChild>
    </w:div>
    <w:div w:id="365258762">
      <w:bodyDiv w:val="1"/>
      <w:marLeft w:val="0"/>
      <w:marRight w:val="0"/>
      <w:marTop w:val="0"/>
      <w:marBottom w:val="0"/>
      <w:divBdr>
        <w:top w:val="none" w:sz="0" w:space="0" w:color="auto"/>
        <w:left w:val="none" w:sz="0" w:space="0" w:color="auto"/>
        <w:bottom w:val="none" w:sz="0" w:space="0" w:color="auto"/>
        <w:right w:val="none" w:sz="0" w:space="0" w:color="auto"/>
      </w:divBdr>
      <w:divsChild>
        <w:div w:id="438794678">
          <w:marLeft w:val="360"/>
          <w:marRight w:val="0"/>
          <w:marTop w:val="90"/>
          <w:marBottom w:val="90"/>
          <w:divBdr>
            <w:top w:val="none" w:sz="0" w:space="0" w:color="auto"/>
            <w:left w:val="none" w:sz="0" w:space="0" w:color="auto"/>
            <w:bottom w:val="none" w:sz="0" w:space="0" w:color="auto"/>
            <w:right w:val="none" w:sz="0" w:space="0" w:color="auto"/>
          </w:divBdr>
        </w:div>
        <w:div w:id="1354183127">
          <w:marLeft w:val="360"/>
          <w:marRight w:val="0"/>
          <w:marTop w:val="90"/>
          <w:marBottom w:val="90"/>
          <w:divBdr>
            <w:top w:val="none" w:sz="0" w:space="0" w:color="auto"/>
            <w:left w:val="none" w:sz="0" w:space="0" w:color="auto"/>
            <w:bottom w:val="none" w:sz="0" w:space="0" w:color="auto"/>
            <w:right w:val="none" w:sz="0" w:space="0" w:color="auto"/>
          </w:divBdr>
        </w:div>
      </w:divsChild>
    </w:div>
    <w:div w:id="452141910">
      <w:bodyDiv w:val="1"/>
      <w:marLeft w:val="0"/>
      <w:marRight w:val="0"/>
      <w:marTop w:val="0"/>
      <w:marBottom w:val="0"/>
      <w:divBdr>
        <w:top w:val="none" w:sz="0" w:space="0" w:color="auto"/>
        <w:left w:val="none" w:sz="0" w:space="0" w:color="auto"/>
        <w:bottom w:val="none" w:sz="0" w:space="0" w:color="auto"/>
        <w:right w:val="none" w:sz="0" w:space="0" w:color="auto"/>
      </w:divBdr>
      <w:divsChild>
        <w:div w:id="1383211885">
          <w:marLeft w:val="360"/>
          <w:marRight w:val="0"/>
          <w:marTop w:val="90"/>
          <w:marBottom w:val="90"/>
          <w:divBdr>
            <w:top w:val="none" w:sz="0" w:space="0" w:color="auto"/>
            <w:left w:val="none" w:sz="0" w:space="0" w:color="auto"/>
            <w:bottom w:val="none" w:sz="0" w:space="0" w:color="auto"/>
            <w:right w:val="none" w:sz="0" w:space="0" w:color="auto"/>
          </w:divBdr>
        </w:div>
      </w:divsChild>
    </w:div>
    <w:div w:id="510875171">
      <w:bodyDiv w:val="1"/>
      <w:marLeft w:val="0"/>
      <w:marRight w:val="0"/>
      <w:marTop w:val="0"/>
      <w:marBottom w:val="0"/>
      <w:divBdr>
        <w:top w:val="none" w:sz="0" w:space="0" w:color="auto"/>
        <w:left w:val="none" w:sz="0" w:space="0" w:color="auto"/>
        <w:bottom w:val="none" w:sz="0" w:space="0" w:color="auto"/>
        <w:right w:val="none" w:sz="0" w:space="0" w:color="auto"/>
      </w:divBdr>
      <w:divsChild>
        <w:div w:id="121966000">
          <w:marLeft w:val="360"/>
          <w:marRight w:val="0"/>
          <w:marTop w:val="90"/>
          <w:marBottom w:val="90"/>
          <w:divBdr>
            <w:top w:val="none" w:sz="0" w:space="0" w:color="auto"/>
            <w:left w:val="none" w:sz="0" w:space="0" w:color="auto"/>
            <w:bottom w:val="none" w:sz="0" w:space="0" w:color="auto"/>
            <w:right w:val="none" w:sz="0" w:space="0" w:color="auto"/>
          </w:divBdr>
        </w:div>
      </w:divsChild>
    </w:div>
    <w:div w:id="536356907">
      <w:bodyDiv w:val="1"/>
      <w:marLeft w:val="0"/>
      <w:marRight w:val="0"/>
      <w:marTop w:val="0"/>
      <w:marBottom w:val="0"/>
      <w:divBdr>
        <w:top w:val="none" w:sz="0" w:space="0" w:color="auto"/>
        <w:left w:val="none" w:sz="0" w:space="0" w:color="auto"/>
        <w:bottom w:val="none" w:sz="0" w:space="0" w:color="auto"/>
        <w:right w:val="none" w:sz="0" w:space="0" w:color="auto"/>
      </w:divBdr>
    </w:div>
    <w:div w:id="565068181">
      <w:bodyDiv w:val="1"/>
      <w:marLeft w:val="0"/>
      <w:marRight w:val="0"/>
      <w:marTop w:val="0"/>
      <w:marBottom w:val="0"/>
      <w:divBdr>
        <w:top w:val="none" w:sz="0" w:space="0" w:color="auto"/>
        <w:left w:val="none" w:sz="0" w:space="0" w:color="auto"/>
        <w:bottom w:val="none" w:sz="0" w:space="0" w:color="auto"/>
        <w:right w:val="none" w:sz="0" w:space="0" w:color="auto"/>
      </w:divBdr>
      <w:divsChild>
        <w:div w:id="1975671675">
          <w:marLeft w:val="360"/>
          <w:marRight w:val="0"/>
          <w:marTop w:val="90"/>
          <w:marBottom w:val="90"/>
          <w:divBdr>
            <w:top w:val="none" w:sz="0" w:space="0" w:color="auto"/>
            <w:left w:val="none" w:sz="0" w:space="0" w:color="auto"/>
            <w:bottom w:val="none" w:sz="0" w:space="0" w:color="auto"/>
            <w:right w:val="none" w:sz="0" w:space="0" w:color="auto"/>
          </w:divBdr>
        </w:div>
      </w:divsChild>
    </w:div>
    <w:div w:id="607784921">
      <w:bodyDiv w:val="1"/>
      <w:marLeft w:val="0"/>
      <w:marRight w:val="0"/>
      <w:marTop w:val="0"/>
      <w:marBottom w:val="0"/>
      <w:divBdr>
        <w:top w:val="none" w:sz="0" w:space="0" w:color="auto"/>
        <w:left w:val="none" w:sz="0" w:space="0" w:color="auto"/>
        <w:bottom w:val="none" w:sz="0" w:space="0" w:color="auto"/>
        <w:right w:val="none" w:sz="0" w:space="0" w:color="auto"/>
      </w:divBdr>
      <w:divsChild>
        <w:div w:id="1448962643">
          <w:marLeft w:val="360"/>
          <w:marRight w:val="0"/>
          <w:marTop w:val="90"/>
          <w:marBottom w:val="90"/>
          <w:divBdr>
            <w:top w:val="none" w:sz="0" w:space="0" w:color="auto"/>
            <w:left w:val="none" w:sz="0" w:space="0" w:color="auto"/>
            <w:bottom w:val="none" w:sz="0" w:space="0" w:color="auto"/>
            <w:right w:val="none" w:sz="0" w:space="0" w:color="auto"/>
          </w:divBdr>
        </w:div>
      </w:divsChild>
    </w:div>
    <w:div w:id="679284651">
      <w:bodyDiv w:val="1"/>
      <w:marLeft w:val="0"/>
      <w:marRight w:val="0"/>
      <w:marTop w:val="0"/>
      <w:marBottom w:val="0"/>
      <w:divBdr>
        <w:top w:val="none" w:sz="0" w:space="0" w:color="auto"/>
        <w:left w:val="none" w:sz="0" w:space="0" w:color="auto"/>
        <w:bottom w:val="none" w:sz="0" w:space="0" w:color="auto"/>
        <w:right w:val="none" w:sz="0" w:space="0" w:color="auto"/>
      </w:divBdr>
      <w:divsChild>
        <w:div w:id="1171263423">
          <w:marLeft w:val="360"/>
          <w:marRight w:val="0"/>
          <w:marTop w:val="90"/>
          <w:marBottom w:val="90"/>
          <w:divBdr>
            <w:top w:val="none" w:sz="0" w:space="0" w:color="auto"/>
            <w:left w:val="none" w:sz="0" w:space="0" w:color="auto"/>
            <w:bottom w:val="none" w:sz="0" w:space="0" w:color="auto"/>
            <w:right w:val="none" w:sz="0" w:space="0" w:color="auto"/>
          </w:divBdr>
        </w:div>
      </w:divsChild>
    </w:div>
    <w:div w:id="679895425">
      <w:bodyDiv w:val="1"/>
      <w:marLeft w:val="0"/>
      <w:marRight w:val="0"/>
      <w:marTop w:val="0"/>
      <w:marBottom w:val="0"/>
      <w:divBdr>
        <w:top w:val="none" w:sz="0" w:space="0" w:color="auto"/>
        <w:left w:val="none" w:sz="0" w:space="0" w:color="auto"/>
        <w:bottom w:val="none" w:sz="0" w:space="0" w:color="auto"/>
        <w:right w:val="none" w:sz="0" w:space="0" w:color="auto"/>
      </w:divBdr>
    </w:div>
    <w:div w:id="804011023">
      <w:bodyDiv w:val="1"/>
      <w:marLeft w:val="0"/>
      <w:marRight w:val="0"/>
      <w:marTop w:val="0"/>
      <w:marBottom w:val="0"/>
      <w:divBdr>
        <w:top w:val="none" w:sz="0" w:space="0" w:color="auto"/>
        <w:left w:val="none" w:sz="0" w:space="0" w:color="auto"/>
        <w:bottom w:val="none" w:sz="0" w:space="0" w:color="auto"/>
        <w:right w:val="none" w:sz="0" w:space="0" w:color="auto"/>
      </w:divBdr>
      <w:divsChild>
        <w:div w:id="57363369">
          <w:marLeft w:val="446"/>
          <w:marRight w:val="0"/>
          <w:marTop w:val="53"/>
          <w:marBottom w:val="0"/>
          <w:divBdr>
            <w:top w:val="none" w:sz="0" w:space="0" w:color="auto"/>
            <w:left w:val="none" w:sz="0" w:space="0" w:color="auto"/>
            <w:bottom w:val="none" w:sz="0" w:space="0" w:color="auto"/>
            <w:right w:val="none" w:sz="0" w:space="0" w:color="auto"/>
          </w:divBdr>
        </w:div>
        <w:div w:id="302317997">
          <w:marLeft w:val="446"/>
          <w:marRight w:val="0"/>
          <w:marTop w:val="53"/>
          <w:marBottom w:val="0"/>
          <w:divBdr>
            <w:top w:val="none" w:sz="0" w:space="0" w:color="auto"/>
            <w:left w:val="none" w:sz="0" w:space="0" w:color="auto"/>
            <w:bottom w:val="none" w:sz="0" w:space="0" w:color="auto"/>
            <w:right w:val="none" w:sz="0" w:space="0" w:color="auto"/>
          </w:divBdr>
        </w:div>
        <w:div w:id="384794531">
          <w:marLeft w:val="446"/>
          <w:marRight w:val="0"/>
          <w:marTop w:val="53"/>
          <w:marBottom w:val="0"/>
          <w:divBdr>
            <w:top w:val="none" w:sz="0" w:space="0" w:color="auto"/>
            <w:left w:val="none" w:sz="0" w:space="0" w:color="auto"/>
            <w:bottom w:val="none" w:sz="0" w:space="0" w:color="auto"/>
            <w:right w:val="none" w:sz="0" w:space="0" w:color="auto"/>
          </w:divBdr>
        </w:div>
      </w:divsChild>
    </w:div>
    <w:div w:id="823014805">
      <w:bodyDiv w:val="1"/>
      <w:marLeft w:val="0"/>
      <w:marRight w:val="0"/>
      <w:marTop w:val="0"/>
      <w:marBottom w:val="0"/>
      <w:divBdr>
        <w:top w:val="none" w:sz="0" w:space="0" w:color="auto"/>
        <w:left w:val="none" w:sz="0" w:space="0" w:color="auto"/>
        <w:bottom w:val="none" w:sz="0" w:space="0" w:color="auto"/>
        <w:right w:val="none" w:sz="0" w:space="0" w:color="auto"/>
      </w:divBdr>
      <w:divsChild>
        <w:div w:id="1608806663">
          <w:marLeft w:val="0"/>
          <w:marRight w:val="0"/>
          <w:marTop w:val="90"/>
          <w:marBottom w:val="90"/>
          <w:divBdr>
            <w:top w:val="none" w:sz="0" w:space="0" w:color="auto"/>
            <w:left w:val="none" w:sz="0" w:space="0" w:color="auto"/>
            <w:bottom w:val="none" w:sz="0" w:space="0" w:color="auto"/>
            <w:right w:val="none" w:sz="0" w:space="0" w:color="auto"/>
          </w:divBdr>
        </w:div>
      </w:divsChild>
    </w:div>
    <w:div w:id="873926796">
      <w:bodyDiv w:val="1"/>
      <w:marLeft w:val="0"/>
      <w:marRight w:val="0"/>
      <w:marTop w:val="0"/>
      <w:marBottom w:val="0"/>
      <w:divBdr>
        <w:top w:val="none" w:sz="0" w:space="0" w:color="auto"/>
        <w:left w:val="none" w:sz="0" w:space="0" w:color="auto"/>
        <w:bottom w:val="none" w:sz="0" w:space="0" w:color="auto"/>
        <w:right w:val="none" w:sz="0" w:space="0" w:color="auto"/>
      </w:divBdr>
    </w:div>
    <w:div w:id="932670732">
      <w:bodyDiv w:val="1"/>
      <w:marLeft w:val="0"/>
      <w:marRight w:val="0"/>
      <w:marTop w:val="0"/>
      <w:marBottom w:val="0"/>
      <w:divBdr>
        <w:top w:val="none" w:sz="0" w:space="0" w:color="auto"/>
        <w:left w:val="none" w:sz="0" w:space="0" w:color="auto"/>
        <w:bottom w:val="none" w:sz="0" w:space="0" w:color="auto"/>
        <w:right w:val="none" w:sz="0" w:space="0" w:color="auto"/>
      </w:divBdr>
      <w:divsChild>
        <w:div w:id="999653093">
          <w:marLeft w:val="446"/>
          <w:marRight w:val="0"/>
          <w:marTop w:val="0"/>
          <w:marBottom w:val="0"/>
          <w:divBdr>
            <w:top w:val="none" w:sz="0" w:space="0" w:color="auto"/>
            <w:left w:val="none" w:sz="0" w:space="0" w:color="auto"/>
            <w:bottom w:val="none" w:sz="0" w:space="0" w:color="auto"/>
            <w:right w:val="none" w:sz="0" w:space="0" w:color="auto"/>
          </w:divBdr>
        </w:div>
      </w:divsChild>
    </w:div>
    <w:div w:id="957486607">
      <w:bodyDiv w:val="1"/>
      <w:marLeft w:val="0"/>
      <w:marRight w:val="0"/>
      <w:marTop w:val="0"/>
      <w:marBottom w:val="0"/>
      <w:divBdr>
        <w:top w:val="none" w:sz="0" w:space="0" w:color="auto"/>
        <w:left w:val="none" w:sz="0" w:space="0" w:color="auto"/>
        <w:bottom w:val="none" w:sz="0" w:space="0" w:color="auto"/>
        <w:right w:val="none" w:sz="0" w:space="0" w:color="auto"/>
      </w:divBdr>
    </w:div>
    <w:div w:id="994526588">
      <w:bodyDiv w:val="1"/>
      <w:marLeft w:val="0"/>
      <w:marRight w:val="0"/>
      <w:marTop w:val="0"/>
      <w:marBottom w:val="0"/>
      <w:divBdr>
        <w:top w:val="none" w:sz="0" w:space="0" w:color="auto"/>
        <w:left w:val="none" w:sz="0" w:space="0" w:color="auto"/>
        <w:bottom w:val="none" w:sz="0" w:space="0" w:color="auto"/>
        <w:right w:val="none" w:sz="0" w:space="0" w:color="auto"/>
      </w:divBdr>
      <w:divsChild>
        <w:div w:id="1669432">
          <w:marLeft w:val="274"/>
          <w:marRight w:val="0"/>
          <w:marTop w:val="58"/>
          <w:marBottom w:val="0"/>
          <w:divBdr>
            <w:top w:val="none" w:sz="0" w:space="0" w:color="auto"/>
            <w:left w:val="none" w:sz="0" w:space="0" w:color="auto"/>
            <w:bottom w:val="none" w:sz="0" w:space="0" w:color="auto"/>
            <w:right w:val="none" w:sz="0" w:space="0" w:color="auto"/>
          </w:divBdr>
        </w:div>
        <w:div w:id="649166541">
          <w:marLeft w:val="1267"/>
          <w:marRight w:val="0"/>
          <w:marTop w:val="58"/>
          <w:marBottom w:val="0"/>
          <w:divBdr>
            <w:top w:val="none" w:sz="0" w:space="0" w:color="auto"/>
            <w:left w:val="none" w:sz="0" w:space="0" w:color="auto"/>
            <w:bottom w:val="none" w:sz="0" w:space="0" w:color="auto"/>
            <w:right w:val="none" w:sz="0" w:space="0" w:color="auto"/>
          </w:divBdr>
        </w:div>
        <w:div w:id="2093506780">
          <w:marLeft w:val="274"/>
          <w:marRight w:val="0"/>
          <w:marTop w:val="58"/>
          <w:marBottom w:val="0"/>
          <w:divBdr>
            <w:top w:val="none" w:sz="0" w:space="0" w:color="auto"/>
            <w:left w:val="none" w:sz="0" w:space="0" w:color="auto"/>
            <w:bottom w:val="none" w:sz="0" w:space="0" w:color="auto"/>
            <w:right w:val="none" w:sz="0" w:space="0" w:color="auto"/>
          </w:divBdr>
        </w:div>
        <w:div w:id="1620641356">
          <w:marLeft w:val="1267"/>
          <w:marRight w:val="0"/>
          <w:marTop w:val="58"/>
          <w:marBottom w:val="0"/>
          <w:divBdr>
            <w:top w:val="none" w:sz="0" w:space="0" w:color="auto"/>
            <w:left w:val="none" w:sz="0" w:space="0" w:color="auto"/>
            <w:bottom w:val="none" w:sz="0" w:space="0" w:color="auto"/>
            <w:right w:val="none" w:sz="0" w:space="0" w:color="auto"/>
          </w:divBdr>
        </w:div>
        <w:div w:id="21171082">
          <w:marLeft w:val="1267"/>
          <w:marRight w:val="0"/>
          <w:marTop w:val="58"/>
          <w:marBottom w:val="0"/>
          <w:divBdr>
            <w:top w:val="none" w:sz="0" w:space="0" w:color="auto"/>
            <w:left w:val="none" w:sz="0" w:space="0" w:color="auto"/>
            <w:bottom w:val="none" w:sz="0" w:space="0" w:color="auto"/>
            <w:right w:val="none" w:sz="0" w:space="0" w:color="auto"/>
          </w:divBdr>
        </w:div>
        <w:div w:id="446432058">
          <w:marLeft w:val="274"/>
          <w:marRight w:val="0"/>
          <w:marTop w:val="58"/>
          <w:marBottom w:val="0"/>
          <w:divBdr>
            <w:top w:val="none" w:sz="0" w:space="0" w:color="auto"/>
            <w:left w:val="none" w:sz="0" w:space="0" w:color="auto"/>
            <w:bottom w:val="none" w:sz="0" w:space="0" w:color="auto"/>
            <w:right w:val="none" w:sz="0" w:space="0" w:color="auto"/>
          </w:divBdr>
        </w:div>
        <w:div w:id="81610436">
          <w:marLeft w:val="1267"/>
          <w:marRight w:val="0"/>
          <w:marTop w:val="58"/>
          <w:marBottom w:val="0"/>
          <w:divBdr>
            <w:top w:val="none" w:sz="0" w:space="0" w:color="auto"/>
            <w:left w:val="none" w:sz="0" w:space="0" w:color="auto"/>
            <w:bottom w:val="none" w:sz="0" w:space="0" w:color="auto"/>
            <w:right w:val="none" w:sz="0" w:space="0" w:color="auto"/>
          </w:divBdr>
        </w:div>
        <w:div w:id="1856075626">
          <w:marLeft w:val="1267"/>
          <w:marRight w:val="0"/>
          <w:marTop w:val="58"/>
          <w:marBottom w:val="0"/>
          <w:divBdr>
            <w:top w:val="none" w:sz="0" w:space="0" w:color="auto"/>
            <w:left w:val="none" w:sz="0" w:space="0" w:color="auto"/>
            <w:bottom w:val="none" w:sz="0" w:space="0" w:color="auto"/>
            <w:right w:val="none" w:sz="0" w:space="0" w:color="auto"/>
          </w:divBdr>
        </w:div>
        <w:div w:id="1960792551">
          <w:marLeft w:val="1267"/>
          <w:marRight w:val="0"/>
          <w:marTop w:val="58"/>
          <w:marBottom w:val="0"/>
          <w:divBdr>
            <w:top w:val="none" w:sz="0" w:space="0" w:color="auto"/>
            <w:left w:val="none" w:sz="0" w:space="0" w:color="auto"/>
            <w:bottom w:val="none" w:sz="0" w:space="0" w:color="auto"/>
            <w:right w:val="none" w:sz="0" w:space="0" w:color="auto"/>
          </w:divBdr>
        </w:div>
        <w:div w:id="966202535">
          <w:marLeft w:val="1267"/>
          <w:marRight w:val="0"/>
          <w:marTop w:val="58"/>
          <w:marBottom w:val="0"/>
          <w:divBdr>
            <w:top w:val="none" w:sz="0" w:space="0" w:color="auto"/>
            <w:left w:val="none" w:sz="0" w:space="0" w:color="auto"/>
            <w:bottom w:val="none" w:sz="0" w:space="0" w:color="auto"/>
            <w:right w:val="none" w:sz="0" w:space="0" w:color="auto"/>
          </w:divBdr>
        </w:div>
        <w:div w:id="2147236130">
          <w:marLeft w:val="346"/>
          <w:marRight w:val="0"/>
          <w:marTop w:val="58"/>
          <w:marBottom w:val="0"/>
          <w:divBdr>
            <w:top w:val="none" w:sz="0" w:space="0" w:color="auto"/>
            <w:left w:val="none" w:sz="0" w:space="0" w:color="auto"/>
            <w:bottom w:val="none" w:sz="0" w:space="0" w:color="auto"/>
            <w:right w:val="none" w:sz="0" w:space="0" w:color="auto"/>
          </w:divBdr>
        </w:div>
        <w:div w:id="1826622527">
          <w:marLeft w:val="346"/>
          <w:marRight w:val="0"/>
          <w:marTop w:val="58"/>
          <w:marBottom w:val="0"/>
          <w:divBdr>
            <w:top w:val="none" w:sz="0" w:space="0" w:color="auto"/>
            <w:left w:val="none" w:sz="0" w:space="0" w:color="auto"/>
            <w:bottom w:val="none" w:sz="0" w:space="0" w:color="auto"/>
            <w:right w:val="none" w:sz="0" w:space="0" w:color="auto"/>
          </w:divBdr>
        </w:div>
        <w:div w:id="60833224">
          <w:marLeft w:val="346"/>
          <w:marRight w:val="0"/>
          <w:marTop w:val="58"/>
          <w:marBottom w:val="0"/>
          <w:divBdr>
            <w:top w:val="none" w:sz="0" w:space="0" w:color="auto"/>
            <w:left w:val="none" w:sz="0" w:space="0" w:color="auto"/>
            <w:bottom w:val="none" w:sz="0" w:space="0" w:color="auto"/>
            <w:right w:val="none" w:sz="0" w:space="0" w:color="auto"/>
          </w:divBdr>
        </w:div>
      </w:divsChild>
    </w:div>
    <w:div w:id="1139302876">
      <w:bodyDiv w:val="1"/>
      <w:marLeft w:val="0"/>
      <w:marRight w:val="0"/>
      <w:marTop w:val="0"/>
      <w:marBottom w:val="0"/>
      <w:divBdr>
        <w:top w:val="none" w:sz="0" w:space="0" w:color="auto"/>
        <w:left w:val="none" w:sz="0" w:space="0" w:color="auto"/>
        <w:bottom w:val="none" w:sz="0" w:space="0" w:color="auto"/>
        <w:right w:val="none" w:sz="0" w:space="0" w:color="auto"/>
      </w:divBdr>
      <w:divsChild>
        <w:div w:id="1935238796">
          <w:marLeft w:val="360"/>
          <w:marRight w:val="0"/>
          <w:marTop w:val="90"/>
          <w:marBottom w:val="90"/>
          <w:divBdr>
            <w:top w:val="none" w:sz="0" w:space="0" w:color="auto"/>
            <w:left w:val="none" w:sz="0" w:space="0" w:color="auto"/>
            <w:bottom w:val="none" w:sz="0" w:space="0" w:color="auto"/>
            <w:right w:val="none" w:sz="0" w:space="0" w:color="auto"/>
          </w:divBdr>
        </w:div>
        <w:div w:id="2084519732">
          <w:marLeft w:val="360"/>
          <w:marRight w:val="0"/>
          <w:marTop w:val="90"/>
          <w:marBottom w:val="90"/>
          <w:divBdr>
            <w:top w:val="none" w:sz="0" w:space="0" w:color="auto"/>
            <w:left w:val="none" w:sz="0" w:space="0" w:color="auto"/>
            <w:bottom w:val="none" w:sz="0" w:space="0" w:color="auto"/>
            <w:right w:val="none" w:sz="0" w:space="0" w:color="auto"/>
          </w:divBdr>
        </w:div>
      </w:divsChild>
    </w:div>
    <w:div w:id="1146436070">
      <w:bodyDiv w:val="1"/>
      <w:marLeft w:val="0"/>
      <w:marRight w:val="0"/>
      <w:marTop w:val="0"/>
      <w:marBottom w:val="0"/>
      <w:divBdr>
        <w:top w:val="none" w:sz="0" w:space="0" w:color="auto"/>
        <w:left w:val="none" w:sz="0" w:space="0" w:color="auto"/>
        <w:bottom w:val="none" w:sz="0" w:space="0" w:color="auto"/>
        <w:right w:val="none" w:sz="0" w:space="0" w:color="auto"/>
      </w:divBdr>
    </w:div>
    <w:div w:id="1157528477">
      <w:bodyDiv w:val="1"/>
      <w:marLeft w:val="0"/>
      <w:marRight w:val="0"/>
      <w:marTop w:val="0"/>
      <w:marBottom w:val="0"/>
      <w:divBdr>
        <w:top w:val="none" w:sz="0" w:space="0" w:color="auto"/>
        <w:left w:val="none" w:sz="0" w:space="0" w:color="auto"/>
        <w:bottom w:val="none" w:sz="0" w:space="0" w:color="auto"/>
        <w:right w:val="none" w:sz="0" w:space="0" w:color="auto"/>
      </w:divBdr>
      <w:divsChild>
        <w:div w:id="732116880">
          <w:marLeft w:val="446"/>
          <w:marRight w:val="0"/>
          <w:marTop w:val="0"/>
          <w:marBottom w:val="0"/>
          <w:divBdr>
            <w:top w:val="none" w:sz="0" w:space="0" w:color="auto"/>
            <w:left w:val="none" w:sz="0" w:space="0" w:color="auto"/>
            <w:bottom w:val="none" w:sz="0" w:space="0" w:color="auto"/>
            <w:right w:val="none" w:sz="0" w:space="0" w:color="auto"/>
          </w:divBdr>
        </w:div>
        <w:div w:id="1097143049">
          <w:marLeft w:val="446"/>
          <w:marRight w:val="0"/>
          <w:marTop w:val="0"/>
          <w:marBottom w:val="0"/>
          <w:divBdr>
            <w:top w:val="none" w:sz="0" w:space="0" w:color="auto"/>
            <w:left w:val="none" w:sz="0" w:space="0" w:color="auto"/>
            <w:bottom w:val="none" w:sz="0" w:space="0" w:color="auto"/>
            <w:right w:val="none" w:sz="0" w:space="0" w:color="auto"/>
          </w:divBdr>
        </w:div>
        <w:div w:id="1230267047">
          <w:marLeft w:val="446"/>
          <w:marRight w:val="0"/>
          <w:marTop w:val="0"/>
          <w:marBottom w:val="0"/>
          <w:divBdr>
            <w:top w:val="none" w:sz="0" w:space="0" w:color="auto"/>
            <w:left w:val="none" w:sz="0" w:space="0" w:color="auto"/>
            <w:bottom w:val="none" w:sz="0" w:space="0" w:color="auto"/>
            <w:right w:val="none" w:sz="0" w:space="0" w:color="auto"/>
          </w:divBdr>
        </w:div>
        <w:div w:id="1352417237">
          <w:marLeft w:val="446"/>
          <w:marRight w:val="0"/>
          <w:marTop w:val="0"/>
          <w:marBottom w:val="0"/>
          <w:divBdr>
            <w:top w:val="none" w:sz="0" w:space="0" w:color="auto"/>
            <w:left w:val="none" w:sz="0" w:space="0" w:color="auto"/>
            <w:bottom w:val="none" w:sz="0" w:space="0" w:color="auto"/>
            <w:right w:val="none" w:sz="0" w:space="0" w:color="auto"/>
          </w:divBdr>
        </w:div>
        <w:div w:id="1596203959">
          <w:marLeft w:val="446"/>
          <w:marRight w:val="0"/>
          <w:marTop w:val="0"/>
          <w:marBottom w:val="0"/>
          <w:divBdr>
            <w:top w:val="none" w:sz="0" w:space="0" w:color="auto"/>
            <w:left w:val="none" w:sz="0" w:space="0" w:color="auto"/>
            <w:bottom w:val="none" w:sz="0" w:space="0" w:color="auto"/>
            <w:right w:val="none" w:sz="0" w:space="0" w:color="auto"/>
          </w:divBdr>
        </w:div>
        <w:div w:id="2067607255">
          <w:marLeft w:val="446"/>
          <w:marRight w:val="0"/>
          <w:marTop w:val="0"/>
          <w:marBottom w:val="0"/>
          <w:divBdr>
            <w:top w:val="none" w:sz="0" w:space="0" w:color="auto"/>
            <w:left w:val="none" w:sz="0" w:space="0" w:color="auto"/>
            <w:bottom w:val="none" w:sz="0" w:space="0" w:color="auto"/>
            <w:right w:val="none" w:sz="0" w:space="0" w:color="auto"/>
          </w:divBdr>
        </w:div>
      </w:divsChild>
    </w:div>
    <w:div w:id="1224869551">
      <w:bodyDiv w:val="1"/>
      <w:marLeft w:val="0"/>
      <w:marRight w:val="0"/>
      <w:marTop w:val="0"/>
      <w:marBottom w:val="0"/>
      <w:divBdr>
        <w:top w:val="none" w:sz="0" w:space="0" w:color="auto"/>
        <w:left w:val="none" w:sz="0" w:space="0" w:color="auto"/>
        <w:bottom w:val="none" w:sz="0" w:space="0" w:color="auto"/>
        <w:right w:val="none" w:sz="0" w:space="0" w:color="auto"/>
      </w:divBdr>
      <w:divsChild>
        <w:div w:id="977342617">
          <w:marLeft w:val="360"/>
          <w:marRight w:val="0"/>
          <w:marTop w:val="90"/>
          <w:marBottom w:val="90"/>
          <w:divBdr>
            <w:top w:val="none" w:sz="0" w:space="0" w:color="auto"/>
            <w:left w:val="none" w:sz="0" w:space="0" w:color="auto"/>
            <w:bottom w:val="none" w:sz="0" w:space="0" w:color="auto"/>
            <w:right w:val="none" w:sz="0" w:space="0" w:color="auto"/>
          </w:divBdr>
        </w:div>
      </w:divsChild>
    </w:div>
    <w:div w:id="1246722201">
      <w:bodyDiv w:val="1"/>
      <w:marLeft w:val="0"/>
      <w:marRight w:val="0"/>
      <w:marTop w:val="0"/>
      <w:marBottom w:val="0"/>
      <w:divBdr>
        <w:top w:val="none" w:sz="0" w:space="0" w:color="auto"/>
        <w:left w:val="none" w:sz="0" w:space="0" w:color="auto"/>
        <w:bottom w:val="none" w:sz="0" w:space="0" w:color="auto"/>
        <w:right w:val="none" w:sz="0" w:space="0" w:color="auto"/>
      </w:divBdr>
      <w:divsChild>
        <w:div w:id="66919848">
          <w:marLeft w:val="0"/>
          <w:marRight w:val="0"/>
          <w:marTop w:val="90"/>
          <w:marBottom w:val="90"/>
          <w:divBdr>
            <w:top w:val="none" w:sz="0" w:space="0" w:color="auto"/>
            <w:left w:val="none" w:sz="0" w:space="0" w:color="auto"/>
            <w:bottom w:val="none" w:sz="0" w:space="0" w:color="auto"/>
            <w:right w:val="none" w:sz="0" w:space="0" w:color="auto"/>
          </w:divBdr>
        </w:div>
      </w:divsChild>
    </w:div>
    <w:div w:id="1383747798">
      <w:bodyDiv w:val="1"/>
      <w:marLeft w:val="0"/>
      <w:marRight w:val="0"/>
      <w:marTop w:val="0"/>
      <w:marBottom w:val="0"/>
      <w:divBdr>
        <w:top w:val="none" w:sz="0" w:space="0" w:color="auto"/>
        <w:left w:val="none" w:sz="0" w:space="0" w:color="auto"/>
        <w:bottom w:val="none" w:sz="0" w:space="0" w:color="auto"/>
        <w:right w:val="none" w:sz="0" w:space="0" w:color="auto"/>
      </w:divBdr>
      <w:divsChild>
        <w:div w:id="1196969358">
          <w:marLeft w:val="360"/>
          <w:marRight w:val="0"/>
          <w:marTop w:val="90"/>
          <w:marBottom w:val="90"/>
          <w:divBdr>
            <w:top w:val="none" w:sz="0" w:space="0" w:color="auto"/>
            <w:left w:val="none" w:sz="0" w:space="0" w:color="auto"/>
            <w:bottom w:val="none" w:sz="0" w:space="0" w:color="auto"/>
            <w:right w:val="none" w:sz="0" w:space="0" w:color="auto"/>
          </w:divBdr>
        </w:div>
      </w:divsChild>
    </w:div>
    <w:div w:id="1450004117">
      <w:bodyDiv w:val="1"/>
      <w:marLeft w:val="0"/>
      <w:marRight w:val="0"/>
      <w:marTop w:val="0"/>
      <w:marBottom w:val="0"/>
      <w:divBdr>
        <w:top w:val="none" w:sz="0" w:space="0" w:color="auto"/>
        <w:left w:val="none" w:sz="0" w:space="0" w:color="auto"/>
        <w:bottom w:val="none" w:sz="0" w:space="0" w:color="auto"/>
        <w:right w:val="none" w:sz="0" w:space="0" w:color="auto"/>
      </w:divBdr>
      <w:divsChild>
        <w:div w:id="1250313543">
          <w:marLeft w:val="360"/>
          <w:marRight w:val="0"/>
          <w:marTop w:val="90"/>
          <w:marBottom w:val="90"/>
          <w:divBdr>
            <w:top w:val="none" w:sz="0" w:space="0" w:color="auto"/>
            <w:left w:val="none" w:sz="0" w:space="0" w:color="auto"/>
            <w:bottom w:val="none" w:sz="0" w:space="0" w:color="auto"/>
            <w:right w:val="none" w:sz="0" w:space="0" w:color="auto"/>
          </w:divBdr>
        </w:div>
      </w:divsChild>
    </w:div>
    <w:div w:id="1549337036">
      <w:bodyDiv w:val="1"/>
      <w:marLeft w:val="0"/>
      <w:marRight w:val="0"/>
      <w:marTop w:val="0"/>
      <w:marBottom w:val="0"/>
      <w:divBdr>
        <w:top w:val="none" w:sz="0" w:space="0" w:color="auto"/>
        <w:left w:val="none" w:sz="0" w:space="0" w:color="auto"/>
        <w:bottom w:val="none" w:sz="0" w:space="0" w:color="auto"/>
        <w:right w:val="none" w:sz="0" w:space="0" w:color="auto"/>
      </w:divBdr>
    </w:div>
    <w:div w:id="1572692101">
      <w:bodyDiv w:val="1"/>
      <w:marLeft w:val="0"/>
      <w:marRight w:val="0"/>
      <w:marTop w:val="0"/>
      <w:marBottom w:val="0"/>
      <w:divBdr>
        <w:top w:val="none" w:sz="0" w:space="0" w:color="auto"/>
        <w:left w:val="none" w:sz="0" w:space="0" w:color="auto"/>
        <w:bottom w:val="none" w:sz="0" w:space="0" w:color="auto"/>
        <w:right w:val="none" w:sz="0" w:space="0" w:color="auto"/>
      </w:divBdr>
      <w:divsChild>
        <w:div w:id="697777696">
          <w:marLeft w:val="0"/>
          <w:marRight w:val="0"/>
          <w:marTop w:val="90"/>
          <w:marBottom w:val="90"/>
          <w:divBdr>
            <w:top w:val="none" w:sz="0" w:space="0" w:color="auto"/>
            <w:left w:val="none" w:sz="0" w:space="0" w:color="auto"/>
            <w:bottom w:val="none" w:sz="0" w:space="0" w:color="auto"/>
            <w:right w:val="none" w:sz="0" w:space="0" w:color="auto"/>
          </w:divBdr>
        </w:div>
      </w:divsChild>
    </w:div>
    <w:div w:id="1582642397">
      <w:bodyDiv w:val="1"/>
      <w:marLeft w:val="0"/>
      <w:marRight w:val="0"/>
      <w:marTop w:val="0"/>
      <w:marBottom w:val="0"/>
      <w:divBdr>
        <w:top w:val="none" w:sz="0" w:space="0" w:color="auto"/>
        <w:left w:val="none" w:sz="0" w:space="0" w:color="auto"/>
        <w:bottom w:val="none" w:sz="0" w:space="0" w:color="auto"/>
        <w:right w:val="none" w:sz="0" w:space="0" w:color="auto"/>
      </w:divBdr>
    </w:div>
    <w:div w:id="1871722605">
      <w:bodyDiv w:val="1"/>
      <w:marLeft w:val="0"/>
      <w:marRight w:val="0"/>
      <w:marTop w:val="0"/>
      <w:marBottom w:val="0"/>
      <w:divBdr>
        <w:top w:val="none" w:sz="0" w:space="0" w:color="auto"/>
        <w:left w:val="none" w:sz="0" w:space="0" w:color="auto"/>
        <w:bottom w:val="none" w:sz="0" w:space="0" w:color="auto"/>
        <w:right w:val="none" w:sz="0" w:space="0" w:color="auto"/>
      </w:divBdr>
      <w:divsChild>
        <w:div w:id="307323173">
          <w:marLeft w:val="403"/>
          <w:marRight w:val="302"/>
          <w:marTop w:val="90"/>
          <w:marBottom w:val="90"/>
          <w:divBdr>
            <w:top w:val="none" w:sz="0" w:space="0" w:color="auto"/>
            <w:left w:val="none" w:sz="0" w:space="0" w:color="auto"/>
            <w:bottom w:val="none" w:sz="0" w:space="0" w:color="auto"/>
            <w:right w:val="none" w:sz="0" w:space="0" w:color="auto"/>
          </w:divBdr>
        </w:div>
      </w:divsChild>
    </w:div>
    <w:div w:id="1884900726">
      <w:bodyDiv w:val="1"/>
      <w:marLeft w:val="0"/>
      <w:marRight w:val="0"/>
      <w:marTop w:val="0"/>
      <w:marBottom w:val="0"/>
      <w:divBdr>
        <w:top w:val="none" w:sz="0" w:space="0" w:color="auto"/>
        <w:left w:val="none" w:sz="0" w:space="0" w:color="auto"/>
        <w:bottom w:val="none" w:sz="0" w:space="0" w:color="auto"/>
        <w:right w:val="none" w:sz="0" w:space="0" w:color="auto"/>
      </w:divBdr>
      <w:divsChild>
        <w:div w:id="59183579">
          <w:marLeft w:val="403"/>
          <w:marRight w:val="302"/>
          <w:marTop w:val="90"/>
          <w:marBottom w:val="90"/>
          <w:divBdr>
            <w:top w:val="none" w:sz="0" w:space="0" w:color="auto"/>
            <w:left w:val="none" w:sz="0" w:space="0" w:color="auto"/>
            <w:bottom w:val="none" w:sz="0" w:space="0" w:color="auto"/>
            <w:right w:val="none" w:sz="0" w:space="0" w:color="auto"/>
          </w:divBdr>
        </w:div>
        <w:div w:id="505244052">
          <w:marLeft w:val="360"/>
          <w:marRight w:val="302"/>
          <w:marTop w:val="90"/>
          <w:marBottom w:val="90"/>
          <w:divBdr>
            <w:top w:val="none" w:sz="0" w:space="0" w:color="auto"/>
            <w:left w:val="none" w:sz="0" w:space="0" w:color="auto"/>
            <w:bottom w:val="none" w:sz="0" w:space="0" w:color="auto"/>
            <w:right w:val="none" w:sz="0" w:space="0" w:color="auto"/>
          </w:divBdr>
        </w:div>
        <w:div w:id="600720886">
          <w:marLeft w:val="403"/>
          <w:marRight w:val="302"/>
          <w:marTop w:val="90"/>
          <w:marBottom w:val="90"/>
          <w:divBdr>
            <w:top w:val="none" w:sz="0" w:space="0" w:color="auto"/>
            <w:left w:val="none" w:sz="0" w:space="0" w:color="auto"/>
            <w:bottom w:val="none" w:sz="0" w:space="0" w:color="auto"/>
            <w:right w:val="none" w:sz="0" w:space="0" w:color="auto"/>
          </w:divBdr>
        </w:div>
        <w:div w:id="770708935">
          <w:marLeft w:val="403"/>
          <w:marRight w:val="302"/>
          <w:marTop w:val="90"/>
          <w:marBottom w:val="90"/>
          <w:divBdr>
            <w:top w:val="none" w:sz="0" w:space="0" w:color="auto"/>
            <w:left w:val="none" w:sz="0" w:space="0" w:color="auto"/>
            <w:bottom w:val="none" w:sz="0" w:space="0" w:color="auto"/>
            <w:right w:val="none" w:sz="0" w:space="0" w:color="auto"/>
          </w:divBdr>
        </w:div>
        <w:div w:id="1738478102">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E8B3-B859-441C-B588-4C4B84CB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4370</Words>
  <Characters>24913</Characters>
  <Application>Microsoft Office Word</Application>
  <DocSecurity>0</DocSecurity>
  <Lines>207</Lines>
  <Paragraphs>58</Paragraphs>
  <ScaleCrop>false</ScaleCrop>
  <Company>Parliament of the Republic  of South Africa</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Sibusiso Khuzwayo</dc:creator>
  <cp:keywords/>
  <dc:description/>
  <cp:lastModifiedBy>Anneke</cp:lastModifiedBy>
  <cp:revision>452</cp:revision>
  <dcterms:created xsi:type="dcterms:W3CDTF">2022-10-18T01:33:00Z</dcterms:created>
  <dcterms:modified xsi:type="dcterms:W3CDTF">2023-02-20T13:06:00Z</dcterms:modified>
</cp:coreProperties>
</file>