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289922FA" w:rsidR="00756CF6" w:rsidRPr="00A76314" w:rsidRDefault="00A76314">
      <w:pPr>
        <w:rPr>
          <w:rFonts w:ascii="Arial" w:hAnsi="Arial" w:cs="Arial"/>
          <w:sz w:val="20"/>
          <w:szCs w:val="20"/>
        </w:rPr>
      </w:pPr>
      <w:r w:rsidRPr="00A76314">
        <w:rPr>
          <w:rStyle w:val="Strong"/>
          <w:rFonts w:ascii="Arial" w:hAnsi="Arial" w:cs="Arial"/>
          <w:color w:val="202020"/>
          <w:sz w:val="20"/>
          <w:szCs w:val="20"/>
        </w:rPr>
        <w:t>MEDIA STATEMENT</w:t>
      </w:r>
      <w:r w:rsidRPr="00A76314">
        <w:rPr>
          <w:rFonts w:ascii="Arial" w:hAnsi="Arial" w:cs="Arial"/>
          <w:color w:val="202020"/>
          <w:sz w:val="20"/>
          <w:szCs w:val="20"/>
        </w:rPr>
        <w:br/>
        <w:t> </w:t>
      </w:r>
      <w:r w:rsidRPr="00A76314">
        <w:rPr>
          <w:rFonts w:ascii="Arial" w:hAnsi="Arial" w:cs="Arial"/>
          <w:color w:val="202020"/>
          <w:sz w:val="20"/>
          <w:szCs w:val="20"/>
        </w:rPr>
        <w:br/>
      </w:r>
      <w:r w:rsidRPr="00A76314">
        <w:rPr>
          <w:rStyle w:val="Strong"/>
          <w:rFonts w:ascii="Arial" w:hAnsi="Arial" w:cs="Arial"/>
          <w:color w:val="202020"/>
          <w:sz w:val="20"/>
          <w:szCs w:val="20"/>
        </w:rPr>
        <w:t>SA'S NETBALL WORLD CUP STAKEHOLDERS MUST ADOPT A HANDS ON APPROACH, COMMITTEE CHAIR</w:t>
      </w:r>
      <w:r w:rsidRPr="00A76314">
        <w:rPr>
          <w:rFonts w:ascii="Arial" w:hAnsi="Arial" w:cs="Arial"/>
          <w:color w:val="202020"/>
          <w:sz w:val="20"/>
          <w:szCs w:val="20"/>
        </w:rPr>
        <w:br/>
        <w:t> </w:t>
      </w:r>
      <w:r w:rsidRPr="00A76314">
        <w:rPr>
          <w:rFonts w:ascii="Arial" w:hAnsi="Arial" w:cs="Arial"/>
          <w:color w:val="202020"/>
          <w:sz w:val="20"/>
          <w:szCs w:val="20"/>
        </w:rPr>
        <w:br/>
      </w:r>
      <w:r w:rsidRPr="00A76314">
        <w:rPr>
          <w:rStyle w:val="Strong"/>
          <w:rFonts w:ascii="Arial" w:hAnsi="Arial" w:cs="Arial"/>
          <w:color w:val="202020"/>
          <w:sz w:val="20"/>
          <w:szCs w:val="20"/>
        </w:rPr>
        <w:t xml:space="preserve">Parliament, Friday, 25 November 2022 – </w:t>
      </w:r>
      <w:r w:rsidRPr="00A76314">
        <w:rPr>
          <w:rFonts w:ascii="Arial" w:hAnsi="Arial" w:cs="Arial"/>
          <w:color w:val="202020"/>
          <w:sz w:val="20"/>
          <w:szCs w:val="20"/>
        </w:rPr>
        <w:t>The Portfolio Committee on Sports, Arts and Culture has today received a detailed briefing from Netball South Africa and Local Organising Committee on preparations for the 2023 Netball World Cup, to be hosted in Cape Town.</w:t>
      </w:r>
      <w:r w:rsidRPr="00A76314">
        <w:rPr>
          <w:rFonts w:ascii="Arial" w:hAnsi="Arial" w:cs="Arial"/>
          <w:color w:val="202020"/>
          <w:sz w:val="20"/>
          <w:szCs w:val="20"/>
        </w:rPr>
        <w:br/>
        <w:t> </w:t>
      </w:r>
      <w:r w:rsidRPr="00A76314">
        <w:rPr>
          <w:rFonts w:ascii="Arial" w:hAnsi="Arial" w:cs="Arial"/>
          <w:color w:val="202020"/>
          <w:sz w:val="20"/>
          <w:szCs w:val="20"/>
        </w:rPr>
        <w:br/>
        <w:t xml:space="preserve">The Chairperson of the committee, Ms Beauty </w:t>
      </w:r>
      <w:proofErr w:type="spellStart"/>
      <w:r w:rsidRPr="00A76314">
        <w:rPr>
          <w:rFonts w:ascii="Arial" w:hAnsi="Arial" w:cs="Arial"/>
          <w:color w:val="202020"/>
          <w:sz w:val="20"/>
          <w:szCs w:val="20"/>
        </w:rPr>
        <w:t>Dlulane</w:t>
      </w:r>
      <w:proofErr w:type="spellEnd"/>
      <w:r w:rsidRPr="00A76314">
        <w:rPr>
          <w:rFonts w:ascii="Arial" w:hAnsi="Arial" w:cs="Arial"/>
          <w:color w:val="202020"/>
          <w:sz w:val="20"/>
          <w:szCs w:val="20"/>
        </w:rPr>
        <w:t>, said the committee appreciated transparency from the Local Organising Committee (LOC) on challenges it encountered so far.</w:t>
      </w:r>
      <w:r w:rsidRPr="00A76314">
        <w:rPr>
          <w:rFonts w:ascii="Arial" w:hAnsi="Arial" w:cs="Arial"/>
          <w:color w:val="202020"/>
          <w:sz w:val="20"/>
          <w:szCs w:val="20"/>
        </w:rPr>
        <w:br/>
        <w:t> </w:t>
      </w:r>
      <w:r w:rsidRPr="00A76314">
        <w:rPr>
          <w:rFonts w:ascii="Arial" w:hAnsi="Arial" w:cs="Arial"/>
          <w:color w:val="202020"/>
          <w:sz w:val="20"/>
          <w:szCs w:val="20"/>
        </w:rPr>
        <w:br/>
        <w:t xml:space="preserve">She said: “We would like to urge all involved in this glorious once in a lifetime event, especially the LOC and Netball SA, to be careful not to jeopardise the event through lack of cooperation. We believe we have the right people to </w:t>
      </w:r>
      <w:proofErr w:type="gramStart"/>
      <w:r w:rsidRPr="00A76314">
        <w:rPr>
          <w:rFonts w:ascii="Arial" w:hAnsi="Arial" w:cs="Arial"/>
          <w:color w:val="202020"/>
          <w:sz w:val="20"/>
          <w:szCs w:val="20"/>
        </w:rPr>
        <w:t>organise</w:t>
      </w:r>
      <w:proofErr w:type="gramEnd"/>
      <w:r w:rsidRPr="00A76314">
        <w:rPr>
          <w:rFonts w:ascii="Arial" w:hAnsi="Arial" w:cs="Arial"/>
          <w:color w:val="202020"/>
          <w:sz w:val="20"/>
          <w:szCs w:val="20"/>
        </w:rPr>
        <w:t xml:space="preserve"> and that work should continue unhindered.”</w:t>
      </w:r>
      <w:r w:rsidRPr="00A76314">
        <w:rPr>
          <w:rFonts w:ascii="Arial" w:hAnsi="Arial" w:cs="Arial"/>
          <w:color w:val="202020"/>
          <w:sz w:val="20"/>
          <w:szCs w:val="20"/>
        </w:rPr>
        <w:br/>
        <w:t> </w:t>
      </w:r>
      <w:r w:rsidRPr="00A76314">
        <w:rPr>
          <w:rFonts w:ascii="Arial" w:hAnsi="Arial" w:cs="Arial"/>
          <w:color w:val="202020"/>
          <w:sz w:val="20"/>
          <w:szCs w:val="20"/>
        </w:rPr>
        <w:br/>
        <w:t>The committee was informed of the progress so far, as well as challenges that related to governance. It was revealed that in the beginning some board members of the LOC did not honour scheduled meetings thereby forcing unnecessary postponements. The committee also heard that the board did not keep the record of meetings as well as minutes as it did not have a company secretary.</w:t>
      </w:r>
      <w:r w:rsidRPr="00A76314">
        <w:rPr>
          <w:rFonts w:ascii="Arial" w:hAnsi="Arial" w:cs="Arial"/>
          <w:color w:val="202020"/>
          <w:sz w:val="20"/>
          <w:szCs w:val="20"/>
        </w:rPr>
        <w:br/>
        <w:t> </w:t>
      </w:r>
      <w:r w:rsidRPr="00A76314">
        <w:rPr>
          <w:rFonts w:ascii="Arial" w:hAnsi="Arial" w:cs="Arial"/>
          <w:color w:val="202020"/>
          <w:sz w:val="20"/>
          <w:szCs w:val="20"/>
        </w:rPr>
        <w:br/>
        <w:t xml:space="preserve">Ms </w:t>
      </w:r>
      <w:proofErr w:type="spellStart"/>
      <w:r w:rsidRPr="00A76314">
        <w:rPr>
          <w:rFonts w:ascii="Arial" w:hAnsi="Arial" w:cs="Arial"/>
          <w:color w:val="202020"/>
          <w:sz w:val="20"/>
          <w:szCs w:val="20"/>
        </w:rPr>
        <w:t>Dlulane</w:t>
      </w:r>
      <w:proofErr w:type="spellEnd"/>
      <w:r w:rsidRPr="00A76314">
        <w:rPr>
          <w:rFonts w:ascii="Arial" w:hAnsi="Arial" w:cs="Arial"/>
          <w:color w:val="202020"/>
          <w:sz w:val="20"/>
          <w:szCs w:val="20"/>
        </w:rPr>
        <w:t xml:space="preserve"> said the intervention of the Ministry will help resolve many of the challenges, and that the committee is satisfied with assurances that many of these challenges were being attended to.</w:t>
      </w:r>
      <w:r w:rsidRPr="00A76314">
        <w:rPr>
          <w:rFonts w:ascii="Arial" w:hAnsi="Arial" w:cs="Arial"/>
          <w:color w:val="202020"/>
          <w:sz w:val="20"/>
          <w:szCs w:val="20"/>
        </w:rPr>
        <w:br/>
        <w:t> </w:t>
      </w:r>
      <w:r w:rsidRPr="00A76314">
        <w:rPr>
          <w:rFonts w:ascii="Arial" w:hAnsi="Arial" w:cs="Arial"/>
          <w:color w:val="202020"/>
          <w:sz w:val="20"/>
          <w:szCs w:val="20"/>
        </w:rPr>
        <w:br/>
        <w:t>The committee implored the LOC to put extra effort in marketing the event and that proper coordination is done.</w:t>
      </w:r>
      <w:r w:rsidRPr="00A76314">
        <w:rPr>
          <w:rFonts w:ascii="Arial" w:hAnsi="Arial" w:cs="Arial"/>
          <w:color w:val="202020"/>
          <w:sz w:val="20"/>
          <w:szCs w:val="20"/>
        </w:rPr>
        <w:br/>
        <w:t> </w:t>
      </w:r>
      <w:r w:rsidRPr="00A76314">
        <w:rPr>
          <w:rFonts w:ascii="Arial" w:hAnsi="Arial" w:cs="Arial"/>
          <w:color w:val="202020"/>
          <w:sz w:val="20"/>
          <w:szCs w:val="20"/>
        </w:rPr>
        <w:br/>
        <w:t>The draw that will mark full activation of activities around the World Cup will happen in East London on the 30 November and 16 participating teams have been confirmed. A national trophy tour will happen once the trophy lands in the country, and all provinces will get sight of.</w:t>
      </w:r>
      <w:r w:rsidRPr="00A76314">
        <w:rPr>
          <w:rFonts w:ascii="Arial" w:hAnsi="Arial" w:cs="Arial"/>
          <w:color w:val="202020"/>
          <w:sz w:val="20"/>
          <w:szCs w:val="20"/>
        </w:rPr>
        <w:br/>
        <w:t> </w:t>
      </w:r>
      <w:r w:rsidRPr="00A76314">
        <w:rPr>
          <w:rFonts w:ascii="Arial" w:hAnsi="Arial" w:cs="Arial"/>
          <w:color w:val="202020"/>
          <w:sz w:val="20"/>
          <w:szCs w:val="20"/>
        </w:rPr>
        <w:br/>
        <w:t>“The progress is there but we seem to lack coordination. This is a challenge. This is not good for women sport.”</w:t>
      </w:r>
      <w:r w:rsidRPr="00A76314">
        <w:rPr>
          <w:rFonts w:ascii="Arial" w:hAnsi="Arial" w:cs="Arial"/>
          <w:color w:val="202020"/>
          <w:sz w:val="20"/>
          <w:szCs w:val="20"/>
        </w:rPr>
        <w:br/>
        <w:t> </w:t>
      </w:r>
      <w:r w:rsidRPr="00A76314">
        <w:rPr>
          <w:rFonts w:ascii="Arial" w:hAnsi="Arial" w:cs="Arial"/>
          <w:color w:val="202020"/>
          <w:sz w:val="20"/>
          <w:szCs w:val="20"/>
        </w:rPr>
        <w:br/>
        <w:t xml:space="preserve">Ms </w:t>
      </w:r>
      <w:proofErr w:type="spellStart"/>
      <w:r w:rsidRPr="00A76314">
        <w:rPr>
          <w:rFonts w:ascii="Arial" w:hAnsi="Arial" w:cs="Arial"/>
          <w:color w:val="202020"/>
          <w:sz w:val="20"/>
          <w:szCs w:val="20"/>
        </w:rPr>
        <w:t>Dlulane</w:t>
      </w:r>
      <w:proofErr w:type="spellEnd"/>
      <w:r w:rsidRPr="00A76314">
        <w:rPr>
          <w:rFonts w:ascii="Arial" w:hAnsi="Arial" w:cs="Arial"/>
          <w:color w:val="202020"/>
          <w:sz w:val="20"/>
          <w:szCs w:val="20"/>
        </w:rPr>
        <w:t xml:space="preserve"> said the committee expected to be briefed regularly on progress until the tournament takes place.</w:t>
      </w:r>
      <w:r w:rsidRPr="00A76314">
        <w:rPr>
          <w:rFonts w:ascii="Arial" w:hAnsi="Arial" w:cs="Arial"/>
          <w:color w:val="202020"/>
          <w:sz w:val="20"/>
          <w:szCs w:val="20"/>
        </w:rPr>
        <w:br/>
      </w:r>
      <w:r w:rsidRPr="00A76314">
        <w:rPr>
          <w:rFonts w:ascii="Arial" w:hAnsi="Arial" w:cs="Arial"/>
          <w:color w:val="202020"/>
          <w:sz w:val="20"/>
          <w:szCs w:val="20"/>
        </w:rPr>
        <w:br/>
      </w:r>
      <w:r w:rsidRPr="00A76314">
        <w:rPr>
          <w:rStyle w:val="Strong"/>
          <w:rFonts w:ascii="Arial" w:hAnsi="Arial" w:cs="Arial"/>
          <w:color w:val="202020"/>
          <w:sz w:val="20"/>
          <w:szCs w:val="20"/>
        </w:rPr>
        <w:t>ISSUED BY THE PARLIAMENTARY COMMUNICATION SERVICES ON BEHALF OF THE CHAIRPERSON.</w:t>
      </w:r>
      <w:r w:rsidRPr="00A76314">
        <w:rPr>
          <w:rFonts w:ascii="Arial" w:hAnsi="Arial" w:cs="Arial"/>
          <w:color w:val="202020"/>
          <w:sz w:val="20"/>
          <w:szCs w:val="20"/>
        </w:rPr>
        <w:br/>
      </w:r>
      <w:r w:rsidRPr="00A76314">
        <w:rPr>
          <w:rFonts w:ascii="Arial" w:hAnsi="Arial" w:cs="Arial"/>
          <w:color w:val="202020"/>
          <w:sz w:val="20"/>
          <w:szCs w:val="20"/>
        </w:rPr>
        <w:br/>
      </w:r>
      <w:r w:rsidRPr="00A76314">
        <w:rPr>
          <w:rStyle w:val="Strong"/>
          <w:rFonts w:ascii="Arial" w:hAnsi="Arial" w:cs="Arial"/>
          <w:color w:val="202020"/>
          <w:sz w:val="20"/>
          <w:szCs w:val="20"/>
        </w:rPr>
        <w:t>For media enquiries or interviews with the Chairpersons, please contact the committee’s Media Officer:</w:t>
      </w:r>
      <w:r w:rsidRPr="00A76314">
        <w:rPr>
          <w:rFonts w:ascii="Arial" w:hAnsi="Arial" w:cs="Arial"/>
          <w:color w:val="202020"/>
          <w:sz w:val="20"/>
          <w:szCs w:val="20"/>
        </w:rPr>
        <w:br/>
        <w:t>Name: Sibongile Maputi (Mr)</w:t>
      </w:r>
      <w:r w:rsidRPr="00A76314">
        <w:rPr>
          <w:rFonts w:ascii="Arial" w:hAnsi="Arial" w:cs="Arial"/>
          <w:color w:val="202020"/>
          <w:sz w:val="20"/>
          <w:szCs w:val="20"/>
        </w:rPr>
        <w:br/>
        <w:t>Parliamentary Communication Services</w:t>
      </w:r>
    </w:p>
    <w:sectPr w:rsidR="00756CF6" w:rsidRPr="00A76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A752F"/>
    <w:rsid w:val="007B179C"/>
    <w:rsid w:val="009D7950"/>
    <w:rsid w:val="00A763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2022-11-25T16:01:00Z</dcterms:created>
  <dcterms:modified xsi:type="dcterms:W3CDTF">2022-11-25T16:01:00Z</dcterms:modified>
</cp:coreProperties>
</file>