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84" w:rsidRPr="00B108D1" w:rsidRDefault="00DF3E84" w:rsidP="00544A7B">
      <w:pPr>
        <w:spacing w:line="360" w:lineRule="auto"/>
        <w:jc w:val="both"/>
        <w:rPr>
          <w:rFonts w:ascii="Arial" w:hAnsi="Arial" w:cs="Arial"/>
        </w:rPr>
      </w:pPr>
      <w:bookmarkStart w:id="0" w:name="_GoBack"/>
      <w:bookmarkEnd w:id="0"/>
      <w:r w:rsidRPr="00B108D1">
        <w:rPr>
          <w:rFonts w:ascii="Arial" w:hAnsi="Arial" w:cs="Arial"/>
          <w:noProof/>
          <w:lang w:val="en-ZA" w:eastAsia="en-ZA"/>
        </w:rPr>
        <w:drawing>
          <wp:anchor distT="0" distB="0" distL="114300" distR="114300" simplePos="0" relativeHeight="251659264" behindDoc="0" locked="0" layoutInCell="1" allowOverlap="1" wp14:anchorId="127E0895" wp14:editId="081BFB5F">
            <wp:simplePos x="0" y="0"/>
            <wp:positionH relativeFrom="margin">
              <wp:align>left</wp:align>
            </wp:positionH>
            <wp:positionV relativeFrom="page">
              <wp:posOffset>516901</wp:posOffset>
            </wp:positionV>
            <wp:extent cx="2534285" cy="82359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pic:spPr>
                </pic:pic>
              </a:graphicData>
            </a:graphic>
            <wp14:sizeRelH relativeFrom="page">
              <wp14:pctWidth>0</wp14:pctWidth>
            </wp14:sizeRelH>
            <wp14:sizeRelV relativeFrom="page">
              <wp14:pctHeight>0</wp14:pctHeight>
            </wp14:sizeRelV>
          </wp:anchor>
        </w:drawing>
      </w:r>
    </w:p>
    <w:p w:rsidR="004D7699" w:rsidRPr="00772F1E" w:rsidRDefault="004D7699" w:rsidP="00544A7B">
      <w:pPr>
        <w:pStyle w:val="NoSpacing"/>
        <w:jc w:val="both"/>
      </w:pPr>
    </w:p>
    <w:p w:rsidR="00DF3E84" w:rsidRPr="00B108D1" w:rsidRDefault="00DF3E84" w:rsidP="00544A7B">
      <w:pPr>
        <w:spacing w:line="360" w:lineRule="auto"/>
        <w:jc w:val="both"/>
        <w:rPr>
          <w:rFonts w:ascii="Arial" w:hAnsi="Arial" w:cs="Arial"/>
          <w:b/>
        </w:rPr>
      </w:pPr>
      <w:r w:rsidRPr="00B108D1">
        <w:rPr>
          <w:rFonts w:ascii="Arial" w:hAnsi="Arial" w:cs="Arial"/>
          <w:b/>
        </w:rPr>
        <w:t>Report of the Subcommittee on Review of Assembly Rules</w:t>
      </w:r>
    </w:p>
    <w:p w:rsidR="00DF3E84" w:rsidRDefault="00E42CA1" w:rsidP="00544A7B">
      <w:pPr>
        <w:pBdr>
          <w:bottom w:val="single" w:sz="12" w:space="1" w:color="auto"/>
        </w:pBdr>
        <w:spacing w:line="360" w:lineRule="auto"/>
        <w:jc w:val="both"/>
        <w:rPr>
          <w:rFonts w:ascii="Arial" w:hAnsi="Arial" w:cs="Arial"/>
        </w:rPr>
      </w:pPr>
      <w:r w:rsidRPr="00B108D1">
        <w:rPr>
          <w:rFonts w:ascii="Arial" w:hAnsi="Arial" w:cs="Arial"/>
        </w:rPr>
        <w:t>(2</w:t>
      </w:r>
      <w:r w:rsidR="00114B39">
        <w:rPr>
          <w:rFonts w:ascii="Arial" w:hAnsi="Arial" w:cs="Arial"/>
        </w:rPr>
        <w:t>5</w:t>
      </w:r>
      <w:r w:rsidRPr="00B108D1">
        <w:rPr>
          <w:rFonts w:ascii="Arial" w:hAnsi="Arial" w:cs="Arial"/>
        </w:rPr>
        <w:t xml:space="preserve"> October</w:t>
      </w:r>
      <w:r w:rsidR="00DF3E84" w:rsidRPr="00B108D1">
        <w:rPr>
          <w:rFonts w:ascii="Arial" w:hAnsi="Arial" w:cs="Arial"/>
        </w:rPr>
        <w:t xml:space="preserve"> 2022)</w:t>
      </w:r>
    </w:p>
    <w:p w:rsidR="00DF3E84" w:rsidRPr="00772F1E" w:rsidRDefault="00DF3E84" w:rsidP="00544A7B">
      <w:pPr>
        <w:pStyle w:val="NoSpacing"/>
        <w:jc w:val="both"/>
      </w:pPr>
    </w:p>
    <w:p w:rsidR="00DF3E84" w:rsidRPr="00B108D1" w:rsidRDefault="00DF3E84" w:rsidP="00544A7B">
      <w:pPr>
        <w:spacing w:line="360" w:lineRule="auto"/>
        <w:jc w:val="both"/>
        <w:rPr>
          <w:rFonts w:ascii="Arial" w:hAnsi="Arial" w:cs="Arial"/>
          <w:b/>
        </w:rPr>
      </w:pPr>
      <w:r w:rsidRPr="00B108D1">
        <w:rPr>
          <w:rFonts w:ascii="Arial" w:hAnsi="Arial" w:cs="Arial"/>
          <w:b/>
        </w:rPr>
        <w:t>A.</w:t>
      </w:r>
      <w:r w:rsidRPr="00B108D1">
        <w:rPr>
          <w:rFonts w:ascii="Arial" w:hAnsi="Arial" w:cs="Arial"/>
          <w:b/>
        </w:rPr>
        <w:tab/>
        <w:t>Introduction</w:t>
      </w:r>
    </w:p>
    <w:p w:rsidR="00567E63" w:rsidRPr="00B108D1" w:rsidRDefault="009210EC" w:rsidP="00544A7B">
      <w:pPr>
        <w:pStyle w:val="NoSpacing"/>
        <w:spacing w:line="360" w:lineRule="auto"/>
        <w:ind w:left="720" w:hanging="720"/>
        <w:jc w:val="both"/>
        <w:rPr>
          <w:rFonts w:ascii="Arial" w:hAnsi="Arial" w:cs="Arial"/>
        </w:rPr>
      </w:pPr>
      <w:r w:rsidRPr="00B108D1">
        <w:rPr>
          <w:rFonts w:ascii="Arial" w:hAnsi="Arial" w:cs="Arial"/>
        </w:rPr>
        <w:t>(1)</w:t>
      </w:r>
      <w:r w:rsidRPr="00B108D1">
        <w:rPr>
          <w:rFonts w:ascii="Arial" w:hAnsi="Arial" w:cs="Arial"/>
        </w:rPr>
        <w:tab/>
      </w:r>
      <w:r w:rsidR="00DF3E84" w:rsidRPr="00B108D1">
        <w:rPr>
          <w:rFonts w:ascii="Arial" w:hAnsi="Arial" w:cs="Arial"/>
        </w:rPr>
        <w:t>On 25 April 2022, the Speaker referred a number of matters to the Subcommittee on Review of Assembly Rules (the Subcommittee) for consideration and report to the National Assembly Rules Committee (the Rules Committee)</w:t>
      </w:r>
      <w:r w:rsidR="00567E63" w:rsidRPr="00B108D1">
        <w:rPr>
          <w:rFonts w:ascii="Arial" w:hAnsi="Arial" w:cs="Arial"/>
        </w:rPr>
        <w:t xml:space="preserve">. These </w:t>
      </w:r>
      <w:r w:rsidR="00FE75DC">
        <w:rPr>
          <w:rFonts w:ascii="Arial" w:hAnsi="Arial" w:cs="Arial"/>
        </w:rPr>
        <w:t xml:space="preserve">were </w:t>
      </w:r>
      <w:r w:rsidR="00567E63" w:rsidRPr="00B108D1">
        <w:rPr>
          <w:rFonts w:ascii="Arial" w:hAnsi="Arial" w:cs="Arial"/>
        </w:rPr>
        <w:t xml:space="preserve">– </w:t>
      </w:r>
    </w:p>
    <w:p w:rsidR="00C75421" w:rsidRPr="00B108D1" w:rsidRDefault="00C75421" w:rsidP="00544A7B">
      <w:pPr>
        <w:pStyle w:val="NoSpacing"/>
        <w:spacing w:line="360" w:lineRule="auto"/>
        <w:jc w:val="both"/>
        <w:rPr>
          <w:rFonts w:ascii="Arial" w:hAnsi="Arial" w:cs="Arial"/>
        </w:rPr>
      </w:pPr>
    </w:p>
    <w:p w:rsidR="00C75421" w:rsidRPr="00B108D1" w:rsidRDefault="009210EC" w:rsidP="00544A7B">
      <w:pPr>
        <w:pStyle w:val="NoSpacing"/>
        <w:numPr>
          <w:ilvl w:val="0"/>
          <w:numId w:val="2"/>
        </w:numPr>
        <w:spacing w:line="360" w:lineRule="auto"/>
        <w:ind w:left="1440" w:hanging="810"/>
        <w:jc w:val="both"/>
        <w:rPr>
          <w:rFonts w:ascii="Arial" w:hAnsi="Arial" w:cs="Arial"/>
        </w:rPr>
      </w:pPr>
      <w:r w:rsidRPr="00B108D1">
        <w:rPr>
          <w:rFonts w:ascii="Arial" w:hAnsi="Arial" w:cs="Arial"/>
        </w:rPr>
        <w:t xml:space="preserve">Technical Amendments to the Rules for Virtual/Hybrid </w:t>
      </w:r>
      <w:r w:rsidR="00114B39">
        <w:rPr>
          <w:rFonts w:ascii="Arial" w:hAnsi="Arial" w:cs="Arial"/>
        </w:rPr>
        <w:t>Sittings</w:t>
      </w:r>
      <w:r w:rsidRPr="00B108D1">
        <w:rPr>
          <w:rFonts w:ascii="Arial" w:hAnsi="Arial" w:cs="Arial"/>
        </w:rPr>
        <w:t>;</w:t>
      </w:r>
    </w:p>
    <w:p w:rsidR="00C03E18" w:rsidRPr="00B108D1" w:rsidRDefault="00E93812" w:rsidP="00544A7B">
      <w:pPr>
        <w:pStyle w:val="NoSpacing"/>
        <w:numPr>
          <w:ilvl w:val="0"/>
          <w:numId w:val="2"/>
        </w:numPr>
        <w:spacing w:line="360" w:lineRule="auto"/>
        <w:ind w:left="1440" w:hanging="810"/>
        <w:jc w:val="both"/>
        <w:rPr>
          <w:rFonts w:ascii="Arial" w:hAnsi="Arial" w:cs="Arial"/>
        </w:rPr>
      </w:pPr>
      <w:r>
        <w:rPr>
          <w:rFonts w:ascii="Arial" w:hAnsi="Arial" w:cs="Arial"/>
        </w:rPr>
        <w:t>Consideration of the principle of a</w:t>
      </w:r>
      <w:r w:rsidR="00C03E18" w:rsidRPr="00B108D1">
        <w:rPr>
          <w:rFonts w:ascii="Arial" w:hAnsi="Arial" w:cs="Arial"/>
        </w:rPr>
        <w:t xml:space="preserve"> ruling</w:t>
      </w:r>
      <w:r>
        <w:rPr>
          <w:rFonts w:ascii="Arial" w:hAnsi="Arial" w:cs="Arial"/>
        </w:rPr>
        <w:t xml:space="preserve"> (</w:t>
      </w:r>
      <w:r w:rsidR="00C03E18" w:rsidRPr="00B108D1">
        <w:rPr>
          <w:rFonts w:ascii="Arial" w:hAnsi="Arial" w:cs="Arial"/>
        </w:rPr>
        <w:t>Ms NWA Mazzone</w:t>
      </w:r>
      <w:r>
        <w:rPr>
          <w:rFonts w:ascii="Arial" w:hAnsi="Arial" w:cs="Arial"/>
        </w:rPr>
        <w:t>)</w:t>
      </w:r>
      <w:r w:rsidR="00C03E18" w:rsidRPr="00B108D1">
        <w:rPr>
          <w:rFonts w:ascii="Arial" w:hAnsi="Arial" w:cs="Arial"/>
        </w:rPr>
        <w:t>;</w:t>
      </w:r>
    </w:p>
    <w:p w:rsidR="00C75421" w:rsidRPr="00B108D1" w:rsidRDefault="009210EC" w:rsidP="00544A7B">
      <w:pPr>
        <w:pStyle w:val="NoSpacing"/>
        <w:numPr>
          <w:ilvl w:val="0"/>
          <w:numId w:val="2"/>
        </w:numPr>
        <w:spacing w:line="360" w:lineRule="auto"/>
        <w:ind w:left="1440" w:hanging="810"/>
        <w:jc w:val="both"/>
        <w:rPr>
          <w:rFonts w:ascii="Arial" w:hAnsi="Arial" w:cs="Arial"/>
        </w:rPr>
      </w:pPr>
      <w:r w:rsidRPr="00B108D1">
        <w:rPr>
          <w:rFonts w:ascii="Arial" w:hAnsi="Arial" w:cs="Arial"/>
        </w:rPr>
        <w:t xml:space="preserve">Procedures to regulate the display of placards and objects in the House as well as the use of </w:t>
      </w:r>
      <w:r w:rsidR="00114B39">
        <w:rPr>
          <w:rFonts w:ascii="Arial" w:hAnsi="Arial" w:cs="Arial"/>
        </w:rPr>
        <w:t xml:space="preserve">virtual </w:t>
      </w:r>
      <w:r w:rsidRPr="00B108D1">
        <w:rPr>
          <w:rFonts w:ascii="Arial" w:hAnsi="Arial" w:cs="Arial"/>
        </w:rPr>
        <w:t>backgrounds</w:t>
      </w:r>
      <w:r w:rsidR="00C75421" w:rsidRPr="00B108D1">
        <w:rPr>
          <w:rFonts w:ascii="Arial" w:hAnsi="Arial" w:cs="Arial"/>
        </w:rPr>
        <w:t>;</w:t>
      </w:r>
      <w:r w:rsidR="00C03E18" w:rsidRPr="00B108D1">
        <w:rPr>
          <w:rFonts w:ascii="Arial" w:hAnsi="Arial" w:cs="Arial"/>
        </w:rPr>
        <w:t xml:space="preserve"> and</w:t>
      </w:r>
    </w:p>
    <w:p w:rsidR="00C03E18" w:rsidRPr="00B108D1" w:rsidRDefault="00C03E18" w:rsidP="00544A7B">
      <w:pPr>
        <w:pStyle w:val="NoSpacing"/>
        <w:numPr>
          <w:ilvl w:val="0"/>
          <w:numId w:val="2"/>
        </w:numPr>
        <w:spacing w:line="360" w:lineRule="auto"/>
        <w:ind w:left="1440" w:hanging="810"/>
        <w:jc w:val="both"/>
        <w:rPr>
          <w:rFonts w:ascii="Arial" w:hAnsi="Arial" w:cs="Arial"/>
        </w:rPr>
      </w:pPr>
      <w:r w:rsidRPr="00B108D1">
        <w:rPr>
          <w:rFonts w:ascii="Arial" w:hAnsi="Arial" w:cs="Arial"/>
        </w:rPr>
        <w:t>Opportunities for members to raise matters in the House with reference to questions to the Executive for oral reply.</w:t>
      </w:r>
    </w:p>
    <w:p w:rsidR="00C75421" w:rsidRPr="00B108D1" w:rsidRDefault="00C75421" w:rsidP="00544A7B">
      <w:pPr>
        <w:pStyle w:val="NoSpacing"/>
        <w:jc w:val="both"/>
      </w:pPr>
    </w:p>
    <w:p w:rsidR="00EC4682" w:rsidRPr="00B108D1" w:rsidRDefault="00C75421" w:rsidP="00544A7B">
      <w:pPr>
        <w:pStyle w:val="NoSpacing"/>
        <w:spacing w:line="360" w:lineRule="auto"/>
        <w:ind w:left="630" w:hanging="630"/>
        <w:jc w:val="both"/>
        <w:rPr>
          <w:rFonts w:ascii="Arial" w:hAnsi="Arial" w:cs="Arial"/>
        </w:rPr>
      </w:pPr>
      <w:r w:rsidRPr="00B108D1">
        <w:rPr>
          <w:rFonts w:ascii="Arial" w:hAnsi="Arial" w:cs="Arial"/>
        </w:rPr>
        <w:t>(2)</w:t>
      </w:r>
      <w:r w:rsidRPr="00B108D1">
        <w:rPr>
          <w:rFonts w:ascii="Arial" w:hAnsi="Arial" w:cs="Arial"/>
        </w:rPr>
        <w:tab/>
        <w:t>The Subcommittee met on 13 May and 27 May</w:t>
      </w:r>
      <w:r w:rsidR="00E646E6" w:rsidRPr="00B108D1">
        <w:rPr>
          <w:rFonts w:ascii="Arial" w:hAnsi="Arial" w:cs="Arial"/>
        </w:rPr>
        <w:t xml:space="preserve"> 2022 to discuss these matters. Of these, it adopted the technical amendments for virtual/hybrid </w:t>
      </w:r>
      <w:r w:rsidR="00114B39">
        <w:rPr>
          <w:rFonts w:ascii="Arial" w:hAnsi="Arial" w:cs="Arial"/>
        </w:rPr>
        <w:t>sittings</w:t>
      </w:r>
      <w:r w:rsidR="00E646E6" w:rsidRPr="00B108D1">
        <w:rPr>
          <w:rFonts w:ascii="Arial" w:hAnsi="Arial" w:cs="Arial"/>
        </w:rPr>
        <w:t xml:space="preserve"> (see </w:t>
      </w:r>
      <w:r w:rsidR="00114B39">
        <w:rPr>
          <w:rFonts w:ascii="Arial" w:hAnsi="Arial" w:cs="Arial"/>
        </w:rPr>
        <w:t>S</w:t>
      </w:r>
      <w:r w:rsidR="00E646E6" w:rsidRPr="00B108D1">
        <w:rPr>
          <w:rFonts w:ascii="Arial" w:hAnsi="Arial" w:cs="Arial"/>
        </w:rPr>
        <w:t>ection B of this report)</w:t>
      </w:r>
      <w:r w:rsidR="005A4D2F" w:rsidRPr="00B108D1">
        <w:rPr>
          <w:rFonts w:ascii="Arial" w:hAnsi="Arial" w:cs="Arial"/>
        </w:rPr>
        <w:t xml:space="preserve"> and considered</w:t>
      </w:r>
      <w:r w:rsidR="00E646E6" w:rsidRPr="00B108D1">
        <w:rPr>
          <w:rFonts w:ascii="Arial" w:hAnsi="Arial" w:cs="Arial"/>
        </w:rPr>
        <w:t xml:space="preserve"> the principle of the ruling submitted by Ms Mazzone (Section C). The other matters were not concluded. </w:t>
      </w:r>
      <w:r w:rsidR="00B90BF2" w:rsidRPr="00B108D1">
        <w:rPr>
          <w:rFonts w:ascii="Arial" w:hAnsi="Arial" w:cs="Arial"/>
        </w:rPr>
        <w:t xml:space="preserve">On 2 September, </w:t>
      </w:r>
      <w:r w:rsidR="00EC4682" w:rsidRPr="00B108D1">
        <w:rPr>
          <w:rFonts w:ascii="Arial" w:hAnsi="Arial" w:cs="Arial"/>
        </w:rPr>
        <w:t xml:space="preserve">the Rules Committee referred additional matters to the Subcommittee. These </w:t>
      </w:r>
      <w:r w:rsidR="00FE75DC">
        <w:rPr>
          <w:rFonts w:ascii="Arial" w:hAnsi="Arial" w:cs="Arial"/>
        </w:rPr>
        <w:t xml:space="preserve">were </w:t>
      </w:r>
      <w:r w:rsidR="00EC4682" w:rsidRPr="00B108D1">
        <w:rPr>
          <w:rFonts w:ascii="Arial" w:hAnsi="Arial" w:cs="Arial"/>
        </w:rPr>
        <w:t xml:space="preserve">– </w:t>
      </w:r>
    </w:p>
    <w:p w:rsidR="00EC4682" w:rsidRPr="00B108D1" w:rsidRDefault="00EC4682" w:rsidP="00544A7B">
      <w:pPr>
        <w:pStyle w:val="NoSpacing"/>
        <w:jc w:val="both"/>
        <w:rPr>
          <w:rFonts w:ascii="Arial" w:hAnsi="Arial" w:cs="Arial"/>
        </w:rPr>
      </w:pPr>
    </w:p>
    <w:p w:rsidR="00B108D1" w:rsidRDefault="00ED7D3A" w:rsidP="00544A7B">
      <w:pPr>
        <w:pStyle w:val="NoSpacing"/>
        <w:numPr>
          <w:ilvl w:val="0"/>
          <w:numId w:val="19"/>
        </w:numPr>
        <w:tabs>
          <w:tab w:val="left" w:pos="630"/>
        </w:tabs>
        <w:spacing w:line="360" w:lineRule="auto"/>
        <w:jc w:val="both"/>
        <w:rPr>
          <w:rFonts w:ascii="Arial" w:eastAsia="Times New Roman" w:hAnsi="Arial" w:cs="Arial"/>
          <w:b/>
        </w:rPr>
      </w:pPr>
      <w:r w:rsidRPr="00B108D1">
        <w:rPr>
          <w:rFonts w:ascii="Arial" w:eastAsia="Times New Roman" w:hAnsi="Arial" w:cs="Arial"/>
        </w:rPr>
        <w:t xml:space="preserve">Consideration of </w:t>
      </w:r>
      <w:r w:rsidR="00FF317E" w:rsidRPr="00B108D1">
        <w:rPr>
          <w:rFonts w:ascii="Arial" w:eastAsia="Times New Roman" w:hAnsi="Arial" w:cs="Arial"/>
        </w:rPr>
        <w:t>r</w:t>
      </w:r>
      <w:r w:rsidRPr="00B108D1">
        <w:rPr>
          <w:rFonts w:ascii="Arial" w:eastAsia="Times New Roman" w:hAnsi="Arial" w:cs="Arial"/>
        </w:rPr>
        <w:t>eport on delayed replies to written questions and guidelines related thereto</w:t>
      </w:r>
      <w:r w:rsidRPr="00B108D1">
        <w:rPr>
          <w:rFonts w:ascii="Arial" w:eastAsia="Times New Roman" w:hAnsi="Arial" w:cs="Arial"/>
          <w:b/>
        </w:rPr>
        <w:t>;</w:t>
      </w:r>
    </w:p>
    <w:p w:rsidR="00B108D1" w:rsidRDefault="005D2551" w:rsidP="00544A7B">
      <w:pPr>
        <w:pStyle w:val="NoSpacing"/>
        <w:numPr>
          <w:ilvl w:val="0"/>
          <w:numId w:val="19"/>
        </w:numPr>
        <w:tabs>
          <w:tab w:val="left" w:pos="630"/>
        </w:tabs>
        <w:spacing w:line="360" w:lineRule="auto"/>
        <w:jc w:val="both"/>
        <w:rPr>
          <w:rFonts w:ascii="Arial" w:eastAsia="Times New Roman" w:hAnsi="Arial" w:cs="Arial"/>
          <w:b/>
        </w:rPr>
      </w:pPr>
      <w:r w:rsidRPr="00B108D1">
        <w:rPr>
          <w:rFonts w:ascii="Arial" w:hAnsi="Arial" w:cs="Arial"/>
        </w:rPr>
        <w:t xml:space="preserve">Review of Operating Procedures in the Rules (Appendix C) which relate to the removal of members from the House; </w:t>
      </w:r>
    </w:p>
    <w:p w:rsidR="00B108D1" w:rsidRDefault="00B108D1" w:rsidP="00544A7B">
      <w:pPr>
        <w:pStyle w:val="NoSpacing"/>
        <w:numPr>
          <w:ilvl w:val="0"/>
          <w:numId w:val="19"/>
        </w:numPr>
        <w:tabs>
          <w:tab w:val="left" w:pos="630"/>
        </w:tabs>
        <w:spacing w:line="360" w:lineRule="auto"/>
        <w:jc w:val="both"/>
        <w:rPr>
          <w:rFonts w:ascii="Arial" w:eastAsia="Times New Roman" w:hAnsi="Arial" w:cs="Arial"/>
          <w:b/>
        </w:rPr>
      </w:pPr>
      <w:r>
        <w:rPr>
          <w:rFonts w:ascii="Arial" w:hAnsi="Arial" w:cs="Arial"/>
        </w:rPr>
        <w:t>Proposal to reintroduce i</w:t>
      </w:r>
      <w:r w:rsidR="00C03E18" w:rsidRPr="00B108D1">
        <w:rPr>
          <w:rFonts w:ascii="Arial" w:hAnsi="Arial" w:cs="Arial"/>
        </w:rPr>
        <w:t>nterpellations (Ms S Gwarube);</w:t>
      </w:r>
      <w:r w:rsidR="00C03E18" w:rsidRPr="00B108D1">
        <w:rPr>
          <w:rFonts w:ascii="Arial" w:eastAsia="Times New Roman" w:hAnsi="Arial" w:cs="Arial"/>
        </w:rPr>
        <w:t xml:space="preserve"> </w:t>
      </w:r>
      <w:r w:rsidR="005D2551" w:rsidRPr="00B108D1">
        <w:rPr>
          <w:rFonts w:ascii="Arial" w:hAnsi="Arial" w:cs="Arial"/>
        </w:rPr>
        <w:t>and</w:t>
      </w:r>
    </w:p>
    <w:p w:rsidR="005D2551" w:rsidRPr="00B108D1" w:rsidRDefault="00B108D1" w:rsidP="00544A7B">
      <w:pPr>
        <w:pStyle w:val="NoSpacing"/>
        <w:numPr>
          <w:ilvl w:val="0"/>
          <w:numId w:val="19"/>
        </w:numPr>
        <w:tabs>
          <w:tab w:val="left" w:pos="630"/>
        </w:tabs>
        <w:spacing w:line="360" w:lineRule="auto"/>
        <w:jc w:val="both"/>
        <w:rPr>
          <w:rFonts w:ascii="Arial" w:eastAsia="Times New Roman" w:hAnsi="Arial" w:cs="Arial"/>
          <w:b/>
        </w:rPr>
      </w:pPr>
      <w:r>
        <w:rPr>
          <w:rFonts w:ascii="Arial" w:hAnsi="Arial" w:cs="Arial"/>
        </w:rPr>
        <w:t>Proposal for</w:t>
      </w:r>
      <w:r w:rsidR="005D2551" w:rsidRPr="00B108D1">
        <w:rPr>
          <w:rFonts w:ascii="Arial" w:hAnsi="Arial" w:cs="Arial"/>
        </w:rPr>
        <w:t xml:space="preserve"> oversight committee</w:t>
      </w:r>
      <w:r>
        <w:rPr>
          <w:rFonts w:ascii="Arial" w:hAnsi="Arial" w:cs="Arial"/>
        </w:rPr>
        <w:t xml:space="preserve"> over</w:t>
      </w:r>
      <w:r w:rsidR="005D2551" w:rsidRPr="00B108D1">
        <w:rPr>
          <w:rFonts w:ascii="Arial" w:hAnsi="Arial" w:cs="Arial"/>
        </w:rPr>
        <w:t xml:space="preserve"> Presidency (Mr N Singh)</w:t>
      </w:r>
      <w:r>
        <w:rPr>
          <w:rFonts w:ascii="Arial" w:hAnsi="Arial" w:cs="Arial"/>
        </w:rPr>
        <w:t>.</w:t>
      </w:r>
    </w:p>
    <w:p w:rsidR="00DF3E84" w:rsidRPr="00B108D1" w:rsidRDefault="00DF3E84" w:rsidP="00544A7B">
      <w:pPr>
        <w:pStyle w:val="NoSpacing"/>
        <w:spacing w:line="360" w:lineRule="auto"/>
        <w:jc w:val="both"/>
        <w:rPr>
          <w:rFonts w:ascii="Arial" w:hAnsi="Arial" w:cs="Arial"/>
        </w:rPr>
      </w:pPr>
    </w:p>
    <w:p w:rsidR="004D7699" w:rsidRDefault="005D2551" w:rsidP="00544A7B">
      <w:pPr>
        <w:pStyle w:val="NoSpacing"/>
        <w:spacing w:line="360" w:lineRule="auto"/>
        <w:ind w:left="630" w:hanging="630"/>
        <w:jc w:val="both"/>
        <w:rPr>
          <w:rFonts w:ascii="Arial" w:hAnsi="Arial" w:cs="Arial"/>
        </w:rPr>
      </w:pPr>
      <w:r w:rsidRPr="00B108D1">
        <w:rPr>
          <w:rFonts w:ascii="Arial" w:hAnsi="Arial" w:cs="Arial"/>
        </w:rPr>
        <w:t>(3)</w:t>
      </w:r>
      <w:r w:rsidRPr="00B108D1">
        <w:rPr>
          <w:rFonts w:ascii="Arial" w:hAnsi="Arial" w:cs="Arial"/>
        </w:rPr>
        <w:tab/>
        <w:t xml:space="preserve">The </w:t>
      </w:r>
      <w:r w:rsidR="00731084">
        <w:rPr>
          <w:rFonts w:ascii="Arial" w:hAnsi="Arial" w:cs="Arial"/>
        </w:rPr>
        <w:t>Subcommittee convened</w:t>
      </w:r>
      <w:r w:rsidRPr="00B108D1">
        <w:rPr>
          <w:rFonts w:ascii="Arial" w:hAnsi="Arial" w:cs="Arial"/>
        </w:rPr>
        <w:t xml:space="preserve"> on 21 October, when it discussed and finalized these matters</w:t>
      </w:r>
      <w:r w:rsidR="00FE75DC">
        <w:rPr>
          <w:rFonts w:ascii="Arial" w:hAnsi="Arial" w:cs="Arial"/>
        </w:rPr>
        <w:t xml:space="preserve"> as well as the outstanding matters referred to it on 25 April </w:t>
      </w:r>
      <w:r w:rsidRPr="00B108D1">
        <w:rPr>
          <w:rFonts w:ascii="Arial" w:hAnsi="Arial" w:cs="Arial"/>
        </w:rPr>
        <w:t xml:space="preserve">and hereby reports to the Rules Committee. </w:t>
      </w:r>
      <w:r w:rsidR="008B1F30">
        <w:rPr>
          <w:rFonts w:ascii="Arial" w:hAnsi="Arial" w:cs="Arial"/>
        </w:rPr>
        <w:t xml:space="preserve">On some matters, the Subcommittee has made recommendations and on </w:t>
      </w:r>
      <w:r w:rsidR="008B1F30">
        <w:rPr>
          <w:rFonts w:ascii="Arial" w:hAnsi="Arial" w:cs="Arial"/>
        </w:rPr>
        <w:lastRenderedPageBreak/>
        <w:t>others conveyed observations and progress. The r</w:t>
      </w:r>
      <w:r w:rsidRPr="00B108D1">
        <w:rPr>
          <w:rFonts w:ascii="Arial" w:hAnsi="Arial" w:cs="Arial"/>
        </w:rPr>
        <w:t>ecommendations are to be read with the accompanying annexures</w:t>
      </w:r>
      <w:r w:rsidR="00544855" w:rsidRPr="00B108D1">
        <w:rPr>
          <w:rFonts w:ascii="Arial" w:hAnsi="Arial" w:cs="Arial"/>
        </w:rPr>
        <w:t>,</w:t>
      </w:r>
      <w:r w:rsidRPr="00B108D1">
        <w:rPr>
          <w:rFonts w:ascii="Arial" w:hAnsi="Arial" w:cs="Arial"/>
        </w:rPr>
        <w:t xml:space="preserve"> where applicable.</w:t>
      </w:r>
    </w:p>
    <w:p w:rsidR="00FE75DC" w:rsidRPr="00544A7B" w:rsidRDefault="00FE75DC" w:rsidP="00544A7B">
      <w:pPr>
        <w:pStyle w:val="NoSpacing"/>
        <w:spacing w:line="360" w:lineRule="auto"/>
        <w:ind w:left="630" w:hanging="630"/>
        <w:jc w:val="both"/>
        <w:rPr>
          <w:rFonts w:ascii="Arial" w:hAnsi="Arial" w:cs="Arial"/>
        </w:rPr>
      </w:pPr>
    </w:p>
    <w:p w:rsidR="00DF3E84" w:rsidRPr="00B108D1" w:rsidRDefault="004D7699" w:rsidP="00544A7B">
      <w:pPr>
        <w:pStyle w:val="NoSpacing"/>
        <w:spacing w:line="360" w:lineRule="auto"/>
        <w:ind w:left="630" w:hanging="630"/>
        <w:jc w:val="both"/>
        <w:rPr>
          <w:rFonts w:ascii="Arial" w:hAnsi="Arial" w:cs="Arial"/>
        </w:rPr>
      </w:pPr>
      <w:r w:rsidRPr="00B108D1">
        <w:rPr>
          <w:rFonts w:ascii="Arial" w:hAnsi="Arial" w:cs="Arial"/>
          <w:b/>
        </w:rPr>
        <w:t>B.</w:t>
      </w:r>
      <w:r w:rsidRPr="00B108D1">
        <w:rPr>
          <w:rFonts w:ascii="Arial" w:hAnsi="Arial" w:cs="Arial"/>
          <w:b/>
        </w:rPr>
        <w:tab/>
      </w:r>
      <w:r w:rsidR="00DF3E84" w:rsidRPr="00B108D1">
        <w:rPr>
          <w:rFonts w:ascii="Arial" w:hAnsi="Arial" w:cs="Arial"/>
          <w:b/>
        </w:rPr>
        <w:t>Technical Amendments of Rules for Virtual/Hybrid Sittings</w:t>
      </w:r>
    </w:p>
    <w:p w:rsidR="00DF3E84" w:rsidRPr="00B108D1" w:rsidRDefault="00DF3E84" w:rsidP="00544A7B">
      <w:pPr>
        <w:pStyle w:val="NoSpacing"/>
        <w:jc w:val="both"/>
        <w:rPr>
          <w:rFonts w:ascii="Arial" w:hAnsi="Arial" w:cs="Arial"/>
        </w:rPr>
      </w:pPr>
    </w:p>
    <w:p w:rsidR="00DF3E84" w:rsidRPr="00B108D1" w:rsidRDefault="00640995" w:rsidP="00544A7B">
      <w:pPr>
        <w:spacing w:after="0" w:line="360" w:lineRule="auto"/>
        <w:ind w:left="630" w:hanging="630"/>
        <w:jc w:val="both"/>
        <w:rPr>
          <w:rFonts w:ascii="Arial" w:hAnsi="Arial" w:cs="Arial"/>
        </w:rPr>
      </w:pPr>
      <w:r w:rsidRPr="00B108D1">
        <w:rPr>
          <w:rFonts w:ascii="Arial" w:hAnsi="Arial" w:cs="Arial"/>
        </w:rPr>
        <w:t>(1)</w:t>
      </w:r>
      <w:r w:rsidRPr="00B108D1">
        <w:rPr>
          <w:rFonts w:ascii="Arial" w:hAnsi="Arial" w:cs="Arial"/>
        </w:rPr>
        <w:tab/>
      </w:r>
      <w:r w:rsidR="00DF3E84" w:rsidRPr="00B108D1">
        <w:rPr>
          <w:rFonts w:ascii="Arial" w:hAnsi="Arial" w:cs="Arial"/>
        </w:rPr>
        <w:t xml:space="preserve">On 9 June 2020, the National Assembly adopted rules for “Virtual Meetings”. These rules allowed the House and its committees to meet using online platforms. The Assembly has adopted a mostly “hybrid” system, where some members are present in the Chamber and others online.  While the rules apply to all virtual sittings, the technical amendment </w:t>
      </w:r>
      <w:r w:rsidR="00C37C84">
        <w:rPr>
          <w:rFonts w:ascii="Arial" w:hAnsi="Arial" w:cs="Arial"/>
        </w:rPr>
        <w:t xml:space="preserve">relating to the insertion in the rules of the </w:t>
      </w:r>
      <w:r w:rsidR="00DF3E84" w:rsidRPr="00B108D1">
        <w:rPr>
          <w:rFonts w:ascii="Arial" w:hAnsi="Arial" w:cs="Arial"/>
        </w:rPr>
        <w:t xml:space="preserve">word “hybrid” will ensure </w:t>
      </w:r>
      <w:r w:rsidR="00C37C84">
        <w:rPr>
          <w:rFonts w:ascii="Arial" w:hAnsi="Arial" w:cs="Arial"/>
        </w:rPr>
        <w:t xml:space="preserve">there is </w:t>
      </w:r>
      <w:r w:rsidR="00DF3E84" w:rsidRPr="00B108D1">
        <w:rPr>
          <w:rFonts w:ascii="Arial" w:hAnsi="Arial" w:cs="Arial"/>
        </w:rPr>
        <w:t xml:space="preserve">no ambiguity when reference is made to these type of proceedings. </w:t>
      </w:r>
    </w:p>
    <w:p w:rsidR="00DF3E84" w:rsidRPr="00B108D1" w:rsidRDefault="00DF3E84" w:rsidP="00544A7B">
      <w:pPr>
        <w:pStyle w:val="NoSpacing"/>
        <w:jc w:val="both"/>
        <w:rPr>
          <w:rFonts w:ascii="Arial" w:hAnsi="Arial" w:cs="Arial"/>
        </w:rPr>
      </w:pPr>
    </w:p>
    <w:p w:rsidR="00C75421" w:rsidRPr="00B108D1" w:rsidRDefault="00997EA7" w:rsidP="00544A7B">
      <w:pPr>
        <w:pStyle w:val="NoSpacing"/>
        <w:spacing w:line="360" w:lineRule="auto"/>
        <w:ind w:left="630"/>
        <w:jc w:val="both"/>
        <w:rPr>
          <w:rFonts w:ascii="Arial" w:hAnsi="Arial" w:cs="Arial"/>
          <w:b/>
        </w:rPr>
      </w:pPr>
      <w:r w:rsidRPr="00B108D1">
        <w:rPr>
          <w:rFonts w:ascii="Arial" w:hAnsi="Arial" w:cs="Arial"/>
          <w:b/>
        </w:rPr>
        <w:t xml:space="preserve">Recommendation: </w:t>
      </w:r>
      <w:r w:rsidRPr="00B108D1">
        <w:rPr>
          <w:rFonts w:ascii="Arial" w:hAnsi="Arial" w:cs="Arial"/>
        </w:rPr>
        <w:t>T</w:t>
      </w:r>
      <w:r w:rsidR="00C75421" w:rsidRPr="00B108D1">
        <w:rPr>
          <w:rFonts w:ascii="Arial" w:hAnsi="Arial" w:cs="Arial"/>
        </w:rPr>
        <w:t>he Subcommittee therefore proposes that th</w:t>
      </w:r>
      <w:r w:rsidR="00366453">
        <w:rPr>
          <w:rFonts w:ascii="Arial" w:hAnsi="Arial" w:cs="Arial"/>
        </w:rPr>
        <w:t>is technical a</w:t>
      </w:r>
      <w:r w:rsidR="00C75421" w:rsidRPr="00B108D1">
        <w:rPr>
          <w:rFonts w:ascii="Arial" w:hAnsi="Arial" w:cs="Arial"/>
        </w:rPr>
        <w:t>mend</w:t>
      </w:r>
      <w:r w:rsidR="00366453">
        <w:rPr>
          <w:rFonts w:ascii="Arial" w:hAnsi="Arial" w:cs="Arial"/>
        </w:rPr>
        <w:t>ment be effected</w:t>
      </w:r>
      <w:r w:rsidRPr="00B108D1">
        <w:rPr>
          <w:rFonts w:ascii="Arial" w:hAnsi="Arial" w:cs="Arial"/>
        </w:rPr>
        <w:t>,</w:t>
      </w:r>
      <w:r w:rsidR="00C75421" w:rsidRPr="00B108D1">
        <w:rPr>
          <w:rFonts w:ascii="Arial" w:hAnsi="Arial" w:cs="Arial"/>
        </w:rPr>
        <w:t xml:space="preserve"> as reflected in </w:t>
      </w:r>
      <w:r w:rsidR="00C75421" w:rsidRPr="00B108D1">
        <w:rPr>
          <w:rFonts w:ascii="Arial" w:hAnsi="Arial" w:cs="Arial"/>
          <w:b/>
        </w:rPr>
        <w:t>Annexure A</w:t>
      </w:r>
      <w:r w:rsidR="00C75421" w:rsidRPr="00B108D1">
        <w:rPr>
          <w:rFonts w:ascii="Arial" w:hAnsi="Arial" w:cs="Arial"/>
        </w:rPr>
        <w:t xml:space="preserve"> to this report.</w:t>
      </w:r>
      <w:r w:rsidR="00C75421" w:rsidRPr="00B108D1">
        <w:rPr>
          <w:rFonts w:ascii="Arial" w:hAnsi="Arial" w:cs="Arial"/>
          <w:b/>
        </w:rPr>
        <w:t xml:space="preserve"> </w:t>
      </w:r>
    </w:p>
    <w:p w:rsidR="005D30F9" w:rsidRPr="00B108D1" w:rsidRDefault="005D30F9" w:rsidP="00544A7B">
      <w:pPr>
        <w:pStyle w:val="NoSpacing"/>
        <w:jc w:val="both"/>
        <w:rPr>
          <w:rFonts w:ascii="Arial" w:hAnsi="Arial" w:cs="Arial"/>
        </w:rPr>
      </w:pPr>
    </w:p>
    <w:p w:rsidR="00DE15DC" w:rsidRPr="00B108D1" w:rsidRDefault="00DE15DC" w:rsidP="00544A7B">
      <w:pPr>
        <w:spacing w:after="0" w:line="360" w:lineRule="auto"/>
        <w:jc w:val="both"/>
        <w:rPr>
          <w:rFonts w:ascii="Arial" w:hAnsi="Arial" w:cs="Arial"/>
          <w:b/>
        </w:rPr>
      </w:pPr>
      <w:r w:rsidRPr="00B108D1">
        <w:rPr>
          <w:rFonts w:ascii="Arial" w:hAnsi="Arial" w:cs="Arial"/>
          <w:b/>
        </w:rPr>
        <w:t>C.</w:t>
      </w:r>
      <w:r w:rsidRPr="00B108D1">
        <w:rPr>
          <w:rFonts w:ascii="Arial" w:hAnsi="Arial" w:cs="Arial"/>
          <w:b/>
        </w:rPr>
        <w:tab/>
        <w:t xml:space="preserve">Referral of Principle of Ruling </w:t>
      </w:r>
    </w:p>
    <w:p w:rsidR="00DE15DC" w:rsidRPr="00B108D1" w:rsidRDefault="00DE15DC" w:rsidP="00544A7B">
      <w:pPr>
        <w:pStyle w:val="NoSpacing"/>
        <w:jc w:val="both"/>
        <w:rPr>
          <w:rFonts w:ascii="Arial" w:hAnsi="Arial" w:cs="Arial"/>
        </w:rPr>
      </w:pPr>
    </w:p>
    <w:p w:rsidR="00DE15DC" w:rsidRPr="00731084" w:rsidRDefault="00772F1E" w:rsidP="00731084">
      <w:pPr>
        <w:pStyle w:val="ListParagraph"/>
        <w:numPr>
          <w:ilvl w:val="0"/>
          <w:numId w:val="5"/>
        </w:numPr>
        <w:tabs>
          <w:tab w:val="left" w:pos="720"/>
        </w:tabs>
        <w:spacing w:after="0" w:line="360" w:lineRule="auto"/>
        <w:ind w:left="720"/>
        <w:jc w:val="both"/>
        <w:rPr>
          <w:rFonts w:ascii="Arial" w:hAnsi="Arial" w:cs="Arial"/>
        </w:rPr>
      </w:pPr>
      <w:r>
        <w:rPr>
          <w:rFonts w:ascii="Arial" w:hAnsi="Arial" w:cs="Arial"/>
        </w:rPr>
        <w:t>On 16 March 2022,</w:t>
      </w:r>
      <w:r w:rsidR="00DE15DC" w:rsidRPr="00B108D1">
        <w:rPr>
          <w:rFonts w:ascii="Arial" w:hAnsi="Arial" w:cs="Arial"/>
        </w:rPr>
        <w:t xml:space="preserve"> Ms NWA Mazzone, wrote to the Speaker to request that she refer a ruling given by the Chairperson of the Portfolio Committee on Energy and Mineral Resources, Mr S Luzipo, when the Portfolio Committee met on 8 March 2022, to the Rules Committee in terms of Rules 8 and 92. </w:t>
      </w:r>
      <w:r w:rsidR="00C37C84">
        <w:rPr>
          <w:rFonts w:ascii="Arial" w:hAnsi="Arial" w:cs="Arial"/>
        </w:rPr>
        <w:t xml:space="preserve">These rules relate to rulings and points of order, respectively. </w:t>
      </w:r>
      <w:r w:rsidR="00DE15DC" w:rsidRPr="00731084">
        <w:rPr>
          <w:rFonts w:ascii="Arial" w:hAnsi="Arial" w:cs="Arial"/>
        </w:rPr>
        <w:t>In</w:t>
      </w:r>
      <w:r w:rsidRPr="00731084">
        <w:rPr>
          <w:rFonts w:ascii="Arial" w:hAnsi="Arial" w:cs="Arial"/>
        </w:rPr>
        <w:t xml:space="preserve"> her letter</w:t>
      </w:r>
      <w:r w:rsidR="00C37C84">
        <w:rPr>
          <w:rFonts w:ascii="Arial" w:hAnsi="Arial" w:cs="Arial"/>
        </w:rPr>
        <w:t>,</w:t>
      </w:r>
      <w:r w:rsidRPr="00731084">
        <w:rPr>
          <w:rFonts w:ascii="Arial" w:hAnsi="Arial" w:cs="Arial"/>
        </w:rPr>
        <w:t xml:space="preserve"> Ms Mazzone described</w:t>
      </w:r>
      <w:r w:rsidR="00DE15DC" w:rsidRPr="00731084">
        <w:rPr>
          <w:rFonts w:ascii="Arial" w:hAnsi="Arial" w:cs="Arial"/>
        </w:rPr>
        <w:t xml:space="preserve"> that, </w:t>
      </w:r>
      <w:r w:rsidR="00DE15DC" w:rsidRPr="00731084">
        <w:rPr>
          <w:rFonts w:ascii="Arial" w:eastAsia="Calibri" w:hAnsi="Arial" w:cs="Arial"/>
          <w:lang w:val="en-ZA"/>
        </w:rPr>
        <w:t>in response to a view raised in the Portfolio</w:t>
      </w:r>
      <w:r w:rsidRPr="00731084">
        <w:rPr>
          <w:rFonts w:ascii="Arial" w:eastAsia="Calibri" w:hAnsi="Arial" w:cs="Arial"/>
          <w:lang w:val="en-ZA"/>
        </w:rPr>
        <w:t xml:space="preserve"> Committee by Mr  KJ Mileham</w:t>
      </w:r>
      <w:r w:rsidR="00731084">
        <w:rPr>
          <w:rFonts w:ascii="Arial" w:eastAsia="Calibri" w:hAnsi="Arial" w:cs="Arial"/>
          <w:lang w:val="en-ZA"/>
        </w:rPr>
        <w:t>, another member, Mr SM Kula,</w:t>
      </w:r>
      <w:r w:rsidR="00DE15DC" w:rsidRPr="00731084">
        <w:rPr>
          <w:rFonts w:ascii="Arial" w:eastAsia="Calibri" w:hAnsi="Arial" w:cs="Arial"/>
          <w:lang w:val="en-ZA"/>
        </w:rPr>
        <w:t xml:space="preserve"> stated that his objections were based on the – </w:t>
      </w:r>
    </w:p>
    <w:p w:rsidR="00DE15DC" w:rsidRPr="00B108D1" w:rsidRDefault="00DE15DC" w:rsidP="00544A7B">
      <w:pPr>
        <w:pStyle w:val="NoSpacing"/>
        <w:tabs>
          <w:tab w:val="left" w:pos="1080"/>
        </w:tabs>
        <w:jc w:val="both"/>
        <w:rPr>
          <w:rFonts w:ascii="Arial" w:hAnsi="Arial" w:cs="Arial"/>
          <w:lang w:val="en-ZA"/>
        </w:rPr>
      </w:pPr>
    </w:p>
    <w:p w:rsidR="00DE15DC" w:rsidRPr="00B108D1" w:rsidRDefault="00DE15DC" w:rsidP="00544A7B">
      <w:pPr>
        <w:tabs>
          <w:tab w:val="left" w:pos="1080"/>
        </w:tabs>
        <w:spacing w:after="0" w:line="360" w:lineRule="auto"/>
        <w:ind w:left="1440"/>
        <w:jc w:val="both"/>
        <w:rPr>
          <w:rFonts w:ascii="Arial" w:eastAsia="Calibri" w:hAnsi="Arial" w:cs="Arial"/>
          <w:i/>
          <w:lang w:val="en-ZA"/>
        </w:rPr>
      </w:pPr>
      <w:r w:rsidRPr="00B108D1">
        <w:rPr>
          <w:rFonts w:ascii="Arial" w:eastAsia="Calibri" w:hAnsi="Arial" w:cs="Arial"/>
          <w:i/>
          <w:lang w:val="en-ZA"/>
        </w:rPr>
        <w:t>“superiority of believing whiteness and nothing else, that because we are white, we are correct, there is no sense and not [sic] logic…”</w:t>
      </w:r>
    </w:p>
    <w:p w:rsidR="00DE15DC" w:rsidRPr="00B108D1" w:rsidRDefault="00DE15DC" w:rsidP="00544A7B">
      <w:pPr>
        <w:pStyle w:val="NoSpacing"/>
        <w:jc w:val="both"/>
        <w:rPr>
          <w:rFonts w:ascii="Arial" w:hAnsi="Arial" w:cs="Arial"/>
        </w:rPr>
      </w:pPr>
    </w:p>
    <w:p w:rsidR="005F2AAF" w:rsidRPr="00B108D1" w:rsidRDefault="00772F1E" w:rsidP="00544A7B">
      <w:pPr>
        <w:pStyle w:val="ListParagraph"/>
        <w:numPr>
          <w:ilvl w:val="0"/>
          <w:numId w:val="5"/>
        </w:numPr>
        <w:spacing w:after="0" w:line="360" w:lineRule="auto"/>
        <w:ind w:left="720"/>
        <w:jc w:val="both"/>
        <w:rPr>
          <w:rFonts w:ascii="Arial" w:hAnsi="Arial" w:cs="Arial"/>
        </w:rPr>
      </w:pPr>
      <w:r>
        <w:rPr>
          <w:rFonts w:ascii="Arial" w:eastAsia="Calibri" w:hAnsi="Arial" w:cs="Arial"/>
          <w:lang w:val="en-ZA"/>
        </w:rPr>
        <w:t>Ms Mazzone reported</w:t>
      </w:r>
      <w:r w:rsidR="00DE15DC" w:rsidRPr="00B108D1">
        <w:rPr>
          <w:rFonts w:ascii="Arial" w:eastAsia="Calibri" w:hAnsi="Arial" w:cs="Arial"/>
          <w:lang w:val="en-ZA"/>
        </w:rPr>
        <w:t xml:space="preserve"> that Mr Mileham asked the Chairperson to make a ruling on whether it was parliamentary to claim that his position was attributable to his race. The Chair subsequently ruled that Mr Kula was expressing a political opinion.</w:t>
      </w:r>
    </w:p>
    <w:p w:rsidR="00DE15DC" w:rsidRPr="008B1F30" w:rsidRDefault="00DE15DC" w:rsidP="00544A7B">
      <w:pPr>
        <w:pStyle w:val="ListParagraph"/>
        <w:numPr>
          <w:ilvl w:val="0"/>
          <w:numId w:val="5"/>
        </w:numPr>
        <w:spacing w:after="0" w:line="360" w:lineRule="auto"/>
        <w:ind w:left="720"/>
        <w:jc w:val="both"/>
        <w:rPr>
          <w:rFonts w:ascii="Arial" w:hAnsi="Arial" w:cs="Arial"/>
        </w:rPr>
      </w:pPr>
      <w:r w:rsidRPr="00B108D1">
        <w:rPr>
          <w:rFonts w:ascii="Arial" w:hAnsi="Arial" w:cs="Arial"/>
        </w:rPr>
        <w:t xml:space="preserve">The aforementioned rules allow the Speaker to refer </w:t>
      </w:r>
      <w:r w:rsidR="00544A7B">
        <w:rPr>
          <w:rFonts w:ascii="Arial" w:hAnsi="Arial" w:cs="Arial"/>
        </w:rPr>
        <w:t>a ruling to the Rules Committee</w:t>
      </w:r>
      <w:r w:rsidRPr="00B108D1">
        <w:rPr>
          <w:rFonts w:ascii="Arial" w:hAnsi="Arial" w:cs="Arial"/>
        </w:rPr>
        <w:t xml:space="preserve"> but this Committee </w:t>
      </w:r>
      <w:r w:rsidRPr="00B108D1">
        <w:rPr>
          <w:rFonts w:ascii="Arial" w:eastAsia="Calibri" w:hAnsi="Arial" w:cs="Arial"/>
          <w:lang w:val="en-ZA"/>
        </w:rPr>
        <w:t>may only consider the principle on which a ruli</w:t>
      </w:r>
      <w:r w:rsidR="00544A7B">
        <w:rPr>
          <w:rFonts w:ascii="Arial" w:eastAsia="Calibri" w:hAnsi="Arial" w:cs="Arial"/>
          <w:lang w:val="en-ZA"/>
        </w:rPr>
        <w:t xml:space="preserve">ng is based. </w:t>
      </w:r>
      <w:r w:rsidR="00366453">
        <w:rPr>
          <w:rFonts w:ascii="Arial" w:eastAsia="Calibri" w:hAnsi="Arial" w:cs="Arial"/>
          <w:lang w:val="en-ZA"/>
        </w:rPr>
        <w:t xml:space="preserve">The principle in this regard is </w:t>
      </w:r>
      <w:r w:rsidRPr="00B108D1">
        <w:rPr>
          <w:rFonts w:ascii="Arial" w:eastAsia="Calibri" w:hAnsi="Arial" w:cs="Arial"/>
          <w:lang w:val="en-ZA"/>
        </w:rPr>
        <w:t xml:space="preserve">the </w:t>
      </w:r>
      <w:r w:rsidRPr="00B108D1">
        <w:rPr>
          <w:rFonts w:ascii="Arial" w:eastAsia="Calibri" w:hAnsi="Arial" w:cs="Arial"/>
        </w:rPr>
        <w:t xml:space="preserve">application </w:t>
      </w:r>
      <w:r w:rsidRPr="00B108D1">
        <w:rPr>
          <w:rFonts w:ascii="Arial" w:eastAsia="Calibri" w:hAnsi="Arial" w:cs="Arial"/>
          <w:lang w:val="en-ZA"/>
        </w:rPr>
        <w:t xml:space="preserve">and limitations of freedom of speech and the permissibility of members making racial inferences and remarks in relation to other members. </w:t>
      </w:r>
    </w:p>
    <w:p w:rsidR="00DE15DC" w:rsidRPr="00B108D1" w:rsidRDefault="00DE15DC" w:rsidP="00544A7B">
      <w:pPr>
        <w:spacing w:after="0" w:line="360" w:lineRule="auto"/>
        <w:ind w:left="720"/>
        <w:jc w:val="both"/>
        <w:rPr>
          <w:rFonts w:ascii="Arial" w:eastAsia="Calibri" w:hAnsi="Arial" w:cs="Arial"/>
          <w:b/>
          <w:lang w:val="en-ZA"/>
        </w:rPr>
      </w:pPr>
      <w:r w:rsidRPr="00B108D1">
        <w:rPr>
          <w:rFonts w:ascii="Arial" w:eastAsia="Calibri" w:hAnsi="Arial" w:cs="Arial"/>
          <w:b/>
          <w:lang w:val="en-ZA"/>
        </w:rPr>
        <w:lastRenderedPageBreak/>
        <w:t>Recommendation:</w:t>
      </w:r>
      <w:r w:rsidRPr="00B108D1">
        <w:rPr>
          <w:rFonts w:ascii="Arial" w:eastAsia="Calibri" w:hAnsi="Arial" w:cs="Arial"/>
          <w:lang w:val="en-ZA"/>
        </w:rPr>
        <w:t xml:space="preserve"> </w:t>
      </w:r>
      <w:r w:rsidR="00E93812">
        <w:rPr>
          <w:rFonts w:ascii="Arial" w:eastAsia="Calibri" w:hAnsi="Arial" w:cs="Arial"/>
          <w:lang w:val="en-ZA"/>
        </w:rPr>
        <w:t>having deliberated</w:t>
      </w:r>
      <w:r w:rsidR="00760797">
        <w:rPr>
          <w:rFonts w:ascii="Arial" w:eastAsia="Calibri" w:hAnsi="Arial" w:cs="Arial"/>
          <w:lang w:val="en-ZA"/>
        </w:rPr>
        <w:t xml:space="preserve"> on the matter</w:t>
      </w:r>
      <w:r w:rsidR="00E93812">
        <w:rPr>
          <w:rFonts w:ascii="Arial" w:eastAsia="Calibri" w:hAnsi="Arial" w:cs="Arial"/>
          <w:lang w:val="en-ZA"/>
        </w:rPr>
        <w:t xml:space="preserve">, </w:t>
      </w:r>
      <w:r w:rsidRPr="00B108D1">
        <w:rPr>
          <w:rFonts w:ascii="Arial" w:eastAsia="Calibri" w:hAnsi="Arial" w:cs="Arial"/>
          <w:lang w:val="en-ZA"/>
        </w:rPr>
        <w:t xml:space="preserve">the Subcommittee recommends that the Rules Committee affirm </w:t>
      </w:r>
      <w:r w:rsidRPr="00B108D1">
        <w:rPr>
          <w:rFonts w:ascii="Arial" w:hAnsi="Arial" w:cs="Arial"/>
          <w:lang w:val="en-ZA"/>
        </w:rPr>
        <w:t>the principle of freedom of speech, as well as the need for members to refrain from making allegations of racism, and generalisations and intolerances with regard to matters such as tribalism, sexism, homophobia, xenophobia and so forth.</w:t>
      </w:r>
      <w:r w:rsidRPr="00B108D1">
        <w:rPr>
          <w:rFonts w:ascii="Arial" w:hAnsi="Arial" w:cs="Arial"/>
          <w:b/>
          <w:lang w:val="en-ZA"/>
        </w:rPr>
        <w:t xml:space="preserve"> </w:t>
      </w:r>
    </w:p>
    <w:p w:rsidR="005D30F9" w:rsidRPr="00B108D1" w:rsidRDefault="005D30F9" w:rsidP="00544A7B">
      <w:pPr>
        <w:pStyle w:val="NoSpacing"/>
        <w:jc w:val="both"/>
        <w:rPr>
          <w:rFonts w:ascii="Arial" w:hAnsi="Arial" w:cs="Arial"/>
        </w:rPr>
      </w:pPr>
    </w:p>
    <w:p w:rsidR="00C5413D" w:rsidRPr="00B108D1" w:rsidRDefault="00C5413D" w:rsidP="00544A7B">
      <w:pPr>
        <w:pStyle w:val="NoSpacing"/>
        <w:spacing w:line="360" w:lineRule="auto"/>
        <w:ind w:left="720" w:hanging="720"/>
        <w:jc w:val="both"/>
        <w:rPr>
          <w:rFonts w:ascii="Arial" w:hAnsi="Arial" w:cs="Arial"/>
          <w:b/>
        </w:rPr>
      </w:pPr>
      <w:r w:rsidRPr="00B108D1">
        <w:rPr>
          <w:rFonts w:ascii="Arial" w:hAnsi="Arial" w:cs="Arial"/>
          <w:b/>
        </w:rPr>
        <w:t>D.</w:t>
      </w:r>
      <w:r w:rsidRPr="00B108D1">
        <w:rPr>
          <w:rFonts w:ascii="Arial" w:hAnsi="Arial" w:cs="Arial"/>
          <w:b/>
        </w:rPr>
        <w:tab/>
        <w:t xml:space="preserve">Procedures to regulate the display of placards and objects in the House as well as the use of </w:t>
      </w:r>
      <w:r w:rsidR="00760797">
        <w:rPr>
          <w:rFonts w:ascii="Arial" w:hAnsi="Arial" w:cs="Arial"/>
          <w:b/>
        </w:rPr>
        <w:t xml:space="preserve">virtual </w:t>
      </w:r>
      <w:r w:rsidRPr="00B108D1">
        <w:rPr>
          <w:rFonts w:ascii="Arial" w:hAnsi="Arial" w:cs="Arial"/>
          <w:b/>
        </w:rPr>
        <w:t>backgrounds</w:t>
      </w:r>
    </w:p>
    <w:p w:rsidR="00C5413D" w:rsidRPr="00B108D1" w:rsidRDefault="00C5413D" w:rsidP="00544A7B">
      <w:pPr>
        <w:pStyle w:val="NoSpacing"/>
        <w:jc w:val="both"/>
        <w:rPr>
          <w:rFonts w:ascii="Arial" w:hAnsi="Arial" w:cs="Arial"/>
        </w:rPr>
      </w:pPr>
    </w:p>
    <w:p w:rsidR="00731084" w:rsidRPr="00731084" w:rsidRDefault="00DF3E84" w:rsidP="00544A7B">
      <w:pPr>
        <w:pStyle w:val="ListParagraph"/>
        <w:numPr>
          <w:ilvl w:val="0"/>
          <w:numId w:val="4"/>
        </w:numPr>
        <w:spacing w:after="0" w:line="360" w:lineRule="auto"/>
        <w:ind w:hanging="720"/>
        <w:jc w:val="both"/>
        <w:rPr>
          <w:rFonts w:ascii="Arial" w:hAnsi="Arial" w:cs="Arial"/>
          <w:b/>
        </w:rPr>
      </w:pPr>
      <w:r w:rsidRPr="00B108D1">
        <w:rPr>
          <w:rFonts w:ascii="Arial" w:hAnsi="Arial" w:cs="Arial"/>
        </w:rPr>
        <w:t xml:space="preserve">On 30 March 2022, the Chief Whips’ Forum, pursuant to an incident in the House when a member displayed a placard, proposed that the Rules Committee consider guidelines relating to members displaying placards as well as other objects in the House and, in the case of online proceedings, the use of different backgrounds. </w:t>
      </w:r>
    </w:p>
    <w:p w:rsidR="00DF3E84" w:rsidRPr="00731084" w:rsidRDefault="00DF3E84" w:rsidP="00731084">
      <w:pPr>
        <w:pStyle w:val="ListParagraph"/>
        <w:numPr>
          <w:ilvl w:val="0"/>
          <w:numId w:val="4"/>
        </w:numPr>
        <w:spacing w:after="0" w:line="360" w:lineRule="auto"/>
        <w:ind w:hanging="720"/>
        <w:jc w:val="both"/>
        <w:rPr>
          <w:rFonts w:ascii="Arial" w:hAnsi="Arial" w:cs="Arial"/>
          <w:b/>
        </w:rPr>
      </w:pPr>
      <w:r w:rsidRPr="00B108D1">
        <w:rPr>
          <w:rFonts w:ascii="Arial" w:hAnsi="Arial" w:cs="Arial"/>
        </w:rPr>
        <w:t>Pending such guidelines, the Chief Whips</w:t>
      </w:r>
      <w:r w:rsidR="003A7675">
        <w:rPr>
          <w:rFonts w:ascii="Arial" w:hAnsi="Arial" w:cs="Arial"/>
        </w:rPr>
        <w:t>’</w:t>
      </w:r>
      <w:r w:rsidRPr="00B108D1">
        <w:rPr>
          <w:rFonts w:ascii="Arial" w:hAnsi="Arial" w:cs="Arial"/>
        </w:rPr>
        <w:t xml:space="preserve"> Forum proposed that </w:t>
      </w:r>
      <w:r w:rsidRPr="00B108D1">
        <w:rPr>
          <w:rFonts w:ascii="Arial" w:eastAsia="Calibri" w:hAnsi="Arial" w:cs="Arial"/>
        </w:rPr>
        <w:t>placards shou</w:t>
      </w:r>
      <w:r w:rsidR="00731084">
        <w:rPr>
          <w:rFonts w:ascii="Arial" w:eastAsia="Calibri" w:hAnsi="Arial" w:cs="Arial"/>
        </w:rPr>
        <w:t>ld not be displayed</w:t>
      </w:r>
      <w:r w:rsidRPr="00B108D1">
        <w:rPr>
          <w:rFonts w:ascii="Arial" w:eastAsia="Calibri" w:hAnsi="Arial" w:cs="Arial"/>
        </w:rPr>
        <w:t xml:space="preserve">. </w:t>
      </w:r>
      <w:r w:rsidRPr="00731084">
        <w:rPr>
          <w:rFonts w:ascii="Arial" w:eastAsia="Calibri" w:hAnsi="Arial" w:cs="Arial"/>
        </w:rPr>
        <w:t>The Chief Whips</w:t>
      </w:r>
      <w:r w:rsidR="003A7675">
        <w:rPr>
          <w:rFonts w:ascii="Arial" w:eastAsia="Calibri" w:hAnsi="Arial" w:cs="Arial"/>
        </w:rPr>
        <w:t>’</w:t>
      </w:r>
      <w:r w:rsidRPr="00731084">
        <w:rPr>
          <w:rFonts w:ascii="Arial" w:eastAsia="Calibri" w:hAnsi="Arial" w:cs="Arial"/>
        </w:rPr>
        <w:t xml:space="preserve"> Forum also proposed that</w:t>
      </w:r>
      <w:r w:rsidRPr="00731084">
        <w:rPr>
          <w:rFonts w:ascii="Arial" w:hAnsi="Arial" w:cs="Arial"/>
        </w:rPr>
        <w:t xml:space="preserve"> </w:t>
      </w:r>
      <w:r w:rsidR="00E93812" w:rsidRPr="00731084">
        <w:rPr>
          <w:rFonts w:ascii="Arial" w:eastAsia="Calibri" w:hAnsi="Arial" w:cs="Arial"/>
        </w:rPr>
        <w:t xml:space="preserve">Presiding Officers </w:t>
      </w:r>
      <w:r w:rsidRPr="00731084">
        <w:rPr>
          <w:rFonts w:ascii="Arial" w:eastAsia="Calibri" w:hAnsi="Arial" w:cs="Arial"/>
        </w:rPr>
        <w:t xml:space="preserve">enforce the agreement reached by parties previously that members’ backgrounds on the virtual platform should either be blank or display the parliamentary buildings. </w:t>
      </w:r>
    </w:p>
    <w:p w:rsidR="000B16AA" w:rsidRPr="00B108D1" w:rsidRDefault="000B16AA" w:rsidP="00544A7B">
      <w:pPr>
        <w:pStyle w:val="NoSpacing"/>
        <w:jc w:val="both"/>
        <w:rPr>
          <w:rFonts w:ascii="Arial" w:hAnsi="Arial" w:cs="Arial"/>
        </w:rPr>
      </w:pPr>
    </w:p>
    <w:p w:rsidR="008B3D69" w:rsidRPr="00B108D1" w:rsidRDefault="000B16AA" w:rsidP="00544A7B">
      <w:pPr>
        <w:spacing w:line="360" w:lineRule="auto"/>
        <w:ind w:left="720"/>
        <w:jc w:val="both"/>
        <w:rPr>
          <w:rFonts w:ascii="Arial" w:eastAsia="Calibri" w:hAnsi="Arial" w:cs="Arial"/>
          <w:lang w:val="en-ZA"/>
        </w:rPr>
      </w:pPr>
      <w:r w:rsidRPr="00B108D1">
        <w:rPr>
          <w:rFonts w:ascii="Arial" w:eastAsia="Calibri" w:hAnsi="Arial" w:cs="Arial"/>
          <w:b/>
          <w:lang w:val="en-ZA"/>
        </w:rPr>
        <w:t>Recommendation</w:t>
      </w:r>
      <w:r w:rsidR="00121313" w:rsidRPr="00B108D1">
        <w:rPr>
          <w:rFonts w:ascii="Arial" w:eastAsia="Calibri" w:hAnsi="Arial" w:cs="Arial"/>
          <w:b/>
          <w:lang w:val="en-ZA"/>
        </w:rPr>
        <w:t>s</w:t>
      </w:r>
      <w:r w:rsidRPr="00B108D1">
        <w:rPr>
          <w:rFonts w:ascii="Arial" w:eastAsia="Calibri" w:hAnsi="Arial" w:cs="Arial"/>
          <w:b/>
          <w:lang w:val="en-ZA"/>
        </w:rPr>
        <w:t>:</w:t>
      </w:r>
      <w:r w:rsidRPr="00B108D1">
        <w:rPr>
          <w:rFonts w:ascii="Arial" w:eastAsia="Calibri" w:hAnsi="Arial" w:cs="Arial"/>
          <w:lang w:val="en-ZA"/>
        </w:rPr>
        <w:t xml:space="preserve"> Following deliberations</w:t>
      </w:r>
      <w:r w:rsidR="008B3D69" w:rsidRPr="00B108D1">
        <w:rPr>
          <w:rFonts w:ascii="Arial" w:eastAsia="Calibri" w:hAnsi="Arial" w:cs="Arial"/>
          <w:lang w:val="en-ZA"/>
        </w:rPr>
        <w:t xml:space="preserve">, the Subcommittee recommends that – </w:t>
      </w:r>
    </w:p>
    <w:p w:rsidR="009C0840" w:rsidRPr="00B108D1" w:rsidRDefault="003B71FE" w:rsidP="00544A7B">
      <w:pPr>
        <w:pStyle w:val="NoSpacing"/>
        <w:numPr>
          <w:ilvl w:val="0"/>
          <w:numId w:val="8"/>
        </w:numPr>
        <w:spacing w:line="360" w:lineRule="auto"/>
        <w:ind w:left="1354" w:hanging="634"/>
        <w:jc w:val="both"/>
        <w:rPr>
          <w:rFonts w:ascii="Arial" w:hAnsi="Arial" w:cs="Arial"/>
        </w:rPr>
      </w:pPr>
      <w:r w:rsidRPr="00B108D1">
        <w:rPr>
          <w:rFonts w:ascii="Arial" w:eastAsia="Calibri" w:hAnsi="Arial" w:cs="Arial"/>
          <w:lang w:val="en-ZA"/>
        </w:rPr>
        <w:t>with reference to the issue of placards and other objects</w:t>
      </w:r>
      <w:r w:rsidR="000B16AA" w:rsidRPr="00B108D1">
        <w:rPr>
          <w:rFonts w:ascii="Arial" w:eastAsia="Calibri" w:hAnsi="Arial" w:cs="Arial"/>
          <w:lang w:val="en-ZA"/>
        </w:rPr>
        <w:t xml:space="preserve">, </w:t>
      </w:r>
      <w:r w:rsidR="008B3D69" w:rsidRPr="00B108D1">
        <w:rPr>
          <w:rFonts w:ascii="Arial" w:hAnsi="Arial" w:cs="Arial"/>
        </w:rPr>
        <w:t>Rule 64 (e) be amended</w:t>
      </w:r>
      <w:r w:rsidR="00772F1E">
        <w:rPr>
          <w:rFonts w:ascii="Arial" w:hAnsi="Arial" w:cs="Arial"/>
        </w:rPr>
        <w:t>,</w:t>
      </w:r>
      <w:r w:rsidR="008B3D69" w:rsidRPr="00B108D1">
        <w:rPr>
          <w:rFonts w:ascii="Arial" w:hAnsi="Arial" w:cs="Arial"/>
        </w:rPr>
        <w:t xml:space="preserve"> as reflected in </w:t>
      </w:r>
      <w:r w:rsidR="008B3D69" w:rsidRPr="00B108D1">
        <w:rPr>
          <w:rFonts w:ascii="Arial" w:hAnsi="Arial" w:cs="Arial"/>
          <w:b/>
        </w:rPr>
        <w:t>Annexure B</w:t>
      </w:r>
      <w:r w:rsidR="00772F1E">
        <w:rPr>
          <w:rFonts w:ascii="Arial" w:hAnsi="Arial" w:cs="Arial"/>
          <w:b/>
        </w:rPr>
        <w:t xml:space="preserve"> </w:t>
      </w:r>
      <w:r w:rsidR="00772F1E" w:rsidRPr="00772F1E">
        <w:rPr>
          <w:rFonts w:ascii="Arial" w:hAnsi="Arial" w:cs="Arial"/>
        </w:rPr>
        <w:t>to this report,</w:t>
      </w:r>
      <w:r w:rsidR="00772F1E">
        <w:rPr>
          <w:rFonts w:ascii="Arial" w:hAnsi="Arial" w:cs="Arial"/>
        </w:rPr>
        <w:t xml:space="preserve"> </w:t>
      </w:r>
      <w:r w:rsidR="008B3D69" w:rsidRPr="00B108D1">
        <w:rPr>
          <w:rFonts w:ascii="Arial" w:hAnsi="Arial" w:cs="Arial"/>
        </w:rPr>
        <w:t>to</w:t>
      </w:r>
      <w:r w:rsidR="00772F1E">
        <w:rPr>
          <w:rFonts w:ascii="Arial" w:hAnsi="Arial" w:cs="Arial"/>
        </w:rPr>
        <w:t xml:space="preserve"> prohibit members from bringing</w:t>
      </w:r>
      <w:r w:rsidR="00AC5839">
        <w:rPr>
          <w:rFonts w:ascii="Arial" w:hAnsi="Arial" w:cs="Arial"/>
        </w:rPr>
        <w:t xml:space="preserve"> placards and</w:t>
      </w:r>
      <w:r w:rsidR="00772F1E">
        <w:rPr>
          <w:rFonts w:ascii="Arial" w:hAnsi="Arial" w:cs="Arial"/>
        </w:rPr>
        <w:t xml:space="preserve"> objects into the House</w:t>
      </w:r>
      <w:r w:rsidR="00AC5839">
        <w:rPr>
          <w:rFonts w:ascii="Arial" w:hAnsi="Arial" w:cs="Arial"/>
        </w:rPr>
        <w:t>,</w:t>
      </w:r>
      <w:r w:rsidR="00772F1E">
        <w:rPr>
          <w:rFonts w:ascii="Arial" w:hAnsi="Arial" w:cs="Arial"/>
        </w:rPr>
        <w:t xml:space="preserve"> except with the prior permission of the Speaker</w:t>
      </w:r>
      <w:r w:rsidR="008B3D69" w:rsidRPr="00B108D1">
        <w:rPr>
          <w:rFonts w:ascii="Arial" w:hAnsi="Arial" w:cs="Arial"/>
        </w:rPr>
        <w:t>;</w:t>
      </w:r>
      <w:r w:rsidR="00121313" w:rsidRPr="00B108D1">
        <w:rPr>
          <w:rFonts w:ascii="Arial" w:hAnsi="Arial" w:cs="Arial"/>
        </w:rPr>
        <w:t xml:space="preserve"> and</w:t>
      </w:r>
    </w:p>
    <w:p w:rsidR="00CE33C4" w:rsidRPr="00B108D1" w:rsidRDefault="008B3D69" w:rsidP="00544A7B">
      <w:pPr>
        <w:pStyle w:val="NoSpacing"/>
        <w:numPr>
          <w:ilvl w:val="0"/>
          <w:numId w:val="8"/>
        </w:numPr>
        <w:spacing w:line="360" w:lineRule="auto"/>
        <w:ind w:left="1354" w:hanging="634"/>
        <w:jc w:val="both"/>
        <w:rPr>
          <w:rFonts w:ascii="Arial" w:hAnsi="Arial" w:cs="Arial"/>
        </w:rPr>
      </w:pPr>
      <w:r w:rsidRPr="00B108D1">
        <w:rPr>
          <w:rFonts w:ascii="Arial" w:hAnsi="Arial" w:cs="Arial"/>
          <w:lang w:val="en-ZA"/>
        </w:rPr>
        <w:t>with reference to the issues of backgrounds,</w:t>
      </w:r>
      <w:r w:rsidR="00121313" w:rsidRPr="00B108D1">
        <w:rPr>
          <w:rFonts w:ascii="Arial" w:hAnsi="Arial" w:cs="Arial"/>
          <w:lang w:val="en-ZA"/>
        </w:rPr>
        <w:t xml:space="preserve"> the Rules Committee adopts guidelines</w:t>
      </w:r>
      <w:r w:rsidR="00772F1E">
        <w:rPr>
          <w:rFonts w:ascii="Arial" w:hAnsi="Arial" w:cs="Arial"/>
          <w:lang w:val="en-ZA"/>
        </w:rPr>
        <w:t>,</w:t>
      </w:r>
      <w:r w:rsidR="00121313" w:rsidRPr="00B108D1">
        <w:rPr>
          <w:rFonts w:ascii="Arial" w:hAnsi="Arial" w:cs="Arial"/>
          <w:lang w:val="en-ZA"/>
        </w:rPr>
        <w:t xml:space="preserve"> as reflected in </w:t>
      </w:r>
      <w:r w:rsidR="00121313" w:rsidRPr="00B108D1">
        <w:rPr>
          <w:rFonts w:ascii="Arial" w:hAnsi="Arial" w:cs="Arial"/>
          <w:b/>
          <w:lang w:val="en-ZA"/>
        </w:rPr>
        <w:t>Annexure C</w:t>
      </w:r>
      <w:r w:rsidR="00121313" w:rsidRPr="00B108D1">
        <w:rPr>
          <w:rFonts w:ascii="Arial" w:hAnsi="Arial" w:cs="Arial"/>
          <w:lang w:val="en-ZA"/>
        </w:rPr>
        <w:t xml:space="preserve"> </w:t>
      </w:r>
      <w:r w:rsidR="00772F1E">
        <w:rPr>
          <w:rFonts w:ascii="Arial" w:hAnsi="Arial" w:cs="Arial"/>
          <w:lang w:val="en-ZA"/>
        </w:rPr>
        <w:t>to this report, to formalize the prevailing practices.</w:t>
      </w:r>
      <w:r w:rsidRPr="00B108D1">
        <w:rPr>
          <w:rFonts w:ascii="Arial" w:hAnsi="Arial" w:cs="Arial"/>
          <w:lang w:val="en-ZA"/>
        </w:rPr>
        <w:t xml:space="preserve"> </w:t>
      </w:r>
    </w:p>
    <w:p w:rsidR="00CE33C4" w:rsidRPr="00731084" w:rsidRDefault="00CE33C4" w:rsidP="00731084">
      <w:pPr>
        <w:pStyle w:val="NoSpacing"/>
      </w:pPr>
    </w:p>
    <w:p w:rsidR="00544A7B" w:rsidRDefault="00BE6B2E" w:rsidP="00544A7B">
      <w:pPr>
        <w:pStyle w:val="NoSpacing"/>
        <w:spacing w:line="360" w:lineRule="auto"/>
        <w:ind w:left="720" w:hanging="720"/>
        <w:jc w:val="both"/>
        <w:rPr>
          <w:rFonts w:ascii="Arial" w:hAnsi="Arial" w:cs="Arial"/>
          <w:b/>
        </w:rPr>
      </w:pPr>
      <w:r w:rsidRPr="00544A7B">
        <w:rPr>
          <w:rFonts w:ascii="Arial" w:hAnsi="Arial" w:cs="Arial"/>
          <w:b/>
        </w:rPr>
        <w:t>E.</w:t>
      </w:r>
      <w:r w:rsidRPr="00544A7B">
        <w:rPr>
          <w:rFonts w:ascii="Arial" w:hAnsi="Arial" w:cs="Arial"/>
          <w:b/>
        </w:rPr>
        <w:tab/>
        <w:t>Opportunities to raise matters in the House with reference to questions to the Executive for oral reply</w:t>
      </w:r>
    </w:p>
    <w:p w:rsidR="00544A7B" w:rsidRPr="00544A7B" w:rsidRDefault="00544A7B" w:rsidP="00544A7B">
      <w:pPr>
        <w:pStyle w:val="NoSpacing"/>
        <w:jc w:val="both"/>
      </w:pPr>
    </w:p>
    <w:p w:rsidR="002B70CC" w:rsidRPr="00544A7B" w:rsidRDefault="00544A7B" w:rsidP="00544A7B">
      <w:pPr>
        <w:pStyle w:val="NoSpacing"/>
        <w:spacing w:line="360" w:lineRule="auto"/>
        <w:ind w:left="720" w:hanging="720"/>
        <w:jc w:val="both"/>
        <w:rPr>
          <w:rFonts w:ascii="Arial" w:hAnsi="Arial" w:cs="Arial"/>
        </w:rPr>
      </w:pPr>
      <w:r>
        <w:rPr>
          <w:rFonts w:ascii="Arial" w:hAnsi="Arial" w:cs="Arial"/>
        </w:rPr>
        <w:t>(1)</w:t>
      </w:r>
      <w:r>
        <w:rPr>
          <w:rFonts w:ascii="Arial" w:hAnsi="Arial" w:cs="Arial"/>
        </w:rPr>
        <w:tab/>
      </w:r>
      <w:r w:rsidR="00DF3E84" w:rsidRPr="00544A7B">
        <w:rPr>
          <w:rFonts w:ascii="Arial" w:hAnsi="Arial" w:cs="Arial"/>
        </w:rPr>
        <w:t xml:space="preserve">Over time, certain parties have raised concerns about the perceived limited number of opportunities provided </w:t>
      </w:r>
      <w:r w:rsidR="003A7675">
        <w:rPr>
          <w:rFonts w:ascii="Arial" w:hAnsi="Arial" w:cs="Arial"/>
        </w:rPr>
        <w:t xml:space="preserve">to </w:t>
      </w:r>
      <w:r w:rsidR="00DF3E84" w:rsidRPr="00544A7B">
        <w:rPr>
          <w:rFonts w:ascii="Arial" w:hAnsi="Arial" w:cs="Arial"/>
        </w:rPr>
        <w:t xml:space="preserve">them to raise matters in the House such as motions, statements and questions. On 20 April 2022, the Chief Whips’ Forum agreed that the matter be discussed in the Rules Committee. Speaker accordingly referred the matter to the Subcommittee. </w:t>
      </w:r>
    </w:p>
    <w:p w:rsidR="00FC4D5B" w:rsidRPr="00B108D1" w:rsidRDefault="002B70CC" w:rsidP="009A2D4E">
      <w:pPr>
        <w:pStyle w:val="NoSpacing"/>
        <w:spacing w:line="360" w:lineRule="auto"/>
        <w:ind w:left="720" w:hanging="720"/>
        <w:jc w:val="both"/>
        <w:rPr>
          <w:rFonts w:ascii="Arial" w:hAnsi="Arial" w:cs="Arial"/>
        </w:rPr>
      </w:pPr>
      <w:r w:rsidRPr="00B108D1">
        <w:rPr>
          <w:rFonts w:ascii="Arial" w:hAnsi="Arial" w:cs="Arial"/>
        </w:rPr>
        <w:lastRenderedPageBreak/>
        <w:t>(2)</w:t>
      </w:r>
      <w:r w:rsidRPr="00B108D1">
        <w:rPr>
          <w:rFonts w:ascii="Arial" w:hAnsi="Arial" w:cs="Arial"/>
        </w:rPr>
        <w:tab/>
      </w:r>
      <w:r w:rsidR="00DF3E84" w:rsidRPr="00B108D1">
        <w:rPr>
          <w:rFonts w:ascii="Arial" w:hAnsi="Arial" w:cs="Arial"/>
        </w:rPr>
        <w:t>Previously, the Rules Committee agreed that, to accommodate all parties and provide more opportunities for debate, the Assembly should schedule more mini-plenary sessions.</w:t>
      </w:r>
      <w:r w:rsidRPr="00B108D1">
        <w:rPr>
          <w:rFonts w:ascii="Arial" w:hAnsi="Arial" w:cs="Arial"/>
        </w:rPr>
        <w:t xml:space="preserve"> In terms of questions, however, the Subcommittee discussed the possibility of limiting the number of questions that could be posed to </w:t>
      </w:r>
      <w:r w:rsidR="00FD2FC2">
        <w:rPr>
          <w:rFonts w:ascii="Arial" w:hAnsi="Arial" w:cs="Arial"/>
        </w:rPr>
        <w:t>M</w:t>
      </w:r>
      <w:r w:rsidRPr="00B108D1">
        <w:rPr>
          <w:rFonts w:ascii="Arial" w:hAnsi="Arial" w:cs="Arial"/>
        </w:rPr>
        <w:t xml:space="preserve">inisters for oral reply </w:t>
      </w:r>
      <w:r w:rsidR="00FD2FC2">
        <w:rPr>
          <w:rFonts w:ascii="Arial" w:hAnsi="Arial" w:cs="Arial"/>
        </w:rPr>
        <w:t xml:space="preserve">on </w:t>
      </w:r>
      <w:r w:rsidR="00544A7B">
        <w:rPr>
          <w:rFonts w:ascii="Arial" w:hAnsi="Arial" w:cs="Arial"/>
        </w:rPr>
        <w:t>q</w:t>
      </w:r>
      <w:r w:rsidRPr="00B108D1">
        <w:rPr>
          <w:rFonts w:ascii="Arial" w:hAnsi="Arial" w:cs="Arial"/>
        </w:rPr>
        <w:t>uestion</w:t>
      </w:r>
      <w:r w:rsidR="00FD2FC2">
        <w:rPr>
          <w:rFonts w:ascii="Arial" w:hAnsi="Arial" w:cs="Arial"/>
        </w:rPr>
        <w:t>s</w:t>
      </w:r>
      <w:r w:rsidRPr="00B108D1">
        <w:rPr>
          <w:rFonts w:ascii="Arial" w:hAnsi="Arial" w:cs="Arial"/>
        </w:rPr>
        <w:t xml:space="preserve"> </w:t>
      </w:r>
      <w:r w:rsidR="00544A7B">
        <w:rPr>
          <w:rFonts w:ascii="Arial" w:hAnsi="Arial" w:cs="Arial"/>
        </w:rPr>
        <w:t>d</w:t>
      </w:r>
      <w:r w:rsidRPr="00B108D1">
        <w:rPr>
          <w:rFonts w:ascii="Arial" w:hAnsi="Arial" w:cs="Arial"/>
        </w:rPr>
        <w:t>ay</w:t>
      </w:r>
      <w:r w:rsidR="00FD2FC2">
        <w:rPr>
          <w:rFonts w:ascii="Arial" w:hAnsi="Arial" w:cs="Arial"/>
        </w:rPr>
        <w:t>s</w:t>
      </w:r>
      <w:r w:rsidR="00FC4D5B" w:rsidRPr="00B108D1">
        <w:rPr>
          <w:rFonts w:ascii="Arial" w:hAnsi="Arial" w:cs="Arial"/>
        </w:rPr>
        <w:t>.</w:t>
      </w:r>
    </w:p>
    <w:p w:rsidR="00782C0D" w:rsidRPr="00782C0D" w:rsidRDefault="00FC4D5B" w:rsidP="009A2D4E">
      <w:pPr>
        <w:pStyle w:val="NoSpacing"/>
        <w:spacing w:line="360" w:lineRule="auto"/>
        <w:ind w:left="720" w:hanging="720"/>
        <w:jc w:val="both"/>
        <w:rPr>
          <w:rFonts w:ascii="Arial" w:hAnsi="Arial" w:cs="Arial"/>
        </w:rPr>
      </w:pPr>
      <w:r w:rsidRPr="00B108D1">
        <w:rPr>
          <w:rFonts w:ascii="Arial" w:hAnsi="Arial" w:cs="Arial"/>
        </w:rPr>
        <w:t>(3)</w:t>
      </w:r>
      <w:r w:rsidRPr="00B108D1">
        <w:rPr>
          <w:rFonts w:ascii="Arial" w:hAnsi="Arial" w:cs="Arial"/>
        </w:rPr>
        <w:tab/>
      </w:r>
      <w:r w:rsidR="00782C0D" w:rsidRPr="00782C0D">
        <w:rPr>
          <w:rFonts w:ascii="Arial" w:eastAsia="Times New Roman" w:hAnsi="Arial" w:cs="Arial"/>
        </w:rPr>
        <w:t xml:space="preserve">In terms of </w:t>
      </w:r>
      <w:r w:rsidR="00FD2FC2">
        <w:rPr>
          <w:rFonts w:ascii="Arial" w:eastAsia="Times New Roman" w:hAnsi="Arial" w:cs="Arial"/>
        </w:rPr>
        <w:t xml:space="preserve">Assembly </w:t>
      </w:r>
      <w:r w:rsidR="00782C0D" w:rsidRPr="00782C0D">
        <w:rPr>
          <w:rFonts w:ascii="Arial" w:eastAsia="Times New Roman" w:hAnsi="Arial" w:cs="Arial"/>
        </w:rPr>
        <w:t>Rule 138(1) an attempt was made to obtain a fair spread of questions among Ministers by introducing a clustered system of government portfolios.</w:t>
      </w:r>
      <w:r w:rsidRPr="00B108D1">
        <w:rPr>
          <w:rFonts w:ascii="Arial" w:eastAsia="Times New Roman" w:hAnsi="Arial" w:cs="Arial"/>
        </w:rPr>
        <w:t xml:space="preserve"> </w:t>
      </w:r>
      <w:r w:rsidR="00782C0D" w:rsidRPr="00782C0D">
        <w:rPr>
          <w:rFonts w:ascii="Arial" w:eastAsia="Times New Roman" w:hAnsi="Arial" w:cs="Arial"/>
        </w:rPr>
        <w:t>In so doing, the Rules Committee intended for a fair spread of questions on a question day. However, political parties</w:t>
      </w:r>
      <w:r w:rsidR="00544A7B">
        <w:rPr>
          <w:rFonts w:ascii="Arial" w:eastAsia="Times New Roman" w:hAnsi="Arial" w:cs="Arial"/>
        </w:rPr>
        <w:t xml:space="preserve"> were allowed to determine </w:t>
      </w:r>
      <w:r w:rsidR="00782C0D" w:rsidRPr="00782C0D">
        <w:rPr>
          <w:rFonts w:ascii="Arial" w:eastAsia="Times New Roman" w:hAnsi="Arial" w:cs="Arial"/>
        </w:rPr>
        <w:t xml:space="preserve">priority questions. </w:t>
      </w:r>
    </w:p>
    <w:p w:rsidR="00782C0D" w:rsidRPr="00B108D1" w:rsidRDefault="00782C0D" w:rsidP="00544A7B">
      <w:pPr>
        <w:pStyle w:val="NoSpacing"/>
        <w:jc w:val="both"/>
        <w:rPr>
          <w:rFonts w:ascii="Arial" w:hAnsi="Arial" w:cs="Arial"/>
        </w:rPr>
      </w:pPr>
    </w:p>
    <w:p w:rsidR="00FC4D5B" w:rsidRPr="00782C0D" w:rsidRDefault="002B70CC" w:rsidP="00544A7B">
      <w:pPr>
        <w:pStyle w:val="NoSpacing"/>
        <w:spacing w:line="360" w:lineRule="auto"/>
        <w:ind w:left="720"/>
        <w:jc w:val="both"/>
        <w:rPr>
          <w:rFonts w:ascii="Arial" w:hAnsi="Arial" w:cs="Arial"/>
        </w:rPr>
      </w:pPr>
      <w:r w:rsidRPr="00B108D1">
        <w:rPr>
          <w:rFonts w:ascii="Arial" w:eastAsia="Calibri" w:hAnsi="Arial" w:cs="Arial"/>
          <w:b/>
          <w:lang w:val="en-ZA"/>
        </w:rPr>
        <w:t>Recommendation:</w:t>
      </w:r>
      <w:r w:rsidRPr="00B108D1">
        <w:rPr>
          <w:rFonts w:ascii="Arial" w:eastAsia="Calibri" w:hAnsi="Arial" w:cs="Arial"/>
          <w:lang w:val="en-ZA"/>
        </w:rPr>
        <w:t xml:space="preserve"> the Subcommittee recommends that </w:t>
      </w:r>
      <w:r w:rsidR="00731084">
        <w:rPr>
          <w:rFonts w:ascii="Arial" w:eastAsia="Times New Roman" w:hAnsi="Arial" w:cs="Arial"/>
          <w:spacing w:val="6"/>
          <w:lang w:val="en-GB" w:eastAsia="en-GB"/>
        </w:rPr>
        <w:t>consideration</w:t>
      </w:r>
      <w:r w:rsidR="00FC4D5B" w:rsidRPr="00782C0D">
        <w:rPr>
          <w:rFonts w:ascii="Arial" w:eastAsia="Times New Roman" w:hAnsi="Arial" w:cs="Arial"/>
          <w:spacing w:val="6"/>
          <w:lang w:val="en-GB" w:eastAsia="en-GB"/>
        </w:rPr>
        <w:t xml:space="preserve"> be</w:t>
      </w:r>
      <w:r w:rsidR="00731084">
        <w:rPr>
          <w:rFonts w:ascii="Arial" w:eastAsia="Times New Roman" w:hAnsi="Arial" w:cs="Arial"/>
          <w:spacing w:val="6"/>
          <w:lang w:val="en-GB" w:eastAsia="en-GB"/>
        </w:rPr>
        <w:t xml:space="preserve"> given to reducing</w:t>
      </w:r>
      <w:r w:rsidR="00FC4D5B" w:rsidRPr="00782C0D">
        <w:rPr>
          <w:rFonts w:ascii="Arial" w:eastAsia="Times New Roman" w:hAnsi="Arial" w:cs="Arial"/>
          <w:spacing w:val="6"/>
          <w:lang w:val="en-GB" w:eastAsia="en-GB"/>
        </w:rPr>
        <w:t xml:space="preserve"> the number of questions in </w:t>
      </w:r>
      <w:r w:rsidR="00731084">
        <w:rPr>
          <w:rFonts w:ascii="Arial" w:eastAsia="Times New Roman" w:hAnsi="Arial" w:cs="Arial"/>
          <w:spacing w:val="6"/>
          <w:lang w:val="en-GB" w:eastAsia="en-GB"/>
        </w:rPr>
        <w:t>terms of the current quota of ten</w:t>
      </w:r>
      <w:r w:rsidR="00FC4D5B" w:rsidRPr="00782C0D">
        <w:rPr>
          <w:rFonts w:ascii="Arial" w:eastAsia="Times New Roman" w:hAnsi="Arial" w:cs="Arial"/>
          <w:spacing w:val="6"/>
          <w:lang w:val="en-GB" w:eastAsia="en-GB"/>
        </w:rPr>
        <w:t xml:space="preserve"> per </w:t>
      </w:r>
      <w:r w:rsidR="00FD2FC2">
        <w:rPr>
          <w:rFonts w:ascii="Arial" w:eastAsia="Times New Roman" w:hAnsi="Arial" w:cs="Arial"/>
          <w:spacing w:val="6"/>
          <w:lang w:val="en-GB" w:eastAsia="en-GB"/>
        </w:rPr>
        <w:t>M</w:t>
      </w:r>
      <w:r w:rsidR="00FC4D5B" w:rsidRPr="00782C0D">
        <w:rPr>
          <w:rFonts w:ascii="Arial" w:eastAsia="Times New Roman" w:hAnsi="Arial" w:cs="Arial"/>
          <w:spacing w:val="6"/>
          <w:lang w:val="en-GB" w:eastAsia="en-GB"/>
        </w:rPr>
        <w:t>inister on a question day (Rule 138(7)</w:t>
      </w:r>
      <w:r w:rsidR="00544855" w:rsidRPr="00B108D1">
        <w:rPr>
          <w:rFonts w:ascii="Arial" w:eastAsia="Times New Roman" w:hAnsi="Arial" w:cs="Arial"/>
          <w:spacing w:val="6"/>
          <w:lang w:val="en-GB" w:eastAsia="en-GB"/>
        </w:rPr>
        <w:t>)</w:t>
      </w:r>
      <w:r w:rsidR="00544A7B">
        <w:rPr>
          <w:rFonts w:ascii="Arial" w:eastAsia="Times New Roman" w:hAnsi="Arial" w:cs="Arial"/>
          <w:spacing w:val="6"/>
          <w:lang w:val="en-GB" w:eastAsia="en-GB"/>
        </w:rPr>
        <w:t>,</w:t>
      </w:r>
      <w:r w:rsidR="009A2D4E">
        <w:rPr>
          <w:rFonts w:ascii="Arial" w:eastAsia="Times New Roman" w:hAnsi="Arial" w:cs="Arial"/>
          <w:spacing w:val="6"/>
          <w:lang w:val="en-GB" w:eastAsia="en-GB"/>
        </w:rPr>
        <w:t xml:space="preserve"> to four per </w:t>
      </w:r>
      <w:r w:rsidR="00FD2FC2">
        <w:rPr>
          <w:rFonts w:ascii="Arial" w:eastAsia="Times New Roman" w:hAnsi="Arial" w:cs="Arial"/>
          <w:spacing w:val="6"/>
          <w:lang w:val="en-GB" w:eastAsia="en-GB"/>
        </w:rPr>
        <w:t>M</w:t>
      </w:r>
      <w:r w:rsidR="009A2D4E">
        <w:rPr>
          <w:rFonts w:ascii="Arial" w:eastAsia="Times New Roman" w:hAnsi="Arial" w:cs="Arial"/>
          <w:spacing w:val="6"/>
          <w:lang w:val="en-GB" w:eastAsia="en-GB"/>
        </w:rPr>
        <w:t xml:space="preserve">inister, </w:t>
      </w:r>
      <w:r w:rsidR="005A4D2F" w:rsidRPr="00B108D1">
        <w:rPr>
          <w:rFonts w:ascii="Arial" w:eastAsia="Times New Roman" w:hAnsi="Arial" w:cs="Arial"/>
          <w:spacing w:val="6"/>
          <w:lang w:val="en-GB" w:eastAsia="en-GB"/>
        </w:rPr>
        <w:t xml:space="preserve">as reflected in </w:t>
      </w:r>
      <w:r w:rsidR="005A4D2F" w:rsidRPr="00B108D1">
        <w:rPr>
          <w:rFonts w:ascii="Arial" w:eastAsia="Times New Roman" w:hAnsi="Arial" w:cs="Arial"/>
          <w:b/>
          <w:spacing w:val="6"/>
          <w:lang w:val="en-GB" w:eastAsia="en-GB"/>
        </w:rPr>
        <w:t>Annexure</w:t>
      </w:r>
      <w:r w:rsidR="00544855" w:rsidRPr="00B108D1">
        <w:rPr>
          <w:rFonts w:ascii="Arial" w:eastAsia="Times New Roman" w:hAnsi="Arial" w:cs="Arial"/>
          <w:b/>
          <w:spacing w:val="6"/>
          <w:lang w:val="en-GB" w:eastAsia="en-GB"/>
        </w:rPr>
        <w:t xml:space="preserve"> D.</w:t>
      </w:r>
      <w:r w:rsidR="005A4D2F" w:rsidRPr="00B108D1">
        <w:rPr>
          <w:rFonts w:ascii="Arial" w:eastAsia="Times New Roman" w:hAnsi="Arial" w:cs="Arial"/>
          <w:b/>
          <w:spacing w:val="6"/>
          <w:lang w:val="en-GB" w:eastAsia="en-GB"/>
        </w:rPr>
        <w:t xml:space="preserve"> </w:t>
      </w:r>
      <w:r w:rsidR="009A2D4E" w:rsidRPr="009A2D4E">
        <w:rPr>
          <w:rFonts w:ascii="Arial" w:eastAsia="Times New Roman" w:hAnsi="Arial" w:cs="Arial"/>
          <w:spacing w:val="6"/>
          <w:lang w:val="en-GB" w:eastAsia="en-GB"/>
        </w:rPr>
        <w:t>Alternatively, the limit could be reduced from ten to five</w:t>
      </w:r>
      <w:r w:rsidR="009A2D4E">
        <w:rPr>
          <w:rFonts w:ascii="Arial" w:eastAsia="Times New Roman" w:hAnsi="Arial" w:cs="Arial"/>
          <w:spacing w:val="6"/>
          <w:lang w:val="en-GB" w:eastAsia="en-GB"/>
        </w:rPr>
        <w:t xml:space="preserve"> questions</w:t>
      </w:r>
      <w:r w:rsidR="009A2D4E" w:rsidRPr="009A2D4E">
        <w:rPr>
          <w:rFonts w:ascii="Arial" w:eastAsia="Times New Roman" w:hAnsi="Arial" w:cs="Arial"/>
          <w:spacing w:val="6"/>
          <w:lang w:val="en-GB" w:eastAsia="en-GB"/>
        </w:rPr>
        <w:t>.</w:t>
      </w:r>
      <w:r w:rsidR="009A2D4E">
        <w:rPr>
          <w:rFonts w:ascii="Arial" w:eastAsia="Times New Roman" w:hAnsi="Arial" w:cs="Arial"/>
          <w:b/>
          <w:spacing w:val="6"/>
          <w:lang w:val="en-GB" w:eastAsia="en-GB"/>
        </w:rPr>
        <w:t xml:space="preserve"> </w:t>
      </w:r>
    </w:p>
    <w:p w:rsidR="00FC4D5B" w:rsidRPr="00772F1E" w:rsidRDefault="00FC4D5B" w:rsidP="00544A7B">
      <w:pPr>
        <w:pStyle w:val="NoSpacing"/>
        <w:jc w:val="both"/>
      </w:pPr>
    </w:p>
    <w:p w:rsidR="00EC1E70" w:rsidRPr="00B108D1" w:rsidRDefault="00397025" w:rsidP="00544A7B">
      <w:pPr>
        <w:pStyle w:val="NoSpacing"/>
        <w:tabs>
          <w:tab w:val="left" w:pos="810"/>
        </w:tabs>
        <w:spacing w:line="360" w:lineRule="auto"/>
        <w:ind w:left="720" w:hanging="720"/>
        <w:jc w:val="both"/>
        <w:rPr>
          <w:rFonts w:ascii="Arial" w:hAnsi="Arial" w:cs="Arial"/>
          <w:b/>
        </w:rPr>
      </w:pPr>
      <w:r>
        <w:rPr>
          <w:rFonts w:ascii="Arial" w:hAnsi="Arial" w:cs="Arial"/>
          <w:b/>
        </w:rPr>
        <w:t>F</w:t>
      </w:r>
      <w:r w:rsidR="00DF3E84" w:rsidRPr="00B108D1">
        <w:rPr>
          <w:rFonts w:ascii="Arial" w:hAnsi="Arial" w:cs="Arial"/>
          <w:b/>
        </w:rPr>
        <w:t>.</w:t>
      </w:r>
      <w:r w:rsidR="00DF3E84" w:rsidRPr="00B108D1">
        <w:rPr>
          <w:rFonts w:ascii="Arial" w:hAnsi="Arial" w:cs="Arial"/>
          <w:b/>
        </w:rPr>
        <w:tab/>
      </w:r>
      <w:r w:rsidR="00EC1E70" w:rsidRPr="00B108D1">
        <w:rPr>
          <w:rFonts w:ascii="Arial" w:eastAsia="Times New Roman" w:hAnsi="Arial" w:cs="Arial"/>
          <w:b/>
        </w:rPr>
        <w:t xml:space="preserve">Consideration of report on delayed replies to written </w:t>
      </w:r>
      <w:r w:rsidR="009A2D4E">
        <w:rPr>
          <w:rFonts w:ascii="Arial" w:eastAsia="Times New Roman" w:hAnsi="Arial" w:cs="Arial"/>
          <w:b/>
        </w:rPr>
        <w:t xml:space="preserve">questions and guidelines </w:t>
      </w:r>
      <w:r w:rsidR="00EC1E70" w:rsidRPr="00B108D1">
        <w:rPr>
          <w:rFonts w:ascii="Arial" w:eastAsia="Times New Roman" w:hAnsi="Arial" w:cs="Arial"/>
          <w:b/>
        </w:rPr>
        <w:t>related thereto</w:t>
      </w:r>
      <w:r w:rsidR="00B859D9" w:rsidRPr="00B108D1">
        <w:rPr>
          <w:rFonts w:ascii="Arial" w:eastAsia="Times New Roman" w:hAnsi="Arial" w:cs="Arial"/>
          <w:b/>
        </w:rPr>
        <w:t xml:space="preserve"> </w:t>
      </w:r>
    </w:p>
    <w:p w:rsidR="00692EB7" w:rsidRPr="00772F1E" w:rsidRDefault="00692EB7" w:rsidP="00544A7B">
      <w:pPr>
        <w:pStyle w:val="NoSpacing"/>
        <w:jc w:val="both"/>
      </w:pPr>
    </w:p>
    <w:p w:rsidR="00B859D9" w:rsidRPr="00B108D1" w:rsidRDefault="00AC4545" w:rsidP="00544A7B">
      <w:pPr>
        <w:pStyle w:val="NoSpacing"/>
        <w:numPr>
          <w:ilvl w:val="0"/>
          <w:numId w:val="11"/>
        </w:numPr>
        <w:spacing w:line="360" w:lineRule="auto"/>
        <w:ind w:left="720" w:hanging="720"/>
        <w:jc w:val="both"/>
        <w:rPr>
          <w:rFonts w:ascii="Arial" w:hAnsi="Arial" w:cs="Arial"/>
          <w:lang w:val="en-ZA"/>
        </w:rPr>
      </w:pPr>
      <w:r w:rsidRPr="00B108D1">
        <w:rPr>
          <w:rFonts w:ascii="Arial" w:hAnsi="Arial" w:cs="Arial"/>
          <w:lang w:val="en-ZA"/>
        </w:rPr>
        <w:t>O</w:t>
      </w:r>
      <w:r w:rsidR="00643871" w:rsidRPr="00B108D1">
        <w:rPr>
          <w:rFonts w:ascii="Arial" w:hAnsi="Arial" w:cs="Arial"/>
          <w:lang w:val="en-ZA"/>
        </w:rPr>
        <w:t>n 2 September, the Rules Committee received a report on the reasons</w:t>
      </w:r>
      <w:r w:rsidRPr="00B108D1">
        <w:rPr>
          <w:rFonts w:ascii="Arial" w:hAnsi="Arial" w:cs="Arial"/>
          <w:lang w:val="en-ZA"/>
        </w:rPr>
        <w:t xml:space="preserve"> </w:t>
      </w:r>
      <w:r w:rsidR="00643871" w:rsidRPr="00B108D1">
        <w:rPr>
          <w:rFonts w:ascii="Arial" w:hAnsi="Arial" w:cs="Arial"/>
          <w:lang w:val="en-ZA"/>
        </w:rPr>
        <w:t>for delayed replies to questions b</w:t>
      </w:r>
      <w:r w:rsidRPr="00B108D1">
        <w:rPr>
          <w:rFonts w:ascii="Arial" w:hAnsi="Arial" w:cs="Arial"/>
          <w:lang w:val="en-ZA"/>
        </w:rPr>
        <w:t>y members of the Executive</w:t>
      </w:r>
      <w:r w:rsidR="00B859D9" w:rsidRPr="00B108D1">
        <w:rPr>
          <w:rFonts w:ascii="Arial" w:hAnsi="Arial" w:cs="Arial"/>
          <w:lang w:val="en-ZA"/>
        </w:rPr>
        <w:t xml:space="preserve"> and </w:t>
      </w:r>
      <w:r w:rsidR="000C5D8A">
        <w:rPr>
          <w:rFonts w:ascii="Arial" w:hAnsi="Arial" w:cs="Arial"/>
          <w:lang w:val="en-ZA"/>
        </w:rPr>
        <w:t xml:space="preserve">proposals </w:t>
      </w:r>
      <w:r w:rsidR="00643871" w:rsidRPr="00B108D1">
        <w:rPr>
          <w:rFonts w:ascii="Arial" w:hAnsi="Arial" w:cs="Arial"/>
          <w:lang w:val="en-ZA"/>
        </w:rPr>
        <w:t>to assist the process</w:t>
      </w:r>
      <w:r w:rsidR="00643871" w:rsidRPr="007B12C4">
        <w:rPr>
          <w:rFonts w:ascii="Arial" w:hAnsi="Arial" w:cs="Arial"/>
          <w:lang w:val="en-ZA"/>
        </w:rPr>
        <w:t xml:space="preserve">. </w:t>
      </w:r>
      <w:r w:rsidRPr="00B108D1">
        <w:rPr>
          <w:rFonts w:ascii="Arial" w:hAnsi="Arial" w:cs="Arial"/>
          <w:lang w:val="en-ZA"/>
        </w:rPr>
        <w:t>This was pursuant to a new procedure</w:t>
      </w:r>
      <w:r w:rsidR="001042DB">
        <w:rPr>
          <w:rFonts w:ascii="Arial" w:hAnsi="Arial" w:cs="Arial"/>
          <w:lang w:val="en-ZA"/>
        </w:rPr>
        <w:t>,</w:t>
      </w:r>
      <w:r w:rsidRPr="00B108D1">
        <w:rPr>
          <w:rFonts w:ascii="Arial" w:hAnsi="Arial" w:cs="Arial"/>
          <w:lang w:val="en-ZA"/>
        </w:rPr>
        <w:t xml:space="preserve"> which provided that Speaker should intervene in the event of delays.</w:t>
      </w:r>
      <w:r w:rsidR="00B859D9" w:rsidRPr="00B108D1">
        <w:rPr>
          <w:rFonts w:ascii="Arial" w:hAnsi="Arial" w:cs="Arial"/>
          <w:lang w:val="en-ZA"/>
        </w:rPr>
        <w:t xml:space="preserve"> The Rules C</w:t>
      </w:r>
      <w:r w:rsidR="001042DB">
        <w:rPr>
          <w:rFonts w:ascii="Arial" w:hAnsi="Arial" w:cs="Arial"/>
          <w:lang w:val="en-ZA"/>
        </w:rPr>
        <w:t xml:space="preserve">ommittee </w:t>
      </w:r>
      <w:r w:rsidR="00B859D9" w:rsidRPr="00B108D1">
        <w:rPr>
          <w:rFonts w:ascii="Arial" w:hAnsi="Arial" w:cs="Arial"/>
          <w:lang w:val="en-ZA"/>
        </w:rPr>
        <w:t xml:space="preserve">referred the </w:t>
      </w:r>
      <w:r w:rsidR="000C5D8A">
        <w:rPr>
          <w:rFonts w:ascii="Arial" w:hAnsi="Arial" w:cs="Arial"/>
          <w:lang w:val="en-ZA"/>
        </w:rPr>
        <w:t xml:space="preserve">proposals </w:t>
      </w:r>
      <w:r w:rsidR="00B859D9" w:rsidRPr="00B108D1">
        <w:rPr>
          <w:rFonts w:ascii="Arial" w:hAnsi="Arial" w:cs="Arial"/>
          <w:lang w:val="en-ZA"/>
        </w:rPr>
        <w:t>to the Subcommittee.</w:t>
      </w:r>
      <w:r w:rsidR="00564B71" w:rsidRPr="00564B71">
        <w:rPr>
          <w:rFonts w:ascii="Arial" w:hAnsi="Arial" w:cs="Arial"/>
          <w:lang w:val="en-ZA"/>
        </w:rPr>
        <w:t xml:space="preserve"> </w:t>
      </w:r>
      <w:r w:rsidR="00564B71">
        <w:rPr>
          <w:rFonts w:ascii="Arial" w:hAnsi="Arial" w:cs="Arial"/>
          <w:lang w:val="en-ZA"/>
        </w:rPr>
        <w:t>T</w:t>
      </w:r>
      <w:r w:rsidR="00564B71" w:rsidRPr="00B108D1">
        <w:rPr>
          <w:rFonts w:ascii="Arial" w:hAnsi="Arial" w:cs="Arial"/>
          <w:lang w:val="en-ZA"/>
        </w:rPr>
        <w:t xml:space="preserve">he Subcommittee discussed the report and </w:t>
      </w:r>
      <w:r w:rsidR="000C5D8A">
        <w:rPr>
          <w:rFonts w:ascii="Arial" w:hAnsi="Arial" w:cs="Arial"/>
          <w:lang w:val="en-ZA"/>
        </w:rPr>
        <w:t xml:space="preserve">proposals </w:t>
      </w:r>
      <w:r w:rsidR="00564B71" w:rsidRPr="00B108D1">
        <w:rPr>
          <w:rFonts w:ascii="Arial" w:hAnsi="Arial" w:cs="Arial"/>
          <w:lang w:val="en-ZA"/>
        </w:rPr>
        <w:t>and resolved that</w:t>
      </w:r>
      <w:r w:rsidR="00564B71">
        <w:rPr>
          <w:rFonts w:ascii="Arial" w:hAnsi="Arial" w:cs="Arial"/>
          <w:lang w:val="en-ZA"/>
        </w:rPr>
        <w:t>, as a principle,</w:t>
      </w:r>
      <w:r w:rsidR="00564B71" w:rsidRPr="00B108D1">
        <w:rPr>
          <w:rFonts w:ascii="Arial" w:hAnsi="Arial" w:cs="Arial"/>
          <w:lang w:val="en-ZA"/>
        </w:rPr>
        <w:t xml:space="preserve"> it supported the imperative of timely and comprehensive replies by the </w:t>
      </w:r>
      <w:r w:rsidR="00564B71">
        <w:rPr>
          <w:rFonts w:ascii="Arial" w:hAnsi="Arial" w:cs="Arial"/>
          <w:lang w:val="en-ZA"/>
        </w:rPr>
        <w:t>Executive to members</w:t>
      </w:r>
      <w:r w:rsidR="000C5D8A">
        <w:rPr>
          <w:rFonts w:ascii="Arial" w:hAnsi="Arial" w:cs="Arial"/>
          <w:lang w:val="en-ZA"/>
        </w:rPr>
        <w:t>’</w:t>
      </w:r>
      <w:r w:rsidR="00564B71">
        <w:rPr>
          <w:rFonts w:ascii="Arial" w:hAnsi="Arial" w:cs="Arial"/>
          <w:lang w:val="en-ZA"/>
        </w:rPr>
        <w:t xml:space="preserve"> questions. It was nevertheless mindful of some of the challenges arising from certain types of questions.</w:t>
      </w:r>
    </w:p>
    <w:p w:rsidR="00614592" w:rsidRPr="00B108D1" w:rsidRDefault="00614592" w:rsidP="00544A7B">
      <w:pPr>
        <w:pStyle w:val="NoSpacing"/>
        <w:jc w:val="both"/>
      </w:pPr>
    </w:p>
    <w:p w:rsidR="00564B71" w:rsidRDefault="00564B71" w:rsidP="00564B71">
      <w:pPr>
        <w:pStyle w:val="NoSpacing"/>
        <w:spacing w:line="360" w:lineRule="auto"/>
        <w:ind w:left="720"/>
        <w:jc w:val="both"/>
        <w:rPr>
          <w:rFonts w:ascii="Arial" w:hAnsi="Arial" w:cs="Arial"/>
          <w:lang w:val="en-ZA"/>
        </w:rPr>
      </w:pPr>
      <w:r>
        <w:rPr>
          <w:rFonts w:ascii="Arial" w:hAnsi="Arial" w:cs="Arial"/>
          <w:b/>
          <w:lang w:val="en-ZA"/>
        </w:rPr>
        <w:t>Recommendations</w:t>
      </w:r>
      <w:r w:rsidR="00614592" w:rsidRPr="00B108D1">
        <w:rPr>
          <w:rFonts w:ascii="Arial" w:hAnsi="Arial" w:cs="Arial"/>
          <w:b/>
          <w:lang w:val="en-ZA"/>
        </w:rPr>
        <w:t>:</w:t>
      </w:r>
      <w:r>
        <w:rPr>
          <w:rFonts w:ascii="Arial" w:hAnsi="Arial" w:cs="Arial"/>
          <w:lang w:val="en-ZA"/>
        </w:rPr>
        <w:t xml:space="preserve"> in the context of the discussions, the Subcommittee proposes that the Rules Committee endorse the following - </w:t>
      </w:r>
    </w:p>
    <w:p w:rsidR="00AC4545" w:rsidRPr="00B108D1" w:rsidRDefault="00AC4545" w:rsidP="00544A7B">
      <w:pPr>
        <w:pStyle w:val="NoSpacing"/>
        <w:jc w:val="both"/>
      </w:pPr>
    </w:p>
    <w:p w:rsidR="00DB6245" w:rsidRPr="00B108D1" w:rsidRDefault="001042DB" w:rsidP="00564B71">
      <w:pPr>
        <w:pStyle w:val="NoSpacing"/>
        <w:numPr>
          <w:ilvl w:val="0"/>
          <w:numId w:val="13"/>
        </w:numPr>
        <w:spacing w:line="360" w:lineRule="auto"/>
        <w:ind w:left="1350" w:hanging="630"/>
        <w:jc w:val="both"/>
        <w:rPr>
          <w:rFonts w:ascii="Arial" w:hAnsi="Arial" w:cs="Arial"/>
          <w:lang w:val="en-ZA"/>
        </w:rPr>
      </w:pPr>
      <w:r>
        <w:rPr>
          <w:rFonts w:ascii="Arial" w:hAnsi="Arial" w:cs="Arial"/>
          <w:lang w:val="en-ZA"/>
        </w:rPr>
        <w:t>C</w:t>
      </w:r>
      <w:r w:rsidR="00DB6245" w:rsidRPr="00B108D1">
        <w:rPr>
          <w:rFonts w:ascii="Arial" w:hAnsi="Arial" w:cs="Arial"/>
          <w:lang w:val="en-ZA"/>
        </w:rPr>
        <w:t>oncerning the scope of ministerial responsibilities</w:t>
      </w:r>
      <w:r>
        <w:rPr>
          <w:rFonts w:ascii="Arial" w:hAnsi="Arial" w:cs="Arial"/>
          <w:lang w:val="en-ZA"/>
        </w:rPr>
        <w:t xml:space="preserve"> and their answerability on</w:t>
      </w:r>
      <w:r w:rsidR="00DB6245" w:rsidRPr="00B108D1">
        <w:rPr>
          <w:rFonts w:ascii="Arial" w:hAnsi="Arial" w:cs="Arial"/>
          <w:lang w:val="en-ZA"/>
        </w:rPr>
        <w:t xml:space="preserve"> </w:t>
      </w:r>
      <w:r w:rsidR="00DB6245" w:rsidRPr="00B108D1">
        <w:rPr>
          <w:rFonts w:ascii="Arial" w:eastAsia="Arial" w:hAnsi="Arial" w:cs="Arial"/>
          <w:spacing w:val="6"/>
          <w:lang w:val="en-GB" w:eastAsia="en-GB"/>
        </w:rPr>
        <w:t>functional areas of conc</w:t>
      </w:r>
      <w:r w:rsidR="00564B71">
        <w:rPr>
          <w:rFonts w:ascii="Arial" w:eastAsia="Arial" w:hAnsi="Arial" w:cs="Arial"/>
          <w:spacing w:val="6"/>
          <w:lang w:val="en-GB" w:eastAsia="en-GB"/>
        </w:rPr>
        <w:t>urrent responsibilities between</w:t>
      </w:r>
      <w:r w:rsidR="00DB6245" w:rsidRPr="00B108D1">
        <w:rPr>
          <w:rFonts w:ascii="Arial" w:eastAsia="Arial" w:hAnsi="Arial" w:cs="Arial"/>
          <w:spacing w:val="6"/>
          <w:lang w:val="en-GB" w:eastAsia="en-GB"/>
        </w:rPr>
        <w:t xml:space="preserve"> the different spheres of government</w:t>
      </w:r>
      <w:r w:rsidR="00564B71">
        <w:rPr>
          <w:rFonts w:ascii="Arial" w:eastAsia="Arial" w:hAnsi="Arial" w:cs="Arial"/>
          <w:spacing w:val="6"/>
          <w:lang w:val="en-GB" w:eastAsia="en-GB"/>
        </w:rPr>
        <w:t>,</w:t>
      </w:r>
      <w:r w:rsidR="00DB6245" w:rsidRPr="00B108D1">
        <w:rPr>
          <w:rFonts w:ascii="Arial" w:eastAsia="Arial" w:hAnsi="Arial" w:cs="Arial"/>
          <w:spacing w:val="6"/>
          <w:lang w:val="en-GB" w:eastAsia="en-GB"/>
        </w:rPr>
        <w:t xml:space="preserve"> and how this impacted on the timeliness of replie</w:t>
      </w:r>
      <w:r w:rsidR="00614592" w:rsidRPr="00B108D1">
        <w:rPr>
          <w:rFonts w:ascii="Arial" w:eastAsia="Arial" w:hAnsi="Arial" w:cs="Arial"/>
          <w:spacing w:val="6"/>
          <w:lang w:val="en-GB" w:eastAsia="en-GB"/>
        </w:rPr>
        <w:t>s</w:t>
      </w:r>
      <w:r w:rsidR="00564B71">
        <w:rPr>
          <w:rFonts w:ascii="Arial" w:eastAsia="Arial" w:hAnsi="Arial" w:cs="Arial"/>
          <w:spacing w:val="6"/>
          <w:lang w:val="en-GB" w:eastAsia="en-GB"/>
        </w:rPr>
        <w:t xml:space="preserve">, </w:t>
      </w:r>
      <w:r w:rsidR="00614592" w:rsidRPr="00B108D1">
        <w:rPr>
          <w:rFonts w:ascii="Arial" w:eastAsia="Arial" w:hAnsi="Arial" w:cs="Arial"/>
          <w:spacing w:val="6"/>
          <w:lang w:val="en-GB" w:eastAsia="en-GB"/>
        </w:rPr>
        <w:t>questions</w:t>
      </w:r>
      <w:r w:rsidR="00564B71">
        <w:rPr>
          <w:rFonts w:ascii="Arial" w:eastAsia="Arial" w:hAnsi="Arial" w:cs="Arial"/>
          <w:spacing w:val="6"/>
          <w:lang w:val="en-GB" w:eastAsia="en-GB"/>
        </w:rPr>
        <w:t xml:space="preserve"> to the Executive should take </w:t>
      </w:r>
      <w:r w:rsidR="000C5D8A">
        <w:rPr>
          <w:rFonts w:ascii="Arial" w:eastAsia="Arial" w:hAnsi="Arial" w:cs="Arial"/>
          <w:spacing w:val="6"/>
          <w:lang w:val="en-GB" w:eastAsia="en-GB"/>
        </w:rPr>
        <w:t xml:space="preserve">into </w:t>
      </w:r>
      <w:r w:rsidR="00564B71">
        <w:rPr>
          <w:rFonts w:ascii="Arial" w:eastAsia="Arial" w:hAnsi="Arial" w:cs="Arial"/>
          <w:spacing w:val="6"/>
          <w:lang w:val="en-GB" w:eastAsia="en-GB"/>
        </w:rPr>
        <w:t xml:space="preserve">account their respective competencies; and </w:t>
      </w:r>
    </w:p>
    <w:p w:rsidR="00614592" w:rsidRPr="00B108D1" w:rsidRDefault="00564B71" w:rsidP="00564B71">
      <w:pPr>
        <w:pStyle w:val="NoSpacing"/>
        <w:numPr>
          <w:ilvl w:val="0"/>
          <w:numId w:val="13"/>
        </w:numPr>
        <w:spacing w:line="360" w:lineRule="auto"/>
        <w:ind w:left="1350" w:hanging="630"/>
        <w:jc w:val="both"/>
        <w:rPr>
          <w:rFonts w:ascii="Arial" w:hAnsi="Arial" w:cs="Arial"/>
          <w:lang w:val="en-ZA"/>
        </w:rPr>
      </w:pPr>
      <w:r>
        <w:rPr>
          <w:rFonts w:ascii="Arial" w:hAnsi="Arial" w:cs="Arial"/>
          <w:lang w:val="en-ZA"/>
        </w:rPr>
        <w:lastRenderedPageBreak/>
        <w:t>In the case of q</w:t>
      </w:r>
      <w:r w:rsidR="001042DB" w:rsidRPr="00B108D1">
        <w:rPr>
          <w:rFonts w:ascii="Arial" w:hAnsi="Arial" w:cs="Arial"/>
          <w:lang w:val="en-ZA"/>
        </w:rPr>
        <w:t>uestions</w:t>
      </w:r>
      <w:r w:rsidR="00614592" w:rsidRPr="00B108D1">
        <w:rPr>
          <w:rFonts w:ascii="Arial" w:hAnsi="Arial" w:cs="Arial"/>
          <w:lang w:val="en-ZA"/>
        </w:rPr>
        <w:t xml:space="preserve"> that sought</w:t>
      </w:r>
      <w:r w:rsidR="00DB6245" w:rsidRPr="00B108D1">
        <w:rPr>
          <w:rFonts w:ascii="Arial" w:hAnsi="Arial" w:cs="Arial"/>
          <w:lang w:val="en-ZA"/>
        </w:rPr>
        <w:t xml:space="preserve"> information from government</w:t>
      </w:r>
      <w:r>
        <w:rPr>
          <w:rFonts w:ascii="Arial" w:hAnsi="Arial" w:cs="Arial"/>
          <w:lang w:val="en-ZA"/>
        </w:rPr>
        <w:t xml:space="preserve">, such questions should take account of the non-availability of information before the pre-democratic era.  </w:t>
      </w:r>
    </w:p>
    <w:p w:rsidR="00DB6245" w:rsidRPr="00DB6245" w:rsidRDefault="00DB6245" w:rsidP="00544A7B">
      <w:pPr>
        <w:spacing w:after="0" w:line="360" w:lineRule="auto"/>
        <w:jc w:val="both"/>
        <w:rPr>
          <w:rFonts w:ascii="Arial" w:eastAsia="Times New Roman" w:hAnsi="Arial" w:cs="Times New Roman"/>
          <w:spacing w:val="6"/>
          <w:lang w:val="en-GB" w:eastAsia="en-GB"/>
        </w:rPr>
      </w:pPr>
    </w:p>
    <w:p w:rsidR="00C03E18" w:rsidRPr="00B108D1" w:rsidRDefault="00397025" w:rsidP="00544A7B">
      <w:pPr>
        <w:pStyle w:val="NoSpacing"/>
        <w:tabs>
          <w:tab w:val="left" w:pos="630"/>
        </w:tabs>
        <w:spacing w:line="360" w:lineRule="auto"/>
        <w:ind w:left="630" w:hanging="630"/>
        <w:jc w:val="both"/>
        <w:rPr>
          <w:rFonts w:ascii="Arial" w:eastAsia="Times New Roman" w:hAnsi="Arial" w:cs="Arial"/>
          <w:b/>
        </w:rPr>
      </w:pPr>
      <w:r>
        <w:rPr>
          <w:rFonts w:ascii="Arial" w:hAnsi="Arial" w:cs="Arial"/>
          <w:b/>
          <w:lang w:val="en-GB" w:eastAsia="en-GB"/>
        </w:rPr>
        <w:t>G</w:t>
      </w:r>
      <w:r w:rsidR="00FF2D48" w:rsidRPr="00B108D1">
        <w:rPr>
          <w:rFonts w:ascii="Arial" w:hAnsi="Arial" w:cs="Arial"/>
          <w:b/>
          <w:lang w:val="en-GB" w:eastAsia="en-GB"/>
        </w:rPr>
        <w:t>.</w:t>
      </w:r>
      <w:r w:rsidR="00FF2D48" w:rsidRPr="00B108D1">
        <w:rPr>
          <w:rFonts w:ascii="Arial" w:hAnsi="Arial" w:cs="Arial"/>
          <w:b/>
          <w:lang w:val="en-GB" w:eastAsia="en-GB"/>
        </w:rPr>
        <w:tab/>
      </w:r>
      <w:r w:rsidR="00C03E18" w:rsidRPr="00B108D1">
        <w:rPr>
          <w:rFonts w:ascii="Arial" w:hAnsi="Arial" w:cs="Arial"/>
          <w:b/>
        </w:rPr>
        <w:t xml:space="preserve">Review of Operating Procedures in the Rules (Appendix C) </w:t>
      </w:r>
      <w:r>
        <w:rPr>
          <w:rFonts w:ascii="Arial" w:hAnsi="Arial" w:cs="Arial"/>
          <w:b/>
        </w:rPr>
        <w:t xml:space="preserve">on </w:t>
      </w:r>
      <w:r w:rsidR="00C03E18" w:rsidRPr="00B108D1">
        <w:rPr>
          <w:rFonts w:ascii="Arial" w:hAnsi="Arial" w:cs="Arial"/>
          <w:b/>
        </w:rPr>
        <w:t>the re</w:t>
      </w:r>
      <w:r>
        <w:rPr>
          <w:rFonts w:ascii="Arial" w:hAnsi="Arial" w:cs="Arial"/>
          <w:b/>
        </w:rPr>
        <w:t>moval of members from the House</w:t>
      </w:r>
    </w:p>
    <w:p w:rsidR="00C03E18" w:rsidRPr="00B108D1" w:rsidRDefault="00C03E18" w:rsidP="00544A7B">
      <w:pPr>
        <w:pStyle w:val="NoSpacing"/>
        <w:jc w:val="both"/>
      </w:pPr>
    </w:p>
    <w:p w:rsidR="00C30D2D" w:rsidRPr="00772F1E" w:rsidRDefault="00C30D2D" w:rsidP="00544A7B">
      <w:pPr>
        <w:pStyle w:val="NoSpacing"/>
        <w:numPr>
          <w:ilvl w:val="0"/>
          <w:numId w:val="16"/>
        </w:numPr>
        <w:tabs>
          <w:tab w:val="left" w:pos="630"/>
        </w:tabs>
        <w:spacing w:line="360" w:lineRule="auto"/>
        <w:ind w:left="630" w:hanging="630"/>
        <w:jc w:val="both"/>
        <w:rPr>
          <w:rFonts w:ascii="Arial" w:hAnsi="Arial" w:cs="Arial"/>
        </w:rPr>
      </w:pPr>
      <w:r w:rsidRPr="00B108D1">
        <w:rPr>
          <w:rFonts w:ascii="Arial" w:hAnsi="Arial" w:cs="Arial"/>
        </w:rPr>
        <w:t>On 9 and 10 June, when certain members</w:t>
      </w:r>
      <w:r w:rsidR="00B83D55">
        <w:rPr>
          <w:rFonts w:ascii="Arial" w:hAnsi="Arial" w:cs="Arial"/>
        </w:rPr>
        <w:t xml:space="preserve"> </w:t>
      </w:r>
      <w:r w:rsidR="007B12C4">
        <w:rPr>
          <w:rFonts w:ascii="Arial" w:hAnsi="Arial" w:cs="Arial"/>
        </w:rPr>
        <w:t>were</w:t>
      </w:r>
      <w:r w:rsidR="00B83D55">
        <w:rPr>
          <w:rFonts w:ascii="Arial" w:hAnsi="Arial" w:cs="Arial"/>
        </w:rPr>
        <w:t xml:space="preserve"> </w:t>
      </w:r>
      <w:r w:rsidRPr="00B108D1">
        <w:rPr>
          <w:rFonts w:ascii="Arial" w:hAnsi="Arial" w:cs="Arial"/>
        </w:rPr>
        <w:t xml:space="preserve">removed from the House in terms of Rule </w:t>
      </w:r>
      <w:r w:rsidR="00110B9E" w:rsidRPr="00B108D1">
        <w:rPr>
          <w:rFonts w:ascii="Arial" w:hAnsi="Arial" w:cs="Arial"/>
        </w:rPr>
        <w:t>73 and the Standard Operating Procedures (Annexure C)</w:t>
      </w:r>
      <w:r w:rsidRPr="00B108D1">
        <w:rPr>
          <w:rFonts w:ascii="Arial" w:hAnsi="Arial" w:cs="Arial"/>
        </w:rPr>
        <w:t xml:space="preserve">, allegations </w:t>
      </w:r>
      <w:r w:rsidR="004E5F61">
        <w:rPr>
          <w:rFonts w:ascii="Arial" w:hAnsi="Arial" w:cs="Arial"/>
        </w:rPr>
        <w:t xml:space="preserve">of gender based violence were made against </w:t>
      </w:r>
      <w:r w:rsidRPr="00B108D1">
        <w:rPr>
          <w:rFonts w:ascii="Arial" w:hAnsi="Arial" w:cs="Arial"/>
        </w:rPr>
        <w:t>certain staff from Parliament’s Protection Services</w:t>
      </w:r>
      <w:r w:rsidR="004E5F61">
        <w:rPr>
          <w:rFonts w:ascii="Arial" w:hAnsi="Arial" w:cs="Arial"/>
        </w:rPr>
        <w:t>.</w:t>
      </w:r>
      <w:r w:rsidRPr="00B108D1">
        <w:rPr>
          <w:rFonts w:ascii="Arial" w:hAnsi="Arial" w:cs="Arial"/>
        </w:rPr>
        <w:t xml:space="preserve"> Following these allegation</w:t>
      </w:r>
      <w:r w:rsidR="00B83D55">
        <w:rPr>
          <w:rFonts w:ascii="Arial" w:hAnsi="Arial" w:cs="Arial"/>
        </w:rPr>
        <w:t>s</w:t>
      </w:r>
      <w:r w:rsidR="000C5D8A">
        <w:rPr>
          <w:rFonts w:ascii="Arial" w:hAnsi="Arial" w:cs="Arial"/>
        </w:rPr>
        <w:t xml:space="preserve"> and counter-allegations by Parliament’s Protection Services</w:t>
      </w:r>
      <w:r w:rsidRPr="00B108D1">
        <w:rPr>
          <w:rFonts w:ascii="Arial" w:hAnsi="Arial" w:cs="Arial"/>
        </w:rPr>
        <w:t xml:space="preserve">, legal counsel was requested </w:t>
      </w:r>
      <w:r w:rsidR="002C71A2">
        <w:rPr>
          <w:rFonts w:ascii="Arial" w:hAnsi="Arial" w:cs="Arial"/>
        </w:rPr>
        <w:t xml:space="preserve">and subsequently appointed </w:t>
      </w:r>
      <w:r w:rsidRPr="00B108D1">
        <w:rPr>
          <w:rFonts w:ascii="Arial" w:hAnsi="Arial" w:cs="Arial"/>
        </w:rPr>
        <w:t xml:space="preserve">to investigate the incident. The investigative report was tabled at the Rules Committee </w:t>
      </w:r>
      <w:r w:rsidR="002C71A2">
        <w:rPr>
          <w:rFonts w:ascii="Arial" w:hAnsi="Arial" w:cs="Arial"/>
        </w:rPr>
        <w:t xml:space="preserve">meeting </w:t>
      </w:r>
      <w:r w:rsidRPr="00B108D1">
        <w:rPr>
          <w:rFonts w:ascii="Arial" w:hAnsi="Arial" w:cs="Arial"/>
        </w:rPr>
        <w:t xml:space="preserve">on </w:t>
      </w:r>
      <w:r w:rsidR="00F9276A">
        <w:rPr>
          <w:rFonts w:ascii="Arial" w:hAnsi="Arial" w:cs="Arial"/>
        </w:rPr>
        <w:t>2</w:t>
      </w:r>
      <w:r w:rsidRPr="00B108D1">
        <w:rPr>
          <w:rFonts w:ascii="Arial" w:hAnsi="Arial" w:cs="Arial"/>
        </w:rPr>
        <w:t xml:space="preserve"> September 2022. </w:t>
      </w:r>
      <w:r w:rsidR="00772F1E">
        <w:rPr>
          <w:rFonts w:ascii="Arial" w:hAnsi="Arial" w:cs="Arial"/>
        </w:rPr>
        <w:t xml:space="preserve"> </w:t>
      </w:r>
      <w:r w:rsidRPr="00772F1E">
        <w:rPr>
          <w:rFonts w:ascii="Arial" w:hAnsi="Arial" w:cs="Arial"/>
        </w:rPr>
        <w:t>The Rules Committee agreed that th</w:t>
      </w:r>
      <w:r w:rsidR="002C71A2">
        <w:rPr>
          <w:rFonts w:ascii="Arial" w:hAnsi="Arial" w:cs="Arial"/>
        </w:rPr>
        <w:t>e</w:t>
      </w:r>
      <w:r w:rsidRPr="00772F1E">
        <w:rPr>
          <w:rFonts w:ascii="Arial" w:hAnsi="Arial" w:cs="Arial"/>
        </w:rPr>
        <w:t xml:space="preserve"> Subcommittee should consider the relevant rules in light of the findings.</w:t>
      </w:r>
    </w:p>
    <w:p w:rsidR="00110B9E" w:rsidRPr="00B108D1" w:rsidRDefault="00110B9E" w:rsidP="00544A7B">
      <w:pPr>
        <w:pStyle w:val="NoSpacing"/>
        <w:jc w:val="both"/>
      </w:pPr>
    </w:p>
    <w:p w:rsidR="00C30D2D" w:rsidRPr="00B108D1" w:rsidRDefault="00110B9E" w:rsidP="00544A7B">
      <w:pPr>
        <w:pStyle w:val="NoSpacing"/>
        <w:spacing w:line="360" w:lineRule="auto"/>
        <w:ind w:left="630"/>
        <w:jc w:val="both"/>
        <w:rPr>
          <w:rFonts w:ascii="Arial" w:hAnsi="Arial" w:cs="Arial"/>
          <w:b/>
        </w:rPr>
      </w:pPr>
      <w:r w:rsidRPr="00B108D1">
        <w:rPr>
          <w:rFonts w:ascii="Arial" w:eastAsia="Calibri" w:hAnsi="Arial" w:cs="Arial"/>
          <w:b/>
          <w:lang w:val="en-ZA"/>
        </w:rPr>
        <w:t>Recommendations:</w:t>
      </w:r>
      <w:r w:rsidRPr="00B108D1">
        <w:rPr>
          <w:rFonts w:ascii="Arial" w:hAnsi="Arial" w:cs="Arial"/>
        </w:rPr>
        <w:t xml:space="preserve"> h</w:t>
      </w:r>
      <w:r w:rsidR="00C30D2D" w:rsidRPr="00B108D1">
        <w:rPr>
          <w:rFonts w:ascii="Arial" w:hAnsi="Arial" w:cs="Arial"/>
        </w:rPr>
        <w:t>aving considered the report, the S</w:t>
      </w:r>
      <w:r w:rsidRPr="00B108D1">
        <w:rPr>
          <w:rFonts w:ascii="Arial" w:hAnsi="Arial" w:cs="Arial"/>
        </w:rPr>
        <w:t>ubcommittee proposes that</w:t>
      </w:r>
      <w:r w:rsidR="00F9276A">
        <w:rPr>
          <w:rFonts w:ascii="Arial" w:hAnsi="Arial" w:cs="Arial"/>
        </w:rPr>
        <w:t xml:space="preserve"> the relevant </w:t>
      </w:r>
      <w:r w:rsidR="002C71A2">
        <w:rPr>
          <w:rFonts w:ascii="Arial" w:hAnsi="Arial" w:cs="Arial"/>
        </w:rPr>
        <w:t xml:space="preserve">operating </w:t>
      </w:r>
      <w:r w:rsidR="00F9276A">
        <w:rPr>
          <w:rFonts w:ascii="Arial" w:hAnsi="Arial" w:cs="Arial"/>
        </w:rPr>
        <w:t>procedures be amended</w:t>
      </w:r>
      <w:r w:rsidR="00A05717" w:rsidRPr="00B108D1">
        <w:rPr>
          <w:rFonts w:ascii="Arial" w:hAnsi="Arial" w:cs="Arial"/>
        </w:rPr>
        <w:t xml:space="preserve">, as set out in </w:t>
      </w:r>
      <w:r w:rsidR="00A05717" w:rsidRPr="00B108D1">
        <w:rPr>
          <w:rFonts w:ascii="Arial" w:hAnsi="Arial" w:cs="Arial"/>
          <w:b/>
        </w:rPr>
        <w:t>Annexure E</w:t>
      </w:r>
      <w:r w:rsidR="00F9276A">
        <w:rPr>
          <w:rFonts w:ascii="Arial" w:hAnsi="Arial" w:cs="Arial"/>
          <w:b/>
        </w:rPr>
        <w:t xml:space="preserve">, </w:t>
      </w:r>
      <w:r w:rsidR="00F9276A" w:rsidRPr="00F9276A">
        <w:rPr>
          <w:rFonts w:ascii="Arial" w:hAnsi="Arial" w:cs="Arial"/>
        </w:rPr>
        <w:t>to</w:t>
      </w:r>
      <w:r w:rsidR="00F9276A">
        <w:rPr>
          <w:rFonts w:ascii="Arial" w:hAnsi="Arial" w:cs="Arial"/>
        </w:rPr>
        <w:t xml:space="preserve"> – </w:t>
      </w:r>
      <w:r w:rsidR="00F9276A" w:rsidRPr="00F9276A">
        <w:rPr>
          <w:rFonts w:ascii="Arial" w:hAnsi="Arial" w:cs="Arial"/>
        </w:rPr>
        <w:t xml:space="preserve"> </w:t>
      </w:r>
      <w:r w:rsidR="00C30D2D" w:rsidRPr="00F9276A">
        <w:rPr>
          <w:rFonts w:ascii="Arial" w:hAnsi="Arial" w:cs="Arial"/>
        </w:rPr>
        <w:t xml:space="preserve"> </w:t>
      </w:r>
    </w:p>
    <w:p w:rsidR="00C30D2D" w:rsidRPr="00B108D1" w:rsidRDefault="00C30D2D" w:rsidP="00544A7B">
      <w:pPr>
        <w:pStyle w:val="NoSpacing"/>
        <w:jc w:val="both"/>
      </w:pPr>
    </w:p>
    <w:p w:rsidR="00FD26B7" w:rsidRPr="00B108D1" w:rsidRDefault="00C30D2D" w:rsidP="00544A7B">
      <w:pPr>
        <w:pStyle w:val="NoSpacing"/>
        <w:numPr>
          <w:ilvl w:val="0"/>
          <w:numId w:val="17"/>
        </w:numPr>
        <w:spacing w:line="360" w:lineRule="auto"/>
        <w:ind w:left="1170" w:hanging="540"/>
        <w:jc w:val="both"/>
        <w:rPr>
          <w:rFonts w:ascii="Arial" w:hAnsi="Arial" w:cs="Arial"/>
        </w:rPr>
      </w:pPr>
      <w:r w:rsidRPr="00B108D1">
        <w:rPr>
          <w:rFonts w:ascii="Arial" w:hAnsi="Arial" w:cs="Arial"/>
        </w:rPr>
        <w:t>As a principle,</w:t>
      </w:r>
      <w:r w:rsidR="00F9276A">
        <w:rPr>
          <w:rFonts w:ascii="Arial" w:hAnsi="Arial" w:cs="Arial"/>
        </w:rPr>
        <w:t xml:space="preserve"> prohibit</w:t>
      </w:r>
      <w:r w:rsidRPr="00B108D1">
        <w:rPr>
          <w:rFonts w:ascii="Arial" w:hAnsi="Arial" w:cs="Arial"/>
        </w:rPr>
        <w:t xml:space="preserve"> staff and </w:t>
      </w:r>
      <w:r w:rsidR="00F9276A">
        <w:rPr>
          <w:rFonts w:ascii="Arial" w:hAnsi="Arial" w:cs="Arial"/>
        </w:rPr>
        <w:t>members of one gender from</w:t>
      </w:r>
      <w:r w:rsidRPr="00B108D1">
        <w:rPr>
          <w:rFonts w:ascii="Arial" w:hAnsi="Arial" w:cs="Arial"/>
        </w:rPr>
        <w:t xml:space="preserve"> touch</w:t>
      </w:r>
      <w:r w:rsidR="00F9276A">
        <w:rPr>
          <w:rFonts w:ascii="Arial" w:hAnsi="Arial" w:cs="Arial"/>
        </w:rPr>
        <w:t>ing</w:t>
      </w:r>
      <w:r w:rsidRPr="00B108D1">
        <w:rPr>
          <w:rFonts w:ascii="Arial" w:hAnsi="Arial" w:cs="Arial"/>
        </w:rPr>
        <w:t xml:space="preserve"> persons of another gender;</w:t>
      </w:r>
    </w:p>
    <w:p w:rsidR="00FD26B7" w:rsidRPr="00B108D1" w:rsidRDefault="00F9276A" w:rsidP="00544A7B">
      <w:pPr>
        <w:pStyle w:val="NoSpacing"/>
        <w:numPr>
          <w:ilvl w:val="0"/>
          <w:numId w:val="17"/>
        </w:numPr>
        <w:spacing w:line="360" w:lineRule="auto"/>
        <w:ind w:left="1170" w:hanging="540"/>
        <w:jc w:val="both"/>
        <w:rPr>
          <w:rFonts w:ascii="Arial" w:hAnsi="Arial" w:cs="Arial"/>
        </w:rPr>
      </w:pPr>
      <w:r>
        <w:rPr>
          <w:rFonts w:ascii="Arial" w:hAnsi="Arial" w:cs="Arial"/>
        </w:rPr>
        <w:t>Provide that Annexure C</w:t>
      </w:r>
      <w:r w:rsidR="00772F1E">
        <w:rPr>
          <w:rFonts w:ascii="Arial" w:hAnsi="Arial" w:cs="Arial"/>
        </w:rPr>
        <w:t xml:space="preserve"> </w:t>
      </w:r>
      <w:r>
        <w:rPr>
          <w:rFonts w:ascii="Arial" w:hAnsi="Arial" w:cs="Arial"/>
        </w:rPr>
        <w:t xml:space="preserve">to the Rules take the form of guidelines (which remain enforceable) rather than rules, </w:t>
      </w:r>
      <w:r w:rsidR="00110B9E" w:rsidRPr="00B108D1">
        <w:rPr>
          <w:rFonts w:ascii="Arial" w:hAnsi="Arial" w:cs="Arial"/>
        </w:rPr>
        <w:t>g</w:t>
      </w:r>
      <w:r>
        <w:rPr>
          <w:rFonts w:ascii="Arial" w:hAnsi="Arial" w:cs="Arial"/>
        </w:rPr>
        <w:t xml:space="preserve">iven </w:t>
      </w:r>
      <w:r w:rsidR="002C71A2">
        <w:rPr>
          <w:rFonts w:ascii="Arial" w:hAnsi="Arial" w:cs="Arial"/>
        </w:rPr>
        <w:t xml:space="preserve">that </w:t>
      </w:r>
      <w:r>
        <w:rPr>
          <w:rFonts w:ascii="Arial" w:hAnsi="Arial" w:cs="Arial"/>
        </w:rPr>
        <w:t>the rules should, as a matter of best practice, be</w:t>
      </w:r>
      <w:r w:rsidR="00110B9E" w:rsidRPr="00B108D1">
        <w:rPr>
          <w:rFonts w:ascii="Arial" w:hAnsi="Arial" w:cs="Arial"/>
        </w:rPr>
        <w:t xml:space="preserve"> limited to members;</w:t>
      </w:r>
      <w:r w:rsidR="00A05717" w:rsidRPr="00B108D1">
        <w:rPr>
          <w:rFonts w:ascii="Arial" w:hAnsi="Arial" w:cs="Arial"/>
        </w:rPr>
        <w:t xml:space="preserve"> and</w:t>
      </w:r>
    </w:p>
    <w:p w:rsidR="00A05717" w:rsidRPr="00B108D1" w:rsidRDefault="00F9276A" w:rsidP="00544A7B">
      <w:pPr>
        <w:pStyle w:val="NoSpacing"/>
        <w:numPr>
          <w:ilvl w:val="0"/>
          <w:numId w:val="17"/>
        </w:numPr>
        <w:spacing w:line="360" w:lineRule="auto"/>
        <w:ind w:left="1170" w:hanging="540"/>
        <w:jc w:val="both"/>
        <w:rPr>
          <w:rFonts w:ascii="Arial" w:hAnsi="Arial" w:cs="Arial"/>
        </w:rPr>
      </w:pPr>
      <w:r>
        <w:rPr>
          <w:rFonts w:ascii="Arial" w:hAnsi="Arial" w:cs="Arial"/>
        </w:rPr>
        <w:t>Clarify the</w:t>
      </w:r>
      <w:r w:rsidR="00110B9E" w:rsidRPr="00B108D1">
        <w:rPr>
          <w:rFonts w:ascii="Arial" w:hAnsi="Arial" w:cs="Arial"/>
        </w:rPr>
        <w:t xml:space="preserve"> mandate of the Subcommittee</w:t>
      </w:r>
      <w:r w:rsidR="00FD26B7" w:rsidRPr="00B108D1">
        <w:rPr>
          <w:rFonts w:ascii="Arial" w:hAnsi="Arial" w:cs="Arial"/>
        </w:rPr>
        <w:t xml:space="preserve"> to consider the circumstances of the physical removal of a member from the Chamber</w:t>
      </w:r>
      <w:r>
        <w:rPr>
          <w:rFonts w:ascii="Arial" w:hAnsi="Arial" w:cs="Arial"/>
        </w:rPr>
        <w:t xml:space="preserve"> </w:t>
      </w:r>
      <w:r w:rsidR="00FD26B7" w:rsidRPr="00B108D1">
        <w:rPr>
          <w:rFonts w:ascii="Arial" w:hAnsi="Arial" w:cs="Arial"/>
        </w:rPr>
        <w:t xml:space="preserve">to </w:t>
      </w:r>
      <w:r w:rsidR="00A05717" w:rsidRPr="00B108D1">
        <w:rPr>
          <w:rFonts w:ascii="Arial" w:hAnsi="Arial" w:cs="Arial"/>
        </w:rPr>
        <w:t>include</w:t>
      </w:r>
      <w:r w:rsidR="00FD26B7" w:rsidRPr="00B108D1">
        <w:rPr>
          <w:rFonts w:ascii="Arial" w:hAnsi="Arial" w:cs="Arial"/>
        </w:rPr>
        <w:t xml:space="preserve"> findings in respect of the relevant legislation pertaining to the rights of members</w:t>
      </w:r>
      <w:r w:rsidR="00A05717" w:rsidRPr="00B108D1">
        <w:rPr>
          <w:rFonts w:ascii="Arial" w:hAnsi="Arial" w:cs="Arial"/>
        </w:rPr>
        <w:t>.</w:t>
      </w:r>
    </w:p>
    <w:p w:rsidR="00772F1E" w:rsidRPr="00B108D1" w:rsidRDefault="00772F1E" w:rsidP="00544A7B">
      <w:pPr>
        <w:pStyle w:val="NoSpacing"/>
        <w:jc w:val="both"/>
      </w:pPr>
    </w:p>
    <w:p w:rsidR="00DB6245" w:rsidRPr="00B108D1" w:rsidRDefault="00397025" w:rsidP="00544A7B">
      <w:pPr>
        <w:pStyle w:val="NoSpacing"/>
        <w:jc w:val="both"/>
        <w:rPr>
          <w:rFonts w:ascii="Arial" w:hAnsi="Arial" w:cs="Arial"/>
        </w:rPr>
      </w:pPr>
      <w:r>
        <w:rPr>
          <w:rFonts w:ascii="Arial" w:hAnsi="Arial" w:cs="Arial"/>
          <w:b/>
          <w:lang w:val="en-GB" w:eastAsia="en-GB"/>
        </w:rPr>
        <w:t>H</w:t>
      </w:r>
      <w:r w:rsidR="00A05717" w:rsidRPr="0067467A">
        <w:rPr>
          <w:rFonts w:ascii="Arial" w:hAnsi="Arial" w:cs="Arial"/>
          <w:b/>
          <w:lang w:val="en-GB" w:eastAsia="en-GB"/>
        </w:rPr>
        <w:t>.</w:t>
      </w:r>
      <w:r w:rsidR="00A05717" w:rsidRPr="0067467A">
        <w:rPr>
          <w:rFonts w:ascii="Arial" w:hAnsi="Arial" w:cs="Arial"/>
          <w:b/>
          <w:lang w:val="en-GB" w:eastAsia="en-GB"/>
        </w:rPr>
        <w:tab/>
      </w:r>
      <w:r w:rsidR="00FF2D48" w:rsidRPr="0067467A">
        <w:rPr>
          <w:rFonts w:ascii="Arial" w:hAnsi="Arial" w:cs="Arial"/>
          <w:b/>
          <w:lang w:val="en-GB" w:eastAsia="en-GB"/>
        </w:rPr>
        <w:t xml:space="preserve">Proposal to reintroduce Interpellations (Ms </w:t>
      </w:r>
      <w:r w:rsidR="00D20D48">
        <w:rPr>
          <w:rFonts w:ascii="Arial" w:hAnsi="Arial" w:cs="Arial"/>
          <w:b/>
          <w:lang w:val="en-GB" w:eastAsia="en-GB"/>
        </w:rPr>
        <w:t xml:space="preserve">S </w:t>
      </w:r>
      <w:r w:rsidR="00FF2D48" w:rsidRPr="0067467A">
        <w:rPr>
          <w:rFonts w:ascii="Arial" w:hAnsi="Arial" w:cs="Arial"/>
          <w:b/>
          <w:lang w:val="en-GB" w:eastAsia="en-GB"/>
        </w:rPr>
        <w:t>Gwarube)</w:t>
      </w:r>
    </w:p>
    <w:p w:rsidR="00614592" w:rsidRPr="00B108D1" w:rsidRDefault="00614592" w:rsidP="00544A7B">
      <w:pPr>
        <w:pStyle w:val="NoSpacing"/>
        <w:jc w:val="both"/>
      </w:pPr>
    </w:p>
    <w:p w:rsidR="00FF2D48" w:rsidRPr="00B108D1" w:rsidRDefault="00045426" w:rsidP="00544A7B">
      <w:pPr>
        <w:pStyle w:val="NoSpacing"/>
        <w:numPr>
          <w:ilvl w:val="0"/>
          <w:numId w:val="14"/>
        </w:numPr>
        <w:spacing w:line="360" w:lineRule="auto"/>
        <w:ind w:hanging="720"/>
        <w:jc w:val="both"/>
        <w:rPr>
          <w:rFonts w:ascii="Arial" w:eastAsia="Calibri" w:hAnsi="Arial" w:cs="Arial"/>
          <w:lang w:val="en-ZA" w:eastAsia="en-ZA"/>
        </w:rPr>
      </w:pPr>
      <w:r w:rsidRPr="00B108D1">
        <w:rPr>
          <w:rFonts w:ascii="Arial" w:eastAsia="Calibri" w:hAnsi="Arial" w:cs="Arial"/>
          <w:lang w:val="en-ZA" w:eastAsia="en-ZA"/>
        </w:rPr>
        <w:t>In the last meeting of the Rules Committee, t</w:t>
      </w:r>
      <w:r w:rsidR="00FF2D48" w:rsidRPr="00B108D1">
        <w:rPr>
          <w:rFonts w:ascii="Arial" w:eastAsia="Calibri" w:hAnsi="Arial" w:cs="Arial"/>
          <w:lang w:val="en-ZA" w:eastAsia="en-ZA"/>
        </w:rPr>
        <w:t>he Chief Whip of the Opposition</w:t>
      </w:r>
      <w:r w:rsidRPr="00B108D1">
        <w:rPr>
          <w:rFonts w:ascii="Arial" w:eastAsia="Calibri" w:hAnsi="Arial" w:cs="Arial"/>
          <w:lang w:val="en-ZA" w:eastAsia="en-ZA"/>
        </w:rPr>
        <w:t>, Ms S Gwarube,</w:t>
      </w:r>
      <w:r w:rsidR="00FF2D48" w:rsidRPr="00B108D1">
        <w:rPr>
          <w:rFonts w:ascii="Arial" w:eastAsia="Calibri" w:hAnsi="Arial" w:cs="Arial"/>
          <w:lang w:val="en-ZA" w:eastAsia="en-ZA"/>
        </w:rPr>
        <w:t xml:space="preserve"> stated that the Zondo Commission had found that Parliament’s oversight of the Executive was weak and that measures should be introduced to increase oversight and</w:t>
      </w:r>
      <w:r w:rsidR="00772F1E">
        <w:rPr>
          <w:rFonts w:ascii="Arial" w:eastAsia="Calibri" w:hAnsi="Arial" w:cs="Arial"/>
          <w:lang w:val="en-ZA" w:eastAsia="en-ZA"/>
        </w:rPr>
        <w:t xml:space="preserve"> </w:t>
      </w:r>
      <w:r w:rsidR="00FF2D48" w:rsidRPr="00B108D1">
        <w:rPr>
          <w:rFonts w:ascii="Arial" w:eastAsia="Calibri" w:hAnsi="Arial" w:cs="Arial"/>
          <w:lang w:val="en-ZA" w:eastAsia="en-ZA"/>
        </w:rPr>
        <w:t>accountability</w:t>
      </w:r>
      <w:r w:rsidR="002C71A2">
        <w:rPr>
          <w:rFonts w:ascii="Arial" w:eastAsia="Calibri" w:hAnsi="Arial" w:cs="Arial"/>
          <w:lang w:val="en-ZA" w:eastAsia="en-ZA"/>
        </w:rPr>
        <w:t xml:space="preserve"> over the Ex</w:t>
      </w:r>
      <w:r w:rsidR="000C53AA">
        <w:rPr>
          <w:rFonts w:ascii="Arial" w:eastAsia="Calibri" w:hAnsi="Arial" w:cs="Arial"/>
          <w:lang w:val="en-ZA" w:eastAsia="en-ZA"/>
        </w:rPr>
        <w:t>e</w:t>
      </w:r>
      <w:r w:rsidR="002C71A2">
        <w:rPr>
          <w:rFonts w:ascii="Arial" w:eastAsia="Calibri" w:hAnsi="Arial" w:cs="Arial"/>
          <w:lang w:val="en-ZA" w:eastAsia="en-ZA"/>
        </w:rPr>
        <w:t>cutive</w:t>
      </w:r>
      <w:r w:rsidR="00FF2D48" w:rsidRPr="00B108D1">
        <w:rPr>
          <w:rFonts w:ascii="Arial" w:eastAsia="Calibri" w:hAnsi="Arial" w:cs="Arial"/>
          <w:lang w:val="en-ZA" w:eastAsia="en-ZA"/>
        </w:rPr>
        <w:t>. She called for the re-introduction of interpellations to achieve this goal.</w:t>
      </w:r>
      <w:r w:rsidRPr="00B108D1">
        <w:rPr>
          <w:rFonts w:ascii="Arial" w:eastAsia="Calibri" w:hAnsi="Arial" w:cs="Arial"/>
          <w:lang w:val="en-ZA" w:eastAsia="en-ZA"/>
        </w:rPr>
        <w:t xml:space="preserve"> This proposal was thereafter referred to the Subcommittee</w:t>
      </w:r>
      <w:r w:rsidR="00772F1E">
        <w:rPr>
          <w:rFonts w:ascii="Arial" w:eastAsia="Calibri" w:hAnsi="Arial" w:cs="Arial"/>
          <w:lang w:val="en-ZA" w:eastAsia="en-ZA"/>
        </w:rPr>
        <w:t xml:space="preserve"> when Ms Gwarube resubmitted her motivation.</w:t>
      </w:r>
    </w:p>
    <w:p w:rsidR="00045426" w:rsidRPr="00B108D1" w:rsidRDefault="00045426" w:rsidP="00544A7B">
      <w:pPr>
        <w:pStyle w:val="NoSpacing"/>
        <w:jc w:val="both"/>
      </w:pPr>
    </w:p>
    <w:p w:rsidR="00045426" w:rsidRPr="00B108D1" w:rsidRDefault="00A27F31" w:rsidP="00544A7B">
      <w:pPr>
        <w:pStyle w:val="NoSpacing"/>
        <w:spacing w:line="360" w:lineRule="auto"/>
        <w:ind w:left="720"/>
        <w:jc w:val="both"/>
        <w:rPr>
          <w:rFonts w:ascii="Arial" w:hAnsi="Arial" w:cs="Arial"/>
          <w:lang w:val="en-GB" w:eastAsia="en-GB"/>
        </w:rPr>
      </w:pPr>
      <w:r w:rsidRPr="00B108D1">
        <w:rPr>
          <w:rFonts w:ascii="Arial" w:hAnsi="Arial" w:cs="Arial"/>
          <w:b/>
        </w:rPr>
        <w:t>To note</w:t>
      </w:r>
      <w:r w:rsidR="00045426" w:rsidRPr="00B108D1">
        <w:rPr>
          <w:rFonts w:ascii="Arial" w:hAnsi="Arial" w:cs="Arial"/>
          <w:b/>
        </w:rPr>
        <w:t xml:space="preserve">, </w:t>
      </w:r>
      <w:r w:rsidR="00045426" w:rsidRPr="00B108D1">
        <w:rPr>
          <w:rFonts w:ascii="Arial" w:hAnsi="Arial" w:cs="Arial"/>
          <w:lang w:val="en-GB" w:eastAsia="en-GB"/>
        </w:rPr>
        <w:t>having deliberated on the proposal, the Subcommittee</w:t>
      </w:r>
      <w:r w:rsidR="00B108D1" w:rsidRPr="00B108D1">
        <w:rPr>
          <w:rFonts w:ascii="Arial" w:hAnsi="Arial" w:cs="Arial"/>
          <w:lang w:val="en-GB" w:eastAsia="en-GB"/>
        </w:rPr>
        <w:t xml:space="preserve"> noted the following, that – </w:t>
      </w:r>
    </w:p>
    <w:p w:rsidR="00B108D1" w:rsidRPr="00B108D1" w:rsidRDefault="00B108D1" w:rsidP="00544A7B">
      <w:pPr>
        <w:pStyle w:val="NoSpacing"/>
        <w:numPr>
          <w:ilvl w:val="0"/>
          <w:numId w:val="18"/>
        </w:numPr>
        <w:spacing w:line="360" w:lineRule="auto"/>
        <w:ind w:left="1260" w:hanging="540"/>
        <w:jc w:val="both"/>
        <w:rPr>
          <w:rFonts w:ascii="Arial" w:hAnsi="Arial" w:cs="Arial"/>
          <w:lang w:val="en-GB" w:eastAsia="en-GB"/>
        </w:rPr>
      </w:pPr>
      <w:r w:rsidRPr="00B108D1">
        <w:rPr>
          <w:rFonts w:ascii="Arial" w:hAnsi="Arial" w:cs="Arial"/>
          <w:lang w:val="en-GB" w:eastAsia="en-GB"/>
        </w:rPr>
        <w:t>Parliament was receptive to proposals and reform</w:t>
      </w:r>
      <w:r w:rsidR="002C71A2">
        <w:rPr>
          <w:rFonts w:ascii="Arial" w:hAnsi="Arial" w:cs="Arial"/>
          <w:lang w:val="en-GB" w:eastAsia="en-GB"/>
        </w:rPr>
        <w:t>s</w:t>
      </w:r>
      <w:r w:rsidRPr="00B108D1">
        <w:rPr>
          <w:rFonts w:ascii="Arial" w:hAnsi="Arial" w:cs="Arial"/>
          <w:lang w:val="en-GB" w:eastAsia="en-GB"/>
        </w:rPr>
        <w:t xml:space="preserve"> intended to improve its functioning; and</w:t>
      </w:r>
    </w:p>
    <w:p w:rsidR="00B108D1" w:rsidRPr="00B108D1" w:rsidRDefault="00B108D1" w:rsidP="00544A7B">
      <w:pPr>
        <w:pStyle w:val="NoSpacing"/>
        <w:numPr>
          <w:ilvl w:val="0"/>
          <w:numId w:val="18"/>
        </w:numPr>
        <w:spacing w:line="360" w:lineRule="auto"/>
        <w:ind w:left="1260" w:hanging="540"/>
        <w:jc w:val="both"/>
        <w:rPr>
          <w:rFonts w:ascii="Arial" w:hAnsi="Arial" w:cs="Arial"/>
          <w:lang w:val="en-GB" w:eastAsia="en-GB"/>
        </w:rPr>
      </w:pPr>
      <w:r w:rsidRPr="00B108D1">
        <w:rPr>
          <w:rFonts w:ascii="Arial" w:hAnsi="Arial" w:cs="Arial"/>
          <w:lang w:val="en-GB" w:eastAsia="en-GB"/>
        </w:rPr>
        <w:t>Debates and questions to the Executive were an essential tool for members t</w:t>
      </w:r>
      <w:r w:rsidR="008D7D28">
        <w:rPr>
          <w:rFonts w:ascii="Arial" w:hAnsi="Arial" w:cs="Arial"/>
          <w:lang w:val="en-GB" w:eastAsia="en-GB"/>
        </w:rPr>
        <w:t>o hold the Executive to account</w:t>
      </w:r>
      <w:r w:rsidRPr="00B108D1">
        <w:rPr>
          <w:rFonts w:ascii="Arial" w:hAnsi="Arial" w:cs="Arial"/>
          <w:lang w:val="en-GB" w:eastAsia="en-GB"/>
        </w:rPr>
        <w:t xml:space="preserve"> and further consideration would be given to refining </w:t>
      </w:r>
      <w:r w:rsidR="0067467A">
        <w:rPr>
          <w:rFonts w:ascii="Arial" w:hAnsi="Arial" w:cs="Arial"/>
          <w:lang w:val="en-GB" w:eastAsia="en-GB"/>
        </w:rPr>
        <w:t>the</w:t>
      </w:r>
      <w:r w:rsidR="008D7D28">
        <w:rPr>
          <w:rFonts w:ascii="Arial" w:hAnsi="Arial" w:cs="Arial"/>
          <w:lang w:val="en-GB" w:eastAsia="en-GB"/>
        </w:rPr>
        <w:t>se</w:t>
      </w:r>
      <w:r w:rsidR="0067467A">
        <w:rPr>
          <w:rFonts w:ascii="Arial" w:hAnsi="Arial" w:cs="Arial"/>
          <w:lang w:val="en-GB" w:eastAsia="en-GB"/>
        </w:rPr>
        <w:t xml:space="preserve"> </w:t>
      </w:r>
      <w:r w:rsidRPr="00B108D1">
        <w:rPr>
          <w:rFonts w:ascii="Arial" w:hAnsi="Arial" w:cs="Arial"/>
          <w:lang w:val="en-GB" w:eastAsia="en-GB"/>
        </w:rPr>
        <w:t>mechanisms and the efficiency of procedures to this end.</w:t>
      </w:r>
      <w:r w:rsidR="00167921">
        <w:rPr>
          <w:rFonts w:ascii="Arial" w:hAnsi="Arial" w:cs="Arial"/>
          <w:lang w:val="en-GB" w:eastAsia="en-GB"/>
        </w:rPr>
        <w:t xml:space="preserve"> The Subcommittee also suggested that political parties discuss </w:t>
      </w:r>
      <w:r w:rsidR="000C53AA">
        <w:rPr>
          <w:rFonts w:ascii="Arial" w:hAnsi="Arial" w:cs="Arial"/>
          <w:lang w:val="en-GB" w:eastAsia="en-GB"/>
        </w:rPr>
        <w:t xml:space="preserve">in their caucus </w:t>
      </w:r>
      <w:r w:rsidR="00167921">
        <w:rPr>
          <w:rFonts w:ascii="Arial" w:hAnsi="Arial" w:cs="Arial"/>
          <w:lang w:val="en-GB" w:eastAsia="en-GB"/>
        </w:rPr>
        <w:t>the proposal to re-introduce interpellations</w:t>
      </w:r>
      <w:r w:rsidR="000C53AA">
        <w:rPr>
          <w:rFonts w:ascii="Arial" w:hAnsi="Arial" w:cs="Arial"/>
          <w:lang w:val="en-GB" w:eastAsia="en-GB"/>
        </w:rPr>
        <w:t>.</w:t>
      </w:r>
    </w:p>
    <w:p w:rsidR="00B108D1" w:rsidRPr="00B108D1" w:rsidRDefault="00B108D1" w:rsidP="00544A7B">
      <w:pPr>
        <w:pStyle w:val="NoSpacing"/>
        <w:jc w:val="both"/>
      </w:pPr>
    </w:p>
    <w:p w:rsidR="00B108D1" w:rsidRPr="00B108D1" w:rsidRDefault="00397025" w:rsidP="00544A7B">
      <w:pPr>
        <w:pStyle w:val="NoSpacing"/>
        <w:tabs>
          <w:tab w:val="left" w:pos="630"/>
        </w:tabs>
        <w:spacing w:line="360" w:lineRule="auto"/>
        <w:jc w:val="both"/>
        <w:rPr>
          <w:rFonts w:ascii="Arial" w:eastAsia="Times New Roman" w:hAnsi="Arial" w:cs="Arial"/>
          <w:b/>
        </w:rPr>
      </w:pPr>
      <w:r>
        <w:rPr>
          <w:rFonts w:ascii="Arial" w:hAnsi="Arial" w:cs="Arial"/>
          <w:b/>
        </w:rPr>
        <w:t>I</w:t>
      </w:r>
      <w:r w:rsidR="00B108D1" w:rsidRPr="00B108D1">
        <w:rPr>
          <w:rFonts w:ascii="Arial" w:hAnsi="Arial" w:cs="Arial"/>
          <w:b/>
        </w:rPr>
        <w:t>.</w:t>
      </w:r>
      <w:r w:rsidR="00B108D1" w:rsidRPr="00B108D1">
        <w:rPr>
          <w:rFonts w:ascii="Arial" w:hAnsi="Arial" w:cs="Arial"/>
          <w:b/>
        </w:rPr>
        <w:tab/>
        <w:t>Proposal for oversight committee over Presidency (Mr N Singh)</w:t>
      </w:r>
    </w:p>
    <w:p w:rsidR="00B108D1" w:rsidRPr="00772F1E" w:rsidRDefault="00B108D1" w:rsidP="00544A7B">
      <w:pPr>
        <w:pStyle w:val="NoSpacing"/>
        <w:jc w:val="both"/>
      </w:pPr>
    </w:p>
    <w:p w:rsidR="000D36DE" w:rsidRPr="00B108D1" w:rsidRDefault="00B108D1" w:rsidP="00544A7B">
      <w:pPr>
        <w:pStyle w:val="NoSpacing"/>
        <w:numPr>
          <w:ilvl w:val="0"/>
          <w:numId w:val="20"/>
        </w:numPr>
        <w:spacing w:line="360" w:lineRule="auto"/>
        <w:ind w:hanging="720"/>
        <w:jc w:val="both"/>
        <w:rPr>
          <w:rFonts w:ascii="Arial" w:hAnsi="Arial" w:cs="Arial"/>
        </w:rPr>
      </w:pPr>
      <w:r>
        <w:rPr>
          <w:rFonts w:ascii="Arial" w:hAnsi="Arial" w:cs="Arial"/>
        </w:rPr>
        <w:t xml:space="preserve">During the Rules Committee </w:t>
      </w:r>
      <w:r w:rsidR="00D20D48">
        <w:rPr>
          <w:rFonts w:ascii="Arial" w:hAnsi="Arial" w:cs="Arial"/>
        </w:rPr>
        <w:t xml:space="preserve">meeting </w:t>
      </w:r>
      <w:r>
        <w:rPr>
          <w:rFonts w:ascii="Arial" w:hAnsi="Arial" w:cs="Arial"/>
        </w:rPr>
        <w:t xml:space="preserve">of 2 September, </w:t>
      </w:r>
      <w:r w:rsidR="000D36DE" w:rsidRPr="00B108D1">
        <w:rPr>
          <w:rFonts w:ascii="Arial" w:hAnsi="Arial" w:cs="Arial"/>
        </w:rPr>
        <w:t xml:space="preserve">Mr </w:t>
      </w:r>
      <w:r w:rsidRPr="00B108D1">
        <w:rPr>
          <w:rFonts w:ascii="Arial" w:hAnsi="Arial" w:cs="Arial"/>
        </w:rPr>
        <w:t xml:space="preserve">N Singh argued </w:t>
      </w:r>
      <w:r w:rsidR="000D36DE" w:rsidRPr="00B108D1">
        <w:rPr>
          <w:rFonts w:ascii="Arial" w:hAnsi="Arial" w:cs="Arial"/>
        </w:rPr>
        <w:t xml:space="preserve">that </w:t>
      </w:r>
      <w:r w:rsidR="0067467A">
        <w:rPr>
          <w:rFonts w:ascii="Arial" w:hAnsi="Arial" w:cs="Arial"/>
        </w:rPr>
        <w:t xml:space="preserve">the Constitution required </w:t>
      </w:r>
      <w:r w:rsidRPr="00B108D1">
        <w:rPr>
          <w:rFonts w:ascii="Arial" w:hAnsi="Arial" w:cs="Arial"/>
        </w:rPr>
        <w:t>Parliament</w:t>
      </w:r>
      <w:r w:rsidR="0067467A">
        <w:rPr>
          <w:rFonts w:ascii="Arial" w:hAnsi="Arial" w:cs="Arial"/>
        </w:rPr>
        <w:t xml:space="preserve"> to</w:t>
      </w:r>
      <w:r w:rsidRPr="00B108D1">
        <w:rPr>
          <w:rFonts w:ascii="Arial" w:hAnsi="Arial" w:cs="Arial"/>
        </w:rPr>
        <w:t xml:space="preserve"> establish mechanisms to oversee and</w:t>
      </w:r>
      <w:r w:rsidR="000D36DE" w:rsidRPr="00B108D1">
        <w:rPr>
          <w:rFonts w:ascii="Arial" w:hAnsi="Arial" w:cs="Arial"/>
        </w:rPr>
        <w:t xml:space="preserve"> hold the Executive</w:t>
      </w:r>
      <w:r w:rsidRPr="00B108D1">
        <w:rPr>
          <w:rFonts w:ascii="Arial" w:hAnsi="Arial" w:cs="Arial"/>
        </w:rPr>
        <w:t xml:space="preserve"> to account and </w:t>
      </w:r>
      <w:r w:rsidR="0067467A">
        <w:rPr>
          <w:rFonts w:ascii="Arial" w:hAnsi="Arial" w:cs="Arial"/>
        </w:rPr>
        <w:t xml:space="preserve">that, based on its obligations, </w:t>
      </w:r>
      <w:r w:rsidR="000D36DE" w:rsidRPr="00B108D1">
        <w:rPr>
          <w:rFonts w:ascii="Arial" w:hAnsi="Arial" w:cs="Arial"/>
        </w:rPr>
        <w:t>a committee was ne</w:t>
      </w:r>
      <w:r w:rsidRPr="00B108D1">
        <w:rPr>
          <w:rFonts w:ascii="Arial" w:hAnsi="Arial" w:cs="Arial"/>
        </w:rPr>
        <w:t>eded to oversee the Presidency given that the Presidency had its own budget vote.</w:t>
      </w:r>
      <w:r w:rsidR="00772F1E" w:rsidRPr="00772F1E">
        <w:rPr>
          <w:rFonts w:ascii="Arial" w:eastAsia="Calibri" w:hAnsi="Arial" w:cs="Arial"/>
          <w:lang w:val="en-ZA" w:eastAsia="en-ZA"/>
        </w:rPr>
        <w:t xml:space="preserve"> </w:t>
      </w:r>
      <w:r w:rsidR="00772F1E" w:rsidRPr="00B108D1">
        <w:rPr>
          <w:rFonts w:ascii="Arial" w:eastAsia="Calibri" w:hAnsi="Arial" w:cs="Arial"/>
          <w:lang w:val="en-ZA" w:eastAsia="en-ZA"/>
        </w:rPr>
        <w:t>This proposal was referred to the S</w:t>
      </w:r>
      <w:r w:rsidR="0067467A">
        <w:rPr>
          <w:rFonts w:ascii="Arial" w:eastAsia="Calibri" w:hAnsi="Arial" w:cs="Arial"/>
          <w:lang w:val="en-ZA" w:eastAsia="en-ZA"/>
        </w:rPr>
        <w:t>ubcommittee where</w:t>
      </w:r>
      <w:r w:rsidR="00772F1E">
        <w:rPr>
          <w:rFonts w:ascii="Arial" w:eastAsia="Calibri" w:hAnsi="Arial" w:cs="Arial"/>
          <w:lang w:val="en-ZA" w:eastAsia="en-ZA"/>
        </w:rPr>
        <w:t xml:space="preserve"> Mr Singh resubmitted his motivation.</w:t>
      </w:r>
    </w:p>
    <w:p w:rsidR="000D36DE" w:rsidRPr="003E46F6" w:rsidRDefault="000D36DE" w:rsidP="00544A7B">
      <w:pPr>
        <w:pStyle w:val="NoSpacing"/>
        <w:jc w:val="both"/>
      </w:pPr>
    </w:p>
    <w:p w:rsidR="000D36DE" w:rsidRDefault="00A27F31" w:rsidP="00544A7B">
      <w:pPr>
        <w:pStyle w:val="NoSpacing"/>
        <w:spacing w:line="360" w:lineRule="auto"/>
        <w:ind w:firstLine="720"/>
        <w:jc w:val="both"/>
        <w:rPr>
          <w:rFonts w:ascii="Arial" w:hAnsi="Arial" w:cs="Arial"/>
          <w:lang w:val="en-GB" w:eastAsia="en-GB"/>
        </w:rPr>
      </w:pPr>
      <w:r w:rsidRPr="00B108D1">
        <w:rPr>
          <w:rFonts w:ascii="Arial" w:eastAsia="Times New Roman" w:hAnsi="Arial" w:cs="Arial"/>
          <w:b/>
        </w:rPr>
        <w:t>To note:</w:t>
      </w:r>
      <w:r w:rsidR="00B33442">
        <w:rPr>
          <w:rFonts w:ascii="Arial" w:eastAsia="Times New Roman" w:hAnsi="Arial" w:cs="Arial"/>
          <w:b/>
        </w:rPr>
        <w:t xml:space="preserve"> </w:t>
      </w:r>
      <w:r w:rsidR="00B33442" w:rsidRPr="00B108D1">
        <w:rPr>
          <w:rFonts w:ascii="Arial" w:hAnsi="Arial" w:cs="Arial"/>
          <w:lang w:val="en-GB" w:eastAsia="en-GB"/>
        </w:rPr>
        <w:t>having deliberated on the proposal, the Subcommittee</w:t>
      </w:r>
      <w:r w:rsidR="00B33442">
        <w:rPr>
          <w:rFonts w:ascii="Arial" w:hAnsi="Arial" w:cs="Arial"/>
          <w:lang w:val="en-GB" w:eastAsia="en-GB"/>
        </w:rPr>
        <w:t xml:space="preserve"> – </w:t>
      </w:r>
    </w:p>
    <w:p w:rsidR="00B33442" w:rsidRPr="00B33442" w:rsidRDefault="00B33442" w:rsidP="00544A7B">
      <w:pPr>
        <w:pStyle w:val="NoSpacing"/>
        <w:jc w:val="both"/>
      </w:pPr>
    </w:p>
    <w:p w:rsidR="00B33442" w:rsidRPr="00FA4201" w:rsidRDefault="00B33442" w:rsidP="00544A7B">
      <w:pPr>
        <w:pStyle w:val="NoSpacing"/>
        <w:numPr>
          <w:ilvl w:val="0"/>
          <w:numId w:val="21"/>
        </w:numPr>
        <w:spacing w:line="360" w:lineRule="auto"/>
        <w:ind w:left="1260" w:hanging="540"/>
        <w:jc w:val="both"/>
        <w:rPr>
          <w:rFonts w:ascii="Arial" w:eastAsia="Times New Roman" w:hAnsi="Arial" w:cs="Arial"/>
        </w:rPr>
      </w:pPr>
      <w:r w:rsidRPr="00FA4201">
        <w:rPr>
          <w:rFonts w:ascii="Arial" w:eastAsia="Times New Roman" w:hAnsi="Arial" w:cs="Arial"/>
        </w:rPr>
        <w:t>Emphasized the need for Parliament to conduct oversight and hold th</w:t>
      </w:r>
      <w:r w:rsidR="0067467A">
        <w:rPr>
          <w:rFonts w:ascii="Arial" w:eastAsia="Times New Roman" w:hAnsi="Arial" w:cs="Arial"/>
        </w:rPr>
        <w:t xml:space="preserve">e Executive to account and </w:t>
      </w:r>
      <w:r w:rsidRPr="00FA4201">
        <w:rPr>
          <w:rFonts w:ascii="Arial" w:eastAsia="Times New Roman" w:hAnsi="Arial" w:cs="Arial"/>
        </w:rPr>
        <w:t>provide</w:t>
      </w:r>
      <w:r w:rsidR="0067467A">
        <w:rPr>
          <w:rFonts w:ascii="Arial" w:eastAsia="Times New Roman" w:hAnsi="Arial" w:cs="Arial"/>
        </w:rPr>
        <w:t xml:space="preserve"> comprehensive</w:t>
      </w:r>
      <w:r w:rsidRPr="00FA4201">
        <w:rPr>
          <w:rFonts w:ascii="Arial" w:eastAsia="Times New Roman" w:hAnsi="Arial" w:cs="Arial"/>
        </w:rPr>
        <w:t xml:space="preserve"> mechanisms for this purpose;</w:t>
      </w:r>
      <w:r w:rsidR="00D20D48">
        <w:rPr>
          <w:rFonts w:ascii="Arial" w:eastAsia="Times New Roman" w:hAnsi="Arial" w:cs="Arial"/>
        </w:rPr>
        <w:t xml:space="preserve"> and</w:t>
      </w:r>
    </w:p>
    <w:p w:rsidR="00B33442" w:rsidRPr="00FA4201" w:rsidRDefault="00D20D48" w:rsidP="00544A7B">
      <w:pPr>
        <w:pStyle w:val="NoSpacing"/>
        <w:numPr>
          <w:ilvl w:val="0"/>
          <w:numId w:val="21"/>
        </w:numPr>
        <w:spacing w:line="360" w:lineRule="auto"/>
        <w:ind w:left="1260" w:hanging="540"/>
        <w:jc w:val="both"/>
        <w:rPr>
          <w:rFonts w:ascii="Arial" w:eastAsia="Times New Roman" w:hAnsi="Arial" w:cs="Arial"/>
        </w:rPr>
      </w:pPr>
      <w:r>
        <w:rPr>
          <w:rFonts w:ascii="Arial" w:eastAsia="Times New Roman" w:hAnsi="Arial" w:cs="Arial"/>
        </w:rPr>
        <w:t>Noted t</w:t>
      </w:r>
      <w:r w:rsidR="00731084">
        <w:rPr>
          <w:rFonts w:ascii="Arial" w:eastAsia="Times New Roman" w:hAnsi="Arial" w:cs="Arial"/>
        </w:rPr>
        <w:t>hat the budget of the P</w:t>
      </w:r>
      <w:r w:rsidR="00FA4201" w:rsidRPr="00FA4201">
        <w:rPr>
          <w:rFonts w:ascii="Arial" w:eastAsia="Times New Roman" w:hAnsi="Arial" w:cs="Arial"/>
        </w:rPr>
        <w:t>residency was</w:t>
      </w:r>
      <w:r w:rsidR="0067467A">
        <w:rPr>
          <w:rFonts w:ascii="Arial" w:eastAsia="Times New Roman" w:hAnsi="Arial" w:cs="Arial"/>
        </w:rPr>
        <w:t xml:space="preserve"> currently</w:t>
      </w:r>
      <w:r w:rsidR="00FA4201" w:rsidRPr="00FA4201">
        <w:rPr>
          <w:rFonts w:ascii="Arial" w:eastAsia="Times New Roman" w:hAnsi="Arial" w:cs="Arial"/>
        </w:rPr>
        <w:t xml:space="preserve"> scrutinized by various structures but that the Parliame</w:t>
      </w:r>
      <w:r w:rsidR="00731084">
        <w:rPr>
          <w:rFonts w:ascii="Arial" w:eastAsia="Times New Roman" w:hAnsi="Arial" w:cs="Arial"/>
        </w:rPr>
        <w:t>ntary Budget Office (PBO) would be requested to</w:t>
      </w:r>
      <w:r w:rsidR="00FA4201" w:rsidRPr="00FA4201">
        <w:rPr>
          <w:rFonts w:ascii="Arial" w:eastAsia="Times New Roman" w:hAnsi="Arial" w:cs="Arial"/>
        </w:rPr>
        <w:t xml:space="preserve"> analyze the</w:t>
      </w:r>
      <w:r w:rsidR="0067467A">
        <w:rPr>
          <w:rFonts w:ascii="Arial" w:eastAsia="Times New Roman" w:hAnsi="Arial" w:cs="Arial"/>
        </w:rPr>
        <w:t xml:space="preserve"> details of</w:t>
      </w:r>
      <w:r w:rsidR="00FA4201" w:rsidRPr="00FA4201">
        <w:rPr>
          <w:rFonts w:ascii="Arial" w:eastAsia="Times New Roman" w:hAnsi="Arial" w:cs="Arial"/>
        </w:rPr>
        <w:t xml:space="preserve"> </w:t>
      </w:r>
      <w:r w:rsidR="00397025">
        <w:rPr>
          <w:rFonts w:ascii="Arial" w:eastAsia="Times New Roman" w:hAnsi="Arial" w:cs="Arial"/>
        </w:rPr>
        <w:t xml:space="preserve">the vote to identify </w:t>
      </w:r>
      <w:r w:rsidR="00FA4201" w:rsidRPr="00FA4201">
        <w:rPr>
          <w:rFonts w:ascii="Arial" w:eastAsia="Times New Roman" w:hAnsi="Arial" w:cs="Arial"/>
        </w:rPr>
        <w:t>possible gaps t</w:t>
      </w:r>
      <w:r w:rsidR="0067467A">
        <w:rPr>
          <w:rFonts w:ascii="Arial" w:eastAsia="Times New Roman" w:hAnsi="Arial" w:cs="Arial"/>
        </w:rPr>
        <w:t xml:space="preserve">hat may exist so as </w:t>
      </w:r>
      <w:r w:rsidR="00731084">
        <w:rPr>
          <w:rFonts w:ascii="Arial" w:eastAsia="Times New Roman" w:hAnsi="Arial" w:cs="Arial"/>
        </w:rPr>
        <w:t>to inform further deliberations on the matter.</w:t>
      </w:r>
    </w:p>
    <w:p w:rsidR="000D36DE" w:rsidRDefault="000D36DE" w:rsidP="00544A7B">
      <w:pPr>
        <w:pStyle w:val="NoSpacing"/>
        <w:spacing w:line="360" w:lineRule="auto"/>
        <w:jc w:val="both"/>
        <w:rPr>
          <w:rFonts w:ascii="Arial" w:eastAsia="Times New Roman" w:hAnsi="Arial" w:cs="Arial"/>
        </w:rPr>
      </w:pPr>
    </w:p>
    <w:p w:rsidR="0067467A" w:rsidRDefault="0067467A" w:rsidP="00544A7B">
      <w:pPr>
        <w:pStyle w:val="NoSpacing"/>
        <w:spacing w:line="360" w:lineRule="auto"/>
        <w:jc w:val="both"/>
        <w:rPr>
          <w:rFonts w:ascii="Arial" w:eastAsia="Times New Roman" w:hAnsi="Arial" w:cs="Arial"/>
        </w:rPr>
      </w:pPr>
    </w:p>
    <w:p w:rsidR="009A2D4E" w:rsidRPr="00B108D1" w:rsidRDefault="009A2D4E" w:rsidP="00544A7B">
      <w:pPr>
        <w:pStyle w:val="NoSpacing"/>
        <w:spacing w:line="360" w:lineRule="auto"/>
        <w:jc w:val="both"/>
        <w:rPr>
          <w:rFonts w:ascii="Arial" w:eastAsia="Times New Roman" w:hAnsi="Arial" w:cs="Arial"/>
        </w:rPr>
      </w:pPr>
    </w:p>
    <w:p w:rsidR="00567E63" w:rsidRPr="00B108D1" w:rsidRDefault="007879EF" w:rsidP="00544A7B">
      <w:pPr>
        <w:spacing w:after="0" w:line="360" w:lineRule="auto"/>
        <w:jc w:val="both"/>
        <w:rPr>
          <w:rFonts w:ascii="Arial" w:eastAsia="Times New Roman" w:hAnsi="Arial" w:cs="Arial"/>
        </w:rPr>
      </w:pPr>
      <w:r w:rsidRPr="00B108D1">
        <w:rPr>
          <w:rFonts w:ascii="Arial" w:eastAsia="Times New Roman" w:hAnsi="Arial" w:cs="Arial"/>
        </w:rPr>
        <w:t>________________</w:t>
      </w:r>
    </w:p>
    <w:p w:rsidR="00567E63" w:rsidRPr="00B108D1" w:rsidRDefault="00567E63" w:rsidP="00544A7B">
      <w:pPr>
        <w:spacing w:after="0" w:line="360" w:lineRule="auto"/>
        <w:jc w:val="both"/>
        <w:rPr>
          <w:rFonts w:ascii="Arial" w:eastAsia="Times New Roman" w:hAnsi="Arial" w:cs="Arial"/>
        </w:rPr>
      </w:pPr>
      <w:r w:rsidRPr="00B108D1">
        <w:rPr>
          <w:rFonts w:ascii="Arial" w:eastAsia="Times New Roman" w:hAnsi="Arial" w:cs="Arial"/>
        </w:rPr>
        <w:t>Ms DE Dlakude, MP</w:t>
      </w:r>
    </w:p>
    <w:p w:rsidR="001E7C4D" w:rsidRPr="00B108D1" w:rsidRDefault="001E7C4D" w:rsidP="00544A7B">
      <w:pPr>
        <w:spacing w:after="0" w:line="360" w:lineRule="auto"/>
        <w:jc w:val="both"/>
        <w:rPr>
          <w:rFonts w:ascii="Arial" w:eastAsia="Times New Roman" w:hAnsi="Arial" w:cs="Arial"/>
          <w:b/>
        </w:rPr>
      </w:pPr>
      <w:r w:rsidRPr="00B108D1">
        <w:rPr>
          <w:rFonts w:ascii="Arial" w:eastAsia="Times New Roman" w:hAnsi="Arial" w:cs="Arial"/>
          <w:b/>
        </w:rPr>
        <w:t>Chairperson: Subcommittee on Review of Assembly Rules</w:t>
      </w:r>
    </w:p>
    <w:p w:rsidR="00567E63" w:rsidRPr="00B108D1" w:rsidRDefault="00567E63" w:rsidP="00544A7B">
      <w:pPr>
        <w:pStyle w:val="NoSpacing"/>
        <w:spacing w:line="360" w:lineRule="auto"/>
        <w:jc w:val="both"/>
        <w:rPr>
          <w:rFonts w:ascii="Arial" w:hAnsi="Arial" w:cs="Arial"/>
        </w:rPr>
      </w:pPr>
    </w:p>
    <w:p w:rsidR="00AB4EAE" w:rsidRPr="00B108D1" w:rsidRDefault="007879EF" w:rsidP="00544A7B">
      <w:pPr>
        <w:pStyle w:val="NoSpacing"/>
        <w:spacing w:line="360" w:lineRule="auto"/>
        <w:jc w:val="both"/>
        <w:rPr>
          <w:rFonts w:ascii="Arial" w:hAnsi="Arial" w:cs="Arial"/>
        </w:rPr>
      </w:pPr>
      <w:r w:rsidRPr="00B108D1">
        <w:rPr>
          <w:rFonts w:ascii="Arial" w:hAnsi="Arial" w:cs="Arial"/>
        </w:rPr>
        <w:t>Date: ___________</w:t>
      </w:r>
    </w:p>
    <w:sectPr w:rsidR="00AB4EAE" w:rsidRPr="00B108D1" w:rsidSect="00544A7B">
      <w:footerReference w:type="default" r:id="rId8"/>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65F" w:rsidRDefault="00BE765F" w:rsidP="001E7C4D">
      <w:pPr>
        <w:spacing w:after="0" w:line="240" w:lineRule="auto"/>
      </w:pPr>
      <w:r>
        <w:separator/>
      </w:r>
    </w:p>
  </w:endnote>
  <w:endnote w:type="continuationSeparator" w:id="0">
    <w:p w:rsidR="00BE765F" w:rsidRDefault="00BE765F" w:rsidP="001E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60172"/>
      <w:docPartObj>
        <w:docPartGallery w:val="Page Numbers (Bottom of Page)"/>
        <w:docPartUnique/>
      </w:docPartObj>
    </w:sdtPr>
    <w:sdtEndPr>
      <w:rPr>
        <w:noProof/>
      </w:rPr>
    </w:sdtEndPr>
    <w:sdtContent>
      <w:p w:rsidR="001E7C4D" w:rsidRDefault="001E7C4D">
        <w:pPr>
          <w:pStyle w:val="Footer"/>
          <w:jc w:val="right"/>
        </w:pPr>
        <w:r>
          <w:fldChar w:fldCharType="begin"/>
        </w:r>
        <w:r>
          <w:instrText xml:space="preserve"> PAGE   \* MERGEFORMAT </w:instrText>
        </w:r>
        <w:r>
          <w:fldChar w:fldCharType="separate"/>
        </w:r>
        <w:r w:rsidR="00C86B6E">
          <w:rPr>
            <w:noProof/>
          </w:rPr>
          <w:t>1</w:t>
        </w:r>
        <w:r>
          <w:rPr>
            <w:noProof/>
          </w:rPr>
          <w:fldChar w:fldCharType="end"/>
        </w:r>
      </w:p>
    </w:sdtContent>
  </w:sdt>
  <w:p w:rsidR="001E7C4D" w:rsidRDefault="001E7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65F" w:rsidRDefault="00BE765F" w:rsidP="001E7C4D">
      <w:pPr>
        <w:spacing w:after="0" w:line="240" w:lineRule="auto"/>
      </w:pPr>
      <w:r>
        <w:separator/>
      </w:r>
    </w:p>
  </w:footnote>
  <w:footnote w:type="continuationSeparator" w:id="0">
    <w:p w:rsidR="00BE765F" w:rsidRDefault="00BE765F" w:rsidP="001E7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F9D"/>
    <w:multiLevelType w:val="hybridMultilevel"/>
    <w:tmpl w:val="AF34EA2C"/>
    <w:lvl w:ilvl="0" w:tplc="AAD067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5512A"/>
    <w:multiLevelType w:val="hybridMultilevel"/>
    <w:tmpl w:val="8A08DE4E"/>
    <w:lvl w:ilvl="0" w:tplc="D16A6894">
      <w:start w:val="1"/>
      <w:numFmt w:val="lowerLetter"/>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D600B"/>
    <w:multiLevelType w:val="hybridMultilevel"/>
    <w:tmpl w:val="599065E4"/>
    <w:lvl w:ilvl="0" w:tplc="ABD20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71F16"/>
    <w:multiLevelType w:val="hybridMultilevel"/>
    <w:tmpl w:val="E7287D3E"/>
    <w:lvl w:ilvl="0" w:tplc="F884882A">
      <w:start w:val="1"/>
      <w:numFmt w:val="lowerLetter"/>
      <w:lvlText w:val="(%1)"/>
      <w:lvlJc w:val="left"/>
      <w:pPr>
        <w:ind w:left="1440" w:hanging="81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1A470A3"/>
    <w:multiLevelType w:val="hybridMultilevel"/>
    <w:tmpl w:val="3E5A85C2"/>
    <w:lvl w:ilvl="0" w:tplc="31362D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9A349E1"/>
    <w:multiLevelType w:val="hybridMultilevel"/>
    <w:tmpl w:val="D63C7BF0"/>
    <w:lvl w:ilvl="0" w:tplc="082CC0D2">
      <w:start w:val="1"/>
      <w:numFmt w:val="lowerLetter"/>
      <w:lvlText w:val="(%1)"/>
      <w:lvlJc w:val="left"/>
      <w:pPr>
        <w:ind w:left="1080" w:hanging="36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032FE"/>
    <w:multiLevelType w:val="hybridMultilevel"/>
    <w:tmpl w:val="2C947BCC"/>
    <w:lvl w:ilvl="0" w:tplc="A8A2B848">
      <w:start w:val="1"/>
      <w:numFmt w:val="low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E1358"/>
    <w:multiLevelType w:val="hybridMultilevel"/>
    <w:tmpl w:val="5AE68944"/>
    <w:lvl w:ilvl="0" w:tplc="DCAC2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15556"/>
    <w:multiLevelType w:val="hybridMultilevel"/>
    <w:tmpl w:val="CF627BAE"/>
    <w:lvl w:ilvl="0" w:tplc="662C37B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872FA"/>
    <w:multiLevelType w:val="hybridMultilevel"/>
    <w:tmpl w:val="4E440E28"/>
    <w:lvl w:ilvl="0" w:tplc="8362A6AA">
      <w:start w:val="1"/>
      <w:numFmt w:val="lowerLetter"/>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59285A"/>
    <w:multiLevelType w:val="hybridMultilevel"/>
    <w:tmpl w:val="2AF67B98"/>
    <w:lvl w:ilvl="0" w:tplc="AB460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33095"/>
    <w:multiLevelType w:val="hybridMultilevel"/>
    <w:tmpl w:val="3BE4E54E"/>
    <w:lvl w:ilvl="0" w:tplc="32741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846015"/>
    <w:multiLevelType w:val="hybridMultilevel"/>
    <w:tmpl w:val="ECAAE8DC"/>
    <w:lvl w:ilvl="0" w:tplc="E5663AD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513D1"/>
    <w:multiLevelType w:val="hybridMultilevel"/>
    <w:tmpl w:val="EA4ACC34"/>
    <w:lvl w:ilvl="0" w:tplc="5D142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B3330"/>
    <w:multiLevelType w:val="hybridMultilevel"/>
    <w:tmpl w:val="6CC08B4E"/>
    <w:lvl w:ilvl="0" w:tplc="766C9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E2738"/>
    <w:multiLevelType w:val="hybridMultilevel"/>
    <w:tmpl w:val="DFD6BB94"/>
    <w:lvl w:ilvl="0" w:tplc="E56C2192">
      <w:start w:val="1"/>
      <w:numFmt w:val="lowerLetter"/>
      <w:lvlText w:val="(%1)"/>
      <w:lvlJc w:val="left"/>
      <w:pPr>
        <w:ind w:left="2520" w:hanging="360"/>
      </w:pPr>
      <w:rPr>
        <w:rFonts w:eastAsiaTheme="minorHAnsi" w:hint="default"/>
        <w:b w:val="0"/>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5CF33CF"/>
    <w:multiLevelType w:val="hybridMultilevel"/>
    <w:tmpl w:val="F9DAB926"/>
    <w:lvl w:ilvl="0" w:tplc="52D07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F563A"/>
    <w:multiLevelType w:val="hybridMultilevel"/>
    <w:tmpl w:val="AB2AFE12"/>
    <w:lvl w:ilvl="0" w:tplc="5F245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535CD9"/>
    <w:multiLevelType w:val="hybridMultilevel"/>
    <w:tmpl w:val="0F06C1BA"/>
    <w:lvl w:ilvl="0" w:tplc="7B4EEC1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D0398"/>
    <w:multiLevelType w:val="hybridMultilevel"/>
    <w:tmpl w:val="53D0E3D6"/>
    <w:lvl w:ilvl="0" w:tplc="1362D764">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E1663"/>
    <w:multiLevelType w:val="hybridMultilevel"/>
    <w:tmpl w:val="95DCB504"/>
    <w:lvl w:ilvl="0" w:tplc="D264E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18"/>
  </w:num>
  <w:num w:numId="5">
    <w:abstractNumId w:val="13"/>
  </w:num>
  <w:num w:numId="6">
    <w:abstractNumId w:val="1"/>
  </w:num>
  <w:num w:numId="7">
    <w:abstractNumId w:val="12"/>
  </w:num>
  <w:num w:numId="8">
    <w:abstractNumId w:val="5"/>
  </w:num>
  <w:num w:numId="9">
    <w:abstractNumId w:val="20"/>
  </w:num>
  <w:num w:numId="10">
    <w:abstractNumId w:val="16"/>
  </w:num>
  <w:num w:numId="11">
    <w:abstractNumId w:val="10"/>
  </w:num>
  <w:num w:numId="12">
    <w:abstractNumId w:val="11"/>
  </w:num>
  <w:num w:numId="13">
    <w:abstractNumId w:val="7"/>
  </w:num>
  <w:num w:numId="14">
    <w:abstractNumId w:val="19"/>
  </w:num>
  <w:num w:numId="15">
    <w:abstractNumId w:val="8"/>
  </w:num>
  <w:num w:numId="16">
    <w:abstractNumId w:val="14"/>
  </w:num>
  <w:num w:numId="17">
    <w:abstractNumId w:val="4"/>
  </w:num>
  <w:num w:numId="18">
    <w:abstractNumId w:val="17"/>
  </w:num>
  <w:num w:numId="19">
    <w:abstractNumId w:val="3"/>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C7"/>
    <w:rsid w:val="00003E0B"/>
    <w:rsid w:val="0003535B"/>
    <w:rsid w:val="00045426"/>
    <w:rsid w:val="000B16AA"/>
    <w:rsid w:val="000C53AA"/>
    <w:rsid w:val="000C5D8A"/>
    <w:rsid w:val="000D36DE"/>
    <w:rsid w:val="000D413D"/>
    <w:rsid w:val="001042DB"/>
    <w:rsid w:val="00110B9E"/>
    <w:rsid w:val="00114B39"/>
    <w:rsid w:val="00121313"/>
    <w:rsid w:val="0014637E"/>
    <w:rsid w:val="00167921"/>
    <w:rsid w:val="00184B1B"/>
    <w:rsid w:val="001E7C4D"/>
    <w:rsid w:val="00216D8E"/>
    <w:rsid w:val="002209E7"/>
    <w:rsid w:val="00281300"/>
    <w:rsid w:val="00281F95"/>
    <w:rsid w:val="002B70CC"/>
    <w:rsid w:val="002C71A2"/>
    <w:rsid w:val="00366453"/>
    <w:rsid w:val="00397025"/>
    <w:rsid w:val="003A7675"/>
    <w:rsid w:val="003B71FE"/>
    <w:rsid w:val="003D6D0F"/>
    <w:rsid w:val="003E46F6"/>
    <w:rsid w:val="004C2467"/>
    <w:rsid w:val="004D7699"/>
    <w:rsid w:val="004E5F61"/>
    <w:rsid w:val="00513752"/>
    <w:rsid w:val="00540A51"/>
    <w:rsid w:val="00544855"/>
    <w:rsid w:val="00544A7B"/>
    <w:rsid w:val="0056076E"/>
    <w:rsid w:val="00564B71"/>
    <w:rsid w:val="00567E63"/>
    <w:rsid w:val="005A4D2F"/>
    <w:rsid w:val="005C6FAF"/>
    <w:rsid w:val="005C716C"/>
    <w:rsid w:val="005D2551"/>
    <w:rsid w:val="005D30F9"/>
    <w:rsid w:val="005F2AAF"/>
    <w:rsid w:val="0060123A"/>
    <w:rsid w:val="00614592"/>
    <w:rsid w:val="0064006F"/>
    <w:rsid w:val="00640995"/>
    <w:rsid w:val="006426FB"/>
    <w:rsid w:val="00643871"/>
    <w:rsid w:val="0067467A"/>
    <w:rsid w:val="00692EB7"/>
    <w:rsid w:val="00697890"/>
    <w:rsid w:val="00731084"/>
    <w:rsid w:val="00731881"/>
    <w:rsid w:val="00754FA5"/>
    <w:rsid w:val="00760797"/>
    <w:rsid w:val="00772F1E"/>
    <w:rsid w:val="00782C0D"/>
    <w:rsid w:val="007879EF"/>
    <w:rsid w:val="007B12C4"/>
    <w:rsid w:val="007C05E2"/>
    <w:rsid w:val="007E1C0C"/>
    <w:rsid w:val="00822D63"/>
    <w:rsid w:val="00824F7B"/>
    <w:rsid w:val="00862195"/>
    <w:rsid w:val="008B1F30"/>
    <w:rsid w:val="008B3D69"/>
    <w:rsid w:val="008C371E"/>
    <w:rsid w:val="008D6470"/>
    <w:rsid w:val="008D7D28"/>
    <w:rsid w:val="009116D1"/>
    <w:rsid w:val="0091690A"/>
    <w:rsid w:val="009210EC"/>
    <w:rsid w:val="00951D29"/>
    <w:rsid w:val="009577C4"/>
    <w:rsid w:val="00980ACB"/>
    <w:rsid w:val="00997EA7"/>
    <w:rsid w:val="009A2D4E"/>
    <w:rsid w:val="009C0840"/>
    <w:rsid w:val="00A05717"/>
    <w:rsid w:val="00A27F31"/>
    <w:rsid w:val="00A41488"/>
    <w:rsid w:val="00AB4EAE"/>
    <w:rsid w:val="00AC1CCC"/>
    <w:rsid w:val="00AC4545"/>
    <w:rsid w:val="00AC5839"/>
    <w:rsid w:val="00AC5BD9"/>
    <w:rsid w:val="00AE13C7"/>
    <w:rsid w:val="00B108D1"/>
    <w:rsid w:val="00B33442"/>
    <w:rsid w:val="00B80D33"/>
    <w:rsid w:val="00B83D55"/>
    <w:rsid w:val="00B859D9"/>
    <w:rsid w:val="00B90BF2"/>
    <w:rsid w:val="00BE6B2E"/>
    <w:rsid w:val="00BE765F"/>
    <w:rsid w:val="00C03E18"/>
    <w:rsid w:val="00C30D2D"/>
    <w:rsid w:val="00C37C84"/>
    <w:rsid w:val="00C5413D"/>
    <w:rsid w:val="00C75421"/>
    <w:rsid w:val="00C86B6E"/>
    <w:rsid w:val="00CB22D0"/>
    <w:rsid w:val="00CE33C4"/>
    <w:rsid w:val="00CE7E3C"/>
    <w:rsid w:val="00D10BF7"/>
    <w:rsid w:val="00D20D48"/>
    <w:rsid w:val="00D30186"/>
    <w:rsid w:val="00DA74CC"/>
    <w:rsid w:val="00DB6245"/>
    <w:rsid w:val="00DD47F9"/>
    <w:rsid w:val="00DE15DC"/>
    <w:rsid w:val="00DF3E84"/>
    <w:rsid w:val="00E17BF2"/>
    <w:rsid w:val="00E42CA1"/>
    <w:rsid w:val="00E63A65"/>
    <w:rsid w:val="00E646E6"/>
    <w:rsid w:val="00E93812"/>
    <w:rsid w:val="00EC1E70"/>
    <w:rsid w:val="00EC4682"/>
    <w:rsid w:val="00ED7D3A"/>
    <w:rsid w:val="00F9276A"/>
    <w:rsid w:val="00FA4201"/>
    <w:rsid w:val="00FB4436"/>
    <w:rsid w:val="00FC4D5B"/>
    <w:rsid w:val="00FC7630"/>
    <w:rsid w:val="00FD26B7"/>
    <w:rsid w:val="00FD2FC2"/>
    <w:rsid w:val="00FE75DC"/>
    <w:rsid w:val="00FF2D48"/>
    <w:rsid w:val="00FF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2E446-CF72-465A-8A57-152F5EE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E84"/>
  </w:style>
  <w:style w:type="paragraph" w:styleId="NoSpacing">
    <w:name w:val="No Spacing"/>
    <w:uiPriority w:val="1"/>
    <w:qFormat/>
    <w:rsid w:val="00DF3E84"/>
    <w:pPr>
      <w:spacing w:after="0" w:line="240" w:lineRule="auto"/>
    </w:pPr>
  </w:style>
  <w:style w:type="paragraph" w:styleId="ListParagraph">
    <w:name w:val="List Paragraph"/>
    <w:basedOn w:val="Normal"/>
    <w:uiPriority w:val="34"/>
    <w:qFormat/>
    <w:rsid w:val="009210EC"/>
    <w:pPr>
      <w:ind w:left="720"/>
      <w:contextualSpacing/>
    </w:pPr>
  </w:style>
  <w:style w:type="paragraph" w:styleId="Footer">
    <w:name w:val="footer"/>
    <w:basedOn w:val="Normal"/>
    <w:link w:val="FooterChar"/>
    <w:uiPriority w:val="99"/>
    <w:unhideWhenUsed/>
    <w:rsid w:val="001E7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4D"/>
  </w:style>
  <w:style w:type="character" w:styleId="CommentReference">
    <w:name w:val="annotation reference"/>
    <w:basedOn w:val="DefaultParagraphFont"/>
    <w:uiPriority w:val="99"/>
    <w:semiHidden/>
    <w:unhideWhenUsed/>
    <w:rsid w:val="00951D29"/>
    <w:rPr>
      <w:sz w:val="16"/>
      <w:szCs w:val="16"/>
    </w:rPr>
  </w:style>
  <w:style w:type="paragraph" w:styleId="CommentText">
    <w:name w:val="annotation text"/>
    <w:basedOn w:val="Normal"/>
    <w:link w:val="CommentTextChar"/>
    <w:uiPriority w:val="99"/>
    <w:semiHidden/>
    <w:unhideWhenUsed/>
    <w:rsid w:val="00951D29"/>
    <w:pPr>
      <w:spacing w:line="240" w:lineRule="auto"/>
    </w:pPr>
    <w:rPr>
      <w:sz w:val="20"/>
      <w:szCs w:val="20"/>
    </w:rPr>
  </w:style>
  <w:style w:type="character" w:customStyle="1" w:styleId="CommentTextChar">
    <w:name w:val="Comment Text Char"/>
    <w:basedOn w:val="DefaultParagraphFont"/>
    <w:link w:val="CommentText"/>
    <w:uiPriority w:val="99"/>
    <w:semiHidden/>
    <w:rsid w:val="00951D29"/>
    <w:rPr>
      <w:sz w:val="20"/>
      <w:szCs w:val="20"/>
    </w:rPr>
  </w:style>
  <w:style w:type="paragraph" w:styleId="CommentSubject">
    <w:name w:val="annotation subject"/>
    <w:basedOn w:val="CommentText"/>
    <w:next w:val="CommentText"/>
    <w:link w:val="CommentSubjectChar"/>
    <w:uiPriority w:val="99"/>
    <w:semiHidden/>
    <w:unhideWhenUsed/>
    <w:rsid w:val="00951D29"/>
    <w:rPr>
      <w:b/>
      <w:bCs/>
    </w:rPr>
  </w:style>
  <w:style w:type="character" w:customStyle="1" w:styleId="CommentSubjectChar">
    <w:name w:val="Comment Subject Char"/>
    <w:basedOn w:val="CommentTextChar"/>
    <w:link w:val="CommentSubject"/>
    <w:uiPriority w:val="99"/>
    <w:semiHidden/>
    <w:rsid w:val="00951D29"/>
    <w:rPr>
      <w:b/>
      <w:bCs/>
      <w:sz w:val="20"/>
      <w:szCs w:val="20"/>
    </w:rPr>
  </w:style>
  <w:style w:type="paragraph" w:styleId="BalloonText">
    <w:name w:val="Balloon Text"/>
    <w:basedOn w:val="Normal"/>
    <w:link w:val="BalloonTextChar"/>
    <w:uiPriority w:val="99"/>
    <w:semiHidden/>
    <w:unhideWhenUsed/>
    <w:rsid w:val="00951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7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Perran Hahndiek</dc:creator>
  <cp:keywords/>
  <dc:description/>
  <cp:lastModifiedBy>Francois Basson</cp:lastModifiedBy>
  <cp:revision>2</cp:revision>
  <dcterms:created xsi:type="dcterms:W3CDTF">2022-11-01T15:53:00Z</dcterms:created>
  <dcterms:modified xsi:type="dcterms:W3CDTF">2022-11-01T15:53:00Z</dcterms:modified>
</cp:coreProperties>
</file>