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930" w:rsidRPr="00CA2303" w:rsidRDefault="000D64AA" w:rsidP="00CA2303">
      <w:pPr>
        <w:rPr>
          <w:rFonts w:cs="Arial"/>
          <w:sz w:val="20"/>
          <w:szCs w:val="20"/>
        </w:rPr>
      </w:pPr>
      <w:r w:rsidRPr="00CA2303">
        <w:rPr>
          <w:rFonts w:cs="Arial"/>
          <w:b/>
          <w:sz w:val="20"/>
          <w:szCs w:val="20"/>
        </w:rPr>
        <w:t>R</w:t>
      </w:r>
      <w:r w:rsidR="005F7317" w:rsidRPr="00CA2303">
        <w:rPr>
          <w:rFonts w:cs="Arial"/>
          <w:b/>
          <w:sz w:val="20"/>
          <w:szCs w:val="20"/>
        </w:rPr>
        <w:t>eport</w:t>
      </w:r>
      <w:r w:rsidR="00B1126E" w:rsidRPr="00CA2303">
        <w:rPr>
          <w:rFonts w:cs="Arial"/>
          <w:b/>
          <w:sz w:val="20"/>
          <w:szCs w:val="20"/>
        </w:rPr>
        <w:t xml:space="preserve"> of the </w:t>
      </w:r>
      <w:r w:rsidR="00F11AAD" w:rsidRPr="00CA2303">
        <w:rPr>
          <w:rFonts w:cs="Arial"/>
          <w:b/>
          <w:sz w:val="20"/>
          <w:szCs w:val="20"/>
        </w:rPr>
        <w:t>Portfolio</w:t>
      </w:r>
      <w:r w:rsidR="00B1126E" w:rsidRPr="00CA2303">
        <w:rPr>
          <w:rFonts w:cs="Arial"/>
          <w:b/>
          <w:sz w:val="20"/>
          <w:szCs w:val="20"/>
        </w:rPr>
        <w:t xml:space="preserve"> Committee</w:t>
      </w:r>
      <w:r w:rsidR="00FA3805" w:rsidRPr="00CA2303">
        <w:rPr>
          <w:rFonts w:cs="Arial"/>
          <w:b/>
          <w:sz w:val="20"/>
          <w:szCs w:val="20"/>
        </w:rPr>
        <w:t xml:space="preserve"> </w:t>
      </w:r>
      <w:r w:rsidR="00F11AAD" w:rsidRPr="00CA2303">
        <w:rPr>
          <w:rFonts w:cs="Arial"/>
          <w:b/>
          <w:sz w:val="20"/>
          <w:szCs w:val="20"/>
        </w:rPr>
        <w:t xml:space="preserve">on Women, Youth and Persons with Disabilities </w:t>
      </w:r>
      <w:r w:rsidR="00FA3805" w:rsidRPr="00CA2303">
        <w:rPr>
          <w:rFonts w:cs="Arial"/>
          <w:b/>
          <w:sz w:val="20"/>
          <w:szCs w:val="20"/>
        </w:rPr>
        <w:t>to identify suitable candidates for the filling of vacancies</w:t>
      </w:r>
      <w:r w:rsidR="00B1126E" w:rsidRPr="00CA2303">
        <w:rPr>
          <w:rFonts w:cs="Arial"/>
          <w:b/>
          <w:sz w:val="20"/>
          <w:szCs w:val="20"/>
        </w:rPr>
        <w:t xml:space="preserve"> in the Commission for Gender Equality dated</w:t>
      </w:r>
      <w:r w:rsidR="00EA6744" w:rsidRPr="00CA2303">
        <w:rPr>
          <w:rFonts w:cs="Arial"/>
          <w:b/>
          <w:sz w:val="20"/>
          <w:szCs w:val="20"/>
        </w:rPr>
        <w:t xml:space="preserve"> </w:t>
      </w:r>
      <w:r w:rsidR="00FB54B4" w:rsidRPr="00CA2303">
        <w:rPr>
          <w:rFonts w:cs="Arial"/>
          <w:b/>
          <w:color w:val="000000" w:themeColor="text1"/>
          <w:sz w:val="20"/>
          <w:szCs w:val="20"/>
        </w:rPr>
        <w:t>2</w:t>
      </w:r>
      <w:r w:rsidR="005A314E" w:rsidRPr="00CA2303">
        <w:rPr>
          <w:rFonts w:cs="Arial"/>
          <w:b/>
          <w:color w:val="000000" w:themeColor="text1"/>
          <w:sz w:val="20"/>
          <w:szCs w:val="20"/>
        </w:rPr>
        <w:t>6 October</w:t>
      </w:r>
      <w:r w:rsidR="003A0E0E" w:rsidRPr="00CA2303">
        <w:rPr>
          <w:rFonts w:cs="Arial"/>
          <w:b/>
          <w:color w:val="000000" w:themeColor="text1"/>
          <w:sz w:val="20"/>
          <w:szCs w:val="20"/>
        </w:rPr>
        <w:t xml:space="preserve"> 2022</w:t>
      </w:r>
    </w:p>
    <w:p w:rsidR="00B1126E" w:rsidRPr="00CA2303" w:rsidRDefault="00B1126E" w:rsidP="00CA2303">
      <w:pPr>
        <w:autoSpaceDE w:val="0"/>
        <w:autoSpaceDN w:val="0"/>
        <w:adjustRightInd w:val="0"/>
        <w:rPr>
          <w:rFonts w:cs="Arial"/>
          <w:sz w:val="20"/>
          <w:szCs w:val="20"/>
        </w:rPr>
      </w:pPr>
    </w:p>
    <w:p w:rsidR="00B1126E" w:rsidRPr="00CA2303" w:rsidRDefault="00B1126E" w:rsidP="00CA2303">
      <w:pPr>
        <w:autoSpaceDE w:val="0"/>
        <w:autoSpaceDN w:val="0"/>
        <w:adjustRightInd w:val="0"/>
        <w:rPr>
          <w:rFonts w:cs="Arial"/>
          <w:sz w:val="20"/>
          <w:szCs w:val="20"/>
        </w:rPr>
      </w:pPr>
      <w:r w:rsidRPr="00CA2303">
        <w:rPr>
          <w:rFonts w:cs="Arial"/>
          <w:sz w:val="20"/>
          <w:szCs w:val="20"/>
        </w:rPr>
        <w:t xml:space="preserve">The </w:t>
      </w:r>
      <w:r w:rsidR="003A0E0E" w:rsidRPr="00CA2303">
        <w:rPr>
          <w:rFonts w:cs="Arial"/>
          <w:sz w:val="20"/>
          <w:szCs w:val="20"/>
        </w:rPr>
        <w:t xml:space="preserve">Portfolio </w:t>
      </w:r>
      <w:r w:rsidR="00BA034B" w:rsidRPr="00CA2303">
        <w:rPr>
          <w:rFonts w:cs="Arial"/>
          <w:sz w:val="20"/>
          <w:szCs w:val="20"/>
        </w:rPr>
        <w:t>Committee</w:t>
      </w:r>
      <w:r w:rsidR="003A0E0E" w:rsidRPr="00CA2303">
        <w:rPr>
          <w:rFonts w:cs="Arial"/>
          <w:sz w:val="20"/>
          <w:szCs w:val="20"/>
        </w:rPr>
        <w:t xml:space="preserve"> on Women, Youth and Persons with Disabilities</w:t>
      </w:r>
      <w:r w:rsidR="00BA034B" w:rsidRPr="00CA2303">
        <w:rPr>
          <w:rFonts w:cs="Arial"/>
          <w:sz w:val="20"/>
          <w:szCs w:val="20"/>
        </w:rPr>
        <w:t xml:space="preserve"> (</w:t>
      </w:r>
      <w:r w:rsidR="0099781E" w:rsidRPr="00CA2303">
        <w:rPr>
          <w:rFonts w:cs="Arial"/>
          <w:sz w:val="20"/>
          <w:szCs w:val="20"/>
        </w:rPr>
        <w:t xml:space="preserve">herein referred after </w:t>
      </w:r>
      <w:r w:rsidR="008F51C0" w:rsidRPr="00CA2303">
        <w:rPr>
          <w:rFonts w:cs="Arial"/>
          <w:sz w:val="20"/>
          <w:szCs w:val="20"/>
        </w:rPr>
        <w:t xml:space="preserve">as the </w:t>
      </w:r>
      <w:r w:rsidR="00BA034B" w:rsidRPr="00CA2303">
        <w:rPr>
          <w:rFonts w:cs="Arial"/>
          <w:sz w:val="20"/>
          <w:szCs w:val="20"/>
        </w:rPr>
        <w:t>Committee)</w:t>
      </w:r>
      <w:r w:rsidR="003A0E0E" w:rsidRPr="00CA2303">
        <w:rPr>
          <w:rFonts w:cs="Arial"/>
          <w:sz w:val="20"/>
          <w:szCs w:val="20"/>
        </w:rPr>
        <w:t xml:space="preserve"> </w:t>
      </w:r>
      <w:r w:rsidR="000A6077" w:rsidRPr="00CA2303">
        <w:rPr>
          <w:rFonts w:cs="Arial"/>
          <w:sz w:val="20"/>
          <w:szCs w:val="20"/>
        </w:rPr>
        <w:t xml:space="preserve">in fulfilling its Constitutional mandate </w:t>
      </w:r>
      <w:r w:rsidR="00FA3805" w:rsidRPr="00CA2303">
        <w:rPr>
          <w:rFonts w:cs="Arial"/>
          <w:sz w:val="20"/>
          <w:szCs w:val="20"/>
        </w:rPr>
        <w:t>identif</w:t>
      </w:r>
      <w:r w:rsidR="003A0E0E" w:rsidRPr="00CA2303">
        <w:rPr>
          <w:rFonts w:cs="Arial"/>
          <w:sz w:val="20"/>
          <w:szCs w:val="20"/>
        </w:rPr>
        <w:t>ied</w:t>
      </w:r>
      <w:r w:rsidR="00BA7041" w:rsidRPr="00CA2303">
        <w:rPr>
          <w:rFonts w:cs="Arial"/>
          <w:sz w:val="20"/>
          <w:szCs w:val="20"/>
        </w:rPr>
        <w:t xml:space="preserve"> and recommend</w:t>
      </w:r>
      <w:r w:rsidR="003A0E0E" w:rsidRPr="00CA2303">
        <w:rPr>
          <w:rFonts w:cs="Arial"/>
          <w:sz w:val="20"/>
          <w:szCs w:val="20"/>
        </w:rPr>
        <w:t>ed</w:t>
      </w:r>
      <w:r w:rsidR="00FA3805" w:rsidRPr="00CA2303">
        <w:rPr>
          <w:rFonts w:cs="Arial"/>
          <w:sz w:val="20"/>
          <w:szCs w:val="20"/>
        </w:rPr>
        <w:t xml:space="preserve"> suitable candidates for the filling of vacancies</w:t>
      </w:r>
      <w:r w:rsidR="00BA7041" w:rsidRPr="00CA2303">
        <w:rPr>
          <w:rFonts w:cs="Arial"/>
          <w:sz w:val="20"/>
          <w:szCs w:val="20"/>
        </w:rPr>
        <w:t xml:space="preserve"> of commissioners</w:t>
      </w:r>
      <w:r w:rsidR="00FA3805" w:rsidRPr="00CA2303">
        <w:rPr>
          <w:rFonts w:cs="Arial"/>
          <w:sz w:val="20"/>
          <w:szCs w:val="20"/>
        </w:rPr>
        <w:t xml:space="preserve"> in the Commission for Gender Equality (CGE</w:t>
      </w:r>
      <w:r w:rsidR="002D65E5" w:rsidRPr="00CA2303">
        <w:rPr>
          <w:rFonts w:cs="Arial"/>
          <w:sz w:val="20"/>
          <w:szCs w:val="20"/>
        </w:rPr>
        <w:t>)</w:t>
      </w:r>
      <w:r w:rsidRPr="00CA2303">
        <w:rPr>
          <w:rFonts w:cs="Arial"/>
          <w:color w:val="auto"/>
          <w:sz w:val="20"/>
          <w:szCs w:val="20"/>
        </w:rPr>
        <w:t xml:space="preserve">, </w:t>
      </w:r>
      <w:r w:rsidR="00BA7041" w:rsidRPr="00CA2303">
        <w:rPr>
          <w:rFonts w:cs="Arial"/>
          <w:color w:val="auto"/>
          <w:sz w:val="20"/>
          <w:szCs w:val="20"/>
        </w:rPr>
        <w:t>as</w:t>
      </w:r>
      <w:r w:rsidRPr="00CA2303">
        <w:rPr>
          <w:rFonts w:cs="Arial"/>
          <w:color w:val="auto"/>
          <w:sz w:val="20"/>
          <w:szCs w:val="20"/>
        </w:rPr>
        <w:t xml:space="preserve"> </w:t>
      </w:r>
      <w:r w:rsidR="000A6077" w:rsidRPr="00CA2303">
        <w:rPr>
          <w:rFonts w:cs="Arial"/>
          <w:color w:val="auto"/>
          <w:sz w:val="20"/>
          <w:szCs w:val="20"/>
        </w:rPr>
        <w:t>per the Commission for Gender Equality Act No. 39 of 1996</w:t>
      </w:r>
      <w:r w:rsidR="0009717B" w:rsidRPr="00CA2303">
        <w:rPr>
          <w:rFonts w:cs="Arial"/>
          <w:color w:val="auto"/>
          <w:sz w:val="20"/>
          <w:szCs w:val="20"/>
        </w:rPr>
        <w:t>,</w:t>
      </w:r>
      <w:r w:rsidRPr="00CA2303">
        <w:rPr>
          <w:rFonts w:cs="Arial"/>
          <w:sz w:val="20"/>
          <w:szCs w:val="20"/>
        </w:rPr>
        <w:t xml:space="preserve"> reports as follows: </w:t>
      </w:r>
    </w:p>
    <w:p w:rsidR="0099781E" w:rsidRPr="00CA2303" w:rsidRDefault="0099781E" w:rsidP="00CA2303">
      <w:pPr>
        <w:rPr>
          <w:rFonts w:cs="Arial"/>
          <w:sz w:val="20"/>
          <w:szCs w:val="20"/>
        </w:rPr>
      </w:pPr>
    </w:p>
    <w:p w:rsidR="0082132D" w:rsidRPr="00CA2303" w:rsidRDefault="0082132D" w:rsidP="00CA2303">
      <w:pPr>
        <w:pStyle w:val="ListParagraph"/>
        <w:numPr>
          <w:ilvl w:val="0"/>
          <w:numId w:val="39"/>
        </w:numPr>
        <w:ind w:left="426"/>
        <w:rPr>
          <w:rFonts w:cs="Arial"/>
          <w:b/>
          <w:sz w:val="20"/>
          <w:szCs w:val="20"/>
        </w:rPr>
      </w:pPr>
      <w:r w:rsidRPr="00CA2303">
        <w:rPr>
          <w:rFonts w:cs="Arial"/>
          <w:b/>
          <w:sz w:val="20"/>
          <w:szCs w:val="20"/>
        </w:rPr>
        <w:t>Introduction</w:t>
      </w:r>
    </w:p>
    <w:p w:rsidR="00B23014" w:rsidRPr="00CA2303" w:rsidRDefault="00B23014" w:rsidP="00CA2303">
      <w:pPr>
        <w:rPr>
          <w:rFonts w:cs="Arial"/>
          <w:b/>
          <w:sz w:val="20"/>
          <w:szCs w:val="20"/>
        </w:rPr>
      </w:pPr>
    </w:p>
    <w:p w:rsidR="00BC7D5D" w:rsidRPr="00CA2303" w:rsidRDefault="00BC7D5D" w:rsidP="00CA2303">
      <w:pPr>
        <w:pStyle w:val="ListParagraph"/>
        <w:numPr>
          <w:ilvl w:val="1"/>
          <w:numId w:val="1"/>
        </w:numPr>
        <w:ind w:left="426"/>
        <w:rPr>
          <w:rFonts w:cs="Arial"/>
          <w:sz w:val="20"/>
          <w:szCs w:val="20"/>
        </w:rPr>
      </w:pPr>
      <w:r w:rsidRPr="00CA2303">
        <w:rPr>
          <w:rFonts w:cs="Arial"/>
          <w:sz w:val="20"/>
          <w:szCs w:val="20"/>
        </w:rPr>
        <w:t xml:space="preserve">The Commission for Gender Equality is a Chapter 9 Institution established with a view to strengthen constitutional democracy with a focus on the attainment of gender equality in all spheres of life. Section 187(1) of the Constitution of the Republic of South Africa </w:t>
      </w:r>
      <w:r w:rsidR="000A6077" w:rsidRPr="00CA2303">
        <w:rPr>
          <w:rFonts w:cs="Arial"/>
          <w:sz w:val="20"/>
          <w:szCs w:val="20"/>
        </w:rPr>
        <w:t xml:space="preserve">Act 108 of </w:t>
      </w:r>
      <w:r w:rsidRPr="00CA2303">
        <w:rPr>
          <w:rFonts w:cs="Arial"/>
          <w:sz w:val="20"/>
          <w:szCs w:val="20"/>
        </w:rPr>
        <w:t>1996 states that the “Commission for Gender Equality must promote respect for gender equality and the protection, development and attainment of gender equality.”</w:t>
      </w:r>
      <w:r w:rsidRPr="00CA2303">
        <w:rPr>
          <w:rFonts w:cs="Arial"/>
          <w:sz w:val="20"/>
          <w:szCs w:val="20"/>
          <w:vertAlign w:val="superscript"/>
        </w:rPr>
        <w:footnoteReference w:id="1"/>
      </w:r>
      <w:r w:rsidRPr="00CA2303">
        <w:rPr>
          <w:rFonts w:cs="Arial"/>
          <w:sz w:val="20"/>
          <w:szCs w:val="20"/>
        </w:rPr>
        <w:t xml:space="preserve"> </w:t>
      </w:r>
    </w:p>
    <w:p w:rsidR="0066287F" w:rsidRPr="00CA2303" w:rsidRDefault="0066287F" w:rsidP="00CA2303">
      <w:pPr>
        <w:pStyle w:val="ListParagraph"/>
        <w:numPr>
          <w:ilvl w:val="1"/>
          <w:numId w:val="1"/>
        </w:numPr>
        <w:ind w:left="426"/>
        <w:rPr>
          <w:rFonts w:cs="Arial"/>
          <w:sz w:val="20"/>
          <w:szCs w:val="20"/>
        </w:rPr>
      </w:pPr>
      <w:r w:rsidRPr="00CA2303">
        <w:rPr>
          <w:rFonts w:cs="Arial"/>
          <w:sz w:val="20"/>
          <w:szCs w:val="20"/>
        </w:rPr>
        <w:t>Furthermore, Section 187 (2) grants the Commission “the power, as regulated by national legislation, necessary to perform its functions, including the power to monitor, investigate, research, educate, lobby, advise and report on issues concerning gender equality.”</w:t>
      </w:r>
    </w:p>
    <w:p w:rsidR="0066287F" w:rsidRPr="00CA2303" w:rsidRDefault="0066287F" w:rsidP="00CA2303">
      <w:pPr>
        <w:pStyle w:val="ListParagraph"/>
        <w:numPr>
          <w:ilvl w:val="1"/>
          <w:numId w:val="1"/>
        </w:numPr>
        <w:ind w:left="426"/>
        <w:rPr>
          <w:rFonts w:cs="Arial"/>
          <w:sz w:val="20"/>
          <w:szCs w:val="20"/>
        </w:rPr>
      </w:pPr>
      <w:r w:rsidRPr="00CA2303">
        <w:rPr>
          <w:rFonts w:cs="Arial"/>
          <w:sz w:val="20"/>
          <w:szCs w:val="20"/>
        </w:rPr>
        <w:t>In addition to the constitutional mandate assigned to the Commission, it is assigned further powers, duties and functions through its founding legislation.</w:t>
      </w:r>
      <w:r w:rsidR="000A6077" w:rsidRPr="00CA2303">
        <w:rPr>
          <w:rFonts w:cs="Arial"/>
          <w:sz w:val="20"/>
          <w:szCs w:val="20"/>
        </w:rPr>
        <w:t xml:space="preserve"> This is encapsulated in section 11 of </w:t>
      </w:r>
      <w:r w:rsidRPr="00CA2303">
        <w:rPr>
          <w:rFonts w:cs="Arial"/>
          <w:sz w:val="20"/>
          <w:szCs w:val="20"/>
        </w:rPr>
        <w:t xml:space="preserve">the Commission for Gender Equality Act, No. 39 of 1996,  </w:t>
      </w:r>
    </w:p>
    <w:p w:rsidR="0066287F" w:rsidRPr="00CA2303" w:rsidRDefault="000A6077" w:rsidP="00CA2303">
      <w:pPr>
        <w:pStyle w:val="ListParagraph"/>
        <w:numPr>
          <w:ilvl w:val="1"/>
          <w:numId w:val="1"/>
        </w:numPr>
        <w:ind w:left="426"/>
        <w:rPr>
          <w:rFonts w:cs="Arial"/>
          <w:sz w:val="20"/>
          <w:szCs w:val="20"/>
        </w:rPr>
      </w:pPr>
      <w:r w:rsidRPr="00CA2303">
        <w:rPr>
          <w:rFonts w:cs="Arial"/>
          <w:sz w:val="20"/>
          <w:szCs w:val="20"/>
        </w:rPr>
        <w:t>Section 3 (1) of the Act provides that “t</w:t>
      </w:r>
      <w:r w:rsidR="0066287F" w:rsidRPr="00CA2303">
        <w:rPr>
          <w:rFonts w:cs="Arial"/>
          <w:sz w:val="20"/>
          <w:szCs w:val="20"/>
        </w:rPr>
        <w:t xml:space="preserve">he Commission shall consist of a chairperson and no fewer than seven and no more than 11 members who shall </w:t>
      </w:r>
      <w:r w:rsidRPr="00CA2303">
        <w:rPr>
          <w:rFonts w:cs="Arial"/>
          <w:sz w:val="20"/>
          <w:szCs w:val="20"/>
        </w:rPr>
        <w:t xml:space="preserve">- </w:t>
      </w:r>
    </w:p>
    <w:p w:rsidR="000A6077" w:rsidRPr="00CA2303" w:rsidRDefault="000A6077" w:rsidP="00CA2303">
      <w:pPr>
        <w:pStyle w:val="ListParagraph"/>
        <w:numPr>
          <w:ilvl w:val="0"/>
          <w:numId w:val="35"/>
        </w:numPr>
        <w:rPr>
          <w:rFonts w:cs="Arial"/>
          <w:sz w:val="20"/>
          <w:szCs w:val="20"/>
        </w:rPr>
      </w:pPr>
      <w:r w:rsidRPr="00CA2303">
        <w:rPr>
          <w:rFonts w:cs="Arial"/>
          <w:sz w:val="20"/>
          <w:szCs w:val="20"/>
        </w:rPr>
        <w:t>have record of commitment to the promotion of gender equality; and</w:t>
      </w:r>
    </w:p>
    <w:p w:rsidR="000A6077" w:rsidRPr="00CA2303" w:rsidRDefault="000A6077" w:rsidP="00CA2303">
      <w:pPr>
        <w:pStyle w:val="ListParagraph"/>
        <w:numPr>
          <w:ilvl w:val="0"/>
          <w:numId w:val="35"/>
        </w:numPr>
        <w:rPr>
          <w:rFonts w:cs="Arial"/>
          <w:sz w:val="20"/>
          <w:szCs w:val="20"/>
        </w:rPr>
      </w:pPr>
      <w:r w:rsidRPr="00CA2303">
        <w:rPr>
          <w:rFonts w:cs="Arial"/>
          <w:sz w:val="20"/>
          <w:szCs w:val="20"/>
        </w:rPr>
        <w:t>be persons with applicable knowledge or experience with regard to matter connected with the objects of the Commission.”</w:t>
      </w:r>
    </w:p>
    <w:p w:rsidR="000A6077" w:rsidRPr="00CA2303" w:rsidRDefault="000A6077" w:rsidP="00CA2303">
      <w:pPr>
        <w:pStyle w:val="ListParagraph"/>
        <w:numPr>
          <w:ilvl w:val="1"/>
          <w:numId w:val="1"/>
        </w:numPr>
        <w:ind w:left="426"/>
        <w:rPr>
          <w:rFonts w:cs="Arial"/>
          <w:sz w:val="20"/>
          <w:szCs w:val="20"/>
        </w:rPr>
      </w:pPr>
      <w:r w:rsidRPr="00CA2303">
        <w:rPr>
          <w:rFonts w:cs="Arial"/>
          <w:sz w:val="20"/>
          <w:szCs w:val="20"/>
        </w:rPr>
        <w:t>Section 3(2) further provides that “the President shall, when it becomes necessary, appoint as a member of the Commission a person —</w:t>
      </w:r>
    </w:p>
    <w:p w:rsidR="0066287F" w:rsidRPr="00CA2303" w:rsidRDefault="000A6077" w:rsidP="00CA2303">
      <w:pPr>
        <w:ind w:left="426"/>
        <w:rPr>
          <w:rFonts w:cs="Arial"/>
          <w:sz w:val="20"/>
          <w:szCs w:val="20"/>
        </w:rPr>
      </w:pPr>
      <w:r w:rsidRPr="00CA2303">
        <w:rPr>
          <w:rFonts w:cs="Arial"/>
          <w:sz w:val="20"/>
          <w:szCs w:val="20"/>
        </w:rPr>
        <w:t xml:space="preserve">(a) </w:t>
      </w:r>
      <w:r w:rsidR="0066287F" w:rsidRPr="00CA2303">
        <w:rPr>
          <w:rFonts w:cs="Arial"/>
          <w:sz w:val="20"/>
          <w:szCs w:val="20"/>
        </w:rPr>
        <w:t xml:space="preserve">nominated by a committee in the National Assembly proportionally composed of members of all parties represented in the Assembly; </w:t>
      </w:r>
    </w:p>
    <w:p w:rsidR="0066287F" w:rsidRPr="00CA2303" w:rsidRDefault="0066287F" w:rsidP="00CA2303">
      <w:pPr>
        <w:pStyle w:val="ListParagraph"/>
        <w:ind w:left="426"/>
        <w:rPr>
          <w:rFonts w:cs="Arial"/>
          <w:sz w:val="20"/>
          <w:szCs w:val="20"/>
        </w:rPr>
      </w:pPr>
      <w:r w:rsidRPr="00CA2303">
        <w:rPr>
          <w:rFonts w:cs="Arial"/>
          <w:sz w:val="20"/>
          <w:szCs w:val="20"/>
        </w:rPr>
        <w:t xml:space="preserve">(b) approved by the National Assembly by a resolution adopted with a supporting vote of a majority of the members of the National Assembly; and </w:t>
      </w:r>
    </w:p>
    <w:p w:rsidR="00BC7D5D" w:rsidRPr="00CA2303" w:rsidRDefault="0066287F" w:rsidP="00CA2303">
      <w:pPr>
        <w:pStyle w:val="ListParagraph"/>
        <w:ind w:left="426"/>
        <w:rPr>
          <w:rFonts w:cs="Arial"/>
          <w:sz w:val="20"/>
          <w:szCs w:val="20"/>
        </w:rPr>
      </w:pPr>
      <w:r w:rsidRPr="00CA2303">
        <w:rPr>
          <w:rFonts w:cs="Arial"/>
          <w:sz w:val="20"/>
          <w:szCs w:val="20"/>
        </w:rPr>
        <w:t>(c) on the recommendation of the Assembly</w:t>
      </w:r>
      <w:r w:rsidR="000A6077" w:rsidRPr="00CA2303">
        <w:rPr>
          <w:rFonts w:cs="Arial"/>
          <w:sz w:val="20"/>
          <w:szCs w:val="20"/>
        </w:rPr>
        <w:t>”</w:t>
      </w:r>
    </w:p>
    <w:p w:rsidR="0066287F" w:rsidRPr="00CA2303" w:rsidRDefault="0066287F" w:rsidP="00CA2303">
      <w:pPr>
        <w:pStyle w:val="ListParagraph"/>
        <w:numPr>
          <w:ilvl w:val="1"/>
          <w:numId w:val="1"/>
        </w:numPr>
        <w:ind w:left="426"/>
        <w:rPr>
          <w:rFonts w:cs="Arial"/>
          <w:sz w:val="20"/>
          <w:szCs w:val="20"/>
        </w:rPr>
      </w:pPr>
      <w:r w:rsidRPr="00CA2303">
        <w:rPr>
          <w:rFonts w:cs="Arial"/>
          <w:sz w:val="20"/>
          <w:szCs w:val="20"/>
        </w:rPr>
        <w:t xml:space="preserve">According to the Act, Commissioners can serve up to two terms and are appointed by the President, on the recommendation of Parliament. To this end, S3 (7) </w:t>
      </w:r>
      <w:r w:rsidR="000A6077" w:rsidRPr="00CA2303">
        <w:rPr>
          <w:rFonts w:cs="Arial"/>
          <w:sz w:val="20"/>
          <w:szCs w:val="20"/>
        </w:rPr>
        <w:t>provides</w:t>
      </w:r>
      <w:r w:rsidRPr="00CA2303">
        <w:rPr>
          <w:rFonts w:cs="Arial"/>
          <w:sz w:val="20"/>
          <w:szCs w:val="20"/>
        </w:rPr>
        <w:t xml:space="preserve"> that “</w:t>
      </w:r>
      <w:r w:rsidR="000A6077" w:rsidRPr="00CA2303">
        <w:rPr>
          <w:rFonts w:cs="Arial"/>
          <w:sz w:val="20"/>
          <w:szCs w:val="20"/>
        </w:rPr>
        <w:t>a</w:t>
      </w:r>
      <w:r w:rsidRPr="00CA2303">
        <w:rPr>
          <w:rFonts w:cs="Arial"/>
          <w:sz w:val="20"/>
          <w:szCs w:val="20"/>
        </w:rPr>
        <w:t>ny person whose term of office as a member of the Commission has expired, may be reappointed for one additional term.”</w:t>
      </w:r>
    </w:p>
    <w:p w:rsidR="0082132D" w:rsidRPr="00CA2303" w:rsidRDefault="00B23014" w:rsidP="00CA2303">
      <w:pPr>
        <w:pStyle w:val="ListParagraph"/>
        <w:numPr>
          <w:ilvl w:val="1"/>
          <w:numId w:val="1"/>
        </w:numPr>
        <w:ind w:left="426"/>
        <w:rPr>
          <w:rFonts w:cs="Arial"/>
          <w:b/>
          <w:sz w:val="20"/>
          <w:szCs w:val="20"/>
        </w:rPr>
      </w:pPr>
      <w:r w:rsidRPr="00CA2303">
        <w:rPr>
          <w:rFonts w:cs="Arial"/>
          <w:sz w:val="20"/>
          <w:szCs w:val="20"/>
        </w:rPr>
        <w:t>In</w:t>
      </w:r>
      <w:r w:rsidR="00EA6744" w:rsidRPr="00CA2303">
        <w:rPr>
          <w:rFonts w:cs="Arial"/>
          <w:sz w:val="20"/>
          <w:szCs w:val="20"/>
        </w:rPr>
        <w:t xml:space="preserve"> compliance with provisions</w:t>
      </w:r>
      <w:r w:rsidR="00BA7041" w:rsidRPr="00CA2303">
        <w:rPr>
          <w:rFonts w:cs="Arial"/>
          <w:sz w:val="20"/>
          <w:szCs w:val="20"/>
        </w:rPr>
        <w:t xml:space="preserve"> of section 193</w:t>
      </w:r>
      <w:r w:rsidR="008039BD" w:rsidRPr="00CA2303">
        <w:rPr>
          <w:rFonts w:cs="Arial"/>
          <w:sz w:val="20"/>
          <w:szCs w:val="20"/>
        </w:rPr>
        <w:t xml:space="preserve"> </w:t>
      </w:r>
      <w:r w:rsidR="00BA7041" w:rsidRPr="00CA2303">
        <w:rPr>
          <w:rFonts w:cs="Arial"/>
          <w:sz w:val="20"/>
          <w:szCs w:val="20"/>
        </w:rPr>
        <w:t>(5) of Constitution Act 108 of 1996</w:t>
      </w:r>
      <w:r w:rsidR="00C61741" w:rsidRPr="00CA2303">
        <w:rPr>
          <w:rFonts w:cs="Arial"/>
          <w:sz w:val="20"/>
          <w:szCs w:val="20"/>
        </w:rPr>
        <w:t xml:space="preserve">, </w:t>
      </w:r>
      <w:r w:rsidR="000D64AA" w:rsidRPr="00CA2303">
        <w:rPr>
          <w:rFonts w:cs="Arial"/>
          <w:sz w:val="20"/>
          <w:szCs w:val="20"/>
        </w:rPr>
        <w:t>on the</w:t>
      </w:r>
      <w:r w:rsidR="0066287F" w:rsidRPr="00CA2303">
        <w:rPr>
          <w:rFonts w:cs="Arial"/>
          <w:sz w:val="20"/>
          <w:szCs w:val="20"/>
        </w:rPr>
        <w:t xml:space="preserve"> 3</w:t>
      </w:r>
      <w:r w:rsidR="0066287F" w:rsidRPr="00CA2303">
        <w:rPr>
          <w:rFonts w:cs="Arial"/>
          <w:sz w:val="20"/>
          <w:szCs w:val="20"/>
          <w:vertAlign w:val="superscript"/>
        </w:rPr>
        <w:t>rd</w:t>
      </w:r>
      <w:r w:rsidR="0066287F" w:rsidRPr="00CA2303">
        <w:rPr>
          <w:rFonts w:cs="Arial"/>
          <w:sz w:val="20"/>
          <w:szCs w:val="20"/>
        </w:rPr>
        <w:t xml:space="preserve"> June 2022</w:t>
      </w:r>
      <w:r w:rsidR="00C61741" w:rsidRPr="00CA2303">
        <w:rPr>
          <w:rFonts w:cs="Arial"/>
          <w:sz w:val="20"/>
          <w:szCs w:val="20"/>
        </w:rPr>
        <w:t>, the</w:t>
      </w:r>
      <w:r w:rsidR="0066287F" w:rsidRPr="00CA2303">
        <w:rPr>
          <w:rFonts w:cs="Arial"/>
          <w:sz w:val="20"/>
          <w:szCs w:val="20"/>
        </w:rPr>
        <w:t xml:space="preserve"> Portfolio resolved</w:t>
      </w:r>
      <w:r w:rsidR="00BA7041" w:rsidRPr="00CA2303">
        <w:rPr>
          <w:rFonts w:cs="Arial"/>
          <w:sz w:val="20"/>
          <w:szCs w:val="20"/>
        </w:rPr>
        <w:t xml:space="preserve"> </w:t>
      </w:r>
      <w:r w:rsidR="00FA3805" w:rsidRPr="00CA2303">
        <w:rPr>
          <w:rFonts w:cs="Arial"/>
          <w:sz w:val="20"/>
          <w:szCs w:val="20"/>
        </w:rPr>
        <w:t>to identify suitable candidates for the filling of vacancies in th</w:t>
      </w:r>
      <w:r w:rsidR="002D65E5" w:rsidRPr="00CA2303">
        <w:rPr>
          <w:rFonts w:cs="Arial"/>
          <w:sz w:val="20"/>
          <w:szCs w:val="20"/>
        </w:rPr>
        <w:t>e CGE</w:t>
      </w:r>
      <w:r w:rsidR="000D64AA" w:rsidRPr="00CA2303">
        <w:rPr>
          <w:rFonts w:cs="Arial"/>
          <w:sz w:val="20"/>
          <w:szCs w:val="20"/>
        </w:rPr>
        <w:t xml:space="preserve">. </w:t>
      </w:r>
    </w:p>
    <w:p w:rsidR="0082132D" w:rsidRPr="00CA2303" w:rsidRDefault="0099781E" w:rsidP="00CA2303">
      <w:pPr>
        <w:pStyle w:val="ListParagraph"/>
        <w:numPr>
          <w:ilvl w:val="1"/>
          <w:numId w:val="1"/>
        </w:numPr>
        <w:ind w:left="426"/>
        <w:rPr>
          <w:rFonts w:cs="Arial"/>
          <w:b/>
          <w:sz w:val="20"/>
          <w:szCs w:val="20"/>
        </w:rPr>
      </w:pPr>
      <w:r w:rsidRPr="00CA2303">
        <w:rPr>
          <w:rFonts w:cs="Arial"/>
          <w:sz w:val="20"/>
          <w:szCs w:val="20"/>
        </w:rPr>
        <w:t>The Committee executed</w:t>
      </w:r>
      <w:r w:rsidR="008F51C0" w:rsidRPr="00CA2303">
        <w:rPr>
          <w:rFonts w:cs="Arial"/>
          <w:sz w:val="20"/>
          <w:szCs w:val="20"/>
        </w:rPr>
        <w:t xml:space="preserve"> its duties</w:t>
      </w:r>
      <w:r w:rsidR="00E14A9B" w:rsidRPr="00CA2303">
        <w:rPr>
          <w:rFonts w:cs="Arial"/>
          <w:sz w:val="20"/>
          <w:szCs w:val="20"/>
        </w:rPr>
        <w:t xml:space="preserve"> in </w:t>
      </w:r>
      <w:r w:rsidR="002705E0" w:rsidRPr="00CA2303">
        <w:rPr>
          <w:rFonts w:cs="Arial"/>
          <w:sz w:val="20"/>
          <w:szCs w:val="20"/>
        </w:rPr>
        <w:t xml:space="preserve">terms of the </w:t>
      </w:r>
      <w:r w:rsidR="00E14A9B" w:rsidRPr="00CA2303">
        <w:rPr>
          <w:rFonts w:cs="Arial"/>
          <w:sz w:val="20"/>
          <w:szCs w:val="20"/>
        </w:rPr>
        <w:t>Rule</w:t>
      </w:r>
      <w:r w:rsidR="002705E0" w:rsidRPr="00CA2303">
        <w:rPr>
          <w:rFonts w:cs="Arial"/>
          <w:sz w:val="20"/>
          <w:szCs w:val="20"/>
        </w:rPr>
        <w:t>s of the National Assembly</w:t>
      </w:r>
      <w:r w:rsidR="008F51C0" w:rsidRPr="00CA2303">
        <w:rPr>
          <w:rFonts w:cs="Arial"/>
          <w:sz w:val="20"/>
          <w:szCs w:val="20"/>
        </w:rPr>
        <w:t>.</w:t>
      </w:r>
    </w:p>
    <w:p w:rsidR="00E14A9B" w:rsidRPr="00CA2303" w:rsidRDefault="00E14A9B" w:rsidP="00CA2303">
      <w:pPr>
        <w:rPr>
          <w:rFonts w:cs="Arial"/>
          <w:sz w:val="20"/>
          <w:szCs w:val="20"/>
        </w:rPr>
      </w:pPr>
    </w:p>
    <w:p w:rsidR="00F4715B" w:rsidRPr="00CA2303" w:rsidRDefault="00F4715B" w:rsidP="00CA2303">
      <w:pPr>
        <w:pStyle w:val="ListParagraph"/>
        <w:numPr>
          <w:ilvl w:val="0"/>
          <w:numId w:val="38"/>
        </w:numPr>
        <w:ind w:left="426"/>
        <w:rPr>
          <w:rFonts w:cs="Arial"/>
          <w:bCs/>
          <w:iCs/>
          <w:sz w:val="20"/>
          <w:szCs w:val="20"/>
        </w:rPr>
      </w:pPr>
      <w:r w:rsidRPr="00CA2303">
        <w:rPr>
          <w:rFonts w:cs="Arial"/>
          <w:b/>
          <w:sz w:val="20"/>
          <w:szCs w:val="20"/>
        </w:rPr>
        <w:t xml:space="preserve">Committee </w:t>
      </w:r>
      <w:r w:rsidR="00DA5C03" w:rsidRPr="00CA2303">
        <w:rPr>
          <w:rFonts w:cs="Arial"/>
          <w:b/>
          <w:sz w:val="20"/>
          <w:szCs w:val="20"/>
        </w:rPr>
        <w:t>Process and Procedure</w:t>
      </w:r>
      <w:r w:rsidR="00C61741" w:rsidRPr="00CA2303">
        <w:rPr>
          <w:rFonts w:cs="Arial"/>
          <w:sz w:val="20"/>
          <w:szCs w:val="20"/>
        </w:rPr>
        <w:t xml:space="preserve"> </w:t>
      </w:r>
    </w:p>
    <w:p w:rsidR="00F4715B" w:rsidRPr="00CA2303" w:rsidRDefault="00F4715B" w:rsidP="00CA2303">
      <w:pPr>
        <w:pStyle w:val="ListParagraph"/>
        <w:rPr>
          <w:rFonts w:cs="Arial"/>
          <w:sz w:val="20"/>
          <w:szCs w:val="20"/>
        </w:rPr>
      </w:pPr>
    </w:p>
    <w:p w:rsidR="0014348D" w:rsidRPr="00CA2303" w:rsidRDefault="00F4715B" w:rsidP="00CA2303">
      <w:pPr>
        <w:pStyle w:val="ListParagraph"/>
        <w:numPr>
          <w:ilvl w:val="1"/>
          <w:numId w:val="38"/>
        </w:numPr>
        <w:ind w:left="426"/>
        <w:rPr>
          <w:rFonts w:cs="Arial"/>
          <w:bCs/>
          <w:iCs/>
          <w:sz w:val="20"/>
          <w:szCs w:val="20"/>
        </w:rPr>
      </w:pPr>
      <w:r w:rsidRPr="00CA2303">
        <w:rPr>
          <w:rFonts w:cs="Arial"/>
          <w:sz w:val="20"/>
          <w:szCs w:val="20"/>
        </w:rPr>
        <w:t xml:space="preserve">The </w:t>
      </w:r>
      <w:r w:rsidR="00120FBA" w:rsidRPr="00CA2303">
        <w:rPr>
          <w:rFonts w:cs="Arial"/>
          <w:bCs/>
          <w:iCs/>
          <w:sz w:val="20"/>
          <w:szCs w:val="20"/>
        </w:rPr>
        <w:t>C</w:t>
      </w:r>
      <w:r w:rsidR="0014348D" w:rsidRPr="00CA2303">
        <w:rPr>
          <w:rFonts w:cs="Arial"/>
          <w:bCs/>
          <w:iCs/>
          <w:sz w:val="20"/>
          <w:szCs w:val="20"/>
        </w:rPr>
        <w:t>ommittee</w:t>
      </w:r>
      <w:r w:rsidR="00120FBA" w:rsidRPr="00CA2303">
        <w:rPr>
          <w:rFonts w:cs="Arial"/>
          <w:bCs/>
          <w:iCs/>
          <w:sz w:val="20"/>
          <w:szCs w:val="20"/>
        </w:rPr>
        <w:t xml:space="preserve"> </w:t>
      </w:r>
      <w:r w:rsidR="00DE1859" w:rsidRPr="00CA2303">
        <w:rPr>
          <w:rFonts w:cs="Arial"/>
          <w:bCs/>
          <w:iCs/>
          <w:sz w:val="20"/>
          <w:szCs w:val="20"/>
        </w:rPr>
        <w:t xml:space="preserve">was </w:t>
      </w:r>
      <w:r w:rsidR="00120FBA" w:rsidRPr="00CA2303">
        <w:rPr>
          <w:rFonts w:cs="Arial"/>
          <w:bCs/>
          <w:iCs/>
          <w:sz w:val="20"/>
          <w:szCs w:val="20"/>
        </w:rPr>
        <w:t xml:space="preserve">composed of </w:t>
      </w:r>
      <w:r w:rsidR="00E51575" w:rsidRPr="00CA2303">
        <w:rPr>
          <w:rFonts w:cs="Arial"/>
          <w:bCs/>
          <w:iCs/>
          <w:sz w:val="20"/>
          <w:szCs w:val="20"/>
        </w:rPr>
        <w:t xml:space="preserve">eleven </w:t>
      </w:r>
      <w:r w:rsidR="00120FBA" w:rsidRPr="00CA2303">
        <w:rPr>
          <w:rFonts w:cs="Arial"/>
          <w:bCs/>
          <w:iCs/>
          <w:sz w:val="20"/>
          <w:szCs w:val="20"/>
        </w:rPr>
        <w:t>members</w:t>
      </w:r>
      <w:r w:rsidR="00C61741" w:rsidRPr="00CA2303">
        <w:rPr>
          <w:rFonts w:cs="Arial"/>
          <w:bCs/>
          <w:iCs/>
          <w:sz w:val="20"/>
          <w:szCs w:val="20"/>
        </w:rPr>
        <w:t xml:space="preserve"> as</w:t>
      </w:r>
      <w:r w:rsidR="0014348D" w:rsidRPr="00CA2303">
        <w:rPr>
          <w:rFonts w:cs="Arial"/>
          <w:bCs/>
          <w:iCs/>
          <w:sz w:val="20"/>
          <w:szCs w:val="20"/>
        </w:rPr>
        <w:t xml:space="preserve"> </w:t>
      </w:r>
      <w:r w:rsidR="00C61741" w:rsidRPr="00CA2303">
        <w:rPr>
          <w:rFonts w:cs="Arial"/>
          <w:bCs/>
          <w:iCs/>
          <w:sz w:val="20"/>
          <w:szCs w:val="20"/>
        </w:rPr>
        <w:t>follows:</w:t>
      </w:r>
    </w:p>
    <w:p w:rsidR="0014348D" w:rsidRPr="00CA2303" w:rsidRDefault="0014348D" w:rsidP="00CA2303">
      <w:pPr>
        <w:rPr>
          <w:rFonts w:cs="Arial"/>
          <w:bCs/>
          <w:iCs/>
          <w:sz w:val="20"/>
          <w:szCs w:val="20"/>
        </w:rPr>
      </w:pPr>
    </w:p>
    <w:p w:rsidR="0014348D" w:rsidRPr="00CA2303" w:rsidRDefault="0014348D" w:rsidP="00CA2303">
      <w:pPr>
        <w:pStyle w:val="ListParagraph"/>
        <w:rPr>
          <w:rFonts w:cs="Arial"/>
          <w:b/>
          <w:bCs/>
          <w:iCs/>
          <w:sz w:val="20"/>
          <w:szCs w:val="20"/>
        </w:rPr>
      </w:pPr>
      <w:r w:rsidRPr="00CA2303">
        <w:rPr>
          <w:rFonts w:cs="Arial"/>
          <w:b/>
          <w:bCs/>
          <w:iCs/>
          <w:sz w:val="20"/>
          <w:szCs w:val="20"/>
        </w:rPr>
        <w:t>AFRICAN NATIONAL CONGRESS</w:t>
      </w:r>
    </w:p>
    <w:p w:rsidR="001747E7" w:rsidRPr="00CA2303" w:rsidRDefault="0099781E" w:rsidP="00CA2303">
      <w:pPr>
        <w:pStyle w:val="ListParagraph"/>
        <w:numPr>
          <w:ilvl w:val="0"/>
          <w:numId w:val="2"/>
        </w:numPr>
        <w:rPr>
          <w:rFonts w:cs="Arial"/>
          <w:bCs/>
          <w:iCs/>
          <w:color w:val="FF0000"/>
          <w:sz w:val="20"/>
          <w:szCs w:val="20"/>
        </w:rPr>
      </w:pPr>
      <w:r w:rsidRPr="00CA2303">
        <w:rPr>
          <w:rFonts w:cs="Arial"/>
          <w:bCs/>
          <w:iCs/>
          <w:sz w:val="20"/>
          <w:szCs w:val="20"/>
        </w:rPr>
        <w:t>Ms CN</w:t>
      </w:r>
      <w:r w:rsidR="0014348D" w:rsidRPr="00CA2303">
        <w:rPr>
          <w:rFonts w:cs="Arial"/>
          <w:bCs/>
          <w:iCs/>
          <w:sz w:val="20"/>
          <w:szCs w:val="20"/>
        </w:rPr>
        <w:t xml:space="preserve"> Ncube-</w:t>
      </w:r>
      <w:r w:rsidR="0014348D" w:rsidRPr="00CA2303">
        <w:rPr>
          <w:rFonts w:cs="Arial"/>
          <w:bCs/>
          <w:iCs/>
          <w:color w:val="auto"/>
          <w:sz w:val="20"/>
          <w:szCs w:val="20"/>
        </w:rPr>
        <w:t>Ndaba</w:t>
      </w:r>
      <w:r w:rsidRPr="00CA2303">
        <w:rPr>
          <w:rFonts w:cs="Arial"/>
          <w:bCs/>
          <w:iCs/>
          <w:color w:val="auto"/>
          <w:sz w:val="20"/>
          <w:szCs w:val="20"/>
        </w:rPr>
        <w:t xml:space="preserve"> </w:t>
      </w:r>
    </w:p>
    <w:p w:rsidR="001747E7" w:rsidRPr="00CA2303" w:rsidRDefault="00EE3C82" w:rsidP="00CA2303">
      <w:pPr>
        <w:pStyle w:val="ListParagraph"/>
        <w:numPr>
          <w:ilvl w:val="0"/>
          <w:numId w:val="2"/>
        </w:numPr>
        <w:rPr>
          <w:rFonts w:cs="Arial"/>
          <w:bCs/>
          <w:iCs/>
          <w:color w:val="auto"/>
          <w:sz w:val="20"/>
          <w:szCs w:val="20"/>
        </w:rPr>
      </w:pPr>
      <w:r w:rsidRPr="00CA2303">
        <w:rPr>
          <w:rFonts w:cs="Arial"/>
          <w:bCs/>
          <w:iCs/>
          <w:color w:val="auto"/>
          <w:sz w:val="20"/>
          <w:szCs w:val="20"/>
        </w:rPr>
        <w:t xml:space="preserve">Ms F </w:t>
      </w:r>
      <w:r w:rsidR="00DA5C03" w:rsidRPr="00CA2303">
        <w:rPr>
          <w:rFonts w:cs="Arial"/>
          <w:bCs/>
          <w:iCs/>
          <w:color w:val="auto"/>
          <w:sz w:val="20"/>
          <w:szCs w:val="20"/>
        </w:rPr>
        <w:t>Masiko</w:t>
      </w:r>
    </w:p>
    <w:p w:rsidR="00EE09A1" w:rsidRPr="00CA2303" w:rsidRDefault="00EE09A1" w:rsidP="00CA2303">
      <w:pPr>
        <w:pStyle w:val="ListParagraph"/>
        <w:numPr>
          <w:ilvl w:val="0"/>
          <w:numId w:val="2"/>
        </w:numPr>
        <w:rPr>
          <w:rFonts w:cs="Arial"/>
          <w:bCs/>
          <w:iCs/>
          <w:sz w:val="20"/>
          <w:szCs w:val="20"/>
        </w:rPr>
      </w:pPr>
      <w:r w:rsidRPr="00CA2303">
        <w:rPr>
          <w:rFonts w:cs="Arial"/>
          <w:bCs/>
          <w:iCs/>
          <w:sz w:val="20"/>
          <w:szCs w:val="20"/>
        </w:rPr>
        <w:t>Ms T</w:t>
      </w:r>
      <w:r w:rsidR="00EE3C82" w:rsidRPr="00CA2303">
        <w:rPr>
          <w:rFonts w:cs="Arial"/>
          <w:bCs/>
          <w:iCs/>
          <w:sz w:val="20"/>
          <w:szCs w:val="20"/>
        </w:rPr>
        <w:t xml:space="preserve"> </w:t>
      </w:r>
      <w:r w:rsidRPr="00CA2303">
        <w:rPr>
          <w:rFonts w:cs="Arial"/>
          <w:bCs/>
          <w:iCs/>
          <w:sz w:val="20"/>
          <w:szCs w:val="20"/>
        </w:rPr>
        <w:t>Masondo</w:t>
      </w:r>
    </w:p>
    <w:p w:rsidR="00EE09A1" w:rsidRPr="00CA2303" w:rsidRDefault="00EE09A1" w:rsidP="00CA2303">
      <w:pPr>
        <w:pStyle w:val="ListParagraph"/>
        <w:numPr>
          <w:ilvl w:val="0"/>
          <w:numId w:val="2"/>
        </w:numPr>
        <w:rPr>
          <w:rFonts w:cs="Arial"/>
          <w:bCs/>
          <w:iCs/>
          <w:sz w:val="20"/>
          <w:szCs w:val="20"/>
        </w:rPr>
      </w:pPr>
      <w:r w:rsidRPr="00CA2303">
        <w:rPr>
          <w:rFonts w:cs="Arial"/>
          <w:bCs/>
          <w:iCs/>
          <w:sz w:val="20"/>
          <w:szCs w:val="20"/>
        </w:rPr>
        <w:t>Ms B</w:t>
      </w:r>
      <w:r w:rsidR="00EE3C82" w:rsidRPr="00CA2303">
        <w:rPr>
          <w:rFonts w:cs="Arial"/>
          <w:bCs/>
          <w:iCs/>
          <w:sz w:val="20"/>
          <w:szCs w:val="20"/>
        </w:rPr>
        <w:t xml:space="preserve"> </w:t>
      </w:r>
      <w:r w:rsidRPr="00CA2303">
        <w:rPr>
          <w:rFonts w:cs="Arial"/>
          <w:bCs/>
          <w:iCs/>
          <w:sz w:val="20"/>
          <w:szCs w:val="20"/>
        </w:rPr>
        <w:t>Marekwa</w:t>
      </w:r>
    </w:p>
    <w:p w:rsidR="00EE09A1" w:rsidRPr="00CA2303" w:rsidRDefault="00EE09A1" w:rsidP="00CA2303">
      <w:pPr>
        <w:pStyle w:val="ListParagraph"/>
        <w:numPr>
          <w:ilvl w:val="0"/>
          <w:numId w:val="2"/>
        </w:numPr>
        <w:rPr>
          <w:rFonts w:cs="Arial"/>
          <w:bCs/>
          <w:iCs/>
          <w:sz w:val="20"/>
          <w:szCs w:val="20"/>
        </w:rPr>
      </w:pPr>
      <w:r w:rsidRPr="00CA2303">
        <w:rPr>
          <w:rFonts w:cs="Arial"/>
          <w:bCs/>
          <w:iCs/>
          <w:sz w:val="20"/>
          <w:szCs w:val="20"/>
        </w:rPr>
        <w:t>Ms A</w:t>
      </w:r>
      <w:r w:rsidR="00EE3C82" w:rsidRPr="00CA2303">
        <w:rPr>
          <w:rFonts w:cs="Arial"/>
          <w:bCs/>
          <w:iCs/>
          <w:sz w:val="20"/>
          <w:szCs w:val="20"/>
        </w:rPr>
        <w:t xml:space="preserve"> </w:t>
      </w:r>
      <w:r w:rsidRPr="00CA2303">
        <w:rPr>
          <w:rFonts w:cs="Arial"/>
          <w:bCs/>
          <w:iCs/>
          <w:sz w:val="20"/>
          <w:szCs w:val="20"/>
        </w:rPr>
        <w:t>Hlongo</w:t>
      </w:r>
    </w:p>
    <w:p w:rsidR="0014348D" w:rsidRPr="00CA2303" w:rsidRDefault="00EE09A1" w:rsidP="00CA2303">
      <w:pPr>
        <w:pStyle w:val="ListParagraph"/>
        <w:numPr>
          <w:ilvl w:val="0"/>
          <w:numId w:val="2"/>
        </w:numPr>
        <w:rPr>
          <w:rFonts w:cs="Arial"/>
          <w:bCs/>
          <w:iCs/>
          <w:color w:val="FF0000"/>
          <w:sz w:val="20"/>
          <w:szCs w:val="20"/>
        </w:rPr>
      </w:pPr>
      <w:r w:rsidRPr="00CA2303">
        <w:rPr>
          <w:rFonts w:cs="Arial"/>
          <w:bCs/>
          <w:iCs/>
          <w:sz w:val="20"/>
          <w:szCs w:val="20"/>
        </w:rPr>
        <w:t>Ms C</w:t>
      </w:r>
      <w:r w:rsidR="00EE3C82" w:rsidRPr="00CA2303">
        <w:rPr>
          <w:rFonts w:cs="Arial"/>
          <w:bCs/>
          <w:iCs/>
          <w:sz w:val="20"/>
          <w:szCs w:val="20"/>
        </w:rPr>
        <w:t xml:space="preserve"> </w:t>
      </w:r>
      <w:r w:rsidRPr="00CA2303">
        <w:rPr>
          <w:rFonts w:cs="Arial"/>
          <w:bCs/>
          <w:iCs/>
          <w:sz w:val="20"/>
          <w:szCs w:val="20"/>
        </w:rPr>
        <w:t>Phiri</w:t>
      </w:r>
    </w:p>
    <w:p w:rsidR="0014348D" w:rsidRPr="00CA2303" w:rsidRDefault="0014348D" w:rsidP="00CA2303">
      <w:pPr>
        <w:pStyle w:val="ListParagraph"/>
        <w:rPr>
          <w:rFonts w:cs="Arial"/>
          <w:b/>
          <w:bCs/>
          <w:iCs/>
          <w:sz w:val="20"/>
          <w:szCs w:val="20"/>
        </w:rPr>
      </w:pPr>
      <w:r w:rsidRPr="00CA2303">
        <w:rPr>
          <w:rFonts w:cs="Arial"/>
          <w:b/>
          <w:bCs/>
          <w:iCs/>
          <w:sz w:val="20"/>
          <w:szCs w:val="20"/>
        </w:rPr>
        <w:t>DEMOCRATIC ALLIANCE</w:t>
      </w:r>
    </w:p>
    <w:p w:rsidR="00DA5885" w:rsidRPr="00CA2303" w:rsidRDefault="0014348D" w:rsidP="00CA2303">
      <w:pPr>
        <w:pStyle w:val="ListParagraph"/>
        <w:numPr>
          <w:ilvl w:val="0"/>
          <w:numId w:val="2"/>
        </w:numPr>
        <w:rPr>
          <w:rFonts w:cs="Arial"/>
          <w:bCs/>
          <w:iCs/>
          <w:sz w:val="20"/>
          <w:szCs w:val="20"/>
        </w:rPr>
      </w:pPr>
      <w:r w:rsidRPr="00CA2303">
        <w:rPr>
          <w:rFonts w:cs="Arial"/>
          <w:bCs/>
          <w:iCs/>
          <w:sz w:val="20"/>
          <w:szCs w:val="20"/>
        </w:rPr>
        <w:t xml:space="preserve">Ms </w:t>
      </w:r>
      <w:r w:rsidR="00EE3C82" w:rsidRPr="00CA2303">
        <w:rPr>
          <w:rFonts w:cs="Arial"/>
          <w:bCs/>
          <w:iCs/>
          <w:sz w:val="20"/>
          <w:szCs w:val="20"/>
        </w:rPr>
        <w:t xml:space="preserve">N </w:t>
      </w:r>
      <w:r w:rsidR="005A314E" w:rsidRPr="00CA2303">
        <w:rPr>
          <w:rFonts w:cs="Arial"/>
          <w:bCs/>
          <w:iCs/>
          <w:sz w:val="20"/>
          <w:szCs w:val="20"/>
        </w:rPr>
        <w:t>Khan-Shari</w:t>
      </w:r>
      <w:r w:rsidR="00DE1859" w:rsidRPr="00CA2303">
        <w:rPr>
          <w:rFonts w:cs="Arial"/>
          <w:bCs/>
          <w:iCs/>
          <w:sz w:val="20"/>
          <w:szCs w:val="20"/>
        </w:rPr>
        <w:t>f</w:t>
      </w:r>
    </w:p>
    <w:p w:rsidR="005B0450" w:rsidRPr="00CA2303" w:rsidRDefault="00EE3C82" w:rsidP="00CA2303">
      <w:pPr>
        <w:pStyle w:val="ListParagraph"/>
        <w:numPr>
          <w:ilvl w:val="0"/>
          <w:numId w:val="2"/>
        </w:numPr>
        <w:rPr>
          <w:rFonts w:cs="Arial"/>
          <w:bCs/>
          <w:iCs/>
          <w:sz w:val="20"/>
          <w:szCs w:val="20"/>
        </w:rPr>
      </w:pPr>
      <w:r w:rsidRPr="00CA2303">
        <w:rPr>
          <w:rFonts w:cs="Arial"/>
          <w:bCs/>
          <w:iCs/>
          <w:sz w:val="20"/>
          <w:szCs w:val="20"/>
        </w:rPr>
        <w:lastRenderedPageBreak/>
        <w:t xml:space="preserve">Mr L </w:t>
      </w:r>
      <w:r w:rsidR="00DE1859" w:rsidRPr="00CA2303">
        <w:rPr>
          <w:rFonts w:cs="Arial"/>
          <w:bCs/>
          <w:iCs/>
          <w:sz w:val="20"/>
          <w:szCs w:val="20"/>
        </w:rPr>
        <w:t>Mphithi</w:t>
      </w:r>
    </w:p>
    <w:p w:rsidR="0014348D" w:rsidRPr="00CA2303" w:rsidRDefault="0014348D" w:rsidP="00CA2303">
      <w:pPr>
        <w:pStyle w:val="ListParagraph"/>
        <w:rPr>
          <w:rFonts w:cs="Arial"/>
          <w:b/>
          <w:bCs/>
          <w:iCs/>
          <w:sz w:val="20"/>
          <w:szCs w:val="20"/>
        </w:rPr>
      </w:pPr>
      <w:r w:rsidRPr="00CA2303">
        <w:rPr>
          <w:rFonts w:cs="Arial"/>
          <w:b/>
          <w:bCs/>
          <w:iCs/>
          <w:sz w:val="20"/>
          <w:szCs w:val="20"/>
        </w:rPr>
        <w:t>INKATHA FREEDOM PARTY</w:t>
      </w:r>
    </w:p>
    <w:p w:rsidR="0014348D" w:rsidRPr="00CA2303" w:rsidRDefault="0014348D" w:rsidP="00CA2303">
      <w:pPr>
        <w:pStyle w:val="ListParagraph"/>
        <w:numPr>
          <w:ilvl w:val="0"/>
          <w:numId w:val="2"/>
        </w:numPr>
        <w:rPr>
          <w:rFonts w:cs="Arial"/>
          <w:bCs/>
          <w:iCs/>
          <w:sz w:val="20"/>
          <w:szCs w:val="20"/>
        </w:rPr>
      </w:pPr>
      <w:r w:rsidRPr="00CA2303">
        <w:rPr>
          <w:rFonts w:cs="Arial"/>
          <w:bCs/>
          <w:iCs/>
          <w:sz w:val="20"/>
          <w:szCs w:val="20"/>
        </w:rPr>
        <w:t xml:space="preserve">Ms </w:t>
      </w:r>
      <w:r w:rsidR="00EE09A1" w:rsidRPr="00CA2303">
        <w:rPr>
          <w:rFonts w:cs="Arial"/>
          <w:bCs/>
          <w:iCs/>
          <w:sz w:val="20"/>
          <w:szCs w:val="20"/>
          <w:lang w:val="en-US"/>
        </w:rPr>
        <w:t>M</w:t>
      </w:r>
      <w:r w:rsidR="00EE3C82" w:rsidRPr="00CA2303">
        <w:rPr>
          <w:rFonts w:cs="Arial"/>
          <w:bCs/>
          <w:iCs/>
          <w:sz w:val="20"/>
          <w:szCs w:val="20"/>
          <w:lang w:val="en-US"/>
        </w:rPr>
        <w:t xml:space="preserve"> </w:t>
      </w:r>
      <w:r w:rsidR="00EE09A1" w:rsidRPr="00CA2303">
        <w:rPr>
          <w:rFonts w:cs="Arial"/>
          <w:bCs/>
          <w:iCs/>
          <w:sz w:val="20"/>
          <w:szCs w:val="20"/>
          <w:lang w:val="en-US"/>
        </w:rPr>
        <w:t>Hlengwa</w:t>
      </w:r>
    </w:p>
    <w:p w:rsidR="00B66D46" w:rsidRPr="00CA2303" w:rsidRDefault="00B66D46" w:rsidP="00CA2303">
      <w:pPr>
        <w:pStyle w:val="ListParagraph"/>
        <w:rPr>
          <w:rFonts w:cs="Arial"/>
          <w:b/>
          <w:bCs/>
          <w:iCs/>
          <w:color w:val="auto"/>
          <w:sz w:val="20"/>
          <w:szCs w:val="20"/>
        </w:rPr>
      </w:pPr>
    </w:p>
    <w:p w:rsidR="0014348D" w:rsidRPr="00CA2303" w:rsidRDefault="0014348D" w:rsidP="00CA2303">
      <w:pPr>
        <w:pStyle w:val="ListParagraph"/>
        <w:rPr>
          <w:rFonts w:cs="Arial"/>
          <w:b/>
          <w:bCs/>
          <w:iCs/>
          <w:color w:val="auto"/>
          <w:sz w:val="20"/>
          <w:szCs w:val="20"/>
        </w:rPr>
      </w:pPr>
      <w:r w:rsidRPr="00CA2303">
        <w:rPr>
          <w:rFonts w:cs="Arial"/>
          <w:b/>
          <w:bCs/>
          <w:iCs/>
          <w:color w:val="auto"/>
          <w:sz w:val="20"/>
          <w:szCs w:val="20"/>
        </w:rPr>
        <w:t>ECONOMIC FREEDOM FIGHTERS</w:t>
      </w:r>
    </w:p>
    <w:p w:rsidR="005F4B80" w:rsidRPr="00CA2303" w:rsidRDefault="005F4B80" w:rsidP="00CA2303">
      <w:pPr>
        <w:pStyle w:val="ListParagraph"/>
        <w:numPr>
          <w:ilvl w:val="0"/>
          <w:numId w:val="2"/>
        </w:numPr>
        <w:rPr>
          <w:rFonts w:cs="Arial"/>
          <w:bCs/>
          <w:iCs/>
          <w:color w:val="auto"/>
          <w:sz w:val="20"/>
          <w:szCs w:val="20"/>
        </w:rPr>
      </w:pPr>
      <w:r w:rsidRPr="00CA2303">
        <w:rPr>
          <w:rFonts w:cs="Arial"/>
          <w:bCs/>
          <w:iCs/>
          <w:color w:val="auto"/>
          <w:sz w:val="20"/>
          <w:szCs w:val="20"/>
        </w:rPr>
        <w:t>Ms</w:t>
      </w:r>
      <w:r w:rsidR="00EE09A1" w:rsidRPr="00CA2303">
        <w:rPr>
          <w:rFonts w:cs="Arial"/>
          <w:bCs/>
          <w:iCs/>
          <w:color w:val="auto"/>
          <w:sz w:val="20"/>
          <w:szCs w:val="20"/>
          <w:lang w:val="en-US"/>
        </w:rPr>
        <w:t xml:space="preserve"> N</w:t>
      </w:r>
      <w:r w:rsidR="00EE3C82" w:rsidRPr="00CA2303">
        <w:rPr>
          <w:rFonts w:cs="Arial"/>
          <w:bCs/>
          <w:iCs/>
          <w:color w:val="auto"/>
          <w:sz w:val="20"/>
          <w:szCs w:val="20"/>
          <w:lang w:val="en-US"/>
        </w:rPr>
        <w:t xml:space="preserve"> </w:t>
      </w:r>
      <w:r w:rsidR="00EE09A1" w:rsidRPr="00CA2303">
        <w:rPr>
          <w:rFonts w:cs="Arial"/>
          <w:bCs/>
          <w:iCs/>
          <w:color w:val="auto"/>
          <w:sz w:val="20"/>
          <w:szCs w:val="20"/>
          <w:lang w:val="en-US"/>
        </w:rPr>
        <w:t>Hlonyana</w:t>
      </w:r>
    </w:p>
    <w:p w:rsidR="0014348D" w:rsidRPr="00CA2303" w:rsidRDefault="0014348D" w:rsidP="00CA2303">
      <w:pPr>
        <w:rPr>
          <w:rFonts w:cs="Arial"/>
          <w:bCs/>
          <w:iCs/>
          <w:sz w:val="20"/>
          <w:szCs w:val="20"/>
        </w:rPr>
      </w:pPr>
    </w:p>
    <w:p w:rsidR="00B66D46" w:rsidRPr="00CA2303" w:rsidRDefault="00B66D46" w:rsidP="00CA2303">
      <w:pPr>
        <w:ind w:left="709"/>
        <w:rPr>
          <w:rFonts w:cs="Arial"/>
          <w:b/>
          <w:bCs/>
          <w:iCs/>
          <w:sz w:val="20"/>
          <w:szCs w:val="20"/>
        </w:rPr>
      </w:pPr>
      <w:r w:rsidRPr="00CA2303">
        <w:rPr>
          <w:rFonts w:cs="Arial"/>
          <w:b/>
          <w:bCs/>
          <w:iCs/>
          <w:sz w:val="20"/>
          <w:szCs w:val="20"/>
        </w:rPr>
        <w:t>AFRICAN TRANSFORMATION MOVEMENT</w:t>
      </w:r>
    </w:p>
    <w:p w:rsidR="00B66D46" w:rsidRPr="00CA2303" w:rsidRDefault="00B66D46" w:rsidP="00CA2303">
      <w:pPr>
        <w:numPr>
          <w:ilvl w:val="0"/>
          <w:numId w:val="40"/>
        </w:numPr>
        <w:rPr>
          <w:rFonts w:cs="Arial"/>
          <w:b/>
          <w:bCs/>
          <w:iCs/>
          <w:sz w:val="20"/>
          <w:szCs w:val="20"/>
        </w:rPr>
      </w:pPr>
      <w:r w:rsidRPr="00CA2303">
        <w:rPr>
          <w:rFonts w:cs="Arial"/>
          <w:bCs/>
          <w:iCs/>
          <w:sz w:val="20"/>
          <w:szCs w:val="20"/>
        </w:rPr>
        <w:t>Ms T</w:t>
      </w:r>
      <w:r w:rsidR="00EE3C82" w:rsidRPr="00CA2303">
        <w:rPr>
          <w:rFonts w:cs="Arial"/>
          <w:bCs/>
          <w:iCs/>
          <w:sz w:val="20"/>
          <w:szCs w:val="20"/>
        </w:rPr>
        <w:t xml:space="preserve"> </w:t>
      </w:r>
      <w:r w:rsidRPr="00CA2303">
        <w:rPr>
          <w:rFonts w:cs="Arial"/>
          <w:bCs/>
          <w:iCs/>
          <w:sz w:val="20"/>
          <w:szCs w:val="20"/>
        </w:rPr>
        <w:t>Marawu (only attended the meeting of 3 June 2022 and has not participated in other Committee meetings related to the filling of Commissioner vacancies in the Commission for Gender Equality)</w:t>
      </w:r>
      <w:r w:rsidRPr="00CA2303">
        <w:rPr>
          <w:rFonts w:cs="Arial"/>
          <w:b/>
          <w:bCs/>
          <w:iCs/>
          <w:sz w:val="20"/>
          <w:szCs w:val="20"/>
        </w:rPr>
        <w:t xml:space="preserve"> </w:t>
      </w:r>
    </w:p>
    <w:p w:rsidR="00B66D46" w:rsidRPr="00CA2303" w:rsidRDefault="00B66D46" w:rsidP="00CA2303">
      <w:pPr>
        <w:rPr>
          <w:rFonts w:cs="Arial"/>
          <w:bCs/>
          <w:iCs/>
          <w:sz w:val="20"/>
          <w:szCs w:val="20"/>
        </w:rPr>
      </w:pPr>
    </w:p>
    <w:p w:rsidR="00E14A9B" w:rsidRPr="00CA2303" w:rsidRDefault="0014348D" w:rsidP="00CA2303">
      <w:pPr>
        <w:pStyle w:val="ListParagraph"/>
        <w:numPr>
          <w:ilvl w:val="0"/>
          <w:numId w:val="38"/>
        </w:numPr>
        <w:ind w:left="426"/>
        <w:rPr>
          <w:rFonts w:cs="Arial"/>
          <w:b/>
          <w:bCs/>
          <w:iCs/>
          <w:sz w:val="20"/>
          <w:szCs w:val="20"/>
          <w:lang w:val="en-GB"/>
        </w:rPr>
      </w:pPr>
      <w:r w:rsidRPr="00CA2303">
        <w:rPr>
          <w:rFonts w:cs="Arial"/>
          <w:b/>
          <w:bCs/>
          <w:iCs/>
          <w:sz w:val="20"/>
          <w:szCs w:val="20"/>
          <w:lang w:val="en-GB"/>
        </w:rPr>
        <w:t>Committee meetings</w:t>
      </w:r>
    </w:p>
    <w:p w:rsidR="00DE1859" w:rsidRPr="00CA2303" w:rsidRDefault="00DE1859" w:rsidP="00CA2303">
      <w:pPr>
        <w:rPr>
          <w:rFonts w:cs="Arial"/>
          <w:bCs/>
          <w:iCs/>
          <w:sz w:val="20"/>
          <w:szCs w:val="20"/>
          <w:lang w:val="en-GB"/>
        </w:rPr>
      </w:pPr>
    </w:p>
    <w:p w:rsidR="006D04E7" w:rsidRPr="00CA2303" w:rsidRDefault="0014348D" w:rsidP="00CA2303">
      <w:pPr>
        <w:rPr>
          <w:rFonts w:cs="Arial"/>
          <w:bCs/>
          <w:iCs/>
          <w:sz w:val="20"/>
          <w:szCs w:val="20"/>
          <w:lang w:val="en-GB"/>
        </w:rPr>
      </w:pPr>
      <w:r w:rsidRPr="00CA2303">
        <w:rPr>
          <w:rFonts w:cs="Arial"/>
          <w:bCs/>
          <w:iCs/>
          <w:sz w:val="20"/>
          <w:szCs w:val="20"/>
          <w:lang w:val="en-GB"/>
        </w:rPr>
        <w:t xml:space="preserve">The Committee </w:t>
      </w:r>
      <w:r w:rsidR="005A6558" w:rsidRPr="00CA2303">
        <w:rPr>
          <w:rFonts w:cs="Arial"/>
          <w:bCs/>
          <w:iCs/>
          <w:sz w:val="20"/>
          <w:szCs w:val="20"/>
          <w:lang w:val="en-GB"/>
        </w:rPr>
        <w:t>held meetings</w:t>
      </w:r>
      <w:r w:rsidR="00136863" w:rsidRPr="00CA2303">
        <w:rPr>
          <w:rFonts w:cs="Arial"/>
          <w:bCs/>
          <w:iCs/>
          <w:sz w:val="20"/>
          <w:szCs w:val="20"/>
          <w:lang w:val="en-GB"/>
        </w:rPr>
        <w:t xml:space="preserve"> as follows:</w:t>
      </w:r>
    </w:p>
    <w:p w:rsidR="00F6526A" w:rsidRPr="00CA2303" w:rsidRDefault="00136863" w:rsidP="00CA2303">
      <w:pPr>
        <w:pStyle w:val="ListParagraph"/>
        <w:numPr>
          <w:ilvl w:val="1"/>
          <w:numId w:val="38"/>
        </w:numPr>
        <w:ind w:left="426"/>
        <w:rPr>
          <w:rFonts w:cs="Arial"/>
          <w:sz w:val="20"/>
          <w:szCs w:val="20"/>
        </w:rPr>
      </w:pPr>
      <w:r w:rsidRPr="00CA2303">
        <w:rPr>
          <w:rFonts w:cs="Arial"/>
          <w:sz w:val="20"/>
          <w:szCs w:val="20"/>
        </w:rPr>
        <w:t>The Committee</w:t>
      </w:r>
      <w:r w:rsidR="008F51C0" w:rsidRPr="00CA2303">
        <w:rPr>
          <w:rFonts w:cs="Arial"/>
          <w:sz w:val="20"/>
          <w:szCs w:val="20"/>
        </w:rPr>
        <w:t xml:space="preserve"> </w:t>
      </w:r>
      <w:r w:rsidR="00945201" w:rsidRPr="00CA2303">
        <w:rPr>
          <w:rFonts w:cs="Arial"/>
          <w:sz w:val="20"/>
          <w:szCs w:val="20"/>
        </w:rPr>
        <w:t xml:space="preserve">Chairperson </w:t>
      </w:r>
      <w:r w:rsidR="007378C6" w:rsidRPr="00CA2303">
        <w:rPr>
          <w:rFonts w:cs="Arial"/>
          <w:sz w:val="20"/>
          <w:szCs w:val="20"/>
        </w:rPr>
        <w:t>Ms CN Ncube</w:t>
      </w:r>
      <w:r w:rsidR="00A807AC" w:rsidRPr="00CA2303">
        <w:rPr>
          <w:rFonts w:cs="Arial"/>
          <w:sz w:val="20"/>
          <w:szCs w:val="20"/>
        </w:rPr>
        <w:t>-Ndaba</w:t>
      </w:r>
      <w:r w:rsidR="0009717B" w:rsidRPr="00CA2303">
        <w:rPr>
          <w:rFonts w:cs="Arial"/>
          <w:sz w:val="20"/>
          <w:szCs w:val="20"/>
        </w:rPr>
        <w:t>,</w:t>
      </w:r>
      <w:r w:rsidR="007378C6" w:rsidRPr="00CA2303">
        <w:rPr>
          <w:rFonts w:cs="Arial"/>
          <w:sz w:val="20"/>
          <w:szCs w:val="20"/>
        </w:rPr>
        <w:t xml:space="preserve"> </w:t>
      </w:r>
      <w:r w:rsidR="00945201" w:rsidRPr="00CA2303">
        <w:rPr>
          <w:rFonts w:cs="Arial"/>
          <w:sz w:val="20"/>
          <w:szCs w:val="20"/>
        </w:rPr>
        <w:t>informed the Committee in a meeting on 31 May 2022 that</w:t>
      </w:r>
      <w:r w:rsidR="00945201" w:rsidRPr="00CA2303">
        <w:rPr>
          <w:rFonts w:cs="Arial"/>
          <w:sz w:val="20"/>
          <w:szCs w:val="20"/>
          <w:lang w:val="en-GB"/>
        </w:rPr>
        <w:t xml:space="preserve"> the Committee was requested by the Office of the Speaker of the National Assembly to initiate the process of filling vacancies in the Commission for Gender Equality</w:t>
      </w:r>
      <w:r w:rsidR="00B62E4D" w:rsidRPr="00CA2303">
        <w:rPr>
          <w:rFonts w:cs="Arial"/>
          <w:sz w:val="20"/>
          <w:szCs w:val="20"/>
          <w:lang w:val="en-GB"/>
        </w:rPr>
        <w:t xml:space="preserve"> (CGE)</w:t>
      </w:r>
      <w:r w:rsidR="00945201" w:rsidRPr="00CA2303">
        <w:rPr>
          <w:rFonts w:cs="Arial"/>
          <w:sz w:val="20"/>
          <w:szCs w:val="20"/>
          <w:lang w:val="en-GB"/>
        </w:rPr>
        <w:t>. To this end, the Committee was requested to fill the 2 outstanding vacancies that are currently in the CGE and the 4 vacancies of Commissioners whose term will end on 31 October 2022.</w:t>
      </w:r>
    </w:p>
    <w:p w:rsidR="00F6526A" w:rsidRPr="00CA2303" w:rsidRDefault="00C14416" w:rsidP="00CA2303">
      <w:pPr>
        <w:pStyle w:val="ListParagraph"/>
        <w:numPr>
          <w:ilvl w:val="1"/>
          <w:numId w:val="38"/>
        </w:numPr>
        <w:ind w:left="426"/>
        <w:rPr>
          <w:rFonts w:cs="Arial"/>
          <w:sz w:val="20"/>
          <w:szCs w:val="20"/>
        </w:rPr>
      </w:pPr>
      <w:r w:rsidRPr="00CA2303">
        <w:rPr>
          <w:rFonts w:cs="Arial"/>
          <w:sz w:val="20"/>
          <w:szCs w:val="20"/>
        </w:rPr>
        <w:t>The Committee</w:t>
      </w:r>
      <w:r w:rsidR="00F4715B" w:rsidRPr="00CA2303">
        <w:rPr>
          <w:rFonts w:cs="Arial"/>
          <w:sz w:val="20"/>
          <w:szCs w:val="20"/>
        </w:rPr>
        <w:t xml:space="preserve"> adopted</w:t>
      </w:r>
      <w:r w:rsidR="00C61741" w:rsidRPr="00CA2303">
        <w:rPr>
          <w:rFonts w:cs="Arial"/>
          <w:sz w:val="20"/>
          <w:szCs w:val="20"/>
        </w:rPr>
        <w:t xml:space="preserve"> </w:t>
      </w:r>
      <w:r w:rsidR="00945201" w:rsidRPr="00CA2303">
        <w:rPr>
          <w:rFonts w:cs="Arial"/>
          <w:sz w:val="20"/>
          <w:szCs w:val="20"/>
        </w:rPr>
        <w:t xml:space="preserve">a </w:t>
      </w:r>
      <w:r w:rsidR="00120FBA" w:rsidRPr="00CA2303">
        <w:rPr>
          <w:rFonts w:cs="Arial"/>
          <w:sz w:val="20"/>
          <w:szCs w:val="20"/>
        </w:rPr>
        <w:t>committee p</w:t>
      </w:r>
      <w:r w:rsidR="00945201" w:rsidRPr="00CA2303">
        <w:rPr>
          <w:rFonts w:cs="Arial"/>
          <w:sz w:val="20"/>
          <w:szCs w:val="20"/>
        </w:rPr>
        <w:t xml:space="preserve">rogramme, the draft advertisement and the </w:t>
      </w:r>
      <w:r w:rsidR="00B62E4D" w:rsidRPr="00CA2303">
        <w:rPr>
          <w:rFonts w:cs="Arial"/>
          <w:sz w:val="20"/>
          <w:szCs w:val="20"/>
        </w:rPr>
        <w:t>Google</w:t>
      </w:r>
      <w:r w:rsidR="00324E5D" w:rsidRPr="00CA2303">
        <w:rPr>
          <w:rFonts w:cs="Arial"/>
          <w:sz w:val="20"/>
          <w:szCs w:val="20"/>
        </w:rPr>
        <w:t>-form</w:t>
      </w:r>
      <w:r w:rsidR="00B62E4D" w:rsidRPr="00CA2303">
        <w:rPr>
          <w:rFonts w:cs="Arial"/>
          <w:sz w:val="20"/>
          <w:szCs w:val="20"/>
        </w:rPr>
        <w:t xml:space="preserve"> online </w:t>
      </w:r>
      <w:r w:rsidR="00945201" w:rsidRPr="00CA2303">
        <w:rPr>
          <w:rFonts w:cs="Arial"/>
          <w:sz w:val="20"/>
          <w:szCs w:val="20"/>
        </w:rPr>
        <w:t xml:space="preserve">application form </w:t>
      </w:r>
      <w:r w:rsidR="006D04E7" w:rsidRPr="00CA2303">
        <w:rPr>
          <w:rFonts w:cs="Arial"/>
          <w:sz w:val="20"/>
          <w:szCs w:val="20"/>
        </w:rPr>
        <w:t xml:space="preserve">on </w:t>
      </w:r>
      <w:r w:rsidR="00945201" w:rsidRPr="00CA2303">
        <w:rPr>
          <w:rFonts w:cs="Arial"/>
          <w:sz w:val="20"/>
          <w:szCs w:val="20"/>
        </w:rPr>
        <w:t>3 June 2022</w:t>
      </w:r>
      <w:r w:rsidR="00B345E1" w:rsidRPr="00CA2303">
        <w:rPr>
          <w:rFonts w:cs="Arial"/>
          <w:sz w:val="20"/>
          <w:szCs w:val="20"/>
        </w:rPr>
        <w:t>.</w:t>
      </w:r>
    </w:p>
    <w:p w:rsidR="00D6330C" w:rsidRPr="00CA2303" w:rsidRDefault="00585317" w:rsidP="00CA2303">
      <w:pPr>
        <w:pStyle w:val="ListParagraph"/>
        <w:numPr>
          <w:ilvl w:val="1"/>
          <w:numId w:val="38"/>
        </w:numPr>
        <w:ind w:left="426"/>
        <w:rPr>
          <w:rFonts w:cs="Arial"/>
          <w:sz w:val="20"/>
          <w:szCs w:val="20"/>
        </w:rPr>
      </w:pPr>
      <w:r w:rsidRPr="00CA2303">
        <w:rPr>
          <w:rFonts w:cs="Arial"/>
          <w:sz w:val="20"/>
          <w:szCs w:val="20"/>
        </w:rPr>
        <w:t>On the</w:t>
      </w:r>
      <w:r w:rsidR="00B62E4D" w:rsidRPr="00CA2303">
        <w:rPr>
          <w:rFonts w:cs="Arial"/>
          <w:sz w:val="20"/>
          <w:szCs w:val="20"/>
        </w:rPr>
        <w:t xml:space="preserve"> 23</w:t>
      </w:r>
      <w:r w:rsidR="00B62E4D" w:rsidRPr="00CA2303">
        <w:rPr>
          <w:rFonts w:cs="Arial"/>
          <w:sz w:val="20"/>
          <w:szCs w:val="20"/>
          <w:vertAlign w:val="superscript"/>
        </w:rPr>
        <w:t>rd</w:t>
      </w:r>
      <w:r w:rsidR="00B62E4D" w:rsidRPr="00CA2303">
        <w:rPr>
          <w:rFonts w:cs="Arial"/>
          <w:sz w:val="20"/>
          <w:szCs w:val="20"/>
        </w:rPr>
        <w:t xml:space="preserve"> and 24</w:t>
      </w:r>
      <w:r w:rsidR="00B62E4D" w:rsidRPr="00CA2303">
        <w:rPr>
          <w:rFonts w:cs="Arial"/>
          <w:sz w:val="20"/>
          <w:szCs w:val="20"/>
          <w:vertAlign w:val="superscript"/>
        </w:rPr>
        <w:t>th</w:t>
      </w:r>
      <w:r w:rsidR="00B62E4D" w:rsidRPr="00CA2303">
        <w:rPr>
          <w:rFonts w:cs="Arial"/>
          <w:sz w:val="20"/>
          <w:szCs w:val="20"/>
        </w:rPr>
        <w:t xml:space="preserve"> August 2022</w:t>
      </w:r>
      <w:r w:rsidR="00230EF1" w:rsidRPr="00CA2303">
        <w:rPr>
          <w:rFonts w:cs="Arial"/>
          <w:sz w:val="20"/>
          <w:szCs w:val="20"/>
        </w:rPr>
        <w:t xml:space="preserve">, the Committee met for shortlisting </w:t>
      </w:r>
      <w:r w:rsidRPr="00CA2303">
        <w:rPr>
          <w:rFonts w:cs="Arial"/>
          <w:sz w:val="20"/>
          <w:szCs w:val="20"/>
        </w:rPr>
        <w:t xml:space="preserve">of </w:t>
      </w:r>
      <w:r w:rsidR="00230EF1" w:rsidRPr="00CA2303">
        <w:rPr>
          <w:rFonts w:cs="Arial"/>
          <w:sz w:val="20"/>
          <w:szCs w:val="20"/>
        </w:rPr>
        <w:t>candidates</w:t>
      </w:r>
      <w:r w:rsidR="00354F71" w:rsidRPr="00CA2303">
        <w:rPr>
          <w:rFonts w:cs="Arial"/>
          <w:sz w:val="20"/>
          <w:szCs w:val="20"/>
        </w:rPr>
        <w:t xml:space="preserve">. </w:t>
      </w:r>
      <w:r w:rsidR="0030716D" w:rsidRPr="00CA2303">
        <w:rPr>
          <w:rFonts w:cs="Arial"/>
          <w:sz w:val="20"/>
          <w:szCs w:val="20"/>
        </w:rPr>
        <w:t xml:space="preserve">The Committee received information about the number of applicants and/or nominations received - 158 in total. </w:t>
      </w:r>
      <w:r w:rsidR="00354F71" w:rsidRPr="00CA2303">
        <w:rPr>
          <w:rFonts w:cs="Arial"/>
          <w:sz w:val="20"/>
          <w:szCs w:val="20"/>
        </w:rPr>
        <w:t>The Committee unanimously agreed on the twenty-four candidates</w:t>
      </w:r>
      <w:r w:rsidR="00B62E4D" w:rsidRPr="00CA2303">
        <w:rPr>
          <w:rFonts w:cs="Arial"/>
          <w:sz w:val="20"/>
          <w:szCs w:val="20"/>
        </w:rPr>
        <w:t xml:space="preserve"> shortlisted to be interviewed</w:t>
      </w:r>
      <w:r w:rsidR="00354F71" w:rsidRPr="00CA2303">
        <w:rPr>
          <w:rFonts w:cs="Arial"/>
          <w:sz w:val="20"/>
          <w:szCs w:val="20"/>
        </w:rPr>
        <w:t>. The Committee was satisfied with the shortlisting process and considered it fair and just. Th</w:t>
      </w:r>
      <w:r w:rsidR="004727FA" w:rsidRPr="00CA2303">
        <w:rPr>
          <w:rFonts w:cs="Arial"/>
          <w:sz w:val="20"/>
          <w:szCs w:val="20"/>
        </w:rPr>
        <w:t xml:space="preserve">e Committee also agreed to request the </w:t>
      </w:r>
      <w:r w:rsidR="00324E5D" w:rsidRPr="00CA2303">
        <w:rPr>
          <w:rFonts w:cs="Arial"/>
          <w:sz w:val="20"/>
          <w:szCs w:val="20"/>
        </w:rPr>
        <w:t>State Security Agency (</w:t>
      </w:r>
      <w:r w:rsidR="004727FA" w:rsidRPr="00CA2303">
        <w:rPr>
          <w:rFonts w:cs="Arial"/>
          <w:sz w:val="20"/>
          <w:szCs w:val="20"/>
        </w:rPr>
        <w:t>SSA</w:t>
      </w:r>
      <w:r w:rsidR="00324E5D" w:rsidRPr="00CA2303">
        <w:rPr>
          <w:rFonts w:cs="Arial"/>
          <w:sz w:val="20"/>
          <w:szCs w:val="20"/>
        </w:rPr>
        <w:t>)</w:t>
      </w:r>
      <w:r w:rsidR="004727FA" w:rsidRPr="00CA2303">
        <w:rPr>
          <w:rFonts w:cs="Arial"/>
          <w:sz w:val="20"/>
          <w:szCs w:val="20"/>
        </w:rPr>
        <w:t xml:space="preserve"> to conduct the security screening of the twenty-four shortlisted candidates</w:t>
      </w:r>
      <w:r w:rsidR="00B62E4D" w:rsidRPr="00CA2303">
        <w:rPr>
          <w:rFonts w:cs="Arial"/>
          <w:sz w:val="20"/>
          <w:szCs w:val="20"/>
        </w:rPr>
        <w:t xml:space="preserve"> and Parliament’s Human Resources to undertake a process for verifying candidate’s qualifications</w:t>
      </w:r>
      <w:r w:rsidR="00354F71" w:rsidRPr="00CA2303">
        <w:rPr>
          <w:rFonts w:cs="Arial"/>
          <w:sz w:val="20"/>
          <w:szCs w:val="20"/>
        </w:rPr>
        <w:t>.</w:t>
      </w:r>
      <w:r w:rsidR="004727FA" w:rsidRPr="00CA2303">
        <w:rPr>
          <w:rFonts w:cs="Arial"/>
          <w:sz w:val="20"/>
          <w:szCs w:val="20"/>
        </w:rPr>
        <w:t xml:space="preserve"> </w:t>
      </w:r>
    </w:p>
    <w:p w:rsidR="0030716D" w:rsidRPr="00CA2303" w:rsidRDefault="0030716D" w:rsidP="00CA2303">
      <w:pPr>
        <w:pStyle w:val="ListParagraph"/>
        <w:numPr>
          <w:ilvl w:val="1"/>
          <w:numId w:val="38"/>
        </w:numPr>
        <w:ind w:left="426"/>
        <w:rPr>
          <w:rFonts w:cs="Arial"/>
          <w:sz w:val="20"/>
          <w:szCs w:val="20"/>
        </w:rPr>
      </w:pPr>
      <w:r w:rsidRPr="00CA2303">
        <w:rPr>
          <w:rFonts w:cs="Arial"/>
          <w:sz w:val="20"/>
          <w:szCs w:val="20"/>
        </w:rPr>
        <w:t xml:space="preserve">A short list of candidates’ names with their qualifications were uploaded on the Parliamentary website for public commentary on </w:t>
      </w:r>
      <w:r w:rsidR="007F6BEE" w:rsidRPr="00CA2303">
        <w:rPr>
          <w:rFonts w:cs="Arial"/>
          <w:sz w:val="20"/>
          <w:szCs w:val="20"/>
        </w:rPr>
        <w:t>2 Sept</w:t>
      </w:r>
      <w:r w:rsidR="005A314E" w:rsidRPr="00CA2303">
        <w:rPr>
          <w:rFonts w:cs="Arial"/>
          <w:sz w:val="20"/>
          <w:szCs w:val="20"/>
        </w:rPr>
        <w:t>e</w:t>
      </w:r>
      <w:r w:rsidR="007F6BEE" w:rsidRPr="00CA2303">
        <w:rPr>
          <w:rFonts w:cs="Arial"/>
          <w:sz w:val="20"/>
          <w:szCs w:val="20"/>
        </w:rPr>
        <w:t>mber</w:t>
      </w:r>
      <w:r w:rsidRPr="00CA2303">
        <w:rPr>
          <w:rFonts w:cs="Arial"/>
          <w:sz w:val="20"/>
          <w:szCs w:val="20"/>
        </w:rPr>
        <w:t xml:space="preserve"> 2022 until 16 September 2022. This was in keeping with Parliamentary processes and procedures in addition to legal advice received from the Office for the Institute Supporting Democracy (OISD) regarding compliance with the Protection of Personal Information (POPI) Act (No. 4 of 2013).</w:t>
      </w:r>
    </w:p>
    <w:p w:rsidR="00D6330C" w:rsidRPr="00CA2303" w:rsidRDefault="00D6330C" w:rsidP="00CA2303">
      <w:pPr>
        <w:pStyle w:val="ListParagraph"/>
        <w:numPr>
          <w:ilvl w:val="1"/>
          <w:numId w:val="38"/>
        </w:numPr>
        <w:ind w:left="426"/>
        <w:rPr>
          <w:rFonts w:cs="Arial"/>
          <w:sz w:val="20"/>
          <w:szCs w:val="20"/>
        </w:rPr>
      </w:pPr>
      <w:r w:rsidRPr="00CA2303">
        <w:rPr>
          <w:rFonts w:cs="Arial"/>
          <w:sz w:val="20"/>
          <w:szCs w:val="20"/>
        </w:rPr>
        <w:t xml:space="preserve">The Committee met </w:t>
      </w:r>
      <w:r w:rsidR="00585317" w:rsidRPr="00CA2303">
        <w:rPr>
          <w:rFonts w:cs="Arial"/>
          <w:sz w:val="20"/>
          <w:szCs w:val="20"/>
        </w:rPr>
        <w:t xml:space="preserve">on the </w:t>
      </w:r>
      <w:r w:rsidR="00B62E4D" w:rsidRPr="00CA2303">
        <w:rPr>
          <w:rFonts w:cs="Arial"/>
          <w:sz w:val="20"/>
          <w:szCs w:val="20"/>
        </w:rPr>
        <w:t xml:space="preserve">20 to 23 </w:t>
      </w:r>
      <w:r w:rsidR="00F6526A" w:rsidRPr="00CA2303">
        <w:rPr>
          <w:rFonts w:cs="Arial"/>
          <w:sz w:val="20"/>
          <w:szCs w:val="20"/>
        </w:rPr>
        <w:t>September 2022</w:t>
      </w:r>
      <w:r w:rsidRPr="00CA2303">
        <w:rPr>
          <w:rFonts w:cs="Arial"/>
          <w:sz w:val="20"/>
          <w:szCs w:val="20"/>
        </w:rPr>
        <w:t xml:space="preserve"> to conduct interviews for the shortlisted candidates.</w:t>
      </w:r>
    </w:p>
    <w:p w:rsidR="005A314E" w:rsidRPr="00CA2303" w:rsidRDefault="00A87BA2" w:rsidP="00CA2303">
      <w:pPr>
        <w:pStyle w:val="ListParagraph"/>
        <w:numPr>
          <w:ilvl w:val="1"/>
          <w:numId w:val="38"/>
        </w:numPr>
        <w:ind w:left="426"/>
        <w:rPr>
          <w:rFonts w:cs="Arial"/>
          <w:sz w:val="20"/>
          <w:szCs w:val="20"/>
        </w:rPr>
      </w:pPr>
      <w:r w:rsidRPr="00CA2303">
        <w:rPr>
          <w:rFonts w:cs="Arial"/>
          <w:sz w:val="20"/>
          <w:szCs w:val="20"/>
        </w:rPr>
        <w:t>On the</w:t>
      </w:r>
      <w:r w:rsidR="00F6526A" w:rsidRPr="00CA2303">
        <w:rPr>
          <w:rFonts w:cs="Arial"/>
          <w:sz w:val="20"/>
          <w:szCs w:val="20"/>
        </w:rPr>
        <w:t xml:space="preserve"> </w:t>
      </w:r>
      <w:r w:rsidR="00A54B0E" w:rsidRPr="00CA2303">
        <w:rPr>
          <w:rFonts w:cs="Arial"/>
          <w:sz w:val="20"/>
          <w:szCs w:val="20"/>
        </w:rPr>
        <w:t>25</w:t>
      </w:r>
      <w:r w:rsidR="00A54B0E" w:rsidRPr="00CA2303">
        <w:rPr>
          <w:rFonts w:cs="Arial"/>
          <w:sz w:val="20"/>
          <w:szCs w:val="20"/>
          <w:vertAlign w:val="superscript"/>
        </w:rPr>
        <w:t>th</w:t>
      </w:r>
      <w:r w:rsidR="00A54B0E" w:rsidRPr="00CA2303">
        <w:rPr>
          <w:rFonts w:cs="Arial"/>
          <w:sz w:val="20"/>
          <w:szCs w:val="20"/>
        </w:rPr>
        <w:t xml:space="preserve"> </w:t>
      </w:r>
      <w:r w:rsidR="005A314E" w:rsidRPr="00CA2303">
        <w:rPr>
          <w:rFonts w:cs="Arial"/>
          <w:sz w:val="20"/>
          <w:szCs w:val="20"/>
        </w:rPr>
        <w:t>October</w:t>
      </w:r>
      <w:r w:rsidR="00F6526A" w:rsidRPr="00CA2303">
        <w:rPr>
          <w:rFonts w:cs="Arial"/>
          <w:sz w:val="20"/>
          <w:szCs w:val="20"/>
        </w:rPr>
        <w:t xml:space="preserve"> 2022</w:t>
      </w:r>
      <w:r w:rsidR="00D6330C" w:rsidRPr="00CA2303">
        <w:rPr>
          <w:rFonts w:cs="Arial"/>
          <w:sz w:val="20"/>
          <w:szCs w:val="20"/>
        </w:rPr>
        <w:t>, the Committee deliberated on the outcome of the interv</w:t>
      </w:r>
      <w:r w:rsidR="00F4715B" w:rsidRPr="00CA2303">
        <w:rPr>
          <w:rFonts w:cs="Arial"/>
          <w:sz w:val="20"/>
          <w:szCs w:val="20"/>
        </w:rPr>
        <w:t>iews and made decision about preferred</w:t>
      </w:r>
      <w:r w:rsidR="00D6330C" w:rsidRPr="00CA2303">
        <w:rPr>
          <w:rFonts w:cs="Arial"/>
          <w:sz w:val="20"/>
          <w:szCs w:val="20"/>
        </w:rPr>
        <w:t xml:space="preserve"> names to recommend to the President for appointment. Th</w:t>
      </w:r>
      <w:r w:rsidR="00F4715B" w:rsidRPr="00CA2303">
        <w:rPr>
          <w:rFonts w:cs="Arial"/>
          <w:sz w:val="20"/>
          <w:szCs w:val="20"/>
        </w:rPr>
        <w:t>e Committee also</w:t>
      </w:r>
      <w:r w:rsidR="00D6330C" w:rsidRPr="00CA2303">
        <w:rPr>
          <w:rFonts w:cs="Arial"/>
          <w:sz w:val="20"/>
          <w:szCs w:val="20"/>
        </w:rPr>
        <w:t xml:space="preserve"> adopted the committee report</w:t>
      </w:r>
      <w:r w:rsidR="00473774" w:rsidRPr="00CA2303">
        <w:rPr>
          <w:rFonts w:cs="Arial"/>
          <w:sz w:val="20"/>
          <w:szCs w:val="20"/>
        </w:rPr>
        <w:t xml:space="preserve"> </w:t>
      </w:r>
      <w:r w:rsidR="00A54B0E" w:rsidRPr="00CA2303">
        <w:rPr>
          <w:rFonts w:cs="Arial"/>
          <w:sz w:val="20"/>
          <w:szCs w:val="20"/>
        </w:rPr>
        <w:t>on the 26</w:t>
      </w:r>
      <w:r w:rsidR="00A54B0E" w:rsidRPr="00CA2303">
        <w:rPr>
          <w:rFonts w:cs="Arial"/>
          <w:sz w:val="20"/>
          <w:szCs w:val="20"/>
          <w:vertAlign w:val="superscript"/>
        </w:rPr>
        <w:t>th</w:t>
      </w:r>
      <w:r w:rsidR="00A54B0E" w:rsidRPr="00CA2303">
        <w:rPr>
          <w:rFonts w:cs="Arial"/>
          <w:sz w:val="20"/>
          <w:szCs w:val="20"/>
        </w:rPr>
        <w:t xml:space="preserve"> October 2022</w:t>
      </w:r>
      <w:r w:rsidR="00473774" w:rsidRPr="00CA2303">
        <w:rPr>
          <w:rFonts w:cs="Arial"/>
          <w:sz w:val="20"/>
          <w:szCs w:val="20"/>
        </w:rPr>
        <w:t xml:space="preserve">in order to </w:t>
      </w:r>
      <w:r w:rsidR="00770FE0" w:rsidRPr="00CA2303">
        <w:rPr>
          <w:rFonts w:cs="Arial"/>
          <w:sz w:val="20"/>
          <w:szCs w:val="20"/>
        </w:rPr>
        <w:t>report</w:t>
      </w:r>
      <w:r w:rsidR="00473774" w:rsidRPr="00CA2303">
        <w:rPr>
          <w:rFonts w:cs="Arial"/>
          <w:sz w:val="20"/>
          <w:szCs w:val="20"/>
        </w:rPr>
        <w:t xml:space="preserve"> to the National Assembly</w:t>
      </w:r>
      <w:r w:rsidR="005A314E" w:rsidRPr="00CA2303">
        <w:rPr>
          <w:rFonts w:cs="Arial"/>
          <w:b/>
          <w:sz w:val="20"/>
          <w:szCs w:val="20"/>
        </w:rPr>
        <w:t>.</w:t>
      </w:r>
    </w:p>
    <w:p w:rsidR="00D6330C" w:rsidRPr="00CA2303" w:rsidRDefault="005A314E" w:rsidP="00CA2303">
      <w:pPr>
        <w:pStyle w:val="ListParagraph"/>
        <w:ind w:left="870"/>
        <w:rPr>
          <w:rFonts w:cs="Arial"/>
          <w:sz w:val="20"/>
          <w:szCs w:val="20"/>
        </w:rPr>
      </w:pPr>
      <w:r w:rsidRPr="00CA2303">
        <w:rPr>
          <w:rFonts w:cs="Arial"/>
          <w:sz w:val="20"/>
          <w:szCs w:val="20"/>
        </w:rPr>
        <w:t xml:space="preserve"> </w:t>
      </w:r>
      <w:r w:rsidR="00473774" w:rsidRPr="00CA2303">
        <w:rPr>
          <w:rFonts w:cs="Arial"/>
          <w:sz w:val="20"/>
          <w:szCs w:val="20"/>
        </w:rPr>
        <w:t>.</w:t>
      </w:r>
    </w:p>
    <w:p w:rsidR="00136863" w:rsidRPr="00CA2303" w:rsidRDefault="00136863" w:rsidP="00CA2303">
      <w:pPr>
        <w:pStyle w:val="ListParagraph"/>
        <w:numPr>
          <w:ilvl w:val="0"/>
          <w:numId w:val="38"/>
        </w:numPr>
        <w:ind w:left="426"/>
        <w:rPr>
          <w:rFonts w:cs="Arial"/>
          <w:b/>
          <w:bCs/>
          <w:iCs/>
          <w:sz w:val="20"/>
          <w:szCs w:val="20"/>
          <w:lang w:val="en-GB"/>
        </w:rPr>
      </w:pPr>
      <w:r w:rsidRPr="00CA2303">
        <w:rPr>
          <w:rFonts w:cs="Arial"/>
          <w:b/>
          <w:bCs/>
          <w:iCs/>
          <w:sz w:val="20"/>
          <w:szCs w:val="20"/>
          <w:lang w:val="en-GB"/>
        </w:rPr>
        <w:t>Legal framework and process</w:t>
      </w:r>
    </w:p>
    <w:p w:rsidR="00136863" w:rsidRPr="00CA2303" w:rsidRDefault="00136863" w:rsidP="00CA2303">
      <w:pPr>
        <w:rPr>
          <w:rFonts w:cs="Arial"/>
          <w:bCs/>
          <w:iCs/>
          <w:sz w:val="20"/>
          <w:szCs w:val="20"/>
          <w:lang w:val="en-GB"/>
        </w:rPr>
      </w:pPr>
    </w:p>
    <w:p w:rsidR="004727FA" w:rsidRPr="00CA2303" w:rsidRDefault="00EB3001" w:rsidP="00CA2303">
      <w:pPr>
        <w:pStyle w:val="ListParagraph"/>
        <w:numPr>
          <w:ilvl w:val="1"/>
          <w:numId w:val="38"/>
        </w:numPr>
        <w:ind w:left="426"/>
        <w:rPr>
          <w:rFonts w:cs="Arial"/>
          <w:bCs/>
          <w:iCs/>
          <w:sz w:val="20"/>
          <w:szCs w:val="20"/>
          <w:lang w:val="en-GB"/>
        </w:rPr>
      </w:pPr>
      <w:r w:rsidRPr="00CA2303">
        <w:rPr>
          <w:rFonts w:cs="Arial"/>
          <w:bCs/>
          <w:iCs/>
          <w:sz w:val="20"/>
          <w:szCs w:val="20"/>
          <w:lang w:val="en-GB"/>
        </w:rPr>
        <w:t>The Committee’s process was</w:t>
      </w:r>
      <w:r w:rsidR="00136863" w:rsidRPr="00CA2303">
        <w:rPr>
          <w:rFonts w:cs="Arial"/>
          <w:bCs/>
          <w:iCs/>
          <w:sz w:val="20"/>
          <w:szCs w:val="20"/>
          <w:lang w:val="en-GB"/>
        </w:rPr>
        <w:t xml:space="preserve"> guide</w:t>
      </w:r>
      <w:r w:rsidR="00465A3C" w:rsidRPr="00CA2303">
        <w:rPr>
          <w:rFonts w:cs="Arial"/>
          <w:bCs/>
          <w:iCs/>
          <w:sz w:val="20"/>
          <w:szCs w:val="20"/>
          <w:lang w:val="en-GB"/>
        </w:rPr>
        <w:t xml:space="preserve">d by the </w:t>
      </w:r>
      <w:r w:rsidR="00F4715B" w:rsidRPr="00CA2303">
        <w:rPr>
          <w:rFonts w:cs="Arial"/>
          <w:bCs/>
          <w:iCs/>
          <w:sz w:val="20"/>
          <w:szCs w:val="20"/>
          <w:lang w:val="en-GB"/>
        </w:rPr>
        <w:t>Constitution</w:t>
      </w:r>
      <w:r w:rsidR="0009717B" w:rsidRPr="00CA2303">
        <w:rPr>
          <w:rFonts w:cs="Arial"/>
          <w:bCs/>
          <w:iCs/>
          <w:sz w:val="20"/>
          <w:szCs w:val="20"/>
          <w:lang w:val="en-GB"/>
        </w:rPr>
        <w:t>,</w:t>
      </w:r>
      <w:r w:rsidR="00F4715B" w:rsidRPr="00CA2303">
        <w:rPr>
          <w:rFonts w:cs="Arial"/>
          <w:bCs/>
          <w:iCs/>
          <w:sz w:val="20"/>
          <w:szCs w:val="20"/>
          <w:lang w:val="en-GB"/>
        </w:rPr>
        <w:t xml:space="preserve"> Act 108 of 1996;</w:t>
      </w:r>
      <w:r w:rsidR="00465A3C" w:rsidRPr="00CA2303">
        <w:rPr>
          <w:rFonts w:cs="Arial"/>
          <w:bCs/>
          <w:iCs/>
          <w:sz w:val="20"/>
          <w:szCs w:val="20"/>
          <w:lang w:val="en-GB"/>
        </w:rPr>
        <w:t xml:space="preserve"> Commission for Gender Equality Act</w:t>
      </w:r>
      <w:r w:rsidR="00AA6063" w:rsidRPr="00CA2303">
        <w:rPr>
          <w:rFonts w:cs="Arial"/>
          <w:bCs/>
          <w:iCs/>
          <w:sz w:val="20"/>
          <w:szCs w:val="20"/>
          <w:lang w:val="en-GB"/>
        </w:rPr>
        <w:t xml:space="preserve"> 39 of 1996</w:t>
      </w:r>
      <w:r w:rsidR="00C61741" w:rsidRPr="00CA2303">
        <w:rPr>
          <w:rFonts w:cs="Arial"/>
          <w:bCs/>
          <w:iCs/>
          <w:sz w:val="20"/>
          <w:szCs w:val="20"/>
          <w:lang w:val="en-GB"/>
        </w:rPr>
        <w:t>, as amended</w:t>
      </w:r>
      <w:r w:rsidR="00F4715B" w:rsidRPr="00CA2303">
        <w:rPr>
          <w:rFonts w:cs="Arial"/>
          <w:bCs/>
          <w:iCs/>
          <w:sz w:val="20"/>
          <w:szCs w:val="20"/>
          <w:lang w:val="en-GB"/>
        </w:rPr>
        <w:t xml:space="preserve"> and</w:t>
      </w:r>
      <w:r w:rsidR="00136863" w:rsidRPr="00CA2303">
        <w:rPr>
          <w:rFonts w:cs="Arial"/>
          <w:bCs/>
          <w:iCs/>
          <w:sz w:val="20"/>
          <w:szCs w:val="20"/>
          <w:lang w:val="en-GB"/>
        </w:rPr>
        <w:t xml:space="preserve"> the</w:t>
      </w:r>
      <w:r w:rsidR="004727FA" w:rsidRPr="00CA2303">
        <w:rPr>
          <w:rFonts w:cs="Arial"/>
          <w:bCs/>
          <w:iCs/>
          <w:sz w:val="20"/>
          <w:szCs w:val="20"/>
          <w:lang w:val="en-GB"/>
        </w:rPr>
        <w:t xml:space="preserve"> Rules of the National Assembly.</w:t>
      </w:r>
    </w:p>
    <w:p w:rsidR="00132C2E" w:rsidRPr="00CA2303" w:rsidRDefault="00F4715B" w:rsidP="00CA2303">
      <w:pPr>
        <w:pStyle w:val="ListParagraph"/>
        <w:numPr>
          <w:ilvl w:val="1"/>
          <w:numId w:val="38"/>
        </w:numPr>
        <w:ind w:left="426"/>
        <w:rPr>
          <w:rFonts w:cs="Arial"/>
          <w:bCs/>
          <w:iCs/>
          <w:sz w:val="20"/>
          <w:szCs w:val="20"/>
          <w:lang w:val="en-GB"/>
        </w:rPr>
      </w:pPr>
      <w:r w:rsidRPr="00CA2303">
        <w:rPr>
          <w:rFonts w:cs="Arial"/>
          <w:bCs/>
          <w:iCs/>
          <w:sz w:val="20"/>
          <w:szCs w:val="20"/>
        </w:rPr>
        <w:t>The</w:t>
      </w:r>
      <w:r w:rsidR="00C97F8C" w:rsidRPr="00CA2303">
        <w:rPr>
          <w:rFonts w:cs="Arial"/>
          <w:sz w:val="20"/>
          <w:szCs w:val="20"/>
          <w:lang w:val="en-GB"/>
        </w:rPr>
        <w:t xml:space="preserve"> standard guidelines for appointment of commissioners </w:t>
      </w:r>
      <w:r w:rsidR="00F453E8" w:rsidRPr="00CA2303">
        <w:rPr>
          <w:rFonts w:cs="Arial"/>
          <w:sz w:val="20"/>
          <w:szCs w:val="20"/>
          <w:lang w:val="en-GB"/>
        </w:rPr>
        <w:t>for the</w:t>
      </w:r>
      <w:r w:rsidR="00C97F8C" w:rsidRPr="00CA2303">
        <w:rPr>
          <w:rFonts w:cs="Arial"/>
          <w:sz w:val="20"/>
          <w:szCs w:val="20"/>
          <w:lang w:val="en-GB"/>
        </w:rPr>
        <w:t xml:space="preserve"> CGE as</w:t>
      </w:r>
      <w:r w:rsidR="00132C2E" w:rsidRPr="00CA2303">
        <w:rPr>
          <w:rFonts w:cs="Arial"/>
          <w:sz w:val="20"/>
          <w:szCs w:val="20"/>
          <w:lang w:val="en-GB"/>
        </w:rPr>
        <w:t xml:space="preserve"> approved by Parliam</w:t>
      </w:r>
      <w:r w:rsidR="004C6DA3" w:rsidRPr="00CA2303">
        <w:rPr>
          <w:rFonts w:cs="Arial"/>
          <w:sz w:val="20"/>
          <w:szCs w:val="20"/>
          <w:lang w:val="en-GB"/>
        </w:rPr>
        <w:t>ent in 2018 also was of great assistance to the</w:t>
      </w:r>
      <w:r w:rsidR="00132C2E" w:rsidRPr="00CA2303">
        <w:rPr>
          <w:rFonts w:cs="Arial"/>
          <w:sz w:val="20"/>
          <w:szCs w:val="20"/>
          <w:lang w:val="en-GB"/>
        </w:rPr>
        <w:t xml:space="preserve"> Committee</w:t>
      </w:r>
      <w:r w:rsidR="00132C2E" w:rsidRPr="00CA2303">
        <w:rPr>
          <w:rFonts w:cs="Arial"/>
          <w:bCs/>
          <w:iCs/>
          <w:sz w:val="20"/>
          <w:szCs w:val="20"/>
        </w:rPr>
        <w:t>.</w:t>
      </w:r>
    </w:p>
    <w:p w:rsidR="00C97F8C" w:rsidRPr="00CA2303" w:rsidRDefault="00132C2E" w:rsidP="00CA2303">
      <w:pPr>
        <w:pStyle w:val="ListParagraph"/>
        <w:numPr>
          <w:ilvl w:val="1"/>
          <w:numId w:val="38"/>
        </w:numPr>
        <w:ind w:left="426"/>
        <w:rPr>
          <w:rFonts w:cs="Arial"/>
          <w:bCs/>
          <w:iCs/>
          <w:sz w:val="20"/>
          <w:szCs w:val="20"/>
          <w:lang w:val="en-GB"/>
        </w:rPr>
      </w:pPr>
      <w:r w:rsidRPr="00CA2303">
        <w:rPr>
          <w:rFonts w:cs="Arial"/>
          <w:bCs/>
          <w:iCs/>
          <w:sz w:val="20"/>
          <w:szCs w:val="20"/>
        </w:rPr>
        <w:t>The Committee also agreed to replicate</w:t>
      </w:r>
      <w:r w:rsidR="00C97F8C" w:rsidRPr="00CA2303">
        <w:rPr>
          <w:rFonts w:cs="Arial"/>
          <w:bCs/>
          <w:iCs/>
          <w:sz w:val="20"/>
          <w:szCs w:val="20"/>
        </w:rPr>
        <w:t xml:space="preserve"> some of </w:t>
      </w:r>
      <w:r w:rsidR="00585317" w:rsidRPr="00CA2303">
        <w:rPr>
          <w:rFonts w:cs="Arial"/>
          <w:bCs/>
          <w:iCs/>
          <w:sz w:val="20"/>
          <w:szCs w:val="20"/>
        </w:rPr>
        <w:t>the successes of the previous Ad Hoc</w:t>
      </w:r>
      <w:r w:rsidR="00C97F8C" w:rsidRPr="00CA2303">
        <w:rPr>
          <w:rFonts w:cs="Arial"/>
          <w:bCs/>
          <w:iCs/>
          <w:sz w:val="20"/>
          <w:szCs w:val="20"/>
        </w:rPr>
        <w:t xml:space="preserve"> Committee</w:t>
      </w:r>
      <w:r w:rsidRPr="00CA2303">
        <w:rPr>
          <w:rFonts w:cs="Arial"/>
          <w:bCs/>
          <w:iCs/>
          <w:sz w:val="20"/>
          <w:szCs w:val="20"/>
        </w:rPr>
        <w:t>s on CGE</w:t>
      </w:r>
      <w:r w:rsidR="00C97F8C" w:rsidRPr="00CA2303">
        <w:rPr>
          <w:rFonts w:cs="Arial"/>
          <w:bCs/>
          <w:iCs/>
          <w:sz w:val="20"/>
          <w:szCs w:val="20"/>
        </w:rPr>
        <w:t xml:space="preserve">. </w:t>
      </w:r>
    </w:p>
    <w:p w:rsidR="00F453E8" w:rsidRPr="00CA2303" w:rsidRDefault="00F453E8" w:rsidP="00CA2303">
      <w:pPr>
        <w:pStyle w:val="ListParagraph"/>
        <w:numPr>
          <w:ilvl w:val="1"/>
          <w:numId w:val="38"/>
        </w:numPr>
        <w:ind w:left="426"/>
        <w:rPr>
          <w:rFonts w:cs="Arial"/>
          <w:bCs/>
          <w:iCs/>
          <w:sz w:val="20"/>
          <w:szCs w:val="20"/>
          <w:lang w:val="en-GB"/>
        </w:rPr>
      </w:pPr>
      <w:r w:rsidRPr="00CA2303">
        <w:rPr>
          <w:rFonts w:cs="Arial"/>
          <w:bCs/>
          <w:iCs/>
          <w:sz w:val="20"/>
          <w:szCs w:val="20"/>
        </w:rPr>
        <w:t>The legal advisor from OISD, outlined the legal framework and process to the Committee on 23 August 2022.</w:t>
      </w:r>
    </w:p>
    <w:p w:rsidR="00A87BA2" w:rsidRPr="00CA2303" w:rsidRDefault="00A87BA2" w:rsidP="00CA2303">
      <w:pPr>
        <w:pStyle w:val="ListParagraph"/>
        <w:ind w:left="567"/>
        <w:rPr>
          <w:rFonts w:cs="Arial"/>
          <w:bCs/>
          <w:iCs/>
          <w:sz w:val="20"/>
          <w:szCs w:val="20"/>
          <w:lang w:val="en-GB"/>
        </w:rPr>
      </w:pPr>
    </w:p>
    <w:p w:rsidR="00F82665" w:rsidRPr="00CA2303" w:rsidRDefault="00F82665" w:rsidP="00CA2303">
      <w:pPr>
        <w:pStyle w:val="ListParagraph"/>
        <w:numPr>
          <w:ilvl w:val="0"/>
          <w:numId w:val="38"/>
        </w:numPr>
        <w:ind w:left="426"/>
        <w:rPr>
          <w:rFonts w:cs="Arial"/>
          <w:b/>
          <w:bCs/>
          <w:iCs/>
          <w:sz w:val="20"/>
          <w:szCs w:val="20"/>
          <w:lang w:val="en-GB"/>
        </w:rPr>
      </w:pPr>
      <w:r w:rsidRPr="00CA2303">
        <w:rPr>
          <w:rFonts w:cs="Arial"/>
          <w:b/>
          <w:bCs/>
          <w:iCs/>
          <w:sz w:val="20"/>
          <w:szCs w:val="20"/>
          <w:lang w:val="en-GB"/>
        </w:rPr>
        <w:t>Advertisement</w:t>
      </w:r>
    </w:p>
    <w:p w:rsidR="00DE1859" w:rsidRPr="00CA2303" w:rsidRDefault="00DE1859" w:rsidP="00CA2303">
      <w:pPr>
        <w:pStyle w:val="ListParagraph"/>
        <w:ind w:left="990"/>
        <w:rPr>
          <w:rFonts w:cs="Arial"/>
          <w:b/>
          <w:bCs/>
          <w:iCs/>
          <w:sz w:val="20"/>
          <w:szCs w:val="20"/>
          <w:lang w:val="en-GB"/>
        </w:rPr>
      </w:pPr>
    </w:p>
    <w:p w:rsidR="00061866" w:rsidRPr="00CA2303" w:rsidRDefault="00585317" w:rsidP="00CA2303">
      <w:pPr>
        <w:pStyle w:val="ListParagraph"/>
        <w:numPr>
          <w:ilvl w:val="1"/>
          <w:numId w:val="38"/>
        </w:numPr>
        <w:ind w:left="426"/>
        <w:rPr>
          <w:rFonts w:cs="Arial"/>
          <w:b/>
          <w:bCs/>
          <w:iCs/>
          <w:sz w:val="20"/>
          <w:szCs w:val="20"/>
          <w:lang w:val="en-GB"/>
        </w:rPr>
      </w:pPr>
      <w:r w:rsidRPr="00CA2303">
        <w:rPr>
          <w:rFonts w:cs="Arial"/>
          <w:bCs/>
          <w:iCs/>
          <w:sz w:val="20"/>
          <w:szCs w:val="20"/>
        </w:rPr>
        <w:t xml:space="preserve"> In fulfilment of its mandate, the Committee issued</w:t>
      </w:r>
      <w:r w:rsidR="00465A3C" w:rsidRPr="00CA2303">
        <w:rPr>
          <w:rFonts w:cs="Arial"/>
          <w:bCs/>
          <w:iCs/>
          <w:sz w:val="20"/>
          <w:szCs w:val="20"/>
        </w:rPr>
        <w:t xml:space="preserve"> an advertisement requesting nominations </w:t>
      </w:r>
      <w:r w:rsidR="00512445" w:rsidRPr="00CA2303">
        <w:rPr>
          <w:rFonts w:cs="Arial"/>
          <w:bCs/>
          <w:iCs/>
          <w:sz w:val="20"/>
          <w:szCs w:val="20"/>
        </w:rPr>
        <w:t>and/</w:t>
      </w:r>
      <w:r w:rsidR="00465A3C" w:rsidRPr="00CA2303">
        <w:rPr>
          <w:rFonts w:cs="Arial"/>
          <w:bCs/>
          <w:iCs/>
          <w:sz w:val="20"/>
          <w:szCs w:val="20"/>
        </w:rPr>
        <w:t>or applications for the position</w:t>
      </w:r>
      <w:r w:rsidRPr="00CA2303">
        <w:rPr>
          <w:rFonts w:cs="Arial"/>
          <w:bCs/>
          <w:iCs/>
          <w:sz w:val="20"/>
          <w:szCs w:val="20"/>
        </w:rPr>
        <w:t>s</w:t>
      </w:r>
      <w:r w:rsidR="00465A3C" w:rsidRPr="00CA2303">
        <w:rPr>
          <w:rFonts w:cs="Arial"/>
          <w:bCs/>
          <w:iCs/>
          <w:sz w:val="20"/>
          <w:szCs w:val="20"/>
        </w:rPr>
        <w:t xml:space="preserve"> of</w:t>
      </w:r>
      <w:r w:rsidRPr="00CA2303">
        <w:rPr>
          <w:rFonts w:cs="Arial"/>
          <w:bCs/>
          <w:iCs/>
          <w:sz w:val="20"/>
          <w:szCs w:val="20"/>
        </w:rPr>
        <w:t xml:space="preserve"> c</w:t>
      </w:r>
      <w:r w:rsidR="00465A3C" w:rsidRPr="00CA2303">
        <w:rPr>
          <w:rFonts w:cs="Arial"/>
          <w:bCs/>
          <w:iCs/>
          <w:sz w:val="20"/>
          <w:szCs w:val="20"/>
        </w:rPr>
        <w:t>ommissioner</w:t>
      </w:r>
      <w:r w:rsidRPr="00CA2303">
        <w:rPr>
          <w:rFonts w:cs="Arial"/>
          <w:bCs/>
          <w:iCs/>
          <w:sz w:val="20"/>
          <w:szCs w:val="20"/>
        </w:rPr>
        <w:t>s f</w:t>
      </w:r>
      <w:r w:rsidR="00465A3C" w:rsidRPr="00CA2303">
        <w:rPr>
          <w:rFonts w:cs="Arial"/>
          <w:bCs/>
          <w:iCs/>
          <w:sz w:val="20"/>
          <w:szCs w:val="20"/>
        </w:rPr>
        <w:t xml:space="preserve">or </w:t>
      </w:r>
      <w:r w:rsidRPr="00CA2303">
        <w:rPr>
          <w:rFonts w:cs="Arial"/>
          <w:bCs/>
          <w:iCs/>
          <w:sz w:val="20"/>
          <w:szCs w:val="20"/>
        </w:rPr>
        <w:t>CGE</w:t>
      </w:r>
      <w:r w:rsidR="00465A3C" w:rsidRPr="00CA2303">
        <w:rPr>
          <w:rFonts w:cs="Arial"/>
          <w:bCs/>
          <w:iCs/>
          <w:sz w:val="20"/>
          <w:szCs w:val="20"/>
        </w:rPr>
        <w:t xml:space="preserve"> from members of the public</w:t>
      </w:r>
      <w:r w:rsidR="00061866" w:rsidRPr="00CA2303">
        <w:rPr>
          <w:rFonts w:cs="Arial"/>
          <w:bCs/>
          <w:iCs/>
          <w:sz w:val="20"/>
          <w:szCs w:val="20"/>
        </w:rPr>
        <w:t>.</w:t>
      </w:r>
    </w:p>
    <w:p w:rsidR="00061866" w:rsidRPr="00CA2303" w:rsidRDefault="00465A3C" w:rsidP="00CA2303">
      <w:pPr>
        <w:pStyle w:val="ListParagraph"/>
        <w:numPr>
          <w:ilvl w:val="1"/>
          <w:numId w:val="38"/>
        </w:numPr>
        <w:ind w:left="426"/>
        <w:rPr>
          <w:rFonts w:cs="Arial"/>
          <w:b/>
          <w:bCs/>
          <w:iCs/>
          <w:sz w:val="20"/>
          <w:szCs w:val="20"/>
          <w:lang w:val="en-GB"/>
        </w:rPr>
      </w:pPr>
      <w:r w:rsidRPr="00CA2303">
        <w:rPr>
          <w:rFonts w:cs="Arial"/>
          <w:bCs/>
          <w:iCs/>
          <w:sz w:val="20"/>
          <w:szCs w:val="20"/>
        </w:rPr>
        <w:lastRenderedPageBreak/>
        <w:t>The advertisement appeared in all official languages in various newspapers throughout the country as well as on Parliament’s w</w:t>
      </w:r>
      <w:r w:rsidR="00C0360A" w:rsidRPr="00CA2303">
        <w:rPr>
          <w:rFonts w:cs="Arial"/>
          <w:bCs/>
          <w:iCs/>
          <w:sz w:val="20"/>
          <w:szCs w:val="20"/>
        </w:rPr>
        <w:t xml:space="preserve">ebsite. </w:t>
      </w:r>
    </w:p>
    <w:p w:rsidR="00512445" w:rsidRPr="00CA2303" w:rsidRDefault="00C0360A" w:rsidP="00CA2303">
      <w:pPr>
        <w:pStyle w:val="ListParagraph"/>
        <w:numPr>
          <w:ilvl w:val="1"/>
          <w:numId w:val="38"/>
        </w:numPr>
        <w:ind w:left="426"/>
        <w:rPr>
          <w:rFonts w:cs="Arial"/>
          <w:b/>
          <w:bCs/>
          <w:iCs/>
          <w:sz w:val="20"/>
          <w:szCs w:val="20"/>
          <w:lang w:val="en-GB"/>
        </w:rPr>
      </w:pPr>
      <w:r w:rsidRPr="00CA2303">
        <w:rPr>
          <w:rFonts w:cs="Arial"/>
          <w:bCs/>
          <w:iCs/>
          <w:sz w:val="20"/>
          <w:szCs w:val="20"/>
        </w:rPr>
        <w:t>The advertisements</w:t>
      </w:r>
      <w:r w:rsidR="00585317" w:rsidRPr="00CA2303">
        <w:rPr>
          <w:rFonts w:cs="Arial"/>
          <w:bCs/>
          <w:iCs/>
          <w:sz w:val="20"/>
          <w:szCs w:val="20"/>
        </w:rPr>
        <w:t xml:space="preserve"> placed</w:t>
      </w:r>
      <w:r w:rsidR="00465A3C" w:rsidRPr="00CA2303">
        <w:rPr>
          <w:rFonts w:cs="Arial"/>
          <w:bCs/>
          <w:iCs/>
          <w:sz w:val="20"/>
          <w:szCs w:val="20"/>
        </w:rPr>
        <w:t xml:space="preserve"> on </w:t>
      </w:r>
      <w:r w:rsidR="00DA5C03" w:rsidRPr="00CA2303">
        <w:rPr>
          <w:rFonts w:cs="Arial"/>
          <w:bCs/>
          <w:iCs/>
          <w:sz w:val="20"/>
          <w:szCs w:val="20"/>
        </w:rPr>
        <w:t>26 June 2022</w:t>
      </w:r>
      <w:r w:rsidR="00DA5885" w:rsidRPr="00CA2303">
        <w:rPr>
          <w:rFonts w:cs="Arial"/>
          <w:bCs/>
          <w:iCs/>
          <w:sz w:val="20"/>
          <w:szCs w:val="20"/>
          <w:lang w:val="en-GB"/>
        </w:rPr>
        <w:t xml:space="preserve"> stipulated a</w:t>
      </w:r>
      <w:r w:rsidR="003F6C03" w:rsidRPr="00CA2303">
        <w:rPr>
          <w:rFonts w:cs="Arial"/>
          <w:bCs/>
          <w:iCs/>
          <w:sz w:val="20"/>
          <w:szCs w:val="20"/>
          <w:lang w:val="en-GB"/>
        </w:rPr>
        <w:t xml:space="preserve"> closing date of</w:t>
      </w:r>
      <w:r w:rsidR="00465A3C" w:rsidRPr="00CA2303">
        <w:rPr>
          <w:rFonts w:cs="Arial"/>
          <w:bCs/>
          <w:iCs/>
          <w:sz w:val="20"/>
          <w:szCs w:val="20"/>
          <w:lang w:val="en-GB"/>
        </w:rPr>
        <w:t xml:space="preserve"> 1</w:t>
      </w:r>
      <w:r w:rsidR="00DA5C03" w:rsidRPr="00CA2303">
        <w:rPr>
          <w:rFonts w:cs="Arial"/>
          <w:bCs/>
          <w:iCs/>
          <w:sz w:val="20"/>
          <w:szCs w:val="20"/>
          <w:lang w:val="en-GB"/>
        </w:rPr>
        <w:t>8 July 2022</w:t>
      </w:r>
      <w:r w:rsidR="00585317" w:rsidRPr="00CA2303">
        <w:rPr>
          <w:rFonts w:cs="Arial"/>
          <w:bCs/>
          <w:iCs/>
          <w:sz w:val="20"/>
          <w:szCs w:val="20"/>
          <w:lang w:val="en-GB"/>
        </w:rPr>
        <w:t>. A</w:t>
      </w:r>
      <w:r w:rsidRPr="00CA2303">
        <w:rPr>
          <w:rFonts w:cs="Arial"/>
          <w:sz w:val="20"/>
          <w:szCs w:val="20"/>
        </w:rPr>
        <w:t xml:space="preserve"> </w:t>
      </w:r>
      <w:r w:rsidR="00585317" w:rsidRPr="00CA2303">
        <w:rPr>
          <w:rFonts w:cs="Arial"/>
          <w:sz w:val="20"/>
          <w:szCs w:val="20"/>
        </w:rPr>
        <w:t>set of</w:t>
      </w:r>
      <w:r w:rsidRPr="00CA2303">
        <w:rPr>
          <w:rFonts w:cs="Arial"/>
          <w:sz w:val="20"/>
          <w:szCs w:val="20"/>
        </w:rPr>
        <w:t xml:space="preserve"> qualifying criterion based on the legislative </w:t>
      </w:r>
      <w:r w:rsidR="00B66D46" w:rsidRPr="00CA2303">
        <w:rPr>
          <w:rFonts w:cs="Arial"/>
          <w:sz w:val="20"/>
          <w:szCs w:val="20"/>
        </w:rPr>
        <w:t>framework</w:t>
      </w:r>
      <w:r w:rsidRPr="00CA2303">
        <w:rPr>
          <w:rFonts w:cs="Arial"/>
          <w:sz w:val="20"/>
          <w:szCs w:val="20"/>
        </w:rPr>
        <w:t xml:space="preserve"> as stipulated in section 193 of Constitution and section 3 of the CGE Act 39 of 1996, as amended</w:t>
      </w:r>
      <w:r w:rsidR="00585317" w:rsidRPr="00CA2303">
        <w:rPr>
          <w:rFonts w:cs="Arial"/>
          <w:sz w:val="20"/>
          <w:szCs w:val="20"/>
        </w:rPr>
        <w:t xml:space="preserve"> was set out</w:t>
      </w:r>
      <w:r w:rsidRPr="00CA2303">
        <w:rPr>
          <w:rFonts w:cs="Arial"/>
          <w:bCs/>
          <w:iCs/>
          <w:sz w:val="20"/>
          <w:szCs w:val="20"/>
          <w:lang w:val="en-GB"/>
        </w:rPr>
        <w:t xml:space="preserve"> as follows:</w:t>
      </w:r>
    </w:p>
    <w:p w:rsidR="00DA5885" w:rsidRPr="00CA2303" w:rsidRDefault="00512445" w:rsidP="00CA2303">
      <w:pPr>
        <w:pStyle w:val="ListParagraph"/>
        <w:numPr>
          <w:ilvl w:val="0"/>
          <w:numId w:val="2"/>
        </w:numPr>
        <w:rPr>
          <w:rFonts w:cs="Arial"/>
          <w:b/>
          <w:bCs/>
          <w:iCs/>
          <w:sz w:val="20"/>
          <w:szCs w:val="20"/>
          <w:lang w:val="en-GB"/>
        </w:rPr>
      </w:pPr>
      <w:r w:rsidRPr="00CA2303">
        <w:rPr>
          <w:rFonts w:cs="Arial"/>
          <w:bCs/>
          <w:iCs/>
          <w:sz w:val="20"/>
          <w:szCs w:val="20"/>
        </w:rPr>
        <w:t>The candidates must be South African citizens</w:t>
      </w:r>
      <w:r w:rsidR="003F6C03" w:rsidRPr="00CA2303">
        <w:rPr>
          <w:rFonts w:cs="Arial"/>
          <w:bCs/>
          <w:iCs/>
          <w:sz w:val="20"/>
          <w:szCs w:val="20"/>
        </w:rPr>
        <w:t>.</w:t>
      </w:r>
    </w:p>
    <w:p w:rsidR="00DA5885" w:rsidRPr="00CA2303" w:rsidRDefault="00512445" w:rsidP="00CA2303">
      <w:pPr>
        <w:pStyle w:val="ListParagraph"/>
        <w:numPr>
          <w:ilvl w:val="0"/>
          <w:numId w:val="2"/>
        </w:numPr>
        <w:rPr>
          <w:rFonts w:cs="Arial"/>
          <w:b/>
          <w:bCs/>
          <w:iCs/>
          <w:sz w:val="20"/>
          <w:szCs w:val="20"/>
          <w:lang w:val="en-GB"/>
        </w:rPr>
      </w:pPr>
      <w:r w:rsidRPr="00CA2303">
        <w:rPr>
          <w:rFonts w:cs="Arial"/>
          <w:bCs/>
          <w:iCs/>
          <w:sz w:val="20"/>
          <w:szCs w:val="20"/>
        </w:rPr>
        <w:t>Candidate to be fit and proper persons for appointment to the Commission</w:t>
      </w:r>
      <w:r w:rsidR="003F6C03" w:rsidRPr="00CA2303">
        <w:rPr>
          <w:rFonts w:cs="Arial"/>
          <w:bCs/>
          <w:iCs/>
          <w:sz w:val="20"/>
          <w:szCs w:val="20"/>
        </w:rPr>
        <w:t>.</w:t>
      </w:r>
    </w:p>
    <w:p w:rsidR="00DA5885" w:rsidRPr="00CA2303" w:rsidRDefault="00512445" w:rsidP="00CA2303">
      <w:pPr>
        <w:pStyle w:val="ListParagraph"/>
        <w:numPr>
          <w:ilvl w:val="0"/>
          <w:numId w:val="2"/>
        </w:numPr>
        <w:rPr>
          <w:rFonts w:cs="Arial"/>
          <w:b/>
          <w:bCs/>
          <w:iCs/>
          <w:sz w:val="20"/>
          <w:szCs w:val="20"/>
          <w:lang w:val="en-GB"/>
        </w:rPr>
      </w:pPr>
      <w:r w:rsidRPr="00CA2303">
        <w:rPr>
          <w:rFonts w:cs="Arial"/>
          <w:bCs/>
          <w:iCs/>
          <w:sz w:val="20"/>
          <w:szCs w:val="20"/>
        </w:rPr>
        <w:t>Candidates to broadly representative of South African community</w:t>
      </w:r>
      <w:r w:rsidR="003F6C03" w:rsidRPr="00CA2303">
        <w:rPr>
          <w:rFonts w:cs="Arial"/>
          <w:bCs/>
          <w:iCs/>
          <w:sz w:val="20"/>
          <w:szCs w:val="20"/>
        </w:rPr>
        <w:t>.</w:t>
      </w:r>
    </w:p>
    <w:p w:rsidR="00F53430" w:rsidRPr="00CA2303" w:rsidRDefault="00512445" w:rsidP="00CA2303">
      <w:pPr>
        <w:pStyle w:val="ListParagraph"/>
        <w:numPr>
          <w:ilvl w:val="0"/>
          <w:numId w:val="2"/>
        </w:numPr>
        <w:rPr>
          <w:rFonts w:cs="Arial"/>
          <w:b/>
          <w:bCs/>
          <w:iCs/>
          <w:sz w:val="20"/>
          <w:szCs w:val="20"/>
          <w:lang w:val="en-GB"/>
        </w:rPr>
      </w:pPr>
      <w:r w:rsidRPr="00CA2303">
        <w:rPr>
          <w:rFonts w:cs="Arial"/>
          <w:bCs/>
          <w:iCs/>
          <w:sz w:val="20"/>
          <w:szCs w:val="20"/>
        </w:rPr>
        <w:t>Candidates to have a record of commitment to the promotion of gender equality</w:t>
      </w:r>
      <w:r w:rsidR="003F6C03" w:rsidRPr="00CA2303">
        <w:rPr>
          <w:rFonts w:cs="Arial"/>
          <w:bCs/>
          <w:iCs/>
          <w:sz w:val="20"/>
          <w:szCs w:val="20"/>
        </w:rPr>
        <w:t>.</w:t>
      </w:r>
    </w:p>
    <w:p w:rsidR="00512445" w:rsidRPr="00CA2303" w:rsidRDefault="00512445" w:rsidP="00CA2303">
      <w:pPr>
        <w:pStyle w:val="ListParagraph"/>
        <w:numPr>
          <w:ilvl w:val="0"/>
          <w:numId w:val="2"/>
        </w:numPr>
        <w:rPr>
          <w:rFonts w:cs="Arial"/>
          <w:b/>
          <w:bCs/>
          <w:iCs/>
          <w:sz w:val="20"/>
          <w:szCs w:val="20"/>
          <w:lang w:val="en-GB"/>
        </w:rPr>
      </w:pPr>
      <w:r w:rsidRPr="00CA2303">
        <w:rPr>
          <w:rFonts w:cs="Arial"/>
          <w:bCs/>
          <w:iCs/>
          <w:sz w:val="20"/>
          <w:szCs w:val="20"/>
        </w:rPr>
        <w:t>Candidates to have applicable knowledge of and experience in matters connected with the objects of the Commission.</w:t>
      </w:r>
    </w:p>
    <w:p w:rsidR="00061866" w:rsidRPr="00CA2303" w:rsidRDefault="00512445" w:rsidP="00CA2303">
      <w:pPr>
        <w:pStyle w:val="ListParagraph"/>
        <w:numPr>
          <w:ilvl w:val="1"/>
          <w:numId w:val="38"/>
        </w:numPr>
        <w:ind w:left="426"/>
        <w:rPr>
          <w:rFonts w:cs="Arial"/>
          <w:b/>
          <w:bCs/>
          <w:iCs/>
          <w:sz w:val="20"/>
          <w:szCs w:val="20"/>
          <w:lang w:val="en-GB"/>
        </w:rPr>
      </w:pPr>
      <w:r w:rsidRPr="00CA2303">
        <w:rPr>
          <w:rFonts w:cs="Arial"/>
          <w:bCs/>
          <w:iCs/>
          <w:sz w:val="20"/>
          <w:szCs w:val="20"/>
          <w:lang w:val="en-GB"/>
        </w:rPr>
        <w:t xml:space="preserve">The advertisement also </w:t>
      </w:r>
      <w:r w:rsidR="00E309A5" w:rsidRPr="00CA2303">
        <w:rPr>
          <w:rFonts w:cs="Arial"/>
          <w:bCs/>
          <w:iCs/>
          <w:sz w:val="20"/>
          <w:szCs w:val="20"/>
          <w:lang w:val="en-GB"/>
        </w:rPr>
        <w:t>clearly stated that t</w:t>
      </w:r>
      <w:r w:rsidR="00585317" w:rsidRPr="00CA2303">
        <w:rPr>
          <w:rFonts w:cs="Arial"/>
          <w:bCs/>
          <w:iCs/>
          <w:sz w:val="20"/>
          <w:szCs w:val="20"/>
          <w:lang w:val="en-GB"/>
        </w:rPr>
        <w:t>he appointment by the President of commissioners</w:t>
      </w:r>
      <w:r w:rsidRPr="00CA2303">
        <w:rPr>
          <w:rFonts w:cs="Arial"/>
          <w:bCs/>
          <w:iCs/>
          <w:sz w:val="20"/>
          <w:szCs w:val="20"/>
          <w:lang w:val="en-GB"/>
        </w:rPr>
        <w:t xml:space="preserve"> on </w:t>
      </w:r>
      <w:r w:rsidR="00E309A5" w:rsidRPr="00CA2303">
        <w:rPr>
          <w:rFonts w:cs="Arial"/>
          <w:bCs/>
          <w:iCs/>
          <w:sz w:val="20"/>
          <w:szCs w:val="20"/>
          <w:lang w:val="en-GB"/>
        </w:rPr>
        <w:t xml:space="preserve">recommendation of </w:t>
      </w:r>
      <w:r w:rsidR="00585317" w:rsidRPr="00CA2303">
        <w:rPr>
          <w:rFonts w:cs="Arial"/>
          <w:bCs/>
          <w:iCs/>
          <w:sz w:val="20"/>
          <w:szCs w:val="20"/>
          <w:lang w:val="en-GB"/>
        </w:rPr>
        <w:t>Parliament</w:t>
      </w:r>
      <w:r w:rsidR="00E309A5" w:rsidRPr="00CA2303">
        <w:rPr>
          <w:rFonts w:cs="Arial"/>
          <w:bCs/>
          <w:iCs/>
          <w:sz w:val="20"/>
          <w:szCs w:val="20"/>
          <w:lang w:val="en-GB"/>
        </w:rPr>
        <w:t xml:space="preserve"> would be</w:t>
      </w:r>
      <w:r w:rsidRPr="00CA2303">
        <w:rPr>
          <w:rFonts w:cs="Arial"/>
          <w:bCs/>
          <w:iCs/>
          <w:sz w:val="20"/>
          <w:szCs w:val="20"/>
          <w:lang w:val="en-GB"/>
        </w:rPr>
        <w:t xml:space="preserve"> for a term of o</w:t>
      </w:r>
      <w:r w:rsidR="00E309A5" w:rsidRPr="00CA2303">
        <w:rPr>
          <w:rFonts w:cs="Arial"/>
          <w:bCs/>
          <w:iCs/>
          <w:sz w:val="20"/>
          <w:szCs w:val="20"/>
          <w:lang w:val="en-GB"/>
        </w:rPr>
        <w:t>ffice not exceeding five years either on a</w:t>
      </w:r>
      <w:r w:rsidR="00AD64D2" w:rsidRPr="00CA2303">
        <w:rPr>
          <w:rFonts w:cs="Arial"/>
          <w:bCs/>
          <w:iCs/>
          <w:sz w:val="20"/>
          <w:szCs w:val="20"/>
          <w:lang w:val="en-GB"/>
        </w:rPr>
        <w:t xml:space="preserve"> full-time or part-time</w:t>
      </w:r>
      <w:r w:rsidR="00E309A5" w:rsidRPr="00CA2303">
        <w:rPr>
          <w:rFonts w:cs="Arial"/>
          <w:bCs/>
          <w:iCs/>
          <w:sz w:val="20"/>
          <w:szCs w:val="20"/>
          <w:lang w:val="en-GB"/>
        </w:rPr>
        <w:t xml:space="preserve"> basis. </w:t>
      </w:r>
    </w:p>
    <w:p w:rsidR="00512445" w:rsidRPr="00CA2303" w:rsidRDefault="00E309A5" w:rsidP="00CA2303">
      <w:pPr>
        <w:pStyle w:val="ListParagraph"/>
        <w:numPr>
          <w:ilvl w:val="1"/>
          <w:numId w:val="38"/>
        </w:numPr>
        <w:ind w:left="426"/>
        <w:rPr>
          <w:rFonts w:cs="Arial"/>
          <w:b/>
          <w:bCs/>
          <w:iCs/>
          <w:sz w:val="20"/>
          <w:szCs w:val="20"/>
          <w:lang w:val="en-GB"/>
        </w:rPr>
      </w:pPr>
      <w:r w:rsidRPr="00CA2303">
        <w:rPr>
          <w:rFonts w:cs="Arial"/>
          <w:bCs/>
          <w:iCs/>
          <w:sz w:val="20"/>
          <w:szCs w:val="20"/>
          <w:lang w:val="en-GB"/>
        </w:rPr>
        <w:t>The adve</w:t>
      </w:r>
      <w:r w:rsidR="00064B5F" w:rsidRPr="00CA2303">
        <w:rPr>
          <w:rFonts w:cs="Arial"/>
          <w:bCs/>
          <w:iCs/>
          <w:sz w:val="20"/>
          <w:szCs w:val="20"/>
          <w:lang w:val="en-GB"/>
        </w:rPr>
        <w:t>rtisement also made provisions to consider those candidates who had served a term as commissioner at CGE in</w:t>
      </w:r>
      <w:r w:rsidRPr="00CA2303">
        <w:rPr>
          <w:rFonts w:cs="Arial"/>
          <w:bCs/>
          <w:iCs/>
          <w:sz w:val="20"/>
          <w:szCs w:val="20"/>
          <w:lang w:val="en-GB"/>
        </w:rPr>
        <w:t xml:space="preserve"> terms of section 3(7) of CGE Act</w:t>
      </w:r>
      <w:r w:rsidR="00064B5F" w:rsidRPr="00CA2303">
        <w:rPr>
          <w:rFonts w:cs="Arial"/>
          <w:bCs/>
          <w:iCs/>
          <w:sz w:val="20"/>
          <w:szCs w:val="20"/>
          <w:lang w:val="en-GB"/>
        </w:rPr>
        <w:t xml:space="preserve"> 39 of 1996 as amended</w:t>
      </w:r>
      <w:r w:rsidR="00AD64D2" w:rsidRPr="00CA2303">
        <w:rPr>
          <w:rFonts w:cs="Arial"/>
          <w:bCs/>
          <w:iCs/>
          <w:sz w:val="20"/>
          <w:szCs w:val="20"/>
          <w:lang w:val="en-GB"/>
        </w:rPr>
        <w:t>.</w:t>
      </w:r>
    </w:p>
    <w:p w:rsidR="00465A3C" w:rsidRPr="00CA2303" w:rsidRDefault="00465A3C" w:rsidP="00CA2303">
      <w:pPr>
        <w:pStyle w:val="ListParagraph"/>
        <w:numPr>
          <w:ilvl w:val="1"/>
          <w:numId w:val="38"/>
        </w:numPr>
        <w:ind w:left="426"/>
        <w:rPr>
          <w:rFonts w:cs="Arial"/>
          <w:b/>
          <w:bCs/>
          <w:iCs/>
          <w:sz w:val="20"/>
          <w:szCs w:val="20"/>
          <w:lang w:val="en-GB"/>
        </w:rPr>
      </w:pPr>
      <w:r w:rsidRPr="00CA2303">
        <w:rPr>
          <w:rFonts w:cs="Arial"/>
          <w:bCs/>
          <w:iCs/>
          <w:sz w:val="20"/>
          <w:szCs w:val="20"/>
          <w:lang w:val="en-GB"/>
        </w:rPr>
        <w:t>The adver</w:t>
      </w:r>
      <w:r w:rsidR="00061866" w:rsidRPr="00CA2303">
        <w:rPr>
          <w:rFonts w:cs="Arial"/>
          <w:bCs/>
          <w:iCs/>
          <w:sz w:val="20"/>
          <w:szCs w:val="20"/>
          <w:lang w:val="en-GB"/>
        </w:rPr>
        <w:t>tisement also informed</w:t>
      </w:r>
      <w:r w:rsidRPr="00CA2303">
        <w:rPr>
          <w:rFonts w:cs="Arial"/>
          <w:bCs/>
          <w:iCs/>
          <w:sz w:val="20"/>
          <w:szCs w:val="20"/>
          <w:lang w:val="en-GB"/>
        </w:rPr>
        <w:t xml:space="preserve"> applicatio</w:t>
      </w:r>
      <w:r w:rsidR="00061866" w:rsidRPr="00CA2303">
        <w:rPr>
          <w:rFonts w:cs="Arial"/>
          <w:bCs/>
          <w:iCs/>
          <w:sz w:val="20"/>
          <w:szCs w:val="20"/>
          <w:lang w:val="en-GB"/>
        </w:rPr>
        <w:t>ns</w:t>
      </w:r>
      <w:r w:rsidR="00553E40" w:rsidRPr="00CA2303">
        <w:rPr>
          <w:rFonts w:cs="Arial"/>
          <w:bCs/>
          <w:iCs/>
          <w:sz w:val="20"/>
          <w:szCs w:val="20"/>
          <w:lang w:val="en-GB"/>
        </w:rPr>
        <w:t xml:space="preserve"> and</w:t>
      </w:r>
      <w:r w:rsidR="00061866" w:rsidRPr="00CA2303">
        <w:rPr>
          <w:rFonts w:cs="Arial"/>
          <w:bCs/>
          <w:iCs/>
          <w:sz w:val="20"/>
          <w:szCs w:val="20"/>
          <w:lang w:val="en-GB"/>
        </w:rPr>
        <w:t>/</w:t>
      </w:r>
      <w:r w:rsidR="00553E40" w:rsidRPr="00CA2303">
        <w:rPr>
          <w:rFonts w:cs="Arial"/>
          <w:bCs/>
          <w:iCs/>
          <w:sz w:val="20"/>
          <w:szCs w:val="20"/>
          <w:lang w:val="en-GB"/>
        </w:rPr>
        <w:t xml:space="preserve">or </w:t>
      </w:r>
      <w:r w:rsidR="00061866" w:rsidRPr="00CA2303">
        <w:rPr>
          <w:rFonts w:cs="Arial"/>
          <w:bCs/>
          <w:iCs/>
          <w:sz w:val="20"/>
          <w:szCs w:val="20"/>
          <w:lang w:val="en-GB"/>
        </w:rPr>
        <w:t>nominations about publishing of names</w:t>
      </w:r>
      <w:r w:rsidRPr="00CA2303">
        <w:rPr>
          <w:rFonts w:cs="Arial"/>
          <w:bCs/>
          <w:iCs/>
          <w:sz w:val="20"/>
          <w:szCs w:val="20"/>
          <w:lang w:val="en-GB"/>
        </w:rPr>
        <w:t xml:space="preserve"> on the Parliamentary website to allow members of the public to comment on the suitability of candidates.</w:t>
      </w:r>
    </w:p>
    <w:p w:rsidR="00CC342B" w:rsidRPr="00CA2303" w:rsidRDefault="00512445" w:rsidP="00CA2303">
      <w:pPr>
        <w:pStyle w:val="ListParagraph"/>
        <w:numPr>
          <w:ilvl w:val="1"/>
          <w:numId w:val="38"/>
        </w:numPr>
        <w:ind w:left="426"/>
        <w:rPr>
          <w:rFonts w:cs="Arial"/>
          <w:bCs/>
          <w:iCs/>
          <w:color w:val="auto"/>
          <w:sz w:val="20"/>
          <w:szCs w:val="20"/>
          <w:lang w:val="en-GB"/>
        </w:rPr>
      </w:pPr>
      <w:r w:rsidRPr="00CA2303">
        <w:rPr>
          <w:rFonts w:cs="Arial"/>
          <w:bCs/>
          <w:iCs/>
          <w:sz w:val="20"/>
          <w:szCs w:val="20"/>
          <w:lang w:val="en-GB"/>
        </w:rPr>
        <w:t xml:space="preserve">The Committee received </w:t>
      </w:r>
      <w:r w:rsidR="00DE1859" w:rsidRPr="00CA2303">
        <w:rPr>
          <w:rFonts w:cs="Arial"/>
          <w:bCs/>
          <w:iCs/>
          <w:sz w:val="20"/>
          <w:szCs w:val="20"/>
          <w:lang w:val="en-GB"/>
        </w:rPr>
        <w:t>1</w:t>
      </w:r>
      <w:r w:rsidR="003C0851" w:rsidRPr="00CA2303">
        <w:rPr>
          <w:rFonts w:cs="Arial"/>
          <w:bCs/>
          <w:iCs/>
          <w:sz w:val="20"/>
          <w:szCs w:val="20"/>
          <w:lang w:val="en-GB"/>
        </w:rPr>
        <w:t>6</w:t>
      </w:r>
      <w:r w:rsidR="00EF4B8D" w:rsidRPr="00CA2303">
        <w:rPr>
          <w:rFonts w:cs="Arial"/>
          <w:bCs/>
          <w:iCs/>
          <w:sz w:val="20"/>
          <w:szCs w:val="20"/>
          <w:lang w:val="en-GB"/>
        </w:rPr>
        <w:t>8</w:t>
      </w:r>
      <w:r w:rsidR="00DE1859" w:rsidRPr="00CA2303">
        <w:rPr>
          <w:rFonts w:cs="Arial"/>
          <w:bCs/>
          <w:iCs/>
          <w:sz w:val="20"/>
          <w:szCs w:val="20"/>
          <w:lang w:val="en-GB"/>
        </w:rPr>
        <w:t xml:space="preserve"> applications</w:t>
      </w:r>
      <w:r w:rsidR="00121BBA" w:rsidRPr="00CA2303">
        <w:rPr>
          <w:rFonts w:cs="Arial"/>
          <w:bCs/>
          <w:iCs/>
          <w:sz w:val="20"/>
          <w:szCs w:val="20"/>
          <w:lang w:val="en-GB"/>
        </w:rPr>
        <w:t xml:space="preserve"> in response to the advertisement.</w:t>
      </w:r>
    </w:p>
    <w:p w:rsidR="00DE1859" w:rsidRPr="00CA2303" w:rsidRDefault="00DE1859" w:rsidP="00CA2303">
      <w:pPr>
        <w:rPr>
          <w:rFonts w:cs="Arial"/>
          <w:bCs/>
          <w:iCs/>
          <w:color w:val="auto"/>
          <w:sz w:val="20"/>
          <w:szCs w:val="20"/>
          <w:lang w:val="en-GB"/>
        </w:rPr>
      </w:pPr>
    </w:p>
    <w:p w:rsidR="003C0851" w:rsidRPr="00CA2303" w:rsidRDefault="003C0851" w:rsidP="00CA2303">
      <w:pPr>
        <w:pStyle w:val="ListParagraph"/>
        <w:numPr>
          <w:ilvl w:val="0"/>
          <w:numId w:val="38"/>
        </w:numPr>
        <w:ind w:left="426"/>
        <w:rPr>
          <w:rFonts w:cs="Arial"/>
          <w:b/>
          <w:bCs/>
          <w:iCs/>
          <w:sz w:val="20"/>
          <w:szCs w:val="20"/>
          <w:lang w:val="en-GB"/>
        </w:rPr>
      </w:pPr>
      <w:r w:rsidRPr="00CA2303">
        <w:rPr>
          <w:rFonts w:cs="Arial"/>
          <w:b/>
          <w:bCs/>
          <w:iCs/>
          <w:sz w:val="20"/>
          <w:szCs w:val="20"/>
          <w:lang w:val="en-GB"/>
        </w:rPr>
        <w:t>Overview of Applications</w:t>
      </w:r>
    </w:p>
    <w:p w:rsidR="003C0851" w:rsidRPr="00CA2303" w:rsidRDefault="003C0851" w:rsidP="00CA2303">
      <w:pPr>
        <w:pStyle w:val="ListParagraph"/>
        <w:numPr>
          <w:ilvl w:val="1"/>
          <w:numId w:val="38"/>
        </w:numPr>
        <w:ind w:left="426"/>
        <w:rPr>
          <w:rFonts w:cs="Arial"/>
          <w:bCs/>
          <w:iCs/>
          <w:sz w:val="20"/>
          <w:szCs w:val="20"/>
          <w:lang w:val="en-GB"/>
        </w:rPr>
      </w:pPr>
      <w:r w:rsidRPr="00CA2303">
        <w:rPr>
          <w:rFonts w:cs="Arial"/>
          <w:bCs/>
          <w:iCs/>
          <w:sz w:val="20"/>
          <w:szCs w:val="20"/>
        </w:rPr>
        <w:t xml:space="preserve">Of the </w:t>
      </w:r>
      <w:r w:rsidR="00EF4B8D" w:rsidRPr="00CA2303">
        <w:rPr>
          <w:rFonts w:cs="Arial"/>
          <w:bCs/>
          <w:iCs/>
          <w:sz w:val="20"/>
          <w:szCs w:val="20"/>
        </w:rPr>
        <w:t>168</w:t>
      </w:r>
      <w:r w:rsidRPr="00CA2303">
        <w:rPr>
          <w:rFonts w:cs="Arial"/>
          <w:bCs/>
          <w:iCs/>
          <w:sz w:val="20"/>
          <w:szCs w:val="20"/>
        </w:rPr>
        <w:t xml:space="preserve"> applications, </w:t>
      </w:r>
      <w:r w:rsidR="00EF4B8D" w:rsidRPr="00CA2303">
        <w:rPr>
          <w:rFonts w:cs="Arial"/>
          <w:bCs/>
          <w:iCs/>
          <w:sz w:val="20"/>
          <w:szCs w:val="20"/>
        </w:rPr>
        <w:t>10</w:t>
      </w:r>
      <w:r w:rsidRPr="00CA2303">
        <w:rPr>
          <w:rFonts w:cs="Arial"/>
          <w:bCs/>
          <w:iCs/>
          <w:sz w:val="20"/>
          <w:szCs w:val="20"/>
        </w:rPr>
        <w:t xml:space="preserve"> duplications were noted as certain applicants with the same identity number applied on more than one occasion.</w:t>
      </w:r>
      <w:r w:rsidR="007A66CE" w:rsidRPr="00CA2303">
        <w:rPr>
          <w:rFonts w:cs="Arial"/>
          <w:bCs/>
          <w:iCs/>
          <w:sz w:val="20"/>
          <w:szCs w:val="20"/>
        </w:rPr>
        <w:t xml:space="preserve"> </w:t>
      </w:r>
      <w:r w:rsidR="007A66CE" w:rsidRPr="00CA2303">
        <w:rPr>
          <w:rFonts w:cs="Arial"/>
          <w:bCs/>
          <w:iCs/>
          <w:sz w:val="20"/>
          <w:szCs w:val="20"/>
          <w:lang w:val="en-GB"/>
        </w:rPr>
        <w:t xml:space="preserve">Thus when removing the </w:t>
      </w:r>
      <w:r w:rsidR="0009717B" w:rsidRPr="00CA2303">
        <w:rPr>
          <w:rFonts w:cs="Arial"/>
          <w:bCs/>
          <w:iCs/>
          <w:sz w:val="20"/>
          <w:szCs w:val="20"/>
          <w:lang w:val="en-GB"/>
        </w:rPr>
        <w:t>10</w:t>
      </w:r>
      <w:r w:rsidR="007A66CE" w:rsidRPr="00CA2303">
        <w:rPr>
          <w:rFonts w:cs="Arial"/>
          <w:bCs/>
          <w:iCs/>
          <w:sz w:val="20"/>
          <w:szCs w:val="20"/>
          <w:lang w:val="en-GB"/>
        </w:rPr>
        <w:t xml:space="preserve"> duplications it brings to a total of 158 applications.</w:t>
      </w:r>
    </w:p>
    <w:p w:rsidR="007A66CE" w:rsidRPr="00CA2303" w:rsidRDefault="007A66CE" w:rsidP="00CA2303">
      <w:pPr>
        <w:pStyle w:val="ListParagraph"/>
        <w:numPr>
          <w:ilvl w:val="1"/>
          <w:numId w:val="38"/>
        </w:numPr>
        <w:ind w:left="426"/>
        <w:rPr>
          <w:rFonts w:cs="Arial"/>
          <w:bCs/>
          <w:iCs/>
          <w:sz w:val="20"/>
          <w:szCs w:val="20"/>
          <w:lang w:val="en-GB"/>
        </w:rPr>
      </w:pPr>
      <w:r w:rsidRPr="00CA2303">
        <w:rPr>
          <w:rFonts w:cs="Arial"/>
          <w:bCs/>
          <w:iCs/>
          <w:sz w:val="20"/>
          <w:szCs w:val="20"/>
          <w:lang w:val="en-GB"/>
        </w:rPr>
        <w:t>The demographic profile of applicants was as follows:</w:t>
      </w:r>
    </w:p>
    <w:p w:rsidR="003C0851" w:rsidRPr="00CA2303" w:rsidRDefault="00967528" w:rsidP="00CA2303">
      <w:pPr>
        <w:pStyle w:val="ListParagraph"/>
        <w:numPr>
          <w:ilvl w:val="2"/>
          <w:numId w:val="38"/>
        </w:numPr>
        <w:ind w:left="709"/>
        <w:rPr>
          <w:rFonts w:cs="Arial"/>
          <w:bCs/>
          <w:iCs/>
          <w:sz w:val="20"/>
          <w:szCs w:val="20"/>
          <w:lang w:val="en-GB"/>
        </w:rPr>
      </w:pPr>
      <w:r w:rsidRPr="00CA2303">
        <w:rPr>
          <w:rFonts w:cs="Arial"/>
          <w:bCs/>
          <w:iCs/>
          <w:sz w:val="20"/>
          <w:szCs w:val="20"/>
          <w:lang w:val="en-GB"/>
        </w:rPr>
        <w:t xml:space="preserve">The Committee noted as </w:t>
      </w:r>
      <w:r w:rsidR="007A66CE" w:rsidRPr="00CA2303">
        <w:rPr>
          <w:rFonts w:cs="Arial"/>
          <w:bCs/>
          <w:iCs/>
          <w:sz w:val="20"/>
          <w:szCs w:val="20"/>
          <w:lang w:val="en-GB"/>
        </w:rPr>
        <w:t>reflected in the graph below, of the 15</w:t>
      </w:r>
      <w:r w:rsidR="00EF4B8D" w:rsidRPr="00CA2303">
        <w:rPr>
          <w:rFonts w:cs="Arial"/>
          <w:bCs/>
          <w:iCs/>
          <w:sz w:val="20"/>
          <w:szCs w:val="20"/>
          <w:lang w:val="en-GB"/>
        </w:rPr>
        <w:t>8</w:t>
      </w:r>
      <w:r w:rsidR="007A66CE" w:rsidRPr="00CA2303">
        <w:rPr>
          <w:rFonts w:cs="Arial"/>
          <w:bCs/>
          <w:iCs/>
          <w:sz w:val="20"/>
          <w:szCs w:val="20"/>
          <w:lang w:val="en-GB"/>
        </w:rPr>
        <w:t xml:space="preserve"> applicants, 33 were males (</w:t>
      </w:r>
      <w:r w:rsidR="00812448" w:rsidRPr="00CA2303">
        <w:rPr>
          <w:rFonts w:cs="Arial"/>
          <w:bCs/>
          <w:iCs/>
          <w:sz w:val="20"/>
          <w:szCs w:val="20"/>
          <w:lang w:val="en-GB"/>
        </w:rPr>
        <w:t>21.1</w:t>
      </w:r>
      <w:r w:rsidR="007A66CE" w:rsidRPr="00CA2303">
        <w:rPr>
          <w:rFonts w:cs="Arial"/>
          <w:bCs/>
          <w:iCs/>
          <w:sz w:val="20"/>
          <w:szCs w:val="20"/>
          <w:lang w:val="en-GB"/>
        </w:rPr>
        <w:t>%) of which 1 identified as gay, 12</w:t>
      </w:r>
      <w:r w:rsidR="00EF4B8D" w:rsidRPr="00CA2303">
        <w:rPr>
          <w:rFonts w:cs="Arial"/>
          <w:bCs/>
          <w:iCs/>
          <w:sz w:val="20"/>
          <w:szCs w:val="20"/>
          <w:lang w:val="en-GB"/>
        </w:rPr>
        <w:t>4</w:t>
      </w:r>
      <w:r w:rsidR="007A66CE" w:rsidRPr="00CA2303">
        <w:rPr>
          <w:rFonts w:cs="Arial"/>
          <w:bCs/>
          <w:iCs/>
          <w:sz w:val="20"/>
          <w:szCs w:val="20"/>
          <w:lang w:val="en-GB"/>
        </w:rPr>
        <w:t xml:space="preserve"> females (</w:t>
      </w:r>
      <w:r w:rsidR="00812448" w:rsidRPr="00CA2303">
        <w:rPr>
          <w:rFonts w:cs="Arial"/>
          <w:bCs/>
          <w:iCs/>
          <w:sz w:val="20"/>
          <w:szCs w:val="20"/>
          <w:lang w:val="en-GB"/>
        </w:rPr>
        <w:t>78.4</w:t>
      </w:r>
      <w:r w:rsidR="007A66CE" w:rsidRPr="00CA2303">
        <w:rPr>
          <w:rFonts w:cs="Arial"/>
          <w:bCs/>
          <w:iCs/>
          <w:sz w:val="20"/>
          <w:szCs w:val="20"/>
          <w:lang w:val="en-GB"/>
        </w:rPr>
        <w:t>%), of which 4 indicated that they were transgender and 1 non-binary person.</w:t>
      </w:r>
    </w:p>
    <w:p w:rsidR="00812448" w:rsidRPr="00CA2303" w:rsidRDefault="00812448" w:rsidP="00CA2303">
      <w:pPr>
        <w:ind w:left="360"/>
        <w:rPr>
          <w:rFonts w:cs="Arial"/>
          <w:bCs/>
          <w:iCs/>
          <w:sz w:val="20"/>
          <w:szCs w:val="20"/>
          <w:lang w:val="en-GB"/>
        </w:rPr>
      </w:pPr>
      <w:r w:rsidRPr="00CA2303">
        <w:rPr>
          <w:rFonts w:cs="Arial"/>
          <w:bCs/>
          <w:iCs/>
          <w:noProof/>
          <w:sz w:val="20"/>
          <w:szCs w:val="20"/>
          <w:lang w:val="en-US" w:eastAsia="en-US"/>
        </w:rPr>
        <w:drawing>
          <wp:inline distT="0" distB="0" distL="0" distR="0">
            <wp:extent cx="3050931" cy="184564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13982" cy="1944279"/>
                    </a:xfrm>
                    <a:prstGeom prst="rect">
                      <a:avLst/>
                    </a:prstGeom>
                    <a:noFill/>
                  </pic:spPr>
                </pic:pic>
              </a:graphicData>
            </a:graphic>
          </wp:inline>
        </w:drawing>
      </w:r>
    </w:p>
    <w:p w:rsidR="007A66CE" w:rsidRPr="00CA2303" w:rsidRDefault="00967528" w:rsidP="00CA2303">
      <w:pPr>
        <w:pStyle w:val="ListParagraph"/>
        <w:numPr>
          <w:ilvl w:val="2"/>
          <w:numId w:val="38"/>
        </w:numPr>
        <w:ind w:left="709"/>
        <w:rPr>
          <w:rFonts w:cs="Arial"/>
          <w:bCs/>
          <w:iCs/>
          <w:sz w:val="20"/>
          <w:szCs w:val="20"/>
        </w:rPr>
      </w:pPr>
      <w:r w:rsidRPr="00CA2303">
        <w:rPr>
          <w:rFonts w:cs="Arial"/>
          <w:bCs/>
          <w:iCs/>
          <w:sz w:val="20"/>
          <w:szCs w:val="20"/>
          <w:lang w:val="en-GB"/>
        </w:rPr>
        <w:t xml:space="preserve">The Committee noted as </w:t>
      </w:r>
      <w:r w:rsidR="007A66CE" w:rsidRPr="00CA2303">
        <w:rPr>
          <w:rFonts w:cs="Arial"/>
          <w:bCs/>
          <w:iCs/>
          <w:sz w:val="20"/>
          <w:szCs w:val="20"/>
        </w:rPr>
        <w:t>reflected in the graph below, of the 15</w:t>
      </w:r>
      <w:r w:rsidR="00EF4B8D" w:rsidRPr="00CA2303">
        <w:rPr>
          <w:rFonts w:cs="Arial"/>
          <w:bCs/>
          <w:iCs/>
          <w:sz w:val="20"/>
          <w:szCs w:val="20"/>
        </w:rPr>
        <w:t>8</w:t>
      </w:r>
      <w:r w:rsidR="007A66CE" w:rsidRPr="00CA2303">
        <w:rPr>
          <w:rFonts w:cs="Arial"/>
          <w:bCs/>
          <w:iCs/>
          <w:sz w:val="20"/>
          <w:szCs w:val="20"/>
        </w:rPr>
        <w:t xml:space="preserve"> applicants the majority (5</w:t>
      </w:r>
      <w:r w:rsidR="00812448" w:rsidRPr="00CA2303">
        <w:rPr>
          <w:rFonts w:cs="Arial"/>
          <w:bCs/>
          <w:iCs/>
          <w:sz w:val="20"/>
          <w:szCs w:val="20"/>
        </w:rPr>
        <w:t>2.5</w:t>
      </w:r>
      <w:r w:rsidR="007A66CE" w:rsidRPr="00CA2303">
        <w:rPr>
          <w:rFonts w:cs="Arial"/>
          <w:bCs/>
          <w:iCs/>
          <w:sz w:val="20"/>
          <w:szCs w:val="20"/>
        </w:rPr>
        <w:t>%) reside in the Gauteng Province. The largest cohort of males and females were from Gauteng Province.</w:t>
      </w:r>
    </w:p>
    <w:p w:rsidR="00812448" w:rsidRPr="00CA2303" w:rsidRDefault="00812448" w:rsidP="00CA2303">
      <w:pPr>
        <w:ind w:left="360"/>
        <w:rPr>
          <w:rFonts w:cs="Arial"/>
          <w:bCs/>
          <w:iCs/>
          <w:sz w:val="20"/>
          <w:szCs w:val="20"/>
        </w:rPr>
      </w:pPr>
      <w:r w:rsidRPr="00CA2303">
        <w:rPr>
          <w:rFonts w:cs="Arial"/>
          <w:bCs/>
          <w:iCs/>
          <w:noProof/>
          <w:sz w:val="20"/>
          <w:szCs w:val="20"/>
          <w:lang w:val="en-US" w:eastAsia="en-US"/>
        </w:rPr>
        <w:lastRenderedPageBreak/>
        <w:drawing>
          <wp:inline distT="0" distB="0" distL="0" distR="0">
            <wp:extent cx="4462780" cy="2573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62780" cy="2573020"/>
                    </a:xfrm>
                    <a:prstGeom prst="rect">
                      <a:avLst/>
                    </a:prstGeom>
                    <a:noFill/>
                  </pic:spPr>
                </pic:pic>
              </a:graphicData>
            </a:graphic>
          </wp:inline>
        </w:drawing>
      </w:r>
    </w:p>
    <w:p w:rsidR="00812448" w:rsidRPr="00CA2303" w:rsidRDefault="00812448" w:rsidP="00CA2303">
      <w:pPr>
        <w:ind w:left="360"/>
        <w:rPr>
          <w:rFonts w:cs="Arial"/>
          <w:bCs/>
          <w:iCs/>
          <w:sz w:val="20"/>
          <w:szCs w:val="20"/>
        </w:rPr>
      </w:pPr>
    </w:p>
    <w:p w:rsidR="00812448" w:rsidRPr="00CA2303" w:rsidRDefault="00812448" w:rsidP="00CA2303">
      <w:pPr>
        <w:ind w:left="360"/>
        <w:rPr>
          <w:rFonts w:cs="Arial"/>
          <w:b/>
          <w:bCs/>
          <w:iCs/>
          <w:sz w:val="20"/>
          <w:szCs w:val="20"/>
        </w:rPr>
      </w:pPr>
      <w:r w:rsidRPr="00CA2303">
        <w:rPr>
          <w:rFonts w:cs="Arial"/>
          <w:b/>
          <w:bCs/>
          <w:iCs/>
          <w:sz w:val="20"/>
          <w:szCs w:val="20"/>
        </w:rPr>
        <w:t>Applicants by Province and Gender</w:t>
      </w:r>
    </w:p>
    <w:tbl>
      <w:tblPr>
        <w:tblW w:w="9067" w:type="dxa"/>
        <w:jc w:val="center"/>
        <w:tblLook w:val="04A0"/>
      </w:tblPr>
      <w:tblGrid>
        <w:gridCol w:w="2694"/>
        <w:gridCol w:w="1768"/>
        <w:gridCol w:w="1120"/>
        <w:gridCol w:w="2210"/>
        <w:gridCol w:w="1275"/>
      </w:tblGrid>
      <w:tr w:rsidR="00812448" w:rsidRPr="00CA2303" w:rsidTr="00812448">
        <w:trPr>
          <w:trHeight w:val="300"/>
          <w:jc w:val="center"/>
        </w:trPr>
        <w:tc>
          <w:tcPr>
            <w:tcW w:w="269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812448" w:rsidRPr="00CA2303" w:rsidRDefault="00812448" w:rsidP="00CA2303">
            <w:pPr>
              <w:ind w:left="360"/>
              <w:rPr>
                <w:rFonts w:cs="Arial"/>
                <w:b/>
                <w:bCs/>
                <w:iCs/>
                <w:sz w:val="20"/>
                <w:szCs w:val="20"/>
              </w:rPr>
            </w:pPr>
            <w:r w:rsidRPr="00CA2303">
              <w:rPr>
                <w:rFonts w:cs="Arial"/>
                <w:b/>
                <w:bCs/>
                <w:iCs/>
                <w:sz w:val="20"/>
                <w:szCs w:val="20"/>
              </w:rPr>
              <w:t>Province</w:t>
            </w:r>
          </w:p>
        </w:tc>
        <w:tc>
          <w:tcPr>
            <w:tcW w:w="176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812448" w:rsidRPr="00CA2303" w:rsidRDefault="00812448" w:rsidP="00CA2303">
            <w:pPr>
              <w:ind w:left="360"/>
              <w:rPr>
                <w:rFonts w:cs="Arial"/>
                <w:b/>
                <w:bCs/>
                <w:iCs/>
                <w:sz w:val="20"/>
                <w:szCs w:val="20"/>
              </w:rPr>
            </w:pPr>
            <w:r w:rsidRPr="00CA2303">
              <w:rPr>
                <w:rFonts w:cs="Arial"/>
                <w:b/>
                <w:bCs/>
                <w:iCs/>
                <w:sz w:val="20"/>
                <w:szCs w:val="20"/>
              </w:rPr>
              <w:t>Female</w:t>
            </w:r>
          </w:p>
        </w:tc>
        <w:tc>
          <w:tcPr>
            <w:tcW w:w="112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812448" w:rsidRPr="00CA2303" w:rsidRDefault="00812448" w:rsidP="00CA2303">
            <w:pPr>
              <w:ind w:left="360"/>
              <w:rPr>
                <w:rFonts w:cs="Arial"/>
                <w:b/>
                <w:bCs/>
                <w:iCs/>
                <w:sz w:val="20"/>
                <w:szCs w:val="20"/>
              </w:rPr>
            </w:pPr>
            <w:r w:rsidRPr="00CA2303">
              <w:rPr>
                <w:rFonts w:cs="Arial"/>
                <w:b/>
                <w:bCs/>
                <w:iCs/>
                <w:sz w:val="20"/>
                <w:szCs w:val="20"/>
              </w:rPr>
              <w:t>Male</w:t>
            </w:r>
          </w:p>
        </w:tc>
        <w:tc>
          <w:tcPr>
            <w:tcW w:w="221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812448" w:rsidRPr="00CA2303" w:rsidRDefault="00812448" w:rsidP="00CA2303">
            <w:pPr>
              <w:ind w:left="360"/>
              <w:rPr>
                <w:rFonts w:cs="Arial"/>
                <w:b/>
                <w:bCs/>
                <w:iCs/>
                <w:sz w:val="20"/>
                <w:szCs w:val="20"/>
              </w:rPr>
            </w:pPr>
            <w:r w:rsidRPr="00CA2303">
              <w:rPr>
                <w:rFonts w:cs="Arial"/>
                <w:b/>
                <w:bCs/>
                <w:iCs/>
                <w:sz w:val="20"/>
                <w:szCs w:val="20"/>
              </w:rPr>
              <w:t>Non-binary</w:t>
            </w: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812448" w:rsidRPr="00CA2303" w:rsidRDefault="00812448" w:rsidP="00CA2303">
            <w:pPr>
              <w:ind w:left="360"/>
              <w:rPr>
                <w:rFonts w:cs="Arial"/>
                <w:b/>
                <w:bCs/>
                <w:iCs/>
                <w:sz w:val="20"/>
                <w:szCs w:val="20"/>
              </w:rPr>
            </w:pPr>
            <w:r w:rsidRPr="00CA2303">
              <w:rPr>
                <w:rFonts w:cs="Arial"/>
                <w:b/>
                <w:bCs/>
                <w:iCs/>
                <w:sz w:val="20"/>
                <w:szCs w:val="20"/>
              </w:rPr>
              <w:t>Total</w:t>
            </w:r>
          </w:p>
        </w:tc>
      </w:tr>
      <w:tr w:rsidR="00812448" w:rsidRPr="00CA2303" w:rsidTr="00812448">
        <w:trPr>
          <w:trHeight w:val="300"/>
          <w:jc w:val="center"/>
        </w:trPr>
        <w:tc>
          <w:tcPr>
            <w:tcW w:w="2694"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rsidR="00812448" w:rsidRPr="00CA2303" w:rsidRDefault="00812448" w:rsidP="00CA2303">
            <w:pPr>
              <w:ind w:left="360"/>
              <w:rPr>
                <w:rFonts w:cs="Arial"/>
                <w:bCs/>
                <w:iCs/>
                <w:sz w:val="20"/>
                <w:szCs w:val="20"/>
              </w:rPr>
            </w:pPr>
            <w:r w:rsidRPr="00CA2303">
              <w:rPr>
                <w:rFonts w:cs="Arial"/>
                <w:bCs/>
                <w:iCs/>
                <w:sz w:val="20"/>
                <w:szCs w:val="20"/>
              </w:rPr>
              <w:t>Eastern Cape</w:t>
            </w:r>
          </w:p>
        </w:tc>
        <w:tc>
          <w:tcPr>
            <w:tcW w:w="1768"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rsidR="00812448" w:rsidRPr="00CA2303" w:rsidRDefault="00812448" w:rsidP="00CA2303">
            <w:pPr>
              <w:ind w:left="360"/>
              <w:rPr>
                <w:rFonts w:cs="Arial"/>
                <w:bCs/>
                <w:iCs/>
                <w:sz w:val="20"/>
                <w:szCs w:val="20"/>
              </w:rPr>
            </w:pPr>
            <w:r w:rsidRPr="00CA2303">
              <w:rPr>
                <w:rFonts w:cs="Arial"/>
                <w:bCs/>
                <w:iCs/>
                <w:sz w:val="20"/>
                <w:szCs w:val="20"/>
              </w:rPr>
              <w:t>16</w:t>
            </w:r>
          </w:p>
        </w:tc>
        <w:tc>
          <w:tcPr>
            <w:tcW w:w="1120"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rsidR="00812448" w:rsidRPr="00CA2303" w:rsidRDefault="00812448" w:rsidP="00CA2303">
            <w:pPr>
              <w:ind w:left="360"/>
              <w:rPr>
                <w:rFonts w:cs="Arial"/>
                <w:bCs/>
                <w:iCs/>
                <w:sz w:val="20"/>
                <w:szCs w:val="20"/>
              </w:rPr>
            </w:pPr>
            <w:r w:rsidRPr="00CA2303">
              <w:rPr>
                <w:rFonts w:cs="Arial"/>
                <w:bCs/>
                <w:iCs/>
                <w:sz w:val="20"/>
                <w:szCs w:val="20"/>
              </w:rPr>
              <w:t>3</w:t>
            </w:r>
          </w:p>
        </w:tc>
        <w:tc>
          <w:tcPr>
            <w:tcW w:w="2210"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rsidR="00812448" w:rsidRPr="00CA2303" w:rsidRDefault="00812448" w:rsidP="00CA2303">
            <w:pPr>
              <w:ind w:left="360"/>
              <w:rPr>
                <w:rFonts w:cs="Arial"/>
                <w:bCs/>
                <w:iCs/>
                <w:sz w:val="20"/>
                <w:szCs w:val="20"/>
              </w:rPr>
            </w:pPr>
            <w:r w:rsidRPr="00CA2303">
              <w:rPr>
                <w:rFonts w:cs="Arial"/>
                <w:bCs/>
                <w:iCs/>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812448" w:rsidRPr="00CA2303" w:rsidRDefault="00812448" w:rsidP="00CA2303">
            <w:pPr>
              <w:ind w:left="173"/>
              <w:rPr>
                <w:rFonts w:cs="Arial"/>
                <w:bCs/>
                <w:iCs/>
                <w:sz w:val="20"/>
                <w:szCs w:val="20"/>
              </w:rPr>
            </w:pPr>
            <w:r w:rsidRPr="00CA2303">
              <w:rPr>
                <w:rFonts w:cs="Arial"/>
                <w:bCs/>
                <w:iCs/>
                <w:sz w:val="20"/>
                <w:szCs w:val="20"/>
              </w:rPr>
              <w:t>19</w:t>
            </w:r>
          </w:p>
        </w:tc>
      </w:tr>
      <w:tr w:rsidR="00812448" w:rsidRPr="00CA2303" w:rsidTr="00812448">
        <w:trPr>
          <w:trHeight w:val="300"/>
          <w:jc w:val="center"/>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2448" w:rsidRPr="00CA2303" w:rsidRDefault="00812448" w:rsidP="00CA2303">
            <w:pPr>
              <w:ind w:left="360"/>
              <w:rPr>
                <w:rFonts w:cs="Arial"/>
                <w:bCs/>
                <w:iCs/>
                <w:sz w:val="20"/>
                <w:szCs w:val="20"/>
              </w:rPr>
            </w:pPr>
            <w:r w:rsidRPr="00CA2303">
              <w:rPr>
                <w:rFonts w:cs="Arial"/>
                <w:bCs/>
                <w:iCs/>
                <w:sz w:val="20"/>
                <w:szCs w:val="20"/>
              </w:rPr>
              <w:t>Free State</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2448" w:rsidRPr="00CA2303" w:rsidRDefault="00812448" w:rsidP="00CA2303">
            <w:pPr>
              <w:ind w:left="360"/>
              <w:rPr>
                <w:rFonts w:cs="Arial"/>
                <w:bCs/>
                <w:iCs/>
                <w:sz w:val="20"/>
                <w:szCs w:val="20"/>
              </w:rPr>
            </w:pPr>
            <w:r w:rsidRPr="00CA2303">
              <w:rPr>
                <w:rFonts w:cs="Arial"/>
                <w:bCs/>
                <w:iCs/>
                <w:sz w:val="20"/>
                <w:szCs w:val="20"/>
              </w:rPr>
              <w:t>4</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2448" w:rsidRPr="00CA2303" w:rsidRDefault="00812448" w:rsidP="00CA2303">
            <w:pPr>
              <w:ind w:left="360"/>
              <w:rPr>
                <w:rFonts w:cs="Arial"/>
                <w:bCs/>
                <w:iCs/>
                <w:sz w:val="20"/>
                <w:szCs w:val="20"/>
              </w:rPr>
            </w:pPr>
            <w:r w:rsidRPr="00CA2303">
              <w:rPr>
                <w:rFonts w:cs="Arial"/>
                <w:bCs/>
                <w:iCs/>
                <w:sz w:val="20"/>
                <w:szCs w:val="20"/>
              </w:rPr>
              <w:t>0</w:t>
            </w:r>
          </w:p>
        </w:tc>
        <w:tc>
          <w:tcPr>
            <w:tcW w:w="2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2448" w:rsidRPr="00CA2303" w:rsidRDefault="00812448" w:rsidP="00CA2303">
            <w:pPr>
              <w:ind w:left="360"/>
              <w:rPr>
                <w:rFonts w:cs="Arial"/>
                <w:bCs/>
                <w:iCs/>
                <w:sz w:val="20"/>
                <w:szCs w:val="20"/>
              </w:rPr>
            </w:pPr>
            <w:r w:rsidRPr="00CA2303">
              <w:rPr>
                <w:rFonts w:cs="Arial"/>
                <w:bCs/>
                <w:iCs/>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812448" w:rsidRPr="00CA2303" w:rsidRDefault="00812448" w:rsidP="00CA2303">
            <w:pPr>
              <w:ind w:left="173"/>
              <w:rPr>
                <w:rFonts w:cs="Arial"/>
                <w:bCs/>
                <w:iCs/>
                <w:sz w:val="20"/>
                <w:szCs w:val="20"/>
              </w:rPr>
            </w:pPr>
            <w:r w:rsidRPr="00CA2303">
              <w:rPr>
                <w:rFonts w:cs="Arial"/>
                <w:bCs/>
                <w:iCs/>
                <w:sz w:val="20"/>
                <w:szCs w:val="20"/>
              </w:rPr>
              <w:t>4</w:t>
            </w:r>
          </w:p>
        </w:tc>
      </w:tr>
      <w:tr w:rsidR="00812448" w:rsidRPr="00CA2303" w:rsidTr="00812448">
        <w:trPr>
          <w:trHeight w:val="300"/>
          <w:jc w:val="center"/>
        </w:trPr>
        <w:tc>
          <w:tcPr>
            <w:tcW w:w="2694"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rsidR="00812448" w:rsidRPr="00CA2303" w:rsidRDefault="00812448" w:rsidP="00CA2303">
            <w:pPr>
              <w:ind w:left="360"/>
              <w:rPr>
                <w:rFonts w:cs="Arial"/>
                <w:bCs/>
                <w:iCs/>
                <w:sz w:val="20"/>
                <w:szCs w:val="20"/>
              </w:rPr>
            </w:pPr>
            <w:r w:rsidRPr="00CA2303">
              <w:rPr>
                <w:rFonts w:cs="Arial"/>
                <w:bCs/>
                <w:iCs/>
                <w:sz w:val="20"/>
                <w:szCs w:val="20"/>
              </w:rPr>
              <w:t>Gauteng</w:t>
            </w:r>
          </w:p>
        </w:tc>
        <w:tc>
          <w:tcPr>
            <w:tcW w:w="1768"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rsidR="00812448" w:rsidRPr="00CA2303" w:rsidRDefault="00812448" w:rsidP="00CA2303">
            <w:pPr>
              <w:ind w:left="360"/>
              <w:rPr>
                <w:rFonts w:cs="Arial"/>
                <w:bCs/>
                <w:iCs/>
                <w:sz w:val="20"/>
                <w:szCs w:val="20"/>
              </w:rPr>
            </w:pPr>
            <w:r w:rsidRPr="00CA2303">
              <w:rPr>
                <w:rFonts w:cs="Arial"/>
                <w:bCs/>
                <w:iCs/>
                <w:sz w:val="20"/>
                <w:szCs w:val="20"/>
              </w:rPr>
              <w:t>67</w:t>
            </w:r>
          </w:p>
        </w:tc>
        <w:tc>
          <w:tcPr>
            <w:tcW w:w="1120"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rsidR="00812448" w:rsidRPr="00CA2303" w:rsidRDefault="00812448" w:rsidP="00CA2303">
            <w:pPr>
              <w:ind w:left="360"/>
              <w:rPr>
                <w:rFonts w:cs="Arial"/>
                <w:bCs/>
                <w:iCs/>
                <w:sz w:val="20"/>
                <w:szCs w:val="20"/>
              </w:rPr>
            </w:pPr>
            <w:r w:rsidRPr="00CA2303">
              <w:rPr>
                <w:rFonts w:cs="Arial"/>
                <w:bCs/>
                <w:iCs/>
                <w:sz w:val="20"/>
                <w:szCs w:val="20"/>
              </w:rPr>
              <w:t>15</w:t>
            </w:r>
          </w:p>
        </w:tc>
        <w:tc>
          <w:tcPr>
            <w:tcW w:w="2210"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rsidR="00812448" w:rsidRPr="00CA2303" w:rsidRDefault="00812448" w:rsidP="00CA2303">
            <w:pPr>
              <w:ind w:left="-21"/>
              <w:rPr>
                <w:rFonts w:cs="Arial"/>
                <w:bCs/>
                <w:iCs/>
                <w:sz w:val="20"/>
                <w:szCs w:val="20"/>
              </w:rPr>
            </w:pPr>
            <w:r w:rsidRPr="00CA2303">
              <w:rPr>
                <w:rFonts w:cs="Arial"/>
                <w:bCs/>
                <w:iCs/>
                <w:sz w:val="20"/>
                <w:szCs w:val="20"/>
              </w:rPr>
              <w:t>1</w:t>
            </w: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812448" w:rsidRPr="00CA2303" w:rsidRDefault="00812448" w:rsidP="00CA2303">
            <w:pPr>
              <w:ind w:left="173"/>
              <w:rPr>
                <w:rFonts w:cs="Arial"/>
                <w:bCs/>
                <w:iCs/>
                <w:sz w:val="20"/>
                <w:szCs w:val="20"/>
              </w:rPr>
            </w:pPr>
            <w:r w:rsidRPr="00CA2303">
              <w:rPr>
                <w:rFonts w:cs="Arial"/>
                <w:bCs/>
                <w:iCs/>
                <w:sz w:val="20"/>
                <w:szCs w:val="20"/>
              </w:rPr>
              <w:t>83</w:t>
            </w:r>
          </w:p>
        </w:tc>
      </w:tr>
      <w:tr w:rsidR="00812448" w:rsidRPr="00CA2303" w:rsidTr="00812448">
        <w:trPr>
          <w:trHeight w:val="300"/>
          <w:jc w:val="center"/>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2448" w:rsidRPr="00CA2303" w:rsidRDefault="00812448" w:rsidP="00CA2303">
            <w:pPr>
              <w:ind w:left="360"/>
              <w:rPr>
                <w:rFonts w:cs="Arial"/>
                <w:bCs/>
                <w:iCs/>
                <w:sz w:val="20"/>
                <w:szCs w:val="20"/>
              </w:rPr>
            </w:pPr>
            <w:r w:rsidRPr="00CA2303">
              <w:rPr>
                <w:rFonts w:cs="Arial"/>
                <w:bCs/>
                <w:iCs/>
                <w:sz w:val="20"/>
                <w:szCs w:val="20"/>
              </w:rPr>
              <w:t>KwaZulu-Natal</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2448" w:rsidRPr="00CA2303" w:rsidRDefault="00812448" w:rsidP="00CA2303">
            <w:pPr>
              <w:ind w:left="360"/>
              <w:rPr>
                <w:rFonts w:cs="Arial"/>
                <w:bCs/>
                <w:iCs/>
                <w:sz w:val="20"/>
                <w:szCs w:val="20"/>
              </w:rPr>
            </w:pPr>
            <w:r w:rsidRPr="00CA2303">
              <w:rPr>
                <w:rFonts w:cs="Arial"/>
                <w:bCs/>
                <w:iCs/>
                <w:sz w:val="20"/>
                <w:szCs w:val="20"/>
              </w:rPr>
              <w:t>4</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2448" w:rsidRPr="00CA2303" w:rsidRDefault="00812448" w:rsidP="00CA2303">
            <w:pPr>
              <w:ind w:left="360"/>
              <w:rPr>
                <w:rFonts w:cs="Arial"/>
                <w:bCs/>
                <w:iCs/>
                <w:sz w:val="20"/>
                <w:szCs w:val="20"/>
              </w:rPr>
            </w:pPr>
            <w:r w:rsidRPr="00CA2303">
              <w:rPr>
                <w:rFonts w:cs="Arial"/>
                <w:bCs/>
                <w:iCs/>
                <w:sz w:val="20"/>
                <w:szCs w:val="20"/>
              </w:rPr>
              <w:t>2</w:t>
            </w:r>
          </w:p>
        </w:tc>
        <w:tc>
          <w:tcPr>
            <w:tcW w:w="2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2448" w:rsidRPr="00CA2303" w:rsidRDefault="00812448" w:rsidP="00CA2303">
            <w:pPr>
              <w:ind w:left="-21"/>
              <w:rPr>
                <w:rFonts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812448" w:rsidRPr="00CA2303" w:rsidRDefault="00812448" w:rsidP="00CA2303">
            <w:pPr>
              <w:ind w:left="173"/>
              <w:rPr>
                <w:rFonts w:cs="Arial"/>
                <w:bCs/>
                <w:iCs/>
                <w:sz w:val="20"/>
                <w:szCs w:val="20"/>
              </w:rPr>
            </w:pPr>
            <w:r w:rsidRPr="00CA2303">
              <w:rPr>
                <w:rFonts w:cs="Arial"/>
                <w:bCs/>
                <w:iCs/>
                <w:sz w:val="20"/>
                <w:szCs w:val="20"/>
              </w:rPr>
              <w:t>6</w:t>
            </w:r>
          </w:p>
        </w:tc>
      </w:tr>
      <w:tr w:rsidR="00812448" w:rsidRPr="00CA2303" w:rsidTr="00812448">
        <w:trPr>
          <w:trHeight w:val="300"/>
          <w:jc w:val="center"/>
        </w:trPr>
        <w:tc>
          <w:tcPr>
            <w:tcW w:w="2694"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rsidR="00812448" w:rsidRPr="00CA2303" w:rsidRDefault="00812448" w:rsidP="00CA2303">
            <w:pPr>
              <w:ind w:left="360"/>
              <w:rPr>
                <w:rFonts w:cs="Arial"/>
                <w:bCs/>
                <w:iCs/>
                <w:sz w:val="20"/>
                <w:szCs w:val="20"/>
              </w:rPr>
            </w:pPr>
            <w:r w:rsidRPr="00CA2303">
              <w:rPr>
                <w:rFonts w:cs="Arial"/>
                <w:bCs/>
                <w:iCs/>
                <w:sz w:val="20"/>
                <w:szCs w:val="20"/>
              </w:rPr>
              <w:t>Limpopo</w:t>
            </w:r>
          </w:p>
        </w:tc>
        <w:tc>
          <w:tcPr>
            <w:tcW w:w="1768"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rsidR="00812448" w:rsidRPr="00CA2303" w:rsidRDefault="00812448" w:rsidP="00CA2303">
            <w:pPr>
              <w:ind w:left="360"/>
              <w:rPr>
                <w:rFonts w:cs="Arial"/>
                <w:bCs/>
                <w:iCs/>
                <w:sz w:val="20"/>
                <w:szCs w:val="20"/>
              </w:rPr>
            </w:pPr>
            <w:r w:rsidRPr="00CA2303">
              <w:rPr>
                <w:rFonts w:cs="Arial"/>
                <w:bCs/>
                <w:iCs/>
                <w:sz w:val="20"/>
                <w:szCs w:val="20"/>
              </w:rPr>
              <w:t>7</w:t>
            </w:r>
          </w:p>
        </w:tc>
        <w:tc>
          <w:tcPr>
            <w:tcW w:w="1120"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rsidR="00812448" w:rsidRPr="00CA2303" w:rsidRDefault="00812448" w:rsidP="00CA2303">
            <w:pPr>
              <w:ind w:left="360"/>
              <w:rPr>
                <w:rFonts w:cs="Arial"/>
                <w:bCs/>
                <w:iCs/>
                <w:sz w:val="20"/>
                <w:szCs w:val="20"/>
              </w:rPr>
            </w:pPr>
            <w:r w:rsidRPr="00CA2303">
              <w:rPr>
                <w:rFonts w:cs="Arial"/>
                <w:bCs/>
                <w:iCs/>
                <w:sz w:val="20"/>
                <w:szCs w:val="20"/>
              </w:rPr>
              <w:t>2</w:t>
            </w:r>
          </w:p>
        </w:tc>
        <w:tc>
          <w:tcPr>
            <w:tcW w:w="2210"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rsidR="00812448" w:rsidRPr="00CA2303" w:rsidRDefault="00812448" w:rsidP="00CA2303">
            <w:pPr>
              <w:ind w:left="-21"/>
              <w:rPr>
                <w:rFonts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812448" w:rsidRPr="00CA2303" w:rsidRDefault="00812448" w:rsidP="00CA2303">
            <w:pPr>
              <w:ind w:left="173"/>
              <w:rPr>
                <w:rFonts w:cs="Arial"/>
                <w:bCs/>
                <w:iCs/>
                <w:sz w:val="20"/>
                <w:szCs w:val="20"/>
              </w:rPr>
            </w:pPr>
            <w:r w:rsidRPr="00CA2303">
              <w:rPr>
                <w:rFonts w:cs="Arial"/>
                <w:bCs/>
                <w:iCs/>
                <w:sz w:val="20"/>
                <w:szCs w:val="20"/>
              </w:rPr>
              <w:t>9</w:t>
            </w:r>
          </w:p>
        </w:tc>
      </w:tr>
      <w:tr w:rsidR="00812448" w:rsidRPr="00CA2303" w:rsidTr="00812448">
        <w:trPr>
          <w:trHeight w:val="300"/>
          <w:jc w:val="center"/>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2448" w:rsidRPr="00CA2303" w:rsidRDefault="00812448" w:rsidP="00CA2303">
            <w:pPr>
              <w:ind w:left="360"/>
              <w:rPr>
                <w:rFonts w:cs="Arial"/>
                <w:bCs/>
                <w:iCs/>
                <w:sz w:val="20"/>
                <w:szCs w:val="20"/>
              </w:rPr>
            </w:pPr>
            <w:r w:rsidRPr="00CA2303">
              <w:rPr>
                <w:rFonts w:cs="Arial"/>
                <w:bCs/>
                <w:iCs/>
                <w:sz w:val="20"/>
                <w:szCs w:val="20"/>
              </w:rPr>
              <w:t>Mpumalanga</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2448" w:rsidRPr="00CA2303" w:rsidRDefault="00812448" w:rsidP="00CA2303">
            <w:pPr>
              <w:ind w:left="360"/>
              <w:rPr>
                <w:rFonts w:cs="Arial"/>
                <w:bCs/>
                <w:iCs/>
                <w:sz w:val="20"/>
                <w:szCs w:val="20"/>
              </w:rPr>
            </w:pPr>
            <w:r w:rsidRPr="00CA2303">
              <w:rPr>
                <w:rFonts w:cs="Arial"/>
                <w:bCs/>
                <w:iCs/>
                <w:sz w:val="20"/>
                <w:szCs w:val="20"/>
              </w:rPr>
              <w:t>6</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2448" w:rsidRPr="00CA2303" w:rsidRDefault="00812448" w:rsidP="00CA2303">
            <w:pPr>
              <w:ind w:left="360"/>
              <w:rPr>
                <w:rFonts w:cs="Arial"/>
                <w:bCs/>
                <w:iCs/>
                <w:sz w:val="20"/>
                <w:szCs w:val="20"/>
              </w:rPr>
            </w:pPr>
            <w:r w:rsidRPr="00CA2303">
              <w:rPr>
                <w:rFonts w:cs="Arial"/>
                <w:bCs/>
                <w:iCs/>
                <w:sz w:val="20"/>
                <w:szCs w:val="20"/>
              </w:rPr>
              <w:t>0</w:t>
            </w:r>
          </w:p>
        </w:tc>
        <w:tc>
          <w:tcPr>
            <w:tcW w:w="2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2448" w:rsidRPr="00CA2303" w:rsidRDefault="00812448" w:rsidP="00CA2303">
            <w:pPr>
              <w:ind w:left="-21"/>
              <w:rPr>
                <w:rFonts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812448" w:rsidRPr="00CA2303" w:rsidRDefault="00812448" w:rsidP="00CA2303">
            <w:pPr>
              <w:ind w:left="173"/>
              <w:rPr>
                <w:rFonts w:cs="Arial"/>
                <w:bCs/>
                <w:iCs/>
                <w:sz w:val="20"/>
                <w:szCs w:val="20"/>
              </w:rPr>
            </w:pPr>
            <w:r w:rsidRPr="00CA2303">
              <w:rPr>
                <w:rFonts w:cs="Arial"/>
                <w:bCs/>
                <w:iCs/>
                <w:sz w:val="20"/>
                <w:szCs w:val="20"/>
              </w:rPr>
              <w:t>6</w:t>
            </w:r>
          </w:p>
        </w:tc>
      </w:tr>
      <w:tr w:rsidR="00812448" w:rsidRPr="00CA2303" w:rsidTr="00812448">
        <w:trPr>
          <w:trHeight w:val="300"/>
          <w:jc w:val="center"/>
        </w:trPr>
        <w:tc>
          <w:tcPr>
            <w:tcW w:w="2694"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rsidR="00812448" w:rsidRPr="00CA2303" w:rsidRDefault="00812448" w:rsidP="00CA2303">
            <w:pPr>
              <w:ind w:left="360"/>
              <w:rPr>
                <w:rFonts w:cs="Arial"/>
                <w:bCs/>
                <w:iCs/>
                <w:sz w:val="20"/>
                <w:szCs w:val="20"/>
              </w:rPr>
            </w:pPr>
            <w:r w:rsidRPr="00CA2303">
              <w:rPr>
                <w:rFonts w:cs="Arial"/>
                <w:bCs/>
                <w:iCs/>
                <w:sz w:val="20"/>
                <w:szCs w:val="20"/>
              </w:rPr>
              <w:t>North West</w:t>
            </w:r>
          </w:p>
        </w:tc>
        <w:tc>
          <w:tcPr>
            <w:tcW w:w="1768"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rsidR="00812448" w:rsidRPr="00CA2303" w:rsidRDefault="00812448" w:rsidP="00CA2303">
            <w:pPr>
              <w:ind w:left="360"/>
              <w:rPr>
                <w:rFonts w:cs="Arial"/>
                <w:bCs/>
                <w:iCs/>
                <w:sz w:val="20"/>
                <w:szCs w:val="20"/>
              </w:rPr>
            </w:pPr>
            <w:r w:rsidRPr="00CA2303">
              <w:rPr>
                <w:rFonts w:cs="Arial"/>
                <w:bCs/>
                <w:iCs/>
                <w:sz w:val="20"/>
                <w:szCs w:val="20"/>
              </w:rPr>
              <w:t>9</w:t>
            </w:r>
          </w:p>
        </w:tc>
        <w:tc>
          <w:tcPr>
            <w:tcW w:w="1120"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rsidR="00812448" w:rsidRPr="00CA2303" w:rsidRDefault="00812448" w:rsidP="00CA2303">
            <w:pPr>
              <w:ind w:left="360"/>
              <w:rPr>
                <w:rFonts w:cs="Arial"/>
                <w:bCs/>
                <w:iCs/>
                <w:sz w:val="20"/>
                <w:szCs w:val="20"/>
              </w:rPr>
            </w:pPr>
            <w:r w:rsidRPr="00CA2303">
              <w:rPr>
                <w:rFonts w:cs="Arial"/>
                <w:bCs/>
                <w:iCs/>
                <w:sz w:val="20"/>
                <w:szCs w:val="20"/>
              </w:rPr>
              <w:t>7</w:t>
            </w:r>
          </w:p>
        </w:tc>
        <w:tc>
          <w:tcPr>
            <w:tcW w:w="2210"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rsidR="00812448" w:rsidRPr="00CA2303" w:rsidRDefault="00812448" w:rsidP="00CA2303">
            <w:pPr>
              <w:ind w:left="-21"/>
              <w:rPr>
                <w:rFonts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812448" w:rsidRPr="00CA2303" w:rsidRDefault="00812448" w:rsidP="00CA2303">
            <w:pPr>
              <w:ind w:left="173"/>
              <w:rPr>
                <w:rFonts w:cs="Arial"/>
                <w:bCs/>
                <w:iCs/>
                <w:sz w:val="20"/>
                <w:szCs w:val="20"/>
              </w:rPr>
            </w:pPr>
            <w:r w:rsidRPr="00CA2303">
              <w:rPr>
                <w:rFonts w:cs="Arial"/>
                <w:bCs/>
                <w:iCs/>
                <w:sz w:val="20"/>
                <w:szCs w:val="20"/>
              </w:rPr>
              <w:t>16</w:t>
            </w:r>
          </w:p>
        </w:tc>
      </w:tr>
      <w:tr w:rsidR="00812448" w:rsidRPr="00CA2303" w:rsidTr="00812448">
        <w:trPr>
          <w:trHeight w:val="300"/>
          <w:jc w:val="center"/>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2448" w:rsidRPr="00CA2303" w:rsidRDefault="00812448" w:rsidP="00CA2303">
            <w:pPr>
              <w:ind w:left="360"/>
              <w:rPr>
                <w:rFonts w:cs="Arial"/>
                <w:bCs/>
                <w:iCs/>
                <w:sz w:val="20"/>
                <w:szCs w:val="20"/>
              </w:rPr>
            </w:pPr>
            <w:r w:rsidRPr="00CA2303">
              <w:rPr>
                <w:rFonts w:cs="Arial"/>
                <w:bCs/>
                <w:iCs/>
                <w:sz w:val="20"/>
                <w:szCs w:val="20"/>
              </w:rPr>
              <w:t>Northern Cape</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2448" w:rsidRPr="00CA2303" w:rsidRDefault="00812448" w:rsidP="00CA2303">
            <w:pPr>
              <w:ind w:left="360"/>
              <w:rPr>
                <w:rFonts w:cs="Arial"/>
                <w:bCs/>
                <w:iCs/>
                <w:sz w:val="20"/>
                <w:szCs w:val="20"/>
              </w:rPr>
            </w:pPr>
            <w:r w:rsidRPr="00CA2303">
              <w:rPr>
                <w:rFonts w:cs="Arial"/>
                <w:bCs/>
                <w:iCs/>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2448" w:rsidRPr="00CA2303" w:rsidRDefault="00812448" w:rsidP="00CA2303">
            <w:pPr>
              <w:ind w:left="360"/>
              <w:rPr>
                <w:rFonts w:cs="Arial"/>
                <w:bCs/>
                <w:iCs/>
                <w:sz w:val="20"/>
                <w:szCs w:val="20"/>
              </w:rPr>
            </w:pPr>
            <w:r w:rsidRPr="00CA2303">
              <w:rPr>
                <w:rFonts w:cs="Arial"/>
                <w:bCs/>
                <w:iCs/>
                <w:sz w:val="20"/>
                <w:szCs w:val="20"/>
              </w:rPr>
              <w:t>1</w:t>
            </w:r>
          </w:p>
        </w:tc>
        <w:tc>
          <w:tcPr>
            <w:tcW w:w="2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2448" w:rsidRPr="00CA2303" w:rsidRDefault="00812448" w:rsidP="00CA2303">
            <w:pPr>
              <w:ind w:left="-21"/>
              <w:rPr>
                <w:rFonts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812448" w:rsidRPr="00CA2303" w:rsidRDefault="00812448" w:rsidP="00CA2303">
            <w:pPr>
              <w:ind w:left="173"/>
              <w:rPr>
                <w:rFonts w:cs="Arial"/>
                <w:bCs/>
                <w:iCs/>
                <w:sz w:val="20"/>
                <w:szCs w:val="20"/>
              </w:rPr>
            </w:pPr>
            <w:r w:rsidRPr="00CA2303">
              <w:rPr>
                <w:rFonts w:cs="Arial"/>
                <w:bCs/>
                <w:iCs/>
                <w:sz w:val="20"/>
                <w:szCs w:val="20"/>
              </w:rPr>
              <w:t>1</w:t>
            </w:r>
          </w:p>
        </w:tc>
      </w:tr>
      <w:tr w:rsidR="00812448" w:rsidRPr="00CA2303" w:rsidTr="00812448">
        <w:trPr>
          <w:trHeight w:val="300"/>
          <w:jc w:val="center"/>
        </w:trPr>
        <w:tc>
          <w:tcPr>
            <w:tcW w:w="2694"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rsidR="00812448" w:rsidRPr="00CA2303" w:rsidRDefault="00812448" w:rsidP="00CA2303">
            <w:pPr>
              <w:ind w:left="360"/>
              <w:rPr>
                <w:rFonts w:cs="Arial"/>
                <w:bCs/>
                <w:iCs/>
                <w:sz w:val="20"/>
                <w:szCs w:val="20"/>
              </w:rPr>
            </w:pPr>
            <w:r w:rsidRPr="00CA2303">
              <w:rPr>
                <w:rFonts w:cs="Arial"/>
                <w:bCs/>
                <w:iCs/>
                <w:sz w:val="20"/>
                <w:szCs w:val="20"/>
              </w:rPr>
              <w:t>Western Cape</w:t>
            </w:r>
          </w:p>
        </w:tc>
        <w:tc>
          <w:tcPr>
            <w:tcW w:w="1768"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rsidR="00812448" w:rsidRPr="00CA2303" w:rsidRDefault="00812448" w:rsidP="00CA2303">
            <w:pPr>
              <w:ind w:left="360"/>
              <w:rPr>
                <w:rFonts w:cs="Arial"/>
                <w:bCs/>
                <w:iCs/>
                <w:sz w:val="20"/>
                <w:szCs w:val="20"/>
              </w:rPr>
            </w:pPr>
            <w:r w:rsidRPr="00CA2303">
              <w:rPr>
                <w:rFonts w:cs="Arial"/>
                <w:bCs/>
                <w:iCs/>
                <w:sz w:val="20"/>
                <w:szCs w:val="20"/>
              </w:rPr>
              <w:t>11</w:t>
            </w:r>
          </w:p>
        </w:tc>
        <w:tc>
          <w:tcPr>
            <w:tcW w:w="1120"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rsidR="00812448" w:rsidRPr="00CA2303" w:rsidRDefault="00812448" w:rsidP="00CA2303">
            <w:pPr>
              <w:ind w:left="360"/>
              <w:rPr>
                <w:rFonts w:cs="Arial"/>
                <w:bCs/>
                <w:iCs/>
                <w:sz w:val="20"/>
                <w:szCs w:val="20"/>
              </w:rPr>
            </w:pPr>
            <w:r w:rsidRPr="00CA2303">
              <w:rPr>
                <w:rFonts w:cs="Arial"/>
                <w:bCs/>
                <w:iCs/>
                <w:sz w:val="20"/>
                <w:szCs w:val="20"/>
              </w:rPr>
              <w:t>3</w:t>
            </w:r>
          </w:p>
        </w:tc>
        <w:tc>
          <w:tcPr>
            <w:tcW w:w="2210"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rsidR="00812448" w:rsidRPr="00CA2303" w:rsidRDefault="00812448" w:rsidP="00CA2303">
            <w:pPr>
              <w:ind w:left="-21"/>
              <w:rPr>
                <w:rFonts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812448" w:rsidRPr="00CA2303" w:rsidRDefault="00812448" w:rsidP="00CA2303">
            <w:pPr>
              <w:ind w:left="173"/>
              <w:rPr>
                <w:rFonts w:cs="Arial"/>
                <w:bCs/>
                <w:iCs/>
                <w:sz w:val="20"/>
                <w:szCs w:val="20"/>
              </w:rPr>
            </w:pPr>
            <w:r w:rsidRPr="00CA2303">
              <w:rPr>
                <w:rFonts w:cs="Arial"/>
                <w:bCs/>
                <w:iCs/>
                <w:sz w:val="20"/>
                <w:szCs w:val="20"/>
              </w:rPr>
              <w:t>14</w:t>
            </w:r>
          </w:p>
        </w:tc>
      </w:tr>
      <w:tr w:rsidR="00812448" w:rsidRPr="00CA2303" w:rsidTr="00812448">
        <w:trPr>
          <w:trHeight w:val="300"/>
          <w:jc w:val="center"/>
        </w:trPr>
        <w:tc>
          <w:tcPr>
            <w:tcW w:w="269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812448" w:rsidRPr="00CA2303" w:rsidRDefault="00812448" w:rsidP="00CA2303">
            <w:pPr>
              <w:ind w:left="360"/>
              <w:rPr>
                <w:rFonts w:cs="Arial"/>
                <w:bCs/>
                <w:iCs/>
                <w:sz w:val="20"/>
                <w:szCs w:val="20"/>
              </w:rPr>
            </w:pPr>
            <w:r w:rsidRPr="00CA2303">
              <w:rPr>
                <w:rFonts w:cs="Arial"/>
                <w:bCs/>
                <w:iCs/>
                <w:sz w:val="20"/>
                <w:szCs w:val="20"/>
              </w:rPr>
              <w:t>Total</w:t>
            </w:r>
          </w:p>
        </w:tc>
        <w:tc>
          <w:tcPr>
            <w:tcW w:w="176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812448" w:rsidRPr="00CA2303" w:rsidRDefault="00812448" w:rsidP="00CA2303">
            <w:pPr>
              <w:ind w:left="360"/>
              <w:rPr>
                <w:rFonts w:cs="Arial"/>
                <w:bCs/>
                <w:iCs/>
                <w:sz w:val="20"/>
                <w:szCs w:val="20"/>
              </w:rPr>
            </w:pPr>
            <w:r w:rsidRPr="00CA2303">
              <w:rPr>
                <w:rFonts w:cs="Arial"/>
                <w:bCs/>
                <w:iCs/>
                <w:sz w:val="20"/>
                <w:szCs w:val="20"/>
              </w:rPr>
              <w:t>124</w:t>
            </w:r>
          </w:p>
        </w:tc>
        <w:tc>
          <w:tcPr>
            <w:tcW w:w="112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812448" w:rsidRPr="00CA2303" w:rsidRDefault="00812448" w:rsidP="00CA2303">
            <w:pPr>
              <w:ind w:left="360"/>
              <w:rPr>
                <w:rFonts w:cs="Arial"/>
                <w:bCs/>
                <w:iCs/>
                <w:sz w:val="20"/>
                <w:szCs w:val="20"/>
              </w:rPr>
            </w:pPr>
            <w:r w:rsidRPr="00CA2303">
              <w:rPr>
                <w:rFonts w:cs="Arial"/>
                <w:bCs/>
                <w:iCs/>
                <w:sz w:val="20"/>
                <w:szCs w:val="20"/>
              </w:rPr>
              <w:t>33</w:t>
            </w:r>
          </w:p>
        </w:tc>
        <w:tc>
          <w:tcPr>
            <w:tcW w:w="221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812448" w:rsidRPr="00CA2303" w:rsidRDefault="00812448" w:rsidP="00CA2303">
            <w:pPr>
              <w:ind w:left="-21"/>
              <w:rPr>
                <w:rFonts w:cs="Arial"/>
                <w:bCs/>
                <w:iCs/>
                <w:sz w:val="20"/>
                <w:szCs w:val="20"/>
              </w:rPr>
            </w:pPr>
            <w:r w:rsidRPr="00CA2303">
              <w:rPr>
                <w:rFonts w:cs="Arial"/>
                <w:bCs/>
                <w:iCs/>
                <w:sz w:val="20"/>
                <w:szCs w:val="20"/>
              </w:rPr>
              <w:t>1</w:t>
            </w: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812448" w:rsidRPr="00CA2303" w:rsidRDefault="00812448" w:rsidP="00CA2303">
            <w:pPr>
              <w:ind w:left="173"/>
              <w:rPr>
                <w:rFonts w:cs="Arial"/>
                <w:bCs/>
                <w:iCs/>
                <w:sz w:val="20"/>
                <w:szCs w:val="20"/>
              </w:rPr>
            </w:pPr>
            <w:r w:rsidRPr="00CA2303">
              <w:rPr>
                <w:rFonts w:cs="Arial"/>
                <w:bCs/>
                <w:iCs/>
                <w:sz w:val="20"/>
                <w:szCs w:val="20"/>
              </w:rPr>
              <w:t>158</w:t>
            </w:r>
          </w:p>
        </w:tc>
      </w:tr>
    </w:tbl>
    <w:p w:rsidR="007A66CE" w:rsidRPr="00CA2303" w:rsidRDefault="00967528" w:rsidP="00CA2303">
      <w:pPr>
        <w:pStyle w:val="ListParagraph"/>
        <w:numPr>
          <w:ilvl w:val="2"/>
          <w:numId w:val="38"/>
        </w:numPr>
        <w:ind w:left="709"/>
        <w:rPr>
          <w:rFonts w:cs="Arial"/>
          <w:bCs/>
          <w:iCs/>
          <w:sz w:val="20"/>
          <w:szCs w:val="20"/>
        </w:rPr>
      </w:pPr>
      <w:r w:rsidRPr="00CA2303">
        <w:rPr>
          <w:rFonts w:cs="Arial"/>
          <w:bCs/>
          <w:iCs/>
          <w:sz w:val="20"/>
          <w:szCs w:val="20"/>
        </w:rPr>
        <w:t xml:space="preserve">The Committee noted as </w:t>
      </w:r>
      <w:r w:rsidR="007A66CE" w:rsidRPr="00CA2303">
        <w:rPr>
          <w:rFonts w:cs="Arial"/>
          <w:bCs/>
          <w:iCs/>
          <w:sz w:val="20"/>
          <w:szCs w:val="20"/>
        </w:rPr>
        <w:t>reflected in the graph below, of the 15</w:t>
      </w:r>
      <w:r w:rsidR="00EF4B8D" w:rsidRPr="00CA2303">
        <w:rPr>
          <w:rFonts w:cs="Arial"/>
          <w:bCs/>
          <w:iCs/>
          <w:sz w:val="20"/>
          <w:szCs w:val="20"/>
        </w:rPr>
        <w:t>8</w:t>
      </w:r>
      <w:r w:rsidR="007A66CE" w:rsidRPr="00CA2303">
        <w:rPr>
          <w:rFonts w:cs="Arial"/>
          <w:bCs/>
          <w:iCs/>
          <w:sz w:val="20"/>
          <w:szCs w:val="20"/>
        </w:rPr>
        <w:t xml:space="preserve"> applicants, the majority were Black African females (67.</w:t>
      </w:r>
      <w:r w:rsidR="00812448" w:rsidRPr="00CA2303">
        <w:rPr>
          <w:rFonts w:cs="Arial"/>
          <w:bCs/>
          <w:iCs/>
          <w:sz w:val="20"/>
          <w:szCs w:val="20"/>
        </w:rPr>
        <w:t>7</w:t>
      </w:r>
      <w:r w:rsidR="007A66CE" w:rsidRPr="00CA2303">
        <w:rPr>
          <w:rFonts w:cs="Arial"/>
          <w:bCs/>
          <w:iCs/>
          <w:sz w:val="20"/>
          <w:szCs w:val="20"/>
        </w:rPr>
        <w:t>%) and males (20.5%). Coloured applicants constituted 5% of applicants, while Indian/Asian and White applicants accounted for 2.5% and 3.8%</w:t>
      </w:r>
    </w:p>
    <w:p w:rsidR="00812448" w:rsidRPr="00CA2303" w:rsidRDefault="00812448" w:rsidP="00CA2303">
      <w:pPr>
        <w:pStyle w:val="ListParagraph"/>
        <w:ind w:left="0"/>
        <w:rPr>
          <w:rFonts w:cs="Arial"/>
          <w:bCs/>
          <w:iCs/>
          <w:sz w:val="20"/>
          <w:szCs w:val="20"/>
          <w:lang w:val="en-GB"/>
        </w:rPr>
      </w:pPr>
      <w:r w:rsidRPr="00CA2303">
        <w:rPr>
          <w:rFonts w:cs="Arial"/>
          <w:bCs/>
          <w:iCs/>
          <w:noProof/>
          <w:sz w:val="20"/>
          <w:szCs w:val="20"/>
          <w:lang w:val="en-US" w:eastAsia="en-US"/>
        </w:rPr>
        <w:drawing>
          <wp:inline distT="0" distB="0" distL="0" distR="0">
            <wp:extent cx="4584700" cy="27559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84700" cy="2755900"/>
                    </a:xfrm>
                    <a:prstGeom prst="rect">
                      <a:avLst/>
                    </a:prstGeom>
                    <a:noFill/>
                  </pic:spPr>
                </pic:pic>
              </a:graphicData>
            </a:graphic>
          </wp:inline>
        </w:drawing>
      </w:r>
    </w:p>
    <w:p w:rsidR="00812448" w:rsidRPr="00CA2303" w:rsidRDefault="00812448" w:rsidP="00CA2303">
      <w:pPr>
        <w:pStyle w:val="ListParagraph"/>
        <w:ind w:left="0"/>
        <w:rPr>
          <w:rFonts w:cs="Arial"/>
          <w:bCs/>
          <w:iCs/>
          <w:sz w:val="20"/>
          <w:szCs w:val="20"/>
          <w:lang w:val="en-GB"/>
        </w:rPr>
      </w:pPr>
    </w:p>
    <w:p w:rsidR="004402BD" w:rsidRPr="00CA2303" w:rsidRDefault="004402BD" w:rsidP="00CA2303">
      <w:pPr>
        <w:pStyle w:val="ListParagraph"/>
        <w:rPr>
          <w:rFonts w:cs="Arial"/>
          <w:b/>
          <w:bCs/>
          <w:iCs/>
          <w:sz w:val="20"/>
          <w:szCs w:val="20"/>
        </w:rPr>
      </w:pPr>
      <w:r w:rsidRPr="00CA2303">
        <w:rPr>
          <w:rFonts w:cs="Arial"/>
          <w:b/>
          <w:bCs/>
          <w:iCs/>
          <w:sz w:val="20"/>
          <w:szCs w:val="20"/>
        </w:rPr>
        <w:t>Applicants by Race and Gender</w:t>
      </w:r>
    </w:p>
    <w:tbl>
      <w:tblPr>
        <w:tblW w:w="9067" w:type="dxa"/>
        <w:jc w:val="center"/>
        <w:tblLook w:val="04A0"/>
      </w:tblPr>
      <w:tblGrid>
        <w:gridCol w:w="2248"/>
        <w:gridCol w:w="1719"/>
        <w:gridCol w:w="1480"/>
        <w:gridCol w:w="2345"/>
        <w:gridCol w:w="1275"/>
      </w:tblGrid>
      <w:tr w:rsidR="004402BD" w:rsidRPr="00CA2303" w:rsidTr="004402BD">
        <w:trPr>
          <w:trHeight w:val="300"/>
          <w:jc w:val="center"/>
        </w:trPr>
        <w:tc>
          <w:tcPr>
            <w:tcW w:w="2248"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rsidR="004402BD" w:rsidRPr="00CA2303" w:rsidRDefault="004402BD" w:rsidP="00CA2303">
            <w:pPr>
              <w:pStyle w:val="ListParagraph"/>
              <w:ind w:left="315"/>
              <w:rPr>
                <w:rFonts w:cs="Arial"/>
                <w:b/>
                <w:bCs/>
                <w:iCs/>
                <w:sz w:val="20"/>
                <w:szCs w:val="20"/>
              </w:rPr>
            </w:pPr>
            <w:r w:rsidRPr="00CA2303">
              <w:rPr>
                <w:rFonts w:cs="Arial"/>
                <w:bCs/>
                <w:iCs/>
                <w:sz w:val="20"/>
                <w:szCs w:val="20"/>
                <w:lang w:val="en-GB"/>
              </w:rPr>
              <w:lastRenderedPageBreak/>
              <w:tab/>
            </w:r>
            <w:r w:rsidRPr="00CA2303">
              <w:rPr>
                <w:rFonts w:cs="Arial"/>
                <w:b/>
                <w:bCs/>
                <w:iCs/>
                <w:sz w:val="20"/>
                <w:szCs w:val="20"/>
              </w:rPr>
              <w:t>Race</w:t>
            </w:r>
          </w:p>
        </w:tc>
        <w:tc>
          <w:tcPr>
            <w:tcW w:w="1719"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rsidR="004402BD" w:rsidRPr="00CA2303" w:rsidRDefault="004402BD" w:rsidP="00CA2303">
            <w:pPr>
              <w:pStyle w:val="ListParagraph"/>
              <w:ind w:left="42"/>
              <w:rPr>
                <w:rFonts w:cs="Arial"/>
                <w:b/>
                <w:bCs/>
                <w:iCs/>
                <w:sz w:val="20"/>
                <w:szCs w:val="20"/>
              </w:rPr>
            </w:pPr>
            <w:r w:rsidRPr="00CA2303">
              <w:rPr>
                <w:rFonts w:cs="Arial"/>
                <w:b/>
                <w:bCs/>
                <w:iCs/>
                <w:sz w:val="20"/>
                <w:szCs w:val="20"/>
              </w:rPr>
              <w:t>Female</w:t>
            </w:r>
          </w:p>
        </w:tc>
        <w:tc>
          <w:tcPr>
            <w:tcW w:w="1480"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rsidR="004402BD" w:rsidRPr="00CA2303" w:rsidRDefault="004402BD" w:rsidP="00CA2303">
            <w:pPr>
              <w:pStyle w:val="ListParagraph"/>
              <w:ind w:left="168"/>
              <w:rPr>
                <w:rFonts w:cs="Arial"/>
                <w:b/>
                <w:bCs/>
                <w:iCs/>
                <w:sz w:val="20"/>
                <w:szCs w:val="20"/>
              </w:rPr>
            </w:pPr>
            <w:r w:rsidRPr="00CA2303">
              <w:rPr>
                <w:rFonts w:cs="Arial"/>
                <w:b/>
                <w:bCs/>
                <w:iCs/>
                <w:sz w:val="20"/>
                <w:szCs w:val="20"/>
              </w:rPr>
              <w:t>Male</w:t>
            </w:r>
          </w:p>
        </w:tc>
        <w:tc>
          <w:tcPr>
            <w:tcW w:w="2345"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rsidR="004402BD" w:rsidRPr="00CA2303" w:rsidRDefault="004402BD" w:rsidP="00CA2303">
            <w:pPr>
              <w:pStyle w:val="ListParagraph"/>
              <w:ind w:left="0"/>
              <w:rPr>
                <w:rFonts w:cs="Arial"/>
                <w:b/>
                <w:bCs/>
                <w:iCs/>
                <w:sz w:val="20"/>
                <w:szCs w:val="20"/>
              </w:rPr>
            </w:pPr>
            <w:r w:rsidRPr="00CA2303">
              <w:rPr>
                <w:rFonts w:cs="Arial"/>
                <w:b/>
                <w:bCs/>
                <w:iCs/>
                <w:sz w:val="20"/>
                <w:szCs w:val="20"/>
              </w:rPr>
              <w:t>Non-binary</w:t>
            </w:r>
          </w:p>
        </w:tc>
        <w:tc>
          <w:tcPr>
            <w:tcW w:w="1275"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rsidR="004402BD" w:rsidRPr="00CA2303" w:rsidRDefault="004402BD" w:rsidP="00CA2303">
            <w:pPr>
              <w:pStyle w:val="ListParagraph"/>
              <w:ind w:left="173"/>
              <w:rPr>
                <w:rFonts w:cs="Arial"/>
                <w:b/>
                <w:bCs/>
                <w:iCs/>
                <w:sz w:val="20"/>
                <w:szCs w:val="20"/>
              </w:rPr>
            </w:pPr>
            <w:r w:rsidRPr="00CA2303">
              <w:rPr>
                <w:rFonts w:cs="Arial"/>
                <w:b/>
                <w:bCs/>
                <w:iCs/>
                <w:sz w:val="20"/>
                <w:szCs w:val="20"/>
              </w:rPr>
              <w:t>Total</w:t>
            </w:r>
          </w:p>
        </w:tc>
      </w:tr>
      <w:tr w:rsidR="004402BD" w:rsidRPr="00CA2303" w:rsidTr="004402BD">
        <w:trPr>
          <w:trHeight w:val="300"/>
          <w:jc w:val="center"/>
        </w:trPr>
        <w:tc>
          <w:tcPr>
            <w:tcW w:w="2248"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rsidR="004402BD" w:rsidRPr="00CA2303" w:rsidRDefault="004402BD" w:rsidP="00CA2303">
            <w:pPr>
              <w:pStyle w:val="ListParagraph"/>
              <w:tabs>
                <w:tab w:val="left" w:pos="900"/>
              </w:tabs>
              <w:ind w:left="0"/>
              <w:rPr>
                <w:rFonts w:cs="Arial"/>
                <w:bCs/>
                <w:iCs/>
                <w:sz w:val="20"/>
                <w:szCs w:val="20"/>
              </w:rPr>
            </w:pPr>
            <w:r w:rsidRPr="00CA2303">
              <w:rPr>
                <w:rFonts w:cs="Arial"/>
                <w:bCs/>
                <w:iCs/>
                <w:sz w:val="20"/>
                <w:szCs w:val="20"/>
              </w:rPr>
              <w:t>Black African</w:t>
            </w:r>
          </w:p>
        </w:tc>
        <w:tc>
          <w:tcPr>
            <w:tcW w:w="1719"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rsidR="004402BD" w:rsidRPr="00CA2303" w:rsidRDefault="004402BD" w:rsidP="00CA2303">
            <w:pPr>
              <w:pStyle w:val="ListParagraph"/>
              <w:tabs>
                <w:tab w:val="left" w:pos="900"/>
              </w:tabs>
              <w:ind w:left="42"/>
              <w:rPr>
                <w:rFonts w:cs="Arial"/>
                <w:bCs/>
                <w:iCs/>
                <w:sz w:val="20"/>
                <w:szCs w:val="20"/>
              </w:rPr>
            </w:pPr>
            <w:r w:rsidRPr="00CA2303">
              <w:rPr>
                <w:rFonts w:cs="Arial"/>
                <w:bCs/>
                <w:iCs/>
                <w:sz w:val="20"/>
                <w:szCs w:val="20"/>
              </w:rPr>
              <w:t>107</w:t>
            </w:r>
          </w:p>
        </w:tc>
        <w:tc>
          <w:tcPr>
            <w:tcW w:w="1480"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rsidR="004402BD" w:rsidRPr="00CA2303" w:rsidRDefault="004402BD" w:rsidP="00CA2303">
            <w:pPr>
              <w:pStyle w:val="ListParagraph"/>
              <w:tabs>
                <w:tab w:val="left" w:pos="900"/>
              </w:tabs>
              <w:ind w:left="156" w:firstLine="12"/>
              <w:rPr>
                <w:rFonts w:cs="Arial"/>
                <w:bCs/>
                <w:iCs/>
                <w:sz w:val="20"/>
                <w:szCs w:val="20"/>
              </w:rPr>
            </w:pPr>
            <w:r w:rsidRPr="00CA2303">
              <w:rPr>
                <w:rFonts w:cs="Arial"/>
                <w:bCs/>
                <w:iCs/>
                <w:sz w:val="20"/>
                <w:szCs w:val="20"/>
              </w:rPr>
              <w:t>32</w:t>
            </w:r>
          </w:p>
        </w:tc>
        <w:tc>
          <w:tcPr>
            <w:tcW w:w="2345"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rsidR="004402BD" w:rsidRPr="00CA2303" w:rsidRDefault="004402BD" w:rsidP="00CA2303">
            <w:pPr>
              <w:pStyle w:val="ListParagraph"/>
              <w:tabs>
                <w:tab w:val="left" w:pos="900"/>
              </w:tabs>
              <w:ind w:left="954"/>
              <w:rPr>
                <w:rFonts w:cs="Arial"/>
                <w:bCs/>
                <w:iCs/>
                <w:sz w:val="20"/>
                <w:szCs w:val="20"/>
              </w:rPr>
            </w:pPr>
            <w:r w:rsidRPr="00CA2303">
              <w:rPr>
                <w:rFonts w:cs="Arial"/>
                <w:bCs/>
                <w:iCs/>
                <w:sz w:val="20"/>
                <w:szCs w:val="20"/>
              </w:rPr>
              <w:t>1</w:t>
            </w:r>
          </w:p>
        </w:tc>
        <w:tc>
          <w:tcPr>
            <w:tcW w:w="1275"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rsidR="004402BD" w:rsidRPr="00CA2303" w:rsidRDefault="004402BD" w:rsidP="00CA2303">
            <w:pPr>
              <w:pStyle w:val="ListParagraph"/>
              <w:tabs>
                <w:tab w:val="left" w:pos="900"/>
              </w:tabs>
              <w:ind w:left="31"/>
              <w:rPr>
                <w:rFonts w:cs="Arial"/>
                <w:b/>
                <w:bCs/>
                <w:iCs/>
                <w:sz w:val="20"/>
                <w:szCs w:val="20"/>
              </w:rPr>
            </w:pPr>
            <w:r w:rsidRPr="00CA2303">
              <w:rPr>
                <w:rFonts w:cs="Arial"/>
                <w:b/>
                <w:bCs/>
                <w:iCs/>
                <w:sz w:val="20"/>
                <w:szCs w:val="20"/>
              </w:rPr>
              <w:t>140</w:t>
            </w:r>
          </w:p>
        </w:tc>
      </w:tr>
      <w:tr w:rsidR="004402BD" w:rsidRPr="00CA2303" w:rsidTr="004402BD">
        <w:trPr>
          <w:trHeight w:val="300"/>
          <w:jc w:val="center"/>
        </w:trPr>
        <w:tc>
          <w:tcPr>
            <w:tcW w:w="2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2BD" w:rsidRPr="00CA2303" w:rsidRDefault="004402BD" w:rsidP="00CA2303">
            <w:pPr>
              <w:pStyle w:val="ListParagraph"/>
              <w:tabs>
                <w:tab w:val="left" w:pos="900"/>
              </w:tabs>
              <w:ind w:left="0"/>
              <w:rPr>
                <w:rFonts w:cs="Arial"/>
                <w:bCs/>
                <w:iCs/>
                <w:sz w:val="20"/>
                <w:szCs w:val="20"/>
              </w:rPr>
            </w:pPr>
            <w:r w:rsidRPr="00CA2303">
              <w:rPr>
                <w:rFonts w:cs="Arial"/>
                <w:bCs/>
                <w:iCs/>
                <w:sz w:val="20"/>
                <w:szCs w:val="20"/>
              </w:rPr>
              <w:t>Coloured</w:t>
            </w:r>
          </w:p>
        </w:tc>
        <w:tc>
          <w:tcPr>
            <w:tcW w:w="1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2BD" w:rsidRPr="00CA2303" w:rsidRDefault="004402BD" w:rsidP="00CA2303">
            <w:pPr>
              <w:pStyle w:val="ListParagraph"/>
              <w:tabs>
                <w:tab w:val="left" w:pos="900"/>
              </w:tabs>
              <w:ind w:left="42"/>
              <w:rPr>
                <w:rFonts w:cs="Arial"/>
                <w:bCs/>
                <w:iCs/>
                <w:sz w:val="20"/>
                <w:szCs w:val="20"/>
              </w:rPr>
            </w:pPr>
            <w:r w:rsidRPr="00CA2303">
              <w:rPr>
                <w:rFonts w:cs="Arial"/>
                <w:bCs/>
                <w:iCs/>
                <w:sz w:val="20"/>
                <w:szCs w:val="20"/>
              </w:rPr>
              <w:t>8</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2BD" w:rsidRPr="00CA2303" w:rsidRDefault="004402BD" w:rsidP="00CA2303">
            <w:pPr>
              <w:pStyle w:val="ListParagraph"/>
              <w:tabs>
                <w:tab w:val="left" w:pos="900"/>
              </w:tabs>
              <w:ind w:left="156" w:firstLine="12"/>
              <w:rPr>
                <w:rFonts w:cs="Arial"/>
                <w:bCs/>
                <w:i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2BD" w:rsidRPr="00CA2303" w:rsidRDefault="004402BD" w:rsidP="00CA2303">
            <w:pPr>
              <w:pStyle w:val="ListParagraph"/>
              <w:tabs>
                <w:tab w:val="left" w:pos="900"/>
              </w:tabs>
              <w:ind w:left="954"/>
              <w:rPr>
                <w:rFonts w:cs="Arial"/>
                <w:bCs/>
                <w:iCs/>
                <w:sz w:val="20"/>
                <w:szCs w:val="20"/>
              </w:rPr>
            </w:pPr>
            <w:r w:rsidRPr="00CA2303">
              <w:rPr>
                <w:rFonts w:cs="Arial"/>
                <w:bCs/>
                <w:iCs/>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2BD" w:rsidRPr="00CA2303" w:rsidRDefault="004402BD" w:rsidP="00CA2303">
            <w:pPr>
              <w:pStyle w:val="ListParagraph"/>
              <w:tabs>
                <w:tab w:val="left" w:pos="900"/>
              </w:tabs>
              <w:ind w:left="31"/>
              <w:rPr>
                <w:rFonts w:cs="Arial"/>
                <w:b/>
                <w:bCs/>
                <w:iCs/>
                <w:sz w:val="20"/>
                <w:szCs w:val="20"/>
              </w:rPr>
            </w:pPr>
            <w:r w:rsidRPr="00CA2303">
              <w:rPr>
                <w:rFonts w:cs="Arial"/>
                <w:b/>
                <w:bCs/>
                <w:iCs/>
                <w:sz w:val="20"/>
                <w:szCs w:val="20"/>
              </w:rPr>
              <w:t>8</w:t>
            </w:r>
          </w:p>
        </w:tc>
      </w:tr>
      <w:tr w:rsidR="004402BD" w:rsidRPr="00CA2303" w:rsidTr="004402BD">
        <w:trPr>
          <w:trHeight w:val="300"/>
          <w:jc w:val="center"/>
        </w:trPr>
        <w:tc>
          <w:tcPr>
            <w:tcW w:w="2248"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rsidR="004402BD" w:rsidRPr="00CA2303" w:rsidRDefault="004402BD" w:rsidP="00CA2303">
            <w:pPr>
              <w:pStyle w:val="ListParagraph"/>
              <w:tabs>
                <w:tab w:val="left" w:pos="900"/>
              </w:tabs>
              <w:ind w:left="0"/>
              <w:rPr>
                <w:rFonts w:cs="Arial"/>
                <w:bCs/>
                <w:iCs/>
                <w:sz w:val="20"/>
                <w:szCs w:val="20"/>
              </w:rPr>
            </w:pPr>
            <w:r w:rsidRPr="00CA2303">
              <w:rPr>
                <w:rFonts w:cs="Arial"/>
                <w:bCs/>
                <w:iCs/>
                <w:sz w:val="20"/>
                <w:szCs w:val="20"/>
              </w:rPr>
              <w:t>Indian/Asian</w:t>
            </w:r>
          </w:p>
        </w:tc>
        <w:tc>
          <w:tcPr>
            <w:tcW w:w="1719"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rsidR="004402BD" w:rsidRPr="00CA2303" w:rsidRDefault="004402BD" w:rsidP="00CA2303">
            <w:pPr>
              <w:pStyle w:val="ListParagraph"/>
              <w:tabs>
                <w:tab w:val="left" w:pos="900"/>
              </w:tabs>
              <w:ind w:left="42"/>
              <w:rPr>
                <w:rFonts w:cs="Arial"/>
                <w:bCs/>
                <w:iCs/>
                <w:sz w:val="20"/>
                <w:szCs w:val="20"/>
              </w:rPr>
            </w:pPr>
            <w:r w:rsidRPr="00CA2303">
              <w:rPr>
                <w:rFonts w:cs="Arial"/>
                <w:bCs/>
                <w:iCs/>
                <w:sz w:val="20"/>
                <w:szCs w:val="20"/>
              </w:rPr>
              <w:t>4</w:t>
            </w:r>
          </w:p>
        </w:tc>
        <w:tc>
          <w:tcPr>
            <w:tcW w:w="1480"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rsidR="004402BD" w:rsidRPr="00CA2303" w:rsidRDefault="004402BD" w:rsidP="00CA2303">
            <w:pPr>
              <w:pStyle w:val="ListParagraph"/>
              <w:tabs>
                <w:tab w:val="left" w:pos="900"/>
              </w:tabs>
              <w:ind w:left="156" w:firstLine="12"/>
              <w:rPr>
                <w:rFonts w:cs="Arial"/>
                <w:bCs/>
                <w:i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rsidR="004402BD" w:rsidRPr="00CA2303" w:rsidRDefault="004402BD" w:rsidP="00CA2303">
            <w:pPr>
              <w:pStyle w:val="ListParagraph"/>
              <w:tabs>
                <w:tab w:val="left" w:pos="900"/>
              </w:tabs>
              <w:ind w:left="954"/>
              <w:rPr>
                <w:rFonts w:cs="Arial"/>
                <w:bCs/>
                <w:iCs/>
                <w:sz w:val="20"/>
                <w:szCs w:val="20"/>
              </w:rPr>
            </w:pPr>
            <w:r w:rsidRPr="00CA2303">
              <w:rPr>
                <w:rFonts w:cs="Arial"/>
                <w:bCs/>
                <w:iCs/>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rsidR="004402BD" w:rsidRPr="00CA2303" w:rsidRDefault="004402BD" w:rsidP="00CA2303">
            <w:pPr>
              <w:pStyle w:val="ListParagraph"/>
              <w:tabs>
                <w:tab w:val="left" w:pos="900"/>
              </w:tabs>
              <w:ind w:left="31"/>
              <w:rPr>
                <w:rFonts w:cs="Arial"/>
                <w:b/>
                <w:bCs/>
                <w:iCs/>
                <w:sz w:val="20"/>
                <w:szCs w:val="20"/>
              </w:rPr>
            </w:pPr>
            <w:r w:rsidRPr="00CA2303">
              <w:rPr>
                <w:rFonts w:cs="Arial"/>
                <w:b/>
                <w:bCs/>
                <w:iCs/>
                <w:sz w:val="20"/>
                <w:szCs w:val="20"/>
              </w:rPr>
              <w:t>4</w:t>
            </w:r>
          </w:p>
        </w:tc>
      </w:tr>
      <w:tr w:rsidR="004402BD" w:rsidRPr="00CA2303" w:rsidTr="004402BD">
        <w:trPr>
          <w:trHeight w:val="300"/>
          <w:jc w:val="center"/>
        </w:trPr>
        <w:tc>
          <w:tcPr>
            <w:tcW w:w="2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2BD" w:rsidRPr="00CA2303" w:rsidRDefault="004402BD" w:rsidP="00CA2303">
            <w:pPr>
              <w:pStyle w:val="ListParagraph"/>
              <w:tabs>
                <w:tab w:val="left" w:pos="900"/>
              </w:tabs>
              <w:ind w:left="0"/>
              <w:rPr>
                <w:rFonts w:cs="Arial"/>
                <w:bCs/>
                <w:iCs/>
                <w:sz w:val="20"/>
                <w:szCs w:val="20"/>
              </w:rPr>
            </w:pPr>
            <w:r w:rsidRPr="00CA2303">
              <w:rPr>
                <w:rFonts w:cs="Arial"/>
                <w:bCs/>
                <w:iCs/>
                <w:sz w:val="20"/>
                <w:szCs w:val="20"/>
              </w:rPr>
              <w:t>White</w:t>
            </w:r>
          </w:p>
        </w:tc>
        <w:tc>
          <w:tcPr>
            <w:tcW w:w="1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2BD" w:rsidRPr="00CA2303" w:rsidRDefault="004402BD" w:rsidP="00CA2303">
            <w:pPr>
              <w:pStyle w:val="ListParagraph"/>
              <w:tabs>
                <w:tab w:val="left" w:pos="900"/>
              </w:tabs>
              <w:ind w:left="42"/>
              <w:rPr>
                <w:rFonts w:cs="Arial"/>
                <w:bCs/>
                <w:iCs/>
                <w:sz w:val="20"/>
                <w:szCs w:val="20"/>
              </w:rPr>
            </w:pPr>
            <w:r w:rsidRPr="00CA2303">
              <w:rPr>
                <w:rFonts w:cs="Arial"/>
                <w:bCs/>
                <w:iCs/>
                <w:sz w:val="20"/>
                <w:szCs w:val="20"/>
              </w:rPr>
              <w:t>5</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2BD" w:rsidRPr="00CA2303" w:rsidRDefault="004402BD" w:rsidP="00CA2303">
            <w:pPr>
              <w:pStyle w:val="ListParagraph"/>
              <w:tabs>
                <w:tab w:val="left" w:pos="900"/>
              </w:tabs>
              <w:ind w:left="156" w:firstLine="12"/>
              <w:rPr>
                <w:rFonts w:cs="Arial"/>
                <w:bCs/>
                <w:iCs/>
                <w:sz w:val="20"/>
                <w:szCs w:val="20"/>
              </w:rPr>
            </w:pPr>
            <w:r w:rsidRPr="00CA2303">
              <w:rPr>
                <w:rFonts w:cs="Arial"/>
                <w:bCs/>
                <w:iCs/>
                <w:sz w:val="20"/>
                <w:szCs w:val="20"/>
              </w:rPr>
              <w:t>1</w:t>
            </w:r>
          </w:p>
        </w:tc>
        <w:tc>
          <w:tcPr>
            <w:tcW w:w="2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2BD" w:rsidRPr="00CA2303" w:rsidRDefault="004402BD" w:rsidP="00CA2303">
            <w:pPr>
              <w:pStyle w:val="ListParagraph"/>
              <w:tabs>
                <w:tab w:val="left" w:pos="900"/>
              </w:tabs>
              <w:ind w:left="954"/>
              <w:rPr>
                <w:rFonts w:cs="Arial"/>
                <w:bCs/>
                <w:iCs/>
                <w:sz w:val="20"/>
                <w:szCs w:val="20"/>
              </w:rPr>
            </w:pPr>
            <w:r w:rsidRPr="00CA2303">
              <w:rPr>
                <w:rFonts w:cs="Arial"/>
                <w:bCs/>
                <w:iCs/>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2BD" w:rsidRPr="00CA2303" w:rsidRDefault="004402BD" w:rsidP="00CA2303">
            <w:pPr>
              <w:pStyle w:val="ListParagraph"/>
              <w:tabs>
                <w:tab w:val="left" w:pos="900"/>
              </w:tabs>
              <w:ind w:left="31"/>
              <w:rPr>
                <w:rFonts w:cs="Arial"/>
                <w:b/>
                <w:bCs/>
                <w:iCs/>
                <w:sz w:val="20"/>
                <w:szCs w:val="20"/>
              </w:rPr>
            </w:pPr>
            <w:r w:rsidRPr="00CA2303">
              <w:rPr>
                <w:rFonts w:cs="Arial"/>
                <w:b/>
                <w:bCs/>
                <w:iCs/>
                <w:sz w:val="20"/>
                <w:szCs w:val="20"/>
              </w:rPr>
              <w:t>6</w:t>
            </w:r>
          </w:p>
        </w:tc>
      </w:tr>
      <w:tr w:rsidR="004402BD" w:rsidRPr="00CA2303" w:rsidTr="004402BD">
        <w:trPr>
          <w:trHeight w:val="300"/>
          <w:jc w:val="center"/>
        </w:trPr>
        <w:tc>
          <w:tcPr>
            <w:tcW w:w="2248"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rsidR="004402BD" w:rsidRPr="00CA2303" w:rsidRDefault="004402BD" w:rsidP="00CA2303">
            <w:pPr>
              <w:pStyle w:val="ListParagraph"/>
              <w:tabs>
                <w:tab w:val="left" w:pos="900"/>
              </w:tabs>
              <w:ind w:left="0"/>
              <w:rPr>
                <w:rFonts w:cs="Arial"/>
                <w:b/>
                <w:bCs/>
                <w:iCs/>
                <w:sz w:val="20"/>
                <w:szCs w:val="20"/>
              </w:rPr>
            </w:pPr>
            <w:r w:rsidRPr="00CA2303">
              <w:rPr>
                <w:rFonts w:cs="Arial"/>
                <w:b/>
                <w:bCs/>
                <w:iCs/>
                <w:sz w:val="20"/>
                <w:szCs w:val="20"/>
              </w:rPr>
              <w:t>Total</w:t>
            </w:r>
          </w:p>
        </w:tc>
        <w:tc>
          <w:tcPr>
            <w:tcW w:w="1719"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rsidR="004402BD" w:rsidRPr="00CA2303" w:rsidRDefault="004402BD" w:rsidP="00CA2303">
            <w:pPr>
              <w:pStyle w:val="ListParagraph"/>
              <w:tabs>
                <w:tab w:val="left" w:pos="900"/>
              </w:tabs>
              <w:ind w:left="42"/>
              <w:rPr>
                <w:rFonts w:cs="Arial"/>
                <w:b/>
                <w:bCs/>
                <w:iCs/>
                <w:sz w:val="20"/>
                <w:szCs w:val="20"/>
              </w:rPr>
            </w:pPr>
            <w:r w:rsidRPr="00CA2303">
              <w:rPr>
                <w:rFonts w:cs="Arial"/>
                <w:b/>
                <w:bCs/>
                <w:iCs/>
                <w:sz w:val="20"/>
                <w:szCs w:val="20"/>
              </w:rPr>
              <w:t>124</w:t>
            </w:r>
          </w:p>
        </w:tc>
        <w:tc>
          <w:tcPr>
            <w:tcW w:w="1480"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rsidR="004402BD" w:rsidRPr="00CA2303" w:rsidRDefault="004402BD" w:rsidP="00CA2303">
            <w:pPr>
              <w:pStyle w:val="ListParagraph"/>
              <w:tabs>
                <w:tab w:val="left" w:pos="900"/>
              </w:tabs>
              <w:ind w:left="156" w:firstLine="12"/>
              <w:rPr>
                <w:rFonts w:cs="Arial"/>
                <w:b/>
                <w:bCs/>
                <w:iCs/>
                <w:sz w:val="20"/>
                <w:szCs w:val="20"/>
              </w:rPr>
            </w:pPr>
            <w:r w:rsidRPr="00CA2303">
              <w:rPr>
                <w:rFonts w:cs="Arial"/>
                <w:b/>
                <w:bCs/>
                <w:iCs/>
                <w:sz w:val="20"/>
                <w:szCs w:val="20"/>
              </w:rPr>
              <w:t>33</w:t>
            </w:r>
          </w:p>
        </w:tc>
        <w:tc>
          <w:tcPr>
            <w:tcW w:w="2345"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rsidR="004402BD" w:rsidRPr="00CA2303" w:rsidRDefault="004402BD" w:rsidP="00CA2303">
            <w:pPr>
              <w:pStyle w:val="ListParagraph"/>
              <w:tabs>
                <w:tab w:val="left" w:pos="900"/>
              </w:tabs>
              <w:ind w:left="954"/>
              <w:rPr>
                <w:rFonts w:cs="Arial"/>
                <w:b/>
                <w:bCs/>
                <w:iCs/>
                <w:sz w:val="20"/>
                <w:szCs w:val="20"/>
              </w:rPr>
            </w:pPr>
            <w:r w:rsidRPr="00CA2303">
              <w:rPr>
                <w:rFonts w:cs="Arial"/>
                <w:b/>
                <w:bCs/>
                <w:iCs/>
                <w:sz w:val="20"/>
                <w:szCs w:val="20"/>
              </w:rPr>
              <w:t>1</w:t>
            </w:r>
          </w:p>
        </w:tc>
        <w:tc>
          <w:tcPr>
            <w:tcW w:w="1275"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rsidR="004402BD" w:rsidRPr="00CA2303" w:rsidRDefault="004402BD" w:rsidP="00CA2303">
            <w:pPr>
              <w:pStyle w:val="ListParagraph"/>
              <w:tabs>
                <w:tab w:val="left" w:pos="900"/>
              </w:tabs>
              <w:ind w:left="31"/>
              <w:rPr>
                <w:rFonts w:cs="Arial"/>
                <w:b/>
                <w:bCs/>
                <w:iCs/>
                <w:sz w:val="20"/>
                <w:szCs w:val="20"/>
              </w:rPr>
            </w:pPr>
            <w:r w:rsidRPr="00CA2303">
              <w:rPr>
                <w:rFonts w:cs="Arial"/>
                <w:b/>
                <w:bCs/>
                <w:iCs/>
                <w:sz w:val="20"/>
                <w:szCs w:val="20"/>
              </w:rPr>
              <w:t>158</w:t>
            </w:r>
          </w:p>
        </w:tc>
      </w:tr>
    </w:tbl>
    <w:p w:rsidR="00967528" w:rsidRPr="00CA2303" w:rsidRDefault="00967528" w:rsidP="00CA2303">
      <w:pPr>
        <w:pStyle w:val="ListParagraph"/>
        <w:numPr>
          <w:ilvl w:val="2"/>
          <w:numId w:val="38"/>
        </w:numPr>
        <w:tabs>
          <w:tab w:val="left" w:pos="709"/>
        </w:tabs>
        <w:ind w:left="709"/>
        <w:rPr>
          <w:rFonts w:cs="Arial"/>
          <w:bCs/>
          <w:iCs/>
          <w:sz w:val="20"/>
          <w:szCs w:val="20"/>
        </w:rPr>
      </w:pPr>
      <w:r w:rsidRPr="00CA2303">
        <w:rPr>
          <w:rFonts w:cs="Arial"/>
          <w:bCs/>
          <w:iCs/>
          <w:sz w:val="20"/>
          <w:szCs w:val="20"/>
          <w:lang w:val="en-GB"/>
        </w:rPr>
        <w:t>The Committee noted</w:t>
      </w:r>
      <w:r w:rsidRPr="00CA2303">
        <w:rPr>
          <w:rFonts w:cs="Arial"/>
          <w:sz w:val="20"/>
          <w:szCs w:val="20"/>
        </w:rPr>
        <w:t xml:space="preserve"> </w:t>
      </w:r>
      <w:r w:rsidRPr="00CA2303">
        <w:rPr>
          <w:rFonts w:cs="Arial"/>
          <w:bCs/>
          <w:iCs/>
          <w:sz w:val="20"/>
          <w:szCs w:val="20"/>
        </w:rPr>
        <w:t>as reflected in the graph below, of the 15</w:t>
      </w:r>
      <w:r w:rsidR="00EF4B8D" w:rsidRPr="00CA2303">
        <w:rPr>
          <w:rFonts w:cs="Arial"/>
          <w:bCs/>
          <w:iCs/>
          <w:sz w:val="20"/>
          <w:szCs w:val="20"/>
        </w:rPr>
        <w:t>8</w:t>
      </w:r>
      <w:r w:rsidRPr="00CA2303">
        <w:rPr>
          <w:rFonts w:cs="Arial"/>
          <w:bCs/>
          <w:iCs/>
          <w:sz w:val="20"/>
          <w:szCs w:val="20"/>
        </w:rPr>
        <w:t xml:space="preserve"> applicants, 18 applicants (11.5%) noted having a disability - 4 males and 14 females.</w:t>
      </w:r>
    </w:p>
    <w:p w:rsidR="004402BD" w:rsidRPr="00CA2303" w:rsidRDefault="004402BD" w:rsidP="00CA2303">
      <w:pPr>
        <w:tabs>
          <w:tab w:val="left" w:pos="709"/>
        </w:tabs>
        <w:ind w:left="360"/>
        <w:rPr>
          <w:rFonts w:cs="Arial"/>
          <w:bCs/>
          <w:iCs/>
          <w:sz w:val="20"/>
          <w:szCs w:val="20"/>
        </w:rPr>
      </w:pPr>
      <w:r w:rsidRPr="00CA2303">
        <w:rPr>
          <w:rFonts w:cs="Arial"/>
          <w:bCs/>
          <w:iCs/>
          <w:noProof/>
          <w:sz w:val="20"/>
          <w:szCs w:val="20"/>
          <w:lang w:val="en-US" w:eastAsia="en-US"/>
        </w:rPr>
        <w:drawing>
          <wp:inline distT="0" distB="0" distL="0" distR="0">
            <wp:extent cx="3920529" cy="2356661"/>
            <wp:effectExtent l="0" t="0" r="381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52709" cy="2376004"/>
                    </a:xfrm>
                    <a:prstGeom prst="rect">
                      <a:avLst/>
                    </a:prstGeom>
                    <a:noFill/>
                  </pic:spPr>
                </pic:pic>
              </a:graphicData>
            </a:graphic>
          </wp:inline>
        </w:drawing>
      </w:r>
    </w:p>
    <w:p w:rsidR="004402BD" w:rsidRPr="00CA2303" w:rsidRDefault="00967528" w:rsidP="00CA2303">
      <w:pPr>
        <w:pStyle w:val="ListParagraph"/>
        <w:numPr>
          <w:ilvl w:val="2"/>
          <w:numId w:val="38"/>
        </w:numPr>
        <w:ind w:left="709"/>
        <w:rPr>
          <w:rFonts w:cs="Arial"/>
          <w:bCs/>
          <w:iCs/>
          <w:sz w:val="20"/>
          <w:szCs w:val="20"/>
        </w:rPr>
      </w:pPr>
      <w:r w:rsidRPr="00CA2303">
        <w:rPr>
          <w:rFonts w:cs="Arial"/>
          <w:bCs/>
          <w:iCs/>
          <w:sz w:val="20"/>
          <w:szCs w:val="20"/>
          <w:lang w:val="en-GB"/>
        </w:rPr>
        <w:t xml:space="preserve">The Committee noted </w:t>
      </w:r>
      <w:r w:rsidRPr="00CA2303">
        <w:rPr>
          <w:rFonts w:cs="Arial"/>
          <w:bCs/>
          <w:iCs/>
          <w:sz w:val="20"/>
          <w:szCs w:val="20"/>
        </w:rPr>
        <w:t>as reflected in the graph below, of the 15</w:t>
      </w:r>
      <w:r w:rsidR="00EF4B8D" w:rsidRPr="00CA2303">
        <w:rPr>
          <w:rFonts w:cs="Arial"/>
          <w:bCs/>
          <w:iCs/>
          <w:sz w:val="20"/>
          <w:szCs w:val="20"/>
        </w:rPr>
        <w:t>8</w:t>
      </w:r>
      <w:r w:rsidRPr="00CA2303">
        <w:rPr>
          <w:rFonts w:cs="Arial"/>
          <w:bCs/>
          <w:iCs/>
          <w:sz w:val="20"/>
          <w:szCs w:val="20"/>
        </w:rPr>
        <w:t xml:space="preserve"> applicants, 6</w:t>
      </w:r>
      <w:r w:rsidR="00EF4B8D" w:rsidRPr="00CA2303">
        <w:rPr>
          <w:rFonts w:cs="Arial"/>
          <w:bCs/>
          <w:iCs/>
          <w:sz w:val="20"/>
          <w:szCs w:val="20"/>
        </w:rPr>
        <w:t>9</w:t>
      </w:r>
      <w:r w:rsidRPr="00CA2303">
        <w:rPr>
          <w:rFonts w:cs="Arial"/>
          <w:bCs/>
          <w:iCs/>
          <w:sz w:val="20"/>
          <w:szCs w:val="20"/>
        </w:rPr>
        <w:t xml:space="preserve"> were employed, 4</w:t>
      </w:r>
      <w:r w:rsidR="00EF4B8D" w:rsidRPr="00CA2303">
        <w:rPr>
          <w:rFonts w:cs="Arial"/>
          <w:bCs/>
          <w:iCs/>
          <w:sz w:val="20"/>
          <w:szCs w:val="20"/>
        </w:rPr>
        <w:t>2</w:t>
      </w:r>
      <w:r w:rsidRPr="00CA2303">
        <w:rPr>
          <w:rFonts w:cs="Arial"/>
          <w:bCs/>
          <w:iCs/>
          <w:sz w:val="20"/>
          <w:szCs w:val="20"/>
        </w:rPr>
        <w:t xml:space="preserve"> were self-employed and 5 were students. A total of 41 applicants indicated that they were unemployed.</w:t>
      </w:r>
    </w:p>
    <w:p w:rsidR="004402BD" w:rsidRPr="00CA2303" w:rsidRDefault="004402BD" w:rsidP="00CA2303">
      <w:pPr>
        <w:ind w:left="360"/>
        <w:rPr>
          <w:rFonts w:cs="Arial"/>
          <w:bCs/>
          <w:iCs/>
          <w:sz w:val="20"/>
          <w:szCs w:val="20"/>
        </w:rPr>
      </w:pPr>
      <w:r w:rsidRPr="00CA2303">
        <w:rPr>
          <w:rFonts w:cs="Arial"/>
          <w:bCs/>
          <w:iCs/>
          <w:noProof/>
          <w:sz w:val="20"/>
          <w:szCs w:val="20"/>
          <w:lang w:val="en-US" w:eastAsia="en-US"/>
        </w:rPr>
        <w:drawing>
          <wp:inline distT="0" distB="0" distL="0" distR="0">
            <wp:extent cx="4584700" cy="27559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84700" cy="2755900"/>
                    </a:xfrm>
                    <a:prstGeom prst="rect">
                      <a:avLst/>
                    </a:prstGeom>
                    <a:noFill/>
                  </pic:spPr>
                </pic:pic>
              </a:graphicData>
            </a:graphic>
          </wp:inline>
        </w:drawing>
      </w:r>
    </w:p>
    <w:p w:rsidR="00967528" w:rsidRPr="00CA2303" w:rsidRDefault="007A66CE" w:rsidP="00CA2303">
      <w:pPr>
        <w:rPr>
          <w:rFonts w:cs="Arial"/>
          <w:bCs/>
          <w:iCs/>
          <w:sz w:val="20"/>
          <w:szCs w:val="20"/>
        </w:rPr>
      </w:pPr>
      <w:r w:rsidRPr="00CA2303">
        <w:rPr>
          <w:rFonts w:cs="Arial"/>
          <w:bCs/>
          <w:iCs/>
          <w:sz w:val="20"/>
          <w:szCs w:val="20"/>
          <w:lang w:val="en-GB"/>
        </w:rPr>
        <w:t xml:space="preserve">6.2.6 </w:t>
      </w:r>
      <w:r w:rsidR="00967528" w:rsidRPr="00CA2303">
        <w:rPr>
          <w:rFonts w:cs="Arial"/>
          <w:bCs/>
          <w:iCs/>
          <w:sz w:val="20"/>
          <w:szCs w:val="20"/>
          <w:lang w:val="en-GB"/>
        </w:rPr>
        <w:t xml:space="preserve">The Committee noted </w:t>
      </w:r>
      <w:r w:rsidR="00967528" w:rsidRPr="00CA2303">
        <w:rPr>
          <w:rFonts w:cs="Arial"/>
          <w:bCs/>
          <w:iCs/>
          <w:sz w:val="20"/>
          <w:szCs w:val="20"/>
        </w:rPr>
        <w:t>as reflected in the graph below, of the 15</w:t>
      </w:r>
      <w:r w:rsidR="00EF4B8D" w:rsidRPr="00CA2303">
        <w:rPr>
          <w:rFonts w:cs="Arial"/>
          <w:bCs/>
          <w:iCs/>
          <w:sz w:val="20"/>
          <w:szCs w:val="20"/>
        </w:rPr>
        <w:t>8</w:t>
      </w:r>
      <w:r w:rsidR="00967528" w:rsidRPr="00CA2303">
        <w:rPr>
          <w:rFonts w:cs="Arial"/>
          <w:bCs/>
          <w:iCs/>
          <w:sz w:val="20"/>
          <w:szCs w:val="20"/>
        </w:rPr>
        <w:t xml:space="preserve"> applicants, 6</w:t>
      </w:r>
      <w:r w:rsidR="00EF4B8D" w:rsidRPr="00CA2303">
        <w:rPr>
          <w:rFonts w:cs="Arial"/>
          <w:bCs/>
          <w:iCs/>
          <w:sz w:val="20"/>
          <w:szCs w:val="20"/>
        </w:rPr>
        <w:t>2</w:t>
      </w:r>
      <w:r w:rsidR="00967528" w:rsidRPr="00CA2303">
        <w:rPr>
          <w:rFonts w:cs="Arial"/>
          <w:bCs/>
          <w:iCs/>
          <w:sz w:val="20"/>
          <w:szCs w:val="20"/>
        </w:rPr>
        <w:t xml:space="preserve"> or 39% were nominated and 9</w:t>
      </w:r>
      <w:r w:rsidR="00EF4B8D" w:rsidRPr="00CA2303">
        <w:rPr>
          <w:rFonts w:cs="Arial"/>
          <w:bCs/>
          <w:iCs/>
          <w:sz w:val="20"/>
          <w:szCs w:val="20"/>
        </w:rPr>
        <w:t>6</w:t>
      </w:r>
      <w:r w:rsidR="00967528" w:rsidRPr="00CA2303">
        <w:rPr>
          <w:rFonts w:cs="Arial"/>
          <w:bCs/>
          <w:iCs/>
          <w:sz w:val="20"/>
          <w:szCs w:val="20"/>
        </w:rPr>
        <w:t xml:space="preserve"> or 61% were self-nominees - in other words applicants who still applied but without a nomination.</w:t>
      </w:r>
    </w:p>
    <w:p w:rsidR="007A66CE" w:rsidRPr="00CA2303" w:rsidRDefault="004402BD" w:rsidP="00CA2303">
      <w:pPr>
        <w:ind w:left="450"/>
        <w:rPr>
          <w:rFonts w:cs="Arial"/>
          <w:bCs/>
          <w:iCs/>
          <w:sz w:val="20"/>
          <w:szCs w:val="20"/>
          <w:lang w:val="en-GB"/>
        </w:rPr>
      </w:pPr>
      <w:r w:rsidRPr="00CA2303">
        <w:rPr>
          <w:rFonts w:cs="Arial"/>
          <w:bCs/>
          <w:iCs/>
          <w:noProof/>
          <w:sz w:val="20"/>
          <w:szCs w:val="20"/>
          <w:lang w:val="en-US" w:eastAsia="en-US"/>
        </w:rPr>
        <w:lastRenderedPageBreak/>
        <w:drawing>
          <wp:inline distT="0" distB="0" distL="0" distR="0">
            <wp:extent cx="4584700" cy="27559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84700" cy="2755900"/>
                    </a:xfrm>
                    <a:prstGeom prst="rect">
                      <a:avLst/>
                    </a:prstGeom>
                    <a:noFill/>
                  </pic:spPr>
                </pic:pic>
              </a:graphicData>
            </a:graphic>
          </wp:inline>
        </w:drawing>
      </w:r>
    </w:p>
    <w:p w:rsidR="007A66CE" w:rsidRPr="00CA2303" w:rsidRDefault="007A66CE" w:rsidP="00CA2303">
      <w:pPr>
        <w:ind w:left="450"/>
        <w:rPr>
          <w:rFonts w:cs="Arial"/>
          <w:b/>
          <w:bCs/>
          <w:iCs/>
          <w:sz w:val="20"/>
          <w:szCs w:val="20"/>
          <w:lang w:val="en-GB"/>
        </w:rPr>
      </w:pPr>
    </w:p>
    <w:p w:rsidR="004402BD" w:rsidRPr="00CA2303" w:rsidRDefault="004402BD" w:rsidP="00CA2303">
      <w:pPr>
        <w:ind w:left="450"/>
        <w:rPr>
          <w:rFonts w:cs="Arial"/>
          <w:b/>
          <w:bCs/>
          <w:iCs/>
          <w:sz w:val="20"/>
          <w:szCs w:val="20"/>
          <w:lang w:val="en-GB"/>
        </w:rPr>
      </w:pPr>
    </w:p>
    <w:p w:rsidR="00F82665" w:rsidRPr="00CA2303" w:rsidRDefault="00E74858" w:rsidP="00CA2303">
      <w:pPr>
        <w:pStyle w:val="ListParagraph"/>
        <w:numPr>
          <w:ilvl w:val="0"/>
          <w:numId w:val="38"/>
        </w:numPr>
        <w:ind w:left="426"/>
        <w:rPr>
          <w:rFonts w:cs="Arial"/>
          <w:b/>
          <w:bCs/>
          <w:iCs/>
          <w:sz w:val="20"/>
          <w:szCs w:val="20"/>
          <w:lang w:val="en-GB"/>
        </w:rPr>
      </w:pPr>
      <w:r w:rsidRPr="00CA2303">
        <w:rPr>
          <w:rFonts w:cs="Arial"/>
          <w:b/>
          <w:bCs/>
          <w:iCs/>
          <w:sz w:val="20"/>
          <w:szCs w:val="20"/>
          <w:lang w:val="en-GB"/>
        </w:rPr>
        <w:t>Public Participation</w:t>
      </w:r>
    </w:p>
    <w:p w:rsidR="00DE1859" w:rsidRPr="00CA2303" w:rsidRDefault="00DE1859" w:rsidP="00CA2303">
      <w:pPr>
        <w:pStyle w:val="ListParagraph"/>
        <w:ind w:left="426"/>
        <w:rPr>
          <w:rFonts w:cs="Arial"/>
          <w:b/>
          <w:bCs/>
          <w:iCs/>
          <w:sz w:val="20"/>
          <w:szCs w:val="20"/>
          <w:lang w:val="en-GB"/>
        </w:rPr>
      </w:pPr>
    </w:p>
    <w:p w:rsidR="00122F9B" w:rsidRPr="00CA2303" w:rsidRDefault="00122F9B" w:rsidP="00CA2303">
      <w:pPr>
        <w:pStyle w:val="ListParagraph"/>
        <w:numPr>
          <w:ilvl w:val="1"/>
          <w:numId w:val="38"/>
        </w:numPr>
        <w:ind w:left="426"/>
        <w:rPr>
          <w:rFonts w:cs="Arial"/>
          <w:b/>
          <w:bCs/>
          <w:iCs/>
          <w:sz w:val="20"/>
          <w:szCs w:val="20"/>
          <w:lang w:val="en-GB"/>
        </w:rPr>
      </w:pPr>
      <w:r w:rsidRPr="00CA2303">
        <w:rPr>
          <w:rFonts w:cs="Arial"/>
          <w:bCs/>
          <w:iCs/>
          <w:sz w:val="20"/>
          <w:szCs w:val="20"/>
        </w:rPr>
        <w:t>In line with</w:t>
      </w:r>
      <w:r w:rsidR="00DC631F" w:rsidRPr="00CA2303">
        <w:rPr>
          <w:rFonts w:cs="Arial"/>
          <w:bCs/>
          <w:iCs/>
          <w:sz w:val="20"/>
          <w:szCs w:val="20"/>
        </w:rPr>
        <w:t xml:space="preserve"> Constitution</w:t>
      </w:r>
      <w:r w:rsidRPr="00CA2303">
        <w:rPr>
          <w:rFonts w:cs="Arial"/>
          <w:bCs/>
          <w:iCs/>
          <w:sz w:val="20"/>
          <w:szCs w:val="20"/>
        </w:rPr>
        <w:t>al imperatives as outlined in section 59</w:t>
      </w:r>
      <w:r w:rsidR="008039BD" w:rsidRPr="00CA2303">
        <w:rPr>
          <w:rFonts w:cs="Arial"/>
          <w:bCs/>
          <w:iCs/>
          <w:sz w:val="20"/>
          <w:szCs w:val="20"/>
        </w:rPr>
        <w:t xml:space="preserve"> </w:t>
      </w:r>
      <w:r w:rsidRPr="00CA2303">
        <w:rPr>
          <w:rFonts w:cs="Arial"/>
          <w:bCs/>
          <w:iCs/>
          <w:sz w:val="20"/>
          <w:szCs w:val="20"/>
        </w:rPr>
        <w:t xml:space="preserve">(1) of the Constitution Act 108 of 1996, the Committee </w:t>
      </w:r>
      <w:r w:rsidRPr="00CA2303">
        <w:rPr>
          <w:rFonts w:cs="Arial"/>
          <w:sz w:val="20"/>
          <w:szCs w:val="20"/>
        </w:rPr>
        <w:t>agreed to an open and transparent process that caters for public involvement and participation.</w:t>
      </w:r>
    </w:p>
    <w:p w:rsidR="00F82665" w:rsidRPr="00CA2303" w:rsidRDefault="00122F9B" w:rsidP="00CA2303">
      <w:pPr>
        <w:pStyle w:val="ListParagraph"/>
        <w:numPr>
          <w:ilvl w:val="1"/>
          <w:numId w:val="38"/>
        </w:numPr>
        <w:ind w:left="426"/>
        <w:rPr>
          <w:rFonts w:cs="Arial"/>
          <w:b/>
          <w:bCs/>
          <w:iCs/>
          <w:sz w:val="20"/>
          <w:szCs w:val="20"/>
          <w:lang w:val="en-GB"/>
        </w:rPr>
      </w:pPr>
      <w:r w:rsidRPr="00CA2303">
        <w:rPr>
          <w:rFonts w:cs="Arial"/>
          <w:bCs/>
          <w:iCs/>
          <w:sz w:val="20"/>
          <w:szCs w:val="20"/>
        </w:rPr>
        <w:t>The Committee also being aware of public interests on gender equality issues provided a platform for civil society to comment on all candidates.</w:t>
      </w:r>
      <w:r w:rsidR="00DC631F" w:rsidRPr="00CA2303">
        <w:rPr>
          <w:rFonts w:cs="Arial"/>
          <w:bCs/>
          <w:iCs/>
          <w:sz w:val="20"/>
          <w:szCs w:val="20"/>
        </w:rPr>
        <w:t xml:space="preserve"> </w:t>
      </w:r>
    </w:p>
    <w:p w:rsidR="00E74858" w:rsidRPr="00CA2303" w:rsidRDefault="00E74858" w:rsidP="00CA2303">
      <w:pPr>
        <w:pStyle w:val="ListParagraph"/>
        <w:numPr>
          <w:ilvl w:val="1"/>
          <w:numId w:val="38"/>
        </w:numPr>
        <w:ind w:left="426"/>
        <w:rPr>
          <w:rFonts w:cs="Arial"/>
          <w:bCs/>
          <w:iCs/>
          <w:sz w:val="20"/>
          <w:szCs w:val="20"/>
          <w:lang w:val="en-GB"/>
        </w:rPr>
      </w:pPr>
      <w:r w:rsidRPr="00CA2303">
        <w:rPr>
          <w:rFonts w:cs="Arial"/>
          <w:sz w:val="20"/>
          <w:szCs w:val="20"/>
        </w:rPr>
        <w:t>To facilitate public participation, the Committee</w:t>
      </w:r>
      <w:r w:rsidR="00E6396B" w:rsidRPr="00CA2303">
        <w:rPr>
          <w:rFonts w:cs="Arial"/>
          <w:bCs/>
          <w:iCs/>
          <w:sz w:val="20"/>
          <w:szCs w:val="20"/>
        </w:rPr>
        <w:t xml:space="preserve"> published the names of all candidates with their </w:t>
      </w:r>
      <w:r w:rsidR="00DA5C03" w:rsidRPr="00CA2303">
        <w:rPr>
          <w:rFonts w:cs="Arial"/>
          <w:bCs/>
          <w:iCs/>
          <w:sz w:val="20"/>
          <w:szCs w:val="20"/>
        </w:rPr>
        <w:t>qualifications</w:t>
      </w:r>
      <w:r w:rsidR="00E6396B" w:rsidRPr="00CA2303">
        <w:rPr>
          <w:rFonts w:cs="Arial"/>
          <w:bCs/>
          <w:i/>
          <w:iCs/>
          <w:sz w:val="20"/>
          <w:szCs w:val="20"/>
        </w:rPr>
        <w:t xml:space="preserve"> </w:t>
      </w:r>
      <w:r w:rsidR="00505BD9" w:rsidRPr="00CA2303">
        <w:rPr>
          <w:rFonts w:cs="Arial"/>
          <w:bCs/>
          <w:iCs/>
          <w:sz w:val="20"/>
          <w:szCs w:val="20"/>
        </w:rPr>
        <w:t>on Parliament’s website</w:t>
      </w:r>
      <w:r w:rsidR="00132C2E" w:rsidRPr="00CA2303">
        <w:rPr>
          <w:rFonts w:cs="Arial"/>
          <w:bCs/>
          <w:iCs/>
          <w:sz w:val="20"/>
          <w:szCs w:val="20"/>
        </w:rPr>
        <w:t xml:space="preserve"> to allow the public to comment. The</w:t>
      </w:r>
      <w:r w:rsidR="00505BD9" w:rsidRPr="00CA2303">
        <w:rPr>
          <w:rFonts w:cs="Arial"/>
          <w:bCs/>
          <w:iCs/>
          <w:sz w:val="20"/>
          <w:szCs w:val="20"/>
        </w:rPr>
        <w:t xml:space="preserve"> cl</w:t>
      </w:r>
      <w:r w:rsidR="00553E40" w:rsidRPr="00CA2303">
        <w:rPr>
          <w:rFonts w:cs="Arial"/>
          <w:bCs/>
          <w:iCs/>
          <w:sz w:val="20"/>
          <w:szCs w:val="20"/>
        </w:rPr>
        <w:t>osing date for public comments</w:t>
      </w:r>
      <w:r w:rsidR="008B0660" w:rsidRPr="00CA2303">
        <w:rPr>
          <w:rFonts w:cs="Arial"/>
          <w:bCs/>
          <w:iCs/>
          <w:sz w:val="20"/>
          <w:szCs w:val="20"/>
        </w:rPr>
        <w:t xml:space="preserve"> was</w:t>
      </w:r>
      <w:r w:rsidR="00DA5C03" w:rsidRPr="00CA2303">
        <w:rPr>
          <w:rFonts w:cs="Arial"/>
          <w:bCs/>
          <w:iCs/>
          <w:sz w:val="20"/>
          <w:szCs w:val="20"/>
        </w:rPr>
        <w:t xml:space="preserve"> 16 September 2022</w:t>
      </w:r>
      <w:r w:rsidR="00E6396B" w:rsidRPr="00CA2303">
        <w:rPr>
          <w:rFonts w:cs="Arial"/>
          <w:bCs/>
          <w:iCs/>
          <w:sz w:val="20"/>
          <w:szCs w:val="20"/>
        </w:rPr>
        <w:t xml:space="preserve">. </w:t>
      </w:r>
    </w:p>
    <w:p w:rsidR="00A54B0E" w:rsidRPr="00CA2303" w:rsidRDefault="00A54B0E" w:rsidP="00CA2303">
      <w:pPr>
        <w:pStyle w:val="ListParagraph"/>
        <w:numPr>
          <w:ilvl w:val="1"/>
          <w:numId w:val="38"/>
        </w:numPr>
        <w:ind w:left="426"/>
        <w:rPr>
          <w:rFonts w:cs="Arial"/>
          <w:bCs/>
          <w:iCs/>
          <w:sz w:val="20"/>
          <w:szCs w:val="20"/>
          <w:lang w:val="en-GB"/>
        </w:rPr>
      </w:pPr>
      <w:r w:rsidRPr="00CA2303">
        <w:rPr>
          <w:rFonts w:cs="Arial"/>
          <w:bCs/>
          <w:iCs/>
          <w:sz w:val="20"/>
          <w:szCs w:val="20"/>
        </w:rPr>
        <w:t>The Committee received an overwhelming response to the call for public comments. A total of 656 comments were received. These comments related to 22 of the 24 shortlisted candidates. The comments per candidate ranged with 1 comment for a candidate being the least to 99 comments the most a candidate received.</w:t>
      </w:r>
    </w:p>
    <w:p w:rsidR="00230EF1" w:rsidRPr="00CA2303" w:rsidRDefault="00230EF1" w:rsidP="00CA2303">
      <w:pPr>
        <w:ind w:firstLine="720"/>
        <w:rPr>
          <w:rFonts w:cs="Arial"/>
          <w:bCs/>
          <w:iCs/>
          <w:sz w:val="20"/>
          <w:szCs w:val="20"/>
          <w:lang w:val="en-GB"/>
        </w:rPr>
      </w:pPr>
    </w:p>
    <w:p w:rsidR="00DE1ECD" w:rsidRPr="00CA2303" w:rsidRDefault="00DE1ECD" w:rsidP="00CA2303">
      <w:pPr>
        <w:ind w:firstLine="720"/>
        <w:rPr>
          <w:rFonts w:cs="Arial"/>
          <w:bCs/>
          <w:iCs/>
          <w:sz w:val="20"/>
          <w:szCs w:val="20"/>
          <w:lang w:val="en-GB"/>
        </w:rPr>
      </w:pPr>
    </w:p>
    <w:p w:rsidR="00230EF1" w:rsidRPr="00CA2303" w:rsidRDefault="00230EF1" w:rsidP="00CA2303">
      <w:pPr>
        <w:pStyle w:val="ListParagraph"/>
        <w:numPr>
          <w:ilvl w:val="0"/>
          <w:numId w:val="38"/>
        </w:numPr>
        <w:ind w:left="426"/>
        <w:rPr>
          <w:rFonts w:cs="Arial"/>
          <w:b/>
          <w:bCs/>
          <w:iCs/>
          <w:sz w:val="20"/>
          <w:szCs w:val="20"/>
          <w:lang w:val="en-GB"/>
        </w:rPr>
      </w:pPr>
      <w:r w:rsidRPr="00CA2303">
        <w:rPr>
          <w:rFonts w:cs="Arial"/>
          <w:b/>
          <w:bCs/>
          <w:iCs/>
          <w:sz w:val="20"/>
          <w:szCs w:val="20"/>
        </w:rPr>
        <w:t>Shortlisted Candidates</w:t>
      </w:r>
    </w:p>
    <w:p w:rsidR="00C33A55" w:rsidRPr="00CA2303" w:rsidRDefault="00C33A55" w:rsidP="00CA2303">
      <w:pPr>
        <w:pStyle w:val="ListParagraph"/>
        <w:ind w:left="426"/>
        <w:rPr>
          <w:rFonts w:cs="Arial"/>
          <w:b/>
          <w:bCs/>
          <w:iCs/>
          <w:sz w:val="20"/>
          <w:szCs w:val="20"/>
          <w:lang w:val="en-GB"/>
        </w:rPr>
      </w:pPr>
    </w:p>
    <w:p w:rsidR="00FC54F1" w:rsidRPr="00CA2303" w:rsidRDefault="00FC54F1" w:rsidP="00CA2303">
      <w:pPr>
        <w:rPr>
          <w:rFonts w:cs="Arial"/>
          <w:bCs/>
          <w:iCs/>
          <w:sz w:val="20"/>
          <w:szCs w:val="20"/>
          <w:lang w:val="en-GB"/>
        </w:rPr>
      </w:pPr>
      <w:r w:rsidRPr="00CA2303">
        <w:rPr>
          <w:rFonts w:cs="Arial"/>
          <w:bCs/>
          <w:iCs/>
          <w:sz w:val="20"/>
          <w:szCs w:val="20"/>
          <w:lang w:val="en-GB"/>
        </w:rPr>
        <w:t>On</w:t>
      </w:r>
      <w:r w:rsidR="00DA5C03" w:rsidRPr="00CA2303">
        <w:rPr>
          <w:rFonts w:cs="Arial"/>
          <w:bCs/>
          <w:iCs/>
          <w:sz w:val="20"/>
          <w:szCs w:val="20"/>
          <w:lang w:val="en-GB"/>
        </w:rPr>
        <w:t xml:space="preserve"> 24 August 2022</w:t>
      </w:r>
      <w:r w:rsidR="00EA6744" w:rsidRPr="00CA2303">
        <w:rPr>
          <w:rFonts w:cs="Arial"/>
          <w:bCs/>
          <w:iCs/>
          <w:sz w:val="20"/>
          <w:szCs w:val="20"/>
          <w:lang w:val="en-GB"/>
        </w:rPr>
        <w:t xml:space="preserve">, the Committee </w:t>
      </w:r>
      <w:r w:rsidR="00061866" w:rsidRPr="00CA2303">
        <w:rPr>
          <w:rFonts w:cs="Arial"/>
          <w:bCs/>
          <w:iCs/>
          <w:sz w:val="20"/>
          <w:szCs w:val="20"/>
          <w:lang w:val="en-GB"/>
        </w:rPr>
        <w:t>shortlisted twenty</w:t>
      </w:r>
      <w:r w:rsidR="002F204F" w:rsidRPr="00CA2303">
        <w:rPr>
          <w:rFonts w:cs="Arial"/>
          <w:bCs/>
          <w:iCs/>
          <w:sz w:val="20"/>
          <w:szCs w:val="20"/>
          <w:lang w:val="en-GB"/>
        </w:rPr>
        <w:t>-</w:t>
      </w:r>
      <w:r w:rsidR="00061866" w:rsidRPr="00CA2303">
        <w:rPr>
          <w:rFonts w:cs="Arial"/>
          <w:bCs/>
          <w:iCs/>
          <w:sz w:val="20"/>
          <w:szCs w:val="20"/>
          <w:lang w:val="en-GB"/>
        </w:rPr>
        <w:t>four (24) candidates to be interviewed. The shortlisted candidates were:</w:t>
      </w:r>
    </w:p>
    <w:p w:rsidR="00C33A55" w:rsidRPr="00CA2303" w:rsidRDefault="00FB54B4" w:rsidP="00CA2303">
      <w:pPr>
        <w:tabs>
          <w:tab w:val="left" w:pos="2478"/>
        </w:tabs>
        <w:rPr>
          <w:rFonts w:cs="Arial"/>
          <w:bCs/>
          <w:iCs/>
          <w:sz w:val="20"/>
          <w:szCs w:val="20"/>
          <w:lang w:val="en-GB"/>
        </w:rPr>
      </w:pPr>
      <w:r w:rsidRPr="00CA2303">
        <w:rPr>
          <w:rFonts w:cs="Arial"/>
          <w:bCs/>
          <w:iCs/>
          <w:sz w:val="20"/>
          <w:szCs w:val="20"/>
          <w:lang w:val="en-GB"/>
        </w:rPr>
        <w:tab/>
      </w:r>
    </w:p>
    <w:p w:rsidR="00DA5C03" w:rsidRPr="00CA2303" w:rsidRDefault="00DA5C03" w:rsidP="00CA2303">
      <w:pPr>
        <w:pStyle w:val="ListParagraph"/>
        <w:numPr>
          <w:ilvl w:val="0"/>
          <w:numId w:val="2"/>
        </w:numPr>
        <w:rPr>
          <w:rFonts w:cs="Arial"/>
          <w:bCs/>
          <w:iCs/>
          <w:sz w:val="20"/>
          <w:szCs w:val="20"/>
          <w:lang w:val="en-GB"/>
        </w:rPr>
      </w:pPr>
      <w:r w:rsidRPr="00CA2303">
        <w:rPr>
          <w:rFonts w:cs="Arial"/>
          <w:bCs/>
          <w:iCs/>
          <w:sz w:val="20"/>
          <w:szCs w:val="20"/>
          <w:lang w:val="en-GB"/>
        </w:rPr>
        <w:t>Adv</w:t>
      </w:r>
      <w:r w:rsidR="00DE1ECD" w:rsidRPr="00CA2303">
        <w:rPr>
          <w:rFonts w:cs="Arial"/>
          <w:bCs/>
          <w:iCs/>
          <w:sz w:val="20"/>
          <w:szCs w:val="20"/>
          <w:lang w:val="en-GB"/>
        </w:rPr>
        <w:t>.</w:t>
      </w:r>
      <w:r w:rsidRPr="00CA2303">
        <w:rPr>
          <w:rFonts w:cs="Arial"/>
          <w:bCs/>
          <w:iCs/>
          <w:sz w:val="20"/>
          <w:szCs w:val="20"/>
          <w:lang w:val="en-GB"/>
        </w:rPr>
        <w:t xml:space="preserve"> Thando Gumede</w:t>
      </w:r>
    </w:p>
    <w:p w:rsidR="00DA5C03" w:rsidRPr="00CA2303" w:rsidRDefault="00DE1ECD" w:rsidP="00CA2303">
      <w:pPr>
        <w:pStyle w:val="ListParagraph"/>
        <w:numPr>
          <w:ilvl w:val="0"/>
          <w:numId w:val="2"/>
        </w:numPr>
        <w:rPr>
          <w:rFonts w:cs="Arial"/>
          <w:bCs/>
          <w:iCs/>
          <w:sz w:val="20"/>
          <w:szCs w:val="20"/>
          <w:lang w:val="en-GB"/>
        </w:rPr>
      </w:pPr>
      <w:r w:rsidRPr="00CA2303">
        <w:rPr>
          <w:rFonts w:cs="Arial"/>
          <w:bCs/>
          <w:iCs/>
          <w:sz w:val="20"/>
          <w:szCs w:val="20"/>
          <w:lang w:val="en-GB"/>
        </w:rPr>
        <w:t xml:space="preserve">Ms </w:t>
      </w:r>
      <w:r w:rsidR="00DA5C03" w:rsidRPr="00CA2303">
        <w:rPr>
          <w:rFonts w:cs="Arial"/>
          <w:bCs/>
          <w:iCs/>
          <w:sz w:val="20"/>
          <w:szCs w:val="20"/>
          <w:lang w:val="en-GB"/>
        </w:rPr>
        <w:t>Pontsho Pilane</w:t>
      </w:r>
    </w:p>
    <w:p w:rsidR="00DA5C03" w:rsidRPr="00CA2303" w:rsidRDefault="00DE1ECD" w:rsidP="00CA2303">
      <w:pPr>
        <w:pStyle w:val="ListParagraph"/>
        <w:numPr>
          <w:ilvl w:val="0"/>
          <w:numId w:val="2"/>
        </w:numPr>
        <w:rPr>
          <w:rFonts w:cs="Arial"/>
          <w:bCs/>
          <w:iCs/>
          <w:sz w:val="20"/>
          <w:szCs w:val="20"/>
          <w:lang w:val="en-GB"/>
        </w:rPr>
      </w:pPr>
      <w:r w:rsidRPr="00CA2303">
        <w:rPr>
          <w:rFonts w:cs="Arial"/>
          <w:bCs/>
          <w:iCs/>
          <w:sz w:val="20"/>
          <w:szCs w:val="20"/>
          <w:lang w:val="en-GB"/>
        </w:rPr>
        <w:t xml:space="preserve">Ms </w:t>
      </w:r>
      <w:r w:rsidR="00DA5C03" w:rsidRPr="00CA2303">
        <w:rPr>
          <w:rFonts w:cs="Arial"/>
          <w:bCs/>
          <w:iCs/>
          <w:sz w:val="20"/>
          <w:szCs w:val="20"/>
          <w:lang w:val="en-GB"/>
        </w:rPr>
        <w:t>Candice Chirwa</w:t>
      </w:r>
    </w:p>
    <w:p w:rsidR="00DA5C03" w:rsidRPr="00CA2303" w:rsidRDefault="00DE1ECD" w:rsidP="00CA2303">
      <w:pPr>
        <w:pStyle w:val="ListParagraph"/>
        <w:numPr>
          <w:ilvl w:val="0"/>
          <w:numId w:val="2"/>
        </w:numPr>
        <w:rPr>
          <w:rFonts w:cs="Arial"/>
          <w:bCs/>
          <w:iCs/>
          <w:sz w:val="20"/>
          <w:szCs w:val="20"/>
          <w:lang w:val="en-GB"/>
        </w:rPr>
      </w:pPr>
      <w:r w:rsidRPr="00CA2303">
        <w:rPr>
          <w:rFonts w:cs="Arial"/>
          <w:bCs/>
          <w:iCs/>
          <w:sz w:val="20"/>
          <w:szCs w:val="20"/>
          <w:lang w:val="en-GB"/>
        </w:rPr>
        <w:t xml:space="preserve">Adv. </w:t>
      </w:r>
      <w:r w:rsidR="00DA5C03" w:rsidRPr="00CA2303">
        <w:rPr>
          <w:rFonts w:cs="Arial"/>
          <w:bCs/>
          <w:iCs/>
          <w:sz w:val="20"/>
          <w:szCs w:val="20"/>
          <w:lang w:val="en-GB"/>
        </w:rPr>
        <w:t>Nthabiseng Sepanya-Mogale</w:t>
      </w:r>
    </w:p>
    <w:p w:rsidR="00DA5C03" w:rsidRPr="00CA2303" w:rsidRDefault="00DE1ECD" w:rsidP="00CA2303">
      <w:pPr>
        <w:pStyle w:val="ListParagraph"/>
        <w:numPr>
          <w:ilvl w:val="0"/>
          <w:numId w:val="2"/>
        </w:numPr>
        <w:rPr>
          <w:rFonts w:cs="Arial"/>
          <w:bCs/>
          <w:iCs/>
          <w:sz w:val="20"/>
          <w:szCs w:val="20"/>
          <w:lang w:val="en-GB"/>
        </w:rPr>
      </w:pPr>
      <w:r w:rsidRPr="00CA2303">
        <w:rPr>
          <w:rFonts w:cs="Arial"/>
          <w:bCs/>
          <w:iCs/>
          <w:sz w:val="20"/>
          <w:szCs w:val="20"/>
          <w:lang w:val="en-GB"/>
        </w:rPr>
        <w:t xml:space="preserve">Mr </w:t>
      </w:r>
      <w:r w:rsidR="00DA5C03" w:rsidRPr="00CA2303">
        <w:rPr>
          <w:rFonts w:cs="Arial"/>
          <w:bCs/>
          <w:iCs/>
          <w:sz w:val="20"/>
          <w:szCs w:val="20"/>
          <w:lang w:val="en-GB"/>
        </w:rPr>
        <w:t>Itumeleng Gareth Mmusi</w:t>
      </w:r>
    </w:p>
    <w:p w:rsidR="00DA5C03" w:rsidRPr="00CA2303" w:rsidRDefault="00DE1ECD" w:rsidP="00CA2303">
      <w:pPr>
        <w:pStyle w:val="ListParagraph"/>
        <w:numPr>
          <w:ilvl w:val="0"/>
          <w:numId w:val="2"/>
        </w:numPr>
        <w:rPr>
          <w:rFonts w:cs="Arial"/>
          <w:bCs/>
          <w:iCs/>
          <w:sz w:val="20"/>
          <w:szCs w:val="20"/>
          <w:lang w:val="en-GB"/>
        </w:rPr>
      </w:pPr>
      <w:r w:rsidRPr="00CA2303">
        <w:rPr>
          <w:rFonts w:cs="Arial"/>
          <w:bCs/>
          <w:iCs/>
          <w:sz w:val="20"/>
          <w:szCs w:val="20"/>
          <w:lang w:val="en-GB"/>
        </w:rPr>
        <w:t xml:space="preserve">Dr </w:t>
      </w:r>
      <w:r w:rsidR="00DA5C03" w:rsidRPr="00CA2303">
        <w:rPr>
          <w:rFonts w:cs="Arial"/>
          <w:bCs/>
          <w:iCs/>
          <w:sz w:val="20"/>
          <w:szCs w:val="20"/>
          <w:lang w:val="en-GB"/>
        </w:rPr>
        <w:t>Nthabiseng Moleko</w:t>
      </w:r>
    </w:p>
    <w:p w:rsidR="00DA5C03" w:rsidRPr="00CA2303" w:rsidRDefault="00DE1ECD" w:rsidP="00CA2303">
      <w:pPr>
        <w:pStyle w:val="ListParagraph"/>
        <w:numPr>
          <w:ilvl w:val="0"/>
          <w:numId w:val="2"/>
        </w:numPr>
        <w:rPr>
          <w:rFonts w:cs="Arial"/>
          <w:bCs/>
          <w:iCs/>
          <w:sz w:val="20"/>
          <w:szCs w:val="20"/>
          <w:lang w:val="en-GB"/>
        </w:rPr>
      </w:pPr>
      <w:r w:rsidRPr="00CA2303">
        <w:rPr>
          <w:rFonts w:cs="Arial"/>
          <w:bCs/>
          <w:iCs/>
          <w:sz w:val="20"/>
          <w:szCs w:val="20"/>
          <w:lang w:val="en-GB"/>
        </w:rPr>
        <w:t xml:space="preserve">Ms </w:t>
      </w:r>
      <w:r w:rsidR="00DA5C03" w:rsidRPr="00CA2303">
        <w:rPr>
          <w:rFonts w:cs="Arial"/>
          <w:bCs/>
          <w:iCs/>
          <w:sz w:val="20"/>
          <w:szCs w:val="20"/>
          <w:lang w:val="en-GB"/>
        </w:rPr>
        <w:t>Bernadine Bachar</w:t>
      </w:r>
    </w:p>
    <w:p w:rsidR="00DA5C03" w:rsidRPr="00CA2303" w:rsidRDefault="00DE1ECD" w:rsidP="00CA2303">
      <w:pPr>
        <w:pStyle w:val="ListParagraph"/>
        <w:numPr>
          <w:ilvl w:val="0"/>
          <w:numId w:val="2"/>
        </w:numPr>
        <w:rPr>
          <w:rFonts w:cs="Arial"/>
          <w:bCs/>
          <w:iCs/>
          <w:sz w:val="20"/>
          <w:szCs w:val="20"/>
          <w:lang w:val="en-GB"/>
        </w:rPr>
      </w:pPr>
      <w:r w:rsidRPr="00CA2303">
        <w:rPr>
          <w:rFonts w:cs="Arial"/>
          <w:bCs/>
          <w:iCs/>
          <w:sz w:val="20"/>
          <w:szCs w:val="20"/>
          <w:lang w:val="en-GB"/>
        </w:rPr>
        <w:t xml:space="preserve">Ms </w:t>
      </w:r>
      <w:r w:rsidR="00DA5C03" w:rsidRPr="00CA2303">
        <w:rPr>
          <w:rFonts w:cs="Arial"/>
          <w:bCs/>
          <w:iCs/>
          <w:sz w:val="20"/>
          <w:szCs w:val="20"/>
          <w:lang w:val="en-GB"/>
        </w:rPr>
        <w:t>Mulalo Nemataheni</w:t>
      </w:r>
    </w:p>
    <w:p w:rsidR="00DA5C03" w:rsidRPr="00CA2303" w:rsidRDefault="00DE1ECD" w:rsidP="00CA2303">
      <w:pPr>
        <w:pStyle w:val="ListParagraph"/>
        <w:numPr>
          <w:ilvl w:val="0"/>
          <w:numId w:val="2"/>
        </w:numPr>
        <w:rPr>
          <w:rFonts w:cs="Arial"/>
          <w:bCs/>
          <w:iCs/>
          <w:sz w:val="20"/>
          <w:szCs w:val="20"/>
          <w:lang w:val="en-GB"/>
        </w:rPr>
      </w:pPr>
      <w:r w:rsidRPr="00CA2303">
        <w:rPr>
          <w:rFonts w:cs="Arial"/>
          <w:bCs/>
          <w:iCs/>
          <w:sz w:val="20"/>
          <w:szCs w:val="20"/>
          <w:lang w:val="en-GB"/>
        </w:rPr>
        <w:t xml:space="preserve">Ms </w:t>
      </w:r>
      <w:r w:rsidR="00DA5C03" w:rsidRPr="00CA2303">
        <w:rPr>
          <w:rFonts w:cs="Arial"/>
          <w:bCs/>
          <w:iCs/>
          <w:sz w:val="20"/>
          <w:szCs w:val="20"/>
          <w:lang w:val="en-GB"/>
        </w:rPr>
        <w:t>Emily Makosha Maditsi</w:t>
      </w:r>
    </w:p>
    <w:p w:rsidR="00DA5C03" w:rsidRPr="00CA2303" w:rsidRDefault="00DA5C03" w:rsidP="00CA2303">
      <w:pPr>
        <w:pStyle w:val="ListParagraph"/>
        <w:numPr>
          <w:ilvl w:val="0"/>
          <w:numId w:val="2"/>
        </w:numPr>
        <w:rPr>
          <w:rFonts w:cs="Arial"/>
          <w:bCs/>
          <w:iCs/>
          <w:sz w:val="20"/>
          <w:szCs w:val="20"/>
          <w:lang w:val="en-GB"/>
        </w:rPr>
      </w:pPr>
      <w:r w:rsidRPr="00CA2303">
        <w:rPr>
          <w:rFonts w:cs="Arial"/>
          <w:bCs/>
          <w:iCs/>
          <w:sz w:val="20"/>
          <w:szCs w:val="20"/>
          <w:lang w:val="en-GB"/>
        </w:rPr>
        <w:t>Leonasha Leigh-Ann van der Merwe</w:t>
      </w:r>
    </w:p>
    <w:p w:rsidR="00DA5C03" w:rsidRPr="00CA2303" w:rsidRDefault="00DE1ECD" w:rsidP="00CA2303">
      <w:pPr>
        <w:pStyle w:val="ListParagraph"/>
        <w:numPr>
          <w:ilvl w:val="0"/>
          <w:numId w:val="2"/>
        </w:numPr>
        <w:rPr>
          <w:rFonts w:cs="Arial"/>
          <w:bCs/>
          <w:iCs/>
          <w:sz w:val="20"/>
          <w:szCs w:val="20"/>
          <w:lang w:val="en-GB"/>
        </w:rPr>
      </w:pPr>
      <w:r w:rsidRPr="00CA2303">
        <w:rPr>
          <w:rFonts w:cs="Arial"/>
          <w:bCs/>
          <w:iCs/>
          <w:sz w:val="20"/>
          <w:szCs w:val="20"/>
          <w:lang w:val="en-GB"/>
        </w:rPr>
        <w:t xml:space="preserve">Ms </w:t>
      </w:r>
      <w:r w:rsidR="00DA5C03" w:rsidRPr="00CA2303">
        <w:rPr>
          <w:rFonts w:cs="Arial"/>
          <w:bCs/>
          <w:iCs/>
          <w:sz w:val="20"/>
          <w:szCs w:val="20"/>
          <w:lang w:val="en-GB"/>
        </w:rPr>
        <w:t>Lebogang Fataha</w:t>
      </w:r>
    </w:p>
    <w:p w:rsidR="00DA5C03" w:rsidRPr="00CA2303" w:rsidRDefault="00DE1ECD" w:rsidP="00CA2303">
      <w:pPr>
        <w:pStyle w:val="ListParagraph"/>
        <w:numPr>
          <w:ilvl w:val="0"/>
          <w:numId w:val="2"/>
        </w:numPr>
        <w:rPr>
          <w:rFonts w:cs="Arial"/>
          <w:bCs/>
          <w:iCs/>
          <w:sz w:val="20"/>
          <w:szCs w:val="20"/>
          <w:lang w:val="en-GB"/>
        </w:rPr>
      </w:pPr>
      <w:r w:rsidRPr="00CA2303">
        <w:rPr>
          <w:rFonts w:cs="Arial"/>
          <w:bCs/>
          <w:iCs/>
          <w:sz w:val="20"/>
          <w:szCs w:val="20"/>
          <w:lang w:val="en-GB"/>
        </w:rPr>
        <w:t xml:space="preserve">Ms </w:t>
      </w:r>
      <w:r w:rsidR="00DA5C03" w:rsidRPr="00CA2303">
        <w:rPr>
          <w:rFonts w:cs="Arial"/>
          <w:bCs/>
          <w:iCs/>
          <w:sz w:val="20"/>
          <w:szCs w:val="20"/>
          <w:lang w:val="en-GB"/>
        </w:rPr>
        <w:t>Santel Wilhemia van Zyl</w:t>
      </w:r>
    </w:p>
    <w:p w:rsidR="00DA5C03" w:rsidRPr="00CA2303" w:rsidRDefault="00DE1ECD" w:rsidP="00CA2303">
      <w:pPr>
        <w:pStyle w:val="ListParagraph"/>
        <w:numPr>
          <w:ilvl w:val="0"/>
          <w:numId w:val="2"/>
        </w:numPr>
        <w:rPr>
          <w:rFonts w:cs="Arial"/>
          <w:bCs/>
          <w:iCs/>
          <w:sz w:val="20"/>
          <w:szCs w:val="20"/>
          <w:lang w:val="en-GB"/>
        </w:rPr>
      </w:pPr>
      <w:r w:rsidRPr="00CA2303">
        <w:rPr>
          <w:rFonts w:cs="Arial"/>
          <w:bCs/>
          <w:iCs/>
          <w:sz w:val="20"/>
          <w:szCs w:val="20"/>
          <w:lang w:val="en-GB"/>
        </w:rPr>
        <w:t xml:space="preserve">Ms </w:t>
      </w:r>
      <w:r w:rsidR="00DA5C03" w:rsidRPr="00CA2303">
        <w:rPr>
          <w:rFonts w:cs="Arial"/>
          <w:bCs/>
          <w:iCs/>
          <w:sz w:val="20"/>
          <w:szCs w:val="20"/>
          <w:lang w:val="en-GB"/>
        </w:rPr>
        <w:t>Theresa Eulanda Mabusela</w:t>
      </w:r>
    </w:p>
    <w:p w:rsidR="00DA5C03" w:rsidRPr="00CA2303" w:rsidRDefault="00DE1ECD" w:rsidP="00CA2303">
      <w:pPr>
        <w:pStyle w:val="ListParagraph"/>
        <w:numPr>
          <w:ilvl w:val="0"/>
          <w:numId w:val="2"/>
        </w:numPr>
        <w:rPr>
          <w:rFonts w:cs="Arial"/>
          <w:bCs/>
          <w:iCs/>
          <w:sz w:val="20"/>
          <w:szCs w:val="20"/>
          <w:lang w:val="en-GB"/>
        </w:rPr>
      </w:pPr>
      <w:r w:rsidRPr="00CA2303">
        <w:rPr>
          <w:rFonts w:cs="Arial"/>
          <w:bCs/>
          <w:iCs/>
          <w:sz w:val="20"/>
          <w:szCs w:val="20"/>
          <w:lang w:val="en-GB"/>
        </w:rPr>
        <w:t xml:space="preserve">Ms </w:t>
      </w:r>
      <w:r w:rsidR="00DA5C03" w:rsidRPr="00CA2303">
        <w:rPr>
          <w:rFonts w:cs="Arial"/>
          <w:bCs/>
          <w:iCs/>
          <w:sz w:val="20"/>
          <w:szCs w:val="20"/>
          <w:lang w:val="en-GB"/>
        </w:rPr>
        <w:t>Pulane Noko Thobejane</w:t>
      </w:r>
    </w:p>
    <w:p w:rsidR="00DA5C03" w:rsidRPr="00CA2303" w:rsidRDefault="00DE1ECD" w:rsidP="00CA2303">
      <w:pPr>
        <w:pStyle w:val="ListParagraph"/>
        <w:numPr>
          <w:ilvl w:val="0"/>
          <w:numId w:val="2"/>
        </w:numPr>
        <w:rPr>
          <w:rFonts w:cs="Arial"/>
          <w:bCs/>
          <w:iCs/>
          <w:sz w:val="20"/>
          <w:szCs w:val="20"/>
          <w:lang w:val="en-GB"/>
        </w:rPr>
      </w:pPr>
      <w:r w:rsidRPr="00CA2303">
        <w:rPr>
          <w:rFonts w:cs="Arial"/>
          <w:bCs/>
          <w:iCs/>
          <w:sz w:val="20"/>
          <w:szCs w:val="20"/>
          <w:lang w:val="en-GB"/>
        </w:rPr>
        <w:t xml:space="preserve">Mr </w:t>
      </w:r>
      <w:r w:rsidR="00DA5C03" w:rsidRPr="00CA2303">
        <w:rPr>
          <w:rFonts w:cs="Arial"/>
          <w:bCs/>
          <w:iCs/>
          <w:sz w:val="20"/>
          <w:szCs w:val="20"/>
          <w:lang w:val="en-GB"/>
        </w:rPr>
        <w:t>Bongani Ngomane</w:t>
      </w:r>
    </w:p>
    <w:p w:rsidR="00DA5C03" w:rsidRPr="00CA2303" w:rsidRDefault="00DE1ECD" w:rsidP="00CA2303">
      <w:pPr>
        <w:pStyle w:val="ListParagraph"/>
        <w:numPr>
          <w:ilvl w:val="0"/>
          <w:numId w:val="2"/>
        </w:numPr>
        <w:rPr>
          <w:rFonts w:cs="Arial"/>
          <w:bCs/>
          <w:iCs/>
          <w:sz w:val="20"/>
          <w:szCs w:val="20"/>
          <w:lang w:val="en-GB"/>
        </w:rPr>
      </w:pPr>
      <w:r w:rsidRPr="00CA2303">
        <w:rPr>
          <w:rFonts w:cs="Arial"/>
          <w:bCs/>
          <w:iCs/>
          <w:sz w:val="20"/>
          <w:szCs w:val="20"/>
          <w:lang w:val="en-GB"/>
        </w:rPr>
        <w:lastRenderedPageBreak/>
        <w:t xml:space="preserve">Ms </w:t>
      </w:r>
      <w:r w:rsidR="00DA5C03" w:rsidRPr="00CA2303">
        <w:rPr>
          <w:rFonts w:cs="Arial"/>
          <w:bCs/>
          <w:iCs/>
          <w:sz w:val="20"/>
          <w:szCs w:val="20"/>
          <w:lang w:val="en-GB"/>
        </w:rPr>
        <w:t>Lindiwe Khonjelwayo</w:t>
      </w:r>
    </w:p>
    <w:p w:rsidR="00DA5C03" w:rsidRPr="00CA2303" w:rsidRDefault="00DE1ECD" w:rsidP="00CA2303">
      <w:pPr>
        <w:pStyle w:val="ListParagraph"/>
        <w:numPr>
          <w:ilvl w:val="0"/>
          <w:numId w:val="2"/>
        </w:numPr>
        <w:rPr>
          <w:rFonts w:cs="Arial"/>
          <w:bCs/>
          <w:iCs/>
          <w:sz w:val="20"/>
          <w:szCs w:val="20"/>
          <w:lang w:val="en-GB"/>
        </w:rPr>
      </w:pPr>
      <w:r w:rsidRPr="00CA2303">
        <w:rPr>
          <w:rFonts w:cs="Arial"/>
          <w:bCs/>
          <w:iCs/>
          <w:sz w:val="20"/>
          <w:szCs w:val="20"/>
          <w:lang w:val="en-GB"/>
        </w:rPr>
        <w:t xml:space="preserve">Ms </w:t>
      </w:r>
      <w:r w:rsidR="00DA5C03" w:rsidRPr="00CA2303">
        <w:rPr>
          <w:rFonts w:cs="Arial"/>
          <w:bCs/>
          <w:iCs/>
          <w:sz w:val="20"/>
          <w:szCs w:val="20"/>
          <w:lang w:val="en-GB"/>
        </w:rPr>
        <w:t>Susan Charity Mokwebo</w:t>
      </w:r>
    </w:p>
    <w:p w:rsidR="00DA5C03" w:rsidRPr="00CA2303" w:rsidRDefault="00DE1ECD" w:rsidP="00CA2303">
      <w:pPr>
        <w:pStyle w:val="ListParagraph"/>
        <w:numPr>
          <w:ilvl w:val="0"/>
          <w:numId w:val="2"/>
        </w:numPr>
        <w:rPr>
          <w:rFonts w:cs="Arial"/>
          <w:bCs/>
          <w:iCs/>
          <w:sz w:val="20"/>
          <w:szCs w:val="20"/>
          <w:lang w:val="en-GB"/>
        </w:rPr>
      </w:pPr>
      <w:r w:rsidRPr="00CA2303">
        <w:rPr>
          <w:rFonts w:cs="Arial"/>
          <w:bCs/>
          <w:iCs/>
          <w:sz w:val="20"/>
          <w:szCs w:val="20"/>
          <w:lang w:val="en-GB"/>
        </w:rPr>
        <w:t xml:space="preserve">Ms </w:t>
      </w:r>
      <w:r w:rsidR="00DA5C03" w:rsidRPr="00CA2303">
        <w:rPr>
          <w:rFonts w:cs="Arial"/>
          <w:bCs/>
          <w:iCs/>
          <w:sz w:val="20"/>
          <w:szCs w:val="20"/>
          <w:lang w:val="en-GB"/>
        </w:rPr>
        <w:t>Nonhlanhla Gretta Govender</w:t>
      </w:r>
    </w:p>
    <w:p w:rsidR="00DA5C03" w:rsidRPr="00CA2303" w:rsidRDefault="00DE1ECD" w:rsidP="00CA2303">
      <w:pPr>
        <w:pStyle w:val="ListParagraph"/>
        <w:numPr>
          <w:ilvl w:val="0"/>
          <w:numId w:val="2"/>
        </w:numPr>
        <w:rPr>
          <w:rFonts w:cs="Arial"/>
          <w:bCs/>
          <w:iCs/>
          <w:sz w:val="20"/>
          <w:szCs w:val="20"/>
          <w:lang w:val="en-GB"/>
        </w:rPr>
      </w:pPr>
      <w:r w:rsidRPr="00CA2303">
        <w:rPr>
          <w:rFonts w:cs="Arial"/>
          <w:bCs/>
          <w:iCs/>
          <w:sz w:val="20"/>
          <w:szCs w:val="20"/>
          <w:lang w:val="en-GB"/>
        </w:rPr>
        <w:t xml:space="preserve">Ms </w:t>
      </w:r>
      <w:r w:rsidR="00DA5C03" w:rsidRPr="00CA2303">
        <w:rPr>
          <w:rFonts w:cs="Arial"/>
          <w:bCs/>
          <w:iCs/>
          <w:sz w:val="20"/>
          <w:szCs w:val="20"/>
          <w:lang w:val="en-GB"/>
        </w:rPr>
        <w:t>Fundiswa Barbara Skweyiya-Gusha</w:t>
      </w:r>
    </w:p>
    <w:p w:rsidR="00DA5C03" w:rsidRPr="00CA2303" w:rsidRDefault="00DE1ECD" w:rsidP="00CA2303">
      <w:pPr>
        <w:pStyle w:val="ListParagraph"/>
        <w:numPr>
          <w:ilvl w:val="0"/>
          <w:numId w:val="2"/>
        </w:numPr>
        <w:rPr>
          <w:rFonts w:cs="Arial"/>
          <w:bCs/>
          <w:iCs/>
          <w:sz w:val="20"/>
          <w:szCs w:val="20"/>
          <w:lang w:val="en-GB"/>
        </w:rPr>
      </w:pPr>
      <w:r w:rsidRPr="00CA2303">
        <w:rPr>
          <w:rFonts w:cs="Arial"/>
          <w:bCs/>
          <w:iCs/>
          <w:sz w:val="20"/>
          <w:szCs w:val="20"/>
          <w:lang w:val="en-GB"/>
        </w:rPr>
        <w:t xml:space="preserve">Ms </w:t>
      </w:r>
      <w:r w:rsidR="00F07F27" w:rsidRPr="00CA2303">
        <w:rPr>
          <w:rFonts w:cs="Arial"/>
          <w:bCs/>
          <w:iCs/>
          <w:sz w:val="20"/>
          <w:szCs w:val="20"/>
          <w:lang w:val="en-GB"/>
        </w:rPr>
        <w:t>Magdale</w:t>
      </w:r>
      <w:r w:rsidR="00DA5C03" w:rsidRPr="00CA2303">
        <w:rPr>
          <w:rFonts w:cs="Arial"/>
          <w:bCs/>
          <w:iCs/>
          <w:sz w:val="20"/>
          <w:szCs w:val="20"/>
          <w:lang w:val="en-GB"/>
        </w:rPr>
        <w:t>ne Moonsamy</w:t>
      </w:r>
    </w:p>
    <w:p w:rsidR="00DA5C03" w:rsidRPr="00CA2303" w:rsidRDefault="00DE1ECD" w:rsidP="00CA2303">
      <w:pPr>
        <w:pStyle w:val="ListParagraph"/>
        <w:numPr>
          <w:ilvl w:val="0"/>
          <w:numId w:val="2"/>
        </w:numPr>
        <w:rPr>
          <w:rFonts w:cs="Arial"/>
          <w:bCs/>
          <w:iCs/>
          <w:sz w:val="20"/>
          <w:szCs w:val="20"/>
          <w:lang w:val="en-GB"/>
        </w:rPr>
      </w:pPr>
      <w:r w:rsidRPr="00CA2303">
        <w:rPr>
          <w:rFonts w:cs="Arial"/>
          <w:bCs/>
          <w:iCs/>
          <w:sz w:val="20"/>
          <w:szCs w:val="20"/>
          <w:lang w:val="en-GB"/>
        </w:rPr>
        <w:t xml:space="preserve">Prof. </w:t>
      </w:r>
      <w:r w:rsidR="00DA5C03" w:rsidRPr="00CA2303">
        <w:rPr>
          <w:rFonts w:cs="Arial"/>
          <w:bCs/>
          <w:iCs/>
          <w:sz w:val="20"/>
          <w:szCs w:val="20"/>
          <w:lang w:val="en-GB"/>
        </w:rPr>
        <w:t>Nokuthula Mazibuko</w:t>
      </w:r>
    </w:p>
    <w:p w:rsidR="00DA5C03" w:rsidRPr="00CA2303" w:rsidRDefault="00DE1ECD" w:rsidP="00CA2303">
      <w:pPr>
        <w:pStyle w:val="ListParagraph"/>
        <w:numPr>
          <w:ilvl w:val="0"/>
          <w:numId w:val="2"/>
        </w:numPr>
        <w:rPr>
          <w:rFonts w:cs="Arial"/>
          <w:bCs/>
          <w:iCs/>
          <w:sz w:val="20"/>
          <w:szCs w:val="20"/>
          <w:lang w:val="en-GB"/>
        </w:rPr>
      </w:pPr>
      <w:r w:rsidRPr="00CA2303">
        <w:rPr>
          <w:rFonts w:cs="Arial"/>
          <w:bCs/>
          <w:iCs/>
          <w:sz w:val="20"/>
          <w:szCs w:val="20"/>
          <w:lang w:val="en-GB"/>
        </w:rPr>
        <w:t xml:space="preserve">Ms </w:t>
      </w:r>
      <w:r w:rsidR="00DA5C03" w:rsidRPr="00CA2303">
        <w:rPr>
          <w:rFonts w:cs="Arial"/>
          <w:bCs/>
          <w:iCs/>
          <w:sz w:val="20"/>
          <w:szCs w:val="20"/>
          <w:lang w:val="en-GB"/>
        </w:rPr>
        <w:t>Joy Janita Lange</w:t>
      </w:r>
    </w:p>
    <w:p w:rsidR="00DA5C03" w:rsidRPr="00CA2303" w:rsidRDefault="00DE1ECD" w:rsidP="00CA2303">
      <w:pPr>
        <w:pStyle w:val="ListParagraph"/>
        <w:numPr>
          <w:ilvl w:val="0"/>
          <w:numId w:val="2"/>
        </w:numPr>
        <w:rPr>
          <w:rFonts w:cs="Arial"/>
          <w:bCs/>
          <w:iCs/>
          <w:sz w:val="20"/>
          <w:szCs w:val="20"/>
          <w:lang w:val="en-GB"/>
        </w:rPr>
      </w:pPr>
      <w:r w:rsidRPr="00CA2303">
        <w:rPr>
          <w:rFonts w:cs="Arial"/>
          <w:bCs/>
          <w:iCs/>
          <w:sz w:val="20"/>
          <w:szCs w:val="20"/>
          <w:lang w:val="en-GB"/>
        </w:rPr>
        <w:t xml:space="preserve">Ms </w:t>
      </w:r>
      <w:r w:rsidR="00DA5C03" w:rsidRPr="00CA2303">
        <w:rPr>
          <w:rFonts w:cs="Arial"/>
          <w:bCs/>
          <w:iCs/>
          <w:sz w:val="20"/>
          <w:szCs w:val="20"/>
          <w:lang w:val="en-GB"/>
        </w:rPr>
        <w:t>Leelambal (Prabashni) Subrayan Naidoo</w:t>
      </w:r>
    </w:p>
    <w:p w:rsidR="00C213A5" w:rsidRPr="00CA2303" w:rsidRDefault="00DE1ECD" w:rsidP="00CA2303">
      <w:pPr>
        <w:pStyle w:val="ListParagraph"/>
        <w:numPr>
          <w:ilvl w:val="0"/>
          <w:numId w:val="2"/>
        </w:numPr>
        <w:rPr>
          <w:rFonts w:cs="Arial"/>
          <w:bCs/>
          <w:iCs/>
          <w:sz w:val="20"/>
          <w:szCs w:val="20"/>
          <w:lang w:val="en-GB"/>
        </w:rPr>
      </w:pPr>
      <w:r w:rsidRPr="00CA2303">
        <w:rPr>
          <w:rFonts w:cs="Arial"/>
          <w:bCs/>
          <w:iCs/>
          <w:sz w:val="20"/>
          <w:szCs w:val="20"/>
          <w:lang w:val="en-GB"/>
        </w:rPr>
        <w:t xml:space="preserve">Ms </w:t>
      </w:r>
      <w:r w:rsidR="00DA5C03" w:rsidRPr="00CA2303">
        <w:rPr>
          <w:rFonts w:cs="Arial"/>
          <w:bCs/>
          <w:iCs/>
          <w:sz w:val="20"/>
          <w:szCs w:val="20"/>
          <w:lang w:val="en-GB"/>
        </w:rPr>
        <w:t>Zoleka Susan Ponoane</w:t>
      </w:r>
    </w:p>
    <w:p w:rsidR="00223357" w:rsidRPr="00CA2303" w:rsidRDefault="00324E5D" w:rsidP="00CA2303">
      <w:pPr>
        <w:rPr>
          <w:rFonts w:cs="Arial"/>
          <w:bCs/>
          <w:iCs/>
          <w:sz w:val="20"/>
          <w:szCs w:val="20"/>
          <w:lang w:val="en-GB"/>
        </w:rPr>
      </w:pPr>
      <w:r w:rsidRPr="00CA2303">
        <w:rPr>
          <w:rFonts w:cs="Arial"/>
          <w:bCs/>
          <w:iCs/>
          <w:sz w:val="20"/>
          <w:szCs w:val="20"/>
          <w:lang w:val="en-GB"/>
        </w:rPr>
        <w:t>After the Committee had published the short listed candidates, the Committee was informed in writing by</w:t>
      </w:r>
      <w:r w:rsidR="00537DF7" w:rsidRPr="00CA2303">
        <w:rPr>
          <w:rFonts w:cs="Arial"/>
          <w:bCs/>
          <w:iCs/>
          <w:sz w:val="20"/>
          <w:szCs w:val="20"/>
          <w:lang w:val="en-GB"/>
        </w:rPr>
        <w:t xml:space="preserve"> Dr</w:t>
      </w:r>
      <w:r w:rsidRPr="00CA2303">
        <w:rPr>
          <w:rFonts w:cs="Arial"/>
          <w:bCs/>
          <w:iCs/>
          <w:sz w:val="20"/>
          <w:szCs w:val="20"/>
          <w:lang w:val="en-GB"/>
        </w:rPr>
        <w:t xml:space="preserve"> Nthabiseng Moleko that she had withdrawn from the process.</w:t>
      </w:r>
      <w:r w:rsidR="002157F0" w:rsidRPr="00CA2303">
        <w:rPr>
          <w:rFonts w:cs="Arial"/>
          <w:bCs/>
          <w:iCs/>
          <w:sz w:val="20"/>
          <w:szCs w:val="20"/>
          <w:lang w:val="en-GB"/>
        </w:rPr>
        <w:t xml:space="preserve"> As such the Committee interviewed a total of 23 candidates.</w:t>
      </w:r>
    </w:p>
    <w:p w:rsidR="00324E5D" w:rsidRPr="00CA2303" w:rsidRDefault="00324E5D" w:rsidP="00CA2303">
      <w:pPr>
        <w:rPr>
          <w:rFonts w:cs="Arial"/>
          <w:bCs/>
          <w:iCs/>
          <w:sz w:val="20"/>
          <w:szCs w:val="20"/>
          <w:lang w:val="en-GB"/>
        </w:rPr>
      </w:pPr>
    </w:p>
    <w:p w:rsidR="00061866" w:rsidRPr="00CA2303" w:rsidRDefault="00C213A5" w:rsidP="00CA2303">
      <w:pPr>
        <w:pStyle w:val="ListParagraph"/>
        <w:numPr>
          <w:ilvl w:val="0"/>
          <w:numId w:val="38"/>
        </w:numPr>
        <w:ind w:left="426"/>
        <w:rPr>
          <w:rFonts w:cs="Arial"/>
          <w:bCs/>
          <w:iCs/>
          <w:sz w:val="20"/>
          <w:szCs w:val="20"/>
          <w:lang w:val="en-GB"/>
        </w:rPr>
      </w:pPr>
      <w:r w:rsidRPr="00CA2303">
        <w:rPr>
          <w:rFonts w:cs="Arial"/>
          <w:b/>
          <w:bCs/>
          <w:iCs/>
          <w:sz w:val="20"/>
          <w:szCs w:val="20"/>
          <w:lang w:val="en-GB"/>
        </w:rPr>
        <w:t>Interviews</w:t>
      </w:r>
    </w:p>
    <w:p w:rsidR="00C33A55" w:rsidRPr="00CA2303" w:rsidRDefault="00C33A55" w:rsidP="00CA2303">
      <w:pPr>
        <w:pStyle w:val="ListParagraph"/>
        <w:ind w:left="426"/>
        <w:rPr>
          <w:rFonts w:cs="Arial"/>
          <w:bCs/>
          <w:iCs/>
          <w:sz w:val="20"/>
          <w:szCs w:val="20"/>
          <w:lang w:val="en-GB"/>
        </w:rPr>
      </w:pPr>
    </w:p>
    <w:p w:rsidR="00FE763B" w:rsidRPr="00CA2303" w:rsidRDefault="00C213A5" w:rsidP="00CA2303">
      <w:pPr>
        <w:pStyle w:val="ListParagraph"/>
        <w:numPr>
          <w:ilvl w:val="1"/>
          <w:numId w:val="38"/>
        </w:numPr>
        <w:ind w:left="426"/>
        <w:rPr>
          <w:rFonts w:cs="Arial"/>
          <w:bCs/>
          <w:iCs/>
          <w:sz w:val="20"/>
          <w:szCs w:val="20"/>
          <w:lang w:val="en-GB"/>
        </w:rPr>
      </w:pPr>
      <w:r w:rsidRPr="00CA2303">
        <w:rPr>
          <w:rFonts w:cs="Arial"/>
          <w:bCs/>
          <w:iCs/>
          <w:sz w:val="20"/>
          <w:szCs w:val="20"/>
          <w:lang w:val="en-GB"/>
        </w:rPr>
        <w:t>The Committ</w:t>
      </w:r>
      <w:r w:rsidR="00F53430" w:rsidRPr="00CA2303">
        <w:rPr>
          <w:rFonts w:cs="Arial"/>
          <w:bCs/>
          <w:iCs/>
          <w:sz w:val="20"/>
          <w:szCs w:val="20"/>
          <w:lang w:val="en-GB"/>
        </w:rPr>
        <w:t xml:space="preserve">ee agreed </w:t>
      </w:r>
      <w:r w:rsidR="00537DF7" w:rsidRPr="00CA2303">
        <w:rPr>
          <w:rFonts w:cs="Arial"/>
          <w:bCs/>
          <w:iCs/>
          <w:sz w:val="20"/>
          <w:szCs w:val="20"/>
          <w:lang w:val="en-GB"/>
        </w:rPr>
        <w:t xml:space="preserve">on </w:t>
      </w:r>
      <w:r w:rsidR="00DF3D40" w:rsidRPr="00CA2303">
        <w:rPr>
          <w:rFonts w:cs="Arial"/>
          <w:bCs/>
          <w:iCs/>
          <w:sz w:val="20"/>
          <w:szCs w:val="20"/>
          <w:lang w:val="en-GB"/>
        </w:rPr>
        <w:t>structured</w:t>
      </w:r>
      <w:r w:rsidR="008B0660" w:rsidRPr="00CA2303">
        <w:rPr>
          <w:rFonts w:cs="Arial"/>
          <w:bCs/>
          <w:iCs/>
          <w:sz w:val="20"/>
          <w:szCs w:val="20"/>
          <w:lang w:val="en-GB"/>
        </w:rPr>
        <w:t xml:space="preserve"> questions</w:t>
      </w:r>
      <w:r w:rsidR="002D12E2" w:rsidRPr="00CA2303">
        <w:rPr>
          <w:rFonts w:cs="Arial"/>
          <w:bCs/>
          <w:iCs/>
          <w:sz w:val="20"/>
          <w:szCs w:val="20"/>
          <w:lang w:val="en-GB"/>
        </w:rPr>
        <w:t xml:space="preserve"> for the interviews</w:t>
      </w:r>
      <w:r w:rsidR="00DF3D40" w:rsidRPr="00CA2303">
        <w:rPr>
          <w:rFonts w:cs="Arial"/>
          <w:bCs/>
          <w:iCs/>
          <w:sz w:val="20"/>
          <w:szCs w:val="20"/>
          <w:lang w:val="en-GB"/>
        </w:rPr>
        <w:t xml:space="preserve"> and that </w:t>
      </w:r>
      <w:r w:rsidR="00F53430" w:rsidRPr="00CA2303">
        <w:rPr>
          <w:rFonts w:cs="Arial"/>
          <w:bCs/>
          <w:iCs/>
          <w:sz w:val="20"/>
          <w:szCs w:val="20"/>
          <w:lang w:val="en-GB"/>
        </w:rPr>
        <w:t xml:space="preserve">interview </w:t>
      </w:r>
      <w:r w:rsidR="002D12E2" w:rsidRPr="00CA2303">
        <w:rPr>
          <w:rFonts w:cs="Arial"/>
          <w:bCs/>
          <w:iCs/>
          <w:sz w:val="20"/>
          <w:szCs w:val="20"/>
          <w:lang w:val="en-GB"/>
        </w:rPr>
        <w:t>questions</w:t>
      </w:r>
      <w:r w:rsidR="00064B5F" w:rsidRPr="00CA2303">
        <w:rPr>
          <w:rFonts w:cs="Arial"/>
          <w:bCs/>
          <w:iCs/>
          <w:sz w:val="20"/>
          <w:szCs w:val="20"/>
          <w:lang w:val="en-GB"/>
        </w:rPr>
        <w:t xml:space="preserve"> should be</w:t>
      </w:r>
      <w:r w:rsidR="004E7F57" w:rsidRPr="00CA2303">
        <w:rPr>
          <w:rFonts w:cs="Arial"/>
          <w:bCs/>
          <w:iCs/>
          <w:sz w:val="20"/>
          <w:szCs w:val="20"/>
          <w:lang w:val="en-GB"/>
        </w:rPr>
        <w:t xml:space="preserve"> relevant to the objects of </w:t>
      </w:r>
      <w:r w:rsidR="00223357" w:rsidRPr="00CA2303">
        <w:rPr>
          <w:rFonts w:cs="Arial"/>
          <w:bCs/>
          <w:iCs/>
          <w:sz w:val="20"/>
          <w:szCs w:val="20"/>
          <w:lang w:val="en-GB"/>
        </w:rPr>
        <w:t xml:space="preserve">the </w:t>
      </w:r>
      <w:r w:rsidR="004E7F57" w:rsidRPr="00CA2303">
        <w:rPr>
          <w:rFonts w:cs="Arial"/>
          <w:bCs/>
          <w:iCs/>
          <w:sz w:val="20"/>
          <w:szCs w:val="20"/>
          <w:lang w:val="en-GB"/>
        </w:rPr>
        <w:t>CGE</w:t>
      </w:r>
      <w:r w:rsidR="00015516" w:rsidRPr="00CA2303">
        <w:rPr>
          <w:rFonts w:cs="Arial"/>
          <w:bCs/>
          <w:iCs/>
          <w:sz w:val="20"/>
          <w:szCs w:val="20"/>
          <w:lang w:val="en-GB"/>
        </w:rPr>
        <w:t xml:space="preserve">. </w:t>
      </w:r>
      <w:r w:rsidR="00537DF7" w:rsidRPr="00CA2303">
        <w:rPr>
          <w:rFonts w:cs="Arial"/>
          <w:bCs/>
          <w:iCs/>
          <w:sz w:val="20"/>
          <w:szCs w:val="20"/>
          <w:lang w:val="en-GB"/>
        </w:rPr>
        <w:t>Furthermore, the Committee ensured uniformity of questions during all interviews</w:t>
      </w:r>
      <w:r w:rsidR="00880826" w:rsidRPr="00CA2303">
        <w:rPr>
          <w:rFonts w:cs="Arial"/>
          <w:bCs/>
          <w:iCs/>
          <w:sz w:val="20"/>
          <w:szCs w:val="20"/>
          <w:lang w:val="en-GB"/>
        </w:rPr>
        <w:t xml:space="preserve"> except for a current serving Commissioner</w:t>
      </w:r>
      <w:r w:rsidR="00537DF7" w:rsidRPr="00CA2303">
        <w:rPr>
          <w:rFonts w:cs="Arial"/>
          <w:bCs/>
          <w:iCs/>
          <w:sz w:val="20"/>
          <w:szCs w:val="20"/>
          <w:lang w:val="en-GB"/>
        </w:rPr>
        <w:t>.</w:t>
      </w:r>
      <w:r w:rsidR="00880826" w:rsidRPr="00CA2303">
        <w:rPr>
          <w:rFonts w:cs="Arial"/>
          <w:bCs/>
          <w:iCs/>
          <w:sz w:val="20"/>
          <w:szCs w:val="20"/>
          <w:lang w:val="en-GB"/>
        </w:rPr>
        <w:t xml:space="preserve"> The Committee acknowledged the importance of institutional memory and continuity within the Commission and therefore questions were posed in relation to that.</w:t>
      </w:r>
    </w:p>
    <w:p w:rsidR="008B0660" w:rsidRPr="00CA2303" w:rsidRDefault="00F53430" w:rsidP="00CA2303">
      <w:pPr>
        <w:pStyle w:val="ListParagraph"/>
        <w:numPr>
          <w:ilvl w:val="1"/>
          <w:numId w:val="38"/>
        </w:numPr>
        <w:ind w:left="426"/>
        <w:rPr>
          <w:rFonts w:cs="Arial"/>
          <w:bCs/>
          <w:iCs/>
          <w:sz w:val="20"/>
          <w:szCs w:val="20"/>
          <w:lang w:val="en-GB"/>
        </w:rPr>
      </w:pPr>
      <w:r w:rsidRPr="00CA2303">
        <w:rPr>
          <w:rFonts w:cs="Arial"/>
          <w:bCs/>
          <w:iCs/>
          <w:sz w:val="20"/>
          <w:szCs w:val="20"/>
          <w:lang w:val="en-GB"/>
        </w:rPr>
        <w:t xml:space="preserve">The </w:t>
      </w:r>
      <w:r w:rsidR="00537DF7" w:rsidRPr="00CA2303">
        <w:rPr>
          <w:rFonts w:cs="Arial"/>
          <w:bCs/>
          <w:iCs/>
          <w:sz w:val="20"/>
          <w:szCs w:val="20"/>
          <w:lang w:val="en-GB"/>
        </w:rPr>
        <w:t xml:space="preserve">Committee </w:t>
      </w:r>
      <w:r w:rsidRPr="00CA2303">
        <w:rPr>
          <w:rFonts w:cs="Arial"/>
          <w:bCs/>
          <w:iCs/>
          <w:sz w:val="20"/>
          <w:szCs w:val="20"/>
          <w:lang w:val="en-GB"/>
        </w:rPr>
        <w:t>agreed that interview questions should be</w:t>
      </w:r>
      <w:r w:rsidR="00015516" w:rsidRPr="00CA2303">
        <w:rPr>
          <w:rFonts w:cs="Arial"/>
          <w:bCs/>
          <w:iCs/>
          <w:sz w:val="20"/>
          <w:szCs w:val="20"/>
          <w:lang w:val="en-GB"/>
        </w:rPr>
        <w:t xml:space="preserve"> about ascertaining the candidate’s knowledge about gender equality practises, legislative framework and principles</w:t>
      </w:r>
      <w:r w:rsidR="008B0660" w:rsidRPr="00CA2303">
        <w:rPr>
          <w:rFonts w:cs="Arial"/>
          <w:bCs/>
          <w:iCs/>
          <w:sz w:val="20"/>
          <w:szCs w:val="20"/>
          <w:lang w:val="en-GB"/>
        </w:rPr>
        <w:t>;</w:t>
      </w:r>
      <w:r w:rsidR="002D12E2" w:rsidRPr="00CA2303">
        <w:rPr>
          <w:rFonts w:cs="Arial"/>
          <w:bCs/>
          <w:iCs/>
          <w:sz w:val="20"/>
          <w:szCs w:val="20"/>
          <w:lang w:val="en-GB"/>
        </w:rPr>
        <w:t xml:space="preserve"> and</w:t>
      </w:r>
      <w:r w:rsidR="008B0660" w:rsidRPr="00CA2303">
        <w:rPr>
          <w:rFonts w:cs="Arial"/>
          <w:bCs/>
          <w:iCs/>
          <w:sz w:val="20"/>
          <w:szCs w:val="20"/>
          <w:lang w:val="en-GB"/>
        </w:rPr>
        <w:t xml:space="preserve"> to determine the candidate’s</w:t>
      </w:r>
      <w:r w:rsidR="00015516" w:rsidRPr="00CA2303">
        <w:rPr>
          <w:rFonts w:cs="Arial"/>
          <w:bCs/>
          <w:iCs/>
          <w:sz w:val="20"/>
          <w:szCs w:val="20"/>
          <w:lang w:val="en-GB"/>
        </w:rPr>
        <w:t xml:space="preserve"> commitment </w:t>
      </w:r>
      <w:r w:rsidR="002D12E2" w:rsidRPr="00CA2303">
        <w:rPr>
          <w:rFonts w:cs="Arial"/>
          <w:bCs/>
          <w:iCs/>
          <w:sz w:val="20"/>
          <w:szCs w:val="20"/>
          <w:lang w:val="en-GB"/>
        </w:rPr>
        <w:t xml:space="preserve">to promotion of gender equality. </w:t>
      </w:r>
    </w:p>
    <w:p w:rsidR="00EC0214" w:rsidRPr="00CA2303" w:rsidRDefault="008B0660" w:rsidP="00CA2303">
      <w:pPr>
        <w:pStyle w:val="ListParagraph"/>
        <w:numPr>
          <w:ilvl w:val="1"/>
          <w:numId w:val="38"/>
        </w:numPr>
        <w:ind w:left="426"/>
        <w:rPr>
          <w:rFonts w:cs="Arial"/>
          <w:bCs/>
          <w:iCs/>
          <w:sz w:val="20"/>
          <w:szCs w:val="20"/>
          <w:lang w:val="en-GB"/>
        </w:rPr>
      </w:pPr>
      <w:r w:rsidRPr="00CA2303">
        <w:rPr>
          <w:rFonts w:cs="Arial"/>
          <w:bCs/>
          <w:iCs/>
          <w:sz w:val="20"/>
          <w:szCs w:val="20"/>
          <w:lang w:val="en-GB"/>
        </w:rPr>
        <w:t>The Committee</w:t>
      </w:r>
      <w:r w:rsidR="008B178E" w:rsidRPr="00CA2303">
        <w:rPr>
          <w:rFonts w:cs="Arial"/>
          <w:bCs/>
          <w:iCs/>
          <w:sz w:val="20"/>
          <w:szCs w:val="20"/>
          <w:lang w:val="en-GB"/>
        </w:rPr>
        <w:t xml:space="preserve"> </w:t>
      </w:r>
      <w:r w:rsidRPr="00CA2303">
        <w:rPr>
          <w:rFonts w:cs="Arial"/>
          <w:bCs/>
          <w:iCs/>
          <w:sz w:val="20"/>
          <w:szCs w:val="20"/>
          <w:lang w:val="en-GB"/>
        </w:rPr>
        <w:t>agreed on</w:t>
      </w:r>
      <w:r w:rsidR="008B178E" w:rsidRPr="00CA2303">
        <w:rPr>
          <w:rFonts w:cs="Arial"/>
          <w:bCs/>
          <w:iCs/>
          <w:sz w:val="20"/>
          <w:szCs w:val="20"/>
          <w:lang w:val="en-GB"/>
        </w:rPr>
        <w:t xml:space="preserve"> posing questions aimed at </w:t>
      </w:r>
      <w:r w:rsidR="00F53430" w:rsidRPr="00CA2303">
        <w:rPr>
          <w:rFonts w:cs="Arial"/>
          <w:bCs/>
          <w:iCs/>
          <w:sz w:val="20"/>
          <w:szCs w:val="20"/>
          <w:lang w:val="en-GB"/>
        </w:rPr>
        <w:t xml:space="preserve">identifying the </w:t>
      </w:r>
      <w:r w:rsidR="008B178E" w:rsidRPr="00CA2303">
        <w:rPr>
          <w:rFonts w:cs="Arial"/>
          <w:bCs/>
          <w:iCs/>
          <w:sz w:val="20"/>
          <w:szCs w:val="20"/>
          <w:lang w:val="en-GB"/>
        </w:rPr>
        <w:t>behavioural attributes and skills of candidates. The Committee agreed on</w:t>
      </w:r>
      <w:r w:rsidRPr="00CA2303">
        <w:rPr>
          <w:rFonts w:cs="Arial"/>
          <w:bCs/>
          <w:iCs/>
          <w:sz w:val="20"/>
          <w:szCs w:val="20"/>
          <w:lang w:val="en-GB"/>
        </w:rPr>
        <w:t xml:space="preserve"> leadership, interpersonal</w:t>
      </w:r>
      <w:r w:rsidR="008B178E" w:rsidRPr="00CA2303">
        <w:rPr>
          <w:rFonts w:cs="Arial"/>
          <w:bCs/>
          <w:iCs/>
          <w:sz w:val="20"/>
          <w:szCs w:val="20"/>
          <w:lang w:val="en-GB"/>
        </w:rPr>
        <w:t>, conflict management,</w:t>
      </w:r>
      <w:r w:rsidR="000E02C3" w:rsidRPr="00CA2303">
        <w:rPr>
          <w:rFonts w:cs="Arial"/>
          <w:bCs/>
          <w:iCs/>
          <w:sz w:val="20"/>
          <w:szCs w:val="20"/>
          <w:lang w:val="en-GB"/>
        </w:rPr>
        <w:t xml:space="preserve"> team building</w:t>
      </w:r>
      <w:r w:rsidR="008B178E" w:rsidRPr="00CA2303">
        <w:rPr>
          <w:rFonts w:cs="Arial"/>
          <w:bCs/>
          <w:iCs/>
          <w:sz w:val="20"/>
          <w:szCs w:val="20"/>
          <w:lang w:val="en-GB"/>
        </w:rPr>
        <w:t>, motivation and innovation as preferred behavioural attributes and skills</w:t>
      </w:r>
      <w:r w:rsidR="002D12E2" w:rsidRPr="00CA2303">
        <w:rPr>
          <w:rFonts w:cs="Arial"/>
          <w:bCs/>
          <w:iCs/>
          <w:sz w:val="20"/>
          <w:szCs w:val="20"/>
          <w:lang w:val="en-GB"/>
        </w:rPr>
        <w:t>.</w:t>
      </w:r>
      <w:r w:rsidR="00EC0214" w:rsidRPr="00CA2303">
        <w:rPr>
          <w:rFonts w:cs="Arial"/>
          <w:bCs/>
          <w:iCs/>
          <w:sz w:val="20"/>
          <w:szCs w:val="20"/>
          <w:lang w:val="en-GB"/>
        </w:rPr>
        <w:t xml:space="preserve"> </w:t>
      </w:r>
    </w:p>
    <w:p w:rsidR="00FE763B" w:rsidRPr="00CA2303" w:rsidRDefault="00015516" w:rsidP="00CA2303">
      <w:pPr>
        <w:pStyle w:val="ListParagraph"/>
        <w:numPr>
          <w:ilvl w:val="1"/>
          <w:numId w:val="38"/>
        </w:numPr>
        <w:ind w:left="426"/>
        <w:rPr>
          <w:rFonts w:cs="Arial"/>
          <w:bCs/>
          <w:iCs/>
          <w:sz w:val="20"/>
          <w:szCs w:val="20"/>
          <w:lang w:val="en-GB"/>
        </w:rPr>
      </w:pPr>
      <w:r w:rsidRPr="00CA2303">
        <w:rPr>
          <w:rFonts w:cs="Arial"/>
          <w:bCs/>
          <w:iCs/>
          <w:sz w:val="20"/>
          <w:szCs w:val="20"/>
          <w:lang w:val="en-GB"/>
        </w:rPr>
        <w:t xml:space="preserve">The candidates </w:t>
      </w:r>
      <w:r w:rsidR="000E02C3" w:rsidRPr="00CA2303">
        <w:rPr>
          <w:rFonts w:cs="Arial"/>
          <w:bCs/>
          <w:iCs/>
          <w:sz w:val="20"/>
          <w:szCs w:val="20"/>
          <w:lang w:val="en-GB"/>
        </w:rPr>
        <w:t xml:space="preserve">were each </w:t>
      </w:r>
      <w:r w:rsidR="0099017F" w:rsidRPr="00CA2303">
        <w:rPr>
          <w:rFonts w:cs="Arial"/>
          <w:bCs/>
          <w:iCs/>
          <w:sz w:val="20"/>
          <w:szCs w:val="20"/>
          <w:lang w:val="en-GB"/>
        </w:rPr>
        <w:t xml:space="preserve">allocated </w:t>
      </w:r>
      <w:r w:rsidR="00DF3D40" w:rsidRPr="00CA2303">
        <w:rPr>
          <w:rFonts w:cs="Arial"/>
          <w:bCs/>
          <w:iCs/>
          <w:sz w:val="20"/>
          <w:szCs w:val="20"/>
          <w:lang w:val="en-GB"/>
        </w:rPr>
        <w:t xml:space="preserve">a minimum </w:t>
      </w:r>
      <w:r w:rsidR="0009717B" w:rsidRPr="00CA2303">
        <w:rPr>
          <w:rFonts w:cs="Arial"/>
          <w:bCs/>
          <w:iCs/>
          <w:sz w:val="20"/>
          <w:szCs w:val="20"/>
          <w:lang w:val="en-GB"/>
        </w:rPr>
        <w:t xml:space="preserve">of </w:t>
      </w:r>
      <w:r w:rsidR="0099017F" w:rsidRPr="00CA2303">
        <w:rPr>
          <w:rFonts w:cs="Arial"/>
          <w:bCs/>
          <w:iCs/>
          <w:sz w:val="20"/>
          <w:szCs w:val="20"/>
          <w:lang w:val="en-GB"/>
        </w:rPr>
        <w:t>forty</w:t>
      </w:r>
      <w:r w:rsidR="00DF3D40" w:rsidRPr="00CA2303">
        <w:rPr>
          <w:rFonts w:cs="Arial"/>
          <w:bCs/>
          <w:iCs/>
          <w:sz w:val="20"/>
          <w:szCs w:val="20"/>
          <w:lang w:val="en-GB"/>
        </w:rPr>
        <w:t>-five</w:t>
      </w:r>
      <w:r w:rsidR="0099017F" w:rsidRPr="00CA2303">
        <w:rPr>
          <w:rFonts w:cs="Arial"/>
          <w:bCs/>
          <w:iCs/>
          <w:sz w:val="20"/>
          <w:szCs w:val="20"/>
          <w:lang w:val="en-GB"/>
        </w:rPr>
        <w:t xml:space="preserve"> (</w:t>
      </w:r>
      <w:r w:rsidR="00DF3D40" w:rsidRPr="00CA2303">
        <w:rPr>
          <w:rFonts w:cs="Arial"/>
          <w:bCs/>
          <w:iCs/>
          <w:sz w:val="20"/>
          <w:szCs w:val="20"/>
          <w:lang w:val="en-GB"/>
        </w:rPr>
        <w:t>45</w:t>
      </w:r>
      <w:r w:rsidR="004E7F57" w:rsidRPr="00CA2303">
        <w:rPr>
          <w:rFonts w:cs="Arial"/>
          <w:bCs/>
          <w:iCs/>
          <w:sz w:val="20"/>
          <w:szCs w:val="20"/>
          <w:lang w:val="en-GB"/>
        </w:rPr>
        <w:t>) minute</w:t>
      </w:r>
      <w:r w:rsidR="0099017F" w:rsidRPr="00CA2303">
        <w:rPr>
          <w:rFonts w:cs="Arial"/>
          <w:bCs/>
          <w:iCs/>
          <w:sz w:val="20"/>
          <w:szCs w:val="20"/>
          <w:lang w:val="en-GB"/>
        </w:rPr>
        <w:t>s t</w:t>
      </w:r>
      <w:r w:rsidR="00553E40" w:rsidRPr="00CA2303">
        <w:rPr>
          <w:rFonts w:cs="Arial"/>
          <w:bCs/>
          <w:iCs/>
          <w:sz w:val="20"/>
          <w:szCs w:val="20"/>
          <w:lang w:val="en-GB"/>
        </w:rPr>
        <w:t>o answer all que</w:t>
      </w:r>
      <w:r w:rsidR="002D12E2" w:rsidRPr="00CA2303">
        <w:rPr>
          <w:rFonts w:cs="Arial"/>
          <w:bCs/>
          <w:iCs/>
          <w:sz w:val="20"/>
          <w:szCs w:val="20"/>
          <w:lang w:val="en-GB"/>
        </w:rPr>
        <w:t>stions posed</w:t>
      </w:r>
      <w:r w:rsidR="0099017F" w:rsidRPr="00CA2303">
        <w:rPr>
          <w:rFonts w:cs="Arial"/>
          <w:bCs/>
          <w:iCs/>
          <w:sz w:val="20"/>
          <w:szCs w:val="20"/>
          <w:lang w:val="en-GB"/>
        </w:rPr>
        <w:t>.</w:t>
      </w:r>
    </w:p>
    <w:p w:rsidR="000D2DDC" w:rsidRPr="00CA2303" w:rsidRDefault="002D12E2" w:rsidP="00CA2303">
      <w:pPr>
        <w:pStyle w:val="ListParagraph"/>
        <w:numPr>
          <w:ilvl w:val="1"/>
          <w:numId w:val="38"/>
        </w:numPr>
        <w:ind w:left="426"/>
        <w:rPr>
          <w:rFonts w:cs="Arial"/>
          <w:bCs/>
          <w:iCs/>
          <w:sz w:val="20"/>
          <w:szCs w:val="20"/>
          <w:lang w:val="en-GB"/>
        </w:rPr>
      </w:pPr>
      <w:r w:rsidRPr="00CA2303">
        <w:rPr>
          <w:rFonts w:cs="Arial"/>
          <w:bCs/>
          <w:iCs/>
          <w:sz w:val="20"/>
          <w:szCs w:val="20"/>
          <w:lang w:val="en-GB"/>
        </w:rPr>
        <w:t>The Committee afforded those candidates</w:t>
      </w:r>
      <w:r w:rsidR="000D2DDC" w:rsidRPr="00CA2303">
        <w:rPr>
          <w:rFonts w:cs="Arial"/>
          <w:bCs/>
          <w:iCs/>
          <w:sz w:val="20"/>
          <w:szCs w:val="20"/>
          <w:lang w:val="en-GB"/>
        </w:rPr>
        <w:t xml:space="preserve"> with negative</w:t>
      </w:r>
      <w:r w:rsidR="00DF3D40" w:rsidRPr="00CA2303">
        <w:rPr>
          <w:rFonts w:cs="Arial"/>
          <w:bCs/>
          <w:iCs/>
          <w:sz w:val="20"/>
          <w:szCs w:val="20"/>
          <w:lang w:val="en-GB"/>
        </w:rPr>
        <w:t xml:space="preserve"> public commentary to respond to issue</w:t>
      </w:r>
      <w:r w:rsidR="0009717B" w:rsidRPr="00CA2303">
        <w:rPr>
          <w:rFonts w:cs="Arial"/>
          <w:bCs/>
          <w:iCs/>
          <w:sz w:val="20"/>
          <w:szCs w:val="20"/>
          <w:lang w:val="en-GB"/>
        </w:rPr>
        <w:t>s</w:t>
      </w:r>
      <w:r w:rsidR="00DF3D40" w:rsidRPr="00CA2303">
        <w:rPr>
          <w:rFonts w:cs="Arial"/>
          <w:bCs/>
          <w:iCs/>
          <w:sz w:val="20"/>
          <w:szCs w:val="20"/>
          <w:lang w:val="en-GB"/>
        </w:rPr>
        <w:t xml:space="preserve"> raised and </w:t>
      </w:r>
      <w:r w:rsidRPr="00CA2303">
        <w:rPr>
          <w:rFonts w:cs="Arial"/>
          <w:bCs/>
          <w:iCs/>
          <w:sz w:val="20"/>
          <w:szCs w:val="20"/>
          <w:lang w:val="en-GB"/>
        </w:rPr>
        <w:t xml:space="preserve">to clarify </w:t>
      </w:r>
      <w:r w:rsidR="0009717B" w:rsidRPr="00CA2303">
        <w:rPr>
          <w:rFonts w:cs="Arial"/>
          <w:bCs/>
          <w:iCs/>
          <w:sz w:val="20"/>
          <w:szCs w:val="20"/>
          <w:lang w:val="en-GB"/>
        </w:rPr>
        <w:t>any</w:t>
      </w:r>
      <w:r w:rsidR="00DF3D40" w:rsidRPr="00CA2303">
        <w:rPr>
          <w:rFonts w:cs="Arial"/>
          <w:bCs/>
          <w:iCs/>
          <w:sz w:val="20"/>
          <w:szCs w:val="20"/>
          <w:lang w:val="en-GB"/>
        </w:rPr>
        <w:t xml:space="preserve"> matter the candidate deemed important to bring the attention of the panel</w:t>
      </w:r>
      <w:r w:rsidR="000D2DDC" w:rsidRPr="00CA2303">
        <w:rPr>
          <w:rFonts w:cs="Arial"/>
          <w:bCs/>
          <w:iCs/>
          <w:sz w:val="20"/>
          <w:szCs w:val="20"/>
          <w:lang w:val="en-GB"/>
        </w:rPr>
        <w:t>.</w:t>
      </w:r>
    </w:p>
    <w:p w:rsidR="00C213A5" w:rsidRPr="00CA2303" w:rsidRDefault="00C213A5" w:rsidP="00CA2303">
      <w:pPr>
        <w:pStyle w:val="ListParagraph"/>
        <w:numPr>
          <w:ilvl w:val="1"/>
          <w:numId w:val="38"/>
        </w:numPr>
        <w:ind w:left="426"/>
        <w:rPr>
          <w:rFonts w:cs="Arial"/>
          <w:bCs/>
          <w:iCs/>
          <w:sz w:val="20"/>
          <w:szCs w:val="20"/>
          <w:lang w:val="en-GB"/>
        </w:rPr>
      </w:pPr>
      <w:r w:rsidRPr="00CA2303">
        <w:rPr>
          <w:rFonts w:cs="Arial"/>
          <w:bCs/>
          <w:iCs/>
          <w:sz w:val="20"/>
          <w:szCs w:val="20"/>
          <w:lang w:val="en-GB"/>
        </w:rPr>
        <w:t>On the</w:t>
      </w:r>
      <w:r w:rsidR="00DA5C03" w:rsidRPr="00CA2303">
        <w:rPr>
          <w:rFonts w:cs="Arial"/>
          <w:bCs/>
          <w:iCs/>
          <w:sz w:val="20"/>
          <w:szCs w:val="20"/>
          <w:lang w:val="en-GB"/>
        </w:rPr>
        <w:t xml:space="preserve"> 20</w:t>
      </w:r>
      <w:r w:rsidR="00DA5C03" w:rsidRPr="00CA2303">
        <w:rPr>
          <w:rFonts w:cs="Arial"/>
          <w:bCs/>
          <w:iCs/>
          <w:sz w:val="20"/>
          <w:szCs w:val="20"/>
          <w:vertAlign w:val="superscript"/>
          <w:lang w:val="en-GB"/>
        </w:rPr>
        <w:t>th</w:t>
      </w:r>
      <w:r w:rsidR="00DA5C03" w:rsidRPr="00CA2303">
        <w:rPr>
          <w:rFonts w:cs="Arial"/>
          <w:bCs/>
          <w:iCs/>
          <w:sz w:val="20"/>
          <w:szCs w:val="20"/>
          <w:lang w:val="en-GB"/>
        </w:rPr>
        <w:t xml:space="preserve"> September</w:t>
      </w:r>
      <w:r w:rsidR="0079199A" w:rsidRPr="00CA2303">
        <w:rPr>
          <w:rFonts w:cs="Arial"/>
          <w:bCs/>
          <w:iCs/>
          <w:sz w:val="20"/>
          <w:szCs w:val="20"/>
          <w:lang w:val="en-GB"/>
        </w:rPr>
        <w:t xml:space="preserve"> 2022</w:t>
      </w:r>
      <w:r w:rsidRPr="00CA2303">
        <w:rPr>
          <w:rFonts w:cs="Arial"/>
          <w:bCs/>
          <w:iCs/>
          <w:sz w:val="20"/>
          <w:szCs w:val="20"/>
          <w:lang w:val="en-GB"/>
        </w:rPr>
        <w:t>, the Committee inter</w:t>
      </w:r>
      <w:r w:rsidR="004E7F57" w:rsidRPr="00CA2303">
        <w:rPr>
          <w:rFonts w:cs="Arial"/>
          <w:bCs/>
          <w:iCs/>
          <w:sz w:val="20"/>
          <w:szCs w:val="20"/>
          <w:lang w:val="en-GB"/>
        </w:rPr>
        <w:t>viewed the following candidates:</w:t>
      </w:r>
    </w:p>
    <w:p w:rsidR="001B56E3" w:rsidRPr="00CA2303" w:rsidRDefault="001B56E3" w:rsidP="00CA2303">
      <w:pPr>
        <w:ind w:left="870"/>
        <w:rPr>
          <w:rFonts w:cs="Arial"/>
          <w:bCs/>
          <w:iCs/>
          <w:sz w:val="20"/>
          <w:szCs w:val="20"/>
          <w:lang w:val="en-GB"/>
        </w:rPr>
      </w:pPr>
      <w:r w:rsidRPr="00CA2303">
        <w:rPr>
          <w:rFonts w:cs="Arial"/>
          <w:bCs/>
          <w:iCs/>
          <w:sz w:val="20"/>
          <w:szCs w:val="20"/>
          <w:lang w:val="en-GB"/>
        </w:rPr>
        <w:t>•</w:t>
      </w:r>
      <w:r w:rsidRPr="00CA2303">
        <w:rPr>
          <w:rFonts w:cs="Arial"/>
          <w:bCs/>
          <w:iCs/>
          <w:sz w:val="20"/>
          <w:szCs w:val="20"/>
          <w:lang w:val="en-GB"/>
        </w:rPr>
        <w:tab/>
      </w:r>
      <w:r w:rsidR="00DE1ECD" w:rsidRPr="00CA2303">
        <w:rPr>
          <w:rFonts w:cs="Arial"/>
          <w:bCs/>
          <w:iCs/>
          <w:sz w:val="20"/>
          <w:szCs w:val="20"/>
          <w:lang w:val="en-GB"/>
        </w:rPr>
        <w:t xml:space="preserve">Ms </w:t>
      </w:r>
      <w:r w:rsidRPr="00CA2303">
        <w:rPr>
          <w:rFonts w:cs="Arial"/>
          <w:bCs/>
          <w:iCs/>
          <w:sz w:val="20"/>
          <w:szCs w:val="20"/>
          <w:lang w:val="en-GB"/>
        </w:rPr>
        <w:t>Joy Janita Lange</w:t>
      </w:r>
    </w:p>
    <w:p w:rsidR="001B56E3" w:rsidRPr="00CA2303" w:rsidRDefault="001B56E3" w:rsidP="00CA2303">
      <w:pPr>
        <w:ind w:left="870"/>
        <w:rPr>
          <w:rFonts w:cs="Arial"/>
          <w:bCs/>
          <w:iCs/>
          <w:sz w:val="20"/>
          <w:szCs w:val="20"/>
          <w:lang w:val="en-GB"/>
        </w:rPr>
      </w:pPr>
      <w:r w:rsidRPr="00CA2303">
        <w:rPr>
          <w:rFonts w:cs="Arial"/>
          <w:bCs/>
          <w:iCs/>
          <w:sz w:val="20"/>
          <w:szCs w:val="20"/>
          <w:lang w:val="en-GB"/>
        </w:rPr>
        <w:t>•</w:t>
      </w:r>
      <w:r w:rsidRPr="00CA2303">
        <w:rPr>
          <w:rFonts w:cs="Arial"/>
          <w:bCs/>
          <w:iCs/>
          <w:sz w:val="20"/>
          <w:szCs w:val="20"/>
          <w:lang w:val="en-GB"/>
        </w:rPr>
        <w:tab/>
        <w:t>Prof. Nokuthula Caritus Mazibuko</w:t>
      </w:r>
    </w:p>
    <w:p w:rsidR="001B56E3" w:rsidRPr="00CA2303" w:rsidRDefault="001B56E3" w:rsidP="00CA2303">
      <w:pPr>
        <w:ind w:left="870"/>
        <w:rPr>
          <w:rFonts w:cs="Arial"/>
          <w:bCs/>
          <w:iCs/>
          <w:sz w:val="20"/>
          <w:szCs w:val="20"/>
          <w:lang w:val="en-GB"/>
        </w:rPr>
      </w:pPr>
      <w:r w:rsidRPr="00CA2303">
        <w:rPr>
          <w:rFonts w:cs="Arial"/>
          <w:bCs/>
          <w:iCs/>
          <w:sz w:val="20"/>
          <w:szCs w:val="20"/>
          <w:lang w:val="en-GB"/>
        </w:rPr>
        <w:t>•</w:t>
      </w:r>
      <w:r w:rsidRPr="00CA2303">
        <w:rPr>
          <w:rFonts w:cs="Arial"/>
          <w:bCs/>
          <w:iCs/>
          <w:sz w:val="20"/>
          <w:szCs w:val="20"/>
          <w:lang w:val="en-GB"/>
        </w:rPr>
        <w:tab/>
      </w:r>
      <w:r w:rsidR="00DE1ECD" w:rsidRPr="00CA2303">
        <w:rPr>
          <w:rFonts w:cs="Arial"/>
          <w:bCs/>
          <w:iCs/>
          <w:sz w:val="20"/>
          <w:szCs w:val="20"/>
          <w:lang w:val="en-GB"/>
        </w:rPr>
        <w:t xml:space="preserve">Ms </w:t>
      </w:r>
      <w:r w:rsidRPr="00CA2303">
        <w:rPr>
          <w:rFonts w:cs="Arial"/>
          <w:bCs/>
          <w:iCs/>
          <w:sz w:val="20"/>
          <w:szCs w:val="20"/>
          <w:lang w:val="en-GB"/>
        </w:rPr>
        <w:t>Leelambal (Prabashni) Subrayan Naidoo</w:t>
      </w:r>
    </w:p>
    <w:p w:rsidR="00F53430" w:rsidRPr="00CA2303" w:rsidRDefault="001B56E3" w:rsidP="00CA2303">
      <w:pPr>
        <w:ind w:left="870"/>
        <w:rPr>
          <w:rFonts w:cs="Arial"/>
          <w:bCs/>
          <w:iCs/>
          <w:sz w:val="20"/>
          <w:szCs w:val="20"/>
          <w:lang w:val="en-GB"/>
        </w:rPr>
      </w:pPr>
      <w:r w:rsidRPr="00CA2303">
        <w:rPr>
          <w:rFonts w:cs="Arial"/>
          <w:bCs/>
          <w:iCs/>
          <w:sz w:val="20"/>
          <w:szCs w:val="20"/>
          <w:lang w:val="en-GB"/>
        </w:rPr>
        <w:t>•</w:t>
      </w:r>
      <w:r w:rsidRPr="00CA2303">
        <w:rPr>
          <w:rFonts w:cs="Arial"/>
          <w:bCs/>
          <w:iCs/>
          <w:sz w:val="20"/>
          <w:szCs w:val="20"/>
          <w:lang w:val="en-GB"/>
        </w:rPr>
        <w:tab/>
      </w:r>
      <w:r w:rsidR="00DE1ECD" w:rsidRPr="00CA2303">
        <w:rPr>
          <w:rFonts w:cs="Arial"/>
          <w:bCs/>
          <w:iCs/>
          <w:sz w:val="20"/>
          <w:szCs w:val="20"/>
          <w:lang w:val="en-GB"/>
        </w:rPr>
        <w:t xml:space="preserve">Ms </w:t>
      </w:r>
      <w:r w:rsidRPr="00CA2303">
        <w:rPr>
          <w:rFonts w:cs="Arial"/>
          <w:bCs/>
          <w:iCs/>
          <w:sz w:val="20"/>
          <w:szCs w:val="20"/>
          <w:lang w:val="en-GB"/>
        </w:rPr>
        <w:t>Gretta Nonhlanhla Govender</w:t>
      </w:r>
    </w:p>
    <w:p w:rsidR="00FC54F1" w:rsidRPr="00CA2303" w:rsidRDefault="00C213A5" w:rsidP="00CA2303">
      <w:pPr>
        <w:pStyle w:val="ListParagraph"/>
        <w:numPr>
          <w:ilvl w:val="1"/>
          <w:numId w:val="38"/>
        </w:numPr>
        <w:ind w:left="426"/>
        <w:rPr>
          <w:rFonts w:cs="Arial"/>
          <w:bCs/>
          <w:iCs/>
          <w:sz w:val="20"/>
          <w:szCs w:val="20"/>
          <w:lang w:val="en-GB"/>
        </w:rPr>
      </w:pPr>
      <w:r w:rsidRPr="00CA2303">
        <w:rPr>
          <w:rFonts w:cs="Arial"/>
          <w:bCs/>
          <w:iCs/>
          <w:sz w:val="20"/>
          <w:szCs w:val="20"/>
          <w:lang w:val="en-GB"/>
        </w:rPr>
        <w:t>On the</w:t>
      </w:r>
      <w:r w:rsidR="00DA5C03" w:rsidRPr="00CA2303">
        <w:rPr>
          <w:rFonts w:cs="Arial"/>
          <w:bCs/>
          <w:iCs/>
          <w:sz w:val="20"/>
          <w:szCs w:val="20"/>
          <w:lang w:val="en-GB"/>
        </w:rPr>
        <w:t xml:space="preserve"> 21</w:t>
      </w:r>
      <w:r w:rsidR="00DA5C03" w:rsidRPr="00CA2303">
        <w:rPr>
          <w:rFonts w:cs="Arial"/>
          <w:bCs/>
          <w:iCs/>
          <w:sz w:val="20"/>
          <w:szCs w:val="20"/>
          <w:vertAlign w:val="superscript"/>
          <w:lang w:val="en-GB"/>
        </w:rPr>
        <w:t>st</w:t>
      </w:r>
      <w:r w:rsidR="00DA5C03" w:rsidRPr="00CA2303">
        <w:rPr>
          <w:rFonts w:cs="Arial"/>
          <w:bCs/>
          <w:iCs/>
          <w:sz w:val="20"/>
          <w:szCs w:val="20"/>
          <w:lang w:val="en-GB"/>
        </w:rPr>
        <w:t xml:space="preserve"> September </w:t>
      </w:r>
      <w:r w:rsidR="0079199A" w:rsidRPr="00CA2303">
        <w:rPr>
          <w:rFonts w:cs="Arial"/>
          <w:bCs/>
          <w:iCs/>
          <w:sz w:val="20"/>
          <w:szCs w:val="20"/>
          <w:lang w:val="en-GB"/>
        </w:rPr>
        <w:t>2022</w:t>
      </w:r>
      <w:r w:rsidRPr="00CA2303">
        <w:rPr>
          <w:rFonts w:cs="Arial"/>
          <w:bCs/>
          <w:iCs/>
          <w:sz w:val="20"/>
          <w:szCs w:val="20"/>
          <w:lang w:val="en-GB"/>
        </w:rPr>
        <w:t>, the Committee interviewed the following candidates</w:t>
      </w:r>
      <w:r w:rsidR="003D0D9E" w:rsidRPr="00CA2303">
        <w:rPr>
          <w:rFonts w:cs="Arial"/>
          <w:bCs/>
          <w:iCs/>
          <w:sz w:val="20"/>
          <w:szCs w:val="20"/>
          <w:lang w:val="en-GB"/>
        </w:rPr>
        <w:t>:</w:t>
      </w:r>
    </w:p>
    <w:p w:rsidR="001B56E3" w:rsidRPr="00CA2303" w:rsidRDefault="001B56E3" w:rsidP="00CA2303">
      <w:pPr>
        <w:pStyle w:val="ListParagraph"/>
        <w:ind w:left="870"/>
        <w:rPr>
          <w:rFonts w:cs="Arial"/>
          <w:bCs/>
          <w:iCs/>
          <w:sz w:val="20"/>
          <w:szCs w:val="20"/>
          <w:lang w:val="en-GB"/>
        </w:rPr>
      </w:pPr>
      <w:r w:rsidRPr="00CA2303">
        <w:rPr>
          <w:rFonts w:cs="Arial"/>
          <w:bCs/>
          <w:iCs/>
          <w:sz w:val="20"/>
          <w:szCs w:val="20"/>
          <w:lang w:val="en-GB"/>
        </w:rPr>
        <w:t>•</w:t>
      </w:r>
      <w:r w:rsidRPr="00CA2303">
        <w:rPr>
          <w:rFonts w:cs="Arial"/>
          <w:bCs/>
          <w:iCs/>
          <w:sz w:val="20"/>
          <w:szCs w:val="20"/>
          <w:lang w:val="en-GB"/>
        </w:rPr>
        <w:tab/>
      </w:r>
      <w:r w:rsidR="00DE1ECD" w:rsidRPr="00CA2303">
        <w:rPr>
          <w:rFonts w:cs="Arial"/>
          <w:bCs/>
          <w:iCs/>
          <w:sz w:val="20"/>
          <w:szCs w:val="20"/>
          <w:lang w:val="en-GB"/>
        </w:rPr>
        <w:t xml:space="preserve">Ms </w:t>
      </w:r>
      <w:r w:rsidRPr="00CA2303">
        <w:rPr>
          <w:rFonts w:cs="Arial"/>
          <w:bCs/>
          <w:iCs/>
          <w:sz w:val="20"/>
          <w:szCs w:val="20"/>
          <w:lang w:val="en-GB"/>
        </w:rPr>
        <w:t>Bernadine Bachar</w:t>
      </w:r>
    </w:p>
    <w:p w:rsidR="001B56E3" w:rsidRPr="00CA2303" w:rsidRDefault="001B56E3" w:rsidP="00CA2303">
      <w:pPr>
        <w:pStyle w:val="ListParagraph"/>
        <w:ind w:left="870"/>
        <w:rPr>
          <w:rFonts w:cs="Arial"/>
          <w:bCs/>
          <w:iCs/>
          <w:sz w:val="20"/>
          <w:szCs w:val="20"/>
          <w:lang w:val="en-GB"/>
        </w:rPr>
      </w:pPr>
      <w:r w:rsidRPr="00CA2303">
        <w:rPr>
          <w:rFonts w:cs="Arial"/>
          <w:bCs/>
          <w:iCs/>
          <w:sz w:val="20"/>
          <w:szCs w:val="20"/>
          <w:lang w:val="en-GB"/>
        </w:rPr>
        <w:t>•</w:t>
      </w:r>
      <w:r w:rsidRPr="00CA2303">
        <w:rPr>
          <w:rFonts w:cs="Arial"/>
          <w:bCs/>
          <w:iCs/>
          <w:sz w:val="20"/>
          <w:szCs w:val="20"/>
          <w:lang w:val="en-GB"/>
        </w:rPr>
        <w:tab/>
      </w:r>
      <w:r w:rsidR="00DE1ECD" w:rsidRPr="00CA2303">
        <w:rPr>
          <w:rFonts w:cs="Arial"/>
          <w:bCs/>
          <w:iCs/>
          <w:sz w:val="20"/>
          <w:szCs w:val="20"/>
          <w:lang w:val="en-GB"/>
        </w:rPr>
        <w:t xml:space="preserve">Ms </w:t>
      </w:r>
      <w:r w:rsidRPr="00CA2303">
        <w:rPr>
          <w:rFonts w:cs="Arial"/>
          <w:bCs/>
          <w:iCs/>
          <w:sz w:val="20"/>
          <w:szCs w:val="20"/>
          <w:lang w:val="en-GB"/>
        </w:rPr>
        <w:t>Candice Chirwa</w:t>
      </w:r>
    </w:p>
    <w:p w:rsidR="001B56E3" w:rsidRPr="00CA2303" w:rsidRDefault="001B56E3" w:rsidP="00CA2303">
      <w:pPr>
        <w:pStyle w:val="ListParagraph"/>
        <w:ind w:left="870"/>
        <w:rPr>
          <w:rFonts w:cs="Arial"/>
          <w:bCs/>
          <w:iCs/>
          <w:sz w:val="20"/>
          <w:szCs w:val="20"/>
          <w:lang w:val="en-GB"/>
        </w:rPr>
      </w:pPr>
      <w:r w:rsidRPr="00CA2303">
        <w:rPr>
          <w:rFonts w:cs="Arial"/>
          <w:bCs/>
          <w:iCs/>
          <w:sz w:val="20"/>
          <w:szCs w:val="20"/>
          <w:lang w:val="en-GB"/>
        </w:rPr>
        <w:t>•</w:t>
      </w:r>
      <w:r w:rsidRPr="00CA2303">
        <w:rPr>
          <w:rFonts w:cs="Arial"/>
          <w:bCs/>
          <w:iCs/>
          <w:sz w:val="20"/>
          <w:szCs w:val="20"/>
          <w:lang w:val="en-GB"/>
        </w:rPr>
        <w:tab/>
      </w:r>
      <w:r w:rsidR="00DE1ECD" w:rsidRPr="00CA2303">
        <w:rPr>
          <w:rFonts w:cs="Arial"/>
          <w:bCs/>
          <w:iCs/>
          <w:sz w:val="20"/>
          <w:szCs w:val="20"/>
          <w:lang w:val="en-GB"/>
        </w:rPr>
        <w:t xml:space="preserve">Ms </w:t>
      </w:r>
      <w:r w:rsidRPr="00CA2303">
        <w:rPr>
          <w:rFonts w:cs="Arial"/>
          <w:bCs/>
          <w:iCs/>
          <w:sz w:val="20"/>
          <w:szCs w:val="20"/>
          <w:lang w:val="en-GB"/>
        </w:rPr>
        <w:t>Pulane Noko Thobejane</w:t>
      </w:r>
    </w:p>
    <w:p w:rsidR="001B56E3" w:rsidRPr="00CA2303" w:rsidRDefault="001B56E3" w:rsidP="00CA2303">
      <w:pPr>
        <w:pStyle w:val="ListParagraph"/>
        <w:ind w:left="870"/>
        <w:rPr>
          <w:rFonts w:cs="Arial"/>
          <w:bCs/>
          <w:iCs/>
          <w:sz w:val="20"/>
          <w:szCs w:val="20"/>
          <w:lang w:val="en-GB"/>
        </w:rPr>
      </w:pPr>
      <w:r w:rsidRPr="00CA2303">
        <w:rPr>
          <w:rFonts w:cs="Arial"/>
          <w:bCs/>
          <w:iCs/>
          <w:sz w:val="20"/>
          <w:szCs w:val="20"/>
          <w:lang w:val="en-GB"/>
        </w:rPr>
        <w:t>•</w:t>
      </w:r>
      <w:r w:rsidRPr="00CA2303">
        <w:rPr>
          <w:rFonts w:cs="Arial"/>
          <w:bCs/>
          <w:iCs/>
          <w:sz w:val="20"/>
          <w:szCs w:val="20"/>
          <w:lang w:val="en-GB"/>
        </w:rPr>
        <w:tab/>
      </w:r>
      <w:r w:rsidR="00DE1ECD" w:rsidRPr="00CA2303">
        <w:rPr>
          <w:rFonts w:cs="Arial"/>
          <w:bCs/>
          <w:iCs/>
          <w:sz w:val="20"/>
          <w:szCs w:val="20"/>
          <w:lang w:val="en-GB"/>
        </w:rPr>
        <w:t xml:space="preserve">Ms </w:t>
      </w:r>
      <w:r w:rsidRPr="00CA2303">
        <w:rPr>
          <w:rFonts w:cs="Arial"/>
          <w:bCs/>
          <w:iCs/>
          <w:sz w:val="20"/>
          <w:szCs w:val="20"/>
          <w:lang w:val="en-GB"/>
        </w:rPr>
        <w:t>Lindiwe Khonjelwayo</w:t>
      </w:r>
    </w:p>
    <w:p w:rsidR="001B56E3" w:rsidRPr="00CA2303" w:rsidRDefault="001B56E3" w:rsidP="00CA2303">
      <w:pPr>
        <w:pStyle w:val="ListParagraph"/>
        <w:ind w:left="870"/>
        <w:rPr>
          <w:rFonts w:cs="Arial"/>
          <w:bCs/>
          <w:iCs/>
          <w:sz w:val="20"/>
          <w:szCs w:val="20"/>
          <w:lang w:val="en-GB"/>
        </w:rPr>
      </w:pPr>
      <w:r w:rsidRPr="00CA2303">
        <w:rPr>
          <w:rFonts w:cs="Arial"/>
          <w:bCs/>
          <w:iCs/>
          <w:sz w:val="20"/>
          <w:szCs w:val="20"/>
          <w:lang w:val="en-GB"/>
        </w:rPr>
        <w:t>•</w:t>
      </w:r>
      <w:r w:rsidRPr="00CA2303">
        <w:rPr>
          <w:rFonts w:cs="Arial"/>
          <w:bCs/>
          <w:iCs/>
          <w:sz w:val="20"/>
          <w:szCs w:val="20"/>
          <w:lang w:val="en-GB"/>
        </w:rPr>
        <w:tab/>
      </w:r>
      <w:r w:rsidR="00DE1ECD" w:rsidRPr="00CA2303">
        <w:rPr>
          <w:rFonts w:cs="Arial"/>
          <w:bCs/>
          <w:iCs/>
          <w:sz w:val="20"/>
          <w:szCs w:val="20"/>
          <w:lang w:val="en-GB"/>
        </w:rPr>
        <w:t xml:space="preserve">Ms </w:t>
      </w:r>
      <w:r w:rsidRPr="00CA2303">
        <w:rPr>
          <w:rFonts w:cs="Arial"/>
          <w:bCs/>
          <w:iCs/>
          <w:sz w:val="20"/>
          <w:szCs w:val="20"/>
          <w:lang w:val="en-GB"/>
        </w:rPr>
        <w:t>Magdalene Moonsamy</w:t>
      </w:r>
    </w:p>
    <w:p w:rsidR="001B56E3" w:rsidRPr="00CA2303" w:rsidRDefault="001B56E3" w:rsidP="00CA2303">
      <w:pPr>
        <w:pStyle w:val="ListParagraph"/>
        <w:ind w:left="870"/>
        <w:rPr>
          <w:rFonts w:cs="Arial"/>
          <w:bCs/>
          <w:iCs/>
          <w:sz w:val="20"/>
          <w:szCs w:val="20"/>
          <w:lang w:val="en-GB"/>
        </w:rPr>
      </w:pPr>
      <w:r w:rsidRPr="00CA2303">
        <w:rPr>
          <w:rFonts w:cs="Arial"/>
          <w:bCs/>
          <w:iCs/>
          <w:sz w:val="20"/>
          <w:szCs w:val="20"/>
          <w:lang w:val="en-GB"/>
        </w:rPr>
        <w:t>•</w:t>
      </w:r>
      <w:r w:rsidRPr="00CA2303">
        <w:rPr>
          <w:rFonts w:cs="Arial"/>
          <w:bCs/>
          <w:iCs/>
          <w:sz w:val="20"/>
          <w:szCs w:val="20"/>
          <w:lang w:val="en-GB"/>
        </w:rPr>
        <w:tab/>
      </w:r>
      <w:r w:rsidR="00DE1ECD" w:rsidRPr="00CA2303">
        <w:rPr>
          <w:rFonts w:cs="Arial"/>
          <w:bCs/>
          <w:iCs/>
          <w:sz w:val="20"/>
          <w:szCs w:val="20"/>
          <w:lang w:val="en-GB"/>
        </w:rPr>
        <w:t xml:space="preserve">Ms </w:t>
      </w:r>
      <w:r w:rsidRPr="00CA2303">
        <w:rPr>
          <w:rFonts w:cs="Arial"/>
          <w:bCs/>
          <w:iCs/>
          <w:sz w:val="20"/>
          <w:szCs w:val="20"/>
          <w:lang w:val="en-GB"/>
        </w:rPr>
        <w:t>Sarah Charity Mokwebo</w:t>
      </w:r>
    </w:p>
    <w:p w:rsidR="001B56E3" w:rsidRPr="00CA2303" w:rsidRDefault="001B56E3" w:rsidP="00CA2303">
      <w:pPr>
        <w:pStyle w:val="ListParagraph"/>
        <w:ind w:left="870"/>
        <w:rPr>
          <w:rFonts w:cs="Arial"/>
          <w:bCs/>
          <w:iCs/>
          <w:sz w:val="20"/>
          <w:szCs w:val="20"/>
          <w:lang w:val="en-GB"/>
        </w:rPr>
      </w:pPr>
      <w:r w:rsidRPr="00CA2303">
        <w:rPr>
          <w:rFonts w:cs="Arial"/>
          <w:bCs/>
          <w:iCs/>
          <w:sz w:val="20"/>
          <w:szCs w:val="20"/>
          <w:lang w:val="en-GB"/>
        </w:rPr>
        <w:t>•</w:t>
      </w:r>
      <w:r w:rsidRPr="00CA2303">
        <w:rPr>
          <w:rFonts w:cs="Arial"/>
          <w:bCs/>
          <w:iCs/>
          <w:sz w:val="20"/>
          <w:szCs w:val="20"/>
          <w:lang w:val="en-GB"/>
        </w:rPr>
        <w:tab/>
      </w:r>
      <w:r w:rsidR="00880826" w:rsidRPr="00CA2303">
        <w:rPr>
          <w:rFonts w:cs="Arial"/>
          <w:bCs/>
          <w:iCs/>
          <w:sz w:val="20"/>
          <w:szCs w:val="20"/>
          <w:lang w:val="en-GB"/>
        </w:rPr>
        <w:t xml:space="preserve">Ms </w:t>
      </w:r>
      <w:r w:rsidRPr="00CA2303">
        <w:rPr>
          <w:rFonts w:cs="Arial"/>
          <w:bCs/>
          <w:iCs/>
          <w:sz w:val="20"/>
          <w:szCs w:val="20"/>
          <w:lang w:val="en-GB"/>
        </w:rPr>
        <w:t>Leonashia Leigh-Ann van der Me</w:t>
      </w:r>
      <w:r w:rsidR="00880826" w:rsidRPr="00CA2303">
        <w:rPr>
          <w:rFonts w:cs="Arial"/>
          <w:bCs/>
          <w:iCs/>
          <w:sz w:val="20"/>
          <w:szCs w:val="20"/>
          <w:lang w:val="en-GB"/>
        </w:rPr>
        <w:t>r</w:t>
      </w:r>
      <w:r w:rsidRPr="00CA2303">
        <w:rPr>
          <w:rFonts w:cs="Arial"/>
          <w:bCs/>
          <w:iCs/>
          <w:sz w:val="20"/>
          <w:szCs w:val="20"/>
          <w:lang w:val="en-GB"/>
        </w:rPr>
        <w:t>we</w:t>
      </w:r>
    </w:p>
    <w:p w:rsidR="001B56E3" w:rsidRPr="00CA2303" w:rsidRDefault="001B56E3" w:rsidP="00CA2303">
      <w:pPr>
        <w:pStyle w:val="ListParagraph"/>
        <w:ind w:left="870"/>
        <w:rPr>
          <w:rFonts w:cs="Arial"/>
          <w:bCs/>
          <w:iCs/>
          <w:sz w:val="20"/>
          <w:szCs w:val="20"/>
          <w:lang w:val="en-GB"/>
        </w:rPr>
      </w:pPr>
      <w:r w:rsidRPr="00CA2303">
        <w:rPr>
          <w:rFonts w:cs="Arial"/>
          <w:bCs/>
          <w:iCs/>
          <w:sz w:val="20"/>
          <w:szCs w:val="20"/>
          <w:lang w:val="en-GB"/>
        </w:rPr>
        <w:t>•</w:t>
      </w:r>
      <w:r w:rsidRPr="00CA2303">
        <w:rPr>
          <w:rFonts w:cs="Arial"/>
          <w:bCs/>
          <w:iCs/>
          <w:sz w:val="20"/>
          <w:szCs w:val="20"/>
          <w:lang w:val="en-GB"/>
        </w:rPr>
        <w:tab/>
      </w:r>
      <w:r w:rsidR="00DE1ECD" w:rsidRPr="00CA2303">
        <w:rPr>
          <w:rFonts w:cs="Arial"/>
          <w:bCs/>
          <w:iCs/>
          <w:sz w:val="20"/>
          <w:szCs w:val="20"/>
          <w:lang w:val="en-GB"/>
        </w:rPr>
        <w:t xml:space="preserve">Ms </w:t>
      </w:r>
      <w:r w:rsidRPr="00CA2303">
        <w:rPr>
          <w:rFonts w:cs="Arial"/>
          <w:bCs/>
          <w:iCs/>
          <w:sz w:val="20"/>
          <w:szCs w:val="20"/>
          <w:lang w:val="en-GB"/>
        </w:rPr>
        <w:t>Zoleko Susan Ponoane</w:t>
      </w:r>
    </w:p>
    <w:p w:rsidR="001B56E3" w:rsidRPr="00CA2303" w:rsidRDefault="001B56E3" w:rsidP="00CA2303">
      <w:pPr>
        <w:pStyle w:val="ListParagraph"/>
        <w:ind w:left="870"/>
        <w:rPr>
          <w:rFonts w:cs="Arial"/>
          <w:bCs/>
          <w:iCs/>
          <w:sz w:val="20"/>
          <w:szCs w:val="20"/>
          <w:lang w:val="en-GB"/>
        </w:rPr>
      </w:pPr>
      <w:r w:rsidRPr="00CA2303">
        <w:rPr>
          <w:rFonts w:cs="Arial"/>
          <w:bCs/>
          <w:iCs/>
          <w:sz w:val="20"/>
          <w:szCs w:val="20"/>
          <w:lang w:val="en-GB"/>
        </w:rPr>
        <w:t>•</w:t>
      </w:r>
      <w:r w:rsidRPr="00CA2303">
        <w:rPr>
          <w:rFonts w:cs="Arial"/>
          <w:bCs/>
          <w:iCs/>
          <w:sz w:val="20"/>
          <w:szCs w:val="20"/>
          <w:lang w:val="en-GB"/>
        </w:rPr>
        <w:tab/>
      </w:r>
      <w:r w:rsidR="00DE1ECD" w:rsidRPr="00CA2303">
        <w:rPr>
          <w:rFonts w:cs="Arial"/>
          <w:bCs/>
          <w:iCs/>
          <w:sz w:val="20"/>
          <w:szCs w:val="20"/>
          <w:lang w:val="en-GB"/>
        </w:rPr>
        <w:t xml:space="preserve">Ms </w:t>
      </w:r>
      <w:r w:rsidRPr="00CA2303">
        <w:rPr>
          <w:rFonts w:cs="Arial"/>
          <w:bCs/>
          <w:iCs/>
          <w:sz w:val="20"/>
          <w:szCs w:val="20"/>
          <w:lang w:val="en-GB"/>
        </w:rPr>
        <w:t>Pontsho Pilane</w:t>
      </w:r>
    </w:p>
    <w:p w:rsidR="001B56E3" w:rsidRPr="00CA2303" w:rsidRDefault="001B56E3" w:rsidP="00CA2303">
      <w:pPr>
        <w:pStyle w:val="ListParagraph"/>
        <w:ind w:left="870"/>
        <w:rPr>
          <w:rFonts w:cs="Arial"/>
          <w:bCs/>
          <w:iCs/>
          <w:sz w:val="20"/>
          <w:szCs w:val="20"/>
          <w:lang w:val="en-GB"/>
        </w:rPr>
      </w:pPr>
      <w:r w:rsidRPr="00CA2303">
        <w:rPr>
          <w:rFonts w:cs="Arial"/>
          <w:bCs/>
          <w:iCs/>
          <w:sz w:val="20"/>
          <w:szCs w:val="20"/>
          <w:lang w:val="en-GB"/>
        </w:rPr>
        <w:t>•</w:t>
      </w:r>
      <w:r w:rsidRPr="00CA2303">
        <w:rPr>
          <w:rFonts w:cs="Arial"/>
          <w:bCs/>
          <w:iCs/>
          <w:sz w:val="20"/>
          <w:szCs w:val="20"/>
          <w:lang w:val="en-GB"/>
        </w:rPr>
        <w:tab/>
      </w:r>
      <w:r w:rsidR="00DE1ECD" w:rsidRPr="00CA2303">
        <w:rPr>
          <w:rFonts w:cs="Arial"/>
          <w:bCs/>
          <w:iCs/>
          <w:sz w:val="20"/>
          <w:szCs w:val="20"/>
          <w:lang w:val="en-GB"/>
        </w:rPr>
        <w:t xml:space="preserve">Mr </w:t>
      </w:r>
      <w:r w:rsidRPr="00CA2303">
        <w:rPr>
          <w:rFonts w:cs="Arial"/>
          <w:bCs/>
          <w:iCs/>
          <w:sz w:val="20"/>
          <w:szCs w:val="20"/>
          <w:lang w:val="en-GB"/>
        </w:rPr>
        <w:t>Itumeleng Mmusi</w:t>
      </w:r>
    </w:p>
    <w:p w:rsidR="00DA5C03" w:rsidRPr="00CA2303" w:rsidRDefault="00DA5C03" w:rsidP="00CA2303">
      <w:pPr>
        <w:pStyle w:val="ListParagraph"/>
        <w:numPr>
          <w:ilvl w:val="1"/>
          <w:numId w:val="38"/>
        </w:numPr>
        <w:ind w:left="426"/>
        <w:rPr>
          <w:rFonts w:cs="Arial"/>
          <w:bCs/>
          <w:iCs/>
          <w:sz w:val="20"/>
          <w:szCs w:val="20"/>
          <w:lang w:val="en-GB"/>
        </w:rPr>
      </w:pPr>
      <w:r w:rsidRPr="00CA2303">
        <w:rPr>
          <w:rFonts w:cs="Arial"/>
          <w:bCs/>
          <w:iCs/>
          <w:sz w:val="20"/>
          <w:szCs w:val="20"/>
          <w:lang w:val="en-GB"/>
        </w:rPr>
        <w:t>On the 22</w:t>
      </w:r>
      <w:r w:rsidRPr="00CA2303">
        <w:rPr>
          <w:rFonts w:cs="Arial"/>
          <w:bCs/>
          <w:iCs/>
          <w:sz w:val="20"/>
          <w:szCs w:val="20"/>
          <w:vertAlign w:val="superscript"/>
          <w:lang w:val="en-GB"/>
        </w:rPr>
        <w:t>nd</w:t>
      </w:r>
      <w:r w:rsidRPr="00CA2303">
        <w:rPr>
          <w:rFonts w:cs="Arial"/>
          <w:bCs/>
          <w:iCs/>
          <w:sz w:val="20"/>
          <w:szCs w:val="20"/>
          <w:lang w:val="en-GB"/>
        </w:rPr>
        <w:t xml:space="preserve"> September 2022, the Committee interviewed the following candidates:</w:t>
      </w:r>
    </w:p>
    <w:p w:rsidR="001B56E3" w:rsidRPr="00CA2303" w:rsidRDefault="00DE1ECD" w:rsidP="00CA2303">
      <w:pPr>
        <w:pStyle w:val="ListParagraph"/>
        <w:numPr>
          <w:ilvl w:val="0"/>
          <w:numId w:val="41"/>
        </w:numPr>
        <w:ind w:left="1418"/>
        <w:rPr>
          <w:rFonts w:cs="Arial"/>
          <w:bCs/>
          <w:iCs/>
          <w:sz w:val="20"/>
          <w:szCs w:val="20"/>
          <w:lang w:val="en-GB"/>
        </w:rPr>
      </w:pPr>
      <w:r w:rsidRPr="00CA2303">
        <w:rPr>
          <w:rFonts w:cs="Arial"/>
          <w:bCs/>
          <w:iCs/>
          <w:sz w:val="20"/>
          <w:szCs w:val="20"/>
          <w:lang w:val="en-GB"/>
        </w:rPr>
        <w:t xml:space="preserve">Ms </w:t>
      </w:r>
      <w:r w:rsidR="001B56E3" w:rsidRPr="00CA2303">
        <w:rPr>
          <w:rFonts w:cs="Arial"/>
          <w:bCs/>
          <w:iCs/>
          <w:sz w:val="20"/>
          <w:szCs w:val="20"/>
          <w:lang w:val="en-GB"/>
        </w:rPr>
        <w:t>Mulalo Nemataheni</w:t>
      </w:r>
    </w:p>
    <w:p w:rsidR="001B56E3" w:rsidRPr="00CA2303" w:rsidRDefault="00DE1ECD" w:rsidP="00CA2303">
      <w:pPr>
        <w:pStyle w:val="ListParagraph"/>
        <w:numPr>
          <w:ilvl w:val="0"/>
          <w:numId w:val="41"/>
        </w:numPr>
        <w:ind w:left="1418"/>
        <w:rPr>
          <w:rFonts w:cs="Arial"/>
          <w:bCs/>
          <w:iCs/>
          <w:sz w:val="20"/>
          <w:szCs w:val="20"/>
          <w:lang w:val="en-GB"/>
        </w:rPr>
      </w:pPr>
      <w:r w:rsidRPr="00CA2303">
        <w:rPr>
          <w:rFonts w:cs="Arial"/>
          <w:bCs/>
          <w:iCs/>
          <w:sz w:val="20"/>
          <w:szCs w:val="20"/>
          <w:lang w:val="en-GB"/>
        </w:rPr>
        <w:t xml:space="preserve">Ms </w:t>
      </w:r>
      <w:r w:rsidR="001B56E3" w:rsidRPr="00CA2303">
        <w:rPr>
          <w:rFonts w:cs="Arial"/>
          <w:bCs/>
          <w:iCs/>
          <w:sz w:val="20"/>
          <w:szCs w:val="20"/>
          <w:lang w:val="en-GB"/>
        </w:rPr>
        <w:t>Fundiswa Barbara Skweyiya-Gushu</w:t>
      </w:r>
    </w:p>
    <w:p w:rsidR="001B56E3" w:rsidRPr="00CA2303" w:rsidRDefault="00DE1ECD" w:rsidP="00CA2303">
      <w:pPr>
        <w:pStyle w:val="ListParagraph"/>
        <w:numPr>
          <w:ilvl w:val="0"/>
          <w:numId w:val="41"/>
        </w:numPr>
        <w:ind w:left="1418"/>
        <w:rPr>
          <w:rFonts w:cs="Arial"/>
          <w:bCs/>
          <w:iCs/>
          <w:sz w:val="20"/>
          <w:szCs w:val="20"/>
          <w:lang w:val="en-GB"/>
        </w:rPr>
      </w:pPr>
      <w:r w:rsidRPr="00CA2303">
        <w:rPr>
          <w:rFonts w:cs="Arial"/>
          <w:bCs/>
          <w:iCs/>
          <w:sz w:val="20"/>
          <w:szCs w:val="20"/>
          <w:lang w:val="en-GB"/>
        </w:rPr>
        <w:t xml:space="preserve">Ms </w:t>
      </w:r>
      <w:r w:rsidR="001B56E3" w:rsidRPr="00CA2303">
        <w:rPr>
          <w:rFonts w:cs="Arial"/>
          <w:bCs/>
          <w:iCs/>
          <w:sz w:val="20"/>
          <w:szCs w:val="20"/>
          <w:lang w:val="en-GB"/>
        </w:rPr>
        <w:t>Santel Wilhemia Van Zyl</w:t>
      </w:r>
    </w:p>
    <w:p w:rsidR="001B56E3" w:rsidRPr="00CA2303" w:rsidRDefault="00DE1ECD" w:rsidP="00CA2303">
      <w:pPr>
        <w:pStyle w:val="ListParagraph"/>
        <w:numPr>
          <w:ilvl w:val="0"/>
          <w:numId w:val="41"/>
        </w:numPr>
        <w:ind w:left="1418"/>
        <w:rPr>
          <w:rFonts w:cs="Arial"/>
          <w:bCs/>
          <w:iCs/>
          <w:sz w:val="20"/>
          <w:szCs w:val="20"/>
          <w:lang w:val="en-GB"/>
        </w:rPr>
      </w:pPr>
      <w:r w:rsidRPr="00CA2303">
        <w:rPr>
          <w:rFonts w:cs="Arial"/>
          <w:bCs/>
          <w:iCs/>
          <w:sz w:val="20"/>
          <w:szCs w:val="20"/>
          <w:lang w:val="en-GB"/>
        </w:rPr>
        <w:t xml:space="preserve">Ms </w:t>
      </w:r>
      <w:r w:rsidR="001B56E3" w:rsidRPr="00CA2303">
        <w:rPr>
          <w:rFonts w:cs="Arial"/>
          <w:bCs/>
          <w:iCs/>
          <w:sz w:val="20"/>
          <w:szCs w:val="20"/>
          <w:lang w:val="en-GB"/>
        </w:rPr>
        <w:t>Lebogang Fataha</w:t>
      </w:r>
    </w:p>
    <w:p w:rsidR="00DF3D40" w:rsidRPr="00CA2303" w:rsidRDefault="00DF3D40" w:rsidP="00CA2303">
      <w:pPr>
        <w:pStyle w:val="ListParagraph"/>
        <w:numPr>
          <w:ilvl w:val="1"/>
          <w:numId w:val="38"/>
        </w:numPr>
        <w:ind w:left="426"/>
        <w:rPr>
          <w:rFonts w:cs="Arial"/>
          <w:bCs/>
          <w:iCs/>
          <w:sz w:val="20"/>
          <w:szCs w:val="20"/>
          <w:lang w:val="en-GB"/>
        </w:rPr>
      </w:pPr>
      <w:r w:rsidRPr="00CA2303">
        <w:rPr>
          <w:rFonts w:cs="Arial"/>
          <w:bCs/>
          <w:iCs/>
          <w:sz w:val="20"/>
          <w:szCs w:val="20"/>
          <w:lang w:val="en-GB"/>
        </w:rPr>
        <w:t>On the 23</w:t>
      </w:r>
      <w:r w:rsidRPr="00CA2303">
        <w:rPr>
          <w:rFonts w:cs="Arial"/>
          <w:bCs/>
          <w:iCs/>
          <w:sz w:val="20"/>
          <w:szCs w:val="20"/>
          <w:vertAlign w:val="superscript"/>
          <w:lang w:val="en-GB"/>
        </w:rPr>
        <w:t>rd</w:t>
      </w:r>
      <w:r w:rsidRPr="00CA2303">
        <w:rPr>
          <w:rFonts w:cs="Arial"/>
          <w:bCs/>
          <w:iCs/>
          <w:sz w:val="20"/>
          <w:szCs w:val="20"/>
          <w:lang w:val="en-GB"/>
        </w:rPr>
        <w:t xml:space="preserve"> September 2022, the Committee interviewed the following candidates:</w:t>
      </w:r>
    </w:p>
    <w:p w:rsidR="00DF3D40" w:rsidRPr="00CA2303" w:rsidRDefault="00DF3D40" w:rsidP="00CA2303">
      <w:pPr>
        <w:ind w:left="1134"/>
        <w:rPr>
          <w:rFonts w:cs="Arial"/>
          <w:bCs/>
          <w:iCs/>
          <w:sz w:val="20"/>
          <w:szCs w:val="20"/>
          <w:lang w:val="en-GB"/>
        </w:rPr>
      </w:pPr>
      <w:r w:rsidRPr="00CA2303">
        <w:rPr>
          <w:rFonts w:cs="Arial"/>
          <w:bCs/>
          <w:iCs/>
          <w:sz w:val="20"/>
          <w:szCs w:val="20"/>
          <w:lang w:val="en-GB"/>
        </w:rPr>
        <w:t>•</w:t>
      </w:r>
      <w:r w:rsidRPr="00CA2303">
        <w:rPr>
          <w:rFonts w:cs="Arial"/>
          <w:bCs/>
          <w:iCs/>
          <w:sz w:val="20"/>
          <w:szCs w:val="20"/>
          <w:lang w:val="en-GB"/>
        </w:rPr>
        <w:tab/>
      </w:r>
      <w:r w:rsidR="00DE1ECD" w:rsidRPr="00CA2303">
        <w:rPr>
          <w:rFonts w:cs="Arial"/>
          <w:bCs/>
          <w:iCs/>
          <w:sz w:val="20"/>
          <w:szCs w:val="20"/>
          <w:lang w:val="en-GB"/>
        </w:rPr>
        <w:t xml:space="preserve">Mr </w:t>
      </w:r>
      <w:r w:rsidRPr="00CA2303">
        <w:rPr>
          <w:rFonts w:cs="Arial"/>
          <w:bCs/>
          <w:iCs/>
          <w:sz w:val="20"/>
          <w:szCs w:val="20"/>
          <w:lang w:val="en-GB"/>
        </w:rPr>
        <w:t>Bongani Glenton Ngomane</w:t>
      </w:r>
    </w:p>
    <w:p w:rsidR="00DF3D40" w:rsidRPr="00CA2303" w:rsidRDefault="00DF3D40" w:rsidP="00CA2303">
      <w:pPr>
        <w:ind w:left="1134"/>
        <w:rPr>
          <w:rFonts w:cs="Arial"/>
          <w:bCs/>
          <w:iCs/>
          <w:sz w:val="20"/>
          <w:szCs w:val="20"/>
          <w:lang w:val="en-GB"/>
        </w:rPr>
      </w:pPr>
      <w:r w:rsidRPr="00CA2303">
        <w:rPr>
          <w:rFonts w:cs="Arial"/>
          <w:bCs/>
          <w:iCs/>
          <w:sz w:val="20"/>
          <w:szCs w:val="20"/>
          <w:lang w:val="en-GB"/>
        </w:rPr>
        <w:t>•</w:t>
      </w:r>
      <w:r w:rsidRPr="00CA2303">
        <w:rPr>
          <w:rFonts w:cs="Arial"/>
          <w:bCs/>
          <w:iCs/>
          <w:sz w:val="20"/>
          <w:szCs w:val="20"/>
          <w:lang w:val="en-GB"/>
        </w:rPr>
        <w:tab/>
        <w:t>Adv</w:t>
      </w:r>
      <w:r w:rsidR="00DE1ECD" w:rsidRPr="00CA2303">
        <w:rPr>
          <w:rFonts w:cs="Arial"/>
          <w:bCs/>
          <w:iCs/>
          <w:sz w:val="20"/>
          <w:szCs w:val="20"/>
          <w:lang w:val="en-GB"/>
        </w:rPr>
        <w:t>.</w:t>
      </w:r>
      <w:r w:rsidRPr="00CA2303">
        <w:rPr>
          <w:rFonts w:cs="Arial"/>
          <w:bCs/>
          <w:iCs/>
          <w:sz w:val="20"/>
          <w:szCs w:val="20"/>
          <w:lang w:val="en-GB"/>
        </w:rPr>
        <w:t xml:space="preserve"> Olave Nthabiseng Sepanya-Mogale</w:t>
      </w:r>
    </w:p>
    <w:p w:rsidR="00DF3D40" w:rsidRPr="00CA2303" w:rsidRDefault="00DF3D40" w:rsidP="00CA2303">
      <w:pPr>
        <w:ind w:left="1134"/>
        <w:rPr>
          <w:rFonts w:cs="Arial"/>
          <w:bCs/>
          <w:iCs/>
          <w:sz w:val="20"/>
          <w:szCs w:val="20"/>
          <w:lang w:val="en-GB"/>
        </w:rPr>
      </w:pPr>
      <w:r w:rsidRPr="00CA2303">
        <w:rPr>
          <w:rFonts w:cs="Arial"/>
          <w:bCs/>
          <w:iCs/>
          <w:sz w:val="20"/>
          <w:szCs w:val="20"/>
          <w:lang w:val="en-GB"/>
        </w:rPr>
        <w:t>•</w:t>
      </w:r>
      <w:r w:rsidRPr="00CA2303">
        <w:rPr>
          <w:rFonts w:cs="Arial"/>
          <w:bCs/>
          <w:iCs/>
          <w:sz w:val="20"/>
          <w:szCs w:val="20"/>
          <w:lang w:val="en-GB"/>
        </w:rPr>
        <w:tab/>
      </w:r>
      <w:r w:rsidR="00DE1ECD" w:rsidRPr="00CA2303">
        <w:rPr>
          <w:rFonts w:cs="Arial"/>
          <w:bCs/>
          <w:iCs/>
          <w:sz w:val="20"/>
          <w:szCs w:val="20"/>
          <w:lang w:val="en-GB"/>
        </w:rPr>
        <w:t xml:space="preserve">Ms </w:t>
      </w:r>
      <w:r w:rsidRPr="00CA2303">
        <w:rPr>
          <w:rFonts w:cs="Arial"/>
          <w:bCs/>
          <w:iCs/>
          <w:sz w:val="20"/>
          <w:szCs w:val="20"/>
          <w:lang w:val="en-GB"/>
        </w:rPr>
        <w:t>Makosha Emily Maditsi</w:t>
      </w:r>
    </w:p>
    <w:p w:rsidR="00DF3D40" w:rsidRPr="00CA2303" w:rsidRDefault="00DF3D40" w:rsidP="00CA2303">
      <w:pPr>
        <w:ind w:left="1134"/>
        <w:rPr>
          <w:rFonts w:cs="Arial"/>
          <w:bCs/>
          <w:iCs/>
          <w:sz w:val="20"/>
          <w:szCs w:val="20"/>
          <w:lang w:val="en-GB"/>
        </w:rPr>
      </w:pPr>
      <w:r w:rsidRPr="00CA2303">
        <w:rPr>
          <w:rFonts w:cs="Arial"/>
          <w:bCs/>
          <w:iCs/>
          <w:sz w:val="20"/>
          <w:szCs w:val="20"/>
          <w:lang w:val="en-GB"/>
        </w:rPr>
        <w:t>•</w:t>
      </w:r>
      <w:r w:rsidRPr="00CA2303">
        <w:rPr>
          <w:rFonts w:cs="Arial"/>
          <w:bCs/>
          <w:iCs/>
          <w:sz w:val="20"/>
          <w:szCs w:val="20"/>
          <w:lang w:val="en-GB"/>
        </w:rPr>
        <w:tab/>
      </w:r>
      <w:r w:rsidR="00DE1ECD" w:rsidRPr="00CA2303">
        <w:rPr>
          <w:rFonts w:cs="Arial"/>
          <w:bCs/>
          <w:iCs/>
          <w:sz w:val="20"/>
          <w:szCs w:val="20"/>
          <w:lang w:val="en-GB"/>
        </w:rPr>
        <w:t xml:space="preserve">Ms </w:t>
      </w:r>
      <w:r w:rsidRPr="00CA2303">
        <w:rPr>
          <w:rFonts w:cs="Arial"/>
          <w:bCs/>
          <w:iCs/>
          <w:sz w:val="20"/>
          <w:szCs w:val="20"/>
          <w:lang w:val="en-GB"/>
        </w:rPr>
        <w:t>Theresa Eulanda Mabusela</w:t>
      </w:r>
    </w:p>
    <w:p w:rsidR="00DA5C03" w:rsidRPr="00CA2303" w:rsidRDefault="00DF3D40" w:rsidP="00CA2303">
      <w:pPr>
        <w:ind w:left="1134"/>
        <w:rPr>
          <w:rFonts w:cs="Arial"/>
          <w:bCs/>
          <w:iCs/>
          <w:sz w:val="20"/>
          <w:szCs w:val="20"/>
          <w:lang w:val="en-GB"/>
        </w:rPr>
      </w:pPr>
      <w:r w:rsidRPr="00CA2303">
        <w:rPr>
          <w:rFonts w:cs="Arial"/>
          <w:bCs/>
          <w:iCs/>
          <w:sz w:val="20"/>
          <w:szCs w:val="20"/>
          <w:lang w:val="en-GB"/>
        </w:rPr>
        <w:t>•</w:t>
      </w:r>
      <w:r w:rsidRPr="00CA2303">
        <w:rPr>
          <w:rFonts w:cs="Arial"/>
          <w:bCs/>
          <w:iCs/>
          <w:sz w:val="20"/>
          <w:szCs w:val="20"/>
          <w:lang w:val="en-GB"/>
        </w:rPr>
        <w:tab/>
        <w:t>Adv</w:t>
      </w:r>
      <w:r w:rsidR="00DE1ECD" w:rsidRPr="00CA2303">
        <w:rPr>
          <w:rFonts w:cs="Arial"/>
          <w:bCs/>
          <w:iCs/>
          <w:sz w:val="20"/>
          <w:szCs w:val="20"/>
          <w:lang w:val="en-GB"/>
        </w:rPr>
        <w:t>.</w:t>
      </w:r>
      <w:r w:rsidRPr="00CA2303">
        <w:rPr>
          <w:rFonts w:cs="Arial"/>
          <w:bCs/>
          <w:iCs/>
          <w:sz w:val="20"/>
          <w:szCs w:val="20"/>
          <w:lang w:val="en-GB"/>
        </w:rPr>
        <w:t xml:space="preserve"> Thando Gumede</w:t>
      </w:r>
    </w:p>
    <w:p w:rsidR="005E61C4" w:rsidRPr="00CA2303" w:rsidRDefault="005E61C4" w:rsidP="00CA2303">
      <w:pPr>
        <w:rPr>
          <w:rFonts w:cs="Arial"/>
          <w:bCs/>
          <w:iCs/>
          <w:sz w:val="20"/>
          <w:szCs w:val="20"/>
          <w:lang w:val="en-GB"/>
        </w:rPr>
      </w:pPr>
    </w:p>
    <w:p w:rsidR="005E61C4" w:rsidRPr="00CA2303" w:rsidRDefault="00DB7F95" w:rsidP="00CA2303">
      <w:pPr>
        <w:pStyle w:val="ListParagraph"/>
        <w:numPr>
          <w:ilvl w:val="0"/>
          <w:numId w:val="38"/>
        </w:numPr>
        <w:ind w:left="709" w:hanging="709"/>
        <w:rPr>
          <w:rFonts w:cs="Arial"/>
          <w:bCs/>
          <w:iCs/>
          <w:sz w:val="20"/>
          <w:szCs w:val="20"/>
          <w:lang w:val="en-GB"/>
        </w:rPr>
      </w:pPr>
      <w:r w:rsidRPr="00CA2303">
        <w:rPr>
          <w:rFonts w:cs="Arial"/>
          <w:b/>
          <w:sz w:val="20"/>
          <w:szCs w:val="20"/>
        </w:rPr>
        <w:t>Deliberations</w:t>
      </w:r>
    </w:p>
    <w:p w:rsidR="00132C2E" w:rsidRPr="00CA2303" w:rsidRDefault="00132C2E" w:rsidP="00CA2303">
      <w:pPr>
        <w:pStyle w:val="ListParagraph"/>
        <w:ind w:left="900"/>
        <w:rPr>
          <w:rFonts w:cs="Arial"/>
          <w:bCs/>
          <w:iCs/>
          <w:sz w:val="20"/>
          <w:szCs w:val="20"/>
          <w:lang w:val="en-GB"/>
        </w:rPr>
      </w:pPr>
    </w:p>
    <w:p w:rsidR="00FE763B" w:rsidRPr="00CA2303" w:rsidRDefault="00013FEF" w:rsidP="00CA2303">
      <w:pPr>
        <w:pStyle w:val="ListParagraph"/>
        <w:numPr>
          <w:ilvl w:val="1"/>
          <w:numId w:val="38"/>
        </w:numPr>
        <w:ind w:left="426"/>
        <w:rPr>
          <w:rFonts w:cs="Arial"/>
          <w:bCs/>
          <w:iCs/>
          <w:sz w:val="20"/>
          <w:szCs w:val="20"/>
          <w:lang w:val="en-GB"/>
        </w:rPr>
      </w:pPr>
      <w:r w:rsidRPr="00CA2303">
        <w:rPr>
          <w:rFonts w:cs="Arial"/>
          <w:sz w:val="20"/>
          <w:szCs w:val="20"/>
        </w:rPr>
        <w:t>The Committee met on</w:t>
      </w:r>
      <w:r w:rsidR="008B178E" w:rsidRPr="00CA2303">
        <w:rPr>
          <w:rFonts w:cs="Arial"/>
          <w:sz w:val="20"/>
          <w:szCs w:val="20"/>
        </w:rPr>
        <w:t xml:space="preserve"> the</w:t>
      </w:r>
      <w:r w:rsidRPr="00CA2303">
        <w:rPr>
          <w:rFonts w:cs="Arial"/>
          <w:color w:val="FF0000"/>
          <w:sz w:val="20"/>
          <w:szCs w:val="20"/>
        </w:rPr>
        <w:t xml:space="preserve"> </w:t>
      </w:r>
      <w:r w:rsidR="00FB54B4" w:rsidRPr="00CA2303">
        <w:rPr>
          <w:rFonts w:cs="Arial"/>
          <w:color w:val="000000" w:themeColor="text1"/>
          <w:sz w:val="20"/>
          <w:szCs w:val="20"/>
        </w:rPr>
        <w:t>25</w:t>
      </w:r>
      <w:r w:rsidR="00FB54B4" w:rsidRPr="00CA2303">
        <w:rPr>
          <w:rFonts w:cs="Arial"/>
          <w:color w:val="000000" w:themeColor="text1"/>
          <w:sz w:val="20"/>
          <w:szCs w:val="20"/>
          <w:vertAlign w:val="superscript"/>
        </w:rPr>
        <w:t>th</w:t>
      </w:r>
      <w:r w:rsidR="00FB54B4" w:rsidRPr="00CA2303">
        <w:rPr>
          <w:rFonts w:cs="Arial"/>
          <w:color w:val="000000" w:themeColor="text1"/>
          <w:sz w:val="20"/>
          <w:szCs w:val="20"/>
        </w:rPr>
        <w:t xml:space="preserve"> October 2022</w:t>
      </w:r>
      <w:r w:rsidRPr="00CA2303">
        <w:rPr>
          <w:rFonts w:cs="Arial"/>
          <w:color w:val="000000" w:themeColor="text1"/>
          <w:sz w:val="20"/>
          <w:szCs w:val="20"/>
        </w:rPr>
        <w:t xml:space="preserve"> </w:t>
      </w:r>
      <w:r w:rsidRPr="00CA2303">
        <w:rPr>
          <w:rFonts w:cs="Arial"/>
          <w:sz w:val="20"/>
          <w:szCs w:val="20"/>
        </w:rPr>
        <w:t>to deliberate on the interviewed cand</w:t>
      </w:r>
      <w:r w:rsidR="008B178E" w:rsidRPr="00CA2303">
        <w:rPr>
          <w:rFonts w:cs="Arial"/>
          <w:sz w:val="20"/>
          <w:szCs w:val="20"/>
        </w:rPr>
        <w:t xml:space="preserve">idates and </w:t>
      </w:r>
      <w:r w:rsidR="00EF7A1E" w:rsidRPr="00CA2303">
        <w:rPr>
          <w:rFonts w:cs="Arial"/>
          <w:sz w:val="20"/>
          <w:szCs w:val="20"/>
        </w:rPr>
        <w:t>select</w:t>
      </w:r>
      <w:r w:rsidR="008B178E" w:rsidRPr="00CA2303">
        <w:rPr>
          <w:rFonts w:cs="Arial"/>
          <w:sz w:val="20"/>
          <w:szCs w:val="20"/>
        </w:rPr>
        <w:t xml:space="preserve"> preferred</w:t>
      </w:r>
      <w:r w:rsidR="00EF7A1E" w:rsidRPr="00CA2303">
        <w:rPr>
          <w:rFonts w:cs="Arial"/>
          <w:sz w:val="20"/>
          <w:szCs w:val="20"/>
        </w:rPr>
        <w:t xml:space="preserve"> candidates to fill the </w:t>
      </w:r>
      <w:r w:rsidR="00DA5C03" w:rsidRPr="00CA2303">
        <w:rPr>
          <w:rFonts w:cs="Arial"/>
          <w:sz w:val="20"/>
          <w:szCs w:val="20"/>
        </w:rPr>
        <w:t>six</w:t>
      </w:r>
      <w:r w:rsidR="00EF7A1E" w:rsidRPr="00CA2303">
        <w:rPr>
          <w:rFonts w:cs="Arial"/>
          <w:sz w:val="20"/>
          <w:szCs w:val="20"/>
        </w:rPr>
        <w:t xml:space="preserve"> vacancies within the </w:t>
      </w:r>
      <w:r w:rsidR="00FD6CAB" w:rsidRPr="00CA2303">
        <w:rPr>
          <w:rFonts w:cs="Arial"/>
          <w:sz w:val="20"/>
          <w:szCs w:val="20"/>
        </w:rPr>
        <w:t>CGE.</w:t>
      </w:r>
      <w:r w:rsidR="00EF7A1E" w:rsidRPr="00CA2303">
        <w:rPr>
          <w:rFonts w:cs="Arial"/>
          <w:sz w:val="20"/>
          <w:szCs w:val="20"/>
        </w:rPr>
        <w:t xml:space="preserve"> </w:t>
      </w:r>
    </w:p>
    <w:p w:rsidR="00EC0214" w:rsidRPr="00CA2303" w:rsidRDefault="00EC0214" w:rsidP="00CA2303">
      <w:pPr>
        <w:pStyle w:val="ListParagraph"/>
        <w:numPr>
          <w:ilvl w:val="1"/>
          <w:numId w:val="38"/>
        </w:numPr>
        <w:ind w:left="426"/>
        <w:rPr>
          <w:rFonts w:cs="Arial"/>
          <w:bCs/>
          <w:iCs/>
          <w:sz w:val="20"/>
          <w:szCs w:val="20"/>
          <w:lang w:val="en-GB"/>
        </w:rPr>
      </w:pPr>
      <w:r w:rsidRPr="00CA2303">
        <w:rPr>
          <w:rFonts w:cs="Arial"/>
          <w:bCs/>
          <w:iCs/>
          <w:sz w:val="20"/>
          <w:szCs w:val="20"/>
          <w:lang w:val="en-GB"/>
        </w:rPr>
        <w:t>The Committee having conducted all the interviews and taken into consideration the application form with all the relevant documentation of which Parliament’s Human Resources verified candidate’s qualifications and the State Security Agency undertook security screening agreed to the candidates to be recommended to the President for consideration.</w:t>
      </w:r>
    </w:p>
    <w:p w:rsidR="00FB54B4" w:rsidRPr="00CA2303" w:rsidRDefault="00EF7A1E" w:rsidP="00CA2303">
      <w:pPr>
        <w:pStyle w:val="ListParagraph"/>
        <w:numPr>
          <w:ilvl w:val="1"/>
          <w:numId w:val="38"/>
        </w:numPr>
        <w:ind w:left="426"/>
        <w:rPr>
          <w:rFonts w:cs="Arial"/>
          <w:sz w:val="20"/>
          <w:szCs w:val="20"/>
        </w:rPr>
      </w:pPr>
      <w:r w:rsidRPr="00CA2303">
        <w:rPr>
          <w:rFonts w:cs="Arial"/>
          <w:sz w:val="20"/>
          <w:szCs w:val="20"/>
        </w:rPr>
        <w:t>The Committee</w:t>
      </w:r>
      <w:r w:rsidR="002E24DD" w:rsidRPr="00CA2303">
        <w:rPr>
          <w:rFonts w:cs="Arial"/>
          <w:sz w:val="20"/>
          <w:szCs w:val="20"/>
        </w:rPr>
        <w:t xml:space="preserve"> also agreed to recommend</w:t>
      </w:r>
      <w:r w:rsidR="00A34569" w:rsidRPr="00CA2303">
        <w:rPr>
          <w:rFonts w:cs="Arial"/>
          <w:sz w:val="20"/>
          <w:szCs w:val="20"/>
        </w:rPr>
        <w:t>s</w:t>
      </w:r>
      <w:r w:rsidR="001B56E3" w:rsidRPr="00CA2303">
        <w:rPr>
          <w:rFonts w:cs="Arial"/>
          <w:sz w:val="20"/>
          <w:szCs w:val="20"/>
        </w:rPr>
        <w:t xml:space="preserve"> </w:t>
      </w:r>
      <w:r w:rsidR="00FB54B4" w:rsidRPr="00CA2303">
        <w:rPr>
          <w:rFonts w:cs="Arial"/>
          <w:sz w:val="20"/>
          <w:szCs w:val="20"/>
        </w:rPr>
        <w:t xml:space="preserve">as follows – </w:t>
      </w:r>
    </w:p>
    <w:p w:rsidR="00013FEF" w:rsidRPr="00CA2303" w:rsidRDefault="002E24DD" w:rsidP="00CA2303">
      <w:pPr>
        <w:pStyle w:val="ListParagraph"/>
        <w:numPr>
          <w:ilvl w:val="2"/>
          <w:numId w:val="38"/>
        </w:numPr>
        <w:ind w:left="709"/>
        <w:rPr>
          <w:rFonts w:cs="Arial"/>
          <w:sz w:val="20"/>
          <w:szCs w:val="20"/>
        </w:rPr>
      </w:pPr>
      <w:r w:rsidRPr="00CA2303">
        <w:rPr>
          <w:rFonts w:cs="Arial"/>
          <w:sz w:val="20"/>
          <w:szCs w:val="20"/>
        </w:rPr>
        <w:t>(</w:t>
      </w:r>
      <w:r w:rsidR="00FB54B4" w:rsidRPr="00CA2303">
        <w:rPr>
          <w:rFonts w:cs="Arial"/>
          <w:sz w:val="20"/>
          <w:szCs w:val="20"/>
        </w:rPr>
        <w:t>0</w:t>
      </w:r>
      <w:r w:rsidR="00A34569" w:rsidRPr="00CA2303">
        <w:rPr>
          <w:rFonts w:cs="Arial"/>
          <w:sz w:val="20"/>
          <w:szCs w:val="20"/>
        </w:rPr>
        <w:t>4</w:t>
      </w:r>
      <w:r w:rsidR="00EF7A1E" w:rsidRPr="00CA2303">
        <w:rPr>
          <w:rFonts w:cs="Arial"/>
          <w:sz w:val="20"/>
          <w:szCs w:val="20"/>
        </w:rPr>
        <w:t xml:space="preserve">) </w:t>
      </w:r>
      <w:r w:rsidR="00822AB8" w:rsidRPr="00CA2303">
        <w:rPr>
          <w:rFonts w:cs="Arial"/>
          <w:sz w:val="20"/>
          <w:szCs w:val="20"/>
        </w:rPr>
        <w:t>candidates</w:t>
      </w:r>
      <w:r w:rsidR="00A34569" w:rsidRPr="00CA2303">
        <w:rPr>
          <w:rFonts w:cs="Arial"/>
          <w:sz w:val="20"/>
          <w:szCs w:val="20"/>
        </w:rPr>
        <w:t xml:space="preserve"> half term</w:t>
      </w:r>
      <w:r w:rsidR="00FB54B4" w:rsidRPr="00CA2303">
        <w:rPr>
          <w:rFonts w:cs="Arial"/>
          <w:sz w:val="20"/>
          <w:szCs w:val="20"/>
        </w:rPr>
        <w:t>;</w:t>
      </w:r>
      <w:r w:rsidR="00A34569" w:rsidRPr="00CA2303">
        <w:rPr>
          <w:rFonts w:cs="Arial"/>
          <w:sz w:val="20"/>
          <w:szCs w:val="20"/>
        </w:rPr>
        <w:t xml:space="preserve"> and</w:t>
      </w:r>
    </w:p>
    <w:p w:rsidR="00FB54B4" w:rsidRPr="00CA2303" w:rsidRDefault="00A34569" w:rsidP="00CA2303">
      <w:pPr>
        <w:pStyle w:val="ListParagraph"/>
        <w:numPr>
          <w:ilvl w:val="2"/>
          <w:numId w:val="38"/>
        </w:numPr>
        <w:ind w:left="709"/>
        <w:rPr>
          <w:rFonts w:cs="Arial"/>
          <w:sz w:val="20"/>
          <w:szCs w:val="20"/>
        </w:rPr>
      </w:pPr>
      <w:r w:rsidRPr="00CA2303">
        <w:rPr>
          <w:rFonts w:cs="Arial"/>
          <w:sz w:val="20"/>
          <w:szCs w:val="20"/>
        </w:rPr>
        <w:t>(06</w:t>
      </w:r>
      <w:r w:rsidR="00FB54B4" w:rsidRPr="00CA2303">
        <w:rPr>
          <w:rFonts w:cs="Arial"/>
          <w:sz w:val="20"/>
          <w:szCs w:val="20"/>
        </w:rPr>
        <w:t xml:space="preserve">) candidates </w:t>
      </w:r>
      <w:r w:rsidRPr="00CA2303">
        <w:rPr>
          <w:rFonts w:cs="Arial"/>
          <w:sz w:val="20"/>
          <w:szCs w:val="20"/>
        </w:rPr>
        <w:t xml:space="preserve">full term. </w:t>
      </w:r>
    </w:p>
    <w:p w:rsidR="00FB54B4" w:rsidRPr="00CA2303" w:rsidRDefault="00FB54B4" w:rsidP="00CA2303">
      <w:pPr>
        <w:tabs>
          <w:tab w:val="left" w:pos="955"/>
        </w:tabs>
        <w:rPr>
          <w:rFonts w:cs="Arial"/>
          <w:bCs/>
          <w:iCs/>
          <w:sz w:val="20"/>
          <w:szCs w:val="20"/>
          <w:lang w:val="en-GB"/>
        </w:rPr>
      </w:pPr>
      <w:r w:rsidRPr="00CA2303">
        <w:rPr>
          <w:rFonts w:cs="Arial"/>
          <w:bCs/>
          <w:iCs/>
          <w:sz w:val="20"/>
          <w:szCs w:val="20"/>
          <w:lang w:val="en-GB"/>
        </w:rPr>
        <w:tab/>
      </w:r>
    </w:p>
    <w:p w:rsidR="001358B2" w:rsidRPr="00CA2303" w:rsidRDefault="00225A4E" w:rsidP="00CA2303">
      <w:pPr>
        <w:pStyle w:val="ListParagraph"/>
        <w:numPr>
          <w:ilvl w:val="0"/>
          <w:numId w:val="38"/>
        </w:numPr>
        <w:ind w:left="426"/>
        <w:rPr>
          <w:rFonts w:cs="Arial"/>
          <w:bCs/>
          <w:iCs/>
          <w:sz w:val="20"/>
          <w:szCs w:val="20"/>
          <w:lang w:val="en-GB"/>
        </w:rPr>
      </w:pPr>
      <w:r w:rsidRPr="00CA2303">
        <w:rPr>
          <w:rFonts w:eastAsia="MS PGothic" w:cs="Arial"/>
          <w:b/>
          <w:sz w:val="20"/>
          <w:szCs w:val="20"/>
        </w:rPr>
        <w:t xml:space="preserve">Recommendations </w:t>
      </w:r>
    </w:p>
    <w:p w:rsidR="0079199A" w:rsidRPr="00CA2303" w:rsidRDefault="0079199A" w:rsidP="00CA2303">
      <w:pPr>
        <w:pStyle w:val="ListParagraph"/>
        <w:ind w:left="990"/>
        <w:rPr>
          <w:rFonts w:cs="Arial"/>
          <w:bCs/>
          <w:iCs/>
          <w:sz w:val="20"/>
          <w:szCs w:val="20"/>
          <w:lang w:val="en-GB"/>
        </w:rPr>
      </w:pPr>
    </w:p>
    <w:p w:rsidR="006B2299" w:rsidRPr="00CA2303" w:rsidRDefault="00225A4E" w:rsidP="00CA2303">
      <w:pPr>
        <w:pStyle w:val="ListParagraph"/>
        <w:numPr>
          <w:ilvl w:val="1"/>
          <w:numId w:val="38"/>
        </w:numPr>
        <w:ind w:left="426"/>
        <w:rPr>
          <w:rFonts w:cs="Arial"/>
          <w:bCs/>
          <w:iCs/>
          <w:sz w:val="20"/>
          <w:szCs w:val="20"/>
          <w:lang w:val="en-GB"/>
        </w:rPr>
      </w:pPr>
      <w:r w:rsidRPr="00CA2303">
        <w:rPr>
          <w:rFonts w:eastAsia="MS PGothic" w:cs="Arial"/>
          <w:sz w:val="20"/>
          <w:szCs w:val="20"/>
        </w:rPr>
        <w:t>Having considered the request of the National Assembly for the Committee to nominate</w:t>
      </w:r>
      <w:r w:rsidR="00EF7A1E" w:rsidRPr="00CA2303">
        <w:rPr>
          <w:rFonts w:eastAsia="MS PGothic" w:cs="Arial"/>
          <w:sz w:val="20"/>
          <w:szCs w:val="20"/>
        </w:rPr>
        <w:t xml:space="preserve"> and recommend</w:t>
      </w:r>
      <w:r w:rsidRPr="00CA2303">
        <w:rPr>
          <w:rFonts w:eastAsia="MS PGothic" w:cs="Arial"/>
          <w:sz w:val="20"/>
          <w:szCs w:val="20"/>
        </w:rPr>
        <w:t xml:space="preserve"> candidates for ap</w:t>
      </w:r>
      <w:r w:rsidR="00773617" w:rsidRPr="00CA2303">
        <w:rPr>
          <w:rFonts w:eastAsia="MS PGothic" w:cs="Arial"/>
          <w:sz w:val="20"/>
          <w:szCs w:val="20"/>
        </w:rPr>
        <w:t xml:space="preserve">pointment as Commissioners for CGE, the </w:t>
      </w:r>
      <w:r w:rsidRPr="00CA2303">
        <w:rPr>
          <w:rFonts w:eastAsia="MS PGothic" w:cs="Arial"/>
          <w:sz w:val="20"/>
          <w:szCs w:val="20"/>
        </w:rPr>
        <w:t>Committee re</w:t>
      </w:r>
      <w:r w:rsidR="00EC5292" w:rsidRPr="00CA2303">
        <w:rPr>
          <w:rFonts w:eastAsia="MS PGothic" w:cs="Arial"/>
          <w:sz w:val="20"/>
          <w:szCs w:val="20"/>
        </w:rPr>
        <w:t>commends</w:t>
      </w:r>
      <w:r w:rsidR="00773617" w:rsidRPr="00CA2303">
        <w:rPr>
          <w:rFonts w:eastAsia="MS PGothic" w:cs="Arial"/>
          <w:sz w:val="20"/>
          <w:szCs w:val="20"/>
        </w:rPr>
        <w:t xml:space="preserve"> the following candidates</w:t>
      </w:r>
      <w:r w:rsidR="00EC5292" w:rsidRPr="00CA2303">
        <w:rPr>
          <w:rFonts w:eastAsia="MS PGothic" w:cs="Arial"/>
          <w:sz w:val="20"/>
          <w:szCs w:val="20"/>
        </w:rPr>
        <w:t>:</w:t>
      </w:r>
    </w:p>
    <w:p w:rsidR="005D2EA1" w:rsidRPr="00CA2303" w:rsidRDefault="005D2EA1" w:rsidP="00CA2303">
      <w:pPr>
        <w:pStyle w:val="ListParagraph"/>
        <w:numPr>
          <w:ilvl w:val="2"/>
          <w:numId w:val="38"/>
        </w:numPr>
        <w:ind w:left="709"/>
        <w:rPr>
          <w:rFonts w:eastAsia="MS PGothic" w:cs="Arial"/>
          <w:b/>
          <w:bCs/>
          <w:iCs/>
          <w:sz w:val="20"/>
          <w:szCs w:val="20"/>
          <w:lang w:val="en-GB"/>
        </w:rPr>
      </w:pPr>
      <w:r w:rsidRPr="00CA2303">
        <w:rPr>
          <w:rFonts w:eastAsia="MS PGothic" w:cs="Arial"/>
          <w:b/>
          <w:bCs/>
          <w:iCs/>
          <w:sz w:val="20"/>
          <w:szCs w:val="20"/>
          <w:lang w:val="en-GB"/>
        </w:rPr>
        <w:t>Half Term – Part Time Commissioners</w:t>
      </w:r>
    </w:p>
    <w:p w:rsidR="005D2EA1" w:rsidRPr="00CA2303" w:rsidRDefault="005D2EA1" w:rsidP="00CA2303">
      <w:pPr>
        <w:pStyle w:val="ListParagraph"/>
        <w:numPr>
          <w:ilvl w:val="0"/>
          <w:numId w:val="34"/>
        </w:numPr>
        <w:rPr>
          <w:rFonts w:eastAsia="MS PGothic" w:cs="Arial"/>
          <w:bCs/>
          <w:iCs/>
          <w:sz w:val="20"/>
          <w:szCs w:val="20"/>
          <w:lang w:val="en-GB"/>
        </w:rPr>
      </w:pPr>
      <w:r w:rsidRPr="00CA2303">
        <w:rPr>
          <w:rFonts w:eastAsia="MS PGothic" w:cs="Arial"/>
          <w:bCs/>
          <w:iCs/>
          <w:sz w:val="20"/>
          <w:szCs w:val="20"/>
          <w:lang w:val="en-GB"/>
        </w:rPr>
        <w:t>Mr Bongani Glenton Ngomane</w:t>
      </w:r>
    </w:p>
    <w:p w:rsidR="000317D9" w:rsidRPr="00CA2303" w:rsidRDefault="000317D9" w:rsidP="00CA2303">
      <w:pPr>
        <w:pStyle w:val="ListParagraph"/>
        <w:numPr>
          <w:ilvl w:val="0"/>
          <w:numId w:val="34"/>
        </w:numPr>
        <w:rPr>
          <w:rFonts w:eastAsia="MS PGothic" w:cs="Arial"/>
          <w:bCs/>
          <w:iCs/>
          <w:sz w:val="20"/>
          <w:szCs w:val="20"/>
          <w:lang w:val="en-GB"/>
        </w:rPr>
      </w:pPr>
      <w:r w:rsidRPr="00CA2303">
        <w:rPr>
          <w:rFonts w:eastAsia="MS PGothic" w:cs="Arial"/>
          <w:bCs/>
          <w:iCs/>
          <w:sz w:val="20"/>
          <w:szCs w:val="20"/>
          <w:lang w:val="en-GB"/>
        </w:rPr>
        <w:t>Ms Leelambal (Prabashni) Subrayan Naidoo</w:t>
      </w:r>
    </w:p>
    <w:p w:rsidR="000317D9" w:rsidRPr="00CA2303" w:rsidRDefault="000317D9" w:rsidP="00CA2303">
      <w:pPr>
        <w:pStyle w:val="ListParagraph"/>
        <w:numPr>
          <w:ilvl w:val="0"/>
          <w:numId w:val="34"/>
        </w:numPr>
        <w:rPr>
          <w:rFonts w:eastAsia="MS PGothic" w:cs="Arial"/>
          <w:bCs/>
          <w:iCs/>
          <w:sz w:val="20"/>
          <w:szCs w:val="20"/>
          <w:lang w:val="en-GB"/>
        </w:rPr>
      </w:pPr>
      <w:r w:rsidRPr="00CA2303">
        <w:rPr>
          <w:rFonts w:eastAsia="MS PGothic" w:cs="Arial"/>
          <w:bCs/>
          <w:iCs/>
          <w:sz w:val="20"/>
          <w:szCs w:val="20"/>
          <w:lang w:val="en-GB"/>
        </w:rPr>
        <w:t>Ms Sarah Charity Mokwebo</w:t>
      </w:r>
    </w:p>
    <w:p w:rsidR="000317D9" w:rsidRPr="00CA2303" w:rsidRDefault="000317D9" w:rsidP="00CA2303">
      <w:pPr>
        <w:pStyle w:val="ListParagraph"/>
        <w:numPr>
          <w:ilvl w:val="0"/>
          <w:numId w:val="34"/>
        </w:numPr>
        <w:rPr>
          <w:rFonts w:eastAsia="MS PGothic" w:cs="Arial"/>
          <w:bCs/>
          <w:iCs/>
          <w:sz w:val="20"/>
          <w:szCs w:val="20"/>
          <w:lang w:val="en-GB"/>
        </w:rPr>
      </w:pPr>
      <w:r w:rsidRPr="00CA2303">
        <w:rPr>
          <w:rFonts w:eastAsia="MS PGothic" w:cs="Arial"/>
          <w:bCs/>
          <w:iCs/>
          <w:sz w:val="20"/>
          <w:szCs w:val="20"/>
          <w:lang w:val="en-GB"/>
        </w:rPr>
        <w:t>Ms Fundiswa Barbara Skweyiya-Gushu</w:t>
      </w:r>
    </w:p>
    <w:p w:rsidR="005D2EA1" w:rsidRPr="00CA2303" w:rsidRDefault="00587C9A" w:rsidP="00CA2303">
      <w:pPr>
        <w:rPr>
          <w:rFonts w:eastAsia="MS PGothic" w:cs="Arial"/>
          <w:bCs/>
          <w:iCs/>
          <w:sz w:val="20"/>
          <w:szCs w:val="20"/>
          <w:lang w:val="en-GB"/>
        </w:rPr>
      </w:pPr>
      <w:r w:rsidRPr="00CA2303">
        <w:rPr>
          <w:rFonts w:eastAsia="MS PGothic" w:cs="Arial"/>
          <w:bCs/>
          <w:iCs/>
          <w:sz w:val="20"/>
          <w:szCs w:val="20"/>
          <w:lang w:val="en-GB"/>
        </w:rPr>
        <w:t>In the event that a vacancy ar</w:t>
      </w:r>
      <w:r w:rsidR="00035FBA" w:rsidRPr="00CA2303">
        <w:rPr>
          <w:rFonts w:eastAsia="MS PGothic" w:cs="Arial"/>
          <w:bCs/>
          <w:iCs/>
          <w:sz w:val="20"/>
          <w:szCs w:val="20"/>
          <w:lang w:val="en-GB"/>
        </w:rPr>
        <w:t xml:space="preserve">ises due to a resignation or </w:t>
      </w:r>
      <w:r w:rsidRPr="00CA2303">
        <w:rPr>
          <w:rFonts w:eastAsia="MS PGothic" w:cs="Arial"/>
          <w:bCs/>
          <w:iCs/>
          <w:sz w:val="20"/>
          <w:szCs w:val="20"/>
          <w:lang w:val="en-GB"/>
        </w:rPr>
        <w:t>death, the President will be able to choose from the aforementioned list.</w:t>
      </w:r>
      <w:r w:rsidR="002157F0" w:rsidRPr="00CA2303">
        <w:rPr>
          <w:rFonts w:eastAsia="MS PGothic" w:cs="Arial"/>
          <w:bCs/>
          <w:iCs/>
          <w:sz w:val="20"/>
          <w:szCs w:val="20"/>
          <w:lang w:val="en-GB"/>
        </w:rPr>
        <w:t xml:space="preserve"> The half term in this instance refers to a period of two-and-a-half years to fill the existing vacancies within the Commission.</w:t>
      </w:r>
    </w:p>
    <w:p w:rsidR="00324E5D" w:rsidRPr="00CA2303" w:rsidRDefault="00324E5D" w:rsidP="00CA2303">
      <w:pPr>
        <w:rPr>
          <w:rFonts w:eastAsia="MS PGothic" w:cs="Arial"/>
          <w:bCs/>
          <w:iCs/>
          <w:sz w:val="20"/>
          <w:szCs w:val="20"/>
          <w:lang w:val="en-GB"/>
        </w:rPr>
      </w:pPr>
    </w:p>
    <w:p w:rsidR="00FB54B4" w:rsidRPr="00CA2303" w:rsidRDefault="00FB54B4" w:rsidP="00CA2303">
      <w:pPr>
        <w:pStyle w:val="ListParagraph"/>
        <w:numPr>
          <w:ilvl w:val="2"/>
          <w:numId w:val="38"/>
        </w:numPr>
        <w:ind w:left="709"/>
        <w:rPr>
          <w:rFonts w:eastAsia="MS PGothic" w:cs="Arial"/>
          <w:b/>
          <w:bCs/>
          <w:iCs/>
          <w:sz w:val="20"/>
          <w:szCs w:val="20"/>
          <w:lang w:val="en-GB"/>
        </w:rPr>
      </w:pPr>
      <w:r w:rsidRPr="00CA2303">
        <w:rPr>
          <w:rFonts w:eastAsia="MS PGothic" w:cs="Arial"/>
          <w:b/>
          <w:bCs/>
          <w:iCs/>
          <w:sz w:val="20"/>
          <w:szCs w:val="20"/>
          <w:lang w:val="en-GB"/>
        </w:rPr>
        <w:t>Full Term - Full Time</w:t>
      </w:r>
      <w:r w:rsidR="005D2EA1" w:rsidRPr="00CA2303">
        <w:rPr>
          <w:rFonts w:eastAsia="MS PGothic" w:cs="Arial"/>
          <w:b/>
          <w:bCs/>
          <w:iCs/>
          <w:sz w:val="20"/>
          <w:szCs w:val="20"/>
          <w:lang w:val="en-GB"/>
        </w:rPr>
        <w:t xml:space="preserve"> and Part-time</w:t>
      </w:r>
      <w:r w:rsidRPr="00CA2303">
        <w:rPr>
          <w:rFonts w:eastAsia="MS PGothic" w:cs="Arial"/>
          <w:b/>
          <w:bCs/>
          <w:iCs/>
          <w:sz w:val="20"/>
          <w:szCs w:val="20"/>
          <w:lang w:val="en-GB"/>
        </w:rPr>
        <w:t xml:space="preserve"> Commissioners</w:t>
      </w:r>
    </w:p>
    <w:p w:rsidR="00FB54B4" w:rsidRPr="00CA2303" w:rsidRDefault="00FB54B4" w:rsidP="00CA2303">
      <w:pPr>
        <w:pStyle w:val="ListParagraph"/>
        <w:numPr>
          <w:ilvl w:val="0"/>
          <w:numId w:val="22"/>
        </w:numPr>
        <w:ind w:left="1276" w:hanging="501"/>
        <w:rPr>
          <w:rFonts w:eastAsia="MS PGothic" w:cs="Arial"/>
          <w:bCs/>
          <w:iCs/>
          <w:sz w:val="20"/>
          <w:szCs w:val="20"/>
          <w:lang w:val="en-GB"/>
        </w:rPr>
      </w:pPr>
      <w:r w:rsidRPr="00CA2303">
        <w:rPr>
          <w:rFonts w:eastAsia="MS PGothic" w:cs="Arial"/>
          <w:bCs/>
          <w:iCs/>
          <w:sz w:val="20"/>
          <w:szCs w:val="20"/>
          <w:lang w:val="en-GB"/>
        </w:rPr>
        <w:t>Adv Olave Nthabiseng Sepanya-Mogale</w:t>
      </w:r>
    </w:p>
    <w:p w:rsidR="00FB54B4" w:rsidRPr="00CA2303" w:rsidRDefault="00FB54B4" w:rsidP="00CA2303">
      <w:pPr>
        <w:pStyle w:val="ListParagraph"/>
        <w:numPr>
          <w:ilvl w:val="0"/>
          <w:numId w:val="22"/>
        </w:numPr>
        <w:ind w:left="1276" w:hanging="501"/>
        <w:rPr>
          <w:rFonts w:eastAsia="MS PGothic" w:cs="Arial"/>
          <w:bCs/>
          <w:iCs/>
          <w:sz w:val="20"/>
          <w:szCs w:val="20"/>
          <w:lang w:val="en-GB"/>
        </w:rPr>
      </w:pPr>
      <w:r w:rsidRPr="00CA2303">
        <w:rPr>
          <w:rFonts w:eastAsia="MS PGothic" w:cs="Arial"/>
          <w:bCs/>
          <w:iCs/>
          <w:sz w:val="20"/>
          <w:szCs w:val="20"/>
          <w:lang w:val="en-GB"/>
        </w:rPr>
        <w:t>Adv Thando Gumede</w:t>
      </w:r>
    </w:p>
    <w:p w:rsidR="000317D9" w:rsidRPr="00CA2303" w:rsidRDefault="00880826" w:rsidP="00CA2303">
      <w:pPr>
        <w:pStyle w:val="ListParagraph"/>
        <w:numPr>
          <w:ilvl w:val="0"/>
          <w:numId w:val="22"/>
        </w:numPr>
        <w:ind w:left="1134"/>
        <w:rPr>
          <w:rFonts w:eastAsia="MS PGothic" w:cs="Arial"/>
          <w:bCs/>
          <w:iCs/>
          <w:sz w:val="20"/>
          <w:szCs w:val="20"/>
          <w:lang w:val="en-GB"/>
        </w:rPr>
      </w:pPr>
      <w:r w:rsidRPr="00CA2303">
        <w:rPr>
          <w:rFonts w:eastAsia="MS PGothic" w:cs="Arial"/>
          <w:bCs/>
          <w:iCs/>
          <w:sz w:val="20"/>
          <w:szCs w:val="20"/>
          <w:lang w:val="en-GB"/>
        </w:rPr>
        <w:t xml:space="preserve">Ms </w:t>
      </w:r>
      <w:r w:rsidR="000317D9" w:rsidRPr="00CA2303">
        <w:rPr>
          <w:rFonts w:eastAsia="MS PGothic" w:cs="Arial"/>
          <w:bCs/>
          <w:iCs/>
          <w:sz w:val="20"/>
          <w:szCs w:val="20"/>
          <w:lang w:val="en-GB"/>
        </w:rPr>
        <w:t>Leonashia Leigh-Ann van der Merwe</w:t>
      </w:r>
    </w:p>
    <w:p w:rsidR="000317D9" w:rsidRPr="00CA2303" w:rsidRDefault="000317D9" w:rsidP="00CA2303">
      <w:pPr>
        <w:pStyle w:val="ListParagraph"/>
        <w:numPr>
          <w:ilvl w:val="0"/>
          <w:numId w:val="22"/>
        </w:numPr>
        <w:ind w:left="1134"/>
        <w:rPr>
          <w:rFonts w:eastAsia="MS PGothic" w:cs="Arial"/>
          <w:bCs/>
          <w:iCs/>
          <w:sz w:val="20"/>
          <w:szCs w:val="20"/>
          <w:lang w:val="en-GB"/>
        </w:rPr>
      </w:pPr>
      <w:r w:rsidRPr="00CA2303">
        <w:rPr>
          <w:rFonts w:eastAsia="MS PGothic" w:cs="Arial"/>
          <w:bCs/>
          <w:iCs/>
          <w:sz w:val="20"/>
          <w:szCs w:val="20"/>
          <w:lang w:val="en-GB"/>
        </w:rPr>
        <w:t>Ms Lindiwe Khonjelwayo</w:t>
      </w:r>
    </w:p>
    <w:p w:rsidR="000317D9" w:rsidRPr="00CA2303" w:rsidRDefault="000317D9" w:rsidP="00CA2303">
      <w:pPr>
        <w:pStyle w:val="ListParagraph"/>
        <w:numPr>
          <w:ilvl w:val="0"/>
          <w:numId w:val="22"/>
        </w:numPr>
        <w:ind w:left="993"/>
        <w:rPr>
          <w:rFonts w:eastAsia="MS PGothic" w:cs="Arial"/>
          <w:bCs/>
          <w:iCs/>
          <w:sz w:val="20"/>
          <w:szCs w:val="20"/>
          <w:lang w:val="en-GB"/>
        </w:rPr>
      </w:pPr>
      <w:r w:rsidRPr="00CA2303">
        <w:rPr>
          <w:rFonts w:eastAsia="MS PGothic" w:cs="Arial"/>
          <w:bCs/>
          <w:iCs/>
          <w:sz w:val="20"/>
          <w:szCs w:val="20"/>
          <w:lang w:val="en-GB"/>
        </w:rPr>
        <w:t>Ms Bernadine Bachar</w:t>
      </w:r>
      <w:r w:rsidR="00102296" w:rsidRPr="00CA2303">
        <w:rPr>
          <w:rFonts w:eastAsia="MS PGothic" w:cs="Arial"/>
          <w:bCs/>
          <w:iCs/>
          <w:sz w:val="20"/>
          <w:szCs w:val="20"/>
          <w:lang w:val="en-GB"/>
        </w:rPr>
        <w:t xml:space="preserve"> (person with a disability)</w:t>
      </w:r>
    </w:p>
    <w:p w:rsidR="000317D9" w:rsidRPr="00CA2303" w:rsidRDefault="000317D9" w:rsidP="00CA2303">
      <w:pPr>
        <w:pStyle w:val="ListParagraph"/>
        <w:numPr>
          <w:ilvl w:val="0"/>
          <w:numId w:val="22"/>
        </w:numPr>
        <w:ind w:left="993"/>
        <w:rPr>
          <w:rFonts w:eastAsia="MS PGothic" w:cs="Arial"/>
          <w:bCs/>
          <w:iCs/>
          <w:sz w:val="20"/>
          <w:szCs w:val="20"/>
          <w:lang w:val="en-GB"/>
        </w:rPr>
      </w:pPr>
      <w:r w:rsidRPr="00CA2303">
        <w:rPr>
          <w:rFonts w:eastAsia="MS PGothic" w:cs="Arial"/>
          <w:bCs/>
          <w:iCs/>
          <w:sz w:val="20"/>
          <w:szCs w:val="20"/>
          <w:lang w:val="en-GB"/>
        </w:rPr>
        <w:t>Ms Mulalo Nemataheni</w:t>
      </w:r>
    </w:p>
    <w:p w:rsidR="00587C9A" w:rsidRPr="00CA2303" w:rsidRDefault="00587C9A" w:rsidP="00CA2303">
      <w:pPr>
        <w:rPr>
          <w:rFonts w:eastAsia="MS PGothic" w:cs="Arial"/>
          <w:bCs/>
          <w:iCs/>
          <w:sz w:val="20"/>
          <w:szCs w:val="20"/>
          <w:lang w:val="en-GB"/>
        </w:rPr>
      </w:pPr>
      <w:r w:rsidRPr="00CA2303">
        <w:rPr>
          <w:rFonts w:eastAsia="MS PGothic" w:cs="Arial"/>
          <w:bCs/>
          <w:iCs/>
          <w:sz w:val="20"/>
          <w:szCs w:val="20"/>
          <w:lang w:val="en-GB"/>
        </w:rPr>
        <w:t>In the event that a vacancy arises due to a resignation and or death, the President will be able to choose from the aforementioned list.</w:t>
      </w:r>
    </w:p>
    <w:p w:rsidR="001358B2" w:rsidRPr="00CA2303" w:rsidRDefault="001358B2" w:rsidP="00CA2303">
      <w:pPr>
        <w:pStyle w:val="ListParagraph"/>
        <w:numPr>
          <w:ilvl w:val="1"/>
          <w:numId w:val="38"/>
        </w:numPr>
        <w:ind w:left="426"/>
        <w:rPr>
          <w:rFonts w:eastAsia="MS PGothic" w:cs="Arial"/>
          <w:sz w:val="20"/>
          <w:szCs w:val="20"/>
        </w:rPr>
      </w:pPr>
      <w:r w:rsidRPr="00CA2303">
        <w:rPr>
          <w:rFonts w:eastAsia="MS PGothic" w:cs="Arial"/>
          <w:sz w:val="20"/>
          <w:szCs w:val="20"/>
        </w:rPr>
        <w:t>Taking into consideration th</w:t>
      </w:r>
      <w:r w:rsidR="00587C9A" w:rsidRPr="00CA2303">
        <w:rPr>
          <w:rFonts w:eastAsia="MS PGothic" w:cs="Arial"/>
          <w:sz w:val="20"/>
          <w:szCs w:val="20"/>
        </w:rPr>
        <w:t xml:space="preserve">at Adv. </w:t>
      </w:r>
      <w:r w:rsidR="00587C9A" w:rsidRPr="00CA2303">
        <w:rPr>
          <w:rFonts w:eastAsia="MS PGothic" w:cs="Arial"/>
          <w:bCs/>
          <w:iCs/>
          <w:sz w:val="20"/>
          <w:szCs w:val="20"/>
          <w:lang w:val="en-GB"/>
        </w:rPr>
        <w:t>Olave Nthabiseng Sepanya-Mogale</w:t>
      </w:r>
      <w:r w:rsidR="00587C9A" w:rsidRPr="00CA2303">
        <w:rPr>
          <w:rFonts w:eastAsia="MS PGothic" w:cs="Arial"/>
          <w:sz w:val="20"/>
          <w:szCs w:val="20"/>
        </w:rPr>
        <w:t xml:space="preserve"> is currently serving as a part-time Commissioner, the Committee recommends that Ad</w:t>
      </w:r>
      <w:r w:rsidR="0009717B" w:rsidRPr="00CA2303">
        <w:rPr>
          <w:rFonts w:eastAsia="MS PGothic" w:cs="Arial"/>
          <w:sz w:val="20"/>
          <w:szCs w:val="20"/>
        </w:rPr>
        <w:t>v</w:t>
      </w:r>
      <w:r w:rsidR="00587C9A" w:rsidRPr="00CA2303">
        <w:rPr>
          <w:rFonts w:eastAsia="MS PGothic" w:cs="Arial"/>
          <w:sz w:val="20"/>
          <w:szCs w:val="20"/>
        </w:rPr>
        <w:t xml:space="preserve">. Mogale be appointed as a full time Commissioner so as to ensure continuity and preservation of institutional memory. </w:t>
      </w:r>
    </w:p>
    <w:p w:rsidR="00A23B86" w:rsidRPr="00CA2303" w:rsidRDefault="00A23B86" w:rsidP="00CA2303">
      <w:pPr>
        <w:pStyle w:val="ListParagraph"/>
        <w:numPr>
          <w:ilvl w:val="1"/>
          <w:numId w:val="38"/>
        </w:numPr>
        <w:ind w:left="426"/>
        <w:rPr>
          <w:rFonts w:eastAsia="MS PGothic" w:cs="Arial"/>
          <w:sz w:val="20"/>
          <w:szCs w:val="20"/>
        </w:rPr>
      </w:pPr>
      <w:r w:rsidRPr="00CA2303">
        <w:rPr>
          <w:rFonts w:eastAsia="MS PGothic" w:cs="Arial"/>
          <w:sz w:val="20"/>
          <w:szCs w:val="20"/>
        </w:rPr>
        <w:t>The Committee further recommends that:</w:t>
      </w:r>
    </w:p>
    <w:p w:rsidR="00AA585B" w:rsidRPr="00CA2303" w:rsidRDefault="00AA585B" w:rsidP="00CA2303">
      <w:pPr>
        <w:pStyle w:val="ListParagraph"/>
        <w:numPr>
          <w:ilvl w:val="2"/>
          <w:numId w:val="38"/>
        </w:numPr>
        <w:ind w:left="709"/>
        <w:rPr>
          <w:rFonts w:eastAsia="MS PGothic" w:cs="Arial"/>
          <w:sz w:val="20"/>
          <w:szCs w:val="20"/>
        </w:rPr>
      </w:pPr>
      <w:r w:rsidRPr="00CA2303">
        <w:rPr>
          <w:rFonts w:eastAsia="MS PGothic" w:cs="Arial"/>
          <w:sz w:val="20"/>
          <w:szCs w:val="20"/>
        </w:rPr>
        <w:t>The House adopts the report as a matter of urgency as the term of office of 4 Commissioners comes to an end 31 October 2022. In addition, to the two existing vacancies the Commission will not quorate by 1 November 2022.</w:t>
      </w:r>
    </w:p>
    <w:p w:rsidR="00AA585B" w:rsidRPr="00CA2303" w:rsidRDefault="00AA585B" w:rsidP="00CA2303">
      <w:pPr>
        <w:pStyle w:val="ListParagraph"/>
        <w:numPr>
          <w:ilvl w:val="2"/>
          <w:numId w:val="38"/>
        </w:numPr>
        <w:ind w:left="709"/>
        <w:rPr>
          <w:rFonts w:eastAsia="MS PGothic" w:cs="Arial"/>
          <w:sz w:val="20"/>
          <w:szCs w:val="20"/>
        </w:rPr>
      </w:pPr>
      <w:r w:rsidRPr="00CA2303">
        <w:rPr>
          <w:rFonts w:eastAsia="MS PGothic" w:cs="Arial"/>
          <w:sz w:val="20"/>
          <w:szCs w:val="20"/>
        </w:rPr>
        <w:t xml:space="preserve">The Committee strongly recommends that the appointments are attended to as a matter of urgency in light of the aforementioned (11.3.1). </w:t>
      </w:r>
    </w:p>
    <w:p w:rsidR="00CA2E35" w:rsidRPr="00CA2303" w:rsidRDefault="004F2912" w:rsidP="00CA2303">
      <w:pPr>
        <w:pStyle w:val="ListParagraph"/>
        <w:numPr>
          <w:ilvl w:val="2"/>
          <w:numId w:val="38"/>
        </w:numPr>
        <w:ind w:left="709"/>
        <w:rPr>
          <w:rFonts w:eastAsia="MS PGothic" w:cs="Arial"/>
          <w:sz w:val="20"/>
          <w:szCs w:val="20"/>
        </w:rPr>
      </w:pPr>
      <w:r w:rsidRPr="00CA2303">
        <w:rPr>
          <w:rFonts w:eastAsia="MS PGothic" w:cs="Arial"/>
          <w:sz w:val="20"/>
          <w:szCs w:val="20"/>
        </w:rPr>
        <w:t>I</w:t>
      </w:r>
      <w:r w:rsidR="00245FD8" w:rsidRPr="00CA2303">
        <w:rPr>
          <w:rFonts w:eastAsia="MS PGothic" w:cs="Arial"/>
          <w:sz w:val="20"/>
          <w:szCs w:val="20"/>
        </w:rPr>
        <w:t xml:space="preserve">n order to strengthen the independence </w:t>
      </w:r>
      <w:r w:rsidR="007E4A8B" w:rsidRPr="00CA2303">
        <w:rPr>
          <w:rFonts w:eastAsia="MS PGothic" w:cs="Arial"/>
          <w:sz w:val="20"/>
          <w:szCs w:val="20"/>
        </w:rPr>
        <w:t>of the</w:t>
      </w:r>
      <w:r w:rsidR="00773EFA" w:rsidRPr="00CA2303">
        <w:rPr>
          <w:rFonts w:eastAsia="MS PGothic" w:cs="Arial"/>
          <w:sz w:val="20"/>
          <w:szCs w:val="20"/>
        </w:rPr>
        <w:t xml:space="preserve"> </w:t>
      </w:r>
      <w:r w:rsidR="00D03200" w:rsidRPr="00CA2303">
        <w:rPr>
          <w:rFonts w:eastAsia="MS PGothic" w:cs="Arial"/>
          <w:sz w:val="20"/>
          <w:szCs w:val="20"/>
        </w:rPr>
        <w:t>CGE</w:t>
      </w:r>
      <w:r w:rsidR="00C71FE7" w:rsidRPr="00CA2303">
        <w:rPr>
          <w:rFonts w:eastAsia="MS PGothic" w:cs="Arial"/>
          <w:sz w:val="20"/>
          <w:szCs w:val="20"/>
        </w:rPr>
        <w:t xml:space="preserve"> and its reach</w:t>
      </w:r>
      <w:r w:rsidR="00494F45" w:rsidRPr="00CA2303">
        <w:rPr>
          <w:rFonts w:eastAsia="MS PGothic" w:cs="Arial"/>
          <w:sz w:val="20"/>
          <w:szCs w:val="20"/>
        </w:rPr>
        <w:t>, the</w:t>
      </w:r>
      <w:r w:rsidR="00E0794D" w:rsidRPr="00CA2303">
        <w:rPr>
          <w:rFonts w:eastAsia="MS PGothic" w:cs="Arial"/>
          <w:sz w:val="20"/>
          <w:szCs w:val="20"/>
        </w:rPr>
        <w:t xml:space="preserve"> National Assembly should revise</w:t>
      </w:r>
      <w:r w:rsidR="00245FD8" w:rsidRPr="00CA2303">
        <w:rPr>
          <w:rFonts w:eastAsia="MS PGothic" w:cs="Arial"/>
          <w:sz w:val="20"/>
          <w:szCs w:val="20"/>
        </w:rPr>
        <w:t xml:space="preserve"> the f</w:t>
      </w:r>
      <w:r w:rsidR="00494F45" w:rsidRPr="00CA2303">
        <w:rPr>
          <w:rFonts w:eastAsia="MS PGothic" w:cs="Arial"/>
          <w:sz w:val="20"/>
          <w:szCs w:val="20"/>
        </w:rPr>
        <w:t>unding of</w:t>
      </w:r>
      <w:r w:rsidR="00773EFA" w:rsidRPr="00CA2303">
        <w:rPr>
          <w:rFonts w:eastAsia="MS PGothic" w:cs="Arial"/>
          <w:sz w:val="20"/>
          <w:szCs w:val="20"/>
        </w:rPr>
        <w:t xml:space="preserve"> this chapter nine institution</w:t>
      </w:r>
      <w:r w:rsidR="00E0794D" w:rsidRPr="00CA2303">
        <w:rPr>
          <w:rFonts w:eastAsia="MS PGothic" w:cs="Arial"/>
          <w:sz w:val="20"/>
          <w:szCs w:val="20"/>
        </w:rPr>
        <w:t>.</w:t>
      </w:r>
    </w:p>
    <w:p w:rsidR="004402BD" w:rsidRPr="00CA2303" w:rsidRDefault="004402BD" w:rsidP="00CA2303">
      <w:pPr>
        <w:ind w:left="360"/>
        <w:rPr>
          <w:rFonts w:eastAsia="MS PGothic" w:cs="Arial"/>
          <w:sz w:val="20"/>
          <w:szCs w:val="20"/>
        </w:rPr>
      </w:pPr>
    </w:p>
    <w:p w:rsidR="000D2DDC" w:rsidRPr="00CA2303" w:rsidRDefault="000D2DDC" w:rsidP="00CA2303">
      <w:pPr>
        <w:pStyle w:val="ListParagraph"/>
        <w:numPr>
          <w:ilvl w:val="0"/>
          <w:numId w:val="38"/>
        </w:numPr>
        <w:ind w:left="426"/>
        <w:rPr>
          <w:rFonts w:eastAsia="MS PGothic" w:cs="Arial"/>
          <w:b/>
          <w:sz w:val="20"/>
          <w:szCs w:val="20"/>
        </w:rPr>
      </w:pPr>
      <w:r w:rsidRPr="00CA2303">
        <w:rPr>
          <w:rFonts w:eastAsia="MS PGothic" w:cs="Arial"/>
          <w:b/>
          <w:sz w:val="20"/>
          <w:szCs w:val="20"/>
        </w:rPr>
        <w:tab/>
        <w:t>Appreciation</w:t>
      </w:r>
    </w:p>
    <w:p w:rsidR="000D2DDC" w:rsidRPr="00CA2303" w:rsidRDefault="000D2DDC" w:rsidP="00CA2303">
      <w:pPr>
        <w:ind w:left="360"/>
        <w:rPr>
          <w:rFonts w:eastAsia="MS PGothic" w:cs="Arial"/>
          <w:sz w:val="20"/>
          <w:szCs w:val="20"/>
        </w:rPr>
      </w:pPr>
    </w:p>
    <w:p w:rsidR="000D2DDC" w:rsidRPr="00CA2303" w:rsidRDefault="000D2DDC" w:rsidP="00CA2303">
      <w:pPr>
        <w:pStyle w:val="ListParagraph"/>
        <w:numPr>
          <w:ilvl w:val="1"/>
          <w:numId w:val="38"/>
        </w:numPr>
        <w:ind w:left="426"/>
        <w:rPr>
          <w:rFonts w:eastAsia="MS PGothic" w:cs="Arial"/>
          <w:sz w:val="20"/>
          <w:szCs w:val="20"/>
        </w:rPr>
      </w:pPr>
      <w:r w:rsidRPr="00CA2303">
        <w:rPr>
          <w:rFonts w:eastAsia="MS PGothic" w:cs="Arial"/>
          <w:sz w:val="20"/>
          <w:szCs w:val="20"/>
        </w:rPr>
        <w:t>The Committee wo</w:t>
      </w:r>
      <w:r w:rsidR="00781BC5" w:rsidRPr="00CA2303">
        <w:rPr>
          <w:rFonts w:eastAsia="MS PGothic" w:cs="Arial"/>
          <w:sz w:val="20"/>
          <w:szCs w:val="20"/>
        </w:rPr>
        <w:t>uld like to thank all Members</w:t>
      </w:r>
      <w:r w:rsidRPr="00CA2303">
        <w:rPr>
          <w:rFonts w:eastAsia="MS PGothic" w:cs="Arial"/>
          <w:sz w:val="20"/>
          <w:szCs w:val="20"/>
        </w:rPr>
        <w:t xml:space="preserve"> for making </w:t>
      </w:r>
      <w:r w:rsidR="00781BC5" w:rsidRPr="00CA2303">
        <w:rPr>
          <w:rFonts w:eastAsia="MS PGothic" w:cs="Arial"/>
          <w:sz w:val="20"/>
          <w:szCs w:val="20"/>
        </w:rPr>
        <w:t>themselves</w:t>
      </w:r>
      <w:r w:rsidR="00CA2E35" w:rsidRPr="00CA2303">
        <w:rPr>
          <w:rFonts w:eastAsia="MS PGothic" w:cs="Arial"/>
          <w:sz w:val="20"/>
          <w:szCs w:val="20"/>
        </w:rPr>
        <w:t xml:space="preserve"> available</w:t>
      </w:r>
      <w:r w:rsidR="00781BC5" w:rsidRPr="00CA2303">
        <w:rPr>
          <w:rFonts w:eastAsia="MS PGothic" w:cs="Arial"/>
          <w:sz w:val="20"/>
          <w:szCs w:val="20"/>
        </w:rPr>
        <w:t xml:space="preserve"> and working long hou</w:t>
      </w:r>
      <w:r w:rsidR="00245FD8" w:rsidRPr="00CA2303">
        <w:rPr>
          <w:rFonts w:eastAsia="MS PGothic" w:cs="Arial"/>
          <w:sz w:val="20"/>
          <w:szCs w:val="20"/>
        </w:rPr>
        <w:t>rs to ensure success in</w:t>
      </w:r>
      <w:r w:rsidR="005E6E54" w:rsidRPr="00CA2303">
        <w:rPr>
          <w:rFonts w:eastAsia="MS PGothic" w:cs="Arial"/>
          <w:sz w:val="20"/>
          <w:szCs w:val="20"/>
        </w:rPr>
        <w:t xml:space="preserve"> carrying out</w:t>
      </w:r>
      <w:r w:rsidR="00CA2E35" w:rsidRPr="00CA2303">
        <w:rPr>
          <w:rFonts w:eastAsia="MS PGothic" w:cs="Arial"/>
          <w:sz w:val="20"/>
          <w:szCs w:val="20"/>
        </w:rPr>
        <w:t xml:space="preserve"> the mandate of the</w:t>
      </w:r>
      <w:r w:rsidR="00781BC5" w:rsidRPr="00CA2303">
        <w:rPr>
          <w:rFonts w:eastAsia="MS PGothic" w:cs="Arial"/>
          <w:sz w:val="20"/>
          <w:szCs w:val="20"/>
        </w:rPr>
        <w:t xml:space="preserve"> Committee</w:t>
      </w:r>
      <w:r w:rsidRPr="00CA2303">
        <w:rPr>
          <w:rFonts w:eastAsia="MS PGothic" w:cs="Arial"/>
          <w:sz w:val="20"/>
          <w:szCs w:val="20"/>
        </w:rPr>
        <w:t>.</w:t>
      </w:r>
    </w:p>
    <w:p w:rsidR="00BC4443" w:rsidRPr="00CA2303" w:rsidRDefault="00781BC5" w:rsidP="00CA2303">
      <w:pPr>
        <w:pStyle w:val="ListParagraph"/>
        <w:numPr>
          <w:ilvl w:val="1"/>
          <w:numId w:val="38"/>
        </w:numPr>
        <w:ind w:left="426"/>
        <w:rPr>
          <w:rFonts w:eastAsia="MS PGothic" w:cs="Arial"/>
          <w:sz w:val="20"/>
          <w:szCs w:val="20"/>
        </w:rPr>
      </w:pPr>
      <w:r w:rsidRPr="00CA2303">
        <w:rPr>
          <w:rFonts w:eastAsia="MS PGothic" w:cs="Arial"/>
          <w:sz w:val="20"/>
          <w:szCs w:val="20"/>
        </w:rPr>
        <w:t>The Committee would</w:t>
      </w:r>
      <w:r w:rsidR="00CA2E35" w:rsidRPr="00CA2303">
        <w:rPr>
          <w:rFonts w:eastAsia="MS PGothic" w:cs="Arial"/>
          <w:sz w:val="20"/>
          <w:szCs w:val="20"/>
        </w:rPr>
        <w:t xml:space="preserve"> also</w:t>
      </w:r>
      <w:r w:rsidRPr="00CA2303">
        <w:rPr>
          <w:rFonts w:eastAsia="MS PGothic" w:cs="Arial"/>
          <w:sz w:val="20"/>
          <w:szCs w:val="20"/>
        </w:rPr>
        <w:t xml:space="preserve"> like to thank all candidates for making </w:t>
      </w:r>
      <w:r w:rsidR="005B462A" w:rsidRPr="00CA2303">
        <w:rPr>
          <w:rFonts w:eastAsia="MS PGothic" w:cs="Arial"/>
          <w:sz w:val="20"/>
          <w:szCs w:val="20"/>
        </w:rPr>
        <w:t>themselves available</w:t>
      </w:r>
      <w:r w:rsidRPr="00CA2303">
        <w:rPr>
          <w:rFonts w:eastAsia="MS PGothic" w:cs="Arial"/>
          <w:sz w:val="20"/>
          <w:szCs w:val="20"/>
        </w:rPr>
        <w:t xml:space="preserve"> to be considered for appointment to the Commission for Gender Equality</w:t>
      </w:r>
      <w:r w:rsidR="005E6E54" w:rsidRPr="00CA2303">
        <w:rPr>
          <w:rFonts w:eastAsia="MS PGothic" w:cs="Arial"/>
          <w:sz w:val="20"/>
          <w:szCs w:val="20"/>
        </w:rPr>
        <w:t>.</w:t>
      </w:r>
    </w:p>
    <w:p w:rsidR="0004548B" w:rsidRPr="00CA2303" w:rsidRDefault="000D2DDC" w:rsidP="00CA2303">
      <w:pPr>
        <w:pStyle w:val="ListParagraph"/>
        <w:numPr>
          <w:ilvl w:val="1"/>
          <w:numId w:val="38"/>
        </w:numPr>
        <w:ind w:left="426"/>
        <w:rPr>
          <w:rFonts w:eastAsia="MS PGothic" w:cs="Arial"/>
          <w:sz w:val="20"/>
          <w:szCs w:val="20"/>
        </w:rPr>
      </w:pPr>
      <w:r w:rsidRPr="00CA2303">
        <w:rPr>
          <w:rFonts w:eastAsia="MS PGothic" w:cs="Arial"/>
          <w:sz w:val="20"/>
          <w:szCs w:val="20"/>
        </w:rPr>
        <w:t xml:space="preserve">Furthermore, the Committee </w:t>
      </w:r>
      <w:r w:rsidR="00722FF6" w:rsidRPr="00CA2303">
        <w:rPr>
          <w:rFonts w:eastAsia="MS PGothic" w:cs="Arial"/>
          <w:sz w:val="20"/>
          <w:szCs w:val="20"/>
        </w:rPr>
        <w:t>wishes</w:t>
      </w:r>
      <w:r w:rsidRPr="00CA2303">
        <w:rPr>
          <w:rFonts w:eastAsia="MS PGothic" w:cs="Arial"/>
          <w:sz w:val="20"/>
          <w:szCs w:val="20"/>
        </w:rPr>
        <w:t xml:space="preserve"> </w:t>
      </w:r>
      <w:r w:rsidR="00CA2E35" w:rsidRPr="00CA2303">
        <w:rPr>
          <w:rFonts w:eastAsia="MS PGothic" w:cs="Arial"/>
          <w:sz w:val="20"/>
          <w:szCs w:val="20"/>
        </w:rPr>
        <w:t>to convey</w:t>
      </w:r>
      <w:r w:rsidR="00781BC5" w:rsidRPr="00CA2303">
        <w:rPr>
          <w:rFonts w:eastAsia="MS PGothic" w:cs="Arial"/>
          <w:sz w:val="20"/>
          <w:szCs w:val="20"/>
        </w:rPr>
        <w:t xml:space="preserve"> appreciation to the support staff for </w:t>
      </w:r>
      <w:r w:rsidR="005E6E54" w:rsidRPr="00CA2303">
        <w:rPr>
          <w:rFonts w:eastAsia="MS PGothic" w:cs="Arial"/>
          <w:sz w:val="20"/>
          <w:szCs w:val="20"/>
        </w:rPr>
        <w:t>their contribution to</w:t>
      </w:r>
      <w:r w:rsidR="00CA2E35" w:rsidRPr="00CA2303">
        <w:rPr>
          <w:rFonts w:eastAsia="MS PGothic" w:cs="Arial"/>
          <w:sz w:val="20"/>
          <w:szCs w:val="20"/>
        </w:rPr>
        <w:t xml:space="preserve"> the </w:t>
      </w:r>
      <w:r w:rsidR="00781BC5" w:rsidRPr="00CA2303">
        <w:rPr>
          <w:rFonts w:eastAsia="MS PGothic" w:cs="Arial"/>
          <w:sz w:val="20"/>
          <w:szCs w:val="20"/>
        </w:rPr>
        <w:t>success of the Committee.</w:t>
      </w:r>
    </w:p>
    <w:p w:rsidR="000D2DDC" w:rsidRPr="00CA2303" w:rsidRDefault="000D2DDC" w:rsidP="00CA2303">
      <w:pPr>
        <w:ind w:left="360"/>
        <w:rPr>
          <w:rFonts w:eastAsia="MS PGothic" w:cs="Arial"/>
          <w:sz w:val="20"/>
          <w:szCs w:val="20"/>
        </w:rPr>
      </w:pPr>
    </w:p>
    <w:p w:rsidR="007A6A41" w:rsidRPr="00CA2303" w:rsidRDefault="005B462A" w:rsidP="00CA2303">
      <w:pPr>
        <w:rPr>
          <w:rFonts w:eastAsia="MS PGothic" w:cs="Arial"/>
          <w:sz w:val="20"/>
          <w:szCs w:val="20"/>
        </w:rPr>
      </w:pPr>
      <w:r w:rsidRPr="00CA2303">
        <w:rPr>
          <w:rFonts w:eastAsia="MS PGothic" w:cs="Arial"/>
          <w:sz w:val="20"/>
          <w:szCs w:val="20"/>
        </w:rPr>
        <w:t xml:space="preserve">The majority of the political parties represented in the Committee </w:t>
      </w:r>
      <w:r w:rsidR="00324E5D" w:rsidRPr="00CA2303">
        <w:rPr>
          <w:rFonts w:eastAsia="MS PGothic" w:cs="Arial"/>
          <w:sz w:val="20"/>
          <w:szCs w:val="20"/>
        </w:rPr>
        <w:t>adopted the report.</w:t>
      </w:r>
    </w:p>
    <w:p w:rsidR="00324E5D" w:rsidRPr="00CA2303" w:rsidRDefault="00324E5D" w:rsidP="00CA2303">
      <w:pPr>
        <w:pStyle w:val="ListParagraph"/>
        <w:ind w:left="360"/>
        <w:rPr>
          <w:rFonts w:eastAsia="MS PGothic" w:cs="Arial"/>
          <w:b/>
          <w:sz w:val="20"/>
          <w:szCs w:val="20"/>
        </w:rPr>
      </w:pPr>
    </w:p>
    <w:p w:rsidR="000D2DDC" w:rsidRPr="00CA2303" w:rsidRDefault="000D2DDC" w:rsidP="00CA2303">
      <w:pPr>
        <w:rPr>
          <w:rFonts w:eastAsia="MS PGothic" w:cs="Arial"/>
          <w:b/>
          <w:sz w:val="20"/>
          <w:szCs w:val="20"/>
        </w:rPr>
      </w:pPr>
      <w:r w:rsidRPr="00CA2303">
        <w:rPr>
          <w:rFonts w:eastAsia="MS PGothic" w:cs="Arial"/>
          <w:b/>
          <w:sz w:val="20"/>
          <w:szCs w:val="20"/>
        </w:rPr>
        <w:t>Report to be considered.</w:t>
      </w:r>
    </w:p>
    <w:p w:rsidR="00A23B86" w:rsidRPr="00CA2303" w:rsidRDefault="00A23B86" w:rsidP="00CA2303">
      <w:pPr>
        <w:rPr>
          <w:rFonts w:eastAsia="MS PGothic" w:cs="Arial"/>
          <w:sz w:val="20"/>
          <w:szCs w:val="20"/>
        </w:rPr>
      </w:pPr>
    </w:p>
    <w:sectPr w:rsidR="00A23B86" w:rsidRPr="00CA2303" w:rsidSect="00B673E8">
      <w:headerReference w:type="even" r:id="rId14"/>
      <w:headerReference w:type="default" r:id="rId15"/>
      <w:footerReference w:type="even" r:id="rId16"/>
      <w:footerReference w:type="default" r:id="rId17"/>
      <w:headerReference w:type="first" r:id="rId18"/>
      <w:footerReference w:type="first" r:id="rId19"/>
      <w:pgSz w:w="11906" w:h="16838" w:code="9"/>
      <w:pgMar w:top="810" w:right="1134" w:bottom="1980" w:left="1134" w:header="1134"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3EA" w:rsidRDefault="006333EA">
      <w:r>
        <w:separator/>
      </w:r>
    </w:p>
  </w:endnote>
  <w:endnote w:type="continuationSeparator" w:id="0">
    <w:p w:rsidR="006333EA" w:rsidRDefault="006333E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33" w:rsidRDefault="00211A8C" w:rsidP="00A30DD4">
    <w:pPr>
      <w:pStyle w:val="Footer"/>
      <w:framePr w:wrap="around" w:vAnchor="text" w:hAnchor="margin" w:xAlign="right" w:y="1"/>
      <w:rPr>
        <w:rStyle w:val="PageNumber"/>
      </w:rPr>
    </w:pPr>
    <w:r>
      <w:rPr>
        <w:rStyle w:val="PageNumber"/>
      </w:rPr>
      <w:fldChar w:fldCharType="begin"/>
    </w:r>
    <w:r w:rsidR="007C7C33">
      <w:rPr>
        <w:rStyle w:val="PageNumber"/>
      </w:rPr>
      <w:instrText xml:space="preserve">PAGE  </w:instrText>
    </w:r>
    <w:r>
      <w:rPr>
        <w:rStyle w:val="PageNumber"/>
      </w:rPr>
      <w:fldChar w:fldCharType="end"/>
    </w:r>
  </w:p>
  <w:p w:rsidR="007C7C33" w:rsidRDefault="007C7C33" w:rsidP="00220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szCs w:val="20"/>
      </w:rPr>
      <w:id w:val="-629704313"/>
      <w:docPartObj>
        <w:docPartGallery w:val="Page Numbers (Bottom of Page)"/>
        <w:docPartUnique/>
      </w:docPartObj>
    </w:sdtPr>
    <w:sdtEndPr>
      <w:rPr>
        <w:noProof/>
      </w:rPr>
    </w:sdtEndPr>
    <w:sdtContent>
      <w:p w:rsidR="0079199A" w:rsidRPr="0079199A" w:rsidRDefault="00211A8C">
        <w:pPr>
          <w:pStyle w:val="Footer"/>
          <w:jc w:val="center"/>
          <w:rPr>
            <w:rFonts w:ascii="Times New Roman" w:hAnsi="Times New Roman"/>
            <w:sz w:val="20"/>
            <w:szCs w:val="20"/>
          </w:rPr>
        </w:pPr>
        <w:r w:rsidRPr="0079199A">
          <w:rPr>
            <w:rFonts w:ascii="Times New Roman" w:hAnsi="Times New Roman"/>
            <w:sz w:val="20"/>
            <w:szCs w:val="20"/>
          </w:rPr>
          <w:fldChar w:fldCharType="begin"/>
        </w:r>
        <w:r w:rsidR="0079199A" w:rsidRPr="0079199A">
          <w:rPr>
            <w:rFonts w:ascii="Times New Roman" w:hAnsi="Times New Roman"/>
            <w:sz w:val="20"/>
            <w:szCs w:val="20"/>
          </w:rPr>
          <w:instrText xml:space="preserve"> PAGE   \* MERGEFORMAT </w:instrText>
        </w:r>
        <w:r w:rsidRPr="0079199A">
          <w:rPr>
            <w:rFonts w:ascii="Times New Roman" w:hAnsi="Times New Roman"/>
            <w:sz w:val="20"/>
            <w:szCs w:val="20"/>
          </w:rPr>
          <w:fldChar w:fldCharType="separate"/>
        </w:r>
        <w:r w:rsidR="00CA2303">
          <w:rPr>
            <w:rFonts w:ascii="Times New Roman" w:hAnsi="Times New Roman"/>
            <w:noProof/>
            <w:sz w:val="20"/>
            <w:szCs w:val="20"/>
          </w:rPr>
          <w:t>9</w:t>
        </w:r>
        <w:r w:rsidRPr="0079199A">
          <w:rPr>
            <w:rFonts w:ascii="Times New Roman" w:hAnsi="Times New Roman"/>
            <w:noProof/>
            <w:sz w:val="20"/>
            <w:szCs w:val="20"/>
          </w:rPr>
          <w:fldChar w:fldCharType="end"/>
        </w:r>
      </w:p>
    </w:sdtContent>
  </w:sdt>
  <w:p w:rsidR="007C7C33" w:rsidRPr="0079199A" w:rsidRDefault="007C7C33" w:rsidP="0079199A">
    <w:pPr>
      <w:pStyle w:val="Footer"/>
      <w:ind w:right="360"/>
      <w:jc w:val="center"/>
      <w:rPr>
        <w:rFonts w:ascii="Times New Roman" w:hAnsi="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33" w:rsidRPr="00D37C04" w:rsidRDefault="007C7C33" w:rsidP="00D37C04">
    <w:pPr>
      <w:rPr>
        <w:sz w:val="16"/>
        <w:szCs w:val="16"/>
      </w:rPr>
    </w:pPr>
  </w:p>
  <w:p w:rsidR="007C7C33" w:rsidRDefault="007C7C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3EA" w:rsidRDefault="006333EA">
      <w:r>
        <w:separator/>
      </w:r>
    </w:p>
  </w:footnote>
  <w:footnote w:type="continuationSeparator" w:id="0">
    <w:p w:rsidR="006333EA" w:rsidRDefault="006333EA">
      <w:r>
        <w:continuationSeparator/>
      </w:r>
    </w:p>
  </w:footnote>
  <w:footnote w:id="1">
    <w:p w:rsidR="00BC7D5D" w:rsidRPr="0066287F" w:rsidRDefault="00BC7D5D" w:rsidP="00BC7D5D">
      <w:pPr>
        <w:pStyle w:val="FootnoteText"/>
        <w:rPr>
          <w:rFonts w:ascii="Times New Roman" w:hAnsi="Times New Roman"/>
        </w:rPr>
      </w:pPr>
      <w:r w:rsidRPr="0066287F">
        <w:rPr>
          <w:rStyle w:val="FootnoteReference"/>
          <w:rFonts w:ascii="Times New Roman" w:hAnsi="Times New Roman"/>
        </w:rPr>
        <w:footnoteRef/>
      </w:r>
      <w:r w:rsidRPr="0066287F">
        <w:rPr>
          <w:rFonts w:ascii="Times New Roman" w:hAnsi="Times New Roman"/>
        </w:rPr>
        <w:t xml:space="preserve"> </w:t>
      </w:r>
      <w:r w:rsidRPr="0066287F">
        <w:rPr>
          <w:rFonts w:ascii="Times New Roman" w:hAnsi="Times New Roman"/>
          <w:sz w:val="18"/>
          <w:szCs w:val="18"/>
        </w:rPr>
        <w:t xml:space="preserve">Commission for Gender Equality Act (No. 39 of 1996) As Amended by Public Service Laws Amendment Act, No. 47 of 1997 </w:t>
      </w:r>
      <w:r w:rsidRPr="0066287F">
        <w:rPr>
          <w:rFonts w:ascii="Times New Roman" w:hAnsi="Times New Roman"/>
        </w:rPr>
        <w:t>[with effect from 1 July, 1999] and the Commission on Gender Equality Amendment Act, No. 17 of 2013</w:t>
      </w:r>
      <w:r w:rsidRPr="0066287F">
        <w:rPr>
          <w:rFonts w:ascii="Times New Roman" w:hAnsi="Times New Roman"/>
          <w:sz w:val="18"/>
          <w:szCs w:val="18"/>
        </w:rPr>
        <w:t>.</w:t>
      </w:r>
      <w:r w:rsidRPr="0066287F">
        <w:rPr>
          <w:rFonts w:ascii="Times New Roman" w:hAnsi="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B8" w:rsidRDefault="00CF0A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B8" w:rsidRDefault="00CF0A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33" w:rsidRDefault="007C7C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BB4"/>
    <w:multiLevelType w:val="hybridMultilevel"/>
    <w:tmpl w:val="737CFE4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0B02B9"/>
    <w:multiLevelType w:val="hybridMultilevel"/>
    <w:tmpl w:val="C854BF62"/>
    <w:lvl w:ilvl="0" w:tplc="4146A3AE">
      <w:start w:val="1"/>
      <w:numFmt w:val="lowerLetter"/>
      <w:lvlText w:val="(%1)"/>
      <w:lvlJc w:val="left"/>
      <w:pPr>
        <w:ind w:left="366" w:hanging="360"/>
      </w:pPr>
      <w:rPr>
        <w:rFonts w:hint="default"/>
      </w:rPr>
    </w:lvl>
    <w:lvl w:ilvl="1" w:tplc="1C090019" w:tentative="1">
      <w:start w:val="1"/>
      <w:numFmt w:val="lowerLetter"/>
      <w:lvlText w:val="%2."/>
      <w:lvlJc w:val="left"/>
      <w:pPr>
        <w:ind w:left="1086" w:hanging="360"/>
      </w:pPr>
    </w:lvl>
    <w:lvl w:ilvl="2" w:tplc="1C09001B" w:tentative="1">
      <w:start w:val="1"/>
      <w:numFmt w:val="lowerRoman"/>
      <w:lvlText w:val="%3."/>
      <w:lvlJc w:val="right"/>
      <w:pPr>
        <w:ind w:left="1806" w:hanging="180"/>
      </w:pPr>
    </w:lvl>
    <w:lvl w:ilvl="3" w:tplc="1C09000F" w:tentative="1">
      <w:start w:val="1"/>
      <w:numFmt w:val="decimal"/>
      <w:lvlText w:val="%4."/>
      <w:lvlJc w:val="left"/>
      <w:pPr>
        <w:ind w:left="2526" w:hanging="360"/>
      </w:pPr>
    </w:lvl>
    <w:lvl w:ilvl="4" w:tplc="1C090019" w:tentative="1">
      <w:start w:val="1"/>
      <w:numFmt w:val="lowerLetter"/>
      <w:lvlText w:val="%5."/>
      <w:lvlJc w:val="left"/>
      <w:pPr>
        <w:ind w:left="3246" w:hanging="360"/>
      </w:pPr>
    </w:lvl>
    <w:lvl w:ilvl="5" w:tplc="1C09001B" w:tentative="1">
      <w:start w:val="1"/>
      <w:numFmt w:val="lowerRoman"/>
      <w:lvlText w:val="%6."/>
      <w:lvlJc w:val="right"/>
      <w:pPr>
        <w:ind w:left="3966" w:hanging="180"/>
      </w:pPr>
    </w:lvl>
    <w:lvl w:ilvl="6" w:tplc="1C09000F" w:tentative="1">
      <w:start w:val="1"/>
      <w:numFmt w:val="decimal"/>
      <w:lvlText w:val="%7."/>
      <w:lvlJc w:val="left"/>
      <w:pPr>
        <w:ind w:left="4686" w:hanging="360"/>
      </w:pPr>
    </w:lvl>
    <w:lvl w:ilvl="7" w:tplc="1C090019" w:tentative="1">
      <w:start w:val="1"/>
      <w:numFmt w:val="lowerLetter"/>
      <w:lvlText w:val="%8."/>
      <w:lvlJc w:val="left"/>
      <w:pPr>
        <w:ind w:left="5406" w:hanging="360"/>
      </w:pPr>
    </w:lvl>
    <w:lvl w:ilvl="8" w:tplc="1C09001B" w:tentative="1">
      <w:start w:val="1"/>
      <w:numFmt w:val="lowerRoman"/>
      <w:lvlText w:val="%9."/>
      <w:lvlJc w:val="right"/>
      <w:pPr>
        <w:ind w:left="6126" w:hanging="180"/>
      </w:pPr>
    </w:lvl>
  </w:abstractNum>
  <w:abstractNum w:abstractNumId="2">
    <w:nsid w:val="04084A24"/>
    <w:multiLevelType w:val="multilevel"/>
    <w:tmpl w:val="0652D76E"/>
    <w:lvl w:ilvl="0">
      <w:start w:val="1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90359DD"/>
    <w:multiLevelType w:val="hybridMultilevel"/>
    <w:tmpl w:val="6EAC1912"/>
    <w:lvl w:ilvl="0" w:tplc="5970872E">
      <w:start w:val="1"/>
      <w:numFmt w:val="decimal"/>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4">
    <w:nsid w:val="0E766F14"/>
    <w:multiLevelType w:val="multilevel"/>
    <w:tmpl w:val="3AE0EB8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ED70008"/>
    <w:multiLevelType w:val="multilevel"/>
    <w:tmpl w:val="A5B8170E"/>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0E55E5C"/>
    <w:multiLevelType w:val="hybridMultilevel"/>
    <w:tmpl w:val="789C60D8"/>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0F82F1B"/>
    <w:multiLevelType w:val="hybridMultilevel"/>
    <w:tmpl w:val="BCE40CF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8">
    <w:nsid w:val="11D71E13"/>
    <w:multiLevelType w:val="hybridMultilevel"/>
    <w:tmpl w:val="E282244E"/>
    <w:lvl w:ilvl="0" w:tplc="460EEEF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48C66A1"/>
    <w:multiLevelType w:val="hybridMultilevel"/>
    <w:tmpl w:val="F864BCF6"/>
    <w:lvl w:ilvl="0" w:tplc="1C09001B">
      <w:start w:val="1"/>
      <w:numFmt w:val="lowerRoman"/>
      <w:lvlText w:val="%1."/>
      <w:lvlJc w:val="righ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0">
    <w:nsid w:val="172400F0"/>
    <w:multiLevelType w:val="hybridMultilevel"/>
    <w:tmpl w:val="764CCFB8"/>
    <w:lvl w:ilvl="0" w:tplc="7AF80E06">
      <w:start w:val="9"/>
      <w:numFmt w:val="bullet"/>
      <w:lvlText w:val=""/>
      <w:lvlJc w:val="left"/>
      <w:pPr>
        <w:ind w:left="1080" w:hanging="360"/>
      </w:pPr>
      <w:rPr>
        <w:rFonts w:ascii="Symbol" w:eastAsia="Times New Roman" w:hAnsi="Symbol" w:cs="Arial" w:hint="default"/>
        <w:color w:val="001F00"/>
      </w:rPr>
    </w:lvl>
    <w:lvl w:ilvl="1" w:tplc="4C6C2506">
      <w:numFmt w:val="bullet"/>
      <w:lvlText w:val="•"/>
      <w:lvlJc w:val="left"/>
      <w:pPr>
        <w:ind w:left="2010" w:hanging="57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7FD06B4"/>
    <w:multiLevelType w:val="hybridMultilevel"/>
    <w:tmpl w:val="CBDEAA7A"/>
    <w:lvl w:ilvl="0" w:tplc="4C6C2506">
      <w:numFmt w:val="bullet"/>
      <w:lvlText w:val="•"/>
      <w:lvlJc w:val="left"/>
      <w:pPr>
        <w:ind w:left="1800" w:hanging="360"/>
      </w:pPr>
      <w:rPr>
        <w:rFonts w:ascii="Times New Roman" w:eastAsia="Times New Roman" w:hAnsi="Times New Roman" w:cs="Times New Roman"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2">
    <w:nsid w:val="1A5E4E8F"/>
    <w:multiLevelType w:val="hybridMultilevel"/>
    <w:tmpl w:val="F5348DD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B327F45"/>
    <w:multiLevelType w:val="hybridMultilevel"/>
    <w:tmpl w:val="8C98489E"/>
    <w:lvl w:ilvl="0" w:tplc="1C09001B">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1C5238BE"/>
    <w:multiLevelType w:val="multilevel"/>
    <w:tmpl w:val="CF2A24C4"/>
    <w:lvl w:ilvl="0">
      <w:start w:val="1"/>
      <w:numFmt w:val="decimal"/>
      <w:lvlText w:val="%1."/>
      <w:lvlJc w:val="left"/>
      <w:pPr>
        <w:ind w:left="990" w:hanging="360"/>
      </w:pPr>
      <w:rPr>
        <w:rFonts w:hint="default"/>
        <w:b/>
      </w:rPr>
    </w:lvl>
    <w:lvl w:ilvl="1">
      <w:start w:val="1"/>
      <w:numFmt w:val="decimal"/>
      <w:isLgl/>
      <w:lvlText w:val="%1.%2"/>
      <w:lvlJc w:val="left"/>
      <w:pPr>
        <w:ind w:left="87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1F07193F"/>
    <w:multiLevelType w:val="hybridMultilevel"/>
    <w:tmpl w:val="9A00A0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2EF6B48"/>
    <w:multiLevelType w:val="multilevel"/>
    <w:tmpl w:val="CBD09116"/>
    <w:lvl w:ilvl="0">
      <w:start w:val="9"/>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2A5548FF"/>
    <w:multiLevelType w:val="multilevel"/>
    <w:tmpl w:val="CBD09116"/>
    <w:lvl w:ilvl="0">
      <w:start w:val="9"/>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2C22623D"/>
    <w:multiLevelType w:val="hybridMultilevel"/>
    <w:tmpl w:val="243EE70A"/>
    <w:lvl w:ilvl="0" w:tplc="1C09001B">
      <w:start w:val="1"/>
      <w:numFmt w:val="lowerRoman"/>
      <w:lvlText w:val="%1."/>
      <w:lvlJc w:val="righ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9">
    <w:nsid w:val="2CA576FD"/>
    <w:multiLevelType w:val="hybridMultilevel"/>
    <w:tmpl w:val="6326161E"/>
    <w:lvl w:ilvl="0" w:tplc="3DA68DF4">
      <w:start w:val="1"/>
      <w:numFmt w:val="decimal"/>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20">
    <w:nsid w:val="315E23CF"/>
    <w:multiLevelType w:val="hybridMultilevel"/>
    <w:tmpl w:val="02245CBA"/>
    <w:lvl w:ilvl="0" w:tplc="1C09001B">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A8535F6"/>
    <w:multiLevelType w:val="multilevel"/>
    <w:tmpl w:val="DBF6E92E"/>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B3A59A6"/>
    <w:multiLevelType w:val="hybridMultilevel"/>
    <w:tmpl w:val="1052558C"/>
    <w:lvl w:ilvl="0" w:tplc="1C09001B">
      <w:start w:val="1"/>
      <w:numFmt w:val="lowerRoman"/>
      <w:lvlText w:val="%1."/>
      <w:lvlJc w:val="righ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23">
    <w:nsid w:val="3BBE2141"/>
    <w:multiLevelType w:val="multilevel"/>
    <w:tmpl w:val="C28055A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C6F38E2"/>
    <w:multiLevelType w:val="hybridMultilevel"/>
    <w:tmpl w:val="04C8BD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D7865B8"/>
    <w:multiLevelType w:val="hybridMultilevel"/>
    <w:tmpl w:val="3A16BD8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6">
    <w:nsid w:val="43625865"/>
    <w:multiLevelType w:val="hybridMultilevel"/>
    <w:tmpl w:val="AABA0EAA"/>
    <w:lvl w:ilvl="0" w:tplc="1C090001">
      <w:start w:val="1"/>
      <w:numFmt w:val="bullet"/>
      <w:lvlText w:val=""/>
      <w:lvlJc w:val="left"/>
      <w:pPr>
        <w:ind w:left="720" w:hanging="360"/>
      </w:pPr>
      <w:rPr>
        <w:rFonts w:ascii="Symbol" w:hAnsi="Symbol" w:hint="default"/>
      </w:rPr>
    </w:lvl>
    <w:lvl w:ilvl="1" w:tplc="7AF80E06">
      <w:start w:val="9"/>
      <w:numFmt w:val="bullet"/>
      <w:lvlText w:val=""/>
      <w:lvlJc w:val="left"/>
      <w:pPr>
        <w:ind w:left="1440" w:hanging="360"/>
      </w:pPr>
      <w:rPr>
        <w:rFonts w:ascii="Symbol" w:eastAsia="Times New Roman" w:hAnsi="Symbol" w:cs="Arial" w:hint="default"/>
        <w:color w:val="001F00"/>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B3F67C7"/>
    <w:multiLevelType w:val="multilevel"/>
    <w:tmpl w:val="682A9952"/>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4CAA61B8"/>
    <w:multiLevelType w:val="multilevel"/>
    <w:tmpl w:val="3B20ABDC"/>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nsid w:val="4CAD4C81"/>
    <w:multiLevelType w:val="hybridMultilevel"/>
    <w:tmpl w:val="88F0DFDA"/>
    <w:lvl w:ilvl="0" w:tplc="1C090001">
      <w:start w:val="1"/>
      <w:numFmt w:val="bullet"/>
      <w:lvlText w:val=""/>
      <w:lvlJc w:val="left"/>
      <w:pPr>
        <w:ind w:left="720" w:hanging="360"/>
      </w:pPr>
      <w:rPr>
        <w:rFonts w:ascii="Symbol" w:hAnsi="Symbol" w:hint="default"/>
      </w:rPr>
    </w:lvl>
    <w:lvl w:ilvl="1" w:tplc="7AF80E06">
      <w:start w:val="9"/>
      <w:numFmt w:val="bullet"/>
      <w:lvlText w:val=""/>
      <w:lvlJc w:val="left"/>
      <w:pPr>
        <w:ind w:left="1440" w:hanging="360"/>
      </w:pPr>
      <w:rPr>
        <w:rFonts w:ascii="Symbol" w:eastAsia="Times New Roman" w:hAnsi="Symbol" w:cs="Arial" w:hint="default"/>
        <w:color w:val="001F00"/>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4EA8521B"/>
    <w:multiLevelType w:val="multilevel"/>
    <w:tmpl w:val="1ACC71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DE26AEF"/>
    <w:multiLevelType w:val="hybridMultilevel"/>
    <w:tmpl w:val="575264BC"/>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57765DD"/>
    <w:multiLevelType w:val="hybridMultilevel"/>
    <w:tmpl w:val="573CF578"/>
    <w:lvl w:ilvl="0" w:tplc="640489B4">
      <w:start w:val="1"/>
      <w:numFmt w:val="lowerLetter"/>
      <w:lvlText w:val="(%1)"/>
      <w:lvlJc w:val="left"/>
      <w:pPr>
        <w:ind w:left="1064" w:hanging="360"/>
      </w:pPr>
      <w:rPr>
        <w:rFonts w:hint="default"/>
      </w:rPr>
    </w:lvl>
    <w:lvl w:ilvl="1" w:tplc="1C090019" w:tentative="1">
      <w:start w:val="1"/>
      <w:numFmt w:val="lowerLetter"/>
      <w:lvlText w:val="%2."/>
      <w:lvlJc w:val="left"/>
      <w:pPr>
        <w:ind w:left="1784" w:hanging="360"/>
      </w:pPr>
    </w:lvl>
    <w:lvl w:ilvl="2" w:tplc="1C09001B" w:tentative="1">
      <w:start w:val="1"/>
      <w:numFmt w:val="lowerRoman"/>
      <w:lvlText w:val="%3."/>
      <w:lvlJc w:val="right"/>
      <w:pPr>
        <w:ind w:left="2504" w:hanging="180"/>
      </w:pPr>
    </w:lvl>
    <w:lvl w:ilvl="3" w:tplc="1C09000F" w:tentative="1">
      <w:start w:val="1"/>
      <w:numFmt w:val="decimal"/>
      <w:lvlText w:val="%4."/>
      <w:lvlJc w:val="left"/>
      <w:pPr>
        <w:ind w:left="3224" w:hanging="360"/>
      </w:pPr>
    </w:lvl>
    <w:lvl w:ilvl="4" w:tplc="1C090019" w:tentative="1">
      <w:start w:val="1"/>
      <w:numFmt w:val="lowerLetter"/>
      <w:lvlText w:val="%5."/>
      <w:lvlJc w:val="left"/>
      <w:pPr>
        <w:ind w:left="3944" w:hanging="360"/>
      </w:pPr>
    </w:lvl>
    <w:lvl w:ilvl="5" w:tplc="1C09001B" w:tentative="1">
      <w:start w:val="1"/>
      <w:numFmt w:val="lowerRoman"/>
      <w:lvlText w:val="%6."/>
      <w:lvlJc w:val="right"/>
      <w:pPr>
        <w:ind w:left="4664" w:hanging="180"/>
      </w:pPr>
    </w:lvl>
    <w:lvl w:ilvl="6" w:tplc="1C09000F" w:tentative="1">
      <w:start w:val="1"/>
      <w:numFmt w:val="decimal"/>
      <w:lvlText w:val="%7."/>
      <w:lvlJc w:val="left"/>
      <w:pPr>
        <w:ind w:left="5384" w:hanging="360"/>
      </w:pPr>
    </w:lvl>
    <w:lvl w:ilvl="7" w:tplc="1C090019" w:tentative="1">
      <w:start w:val="1"/>
      <w:numFmt w:val="lowerLetter"/>
      <w:lvlText w:val="%8."/>
      <w:lvlJc w:val="left"/>
      <w:pPr>
        <w:ind w:left="6104" w:hanging="360"/>
      </w:pPr>
    </w:lvl>
    <w:lvl w:ilvl="8" w:tplc="1C09001B" w:tentative="1">
      <w:start w:val="1"/>
      <w:numFmt w:val="lowerRoman"/>
      <w:lvlText w:val="%9."/>
      <w:lvlJc w:val="right"/>
      <w:pPr>
        <w:ind w:left="6824" w:hanging="180"/>
      </w:pPr>
    </w:lvl>
  </w:abstractNum>
  <w:abstractNum w:abstractNumId="33">
    <w:nsid w:val="6B5B5171"/>
    <w:multiLevelType w:val="hybridMultilevel"/>
    <w:tmpl w:val="3B2C9ADC"/>
    <w:lvl w:ilvl="0" w:tplc="7AF80E06">
      <w:start w:val="9"/>
      <w:numFmt w:val="bullet"/>
      <w:lvlText w:val=""/>
      <w:lvlJc w:val="left"/>
      <w:pPr>
        <w:ind w:left="1080" w:hanging="360"/>
      </w:pPr>
      <w:rPr>
        <w:rFonts w:ascii="Symbol" w:eastAsia="Times New Roman" w:hAnsi="Symbol" w:cs="Arial" w:hint="default"/>
        <w:color w:val="001F00"/>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C007831"/>
    <w:multiLevelType w:val="hybridMultilevel"/>
    <w:tmpl w:val="65D4FFDC"/>
    <w:lvl w:ilvl="0" w:tplc="1C090001">
      <w:start w:val="1"/>
      <w:numFmt w:val="bullet"/>
      <w:lvlText w:val=""/>
      <w:lvlJc w:val="left"/>
      <w:pPr>
        <w:ind w:left="1590" w:hanging="360"/>
      </w:pPr>
      <w:rPr>
        <w:rFonts w:ascii="Symbol" w:hAnsi="Symbol" w:hint="default"/>
      </w:rPr>
    </w:lvl>
    <w:lvl w:ilvl="1" w:tplc="1C090003" w:tentative="1">
      <w:start w:val="1"/>
      <w:numFmt w:val="bullet"/>
      <w:lvlText w:val="o"/>
      <w:lvlJc w:val="left"/>
      <w:pPr>
        <w:ind w:left="2310" w:hanging="360"/>
      </w:pPr>
      <w:rPr>
        <w:rFonts w:ascii="Courier New" w:hAnsi="Courier New" w:cs="Courier New" w:hint="default"/>
      </w:rPr>
    </w:lvl>
    <w:lvl w:ilvl="2" w:tplc="1C090005" w:tentative="1">
      <w:start w:val="1"/>
      <w:numFmt w:val="bullet"/>
      <w:lvlText w:val=""/>
      <w:lvlJc w:val="left"/>
      <w:pPr>
        <w:ind w:left="3030" w:hanging="360"/>
      </w:pPr>
      <w:rPr>
        <w:rFonts w:ascii="Wingdings" w:hAnsi="Wingdings" w:hint="default"/>
      </w:rPr>
    </w:lvl>
    <w:lvl w:ilvl="3" w:tplc="1C090001" w:tentative="1">
      <w:start w:val="1"/>
      <w:numFmt w:val="bullet"/>
      <w:lvlText w:val=""/>
      <w:lvlJc w:val="left"/>
      <w:pPr>
        <w:ind w:left="3750" w:hanging="360"/>
      </w:pPr>
      <w:rPr>
        <w:rFonts w:ascii="Symbol" w:hAnsi="Symbol" w:hint="default"/>
      </w:rPr>
    </w:lvl>
    <w:lvl w:ilvl="4" w:tplc="1C090003" w:tentative="1">
      <w:start w:val="1"/>
      <w:numFmt w:val="bullet"/>
      <w:lvlText w:val="o"/>
      <w:lvlJc w:val="left"/>
      <w:pPr>
        <w:ind w:left="4470" w:hanging="360"/>
      </w:pPr>
      <w:rPr>
        <w:rFonts w:ascii="Courier New" w:hAnsi="Courier New" w:cs="Courier New" w:hint="default"/>
      </w:rPr>
    </w:lvl>
    <w:lvl w:ilvl="5" w:tplc="1C090005" w:tentative="1">
      <w:start w:val="1"/>
      <w:numFmt w:val="bullet"/>
      <w:lvlText w:val=""/>
      <w:lvlJc w:val="left"/>
      <w:pPr>
        <w:ind w:left="5190" w:hanging="360"/>
      </w:pPr>
      <w:rPr>
        <w:rFonts w:ascii="Wingdings" w:hAnsi="Wingdings" w:hint="default"/>
      </w:rPr>
    </w:lvl>
    <w:lvl w:ilvl="6" w:tplc="1C090001" w:tentative="1">
      <w:start w:val="1"/>
      <w:numFmt w:val="bullet"/>
      <w:lvlText w:val=""/>
      <w:lvlJc w:val="left"/>
      <w:pPr>
        <w:ind w:left="5910" w:hanging="360"/>
      </w:pPr>
      <w:rPr>
        <w:rFonts w:ascii="Symbol" w:hAnsi="Symbol" w:hint="default"/>
      </w:rPr>
    </w:lvl>
    <w:lvl w:ilvl="7" w:tplc="1C090003" w:tentative="1">
      <w:start w:val="1"/>
      <w:numFmt w:val="bullet"/>
      <w:lvlText w:val="o"/>
      <w:lvlJc w:val="left"/>
      <w:pPr>
        <w:ind w:left="6630" w:hanging="360"/>
      </w:pPr>
      <w:rPr>
        <w:rFonts w:ascii="Courier New" w:hAnsi="Courier New" w:cs="Courier New" w:hint="default"/>
      </w:rPr>
    </w:lvl>
    <w:lvl w:ilvl="8" w:tplc="1C090005" w:tentative="1">
      <w:start w:val="1"/>
      <w:numFmt w:val="bullet"/>
      <w:lvlText w:val=""/>
      <w:lvlJc w:val="left"/>
      <w:pPr>
        <w:ind w:left="7350" w:hanging="360"/>
      </w:pPr>
      <w:rPr>
        <w:rFonts w:ascii="Wingdings" w:hAnsi="Wingdings" w:hint="default"/>
      </w:rPr>
    </w:lvl>
  </w:abstractNum>
  <w:abstractNum w:abstractNumId="35">
    <w:nsid w:val="6C165697"/>
    <w:multiLevelType w:val="hybridMultilevel"/>
    <w:tmpl w:val="4C96ACFE"/>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71603301"/>
    <w:multiLevelType w:val="multilevel"/>
    <w:tmpl w:val="F75C181C"/>
    <w:lvl w:ilvl="0">
      <w:start w:val="9"/>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nsid w:val="764C057E"/>
    <w:multiLevelType w:val="hybridMultilevel"/>
    <w:tmpl w:val="53FA2FA2"/>
    <w:lvl w:ilvl="0" w:tplc="B47C92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8924FDA"/>
    <w:multiLevelType w:val="multilevel"/>
    <w:tmpl w:val="838C1D18"/>
    <w:lvl w:ilvl="0">
      <w:start w:val="1"/>
      <w:numFmt w:val="lowerLetter"/>
      <w:lvlText w:val="(%1)"/>
      <w:lvlJc w:val="left"/>
      <w:pPr>
        <w:ind w:left="990" w:hanging="360"/>
      </w:pPr>
      <w:rPr>
        <w:rFonts w:ascii="Times New Roman" w:eastAsia="Times New Roman" w:hAnsi="Times New Roman" w:cs="Times New Roman"/>
        <w:b/>
      </w:rPr>
    </w:lvl>
    <w:lvl w:ilvl="1">
      <w:start w:val="1"/>
      <w:numFmt w:val="decimal"/>
      <w:isLgl/>
      <w:lvlText w:val="%1.%2"/>
      <w:lvlJc w:val="left"/>
      <w:pPr>
        <w:ind w:left="87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7C8967E0"/>
    <w:multiLevelType w:val="multilevel"/>
    <w:tmpl w:val="CF2A24C4"/>
    <w:lvl w:ilvl="0">
      <w:start w:val="1"/>
      <w:numFmt w:val="decimal"/>
      <w:lvlText w:val="%1."/>
      <w:lvlJc w:val="left"/>
      <w:pPr>
        <w:ind w:left="990" w:hanging="360"/>
      </w:pPr>
      <w:rPr>
        <w:rFonts w:hint="default"/>
        <w:b/>
      </w:rPr>
    </w:lvl>
    <w:lvl w:ilvl="1">
      <w:start w:val="1"/>
      <w:numFmt w:val="decimal"/>
      <w:isLgl/>
      <w:lvlText w:val="%1.%2"/>
      <w:lvlJc w:val="left"/>
      <w:pPr>
        <w:ind w:left="87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7F85637A"/>
    <w:multiLevelType w:val="hybridMultilevel"/>
    <w:tmpl w:val="182EDF0C"/>
    <w:lvl w:ilvl="0" w:tplc="1C09001B">
      <w:start w:val="1"/>
      <w:numFmt w:val="lowerRoman"/>
      <w:lvlText w:val="%1."/>
      <w:lvlJc w:val="righ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num w:numId="1">
    <w:abstractNumId w:val="38"/>
  </w:num>
  <w:num w:numId="2">
    <w:abstractNumId w:val="10"/>
  </w:num>
  <w:num w:numId="3">
    <w:abstractNumId w:val="21"/>
  </w:num>
  <w:num w:numId="4">
    <w:abstractNumId w:val="16"/>
  </w:num>
  <w:num w:numId="5">
    <w:abstractNumId w:val="39"/>
  </w:num>
  <w:num w:numId="6">
    <w:abstractNumId w:val="14"/>
  </w:num>
  <w:num w:numId="7">
    <w:abstractNumId w:val="34"/>
  </w:num>
  <w:num w:numId="8">
    <w:abstractNumId w:val="15"/>
  </w:num>
  <w:num w:numId="9">
    <w:abstractNumId w:val="33"/>
  </w:num>
  <w:num w:numId="10">
    <w:abstractNumId w:val="12"/>
  </w:num>
  <w:num w:numId="11">
    <w:abstractNumId w:val="6"/>
  </w:num>
  <w:num w:numId="12">
    <w:abstractNumId w:val="29"/>
  </w:num>
  <w:num w:numId="13">
    <w:abstractNumId w:val="26"/>
  </w:num>
  <w:num w:numId="14">
    <w:abstractNumId w:val="7"/>
  </w:num>
  <w:num w:numId="15">
    <w:abstractNumId w:val="17"/>
  </w:num>
  <w:num w:numId="16">
    <w:abstractNumId w:val="36"/>
  </w:num>
  <w:num w:numId="17">
    <w:abstractNumId w:val="31"/>
  </w:num>
  <w:num w:numId="18">
    <w:abstractNumId w:val="3"/>
  </w:num>
  <w:num w:numId="19">
    <w:abstractNumId w:val="0"/>
  </w:num>
  <w:num w:numId="20">
    <w:abstractNumId w:val="19"/>
  </w:num>
  <w:num w:numId="21">
    <w:abstractNumId w:val="28"/>
  </w:num>
  <w:num w:numId="22">
    <w:abstractNumId w:val="22"/>
  </w:num>
  <w:num w:numId="23">
    <w:abstractNumId w:val="40"/>
  </w:num>
  <w:num w:numId="24">
    <w:abstractNumId w:val="4"/>
  </w:num>
  <w:num w:numId="25">
    <w:abstractNumId w:val="5"/>
  </w:num>
  <w:num w:numId="26">
    <w:abstractNumId w:val="20"/>
  </w:num>
  <w:num w:numId="27">
    <w:abstractNumId w:val="13"/>
  </w:num>
  <w:num w:numId="28">
    <w:abstractNumId w:val="9"/>
  </w:num>
  <w:num w:numId="29">
    <w:abstractNumId w:val="18"/>
  </w:num>
  <w:num w:numId="30">
    <w:abstractNumId w:val="24"/>
  </w:num>
  <w:num w:numId="31">
    <w:abstractNumId w:val="30"/>
  </w:num>
  <w:num w:numId="32">
    <w:abstractNumId w:val="23"/>
  </w:num>
  <w:num w:numId="33">
    <w:abstractNumId w:val="2"/>
  </w:num>
  <w:num w:numId="34">
    <w:abstractNumId w:val="35"/>
  </w:num>
  <w:num w:numId="35">
    <w:abstractNumId w:val="1"/>
  </w:num>
  <w:num w:numId="36">
    <w:abstractNumId w:val="32"/>
  </w:num>
  <w:num w:numId="37">
    <w:abstractNumId w:val="8"/>
  </w:num>
  <w:num w:numId="38">
    <w:abstractNumId w:val="27"/>
  </w:num>
  <w:num w:numId="39">
    <w:abstractNumId w:val="37"/>
  </w:num>
  <w:num w:numId="40">
    <w:abstractNumId w:val="25"/>
  </w:num>
  <w:num w:numId="41">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stylePaneFormatFilter w:val="3F01"/>
  <w:defaultTabStop w:val="720"/>
  <w:drawingGridHorizontalSpacing w:val="93"/>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D5AB0"/>
    <w:rsid w:val="0000002A"/>
    <w:rsid w:val="0000010C"/>
    <w:rsid w:val="00007996"/>
    <w:rsid w:val="00011980"/>
    <w:rsid w:val="00013FEF"/>
    <w:rsid w:val="00015516"/>
    <w:rsid w:val="00017FCE"/>
    <w:rsid w:val="000211EB"/>
    <w:rsid w:val="00022F15"/>
    <w:rsid w:val="00023005"/>
    <w:rsid w:val="00026153"/>
    <w:rsid w:val="0002734B"/>
    <w:rsid w:val="000302CA"/>
    <w:rsid w:val="00030EDC"/>
    <w:rsid w:val="000317D9"/>
    <w:rsid w:val="00035406"/>
    <w:rsid w:val="00035FBA"/>
    <w:rsid w:val="0004548B"/>
    <w:rsid w:val="00057510"/>
    <w:rsid w:val="00057CC1"/>
    <w:rsid w:val="00061866"/>
    <w:rsid w:val="00064B5F"/>
    <w:rsid w:val="00070681"/>
    <w:rsid w:val="0007200C"/>
    <w:rsid w:val="00080FF4"/>
    <w:rsid w:val="00082E4F"/>
    <w:rsid w:val="000834DE"/>
    <w:rsid w:val="00087173"/>
    <w:rsid w:val="0009262E"/>
    <w:rsid w:val="0009717B"/>
    <w:rsid w:val="000A1DFA"/>
    <w:rsid w:val="000A3604"/>
    <w:rsid w:val="000A6077"/>
    <w:rsid w:val="000B2A5A"/>
    <w:rsid w:val="000B3553"/>
    <w:rsid w:val="000C118A"/>
    <w:rsid w:val="000C1FB8"/>
    <w:rsid w:val="000C4600"/>
    <w:rsid w:val="000D2DDC"/>
    <w:rsid w:val="000D4AD1"/>
    <w:rsid w:val="000D64AA"/>
    <w:rsid w:val="000E02C3"/>
    <w:rsid w:val="000E2646"/>
    <w:rsid w:val="000E4C1E"/>
    <w:rsid w:val="001014C3"/>
    <w:rsid w:val="00102296"/>
    <w:rsid w:val="00102A41"/>
    <w:rsid w:val="0010437F"/>
    <w:rsid w:val="001061D0"/>
    <w:rsid w:val="001144E8"/>
    <w:rsid w:val="00115527"/>
    <w:rsid w:val="00116E97"/>
    <w:rsid w:val="00117C42"/>
    <w:rsid w:val="00120FBA"/>
    <w:rsid w:val="0012140E"/>
    <w:rsid w:val="00121BBA"/>
    <w:rsid w:val="00122F9B"/>
    <w:rsid w:val="00132C2E"/>
    <w:rsid w:val="001358B2"/>
    <w:rsid w:val="00136863"/>
    <w:rsid w:val="0013799C"/>
    <w:rsid w:val="0014348D"/>
    <w:rsid w:val="0014366C"/>
    <w:rsid w:val="00145230"/>
    <w:rsid w:val="00145794"/>
    <w:rsid w:val="00153911"/>
    <w:rsid w:val="0015752E"/>
    <w:rsid w:val="001617BD"/>
    <w:rsid w:val="00163C1C"/>
    <w:rsid w:val="0016716D"/>
    <w:rsid w:val="00167D94"/>
    <w:rsid w:val="00170810"/>
    <w:rsid w:val="001747E7"/>
    <w:rsid w:val="001837FC"/>
    <w:rsid w:val="001860DB"/>
    <w:rsid w:val="001920BE"/>
    <w:rsid w:val="001A253E"/>
    <w:rsid w:val="001A2D28"/>
    <w:rsid w:val="001A7DB4"/>
    <w:rsid w:val="001B0522"/>
    <w:rsid w:val="001B1A33"/>
    <w:rsid w:val="001B4786"/>
    <w:rsid w:val="001B56E3"/>
    <w:rsid w:val="001B6936"/>
    <w:rsid w:val="001B7EAA"/>
    <w:rsid w:val="001C35FC"/>
    <w:rsid w:val="001C37F2"/>
    <w:rsid w:val="001D7378"/>
    <w:rsid w:val="001E017F"/>
    <w:rsid w:val="001E1838"/>
    <w:rsid w:val="001E35F5"/>
    <w:rsid w:val="001E40DF"/>
    <w:rsid w:val="001E712D"/>
    <w:rsid w:val="001F1284"/>
    <w:rsid w:val="001F2450"/>
    <w:rsid w:val="001F2E01"/>
    <w:rsid w:val="001F4D4B"/>
    <w:rsid w:val="001F7067"/>
    <w:rsid w:val="001F7262"/>
    <w:rsid w:val="002037AD"/>
    <w:rsid w:val="00203FFD"/>
    <w:rsid w:val="00207446"/>
    <w:rsid w:val="002100DC"/>
    <w:rsid w:val="00211A8C"/>
    <w:rsid w:val="002144E2"/>
    <w:rsid w:val="002157F0"/>
    <w:rsid w:val="00216A76"/>
    <w:rsid w:val="0022007C"/>
    <w:rsid w:val="00220CC3"/>
    <w:rsid w:val="0022284A"/>
    <w:rsid w:val="00223357"/>
    <w:rsid w:val="00223786"/>
    <w:rsid w:val="00225A4E"/>
    <w:rsid w:val="00230EF1"/>
    <w:rsid w:val="00233177"/>
    <w:rsid w:val="00243661"/>
    <w:rsid w:val="002456CC"/>
    <w:rsid w:val="00245FD8"/>
    <w:rsid w:val="002561CB"/>
    <w:rsid w:val="002568A2"/>
    <w:rsid w:val="00261C74"/>
    <w:rsid w:val="00263A6B"/>
    <w:rsid w:val="00267DFD"/>
    <w:rsid w:val="002705E0"/>
    <w:rsid w:val="0027172A"/>
    <w:rsid w:val="00277E7B"/>
    <w:rsid w:val="002802C8"/>
    <w:rsid w:val="002820EE"/>
    <w:rsid w:val="00284E50"/>
    <w:rsid w:val="002864AD"/>
    <w:rsid w:val="00296E2F"/>
    <w:rsid w:val="00297AD4"/>
    <w:rsid w:val="00297B89"/>
    <w:rsid w:val="002A0F00"/>
    <w:rsid w:val="002A1D18"/>
    <w:rsid w:val="002A2223"/>
    <w:rsid w:val="002A6C87"/>
    <w:rsid w:val="002B58BF"/>
    <w:rsid w:val="002B7C0F"/>
    <w:rsid w:val="002C0E78"/>
    <w:rsid w:val="002D0A80"/>
    <w:rsid w:val="002D12E2"/>
    <w:rsid w:val="002D65E5"/>
    <w:rsid w:val="002D682F"/>
    <w:rsid w:val="002E24DD"/>
    <w:rsid w:val="002E3236"/>
    <w:rsid w:val="002E50E5"/>
    <w:rsid w:val="002E70FC"/>
    <w:rsid w:val="002E738F"/>
    <w:rsid w:val="002F06EA"/>
    <w:rsid w:val="002F204F"/>
    <w:rsid w:val="002F363A"/>
    <w:rsid w:val="003044C1"/>
    <w:rsid w:val="0030716D"/>
    <w:rsid w:val="00311BFD"/>
    <w:rsid w:val="00313833"/>
    <w:rsid w:val="00323D01"/>
    <w:rsid w:val="00323D40"/>
    <w:rsid w:val="00324E5D"/>
    <w:rsid w:val="00330579"/>
    <w:rsid w:val="00331208"/>
    <w:rsid w:val="00332D4B"/>
    <w:rsid w:val="0033300F"/>
    <w:rsid w:val="003352CF"/>
    <w:rsid w:val="00343A06"/>
    <w:rsid w:val="00354F71"/>
    <w:rsid w:val="003557C9"/>
    <w:rsid w:val="00357178"/>
    <w:rsid w:val="0036056A"/>
    <w:rsid w:val="00361018"/>
    <w:rsid w:val="00367315"/>
    <w:rsid w:val="003708AB"/>
    <w:rsid w:val="00371C89"/>
    <w:rsid w:val="0037373B"/>
    <w:rsid w:val="003748AD"/>
    <w:rsid w:val="00380AE8"/>
    <w:rsid w:val="00380C4C"/>
    <w:rsid w:val="00385507"/>
    <w:rsid w:val="00385DDE"/>
    <w:rsid w:val="003869A6"/>
    <w:rsid w:val="0039409B"/>
    <w:rsid w:val="003A0E0E"/>
    <w:rsid w:val="003A57B2"/>
    <w:rsid w:val="003B2012"/>
    <w:rsid w:val="003B3571"/>
    <w:rsid w:val="003B3ECD"/>
    <w:rsid w:val="003C0851"/>
    <w:rsid w:val="003C38F2"/>
    <w:rsid w:val="003C4480"/>
    <w:rsid w:val="003C4ED0"/>
    <w:rsid w:val="003D003E"/>
    <w:rsid w:val="003D0896"/>
    <w:rsid w:val="003D0D9E"/>
    <w:rsid w:val="003D1E04"/>
    <w:rsid w:val="003D471F"/>
    <w:rsid w:val="003D5F92"/>
    <w:rsid w:val="003D6B27"/>
    <w:rsid w:val="003D728A"/>
    <w:rsid w:val="003E35B1"/>
    <w:rsid w:val="003E481D"/>
    <w:rsid w:val="003F35B5"/>
    <w:rsid w:val="003F3B4B"/>
    <w:rsid w:val="003F6C03"/>
    <w:rsid w:val="0040509D"/>
    <w:rsid w:val="0040535C"/>
    <w:rsid w:val="0040712E"/>
    <w:rsid w:val="004071C5"/>
    <w:rsid w:val="00415E6B"/>
    <w:rsid w:val="00416992"/>
    <w:rsid w:val="00416B50"/>
    <w:rsid w:val="004236E0"/>
    <w:rsid w:val="004239AB"/>
    <w:rsid w:val="004402BD"/>
    <w:rsid w:val="00443DCD"/>
    <w:rsid w:val="004570E4"/>
    <w:rsid w:val="00457218"/>
    <w:rsid w:val="00464FB9"/>
    <w:rsid w:val="00465A3C"/>
    <w:rsid w:val="004673EC"/>
    <w:rsid w:val="00470CF3"/>
    <w:rsid w:val="004727FA"/>
    <w:rsid w:val="00473774"/>
    <w:rsid w:val="00476A14"/>
    <w:rsid w:val="0047784B"/>
    <w:rsid w:val="00484FE3"/>
    <w:rsid w:val="00486731"/>
    <w:rsid w:val="004876D8"/>
    <w:rsid w:val="00493627"/>
    <w:rsid w:val="00494F45"/>
    <w:rsid w:val="004966F4"/>
    <w:rsid w:val="00496B1E"/>
    <w:rsid w:val="00497CD6"/>
    <w:rsid w:val="004A51D1"/>
    <w:rsid w:val="004A7188"/>
    <w:rsid w:val="004A7B17"/>
    <w:rsid w:val="004B251E"/>
    <w:rsid w:val="004B66F9"/>
    <w:rsid w:val="004C1E64"/>
    <w:rsid w:val="004C272D"/>
    <w:rsid w:val="004C5244"/>
    <w:rsid w:val="004C6DA3"/>
    <w:rsid w:val="004D5554"/>
    <w:rsid w:val="004E65BA"/>
    <w:rsid w:val="004E75D2"/>
    <w:rsid w:val="004E7F57"/>
    <w:rsid w:val="004F06F9"/>
    <w:rsid w:val="004F2912"/>
    <w:rsid w:val="004F597A"/>
    <w:rsid w:val="004F77A9"/>
    <w:rsid w:val="00502256"/>
    <w:rsid w:val="005024EA"/>
    <w:rsid w:val="00502CFD"/>
    <w:rsid w:val="00505BD9"/>
    <w:rsid w:val="005107B9"/>
    <w:rsid w:val="00512445"/>
    <w:rsid w:val="005158B0"/>
    <w:rsid w:val="00517082"/>
    <w:rsid w:val="00523C5A"/>
    <w:rsid w:val="00530EEE"/>
    <w:rsid w:val="0053650D"/>
    <w:rsid w:val="00537DF7"/>
    <w:rsid w:val="00543DFE"/>
    <w:rsid w:val="00546157"/>
    <w:rsid w:val="0054641B"/>
    <w:rsid w:val="00547C87"/>
    <w:rsid w:val="00550057"/>
    <w:rsid w:val="005534D2"/>
    <w:rsid w:val="00553E40"/>
    <w:rsid w:val="00556F4E"/>
    <w:rsid w:val="005572F1"/>
    <w:rsid w:val="00560A46"/>
    <w:rsid w:val="00562BAC"/>
    <w:rsid w:val="00566683"/>
    <w:rsid w:val="005700DE"/>
    <w:rsid w:val="00570D39"/>
    <w:rsid w:val="00573144"/>
    <w:rsid w:val="0057376E"/>
    <w:rsid w:val="0058465B"/>
    <w:rsid w:val="00585317"/>
    <w:rsid w:val="00587C9A"/>
    <w:rsid w:val="005A1ECF"/>
    <w:rsid w:val="005A2837"/>
    <w:rsid w:val="005A314E"/>
    <w:rsid w:val="005A623C"/>
    <w:rsid w:val="005A6558"/>
    <w:rsid w:val="005A68A5"/>
    <w:rsid w:val="005B0450"/>
    <w:rsid w:val="005B462A"/>
    <w:rsid w:val="005B4CF4"/>
    <w:rsid w:val="005C2640"/>
    <w:rsid w:val="005C7FC7"/>
    <w:rsid w:val="005D0739"/>
    <w:rsid w:val="005D23B1"/>
    <w:rsid w:val="005D2EA1"/>
    <w:rsid w:val="005D356C"/>
    <w:rsid w:val="005D385E"/>
    <w:rsid w:val="005D5775"/>
    <w:rsid w:val="005E20E4"/>
    <w:rsid w:val="005E61C4"/>
    <w:rsid w:val="005E6E54"/>
    <w:rsid w:val="005F4B80"/>
    <w:rsid w:val="005F5931"/>
    <w:rsid w:val="005F7317"/>
    <w:rsid w:val="00600DF3"/>
    <w:rsid w:val="006027CF"/>
    <w:rsid w:val="00602E1A"/>
    <w:rsid w:val="0060367D"/>
    <w:rsid w:val="00605301"/>
    <w:rsid w:val="00606D6E"/>
    <w:rsid w:val="00607B37"/>
    <w:rsid w:val="00610A9E"/>
    <w:rsid w:val="0061490F"/>
    <w:rsid w:val="00614CD6"/>
    <w:rsid w:val="0061519D"/>
    <w:rsid w:val="00627CDD"/>
    <w:rsid w:val="00632FAE"/>
    <w:rsid w:val="006333EA"/>
    <w:rsid w:val="00635839"/>
    <w:rsid w:val="006371A8"/>
    <w:rsid w:val="00642BCE"/>
    <w:rsid w:val="00645E6A"/>
    <w:rsid w:val="00647C91"/>
    <w:rsid w:val="00657BA3"/>
    <w:rsid w:val="00660342"/>
    <w:rsid w:val="00660646"/>
    <w:rsid w:val="0066287F"/>
    <w:rsid w:val="00664D41"/>
    <w:rsid w:val="0067332A"/>
    <w:rsid w:val="00676739"/>
    <w:rsid w:val="006808E1"/>
    <w:rsid w:val="00685A30"/>
    <w:rsid w:val="00686B61"/>
    <w:rsid w:val="006927F5"/>
    <w:rsid w:val="006952AB"/>
    <w:rsid w:val="006968FB"/>
    <w:rsid w:val="00696910"/>
    <w:rsid w:val="006971B4"/>
    <w:rsid w:val="00697BDC"/>
    <w:rsid w:val="006A01D0"/>
    <w:rsid w:val="006A097A"/>
    <w:rsid w:val="006A4738"/>
    <w:rsid w:val="006A5208"/>
    <w:rsid w:val="006B2299"/>
    <w:rsid w:val="006B516D"/>
    <w:rsid w:val="006B53BE"/>
    <w:rsid w:val="006B785D"/>
    <w:rsid w:val="006C1B71"/>
    <w:rsid w:val="006C435D"/>
    <w:rsid w:val="006C63EE"/>
    <w:rsid w:val="006D04E7"/>
    <w:rsid w:val="006D309F"/>
    <w:rsid w:val="006D4A96"/>
    <w:rsid w:val="006D5FEA"/>
    <w:rsid w:val="006E0D05"/>
    <w:rsid w:val="006E1805"/>
    <w:rsid w:val="006E1F38"/>
    <w:rsid w:val="006E42C7"/>
    <w:rsid w:val="006E4517"/>
    <w:rsid w:val="006E4930"/>
    <w:rsid w:val="006F661F"/>
    <w:rsid w:val="006F6D11"/>
    <w:rsid w:val="0070063C"/>
    <w:rsid w:val="007044B4"/>
    <w:rsid w:val="00705951"/>
    <w:rsid w:val="00715424"/>
    <w:rsid w:val="00716CF6"/>
    <w:rsid w:val="00722B47"/>
    <w:rsid w:val="00722FF6"/>
    <w:rsid w:val="007267F0"/>
    <w:rsid w:val="007275DA"/>
    <w:rsid w:val="00735046"/>
    <w:rsid w:val="00736697"/>
    <w:rsid w:val="0073733A"/>
    <w:rsid w:val="007378C6"/>
    <w:rsid w:val="0074564C"/>
    <w:rsid w:val="00745EE6"/>
    <w:rsid w:val="00752AE4"/>
    <w:rsid w:val="00756648"/>
    <w:rsid w:val="00756AC5"/>
    <w:rsid w:val="00757B88"/>
    <w:rsid w:val="00757D03"/>
    <w:rsid w:val="0076185F"/>
    <w:rsid w:val="00763B27"/>
    <w:rsid w:val="00765B6F"/>
    <w:rsid w:val="0076634B"/>
    <w:rsid w:val="00767C91"/>
    <w:rsid w:val="00770FE0"/>
    <w:rsid w:val="00772630"/>
    <w:rsid w:val="00773617"/>
    <w:rsid w:val="00773C53"/>
    <w:rsid w:val="00773EFA"/>
    <w:rsid w:val="00781BC5"/>
    <w:rsid w:val="00782EFD"/>
    <w:rsid w:val="00783159"/>
    <w:rsid w:val="0079199A"/>
    <w:rsid w:val="0079292A"/>
    <w:rsid w:val="00792EE4"/>
    <w:rsid w:val="00794E80"/>
    <w:rsid w:val="00797775"/>
    <w:rsid w:val="007A1243"/>
    <w:rsid w:val="007A66CE"/>
    <w:rsid w:val="007A6A41"/>
    <w:rsid w:val="007A6BBB"/>
    <w:rsid w:val="007B40CF"/>
    <w:rsid w:val="007B4213"/>
    <w:rsid w:val="007B6CF6"/>
    <w:rsid w:val="007C2FBD"/>
    <w:rsid w:val="007C553F"/>
    <w:rsid w:val="007C6539"/>
    <w:rsid w:val="007C7C33"/>
    <w:rsid w:val="007D5E72"/>
    <w:rsid w:val="007D67BB"/>
    <w:rsid w:val="007E2963"/>
    <w:rsid w:val="007E4A8B"/>
    <w:rsid w:val="007F6500"/>
    <w:rsid w:val="007F6BB3"/>
    <w:rsid w:val="007F6BEE"/>
    <w:rsid w:val="008039BD"/>
    <w:rsid w:val="00810934"/>
    <w:rsid w:val="00812018"/>
    <w:rsid w:val="00812448"/>
    <w:rsid w:val="00812B66"/>
    <w:rsid w:val="00816AA8"/>
    <w:rsid w:val="00816D25"/>
    <w:rsid w:val="00817CD6"/>
    <w:rsid w:val="00820E7D"/>
    <w:rsid w:val="00821152"/>
    <w:rsid w:val="0082132D"/>
    <w:rsid w:val="00822859"/>
    <w:rsid w:val="00822AB8"/>
    <w:rsid w:val="00837F86"/>
    <w:rsid w:val="00841834"/>
    <w:rsid w:val="00841D01"/>
    <w:rsid w:val="0084236F"/>
    <w:rsid w:val="00844605"/>
    <w:rsid w:val="00845A76"/>
    <w:rsid w:val="00846FBB"/>
    <w:rsid w:val="008472AB"/>
    <w:rsid w:val="00853939"/>
    <w:rsid w:val="0085684D"/>
    <w:rsid w:val="00862EF8"/>
    <w:rsid w:val="00863534"/>
    <w:rsid w:val="00870883"/>
    <w:rsid w:val="00874381"/>
    <w:rsid w:val="008762F7"/>
    <w:rsid w:val="00877323"/>
    <w:rsid w:val="0088053B"/>
    <w:rsid w:val="00880826"/>
    <w:rsid w:val="00881306"/>
    <w:rsid w:val="0088728E"/>
    <w:rsid w:val="00893C36"/>
    <w:rsid w:val="00896ACC"/>
    <w:rsid w:val="008A27E4"/>
    <w:rsid w:val="008A5906"/>
    <w:rsid w:val="008A6426"/>
    <w:rsid w:val="008A738D"/>
    <w:rsid w:val="008B0660"/>
    <w:rsid w:val="008B178E"/>
    <w:rsid w:val="008B17F8"/>
    <w:rsid w:val="008B27F5"/>
    <w:rsid w:val="008C0C5D"/>
    <w:rsid w:val="008C4CC0"/>
    <w:rsid w:val="008D25F0"/>
    <w:rsid w:val="008D31A4"/>
    <w:rsid w:val="008D42BE"/>
    <w:rsid w:val="008D4ACE"/>
    <w:rsid w:val="008E38D4"/>
    <w:rsid w:val="008E4E07"/>
    <w:rsid w:val="008E4EE5"/>
    <w:rsid w:val="008E7AA6"/>
    <w:rsid w:val="008F51C0"/>
    <w:rsid w:val="009022F1"/>
    <w:rsid w:val="00902B0D"/>
    <w:rsid w:val="00906182"/>
    <w:rsid w:val="00907EB4"/>
    <w:rsid w:val="00912946"/>
    <w:rsid w:val="00912C45"/>
    <w:rsid w:val="0091498A"/>
    <w:rsid w:val="00915EF5"/>
    <w:rsid w:val="00916F40"/>
    <w:rsid w:val="0092122E"/>
    <w:rsid w:val="0092403B"/>
    <w:rsid w:val="00934C56"/>
    <w:rsid w:val="00937E6B"/>
    <w:rsid w:val="00944166"/>
    <w:rsid w:val="00945201"/>
    <w:rsid w:val="009477C2"/>
    <w:rsid w:val="00954052"/>
    <w:rsid w:val="00954E5D"/>
    <w:rsid w:val="00962B0F"/>
    <w:rsid w:val="0096307F"/>
    <w:rsid w:val="00966BD4"/>
    <w:rsid w:val="00967528"/>
    <w:rsid w:val="00973B7B"/>
    <w:rsid w:val="009823A4"/>
    <w:rsid w:val="009851C7"/>
    <w:rsid w:val="0099017F"/>
    <w:rsid w:val="0099411A"/>
    <w:rsid w:val="00996079"/>
    <w:rsid w:val="0099781E"/>
    <w:rsid w:val="009A2BE3"/>
    <w:rsid w:val="009A3F47"/>
    <w:rsid w:val="009A487C"/>
    <w:rsid w:val="009A7810"/>
    <w:rsid w:val="009B0A71"/>
    <w:rsid w:val="009B1321"/>
    <w:rsid w:val="009B3468"/>
    <w:rsid w:val="009C7DD4"/>
    <w:rsid w:val="009D0C68"/>
    <w:rsid w:val="009D329F"/>
    <w:rsid w:val="009D4B55"/>
    <w:rsid w:val="009D7C35"/>
    <w:rsid w:val="009E1688"/>
    <w:rsid w:val="009F36CE"/>
    <w:rsid w:val="00A04CCB"/>
    <w:rsid w:val="00A1272B"/>
    <w:rsid w:val="00A23B86"/>
    <w:rsid w:val="00A24DEB"/>
    <w:rsid w:val="00A25B2A"/>
    <w:rsid w:val="00A30DD4"/>
    <w:rsid w:val="00A34569"/>
    <w:rsid w:val="00A463E2"/>
    <w:rsid w:val="00A46774"/>
    <w:rsid w:val="00A46CCD"/>
    <w:rsid w:val="00A47AA0"/>
    <w:rsid w:val="00A47D82"/>
    <w:rsid w:val="00A508CB"/>
    <w:rsid w:val="00A51CAF"/>
    <w:rsid w:val="00A54B0E"/>
    <w:rsid w:val="00A578C3"/>
    <w:rsid w:val="00A62513"/>
    <w:rsid w:val="00A63948"/>
    <w:rsid w:val="00A64E58"/>
    <w:rsid w:val="00A66831"/>
    <w:rsid w:val="00A70203"/>
    <w:rsid w:val="00A712F9"/>
    <w:rsid w:val="00A73A3D"/>
    <w:rsid w:val="00A807AC"/>
    <w:rsid w:val="00A80B2F"/>
    <w:rsid w:val="00A8258A"/>
    <w:rsid w:val="00A826C5"/>
    <w:rsid w:val="00A838BE"/>
    <w:rsid w:val="00A8739C"/>
    <w:rsid w:val="00A87BA2"/>
    <w:rsid w:val="00A90035"/>
    <w:rsid w:val="00A91879"/>
    <w:rsid w:val="00A95CF7"/>
    <w:rsid w:val="00A96E75"/>
    <w:rsid w:val="00AA1B5D"/>
    <w:rsid w:val="00AA3525"/>
    <w:rsid w:val="00AA585B"/>
    <w:rsid w:val="00AA6063"/>
    <w:rsid w:val="00AA7BF5"/>
    <w:rsid w:val="00AB1527"/>
    <w:rsid w:val="00AB28D6"/>
    <w:rsid w:val="00AB28EC"/>
    <w:rsid w:val="00AB6982"/>
    <w:rsid w:val="00AC0210"/>
    <w:rsid w:val="00AD64D2"/>
    <w:rsid w:val="00AE544E"/>
    <w:rsid w:val="00AE6414"/>
    <w:rsid w:val="00AE6D7D"/>
    <w:rsid w:val="00AF08CC"/>
    <w:rsid w:val="00AF134F"/>
    <w:rsid w:val="00AF198E"/>
    <w:rsid w:val="00AF1D49"/>
    <w:rsid w:val="00AF2E08"/>
    <w:rsid w:val="00AF6208"/>
    <w:rsid w:val="00B02470"/>
    <w:rsid w:val="00B03256"/>
    <w:rsid w:val="00B0623C"/>
    <w:rsid w:val="00B1126E"/>
    <w:rsid w:val="00B134DB"/>
    <w:rsid w:val="00B15CEB"/>
    <w:rsid w:val="00B17834"/>
    <w:rsid w:val="00B21417"/>
    <w:rsid w:val="00B23014"/>
    <w:rsid w:val="00B26E9A"/>
    <w:rsid w:val="00B345E1"/>
    <w:rsid w:val="00B3655A"/>
    <w:rsid w:val="00B40F53"/>
    <w:rsid w:val="00B412BF"/>
    <w:rsid w:val="00B42E94"/>
    <w:rsid w:val="00B4582B"/>
    <w:rsid w:val="00B521BC"/>
    <w:rsid w:val="00B62E4D"/>
    <w:rsid w:val="00B6489D"/>
    <w:rsid w:val="00B655A9"/>
    <w:rsid w:val="00B65E80"/>
    <w:rsid w:val="00B66D46"/>
    <w:rsid w:val="00B673E8"/>
    <w:rsid w:val="00B6797C"/>
    <w:rsid w:val="00B7027B"/>
    <w:rsid w:val="00B70C2C"/>
    <w:rsid w:val="00B71F5D"/>
    <w:rsid w:val="00B72A9B"/>
    <w:rsid w:val="00B82ABE"/>
    <w:rsid w:val="00B847B9"/>
    <w:rsid w:val="00B940CD"/>
    <w:rsid w:val="00B94421"/>
    <w:rsid w:val="00B9779B"/>
    <w:rsid w:val="00BA034B"/>
    <w:rsid w:val="00BA0410"/>
    <w:rsid w:val="00BA4034"/>
    <w:rsid w:val="00BA5B5A"/>
    <w:rsid w:val="00BA6370"/>
    <w:rsid w:val="00BA6F26"/>
    <w:rsid w:val="00BA7041"/>
    <w:rsid w:val="00BA7743"/>
    <w:rsid w:val="00BB6744"/>
    <w:rsid w:val="00BC0343"/>
    <w:rsid w:val="00BC0553"/>
    <w:rsid w:val="00BC3B56"/>
    <w:rsid w:val="00BC4443"/>
    <w:rsid w:val="00BC653B"/>
    <w:rsid w:val="00BC7D5D"/>
    <w:rsid w:val="00BD32CD"/>
    <w:rsid w:val="00BD5AB0"/>
    <w:rsid w:val="00BD62D0"/>
    <w:rsid w:val="00BD6E9F"/>
    <w:rsid w:val="00BD6EC5"/>
    <w:rsid w:val="00BE7FE8"/>
    <w:rsid w:val="00BF4B68"/>
    <w:rsid w:val="00BF4E50"/>
    <w:rsid w:val="00BF798B"/>
    <w:rsid w:val="00C01204"/>
    <w:rsid w:val="00C0177D"/>
    <w:rsid w:val="00C0360A"/>
    <w:rsid w:val="00C05583"/>
    <w:rsid w:val="00C077F8"/>
    <w:rsid w:val="00C14416"/>
    <w:rsid w:val="00C202ED"/>
    <w:rsid w:val="00C213A5"/>
    <w:rsid w:val="00C22CC8"/>
    <w:rsid w:val="00C23667"/>
    <w:rsid w:val="00C30208"/>
    <w:rsid w:val="00C32167"/>
    <w:rsid w:val="00C33A55"/>
    <w:rsid w:val="00C422D1"/>
    <w:rsid w:val="00C44C8E"/>
    <w:rsid w:val="00C4706B"/>
    <w:rsid w:val="00C477C6"/>
    <w:rsid w:val="00C47B5B"/>
    <w:rsid w:val="00C47E54"/>
    <w:rsid w:val="00C50C34"/>
    <w:rsid w:val="00C53E94"/>
    <w:rsid w:val="00C561EA"/>
    <w:rsid w:val="00C61741"/>
    <w:rsid w:val="00C63F25"/>
    <w:rsid w:val="00C642FD"/>
    <w:rsid w:val="00C6621B"/>
    <w:rsid w:val="00C71FE7"/>
    <w:rsid w:val="00C73267"/>
    <w:rsid w:val="00C749CA"/>
    <w:rsid w:val="00C84789"/>
    <w:rsid w:val="00C9287F"/>
    <w:rsid w:val="00C9776A"/>
    <w:rsid w:val="00C97F8C"/>
    <w:rsid w:val="00CA042D"/>
    <w:rsid w:val="00CA2303"/>
    <w:rsid w:val="00CA2E35"/>
    <w:rsid w:val="00CA4EFA"/>
    <w:rsid w:val="00CA4F61"/>
    <w:rsid w:val="00CA50FC"/>
    <w:rsid w:val="00CB59D4"/>
    <w:rsid w:val="00CB6D96"/>
    <w:rsid w:val="00CC1935"/>
    <w:rsid w:val="00CC342B"/>
    <w:rsid w:val="00CC4826"/>
    <w:rsid w:val="00CD2102"/>
    <w:rsid w:val="00CD3CD1"/>
    <w:rsid w:val="00CD401E"/>
    <w:rsid w:val="00CD65CE"/>
    <w:rsid w:val="00CD7844"/>
    <w:rsid w:val="00CE0AF8"/>
    <w:rsid w:val="00CE39AC"/>
    <w:rsid w:val="00CE53EB"/>
    <w:rsid w:val="00CE5A27"/>
    <w:rsid w:val="00CE7D1A"/>
    <w:rsid w:val="00CF0AB8"/>
    <w:rsid w:val="00CF4720"/>
    <w:rsid w:val="00CF6BDF"/>
    <w:rsid w:val="00CF6F1E"/>
    <w:rsid w:val="00CF6FAD"/>
    <w:rsid w:val="00D00FBB"/>
    <w:rsid w:val="00D03200"/>
    <w:rsid w:val="00D03340"/>
    <w:rsid w:val="00D041D0"/>
    <w:rsid w:val="00D06A4D"/>
    <w:rsid w:val="00D13C10"/>
    <w:rsid w:val="00D1447D"/>
    <w:rsid w:val="00D20D48"/>
    <w:rsid w:val="00D262A4"/>
    <w:rsid w:val="00D2735E"/>
    <w:rsid w:val="00D37C04"/>
    <w:rsid w:val="00D43603"/>
    <w:rsid w:val="00D43DE7"/>
    <w:rsid w:val="00D4745F"/>
    <w:rsid w:val="00D53C82"/>
    <w:rsid w:val="00D5505A"/>
    <w:rsid w:val="00D6330C"/>
    <w:rsid w:val="00D63E77"/>
    <w:rsid w:val="00D64AB5"/>
    <w:rsid w:val="00D73AC8"/>
    <w:rsid w:val="00D81758"/>
    <w:rsid w:val="00D81976"/>
    <w:rsid w:val="00D8380C"/>
    <w:rsid w:val="00D848E6"/>
    <w:rsid w:val="00D866DF"/>
    <w:rsid w:val="00D90276"/>
    <w:rsid w:val="00DA26F1"/>
    <w:rsid w:val="00DA3379"/>
    <w:rsid w:val="00DA4699"/>
    <w:rsid w:val="00DA5885"/>
    <w:rsid w:val="00DA5C03"/>
    <w:rsid w:val="00DA671B"/>
    <w:rsid w:val="00DA7189"/>
    <w:rsid w:val="00DA7A16"/>
    <w:rsid w:val="00DB7F95"/>
    <w:rsid w:val="00DC631F"/>
    <w:rsid w:val="00DD10C7"/>
    <w:rsid w:val="00DD2779"/>
    <w:rsid w:val="00DD2D7D"/>
    <w:rsid w:val="00DD303A"/>
    <w:rsid w:val="00DD5E9C"/>
    <w:rsid w:val="00DE1859"/>
    <w:rsid w:val="00DE1ECD"/>
    <w:rsid w:val="00DF20A8"/>
    <w:rsid w:val="00DF3D40"/>
    <w:rsid w:val="00E0456E"/>
    <w:rsid w:val="00E04F77"/>
    <w:rsid w:val="00E053B7"/>
    <w:rsid w:val="00E0794D"/>
    <w:rsid w:val="00E14A9B"/>
    <w:rsid w:val="00E2042C"/>
    <w:rsid w:val="00E22025"/>
    <w:rsid w:val="00E308CB"/>
    <w:rsid w:val="00E309A5"/>
    <w:rsid w:val="00E33C22"/>
    <w:rsid w:val="00E34564"/>
    <w:rsid w:val="00E35123"/>
    <w:rsid w:val="00E478B3"/>
    <w:rsid w:val="00E51575"/>
    <w:rsid w:val="00E52564"/>
    <w:rsid w:val="00E54A43"/>
    <w:rsid w:val="00E5724C"/>
    <w:rsid w:val="00E57A97"/>
    <w:rsid w:val="00E61B7D"/>
    <w:rsid w:val="00E6396B"/>
    <w:rsid w:val="00E64ACB"/>
    <w:rsid w:val="00E6528C"/>
    <w:rsid w:val="00E66434"/>
    <w:rsid w:val="00E7238D"/>
    <w:rsid w:val="00E7334D"/>
    <w:rsid w:val="00E74858"/>
    <w:rsid w:val="00E824C4"/>
    <w:rsid w:val="00EA03C3"/>
    <w:rsid w:val="00EA3A27"/>
    <w:rsid w:val="00EA6710"/>
    <w:rsid w:val="00EA6744"/>
    <w:rsid w:val="00EA709E"/>
    <w:rsid w:val="00EB3001"/>
    <w:rsid w:val="00EB73A2"/>
    <w:rsid w:val="00EC0214"/>
    <w:rsid w:val="00EC18C6"/>
    <w:rsid w:val="00EC368F"/>
    <w:rsid w:val="00EC5292"/>
    <w:rsid w:val="00EC559F"/>
    <w:rsid w:val="00EE0417"/>
    <w:rsid w:val="00EE09A1"/>
    <w:rsid w:val="00EE2457"/>
    <w:rsid w:val="00EE3C82"/>
    <w:rsid w:val="00EE492E"/>
    <w:rsid w:val="00EF4B8D"/>
    <w:rsid w:val="00EF5CD1"/>
    <w:rsid w:val="00EF7624"/>
    <w:rsid w:val="00EF7A1E"/>
    <w:rsid w:val="00F00343"/>
    <w:rsid w:val="00F024AC"/>
    <w:rsid w:val="00F07F27"/>
    <w:rsid w:val="00F104E5"/>
    <w:rsid w:val="00F11AAD"/>
    <w:rsid w:val="00F11B0E"/>
    <w:rsid w:val="00F22617"/>
    <w:rsid w:val="00F26EF9"/>
    <w:rsid w:val="00F2753D"/>
    <w:rsid w:val="00F307E3"/>
    <w:rsid w:val="00F347B9"/>
    <w:rsid w:val="00F36F02"/>
    <w:rsid w:val="00F40A29"/>
    <w:rsid w:val="00F41BC6"/>
    <w:rsid w:val="00F453E8"/>
    <w:rsid w:val="00F4715B"/>
    <w:rsid w:val="00F47732"/>
    <w:rsid w:val="00F51F9F"/>
    <w:rsid w:val="00F53430"/>
    <w:rsid w:val="00F5700A"/>
    <w:rsid w:val="00F57B7D"/>
    <w:rsid w:val="00F62A32"/>
    <w:rsid w:val="00F6526A"/>
    <w:rsid w:val="00F71A7A"/>
    <w:rsid w:val="00F71E0E"/>
    <w:rsid w:val="00F727FC"/>
    <w:rsid w:val="00F7742C"/>
    <w:rsid w:val="00F776A7"/>
    <w:rsid w:val="00F815E3"/>
    <w:rsid w:val="00F82355"/>
    <w:rsid w:val="00F82665"/>
    <w:rsid w:val="00F87467"/>
    <w:rsid w:val="00F932CC"/>
    <w:rsid w:val="00F94944"/>
    <w:rsid w:val="00F95986"/>
    <w:rsid w:val="00F9655A"/>
    <w:rsid w:val="00FA3805"/>
    <w:rsid w:val="00FA4707"/>
    <w:rsid w:val="00FB3152"/>
    <w:rsid w:val="00FB4CA4"/>
    <w:rsid w:val="00FB54B4"/>
    <w:rsid w:val="00FB5D9A"/>
    <w:rsid w:val="00FB62DB"/>
    <w:rsid w:val="00FC0401"/>
    <w:rsid w:val="00FC09EF"/>
    <w:rsid w:val="00FC54F1"/>
    <w:rsid w:val="00FC5664"/>
    <w:rsid w:val="00FD04C9"/>
    <w:rsid w:val="00FD1380"/>
    <w:rsid w:val="00FD489E"/>
    <w:rsid w:val="00FD6853"/>
    <w:rsid w:val="00FD6CAB"/>
    <w:rsid w:val="00FE76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3EB"/>
    <w:rPr>
      <w:rFonts w:ascii="Arial" w:hAnsi="Arial"/>
      <w:color w:val="001F00"/>
      <w:spacing w:val="6"/>
      <w:sz w:val="18"/>
      <w:szCs w:val="18"/>
      <w:lang w:eastAsia="en-GB"/>
    </w:rPr>
  </w:style>
  <w:style w:type="paragraph" w:styleId="Heading1">
    <w:name w:val="heading 1"/>
    <w:basedOn w:val="Normal"/>
    <w:next w:val="Normal"/>
    <w:qFormat/>
    <w:rsid w:val="001F2E01"/>
    <w:pPr>
      <w:keepNext/>
      <w:outlineLvl w:val="0"/>
    </w:pPr>
    <w:rPr>
      <w:rFonts w:cs="Arial"/>
      <w:b/>
      <w:bCs/>
      <w:kern w:val="32"/>
      <w:sz w:val="20"/>
      <w:szCs w:val="20"/>
    </w:rPr>
  </w:style>
  <w:style w:type="paragraph" w:styleId="Heading2">
    <w:name w:val="heading 2"/>
    <w:basedOn w:val="Normal"/>
    <w:next w:val="Normal"/>
    <w:qFormat/>
    <w:rsid w:val="004071C5"/>
    <w:pPr>
      <w:keepNext/>
      <w:outlineLvl w:val="1"/>
    </w:pPr>
    <w:rPr>
      <w:rFonts w:cs="Arial"/>
      <w:b/>
      <w:bCs/>
      <w:iCs/>
    </w:rPr>
  </w:style>
  <w:style w:type="paragraph" w:styleId="Heading3">
    <w:name w:val="heading 3"/>
    <w:basedOn w:val="Normal"/>
    <w:next w:val="Normal"/>
    <w:qFormat/>
    <w:rsid w:val="004071C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4071C5"/>
    <w:rPr>
      <w:caps/>
    </w:rPr>
  </w:style>
  <w:style w:type="paragraph" w:customStyle="1" w:styleId="Normalbold">
    <w:name w:val="Normal bold"/>
    <w:basedOn w:val="Normal"/>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uiPriority w:val="99"/>
    <w:rsid w:val="001014C3"/>
    <w:rPr>
      <w:color w:val="auto"/>
      <w:sz w:val="14"/>
      <w:szCs w:val="14"/>
    </w:rPr>
  </w:style>
  <w:style w:type="paragraph" w:customStyle="1" w:styleId="Footerbold">
    <w:name w:val="Footer bold"/>
    <w:basedOn w:val="Footer"/>
    <w:link w:val="FooterboldChar"/>
    <w:rsid w:val="001014C3"/>
    <w:rPr>
      <w:b/>
    </w:rPr>
  </w:style>
  <w:style w:type="paragraph" w:styleId="Header">
    <w:name w:val="header"/>
    <w:basedOn w:val="Normal"/>
    <w:rsid w:val="004C272D"/>
    <w:pPr>
      <w:tabs>
        <w:tab w:val="center" w:pos="4153"/>
        <w:tab w:val="right" w:pos="8306"/>
      </w:tabs>
    </w:pPr>
  </w:style>
  <w:style w:type="character" w:customStyle="1" w:styleId="FooterChar">
    <w:name w:val="Footer Char"/>
    <w:link w:val="Footer"/>
    <w:uiPriority w:val="99"/>
    <w:rsid w:val="001014C3"/>
    <w:rPr>
      <w:rFonts w:ascii="Arial" w:hAnsi="Arial"/>
      <w:sz w:val="14"/>
      <w:szCs w:val="14"/>
      <w:lang w:val="en-GB" w:eastAsia="en-GB" w:bidi="ar-SA"/>
    </w:rPr>
  </w:style>
  <w:style w:type="character" w:customStyle="1" w:styleId="FooterboldChar">
    <w:name w:val="Footer bold 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rsid w:val="00E72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styleId="DocumentMap">
    <w:name w:val="Document Map"/>
    <w:basedOn w:val="Normal"/>
    <w:semiHidden/>
    <w:rsid w:val="003352CF"/>
    <w:pPr>
      <w:shd w:val="clear" w:color="auto" w:fill="000080"/>
    </w:pPr>
    <w:rPr>
      <w:rFonts w:ascii="Tahoma" w:hAnsi="Tahoma" w:cs="Tahoma"/>
      <w:sz w:val="20"/>
      <w:szCs w:val="20"/>
    </w:rPr>
  </w:style>
  <w:style w:type="paragraph" w:styleId="BalloonText">
    <w:name w:val="Balloon Text"/>
    <w:basedOn w:val="Normal"/>
    <w:semiHidden/>
    <w:rsid w:val="003D1E04"/>
    <w:rPr>
      <w:rFonts w:ascii="Tahoma" w:hAnsi="Tahoma" w:cs="Tahoma"/>
      <w:sz w:val="16"/>
      <w:szCs w:val="16"/>
    </w:rPr>
  </w:style>
  <w:style w:type="character" w:styleId="Hyperlink">
    <w:name w:val="Hyperlink"/>
    <w:rsid w:val="00D37C04"/>
    <w:rPr>
      <w:color w:val="0000FF"/>
      <w:u w:val="single"/>
    </w:rPr>
  </w:style>
  <w:style w:type="paragraph" w:styleId="PlainText">
    <w:name w:val="Plain Text"/>
    <w:basedOn w:val="Normal"/>
    <w:link w:val="PlainTextChar"/>
    <w:rsid w:val="00F7742C"/>
    <w:rPr>
      <w:rFonts w:ascii="Courier New" w:hAnsi="Courier New" w:cs="Courier New"/>
      <w:color w:val="auto"/>
      <w:spacing w:val="0"/>
      <w:sz w:val="20"/>
      <w:szCs w:val="20"/>
      <w:lang w:eastAsia="en-US"/>
    </w:rPr>
  </w:style>
  <w:style w:type="character" w:customStyle="1" w:styleId="PlainTextChar">
    <w:name w:val="Plain Text Char"/>
    <w:link w:val="PlainText"/>
    <w:rsid w:val="00870883"/>
    <w:rPr>
      <w:rFonts w:ascii="Courier New" w:hAnsi="Courier New" w:cs="Courier New"/>
      <w:lang w:val="en-GB" w:eastAsia="en-US" w:bidi="ar-SA"/>
    </w:rPr>
  </w:style>
  <w:style w:type="paragraph" w:styleId="ListParagraph">
    <w:name w:val="List Paragraph"/>
    <w:aliases w:val="List Paragraph 1,Bullets"/>
    <w:basedOn w:val="Normal"/>
    <w:link w:val="ListParagraphChar"/>
    <w:uiPriority w:val="34"/>
    <w:qFormat/>
    <w:rsid w:val="00A46774"/>
    <w:pPr>
      <w:ind w:left="720"/>
      <w:contextualSpacing/>
    </w:pPr>
  </w:style>
  <w:style w:type="paragraph" w:customStyle="1" w:styleId="Default">
    <w:name w:val="Default"/>
    <w:rsid w:val="00476A14"/>
    <w:pPr>
      <w:autoSpaceDE w:val="0"/>
      <w:autoSpaceDN w:val="0"/>
      <w:adjustRightInd w:val="0"/>
    </w:pPr>
    <w:rPr>
      <w:rFonts w:ascii="Calibri" w:hAnsi="Calibri" w:cs="Calibri"/>
      <w:color w:val="000000"/>
      <w:sz w:val="24"/>
      <w:szCs w:val="24"/>
    </w:rPr>
  </w:style>
  <w:style w:type="paragraph" w:styleId="FootnoteText">
    <w:name w:val="footnote text"/>
    <w:aliases w:val="Footnote Text Char1,Footnote Text Char Char"/>
    <w:basedOn w:val="Normal"/>
    <w:link w:val="FootnoteTextChar"/>
    <w:rsid w:val="00476A14"/>
    <w:rPr>
      <w:sz w:val="20"/>
      <w:szCs w:val="20"/>
    </w:rPr>
  </w:style>
  <w:style w:type="character" w:customStyle="1" w:styleId="FootnoteTextChar">
    <w:name w:val="Footnote Text Char"/>
    <w:aliases w:val="Footnote Text Char1 Char,Footnote Text Char Char Char"/>
    <w:basedOn w:val="DefaultParagraphFont"/>
    <w:link w:val="FootnoteText"/>
    <w:rsid w:val="00476A14"/>
    <w:rPr>
      <w:rFonts w:ascii="Arial" w:hAnsi="Arial"/>
      <w:color w:val="001F00"/>
      <w:spacing w:val="6"/>
      <w:lang w:eastAsia="en-GB"/>
    </w:rPr>
  </w:style>
  <w:style w:type="character" w:styleId="FootnoteReference">
    <w:name w:val="footnote reference"/>
    <w:basedOn w:val="DefaultParagraphFont"/>
    <w:uiPriority w:val="99"/>
    <w:rsid w:val="00476A14"/>
    <w:rPr>
      <w:vertAlign w:val="superscript"/>
    </w:rPr>
  </w:style>
  <w:style w:type="paragraph" w:styleId="NormalWeb">
    <w:name w:val="Normal (Web)"/>
    <w:basedOn w:val="Normal"/>
    <w:uiPriority w:val="99"/>
    <w:rsid w:val="001B4786"/>
    <w:pPr>
      <w:spacing w:before="100" w:beforeAutospacing="1" w:after="100" w:afterAutospacing="1"/>
    </w:pPr>
    <w:rPr>
      <w:rFonts w:cs="Arial"/>
      <w:color w:val="auto"/>
      <w:spacing w:val="0"/>
      <w:sz w:val="20"/>
      <w:szCs w:val="20"/>
      <w:lang w:val="en-GB"/>
    </w:rPr>
  </w:style>
  <w:style w:type="character" w:styleId="Strong">
    <w:name w:val="Strong"/>
    <w:basedOn w:val="DefaultParagraphFont"/>
    <w:uiPriority w:val="22"/>
    <w:qFormat/>
    <w:rsid w:val="00CD401E"/>
    <w:rPr>
      <w:b/>
      <w:bCs/>
    </w:rPr>
  </w:style>
  <w:style w:type="paragraph" w:styleId="NoSpacing">
    <w:name w:val="No Spacing"/>
    <w:uiPriority w:val="1"/>
    <w:qFormat/>
    <w:rsid w:val="002C0E78"/>
    <w:rPr>
      <w:rFonts w:asciiTheme="minorHAnsi" w:eastAsiaTheme="minorHAnsi" w:hAnsiTheme="minorHAnsi" w:cstheme="minorBidi"/>
      <w:sz w:val="22"/>
      <w:szCs w:val="22"/>
      <w:lang w:eastAsia="en-US"/>
    </w:rPr>
  </w:style>
  <w:style w:type="character" w:customStyle="1" w:styleId="ListParagraphChar">
    <w:name w:val="List Paragraph Char"/>
    <w:aliases w:val="List Paragraph 1 Char,Bullets Char"/>
    <w:link w:val="ListParagraph"/>
    <w:uiPriority w:val="34"/>
    <w:locked/>
    <w:rsid w:val="00736697"/>
    <w:rPr>
      <w:rFonts w:ascii="Arial" w:hAnsi="Arial"/>
      <w:color w:val="001F00"/>
      <w:spacing w:val="6"/>
      <w:sz w:val="18"/>
      <w:szCs w:val="18"/>
      <w:lang w:eastAsia="en-GB"/>
    </w:rPr>
  </w:style>
</w:styles>
</file>

<file path=word/webSettings.xml><?xml version="1.0" encoding="utf-8"?>
<w:webSettings xmlns:r="http://schemas.openxmlformats.org/officeDocument/2006/relationships" xmlns:w="http://schemas.openxmlformats.org/wordprocessingml/2006/main">
  <w:divs>
    <w:div w:id="56902323">
      <w:bodyDiv w:val="1"/>
      <w:marLeft w:val="0"/>
      <w:marRight w:val="0"/>
      <w:marTop w:val="0"/>
      <w:marBottom w:val="0"/>
      <w:divBdr>
        <w:top w:val="none" w:sz="0" w:space="0" w:color="auto"/>
        <w:left w:val="none" w:sz="0" w:space="0" w:color="auto"/>
        <w:bottom w:val="none" w:sz="0" w:space="0" w:color="auto"/>
        <w:right w:val="none" w:sz="0" w:space="0" w:color="auto"/>
      </w:divBdr>
      <w:divsChild>
        <w:div w:id="396321025">
          <w:marLeft w:val="0"/>
          <w:marRight w:val="0"/>
          <w:marTop w:val="0"/>
          <w:marBottom w:val="0"/>
          <w:divBdr>
            <w:top w:val="none" w:sz="0" w:space="0" w:color="auto"/>
            <w:left w:val="none" w:sz="0" w:space="0" w:color="auto"/>
            <w:bottom w:val="none" w:sz="0" w:space="0" w:color="auto"/>
            <w:right w:val="none" w:sz="0" w:space="0" w:color="auto"/>
          </w:divBdr>
          <w:divsChild>
            <w:div w:id="1843350193">
              <w:marLeft w:val="0"/>
              <w:marRight w:val="0"/>
              <w:marTop w:val="0"/>
              <w:marBottom w:val="0"/>
              <w:divBdr>
                <w:top w:val="none" w:sz="0" w:space="0" w:color="auto"/>
                <w:left w:val="none" w:sz="0" w:space="0" w:color="auto"/>
                <w:bottom w:val="none" w:sz="0" w:space="0" w:color="auto"/>
                <w:right w:val="none" w:sz="0" w:space="0" w:color="auto"/>
              </w:divBdr>
              <w:divsChild>
                <w:div w:id="1100611804">
                  <w:marLeft w:val="0"/>
                  <w:marRight w:val="0"/>
                  <w:marTop w:val="0"/>
                  <w:marBottom w:val="0"/>
                  <w:divBdr>
                    <w:top w:val="none" w:sz="0" w:space="0" w:color="auto"/>
                    <w:left w:val="none" w:sz="0" w:space="0" w:color="auto"/>
                    <w:bottom w:val="none" w:sz="0" w:space="0" w:color="auto"/>
                    <w:right w:val="none" w:sz="0" w:space="0" w:color="auto"/>
                  </w:divBdr>
                  <w:divsChild>
                    <w:div w:id="1869905370">
                      <w:marLeft w:val="0"/>
                      <w:marRight w:val="0"/>
                      <w:marTop w:val="0"/>
                      <w:marBottom w:val="0"/>
                      <w:divBdr>
                        <w:top w:val="none" w:sz="0" w:space="0" w:color="auto"/>
                        <w:left w:val="none" w:sz="0" w:space="0" w:color="auto"/>
                        <w:bottom w:val="none" w:sz="0" w:space="0" w:color="auto"/>
                        <w:right w:val="none" w:sz="0" w:space="0" w:color="auto"/>
                      </w:divBdr>
                      <w:divsChild>
                        <w:div w:id="918565337">
                          <w:marLeft w:val="0"/>
                          <w:marRight w:val="0"/>
                          <w:marTop w:val="0"/>
                          <w:marBottom w:val="0"/>
                          <w:divBdr>
                            <w:top w:val="none" w:sz="0" w:space="0" w:color="auto"/>
                            <w:left w:val="none" w:sz="0" w:space="0" w:color="auto"/>
                            <w:bottom w:val="none" w:sz="0" w:space="0" w:color="auto"/>
                            <w:right w:val="none" w:sz="0" w:space="0" w:color="auto"/>
                          </w:divBdr>
                          <w:divsChild>
                            <w:div w:id="1730374972">
                              <w:marLeft w:val="0"/>
                              <w:marRight w:val="0"/>
                              <w:marTop w:val="0"/>
                              <w:marBottom w:val="0"/>
                              <w:divBdr>
                                <w:top w:val="none" w:sz="0" w:space="0" w:color="auto"/>
                                <w:left w:val="none" w:sz="0" w:space="0" w:color="auto"/>
                                <w:bottom w:val="none" w:sz="0" w:space="0" w:color="auto"/>
                                <w:right w:val="none" w:sz="0" w:space="0" w:color="auto"/>
                              </w:divBdr>
                              <w:divsChild>
                                <w:div w:id="1782987412">
                                  <w:marLeft w:val="0"/>
                                  <w:marRight w:val="0"/>
                                  <w:marTop w:val="0"/>
                                  <w:marBottom w:val="0"/>
                                  <w:divBdr>
                                    <w:top w:val="none" w:sz="0" w:space="0" w:color="auto"/>
                                    <w:left w:val="none" w:sz="0" w:space="0" w:color="auto"/>
                                    <w:bottom w:val="none" w:sz="0" w:space="0" w:color="auto"/>
                                    <w:right w:val="none" w:sz="0" w:space="0" w:color="auto"/>
                                  </w:divBdr>
                                  <w:divsChild>
                                    <w:div w:id="316610281">
                                      <w:marLeft w:val="0"/>
                                      <w:marRight w:val="0"/>
                                      <w:marTop w:val="0"/>
                                      <w:marBottom w:val="0"/>
                                      <w:divBdr>
                                        <w:top w:val="none" w:sz="0" w:space="0" w:color="auto"/>
                                        <w:left w:val="none" w:sz="0" w:space="0" w:color="auto"/>
                                        <w:bottom w:val="none" w:sz="0" w:space="0" w:color="auto"/>
                                        <w:right w:val="none" w:sz="0" w:space="0" w:color="auto"/>
                                      </w:divBdr>
                                      <w:divsChild>
                                        <w:div w:id="641470005">
                                          <w:marLeft w:val="0"/>
                                          <w:marRight w:val="0"/>
                                          <w:marTop w:val="0"/>
                                          <w:marBottom w:val="0"/>
                                          <w:divBdr>
                                            <w:top w:val="none" w:sz="0" w:space="0" w:color="auto"/>
                                            <w:left w:val="none" w:sz="0" w:space="0" w:color="auto"/>
                                            <w:bottom w:val="none" w:sz="0" w:space="0" w:color="auto"/>
                                            <w:right w:val="none" w:sz="0" w:space="0" w:color="auto"/>
                                          </w:divBdr>
                                          <w:divsChild>
                                            <w:div w:id="311914558">
                                              <w:marLeft w:val="0"/>
                                              <w:marRight w:val="0"/>
                                              <w:marTop w:val="0"/>
                                              <w:marBottom w:val="0"/>
                                              <w:divBdr>
                                                <w:top w:val="none" w:sz="0" w:space="0" w:color="auto"/>
                                                <w:left w:val="none" w:sz="0" w:space="0" w:color="auto"/>
                                                <w:bottom w:val="none" w:sz="0" w:space="0" w:color="auto"/>
                                                <w:right w:val="none" w:sz="0" w:space="0" w:color="auto"/>
                                              </w:divBdr>
                                              <w:divsChild>
                                                <w:div w:id="1549605603">
                                                  <w:marLeft w:val="0"/>
                                                  <w:marRight w:val="0"/>
                                                  <w:marTop w:val="0"/>
                                                  <w:marBottom w:val="0"/>
                                                  <w:divBdr>
                                                    <w:top w:val="none" w:sz="0" w:space="0" w:color="auto"/>
                                                    <w:left w:val="none" w:sz="0" w:space="0" w:color="auto"/>
                                                    <w:bottom w:val="none" w:sz="0" w:space="0" w:color="auto"/>
                                                    <w:right w:val="none" w:sz="0" w:space="0" w:color="auto"/>
                                                  </w:divBdr>
                                                  <w:divsChild>
                                                    <w:div w:id="70320991">
                                                      <w:marLeft w:val="0"/>
                                                      <w:marRight w:val="0"/>
                                                      <w:marTop w:val="0"/>
                                                      <w:marBottom w:val="0"/>
                                                      <w:divBdr>
                                                        <w:top w:val="none" w:sz="0" w:space="0" w:color="auto"/>
                                                        <w:left w:val="none" w:sz="0" w:space="0" w:color="auto"/>
                                                        <w:bottom w:val="none" w:sz="0" w:space="0" w:color="auto"/>
                                                        <w:right w:val="none" w:sz="0" w:space="0" w:color="auto"/>
                                                      </w:divBdr>
                                                      <w:divsChild>
                                                        <w:div w:id="1015183535">
                                                          <w:marLeft w:val="0"/>
                                                          <w:marRight w:val="0"/>
                                                          <w:marTop w:val="0"/>
                                                          <w:marBottom w:val="0"/>
                                                          <w:divBdr>
                                                            <w:top w:val="none" w:sz="0" w:space="0" w:color="auto"/>
                                                            <w:left w:val="none" w:sz="0" w:space="0" w:color="auto"/>
                                                            <w:bottom w:val="none" w:sz="0" w:space="0" w:color="auto"/>
                                                            <w:right w:val="none" w:sz="0" w:space="0" w:color="auto"/>
                                                          </w:divBdr>
                                                          <w:divsChild>
                                                            <w:div w:id="911699714">
                                                              <w:marLeft w:val="0"/>
                                                              <w:marRight w:val="0"/>
                                                              <w:marTop w:val="0"/>
                                                              <w:marBottom w:val="0"/>
                                                              <w:divBdr>
                                                                <w:top w:val="none" w:sz="0" w:space="0" w:color="auto"/>
                                                                <w:left w:val="none" w:sz="0" w:space="0" w:color="auto"/>
                                                                <w:bottom w:val="none" w:sz="0" w:space="0" w:color="auto"/>
                                                                <w:right w:val="none" w:sz="0" w:space="0" w:color="auto"/>
                                                              </w:divBdr>
                                                              <w:divsChild>
                                                                <w:div w:id="1791590370">
                                                                  <w:marLeft w:val="0"/>
                                                                  <w:marRight w:val="0"/>
                                                                  <w:marTop w:val="0"/>
                                                                  <w:marBottom w:val="0"/>
                                                                  <w:divBdr>
                                                                    <w:top w:val="none" w:sz="0" w:space="0" w:color="auto"/>
                                                                    <w:left w:val="none" w:sz="0" w:space="0" w:color="auto"/>
                                                                    <w:bottom w:val="none" w:sz="0" w:space="0" w:color="auto"/>
                                                                    <w:right w:val="none" w:sz="0" w:space="0" w:color="auto"/>
                                                                  </w:divBdr>
                                                                  <w:divsChild>
                                                                    <w:div w:id="8185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4344431">
      <w:bodyDiv w:val="1"/>
      <w:marLeft w:val="0"/>
      <w:marRight w:val="0"/>
      <w:marTop w:val="0"/>
      <w:marBottom w:val="0"/>
      <w:divBdr>
        <w:top w:val="none" w:sz="0" w:space="0" w:color="auto"/>
        <w:left w:val="none" w:sz="0" w:space="0" w:color="auto"/>
        <w:bottom w:val="none" w:sz="0" w:space="0" w:color="auto"/>
        <w:right w:val="none" w:sz="0" w:space="0" w:color="auto"/>
      </w:divBdr>
      <w:divsChild>
        <w:div w:id="1557860492">
          <w:marLeft w:val="0"/>
          <w:marRight w:val="0"/>
          <w:marTop w:val="0"/>
          <w:marBottom w:val="0"/>
          <w:divBdr>
            <w:top w:val="none" w:sz="0" w:space="0" w:color="auto"/>
            <w:left w:val="none" w:sz="0" w:space="0" w:color="auto"/>
            <w:bottom w:val="none" w:sz="0" w:space="0" w:color="auto"/>
            <w:right w:val="none" w:sz="0" w:space="0" w:color="auto"/>
          </w:divBdr>
        </w:div>
        <w:div w:id="1185367317">
          <w:marLeft w:val="0"/>
          <w:marRight w:val="0"/>
          <w:marTop w:val="0"/>
          <w:marBottom w:val="0"/>
          <w:divBdr>
            <w:top w:val="none" w:sz="0" w:space="0" w:color="auto"/>
            <w:left w:val="none" w:sz="0" w:space="0" w:color="auto"/>
            <w:bottom w:val="none" w:sz="0" w:space="0" w:color="auto"/>
            <w:right w:val="none" w:sz="0" w:space="0" w:color="auto"/>
          </w:divBdr>
        </w:div>
        <w:div w:id="1612592156">
          <w:marLeft w:val="0"/>
          <w:marRight w:val="0"/>
          <w:marTop w:val="0"/>
          <w:marBottom w:val="0"/>
          <w:divBdr>
            <w:top w:val="none" w:sz="0" w:space="0" w:color="auto"/>
            <w:left w:val="none" w:sz="0" w:space="0" w:color="auto"/>
            <w:bottom w:val="none" w:sz="0" w:space="0" w:color="auto"/>
            <w:right w:val="none" w:sz="0" w:space="0" w:color="auto"/>
          </w:divBdr>
        </w:div>
        <w:div w:id="965741422">
          <w:marLeft w:val="0"/>
          <w:marRight w:val="0"/>
          <w:marTop w:val="0"/>
          <w:marBottom w:val="0"/>
          <w:divBdr>
            <w:top w:val="none" w:sz="0" w:space="0" w:color="auto"/>
            <w:left w:val="none" w:sz="0" w:space="0" w:color="auto"/>
            <w:bottom w:val="none" w:sz="0" w:space="0" w:color="auto"/>
            <w:right w:val="none" w:sz="0" w:space="0" w:color="auto"/>
          </w:divBdr>
        </w:div>
        <w:div w:id="1940944354">
          <w:marLeft w:val="0"/>
          <w:marRight w:val="0"/>
          <w:marTop w:val="0"/>
          <w:marBottom w:val="0"/>
          <w:divBdr>
            <w:top w:val="none" w:sz="0" w:space="0" w:color="auto"/>
            <w:left w:val="none" w:sz="0" w:space="0" w:color="auto"/>
            <w:bottom w:val="none" w:sz="0" w:space="0" w:color="auto"/>
            <w:right w:val="none" w:sz="0" w:space="0" w:color="auto"/>
          </w:divBdr>
        </w:div>
        <w:div w:id="287318368">
          <w:marLeft w:val="0"/>
          <w:marRight w:val="0"/>
          <w:marTop w:val="0"/>
          <w:marBottom w:val="0"/>
          <w:divBdr>
            <w:top w:val="none" w:sz="0" w:space="0" w:color="auto"/>
            <w:left w:val="none" w:sz="0" w:space="0" w:color="auto"/>
            <w:bottom w:val="none" w:sz="0" w:space="0" w:color="auto"/>
            <w:right w:val="none" w:sz="0" w:space="0" w:color="auto"/>
          </w:divBdr>
        </w:div>
        <w:div w:id="2009750578">
          <w:marLeft w:val="0"/>
          <w:marRight w:val="0"/>
          <w:marTop w:val="0"/>
          <w:marBottom w:val="0"/>
          <w:divBdr>
            <w:top w:val="none" w:sz="0" w:space="0" w:color="auto"/>
            <w:left w:val="none" w:sz="0" w:space="0" w:color="auto"/>
            <w:bottom w:val="none" w:sz="0" w:space="0" w:color="auto"/>
            <w:right w:val="none" w:sz="0" w:space="0" w:color="auto"/>
          </w:divBdr>
        </w:div>
        <w:div w:id="279532642">
          <w:marLeft w:val="0"/>
          <w:marRight w:val="0"/>
          <w:marTop w:val="0"/>
          <w:marBottom w:val="0"/>
          <w:divBdr>
            <w:top w:val="none" w:sz="0" w:space="0" w:color="auto"/>
            <w:left w:val="none" w:sz="0" w:space="0" w:color="auto"/>
            <w:bottom w:val="none" w:sz="0" w:space="0" w:color="auto"/>
            <w:right w:val="none" w:sz="0" w:space="0" w:color="auto"/>
          </w:divBdr>
        </w:div>
        <w:div w:id="1132671566">
          <w:marLeft w:val="0"/>
          <w:marRight w:val="0"/>
          <w:marTop w:val="0"/>
          <w:marBottom w:val="0"/>
          <w:divBdr>
            <w:top w:val="none" w:sz="0" w:space="0" w:color="auto"/>
            <w:left w:val="none" w:sz="0" w:space="0" w:color="auto"/>
            <w:bottom w:val="none" w:sz="0" w:space="0" w:color="auto"/>
            <w:right w:val="none" w:sz="0" w:space="0" w:color="auto"/>
          </w:divBdr>
        </w:div>
        <w:div w:id="1822579216">
          <w:marLeft w:val="0"/>
          <w:marRight w:val="0"/>
          <w:marTop w:val="0"/>
          <w:marBottom w:val="0"/>
          <w:divBdr>
            <w:top w:val="none" w:sz="0" w:space="0" w:color="auto"/>
            <w:left w:val="none" w:sz="0" w:space="0" w:color="auto"/>
            <w:bottom w:val="none" w:sz="0" w:space="0" w:color="auto"/>
            <w:right w:val="none" w:sz="0" w:space="0" w:color="auto"/>
          </w:divBdr>
        </w:div>
        <w:div w:id="1246957287">
          <w:marLeft w:val="0"/>
          <w:marRight w:val="0"/>
          <w:marTop w:val="0"/>
          <w:marBottom w:val="0"/>
          <w:divBdr>
            <w:top w:val="none" w:sz="0" w:space="0" w:color="auto"/>
            <w:left w:val="none" w:sz="0" w:space="0" w:color="auto"/>
            <w:bottom w:val="none" w:sz="0" w:space="0" w:color="auto"/>
            <w:right w:val="none" w:sz="0" w:space="0" w:color="auto"/>
          </w:divBdr>
        </w:div>
      </w:divsChild>
    </w:div>
    <w:div w:id="1333605315">
      <w:bodyDiv w:val="1"/>
      <w:marLeft w:val="0"/>
      <w:marRight w:val="0"/>
      <w:marTop w:val="0"/>
      <w:marBottom w:val="0"/>
      <w:divBdr>
        <w:top w:val="none" w:sz="0" w:space="0" w:color="auto"/>
        <w:left w:val="none" w:sz="0" w:space="0" w:color="auto"/>
        <w:bottom w:val="none" w:sz="0" w:space="0" w:color="auto"/>
        <w:right w:val="none" w:sz="0" w:space="0" w:color="auto"/>
      </w:divBdr>
      <w:divsChild>
        <w:div w:id="1110973880">
          <w:marLeft w:val="0"/>
          <w:marRight w:val="0"/>
          <w:marTop w:val="0"/>
          <w:marBottom w:val="0"/>
          <w:divBdr>
            <w:top w:val="none" w:sz="0" w:space="0" w:color="auto"/>
            <w:left w:val="none" w:sz="0" w:space="0" w:color="auto"/>
            <w:bottom w:val="none" w:sz="0" w:space="0" w:color="auto"/>
            <w:right w:val="none" w:sz="0" w:space="0" w:color="auto"/>
          </w:divBdr>
        </w:div>
        <w:div w:id="1065448030">
          <w:marLeft w:val="0"/>
          <w:marRight w:val="0"/>
          <w:marTop w:val="0"/>
          <w:marBottom w:val="0"/>
          <w:divBdr>
            <w:top w:val="none" w:sz="0" w:space="0" w:color="auto"/>
            <w:left w:val="none" w:sz="0" w:space="0" w:color="auto"/>
            <w:bottom w:val="none" w:sz="0" w:space="0" w:color="auto"/>
            <w:right w:val="none" w:sz="0" w:space="0" w:color="auto"/>
          </w:divBdr>
        </w:div>
        <w:div w:id="1005936571">
          <w:marLeft w:val="0"/>
          <w:marRight w:val="0"/>
          <w:marTop w:val="0"/>
          <w:marBottom w:val="0"/>
          <w:divBdr>
            <w:top w:val="none" w:sz="0" w:space="0" w:color="auto"/>
            <w:left w:val="none" w:sz="0" w:space="0" w:color="auto"/>
            <w:bottom w:val="none" w:sz="0" w:space="0" w:color="auto"/>
            <w:right w:val="none" w:sz="0" w:space="0" w:color="auto"/>
          </w:divBdr>
        </w:div>
        <w:div w:id="948849600">
          <w:marLeft w:val="0"/>
          <w:marRight w:val="0"/>
          <w:marTop w:val="0"/>
          <w:marBottom w:val="0"/>
          <w:divBdr>
            <w:top w:val="none" w:sz="0" w:space="0" w:color="auto"/>
            <w:left w:val="none" w:sz="0" w:space="0" w:color="auto"/>
            <w:bottom w:val="none" w:sz="0" w:space="0" w:color="auto"/>
            <w:right w:val="none" w:sz="0" w:space="0" w:color="auto"/>
          </w:divBdr>
        </w:div>
        <w:div w:id="775833300">
          <w:marLeft w:val="0"/>
          <w:marRight w:val="0"/>
          <w:marTop w:val="0"/>
          <w:marBottom w:val="0"/>
          <w:divBdr>
            <w:top w:val="none" w:sz="0" w:space="0" w:color="auto"/>
            <w:left w:val="none" w:sz="0" w:space="0" w:color="auto"/>
            <w:bottom w:val="none" w:sz="0" w:space="0" w:color="auto"/>
            <w:right w:val="none" w:sz="0" w:space="0" w:color="auto"/>
          </w:divBdr>
        </w:div>
      </w:divsChild>
    </w:div>
    <w:div w:id="1725593743">
      <w:bodyDiv w:val="1"/>
      <w:marLeft w:val="0"/>
      <w:marRight w:val="0"/>
      <w:marTop w:val="0"/>
      <w:marBottom w:val="0"/>
      <w:divBdr>
        <w:top w:val="none" w:sz="0" w:space="0" w:color="auto"/>
        <w:left w:val="none" w:sz="0" w:space="0" w:color="auto"/>
        <w:bottom w:val="none" w:sz="0" w:space="0" w:color="auto"/>
        <w:right w:val="none" w:sz="0" w:space="0" w:color="auto"/>
      </w:divBdr>
      <w:divsChild>
        <w:div w:id="144010864">
          <w:marLeft w:val="0"/>
          <w:marRight w:val="0"/>
          <w:marTop w:val="0"/>
          <w:marBottom w:val="0"/>
          <w:divBdr>
            <w:top w:val="none" w:sz="0" w:space="0" w:color="auto"/>
            <w:left w:val="none" w:sz="0" w:space="0" w:color="auto"/>
            <w:bottom w:val="none" w:sz="0" w:space="0" w:color="auto"/>
            <w:right w:val="none" w:sz="0" w:space="0" w:color="auto"/>
          </w:divBdr>
          <w:divsChild>
            <w:div w:id="1631546272">
              <w:marLeft w:val="0"/>
              <w:marRight w:val="0"/>
              <w:marTop w:val="0"/>
              <w:marBottom w:val="0"/>
              <w:divBdr>
                <w:top w:val="none" w:sz="0" w:space="0" w:color="auto"/>
                <w:left w:val="none" w:sz="0" w:space="0" w:color="auto"/>
                <w:bottom w:val="none" w:sz="0" w:space="0" w:color="auto"/>
                <w:right w:val="none" w:sz="0" w:space="0" w:color="auto"/>
              </w:divBdr>
              <w:divsChild>
                <w:div w:id="1632860057">
                  <w:marLeft w:val="0"/>
                  <w:marRight w:val="0"/>
                  <w:marTop w:val="0"/>
                  <w:marBottom w:val="0"/>
                  <w:divBdr>
                    <w:top w:val="none" w:sz="0" w:space="0" w:color="auto"/>
                    <w:left w:val="none" w:sz="0" w:space="0" w:color="auto"/>
                    <w:bottom w:val="none" w:sz="0" w:space="0" w:color="auto"/>
                    <w:right w:val="none" w:sz="0" w:space="0" w:color="auto"/>
                  </w:divBdr>
                  <w:divsChild>
                    <w:div w:id="1986003901">
                      <w:marLeft w:val="0"/>
                      <w:marRight w:val="0"/>
                      <w:marTop w:val="0"/>
                      <w:marBottom w:val="0"/>
                      <w:divBdr>
                        <w:top w:val="none" w:sz="0" w:space="0" w:color="auto"/>
                        <w:left w:val="none" w:sz="0" w:space="0" w:color="auto"/>
                        <w:bottom w:val="none" w:sz="0" w:space="0" w:color="auto"/>
                        <w:right w:val="none" w:sz="0" w:space="0" w:color="auto"/>
                      </w:divBdr>
                      <w:divsChild>
                        <w:div w:id="596065284">
                          <w:marLeft w:val="0"/>
                          <w:marRight w:val="0"/>
                          <w:marTop w:val="0"/>
                          <w:marBottom w:val="0"/>
                          <w:divBdr>
                            <w:top w:val="none" w:sz="0" w:space="0" w:color="auto"/>
                            <w:left w:val="none" w:sz="0" w:space="0" w:color="auto"/>
                            <w:bottom w:val="none" w:sz="0" w:space="0" w:color="auto"/>
                            <w:right w:val="none" w:sz="0" w:space="0" w:color="auto"/>
                          </w:divBdr>
                          <w:divsChild>
                            <w:div w:id="1935167955">
                              <w:marLeft w:val="0"/>
                              <w:marRight w:val="0"/>
                              <w:marTop w:val="0"/>
                              <w:marBottom w:val="0"/>
                              <w:divBdr>
                                <w:top w:val="none" w:sz="0" w:space="0" w:color="auto"/>
                                <w:left w:val="none" w:sz="0" w:space="0" w:color="auto"/>
                                <w:bottom w:val="none" w:sz="0" w:space="0" w:color="auto"/>
                                <w:right w:val="none" w:sz="0" w:space="0" w:color="auto"/>
                              </w:divBdr>
                              <w:divsChild>
                                <w:div w:id="1083452185">
                                  <w:marLeft w:val="0"/>
                                  <w:marRight w:val="0"/>
                                  <w:marTop w:val="0"/>
                                  <w:marBottom w:val="0"/>
                                  <w:divBdr>
                                    <w:top w:val="none" w:sz="0" w:space="0" w:color="auto"/>
                                    <w:left w:val="none" w:sz="0" w:space="0" w:color="auto"/>
                                    <w:bottom w:val="none" w:sz="0" w:space="0" w:color="auto"/>
                                    <w:right w:val="none" w:sz="0" w:space="0" w:color="auto"/>
                                  </w:divBdr>
                                  <w:divsChild>
                                    <w:div w:id="1816339176">
                                      <w:marLeft w:val="0"/>
                                      <w:marRight w:val="0"/>
                                      <w:marTop w:val="0"/>
                                      <w:marBottom w:val="0"/>
                                      <w:divBdr>
                                        <w:top w:val="none" w:sz="0" w:space="0" w:color="auto"/>
                                        <w:left w:val="none" w:sz="0" w:space="0" w:color="auto"/>
                                        <w:bottom w:val="none" w:sz="0" w:space="0" w:color="auto"/>
                                        <w:right w:val="none" w:sz="0" w:space="0" w:color="auto"/>
                                      </w:divBdr>
                                      <w:divsChild>
                                        <w:div w:id="1411191495">
                                          <w:marLeft w:val="0"/>
                                          <w:marRight w:val="0"/>
                                          <w:marTop w:val="0"/>
                                          <w:marBottom w:val="0"/>
                                          <w:divBdr>
                                            <w:top w:val="none" w:sz="0" w:space="0" w:color="auto"/>
                                            <w:left w:val="none" w:sz="0" w:space="0" w:color="auto"/>
                                            <w:bottom w:val="none" w:sz="0" w:space="0" w:color="auto"/>
                                            <w:right w:val="none" w:sz="0" w:space="0" w:color="auto"/>
                                          </w:divBdr>
                                          <w:divsChild>
                                            <w:div w:id="1493597035">
                                              <w:marLeft w:val="0"/>
                                              <w:marRight w:val="0"/>
                                              <w:marTop w:val="0"/>
                                              <w:marBottom w:val="0"/>
                                              <w:divBdr>
                                                <w:top w:val="none" w:sz="0" w:space="0" w:color="auto"/>
                                                <w:left w:val="none" w:sz="0" w:space="0" w:color="auto"/>
                                                <w:bottom w:val="none" w:sz="0" w:space="0" w:color="auto"/>
                                                <w:right w:val="none" w:sz="0" w:space="0" w:color="auto"/>
                                              </w:divBdr>
                                              <w:divsChild>
                                                <w:div w:id="567304755">
                                                  <w:marLeft w:val="0"/>
                                                  <w:marRight w:val="0"/>
                                                  <w:marTop w:val="0"/>
                                                  <w:marBottom w:val="0"/>
                                                  <w:divBdr>
                                                    <w:top w:val="none" w:sz="0" w:space="0" w:color="auto"/>
                                                    <w:left w:val="none" w:sz="0" w:space="0" w:color="auto"/>
                                                    <w:bottom w:val="none" w:sz="0" w:space="0" w:color="auto"/>
                                                    <w:right w:val="none" w:sz="0" w:space="0" w:color="auto"/>
                                                  </w:divBdr>
                                                  <w:divsChild>
                                                    <w:div w:id="1043092393">
                                                      <w:marLeft w:val="0"/>
                                                      <w:marRight w:val="0"/>
                                                      <w:marTop w:val="0"/>
                                                      <w:marBottom w:val="0"/>
                                                      <w:divBdr>
                                                        <w:top w:val="none" w:sz="0" w:space="0" w:color="auto"/>
                                                        <w:left w:val="none" w:sz="0" w:space="0" w:color="auto"/>
                                                        <w:bottom w:val="none" w:sz="0" w:space="0" w:color="auto"/>
                                                        <w:right w:val="none" w:sz="0" w:space="0" w:color="auto"/>
                                                      </w:divBdr>
                                                      <w:divsChild>
                                                        <w:div w:id="1576167219">
                                                          <w:marLeft w:val="0"/>
                                                          <w:marRight w:val="0"/>
                                                          <w:marTop w:val="0"/>
                                                          <w:marBottom w:val="0"/>
                                                          <w:divBdr>
                                                            <w:top w:val="none" w:sz="0" w:space="0" w:color="auto"/>
                                                            <w:left w:val="none" w:sz="0" w:space="0" w:color="auto"/>
                                                            <w:bottom w:val="none" w:sz="0" w:space="0" w:color="auto"/>
                                                            <w:right w:val="none" w:sz="0" w:space="0" w:color="auto"/>
                                                          </w:divBdr>
                                                          <w:divsChild>
                                                            <w:div w:id="1387290393">
                                                              <w:marLeft w:val="0"/>
                                                              <w:marRight w:val="0"/>
                                                              <w:marTop w:val="0"/>
                                                              <w:marBottom w:val="0"/>
                                                              <w:divBdr>
                                                                <w:top w:val="none" w:sz="0" w:space="0" w:color="auto"/>
                                                                <w:left w:val="none" w:sz="0" w:space="0" w:color="auto"/>
                                                                <w:bottom w:val="none" w:sz="0" w:space="0" w:color="auto"/>
                                                                <w:right w:val="none" w:sz="0" w:space="0" w:color="auto"/>
                                                              </w:divBdr>
                                                              <w:divsChild>
                                                                <w:div w:id="1974671851">
                                                                  <w:marLeft w:val="0"/>
                                                                  <w:marRight w:val="0"/>
                                                                  <w:marTop w:val="0"/>
                                                                  <w:marBottom w:val="0"/>
                                                                  <w:divBdr>
                                                                    <w:top w:val="none" w:sz="0" w:space="0" w:color="auto"/>
                                                                    <w:left w:val="none" w:sz="0" w:space="0" w:color="auto"/>
                                                                    <w:bottom w:val="none" w:sz="0" w:space="0" w:color="auto"/>
                                                                    <w:right w:val="none" w:sz="0" w:space="0" w:color="auto"/>
                                                                  </w:divBdr>
                                                                  <w:divsChild>
                                                                    <w:div w:id="10704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3246341">
      <w:bodyDiv w:val="1"/>
      <w:marLeft w:val="0"/>
      <w:marRight w:val="0"/>
      <w:marTop w:val="0"/>
      <w:marBottom w:val="0"/>
      <w:divBdr>
        <w:top w:val="none" w:sz="0" w:space="0" w:color="auto"/>
        <w:left w:val="none" w:sz="0" w:space="0" w:color="auto"/>
        <w:bottom w:val="none" w:sz="0" w:space="0" w:color="auto"/>
        <w:right w:val="none" w:sz="0" w:space="0" w:color="auto"/>
      </w:divBdr>
      <w:divsChild>
        <w:div w:id="1484856942">
          <w:marLeft w:val="0"/>
          <w:marRight w:val="0"/>
          <w:marTop w:val="0"/>
          <w:marBottom w:val="0"/>
          <w:divBdr>
            <w:top w:val="none" w:sz="0" w:space="0" w:color="auto"/>
            <w:left w:val="none" w:sz="0" w:space="0" w:color="auto"/>
            <w:bottom w:val="none" w:sz="0" w:space="0" w:color="auto"/>
            <w:right w:val="none" w:sz="0" w:space="0" w:color="auto"/>
          </w:divBdr>
        </w:div>
        <w:div w:id="2137603551">
          <w:marLeft w:val="0"/>
          <w:marRight w:val="0"/>
          <w:marTop w:val="0"/>
          <w:marBottom w:val="0"/>
          <w:divBdr>
            <w:top w:val="none" w:sz="0" w:space="0" w:color="auto"/>
            <w:left w:val="none" w:sz="0" w:space="0" w:color="auto"/>
            <w:bottom w:val="none" w:sz="0" w:space="0" w:color="auto"/>
            <w:right w:val="none" w:sz="0" w:space="0" w:color="auto"/>
          </w:divBdr>
        </w:div>
        <w:div w:id="584916629">
          <w:marLeft w:val="0"/>
          <w:marRight w:val="0"/>
          <w:marTop w:val="0"/>
          <w:marBottom w:val="0"/>
          <w:divBdr>
            <w:top w:val="none" w:sz="0" w:space="0" w:color="auto"/>
            <w:left w:val="none" w:sz="0" w:space="0" w:color="auto"/>
            <w:bottom w:val="none" w:sz="0" w:space="0" w:color="auto"/>
            <w:right w:val="none" w:sz="0" w:space="0" w:color="auto"/>
          </w:divBdr>
        </w:div>
        <w:div w:id="1358459731">
          <w:marLeft w:val="0"/>
          <w:marRight w:val="0"/>
          <w:marTop w:val="0"/>
          <w:marBottom w:val="0"/>
          <w:divBdr>
            <w:top w:val="none" w:sz="0" w:space="0" w:color="auto"/>
            <w:left w:val="none" w:sz="0" w:space="0" w:color="auto"/>
            <w:bottom w:val="none" w:sz="0" w:space="0" w:color="auto"/>
            <w:right w:val="none" w:sz="0" w:space="0" w:color="auto"/>
          </w:divBdr>
        </w:div>
        <w:div w:id="1461458765">
          <w:marLeft w:val="0"/>
          <w:marRight w:val="0"/>
          <w:marTop w:val="0"/>
          <w:marBottom w:val="0"/>
          <w:divBdr>
            <w:top w:val="none" w:sz="0" w:space="0" w:color="auto"/>
            <w:left w:val="none" w:sz="0" w:space="0" w:color="auto"/>
            <w:bottom w:val="none" w:sz="0" w:space="0" w:color="auto"/>
            <w:right w:val="none" w:sz="0" w:space="0" w:color="auto"/>
          </w:divBdr>
        </w:div>
        <w:div w:id="1919359996">
          <w:marLeft w:val="0"/>
          <w:marRight w:val="0"/>
          <w:marTop w:val="0"/>
          <w:marBottom w:val="0"/>
          <w:divBdr>
            <w:top w:val="none" w:sz="0" w:space="0" w:color="auto"/>
            <w:left w:val="none" w:sz="0" w:space="0" w:color="auto"/>
            <w:bottom w:val="none" w:sz="0" w:space="0" w:color="auto"/>
            <w:right w:val="none" w:sz="0" w:space="0" w:color="auto"/>
          </w:divBdr>
        </w:div>
        <w:div w:id="446893894">
          <w:marLeft w:val="0"/>
          <w:marRight w:val="0"/>
          <w:marTop w:val="0"/>
          <w:marBottom w:val="0"/>
          <w:divBdr>
            <w:top w:val="none" w:sz="0" w:space="0" w:color="auto"/>
            <w:left w:val="none" w:sz="0" w:space="0" w:color="auto"/>
            <w:bottom w:val="none" w:sz="0" w:space="0" w:color="auto"/>
            <w:right w:val="none" w:sz="0" w:space="0" w:color="auto"/>
          </w:divBdr>
        </w:div>
      </w:divsChild>
    </w:div>
    <w:div w:id="1964076147">
      <w:bodyDiv w:val="1"/>
      <w:marLeft w:val="0"/>
      <w:marRight w:val="0"/>
      <w:marTop w:val="0"/>
      <w:marBottom w:val="375"/>
      <w:divBdr>
        <w:top w:val="none" w:sz="0" w:space="0" w:color="auto"/>
        <w:left w:val="none" w:sz="0" w:space="0" w:color="auto"/>
        <w:bottom w:val="none" w:sz="0" w:space="0" w:color="auto"/>
        <w:right w:val="none" w:sz="0" w:space="0" w:color="auto"/>
      </w:divBdr>
      <w:divsChild>
        <w:div w:id="923875582">
          <w:marLeft w:val="0"/>
          <w:marRight w:val="0"/>
          <w:marTop w:val="0"/>
          <w:marBottom w:val="0"/>
          <w:divBdr>
            <w:top w:val="none" w:sz="0" w:space="0" w:color="auto"/>
            <w:left w:val="none" w:sz="0" w:space="0" w:color="auto"/>
            <w:bottom w:val="none" w:sz="0" w:space="0" w:color="auto"/>
            <w:right w:val="none" w:sz="0" w:space="0" w:color="auto"/>
          </w:divBdr>
          <w:divsChild>
            <w:div w:id="1838768490">
              <w:marLeft w:val="0"/>
              <w:marRight w:val="450"/>
              <w:marTop w:val="0"/>
              <w:marBottom w:val="0"/>
              <w:divBdr>
                <w:top w:val="none" w:sz="0" w:space="0" w:color="333333"/>
                <w:left w:val="none" w:sz="0" w:space="0" w:color="333333"/>
                <w:bottom w:val="none" w:sz="0" w:space="0" w:color="333333"/>
                <w:right w:val="none" w:sz="0" w:space="0" w:color="333333"/>
              </w:divBdr>
            </w:div>
          </w:divsChild>
        </w:div>
      </w:divsChild>
    </w:div>
    <w:div w:id="2008899959">
      <w:bodyDiv w:val="1"/>
      <w:marLeft w:val="0"/>
      <w:marRight w:val="0"/>
      <w:marTop w:val="0"/>
      <w:marBottom w:val="0"/>
      <w:divBdr>
        <w:top w:val="none" w:sz="0" w:space="0" w:color="auto"/>
        <w:left w:val="none" w:sz="0" w:space="0" w:color="auto"/>
        <w:bottom w:val="none" w:sz="0" w:space="0" w:color="auto"/>
        <w:right w:val="none" w:sz="0" w:space="0" w:color="auto"/>
      </w:divBdr>
      <w:divsChild>
        <w:div w:id="933628302">
          <w:marLeft w:val="0"/>
          <w:marRight w:val="0"/>
          <w:marTop w:val="0"/>
          <w:marBottom w:val="0"/>
          <w:divBdr>
            <w:top w:val="none" w:sz="0" w:space="0" w:color="auto"/>
            <w:left w:val="none" w:sz="0" w:space="0" w:color="auto"/>
            <w:bottom w:val="none" w:sz="0" w:space="0" w:color="auto"/>
            <w:right w:val="none" w:sz="0" w:space="0" w:color="auto"/>
          </w:divBdr>
        </w:div>
        <w:div w:id="487675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1D5D0-AC54-4DD9-84C6-858EAC532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2528</Words>
  <Characters>14412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16907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Robert van der Bijl</dc:creator>
  <cp:lastModifiedBy>User</cp:lastModifiedBy>
  <cp:revision>2</cp:revision>
  <cp:lastPrinted>2017-03-17T07:14:00Z</cp:lastPrinted>
  <dcterms:created xsi:type="dcterms:W3CDTF">2022-10-31T10:11:00Z</dcterms:created>
  <dcterms:modified xsi:type="dcterms:W3CDTF">2022-10-31T10:11:00Z</dcterms:modified>
</cp:coreProperties>
</file>