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CA" w:rsidRPr="003B6113" w:rsidRDefault="003B6113" w:rsidP="003B6113">
      <w:pPr>
        <w:autoSpaceDE w:val="0"/>
        <w:autoSpaceDN w:val="0"/>
        <w:adjustRightInd w:val="0"/>
        <w:spacing w:line="240" w:lineRule="auto"/>
        <w:jc w:val="left"/>
        <w:rPr>
          <w:rFonts w:ascii="Arial" w:hAnsi="Arial" w:cs="Arial"/>
          <w:b/>
          <w:bCs/>
          <w:sz w:val="20"/>
          <w:szCs w:val="20"/>
        </w:rPr>
      </w:pPr>
      <w:r>
        <w:rPr>
          <w:rFonts w:ascii="Arial" w:hAnsi="Arial" w:cs="Arial"/>
          <w:b/>
          <w:bCs/>
          <w:sz w:val="20"/>
          <w:szCs w:val="20"/>
        </w:rPr>
        <w:t>Report of t</w:t>
      </w:r>
      <w:r w:rsidRPr="003B6113">
        <w:rPr>
          <w:rFonts w:ascii="Arial" w:hAnsi="Arial" w:cs="Arial"/>
          <w:b/>
          <w:bCs/>
          <w:sz w:val="20"/>
          <w:szCs w:val="20"/>
        </w:rPr>
        <w:t>he Portfolio Committe</w:t>
      </w:r>
      <w:r>
        <w:rPr>
          <w:rFonts w:ascii="Arial" w:hAnsi="Arial" w:cs="Arial"/>
          <w:b/>
          <w:bCs/>
          <w:sz w:val="20"/>
          <w:szCs w:val="20"/>
        </w:rPr>
        <w:t>e on Police on the Addendum to t</w:t>
      </w:r>
      <w:r w:rsidRPr="003B6113">
        <w:rPr>
          <w:rFonts w:ascii="Arial" w:hAnsi="Arial" w:cs="Arial"/>
          <w:b/>
          <w:bCs/>
          <w:sz w:val="20"/>
          <w:szCs w:val="20"/>
        </w:rPr>
        <w:t>he 2022</w:t>
      </w:r>
      <w:r w:rsidR="00904FCA" w:rsidRPr="003B6113">
        <w:rPr>
          <w:rFonts w:ascii="Arial" w:hAnsi="Arial" w:cs="Arial"/>
          <w:b/>
          <w:bCs/>
          <w:sz w:val="20"/>
          <w:szCs w:val="20"/>
        </w:rPr>
        <w:t xml:space="preserve">/23 </w:t>
      </w:r>
      <w:r w:rsidRPr="003B6113">
        <w:rPr>
          <w:rFonts w:ascii="Arial" w:hAnsi="Arial" w:cs="Arial"/>
          <w:b/>
          <w:bCs/>
          <w:sz w:val="20"/>
          <w:szCs w:val="20"/>
        </w:rPr>
        <w:t>Annual Performance Plan</w:t>
      </w:r>
      <w:r w:rsidR="0004287C" w:rsidRPr="003B6113">
        <w:rPr>
          <w:rFonts w:ascii="Arial" w:hAnsi="Arial" w:cs="Arial"/>
          <w:b/>
          <w:bCs/>
          <w:sz w:val="20"/>
          <w:szCs w:val="20"/>
        </w:rPr>
        <w:t xml:space="preserve"> (APP) </w:t>
      </w:r>
      <w:r>
        <w:rPr>
          <w:rFonts w:ascii="Arial" w:hAnsi="Arial" w:cs="Arial"/>
          <w:b/>
          <w:bCs/>
          <w:sz w:val="20"/>
          <w:szCs w:val="20"/>
        </w:rPr>
        <w:t>of the Department o</w:t>
      </w:r>
      <w:r w:rsidRPr="003B6113">
        <w:rPr>
          <w:rFonts w:ascii="Arial" w:hAnsi="Arial" w:cs="Arial"/>
          <w:b/>
          <w:bCs/>
          <w:sz w:val="20"/>
          <w:szCs w:val="20"/>
        </w:rPr>
        <w:t xml:space="preserve">f Police </w:t>
      </w:r>
      <w:r w:rsidR="00904FCA" w:rsidRPr="003B6113">
        <w:rPr>
          <w:rFonts w:ascii="Arial" w:hAnsi="Arial" w:cs="Arial"/>
          <w:b/>
          <w:bCs/>
          <w:sz w:val="20"/>
          <w:szCs w:val="20"/>
        </w:rPr>
        <w:t xml:space="preserve">(SAPS), </w:t>
      </w:r>
      <w:r>
        <w:rPr>
          <w:rFonts w:ascii="Arial" w:hAnsi="Arial" w:cs="Arial"/>
          <w:b/>
          <w:bCs/>
          <w:sz w:val="20"/>
          <w:szCs w:val="20"/>
        </w:rPr>
        <w:t>d</w:t>
      </w:r>
      <w:r w:rsidRPr="003B6113">
        <w:rPr>
          <w:rFonts w:ascii="Arial" w:hAnsi="Arial" w:cs="Arial"/>
          <w:b/>
          <w:bCs/>
          <w:sz w:val="20"/>
          <w:szCs w:val="20"/>
        </w:rPr>
        <w:t>ated 28 September 2022.</w:t>
      </w:r>
    </w:p>
    <w:p w:rsidR="00904FCA" w:rsidRPr="003B6113" w:rsidRDefault="00904FCA" w:rsidP="003B6113">
      <w:pPr>
        <w:spacing w:line="240" w:lineRule="auto"/>
        <w:jc w:val="left"/>
        <w:rPr>
          <w:rFonts w:ascii="Arial" w:hAnsi="Arial" w:cs="Arial"/>
          <w:sz w:val="20"/>
          <w:szCs w:val="20"/>
        </w:rPr>
      </w:pPr>
    </w:p>
    <w:p w:rsidR="00904FCA" w:rsidRPr="003B6113" w:rsidRDefault="00904FCA" w:rsidP="003B6113">
      <w:pPr>
        <w:spacing w:line="240" w:lineRule="auto"/>
        <w:jc w:val="left"/>
        <w:rPr>
          <w:rFonts w:ascii="Arial" w:hAnsi="Arial" w:cs="Arial"/>
          <w:sz w:val="20"/>
          <w:szCs w:val="20"/>
        </w:rPr>
      </w:pPr>
      <w:r w:rsidRPr="003B6113">
        <w:rPr>
          <w:rFonts w:ascii="Arial" w:hAnsi="Arial" w:cs="Arial"/>
          <w:sz w:val="20"/>
          <w:szCs w:val="20"/>
        </w:rPr>
        <w:t xml:space="preserve">The Portfolio Committee on Police examined the </w:t>
      </w:r>
      <w:r w:rsidR="00F86867" w:rsidRPr="003B6113">
        <w:rPr>
          <w:rFonts w:ascii="Arial" w:hAnsi="Arial" w:cs="Arial"/>
          <w:sz w:val="20"/>
          <w:szCs w:val="20"/>
        </w:rPr>
        <w:t xml:space="preserve">Addendum to the 2022/23 Annual Performance Plan (APP) of the South African Police Service (SAPS) and </w:t>
      </w:r>
      <w:r w:rsidRPr="003B6113">
        <w:rPr>
          <w:rFonts w:ascii="Arial" w:hAnsi="Arial" w:cs="Arial"/>
          <w:sz w:val="20"/>
          <w:szCs w:val="20"/>
        </w:rPr>
        <w:t>reports as follows:</w:t>
      </w:r>
    </w:p>
    <w:p w:rsidR="003A10A2" w:rsidRPr="003B6113" w:rsidRDefault="003A10A2" w:rsidP="003B6113">
      <w:pPr>
        <w:spacing w:line="240" w:lineRule="auto"/>
        <w:jc w:val="left"/>
        <w:rPr>
          <w:rFonts w:ascii="Arial" w:hAnsi="Arial" w:cs="Arial"/>
          <w:sz w:val="20"/>
          <w:szCs w:val="20"/>
        </w:rPr>
      </w:pPr>
    </w:p>
    <w:p w:rsidR="00052B47" w:rsidRPr="003B6113" w:rsidRDefault="002D6EE7" w:rsidP="003B6113">
      <w:pPr>
        <w:pStyle w:val="Heading1"/>
        <w:numPr>
          <w:ilvl w:val="0"/>
          <w:numId w:val="4"/>
        </w:numPr>
        <w:spacing w:before="0" w:line="240" w:lineRule="auto"/>
        <w:jc w:val="left"/>
        <w:rPr>
          <w:rFonts w:ascii="Arial" w:hAnsi="Arial" w:cs="Arial"/>
          <w:sz w:val="20"/>
          <w:szCs w:val="20"/>
        </w:rPr>
      </w:pPr>
      <w:bookmarkStart w:id="0" w:name="_Toc100665190"/>
      <w:r w:rsidRPr="003B6113">
        <w:rPr>
          <w:rFonts w:ascii="Arial" w:hAnsi="Arial" w:cs="Arial"/>
          <w:sz w:val="20"/>
          <w:szCs w:val="20"/>
        </w:rPr>
        <w:t>Introduction</w:t>
      </w:r>
      <w:bookmarkEnd w:id="0"/>
    </w:p>
    <w:p w:rsidR="009E0C94" w:rsidRPr="003B6113" w:rsidRDefault="009E0C94" w:rsidP="003B6113">
      <w:pPr>
        <w:spacing w:line="240" w:lineRule="auto"/>
        <w:jc w:val="left"/>
        <w:rPr>
          <w:rFonts w:ascii="Arial" w:hAnsi="Arial" w:cs="Arial"/>
          <w:sz w:val="20"/>
          <w:szCs w:val="20"/>
        </w:rPr>
      </w:pPr>
    </w:p>
    <w:p w:rsidR="00F86867" w:rsidRPr="003B6113" w:rsidRDefault="00F86867" w:rsidP="003B6113">
      <w:pPr>
        <w:spacing w:line="240" w:lineRule="auto"/>
        <w:jc w:val="left"/>
        <w:rPr>
          <w:rFonts w:ascii="Arial" w:hAnsi="Arial" w:cs="Arial"/>
          <w:sz w:val="20"/>
          <w:szCs w:val="20"/>
        </w:rPr>
      </w:pPr>
      <w:r w:rsidRPr="003B6113">
        <w:rPr>
          <w:rFonts w:ascii="Arial" w:hAnsi="Arial" w:cs="Arial"/>
          <w:sz w:val="20"/>
          <w:szCs w:val="20"/>
        </w:rPr>
        <w:t xml:space="preserve">On 19 July 2022, the Minister of Police tabled the Addendum to the Annual Performance Plan (APP) of the South African Police Service (SAPS) for 2022/23 (ATC No 105-2022), which was referred to the Portfolio Committee on Police for consideration and report on 21 July 2022 (ATC No 106-2022). The Portfolio Committee must, after consideration of the amended performance targets, adopt a report to be tabled in the National Assembly for adoption.  </w:t>
      </w:r>
    </w:p>
    <w:p w:rsidR="00F86867" w:rsidRPr="003B6113" w:rsidRDefault="00F86867" w:rsidP="003B6113">
      <w:pPr>
        <w:spacing w:line="240" w:lineRule="auto"/>
        <w:jc w:val="left"/>
        <w:rPr>
          <w:rFonts w:ascii="Arial" w:hAnsi="Arial" w:cs="Arial"/>
          <w:color w:val="000000"/>
          <w:sz w:val="20"/>
          <w:szCs w:val="20"/>
        </w:rPr>
      </w:pPr>
    </w:p>
    <w:p w:rsidR="00F86867" w:rsidRPr="003B6113" w:rsidRDefault="00F86867" w:rsidP="003B6113">
      <w:pPr>
        <w:spacing w:line="240" w:lineRule="auto"/>
        <w:jc w:val="left"/>
        <w:rPr>
          <w:rFonts w:ascii="Arial" w:hAnsi="Arial" w:cs="Arial"/>
          <w:sz w:val="20"/>
          <w:szCs w:val="20"/>
        </w:rPr>
      </w:pPr>
      <w:r w:rsidRPr="003B6113">
        <w:rPr>
          <w:rFonts w:ascii="Arial" w:hAnsi="Arial" w:cs="Arial"/>
          <w:sz w:val="20"/>
          <w:szCs w:val="20"/>
        </w:rPr>
        <w:t>The changed targets in the Visible Policing Programme (Crime Prevention Sub-programme) are based on the increase in contact crimes recorded in 2021/22</w:t>
      </w:r>
      <w:r w:rsidR="00E6031D" w:rsidRPr="003B6113">
        <w:rPr>
          <w:rFonts w:ascii="Arial" w:hAnsi="Arial" w:cs="Arial"/>
          <w:sz w:val="20"/>
          <w:szCs w:val="20"/>
        </w:rPr>
        <w:t>,</w:t>
      </w:r>
      <w:r w:rsidRPr="003B6113">
        <w:rPr>
          <w:rFonts w:ascii="Arial" w:hAnsi="Arial" w:cs="Arial"/>
          <w:sz w:val="20"/>
          <w:szCs w:val="20"/>
        </w:rPr>
        <w:t xml:space="preserve"> compared to the previous financial year (2020/21), including contact crimes (overall), contact crimes at the Top 30 High Crime Weight stations, contact crimes against women, and contact crimes against children. The target for the implementation of safer cities programme was reduced significantly (from 20 cities/towns to only three in 2022/23). </w:t>
      </w:r>
    </w:p>
    <w:p w:rsidR="00F86867" w:rsidRPr="003B6113" w:rsidRDefault="00F86867" w:rsidP="003B6113">
      <w:pPr>
        <w:spacing w:line="240" w:lineRule="auto"/>
        <w:jc w:val="left"/>
        <w:rPr>
          <w:rFonts w:ascii="Arial" w:hAnsi="Arial" w:cs="Arial"/>
          <w:sz w:val="20"/>
          <w:szCs w:val="20"/>
        </w:rPr>
      </w:pPr>
    </w:p>
    <w:p w:rsidR="00904FCA" w:rsidRPr="003B6113" w:rsidRDefault="00904FCA" w:rsidP="003B6113">
      <w:pPr>
        <w:pStyle w:val="Heading2"/>
        <w:numPr>
          <w:ilvl w:val="1"/>
          <w:numId w:val="4"/>
        </w:numPr>
        <w:spacing w:before="0" w:line="240" w:lineRule="auto"/>
        <w:rPr>
          <w:rFonts w:ascii="Arial" w:hAnsi="Arial" w:cs="Arial"/>
          <w:sz w:val="20"/>
          <w:szCs w:val="20"/>
        </w:rPr>
      </w:pPr>
      <w:r w:rsidRPr="003B6113">
        <w:rPr>
          <w:rFonts w:ascii="Arial" w:hAnsi="Arial" w:cs="Arial"/>
          <w:sz w:val="20"/>
          <w:szCs w:val="20"/>
        </w:rPr>
        <w:t xml:space="preserve">Structure </w:t>
      </w:r>
    </w:p>
    <w:p w:rsidR="00904FCA" w:rsidRPr="003B6113" w:rsidRDefault="00904FCA" w:rsidP="003B6113">
      <w:pPr>
        <w:spacing w:line="240" w:lineRule="auto"/>
        <w:jc w:val="left"/>
        <w:rPr>
          <w:rFonts w:ascii="Arial" w:hAnsi="Arial" w:cs="Arial"/>
          <w:sz w:val="20"/>
          <w:szCs w:val="20"/>
        </w:rPr>
      </w:pPr>
    </w:p>
    <w:p w:rsidR="00213CD2" w:rsidRPr="003B6113" w:rsidRDefault="00213CD2" w:rsidP="003B6113">
      <w:p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The Report </w:t>
      </w:r>
      <w:r w:rsidR="003E4EC0" w:rsidRPr="003B6113">
        <w:rPr>
          <w:rFonts w:ascii="Arial" w:eastAsia="TimesNewRomanPSMT" w:hAnsi="Arial" w:cs="Arial"/>
          <w:sz w:val="20"/>
          <w:szCs w:val="20"/>
          <w:lang w:eastAsia="en-ZA"/>
        </w:rPr>
        <w:t>provides an overview of the 2022/23</w:t>
      </w:r>
      <w:r w:rsidRPr="003B6113">
        <w:rPr>
          <w:rFonts w:ascii="Arial" w:eastAsia="TimesNewRomanPSMT" w:hAnsi="Arial" w:cs="Arial"/>
          <w:sz w:val="20"/>
          <w:szCs w:val="20"/>
          <w:lang w:eastAsia="en-ZA"/>
        </w:rPr>
        <w:t xml:space="preserve"> Budget Hearings of the Department of Police. The Report is structured as follows:</w:t>
      </w:r>
    </w:p>
    <w:p w:rsidR="00213CD2" w:rsidRPr="003B6113" w:rsidRDefault="00213CD2" w:rsidP="003B6113">
      <w:pPr>
        <w:pStyle w:val="ListParagraph"/>
        <w:numPr>
          <w:ilvl w:val="0"/>
          <w:numId w:val="18"/>
        </w:num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Section 1: Introduction. This section provides an introduction to this Report as well as a summary of meetings held during the hearings.</w:t>
      </w:r>
    </w:p>
    <w:p w:rsidR="00213CD2" w:rsidRPr="003B6113" w:rsidRDefault="00CE4C02" w:rsidP="003B6113">
      <w:pPr>
        <w:pStyle w:val="ListParagraph"/>
        <w:numPr>
          <w:ilvl w:val="0"/>
          <w:numId w:val="18"/>
        </w:num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Section </w:t>
      </w:r>
      <w:r w:rsidR="00F86867" w:rsidRPr="003B6113">
        <w:rPr>
          <w:rFonts w:ascii="Arial" w:eastAsia="TimesNewRomanPSMT" w:hAnsi="Arial" w:cs="Arial"/>
          <w:sz w:val="20"/>
          <w:szCs w:val="20"/>
          <w:lang w:eastAsia="en-ZA"/>
        </w:rPr>
        <w:t>2</w:t>
      </w:r>
      <w:r w:rsidR="00213CD2" w:rsidRPr="003B6113">
        <w:rPr>
          <w:rFonts w:ascii="Arial" w:eastAsia="TimesNewRomanPSMT" w:hAnsi="Arial" w:cs="Arial"/>
          <w:sz w:val="20"/>
          <w:szCs w:val="20"/>
          <w:lang w:eastAsia="en-ZA"/>
        </w:rPr>
        <w:t xml:space="preserve">: </w:t>
      </w:r>
      <w:r w:rsidR="00F86867" w:rsidRPr="003B6113">
        <w:rPr>
          <w:rFonts w:ascii="Arial" w:eastAsia="TimesNewRomanPSMT" w:hAnsi="Arial" w:cs="Arial"/>
          <w:sz w:val="20"/>
          <w:szCs w:val="20"/>
          <w:lang w:eastAsia="en-ZA"/>
        </w:rPr>
        <w:t xml:space="preserve">Revised 2022/23 targets in the Visible Policing Programme. </w:t>
      </w:r>
      <w:r w:rsidR="00213CD2" w:rsidRPr="003B6113">
        <w:rPr>
          <w:rFonts w:ascii="Arial" w:eastAsia="TimesNewRomanPSMT" w:hAnsi="Arial" w:cs="Arial"/>
          <w:sz w:val="20"/>
          <w:szCs w:val="20"/>
          <w:lang w:eastAsia="en-ZA"/>
        </w:rPr>
        <w:t xml:space="preserve">This section provides </w:t>
      </w:r>
      <w:r w:rsidR="00F86867" w:rsidRPr="003B6113">
        <w:rPr>
          <w:rFonts w:ascii="Arial" w:eastAsia="TimesNewRomanPSMT" w:hAnsi="Arial" w:cs="Arial"/>
          <w:sz w:val="20"/>
          <w:szCs w:val="20"/>
          <w:lang w:eastAsia="en-ZA"/>
        </w:rPr>
        <w:t xml:space="preserve">a summary of the revisions made to various targets in the Visible Policing Programme. </w:t>
      </w:r>
    </w:p>
    <w:p w:rsidR="00213CD2" w:rsidRPr="003B6113" w:rsidRDefault="002176AD" w:rsidP="003B6113">
      <w:pPr>
        <w:pStyle w:val="ListParagraph"/>
        <w:numPr>
          <w:ilvl w:val="0"/>
          <w:numId w:val="18"/>
        </w:num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Section </w:t>
      </w:r>
      <w:r w:rsidR="00F86867" w:rsidRPr="003B6113">
        <w:rPr>
          <w:rFonts w:ascii="Arial" w:eastAsia="TimesNewRomanPSMT" w:hAnsi="Arial" w:cs="Arial"/>
          <w:sz w:val="20"/>
          <w:szCs w:val="20"/>
          <w:lang w:eastAsia="en-ZA"/>
        </w:rPr>
        <w:t>3</w:t>
      </w:r>
      <w:r w:rsidRPr="003B6113">
        <w:rPr>
          <w:rFonts w:ascii="Arial" w:eastAsia="TimesNewRomanPSMT" w:hAnsi="Arial" w:cs="Arial"/>
          <w:sz w:val="20"/>
          <w:szCs w:val="20"/>
          <w:lang w:eastAsia="en-ZA"/>
        </w:rPr>
        <w:t xml:space="preserve">: </w:t>
      </w:r>
      <w:r w:rsidR="00213CD2" w:rsidRPr="003B6113">
        <w:rPr>
          <w:rFonts w:ascii="Arial" w:eastAsia="TimesNewRomanPSMT" w:hAnsi="Arial" w:cs="Arial"/>
          <w:sz w:val="20"/>
          <w:szCs w:val="20"/>
          <w:lang w:eastAsia="en-ZA"/>
        </w:rPr>
        <w:t xml:space="preserve">Committee observations. This section provides </w:t>
      </w:r>
      <w:r w:rsidR="00F86867" w:rsidRPr="003B6113">
        <w:rPr>
          <w:rFonts w:ascii="Arial" w:eastAsia="TimesNewRomanPSMT" w:hAnsi="Arial" w:cs="Arial"/>
          <w:sz w:val="20"/>
          <w:szCs w:val="20"/>
          <w:lang w:eastAsia="en-ZA"/>
        </w:rPr>
        <w:t xml:space="preserve">a summary of the </w:t>
      </w:r>
      <w:r w:rsidR="00213CD2" w:rsidRPr="003B6113">
        <w:rPr>
          <w:rFonts w:ascii="Arial" w:eastAsia="TimesNewRomanPSMT" w:hAnsi="Arial" w:cs="Arial"/>
          <w:sz w:val="20"/>
          <w:szCs w:val="20"/>
          <w:lang w:eastAsia="en-ZA"/>
        </w:rPr>
        <w:t xml:space="preserve">observations made by the Portfolio Committee on Police on the </w:t>
      </w:r>
      <w:r w:rsidR="00F86867" w:rsidRPr="003B6113">
        <w:rPr>
          <w:rFonts w:ascii="Arial" w:eastAsia="TimesNewRomanPSMT" w:hAnsi="Arial" w:cs="Arial"/>
          <w:sz w:val="20"/>
          <w:szCs w:val="20"/>
          <w:lang w:eastAsia="en-ZA"/>
        </w:rPr>
        <w:t xml:space="preserve">revised </w:t>
      </w:r>
      <w:r w:rsidR="00213CD2" w:rsidRPr="003B6113">
        <w:rPr>
          <w:rFonts w:ascii="Arial" w:eastAsia="TimesNewRomanPSMT" w:hAnsi="Arial" w:cs="Arial"/>
          <w:sz w:val="20"/>
          <w:szCs w:val="20"/>
          <w:lang w:eastAsia="en-ZA"/>
        </w:rPr>
        <w:t>annual performance targets</w:t>
      </w:r>
      <w:r w:rsidR="00F86867" w:rsidRPr="003B6113">
        <w:rPr>
          <w:rFonts w:ascii="Arial" w:eastAsia="TimesNewRomanPSMT" w:hAnsi="Arial" w:cs="Arial"/>
          <w:sz w:val="20"/>
          <w:szCs w:val="20"/>
          <w:lang w:eastAsia="en-ZA"/>
        </w:rPr>
        <w:t xml:space="preserve">. </w:t>
      </w:r>
    </w:p>
    <w:p w:rsidR="00213CD2" w:rsidRPr="003B6113" w:rsidRDefault="002176AD" w:rsidP="003B6113">
      <w:pPr>
        <w:pStyle w:val="ListParagraph"/>
        <w:numPr>
          <w:ilvl w:val="0"/>
          <w:numId w:val="18"/>
        </w:num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Section </w:t>
      </w:r>
      <w:r w:rsidR="00F86867" w:rsidRPr="003B6113">
        <w:rPr>
          <w:rFonts w:ascii="Arial" w:eastAsia="TimesNewRomanPSMT" w:hAnsi="Arial" w:cs="Arial"/>
          <w:sz w:val="20"/>
          <w:szCs w:val="20"/>
          <w:lang w:eastAsia="en-ZA"/>
        </w:rPr>
        <w:t>4</w:t>
      </w:r>
      <w:r w:rsidR="00213CD2" w:rsidRPr="003B6113">
        <w:rPr>
          <w:rFonts w:ascii="Arial" w:eastAsia="TimesNewRomanPSMT" w:hAnsi="Arial" w:cs="Arial"/>
          <w:sz w:val="20"/>
          <w:szCs w:val="20"/>
          <w:lang w:eastAsia="en-ZA"/>
        </w:rPr>
        <w:t>: Recommendations</w:t>
      </w:r>
      <w:r w:rsidR="00243415" w:rsidRPr="003B6113">
        <w:rPr>
          <w:rFonts w:ascii="Arial" w:eastAsia="TimesNewRomanPSMT" w:hAnsi="Arial" w:cs="Arial"/>
          <w:sz w:val="20"/>
          <w:szCs w:val="20"/>
          <w:lang w:eastAsia="en-ZA"/>
        </w:rPr>
        <w:t xml:space="preserve">. </w:t>
      </w:r>
      <w:r w:rsidR="00213CD2" w:rsidRPr="003B6113">
        <w:rPr>
          <w:rFonts w:ascii="Arial" w:eastAsia="TimesNewRomanPSMT" w:hAnsi="Arial" w:cs="Arial"/>
          <w:sz w:val="20"/>
          <w:szCs w:val="20"/>
          <w:lang w:eastAsia="en-ZA"/>
        </w:rPr>
        <w:t>This section summarises the recommendations made by the Portfolio Committee on Police, as well as the additional information requested from the Department of Police.</w:t>
      </w:r>
    </w:p>
    <w:p w:rsidR="00C0470F" w:rsidRPr="003B6113" w:rsidRDefault="00C0470F" w:rsidP="003B6113">
      <w:pPr>
        <w:pStyle w:val="ListParagraph"/>
        <w:numPr>
          <w:ilvl w:val="0"/>
          <w:numId w:val="18"/>
        </w:numPr>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Section </w:t>
      </w:r>
      <w:r w:rsidR="00F86867" w:rsidRPr="003B6113">
        <w:rPr>
          <w:rFonts w:ascii="Arial" w:eastAsia="TimesNewRomanPSMT" w:hAnsi="Arial" w:cs="Arial"/>
          <w:sz w:val="20"/>
          <w:szCs w:val="20"/>
          <w:lang w:eastAsia="en-ZA"/>
        </w:rPr>
        <w:t>5</w:t>
      </w:r>
      <w:r w:rsidRPr="003B6113">
        <w:rPr>
          <w:rFonts w:ascii="Arial" w:eastAsia="TimesNewRomanPSMT" w:hAnsi="Arial" w:cs="Arial"/>
          <w:sz w:val="20"/>
          <w:szCs w:val="20"/>
          <w:lang w:eastAsia="en-ZA"/>
        </w:rPr>
        <w:t xml:space="preserve">: Conclusion. This section provides concluding remarks. </w:t>
      </w:r>
    </w:p>
    <w:p w:rsidR="00213CD2" w:rsidRPr="003B6113" w:rsidRDefault="00213CD2" w:rsidP="003B6113">
      <w:pPr>
        <w:spacing w:line="240" w:lineRule="auto"/>
        <w:jc w:val="left"/>
        <w:rPr>
          <w:rFonts w:ascii="Arial" w:hAnsi="Arial" w:cs="Arial"/>
          <w:sz w:val="20"/>
          <w:szCs w:val="20"/>
        </w:rPr>
      </w:pPr>
    </w:p>
    <w:p w:rsidR="00904FCA" w:rsidRPr="003B6113" w:rsidRDefault="00904FCA" w:rsidP="003B6113">
      <w:pPr>
        <w:pStyle w:val="Heading2"/>
        <w:numPr>
          <w:ilvl w:val="1"/>
          <w:numId w:val="4"/>
        </w:numPr>
        <w:spacing w:before="0" w:line="240" w:lineRule="auto"/>
        <w:rPr>
          <w:rFonts w:ascii="Arial" w:hAnsi="Arial" w:cs="Arial"/>
          <w:sz w:val="20"/>
          <w:szCs w:val="20"/>
        </w:rPr>
      </w:pPr>
      <w:r w:rsidRPr="003B6113">
        <w:rPr>
          <w:rFonts w:ascii="Arial" w:hAnsi="Arial" w:cs="Arial"/>
          <w:sz w:val="20"/>
          <w:szCs w:val="20"/>
        </w:rPr>
        <w:t xml:space="preserve">Meetings held </w:t>
      </w:r>
    </w:p>
    <w:p w:rsidR="00904FCA" w:rsidRPr="003B6113" w:rsidRDefault="00904FCA" w:rsidP="003B6113">
      <w:pPr>
        <w:spacing w:line="240" w:lineRule="auto"/>
        <w:jc w:val="left"/>
        <w:rPr>
          <w:rFonts w:ascii="Arial" w:hAnsi="Arial" w:cs="Arial"/>
          <w:sz w:val="20"/>
          <w:szCs w:val="20"/>
        </w:rPr>
      </w:pPr>
    </w:p>
    <w:p w:rsidR="0027346C" w:rsidRPr="003B6113" w:rsidRDefault="00213CD2" w:rsidP="003B6113">
      <w:pPr>
        <w:autoSpaceDE w:val="0"/>
        <w:autoSpaceDN w:val="0"/>
        <w:adjustRightInd w:val="0"/>
        <w:spacing w:line="240" w:lineRule="auto"/>
        <w:jc w:val="left"/>
        <w:rPr>
          <w:rFonts w:ascii="Arial" w:hAnsi="Arial" w:cs="Arial"/>
          <w:sz w:val="20"/>
          <w:szCs w:val="20"/>
        </w:rPr>
      </w:pPr>
      <w:r w:rsidRPr="003B6113">
        <w:rPr>
          <w:rFonts w:ascii="Arial" w:eastAsia="TimesNewRomanPSMT" w:hAnsi="Arial" w:cs="Arial"/>
          <w:sz w:val="20"/>
          <w:szCs w:val="20"/>
          <w:lang w:eastAsia="en-ZA"/>
        </w:rPr>
        <w:t xml:space="preserve">The Committee met on </w:t>
      </w:r>
      <w:r w:rsidR="00F86867" w:rsidRPr="003B6113">
        <w:rPr>
          <w:rFonts w:ascii="Arial" w:eastAsia="TimesNewRomanPSMT" w:hAnsi="Arial" w:cs="Arial"/>
          <w:sz w:val="20"/>
          <w:szCs w:val="20"/>
          <w:lang w:eastAsia="en-ZA"/>
        </w:rPr>
        <w:t>07 and 21 September</w:t>
      </w:r>
      <w:r w:rsidRPr="003B6113">
        <w:rPr>
          <w:rFonts w:ascii="Arial" w:eastAsia="TimesNewRomanPSMT" w:hAnsi="Arial" w:cs="Arial"/>
          <w:sz w:val="20"/>
          <w:szCs w:val="20"/>
          <w:lang w:eastAsia="en-ZA"/>
        </w:rPr>
        <w:t xml:space="preserve"> 2022 to consider the </w:t>
      </w:r>
      <w:r w:rsidR="00F86867" w:rsidRPr="003B6113">
        <w:rPr>
          <w:rFonts w:ascii="Arial" w:eastAsia="TimesNewRomanPSMT" w:hAnsi="Arial" w:cs="Arial"/>
          <w:sz w:val="20"/>
          <w:szCs w:val="20"/>
          <w:lang w:eastAsia="en-ZA"/>
        </w:rPr>
        <w:t xml:space="preserve">Addendum to the </w:t>
      </w:r>
      <w:r w:rsidRPr="003B6113">
        <w:rPr>
          <w:rFonts w:ascii="Arial" w:eastAsia="TimesNewRomanPSMT" w:hAnsi="Arial" w:cs="Arial"/>
          <w:sz w:val="20"/>
          <w:szCs w:val="20"/>
          <w:lang w:eastAsia="en-ZA"/>
        </w:rPr>
        <w:t>SAPS 2022/23 APP</w:t>
      </w:r>
      <w:r w:rsidR="00F86867" w:rsidRPr="003B6113">
        <w:rPr>
          <w:rFonts w:ascii="Arial" w:eastAsia="TimesNewRomanPSMT" w:hAnsi="Arial" w:cs="Arial"/>
          <w:sz w:val="20"/>
          <w:szCs w:val="20"/>
          <w:lang w:eastAsia="en-ZA"/>
        </w:rPr>
        <w:t xml:space="preserve">. </w:t>
      </w:r>
    </w:p>
    <w:p w:rsidR="004B057F" w:rsidRPr="003B6113" w:rsidRDefault="004B057F" w:rsidP="003B6113">
      <w:pPr>
        <w:spacing w:line="240" w:lineRule="auto"/>
        <w:jc w:val="left"/>
        <w:rPr>
          <w:rFonts w:ascii="Arial" w:hAnsi="Arial" w:cs="Arial"/>
          <w:sz w:val="20"/>
          <w:szCs w:val="20"/>
        </w:rPr>
      </w:pPr>
    </w:p>
    <w:p w:rsidR="00052B47" w:rsidRPr="003B6113" w:rsidRDefault="00F86867" w:rsidP="003B6113">
      <w:pPr>
        <w:pStyle w:val="Heading1"/>
        <w:numPr>
          <w:ilvl w:val="0"/>
          <w:numId w:val="4"/>
        </w:numPr>
        <w:spacing w:before="0" w:line="240" w:lineRule="auto"/>
        <w:jc w:val="left"/>
        <w:rPr>
          <w:rFonts w:ascii="Arial" w:hAnsi="Arial" w:cs="Arial"/>
          <w:sz w:val="20"/>
          <w:szCs w:val="20"/>
        </w:rPr>
      </w:pPr>
      <w:r w:rsidRPr="003B6113">
        <w:rPr>
          <w:rFonts w:ascii="Arial" w:eastAsia="TimesNewRomanPSMT" w:hAnsi="Arial" w:cs="Arial"/>
          <w:sz w:val="20"/>
          <w:szCs w:val="20"/>
          <w:lang w:eastAsia="en-ZA"/>
        </w:rPr>
        <w:t>Revised 2022/23 targets in the Visible Policing Programme</w:t>
      </w:r>
      <w:r w:rsidR="005F162F" w:rsidRPr="003B6113">
        <w:rPr>
          <w:rFonts w:ascii="Arial" w:hAnsi="Arial" w:cs="Arial"/>
          <w:sz w:val="20"/>
          <w:szCs w:val="20"/>
        </w:rPr>
        <w:t xml:space="preserve"> </w:t>
      </w:r>
      <w:r w:rsidR="005445AD" w:rsidRPr="003B6113">
        <w:rPr>
          <w:rFonts w:ascii="Arial" w:hAnsi="Arial" w:cs="Arial"/>
          <w:sz w:val="20"/>
          <w:szCs w:val="20"/>
        </w:rPr>
        <w:t xml:space="preserve"> </w:t>
      </w:r>
      <w:r w:rsidR="00207222" w:rsidRPr="003B6113">
        <w:rPr>
          <w:rFonts w:ascii="Arial" w:hAnsi="Arial" w:cs="Arial"/>
          <w:sz w:val="20"/>
          <w:szCs w:val="20"/>
        </w:rPr>
        <w:t xml:space="preserve"> </w:t>
      </w:r>
    </w:p>
    <w:p w:rsidR="00994B8C" w:rsidRPr="003B6113" w:rsidRDefault="00994B8C" w:rsidP="003B6113">
      <w:pPr>
        <w:spacing w:line="240" w:lineRule="auto"/>
        <w:jc w:val="left"/>
        <w:rPr>
          <w:rFonts w:ascii="Arial" w:hAnsi="Arial" w:cs="Arial"/>
          <w:sz w:val="20"/>
          <w:szCs w:val="20"/>
        </w:rPr>
      </w:pPr>
    </w:p>
    <w:p w:rsidR="00C1691A" w:rsidRPr="003B6113" w:rsidRDefault="00C1691A" w:rsidP="003B6113">
      <w:pPr>
        <w:spacing w:line="240" w:lineRule="auto"/>
        <w:jc w:val="left"/>
        <w:rPr>
          <w:rStyle w:val="A0"/>
          <w:rFonts w:ascii="Arial" w:hAnsi="Arial" w:cs="Arial"/>
          <w:sz w:val="20"/>
          <w:szCs w:val="20"/>
        </w:rPr>
      </w:pPr>
      <w:r w:rsidRPr="003B6113">
        <w:rPr>
          <w:rStyle w:val="A0"/>
          <w:rFonts w:ascii="Arial" w:hAnsi="Arial" w:cs="Arial"/>
          <w:sz w:val="20"/>
          <w:szCs w:val="20"/>
        </w:rPr>
        <w:t xml:space="preserve">The Visible Policing Programme has a total of 24 performance indicators in 2022/23, of which five targets are amended as per the 2022/23 APP Addendum. </w:t>
      </w:r>
    </w:p>
    <w:p w:rsidR="00C1691A" w:rsidRPr="003B6113" w:rsidRDefault="00C1691A" w:rsidP="003B6113">
      <w:pPr>
        <w:spacing w:line="240" w:lineRule="auto"/>
        <w:jc w:val="left"/>
        <w:rPr>
          <w:rStyle w:val="A0"/>
          <w:rFonts w:ascii="Arial" w:hAnsi="Arial" w:cs="Arial"/>
          <w:sz w:val="20"/>
          <w:szCs w:val="20"/>
        </w:rPr>
      </w:pPr>
    </w:p>
    <w:p w:rsidR="00C1691A" w:rsidRPr="003B6113" w:rsidRDefault="00C1691A" w:rsidP="003B6113">
      <w:pPr>
        <w:spacing w:line="240" w:lineRule="auto"/>
        <w:jc w:val="left"/>
        <w:rPr>
          <w:rStyle w:val="A0"/>
          <w:rFonts w:ascii="Arial" w:hAnsi="Arial" w:cs="Arial"/>
          <w:sz w:val="20"/>
          <w:szCs w:val="20"/>
        </w:rPr>
      </w:pPr>
      <w:r w:rsidRPr="003B6113">
        <w:rPr>
          <w:rStyle w:val="A0"/>
          <w:rFonts w:ascii="Arial" w:hAnsi="Arial" w:cs="Arial"/>
          <w:sz w:val="20"/>
          <w:szCs w:val="20"/>
        </w:rPr>
        <w:t xml:space="preserve">The changed targets in </w:t>
      </w:r>
      <w:r w:rsidRPr="003B6113">
        <w:rPr>
          <w:rStyle w:val="A0"/>
          <w:rFonts w:ascii="Arial" w:hAnsi="Arial" w:cs="Arial"/>
          <w:sz w:val="20"/>
          <w:szCs w:val="20"/>
          <w:u w:val="single"/>
        </w:rPr>
        <w:t>contact crimes</w:t>
      </w:r>
      <w:r w:rsidRPr="003B6113">
        <w:rPr>
          <w:rStyle w:val="A0"/>
          <w:rFonts w:ascii="Arial" w:hAnsi="Arial" w:cs="Arial"/>
          <w:sz w:val="20"/>
          <w:szCs w:val="20"/>
        </w:rPr>
        <w:t xml:space="preserve"> are based on a significant increase in contact crimes recorded in 2021/22, compared to the previous financial year (2020/21). The targets include: </w:t>
      </w:r>
    </w:p>
    <w:p w:rsidR="00C1691A" w:rsidRPr="003B6113" w:rsidRDefault="00C1691A" w:rsidP="003B6113">
      <w:pPr>
        <w:pStyle w:val="ListParagraph"/>
        <w:numPr>
          <w:ilvl w:val="0"/>
          <w:numId w:val="29"/>
        </w:numPr>
        <w:spacing w:line="240" w:lineRule="auto"/>
        <w:jc w:val="left"/>
        <w:rPr>
          <w:rStyle w:val="A0"/>
          <w:rFonts w:ascii="Arial" w:hAnsi="Arial" w:cs="Arial"/>
          <w:sz w:val="20"/>
          <w:szCs w:val="20"/>
        </w:rPr>
      </w:pPr>
      <w:r w:rsidRPr="003B6113">
        <w:rPr>
          <w:rStyle w:val="A0"/>
          <w:rFonts w:ascii="Arial" w:hAnsi="Arial" w:cs="Arial"/>
          <w:sz w:val="20"/>
          <w:szCs w:val="20"/>
        </w:rPr>
        <w:t xml:space="preserve">Contact crimes (overall); </w:t>
      </w:r>
    </w:p>
    <w:p w:rsidR="00C1691A" w:rsidRPr="003B6113" w:rsidRDefault="00C1691A" w:rsidP="003B6113">
      <w:pPr>
        <w:pStyle w:val="ListParagraph"/>
        <w:numPr>
          <w:ilvl w:val="0"/>
          <w:numId w:val="29"/>
        </w:numPr>
        <w:spacing w:line="240" w:lineRule="auto"/>
        <w:jc w:val="left"/>
        <w:rPr>
          <w:rStyle w:val="A0"/>
          <w:rFonts w:ascii="Arial" w:hAnsi="Arial" w:cs="Arial"/>
          <w:sz w:val="20"/>
          <w:szCs w:val="20"/>
        </w:rPr>
      </w:pPr>
      <w:r w:rsidRPr="003B6113">
        <w:rPr>
          <w:rStyle w:val="A0"/>
          <w:rFonts w:ascii="Arial" w:hAnsi="Arial" w:cs="Arial"/>
          <w:sz w:val="20"/>
          <w:szCs w:val="20"/>
        </w:rPr>
        <w:t xml:space="preserve">Contact crimes at the Top 30 High Contact Crime Weight Stations; </w:t>
      </w:r>
    </w:p>
    <w:p w:rsidR="00C1691A" w:rsidRPr="003B6113" w:rsidRDefault="00C1691A" w:rsidP="003B6113">
      <w:pPr>
        <w:pStyle w:val="ListParagraph"/>
        <w:numPr>
          <w:ilvl w:val="0"/>
          <w:numId w:val="29"/>
        </w:numPr>
        <w:spacing w:line="240" w:lineRule="auto"/>
        <w:jc w:val="left"/>
        <w:rPr>
          <w:rStyle w:val="A0"/>
          <w:rFonts w:ascii="Arial" w:hAnsi="Arial" w:cs="Arial"/>
          <w:sz w:val="20"/>
          <w:szCs w:val="20"/>
        </w:rPr>
      </w:pPr>
      <w:r w:rsidRPr="003B6113">
        <w:rPr>
          <w:rStyle w:val="A0"/>
          <w:rFonts w:ascii="Arial" w:hAnsi="Arial" w:cs="Arial"/>
          <w:sz w:val="20"/>
          <w:szCs w:val="20"/>
        </w:rPr>
        <w:t>Contact crimes against women; and</w:t>
      </w:r>
    </w:p>
    <w:p w:rsidR="00C1691A" w:rsidRPr="003B6113" w:rsidRDefault="00C1691A" w:rsidP="003B6113">
      <w:pPr>
        <w:pStyle w:val="ListParagraph"/>
        <w:numPr>
          <w:ilvl w:val="0"/>
          <w:numId w:val="29"/>
        </w:numPr>
        <w:spacing w:line="240" w:lineRule="auto"/>
        <w:jc w:val="left"/>
        <w:rPr>
          <w:rStyle w:val="A0"/>
          <w:rFonts w:ascii="Arial" w:hAnsi="Arial" w:cs="Arial"/>
          <w:sz w:val="20"/>
          <w:szCs w:val="20"/>
        </w:rPr>
      </w:pPr>
      <w:r w:rsidRPr="003B6113">
        <w:rPr>
          <w:rStyle w:val="A0"/>
          <w:rFonts w:ascii="Arial" w:hAnsi="Arial" w:cs="Arial"/>
          <w:sz w:val="20"/>
          <w:szCs w:val="20"/>
        </w:rPr>
        <w:t>Contact crimes against children.</w:t>
      </w:r>
    </w:p>
    <w:p w:rsidR="00C1691A" w:rsidRPr="003B6113" w:rsidRDefault="00C1691A" w:rsidP="003B6113">
      <w:pPr>
        <w:pStyle w:val="ListParagraph"/>
        <w:spacing w:line="240" w:lineRule="auto"/>
        <w:jc w:val="left"/>
        <w:rPr>
          <w:rStyle w:val="A0"/>
          <w:rFonts w:ascii="Arial" w:hAnsi="Arial" w:cs="Arial"/>
          <w:sz w:val="20"/>
          <w:szCs w:val="20"/>
        </w:rPr>
      </w:pPr>
    </w:p>
    <w:p w:rsidR="00C1691A" w:rsidRPr="003B6113" w:rsidRDefault="00C1691A" w:rsidP="003B6113">
      <w:pPr>
        <w:spacing w:line="240" w:lineRule="auto"/>
        <w:jc w:val="left"/>
        <w:rPr>
          <w:rStyle w:val="A0"/>
          <w:rFonts w:ascii="Arial" w:hAnsi="Arial" w:cs="Arial"/>
          <w:sz w:val="20"/>
          <w:szCs w:val="20"/>
        </w:rPr>
      </w:pPr>
      <w:r w:rsidRPr="003B6113">
        <w:rPr>
          <w:rStyle w:val="A0"/>
          <w:rFonts w:ascii="Arial" w:hAnsi="Arial" w:cs="Arial"/>
          <w:sz w:val="20"/>
          <w:szCs w:val="20"/>
        </w:rPr>
        <w:t>In addition, SAPS reduced the target for the number of cities/town in which the Safer Cities programme will be implemented during 2022/23. The downward adjustment is due to “financial constraints that do not allow for the allocation of funding to initiatives that do not provide direct benefits to citizens.”</w:t>
      </w:r>
    </w:p>
    <w:p w:rsidR="00C1691A" w:rsidRPr="003B6113" w:rsidRDefault="00C1691A" w:rsidP="003B6113">
      <w:pPr>
        <w:spacing w:line="240" w:lineRule="auto"/>
        <w:jc w:val="left"/>
        <w:rPr>
          <w:rStyle w:val="A0"/>
          <w:rFonts w:ascii="Arial" w:hAnsi="Arial" w:cs="Arial"/>
          <w:sz w:val="20"/>
          <w:szCs w:val="20"/>
        </w:rPr>
      </w:pPr>
    </w:p>
    <w:p w:rsidR="00C1691A" w:rsidRPr="003B6113" w:rsidRDefault="00C1691A" w:rsidP="003B6113">
      <w:pPr>
        <w:spacing w:line="240" w:lineRule="auto"/>
        <w:jc w:val="left"/>
        <w:rPr>
          <w:rStyle w:val="A0"/>
          <w:rFonts w:ascii="Arial" w:hAnsi="Arial" w:cs="Arial"/>
          <w:sz w:val="20"/>
          <w:szCs w:val="20"/>
        </w:rPr>
      </w:pPr>
      <w:r w:rsidRPr="003B6113">
        <w:rPr>
          <w:rStyle w:val="A0"/>
          <w:rFonts w:ascii="Arial" w:hAnsi="Arial" w:cs="Arial"/>
          <w:sz w:val="20"/>
          <w:szCs w:val="20"/>
        </w:rPr>
        <w:t xml:space="preserve">The table below provides the original targets at the start of the 2022/23 financial year and the changes made in the Addendum. </w:t>
      </w:r>
    </w:p>
    <w:p w:rsidR="00C1691A" w:rsidRPr="003B6113" w:rsidRDefault="00C1691A" w:rsidP="003B6113">
      <w:pPr>
        <w:spacing w:line="240" w:lineRule="auto"/>
        <w:jc w:val="left"/>
        <w:rPr>
          <w:rStyle w:val="A0"/>
          <w:rFonts w:ascii="Arial" w:hAnsi="Arial" w:cs="Arial"/>
          <w:sz w:val="20"/>
          <w:szCs w:val="20"/>
        </w:rPr>
      </w:pPr>
    </w:p>
    <w:p w:rsidR="00C1691A" w:rsidRPr="003B6113" w:rsidRDefault="00C1691A" w:rsidP="003B6113">
      <w:pPr>
        <w:spacing w:line="240" w:lineRule="auto"/>
        <w:jc w:val="left"/>
        <w:rPr>
          <w:rStyle w:val="A0"/>
          <w:rFonts w:ascii="Arial" w:hAnsi="Arial" w:cs="Arial"/>
          <w:b/>
          <w:i/>
          <w:sz w:val="20"/>
          <w:szCs w:val="20"/>
        </w:rPr>
      </w:pPr>
      <w:r w:rsidRPr="003B6113">
        <w:rPr>
          <w:rStyle w:val="A0"/>
          <w:rFonts w:ascii="Arial" w:hAnsi="Arial" w:cs="Arial"/>
          <w:b/>
          <w:i/>
          <w:sz w:val="20"/>
          <w:szCs w:val="20"/>
        </w:rPr>
        <w:t>Table 2: 2022/23 Original and revised targets of the Crime Prevention sub-programme</w:t>
      </w:r>
    </w:p>
    <w:tbl>
      <w:tblPr>
        <w:tblStyle w:val="TableGrid"/>
        <w:tblW w:w="10065" w:type="dxa"/>
        <w:tblInd w:w="-572" w:type="dxa"/>
        <w:tblLook w:val="04A0"/>
      </w:tblPr>
      <w:tblGrid>
        <w:gridCol w:w="3402"/>
        <w:gridCol w:w="3261"/>
        <w:gridCol w:w="3402"/>
      </w:tblGrid>
      <w:tr w:rsidR="00C1691A" w:rsidRPr="003B6113" w:rsidTr="00C1691A">
        <w:tc>
          <w:tcPr>
            <w:tcW w:w="3402"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r w:rsidRPr="003B6113">
              <w:rPr>
                <w:rFonts w:ascii="Arial" w:hAnsi="Arial" w:cs="Arial"/>
                <w:color w:val="000000"/>
                <w:sz w:val="20"/>
                <w:szCs w:val="20"/>
                <w:lang w:eastAsia="en-ZA"/>
              </w:rPr>
              <w:lastRenderedPageBreak/>
              <w:t xml:space="preserve">Percentage reduction in the number of reported </w:t>
            </w:r>
            <w:r w:rsidRPr="003B6113">
              <w:rPr>
                <w:rFonts w:ascii="Arial" w:hAnsi="Arial" w:cs="Arial"/>
                <w:color w:val="000000"/>
                <w:sz w:val="20"/>
                <w:szCs w:val="20"/>
                <w:u w:val="single"/>
                <w:lang w:eastAsia="en-ZA"/>
              </w:rPr>
              <w:t>contact crimes</w:t>
            </w:r>
            <w:r w:rsidRPr="003B6113">
              <w:rPr>
                <w:rFonts w:ascii="Arial" w:hAnsi="Arial" w:cs="Arial"/>
                <w:color w:val="000000"/>
                <w:sz w:val="20"/>
                <w:szCs w:val="20"/>
                <w:lang w:eastAsia="en-ZA"/>
              </w:rPr>
              <w:t xml:space="preserve">: The target is set at a reduction of 8.95% to 595 485 in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r w:rsidRPr="003B6113">
              <w:rPr>
                <w:rFonts w:ascii="Arial" w:hAnsi="Arial" w:cs="Arial"/>
                <w:i/>
                <w:color w:val="000000"/>
                <w:sz w:val="20"/>
                <w:szCs w:val="20"/>
                <w:lang w:eastAsia="en-ZA"/>
              </w:rPr>
              <w:t>The changed target is based on the increase of contact crimes by 13.5% from 535 869 in 2020/21 to 608 059 in 2021/22.</w:t>
            </w: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r w:rsidRPr="003B6113">
              <w:rPr>
                <w:rFonts w:ascii="Arial" w:hAnsi="Arial" w:cs="Arial"/>
                <w:b/>
                <w:color w:val="000000"/>
                <w:sz w:val="20"/>
                <w:szCs w:val="20"/>
                <w:lang w:eastAsia="en-ZA"/>
              </w:rPr>
              <w:t>The revised target is set at a reduction of 9.21% to 552</w:t>
            </w:r>
            <w:r w:rsidR="00E6031D" w:rsidRPr="003B6113">
              <w:rPr>
                <w:rFonts w:ascii="Arial" w:hAnsi="Arial" w:cs="Arial"/>
                <w:b/>
                <w:color w:val="000000"/>
                <w:sz w:val="20"/>
                <w:szCs w:val="20"/>
                <w:lang w:eastAsia="en-ZA"/>
              </w:rPr>
              <w:t xml:space="preserve"> </w:t>
            </w:r>
            <w:r w:rsidRPr="003B6113">
              <w:rPr>
                <w:rFonts w:ascii="Arial" w:hAnsi="Arial" w:cs="Arial"/>
                <w:b/>
                <w:color w:val="000000"/>
                <w:sz w:val="20"/>
                <w:szCs w:val="20"/>
                <w:lang w:eastAsia="en-ZA"/>
              </w:rPr>
              <w:t xml:space="preserve">057 in 2022/23. </w:t>
            </w:r>
          </w:p>
          <w:p w:rsidR="00C1691A" w:rsidRPr="003B6113" w:rsidRDefault="00C1691A" w:rsidP="003B6113">
            <w:pPr>
              <w:autoSpaceDE w:val="0"/>
              <w:autoSpaceDN w:val="0"/>
              <w:adjustRightInd w:val="0"/>
              <w:spacing w:line="240" w:lineRule="auto"/>
              <w:jc w:val="left"/>
              <w:rPr>
                <w:rFonts w:ascii="Arial" w:hAnsi="Arial" w:cs="Arial"/>
                <w:b/>
                <w:sz w:val="20"/>
                <w:szCs w:val="20"/>
              </w:rPr>
            </w:pPr>
          </w:p>
        </w:tc>
        <w:tc>
          <w:tcPr>
            <w:tcW w:w="3261"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r w:rsidRPr="003B6113">
              <w:rPr>
                <w:rFonts w:ascii="Arial" w:hAnsi="Arial" w:cs="Arial"/>
                <w:color w:val="000000"/>
                <w:sz w:val="20"/>
                <w:szCs w:val="20"/>
                <w:lang w:eastAsia="en-ZA"/>
              </w:rPr>
              <w:t xml:space="preserve">Percentage reduction in the number of reported </w:t>
            </w:r>
            <w:r w:rsidRPr="003B6113">
              <w:rPr>
                <w:rFonts w:ascii="Arial" w:hAnsi="Arial" w:cs="Arial"/>
                <w:color w:val="000000"/>
                <w:sz w:val="20"/>
                <w:szCs w:val="20"/>
                <w:u w:val="single"/>
                <w:lang w:eastAsia="en-ZA"/>
              </w:rPr>
              <w:t>contact crimes at the Top 30 High Contact Crime Weight Stations</w:t>
            </w:r>
            <w:r w:rsidRPr="003B6113">
              <w:rPr>
                <w:rFonts w:ascii="Arial" w:hAnsi="Arial" w:cs="Arial"/>
                <w:color w:val="000000"/>
                <w:sz w:val="20"/>
                <w:szCs w:val="20"/>
                <w:lang w:eastAsia="en-ZA"/>
              </w:rPr>
              <w:t xml:space="preserve">: The target is set at a reduction of 8.75% to 81 432 in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r w:rsidRPr="003B6113">
              <w:rPr>
                <w:rFonts w:ascii="Arial" w:hAnsi="Arial" w:cs="Arial"/>
                <w:i/>
                <w:color w:val="000000"/>
                <w:sz w:val="20"/>
                <w:szCs w:val="20"/>
                <w:lang w:eastAsia="en-ZA"/>
              </w:rPr>
              <w:t xml:space="preserve">The changed target is based on the increase of contact crimes at the Top 30 stations by 11.1% from 76 940 in 2020/21 to 85 510 in 2021/22. </w:t>
            </w: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r w:rsidRPr="003B6113">
              <w:rPr>
                <w:rFonts w:ascii="Arial" w:hAnsi="Arial" w:cs="Arial"/>
                <w:b/>
                <w:color w:val="000000"/>
                <w:sz w:val="20"/>
                <w:szCs w:val="20"/>
                <w:lang w:eastAsia="en-ZA"/>
              </w:rPr>
              <w:t>The revised target is set at a reduction of 8.18% to 78</w:t>
            </w:r>
            <w:r w:rsidR="00E6031D" w:rsidRPr="003B6113">
              <w:rPr>
                <w:rFonts w:ascii="Arial" w:hAnsi="Arial" w:cs="Arial"/>
                <w:b/>
                <w:color w:val="000000"/>
                <w:sz w:val="20"/>
                <w:szCs w:val="20"/>
                <w:lang w:eastAsia="en-ZA"/>
              </w:rPr>
              <w:t xml:space="preserve"> </w:t>
            </w:r>
            <w:r w:rsidRPr="003B6113">
              <w:rPr>
                <w:rFonts w:ascii="Arial" w:hAnsi="Arial" w:cs="Arial"/>
                <w:b/>
                <w:color w:val="000000"/>
                <w:sz w:val="20"/>
                <w:szCs w:val="20"/>
                <w:lang w:eastAsia="en-ZA"/>
              </w:rPr>
              <w:t xml:space="preserve">515 in 2022/23. </w:t>
            </w:r>
          </w:p>
          <w:p w:rsidR="00C1691A" w:rsidRPr="003B6113" w:rsidRDefault="00C1691A" w:rsidP="003B6113">
            <w:pPr>
              <w:autoSpaceDE w:val="0"/>
              <w:autoSpaceDN w:val="0"/>
              <w:adjustRightInd w:val="0"/>
              <w:spacing w:line="240" w:lineRule="auto"/>
              <w:jc w:val="left"/>
              <w:rPr>
                <w:rFonts w:ascii="Arial" w:hAnsi="Arial" w:cs="Arial"/>
                <w:sz w:val="20"/>
                <w:szCs w:val="20"/>
              </w:rPr>
            </w:pPr>
            <w:r w:rsidRPr="003B6113">
              <w:rPr>
                <w:rFonts w:ascii="Arial" w:hAnsi="Arial" w:cs="Arial"/>
                <w:color w:val="000000"/>
                <w:sz w:val="20"/>
                <w:szCs w:val="20"/>
                <w:lang w:eastAsia="en-ZA"/>
              </w:rPr>
              <w:t xml:space="preserve"> </w:t>
            </w:r>
          </w:p>
        </w:tc>
        <w:tc>
          <w:tcPr>
            <w:tcW w:w="3402"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r w:rsidRPr="003B6113">
              <w:rPr>
                <w:rFonts w:ascii="Arial" w:hAnsi="Arial" w:cs="Arial"/>
                <w:color w:val="000000"/>
                <w:sz w:val="20"/>
                <w:szCs w:val="20"/>
                <w:lang w:eastAsia="en-ZA"/>
              </w:rPr>
              <w:t xml:space="preserve">Percentage reduction in the number of reported </w:t>
            </w:r>
            <w:r w:rsidRPr="003B6113">
              <w:rPr>
                <w:rFonts w:ascii="Arial" w:hAnsi="Arial" w:cs="Arial"/>
                <w:color w:val="000000"/>
                <w:sz w:val="20"/>
                <w:szCs w:val="20"/>
                <w:u w:val="single"/>
                <w:lang w:eastAsia="en-ZA"/>
              </w:rPr>
              <w:t>contact crimes against women</w:t>
            </w:r>
            <w:r w:rsidRPr="003B6113">
              <w:rPr>
                <w:rFonts w:ascii="Arial" w:hAnsi="Arial" w:cs="Arial"/>
                <w:color w:val="000000"/>
                <w:sz w:val="20"/>
                <w:szCs w:val="20"/>
                <w:lang w:eastAsia="en-ZA"/>
              </w:rPr>
              <w:t xml:space="preserve"> (18 years and above): The target is set at a reduction of 7.2% to 151 338 in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r w:rsidRPr="003B6113">
              <w:rPr>
                <w:rFonts w:ascii="Arial" w:hAnsi="Arial" w:cs="Arial"/>
                <w:i/>
                <w:color w:val="000000"/>
                <w:sz w:val="20"/>
                <w:szCs w:val="20"/>
                <w:lang w:eastAsia="en-ZA"/>
              </w:rPr>
              <w:t xml:space="preserve">The changed target is based on the increase in contact crimes against women by 2.0% from 172 535 in 2020/21 to 176 033 in 2021/22.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r w:rsidRPr="003B6113">
              <w:rPr>
                <w:rFonts w:ascii="Arial" w:hAnsi="Arial" w:cs="Arial"/>
                <w:b/>
                <w:color w:val="000000"/>
                <w:sz w:val="20"/>
                <w:szCs w:val="20"/>
                <w:lang w:eastAsia="en-ZA"/>
              </w:rPr>
              <w:t xml:space="preserve">The revised target is set at a reduction of 9.17% to 159 891 in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tc>
      </w:tr>
      <w:tr w:rsidR="00C1691A" w:rsidRPr="003B6113" w:rsidTr="00C1691A">
        <w:tc>
          <w:tcPr>
            <w:tcW w:w="3402"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r w:rsidRPr="003B6113">
              <w:rPr>
                <w:rFonts w:ascii="Arial" w:hAnsi="Arial" w:cs="Arial"/>
                <w:color w:val="000000"/>
                <w:sz w:val="20"/>
                <w:szCs w:val="20"/>
                <w:lang w:eastAsia="en-ZA"/>
              </w:rPr>
              <w:t xml:space="preserve">Percentage reduction in the number of reported </w:t>
            </w:r>
            <w:r w:rsidRPr="003B6113">
              <w:rPr>
                <w:rFonts w:ascii="Arial" w:hAnsi="Arial" w:cs="Arial"/>
                <w:color w:val="000000"/>
                <w:sz w:val="20"/>
                <w:szCs w:val="20"/>
                <w:u w:val="single"/>
                <w:lang w:eastAsia="en-ZA"/>
              </w:rPr>
              <w:t>contact crimes against children</w:t>
            </w:r>
            <w:r w:rsidRPr="003B6113">
              <w:rPr>
                <w:rFonts w:ascii="Arial" w:hAnsi="Arial" w:cs="Arial"/>
                <w:color w:val="000000"/>
                <w:sz w:val="20"/>
                <w:szCs w:val="20"/>
                <w:lang w:eastAsia="en-ZA"/>
              </w:rPr>
              <w:t xml:space="preserve"> (below 18 years): The target is set at a reduction of 6.7% to 33 929 in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i/>
                <w:color w:val="000000"/>
                <w:sz w:val="20"/>
                <w:szCs w:val="20"/>
                <w:lang w:eastAsia="en-ZA"/>
              </w:rPr>
            </w:pPr>
            <w:r w:rsidRPr="003B6113">
              <w:rPr>
                <w:rFonts w:ascii="Arial" w:hAnsi="Arial" w:cs="Arial"/>
                <w:i/>
                <w:color w:val="000000"/>
                <w:sz w:val="20"/>
                <w:szCs w:val="20"/>
                <w:lang w:eastAsia="en-ZA"/>
              </w:rPr>
              <w:t xml:space="preserve">The changed target is based on the increase of contact crimes against children by 1.5% from 38 050 in 2020/21 to 38 622 in 2021/22.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r w:rsidRPr="003B6113">
              <w:rPr>
                <w:rFonts w:ascii="Arial" w:hAnsi="Arial" w:cs="Arial"/>
                <w:b/>
                <w:color w:val="000000"/>
                <w:sz w:val="20"/>
                <w:szCs w:val="20"/>
                <w:lang w:eastAsia="en-ZA"/>
              </w:rPr>
              <w:t xml:space="preserve">The revised target is set at a reduction of 7.36% to 35 779 in 2022/23. </w:t>
            </w:r>
          </w:p>
        </w:tc>
        <w:tc>
          <w:tcPr>
            <w:tcW w:w="3261"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r w:rsidRPr="003B6113">
              <w:rPr>
                <w:rFonts w:ascii="Arial" w:hAnsi="Arial" w:cs="Arial"/>
                <w:color w:val="000000"/>
                <w:sz w:val="20"/>
                <w:szCs w:val="20"/>
                <w:lang w:eastAsia="en-ZA"/>
              </w:rPr>
              <w:t xml:space="preserve">Number of cities and towns in which the implementation of the </w:t>
            </w:r>
            <w:r w:rsidRPr="003B6113">
              <w:rPr>
                <w:rFonts w:ascii="Arial" w:hAnsi="Arial" w:cs="Arial"/>
                <w:color w:val="000000"/>
                <w:sz w:val="20"/>
                <w:szCs w:val="20"/>
                <w:u w:val="single"/>
                <w:lang w:eastAsia="en-ZA"/>
              </w:rPr>
              <w:t>Safer Cities Framework</w:t>
            </w:r>
            <w:r w:rsidRPr="003B6113">
              <w:rPr>
                <w:rFonts w:ascii="Arial" w:hAnsi="Arial" w:cs="Arial"/>
                <w:color w:val="000000"/>
                <w:sz w:val="20"/>
                <w:szCs w:val="20"/>
                <w:lang w:eastAsia="en-ZA"/>
              </w:rPr>
              <w:t xml:space="preserve"> has been initiated: The Framework will be implemented in </w:t>
            </w:r>
            <w:r w:rsidRPr="003B6113">
              <w:rPr>
                <w:rFonts w:ascii="Arial" w:hAnsi="Arial" w:cs="Arial"/>
                <w:b/>
                <w:color w:val="000000"/>
                <w:sz w:val="20"/>
                <w:szCs w:val="20"/>
                <w:lang w:eastAsia="en-ZA"/>
              </w:rPr>
              <w:t>20 cities/towns</w:t>
            </w:r>
            <w:r w:rsidRPr="003B6113">
              <w:rPr>
                <w:rFonts w:ascii="Arial" w:hAnsi="Arial" w:cs="Arial"/>
                <w:color w:val="000000"/>
                <w:sz w:val="20"/>
                <w:szCs w:val="20"/>
                <w:lang w:eastAsia="en-ZA"/>
              </w:rPr>
              <w:t xml:space="preserve"> during 2022/23.  </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C1691A" w:rsidP="003B6113">
            <w:pPr>
              <w:autoSpaceDE w:val="0"/>
              <w:autoSpaceDN w:val="0"/>
              <w:adjustRightInd w:val="0"/>
              <w:spacing w:line="240" w:lineRule="auto"/>
              <w:jc w:val="left"/>
              <w:rPr>
                <w:rFonts w:ascii="Arial" w:hAnsi="Arial" w:cs="Arial"/>
                <w:b/>
                <w:color w:val="000000"/>
                <w:sz w:val="20"/>
                <w:szCs w:val="20"/>
                <w:lang w:eastAsia="en-ZA"/>
              </w:rPr>
            </w:pPr>
            <w:r w:rsidRPr="003B6113">
              <w:rPr>
                <w:rFonts w:ascii="Arial" w:hAnsi="Arial" w:cs="Arial"/>
                <w:b/>
                <w:color w:val="000000"/>
                <w:sz w:val="20"/>
                <w:szCs w:val="20"/>
                <w:lang w:eastAsia="en-ZA"/>
              </w:rPr>
              <w:t>The revised target is set to implement Safer Cities at 3 identified towns/cities in 2022/23.</w:t>
            </w:r>
          </w:p>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p w:rsidR="00C1691A" w:rsidRPr="003B6113" w:rsidRDefault="00FA3EB8" w:rsidP="003B6113">
            <w:pPr>
              <w:autoSpaceDE w:val="0"/>
              <w:autoSpaceDN w:val="0"/>
              <w:adjustRightInd w:val="0"/>
              <w:spacing w:line="240" w:lineRule="auto"/>
              <w:jc w:val="left"/>
              <w:rPr>
                <w:rFonts w:ascii="Arial" w:hAnsi="Arial" w:cs="Arial"/>
                <w:b/>
                <w:i/>
                <w:color w:val="000000"/>
                <w:sz w:val="20"/>
                <w:szCs w:val="20"/>
                <w:lang w:eastAsia="en-ZA"/>
              </w:rPr>
            </w:pPr>
            <w:r w:rsidRPr="003B6113">
              <w:rPr>
                <w:rFonts w:ascii="Arial" w:hAnsi="Arial" w:cs="Arial"/>
                <w:b/>
                <w:i/>
                <w:color w:val="000000"/>
                <w:sz w:val="20"/>
                <w:szCs w:val="20"/>
                <w:lang w:eastAsia="en-ZA"/>
              </w:rPr>
              <w:t xml:space="preserve">Note: </w:t>
            </w:r>
            <w:r w:rsidR="00C1691A" w:rsidRPr="003B6113">
              <w:rPr>
                <w:rFonts w:ascii="Arial" w:hAnsi="Arial" w:cs="Arial"/>
                <w:b/>
                <w:i/>
                <w:color w:val="000000"/>
                <w:sz w:val="20"/>
                <w:szCs w:val="20"/>
                <w:lang w:eastAsia="en-ZA"/>
              </w:rPr>
              <w:t>Implementation of the Safer Cit</w:t>
            </w:r>
            <w:r w:rsidR="001D7B88" w:rsidRPr="003B6113">
              <w:rPr>
                <w:rFonts w:ascii="Arial" w:hAnsi="Arial" w:cs="Arial"/>
                <w:b/>
                <w:i/>
                <w:color w:val="000000"/>
                <w:sz w:val="20"/>
                <w:szCs w:val="20"/>
                <w:lang w:eastAsia="en-ZA"/>
              </w:rPr>
              <w:t xml:space="preserve">ies </w:t>
            </w:r>
            <w:r w:rsidR="00C1691A" w:rsidRPr="003B6113">
              <w:rPr>
                <w:rFonts w:ascii="Arial" w:hAnsi="Arial" w:cs="Arial"/>
                <w:b/>
                <w:i/>
                <w:color w:val="000000"/>
                <w:sz w:val="20"/>
                <w:szCs w:val="20"/>
                <w:lang w:eastAsia="en-ZA"/>
              </w:rPr>
              <w:t>Framework is a MTSF Target</w:t>
            </w:r>
          </w:p>
        </w:tc>
        <w:tc>
          <w:tcPr>
            <w:tcW w:w="3402" w:type="dxa"/>
            <w:shd w:val="clear" w:color="auto" w:fill="auto"/>
          </w:tcPr>
          <w:p w:rsidR="00C1691A" w:rsidRPr="003B6113" w:rsidRDefault="00C1691A" w:rsidP="003B6113">
            <w:pPr>
              <w:autoSpaceDE w:val="0"/>
              <w:autoSpaceDN w:val="0"/>
              <w:adjustRightInd w:val="0"/>
              <w:spacing w:line="240" w:lineRule="auto"/>
              <w:jc w:val="left"/>
              <w:rPr>
                <w:rFonts w:ascii="Arial" w:hAnsi="Arial" w:cs="Arial"/>
                <w:color w:val="000000"/>
                <w:sz w:val="20"/>
                <w:szCs w:val="20"/>
                <w:lang w:eastAsia="en-ZA"/>
              </w:rPr>
            </w:pPr>
          </w:p>
        </w:tc>
      </w:tr>
    </w:tbl>
    <w:p w:rsidR="00C1691A" w:rsidRPr="003B6113" w:rsidRDefault="00C1691A" w:rsidP="003B6113">
      <w:pPr>
        <w:spacing w:line="240" w:lineRule="auto"/>
        <w:jc w:val="left"/>
        <w:rPr>
          <w:rFonts w:ascii="Arial" w:hAnsi="Arial" w:cs="Arial"/>
          <w:i/>
          <w:color w:val="000000"/>
          <w:sz w:val="20"/>
          <w:szCs w:val="20"/>
          <w:lang w:eastAsia="en-ZA"/>
        </w:rPr>
      </w:pPr>
      <w:r w:rsidRPr="003B6113">
        <w:rPr>
          <w:rFonts w:ascii="Arial" w:hAnsi="Arial" w:cs="Arial"/>
          <w:i/>
          <w:color w:val="000000"/>
          <w:sz w:val="20"/>
          <w:szCs w:val="20"/>
          <w:lang w:eastAsia="en-ZA"/>
        </w:rPr>
        <w:t>Source: SAPS 2022/23 APP and APP Addendum</w:t>
      </w:r>
    </w:p>
    <w:p w:rsidR="002176AD" w:rsidRPr="003B6113" w:rsidRDefault="002176AD" w:rsidP="003B6113">
      <w:pPr>
        <w:spacing w:line="240" w:lineRule="auto"/>
        <w:jc w:val="left"/>
        <w:rPr>
          <w:rFonts w:ascii="Arial" w:hAnsi="Arial" w:cs="Arial"/>
          <w:sz w:val="20"/>
          <w:szCs w:val="20"/>
        </w:rPr>
      </w:pPr>
      <w:bookmarkStart w:id="1" w:name="_Toc100665223"/>
    </w:p>
    <w:p w:rsidR="00904FCA" w:rsidRPr="003B6113" w:rsidRDefault="003B744E" w:rsidP="003B6113">
      <w:pPr>
        <w:pStyle w:val="Heading1"/>
        <w:numPr>
          <w:ilvl w:val="0"/>
          <w:numId w:val="4"/>
        </w:numPr>
        <w:spacing w:before="0" w:line="240" w:lineRule="auto"/>
        <w:jc w:val="left"/>
        <w:rPr>
          <w:rFonts w:ascii="Arial" w:hAnsi="Arial" w:cs="Arial"/>
          <w:sz w:val="20"/>
          <w:szCs w:val="20"/>
        </w:rPr>
      </w:pPr>
      <w:r w:rsidRPr="003B6113">
        <w:rPr>
          <w:rFonts w:ascii="Arial" w:hAnsi="Arial" w:cs="Arial"/>
          <w:sz w:val="20"/>
          <w:szCs w:val="20"/>
        </w:rPr>
        <w:t xml:space="preserve">Committee </w:t>
      </w:r>
      <w:r w:rsidR="00904FCA" w:rsidRPr="003B6113">
        <w:rPr>
          <w:rFonts w:ascii="Arial" w:hAnsi="Arial" w:cs="Arial"/>
          <w:sz w:val="20"/>
          <w:szCs w:val="20"/>
        </w:rPr>
        <w:t xml:space="preserve">Observations </w:t>
      </w:r>
    </w:p>
    <w:p w:rsidR="00904FCA" w:rsidRPr="003B6113" w:rsidRDefault="00904FCA" w:rsidP="003B6113">
      <w:pPr>
        <w:spacing w:line="240" w:lineRule="auto"/>
        <w:jc w:val="left"/>
        <w:rPr>
          <w:rFonts w:ascii="Arial" w:hAnsi="Arial" w:cs="Arial"/>
          <w:sz w:val="20"/>
          <w:szCs w:val="20"/>
        </w:rPr>
      </w:pPr>
    </w:p>
    <w:p w:rsidR="003B744E" w:rsidRPr="003B6113" w:rsidRDefault="003B744E" w:rsidP="003B6113">
      <w:pPr>
        <w:spacing w:line="240" w:lineRule="auto"/>
        <w:jc w:val="left"/>
        <w:rPr>
          <w:rFonts w:ascii="Arial" w:hAnsi="Arial" w:cs="Arial"/>
          <w:sz w:val="20"/>
          <w:szCs w:val="20"/>
        </w:rPr>
      </w:pPr>
      <w:r w:rsidRPr="003B6113">
        <w:rPr>
          <w:rFonts w:ascii="Arial" w:hAnsi="Arial" w:cs="Arial"/>
          <w:sz w:val="20"/>
          <w:szCs w:val="20"/>
        </w:rPr>
        <w:t xml:space="preserve">The Committee made the following observations during the </w:t>
      </w:r>
      <w:r w:rsidR="00F86867" w:rsidRPr="003B6113">
        <w:rPr>
          <w:rFonts w:ascii="Arial" w:hAnsi="Arial" w:cs="Arial"/>
          <w:sz w:val="20"/>
          <w:szCs w:val="20"/>
        </w:rPr>
        <w:t xml:space="preserve">consideration of the Addendum to the </w:t>
      </w:r>
      <w:r w:rsidRPr="003B6113">
        <w:rPr>
          <w:rFonts w:ascii="Arial" w:hAnsi="Arial" w:cs="Arial"/>
          <w:sz w:val="20"/>
          <w:szCs w:val="20"/>
        </w:rPr>
        <w:t xml:space="preserve">2022/23 </w:t>
      </w:r>
      <w:r w:rsidR="00ED7802" w:rsidRPr="003B6113">
        <w:rPr>
          <w:rFonts w:ascii="Arial" w:hAnsi="Arial" w:cs="Arial"/>
          <w:sz w:val="20"/>
          <w:szCs w:val="20"/>
        </w:rPr>
        <w:t xml:space="preserve">APP of the </w:t>
      </w:r>
      <w:r w:rsidRPr="003B6113">
        <w:rPr>
          <w:rFonts w:ascii="Arial" w:hAnsi="Arial" w:cs="Arial"/>
          <w:sz w:val="20"/>
          <w:szCs w:val="20"/>
        </w:rPr>
        <w:t xml:space="preserve">SAPS: </w:t>
      </w:r>
    </w:p>
    <w:p w:rsidR="00ED7802" w:rsidRPr="003B6113" w:rsidRDefault="00ED7802" w:rsidP="003B6113">
      <w:pPr>
        <w:spacing w:line="240" w:lineRule="auto"/>
        <w:jc w:val="left"/>
        <w:rPr>
          <w:rFonts w:ascii="Arial" w:hAnsi="Arial" w:cs="Arial"/>
          <w:sz w:val="20"/>
          <w:szCs w:val="20"/>
        </w:rPr>
      </w:pPr>
    </w:p>
    <w:p w:rsidR="00243415" w:rsidRPr="003B6113" w:rsidRDefault="0021599F" w:rsidP="003B6113">
      <w:pPr>
        <w:spacing w:line="240" w:lineRule="auto"/>
        <w:jc w:val="left"/>
        <w:rPr>
          <w:rFonts w:ascii="Arial" w:hAnsi="Arial" w:cs="Arial"/>
          <w:sz w:val="20"/>
          <w:szCs w:val="20"/>
        </w:rPr>
      </w:pPr>
      <w:r w:rsidRPr="003B6113">
        <w:rPr>
          <w:rFonts w:ascii="Arial" w:hAnsi="Arial" w:cs="Arial"/>
          <w:sz w:val="20"/>
          <w:szCs w:val="20"/>
        </w:rPr>
        <w:t>Members expressed concern that the revised target to implement the Safer Cities Framework in thr</w:t>
      </w:r>
      <w:r w:rsidR="00D56C30" w:rsidRPr="003B6113">
        <w:rPr>
          <w:rFonts w:ascii="Arial" w:hAnsi="Arial" w:cs="Arial"/>
          <w:sz w:val="20"/>
          <w:szCs w:val="20"/>
        </w:rPr>
        <w:t xml:space="preserve">ee cities will not be achieved even though it has been reduced </w:t>
      </w:r>
      <w:r w:rsidR="006B01CA" w:rsidRPr="003B6113">
        <w:rPr>
          <w:rFonts w:ascii="Arial" w:hAnsi="Arial" w:cs="Arial"/>
          <w:sz w:val="20"/>
          <w:szCs w:val="20"/>
        </w:rPr>
        <w:t>significantly (</w:t>
      </w:r>
      <w:r w:rsidR="00D56C30" w:rsidRPr="003B6113">
        <w:rPr>
          <w:rFonts w:ascii="Arial" w:hAnsi="Arial" w:cs="Arial"/>
          <w:sz w:val="20"/>
          <w:szCs w:val="20"/>
        </w:rPr>
        <w:t xml:space="preserve">from </w:t>
      </w:r>
      <w:r w:rsidR="006B01CA" w:rsidRPr="003B6113">
        <w:rPr>
          <w:rFonts w:ascii="Arial" w:hAnsi="Arial" w:cs="Arial"/>
          <w:sz w:val="20"/>
          <w:szCs w:val="20"/>
        </w:rPr>
        <w:t xml:space="preserve">an original target of </w:t>
      </w:r>
      <w:r w:rsidR="00D56C30" w:rsidRPr="003B6113">
        <w:rPr>
          <w:rFonts w:ascii="Arial" w:hAnsi="Arial" w:cs="Arial"/>
          <w:sz w:val="20"/>
          <w:szCs w:val="20"/>
        </w:rPr>
        <w:t>ten</w:t>
      </w:r>
      <w:r w:rsidR="006B01CA" w:rsidRPr="003B6113">
        <w:rPr>
          <w:rFonts w:ascii="Arial" w:hAnsi="Arial" w:cs="Arial"/>
          <w:sz w:val="20"/>
          <w:szCs w:val="20"/>
        </w:rPr>
        <w:t xml:space="preserve"> cities</w:t>
      </w:r>
      <w:r w:rsidR="00D56C30" w:rsidRPr="003B6113">
        <w:rPr>
          <w:rFonts w:ascii="Arial" w:hAnsi="Arial" w:cs="Arial"/>
          <w:sz w:val="20"/>
          <w:szCs w:val="20"/>
        </w:rPr>
        <w:t xml:space="preserve"> to three </w:t>
      </w:r>
      <w:r w:rsidR="006B01CA" w:rsidRPr="003B6113">
        <w:rPr>
          <w:rFonts w:ascii="Arial" w:hAnsi="Arial" w:cs="Arial"/>
          <w:sz w:val="20"/>
          <w:szCs w:val="20"/>
        </w:rPr>
        <w:t xml:space="preserve">cities) </w:t>
      </w:r>
      <w:r w:rsidR="00D56C30" w:rsidRPr="003B6113">
        <w:rPr>
          <w:rFonts w:ascii="Arial" w:hAnsi="Arial" w:cs="Arial"/>
          <w:sz w:val="20"/>
          <w:szCs w:val="20"/>
        </w:rPr>
        <w:t xml:space="preserve">in the Addendum and questioned the </w:t>
      </w:r>
      <w:r w:rsidR="006B01CA" w:rsidRPr="003B6113">
        <w:rPr>
          <w:rFonts w:ascii="Arial" w:hAnsi="Arial" w:cs="Arial"/>
          <w:sz w:val="20"/>
          <w:szCs w:val="20"/>
        </w:rPr>
        <w:t xml:space="preserve">budget </w:t>
      </w:r>
      <w:r w:rsidR="00D56C30" w:rsidRPr="003B6113">
        <w:rPr>
          <w:rFonts w:ascii="Arial" w:hAnsi="Arial" w:cs="Arial"/>
          <w:sz w:val="20"/>
          <w:szCs w:val="20"/>
        </w:rPr>
        <w:t>that has been allocated to the implementation of the Safer Cities Framework.</w:t>
      </w:r>
      <w:r w:rsidR="00243415" w:rsidRPr="003B6113">
        <w:rPr>
          <w:rFonts w:ascii="Arial" w:hAnsi="Arial" w:cs="Arial"/>
          <w:sz w:val="20"/>
          <w:szCs w:val="20"/>
        </w:rPr>
        <w:t xml:space="preserve"> In response, the SAPS indicated </w:t>
      </w:r>
      <w:r w:rsidR="00D56C30" w:rsidRPr="003B6113">
        <w:rPr>
          <w:rFonts w:ascii="Arial" w:hAnsi="Arial" w:cs="Arial"/>
          <w:sz w:val="20"/>
          <w:szCs w:val="20"/>
        </w:rPr>
        <w:t xml:space="preserve">that the Framework was identified for implementation by the previous National Commissioner and during a review and reflection on the target </w:t>
      </w:r>
      <w:r w:rsidR="006B01CA" w:rsidRPr="003B6113">
        <w:rPr>
          <w:rFonts w:ascii="Arial" w:hAnsi="Arial" w:cs="Arial"/>
          <w:sz w:val="20"/>
          <w:szCs w:val="20"/>
        </w:rPr>
        <w:t xml:space="preserve">(that took place </w:t>
      </w:r>
      <w:r w:rsidR="00D56C30" w:rsidRPr="003B6113">
        <w:rPr>
          <w:rFonts w:ascii="Arial" w:hAnsi="Arial" w:cs="Arial"/>
          <w:sz w:val="20"/>
          <w:szCs w:val="20"/>
        </w:rPr>
        <w:t xml:space="preserve">on </w:t>
      </w:r>
      <w:r w:rsidR="00243415" w:rsidRPr="003B6113">
        <w:rPr>
          <w:rFonts w:ascii="Arial" w:hAnsi="Arial" w:cs="Arial"/>
          <w:sz w:val="20"/>
          <w:szCs w:val="20"/>
        </w:rPr>
        <w:t>19 April</w:t>
      </w:r>
      <w:r w:rsidR="00D56C30" w:rsidRPr="003B6113">
        <w:rPr>
          <w:rFonts w:ascii="Arial" w:hAnsi="Arial" w:cs="Arial"/>
          <w:sz w:val="20"/>
          <w:szCs w:val="20"/>
        </w:rPr>
        <w:t xml:space="preserve"> 2022</w:t>
      </w:r>
      <w:r w:rsidR="006B01CA" w:rsidRPr="003B6113">
        <w:rPr>
          <w:rFonts w:ascii="Arial" w:hAnsi="Arial" w:cs="Arial"/>
          <w:sz w:val="20"/>
          <w:szCs w:val="20"/>
        </w:rPr>
        <w:t>)</w:t>
      </w:r>
      <w:r w:rsidR="00D56C30" w:rsidRPr="003B6113">
        <w:rPr>
          <w:rFonts w:ascii="Arial" w:hAnsi="Arial" w:cs="Arial"/>
          <w:sz w:val="20"/>
          <w:szCs w:val="20"/>
        </w:rPr>
        <w:t>, the SAPS decided to rather focus on a smaller number of cities to ensure the effective implementation of the Framework. The SAPS indicated that they are facing significant f</w:t>
      </w:r>
      <w:r w:rsidR="00243415" w:rsidRPr="003B6113">
        <w:rPr>
          <w:rFonts w:ascii="Arial" w:hAnsi="Arial" w:cs="Arial"/>
          <w:sz w:val="20"/>
          <w:szCs w:val="20"/>
        </w:rPr>
        <w:t>inancial constraints and</w:t>
      </w:r>
      <w:r w:rsidR="00D56C30" w:rsidRPr="003B6113">
        <w:rPr>
          <w:rFonts w:ascii="Arial" w:hAnsi="Arial" w:cs="Arial"/>
          <w:sz w:val="20"/>
          <w:szCs w:val="20"/>
        </w:rPr>
        <w:t xml:space="preserve"> challenges with</w:t>
      </w:r>
      <w:r w:rsidR="00243415" w:rsidRPr="003B6113">
        <w:rPr>
          <w:rFonts w:ascii="Arial" w:hAnsi="Arial" w:cs="Arial"/>
          <w:sz w:val="20"/>
          <w:szCs w:val="20"/>
        </w:rPr>
        <w:t xml:space="preserve"> dependencies on other departments</w:t>
      </w:r>
      <w:r w:rsidR="00D56C30" w:rsidRPr="003B6113">
        <w:rPr>
          <w:rFonts w:ascii="Arial" w:hAnsi="Arial" w:cs="Arial"/>
          <w:sz w:val="20"/>
          <w:szCs w:val="20"/>
        </w:rPr>
        <w:t xml:space="preserve"> to implement the Framework. </w:t>
      </w:r>
    </w:p>
    <w:p w:rsidR="009D7E5C" w:rsidRPr="003B6113" w:rsidRDefault="009D7E5C" w:rsidP="003B6113">
      <w:pPr>
        <w:spacing w:line="240" w:lineRule="auto"/>
        <w:jc w:val="left"/>
        <w:rPr>
          <w:rFonts w:ascii="Arial" w:hAnsi="Arial" w:cs="Arial"/>
          <w:sz w:val="20"/>
          <w:szCs w:val="20"/>
        </w:rPr>
      </w:pPr>
    </w:p>
    <w:p w:rsidR="00E155E8" w:rsidRPr="003B6113" w:rsidRDefault="00544EF1" w:rsidP="003B6113">
      <w:pPr>
        <w:spacing w:line="240" w:lineRule="auto"/>
        <w:jc w:val="left"/>
        <w:rPr>
          <w:rFonts w:ascii="Arial" w:hAnsi="Arial" w:cs="Arial"/>
          <w:sz w:val="20"/>
          <w:szCs w:val="20"/>
        </w:rPr>
      </w:pPr>
      <w:r w:rsidRPr="003B6113">
        <w:rPr>
          <w:rFonts w:ascii="Arial" w:hAnsi="Arial" w:cs="Arial"/>
          <w:sz w:val="20"/>
          <w:szCs w:val="20"/>
        </w:rPr>
        <w:t>Members raised concern about the possible n</w:t>
      </w:r>
      <w:r w:rsidR="009D7E5C" w:rsidRPr="003B6113">
        <w:rPr>
          <w:rFonts w:ascii="Arial" w:hAnsi="Arial" w:cs="Arial"/>
          <w:sz w:val="20"/>
          <w:szCs w:val="20"/>
        </w:rPr>
        <w:t xml:space="preserve">eglect </w:t>
      </w:r>
      <w:r w:rsidRPr="003B6113">
        <w:rPr>
          <w:rFonts w:ascii="Arial" w:hAnsi="Arial" w:cs="Arial"/>
          <w:sz w:val="20"/>
          <w:szCs w:val="20"/>
        </w:rPr>
        <w:t xml:space="preserve">of </w:t>
      </w:r>
      <w:r w:rsidR="009D7E5C" w:rsidRPr="003B6113">
        <w:rPr>
          <w:rFonts w:ascii="Arial" w:hAnsi="Arial" w:cs="Arial"/>
          <w:sz w:val="20"/>
          <w:szCs w:val="20"/>
        </w:rPr>
        <w:t xml:space="preserve">rural </w:t>
      </w:r>
      <w:r w:rsidRPr="003B6113">
        <w:rPr>
          <w:rFonts w:ascii="Arial" w:hAnsi="Arial" w:cs="Arial"/>
          <w:sz w:val="20"/>
          <w:szCs w:val="20"/>
        </w:rPr>
        <w:t xml:space="preserve">police stations </w:t>
      </w:r>
      <w:r w:rsidR="006B01CA" w:rsidRPr="003B6113">
        <w:rPr>
          <w:rFonts w:ascii="Arial" w:hAnsi="Arial" w:cs="Arial"/>
          <w:sz w:val="20"/>
          <w:szCs w:val="20"/>
        </w:rPr>
        <w:t xml:space="preserve">through the </w:t>
      </w:r>
      <w:r w:rsidRPr="003B6113">
        <w:rPr>
          <w:rFonts w:ascii="Arial" w:hAnsi="Arial" w:cs="Arial"/>
          <w:sz w:val="20"/>
          <w:szCs w:val="20"/>
        </w:rPr>
        <w:t>focus on cities</w:t>
      </w:r>
      <w:r w:rsidR="00D56C30" w:rsidRPr="003B6113">
        <w:rPr>
          <w:rFonts w:ascii="Arial" w:hAnsi="Arial" w:cs="Arial"/>
          <w:sz w:val="20"/>
          <w:szCs w:val="20"/>
        </w:rPr>
        <w:t xml:space="preserve"> </w:t>
      </w:r>
      <w:r w:rsidR="006B01CA" w:rsidRPr="003B6113">
        <w:rPr>
          <w:rFonts w:ascii="Arial" w:hAnsi="Arial" w:cs="Arial"/>
          <w:sz w:val="20"/>
          <w:szCs w:val="20"/>
        </w:rPr>
        <w:t>in</w:t>
      </w:r>
      <w:r w:rsidR="00D56C30" w:rsidRPr="003B6113">
        <w:rPr>
          <w:rFonts w:ascii="Arial" w:hAnsi="Arial" w:cs="Arial"/>
          <w:sz w:val="20"/>
          <w:szCs w:val="20"/>
        </w:rPr>
        <w:t xml:space="preserve"> the Safer Cities Framework</w:t>
      </w:r>
      <w:r w:rsidRPr="003B6113">
        <w:rPr>
          <w:rFonts w:ascii="Arial" w:hAnsi="Arial" w:cs="Arial"/>
          <w:sz w:val="20"/>
          <w:szCs w:val="20"/>
        </w:rPr>
        <w:t xml:space="preserve">. </w:t>
      </w:r>
      <w:r w:rsidR="00D56C30" w:rsidRPr="003B6113">
        <w:rPr>
          <w:rFonts w:ascii="Arial" w:hAnsi="Arial" w:cs="Arial"/>
          <w:sz w:val="20"/>
          <w:szCs w:val="20"/>
        </w:rPr>
        <w:t>Specific reference was made to the proliferation of f</w:t>
      </w:r>
      <w:r w:rsidRPr="003B6113">
        <w:rPr>
          <w:rFonts w:ascii="Arial" w:hAnsi="Arial" w:cs="Arial"/>
          <w:sz w:val="20"/>
          <w:szCs w:val="20"/>
        </w:rPr>
        <w:t>irearms in rural areas</w:t>
      </w:r>
      <w:r w:rsidR="00D56C30" w:rsidRPr="003B6113">
        <w:rPr>
          <w:rFonts w:ascii="Arial" w:hAnsi="Arial" w:cs="Arial"/>
          <w:sz w:val="20"/>
          <w:szCs w:val="20"/>
        </w:rPr>
        <w:t xml:space="preserve"> and that policing is not visible enough in rural areas. Members </w:t>
      </w:r>
      <w:r w:rsidR="007B459C" w:rsidRPr="003B6113">
        <w:rPr>
          <w:rFonts w:ascii="Arial" w:hAnsi="Arial" w:cs="Arial"/>
          <w:sz w:val="20"/>
          <w:szCs w:val="20"/>
        </w:rPr>
        <w:t>referred</w:t>
      </w:r>
      <w:r w:rsidR="00D56C30" w:rsidRPr="003B6113">
        <w:rPr>
          <w:rFonts w:ascii="Arial" w:hAnsi="Arial" w:cs="Arial"/>
          <w:sz w:val="20"/>
          <w:szCs w:val="20"/>
        </w:rPr>
        <w:t xml:space="preserve"> to firearms being discharged at </w:t>
      </w:r>
      <w:r w:rsidRPr="003B6113">
        <w:rPr>
          <w:rFonts w:ascii="Arial" w:hAnsi="Arial" w:cs="Arial"/>
          <w:sz w:val="20"/>
          <w:szCs w:val="20"/>
        </w:rPr>
        <w:t xml:space="preserve">funerals and </w:t>
      </w:r>
      <w:r w:rsidR="007B459C" w:rsidRPr="003B6113">
        <w:rPr>
          <w:rFonts w:ascii="Arial" w:hAnsi="Arial" w:cs="Arial"/>
          <w:sz w:val="20"/>
          <w:szCs w:val="20"/>
        </w:rPr>
        <w:t xml:space="preserve">in </w:t>
      </w:r>
      <w:r w:rsidRPr="003B6113">
        <w:rPr>
          <w:rFonts w:ascii="Arial" w:hAnsi="Arial" w:cs="Arial"/>
          <w:sz w:val="20"/>
          <w:szCs w:val="20"/>
        </w:rPr>
        <w:t>taverns</w:t>
      </w:r>
      <w:r w:rsidR="007B459C" w:rsidRPr="003B6113">
        <w:rPr>
          <w:rFonts w:ascii="Arial" w:hAnsi="Arial" w:cs="Arial"/>
          <w:sz w:val="20"/>
          <w:szCs w:val="20"/>
        </w:rPr>
        <w:t xml:space="preserve"> in rural areas and that these cases are not investigated</w:t>
      </w:r>
      <w:r w:rsidRPr="003B6113">
        <w:rPr>
          <w:rFonts w:ascii="Arial" w:hAnsi="Arial" w:cs="Arial"/>
          <w:sz w:val="20"/>
          <w:szCs w:val="20"/>
        </w:rPr>
        <w:t xml:space="preserve">. </w:t>
      </w:r>
      <w:r w:rsidR="009D7E5C" w:rsidRPr="003B6113">
        <w:rPr>
          <w:rFonts w:ascii="Arial" w:hAnsi="Arial" w:cs="Arial"/>
          <w:sz w:val="20"/>
          <w:szCs w:val="20"/>
        </w:rPr>
        <w:t xml:space="preserve"> </w:t>
      </w:r>
      <w:r w:rsidR="00243415" w:rsidRPr="003B6113">
        <w:rPr>
          <w:rFonts w:ascii="Arial" w:hAnsi="Arial" w:cs="Arial"/>
          <w:sz w:val="20"/>
          <w:szCs w:val="20"/>
        </w:rPr>
        <w:t xml:space="preserve">In response, the SAPS </w:t>
      </w:r>
      <w:r w:rsidR="006B01CA" w:rsidRPr="003B6113">
        <w:rPr>
          <w:rFonts w:ascii="Arial" w:hAnsi="Arial" w:cs="Arial"/>
          <w:sz w:val="20"/>
          <w:szCs w:val="20"/>
        </w:rPr>
        <w:t>stated</w:t>
      </w:r>
      <w:r w:rsidR="00243415" w:rsidRPr="003B6113">
        <w:rPr>
          <w:rFonts w:ascii="Arial" w:hAnsi="Arial" w:cs="Arial"/>
          <w:sz w:val="20"/>
          <w:szCs w:val="20"/>
        </w:rPr>
        <w:t xml:space="preserve"> </w:t>
      </w:r>
      <w:r w:rsidR="007B459C" w:rsidRPr="003B6113">
        <w:rPr>
          <w:rFonts w:ascii="Arial" w:hAnsi="Arial" w:cs="Arial"/>
          <w:sz w:val="20"/>
          <w:szCs w:val="20"/>
        </w:rPr>
        <w:t>that the Safer Cities Framework is implemented at District level and that rural stations located in the District</w:t>
      </w:r>
      <w:r w:rsidR="006B01CA" w:rsidRPr="003B6113">
        <w:rPr>
          <w:rFonts w:ascii="Arial" w:hAnsi="Arial" w:cs="Arial"/>
          <w:sz w:val="20"/>
          <w:szCs w:val="20"/>
        </w:rPr>
        <w:t>s</w:t>
      </w:r>
      <w:r w:rsidR="007B459C" w:rsidRPr="003B6113">
        <w:rPr>
          <w:rFonts w:ascii="Arial" w:hAnsi="Arial" w:cs="Arial"/>
          <w:sz w:val="20"/>
          <w:szCs w:val="20"/>
        </w:rPr>
        <w:t xml:space="preserve"> also benefit from the interventions made through the Framework. The SAPS further stated that various interventions, specifically aimed at rural stations, are in place. The </w:t>
      </w:r>
      <w:r w:rsidR="00B539B1" w:rsidRPr="003B6113">
        <w:rPr>
          <w:rFonts w:ascii="Arial" w:hAnsi="Arial" w:cs="Arial"/>
          <w:sz w:val="20"/>
          <w:szCs w:val="20"/>
        </w:rPr>
        <w:t xml:space="preserve">Minister </w:t>
      </w:r>
      <w:r w:rsidR="007B459C" w:rsidRPr="003B6113">
        <w:rPr>
          <w:rFonts w:ascii="Arial" w:hAnsi="Arial" w:cs="Arial"/>
          <w:sz w:val="20"/>
          <w:szCs w:val="20"/>
        </w:rPr>
        <w:t xml:space="preserve">of Police </w:t>
      </w:r>
      <w:r w:rsidR="00607221" w:rsidRPr="003B6113">
        <w:rPr>
          <w:rFonts w:ascii="Arial" w:hAnsi="Arial" w:cs="Arial"/>
          <w:sz w:val="20"/>
          <w:szCs w:val="20"/>
        </w:rPr>
        <w:t>convened</w:t>
      </w:r>
      <w:r w:rsidR="00B539B1" w:rsidRPr="003B6113">
        <w:rPr>
          <w:rFonts w:ascii="Arial" w:hAnsi="Arial" w:cs="Arial"/>
          <w:sz w:val="20"/>
          <w:szCs w:val="20"/>
        </w:rPr>
        <w:t xml:space="preserve"> </w:t>
      </w:r>
      <w:r w:rsidR="007B459C" w:rsidRPr="003B6113">
        <w:rPr>
          <w:rFonts w:ascii="Arial" w:hAnsi="Arial" w:cs="Arial"/>
          <w:sz w:val="20"/>
          <w:szCs w:val="20"/>
        </w:rPr>
        <w:t xml:space="preserve">a </w:t>
      </w:r>
      <w:r w:rsidR="00E155E8" w:rsidRPr="003B6113">
        <w:rPr>
          <w:rFonts w:ascii="Arial" w:hAnsi="Arial" w:cs="Arial"/>
          <w:sz w:val="20"/>
          <w:szCs w:val="20"/>
        </w:rPr>
        <w:t xml:space="preserve">Rural Safety Summit </w:t>
      </w:r>
      <w:r w:rsidR="007B459C" w:rsidRPr="003B6113">
        <w:rPr>
          <w:rFonts w:ascii="Arial" w:hAnsi="Arial" w:cs="Arial"/>
          <w:sz w:val="20"/>
          <w:szCs w:val="20"/>
        </w:rPr>
        <w:t xml:space="preserve">earlier this year </w:t>
      </w:r>
      <w:r w:rsidR="006B01CA" w:rsidRPr="003B6113">
        <w:rPr>
          <w:rFonts w:ascii="Arial" w:hAnsi="Arial" w:cs="Arial"/>
          <w:sz w:val="20"/>
          <w:szCs w:val="20"/>
        </w:rPr>
        <w:t xml:space="preserve">(2022) </w:t>
      </w:r>
      <w:r w:rsidR="00E155E8" w:rsidRPr="003B6113">
        <w:rPr>
          <w:rFonts w:ascii="Arial" w:hAnsi="Arial" w:cs="Arial"/>
          <w:sz w:val="20"/>
          <w:szCs w:val="20"/>
        </w:rPr>
        <w:t xml:space="preserve">in </w:t>
      </w:r>
      <w:r w:rsidR="00B539B1" w:rsidRPr="003B6113">
        <w:rPr>
          <w:rFonts w:ascii="Arial" w:hAnsi="Arial" w:cs="Arial"/>
          <w:sz w:val="20"/>
          <w:szCs w:val="20"/>
        </w:rPr>
        <w:t xml:space="preserve">Parys, </w:t>
      </w:r>
      <w:r w:rsidR="00E155E8" w:rsidRPr="003B6113">
        <w:rPr>
          <w:rFonts w:ascii="Arial" w:hAnsi="Arial" w:cs="Arial"/>
          <w:sz w:val="20"/>
          <w:szCs w:val="20"/>
        </w:rPr>
        <w:t xml:space="preserve">Free State </w:t>
      </w:r>
      <w:r w:rsidR="007B459C" w:rsidRPr="003B6113">
        <w:rPr>
          <w:rFonts w:ascii="Arial" w:hAnsi="Arial" w:cs="Arial"/>
          <w:sz w:val="20"/>
          <w:szCs w:val="20"/>
        </w:rPr>
        <w:t>Province</w:t>
      </w:r>
      <w:r w:rsidR="006B01CA" w:rsidRPr="003B6113">
        <w:rPr>
          <w:rFonts w:ascii="Arial" w:hAnsi="Arial" w:cs="Arial"/>
          <w:sz w:val="20"/>
          <w:szCs w:val="20"/>
        </w:rPr>
        <w:t xml:space="preserve">. During the Summit, </w:t>
      </w:r>
      <w:r w:rsidR="007B459C" w:rsidRPr="003B6113">
        <w:rPr>
          <w:rFonts w:ascii="Arial" w:hAnsi="Arial" w:cs="Arial"/>
          <w:sz w:val="20"/>
          <w:szCs w:val="20"/>
        </w:rPr>
        <w:t xml:space="preserve">various stakeholders engaged on the implementation of the Rural Safety Strategy and raised policing challenges experienced in rural areas. </w:t>
      </w:r>
      <w:r w:rsidR="00DE4359" w:rsidRPr="003B6113">
        <w:rPr>
          <w:rFonts w:ascii="Arial" w:hAnsi="Arial" w:cs="Arial"/>
          <w:sz w:val="20"/>
          <w:szCs w:val="20"/>
        </w:rPr>
        <w:t>Flowing from the S</w:t>
      </w:r>
      <w:r w:rsidR="006B01CA" w:rsidRPr="003B6113">
        <w:rPr>
          <w:rFonts w:ascii="Arial" w:hAnsi="Arial" w:cs="Arial"/>
          <w:sz w:val="20"/>
          <w:szCs w:val="20"/>
        </w:rPr>
        <w:t>ummit, an</w:t>
      </w:r>
      <w:r w:rsidR="00DE4359" w:rsidRPr="003B6113">
        <w:rPr>
          <w:rFonts w:ascii="Arial" w:hAnsi="Arial" w:cs="Arial"/>
          <w:sz w:val="20"/>
          <w:szCs w:val="20"/>
        </w:rPr>
        <w:t xml:space="preserve"> I</w:t>
      </w:r>
      <w:r w:rsidR="00E155E8" w:rsidRPr="003B6113">
        <w:rPr>
          <w:rFonts w:ascii="Arial" w:hAnsi="Arial" w:cs="Arial"/>
          <w:sz w:val="20"/>
          <w:szCs w:val="20"/>
        </w:rPr>
        <w:t>ntegrated</w:t>
      </w:r>
      <w:r w:rsidR="00B539B1" w:rsidRPr="003B6113">
        <w:rPr>
          <w:rFonts w:ascii="Arial" w:hAnsi="Arial" w:cs="Arial"/>
          <w:sz w:val="20"/>
          <w:szCs w:val="20"/>
        </w:rPr>
        <w:t xml:space="preserve"> Committee </w:t>
      </w:r>
      <w:r w:rsidR="00DE4359" w:rsidRPr="003B6113">
        <w:rPr>
          <w:rFonts w:ascii="Arial" w:hAnsi="Arial" w:cs="Arial"/>
          <w:sz w:val="20"/>
          <w:szCs w:val="20"/>
        </w:rPr>
        <w:t xml:space="preserve">was </w:t>
      </w:r>
      <w:r w:rsidR="00B539B1" w:rsidRPr="003B6113">
        <w:rPr>
          <w:rFonts w:ascii="Arial" w:hAnsi="Arial" w:cs="Arial"/>
          <w:sz w:val="20"/>
          <w:szCs w:val="20"/>
        </w:rPr>
        <w:t xml:space="preserve">established to ensure the </w:t>
      </w:r>
      <w:r w:rsidR="00DE4359" w:rsidRPr="003B6113">
        <w:rPr>
          <w:rFonts w:ascii="Arial" w:hAnsi="Arial" w:cs="Arial"/>
          <w:sz w:val="20"/>
          <w:szCs w:val="20"/>
        </w:rPr>
        <w:t xml:space="preserve">implementation of the </w:t>
      </w:r>
      <w:r w:rsidR="00B539B1" w:rsidRPr="003B6113">
        <w:rPr>
          <w:rFonts w:ascii="Arial" w:hAnsi="Arial" w:cs="Arial"/>
          <w:sz w:val="20"/>
          <w:szCs w:val="20"/>
        </w:rPr>
        <w:t xml:space="preserve">Rural Safety Strategy and </w:t>
      </w:r>
      <w:r w:rsidR="00DE4359" w:rsidRPr="003B6113">
        <w:rPr>
          <w:rFonts w:ascii="Arial" w:hAnsi="Arial" w:cs="Arial"/>
          <w:sz w:val="20"/>
          <w:szCs w:val="20"/>
        </w:rPr>
        <w:t xml:space="preserve">that it </w:t>
      </w:r>
      <w:r w:rsidR="00B539B1" w:rsidRPr="003B6113">
        <w:rPr>
          <w:rFonts w:ascii="Arial" w:hAnsi="Arial" w:cs="Arial"/>
          <w:sz w:val="20"/>
          <w:szCs w:val="20"/>
        </w:rPr>
        <w:t xml:space="preserve">yields the necessary results. </w:t>
      </w:r>
      <w:r w:rsidR="00DE4359" w:rsidRPr="003B6113">
        <w:rPr>
          <w:rFonts w:ascii="Arial" w:hAnsi="Arial" w:cs="Arial"/>
          <w:sz w:val="20"/>
          <w:szCs w:val="20"/>
        </w:rPr>
        <w:t xml:space="preserve">The </w:t>
      </w:r>
      <w:r w:rsidR="00B539B1" w:rsidRPr="003B6113">
        <w:rPr>
          <w:rFonts w:ascii="Arial" w:hAnsi="Arial" w:cs="Arial"/>
          <w:sz w:val="20"/>
          <w:szCs w:val="20"/>
        </w:rPr>
        <w:t xml:space="preserve">Integrated Resource Management Strategy </w:t>
      </w:r>
      <w:r w:rsidR="00DE4359" w:rsidRPr="003B6113">
        <w:rPr>
          <w:rFonts w:ascii="Arial" w:hAnsi="Arial" w:cs="Arial"/>
          <w:sz w:val="20"/>
          <w:szCs w:val="20"/>
        </w:rPr>
        <w:t xml:space="preserve">further </w:t>
      </w:r>
      <w:r w:rsidR="00DE4359" w:rsidRPr="003B6113">
        <w:rPr>
          <w:rFonts w:ascii="Arial" w:hAnsi="Arial" w:cs="Arial"/>
          <w:sz w:val="20"/>
          <w:szCs w:val="20"/>
        </w:rPr>
        <w:lastRenderedPageBreak/>
        <w:t>ensures that rural police stations are adequately resourced. The SAPS has also put in place v</w:t>
      </w:r>
      <w:r w:rsidR="00D56C30" w:rsidRPr="003B6113">
        <w:rPr>
          <w:rFonts w:ascii="Arial" w:hAnsi="Arial" w:cs="Arial"/>
          <w:sz w:val="20"/>
          <w:szCs w:val="20"/>
        </w:rPr>
        <w:t>arious initiates</w:t>
      </w:r>
      <w:r w:rsidR="00DE4359" w:rsidRPr="003B6113">
        <w:rPr>
          <w:rFonts w:ascii="Arial" w:hAnsi="Arial" w:cs="Arial"/>
          <w:sz w:val="20"/>
          <w:szCs w:val="20"/>
        </w:rPr>
        <w:t xml:space="preserve"> to address crime, including the identification of the National </w:t>
      </w:r>
      <w:r w:rsidR="00D56C30" w:rsidRPr="003B6113">
        <w:rPr>
          <w:rFonts w:ascii="Arial" w:hAnsi="Arial" w:cs="Arial"/>
          <w:sz w:val="20"/>
          <w:szCs w:val="20"/>
        </w:rPr>
        <w:t xml:space="preserve">Top 30 and </w:t>
      </w:r>
      <w:r w:rsidR="00DE4359" w:rsidRPr="003B6113">
        <w:rPr>
          <w:rFonts w:ascii="Arial" w:hAnsi="Arial" w:cs="Arial"/>
          <w:sz w:val="20"/>
          <w:szCs w:val="20"/>
        </w:rPr>
        <w:t xml:space="preserve">Provincial </w:t>
      </w:r>
      <w:r w:rsidR="00D56C30" w:rsidRPr="003B6113">
        <w:rPr>
          <w:rFonts w:ascii="Arial" w:hAnsi="Arial" w:cs="Arial"/>
          <w:sz w:val="20"/>
          <w:szCs w:val="20"/>
        </w:rPr>
        <w:t xml:space="preserve">Top 20 </w:t>
      </w:r>
      <w:r w:rsidR="00DE4359" w:rsidRPr="003B6113">
        <w:rPr>
          <w:rFonts w:ascii="Arial" w:hAnsi="Arial" w:cs="Arial"/>
          <w:sz w:val="20"/>
          <w:szCs w:val="20"/>
        </w:rPr>
        <w:t>police stations contributing to crime</w:t>
      </w:r>
      <w:r w:rsidR="006B01CA" w:rsidRPr="003B6113">
        <w:rPr>
          <w:rFonts w:ascii="Arial" w:hAnsi="Arial" w:cs="Arial"/>
          <w:sz w:val="20"/>
          <w:szCs w:val="20"/>
        </w:rPr>
        <w:t xml:space="preserve"> (</w:t>
      </w:r>
      <w:r w:rsidR="00DE4359" w:rsidRPr="003B6113">
        <w:rPr>
          <w:rFonts w:ascii="Arial" w:hAnsi="Arial" w:cs="Arial"/>
          <w:sz w:val="20"/>
          <w:szCs w:val="20"/>
        </w:rPr>
        <w:t>especially contact crime</w:t>
      </w:r>
      <w:r w:rsidR="006B01CA" w:rsidRPr="003B6113">
        <w:rPr>
          <w:rFonts w:ascii="Arial" w:hAnsi="Arial" w:cs="Arial"/>
          <w:sz w:val="20"/>
          <w:szCs w:val="20"/>
        </w:rPr>
        <w:t>)</w:t>
      </w:r>
      <w:r w:rsidR="00DE4359" w:rsidRPr="003B6113">
        <w:rPr>
          <w:rFonts w:ascii="Arial" w:hAnsi="Arial" w:cs="Arial"/>
          <w:sz w:val="20"/>
          <w:szCs w:val="20"/>
        </w:rPr>
        <w:t>, which included urban, rural and urban/rural mix police stations</w:t>
      </w:r>
      <w:r w:rsidR="00D56C30" w:rsidRPr="003B6113">
        <w:rPr>
          <w:rFonts w:ascii="Arial" w:hAnsi="Arial" w:cs="Arial"/>
          <w:sz w:val="20"/>
          <w:szCs w:val="20"/>
        </w:rPr>
        <w:t xml:space="preserve">. </w:t>
      </w:r>
      <w:r w:rsidR="00DE4359" w:rsidRPr="003B6113">
        <w:rPr>
          <w:rFonts w:ascii="Arial" w:hAnsi="Arial" w:cs="Arial"/>
          <w:sz w:val="20"/>
          <w:szCs w:val="20"/>
        </w:rPr>
        <w:t>Another i</w:t>
      </w:r>
      <w:r w:rsidR="00D56C30" w:rsidRPr="003B6113">
        <w:rPr>
          <w:rFonts w:ascii="Arial" w:hAnsi="Arial" w:cs="Arial"/>
          <w:sz w:val="20"/>
          <w:szCs w:val="20"/>
        </w:rPr>
        <w:t>nitiative</w:t>
      </w:r>
      <w:r w:rsidR="00DE4359" w:rsidRPr="003B6113">
        <w:rPr>
          <w:rFonts w:ascii="Arial" w:hAnsi="Arial" w:cs="Arial"/>
          <w:sz w:val="20"/>
          <w:szCs w:val="20"/>
        </w:rPr>
        <w:t xml:space="preserve"> highlighted is visits to rural police stations </w:t>
      </w:r>
      <w:r w:rsidR="00AD7F93" w:rsidRPr="003B6113">
        <w:rPr>
          <w:rFonts w:ascii="Arial" w:hAnsi="Arial" w:cs="Arial"/>
          <w:sz w:val="20"/>
          <w:szCs w:val="20"/>
        </w:rPr>
        <w:t>by the</w:t>
      </w:r>
      <w:r w:rsidR="00DE4359" w:rsidRPr="003B6113">
        <w:rPr>
          <w:rFonts w:ascii="Arial" w:hAnsi="Arial" w:cs="Arial"/>
          <w:sz w:val="20"/>
          <w:szCs w:val="20"/>
        </w:rPr>
        <w:t xml:space="preserve"> Committee of Ministers and Members of the Executive Council of </w:t>
      </w:r>
      <w:r w:rsidR="006B01CA" w:rsidRPr="003B6113">
        <w:rPr>
          <w:rFonts w:ascii="Arial" w:hAnsi="Arial" w:cs="Arial"/>
          <w:sz w:val="20"/>
          <w:szCs w:val="20"/>
        </w:rPr>
        <w:t>P</w:t>
      </w:r>
      <w:r w:rsidR="00DE4359" w:rsidRPr="003B6113">
        <w:rPr>
          <w:rFonts w:ascii="Arial" w:hAnsi="Arial" w:cs="Arial"/>
          <w:sz w:val="20"/>
          <w:szCs w:val="20"/>
        </w:rPr>
        <w:t xml:space="preserve">rovinces (MINMEC). During each </w:t>
      </w:r>
      <w:r w:rsidR="006B01CA" w:rsidRPr="003B6113">
        <w:rPr>
          <w:rFonts w:ascii="Arial" w:hAnsi="Arial" w:cs="Arial"/>
          <w:sz w:val="20"/>
          <w:szCs w:val="20"/>
        </w:rPr>
        <w:t xml:space="preserve">such </w:t>
      </w:r>
      <w:r w:rsidR="00DE4359" w:rsidRPr="003B6113">
        <w:rPr>
          <w:rFonts w:ascii="Arial" w:hAnsi="Arial" w:cs="Arial"/>
          <w:sz w:val="20"/>
          <w:szCs w:val="20"/>
        </w:rPr>
        <w:t>visit</w:t>
      </w:r>
      <w:r w:rsidR="00B720BA" w:rsidRPr="003B6113">
        <w:rPr>
          <w:rFonts w:ascii="Arial" w:hAnsi="Arial" w:cs="Arial"/>
          <w:sz w:val="20"/>
          <w:szCs w:val="20"/>
        </w:rPr>
        <w:t>,</w:t>
      </w:r>
      <w:r w:rsidR="00DE4359" w:rsidRPr="003B6113">
        <w:rPr>
          <w:rFonts w:ascii="Arial" w:hAnsi="Arial" w:cs="Arial"/>
          <w:sz w:val="20"/>
          <w:szCs w:val="20"/>
        </w:rPr>
        <w:t xml:space="preserve"> approximately nine rural stations are visited </w:t>
      </w:r>
      <w:r w:rsidR="00D56C30" w:rsidRPr="003B6113">
        <w:rPr>
          <w:rFonts w:ascii="Arial" w:hAnsi="Arial" w:cs="Arial"/>
          <w:sz w:val="20"/>
          <w:szCs w:val="20"/>
        </w:rPr>
        <w:t xml:space="preserve">to identify </w:t>
      </w:r>
      <w:r w:rsidR="00DE4359" w:rsidRPr="003B6113">
        <w:rPr>
          <w:rFonts w:ascii="Arial" w:hAnsi="Arial" w:cs="Arial"/>
          <w:sz w:val="20"/>
          <w:szCs w:val="20"/>
        </w:rPr>
        <w:t xml:space="preserve">rural policing </w:t>
      </w:r>
      <w:r w:rsidR="00D56C30" w:rsidRPr="003B6113">
        <w:rPr>
          <w:rFonts w:ascii="Arial" w:hAnsi="Arial" w:cs="Arial"/>
          <w:sz w:val="20"/>
          <w:szCs w:val="20"/>
        </w:rPr>
        <w:t>challenges</w:t>
      </w:r>
      <w:r w:rsidR="00AD7F93" w:rsidRPr="003B6113">
        <w:rPr>
          <w:rFonts w:ascii="Arial" w:hAnsi="Arial" w:cs="Arial"/>
          <w:sz w:val="20"/>
          <w:szCs w:val="20"/>
        </w:rPr>
        <w:t xml:space="preserve">. To date, these visits were done in KwaZulu-Natal, the </w:t>
      </w:r>
      <w:r w:rsidR="00D56C30" w:rsidRPr="003B6113">
        <w:rPr>
          <w:rFonts w:ascii="Arial" w:hAnsi="Arial" w:cs="Arial"/>
          <w:sz w:val="20"/>
          <w:szCs w:val="20"/>
        </w:rPr>
        <w:t>Eastern Cape and Mpumalanga</w:t>
      </w:r>
      <w:r w:rsidR="00AD7F93" w:rsidRPr="003B6113">
        <w:rPr>
          <w:rFonts w:ascii="Arial" w:hAnsi="Arial" w:cs="Arial"/>
          <w:sz w:val="20"/>
          <w:szCs w:val="20"/>
        </w:rPr>
        <w:t xml:space="preserve">. The SAPS indicated that this will also be rolled-out in other provinces. </w:t>
      </w:r>
    </w:p>
    <w:p w:rsidR="00D56C30" w:rsidRPr="003B6113" w:rsidRDefault="00D56C30" w:rsidP="003B6113">
      <w:pPr>
        <w:spacing w:line="240" w:lineRule="auto"/>
        <w:jc w:val="left"/>
        <w:rPr>
          <w:rFonts w:ascii="Arial" w:hAnsi="Arial" w:cs="Arial"/>
          <w:sz w:val="20"/>
          <w:szCs w:val="20"/>
        </w:rPr>
      </w:pPr>
    </w:p>
    <w:p w:rsidR="000919B8" w:rsidRPr="003B6113" w:rsidRDefault="00D56C30" w:rsidP="003B6113">
      <w:pPr>
        <w:spacing w:line="240" w:lineRule="auto"/>
        <w:jc w:val="left"/>
        <w:rPr>
          <w:rFonts w:ascii="Arial" w:hAnsi="Arial" w:cs="Arial"/>
          <w:sz w:val="20"/>
          <w:szCs w:val="20"/>
        </w:rPr>
      </w:pPr>
      <w:r w:rsidRPr="003B6113">
        <w:rPr>
          <w:rFonts w:ascii="Arial" w:hAnsi="Arial" w:cs="Arial"/>
          <w:sz w:val="20"/>
          <w:szCs w:val="20"/>
        </w:rPr>
        <w:t xml:space="preserve">Members raised concern about a reluctance or refusal </w:t>
      </w:r>
      <w:r w:rsidR="00835690" w:rsidRPr="003B6113">
        <w:rPr>
          <w:rFonts w:ascii="Arial" w:hAnsi="Arial" w:cs="Arial"/>
          <w:sz w:val="20"/>
          <w:szCs w:val="20"/>
        </w:rPr>
        <w:t xml:space="preserve">at some police stations </w:t>
      </w:r>
      <w:r w:rsidRPr="003B6113">
        <w:rPr>
          <w:rFonts w:ascii="Arial" w:hAnsi="Arial" w:cs="Arial"/>
          <w:sz w:val="20"/>
          <w:szCs w:val="20"/>
        </w:rPr>
        <w:t xml:space="preserve">to register </w:t>
      </w:r>
      <w:r w:rsidR="00835690" w:rsidRPr="003B6113">
        <w:rPr>
          <w:rFonts w:ascii="Arial" w:hAnsi="Arial" w:cs="Arial"/>
          <w:sz w:val="20"/>
          <w:szCs w:val="20"/>
        </w:rPr>
        <w:t xml:space="preserve">reported </w:t>
      </w:r>
      <w:r w:rsidRPr="003B6113">
        <w:rPr>
          <w:rFonts w:ascii="Arial" w:hAnsi="Arial" w:cs="Arial"/>
          <w:sz w:val="20"/>
          <w:szCs w:val="20"/>
        </w:rPr>
        <w:t>crimes</w:t>
      </w:r>
      <w:r w:rsidR="00835690" w:rsidRPr="003B6113">
        <w:rPr>
          <w:rFonts w:ascii="Arial" w:hAnsi="Arial" w:cs="Arial"/>
          <w:sz w:val="20"/>
          <w:szCs w:val="20"/>
        </w:rPr>
        <w:t>,</w:t>
      </w:r>
      <w:r w:rsidRPr="003B6113">
        <w:rPr>
          <w:rFonts w:ascii="Arial" w:hAnsi="Arial" w:cs="Arial"/>
          <w:sz w:val="20"/>
          <w:szCs w:val="20"/>
        </w:rPr>
        <w:t xml:space="preserve"> especially in terms of contact crime and sexual offences</w:t>
      </w:r>
      <w:r w:rsidR="00835690" w:rsidRPr="003B6113">
        <w:rPr>
          <w:rFonts w:ascii="Arial" w:hAnsi="Arial" w:cs="Arial"/>
          <w:sz w:val="20"/>
          <w:szCs w:val="20"/>
        </w:rPr>
        <w:t>, in an effort to artificially show a reduction in the number of crimes registered</w:t>
      </w:r>
      <w:r w:rsidRPr="003B6113">
        <w:rPr>
          <w:rFonts w:ascii="Arial" w:hAnsi="Arial" w:cs="Arial"/>
          <w:sz w:val="20"/>
          <w:szCs w:val="20"/>
        </w:rPr>
        <w:t xml:space="preserve">. </w:t>
      </w:r>
      <w:r w:rsidR="00835690" w:rsidRPr="003B6113">
        <w:rPr>
          <w:rFonts w:ascii="Arial" w:hAnsi="Arial" w:cs="Arial"/>
          <w:sz w:val="20"/>
          <w:szCs w:val="20"/>
        </w:rPr>
        <w:t>Members requested the SAPS to indicate what s</w:t>
      </w:r>
      <w:r w:rsidRPr="003B6113">
        <w:rPr>
          <w:rFonts w:ascii="Arial" w:hAnsi="Arial" w:cs="Arial"/>
          <w:sz w:val="20"/>
          <w:szCs w:val="20"/>
        </w:rPr>
        <w:t xml:space="preserve">teps </w:t>
      </w:r>
      <w:r w:rsidR="00835690" w:rsidRPr="003B6113">
        <w:rPr>
          <w:rFonts w:ascii="Arial" w:hAnsi="Arial" w:cs="Arial"/>
          <w:sz w:val="20"/>
          <w:szCs w:val="20"/>
        </w:rPr>
        <w:t xml:space="preserve">are </w:t>
      </w:r>
      <w:r w:rsidRPr="003B6113">
        <w:rPr>
          <w:rFonts w:ascii="Arial" w:hAnsi="Arial" w:cs="Arial"/>
          <w:sz w:val="20"/>
          <w:szCs w:val="20"/>
        </w:rPr>
        <w:t xml:space="preserve">taken to </w:t>
      </w:r>
      <w:r w:rsidR="00835690" w:rsidRPr="003B6113">
        <w:rPr>
          <w:rFonts w:ascii="Arial" w:hAnsi="Arial" w:cs="Arial"/>
          <w:sz w:val="20"/>
          <w:szCs w:val="20"/>
        </w:rPr>
        <w:t>ensure that all crimes are registered, and correctly registered, to provide a truthful</w:t>
      </w:r>
      <w:r w:rsidRPr="003B6113">
        <w:rPr>
          <w:rFonts w:ascii="Arial" w:hAnsi="Arial" w:cs="Arial"/>
          <w:sz w:val="20"/>
          <w:szCs w:val="20"/>
        </w:rPr>
        <w:t xml:space="preserve"> reflection of crime</w:t>
      </w:r>
      <w:r w:rsidR="00835690" w:rsidRPr="003B6113">
        <w:rPr>
          <w:rFonts w:ascii="Arial" w:hAnsi="Arial" w:cs="Arial"/>
          <w:sz w:val="20"/>
          <w:szCs w:val="20"/>
        </w:rPr>
        <w:t xml:space="preserve"> in South Africa</w:t>
      </w:r>
      <w:r w:rsidRPr="003B6113">
        <w:rPr>
          <w:rFonts w:ascii="Arial" w:hAnsi="Arial" w:cs="Arial"/>
          <w:sz w:val="20"/>
          <w:szCs w:val="20"/>
        </w:rPr>
        <w:t xml:space="preserve">. </w:t>
      </w:r>
    </w:p>
    <w:p w:rsidR="000919B8" w:rsidRPr="003B6113" w:rsidRDefault="000919B8" w:rsidP="003B6113">
      <w:pPr>
        <w:spacing w:line="240" w:lineRule="auto"/>
        <w:jc w:val="left"/>
        <w:rPr>
          <w:rFonts w:ascii="Arial" w:hAnsi="Arial" w:cs="Arial"/>
          <w:sz w:val="20"/>
          <w:szCs w:val="20"/>
        </w:rPr>
      </w:pPr>
    </w:p>
    <w:p w:rsidR="000919B8" w:rsidRPr="003B6113" w:rsidRDefault="00D56C30" w:rsidP="003B6113">
      <w:pPr>
        <w:spacing w:line="240" w:lineRule="auto"/>
        <w:jc w:val="left"/>
        <w:rPr>
          <w:rFonts w:ascii="Arial" w:hAnsi="Arial" w:cs="Arial"/>
          <w:sz w:val="20"/>
          <w:szCs w:val="20"/>
        </w:rPr>
      </w:pPr>
      <w:r w:rsidRPr="003B6113">
        <w:rPr>
          <w:rFonts w:ascii="Arial" w:hAnsi="Arial" w:cs="Arial"/>
          <w:sz w:val="20"/>
          <w:szCs w:val="20"/>
        </w:rPr>
        <w:t xml:space="preserve">In response, the SAPS stated </w:t>
      </w:r>
      <w:r w:rsidR="00835690" w:rsidRPr="003B6113">
        <w:rPr>
          <w:rFonts w:ascii="Arial" w:hAnsi="Arial" w:cs="Arial"/>
          <w:sz w:val="20"/>
          <w:szCs w:val="20"/>
        </w:rPr>
        <w:t>that the correct reflection of recorded crime is e</w:t>
      </w:r>
      <w:r w:rsidRPr="003B6113">
        <w:rPr>
          <w:rFonts w:ascii="Arial" w:hAnsi="Arial" w:cs="Arial"/>
          <w:sz w:val="20"/>
          <w:szCs w:val="20"/>
        </w:rPr>
        <w:t>nsure</w:t>
      </w:r>
      <w:r w:rsidR="00B720BA" w:rsidRPr="003B6113">
        <w:rPr>
          <w:rFonts w:ascii="Arial" w:hAnsi="Arial" w:cs="Arial"/>
          <w:sz w:val="20"/>
          <w:szCs w:val="20"/>
        </w:rPr>
        <w:t>d</w:t>
      </w:r>
      <w:r w:rsidRPr="003B6113">
        <w:rPr>
          <w:rFonts w:ascii="Arial" w:hAnsi="Arial" w:cs="Arial"/>
          <w:sz w:val="20"/>
          <w:szCs w:val="20"/>
        </w:rPr>
        <w:t xml:space="preserve"> </w:t>
      </w:r>
      <w:r w:rsidR="00835690" w:rsidRPr="003B6113">
        <w:rPr>
          <w:rFonts w:ascii="Arial" w:hAnsi="Arial" w:cs="Arial"/>
          <w:sz w:val="20"/>
          <w:szCs w:val="20"/>
        </w:rPr>
        <w:t>through the Department’s C</w:t>
      </w:r>
      <w:r w:rsidRPr="003B6113">
        <w:rPr>
          <w:rFonts w:ascii="Arial" w:hAnsi="Arial" w:cs="Arial"/>
          <w:sz w:val="20"/>
          <w:szCs w:val="20"/>
        </w:rPr>
        <w:t xml:space="preserve">ombined </w:t>
      </w:r>
      <w:r w:rsidR="00835690" w:rsidRPr="003B6113">
        <w:rPr>
          <w:rFonts w:ascii="Arial" w:hAnsi="Arial" w:cs="Arial"/>
          <w:sz w:val="20"/>
          <w:szCs w:val="20"/>
        </w:rPr>
        <w:t>A</w:t>
      </w:r>
      <w:r w:rsidRPr="003B6113">
        <w:rPr>
          <w:rFonts w:ascii="Arial" w:hAnsi="Arial" w:cs="Arial"/>
          <w:sz w:val="20"/>
          <w:szCs w:val="20"/>
        </w:rPr>
        <w:t xml:space="preserve">ssurance </w:t>
      </w:r>
      <w:r w:rsidR="00835690" w:rsidRPr="003B6113">
        <w:rPr>
          <w:rFonts w:ascii="Arial" w:hAnsi="Arial" w:cs="Arial"/>
          <w:sz w:val="20"/>
          <w:szCs w:val="20"/>
        </w:rPr>
        <w:t xml:space="preserve">approach and that </w:t>
      </w:r>
      <w:r w:rsidRPr="003B6113">
        <w:rPr>
          <w:rFonts w:ascii="Arial" w:hAnsi="Arial" w:cs="Arial"/>
          <w:sz w:val="20"/>
          <w:szCs w:val="20"/>
        </w:rPr>
        <w:t>partners</w:t>
      </w:r>
      <w:r w:rsidR="00835690" w:rsidRPr="003B6113">
        <w:rPr>
          <w:rFonts w:ascii="Arial" w:hAnsi="Arial" w:cs="Arial"/>
          <w:sz w:val="20"/>
          <w:szCs w:val="20"/>
        </w:rPr>
        <w:t>,</w:t>
      </w:r>
      <w:r w:rsidRPr="003B6113">
        <w:rPr>
          <w:rFonts w:ascii="Arial" w:hAnsi="Arial" w:cs="Arial"/>
          <w:sz w:val="20"/>
          <w:szCs w:val="20"/>
        </w:rPr>
        <w:t xml:space="preserve"> like </w:t>
      </w:r>
      <w:r w:rsidR="00835690" w:rsidRPr="003B6113">
        <w:rPr>
          <w:rFonts w:ascii="Arial" w:hAnsi="Arial" w:cs="Arial"/>
          <w:sz w:val="20"/>
          <w:szCs w:val="20"/>
        </w:rPr>
        <w:t xml:space="preserve">the SAPS </w:t>
      </w:r>
      <w:r w:rsidRPr="003B6113">
        <w:rPr>
          <w:rFonts w:ascii="Arial" w:hAnsi="Arial" w:cs="Arial"/>
          <w:sz w:val="20"/>
          <w:szCs w:val="20"/>
        </w:rPr>
        <w:t>Inspectorate</w:t>
      </w:r>
      <w:r w:rsidR="00835690" w:rsidRPr="003B6113">
        <w:rPr>
          <w:rFonts w:ascii="Arial" w:hAnsi="Arial" w:cs="Arial"/>
          <w:sz w:val="20"/>
          <w:szCs w:val="20"/>
        </w:rPr>
        <w:t xml:space="preserve">, </w:t>
      </w:r>
      <w:r w:rsidRPr="003B6113">
        <w:rPr>
          <w:rFonts w:ascii="Arial" w:hAnsi="Arial" w:cs="Arial"/>
          <w:sz w:val="20"/>
          <w:szCs w:val="20"/>
        </w:rPr>
        <w:t>Duty Officers</w:t>
      </w:r>
      <w:r w:rsidR="00835690" w:rsidRPr="003B6113">
        <w:rPr>
          <w:rFonts w:ascii="Arial" w:hAnsi="Arial" w:cs="Arial"/>
          <w:sz w:val="20"/>
          <w:szCs w:val="20"/>
        </w:rPr>
        <w:t xml:space="preserve"> and the</w:t>
      </w:r>
      <w:r w:rsidRPr="003B6113">
        <w:rPr>
          <w:rFonts w:ascii="Arial" w:hAnsi="Arial" w:cs="Arial"/>
          <w:sz w:val="20"/>
          <w:szCs w:val="20"/>
        </w:rPr>
        <w:t xml:space="preserve"> Crime Registrar </w:t>
      </w:r>
      <w:r w:rsidR="00835690" w:rsidRPr="003B6113">
        <w:rPr>
          <w:rFonts w:ascii="Arial" w:hAnsi="Arial" w:cs="Arial"/>
          <w:sz w:val="20"/>
          <w:szCs w:val="20"/>
        </w:rPr>
        <w:t xml:space="preserve">(amongst others) conduct regular inspections at police stations to ensure </w:t>
      </w:r>
      <w:r w:rsidRPr="003B6113">
        <w:rPr>
          <w:rFonts w:ascii="Arial" w:hAnsi="Arial" w:cs="Arial"/>
          <w:sz w:val="20"/>
          <w:szCs w:val="20"/>
        </w:rPr>
        <w:t xml:space="preserve">compliance. </w:t>
      </w:r>
      <w:r w:rsidR="00835690" w:rsidRPr="003B6113">
        <w:rPr>
          <w:rFonts w:ascii="Arial" w:hAnsi="Arial" w:cs="Arial"/>
          <w:sz w:val="20"/>
          <w:szCs w:val="20"/>
        </w:rPr>
        <w:t>If any contraventions are f</w:t>
      </w:r>
      <w:r w:rsidRPr="003B6113">
        <w:rPr>
          <w:rFonts w:ascii="Arial" w:hAnsi="Arial" w:cs="Arial"/>
          <w:sz w:val="20"/>
          <w:szCs w:val="20"/>
        </w:rPr>
        <w:t>ound</w:t>
      </w:r>
      <w:r w:rsidR="00835690" w:rsidRPr="003B6113">
        <w:rPr>
          <w:rFonts w:ascii="Arial" w:hAnsi="Arial" w:cs="Arial"/>
          <w:sz w:val="20"/>
          <w:szCs w:val="20"/>
        </w:rPr>
        <w:t xml:space="preserve">, </w:t>
      </w:r>
      <w:r w:rsidRPr="003B6113">
        <w:rPr>
          <w:rFonts w:ascii="Arial" w:hAnsi="Arial" w:cs="Arial"/>
          <w:sz w:val="20"/>
          <w:szCs w:val="20"/>
        </w:rPr>
        <w:t xml:space="preserve">serious disciplinary steps </w:t>
      </w:r>
      <w:r w:rsidR="00835690" w:rsidRPr="003B6113">
        <w:rPr>
          <w:rFonts w:ascii="Arial" w:hAnsi="Arial" w:cs="Arial"/>
          <w:sz w:val="20"/>
          <w:szCs w:val="20"/>
        </w:rPr>
        <w:t>are taken against responsible police members. The SAPS indicated that s</w:t>
      </w:r>
      <w:r w:rsidRPr="003B6113">
        <w:rPr>
          <w:rFonts w:ascii="Arial" w:hAnsi="Arial" w:cs="Arial"/>
          <w:sz w:val="20"/>
          <w:szCs w:val="20"/>
        </w:rPr>
        <w:t>pecific initiative</w:t>
      </w:r>
      <w:r w:rsidR="00835690" w:rsidRPr="003B6113">
        <w:rPr>
          <w:rFonts w:ascii="Arial" w:hAnsi="Arial" w:cs="Arial"/>
          <w:sz w:val="20"/>
          <w:szCs w:val="20"/>
        </w:rPr>
        <w:t>s to</w:t>
      </w:r>
      <w:r w:rsidRPr="003B6113">
        <w:rPr>
          <w:rFonts w:ascii="Arial" w:hAnsi="Arial" w:cs="Arial"/>
          <w:sz w:val="20"/>
          <w:szCs w:val="20"/>
        </w:rPr>
        <w:t xml:space="preserve"> prevent </w:t>
      </w:r>
      <w:r w:rsidR="00835690" w:rsidRPr="003B6113">
        <w:rPr>
          <w:rFonts w:ascii="Arial" w:hAnsi="Arial" w:cs="Arial"/>
          <w:sz w:val="20"/>
          <w:szCs w:val="20"/>
        </w:rPr>
        <w:t xml:space="preserve">repeat findings by the </w:t>
      </w:r>
      <w:r w:rsidRPr="003B6113">
        <w:rPr>
          <w:rFonts w:ascii="Arial" w:hAnsi="Arial" w:cs="Arial"/>
          <w:sz w:val="20"/>
          <w:szCs w:val="20"/>
        </w:rPr>
        <w:t>A</w:t>
      </w:r>
      <w:r w:rsidR="00835690" w:rsidRPr="003B6113">
        <w:rPr>
          <w:rFonts w:ascii="Arial" w:hAnsi="Arial" w:cs="Arial"/>
          <w:sz w:val="20"/>
          <w:szCs w:val="20"/>
        </w:rPr>
        <w:t>uditor-General on contact crimes have been implemented</w:t>
      </w:r>
      <w:r w:rsidR="00B720BA" w:rsidRPr="003B6113">
        <w:rPr>
          <w:rFonts w:ascii="Arial" w:hAnsi="Arial" w:cs="Arial"/>
          <w:sz w:val="20"/>
          <w:szCs w:val="20"/>
        </w:rPr>
        <w:t>,</w:t>
      </w:r>
      <w:r w:rsidR="00835690" w:rsidRPr="003B6113">
        <w:rPr>
          <w:rFonts w:ascii="Arial" w:hAnsi="Arial" w:cs="Arial"/>
          <w:sz w:val="20"/>
          <w:szCs w:val="20"/>
        </w:rPr>
        <w:t xml:space="preserve"> in which samples are </w:t>
      </w:r>
      <w:r w:rsidRPr="003B6113">
        <w:rPr>
          <w:rFonts w:ascii="Arial" w:hAnsi="Arial" w:cs="Arial"/>
          <w:sz w:val="20"/>
          <w:szCs w:val="20"/>
        </w:rPr>
        <w:t>select</w:t>
      </w:r>
      <w:r w:rsidR="00B720BA" w:rsidRPr="003B6113">
        <w:rPr>
          <w:rFonts w:ascii="Arial" w:hAnsi="Arial" w:cs="Arial"/>
          <w:sz w:val="20"/>
          <w:szCs w:val="20"/>
        </w:rPr>
        <w:t>ed</w:t>
      </w:r>
      <w:r w:rsidRPr="003B6113">
        <w:rPr>
          <w:rFonts w:ascii="Arial" w:hAnsi="Arial" w:cs="Arial"/>
          <w:sz w:val="20"/>
          <w:szCs w:val="20"/>
        </w:rPr>
        <w:t xml:space="preserve"> to ensure </w:t>
      </w:r>
      <w:r w:rsidR="00835690" w:rsidRPr="003B6113">
        <w:rPr>
          <w:rFonts w:ascii="Arial" w:hAnsi="Arial" w:cs="Arial"/>
          <w:sz w:val="20"/>
          <w:szCs w:val="20"/>
        </w:rPr>
        <w:t xml:space="preserve">that the case was </w:t>
      </w:r>
      <w:r w:rsidRPr="003B6113">
        <w:rPr>
          <w:rFonts w:ascii="Arial" w:hAnsi="Arial" w:cs="Arial"/>
          <w:sz w:val="20"/>
          <w:szCs w:val="20"/>
        </w:rPr>
        <w:t>correct</w:t>
      </w:r>
      <w:r w:rsidR="00B720BA" w:rsidRPr="003B6113">
        <w:rPr>
          <w:rFonts w:ascii="Arial" w:hAnsi="Arial" w:cs="Arial"/>
          <w:sz w:val="20"/>
          <w:szCs w:val="20"/>
        </w:rPr>
        <w:t>ly</w:t>
      </w:r>
      <w:r w:rsidRPr="003B6113">
        <w:rPr>
          <w:rFonts w:ascii="Arial" w:hAnsi="Arial" w:cs="Arial"/>
          <w:sz w:val="20"/>
          <w:szCs w:val="20"/>
        </w:rPr>
        <w:t xml:space="preserve"> captur</w:t>
      </w:r>
      <w:r w:rsidR="00835690" w:rsidRPr="003B6113">
        <w:rPr>
          <w:rFonts w:ascii="Arial" w:hAnsi="Arial" w:cs="Arial"/>
          <w:sz w:val="20"/>
          <w:szCs w:val="20"/>
        </w:rPr>
        <w:t xml:space="preserve">ed and registered at </w:t>
      </w:r>
      <w:r w:rsidRPr="003B6113">
        <w:rPr>
          <w:rFonts w:ascii="Arial" w:hAnsi="Arial" w:cs="Arial"/>
          <w:sz w:val="20"/>
          <w:szCs w:val="20"/>
        </w:rPr>
        <w:t>all levels</w:t>
      </w:r>
      <w:r w:rsidR="00835690" w:rsidRPr="003B6113">
        <w:rPr>
          <w:rFonts w:ascii="Arial" w:hAnsi="Arial" w:cs="Arial"/>
          <w:sz w:val="20"/>
          <w:szCs w:val="20"/>
        </w:rPr>
        <w:t>, including Provincial and Station level</w:t>
      </w:r>
      <w:r w:rsidRPr="003B6113">
        <w:rPr>
          <w:rFonts w:ascii="Arial" w:hAnsi="Arial" w:cs="Arial"/>
          <w:sz w:val="20"/>
          <w:szCs w:val="20"/>
        </w:rPr>
        <w:t xml:space="preserve">. </w:t>
      </w:r>
    </w:p>
    <w:p w:rsidR="000919B8" w:rsidRPr="003B6113" w:rsidRDefault="000919B8" w:rsidP="003B6113">
      <w:pPr>
        <w:spacing w:line="240" w:lineRule="auto"/>
        <w:jc w:val="left"/>
        <w:rPr>
          <w:rFonts w:ascii="Arial" w:hAnsi="Arial" w:cs="Arial"/>
          <w:sz w:val="20"/>
          <w:szCs w:val="20"/>
        </w:rPr>
      </w:pPr>
    </w:p>
    <w:p w:rsidR="00D56C30" w:rsidRPr="003B6113" w:rsidRDefault="00587D9C" w:rsidP="003B6113">
      <w:pPr>
        <w:spacing w:line="240" w:lineRule="auto"/>
        <w:jc w:val="left"/>
        <w:rPr>
          <w:rFonts w:ascii="Arial" w:hAnsi="Arial" w:cs="Arial"/>
          <w:sz w:val="20"/>
          <w:szCs w:val="20"/>
        </w:rPr>
      </w:pPr>
      <w:r w:rsidRPr="003B6113">
        <w:rPr>
          <w:rFonts w:ascii="Arial" w:hAnsi="Arial" w:cs="Arial"/>
          <w:sz w:val="20"/>
          <w:szCs w:val="20"/>
        </w:rPr>
        <w:t>The SAPS further indicated that there is o</w:t>
      </w:r>
      <w:r w:rsidR="00D56C30" w:rsidRPr="003B6113">
        <w:rPr>
          <w:rFonts w:ascii="Arial" w:hAnsi="Arial" w:cs="Arial"/>
          <w:sz w:val="20"/>
          <w:szCs w:val="20"/>
        </w:rPr>
        <w:t>ngoing training</w:t>
      </w:r>
      <w:r w:rsidRPr="003B6113">
        <w:rPr>
          <w:rFonts w:ascii="Arial" w:hAnsi="Arial" w:cs="Arial"/>
          <w:sz w:val="20"/>
          <w:szCs w:val="20"/>
        </w:rPr>
        <w:t xml:space="preserve"> for various components including </w:t>
      </w:r>
      <w:r w:rsidR="00D56C30" w:rsidRPr="003B6113">
        <w:rPr>
          <w:rFonts w:ascii="Arial" w:hAnsi="Arial" w:cs="Arial"/>
          <w:sz w:val="20"/>
          <w:szCs w:val="20"/>
        </w:rPr>
        <w:t>data capturing</w:t>
      </w:r>
      <w:r w:rsidRPr="003B6113">
        <w:rPr>
          <w:rFonts w:ascii="Arial" w:hAnsi="Arial" w:cs="Arial"/>
          <w:sz w:val="20"/>
          <w:szCs w:val="20"/>
        </w:rPr>
        <w:t xml:space="preserve"> to ensure that cases and data are correctly captured. From a s</w:t>
      </w:r>
      <w:r w:rsidR="00D56C30" w:rsidRPr="003B6113">
        <w:rPr>
          <w:rFonts w:ascii="Arial" w:hAnsi="Arial" w:cs="Arial"/>
          <w:sz w:val="20"/>
          <w:szCs w:val="20"/>
        </w:rPr>
        <w:t>trategic perspective</w:t>
      </w:r>
      <w:r w:rsidRPr="003B6113">
        <w:rPr>
          <w:rFonts w:ascii="Arial" w:hAnsi="Arial" w:cs="Arial"/>
          <w:sz w:val="20"/>
          <w:szCs w:val="20"/>
        </w:rPr>
        <w:t xml:space="preserve">, it was mentioned that there have been various </w:t>
      </w:r>
      <w:r w:rsidR="00D56C30" w:rsidRPr="003B6113">
        <w:rPr>
          <w:rFonts w:ascii="Arial" w:hAnsi="Arial" w:cs="Arial"/>
          <w:sz w:val="20"/>
          <w:szCs w:val="20"/>
        </w:rPr>
        <w:t xml:space="preserve">debates on </w:t>
      </w:r>
      <w:r w:rsidR="00B720BA" w:rsidRPr="003B6113">
        <w:rPr>
          <w:rFonts w:ascii="Arial" w:hAnsi="Arial" w:cs="Arial"/>
          <w:sz w:val="20"/>
          <w:szCs w:val="20"/>
        </w:rPr>
        <w:t xml:space="preserve">the </w:t>
      </w:r>
      <w:r w:rsidR="00D56C30" w:rsidRPr="003B6113">
        <w:rPr>
          <w:rFonts w:ascii="Arial" w:hAnsi="Arial" w:cs="Arial"/>
          <w:sz w:val="20"/>
          <w:szCs w:val="20"/>
        </w:rPr>
        <w:t xml:space="preserve">use of crime statistics to measure police performance and </w:t>
      </w:r>
      <w:r w:rsidRPr="003B6113">
        <w:rPr>
          <w:rFonts w:ascii="Arial" w:hAnsi="Arial" w:cs="Arial"/>
          <w:sz w:val="20"/>
          <w:szCs w:val="20"/>
        </w:rPr>
        <w:t xml:space="preserve">that this can lead to </w:t>
      </w:r>
      <w:r w:rsidR="00D56C30" w:rsidRPr="003B6113">
        <w:rPr>
          <w:rFonts w:ascii="Arial" w:hAnsi="Arial" w:cs="Arial"/>
          <w:sz w:val="20"/>
          <w:szCs w:val="20"/>
        </w:rPr>
        <w:t xml:space="preserve">possible unintended consequences </w:t>
      </w:r>
      <w:r w:rsidRPr="003B6113">
        <w:rPr>
          <w:rFonts w:ascii="Arial" w:hAnsi="Arial" w:cs="Arial"/>
          <w:sz w:val="20"/>
          <w:szCs w:val="20"/>
        </w:rPr>
        <w:t xml:space="preserve">in the effort to </w:t>
      </w:r>
      <w:r w:rsidR="00D56C30" w:rsidRPr="003B6113">
        <w:rPr>
          <w:rFonts w:ascii="Arial" w:hAnsi="Arial" w:cs="Arial"/>
          <w:sz w:val="20"/>
          <w:szCs w:val="20"/>
        </w:rPr>
        <w:t xml:space="preserve">reduce crime </w:t>
      </w:r>
      <w:r w:rsidR="00BD1712" w:rsidRPr="003B6113">
        <w:rPr>
          <w:rFonts w:ascii="Arial" w:hAnsi="Arial" w:cs="Arial"/>
          <w:sz w:val="20"/>
          <w:szCs w:val="20"/>
        </w:rPr>
        <w:t>through</w:t>
      </w:r>
      <w:r w:rsidRPr="003B6113">
        <w:rPr>
          <w:rFonts w:ascii="Arial" w:hAnsi="Arial" w:cs="Arial"/>
          <w:sz w:val="20"/>
          <w:szCs w:val="20"/>
        </w:rPr>
        <w:t xml:space="preserve"> the manipulation of crime statistics</w:t>
      </w:r>
      <w:r w:rsidR="000919B8" w:rsidRPr="003B6113">
        <w:rPr>
          <w:rFonts w:ascii="Arial" w:hAnsi="Arial" w:cs="Arial"/>
          <w:sz w:val="20"/>
          <w:szCs w:val="20"/>
        </w:rPr>
        <w:t>, rather than</w:t>
      </w:r>
      <w:r w:rsidRPr="003B6113">
        <w:rPr>
          <w:rFonts w:ascii="Arial" w:hAnsi="Arial" w:cs="Arial"/>
          <w:sz w:val="20"/>
          <w:szCs w:val="20"/>
        </w:rPr>
        <w:t xml:space="preserve"> </w:t>
      </w:r>
      <w:r w:rsidR="00D56C30" w:rsidRPr="003B6113">
        <w:rPr>
          <w:rFonts w:ascii="Arial" w:hAnsi="Arial" w:cs="Arial"/>
          <w:sz w:val="20"/>
          <w:szCs w:val="20"/>
        </w:rPr>
        <w:t>effective policing</w:t>
      </w:r>
      <w:r w:rsidRPr="003B6113">
        <w:rPr>
          <w:rFonts w:ascii="Arial" w:hAnsi="Arial" w:cs="Arial"/>
          <w:sz w:val="20"/>
          <w:szCs w:val="20"/>
        </w:rPr>
        <w:t>. Organisations such as the Institute for Security Studies (ISS)</w:t>
      </w:r>
      <w:r w:rsidR="00B720BA" w:rsidRPr="003B6113">
        <w:rPr>
          <w:rFonts w:ascii="Arial" w:hAnsi="Arial" w:cs="Arial"/>
          <w:sz w:val="20"/>
          <w:szCs w:val="20"/>
        </w:rPr>
        <w:t>,</w:t>
      </w:r>
      <w:r w:rsidRPr="003B6113">
        <w:rPr>
          <w:rFonts w:ascii="Arial" w:hAnsi="Arial" w:cs="Arial"/>
          <w:sz w:val="20"/>
          <w:szCs w:val="20"/>
        </w:rPr>
        <w:t xml:space="preserve"> ha</w:t>
      </w:r>
      <w:r w:rsidR="00B720BA" w:rsidRPr="003B6113">
        <w:rPr>
          <w:rFonts w:ascii="Arial" w:hAnsi="Arial" w:cs="Arial"/>
          <w:sz w:val="20"/>
          <w:szCs w:val="20"/>
        </w:rPr>
        <w:t>ve</w:t>
      </w:r>
      <w:r w:rsidRPr="003B6113">
        <w:rPr>
          <w:rFonts w:ascii="Arial" w:hAnsi="Arial" w:cs="Arial"/>
          <w:sz w:val="20"/>
          <w:szCs w:val="20"/>
        </w:rPr>
        <w:t xml:space="preserve"> suggested that the police should </w:t>
      </w:r>
      <w:r w:rsidR="00D56C30" w:rsidRPr="003B6113">
        <w:rPr>
          <w:rFonts w:ascii="Arial" w:hAnsi="Arial" w:cs="Arial"/>
          <w:sz w:val="20"/>
          <w:szCs w:val="20"/>
        </w:rPr>
        <w:t xml:space="preserve">rather use the resolving of crime as a measure of success </w:t>
      </w:r>
      <w:r w:rsidRPr="003B6113">
        <w:rPr>
          <w:rFonts w:ascii="Arial" w:hAnsi="Arial" w:cs="Arial"/>
          <w:sz w:val="20"/>
          <w:szCs w:val="20"/>
        </w:rPr>
        <w:t>in</w:t>
      </w:r>
      <w:r w:rsidR="00D56C30" w:rsidRPr="003B6113">
        <w:rPr>
          <w:rFonts w:ascii="Arial" w:hAnsi="Arial" w:cs="Arial"/>
          <w:sz w:val="20"/>
          <w:szCs w:val="20"/>
        </w:rPr>
        <w:t xml:space="preserve"> reduc</w:t>
      </w:r>
      <w:r w:rsidRPr="003B6113">
        <w:rPr>
          <w:rFonts w:ascii="Arial" w:hAnsi="Arial" w:cs="Arial"/>
          <w:sz w:val="20"/>
          <w:szCs w:val="20"/>
        </w:rPr>
        <w:t>ing</w:t>
      </w:r>
      <w:r w:rsidR="00D56C30" w:rsidRPr="003B6113">
        <w:rPr>
          <w:rFonts w:ascii="Arial" w:hAnsi="Arial" w:cs="Arial"/>
          <w:sz w:val="20"/>
          <w:szCs w:val="20"/>
        </w:rPr>
        <w:t xml:space="preserve"> crime. </w:t>
      </w:r>
      <w:r w:rsidRPr="003B6113">
        <w:rPr>
          <w:rFonts w:ascii="Arial" w:hAnsi="Arial" w:cs="Arial"/>
          <w:sz w:val="20"/>
          <w:szCs w:val="20"/>
        </w:rPr>
        <w:t xml:space="preserve">The SAPS indicated that while instances do </w:t>
      </w:r>
      <w:r w:rsidR="00B720BA" w:rsidRPr="003B6113">
        <w:rPr>
          <w:rFonts w:ascii="Arial" w:hAnsi="Arial" w:cs="Arial"/>
          <w:sz w:val="20"/>
          <w:szCs w:val="20"/>
        </w:rPr>
        <w:t>occur</w:t>
      </w:r>
      <w:r w:rsidRPr="003B6113">
        <w:rPr>
          <w:rFonts w:ascii="Arial" w:hAnsi="Arial" w:cs="Arial"/>
          <w:sz w:val="20"/>
          <w:szCs w:val="20"/>
        </w:rPr>
        <w:t xml:space="preserve"> where cases are not captured at all</w:t>
      </w:r>
      <w:r w:rsidR="000919B8" w:rsidRPr="003B6113">
        <w:rPr>
          <w:rFonts w:ascii="Arial" w:hAnsi="Arial" w:cs="Arial"/>
          <w:sz w:val="20"/>
          <w:szCs w:val="20"/>
        </w:rPr>
        <w:t>,</w:t>
      </w:r>
      <w:r w:rsidRPr="003B6113">
        <w:rPr>
          <w:rFonts w:ascii="Arial" w:hAnsi="Arial" w:cs="Arial"/>
          <w:sz w:val="20"/>
          <w:szCs w:val="20"/>
        </w:rPr>
        <w:t xml:space="preserve"> or incorrectly captured, there are reporting mechanisms to address these challenges. It was stated that d</w:t>
      </w:r>
      <w:r w:rsidR="00D56C30" w:rsidRPr="003B6113">
        <w:rPr>
          <w:rFonts w:ascii="Arial" w:hAnsi="Arial" w:cs="Arial"/>
          <w:sz w:val="20"/>
          <w:szCs w:val="20"/>
        </w:rPr>
        <w:t xml:space="preserve">ata integrity and police integrity </w:t>
      </w:r>
      <w:r w:rsidR="00B720BA" w:rsidRPr="003B6113">
        <w:rPr>
          <w:rFonts w:ascii="Arial" w:hAnsi="Arial" w:cs="Arial"/>
          <w:sz w:val="20"/>
          <w:szCs w:val="20"/>
        </w:rPr>
        <w:t xml:space="preserve">are </w:t>
      </w:r>
      <w:r w:rsidR="00D56C30" w:rsidRPr="003B6113">
        <w:rPr>
          <w:rFonts w:ascii="Arial" w:hAnsi="Arial" w:cs="Arial"/>
          <w:sz w:val="20"/>
          <w:szCs w:val="20"/>
        </w:rPr>
        <w:t>very important</w:t>
      </w:r>
      <w:r w:rsidRPr="003B6113">
        <w:rPr>
          <w:rFonts w:ascii="Arial" w:hAnsi="Arial" w:cs="Arial"/>
          <w:sz w:val="20"/>
          <w:szCs w:val="20"/>
        </w:rPr>
        <w:t xml:space="preserve"> to the Strategic Management Division of the SAPS and an offer was extended to Members (and the public) to report all such alleged manipulation/abuse directly the Office of the </w:t>
      </w:r>
      <w:r w:rsidR="00D56C30" w:rsidRPr="003B6113">
        <w:rPr>
          <w:rFonts w:ascii="Arial" w:hAnsi="Arial" w:cs="Arial"/>
          <w:sz w:val="20"/>
          <w:szCs w:val="20"/>
        </w:rPr>
        <w:t>Head</w:t>
      </w:r>
      <w:r w:rsidRPr="003B6113">
        <w:rPr>
          <w:rFonts w:ascii="Arial" w:hAnsi="Arial" w:cs="Arial"/>
          <w:sz w:val="20"/>
          <w:szCs w:val="20"/>
        </w:rPr>
        <w:t>:</w:t>
      </w:r>
      <w:r w:rsidR="00D56C30" w:rsidRPr="003B6113">
        <w:rPr>
          <w:rFonts w:ascii="Arial" w:hAnsi="Arial" w:cs="Arial"/>
          <w:sz w:val="20"/>
          <w:szCs w:val="20"/>
        </w:rPr>
        <w:t xml:space="preserve"> Strategic Management</w:t>
      </w:r>
      <w:r w:rsidRPr="003B6113">
        <w:rPr>
          <w:rFonts w:ascii="Arial" w:hAnsi="Arial" w:cs="Arial"/>
          <w:sz w:val="20"/>
          <w:szCs w:val="20"/>
        </w:rPr>
        <w:t>.</w:t>
      </w:r>
      <w:r w:rsidR="00D56C30" w:rsidRPr="003B6113">
        <w:rPr>
          <w:rFonts w:ascii="Arial" w:hAnsi="Arial" w:cs="Arial"/>
          <w:sz w:val="20"/>
          <w:szCs w:val="20"/>
        </w:rPr>
        <w:t xml:space="preserve"> </w:t>
      </w:r>
    </w:p>
    <w:p w:rsidR="00E155E8" w:rsidRPr="003B6113" w:rsidRDefault="00E155E8" w:rsidP="003B6113">
      <w:pPr>
        <w:spacing w:line="240" w:lineRule="auto"/>
        <w:jc w:val="left"/>
        <w:rPr>
          <w:rFonts w:ascii="Arial" w:hAnsi="Arial" w:cs="Arial"/>
          <w:sz w:val="20"/>
          <w:szCs w:val="20"/>
        </w:rPr>
      </w:pPr>
    </w:p>
    <w:p w:rsidR="00CC2113" w:rsidRPr="003B6113" w:rsidRDefault="00CC2113" w:rsidP="003B6113">
      <w:pPr>
        <w:spacing w:line="240" w:lineRule="auto"/>
        <w:jc w:val="left"/>
        <w:rPr>
          <w:rFonts w:ascii="Arial" w:hAnsi="Arial" w:cs="Arial"/>
          <w:sz w:val="20"/>
          <w:szCs w:val="20"/>
        </w:rPr>
      </w:pPr>
    </w:p>
    <w:p w:rsidR="008E6664" w:rsidRPr="003B6113" w:rsidRDefault="00904FCA" w:rsidP="003B6113">
      <w:pPr>
        <w:pStyle w:val="Heading1"/>
        <w:numPr>
          <w:ilvl w:val="0"/>
          <w:numId w:val="4"/>
        </w:numPr>
        <w:spacing w:before="0" w:line="240" w:lineRule="auto"/>
        <w:jc w:val="left"/>
        <w:rPr>
          <w:rFonts w:ascii="Arial" w:hAnsi="Arial" w:cs="Arial"/>
          <w:sz w:val="20"/>
          <w:szCs w:val="20"/>
        </w:rPr>
      </w:pPr>
      <w:r w:rsidRPr="003B6113">
        <w:rPr>
          <w:rFonts w:ascii="Arial" w:hAnsi="Arial" w:cs="Arial"/>
          <w:sz w:val="20"/>
          <w:szCs w:val="20"/>
        </w:rPr>
        <w:t>Recommendations</w:t>
      </w:r>
      <w:r w:rsidR="00ED1442" w:rsidRPr="003B6113">
        <w:rPr>
          <w:rFonts w:ascii="Arial" w:hAnsi="Arial" w:cs="Arial"/>
          <w:sz w:val="20"/>
          <w:szCs w:val="20"/>
        </w:rPr>
        <w:t xml:space="preserve"> </w:t>
      </w:r>
    </w:p>
    <w:p w:rsidR="00243415" w:rsidRPr="003B6113" w:rsidRDefault="00243415" w:rsidP="003B6113">
      <w:pPr>
        <w:spacing w:line="240" w:lineRule="auto"/>
        <w:jc w:val="left"/>
        <w:rPr>
          <w:rFonts w:ascii="Arial" w:hAnsi="Arial" w:cs="Arial"/>
          <w:sz w:val="20"/>
          <w:szCs w:val="20"/>
        </w:rPr>
      </w:pPr>
    </w:p>
    <w:p w:rsidR="003B744E" w:rsidRPr="003B6113" w:rsidRDefault="003B744E" w:rsidP="003B6113">
      <w:pPr>
        <w:spacing w:line="240" w:lineRule="auto"/>
        <w:jc w:val="left"/>
        <w:rPr>
          <w:rFonts w:ascii="Arial" w:hAnsi="Arial" w:cs="Arial"/>
          <w:sz w:val="20"/>
          <w:szCs w:val="20"/>
        </w:rPr>
      </w:pPr>
      <w:r w:rsidRPr="003B6113">
        <w:rPr>
          <w:rFonts w:ascii="Arial" w:hAnsi="Arial" w:cs="Arial"/>
          <w:sz w:val="20"/>
          <w:szCs w:val="20"/>
        </w:rPr>
        <w:t xml:space="preserve">The Portfolio Committee makes the following recommendations: </w:t>
      </w:r>
    </w:p>
    <w:p w:rsidR="002D0365" w:rsidRPr="003B6113" w:rsidRDefault="002D0365" w:rsidP="003B6113">
      <w:pPr>
        <w:spacing w:line="240" w:lineRule="auto"/>
        <w:jc w:val="left"/>
        <w:rPr>
          <w:rFonts w:ascii="Arial" w:hAnsi="Arial" w:cs="Arial"/>
          <w:sz w:val="20"/>
          <w:szCs w:val="20"/>
        </w:rPr>
      </w:pPr>
    </w:p>
    <w:p w:rsidR="002D0365" w:rsidRPr="003B6113" w:rsidRDefault="003B744E" w:rsidP="003B6113">
      <w:pPr>
        <w:pStyle w:val="ListParagraph"/>
        <w:numPr>
          <w:ilvl w:val="0"/>
          <w:numId w:val="23"/>
        </w:numPr>
        <w:spacing w:line="240" w:lineRule="auto"/>
        <w:jc w:val="left"/>
        <w:rPr>
          <w:rFonts w:ascii="Arial" w:hAnsi="Arial" w:cs="Arial"/>
          <w:sz w:val="20"/>
          <w:szCs w:val="20"/>
        </w:rPr>
      </w:pPr>
      <w:r w:rsidRPr="003B6113">
        <w:rPr>
          <w:rFonts w:ascii="Arial" w:hAnsi="Arial" w:cs="Arial"/>
          <w:sz w:val="20"/>
          <w:szCs w:val="20"/>
        </w:rPr>
        <w:t xml:space="preserve">The Committee recommends </w:t>
      </w:r>
      <w:r w:rsidR="003E064B" w:rsidRPr="003B6113">
        <w:rPr>
          <w:rFonts w:ascii="Arial" w:hAnsi="Arial" w:cs="Arial"/>
          <w:sz w:val="20"/>
          <w:szCs w:val="20"/>
        </w:rPr>
        <w:t>that</w:t>
      </w:r>
      <w:r w:rsidR="0021599F" w:rsidRPr="003B6113">
        <w:rPr>
          <w:rFonts w:ascii="Arial" w:hAnsi="Arial" w:cs="Arial"/>
          <w:sz w:val="20"/>
          <w:szCs w:val="20"/>
        </w:rPr>
        <w:t xml:space="preserve"> </w:t>
      </w:r>
      <w:r w:rsidR="006B01CA" w:rsidRPr="003B6113">
        <w:rPr>
          <w:rFonts w:ascii="Arial" w:hAnsi="Arial" w:cs="Arial"/>
          <w:sz w:val="20"/>
          <w:szCs w:val="20"/>
        </w:rPr>
        <w:t xml:space="preserve">the impact of the Safer Cities Framework must be measured and reported to the Committee. </w:t>
      </w:r>
      <w:r w:rsidR="00243415" w:rsidRPr="003B6113">
        <w:rPr>
          <w:rFonts w:ascii="Arial" w:hAnsi="Arial" w:cs="Arial"/>
          <w:sz w:val="20"/>
          <w:szCs w:val="20"/>
        </w:rPr>
        <w:t xml:space="preserve"> </w:t>
      </w:r>
    </w:p>
    <w:p w:rsidR="00243415" w:rsidRPr="003B6113" w:rsidRDefault="00243415" w:rsidP="003B6113">
      <w:pPr>
        <w:pStyle w:val="ListParagraph"/>
        <w:numPr>
          <w:ilvl w:val="0"/>
          <w:numId w:val="23"/>
        </w:numPr>
        <w:spacing w:line="240" w:lineRule="auto"/>
        <w:jc w:val="left"/>
        <w:rPr>
          <w:rFonts w:ascii="Arial" w:hAnsi="Arial" w:cs="Arial"/>
          <w:sz w:val="20"/>
          <w:szCs w:val="20"/>
        </w:rPr>
      </w:pPr>
      <w:r w:rsidRPr="003B6113">
        <w:rPr>
          <w:rFonts w:ascii="Arial" w:hAnsi="Arial" w:cs="Arial"/>
          <w:sz w:val="20"/>
          <w:szCs w:val="20"/>
        </w:rPr>
        <w:t xml:space="preserve">The Committee recommends that </w:t>
      </w:r>
      <w:r w:rsidR="006B01CA" w:rsidRPr="003B6113">
        <w:rPr>
          <w:rFonts w:ascii="Arial" w:hAnsi="Arial" w:cs="Arial"/>
          <w:sz w:val="20"/>
          <w:szCs w:val="20"/>
        </w:rPr>
        <w:t xml:space="preserve">the SAPS must continue to prioritise the specific </w:t>
      </w:r>
      <w:r w:rsidR="001D7B88" w:rsidRPr="003B6113">
        <w:rPr>
          <w:rFonts w:ascii="Arial" w:hAnsi="Arial" w:cs="Arial"/>
          <w:sz w:val="20"/>
          <w:szCs w:val="20"/>
        </w:rPr>
        <w:t>policing</w:t>
      </w:r>
      <w:r w:rsidR="006B01CA" w:rsidRPr="003B6113">
        <w:rPr>
          <w:rFonts w:ascii="Arial" w:hAnsi="Arial" w:cs="Arial"/>
          <w:sz w:val="20"/>
          <w:szCs w:val="20"/>
        </w:rPr>
        <w:t xml:space="preserve"> needs in rural areas, especially the proliferation of firearms in these areas, and improve visible policing. </w:t>
      </w:r>
    </w:p>
    <w:p w:rsidR="00243415" w:rsidRPr="003B6113" w:rsidRDefault="006B01CA" w:rsidP="003B6113">
      <w:pPr>
        <w:pStyle w:val="ListParagraph"/>
        <w:numPr>
          <w:ilvl w:val="0"/>
          <w:numId w:val="23"/>
        </w:numPr>
        <w:spacing w:line="240" w:lineRule="auto"/>
        <w:jc w:val="left"/>
        <w:rPr>
          <w:rFonts w:ascii="Arial" w:hAnsi="Arial" w:cs="Arial"/>
          <w:sz w:val="20"/>
          <w:szCs w:val="20"/>
        </w:rPr>
      </w:pPr>
      <w:r w:rsidRPr="003B6113">
        <w:rPr>
          <w:rFonts w:ascii="Arial" w:hAnsi="Arial" w:cs="Arial"/>
          <w:sz w:val="20"/>
          <w:szCs w:val="20"/>
        </w:rPr>
        <w:t xml:space="preserve">The Committee recommends that the SAPS should consider the inclusion of outcome-based indicators to measure policing performance and not rely solely on crime statistics that are vulnerable to manipulation. </w:t>
      </w:r>
    </w:p>
    <w:p w:rsidR="008E6664" w:rsidRPr="003B6113" w:rsidRDefault="008E6664" w:rsidP="003B6113">
      <w:pPr>
        <w:spacing w:line="240" w:lineRule="auto"/>
        <w:jc w:val="left"/>
        <w:rPr>
          <w:rFonts w:ascii="Arial" w:hAnsi="Arial" w:cs="Arial"/>
          <w:sz w:val="20"/>
          <w:szCs w:val="20"/>
        </w:rPr>
      </w:pPr>
    </w:p>
    <w:p w:rsidR="0073514E" w:rsidRPr="003B6113" w:rsidRDefault="0073514E" w:rsidP="003B6113">
      <w:pPr>
        <w:spacing w:line="240" w:lineRule="auto"/>
        <w:jc w:val="left"/>
        <w:rPr>
          <w:rFonts w:ascii="Arial" w:hAnsi="Arial" w:cs="Arial"/>
          <w:sz w:val="20"/>
          <w:szCs w:val="20"/>
        </w:rPr>
      </w:pPr>
      <w:r w:rsidRPr="003B6113">
        <w:rPr>
          <w:rFonts w:ascii="Arial" w:hAnsi="Arial" w:cs="Arial"/>
          <w:sz w:val="20"/>
          <w:szCs w:val="20"/>
        </w:rPr>
        <w:t xml:space="preserve">The SAPS must report progress on the implementation of the recommendations by </w:t>
      </w:r>
      <w:r w:rsidR="00862522" w:rsidRPr="003B6113">
        <w:rPr>
          <w:rFonts w:ascii="Arial" w:hAnsi="Arial" w:cs="Arial"/>
          <w:sz w:val="20"/>
          <w:szCs w:val="20"/>
        </w:rPr>
        <w:t>07 October</w:t>
      </w:r>
      <w:r w:rsidRPr="003B6113">
        <w:rPr>
          <w:rFonts w:ascii="Arial" w:hAnsi="Arial" w:cs="Arial"/>
          <w:sz w:val="20"/>
          <w:szCs w:val="20"/>
        </w:rPr>
        <w:t xml:space="preserve"> 2022. </w:t>
      </w:r>
    </w:p>
    <w:p w:rsidR="00937BDD" w:rsidRPr="003B6113" w:rsidRDefault="00937BDD" w:rsidP="003B6113">
      <w:pPr>
        <w:spacing w:line="240" w:lineRule="auto"/>
        <w:jc w:val="left"/>
        <w:rPr>
          <w:rFonts w:ascii="Arial" w:hAnsi="Arial" w:cs="Arial"/>
          <w:sz w:val="20"/>
          <w:szCs w:val="20"/>
        </w:rPr>
      </w:pPr>
    </w:p>
    <w:p w:rsidR="00B43F38" w:rsidRPr="003B6113" w:rsidRDefault="00B43F38" w:rsidP="003B6113">
      <w:pPr>
        <w:pStyle w:val="Heading1"/>
        <w:numPr>
          <w:ilvl w:val="0"/>
          <w:numId w:val="4"/>
        </w:numPr>
        <w:spacing w:before="0" w:line="240" w:lineRule="auto"/>
        <w:jc w:val="left"/>
        <w:rPr>
          <w:rFonts w:ascii="Arial" w:hAnsi="Arial" w:cs="Arial"/>
          <w:sz w:val="20"/>
          <w:szCs w:val="20"/>
        </w:rPr>
      </w:pPr>
      <w:r w:rsidRPr="003B6113">
        <w:rPr>
          <w:rFonts w:ascii="Arial" w:hAnsi="Arial" w:cs="Arial"/>
          <w:sz w:val="20"/>
          <w:szCs w:val="20"/>
        </w:rPr>
        <w:t>Conclusion</w:t>
      </w:r>
      <w:bookmarkEnd w:id="1"/>
      <w:r w:rsidRPr="003B6113">
        <w:rPr>
          <w:rFonts w:ascii="Arial" w:hAnsi="Arial" w:cs="Arial"/>
          <w:sz w:val="20"/>
          <w:szCs w:val="20"/>
        </w:rPr>
        <w:t xml:space="preserve"> </w:t>
      </w:r>
    </w:p>
    <w:p w:rsidR="00B43F38" w:rsidRPr="003B6113" w:rsidRDefault="00B43F38" w:rsidP="003B6113">
      <w:pPr>
        <w:spacing w:line="240" w:lineRule="auto"/>
        <w:jc w:val="left"/>
        <w:rPr>
          <w:rFonts w:ascii="Arial" w:hAnsi="Arial" w:cs="Arial"/>
          <w:sz w:val="20"/>
          <w:szCs w:val="20"/>
        </w:rPr>
      </w:pPr>
    </w:p>
    <w:p w:rsidR="00535ABC" w:rsidRPr="003B6113" w:rsidRDefault="00535ABC" w:rsidP="003B6113">
      <w:pPr>
        <w:autoSpaceDE w:val="0"/>
        <w:autoSpaceDN w:val="0"/>
        <w:adjustRightInd w:val="0"/>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 xml:space="preserve">The Committee is grateful for the interaction with the Minister, the Deputy National Minister and the National Commissioner and his team to bring the required co-operation in this time and their contributions are valued. </w:t>
      </w:r>
    </w:p>
    <w:p w:rsidR="00535ABC" w:rsidRPr="003B6113" w:rsidRDefault="00535ABC" w:rsidP="003B6113">
      <w:pPr>
        <w:autoSpaceDE w:val="0"/>
        <w:autoSpaceDN w:val="0"/>
        <w:adjustRightInd w:val="0"/>
        <w:spacing w:line="240" w:lineRule="auto"/>
        <w:jc w:val="left"/>
        <w:rPr>
          <w:rFonts w:ascii="Arial" w:eastAsia="TimesNewRomanPSMT" w:hAnsi="Arial" w:cs="Arial"/>
          <w:sz w:val="20"/>
          <w:szCs w:val="20"/>
          <w:lang w:eastAsia="en-ZA"/>
        </w:rPr>
      </w:pPr>
    </w:p>
    <w:p w:rsidR="00535ABC" w:rsidRPr="003B6113" w:rsidRDefault="00535ABC" w:rsidP="003B6113">
      <w:pPr>
        <w:autoSpaceDE w:val="0"/>
        <w:autoSpaceDN w:val="0"/>
        <w:adjustRightInd w:val="0"/>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lastRenderedPageBreak/>
        <w:t>The Committee will continue to monitor the SAPS implementation of its APP</w:t>
      </w:r>
      <w:r w:rsidR="00ED7802" w:rsidRPr="003B6113">
        <w:rPr>
          <w:rFonts w:ascii="Arial" w:eastAsia="TimesNewRomanPSMT" w:hAnsi="Arial" w:cs="Arial"/>
          <w:sz w:val="20"/>
          <w:szCs w:val="20"/>
          <w:lang w:eastAsia="en-ZA"/>
        </w:rPr>
        <w:t xml:space="preserve">, and revised targets </w:t>
      </w:r>
      <w:r w:rsidRPr="003B6113">
        <w:rPr>
          <w:rFonts w:ascii="Arial" w:eastAsia="TimesNewRomanPSMT" w:hAnsi="Arial" w:cs="Arial"/>
          <w:sz w:val="20"/>
          <w:szCs w:val="20"/>
          <w:lang w:eastAsia="en-ZA"/>
        </w:rPr>
        <w:t xml:space="preserve">together with its budget spending. The Portfolio Committee on Police supports </w:t>
      </w:r>
      <w:r w:rsidR="00ED7802" w:rsidRPr="003B6113">
        <w:rPr>
          <w:rFonts w:ascii="Arial" w:eastAsia="TimesNewRomanPSMT" w:hAnsi="Arial" w:cs="Arial"/>
          <w:sz w:val="20"/>
          <w:szCs w:val="20"/>
          <w:lang w:eastAsia="en-ZA"/>
        </w:rPr>
        <w:t xml:space="preserve">revised targets of the 2022/23 APP </w:t>
      </w:r>
      <w:r w:rsidRPr="003B6113">
        <w:rPr>
          <w:rFonts w:ascii="Arial" w:eastAsia="TimesNewRomanPSMT" w:hAnsi="Arial" w:cs="Arial"/>
          <w:sz w:val="20"/>
          <w:szCs w:val="20"/>
          <w:lang w:eastAsia="en-ZA"/>
        </w:rPr>
        <w:t xml:space="preserve">and recommends that </w:t>
      </w:r>
      <w:r w:rsidR="00ED7802" w:rsidRPr="003B6113">
        <w:rPr>
          <w:rFonts w:ascii="Arial" w:eastAsia="TimesNewRomanPSMT" w:hAnsi="Arial" w:cs="Arial"/>
          <w:sz w:val="20"/>
          <w:szCs w:val="20"/>
          <w:lang w:eastAsia="en-ZA"/>
        </w:rPr>
        <w:t xml:space="preserve">it be </w:t>
      </w:r>
      <w:r w:rsidRPr="003B6113">
        <w:rPr>
          <w:rFonts w:ascii="Arial" w:eastAsia="TimesNewRomanPSMT" w:hAnsi="Arial" w:cs="Arial"/>
          <w:sz w:val="20"/>
          <w:szCs w:val="20"/>
          <w:lang w:eastAsia="en-ZA"/>
        </w:rPr>
        <w:t>adopted.</w:t>
      </w:r>
    </w:p>
    <w:p w:rsidR="00A61F8B" w:rsidRPr="003B6113" w:rsidRDefault="00A61F8B" w:rsidP="003B6113">
      <w:pPr>
        <w:autoSpaceDE w:val="0"/>
        <w:autoSpaceDN w:val="0"/>
        <w:adjustRightInd w:val="0"/>
        <w:spacing w:line="240" w:lineRule="auto"/>
        <w:jc w:val="left"/>
        <w:rPr>
          <w:rFonts w:ascii="Arial" w:eastAsia="TimesNewRomanPSMT" w:hAnsi="Arial" w:cs="Arial"/>
          <w:sz w:val="20"/>
          <w:szCs w:val="20"/>
          <w:lang w:eastAsia="en-ZA"/>
        </w:rPr>
      </w:pPr>
    </w:p>
    <w:p w:rsidR="00535ABC" w:rsidRPr="003B6113" w:rsidRDefault="00DE5613" w:rsidP="003B6113">
      <w:pPr>
        <w:autoSpaceDE w:val="0"/>
        <w:autoSpaceDN w:val="0"/>
        <w:adjustRightInd w:val="0"/>
        <w:spacing w:line="240" w:lineRule="auto"/>
        <w:jc w:val="left"/>
        <w:rPr>
          <w:rFonts w:ascii="Arial" w:eastAsia="TimesNewRomanPSMT" w:hAnsi="Arial" w:cs="Arial"/>
          <w:sz w:val="20"/>
          <w:szCs w:val="20"/>
          <w:lang w:eastAsia="en-ZA"/>
        </w:rPr>
      </w:pPr>
      <w:r w:rsidRPr="003B6113">
        <w:rPr>
          <w:rFonts w:ascii="Arial" w:eastAsia="TimesNewRomanPSMT" w:hAnsi="Arial" w:cs="Arial"/>
          <w:sz w:val="20"/>
          <w:szCs w:val="20"/>
          <w:lang w:eastAsia="en-ZA"/>
        </w:rPr>
        <w:t>Political parties</w:t>
      </w:r>
      <w:r w:rsidR="00535ABC" w:rsidRPr="003B6113">
        <w:rPr>
          <w:rFonts w:ascii="Arial" w:eastAsia="TimesNewRomanPSMT" w:hAnsi="Arial" w:cs="Arial"/>
          <w:sz w:val="20"/>
          <w:szCs w:val="20"/>
          <w:lang w:eastAsia="en-ZA"/>
        </w:rPr>
        <w:t xml:space="preserve"> reserved </w:t>
      </w:r>
      <w:r w:rsidRPr="003B6113">
        <w:rPr>
          <w:rFonts w:ascii="Arial" w:eastAsia="TimesNewRomanPSMT" w:hAnsi="Arial" w:cs="Arial"/>
          <w:sz w:val="20"/>
          <w:szCs w:val="20"/>
          <w:lang w:eastAsia="en-ZA"/>
        </w:rPr>
        <w:t xml:space="preserve">rights </w:t>
      </w:r>
      <w:r w:rsidR="00535ABC" w:rsidRPr="003B6113">
        <w:rPr>
          <w:rFonts w:ascii="Arial" w:eastAsia="TimesNewRomanPSMT" w:hAnsi="Arial" w:cs="Arial"/>
          <w:sz w:val="20"/>
          <w:szCs w:val="20"/>
          <w:lang w:eastAsia="en-ZA"/>
        </w:rPr>
        <w:t>with respect to</w:t>
      </w:r>
      <w:r w:rsidR="00CC2113" w:rsidRPr="003B6113">
        <w:rPr>
          <w:rFonts w:ascii="Arial" w:eastAsia="TimesNewRomanPSMT" w:hAnsi="Arial" w:cs="Arial"/>
          <w:sz w:val="20"/>
          <w:szCs w:val="20"/>
          <w:lang w:eastAsia="en-ZA"/>
        </w:rPr>
        <w:t xml:space="preserve"> the</w:t>
      </w:r>
      <w:r w:rsidR="00535ABC" w:rsidRPr="003B6113">
        <w:rPr>
          <w:rFonts w:ascii="Arial" w:eastAsia="TimesNewRomanPSMT" w:hAnsi="Arial" w:cs="Arial"/>
          <w:sz w:val="20"/>
          <w:szCs w:val="20"/>
          <w:lang w:eastAsia="en-ZA"/>
        </w:rPr>
        <w:t xml:space="preserve"> adoption of the report.</w:t>
      </w:r>
    </w:p>
    <w:p w:rsidR="00535ABC" w:rsidRPr="003B6113" w:rsidRDefault="00535ABC" w:rsidP="003B6113">
      <w:pPr>
        <w:autoSpaceDE w:val="0"/>
        <w:autoSpaceDN w:val="0"/>
        <w:adjustRightInd w:val="0"/>
        <w:spacing w:line="240" w:lineRule="auto"/>
        <w:jc w:val="left"/>
        <w:rPr>
          <w:rFonts w:ascii="Arial" w:eastAsia="TimesNewRomanPSMT" w:hAnsi="Arial" w:cs="Arial"/>
          <w:sz w:val="20"/>
          <w:szCs w:val="20"/>
          <w:lang w:eastAsia="en-ZA"/>
        </w:rPr>
      </w:pPr>
    </w:p>
    <w:p w:rsidR="00247AB9" w:rsidRPr="003B6113" w:rsidRDefault="00CC2113" w:rsidP="003B6113">
      <w:pPr>
        <w:spacing w:line="240" w:lineRule="auto"/>
        <w:jc w:val="left"/>
        <w:rPr>
          <w:rFonts w:ascii="Arial" w:hAnsi="Arial" w:cs="Arial"/>
          <w:sz w:val="20"/>
          <w:szCs w:val="20"/>
        </w:rPr>
      </w:pPr>
      <w:r w:rsidRPr="003B6113">
        <w:rPr>
          <w:rFonts w:ascii="Arial" w:eastAsia="TimesNewRomanPSMT" w:hAnsi="Arial" w:cs="Arial"/>
          <w:b/>
          <w:bCs/>
          <w:sz w:val="20"/>
          <w:szCs w:val="20"/>
          <w:lang w:eastAsia="en-ZA"/>
        </w:rPr>
        <w:t>Report to be considered</w:t>
      </w:r>
    </w:p>
    <w:sectPr w:rsidR="00247AB9" w:rsidRPr="003B6113" w:rsidSect="00904FCA">
      <w:headerReference w:type="default" r:id="rId8"/>
      <w:footerReference w:type="default" r:id="rId9"/>
      <w:pgSz w:w="11906" w:h="16838"/>
      <w:pgMar w:top="851" w:right="1440" w:bottom="1440" w:left="1440" w:header="708" w:footer="6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63" w:rsidRDefault="003F5563" w:rsidP="00BE1544">
      <w:pPr>
        <w:spacing w:line="240" w:lineRule="auto"/>
      </w:pPr>
      <w:r>
        <w:separator/>
      </w:r>
    </w:p>
  </w:endnote>
  <w:endnote w:type="continuationSeparator" w:id="0">
    <w:p w:rsidR="003F5563" w:rsidRDefault="003F5563"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44" w:rsidRDefault="008F1F44" w:rsidP="00904FCA">
    <w:pPr>
      <w:pStyle w:val="Footer"/>
      <w:jc w:val="right"/>
    </w:pPr>
    <w:r>
      <w:rPr>
        <w:rFonts w:cs="Arial"/>
        <w:sz w:val="16"/>
        <w:szCs w:val="16"/>
      </w:rPr>
      <w:t xml:space="preserve"> </w:t>
    </w:r>
    <w:r w:rsidRPr="00BE1544">
      <w:rPr>
        <w:rFonts w:cs="Arial"/>
        <w:sz w:val="16"/>
        <w:szCs w:val="16"/>
      </w:rPr>
      <w:t xml:space="preserve">Page </w:t>
    </w:r>
    <w:r w:rsidR="006518EF" w:rsidRPr="00BE1544">
      <w:rPr>
        <w:rFonts w:cs="Arial"/>
        <w:bCs/>
        <w:sz w:val="16"/>
        <w:szCs w:val="16"/>
      </w:rPr>
      <w:fldChar w:fldCharType="begin"/>
    </w:r>
    <w:r w:rsidRPr="00BE1544">
      <w:rPr>
        <w:rFonts w:cs="Arial"/>
        <w:bCs/>
        <w:sz w:val="16"/>
        <w:szCs w:val="16"/>
      </w:rPr>
      <w:instrText xml:space="preserve"> PAGE </w:instrText>
    </w:r>
    <w:r w:rsidR="006518EF" w:rsidRPr="00BE1544">
      <w:rPr>
        <w:rFonts w:cs="Arial"/>
        <w:bCs/>
        <w:sz w:val="16"/>
        <w:szCs w:val="16"/>
      </w:rPr>
      <w:fldChar w:fldCharType="separate"/>
    </w:r>
    <w:r w:rsidR="003B6113">
      <w:rPr>
        <w:rFonts w:cs="Arial"/>
        <w:bCs/>
        <w:noProof/>
        <w:sz w:val="16"/>
        <w:szCs w:val="16"/>
      </w:rPr>
      <w:t>3</w:t>
    </w:r>
    <w:r w:rsidR="006518EF" w:rsidRPr="00BE1544">
      <w:rPr>
        <w:rFonts w:cs="Arial"/>
        <w:bCs/>
        <w:sz w:val="16"/>
        <w:szCs w:val="16"/>
      </w:rPr>
      <w:fldChar w:fldCharType="end"/>
    </w:r>
    <w:r w:rsidRPr="00BE1544">
      <w:rPr>
        <w:rFonts w:cs="Arial"/>
        <w:sz w:val="16"/>
        <w:szCs w:val="16"/>
      </w:rPr>
      <w:t xml:space="preserve"> of </w:t>
    </w:r>
    <w:r w:rsidR="006518EF" w:rsidRPr="00BE1544">
      <w:rPr>
        <w:rFonts w:cs="Arial"/>
        <w:bCs/>
        <w:sz w:val="16"/>
        <w:szCs w:val="16"/>
      </w:rPr>
      <w:fldChar w:fldCharType="begin"/>
    </w:r>
    <w:r w:rsidRPr="00BE1544">
      <w:rPr>
        <w:rFonts w:cs="Arial"/>
        <w:bCs/>
        <w:sz w:val="16"/>
        <w:szCs w:val="16"/>
      </w:rPr>
      <w:instrText xml:space="preserve"> NUMPAGES  </w:instrText>
    </w:r>
    <w:r w:rsidR="006518EF" w:rsidRPr="00BE1544">
      <w:rPr>
        <w:rFonts w:cs="Arial"/>
        <w:bCs/>
        <w:sz w:val="16"/>
        <w:szCs w:val="16"/>
      </w:rPr>
      <w:fldChar w:fldCharType="separate"/>
    </w:r>
    <w:r w:rsidR="003B6113">
      <w:rPr>
        <w:rFonts w:cs="Arial"/>
        <w:bCs/>
        <w:noProof/>
        <w:sz w:val="16"/>
        <w:szCs w:val="16"/>
      </w:rPr>
      <w:t>4</w:t>
    </w:r>
    <w:r w:rsidR="006518EF" w:rsidRPr="00BE1544">
      <w:rPr>
        <w:rFonts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63" w:rsidRDefault="003F5563" w:rsidP="00BE1544">
      <w:pPr>
        <w:spacing w:line="240" w:lineRule="auto"/>
      </w:pPr>
      <w:r>
        <w:separator/>
      </w:r>
    </w:p>
  </w:footnote>
  <w:footnote w:type="continuationSeparator" w:id="0">
    <w:p w:rsidR="003F5563" w:rsidRDefault="003F5563"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44" w:rsidRDefault="008F1F44">
    <w:pPr>
      <w:pStyle w:val="Header"/>
    </w:pPr>
  </w:p>
  <w:p w:rsidR="008F1F44" w:rsidRDefault="008F1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
    <w:nsid w:val="033960BA"/>
    <w:multiLevelType w:val="hybridMultilevel"/>
    <w:tmpl w:val="0728CD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3864CD"/>
    <w:multiLevelType w:val="hybridMultilevel"/>
    <w:tmpl w:val="A3A815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4C0ACB"/>
    <w:multiLevelType w:val="multilevel"/>
    <w:tmpl w:val="9DAC80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B21372"/>
    <w:multiLevelType w:val="hybridMultilevel"/>
    <w:tmpl w:val="4B1C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E96B21"/>
    <w:multiLevelType w:val="hybridMultilevel"/>
    <w:tmpl w:val="64B60314"/>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360449"/>
    <w:multiLevelType w:val="hybridMultilevel"/>
    <w:tmpl w:val="2ED4F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6E4162"/>
    <w:multiLevelType w:val="hybridMultilevel"/>
    <w:tmpl w:val="237E1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CE64F7"/>
    <w:multiLevelType w:val="hybridMultilevel"/>
    <w:tmpl w:val="2214D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064661B"/>
    <w:multiLevelType w:val="hybridMultilevel"/>
    <w:tmpl w:val="E0D4B75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471B4C"/>
    <w:multiLevelType w:val="hybridMultilevel"/>
    <w:tmpl w:val="EFB6DEC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22561"/>
    <w:multiLevelType w:val="hybridMultilevel"/>
    <w:tmpl w:val="43F22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9F524A"/>
    <w:multiLevelType w:val="hybridMultilevel"/>
    <w:tmpl w:val="44DE5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467A8E"/>
    <w:multiLevelType w:val="hybridMultilevel"/>
    <w:tmpl w:val="D1B6E2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33303E"/>
    <w:multiLevelType w:val="hybridMultilevel"/>
    <w:tmpl w:val="E6108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1271183"/>
    <w:multiLevelType w:val="hybridMultilevel"/>
    <w:tmpl w:val="C524B23C"/>
    <w:lvl w:ilvl="0" w:tplc="1C090017">
      <w:start w:val="1"/>
      <w:numFmt w:val="lowerLetter"/>
      <w:lvlText w:val="%1)"/>
      <w:lvlJc w:val="left"/>
      <w:pPr>
        <w:ind w:left="1512" w:hanging="360"/>
      </w:pPr>
      <w:rPr>
        <w:rFonts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19">
    <w:nsid w:val="55E862CD"/>
    <w:multiLevelType w:val="hybridMultilevel"/>
    <w:tmpl w:val="1B52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7A63296"/>
    <w:multiLevelType w:val="hybridMultilevel"/>
    <w:tmpl w:val="C422C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F6E59D7"/>
    <w:multiLevelType w:val="hybridMultilevel"/>
    <w:tmpl w:val="969EA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34D4E54"/>
    <w:multiLevelType w:val="hybridMultilevel"/>
    <w:tmpl w:val="62282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EB1285"/>
    <w:multiLevelType w:val="hybridMultilevel"/>
    <w:tmpl w:val="7CFE7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8C633E8"/>
    <w:multiLevelType w:val="hybridMultilevel"/>
    <w:tmpl w:val="F17477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97E654E"/>
    <w:multiLevelType w:val="hybridMultilevel"/>
    <w:tmpl w:val="64B02C7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763225"/>
    <w:multiLevelType w:val="hybridMultilevel"/>
    <w:tmpl w:val="FDD47A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2C0554"/>
    <w:multiLevelType w:val="hybridMultilevel"/>
    <w:tmpl w:val="1D0E01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CA06572"/>
    <w:multiLevelType w:val="hybridMultilevel"/>
    <w:tmpl w:val="33440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E096494"/>
    <w:multiLevelType w:val="hybridMultilevel"/>
    <w:tmpl w:val="7F72C2E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D15550"/>
    <w:multiLevelType w:val="hybridMultilevel"/>
    <w:tmpl w:val="6A886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5"/>
  </w:num>
  <w:num w:numId="5">
    <w:abstractNumId w:val="19"/>
  </w:num>
  <w:num w:numId="6">
    <w:abstractNumId w:val="26"/>
  </w:num>
  <w:num w:numId="7">
    <w:abstractNumId w:val="27"/>
  </w:num>
  <w:num w:numId="8">
    <w:abstractNumId w:val="14"/>
  </w:num>
  <w:num w:numId="9">
    <w:abstractNumId w:val="7"/>
  </w:num>
  <w:num w:numId="10">
    <w:abstractNumId w:val="17"/>
  </w:num>
  <w:num w:numId="11">
    <w:abstractNumId w:val="21"/>
  </w:num>
  <w:num w:numId="12">
    <w:abstractNumId w:val="6"/>
  </w:num>
  <w:num w:numId="13">
    <w:abstractNumId w:val="22"/>
  </w:num>
  <w:num w:numId="14">
    <w:abstractNumId w:val="13"/>
  </w:num>
  <w:num w:numId="15">
    <w:abstractNumId w:val="24"/>
  </w:num>
  <w:num w:numId="16">
    <w:abstractNumId w:val="20"/>
  </w:num>
  <w:num w:numId="17">
    <w:abstractNumId w:val="28"/>
  </w:num>
  <w:num w:numId="18">
    <w:abstractNumId w:val="8"/>
  </w:num>
  <w:num w:numId="19">
    <w:abstractNumId w:val="2"/>
  </w:num>
  <w:num w:numId="20">
    <w:abstractNumId w:val="1"/>
  </w:num>
  <w:num w:numId="21">
    <w:abstractNumId w:val="3"/>
  </w:num>
  <w:num w:numId="22">
    <w:abstractNumId w:val="15"/>
  </w:num>
  <w:num w:numId="23">
    <w:abstractNumId w:val="12"/>
  </w:num>
  <w:num w:numId="24">
    <w:abstractNumId w:val="18"/>
  </w:num>
  <w:num w:numId="25">
    <w:abstractNumId w:val="11"/>
  </w:num>
  <w:num w:numId="26">
    <w:abstractNumId w:val="25"/>
  </w:num>
  <w:num w:numId="27">
    <w:abstractNumId w:val="30"/>
  </w:num>
  <w:num w:numId="28">
    <w:abstractNumId w:val="10"/>
  </w:num>
  <w:num w:numId="29">
    <w:abstractNumId w:val="29"/>
  </w:num>
  <w:num w:numId="30">
    <w:abstractNumId w:val="23"/>
  </w:num>
  <w:num w:numId="31">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035E"/>
    <w:rsid w:val="00001AC2"/>
    <w:rsid w:val="00004E8A"/>
    <w:rsid w:val="0000507F"/>
    <w:rsid w:val="00005164"/>
    <w:rsid w:val="000060D4"/>
    <w:rsid w:val="0000635A"/>
    <w:rsid w:val="00006B13"/>
    <w:rsid w:val="00007064"/>
    <w:rsid w:val="00007175"/>
    <w:rsid w:val="0000721B"/>
    <w:rsid w:val="0000789E"/>
    <w:rsid w:val="0001025F"/>
    <w:rsid w:val="00011006"/>
    <w:rsid w:val="00011B7F"/>
    <w:rsid w:val="00012B5B"/>
    <w:rsid w:val="00015579"/>
    <w:rsid w:val="00015654"/>
    <w:rsid w:val="00015D1A"/>
    <w:rsid w:val="000168F0"/>
    <w:rsid w:val="00017A17"/>
    <w:rsid w:val="00017E99"/>
    <w:rsid w:val="00021836"/>
    <w:rsid w:val="00021863"/>
    <w:rsid w:val="0002207F"/>
    <w:rsid w:val="00022BFA"/>
    <w:rsid w:val="0002420A"/>
    <w:rsid w:val="00024249"/>
    <w:rsid w:val="00024849"/>
    <w:rsid w:val="00024EB0"/>
    <w:rsid w:val="00031364"/>
    <w:rsid w:val="00031723"/>
    <w:rsid w:val="00032528"/>
    <w:rsid w:val="00032769"/>
    <w:rsid w:val="00032B79"/>
    <w:rsid w:val="00032B87"/>
    <w:rsid w:val="00034B8C"/>
    <w:rsid w:val="000361B8"/>
    <w:rsid w:val="00036F68"/>
    <w:rsid w:val="00040CA1"/>
    <w:rsid w:val="000418FA"/>
    <w:rsid w:val="0004287C"/>
    <w:rsid w:val="00043743"/>
    <w:rsid w:val="000447A4"/>
    <w:rsid w:val="0005047E"/>
    <w:rsid w:val="00050AE9"/>
    <w:rsid w:val="00051DB9"/>
    <w:rsid w:val="00052B47"/>
    <w:rsid w:val="00054D3B"/>
    <w:rsid w:val="00055657"/>
    <w:rsid w:val="00056919"/>
    <w:rsid w:val="00057544"/>
    <w:rsid w:val="000601A4"/>
    <w:rsid w:val="0006372D"/>
    <w:rsid w:val="000649FC"/>
    <w:rsid w:val="00064A61"/>
    <w:rsid w:val="00070AE1"/>
    <w:rsid w:val="00070DF9"/>
    <w:rsid w:val="00070E31"/>
    <w:rsid w:val="00070E89"/>
    <w:rsid w:val="00070F93"/>
    <w:rsid w:val="000711D9"/>
    <w:rsid w:val="0007231A"/>
    <w:rsid w:val="000727BF"/>
    <w:rsid w:val="0007378D"/>
    <w:rsid w:val="00073EF6"/>
    <w:rsid w:val="00074035"/>
    <w:rsid w:val="00074D31"/>
    <w:rsid w:val="00075E6F"/>
    <w:rsid w:val="0007712B"/>
    <w:rsid w:val="00077B2F"/>
    <w:rsid w:val="000803C5"/>
    <w:rsid w:val="0008477B"/>
    <w:rsid w:val="0008709C"/>
    <w:rsid w:val="00090D10"/>
    <w:rsid w:val="000919B8"/>
    <w:rsid w:val="00092BC2"/>
    <w:rsid w:val="00092EED"/>
    <w:rsid w:val="00093788"/>
    <w:rsid w:val="0009735A"/>
    <w:rsid w:val="000976DE"/>
    <w:rsid w:val="000A22CB"/>
    <w:rsid w:val="000A2557"/>
    <w:rsid w:val="000A3301"/>
    <w:rsid w:val="000A411D"/>
    <w:rsid w:val="000A412D"/>
    <w:rsid w:val="000A5316"/>
    <w:rsid w:val="000A53ED"/>
    <w:rsid w:val="000A54BD"/>
    <w:rsid w:val="000A5CF9"/>
    <w:rsid w:val="000A5FB9"/>
    <w:rsid w:val="000A6BB2"/>
    <w:rsid w:val="000A7972"/>
    <w:rsid w:val="000A7C8E"/>
    <w:rsid w:val="000B24E7"/>
    <w:rsid w:val="000B2D6F"/>
    <w:rsid w:val="000B5B3D"/>
    <w:rsid w:val="000B5C4A"/>
    <w:rsid w:val="000B66C4"/>
    <w:rsid w:val="000B6DD1"/>
    <w:rsid w:val="000B7DB8"/>
    <w:rsid w:val="000C094F"/>
    <w:rsid w:val="000C179B"/>
    <w:rsid w:val="000C2687"/>
    <w:rsid w:val="000C3F75"/>
    <w:rsid w:val="000C41B6"/>
    <w:rsid w:val="000C5D02"/>
    <w:rsid w:val="000C68FF"/>
    <w:rsid w:val="000C6D2D"/>
    <w:rsid w:val="000C7EE1"/>
    <w:rsid w:val="000D0217"/>
    <w:rsid w:val="000D02A9"/>
    <w:rsid w:val="000D2081"/>
    <w:rsid w:val="000D2BB7"/>
    <w:rsid w:val="000D3360"/>
    <w:rsid w:val="000D5D1D"/>
    <w:rsid w:val="000D6198"/>
    <w:rsid w:val="000D63CA"/>
    <w:rsid w:val="000D7494"/>
    <w:rsid w:val="000D7C35"/>
    <w:rsid w:val="000D7D2A"/>
    <w:rsid w:val="000E16E0"/>
    <w:rsid w:val="000E352E"/>
    <w:rsid w:val="000E3B40"/>
    <w:rsid w:val="000E5119"/>
    <w:rsid w:val="000E684F"/>
    <w:rsid w:val="000F0E00"/>
    <w:rsid w:val="000F15F3"/>
    <w:rsid w:val="000F1B3B"/>
    <w:rsid w:val="000F1BB2"/>
    <w:rsid w:val="000F2214"/>
    <w:rsid w:val="000F363A"/>
    <w:rsid w:val="000F38D6"/>
    <w:rsid w:val="000F58F3"/>
    <w:rsid w:val="000F61E0"/>
    <w:rsid w:val="000F63DE"/>
    <w:rsid w:val="000F655A"/>
    <w:rsid w:val="00100B45"/>
    <w:rsid w:val="001010A3"/>
    <w:rsid w:val="00101447"/>
    <w:rsid w:val="0010173D"/>
    <w:rsid w:val="00101A91"/>
    <w:rsid w:val="001047CB"/>
    <w:rsid w:val="0010521A"/>
    <w:rsid w:val="00106CC3"/>
    <w:rsid w:val="00107C7D"/>
    <w:rsid w:val="00110AF1"/>
    <w:rsid w:val="0011154C"/>
    <w:rsid w:val="00114D2D"/>
    <w:rsid w:val="00115FD1"/>
    <w:rsid w:val="0011664F"/>
    <w:rsid w:val="00117181"/>
    <w:rsid w:val="0011747D"/>
    <w:rsid w:val="00121DAC"/>
    <w:rsid w:val="00122716"/>
    <w:rsid w:val="00123244"/>
    <w:rsid w:val="001311B1"/>
    <w:rsid w:val="001327AA"/>
    <w:rsid w:val="00132AB5"/>
    <w:rsid w:val="00133DFF"/>
    <w:rsid w:val="0013425F"/>
    <w:rsid w:val="00135913"/>
    <w:rsid w:val="001364CF"/>
    <w:rsid w:val="001367C5"/>
    <w:rsid w:val="001375F3"/>
    <w:rsid w:val="001412F4"/>
    <w:rsid w:val="001415A0"/>
    <w:rsid w:val="00142916"/>
    <w:rsid w:val="00143682"/>
    <w:rsid w:val="00143B40"/>
    <w:rsid w:val="001444C2"/>
    <w:rsid w:val="00144958"/>
    <w:rsid w:val="001463C2"/>
    <w:rsid w:val="00146689"/>
    <w:rsid w:val="00146793"/>
    <w:rsid w:val="001468B8"/>
    <w:rsid w:val="001474DA"/>
    <w:rsid w:val="00147FBD"/>
    <w:rsid w:val="00152603"/>
    <w:rsid w:val="00152AB9"/>
    <w:rsid w:val="00152B13"/>
    <w:rsid w:val="00153433"/>
    <w:rsid w:val="0015389C"/>
    <w:rsid w:val="001547FD"/>
    <w:rsid w:val="001561C7"/>
    <w:rsid w:val="001564D8"/>
    <w:rsid w:val="0015722F"/>
    <w:rsid w:val="001576EC"/>
    <w:rsid w:val="00160500"/>
    <w:rsid w:val="001621E5"/>
    <w:rsid w:val="00162C0B"/>
    <w:rsid w:val="00162CC8"/>
    <w:rsid w:val="00163235"/>
    <w:rsid w:val="00163B31"/>
    <w:rsid w:val="0016630F"/>
    <w:rsid w:val="0016655C"/>
    <w:rsid w:val="00166FCA"/>
    <w:rsid w:val="00167182"/>
    <w:rsid w:val="0017017F"/>
    <w:rsid w:val="001709CF"/>
    <w:rsid w:val="00172D5B"/>
    <w:rsid w:val="00173059"/>
    <w:rsid w:val="001743B0"/>
    <w:rsid w:val="00174802"/>
    <w:rsid w:val="001757C8"/>
    <w:rsid w:val="00175DE7"/>
    <w:rsid w:val="00175EDD"/>
    <w:rsid w:val="00180BF1"/>
    <w:rsid w:val="00181751"/>
    <w:rsid w:val="001818B9"/>
    <w:rsid w:val="00181A90"/>
    <w:rsid w:val="0018208B"/>
    <w:rsid w:val="001825BB"/>
    <w:rsid w:val="00182D7F"/>
    <w:rsid w:val="00183A77"/>
    <w:rsid w:val="00183E7F"/>
    <w:rsid w:val="0018425F"/>
    <w:rsid w:val="00184D13"/>
    <w:rsid w:val="001854EB"/>
    <w:rsid w:val="00185A42"/>
    <w:rsid w:val="00185C55"/>
    <w:rsid w:val="001879D0"/>
    <w:rsid w:val="00190102"/>
    <w:rsid w:val="0019155B"/>
    <w:rsid w:val="00193894"/>
    <w:rsid w:val="00193E5B"/>
    <w:rsid w:val="001958DF"/>
    <w:rsid w:val="00195D7F"/>
    <w:rsid w:val="00195F45"/>
    <w:rsid w:val="00196C80"/>
    <w:rsid w:val="001A04A7"/>
    <w:rsid w:val="001A0EFC"/>
    <w:rsid w:val="001A2C3C"/>
    <w:rsid w:val="001A3CAE"/>
    <w:rsid w:val="001A4B2F"/>
    <w:rsid w:val="001A5D79"/>
    <w:rsid w:val="001A5DD9"/>
    <w:rsid w:val="001A628C"/>
    <w:rsid w:val="001A65FB"/>
    <w:rsid w:val="001A6AB3"/>
    <w:rsid w:val="001A74B8"/>
    <w:rsid w:val="001A795A"/>
    <w:rsid w:val="001A7A7C"/>
    <w:rsid w:val="001B0A07"/>
    <w:rsid w:val="001B0B0B"/>
    <w:rsid w:val="001B1ABB"/>
    <w:rsid w:val="001B3040"/>
    <w:rsid w:val="001B37AD"/>
    <w:rsid w:val="001B3A23"/>
    <w:rsid w:val="001B3A8C"/>
    <w:rsid w:val="001B3AC6"/>
    <w:rsid w:val="001B4A84"/>
    <w:rsid w:val="001B4C8E"/>
    <w:rsid w:val="001B5E6E"/>
    <w:rsid w:val="001C04F5"/>
    <w:rsid w:val="001C1181"/>
    <w:rsid w:val="001C1B9A"/>
    <w:rsid w:val="001C247A"/>
    <w:rsid w:val="001C345B"/>
    <w:rsid w:val="001C3E74"/>
    <w:rsid w:val="001C62C2"/>
    <w:rsid w:val="001C74C8"/>
    <w:rsid w:val="001D09EC"/>
    <w:rsid w:val="001D0C2E"/>
    <w:rsid w:val="001D1061"/>
    <w:rsid w:val="001D187F"/>
    <w:rsid w:val="001D1AB5"/>
    <w:rsid w:val="001D25A1"/>
    <w:rsid w:val="001D4C6E"/>
    <w:rsid w:val="001D56C8"/>
    <w:rsid w:val="001D5C4A"/>
    <w:rsid w:val="001D7B88"/>
    <w:rsid w:val="001E18E8"/>
    <w:rsid w:val="001E1AC2"/>
    <w:rsid w:val="001E1D5E"/>
    <w:rsid w:val="001E21FA"/>
    <w:rsid w:val="001E3CBC"/>
    <w:rsid w:val="001E501A"/>
    <w:rsid w:val="001E53B5"/>
    <w:rsid w:val="001E542B"/>
    <w:rsid w:val="001E57DC"/>
    <w:rsid w:val="001E654F"/>
    <w:rsid w:val="001E6605"/>
    <w:rsid w:val="001E6D72"/>
    <w:rsid w:val="001E7433"/>
    <w:rsid w:val="001E7EB7"/>
    <w:rsid w:val="001F0E53"/>
    <w:rsid w:val="001F283E"/>
    <w:rsid w:val="001F46EE"/>
    <w:rsid w:val="001F63A9"/>
    <w:rsid w:val="001F6CC9"/>
    <w:rsid w:val="00201565"/>
    <w:rsid w:val="00201CAD"/>
    <w:rsid w:val="002034CB"/>
    <w:rsid w:val="00204606"/>
    <w:rsid w:val="00207222"/>
    <w:rsid w:val="00213CD2"/>
    <w:rsid w:val="0021599F"/>
    <w:rsid w:val="00215C33"/>
    <w:rsid w:val="00215FD7"/>
    <w:rsid w:val="002176AD"/>
    <w:rsid w:val="002204EE"/>
    <w:rsid w:val="002248C9"/>
    <w:rsid w:val="00224AAA"/>
    <w:rsid w:val="00224F07"/>
    <w:rsid w:val="00226F51"/>
    <w:rsid w:val="002270AE"/>
    <w:rsid w:val="002277FE"/>
    <w:rsid w:val="002301F8"/>
    <w:rsid w:val="0023049C"/>
    <w:rsid w:val="002304BB"/>
    <w:rsid w:val="00231735"/>
    <w:rsid w:val="00231878"/>
    <w:rsid w:val="00231F8D"/>
    <w:rsid w:val="00232406"/>
    <w:rsid w:val="002324BF"/>
    <w:rsid w:val="002327A8"/>
    <w:rsid w:val="0023344A"/>
    <w:rsid w:val="002339FD"/>
    <w:rsid w:val="002345E7"/>
    <w:rsid w:val="00236E16"/>
    <w:rsid w:val="002373A0"/>
    <w:rsid w:val="00237598"/>
    <w:rsid w:val="00237B9C"/>
    <w:rsid w:val="002401BD"/>
    <w:rsid w:val="00240CD9"/>
    <w:rsid w:val="002425CC"/>
    <w:rsid w:val="002426EC"/>
    <w:rsid w:val="00243415"/>
    <w:rsid w:val="002448B1"/>
    <w:rsid w:val="00246BBF"/>
    <w:rsid w:val="0024728E"/>
    <w:rsid w:val="00247AB9"/>
    <w:rsid w:val="00251156"/>
    <w:rsid w:val="00252AB5"/>
    <w:rsid w:val="00253A9E"/>
    <w:rsid w:val="002545EF"/>
    <w:rsid w:val="0025615D"/>
    <w:rsid w:val="00256DD5"/>
    <w:rsid w:val="002573EB"/>
    <w:rsid w:val="002602B2"/>
    <w:rsid w:val="0026283E"/>
    <w:rsid w:val="0026293D"/>
    <w:rsid w:val="00263522"/>
    <w:rsid w:val="002651BE"/>
    <w:rsid w:val="00265280"/>
    <w:rsid w:val="00265BB5"/>
    <w:rsid w:val="00265EE0"/>
    <w:rsid w:val="00266F04"/>
    <w:rsid w:val="00267119"/>
    <w:rsid w:val="00267C57"/>
    <w:rsid w:val="002712F4"/>
    <w:rsid w:val="00272A81"/>
    <w:rsid w:val="0027346C"/>
    <w:rsid w:val="00273E7E"/>
    <w:rsid w:val="0027480E"/>
    <w:rsid w:val="00276A95"/>
    <w:rsid w:val="00277031"/>
    <w:rsid w:val="00281CDB"/>
    <w:rsid w:val="00283E2D"/>
    <w:rsid w:val="00284696"/>
    <w:rsid w:val="0028484D"/>
    <w:rsid w:val="00286797"/>
    <w:rsid w:val="00291035"/>
    <w:rsid w:val="002912B7"/>
    <w:rsid w:val="00291E5B"/>
    <w:rsid w:val="0029248B"/>
    <w:rsid w:val="00292C26"/>
    <w:rsid w:val="00294FB8"/>
    <w:rsid w:val="00295876"/>
    <w:rsid w:val="002972C4"/>
    <w:rsid w:val="002979E6"/>
    <w:rsid w:val="002A1100"/>
    <w:rsid w:val="002A1644"/>
    <w:rsid w:val="002A1AF5"/>
    <w:rsid w:val="002A3BC5"/>
    <w:rsid w:val="002A3C5B"/>
    <w:rsid w:val="002A48BF"/>
    <w:rsid w:val="002A5A60"/>
    <w:rsid w:val="002A676F"/>
    <w:rsid w:val="002A6A32"/>
    <w:rsid w:val="002A6D5B"/>
    <w:rsid w:val="002A76A8"/>
    <w:rsid w:val="002B0F4B"/>
    <w:rsid w:val="002B148C"/>
    <w:rsid w:val="002B1859"/>
    <w:rsid w:val="002B1971"/>
    <w:rsid w:val="002B2865"/>
    <w:rsid w:val="002B35F9"/>
    <w:rsid w:val="002B437B"/>
    <w:rsid w:val="002B55BA"/>
    <w:rsid w:val="002B5DE1"/>
    <w:rsid w:val="002B6B4A"/>
    <w:rsid w:val="002C2295"/>
    <w:rsid w:val="002C2F0E"/>
    <w:rsid w:val="002C3DA0"/>
    <w:rsid w:val="002C4AA0"/>
    <w:rsid w:val="002C4FFF"/>
    <w:rsid w:val="002C557A"/>
    <w:rsid w:val="002C5EE2"/>
    <w:rsid w:val="002C7408"/>
    <w:rsid w:val="002D0365"/>
    <w:rsid w:val="002D2057"/>
    <w:rsid w:val="002D53BF"/>
    <w:rsid w:val="002D5430"/>
    <w:rsid w:val="002D6EE7"/>
    <w:rsid w:val="002E054A"/>
    <w:rsid w:val="002E0696"/>
    <w:rsid w:val="002E1AD0"/>
    <w:rsid w:val="002E5426"/>
    <w:rsid w:val="002E644C"/>
    <w:rsid w:val="002E6E05"/>
    <w:rsid w:val="002E7F70"/>
    <w:rsid w:val="002F0356"/>
    <w:rsid w:val="002F07E2"/>
    <w:rsid w:val="002F3B55"/>
    <w:rsid w:val="002F3D79"/>
    <w:rsid w:val="002F42BD"/>
    <w:rsid w:val="002F4BBF"/>
    <w:rsid w:val="002F7926"/>
    <w:rsid w:val="002F7DC9"/>
    <w:rsid w:val="002F7DD8"/>
    <w:rsid w:val="0030169B"/>
    <w:rsid w:val="00301A58"/>
    <w:rsid w:val="003038F1"/>
    <w:rsid w:val="00303E1A"/>
    <w:rsid w:val="003041AA"/>
    <w:rsid w:val="003041D9"/>
    <w:rsid w:val="0030488A"/>
    <w:rsid w:val="00306A6E"/>
    <w:rsid w:val="00306AE0"/>
    <w:rsid w:val="00306C83"/>
    <w:rsid w:val="0030702B"/>
    <w:rsid w:val="00307B6F"/>
    <w:rsid w:val="00307BDC"/>
    <w:rsid w:val="003105BF"/>
    <w:rsid w:val="00311FD2"/>
    <w:rsid w:val="0031273D"/>
    <w:rsid w:val="0031278C"/>
    <w:rsid w:val="0031390A"/>
    <w:rsid w:val="00313CD7"/>
    <w:rsid w:val="003140D2"/>
    <w:rsid w:val="00314271"/>
    <w:rsid w:val="00314BF4"/>
    <w:rsid w:val="00315061"/>
    <w:rsid w:val="00316220"/>
    <w:rsid w:val="0031661C"/>
    <w:rsid w:val="003167B6"/>
    <w:rsid w:val="0031697B"/>
    <w:rsid w:val="00317CF9"/>
    <w:rsid w:val="00320D5C"/>
    <w:rsid w:val="00320F9D"/>
    <w:rsid w:val="0032113B"/>
    <w:rsid w:val="003237A6"/>
    <w:rsid w:val="00324C45"/>
    <w:rsid w:val="0032662C"/>
    <w:rsid w:val="0032673E"/>
    <w:rsid w:val="003277EA"/>
    <w:rsid w:val="00327A0A"/>
    <w:rsid w:val="00327C24"/>
    <w:rsid w:val="00331436"/>
    <w:rsid w:val="003317BE"/>
    <w:rsid w:val="003320C2"/>
    <w:rsid w:val="00333B4F"/>
    <w:rsid w:val="00334526"/>
    <w:rsid w:val="0033482E"/>
    <w:rsid w:val="003349F3"/>
    <w:rsid w:val="003368CB"/>
    <w:rsid w:val="0033725A"/>
    <w:rsid w:val="00337D4C"/>
    <w:rsid w:val="003400B3"/>
    <w:rsid w:val="00340B05"/>
    <w:rsid w:val="003411DC"/>
    <w:rsid w:val="00341481"/>
    <w:rsid w:val="00343156"/>
    <w:rsid w:val="003441F0"/>
    <w:rsid w:val="003451DC"/>
    <w:rsid w:val="00346AAE"/>
    <w:rsid w:val="00347C60"/>
    <w:rsid w:val="00350F61"/>
    <w:rsid w:val="00352980"/>
    <w:rsid w:val="003536AD"/>
    <w:rsid w:val="003545D6"/>
    <w:rsid w:val="00355878"/>
    <w:rsid w:val="00355E99"/>
    <w:rsid w:val="00356121"/>
    <w:rsid w:val="003566EA"/>
    <w:rsid w:val="00357B08"/>
    <w:rsid w:val="00360B08"/>
    <w:rsid w:val="0036130F"/>
    <w:rsid w:val="0036195C"/>
    <w:rsid w:val="00362B2A"/>
    <w:rsid w:val="00363D11"/>
    <w:rsid w:val="00364C86"/>
    <w:rsid w:val="003658D9"/>
    <w:rsid w:val="00366157"/>
    <w:rsid w:val="0036758C"/>
    <w:rsid w:val="00367A02"/>
    <w:rsid w:val="00367E85"/>
    <w:rsid w:val="00370878"/>
    <w:rsid w:val="003726F0"/>
    <w:rsid w:val="00373990"/>
    <w:rsid w:val="00374ECC"/>
    <w:rsid w:val="003761D1"/>
    <w:rsid w:val="00376341"/>
    <w:rsid w:val="00376D15"/>
    <w:rsid w:val="003775F0"/>
    <w:rsid w:val="003775FE"/>
    <w:rsid w:val="0038042A"/>
    <w:rsid w:val="00380577"/>
    <w:rsid w:val="00381E48"/>
    <w:rsid w:val="00382F4A"/>
    <w:rsid w:val="00383513"/>
    <w:rsid w:val="00383CE8"/>
    <w:rsid w:val="003851B0"/>
    <w:rsid w:val="003851B4"/>
    <w:rsid w:val="00386EEB"/>
    <w:rsid w:val="003871B1"/>
    <w:rsid w:val="00391575"/>
    <w:rsid w:val="00392474"/>
    <w:rsid w:val="00393049"/>
    <w:rsid w:val="003939A3"/>
    <w:rsid w:val="003939BE"/>
    <w:rsid w:val="003949AD"/>
    <w:rsid w:val="00396ACE"/>
    <w:rsid w:val="00397849"/>
    <w:rsid w:val="00397996"/>
    <w:rsid w:val="003A06FE"/>
    <w:rsid w:val="003A10A2"/>
    <w:rsid w:val="003A12C9"/>
    <w:rsid w:val="003A281E"/>
    <w:rsid w:val="003A3210"/>
    <w:rsid w:val="003A33D7"/>
    <w:rsid w:val="003A496B"/>
    <w:rsid w:val="003A67D1"/>
    <w:rsid w:val="003A7E53"/>
    <w:rsid w:val="003B1212"/>
    <w:rsid w:val="003B2288"/>
    <w:rsid w:val="003B32C1"/>
    <w:rsid w:val="003B3B7C"/>
    <w:rsid w:val="003B5487"/>
    <w:rsid w:val="003B5887"/>
    <w:rsid w:val="003B6113"/>
    <w:rsid w:val="003B744E"/>
    <w:rsid w:val="003B765C"/>
    <w:rsid w:val="003C059D"/>
    <w:rsid w:val="003C2581"/>
    <w:rsid w:val="003C2925"/>
    <w:rsid w:val="003C305C"/>
    <w:rsid w:val="003C491C"/>
    <w:rsid w:val="003C50EF"/>
    <w:rsid w:val="003C63CE"/>
    <w:rsid w:val="003C6598"/>
    <w:rsid w:val="003C72BA"/>
    <w:rsid w:val="003C7BB7"/>
    <w:rsid w:val="003D05BD"/>
    <w:rsid w:val="003D0B73"/>
    <w:rsid w:val="003D1EF1"/>
    <w:rsid w:val="003D2C00"/>
    <w:rsid w:val="003D3BE2"/>
    <w:rsid w:val="003D436D"/>
    <w:rsid w:val="003D70C2"/>
    <w:rsid w:val="003D78E7"/>
    <w:rsid w:val="003D7C7A"/>
    <w:rsid w:val="003D7E0C"/>
    <w:rsid w:val="003E0486"/>
    <w:rsid w:val="003E064B"/>
    <w:rsid w:val="003E1589"/>
    <w:rsid w:val="003E2609"/>
    <w:rsid w:val="003E35BA"/>
    <w:rsid w:val="003E3A70"/>
    <w:rsid w:val="003E4826"/>
    <w:rsid w:val="003E4EC0"/>
    <w:rsid w:val="003E5EB0"/>
    <w:rsid w:val="003E6539"/>
    <w:rsid w:val="003E6CEC"/>
    <w:rsid w:val="003E7505"/>
    <w:rsid w:val="003E7B89"/>
    <w:rsid w:val="003F08B3"/>
    <w:rsid w:val="003F1A0C"/>
    <w:rsid w:val="003F355D"/>
    <w:rsid w:val="003F5563"/>
    <w:rsid w:val="003F5A10"/>
    <w:rsid w:val="003F6CC1"/>
    <w:rsid w:val="003F6D48"/>
    <w:rsid w:val="003F716E"/>
    <w:rsid w:val="00400248"/>
    <w:rsid w:val="00401A03"/>
    <w:rsid w:val="00401F18"/>
    <w:rsid w:val="004027C9"/>
    <w:rsid w:val="00403542"/>
    <w:rsid w:val="00403857"/>
    <w:rsid w:val="00404080"/>
    <w:rsid w:val="004055F6"/>
    <w:rsid w:val="00405BE0"/>
    <w:rsid w:val="004066E5"/>
    <w:rsid w:val="00406A5F"/>
    <w:rsid w:val="00407845"/>
    <w:rsid w:val="00410D3F"/>
    <w:rsid w:val="00414863"/>
    <w:rsid w:val="0041519C"/>
    <w:rsid w:val="004151F7"/>
    <w:rsid w:val="0041547C"/>
    <w:rsid w:val="004161A4"/>
    <w:rsid w:val="004169CF"/>
    <w:rsid w:val="00416B8C"/>
    <w:rsid w:val="00416EDD"/>
    <w:rsid w:val="0041727A"/>
    <w:rsid w:val="0042161D"/>
    <w:rsid w:val="00421FC4"/>
    <w:rsid w:val="00424FE9"/>
    <w:rsid w:val="00425413"/>
    <w:rsid w:val="00425607"/>
    <w:rsid w:val="00426912"/>
    <w:rsid w:val="00426E6C"/>
    <w:rsid w:val="00426E99"/>
    <w:rsid w:val="00430E3D"/>
    <w:rsid w:val="004317CE"/>
    <w:rsid w:val="00432CB5"/>
    <w:rsid w:val="0043346E"/>
    <w:rsid w:val="0043395F"/>
    <w:rsid w:val="00434974"/>
    <w:rsid w:val="00435FFD"/>
    <w:rsid w:val="004422F9"/>
    <w:rsid w:val="004427E3"/>
    <w:rsid w:val="00442F0D"/>
    <w:rsid w:val="00443455"/>
    <w:rsid w:val="00443686"/>
    <w:rsid w:val="00443F5C"/>
    <w:rsid w:val="004444CD"/>
    <w:rsid w:val="0044472C"/>
    <w:rsid w:val="00444D1B"/>
    <w:rsid w:val="00445850"/>
    <w:rsid w:val="00447292"/>
    <w:rsid w:val="00447771"/>
    <w:rsid w:val="004500F8"/>
    <w:rsid w:val="0045197F"/>
    <w:rsid w:val="00451E7E"/>
    <w:rsid w:val="00452C3B"/>
    <w:rsid w:val="00452F21"/>
    <w:rsid w:val="00453EE2"/>
    <w:rsid w:val="00457892"/>
    <w:rsid w:val="00460BA6"/>
    <w:rsid w:val="00460E9C"/>
    <w:rsid w:val="00460F2B"/>
    <w:rsid w:val="00461093"/>
    <w:rsid w:val="004619A2"/>
    <w:rsid w:val="00461D75"/>
    <w:rsid w:val="00462178"/>
    <w:rsid w:val="00462FBC"/>
    <w:rsid w:val="0046318B"/>
    <w:rsid w:val="00464015"/>
    <w:rsid w:val="00465F91"/>
    <w:rsid w:val="00466ECC"/>
    <w:rsid w:val="00467434"/>
    <w:rsid w:val="00470E08"/>
    <w:rsid w:val="0047179D"/>
    <w:rsid w:val="004718B9"/>
    <w:rsid w:val="00471B0E"/>
    <w:rsid w:val="004727EF"/>
    <w:rsid w:val="00474F57"/>
    <w:rsid w:val="00474FD2"/>
    <w:rsid w:val="004802AE"/>
    <w:rsid w:val="00480483"/>
    <w:rsid w:val="004809B5"/>
    <w:rsid w:val="00480EC4"/>
    <w:rsid w:val="00491028"/>
    <w:rsid w:val="0049294F"/>
    <w:rsid w:val="00492A70"/>
    <w:rsid w:val="00492D0A"/>
    <w:rsid w:val="004936FF"/>
    <w:rsid w:val="00493A75"/>
    <w:rsid w:val="00496154"/>
    <w:rsid w:val="00496299"/>
    <w:rsid w:val="00496B39"/>
    <w:rsid w:val="004A03F2"/>
    <w:rsid w:val="004A21C4"/>
    <w:rsid w:val="004A3CA2"/>
    <w:rsid w:val="004A3F10"/>
    <w:rsid w:val="004A42BA"/>
    <w:rsid w:val="004A472D"/>
    <w:rsid w:val="004A5E50"/>
    <w:rsid w:val="004A6BF1"/>
    <w:rsid w:val="004B04B6"/>
    <w:rsid w:val="004B057F"/>
    <w:rsid w:val="004B28DA"/>
    <w:rsid w:val="004B2A4A"/>
    <w:rsid w:val="004B2C32"/>
    <w:rsid w:val="004B2DB6"/>
    <w:rsid w:val="004B3033"/>
    <w:rsid w:val="004B5AE6"/>
    <w:rsid w:val="004B64A8"/>
    <w:rsid w:val="004C12A5"/>
    <w:rsid w:val="004C1822"/>
    <w:rsid w:val="004C20ED"/>
    <w:rsid w:val="004C51D0"/>
    <w:rsid w:val="004C65B3"/>
    <w:rsid w:val="004D1678"/>
    <w:rsid w:val="004D17AD"/>
    <w:rsid w:val="004D18D3"/>
    <w:rsid w:val="004D29B7"/>
    <w:rsid w:val="004D2E6C"/>
    <w:rsid w:val="004D3BB9"/>
    <w:rsid w:val="004D5CD1"/>
    <w:rsid w:val="004D61B3"/>
    <w:rsid w:val="004D6EE7"/>
    <w:rsid w:val="004D7CD4"/>
    <w:rsid w:val="004E1EB3"/>
    <w:rsid w:val="004E20A8"/>
    <w:rsid w:val="004E2B47"/>
    <w:rsid w:val="004E2F08"/>
    <w:rsid w:val="004E37C3"/>
    <w:rsid w:val="004E382C"/>
    <w:rsid w:val="004E38A6"/>
    <w:rsid w:val="004E445F"/>
    <w:rsid w:val="004E4F92"/>
    <w:rsid w:val="004E557E"/>
    <w:rsid w:val="004E6EA1"/>
    <w:rsid w:val="004F1C04"/>
    <w:rsid w:val="004F2784"/>
    <w:rsid w:val="004F296E"/>
    <w:rsid w:val="004F324C"/>
    <w:rsid w:val="004F4CF4"/>
    <w:rsid w:val="004F5989"/>
    <w:rsid w:val="004F5CA8"/>
    <w:rsid w:val="004F6B77"/>
    <w:rsid w:val="004F754C"/>
    <w:rsid w:val="004F7A7E"/>
    <w:rsid w:val="0050014C"/>
    <w:rsid w:val="0050078E"/>
    <w:rsid w:val="00500BF6"/>
    <w:rsid w:val="00500CCA"/>
    <w:rsid w:val="0050144A"/>
    <w:rsid w:val="005028B1"/>
    <w:rsid w:val="00503266"/>
    <w:rsid w:val="00503B8D"/>
    <w:rsid w:val="005041D0"/>
    <w:rsid w:val="00505C56"/>
    <w:rsid w:val="00506DEA"/>
    <w:rsid w:val="00510E17"/>
    <w:rsid w:val="005110DF"/>
    <w:rsid w:val="00513374"/>
    <w:rsid w:val="00514B2A"/>
    <w:rsid w:val="00516B14"/>
    <w:rsid w:val="00517F52"/>
    <w:rsid w:val="00520062"/>
    <w:rsid w:val="005208A9"/>
    <w:rsid w:val="00520D65"/>
    <w:rsid w:val="0052348D"/>
    <w:rsid w:val="00523D11"/>
    <w:rsid w:val="00524FB4"/>
    <w:rsid w:val="00526035"/>
    <w:rsid w:val="005273ED"/>
    <w:rsid w:val="005279A8"/>
    <w:rsid w:val="00531A51"/>
    <w:rsid w:val="005335A6"/>
    <w:rsid w:val="0053361A"/>
    <w:rsid w:val="00535599"/>
    <w:rsid w:val="00535ABC"/>
    <w:rsid w:val="00536D2F"/>
    <w:rsid w:val="00536ECC"/>
    <w:rsid w:val="00536FC2"/>
    <w:rsid w:val="00537FDB"/>
    <w:rsid w:val="00541B2C"/>
    <w:rsid w:val="00542A5F"/>
    <w:rsid w:val="00542F64"/>
    <w:rsid w:val="0054339B"/>
    <w:rsid w:val="00543557"/>
    <w:rsid w:val="00543BBC"/>
    <w:rsid w:val="00543C49"/>
    <w:rsid w:val="00544194"/>
    <w:rsid w:val="005445AD"/>
    <w:rsid w:val="00544EF1"/>
    <w:rsid w:val="00545F6A"/>
    <w:rsid w:val="00550D1E"/>
    <w:rsid w:val="0055291B"/>
    <w:rsid w:val="00552C11"/>
    <w:rsid w:val="00552EE6"/>
    <w:rsid w:val="00553A2E"/>
    <w:rsid w:val="00553AE4"/>
    <w:rsid w:val="00553FB7"/>
    <w:rsid w:val="0055502B"/>
    <w:rsid w:val="0055789F"/>
    <w:rsid w:val="00557F8C"/>
    <w:rsid w:val="005608FA"/>
    <w:rsid w:val="00560984"/>
    <w:rsid w:val="00560C79"/>
    <w:rsid w:val="00562879"/>
    <w:rsid w:val="00562E2F"/>
    <w:rsid w:val="00564198"/>
    <w:rsid w:val="00564862"/>
    <w:rsid w:val="00566CF5"/>
    <w:rsid w:val="00567689"/>
    <w:rsid w:val="00567DFF"/>
    <w:rsid w:val="00571012"/>
    <w:rsid w:val="00571367"/>
    <w:rsid w:val="0057203B"/>
    <w:rsid w:val="0057469F"/>
    <w:rsid w:val="005756B2"/>
    <w:rsid w:val="00575FDE"/>
    <w:rsid w:val="00580B79"/>
    <w:rsid w:val="005810BD"/>
    <w:rsid w:val="00582F60"/>
    <w:rsid w:val="005833A1"/>
    <w:rsid w:val="005845CA"/>
    <w:rsid w:val="005854CE"/>
    <w:rsid w:val="00587B62"/>
    <w:rsid w:val="00587D9C"/>
    <w:rsid w:val="005901A6"/>
    <w:rsid w:val="005904B1"/>
    <w:rsid w:val="00591274"/>
    <w:rsid w:val="00592E3F"/>
    <w:rsid w:val="00593BA2"/>
    <w:rsid w:val="005946D3"/>
    <w:rsid w:val="00596515"/>
    <w:rsid w:val="00596C37"/>
    <w:rsid w:val="00597315"/>
    <w:rsid w:val="0059768F"/>
    <w:rsid w:val="005A00C5"/>
    <w:rsid w:val="005A03B2"/>
    <w:rsid w:val="005A11FA"/>
    <w:rsid w:val="005A2647"/>
    <w:rsid w:val="005A4B30"/>
    <w:rsid w:val="005A5602"/>
    <w:rsid w:val="005A5FE2"/>
    <w:rsid w:val="005A64C4"/>
    <w:rsid w:val="005B07CD"/>
    <w:rsid w:val="005B0EA1"/>
    <w:rsid w:val="005B1770"/>
    <w:rsid w:val="005B25CB"/>
    <w:rsid w:val="005B40C5"/>
    <w:rsid w:val="005B4E4E"/>
    <w:rsid w:val="005B78EC"/>
    <w:rsid w:val="005C08D8"/>
    <w:rsid w:val="005C155D"/>
    <w:rsid w:val="005C3265"/>
    <w:rsid w:val="005C4321"/>
    <w:rsid w:val="005C4908"/>
    <w:rsid w:val="005C521D"/>
    <w:rsid w:val="005C7280"/>
    <w:rsid w:val="005D016B"/>
    <w:rsid w:val="005D07E9"/>
    <w:rsid w:val="005D0AB8"/>
    <w:rsid w:val="005D2711"/>
    <w:rsid w:val="005D2DC9"/>
    <w:rsid w:val="005D3271"/>
    <w:rsid w:val="005D5AF0"/>
    <w:rsid w:val="005D6A06"/>
    <w:rsid w:val="005D7AC1"/>
    <w:rsid w:val="005E068D"/>
    <w:rsid w:val="005E21CF"/>
    <w:rsid w:val="005E5445"/>
    <w:rsid w:val="005E55F9"/>
    <w:rsid w:val="005E67B1"/>
    <w:rsid w:val="005E6E18"/>
    <w:rsid w:val="005E6E60"/>
    <w:rsid w:val="005E7CEF"/>
    <w:rsid w:val="005E7DFA"/>
    <w:rsid w:val="005F09BD"/>
    <w:rsid w:val="005F0F8A"/>
    <w:rsid w:val="005F12DC"/>
    <w:rsid w:val="005F162F"/>
    <w:rsid w:val="005F1960"/>
    <w:rsid w:val="005F4548"/>
    <w:rsid w:val="005F5F2E"/>
    <w:rsid w:val="005F6633"/>
    <w:rsid w:val="005F6BCE"/>
    <w:rsid w:val="005F6D2A"/>
    <w:rsid w:val="00600DE8"/>
    <w:rsid w:val="006026A2"/>
    <w:rsid w:val="00602732"/>
    <w:rsid w:val="00602AF1"/>
    <w:rsid w:val="00602FDE"/>
    <w:rsid w:val="00603200"/>
    <w:rsid w:val="00603740"/>
    <w:rsid w:val="006037AE"/>
    <w:rsid w:val="00603D9D"/>
    <w:rsid w:val="00603F9B"/>
    <w:rsid w:val="00605579"/>
    <w:rsid w:val="006067FF"/>
    <w:rsid w:val="00606FBF"/>
    <w:rsid w:val="00607221"/>
    <w:rsid w:val="006074D9"/>
    <w:rsid w:val="006102C9"/>
    <w:rsid w:val="00610C1E"/>
    <w:rsid w:val="006111BE"/>
    <w:rsid w:val="006121E8"/>
    <w:rsid w:val="00614444"/>
    <w:rsid w:val="006144FB"/>
    <w:rsid w:val="0061631A"/>
    <w:rsid w:val="00616F53"/>
    <w:rsid w:val="0061714A"/>
    <w:rsid w:val="006178C3"/>
    <w:rsid w:val="00617B16"/>
    <w:rsid w:val="00617C3D"/>
    <w:rsid w:val="00620245"/>
    <w:rsid w:val="00623C02"/>
    <w:rsid w:val="006241DC"/>
    <w:rsid w:val="00625E9E"/>
    <w:rsid w:val="0062609C"/>
    <w:rsid w:val="00626FF8"/>
    <w:rsid w:val="0062721E"/>
    <w:rsid w:val="0063024A"/>
    <w:rsid w:val="00630803"/>
    <w:rsid w:val="00633327"/>
    <w:rsid w:val="0063378D"/>
    <w:rsid w:val="00633B2C"/>
    <w:rsid w:val="00633D29"/>
    <w:rsid w:val="00634DC0"/>
    <w:rsid w:val="0063514F"/>
    <w:rsid w:val="006354F2"/>
    <w:rsid w:val="00635BD4"/>
    <w:rsid w:val="0063741A"/>
    <w:rsid w:val="00637487"/>
    <w:rsid w:val="00637F86"/>
    <w:rsid w:val="00640087"/>
    <w:rsid w:val="006411F2"/>
    <w:rsid w:val="00641639"/>
    <w:rsid w:val="006426C8"/>
    <w:rsid w:val="006439B5"/>
    <w:rsid w:val="00646049"/>
    <w:rsid w:val="006460F3"/>
    <w:rsid w:val="00647090"/>
    <w:rsid w:val="006470B6"/>
    <w:rsid w:val="00647CAB"/>
    <w:rsid w:val="0065017E"/>
    <w:rsid w:val="00650FAD"/>
    <w:rsid w:val="006518EF"/>
    <w:rsid w:val="00652CD9"/>
    <w:rsid w:val="006532CA"/>
    <w:rsid w:val="00653F24"/>
    <w:rsid w:val="0065484F"/>
    <w:rsid w:val="006602D6"/>
    <w:rsid w:val="00660510"/>
    <w:rsid w:val="006616CE"/>
    <w:rsid w:val="0066375A"/>
    <w:rsid w:val="006641E3"/>
    <w:rsid w:val="0066421B"/>
    <w:rsid w:val="00664440"/>
    <w:rsid w:val="00664C77"/>
    <w:rsid w:val="00665634"/>
    <w:rsid w:val="00666140"/>
    <w:rsid w:val="00667B9F"/>
    <w:rsid w:val="006704F6"/>
    <w:rsid w:val="0067238C"/>
    <w:rsid w:val="00673198"/>
    <w:rsid w:val="0067351B"/>
    <w:rsid w:val="006759B9"/>
    <w:rsid w:val="00675CA0"/>
    <w:rsid w:val="00675D54"/>
    <w:rsid w:val="00680797"/>
    <w:rsid w:val="006810AD"/>
    <w:rsid w:val="006826DF"/>
    <w:rsid w:val="006829DE"/>
    <w:rsid w:val="006858C8"/>
    <w:rsid w:val="00685D69"/>
    <w:rsid w:val="00687B2F"/>
    <w:rsid w:val="006904FC"/>
    <w:rsid w:val="00690B70"/>
    <w:rsid w:val="00691E17"/>
    <w:rsid w:val="006928D4"/>
    <w:rsid w:val="00693C96"/>
    <w:rsid w:val="00695674"/>
    <w:rsid w:val="00697055"/>
    <w:rsid w:val="0069713C"/>
    <w:rsid w:val="006A01EB"/>
    <w:rsid w:val="006A1351"/>
    <w:rsid w:val="006A282E"/>
    <w:rsid w:val="006A6306"/>
    <w:rsid w:val="006A691A"/>
    <w:rsid w:val="006A7E30"/>
    <w:rsid w:val="006B01CA"/>
    <w:rsid w:val="006B0C2E"/>
    <w:rsid w:val="006B19EA"/>
    <w:rsid w:val="006B24E9"/>
    <w:rsid w:val="006B40B4"/>
    <w:rsid w:val="006B4F27"/>
    <w:rsid w:val="006B54CB"/>
    <w:rsid w:val="006B58C4"/>
    <w:rsid w:val="006B63BB"/>
    <w:rsid w:val="006B6E09"/>
    <w:rsid w:val="006B6E79"/>
    <w:rsid w:val="006B7250"/>
    <w:rsid w:val="006B7943"/>
    <w:rsid w:val="006C06B6"/>
    <w:rsid w:val="006C0709"/>
    <w:rsid w:val="006C2798"/>
    <w:rsid w:val="006C2B84"/>
    <w:rsid w:val="006C2CE9"/>
    <w:rsid w:val="006C54EF"/>
    <w:rsid w:val="006C5BBE"/>
    <w:rsid w:val="006C62F2"/>
    <w:rsid w:val="006C6521"/>
    <w:rsid w:val="006C6733"/>
    <w:rsid w:val="006C6D94"/>
    <w:rsid w:val="006D0CB5"/>
    <w:rsid w:val="006D1E75"/>
    <w:rsid w:val="006D22AF"/>
    <w:rsid w:val="006D4DCD"/>
    <w:rsid w:val="006D66D5"/>
    <w:rsid w:val="006D7454"/>
    <w:rsid w:val="006D7568"/>
    <w:rsid w:val="006E0828"/>
    <w:rsid w:val="006E0B2D"/>
    <w:rsid w:val="006E1289"/>
    <w:rsid w:val="006E1592"/>
    <w:rsid w:val="006E1919"/>
    <w:rsid w:val="006E2110"/>
    <w:rsid w:val="006E442E"/>
    <w:rsid w:val="006E7E3C"/>
    <w:rsid w:val="006F026D"/>
    <w:rsid w:val="006F1B6F"/>
    <w:rsid w:val="006F3148"/>
    <w:rsid w:val="006F4363"/>
    <w:rsid w:val="006F449A"/>
    <w:rsid w:val="006F5575"/>
    <w:rsid w:val="006F5A8D"/>
    <w:rsid w:val="006F5E2B"/>
    <w:rsid w:val="0070115C"/>
    <w:rsid w:val="0070139E"/>
    <w:rsid w:val="00701F7C"/>
    <w:rsid w:val="0070425C"/>
    <w:rsid w:val="00705D6A"/>
    <w:rsid w:val="00706FCE"/>
    <w:rsid w:val="007123F8"/>
    <w:rsid w:val="00712C9C"/>
    <w:rsid w:val="007140EF"/>
    <w:rsid w:val="0071532D"/>
    <w:rsid w:val="00717211"/>
    <w:rsid w:val="007172B8"/>
    <w:rsid w:val="00717EF1"/>
    <w:rsid w:val="00725D7D"/>
    <w:rsid w:val="00731055"/>
    <w:rsid w:val="00732BC2"/>
    <w:rsid w:val="00733A8B"/>
    <w:rsid w:val="0073514E"/>
    <w:rsid w:val="00736298"/>
    <w:rsid w:val="00737A92"/>
    <w:rsid w:val="00740FDD"/>
    <w:rsid w:val="00743218"/>
    <w:rsid w:val="00745007"/>
    <w:rsid w:val="00745767"/>
    <w:rsid w:val="00745982"/>
    <w:rsid w:val="00746C50"/>
    <w:rsid w:val="00747C89"/>
    <w:rsid w:val="007508AE"/>
    <w:rsid w:val="007510EF"/>
    <w:rsid w:val="00751AD5"/>
    <w:rsid w:val="00751C51"/>
    <w:rsid w:val="007537E3"/>
    <w:rsid w:val="0075580C"/>
    <w:rsid w:val="00755FFA"/>
    <w:rsid w:val="0075671B"/>
    <w:rsid w:val="00757AA8"/>
    <w:rsid w:val="007617D1"/>
    <w:rsid w:val="007618A3"/>
    <w:rsid w:val="00763438"/>
    <w:rsid w:val="0076542D"/>
    <w:rsid w:val="00765D8A"/>
    <w:rsid w:val="00766D18"/>
    <w:rsid w:val="007670CA"/>
    <w:rsid w:val="00767359"/>
    <w:rsid w:val="00767D35"/>
    <w:rsid w:val="00767FFE"/>
    <w:rsid w:val="0077067B"/>
    <w:rsid w:val="00770BF3"/>
    <w:rsid w:val="007713CC"/>
    <w:rsid w:val="00771BB3"/>
    <w:rsid w:val="00772E00"/>
    <w:rsid w:val="00772FC1"/>
    <w:rsid w:val="007738EC"/>
    <w:rsid w:val="00774559"/>
    <w:rsid w:val="00775281"/>
    <w:rsid w:val="00775945"/>
    <w:rsid w:val="007759DB"/>
    <w:rsid w:val="00776550"/>
    <w:rsid w:val="00776F09"/>
    <w:rsid w:val="00780446"/>
    <w:rsid w:val="00780B93"/>
    <w:rsid w:val="00781E93"/>
    <w:rsid w:val="00784AA7"/>
    <w:rsid w:val="00784E78"/>
    <w:rsid w:val="00786157"/>
    <w:rsid w:val="00786A70"/>
    <w:rsid w:val="007871E3"/>
    <w:rsid w:val="0078741D"/>
    <w:rsid w:val="0079047F"/>
    <w:rsid w:val="007904A9"/>
    <w:rsid w:val="00790C06"/>
    <w:rsid w:val="00791070"/>
    <w:rsid w:val="00793B7C"/>
    <w:rsid w:val="007940C2"/>
    <w:rsid w:val="007946EB"/>
    <w:rsid w:val="007951C3"/>
    <w:rsid w:val="0079579F"/>
    <w:rsid w:val="00795945"/>
    <w:rsid w:val="007A182A"/>
    <w:rsid w:val="007A1AED"/>
    <w:rsid w:val="007A1B50"/>
    <w:rsid w:val="007A3A9A"/>
    <w:rsid w:val="007A5FF7"/>
    <w:rsid w:val="007A7673"/>
    <w:rsid w:val="007B0E50"/>
    <w:rsid w:val="007B1135"/>
    <w:rsid w:val="007B169D"/>
    <w:rsid w:val="007B459C"/>
    <w:rsid w:val="007B7468"/>
    <w:rsid w:val="007C010B"/>
    <w:rsid w:val="007C139F"/>
    <w:rsid w:val="007C142F"/>
    <w:rsid w:val="007C1A53"/>
    <w:rsid w:val="007C1DE2"/>
    <w:rsid w:val="007C48C2"/>
    <w:rsid w:val="007C6D32"/>
    <w:rsid w:val="007C7C88"/>
    <w:rsid w:val="007D04F6"/>
    <w:rsid w:val="007D1270"/>
    <w:rsid w:val="007D14C3"/>
    <w:rsid w:val="007D2915"/>
    <w:rsid w:val="007D47E5"/>
    <w:rsid w:val="007D4E55"/>
    <w:rsid w:val="007D6581"/>
    <w:rsid w:val="007D67F8"/>
    <w:rsid w:val="007D6B75"/>
    <w:rsid w:val="007E16B9"/>
    <w:rsid w:val="007E1937"/>
    <w:rsid w:val="007E206E"/>
    <w:rsid w:val="007E223A"/>
    <w:rsid w:val="007E2722"/>
    <w:rsid w:val="007E3705"/>
    <w:rsid w:val="007E42CD"/>
    <w:rsid w:val="007E768E"/>
    <w:rsid w:val="007F0392"/>
    <w:rsid w:val="007F1007"/>
    <w:rsid w:val="007F170F"/>
    <w:rsid w:val="007F1F9D"/>
    <w:rsid w:val="007F3401"/>
    <w:rsid w:val="007F3A5B"/>
    <w:rsid w:val="007F3B20"/>
    <w:rsid w:val="007F3FCD"/>
    <w:rsid w:val="007F409A"/>
    <w:rsid w:val="007F4C32"/>
    <w:rsid w:val="007F65BD"/>
    <w:rsid w:val="00800764"/>
    <w:rsid w:val="00801158"/>
    <w:rsid w:val="008020FF"/>
    <w:rsid w:val="00802376"/>
    <w:rsid w:val="00804202"/>
    <w:rsid w:val="00804729"/>
    <w:rsid w:val="00804847"/>
    <w:rsid w:val="008050FA"/>
    <w:rsid w:val="00810851"/>
    <w:rsid w:val="00810A5B"/>
    <w:rsid w:val="00813F95"/>
    <w:rsid w:val="00817622"/>
    <w:rsid w:val="00817668"/>
    <w:rsid w:val="00817904"/>
    <w:rsid w:val="008214FC"/>
    <w:rsid w:val="008217C4"/>
    <w:rsid w:val="00821D86"/>
    <w:rsid w:val="00824332"/>
    <w:rsid w:val="00824F11"/>
    <w:rsid w:val="00824F3F"/>
    <w:rsid w:val="00825AF3"/>
    <w:rsid w:val="00825D1A"/>
    <w:rsid w:val="00826276"/>
    <w:rsid w:val="00826AE0"/>
    <w:rsid w:val="00826DBE"/>
    <w:rsid w:val="00827471"/>
    <w:rsid w:val="00830B62"/>
    <w:rsid w:val="00830F75"/>
    <w:rsid w:val="008318F4"/>
    <w:rsid w:val="00833937"/>
    <w:rsid w:val="00834A22"/>
    <w:rsid w:val="00835690"/>
    <w:rsid w:val="00835723"/>
    <w:rsid w:val="00835942"/>
    <w:rsid w:val="00835A01"/>
    <w:rsid w:val="00835B9F"/>
    <w:rsid w:val="00837898"/>
    <w:rsid w:val="00840075"/>
    <w:rsid w:val="0084073B"/>
    <w:rsid w:val="0084173F"/>
    <w:rsid w:val="0084389D"/>
    <w:rsid w:val="008442C5"/>
    <w:rsid w:val="008452CF"/>
    <w:rsid w:val="00850734"/>
    <w:rsid w:val="00854B30"/>
    <w:rsid w:val="00856201"/>
    <w:rsid w:val="008564C7"/>
    <w:rsid w:val="00856E97"/>
    <w:rsid w:val="00857C74"/>
    <w:rsid w:val="0086025C"/>
    <w:rsid w:val="0086095C"/>
    <w:rsid w:val="0086225F"/>
    <w:rsid w:val="00862522"/>
    <w:rsid w:val="00862CD8"/>
    <w:rsid w:val="00864D8F"/>
    <w:rsid w:val="0086565E"/>
    <w:rsid w:val="00865F7D"/>
    <w:rsid w:val="0087052D"/>
    <w:rsid w:val="0087117A"/>
    <w:rsid w:val="0087135E"/>
    <w:rsid w:val="00872568"/>
    <w:rsid w:val="00872CB5"/>
    <w:rsid w:val="00874626"/>
    <w:rsid w:val="00876070"/>
    <w:rsid w:val="00876B6C"/>
    <w:rsid w:val="0087726C"/>
    <w:rsid w:val="00881204"/>
    <w:rsid w:val="00881480"/>
    <w:rsid w:val="00881735"/>
    <w:rsid w:val="008823A2"/>
    <w:rsid w:val="008836FB"/>
    <w:rsid w:val="0088374A"/>
    <w:rsid w:val="0088414C"/>
    <w:rsid w:val="00886FF7"/>
    <w:rsid w:val="00890B0C"/>
    <w:rsid w:val="00893B3E"/>
    <w:rsid w:val="00893EE9"/>
    <w:rsid w:val="008948DD"/>
    <w:rsid w:val="00894C99"/>
    <w:rsid w:val="008964DD"/>
    <w:rsid w:val="00896E23"/>
    <w:rsid w:val="008A0A4F"/>
    <w:rsid w:val="008A1185"/>
    <w:rsid w:val="008A12DB"/>
    <w:rsid w:val="008A4260"/>
    <w:rsid w:val="008A64A3"/>
    <w:rsid w:val="008B11A3"/>
    <w:rsid w:val="008B1750"/>
    <w:rsid w:val="008B18B2"/>
    <w:rsid w:val="008B22A9"/>
    <w:rsid w:val="008B36D9"/>
    <w:rsid w:val="008B4E3D"/>
    <w:rsid w:val="008B5048"/>
    <w:rsid w:val="008B535F"/>
    <w:rsid w:val="008B5687"/>
    <w:rsid w:val="008B68B8"/>
    <w:rsid w:val="008C0A7C"/>
    <w:rsid w:val="008C1135"/>
    <w:rsid w:val="008C2C4B"/>
    <w:rsid w:val="008C2FA2"/>
    <w:rsid w:val="008C3A10"/>
    <w:rsid w:val="008C673E"/>
    <w:rsid w:val="008C6B59"/>
    <w:rsid w:val="008C6E8F"/>
    <w:rsid w:val="008C6EF4"/>
    <w:rsid w:val="008D0CE3"/>
    <w:rsid w:val="008D114E"/>
    <w:rsid w:val="008D1C59"/>
    <w:rsid w:val="008D3158"/>
    <w:rsid w:val="008D3E97"/>
    <w:rsid w:val="008D4A41"/>
    <w:rsid w:val="008D55EF"/>
    <w:rsid w:val="008D5645"/>
    <w:rsid w:val="008D5732"/>
    <w:rsid w:val="008E00B1"/>
    <w:rsid w:val="008E05F6"/>
    <w:rsid w:val="008E0807"/>
    <w:rsid w:val="008E1029"/>
    <w:rsid w:val="008E375C"/>
    <w:rsid w:val="008E393B"/>
    <w:rsid w:val="008E3D3C"/>
    <w:rsid w:val="008E48DE"/>
    <w:rsid w:val="008E493F"/>
    <w:rsid w:val="008E6664"/>
    <w:rsid w:val="008E77F5"/>
    <w:rsid w:val="008F1340"/>
    <w:rsid w:val="008F1A6D"/>
    <w:rsid w:val="008F1F44"/>
    <w:rsid w:val="008F2AC8"/>
    <w:rsid w:val="008F4A7F"/>
    <w:rsid w:val="008F51B0"/>
    <w:rsid w:val="008F7370"/>
    <w:rsid w:val="008F73EE"/>
    <w:rsid w:val="009007BA"/>
    <w:rsid w:val="0090338E"/>
    <w:rsid w:val="0090425D"/>
    <w:rsid w:val="00904990"/>
    <w:rsid w:val="00904FCA"/>
    <w:rsid w:val="009050CB"/>
    <w:rsid w:val="00906664"/>
    <w:rsid w:val="0090796C"/>
    <w:rsid w:val="00910577"/>
    <w:rsid w:val="00910D4D"/>
    <w:rsid w:val="009124D5"/>
    <w:rsid w:val="00912BFF"/>
    <w:rsid w:val="00913BA6"/>
    <w:rsid w:val="009147C6"/>
    <w:rsid w:val="009153C9"/>
    <w:rsid w:val="00917E5D"/>
    <w:rsid w:val="009208DB"/>
    <w:rsid w:val="00920DBE"/>
    <w:rsid w:val="00921681"/>
    <w:rsid w:val="00921BB0"/>
    <w:rsid w:val="0092200C"/>
    <w:rsid w:val="00922049"/>
    <w:rsid w:val="00922423"/>
    <w:rsid w:val="00922F71"/>
    <w:rsid w:val="00924910"/>
    <w:rsid w:val="00925B36"/>
    <w:rsid w:val="00930080"/>
    <w:rsid w:val="00930B53"/>
    <w:rsid w:val="00934221"/>
    <w:rsid w:val="009359E0"/>
    <w:rsid w:val="00935B0C"/>
    <w:rsid w:val="00937BDD"/>
    <w:rsid w:val="00940B34"/>
    <w:rsid w:val="00942B2A"/>
    <w:rsid w:val="009434AB"/>
    <w:rsid w:val="0094368D"/>
    <w:rsid w:val="00944A84"/>
    <w:rsid w:val="00945218"/>
    <w:rsid w:val="00945B13"/>
    <w:rsid w:val="009468A1"/>
    <w:rsid w:val="00946E44"/>
    <w:rsid w:val="00947AE3"/>
    <w:rsid w:val="00951362"/>
    <w:rsid w:val="00955F32"/>
    <w:rsid w:val="0095655C"/>
    <w:rsid w:val="009622D5"/>
    <w:rsid w:val="00966181"/>
    <w:rsid w:val="00966951"/>
    <w:rsid w:val="009677C9"/>
    <w:rsid w:val="0097244A"/>
    <w:rsid w:val="00972669"/>
    <w:rsid w:val="00972A91"/>
    <w:rsid w:val="009737F3"/>
    <w:rsid w:val="009741DB"/>
    <w:rsid w:val="00976F5D"/>
    <w:rsid w:val="00977ED8"/>
    <w:rsid w:val="009840E1"/>
    <w:rsid w:val="009866D9"/>
    <w:rsid w:val="009873F2"/>
    <w:rsid w:val="009878E1"/>
    <w:rsid w:val="00987C71"/>
    <w:rsid w:val="00991950"/>
    <w:rsid w:val="00991FDB"/>
    <w:rsid w:val="00994B8C"/>
    <w:rsid w:val="00994DE0"/>
    <w:rsid w:val="00996B7B"/>
    <w:rsid w:val="00996BFD"/>
    <w:rsid w:val="00996F83"/>
    <w:rsid w:val="00997EE6"/>
    <w:rsid w:val="009A0262"/>
    <w:rsid w:val="009A038B"/>
    <w:rsid w:val="009A05BD"/>
    <w:rsid w:val="009A0FC8"/>
    <w:rsid w:val="009A1427"/>
    <w:rsid w:val="009A1816"/>
    <w:rsid w:val="009A1CCE"/>
    <w:rsid w:val="009A1E77"/>
    <w:rsid w:val="009A2690"/>
    <w:rsid w:val="009A286C"/>
    <w:rsid w:val="009A2A76"/>
    <w:rsid w:val="009A348E"/>
    <w:rsid w:val="009A4420"/>
    <w:rsid w:val="009A442A"/>
    <w:rsid w:val="009A5E69"/>
    <w:rsid w:val="009B0E47"/>
    <w:rsid w:val="009B1BD7"/>
    <w:rsid w:val="009B2700"/>
    <w:rsid w:val="009B55F4"/>
    <w:rsid w:val="009B5EAC"/>
    <w:rsid w:val="009B60C7"/>
    <w:rsid w:val="009B7A39"/>
    <w:rsid w:val="009C0CAD"/>
    <w:rsid w:val="009C37FD"/>
    <w:rsid w:val="009C57B5"/>
    <w:rsid w:val="009C6183"/>
    <w:rsid w:val="009C727C"/>
    <w:rsid w:val="009C728D"/>
    <w:rsid w:val="009C7D11"/>
    <w:rsid w:val="009D0873"/>
    <w:rsid w:val="009D1BBB"/>
    <w:rsid w:val="009D21FD"/>
    <w:rsid w:val="009D4896"/>
    <w:rsid w:val="009D4F3B"/>
    <w:rsid w:val="009D5927"/>
    <w:rsid w:val="009D6462"/>
    <w:rsid w:val="009D7E5C"/>
    <w:rsid w:val="009E04B6"/>
    <w:rsid w:val="009E0C94"/>
    <w:rsid w:val="009E1EE9"/>
    <w:rsid w:val="009E3380"/>
    <w:rsid w:val="009E598A"/>
    <w:rsid w:val="009E725D"/>
    <w:rsid w:val="009F1110"/>
    <w:rsid w:val="009F3733"/>
    <w:rsid w:val="009F5C99"/>
    <w:rsid w:val="009F6662"/>
    <w:rsid w:val="009F6CD5"/>
    <w:rsid w:val="009F70E6"/>
    <w:rsid w:val="009F7FC2"/>
    <w:rsid w:val="00A00083"/>
    <w:rsid w:val="00A006FA"/>
    <w:rsid w:val="00A0339C"/>
    <w:rsid w:val="00A04123"/>
    <w:rsid w:val="00A04548"/>
    <w:rsid w:val="00A055A3"/>
    <w:rsid w:val="00A06123"/>
    <w:rsid w:val="00A06DF7"/>
    <w:rsid w:val="00A06FCE"/>
    <w:rsid w:val="00A074B8"/>
    <w:rsid w:val="00A077DE"/>
    <w:rsid w:val="00A11A85"/>
    <w:rsid w:val="00A126C7"/>
    <w:rsid w:val="00A12AB7"/>
    <w:rsid w:val="00A13906"/>
    <w:rsid w:val="00A14F4D"/>
    <w:rsid w:val="00A168E9"/>
    <w:rsid w:val="00A17B7C"/>
    <w:rsid w:val="00A205A4"/>
    <w:rsid w:val="00A2083E"/>
    <w:rsid w:val="00A20A9F"/>
    <w:rsid w:val="00A224E7"/>
    <w:rsid w:val="00A23209"/>
    <w:rsid w:val="00A23FDC"/>
    <w:rsid w:val="00A2470A"/>
    <w:rsid w:val="00A24854"/>
    <w:rsid w:val="00A26F96"/>
    <w:rsid w:val="00A2775A"/>
    <w:rsid w:val="00A31A33"/>
    <w:rsid w:val="00A330EA"/>
    <w:rsid w:val="00A345F9"/>
    <w:rsid w:val="00A3487C"/>
    <w:rsid w:val="00A34BE9"/>
    <w:rsid w:val="00A34D2E"/>
    <w:rsid w:val="00A35A14"/>
    <w:rsid w:val="00A36561"/>
    <w:rsid w:val="00A37DB6"/>
    <w:rsid w:val="00A4078F"/>
    <w:rsid w:val="00A43548"/>
    <w:rsid w:val="00A43F4E"/>
    <w:rsid w:val="00A444C1"/>
    <w:rsid w:val="00A450EB"/>
    <w:rsid w:val="00A45258"/>
    <w:rsid w:val="00A45878"/>
    <w:rsid w:val="00A46CEF"/>
    <w:rsid w:val="00A470C4"/>
    <w:rsid w:val="00A5050D"/>
    <w:rsid w:val="00A530DE"/>
    <w:rsid w:val="00A54DAF"/>
    <w:rsid w:val="00A56AF7"/>
    <w:rsid w:val="00A56DA0"/>
    <w:rsid w:val="00A60350"/>
    <w:rsid w:val="00A606A1"/>
    <w:rsid w:val="00A6141D"/>
    <w:rsid w:val="00A615AD"/>
    <w:rsid w:val="00A61F8B"/>
    <w:rsid w:val="00A633C6"/>
    <w:rsid w:val="00A63A97"/>
    <w:rsid w:val="00A63C10"/>
    <w:rsid w:val="00A649FA"/>
    <w:rsid w:val="00A64A8E"/>
    <w:rsid w:val="00A65E09"/>
    <w:rsid w:val="00A67C47"/>
    <w:rsid w:val="00A70315"/>
    <w:rsid w:val="00A70C31"/>
    <w:rsid w:val="00A716F2"/>
    <w:rsid w:val="00A71B2E"/>
    <w:rsid w:val="00A72166"/>
    <w:rsid w:val="00A726FE"/>
    <w:rsid w:val="00A732C3"/>
    <w:rsid w:val="00A73A2D"/>
    <w:rsid w:val="00A7550F"/>
    <w:rsid w:val="00A75CD6"/>
    <w:rsid w:val="00A769B3"/>
    <w:rsid w:val="00A76DCD"/>
    <w:rsid w:val="00A80DCA"/>
    <w:rsid w:val="00A819B3"/>
    <w:rsid w:val="00A825E0"/>
    <w:rsid w:val="00A82671"/>
    <w:rsid w:val="00A8310E"/>
    <w:rsid w:val="00A83DD1"/>
    <w:rsid w:val="00A8404C"/>
    <w:rsid w:val="00A843D2"/>
    <w:rsid w:val="00A849A5"/>
    <w:rsid w:val="00A86C74"/>
    <w:rsid w:val="00A87125"/>
    <w:rsid w:val="00A87FE6"/>
    <w:rsid w:val="00A901A3"/>
    <w:rsid w:val="00A916B3"/>
    <w:rsid w:val="00A91C2C"/>
    <w:rsid w:val="00A91DE9"/>
    <w:rsid w:val="00A91E08"/>
    <w:rsid w:val="00A92813"/>
    <w:rsid w:val="00A935B1"/>
    <w:rsid w:val="00A935FB"/>
    <w:rsid w:val="00A9434B"/>
    <w:rsid w:val="00A9685F"/>
    <w:rsid w:val="00AA4E53"/>
    <w:rsid w:val="00AA5E49"/>
    <w:rsid w:val="00AA707D"/>
    <w:rsid w:val="00AB1C6B"/>
    <w:rsid w:val="00AB2B11"/>
    <w:rsid w:val="00AB3321"/>
    <w:rsid w:val="00AB3989"/>
    <w:rsid w:val="00AB5919"/>
    <w:rsid w:val="00AC0B96"/>
    <w:rsid w:val="00AC15A9"/>
    <w:rsid w:val="00AC2657"/>
    <w:rsid w:val="00AC27EA"/>
    <w:rsid w:val="00AC288A"/>
    <w:rsid w:val="00AC2E23"/>
    <w:rsid w:val="00AC3EA7"/>
    <w:rsid w:val="00AC432C"/>
    <w:rsid w:val="00AC4528"/>
    <w:rsid w:val="00AC46D8"/>
    <w:rsid w:val="00AC4A9C"/>
    <w:rsid w:val="00AC581A"/>
    <w:rsid w:val="00AC6FB1"/>
    <w:rsid w:val="00AC7405"/>
    <w:rsid w:val="00AC7927"/>
    <w:rsid w:val="00AD0A4E"/>
    <w:rsid w:val="00AD15CB"/>
    <w:rsid w:val="00AD20EC"/>
    <w:rsid w:val="00AD24F8"/>
    <w:rsid w:val="00AD3EBA"/>
    <w:rsid w:val="00AD4FBC"/>
    <w:rsid w:val="00AD55C1"/>
    <w:rsid w:val="00AD5815"/>
    <w:rsid w:val="00AD611B"/>
    <w:rsid w:val="00AD64DD"/>
    <w:rsid w:val="00AD6993"/>
    <w:rsid w:val="00AD6CA1"/>
    <w:rsid w:val="00AD74FA"/>
    <w:rsid w:val="00AD7511"/>
    <w:rsid w:val="00AD7B22"/>
    <w:rsid w:val="00AD7F93"/>
    <w:rsid w:val="00AE1CBD"/>
    <w:rsid w:val="00AE4253"/>
    <w:rsid w:val="00AE48DC"/>
    <w:rsid w:val="00AE5432"/>
    <w:rsid w:val="00AE65BD"/>
    <w:rsid w:val="00AF043C"/>
    <w:rsid w:val="00AF0729"/>
    <w:rsid w:val="00AF104B"/>
    <w:rsid w:val="00AF18F1"/>
    <w:rsid w:val="00AF365D"/>
    <w:rsid w:val="00AF4129"/>
    <w:rsid w:val="00AF5819"/>
    <w:rsid w:val="00AF61F2"/>
    <w:rsid w:val="00AF668F"/>
    <w:rsid w:val="00AF716A"/>
    <w:rsid w:val="00AF75B4"/>
    <w:rsid w:val="00AF786D"/>
    <w:rsid w:val="00AF7F03"/>
    <w:rsid w:val="00B01453"/>
    <w:rsid w:val="00B0176B"/>
    <w:rsid w:val="00B02DBD"/>
    <w:rsid w:val="00B043BD"/>
    <w:rsid w:val="00B04611"/>
    <w:rsid w:val="00B0490E"/>
    <w:rsid w:val="00B053F3"/>
    <w:rsid w:val="00B07043"/>
    <w:rsid w:val="00B07C58"/>
    <w:rsid w:val="00B121A9"/>
    <w:rsid w:val="00B12695"/>
    <w:rsid w:val="00B12E93"/>
    <w:rsid w:val="00B148C5"/>
    <w:rsid w:val="00B149DE"/>
    <w:rsid w:val="00B149E8"/>
    <w:rsid w:val="00B14B61"/>
    <w:rsid w:val="00B17E29"/>
    <w:rsid w:val="00B201F5"/>
    <w:rsid w:val="00B21BB6"/>
    <w:rsid w:val="00B21D80"/>
    <w:rsid w:val="00B225EB"/>
    <w:rsid w:val="00B234AF"/>
    <w:rsid w:val="00B234DA"/>
    <w:rsid w:val="00B24304"/>
    <w:rsid w:val="00B2492A"/>
    <w:rsid w:val="00B25656"/>
    <w:rsid w:val="00B25CB8"/>
    <w:rsid w:val="00B268E0"/>
    <w:rsid w:val="00B3037B"/>
    <w:rsid w:val="00B308CE"/>
    <w:rsid w:val="00B31E6A"/>
    <w:rsid w:val="00B3349A"/>
    <w:rsid w:val="00B33794"/>
    <w:rsid w:val="00B357C7"/>
    <w:rsid w:val="00B35C7A"/>
    <w:rsid w:val="00B362F3"/>
    <w:rsid w:val="00B37EB4"/>
    <w:rsid w:val="00B407A0"/>
    <w:rsid w:val="00B41245"/>
    <w:rsid w:val="00B42E97"/>
    <w:rsid w:val="00B43AF5"/>
    <w:rsid w:val="00B43F38"/>
    <w:rsid w:val="00B444AB"/>
    <w:rsid w:val="00B44F71"/>
    <w:rsid w:val="00B46B6F"/>
    <w:rsid w:val="00B47789"/>
    <w:rsid w:val="00B51105"/>
    <w:rsid w:val="00B539B1"/>
    <w:rsid w:val="00B547BB"/>
    <w:rsid w:val="00B554C2"/>
    <w:rsid w:val="00B5594C"/>
    <w:rsid w:val="00B55F46"/>
    <w:rsid w:val="00B568C3"/>
    <w:rsid w:val="00B575AF"/>
    <w:rsid w:val="00B57EE8"/>
    <w:rsid w:val="00B57FE9"/>
    <w:rsid w:val="00B6092B"/>
    <w:rsid w:val="00B624ED"/>
    <w:rsid w:val="00B62C65"/>
    <w:rsid w:val="00B62F36"/>
    <w:rsid w:val="00B6347A"/>
    <w:rsid w:val="00B6389A"/>
    <w:rsid w:val="00B63CF0"/>
    <w:rsid w:val="00B6437C"/>
    <w:rsid w:val="00B67E94"/>
    <w:rsid w:val="00B718A1"/>
    <w:rsid w:val="00B72060"/>
    <w:rsid w:val="00B720BA"/>
    <w:rsid w:val="00B73BCD"/>
    <w:rsid w:val="00B7425F"/>
    <w:rsid w:val="00B74339"/>
    <w:rsid w:val="00B760E3"/>
    <w:rsid w:val="00B80F6B"/>
    <w:rsid w:val="00B8165F"/>
    <w:rsid w:val="00B81F63"/>
    <w:rsid w:val="00B82115"/>
    <w:rsid w:val="00B848D4"/>
    <w:rsid w:val="00B85AEE"/>
    <w:rsid w:val="00B85B72"/>
    <w:rsid w:val="00B86141"/>
    <w:rsid w:val="00B86AFB"/>
    <w:rsid w:val="00B87FD8"/>
    <w:rsid w:val="00B902D0"/>
    <w:rsid w:val="00B91193"/>
    <w:rsid w:val="00B9302E"/>
    <w:rsid w:val="00B964A1"/>
    <w:rsid w:val="00B97F36"/>
    <w:rsid w:val="00BA0E55"/>
    <w:rsid w:val="00BA26BD"/>
    <w:rsid w:val="00BA3555"/>
    <w:rsid w:val="00BA37F4"/>
    <w:rsid w:val="00BA4F53"/>
    <w:rsid w:val="00BA5C78"/>
    <w:rsid w:val="00BA6A7C"/>
    <w:rsid w:val="00BA7457"/>
    <w:rsid w:val="00BA77A5"/>
    <w:rsid w:val="00BB0073"/>
    <w:rsid w:val="00BB114C"/>
    <w:rsid w:val="00BB2A43"/>
    <w:rsid w:val="00BB30E1"/>
    <w:rsid w:val="00BB4A98"/>
    <w:rsid w:val="00BB60BA"/>
    <w:rsid w:val="00BB66D0"/>
    <w:rsid w:val="00BB7003"/>
    <w:rsid w:val="00BB7045"/>
    <w:rsid w:val="00BB7309"/>
    <w:rsid w:val="00BB79BD"/>
    <w:rsid w:val="00BC24A4"/>
    <w:rsid w:val="00BC27C4"/>
    <w:rsid w:val="00BC3CAF"/>
    <w:rsid w:val="00BC4A06"/>
    <w:rsid w:val="00BC565D"/>
    <w:rsid w:val="00BC570F"/>
    <w:rsid w:val="00BC6287"/>
    <w:rsid w:val="00BC673B"/>
    <w:rsid w:val="00BC69ED"/>
    <w:rsid w:val="00BC7B97"/>
    <w:rsid w:val="00BC7E4E"/>
    <w:rsid w:val="00BD0EC4"/>
    <w:rsid w:val="00BD1712"/>
    <w:rsid w:val="00BD2852"/>
    <w:rsid w:val="00BD3AF9"/>
    <w:rsid w:val="00BD4410"/>
    <w:rsid w:val="00BD4C1B"/>
    <w:rsid w:val="00BD64B8"/>
    <w:rsid w:val="00BD65AC"/>
    <w:rsid w:val="00BD7B45"/>
    <w:rsid w:val="00BD7D53"/>
    <w:rsid w:val="00BE106F"/>
    <w:rsid w:val="00BE1544"/>
    <w:rsid w:val="00BE55C8"/>
    <w:rsid w:val="00BE5EF9"/>
    <w:rsid w:val="00BE6197"/>
    <w:rsid w:val="00BE6504"/>
    <w:rsid w:val="00BE73E5"/>
    <w:rsid w:val="00BF0544"/>
    <w:rsid w:val="00BF1200"/>
    <w:rsid w:val="00BF1E2A"/>
    <w:rsid w:val="00BF39E4"/>
    <w:rsid w:val="00BF3D83"/>
    <w:rsid w:val="00BF4E99"/>
    <w:rsid w:val="00BF57E2"/>
    <w:rsid w:val="00BF79AF"/>
    <w:rsid w:val="00BF7B2B"/>
    <w:rsid w:val="00BF7C69"/>
    <w:rsid w:val="00C0004A"/>
    <w:rsid w:val="00C00321"/>
    <w:rsid w:val="00C015C9"/>
    <w:rsid w:val="00C02188"/>
    <w:rsid w:val="00C03173"/>
    <w:rsid w:val="00C0470F"/>
    <w:rsid w:val="00C05CFF"/>
    <w:rsid w:val="00C07A62"/>
    <w:rsid w:val="00C11597"/>
    <w:rsid w:val="00C11C17"/>
    <w:rsid w:val="00C12050"/>
    <w:rsid w:val="00C138B4"/>
    <w:rsid w:val="00C14310"/>
    <w:rsid w:val="00C14D9B"/>
    <w:rsid w:val="00C1613C"/>
    <w:rsid w:val="00C1691A"/>
    <w:rsid w:val="00C16CF0"/>
    <w:rsid w:val="00C17A61"/>
    <w:rsid w:val="00C2233E"/>
    <w:rsid w:val="00C227AB"/>
    <w:rsid w:val="00C23660"/>
    <w:rsid w:val="00C24C9B"/>
    <w:rsid w:val="00C24E27"/>
    <w:rsid w:val="00C26152"/>
    <w:rsid w:val="00C26D9B"/>
    <w:rsid w:val="00C308BE"/>
    <w:rsid w:val="00C30BF4"/>
    <w:rsid w:val="00C331B6"/>
    <w:rsid w:val="00C33E9C"/>
    <w:rsid w:val="00C3404E"/>
    <w:rsid w:val="00C35E03"/>
    <w:rsid w:val="00C40306"/>
    <w:rsid w:val="00C41179"/>
    <w:rsid w:val="00C416B5"/>
    <w:rsid w:val="00C434D9"/>
    <w:rsid w:val="00C4379A"/>
    <w:rsid w:val="00C441D3"/>
    <w:rsid w:val="00C45AA7"/>
    <w:rsid w:val="00C4630D"/>
    <w:rsid w:val="00C464E8"/>
    <w:rsid w:val="00C46CA4"/>
    <w:rsid w:val="00C470FF"/>
    <w:rsid w:val="00C474E5"/>
    <w:rsid w:val="00C4782E"/>
    <w:rsid w:val="00C47D91"/>
    <w:rsid w:val="00C51D90"/>
    <w:rsid w:val="00C51F40"/>
    <w:rsid w:val="00C55693"/>
    <w:rsid w:val="00C55DE9"/>
    <w:rsid w:val="00C574E9"/>
    <w:rsid w:val="00C5769E"/>
    <w:rsid w:val="00C57C91"/>
    <w:rsid w:val="00C61560"/>
    <w:rsid w:val="00C62D71"/>
    <w:rsid w:val="00C63765"/>
    <w:rsid w:val="00C647CF"/>
    <w:rsid w:val="00C64E95"/>
    <w:rsid w:val="00C7346D"/>
    <w:rsid w:val="00C73B84"/>
    <w:rsid w:val="00C75E68"/>
    <w:rsid w:val="00C81F5A"/>
    <w:rsid w:val="00C83334"/>
    <w:rsid w:val="00C83CB8"/>
    <w:rsid w:val="00C841FD"/>
    <w:rsid w:val="00C86AF2"/>
    <w:rsid w:val="00C87505"/>
    <w:rsid w:val="00C917E0"/>
    <w:rsid w:val="00C94C5F"/>
    <w:rsid w:val="00C94C67"/>
    <w:rsid w:val="00C94CC6"/>
    <w:rsid w:val="00C954A2"/>
    <w:rsid w:val="00C95A6E"/>
    <w:rsid w:val="00CA0044"/>
    <w:rsid w:val="00CA00E7"/>
    <w:rsid w:val="00CA18EB"/>
    <w:rsid w:val="00CA2DAE"/>
    <w:rsid w:val="00CA38E9"/>
    <w:rsid w:val="00CA3B45"/>
    <w:rsid w:val="00CA408E"/>
    <w:rsid w:val="00CA449E"/>
    <w:rsid w:val="00CA5579"/>
    <w:rsid w:val="00CA582C"/>
    <w:rsid w:val="00CA6167"/>
    <w:rsid w:val="00CA667E"/>
    <w:rsid w:val="00CA7816"/>
    <w:rsid w:val="00CB0144"/>
    <w:rsid w:val="00CB419C"/>
    <w:rsid w:val="00CB48EA"/>
    <w:rsid w:val="00CB4E13"/>
    <w:rsid w:val="00CB5A11"/>
    <w:rsid w:val="00CB74A0"/>
    <w:rsid w:val="00CC0AC2"/>
    <w:rsid w:val="00CC2113"/>
    <w:rsid w:val="00CC3E0B"/>
    <w:rsid w:val="00CC5BB6"/>
    <w:rsid w:val="00CC5F4E"/>
    <w:rsid w:val="00CC67CF"/>
    <w:rsid w:val="00CC70E5"/>
    <w:rsid w:val="00CD1BC2"/>
    <w:rsid w:val="00CD2014"/>
    <w:rsid w:val="00CD2568"/>
    <w:rsid w:val="00CD26DD"/>
    <w:rsid w:val="00CD2AC7"/>
    <w:rsid w:val="00CD3037"/>
    <w:rsid w:val="00CD3B83"/>
    <w:rsid w:val="00CD4346"/>
    <w:rsid w:val="00CD4498"/>
    <w:rsid w:val="00CD459A"/>
    <w:rsid w:val="00CD4F85"/>
    <w:rsid w:val="00CD6659"/>
    <w:rsid w:val="00CD68E9"/>
    <w:rsid w:val="00CD7902"/>
    <w:rsid w:val="00CE0A9C"/>
    <w:rsid w:val="00CE1071"/>
    <w:rsid w:val="00CE31F2"/>
    <w:rsid w:val="00CE41CA"/>
    <w:rsid w:val="00CE4C02"/>
    <w:rsid w:val="00CE79EF"/>
    <w:rsid w:val="00CF17E9"/>
    <w:rsid w:val="00CF184A"/>
    <w:rsid w:val="00CF2317"/>
    <w:rsid w:val="00CF27F4"/>
    <w:rsid w:val="00CF3951"/>
    <w:rsid w:val="00CF3B60"/>
    <w:rsid w:val="00CF3C8B"/>
    <w:rsid w:val="00D00117"/>
    <w:rsid w:val="00D00E60"/>
    <w:rsid w:val="00D025B4"/>
    <w:rsid w:val="00D0414F"/>
    <w:rsid w:val="00D05707"/>
    <w:rsid w:val="00D063EB"/>
    <w:rsid w:val="00D06845"/>
    <w:rsid w:val="00D06AC9"/>
    <w:rsid w:val="00D07784"/>
    <w:rsid w:val="00D07A8A"/>
    <w:rsid w:val="00D12212"/>
    <w:rsid w:val="00D122B7"/>
    <w:rsid w:val="00D122E3"/>
    <w:rsid w:val="00D12748"/>
    <w:rsid w:val="00D1406F"/>
    <w:rsid w:val="00D14A0E"/>
    <w:rsid w:val="00D15033"/>
    <w:rsid w:val="00D16D9B"/>
    <w:rsid w:val="00D17E06"/>
    <w:rsid w:val="00D2022C"/>
    <w:rsid w:val="00D2146C"/>
    <w:rsid w:val="00D22010"/>
    <w:rsid w:val="00D22788"/>
    <w:rsid w:val="00D22957"/>
    <w:rsid w:val="00D230D8"/>
    <w:rsid w:val="00D2390B"/>
    <w:rsid w:val="00D24181"/>
    <w:rsid w:val="00D24770"/>
    <w:rsid w:val="00D30812"/>
    <w:rsid w:val="00D3113D"/>
    <w:rsid w:val="00D316B0"/>
    <w:rsid w:val="00D31E8C"/>
    <w:rsid w:val="00D323E9"/>
    <w:rsid w:val="00D328FD"/>
    <w:rsid w:val="00D32C3D"/>
    <w:rsid w:val="00D32C67"/>
    <w:rsid w:val="00D3444B"/>
    <w:rsid w:val="00D34816"/>
    <w:rsid w:val="00D348F4"/>
    <w:rsid w:val="00D35BC8"/>
    <w:rsid w:val="00D40195"/>
    <w:rsid w:val="00D41678"/>
    <w:rsid w:val="00D41875"/>
    <w:rsid w:val="00D41D33"/>
    <w:rsid w:val="00D429E3"/>
    <w:rsid w:val="00D43640"/>
    <w:rsid w:val="00D43D5F"/>
    <w:rsid w:val="00D45691"/>
    <w:rsid w:val="00D4795F"/>
    <w:rsid w:val="00D5085F"/>
    <w:rsid w:val="00D517F1"/>
    <w:rsid w:val="00D5368C"/>
    <w:rsid w:val="00D537F0"/>
    <w:rsid w:val="00D539D8"/>
    <w:rsid w:val="00D53D57"/>
    <w:rsid w:val="00D544B6"/>
    <w:rsid w:val="00D553DB"/>
    <w:rsid w:val="00D56659"/>
    <w:rsid w:val="00D56C30"/>
    <w:rsid w:val="00D57EA5"/>
    <w:rsid w:val="00D6128A"/>
    <w:rsid w:val="00D61F6F"/>
    <w:rsid w:val="00D626E4"/>
    <w:rsid w:val="00D626FC"/>
    <w:rsid w:val="00D6287E"/>
    <w:rsid w:val="00D62D8E"/>
    <w:rsid w:val="00D63CA0"/>
    <w:rsid w:val="00D63DCA"/>
    <w:rsid w:val="00D63DE9"/>
    <w:rsid w:val="00D67703"/>
    <w:rsid w:val="00D70D13"/>
    <w:rsid w:val="00D71B29"/>
    <w:rsid w:val="00D72456"/>
    <w:rsid w:val="00D727CC"/>
    <w:rsid w:val="00D729B0"/>
    <w:rsid w:val="00D73965"/>
    <w:rsid w:val="00D764AB"/>
    <w:rsid w:val="00D777E5"/>
    <w:rsid w:val="00D7786B"/>
    <w:rsid w:val="00D80229"/>
    <w:rsid w:val="00D81B02"/>
    <w:rsid w:val="00D82553"/>
    <w:rsid w:val="00D82CCD"/>
    <w:rsid w:val="00D8394E"/>
    <w:rsid w:val="00D84075"/>
    <w:rsid w:val="00D8791B"/>
    <w:rsid w:val="00D87ACA"/>
    <w:rsid w:val="00D87EFD"/>
    <w:rsid w:val="00D903DB"/>
    <w:rsid w:val="00D90C2A"/>
    <w:rsid w:val="00D91A24"/>
    <w:rsid w:val="00D93443"/>
    <w:rsid w:val="00D9679F"/>
    <w:rsid w:val="00D9694F"/>
    <w:rsid w:val="00D96DEE"/>
    <w:rsid w:val="00D96EB0"/>
    <w:rsid w:val="00D97189"/>
    <w:rsid w:val="00D97CCE"/>
    <w:rsid w:val="00D97EFC"/>
    <w:rsid w:val="00DA0379"/>
    <w:rsid w:val="00DA1653"/>
    <w:rsid w:val="00DA3168"/>
    <w:rsid w:val="00DA39ED"/>
    <w:rsid w:val="00DA5177"/>
    <w:rsid w:val="00DA543A"/>
    <w:rsid w:val="00DA5C6E"/>
    <w:rsid w:val="00DA6502"/>
    <w:rsid w:val="00DA7C07"/>
    <w:rsid w:val="00DB11D0"/>
    <w:rsid w:val="00DB14BE"/>
    <w:rsid w:val="00DB2AF0"/>
    <w:rsid w:val="00DB2B95"/>
    <w:rsid w:val="00DB4173"/>
    <w:rsid w:val="00DB5F56"/>
    <w:rsid w:val="00DB6435"/>
    <w:rsid w:val="00DB66BD"/>
    <w:rsid w:val="00DB672F"/>
    <w:rsid w:val="00DC1077"/>
    <w:rsid w:val="00DC1760"/>
    <w:rsid w:val="00DC2446"/>
    <w:rsid w:val="00DC25D0"/>
    <w:rsid w:val="00DC28ED"/>
    <w:rsid w:val="00DC2A87"/>
    <w:rsid w:val="00DC30A9"/>
    <w:rsid w:val="00DC3205"/>
    <w:rsid w:val="00DC4BFB"/>
    <w:rsid w:val="00DC4D75"/>
    <w:rsid w:val="00DC4FB4"/>
    <w:rsid w:val="00DC5811"/>
    <w:rsid w:val="00DC639D"/>
    <w:rsid w:val="00DC644B"/>
    <w:rsid w:val="00DD3E57"/>
    <w:rsid w:val="00DD5C65"/>
    <w:rsid w:val="00DE0213"/>
    <w:rsid w:val="00DE3232"/>
    <w:rsid w:val="00DE4359"/>
    <w:rsid w:val="00DE5613"/>
    <w:rsid w:val="00DE5FF1"/>
    <w:rsid w:val="00DE6F1C"/>
    <w:rsid w:val="00DE6FC5"/>
    <w:rsid w:val="00DF21DC"/>
    <w:rsid w:val="00DF27B7"/>
    <w:rsid w:val="00DF4C30"/>
    <w:rsid w:val="00DF5669"/>
    <w:rsid w:val="00E005B6"/>
    <w:rsid w:val="00E0150B"/>
    <w:rsid w:val="00E01FA5"/>
    <w:rsid w:val="00E0245A"/>
    <w:rsid w:val="00E03550"/>
    <w:rsid w:val="00E03666"/>
    <w:rsid w:val="00E048E1"/>
    <w:rsid w:val="00E0498B"/>
    <w:rsid w:val="00E05CF9"/>
    <w:rsid w:val="00E0618D"/>
    <w:rsid w:val="00E07FCE"/>
    <w:rsid w:val="00E10EAD"/>
    <w:rsid w:val="00E129D3"/>
    <w:rsid w:val="00E139EC"/>
    <w:rsid w:val="00E144F3"/>
    <w:rsid w:val="00E155E8"/>
    <w:rsid w:val="00E22A2F"/>
    <w:rsid w:val="00E23223"/>
    <w:rsid w:val="00E248A5"/>
    <w:rsid w:val="00E24985"/>
    <w:rsid w:val="00E25519"/>
    <w:rsid w:val="00E25D11"/>
    <w:rsid w:val="00E2716F"/>
    <w:rsid w:val="00E27244"/>
    <w:rsid w:val="00E272C1"/>
    <w:rsid w:val="00E27CC3"/>
    <w:rsid w:val="00E30CFE"/>
    <w:rsid w:val="00E32522"/>
    <w:rsid w:val="00E3268F"/>
    <w:rsid w:val="00E32748"/>
    <w:rsid w:val="00E32CAD"/>
    <w:rsid w:val="00E33184"/>
    <w:rsid w:val="00E33FB1"/>
    <w:rsid w:val="00E3447D"/>
    <w:rsid w:val="00E37088"/>
    <w:rsid w:val="00E37D34"/>
    <w:rsid w:val="00E37EBA"/>
    <w:rsid w:val="00E43034"/>
    <w:rsid w:val="00E431A7"/>
    <w:rsid w:val="00E43354"/>
    <w:rsid w:val="00E435E8"/>
    <w:rsid w:val="00E436A9"/>
    <w:rsid w:val="00E43C82"/>
    <w:rsid w:val="00E445F4"/>
    <w:rsid w:val="00E45C5A"/>
    <w:rsid w:val="00E4606F"/>
    <w:rsid w:val="00E512DD"/>
    <w:rsid w:val="00E51C5E"/>
    <w:rsid w:val="00E52136"/>
    <w:rsid w:val="00E5288B"/>
    <w:rsid w:val="00E52E40"/>
    <w:rsid w:val="00E53A6D"/>
    <w:rsid w:val="00E53B1E"/>
    <w:rsid w:val="00E56FF9"/>
    <w:rsid w:val="00E57558"/>
    <w:rsid w:val="00E57886"/>
    <w:rsid w:val="00E6031D"/>
    <w:rsid w:val="00E63479"/>
    <w:rsid w:val="00E646E3"/>
    <w:rsid w:val="00E66784"/>
    <w:rsid w:val="00E723B6"/>
    <w:rsid w:val="00E725AB"/>
    <w:rsid w:val="00E732B9"/>
    <w:rsid w:val="00E74277"/>
    <w:rsid w:val="00E74E2A"/>
    <w:rsid w:val="00E76804"/>
    <w:rsid w:val="00E76C31"/>
    <w:rsid w:val="00E76E64"/>
    <w:rsid w:val="00E779B2"/>
    <w:rsid w:val="00E77E74"/>
    <w:rsid w:val="00E80E8B"/>
    <w:rsid w:val="00E81609"/>
    <w:rsid w:val="00E83990"/>
    <w:rsid w:val="00E8498B"/>
    <w:rsid w:val="00E85B93"/>
    <w:rsid w:val="00E87172"/>
    <w:rsid w:val="00E91169"/>
    <w:rsid w:val="00E9147D"/>
    <w:rsid w:val="00E92950"/>
    <w:rsid w:val="00E930C2"/>
    <w:rsid w:val="00E939BE"/>
    <w:rsid w:val="00E94A4E"/>
    <w:rsid w:val="00E95C3B"/>
    <w:rsid w:val="00E9648D"/>
    <w:rsid w:val="00E967E4"/>
    <w:rsid w:val="00E97261"/>
    <w:rsid w:val="00E9782B"/>
    <w:rsid w:val="00E9796C"/>
    <w:rsid w:val="00EA30D5"/>
    <w:rsid w:val="00EA37C2"/>
    <w:rsid w:val="00EA3D53"/>
    <w:rsid w:val="00EA5E28"/>
    <w:rsid w:val="00EA673B"/>
    <w:rsid w:val="00EA6D84"/>
    <w:rsid w:val="00EA7170"/>
    <w:rsid w:val="00EB0567"/>
    <w:rsid w:val="00EB201E"/>
    <w:rsid w:val="00EB22EC"/>
    <w:rsid w:val="00EB25EF"/>
    <w:rsid w:val="00EB46F0"/>
    <w:rsid w:val="00EB6981"/>
    <w:rsid w:val="00EC0B6D"/>
    <w:rsid w:val="00EC0C6E"/>
    <w:rsid w:val="00EC0F61"/>
    <w:rsid w:val="00EC199A"/>
    <w:rsid w:val="00EC2786"/>
    <w:rsid w:val="00EC3B2B"/>
    <w:rsid w:val="00EC3F60"/>
    <w:rsid w:val="00EC4C98"/>
    <w:rsid w:val="00EC4F9F"/>
    <w:rsid w:val="00EC5130"/>
    <w:rsid w:val="00EC6141"/>
    <w:rsid w:val="00EC7EE5"/>
    <w:rsid w:val="00ED035B"/>
    <w:rsid w:val="00ED0594"/>
    <w:rsid w:val="00ED1442"/>
    <w:rsid w:val="00ED1B9A"/>
    <w:rsid w:val="00ED40CD"/>
    <w:rsid w:val="00ED556E"/>
    <w:rsid w:val="00ED56C0"/>
    <w:rsid w:val="00ED56F5"/>
    <w:rsid w:val="00ED5F9E"/>
    <w:rsid w:val="00ED7802"/>
    <w:rsid w:val="00EE0FEA"/>
    <w:rsid w:val="00EE1681"/>
    <w:rsid w:val="00EE1F53"/>
    <w:rsid w:val="00EE203D"/>
    <w:rsid w:val="00EE309D"/>
    <w:rsid w:val="00EE6AF6"/>
    <w:rsid w:val="00EE6D69"/>
    <w:rsid w:val="00EF18FA"/>
    <w:rsid w:val="00EF2AD1"/>
    <w:rsid w:val="00EF2EE1"/>
    <w:rsid w:val="00EF4A91"/>
    <w:rsid w:val="00EF68EC"/>
    <w:rsid w:val="00EF758C"/>
    <w:rsid w:val="00EF7650"/>
    <w:rsid w:val="00EF7C97"/>
    <w:rsid w:val="00F00272"/>
    <w:rsid w:val="00F008FB"/>
    <w:rsid w:val="00F0442B"/>
    <w:rsid w:val="00F05227"/>
    <w:rsid w:val="00F057B4"/>
    <w:rsid w:val="00F05B08"/>
    <w:rsid w:val="00F05E70"/>
    <w:rsid w:val="00F0683D"/>
    <w:rsid w:val="00F07081"/>
    <w:rsid w:val="00F07B3F"/>
    <w:rsid w:val="00F07E0A"/>
    <w:rsid w:val="00F117CE"/>
    <w:rsid w:val="00F11A71"/>
    <w:rsid w:val="00F12CDD"/>
    <w:rsid w:val="00F149B1"/>
    <w:rsid w:val="00F14BC4"/>
    <w:rsid w:val="00F1722A"/>
    <w:rsid w:val="00F17414"/>
    <w:rsid w:val="00F21A09"/>
    <w:rsid w:val="00F21E1C"/>
    <w:rsid w:val="00F2233C"/>
    <w:rsid w:val="00F23106"/>
    <w:rsid w:val="00F246E8"/>
    <w:rsid w:val="00F24C4A"/>
    <w:rsid w:val="00F25666"/>
    <w:rsid w:val="00F25A07"/>
    <w:rsid w:val="00F25A6A"/>
    <w:rsid w:val="00F25EBD"/>
    <w:rsid w:val="00F30DF2"/>
    <w:rsid w:val="00F30E97"/>
    <w:rsid w:val="00F312B2"/>
    <w:rsid w:val="00F319E1"/>
    <w:rsid w:val="00F336C6"/>
    <w:rsid w:val="00F3389C"/>
    <w:rsid w:val="00F365D6"/>
    <w:rsid w:val="00F36A34"/>
    <w:rsid w:val="00F417C6"/>
    <w:rsid w:val="00F41CAF"/>
    <w:rsid w:val="00F41D7B"/>
    <w:rsid w:val="00F4456D"/>
    <w:rsid w:val="00F44FFE"/>
    <w:rsid w:val="00F4511C"/>
    <w:rsid w:val="00F46D72"/>
    <w:rsid w:val="00F50AE5"/>
    <w:rsid w:val="00F5250E"/>
    <w:rsid w:val="00F535E8"/>
    <w:rsid w:val="00F54CFD"/>
    <w:rsid w:val="00F5532A"/>
    <w:rsid w:val="00F5586D"/>
    <w:rsid w:val="00F55B23"/>
    <w:rsid w:val="00F55C7C"/>
    <w:rsid w:val="00F566D5"/>
    <w:rsid w:val="00F56F50"/>
    <w:rsid w:val="00F57127"/>
    <w:rsid w:val="00F61636"/>
    <w:rsid w:val="00F62736"/>
    <w:rsid w:val="00F6332B"/>
    <w:rsid w:val="00F655C4"/>
    <w:rsid w:val="00F658FC"/>
    <w:rsid w:val="00F65932"/>
    <w:rsid w:val="00F66DF3"/>
    <w:rsid w:val="00F70ED8"/>
    <w:rsid w:val="00F7311C"/>
    <w:rsid w:val="00F73947"/>
    <w:rsid w:val="00F751A4"/>
    <w:rsid w:val="00F754F0"/>
    <w:rsid w:val="00F76580"/>
    <w:rsid w:val="00F77F7F"/>
    <w:rsid w:val="00F8091B"/>
    <w:rsid w:val="00F81624"/>
    <w:rsid w:val="00F826F5"/>
    <w:rsid w:val="00F82846"/>
    <w:rsid w:val="00F82CF0"/>
    <w:rsid w:val="00F82F03"/>
    <w:rsid w:val="00F83608"/>
    <w:rsid w:val="00F838B2"/>
    <w:rsid w:val="00F86867"/>
    <w:rsid w:val="00F90751"/>
    <w:rsid w:val="00F91ABE"/>
    <w:rsid w:val="00F91E89"/>
    <w:rsid w:val="00F93F90"/>
    <w:rsid w:val="00F9404C"/>
    <w:rsid w:val="00F95618"/>
    <w:rsid w:val="00F9790F"/>
    <w:rsid w:val="00FA08D2"/>
    <w:rsid w:val="00FA0EC7"/>
    <w:rsid w:val="00FA2258"/>
    <w:rsid w:val="00FA3EB8"/>
    <w:rsid w:val="00FA4292"/>
    <w:rsid w:val="00FA4A64"/>
    <w:rsid w:val="00FA5AA9"/>
    <w:rsid w:val="00FA5AB3"/>
    <w:rsid w:val="00FA5DB3"/>
    <w:rsid w:val="00FA6812"/>
    <w:rsid w:val="00FA6B38"/>
    <w:rsid w:val="00FA6EB6"/>
    <w:rsid w:val="00FA758F"/>
    <w:rsid w:val="00FB06C0"/>
    <w:rsid w:val="00FB1660"/>
    <w:rsid w:val="00FB27B4"/>
    <w:rsid w:val="00FB2B17"/>
    <w:rsid w:val="00FB398E"/>
    <w:rsid w:val="00FB3A86"/>
    <w:rsid w:val="00FB5249"/>
    <w:rsid w:val="00FB5EC3"/>
    <w:rsid w:val="00FB6147"/>
    <w:rsid w:val="00FB6BEA"/>
    <w:rsid w:val="00FB73C3"/>
    <w:rsid w:val="00FC048F"/>
    <w:rsid w:val="00FC07CB"/>
    <w:rsid w:val="00FC2D0D"/>
    <w:rsid w:val="00FC4D67"/>
    <w:rsid w:val="00FC5EA9"/>
    <w:rsid w:val="00FC61E7"/>
    <w:rsid w:val="00FD0315"/>
    <w:rsid w:val="00FD2350"/>
    <w:rsid w:val="00FD281D"/>
    <w:rsid w:val="00FD2DAD"/>
    <w:rsid w:val="00FD3C39"/>
    <w:rsid w:val="00FD45C2"/>
    <w:rsid w:val="00FD4E7F"/>
    <w:rsid w:val="00FD6ACE"/>
    <w:rsid w:val="00FD6B87"/>
    <w:rsid w:val="00FD7EFC"/>
    <w:rsid w:val="00FE0ABF"/>
    <w:rsid w:val="00FE1EA1"/>
    <w:rsid w:val="00FE2085"/>
    <w:rsid w:val="00FE29CB"/>
    <w:rsid w:val="00FE2A95"/>
    <w:rsid w:val="00FE41F8"/>
    <w:rsid w:val="00FE4CB6"/>
    <w:rsid w:val="00FE63B2"/>
    <w:rsid w:val="00FE7241"/>
    <w:rsid w:val="00FF0FD8"/>
    <w:rsid w:val="00FF1525"/>
    <w:rsid w:val="00FF38DD"/>
    <w:rsid w:val="00FF3DD1"/>
    <w:rsid w:val="00FF44B4"/>
    <w:rsid w:val="00FF4FDE"/>
    <w:rsid w:val="00FF5624"/>
    <w:rsid w:val="00FF5A89"/>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FCA"/>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904FCA"/>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904FCA"/>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ED556E"/>
    <w:pPr>
      <w:keepNext/>
      <w:keepLines/>
      <w:outlineLvl w:val="2"/>
    </w:pPr>
    <w:rPr>
      <w:rFonts w:eastAsia="Times New Roman"/>
      <w:b/>
      <w:i/>
      <w:color w:val="262626" w:themeColor="text1" w:themeTint="D9"/>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904FCA"/>
    <w:rPr>
      <w:rFonts w:ascii="Arial" w:eastAsia="Times New Roman" w:hAnsi="Arial"/>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2"/>
    <w:next w:val="TOC"/>
    <w:uiPriority w:val="39"/>
    <w:unhideWhenUsed/>
    <w:qFormat/>
    <w:rsid w:val="00123244"/>
    <w:pPr>
      <w:outlineLvl w:val="9"/>
    </w:pPr>
    <w:rPr>
      <w:b w:val="0"/>
      <w:color w:val="000000"/>
      <w:lang w:val="en-US"/>
    </w:rPr>
  </w:style>
  <w:style w:type="paragraph" w:styleId="TOC1">
    <w:name w:val="toc 1"/>
    <w:basedOn w:val="Normal"/>
    <w:next w:val="Normal"/>
    <w:autoRedefine/>
    <w:uiPriority w:val="39"/>
    <w:unhideWhenUsed/>
    <w:qFormat/>
    <w:rsid w:val="00B33794"/>
    <w:pPr>
      <w:tabs>
        <w:tab w:val="left" w:pos="442"/>
        <w:tab w:val="right" w:leader="dot" w:pos="9016"/>
      </w:tabs>
      <w:spacing w:line="240" w:lineRule="exact"/>
    </w:pPr>
    <w:rPr>
      <w:b/>
      <w:caps/>
      <w:color w:val="000000"/>
    </w:rPr>
  </w:style>
  <w:style w:type="character" w:styleId="Hyperlink">
    <w:name w:val="Hyperlink"/>
    <w:uiPriority w:val="99"/>
    <w:unhideWhenUsed/>
    <w:rsid w:val="005E068D"/>
    <w:rPr>
      <w:color w:val="0563C1"/>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link w:val="Heading2"/>
    <w:uiPriority w:val="9"/>
    <w:rsid w:val="00904FCA"/>
    <w:rPr>
      <w:rFonts w:ascii="Arial" w:eastAsia="Times New Roman" w:hAnsi="Arial"/>
      <w:b/>
      <w:sz w:val="22"/>
      <w:szCs w:val="26"/>
      <w:lang w:eastAsia="en-US"/>
    </w:rPr>
  </w:style>
  <w:style w:type="paragraph" w:styleId="TOC2">
    <w:name w:val="toc 2"/>
    <w:basedOn w:val="Normal"/>
    <w:next w:val="Normal"/>
    <w:autoRedefine/>
    <w:uiPriority w:val="39"/>
    <w:unhideWhenUsed/>
    <w:rsid w:val="00695674"/>
    <w:pPr>
      <w:tabs>
        <w:tab w:val="left" w:pos="880"/>
        <w:tab w:val="right" w:leader="dot" w:pos="9016"/>
      </w:tabs>
      <w:spacing w:line="240" w:lineRule="exact"/>
      <w:ind w:left="221"/>
    </w:pPr>
    <w:rPr>
      <w:b/>
      <w:noProof/>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lang w:val="en-US"/>
    </w:rPr>
  </w:style>
  <w:style w:type="paragraph" w:styleId="Title">
    <w:name w:val="Title"/>
    <w:basedOn w:val="Normal"/>
    <w:next w:val="Normal"/>
    <w:link w:val="TitleChar"/>
    <w:uiPriority w:val="10"/>
    <w:qFormat/>
    <w:rsid w:val="00553A2E"/>
    <w:pPr>
      <w:spacing w:line="240" w:lineRule="auto"/>
      <w:contextualSpacing/>
    </w:pPr>
    <w:rPr>
      <w:rFonts w:eastAsia="Times New Roman"/>
      <w:b/>
      <w:caps/>
      <w:spacing w:val="-10"/>
      <w:kern w:val="28"/>
      <w:szCs w:val="56"/>
    </w:rPr>
  </w:style>
  <w:style w:type="character" w:customStyle="1" w:styleId="TitleChar">
    <w:name w:val="Title Char"/>
    <w:link w:val="Title"/>
    <w:uiPriority w:val="10"/>
    <w:rsid w:val="00553A2E"/>
    <w:rPr>
      <w:rFonts w:ascii="Arial" w:eastAsia="Times New Roman" w:hAnsi="Arial"/>
      <w:b/>
      <w:caps/>
      <w:spacing w:val="-10"/>
      <w:kern w:val="28"/>
      <w:sz w:val="22"/>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ED556E"/>
    <w:rPr>
      <w:rFonts w:ascii="Arial" w:eastAsia="Times New Roman" w:hAnsi="Arial"/>
      <w:b/>
      <w:i/>
      <w:color w:val="262626" w:themeColor="text1" w:themeTint="D9"/>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iPriority w:val="99"/>
    <w:unhideWhenUsed/>
    <w:qFormat/>
    <w:rsid w:val="007F3FCD"/>
    <w:pPr>
      <w:spacing w:line="240" w:lineRule="auto"/>
    </w:pPr>
    <w:rPr>
      <w:rFonts w:eastAsiaTheme="minorHAnsi" w:cstheme="minorBidi"/>
      <w:szCs w:val="20"/>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7F3FCD"/>
    <w:rPr>
      <w:rFonts w:ascii="Arial" w:eastAsiaTheme="minorHAnsi" w:hAnsi="Arial" w:cstheme="minorBidi"/>
      <w:lang w:eastAsia="en-US"/>
    </w:rPr>
  </w:style>
  <w:style w:type="character" w:styleId="FootnoteReference">
    <w:name w:val="footnote reference"/>
    <w:aliases w:val="ftref,JCL Footnote Reference"/>
    <w:basedOn w:val="DefaultParagraphFont"/>
    <w:uiPriority w:val="99"/>
    <w:unhideWhenUsed/>
    <w:qFormat/>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31364"/>
    <w:rPr>
      <w:sz w:val="16"/>
      <w:szCs w:val="16"/>
    </w:rPr>
  </w:style>
  <w:style w:type="paragraph" w:styleId="CommentSubject">
    <w:name w:val="annotation subject"/>
    <w:basedOn w:val="CommentText"/>
    <w:next w:val="CommentText"/>
    <w:link w:val="CommentSubjectChar"/>
    <w:uiPriority w:val="99"/>
    <w:semiHidden/>
    <w:unhideWhenUsed/>
    <w:rsid w:val="00031364"/>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031364"/>
    <w:rPr>
      <w:rFonts w:ascii="Arial" w:eastAsia="Times New Roman" w:hAnsi="Arial" w:cs="Times New Roman"/>
      <w:b/>
      <w:bCs/>
      <w:color w:val="000000"/>
      <w:sz w:val="20"/>
      <w:szCs w:val="20"/>
      <w:lang w:val="en-GB" w:eastAsia="en-US"/>
    </w:rPr>
  </w:style>
  <w:style w:type="paragraph" w:customStyle="1" w:styleId="ImportWordListStyleDefinition20">
    <w:name w:val="Import Word List Style Definition 20"/>
    <w:uiPriority w:val="99"/>
    <w:semiHidden/>
    <w:rsid w:val="007F3B20"/>
    <w:pPr>
      <w:numPr>
        <w:numId w:val="3"/>
      </w:numPr>
    </w:pPr>
    <w:rPr>
      <w:rFonts w:ascii="Times New Roman" w:eastAsia="Times New Roman" w:hAnsi="Times New Roman"/>
    </w:rPr>
  </w:style>
  <w:style w:type="paragraph" w:customStyle="1" w:styleId="Pa15">
    <w:name w:val="Pa15"/>
    <w:basedOn w:val="Default"/>
    <w:next w:val="Default"/>
    <w:uiPriority w:val="99"/>
    <w:rsid w:val="000C2687"/>
    <w:pPr>
      <w:spacing w:line="201" w:lineRule="atLeast"/>
    </w:pPr>
    <w:rPr>
      <w:rFonts w:ascii="Helvetica LT Std Light" w:hAnsi="Helvetica LT Std Light" w:cs="Times New Roman"/>
      <w:color w:val="auto"/>
    </w:rPr>
  </w:style>
  <w:style w:type="character" w:customStyle="1" w:styleId="A8">
    <w:name w:val="A8"/>
    <w:uiPriority w:val="99"/>
    <w:rsid w:val="000C2687"/>
    <w:rPr>
      <w:rFonts w:ascii="Helvetica LT Std" w:hAnsi="Helvetica LT Std" w:cs="Helvetica LT Std"/>
      <w:color w:val="000000"/>
      <w:sz w:val="11"/>
      <w:szCs w:val="11"/>
    </w:rPr>
  </w:style>
  <w:style w:type="character" w:customStyle="1" w:styleId="A6">
    <w:name w:val="A6"/>
    <w:uiPriority w:val="99"/>
    <w:rsid w:val="00FF38DD"/>
    <w:rPr>
      <w:rFonts w:ascii="Calibri" w:hAnsi="Calibri" w:cs="Calibri"/>
      <w:color w:val="000000"/>
      <w:sz w:val="36"/>
      <w:szCs w:val="36"/>
    </w:rPr>
  </w:style>
  <w:style w:type="paragraph" w:customStyle="1" w:styleId="Pa24">
    <w:name w:val="Pa24"/>
    <w:basedOn w:val="Default"/>
    <w:next w:val="Default"/>
    <w:uiPriority w:val="99"/>
    <w:rsid w:val="00A73A2D"/>
    <w:pPr>
      <w:spacing w:line="141" w:lineRule="atLeast"/>
    </w:pPr>
    <w:rPr>
      <w:rFonts w:ascii="Helvetica LT Std Light" w:hAnsi="Helvetica LT Std Light" w:cs="Times New Roman"/>
      <w:color w:val="auto"/>
    </w:rPr>
  </w:style>
  <w:style w:type="paragraph" w:styleId="NormalWeb">
    <w:name w:val="Normal (Web)"/>
    <w:basedOn w:val="Normal"/>
    <w:uiPriority w:val="99"/>
    <w:semiHidden/>
    <w:unhideWhenUsed/>
    <w:rsid w:val="0090796C"/>
    <w:pPr>
      <w:spacing w:before="100" w:beforeAutospacing="1" w:after="100" w:afterAutospacing="1" w:line="240" w:lineRule="auto"/>
      <w:jc w:val="left"/>
    </w:pPr>
    <w:rPr>
      <w:rFonts w:eastAsia="Times New Roman"/>
      <w:sz w:val="24"/>
      <w:szCs w:val="24"/>
      <w:lang w:eastAsia="en-ZA"/>
    </w:rPr>
  </w:style>
  <w:style w:type="paragraph" w:customStyle="1" w:styleId="Pa5">
    <w:name w:val="Pa5"/>
    <w:basedOn w:val="Default"/>
    <w:next w:val="Default"/>
    <w:uiPriority w:val="99"/>
    <w:rsid w:val="008E0807"/>
    <w:pPr>
      <w:spacing w:line="181" w:lineRule="atLeast"/>
    </w:pPr>
    <w:rPr>
      <w:rFonts w:ascii="HelveticaNeueLT Std Thin Cn" w:hAnsi="HelveticaNeueLT Std Thin Cn" w:cs="Times New Roman"/>
      <w:color w:val="auto"/>
    </w:rPr>
  </w:style>
  <w:style w:type="character" w:customStyle="1" w:styleId="A9">
    <w:name w:val="A9"/>
    <w:uiPriority w:val="99"/>
    <w:rsid w:val="00AA5E49"/>
    <w:rPr>
      <w:rFonts w:cs="HelveticaNeueLT Std Thin Cn"/>
      <w:color w:val="000000"/>
      <w:sz w:val="12"/>
      <w:szCs w:val="12"/>
    </w:rPr>
  </w:style>
  <w:style w:type="paragraph" w:customStyle="1" w:styleId="Pa13">
    <w:name w:val="Pa13"/>
    <w:basedOn w:val="Default"/>
    <w:next w:val="Default"/>
    <w:uiPriority w:val="99"/>
    <w:rsid w:val="00E27244"/>
    <w:pPr>
      <w:spacing w:line="221" w:lineRule="atLeast"/>
    </w:pPr>
    <w:rPr>
      <w:rFonts w:ascii="HelveticaNeueLT Std Thin Cn" w:hAnsi="HelveticaNeueLT Std Thin Cn" w:cs="Times New Roman"/>
      <w:color w:val="auto"/>
    </w:rPr>
  </w:style>
  <w:style w:type="character" w:customStyle="1" w:styleId="A10">
    <w:name w:val="A10"/>
    <w:uiPriority w:val="99"/>
    <w:rsid w:val="00E27244"/>
    <w:rPr>
      <w:rFonts w:ascii="Arial" w:hAnsi="Arial" w:cs="Arial"/>
      <w:b/>
      <w:bCs/>
      <w:color w:val="000000"/>
      <w:sz w:val="16"/>
      <w:szCs w:val="16"/>
    </w:rPr>
  </w:style>
  <w:style w:type="paragraph" w:customStyle="1" w:styleId="Pa17">
    <w:name w:val="Pa17"/>
    <w:basedOn w:val="Default"/>
    <w:next w:val="Default"/>
    <w:uiPriority w:val="99"/>
    <w:rsid w:val="00BB66D0"/>
    <w:pPr>
      <w:spacing w:line="221" w:lineRule="atLeast"/>
    </w:pPr>
    <w:rPr>
      <w:rFonts w:ascii="HelveticaNeueLT Std Thin Cn" w:hAnsi="HelveticaNeueLT Std Thin Cn" w:cs="Times New Roman"/>
      <w:color w:val="auto"/>
    </w:rPr>
  </w:style>
</w:styles>
</file>

<file path=word/webSettings.xml><?xml version="1.0" encoding="utf-8"?>
<w:webSettings xmlns:r="http://schemas.openxmlformats.org/officeDocument/2006/relationships" xmlns:w="http://schemas.openxmlformats.org/wordprocessingml/2006/main">
  <w:divs>
    <w:div w:id="53820230">
      <w:bodyDiv w:val="1"/>
      <w:marLeft w:val="0"/>
      <w:marRight w:val="0"/>
      <w:marTop w:val="0"/>
      <w:marBottom w:val="0"/>
      <w:divBdr>
        <w:top w:val="none" w:sz="0" w:space="0" w:color="auto"/>
        <w:left w:val="none" w:sz="0" w:space="0" w:color="auto"/>
        <w:bottom w:val="none" w:sz="0" w:space="0" w:color="auto"/>
        <w:right w:val="none" w:sz="0" w:space="0" w:color="auto"/>
      </w:divBdr>
    </w:div>
    <w:div w:id="60715481">
      <w:bodyDiv w:val="1"/>
      <w:marLeft w:val="0"/>
      <w:marRight w:val="0"/>
      <w:marTop w:val="0"/>
      <w:marBottom w:val="0"/>
      <w:divBdr>
        <w:top w:val="none" w:sz="0" w:space="0" w:color="auto"/>
        <w:left w:val="none" w:sz="0" w:space="0" w:color="auto"/>
        <w:bottom w:val="none" w:sz="0" w:space="0" w:color="auto"/>
        <w:right w:val="none" w:sz="0" w:space="0" w:color="auto"/>
      </w:divBdr>
    </w:div>
    <w:div w:id="82455960">
      <w:bodyDiv w:val="1"/>
      <w:marLeft w:val="0"/>
      <w:marRight w:val="0"/>
      <w:marTop w:val="0"/>
      <w:marBottom w:val="0"/>
      <w:divBdr>
        <w:top w:val="none" w:sz="0" w:space="0" w:color="auto"/>
        <w:left w:val="none" w:sz="0" w:space="0" w:color="auto"/>
        <w:bottom w:val="none" w:sz="0" w:space="0" w:color="auto"/>
        <w:right w:val="none" w:sz="0" w:space="0" w:color="auto"/>
      </w:divBdr>
    </w:div>
    <w:div w:id="103547109">
      <w:bodyDiv w:val="1"/>
      <w:marLeft w:val="0"/>
      <w:marRight w:val="0"/>
      <w:marTop w:val="0"/>
      <w:marBottom w:val="0"/>
      <w:divBdr>
        <w:top w:val="none" w:sz="0" w:space="0" w:color="auto"/>
        <w:left w:val="none" w:sz="0" w:space="0" w:color="auto"/>
        <w:bottom w:val="none" w:sz="0" w:space="0" w:color="auto"/>
        <w:right w:val="none" w:sz="0" w:space="0" w:color="auto"/>
      </w:divBdr>
    </w:div>
    <w:div w:id="131407506">
      <w:bodyDiv w:val="1"/>
      <w:marLeft w:val="0"/>
      <w:marRight w:val="0"/>
      <w:marTop w:val="0"/>
      <w:marBottom w:val="0"/>
      <w:divBdr>
        <w:top w:val="none" w:sz="0" w:space="0" w:color="auto"/>
        <w:left w:val="none" w:sz="0" w:space="0" w:color="auto"/>
        <w:bottom w:val="none" w:sz="0" w:space="0" w:color="auto"/>
        <w:right w:val="none" w:sz="0" w:space="0" w:color="auto"/>
      </w:divBdr>
    </w:div>
    <w:div w:id="196235541">
      <w:bodyDiv w:val="1"/>
      <w:marLeft w:val="0"/>
      <w:marRight w:val="0"/>
      <w:marTop w:val="0"/>
      <w:marBottom w:val="0"/>
      <w:divBdr>
        <w:top w:val="none" w:sz="0" w:space="0" w:color="auto"/>
        <w:left w:val="none" w:sz="0" w:space="0" w:color="auto"/>
        <w:bottom w:val="none" w:sz="0" w:space="0" w:color="auto"/>
        <w:right w:val="none" w:sz="0" w:space="0" w:color="auto"/>
      </w:divBdr>
    </w:div>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329523632">
      <w:bodyDiv w:val="1"/>
      <w:marLeft w:val="0"/>
      <w:marRight w:val="0"/>
      <w:marTop w:val="0"/>
      <w:marBottom w:val="0"/>
      <w:divBdr>
        <w:top w:val="none" w:sz="0" w:space="0" w:color="auto"/>
        <w:left w:val="none" w:sz="0" w:space="0" w:color="auto"/>
        <w:bottom w:val="none" w:sz="0" w:space="0" w:color="auto"/>
        <w:right w:val="none" w:sz="0" w:space="0" w:color="auto"/>
      </w:divBdr>
    </w:div>
    <w:div w:id="357202971">
      <w:bodyDiv w:val="1"/>
      <w:marLeft w:val="0"/>
      <w:marRight w:val="0"/>
      <w:marTop w:val="0"/>
      <w:marBottom w:val="0"/>
      <w:divBdr>
        <w:top w:val="none" w:sz="0" w:space="0" w:color="auto"/>
        <w:left w:val="none" w:sz="0" w:space="0" w:color="auto"/>
        <w:bottom w:val="none" w:sz="0" w:space="0" w:color="auto"/>
        <w:right w:val="none" w:sz="0" w:space="0" w:color="auto"/>
      </w:divBdr>
    </w:div>
    <w:div w:id="368191354">
      <w:bodyDiv w:val="1"/>
      <w:marLeft w:val="0"/>
      <w:marRight w:val="0"/>
      <w:marTop w:val="0"/>
      <w:marBottom w:val="0"/>
      <w:divBdr>
        <w:top w:val="none" w:sz="0" w:space="0" w:color="auto"/>
        <w:left w:val="none" w:sz="0" w:space="0" w:color="auto"/>
        <w:bottom w:val="none" w:sz="0" w:space="0" w:color="auto"/>
        <w:right w:val="none" w:sz="0" w:space="0" w:color="auto"/>
      </w:divBdr>
      <w:divsChild>
        <w:div w:id="1947153183">
          <w:marLeft w:val="547"/>
          <w:marRight w:val="0"/>
          <w:marTop w:val="72"/>
          <w:marBottom w:val="0"/>
          <w:divBdr>
            <w:top w:val="none" w:sz="0" w:space="0" w:color="auto"/>
            <w:left w:val="none" w:sz="0" w:space="0" w:color="auto"/>
            <w:bottom w:val="none" w:sz="0" w:space="0" w:color="auto"/>
            <w:right w:val="none" w:sz="0" w:space="0" w:color="auto"/>
          </w:divBdr>
        </w:div>
        <w:div w:id="1781945971">
          <w:marLeft w:val="547"/>
          <w:marRight w:val="0"/>
          <w:marTop w:val="72"/>
          <w:marBottom w:val="0"/>
          <w:divBdr>
            <w:top w:val="none" w:sz="0" w:space="0" w:color="auto"/>
            <w:left w:val="none" w:sz="0" w:space="0" w:color="auto"/>
            <w:bottom w:val="none" w:sz="0" w:space="0" w:color="auto"/>
            <w:right w:val="none" w:sz="0" w:space="0" w:color="auto"/>
          </w:divBdr>
        </w:div>
      </w:divsChild>
    </w:div>
    <w:div w:id="392312709">
      <w:bodyDiv w:val="1"/>
      <w:marLeft w:val="0"/>
      <w:marRight w:val="0"/>
      <w:marTop w:val="0"/>
      <w:marBottom w:val="0"/>
      <w:divBdr>
        <w:top w:val="none" w:sz="0" w:space="0" w:color="auto"/>
        <w:left w:val="none" w:sz="0" w:space="0" w:color="auto"/>
        <w:bottom w:val="none" w:sz="0" w:space="0" w:color="auto"/>
        <w:right w:val="none" w:sz="0" w:space="0" w:color="auto"/>
      </w:divBdr>
    </w:div>
    <w:div w:id="508761327">
      <w:bodyDiv w:val="1"/>
      <w:marLeft w:val="0"/>
      <w:marRight w:val="0"/>
      <w:marTop w:val="0"/>
      <w:marBottom w:val="0"/>
      <w:divBdr>
        <w:top w:val="none" w:sz="0" w:space="0" w:color="auto"/>
        <w:left w:val="none" w:sz="0" w:space="0" w:color="auto"/>
        <w:bottom w:val="none" w:sz="0" w:space="0" w:color="auto"/>
        <w:right w:val="none" w:sz="0" w:space="0" w:color="auto"/>
      </w:divBdr>
    </w:div>
    <w:div w:id="544950099">
      <w:bodyDiv w:val="1"/>
      <w:marLeft w:val="0"/>
      <w:marRight w:val="0"/>
      <w:marTop w:val="0"/>
      <w:marBottom w:val="0"/>
      <w:divBdr>
        <w:top w:val="none" w:sz="0" w:space="0" w:color="auto"/>
        <w:left w:val="none" w:sz="0" w:space="0" w:color="auto"/>
        <w:bottom w:val="none" w:sz="0" w:space="0" w:color="auto"/>
        <w:right w:val="none" w:sz="0" w:space="0" w:color="auto"/>
      </w:divBdr>
    </w:div>
    <w:div w:id="555513803">
      <w:bodyDiv w:val="1"/>
      <w:marLeft w:val="0"/>
      <w:marRight w:val="0"/>
      <w:marTop w:val="0"/>
      <w:marBottom w:val="0"/>
      <w:divBdr>
        <w:top w:val="none" w:sz="0" w:space="0" w:color="auto"/>
        <w:left w:val="none" w:sz="0" w:space="0" w:color="auto"/>
        <w:bottom w:val="none" w:sz="0" w:space="0" w:color="auto"/>
        <w:right w:val="none" w:sz="0" w:space="0" w:color="auto"/>
      </w:divBdr>
    </w:div>
    <w:div w:id="569929685">
      <w:bodyDiv w:val="1"/>
      <w:marLeft w:val="0"/>
      <w:marRight w:val="0"/>
      <w:marTop w:val="0"/>
      <w:marBottom w:val="0"/>
      <w:divBdr>
        <w:top w:val="none" w:sz="0" w:space="0" w:color="auto"/>
        <w:left w:val="none" w:sz="0" w:space="0" w:color="auto"/>
        <w:bottom w:val="none" w:sz="0" w:space="0" w:color="auto"/>
        <w:right w:val="none" w:sz="0" w:space="0" w:color="auto"/>
      </w:divBdr>
    </w:div>
    <w:div w:id="595406160">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704714925">
      <w:bodyDiv w:val="1"/>
      <w:marLeft w:val="0"/>
      <w:marRight w:val="0"/>
      <w:marTop w:val="0"/>
      <w:marBottom w:val="0"/>
      <w:divBdr>
        <w:top w:val="none" w:sz="0" w:space="0" w:color="auto"/>
        <w:left w:val="none" w:sz="0" w:space="0" w:color="auto"/>
        <w:bottom w:val="none" w:sz="0" w:space="0" w:color="auto"/>
        <w:right w:val="none" w:sz="0" w:space="0" w:color="auto"/>
      </w:divBdr>
    </w:div>
    <w:div w:id="717902499">
      <w:bodyDiv w:val="1"/>
      <w:marLeft w:val="0"/>
      <w:marRight w:val="0"/>
      <w:marTop w:val="0"/>
      <w:marBottom w:val="0"/>
      <w:divBdr>
        <w:top w:val="none" w:sz="0" w:space="0" w:color="auto"/>
        <w:left w:val="none" w:sz="0" w:space="0" w:color="auto"/>
        <w:bottom w:val="none" w:sz="0" w:space="0" w:color="auto"/>
        <w:right w:val="none" w:sz="0" w:space="0" w:color="auto"/>
      </w:divBdr>
    </w:div>
    <w:div w:id="727456821">
      <w:bodyDiv w:val="1"/>
      <w:marLeft w:val="0"/>
      <w:marRight w:val="0"/>
      <w:marTop w:val="0"/>
      <w:marBottom w:val="0"/>
      <w:divBdr>
        <w:top w:val="none" w:sz="0" w:space="0" w:color="auto"/>
        <w:left w:val="none" w:sz="0" w:space="0" w:color="auto"/>
        <w:bottom w:val="none" w:sz="0" w:space="0" w:color="auto"/>
        <w:right w:val="none" w:sz="0" w:space="0" w:color="auto"/>
      </w:divBdr>
      <w:divsChild>
        <w:div w:id="597760178">
          <w:marLeft w:val="547"/>
          <w:marRight w:val="0"/>
          <w:marTop w:val="82"/>
          <w:marBottom w:val="0"/>
          <w:divBdr>
            <w:top w:val="none" w:sz="0" w:space="0" w:color="auto"/>
            <w:left w:val="none" w:sz="0" w:space="0" w:color="auto"/>
            <w:bottom w:val="none" w:sz="0" w:space="0" w:color="auto"/>
            <w:right w:val="none" w:sz="0" w:space="0" w:color="auto"/>
          </w:divBdr>
        </w:div>
        <w:div w:id="1336882808">
          <w:marLeft w:val="547"/>
          <w:marRight w:val="0"/>
          <w:marTop w:val="82"/>
          <w:marBottom w:val="0"/>
          <w:divBdr>
            <w:top w:val="none" w:sz="0" w:space="0" w:color="auto"/>
            <w:left w:val="none" w:sz="0" w:space="0" w:color="auto"/>
            <w:bottom w:val="none" w:sz="0" w:space="0" w:color="auto"/>
            <w:right w:val="none" w:sz="0" w:space="0" w:color="auto"/>
          </w:divBdr>
        </w:div>
      </w:divsChild>
    </w:div>
    <w:div w:id="759180523">
      <w:bodyDiv w:val="1"/>
      <w:marLeft w:val="0"/>
      <w:marRight w:val="0"/>
      <w:marTop w:val="0"/>
      <w:marBottom w:val="0"/>
      <w:divBdr>
        <w:top w:val="none" w:sz="0" w:space="0" w:color="auto"/>
        <w:left w:val="none" w:sz="0" w:space="0" w:color="auto"/>
        <w:bottom w:val="none" w:sz="0" w:space="0" w:color="auto"/>
        <w:right w:val="none" w:sz="0" w:space="0" w:color="auto"/>
      </w:divBdr>
      <w:divsChild>
        <w:div w:id="271859394">
          <w:marLeft w:val="547"/>
          <w:marRight w:val="0"/>
          <w:marTop w:val="67"/>
          <w:marBottom w:val="0"/>
          <w:divBdr>
            <w:top w:val="none" w:sz="0" w:space="0" w:color="auto"/>
            <w:left w:val="none" w:sz="0" w:space="0" w:color="auto"/>
            <w:bottom w:val="none" w:sz="0" w:space="0" w:color="auto"/>
            <w:right w:val="none" w:sz="0" w:space="0" w:color="auto"/>
          </w:divBdr>
        </w:div>
        <w:div w:id="939602722">
          <w:marLeft w:val="547"/>
          <w:marRight w:val="0"/>
          <w:marTop w:val="67"/>
          <w:marBottom w:val="0"/>
          <w:divBdr>
            <w:top w:val="none" w:sz="0" w:space="0" w:color="auto"/>
            <w:left w:val="none" w:sz="0" w:space="0" w:color="auto"/>
            <w:bottom w:val="none" w:sz="0" w:space="0" w:color="auto"/>
            <w:right w:val="none" w:sz="0" w:space="0" w:color="auto"/>
          </w:divBdr>
        </w:div>
      </w:divsChild>
    </w:div>
    <w:div w:id="760881174">
      <w:bodyDiv w:val="1"/>
      <w:marLeft w:val="0"/>
      <w:marRight w:val="0"/>
      <w:marTop w:val="0"/>
      <w:marBottom w:val="0"/>
      <w:divBdr>
        <w:top w:val="none" w:sz="0" w:space="0" w:color="auto"/>
        <w:left w:val="none" w:sz="0" w:space="0" w:color="auto"/>
        <w:bottom w:val="none" w:sz="0" w:space="0" w:color="auto"/>
        <w:right w:val="none" w:sz="0" w:space="0" w:color="auto"/>
      </w:divBdr>
      <w:divsChild>
        <w:div w:id="1433549392">
          <w:marLeft w:val="547"/>
          <w:marRight w:val="0"/>
          <w:marTop w:val="77"/>
          <w:marBottom w:val="0"/>
          <w:divBdr>
            <w:top w:val="none" w:sz="0" w:space="0" w:color="auto"/>
            <w:left w:val="none" w:sz="0" w:space="0" w:color="auto"/>
            <w:bottom w:val="none" w:sz="0" w:space="0" w:color="auto"/>
            <w:right w:val="none" w:sz="0" w:space="0" w:color="auto"/>
          </w:divBdr>
        </w:div>
      </w:divsChild>
    </w:div>
    <w:div w:id="777526355">
      <w:bodyDiv w:val="1"/>
      <w:marLeft w:val="0"/>
      <w:marRight w:val="0"/>
      <w:marTop w:val="0"/>
      <w:marBottom w:val="0"/>
      <w:divBdr>
        <w:top w:val="none" w:sz="0" w:space="0" w:color="auto"/>
        <w:left w:val="none" w:sz="0" w:space="0" w:color="auto"/>
        <w:bottom w:val="none" w:sz="0" w:space="0" w:color="auto"/>
        <w:right w:val="none" w:sz="0" w:space="0" w:color="auto"/>
      </w:divBdr>
    </w:div>
    <w:div w:id="843712568">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857231787">
      <w:bodyDiv w:val="1"/>
      <w:marLeft w:val="0"/>
      <w:marRight w:val="0"/>
      <w:marTop w:val="0"/>
      <w:marBottom w:val="0"/>
      <w:divBdr>
        <w:top w:val="none" w:sz="0" w:space="0" w:color="auto"/>
        <w:left w:val="none" w:sz="0" w:space="0" w:color="auto"/>
        <w:bottom w:val="none" w:sz="0" w:space="0" w:color="auto"/>
        <w:right w:val="none" w:sz="0" w:space="0" w:color="auto"/>
      </w:divBdr>
    </w:div>
    <w:div w:id="863132636">
      <w:bodyDiv w:val="1"/>
      <w:marLeft w:val="0"/>
      <w:marRight w:val="0"/>
      <w:marTop w:val="0"/>
      <w:marBottom w:val="0"/>
      <w:divBdr>
        <w:top w:val="none" w:sz="0" w:space="0" w:color="auto"/>
        <w:left w:val="none" w:sz="0" w:space="0" w:color="auto"/>
        <w:bottom w:val="none" w:sz="0" w:space="0" w:color="auto"/>
        <w:right w:val="none" w:sz="0" w:space="0" w:color="auto"/>
      </w:divBdr>
    </w:div>
    <w:div w:id="927422160">
      <w:bodyDiv w:val="1"/>
      <w:marLeft w:val="0"/>
      <w:marRight w:val="0"/>
      <w:marTop w:val="0"/>
      <w:marBottom w:val="0"/>
      <w:divBdr>
        <w:top w:val="none" w:sz="0" w:space="0" w:color="auto"/>
        <w:left w:val="none" w:sz="0" w:space="0" w:color="auto"/>
        <w:bottom w:val="none" w:sz="0" w:space="0" w:color="auto"/>
        <w:right w:val="none" w:sz="0" w:space="0" w:color="auto"/>
      </w:divBdr>
    </w:div>
    <w:div w:id="991712515">
      <w:bodyDiv w:val="1"/>
      <w:marLeft w:val="0"/>
      <w:marRight w:val="0"/>
      <w:marTop w:val="0"/>
      <w:marBottom w:val="0"/>
      <w:divBdr>
        <w:top w:val="none" w:sz="0" w:space="0" w:color="auto"/>
        <w:left w:val="none" w:sz="0" w:space="0" w:color="auto"/>
        <w:bottom w:val="none" w:sz="0" w:space="0" w:color="auto"/>
        <w:right w:val="none" w:sz="0" w:space="0" w:color="auto"/>
      </w:divBdr>
    </w:div>
    <w:div w:id="1005666267">
      <w:bodyDiv w:val="1"/>
      <w:marLeft w:val="0"/>
      <w:marRight w:val="0"/>
      <w:marTop w:val="0"/>
      <w:marBottom w:val="0"/>
      <w:divBdr>
        <w:top w:val="none" w:sz="0" w:space="0" w:color="auto"/>
        <w:left w:val="none" w:sz="0" w:space="0" w:color="auto"/>
        <w:bottom w:val="none" w:sz="0" w:space="0" w:color="auto"/>
        <w:right w:val="none" w:sz="0" w:space="0" w:color="auto"/>
      </w:divBdr>
    </w:div>
    <w:div w:id="1041593464">
      <w:bodyDiv w:val="1"/>
      <w:marLeft w:val="0"/>
      <w:marRight w:val="0"/>
      <w:marTop w:val="0"/>
      <w:marBottom w:val="0"/>
      <w:divBdr>
        <w:top w:val="none" w:sz="0" w:space="0" w:color="auto"/>
        <w:left w:val="none" w:sz="0" w:space="0" w:color="auto"/>
        <w:bottom w:val="none" w:sz="0" w:space="0" w:color="auto"/>
        <w:right w:val="none" w:sz="0" w:space="0" w:color="auto"/>
      </w:divBdr>
      <w:divsChild>
        <w:div w:id="1786464676">
          <w:marLeft w:val="547"/>
          <w:marRight w:val="0"/>
          <w:marTop w:val="82"/>
          <w:marBottom w:val="0"/>
          <w:divBdr>
            <w:top w:val="none" w:sz="0" w:space="0" w:color="auto"/>
            <w:left w:val="none" w:sz="0" w:space="0" w:color="auto"/>
            <w:bottom w:val="none" w:sz="0" w:space="0" w:color="auto"/>
            <w:right w:val="none" w:sz="0" w:space="0" w:color="auto"/>
          </w:divBdr>
        </w:div>
      </w:divsChild>
    </w:div>
    <w:div w:id="1059860451">
      <w:bodyDiv w:val="1"/>
      <w:marLeft w:val="0"/>
      <w:marRight w:val="0"/>
      <w:marTop w:val="0"/>
      <w:marBottom w:val="0"/>
      <w:divBdr>
        <w:top w:val="none" w:sz="0" w:space="0" w:color="auto"/>
        <w:left w:val="none" w:sz="0" w:space="0" w:color="auto"/>
        <w:bottom w:val="none" w:sz="0" w:space="0" w:color="auto"/>
        <w:right w:val="none" w:sz="0" w:space="0" w:color="auto"/>
      </w:divBdr>
    </w:div>
    <w:div w:id="1068696946">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08042373">
      <w:bodyDiv w:val="1"/>
      <w:marLeft w:val="0"/>
      <w:marRight w:val="0"/>
      <w:marTop w:val="0"/>
      <w:marBottom w:val="0"/>
      <w:divBdr>
        <w:top w:val="none" w:sz="0" w:space="0" w:color="auto"/>
        <w:left w:val="none" w:sz="0" w:space="0" w:color="auto"/>
        <w:bottom w:val="none" w:sz="0" w:space="0" w:color="auto"/>
        <w:right w:val="none" w:sz="0" w:space="0" w:color="auto"/>
      </w:divBdr>
    </w:div>
    <w:div w:id="1118453108">
      <w:bodyDiv w:val="1"/>
      <w:marLeft w:val="0"/>
      <w:marRight w:val="0"/>
      <w:marTop w:val="0"/>
      <w:marBottom w:val="0"/>
      <w:divBdr>
        <w:top w:val="none" w:sz="0" w:space="0" w:color="auto"/>
        <w:left w:val="none" w:sz="0" w:space="0" w:color="auto"/>
        <w:bottom w:val="none" w:sz="0" w:space="0" w:color="auto"/>
        <w:right w:val="none" w:sz="0" w:space="0" w:color="auto"/>
      </w:divBdr>
    </w:div>
    <w:div w:id="1138105598">
      <w:bodyDiv w:val="1"/>
      <w:marLeft w:val="0"/>
      <w:marRight w:val="0"/>
      <w:marTop w:val="0"/>
      <w:marBottom w:val="0"/>
      <w:divBdr>
        <w:top w:val="none" w:sz="0" w:space="0" w:color="auto"/>
        <w:left w:val="none" w:sz="0" w:space="0" w:color="auto"/>
        <w:bottom w:val="none" w:sz="0" w:space="0" w:color="auto"/>
        <w:right w:val="none" w:sz="0" w:space="0" w:color="auto"/>
      </w:divBdr>
    </w:div>
    <w:div w:id="1179350187">
      <w:bodyDiv w:val="1"/>
      <w:marLeft w:val="0"/>
      <w:marRight w:val="0"/>
      <w:marTop w:val="0"/>
      <w:marBottom w:val="0"/>
      <w:divBdr>
        <w:top w:val="none" w:sz="0" w:space="0" w:color="auto"/>
        <w:left w:val="none" w:sz="0" w:space="0" w:color="auto"/>
        <w:bottom w:val="none" w:sz="0" w:space="0" w:color="auto"/>
        <w:right w:val="none" w:sz="0" w:space="0" w:color="auto"/>
      </w:divBdr>
    </w:div>
    <w:div w:id="1180044269">
      <w:bodyDiv w:val="1"/>
      <w:marLeft w:val="0"/>
      <w:marRight w:val="0"/>
      <w:marTop w:val="0"/>
      <w:marBottom w:val="0"/>
      <w:divBdr>
        <w:top w:val="none" w:sz="0" w:space="0" w:color="auto"/>
        <w:left w:val="none" w:sz="0" w:space="0" w:color="auto"/>
        <w:bottom w:val="none" w:sz="0" w:space="0" w:color="auto"/>
        <w:right w:val="none" w:sz="0" w:space="0" w:color="auto"/>
      </w:divBdr>
    </w:div>
    <w:div w:id="1187715152">
      <w:bodyDiv w:val="1"/>
      <w:marLeft w:val="0"/>
      <w:marRight w:val="0"/>
      <w:marTop w:val="0"/>
      <w:marBottom w:val="0"/>
      <w:divBdr>
        <w:top w:val="none" w:sz="0" w:space="0" w:color="auto"/>
        <w:left w:val="none" w:sz="0" w:space="0" w:color="auto"/>
        <w:bottom w:val="none" w:sz="0" w:space="0" w:color="auto"/>
        <w:right w:val="none" w:sz="0" w:space="0" w:color="auto"/>
      </w:divBdr>
    </w:div>
    <w:div w:id="1239436803">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337538749">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
    <w:div w:id="1347442471">
      <w:bodyDiv w:val="1"/>
      <w:marLeft w:val="0"/>
      <w:marRight w:val="0"/>
      <w:marTop w:val="0"/>
      <w:marBottom w:val="0"/>
      <w:divBdr>
        <w:top w:val="none" w:sz="0" w:space="0" w:color="auto"/>
        <w:left w:val="none" w:sz="0" w:space="0" w:color="auto"/>
        <w:bottom w:val="none" w:sz="0" w:space="0" w:color="auto"/>
        <w:right w:val="none" w:sz="0" w:space="0" w:color="auto"/>
      </w:divBdr>
    </w:div>
    <w:div w:id="1357925692">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24377015">
      <w:bodyDiv w:val="1"/>
      <w:marLeft w:val="0"/>
      <w:marRight w:val="0"/>
      <w:marTop w:val="0"/>
      <w:marBottom w:val="0"/>
      <w:divBdr>
        <w:top w:val="none" w:sz="0" w:space="0" w:color="auto"/>
        <w:left w:val="none" w:sz="0" w:space="0" w:color="auto"/>
        <w:bottom w:val="none" w:sz="0" w:space="0" w:color="auto"/>
        <w:right w:val="none" w:sz="0" w:space="0" w:color="auto"/>
      </w:divBdr>
    </w:div>
    <w:div w:id="1469395351">
      <w:bodyDiv w:val="1"/>
      <w:marLeft w:val="0"/>
      <w:marRight w:val="0"/>
      <w:marTop w:val="0"/>
      <w:marBottom w:val="0"/>
      <w:divBdr>
        <w:top w:val="none" w:sz="0" w:space="0" w:color="auto"/>
        <w:left w:val="none" w:sz="0" w:space="0" w:color="auto"/>
        <w:bottom w:val="none" w:sz="0" w:space="0" w:color="auto"/>
        <w:right w:val="none" w:sz="0" w:space="0" w:color="auto"/>
      </w:divBdr>
    </w:div>
    <w:div w:id="1470830020">
      <w:bodyDiv w:val="1"/>
      <w:marLeft w:val="0"/>
      <w:marRight w:val="0"/>
      <w:marTop w:val="0"/>
      <w:marBottom w:val="0"/>
      <w:divBdr>
        <w:top w:val="none" w:sz="0" w:space="0" w:color="auto"/>
        <w:left w:val="none" w:sz="0" w:space="0" w:color="auto"/>
        <w:bottom w:val="none" w:sz="0" w:space="0" w:color="auto"/>
        <w:right w:val="none" w:sz="0" w:space="0" w:color="auto"/>
      </w:divBdr>
      <w:divsChild>
        <w:div w:id="493953213">
          <w:marLeft w:val="547"/>
          <w:marRight w:val="0"/>
          <w:marTop w:val="67"/>
          <w:marBottom w:val="0"/>
          <w:divBdr>
            <w:top w:val="none" w:sz="0" w:space="0" w:color="auto"/>
            <w:left w:val="none" w:sz="0" w:space="0" w:color="auto"/>
            <w:bottom w:val="none" w:sz="0" w:space="0" w:color="auto"/>
            <w:right w:val="none" w:sz="0" w:space="0" w:color="auto"/>
          </w:divBdr>
        </w:div>
        <w:div w:id="916788998">
          <w:marLeft w:val="547"/>
          <w:marRight w:val="0"/>
          <w:marTop w:val="67"/>
          <w:marBottom w:val="0"/>
          <w:divBdr>
            <w:top w:val="none" w:sz="0" w:space="0" w:color="auto"/>
            <w:left w:val="none" w:sz="0" w:space="0" w:color="auto"/>
            <w:bottom w:val="none" w:sz="0" w:space="0" w:color="auto"/>
            <w:right w:val="none" w:sz="0" w:space="0" w:color="auto"/>
          </w:divBdr>
        </w:div>
        <w:div w:id="585922138">
          <w:marLeft w:val="547"/>
          <w:marRight w:val="0"/>
          <w:marTop w:val="67"/>
          <w:marBottom w:val="0"/>
          <w:divBdr>
            <w:top w:val="none" w:sz="0" w:space="0" w:color="auto"/>
            <w:left w:val="none" w:sz="0" w:space="0" w:color="auto"/>
            <w:bottom w:val="none" w:sz="0" w:space="0" w:color="auto"/>
            <w:right w:val="none" w:sz="0" w:space="0" w:color="auto"/>
          </w:divBdr>
        </w:div>
        <w:div w:id="479538995">
          <w:marLeft w:val="547"/>
          <w:marRight w:val="0"/>
          <w:marTop w:val="67"/>
          <w:marBottom w:val="0"/>
          <w:divBdr>
            <w:top w:val="none" w:sz="0" w:space="0" w:color="auto"/>
            <w:left w:val="none" w:sz="0" w:space="0" w:color="auto"/>
            <w:bottom w:val="none" w:sz="0" w:space="0" w:color="auto"/>
            <w:right w:val="none" w:sz="0" w:space="0" w:color="auto"/>
          </w:divBdr>
        </w:div>
      </w:divsChild>
    </w:div>
    <w:div w:id="1482892864">
      <w:bodyDiv w:val="1"/>
      <w:marLeft w:val="0"/>
      <w:marRight w:val="0"/>
      <w:marTop w:val="0"/>
      <w:marBottom w:val="0"/>
      <w:divBdr>
        <w:top w:val="none" w:sz="0" w:space="0" w:color="auto"/>
        <w:left w:val="none" w:sz="0" w:space="0" w:color="auto"/>
        <w:bottom w:val="none" w:sz="0" w:space="0" w:color="auto"/>
        <w:right w:val="none" w:sz="0" w:space="0" w:color="auto"/>
      </w:divBdr>
    </w:div>
    <w:div w:id="1583760127">
      <w:bodyDiv w:val="1"/>
      <w:marLeft w:val="0"/>
      <w:marRight w:val="0"/>
      <w:marTop w:val="0"/>
      <w:marBottom w:val="0"/>
      <w:divBdr>
        <w:top w:val="none" w:sz="0" w:space="0" w:color="auto"/>
        <w:left w:val="none" w:sz="0" w:space="0" w:color="auto"/>
        <w:bottom w:val="none" w:sz="0" w:space="0" w:color="auto"/>
        <w:right w:val="none" w:sz="0" w:space="0" w:color="auto"/>
      </w:divBdr>
    </w:div>
    <w:div w:id="1656911018">
      <w:bodyDiv w:val="1"/>
      <w:marLeft w:val="0"/>
      <w:marRight w:val="0"/>
      <w:marTop w:val="0"/>
      <w:marBottom w:val="0"/>
      <w:divBdr>
        <w:top w:val="none" w:sz="0" w:space="0" w:color="auto"/>
        <w:left w:val="none" w:sz="0" w:space="0" w:color="auto"/>
        <w:bottom w:val="none" w:sz="0" w:space="0" w:color="auto"/>
        <w:right w:val="none" w:sz="0" w:space="0" w:color="auto"/>
      </w:divBdr>
    </w:div>
    <w:div w:id="1813209714">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671505">
      <w:bodyDiv w:val="1"/>
      <w:marLeft w:val="0"/>
      <w:marRight w:val="0"/>
      <w:marTop w:val="0"/>
      <w:marBottom w:val="0"/>
      <w:divBdr>
        <w:top w:val="none" w:sz="0" w:space="0" w:color="auto"/>
        <w:left w:val="none" w:sz="0" w:space="0" w:color="auto"/>
        <w:bottom w:val="none" w:sz="0" w:space="0" w:color="auto"/>
        <w:right w:val="none" w:sz="0" w:space="0" w:color="auto"/>
      </w:divBdr>
      <w:divsChild>
        <w:div w:id="1067456276">
          <w:marLeft w:val="547"/>
          <w:marRight w:val="0"/>
          <w:marTop w:val="82"/>
          <w:marBottom w:val="0"/>
          <w:divBdr>
            <w:top w:val="none" w:sz="0" w:space="0" w:color="auto"/>
            <w:left w:val="none" w:sz="0" w:space="0" w:color="auto"/>
            <w:bottom w:val="none" w:sz="0" w:space="0" w:color="auto"/>
            <w:right w:val="none" w:sz="0" w:space="0" w:color="auto"/>
          </w:divBdr>
        </w:div>
        <w:div w:id="1158615511">
          <w:marLeft w:val="547"/>
          <w:marRight w:val="0"/>
          <w:marTop w:val="82"/>
          <w:marBottom w:val="0"/>
          <w:divBdr>
            <w:top w:val="none" w:sz="0" w:space="0" w:color="auto"/>
            <w:left w:val="none" w:sz="0" w:space="0" w:color="auto"/>
            <w:bottom w:val="none" w:sz="0" w:space="0" w:color="auto"/>
            <w:right w:val="none" w:sz="0" w:space="0" w:color="auto"/>
          </w:divBdr>
        </w:div>
      </w:divsChild>
    </w:div>
    <w:div w:id="1863083897">
      <w:bodyDiv w:val="1"/>
      <w:marLeft w:val="0"/>
      <w:marRight w:val="0"/>
      <w:marTop w:val="0"/>
      <w:marBottom w:val="0"/>
      <w:divBdr>
        <w:top w:val="none" w:sz="0" w:space="0" w:color="auto"/>
        <w:left w:val="none" w:sz="0" w:space="0" w:color="auto"/>
        <w:bottom w:val="none" w:sz="0" w:space="0" w:color="auto"/>
        <w:right w:val="none" w:sz="0" w:space="0" w:color="auto"/>
      </w:divBdr>
    </w:div>
    <w:div w:id="1886719347">
      <w:bodyDiv w:val="1"/>
      <w:marLeft w:val="0"/>
      <w:marRight w:val="0"/>
      <w:marTop w:val="0"/>
      <w:marBottom w:val="0"/>
      <w:divBdr>
        <w:top w:val="none" w:sz="0" w:space="0" w:color="auto"/>
        <w:left w:val="none" w:sz="0" w:space="0" w:color="auto"/>
        <w:bottom w:val="none" w:sz="0" w:space="0" w:color="auto"/>
        <w:right w:val="none" w:sz="0" w:space="0" w:color="auto"/>
      </w:divBdr>
    </w:div>
    <w:div w:id="1915510543">
      <w:bodyDiv w:val="1"/>
      <w:marLeft w:val="0"/>
      <w:marRight w:val="0"/>
      <w:marTop w:val="0"/>
      <w:marBottom w:val="0"/>
      <w:divBdr>
        <w:top w:val="none" w:sz="0" w:space="0" w:color="auto"/>
        <w:left w:val="none" w:sz="0" w:space="0" w:color="auto"/>
        <w:bottom w:val="none" w:sz="0" w:space="0" w:color="auto"/>
        <w:right w:val="none" w:sz="0" w:space="0" w:color="auto"/>
      </w:divBdr>
    </w:div>
    <w:div w:id="1917088745">
      <w:bodyDiv w:val="1"/>
      <w:marLeft w:val="0"/>
      <w:marRight w:val="0"/>
      <w:marTop w:val="0"/>
      <w:marBottom w:val="0"/>
      <w:divBdr>
        <w:top w:val="none" w:sz="0" w:space="0" w:color="auto"/>
        <w:left w:val="none" w:sz="0" w:space="0" w:color="auto"/>
        <w:bottom w:val="none" w:sz="0" w:space="0" w:color="auto"/>
        <w:right w:val="none" w:sz="0" w:space="0" w:color="auto"/>
      </w:divBdr>
    </w:div>
    <w:div w:id="1936277757">
      <w:bodyDiv w:val="1"/>
      <w:marLeft w:val="0"/>
      <w:marRight w:val="0"/>
      <w:marTop w:val="0"/>
      <w:marBottom w:val="0"/>
      <w:divBdr>
        <w:top w:val="none" w:sz="0" w:space="0" w:color="auto"/>
        <w:left w:val="none" w:sz="0" w:space="0" w:color="auto"/>
        <w:bottom w:val="none" w:sz="0" w:space="0" w:color="auto"/>
        <w:right w:val="none" w:sz="0" w:space="0" w:color="auto"/>
      </w:divBdr>
    </w:div>
    <w:div w:id="1942907800">
      <w:bodyDiv w:val="1"/>
      <w:marLeft w:val="0"/>
      <w:marRight w:val="0"/>
      <w:marTop w:val="0"/>
      <w:marBottom w:val="0"/>
      <w:divBdr>
        <w:top w:val="none" w:sz="0" w:space="0" w:color="auto"/>
        <w:left w:val="none" w:sz="0" w:space="0" w:color="auto"/>
        <w:bottom w:val="none" w:sz="0" w:space="0" w:color="auto"/>
        <w:right w:val="none" w:sz="0" w:space="0" w:color="auto"/>
      </w:divBdr>
    </w:div>
    <w:div w:id="1977637286">
      <w:bodyDiv w:val="1"/>
      <w:marLeft w:val="0"/>
      <w:marRight w:val="0"/>
      <w:marTop w:val="0"/>
      <w:marBottom w:val="0"/>
      <w:divBdr>
        <w:top w:val="none" w:sz="0" w:space="0" w:color="auto"/>
        <w:left w:val="none" w:sz="0" w:space="0" w:color="auto"/>
        <w:bottom w:val="none" w:sz="0" w:space="0" w:color="auto"/>
        <w:right w:val="none" w:sz="0" w:space="0" w:color="auto"/>
      </w:divBdr>
    </w:div>
    <w:div w:id="2079328897">
      <w:bodyDiv w:val="1"/>
      <w:marLeft w:val="0"/>
      <w:marRight w:val="0"/>
      <w:marTop w:val="0"/>
      <w:marBottom w:val="0"/>
      <w:divBdr>
        <w:top w:val="none" w:sz="0" w:space="0" w:color="auto"/>
        <w:left w:val="none" w:sz="0" w:space="0" w:color="auto"/>
        <w:bottom w:val="none" w:sz="0" w:space="0" w:color="auto"/>
        <w:right w:val="none" w:sz="0" w:space="0" w:color="auto"/>
      </w:divBdr>
    </w:div>
    <w:div w:id="2079663794">
      <w:bodyDiv w:val="1"/>
      <w:marLeft w:val="0"/>
      <w:marRight w:val="0"/>
      <w:marTop w:val="0"/>
      <w:marBottom w:val="0"/>
      <w:divBdr>
        <w:top w:val="none" w:sz="0" w:space="0" w:color="auto"/>
        <w:left w:val="none" w:sz="0" w:space="0" w:color="auto"/>
        <w:bottom w:val="none" w:sz="0" w:space="0" w:color="auto"/>
        <w:right w:val="none" w:sz="0" w:space="0" w:color="auto"/>
      </w:divBdr>
      <w:divsChild>
        <w:div w:id="818764533">
          <w:marLeft w:val="547"/>
          <w:marRight w:val="0"/>
          <w:marTop w:val="86"/>
          <w:marBottom w:val="0"/>
          <w:divBdr>
            <w:top w:val="none" w:sz="0" w:space="0" w:color="auto"/>
            <w:left w:val="none" w:sz="0" w:space="0" w:color="auto"/>
            <w:bottom w:val="none" w:sz="0" w:space="0" w:color="auto"/>
            <w:right w:val="none" w:sz="0" w:space="0" w:color="auto"/>
          </w:divBdr>
        </w:div>
      </w:divsChild>
    </w:div>
    <w:div w:id="2121097440">
      <w:bodyDiv w:val="1"/>
      <w:marLeft w:val="0"/>
      <w:marRight w:val="0"/>
      <w:marTop w:val="0"/>
      <w:marBottom w:val="0"/>
      <w:divBdr>
        <w:top w:val="none" w:sz="0" w:space="0" w:color="auto"/>
        <w:left w:val="none" w:sz="0" w:space="0" w:color="auto"/>
        <w:bottom w:val="none" w:sz="0" w:space="0" w:color="auto"/>
        <w:right w:val="none" w:sz="0" w:space="0" w:color="auto"/>
      </w:divBdr>
    </w:div>
    <w:div w:id="2123185168">
      <w:bodyDiv w:val="1"/>
      <w:marLeft w:val="0"/>
      <w:marRight w:val="0"/>
      <w:marTop w:val="0"/>
      <w:marBottom w:val="0"/>
      <w:divBdr>
        <w:top w:val="none" w:sz="0" w:space="0" w:color="auto"/>
        <w:left w:val="none" w:sz="0" w:space="0" w:color="auto"/>
        <w:bottom w:val="none" w:sz="0" w:space="0" w:color="auto"/>
        <w:right w:val="none" w:sz="0" w:space="0" w:color="auto"/>
      </w:divBdr>
    </w:div>
    <w:div w:id="2140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B55A-0239-4B8E-8B81-440FB32D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1</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2022-04-21T10:32:00Z</cp:lastPrinted>
  <dcterms:created xsi:type="dcterms:W3CDTF">2022-09-29T16:47:00Z</dcterms:created>
  <dcterms:modified xsi:type="dcterms:W3CDTF">2022-09-29T16:47:00Z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5e910653ce4023db5a17fd91e044b67cbf9e9151ceef8d2524655e3d409a27b6</vt:lpwstr>
  </property>
</Properties>
</file>