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80" w:rsidRPr="00366AF6" w:rsidRDefault="00366AF6" w:rsidP="00366AF6">
      <w:pPr>
        <w:spacing w:line="240" w:lineRule="auto"/>
        <w:rPr>
          <w:rFonts w:cs="Arial"/>
          <w:b/>
          <w:sz w:val="20"/>
          <w:szCs w:val="20"/>
        </w:rPr>
      </w:pPr>
      <w:r w:rsidRPr="00366AF6">
        <w:rPr>
          <w:rFonts w:cs="Arial"/>
          <w:b/>
          <w:sz w:val="20"/>
          <w:szCs w:val="20"/>
        </w:rPr>
        <w:t>Report of the Portfolio Committee on Cooperative Governance and Traditional Affairs on Customary Initiation Oversight visit to the Eastern Cape, 03 – 08 July 2022, dated 23 August 2022</w:t>
      </w:r>
    </w:p>
    <w:p w:rsidR="008F70A7" w:rsidRPr="00366AF6" w:rsidRDefault="008F70A7" w:rsidP="00366AF6">
      <w:pPr>
        <w:spacing w:line="240" w:lineRule="auto"/>
        <w:rPr>
          <w:rFonts w:cs="Arial"/>
          <w:sz w:val="20"/>
          <w:szCs w:val="20"/>
        </w:rPr>
      </w:pPr>
    </w:p>
    <w:p w:rsidR="008F70A7" w:rsidRPr="00366AF6" w:rsidRDefault="008F70A7" w:rsidP="00366AF6">
      <w:pPr>
        <w:spacing w:line="240" w:lineRule="auto"/>
        <w:rPr>
          <w:rFonts w:cs="Arial"/>
          <w:sz w:val="20"/>
          <w:szCs w:val="20"/>
        </w:rPr>
      </w:pPr>
      <w:r w:rsidRPr="00366AF6">
        <w:rPr>
          <w:rFonts w:cs="Arial"/>
          <w:sz w:val="20"/>
          <w:szCs w:val="20"/>
        </w:rPr>
        <w:t xml:space="preserve">Having </w:t>
      </w:r>
      <w:r w:rsidR="00D4700F" w:rsidRPr="00366AF6">
        <w:rPr>
          <w:rFonts w:cs="Arial"/>
          <w:sz w:val="20"/>
          <w:szCs w:val="20"/>
        </w:rPr>
        <w:t>conducted a week-</w:t>
      </w:r>
      <w:r w:rsidRPr="00366AF6">
        <w:rPr>
          <w:rFonts w:cs="Arial"/>
          <w:sz w:val="20"/>
          <w:szCs w:val="20"/>
        </w:rPr>
        <w:t>long</w:t>
      </w:r>
      <w:r w:rsidR="006077E3" w:rsidRPr="00366AF6">
        <w:rPr>
          <w:rFonts w:cs="Arial"/>
          <w:sz w:val="20"/>
          <w:szCs w:val="20"/>
        </w:rPr>
        <w:t xml:space="preserve"> customary initiation</w:t>
      </w:r>
      <w:r w:rsidR="00476422" w:rsidRPr="00366AF6">
        <w:rPr>
          <w:rFonts w:cs="Arial"/>
          <w:sz w:val="20"/>
          <w:szCs w:val="20"/>
        </w:rPr>
        <w:t xml:space="preserve"> over</w:t>
      </w:r>
      <w:r w:rsidR="006077E3" w:rsidRPr="00366AF6">
        <w:rPr>
          <w:rFonts w:cs="Arial"/>
          <w:sz w:val="20"/>
          <w:szCs w:val="20"/>
        </w:rPr>
        <w:t>sight visit</w:t>
      </w:r>
      <w:r w:rsidR="004C7545" w:rsidRPr="00366AF6">
        <w:rPr>
          <w:rFonts w:cs="Arial"/>
          <w:sz w:val="20"/>
          <w:szCs w:val="20"/>
        </w:rPr>
        <w:t xml:space="preserve"> to</w:t>
      </w:r>
      <w:r w:rsidR="00476422" w:rsidRPr="00366AF6">
        <w:rPr>
          <w:rFonts w:cs="Arial"/>
          <w:sz w:val="20"/>
          <w:szCs w:val="20"/>
        </w:rPr>
        <w:t xml:space="preserve"> the Eastern Cape</w:t>
      </w:r>
      <w:r w:rsidR="006077E3" w:rsidRPr="00366AF6">
        <w:rPr>
          <w:rFonts w:cs="Arial"/>
          <w:sz w:val="20"/>
          <w:szCs w:val="20"/>
        </w:rPr>
        <w:t xml:space="preserve"> province</w:t>
      </w:r>
      <w:r w:rsidR="00476422" w:rsidRPr="00366AF6">
        <w:rPr>
          <w:rFonts w:cs="Arial"/>
          <w:sz w:val="20"/>
          <w:szCs w:val="20"/>
        </w:rPr>
        <w:t xml:space="preserve"> from 03-08 July 2022</w:t>
      </w:r>
      <w:r w:rsidR="004C7545" w:rsidRPr="00366AF6">
        <w:rPr>
          <w:rFonts w:cs="Arial"/>
          <w:sz w:val="20"/>
          <w:szCs w:val="20"/>
        </w:rPr>
        <w:t>, the Portfolio Committee on Cooperative Governance and Traditional Affairs reports as follows:</w:t>
      </w:r>
    </w:p>
    <w:p w:rsidR="004C7545" w:rsidRPr="00366AF6" w:rsidRDefault="004C7545" w:rsidP="00366AF6">
      <w:pPr>
        <w:spacing w:line="240" w:lineRule="auto"/>
        <w:rPr>
          <w:rFonts w:cs="Arial"/>
          <w:sz w:val="20"/>
          <w:szCs w:val="20"/>
        </w:rPr>
      </w:pPr>
    </w:p>
    <w:p w:rsidR="00D2459F" w:rsidRPr="00366AF6" w:rsidRDefault="004C7545" w:rsidP="00366AF6">
      <w:pPr>
        <w:spacing w:line="240" w:lineRule="auto"/>
        <w:rPr>
          <w:rFonts w:cs="Arial"/>
          <w:b/>
          <w:sz w:val="20"/>
          <w:szCs w:val="20"/>
        </w:rPr>
      </w:pPr>
      <w:r w:rsidRPr="00366AF6">
        <w:rPr>
          <w:rFonts w:cs="Arial"/>
          <w:b/>
          <w:sz w:val="20"/>
          <w:szCs w:val="20"/>
        </w:rPr>
        <w:t>Delegation:</w:t>
      </w:r>
      <w:r w:rsidR="007C4730" w:rsidRPr="00366AF6">
        <w:rPr>
          <w:rFonts w:cs="Arial"/>
          <w:b/>
          <w:sz w:val="20"/>
          <w:szCs w:val="20"/>
        </w:rPr>
        <w:t xml:space="preserve"> </w:t>
      </w:r>
    </w:p>
    <w:tbl>
      <w:tblPr>
        <w:tblStyle w:val="TableGrid"/>
        <w:tblW w:w="0" w:type="auto"/>
        <w:shd w:val="clear" w:color="auto" w:fill="F2F2F2" w:themeFill="background1" w:themeFillShade="F2"/>
        <w:tblLook w:val="04A0"/>
      </w:tblPr>
      <w:tblGrid>
        <w:gridCol w:w="9628"/>
      </w:tblGrid>
      <w:tr w:rsidR="00D2459F" w:rsidRPr="00366AF6" w:rsidTr="00A333D1">
        <w:tc>
          <w:tcPr>
            <w:tcW w:w="9628" w:type="dxa"/>
            <w:shd w:val="clear" w:color="auto" w:fill="F2F2F2" w:themeFill="background1" w:themeFillShade="F2"/>
          </w:tcPr>
          <w:p w:rsidR="00D2459F" w:rsidRPr="00366AF6" w:rsidRDefault="00D2459F" w:rsidP="00366AF6">
            <w:pPr>
              <w:spacing w:line="240" w:lineRule="auto"/>
              <w:rPr>
                <w:rFonts w:cs="Arial"/>
                <w:sz w:val="20"/>
                <w:szCs w:val="20"/>
              </w:rPr>
            </w:pPr>
            <w:r w:rsidRPr="00366AF6">
              <w:rPr>
                <w:rFonts w:cs="Arial"/>
                <w:sz w:val="20"/>
                <w:szCs w:val="20"/>
              </w:rPr>
              <w:t>Mr FD Xasa (Chairperson); Ms D. Direko (ANC); Mr B Hadebe (ANC); Ms Xaba-Ntshaba (ANC); Mr GG Mpumza (ANC); Mr X Msimango (ANC); Mr S Mabika (DA); and Mr K Ceza (EFF).</w:t>
            </w:r>
          </w:p>
        </w:tc>
      </w:tr>
    </w:tbl>
    <w:p w:rsidR="004C7545" w:rsidRPr="00366AF6" w:rsidRDefault="004C7545" w:rsidP="00366AF6">
      <w:pPr>
        <w:spacing w:line="240" w:lineRule="auto"/>
        <w:rPr>
          <w:rFonts w:cs="Arial"/>
          <w:b/>
          <w:sz w:val="20"/>
          <w:szCs w:val="20"/>
        </w:rPr>
      </w:pPr>
    </w:p>
    <w:p w:rsidR="00D2459F" w:rsidRPr="00366AF6" w:rsidRDefault="003B0AC8" w:rsidP="00366AF6">
      <w:pPr>
        <w:spacing w:line="240" w:lineRule="auto"/>
        <w:rPr>
          <w:rFonts w:cs="Arial"/>
          <w:b/>
          <w:sz w:val="20"/>
          <w:szCs w:val="20"/>
        </w:rPr>
      </w:pPr>
      <w:r w:rsidRPr="00366AF6">
        <w:rPr>
          <w:rFonts w:cs="Arial"/>
          <w:b/>
          <w:sz w:val="20"/>
          <w:szCs w:val="20"/>
        </w:rPr>
        <w:t xml:space="preserve">Support Staff: </w:t>
      </w:r>
    </w:p>
    <w:tbl>
      <w:tblPr>
        <w:tblStyle w:val="TableGrid"/>
        <w:tblW w:w="0" w:type="auto"/>
        <w:shd w:val="clear" w:color="auto" w:fill="F2F2F2" w:themeFill="background1" w:themeFillShade="F2"/>
        <w:tblLook w:val="04A0"/>
      </w:tblPr>
      <w:tblGrid>
        <w:gridCol w:w="9628"/>
      </w:tblGrid>
      <w:tr w:rsidR="00D2459F" w:rsidRPr="00366AF6" w:rsidTr="00A333D1">
        <w:tc>
          <w:tcPr>
            <w:tcW w:w="9628" w:type="dxa"/>
            <w:shd w:val="clear" w:color="auto" w:fill="F2F2F2" w:themeFill="background1" w:themeFillShade="F2"/>
          </w:tcPr>
          <w:p w:rsidR="00D2459F" w:rsidRPr="00366AF6" w:rsidRDefault="00D2459F" w:rsidP="00366AF6">
            <w:pPr>
              <w:spacing w:line="240" w:lineRule="auto"/>
              <w:rPr>
                <w:rFonts w:cs="Arial"/>
                <w:sz w:val="20"/>
                <w:szCs w:val="20"/>
              </w:rPr>
            </w:pPr>
            <w:r w:rsidRPr="00366AF6">
              <w:rPr>
                <w:rFonts w:cs="Arial"/>
                <w:sz w:val="20"/>
                <w:szCs w:val="20"/>
              </w:rPr>
              <w:t xml:space="preserve">Ms S Cassiem (Committee Secretary); Mr M Dumezweni (Committee Assistant); Mr A Sokomani (Content Advisor); and Ms F Ndenze (Principal Communication Officer). </w:t>
            </w:r>
          </w:p>
        </w:tc>
      </w:tr>
    </w:tbl>
    <w:p w:rsidR="008F70A7" w:rsidRPr="00366AF6" w:rsidRDefault="008F70A7" w:rsidP="00366AF6">
      <w:pPr>
        <w:spacing w:line="240" w:lineRule="auto"/>
        <w:rPr>
          <w:rFonts w:cs="Arial"/>
          <w:sz w:val="20"/>
          <w:szCs w:val="20"/>
        </w:rPr>
      </w:pPr>
    </w:p>
    <w:p w:rsidR="00F76367" w:rsidRPr="00366AF6" w:rsidRDefault="00F76367" w:rsidP="00366AF6">
      <w:pPr>
        <w:pStyle w:val="ListParagraph"/>
        <w:numPr>
          <w:ilvl w:val="0"/>
          <w:numId w:val="15"/>
        </w:numPr>
        <w:spacing w:line="240" w:lineRule="auto"/>
        <w:ind w:left="284"/>
        <w:rPr>
          <w:rFonts w:cs="Arial"/>
          <w:b/>
          <w:sz w:val="20"/>
          <w:szCs w:val="20"/>
        </w:rPr>
      </w:pPr>
      <w:r w:rsidRPr="00366AF6">
        <w:rPr>
          <w:rFonts w:cs="Arial"/>
          <w:b/>
          <w:sz w:val="20"/>
          <w:szCs w:val="20"/>
        </w:rPr>
        <w:t>BACKGROUND</w:t>
      </w:r>
    </w:p>
    <w:p w:rsidR="00F76367" w:rsidRPr="00366AF6" w:rsidRDefault="00F76367" w:rsidP="00366AF6">
      <w:pPr>
        <w:spacing w:line="240" w:lineRule="auto"/>
        <w:ind w:left="-76"/>
        <w:rPr>
          <w:rFonts w:cs="Arial"/>
          <w:b/>
          <w:sz w:val="20"/>
          <w:szCs w:val="20"/>
        </w:rPr>
      </w:pPr>
    </w:p>
    <w:p w:rsidR="00E55700" w:rsidRPr="00366AF6" w:rsidRDefault="00D4700F" w:rsidP="00366AF6">
      <w:pPr>
        <w:pStyle w:val="ListParagraph"/>
        <w:numPr>
          <w:ilvl w:val="1"/>
          <w:numId w:val="15"/>
        </w:numPr>
        <w:spacing w:line="240" w:lineRule="auto"/>
        <w:ind w:left="426"/>
        <w:rPr>
          <w:rFonts w:cs="Arial"/>
          <w:sz w:val="20"/>
          <w:szCs w:val="20"/>
        </w:rPr>
      </w:pPr>
      <w:r w:rsidRPr="00366AF6">
        <w:rPr>
          <w:rFonts w:cs="Arial"/>
          <w:sz w:val="20"/>
          <w:szCs w:val="20"/>
          <w:lang w:val="en-ZA"/>
        </w:rPr>
        <w:t>One of the Portfolio Committee’</w:t>
      </w:r>
      <w:r w:rsidR="00352A49" w:rsidRPr="00366AF6">
        <w:rPr>
          <w:rFonts w:cs="Arial"/>
          <w:sz w:val="20"/>
          <w:szCs w:val="20"/>
          <w:lang w:val="en-ZA"/>
        </w:rPr>
        <w:t>s</w:t>
      </w:r>
      <w:r w:rsidR="00AB2FCD" w:rsidRPr="00366AF6">
        <w:rPr>
          <w:rFonts w:cs="Arial"/>
          <w:sz w:val="20"/>
          <w:szCs w:val="20"/>
          <w:lang w:val="en-ZA"/>
        </w:rPr>
        <w:t xml:space="preserve"> key</w:t>
      </w:r>
      <w:r w:rsidR="00352A49" w:rsidRPr="00366AF6">
        <w:rPr>
          <w:rFonts w:cs="Arial"/>
          <w:sz w:val="20"/>
          <w:szCs w:val="20"/>
          <w:lang w:val="en-ZA"/>
        </w:rPr>
        <w:t xml:space="preserve"> commitments</w:t>
      </w:r>
      <w:r w:rsidRPr="00366AF6">
        <w:rPr>
          <w:rFonts w:cs="Arial"/>
          <w:sz w:val="20"/>
          <w:szCs w:val="20"/>
          <w:lang w:val="en-ZA"/>
        </w:rPr>
        <w:t xml:space="preserve"> over the 2019-2024 Medium Term Strategic period </w:t>
      </w:r>
      <w:r w:rsidR="000D5AEA" w:rsidRPr="00366AF6">
        <w:rPr>
          <w:rFonts w:cs="Arial"/>
          <w:sz w:val="20"/>
          <w:szCs w:val="20"/>
          <w:lang w:val="en-ZA"/>
        </w:rPr>
        <w:t>is</w:t>
      </w:r>
      <w:r w:rsidR="007D561F" w:rsidRPr="00366AF6">
        <w:rPr>
          <w:rFonts w:cs="Arial"/>
          <w:sz w:val="20"/>
          <w:szCs w:val="20"/>
          <w:lang w:val="en-ZA"/>
        </w:rPr>
        <w:t xml:space="preserve"> to monitor</w:t>
      </w:r>
      <w:r w:rsidRPr="00366AF6">
        <w:rPr>
          <w:rFonts w:cs="Arial"/>
          <w:sz w:val="20"/>
          <w:szCs w:val="20"/>
          <w:lang w:val="en-ZA"/>
        </w:rPr>
        <w:t xml:space="preserve"> the implementa</w:t>
      </w:r>
      <w:r w:rsidR="00D2459F" w:rsidRPr="00366AF6">
        <w:rPr>
          <w:rFonts w:cs="Arial"/>
          <w:sz w:val="20"/>
          <w:szCs w:val="20"/>
          <w:lang w:val="en-ZA"/>
        </w:rPr>
        <w:t>tion of the Cultural Initiation Act (2021).</w:t>
      </w:r>
      <w:r w:rsidR="00E55700" w:rsidRPr="00366AF6">
        <w:rPr>
          <w:rFonts w:cs="Arial"/>
          <w:sz w:val="20"/>
          <w:szCs w:val="20"/>
          <w:lang w:val="en-ZA"/>
        </w:rPr>
        <w:t xml:space="preserve"> </w:t>
      </w:r>
      <w:r w:rsidR="00E55700" w:rsidRPr="00366AF6">
        <w:rPr>
          <w:rFonts w:cs="Arial"/>
          <w:sz w:val="20"/>
          <w:szCs w:val="20"/>
        </w:rPr>
        <w:t>Government has recently passed the Act, which became effective on 01 September 2021. The Act provides for the establishment of a National Initiation Oversight Committee, which the Minister of Cooperative Governance and Traditional Aff</w:t>
      </w:r>
      <w:r w:rsidR="007D561F" w:rsidRPr="00366AF6">
        <w:rPr>
          <w:rFonts w:cs="Arial"/>
          <w:sz w:val="20"/>
          <w:szCs w:val="20"/>
        </w:rPr>
        <w:t>airs gazetted on 22 October 2021</w:t>
      </w:r>
      <w:r w:rsidR="00E55700" w:rsidRPr="00366AF6">
        <w:rPr>
          <w:rFonts w:cs="Arial"/>
          <w:sz w:val="20"/>
          <w:szCs w:val="20"/>
        </w:rPr>
        <w:t xml:space="preserve">. This is an eleven-member Committee that is expect to, among other things, monitor the implementation of the Act and promote compliance with its provisions by all role players involved in initiation practices and initiation schools. </w:t>
      </w:r>
    </w:p>
    <w:p w:rsidR="00422017" w:rsidRPr="00366AF6" w:rsidRDefault="00422017" w:rsidP="00366AF6">
      <w:pPr>
        <w:pStyle w:val="ListParagraph"/>
        <w:spacing w:line="240" w:lineRule="auto"/>
        <w:ind w:left="426"/>
        <w:rPr>
          <w:rFonts w:cs="Arial"/>
          <w:sz w:val="20"/>
          <w:szCs w:val="20"/>
        </w:rPr>
      </w:pPr>
    </w:p>
    <w:p w:rsidR="00AC623E" w:rsidRPr="00366AF6" w:rsidRDefault="00E55700" w:rsidP="00366AF6">
      <w:pPr>
        <w:pStyle w:val="ListParagraph"/>
        <w:numPr>
          <w:ilvl w:val="1"/>
          <w:numId w:val="15"/>
        </w:numPr>
        <w:spacing w:line="240" w:lineRule="auto"/>
        <w:ind w:left="426"/>
        <w:rPr>
          <w:rFonts w:cs="Arial"/>
          <w:sz w:val="20"/>
          <w:szCs w:val="20"/>
        </w:rPr>
      </w:pPr>
      <w:r w:rsidRPr="00366AF6">
        <w:rPr>
          <w:rFonts w:cs="Arial"/>
          <w:sz w:val="20"/>
          <w:szCs w:val="20"/>
        </w:rPr>
        <w:t>The Act also provides for the establishment of Provincial Initiation Coordinating Committees</w:t>
      </w:r>
      <w:r w:rsidR="00422017" w:rsidRPr="00366AF6">
        <w:rPr>
          <w:rFonts w:cs="Arial"/>
          <w:sz w:val="20"/>
          <w:szCs w:val="20"/>
        </w:rPr>
        <w:t xml:space="preserve"> (PICCs)</w:t>
      </w:r>
      <w:r w:rsidRPr="00366AF6">
        <w:rPr>
          <w:rFonts w:cs="Arial"/>
          <w:sz w:val="20"/>
          <w:szCs w:val="20"/>
        </w:rPr>
        <w:t xml:space="preserve">. The Eastern Cape province is also expected to establish such a Committee, which the Premier must publish by notice in the Provincial </w:t>
      </w:r>
      <w:r w:rsidRPr="00366AF6">
        <w:rPr>
          <w:rFonts w:cs="Arial"/>
          <w:i/>
          <w:sz w:val="20"/>
          <w:szCs w:val="20"/>
        </w:rPr>
        <w:t>Gazette</w:t>
      </w:r>
      <w:r w:rsidRPr="00366AF6">
        <w:rPr>
          <w:rFonts w:cs="Arial"/>
          <w:sz w:val="20"/>
          <w:szCs w:val="20"/>
        </w:rPr>
        <w:t xml:space="preserve">. </w:t>
      </w:r>
      <w:r w:rsidR="00FF16E4" w:rsidRPr="00366AF6">
        <w:rPr>
          <w:rFonts w:cs="Arial"/>
          <w:sz w:val="20"/>
          <w:szCs w:val="20"/>
        </w:rPr>
        <w:t>The province’s</w:t>
      </w:r>
      <w:r w:rsidRPr="00366AF6">
        <w:rPr>
          <w:rFonts w:cs="Arial"/>
          <w:sz w:val="20"/>
          <w:szCs w:val="20"/>
        </w:rPr>
        <w:t xml:space="preserve"> PICC was established before the enactment of the Customar</w:t>
      </w:r>
      <w:r w:rsidR="00FF16E4" w:rsidRPr="00366AF6">
        <w:rPr>
          <w:rFonts w:cs="Arial"/>
          <w:sz w:val="20"/>
          <w:szCs w:val="20"/>
        </w:rPr>
        <w:t>y Initiation Act, in terms of its own provincial legislation</w:t>
      </w:r>
      <w:r w:rsidR="00D45126" w:rsidRPr="00366AF6">
        <w:rPr>
          <w:rFonts w:cs="Arial"/>
          <w:sz w:val="20"/>
          <w:szCs w:val="20"/>
        </w:rPr>
        <w:t xml:space="preserve"> passed in 2016.</w:t>
      </w:r>
      <w:r w:rsidR="000A65CC" w:rsidRPr="00366AF6">
        <w:rPr>
          <w:rFonts w:cs="Arial"/>
          <w:sz w:val="20"/>
          <w:szCs w:val="20"/>
        </w:rPr>
        <w:t xml:space="preserve"> </w:t>
      </w:r>
      <w:r w:rsidR="009F7433" w:rsidRPr="00366AF6">
        <w:rPr>
          <w:rFonts w:cs="Arial"/>
          <w:sz w:val="20"/>
          <w:szCs w:val="20"/>
        </w:rPr>
        <w:t>Interrogating the functiona</w:t>
      </w:r>
      <w:r w:rsidR="00E635FC" w:rsidRPr="00366AF6">
        <w:rPr>
          <w:rFonts w:cs="Arial"/>
          <w:sz w:val="20"/>
          <w:szCs w:val="20"/>
        </w:rPr>
        <w:t>lity of this structure is thus</w:t>
      </w:r>
      <w:r w:rsidR="009F7433" w:rsidRPr="00366AF6">
        <w:rPr>
          <w:rFonts w:cs="Arial"/>
          <w:sz w:val="20"/>
          <w:szCs w:val="20"/>
        </w:rPr>
        <w:t xml:space="preserve"> one of the key matters for consideration by the Portfolio Committee</w:t>
      </w:r>
      <w:r w:rsidR="00E93883" w:rsidRPr="00366AF6">
        <w:rPr>
          <w:rFonts w:cs="Arial"/>
          <w:sz w:val="20"/>
          <w:szCs w:val="20"/>
        </w:rPr>
        <w:t>, as the PICC</w:t>
      </w:r>
      <w:r w:rsidR="009F7433" w:rsidRPr="00366AF6">
        <w:rPr>
          <w:rFonts w:cs="Arial"/>
          <w:sz w:val="20"/>
          <w:szCs w:val="20"/>
        </w:rPr>
        <w:t xml:space="preserve"> is vested with the critical function of coordinating and making regulatory provisions for all initiation schools, practices and activities within the province. </w:t>
      </w:r>
    </w:p>
    <w:p w:rsidR="00AC623E" w:rsidRPr="00366AF6" w:rsidRDefault="00AC623E" w:rsidP="00366AF6">
      <w:pPr>
        <w:pStyle w:val="ListParagraph"/>
        <w:spacing w:line="240" w:lineRule="auto"/>
        <w:rPr>
          <w:rFonts w:cs="Arial"/>
          <w:sz w:val="20"/>
          <w:szCs w:val="20"/>
        </w:rPr>
      </w:pPr>
    </w:p>
    <w:p w:rsidR="00915940" w:rsidRPr="00366AF6" w:rsidRDefault="00E81B06" w:rsidP="00366AF6">
      <w:pPr>
        <w:pStyle w:val="ListParagraph"/>
        <w:numPr>
          <w:ilvl w:val="1"/>
          <w:numId w:val="15"/>
        </w:numPr>
        <w:spacing w:line="240" w:lineRule="auto"/>
        <w:ind w:left="426"/>
        <w:rPr>
          <w:rFonts w:cs="Arial"/>
          <w:sz w:val="20"/>
          <w:szCs w:val="20"/>
        </w:rPr>
      </w:pPr>
      <w:r w:rsidRPr="00366AF6">
        <w:rPr>
          <w:rFonts w:cs="Arial"/>
          <w:sz w:val="20"/>
          <w:szCs w:val="20"/>
        </w:rPr>
        <w:t>As the custodian of the Customary Initiation Act, the Portfolio Committee has a duty to conduct oversight over its implementation, and hold into account all the role-players involved for their respective responsibilities, duties, roles and functions.</w:t>
      </w:r>
      <w:r w:rsidR="003B4036" w:rsidRPr="00366AF6">
        <w:rPr>
          <w:rFonts w:cs="Arial"/>
          <w:sz w:val="20"/>
          <w:szCs w:val="20"/>
        </w:rPr>
        <w:t xml:space="preserve"> This entails </w:t>
      </w:r>
      <w:r w:rsidR="00AC623E" w:rsidRPr="00366AF6">
        <w:rPr>
          <w:rFonts w:cs="Arial"/>
          <w:sz w:val="20"/>
          <w:szCs w:val="20"/>
        </w:rPr>
        <w:t>convening</w:t>
      </w:r>
      <w:r w:rsidR="002C05B6" w:rsidRPr="00366AF6">
        <w:rPr>
          <w:rFonts w:cs="Arial"/>
          <w:sz w:val="20"/>
          <w:szCs w:val="20"/>
        </w:rPr>
        <w:t xml:space="preserve"> </w:t>
      </w:r>
      <w:r w:rsidR="00AC623E" w:rsidRPr="00366AF6">
        <w:rPr>
          <w:rFonts w:cs="Arial"/>
          <w:sz w:val="20"/>
          <w:szCs w:val="20"/>
        </w:rPr>
        <w:t>meetings with the relevant provincial and national government structures to establish the extent to which the initiation oversight structures provided in the Customary Initiation Act are esta</w:t>
      </w:r>
      <w:r w:rsidR="00713CBF" w:rsidRPr="00366AF6">
        <w:rPr>
          <w:rFonts w:cs="Arial"/>
          <w:sz w:val="20"/>
          <w:szCs w:val="20"/>
        </w:rPr>
        <w:t>blished and functional, including</w:t>
      </w:r>
      <w:r w:rsidR="007B3671" w:rsidRPr="00366AF6">
        <w:rPr>
          <w:rFonts w:cs="Arial"/>
          <w:sz w:val="20"/>
          <w:szCs w:val="20"/>
        </w:rPr>
        <w:t xml:space="preserve"> engagement with the eleven</w:t>
      </w:r>
      <w:r w:rsidR="00AC623E" w:rsidRPr="00366AF6">
        <w:rPr>
          <w:rFonts w:cs="Arial"/>
          <w:sz w:val="20"/>
          <w:szCs w:val="20"/>
        </w:rPr>
        <w:t xml:space="preserve">-member National Initiation Oversight Committee, as well as the Eastern Cape Provincial Initiation Coordinating Committee. </w:t>
      </w:r>
      <w:r w:rsidR="00BD5367" w:rsidRPr="00366AF6">
        <w:rPr>
          <w:rFonts w:cs="Arial"/>
          <w:sz w:val="20"/>
          <w:szCs w:val="20"/>
        </w:rPr>
        <w:t>This also involves a</w:t>
      </w:r>
      <w:r w:rsidR="00AC623E" w:rsidRPr="00366AF6">
        <w:rPr>
          <w:rFonts w:cs="Arial"/>
          <w:sz w:val="20"/>
          <w:szCs w:val="20"/>
        </w:rPr>
        <w:t>ssessing the practical measures in place to prevent t</w:t>
      </w:r>
      <w:r w:rsidR="00BD5367" w:rsidRPr="00366AF6">
        <w:rPr>
          <w:rFonts w:cs="Arial"/>
          <w:sz w:val="20"/>
          <w:szCs w:val="20"/>
        </w:rPr>
        <w:t>he death of initiates by way of</w:t>
      </w:r>
      <w:r w:rsidR="00AC623E" w:rsidRPr="00366AF6">
        <w:rPr>
          <w:rFonts w:cs="Arial"/>
          <w:sz w:val="20"/>
          <w:szCs w:val="20"/>
        </w:rPr>
        <w:t xml:space="preserve"> undertaking a physical verification of these measures, with guidance from the relevant provincial initiation structures on which sites will be conducive for the Portfolio Committee to visit, taking into account the sensitivities around the custom.</w:t>
      </w:r>
    </w:p>
    <w:p w:rsidR="00915940" w:rsidRPr="00366AF6" w:rsidRDefault="00915940" w:rsidP="00366AF6">
      <w:pPr>
        <w:pStyle w:val="ListParagraph"/>
        <w:spacing w:line="240" w:lineRule="auto"/>
        <w:rPr>
          <w:rFonts w:cs="Arial"/>
          <w:sz w:val="20"/>
          <w:szCs w:val="20"/>
          <w:lang w:val="en-ZA"/>
        </w:rPr>
      </w:pPr>
    </w:p>
    <w:p w:rsidR="00915940" w:rsidRPr="00366AF6" w:rsidRDefault="000A65CC" w:rsidP="00366AF6">
      <w:pPr>
        <w:pStyle w:val="ListParagraph"/>
        <w:numPr>
          <w:ilvl w:val="1"/>
          <w:numId w:val="15"/>
        </w:numPr>
        <w:spacing w:line="240" w:lineRule="auto"/>
        <w:ind w:left="426"/>
        <w:rPr>
          <w:rFonts w:cs="Arial"/>
          <w:sz w:val="20"/>
          <w:szCs w:val="20"/>
        </w:rPr>
      </w:pPr>
      <w:r w:rsidRPr="00366AF6">
        <w:rPr>
          <w:rFonts w:cs="Arial"/>
          <w:sz w:val="20"/>
          <w:szCs w:val="20"/>
          <w:lang w:val="en-ZA"/>
        </w:rPr>
        <w:t xml:space="preserve">The Customary Initiation </w:t>
      </w:r>
      <w:r w:rsidR="00D2459F" w:rsidRPr="00366AF6">
        <w:rPr>
          <w:rFonts w:cs="Arial"/>
          <w:sz w:val="20"/>
          <w:szCs w:val="20"/>
          <w:lang w:val="en-ZA"/>
        </w:rPr>
        <w:t>Act</w:t>
      </w:r>
      <w:r w:rsidR="00D4700F" w:rsidRPr="00366AF6">
        <w:rPr>
          <w:rFonts w:cs="Arial"/>
          <w:sz w:val="20"/>
          <w:szCs w:val="20"/>
          <w:lang w:val="en-ZA"/>
        </w:rPr>
        <w:t xml:space="preserve"> holds great promise in the context of ineffective regulation of initiation schools, which has facilitated abuse of the customary practice of initiation - resulting in needless death and serious bodily harm to the initiates</w:t>
      </w:r>
      <w:r w:rsidR="00394A9C" w:rsidRPr="00366AF6">
        <w:rPr>
          <w:rFonts w:cs="Arial"/>
          <w:sz w:val="20"/>
          <w:szCs w:val="20"/>
          <w:lang w:val="en-ZA"/>
        </w:rPr>
        <w:t xml:space="preserve">. </w:t>
      </w:r>
      <w:r w:rsidR="0054751C" w:rsidRPr="00366AF6">
        <w:rPr>
          <w:rFonts w:cs="Arial"/>
          <w:sz w:val="20"/>
          <w:szCs w:val="20"/>
          <w:lang w:val="en-ZA"/>
        </w:rPr>
        <w:t xml:space="preserve"> </w:t>
      </w:r>
      <w:r w:rsidR="00A20F72" w:rsidRPr="00366AF6">
        <w:rPr>
          <w:rFonts w:cs="Arial"/>
          <w:sz w:val="20"/>
          <w:szCs w:val="20"/>
        </w:rPr>
        <w:t xml:space="preserve">Against this background, </w:t>
      </w:r>
      <w:r w:rsidR="00915940" w:rsidRPr="00366AF6">
        <w:rPr>
          <w:rFonts w:cs="Arial"/>
          <w:sz w:val="20"/>
          <w:szCs w:val="20"/>
        </w:rPr>
        <w:t>the</w:t>
      </w:r>
      <w:r w:rsidR="000547B1" w:rsidRPr="00366AF6">
        <w:rPr>
          <w:rFonts w:cs="Arial"/>
          <w:sz w:val="20"/>
          <w:szCs w:val="20"/>
        </w:rPr>
        <w:t xml:space="preserve"> Portfolio Committee</w:t>
      </w:r>
      <w:r w:rsidR="00225298" w:rsidRPr="00366AF6">
        <w:rPr>
          <w:rFonts w:cs="Arial"/>
          <w:sz w:val="20"/>
          <w:szCs w:val="20"/>
        </w:rPr>
        <w:t xml:space="preserve"> conducted an oversight visit to the</w:t>
      </w:r>
      <w:r w:rsidR="00915940" w:rsidRPr="00366AF6">
        <w:rPr>
          <w:rFonts w:cs="Arial"/>
          <w:sz w:val="20"/>
          <w:szCs w:val="20"/>
        </w:rPr>
        <w:t xml:space="preserve"> Eastern Cape</w:t>
      </w:r>
      <w:r w:rsidR="00225298" w:rsidRPr="00366AF6">
        <w:rPr>
          <w:rFonts w:cs="Arial"/>
          <w:sz w:val="20"/>
          <w:szCs w:val="20"/>
        </w:rPr>
        <w:t xml:space="preserve"> </w:t>
      </w:r>
      <w:r w:rsidR="00BF05E0" w:rsidRPr="00366AF6">
        <w:rPr>
          <w:rFonts w:cs="Arial"/>
          <w:sz w:val="20"/>
          <w:szCs w:val="20"/>
        </w:rPr>
        <w:t>to coincide with the</w:t>
      </w:r>
      <w:r w:rsidR="00915940" w:rsidRPr="00366AF6">
        <w:rPr>
          <w:rFonts w:cs="Arial"/>
          <w:sz w:val="20"/>
          <w:szCs w:val="20"/>
        </w:rPr>
        <w:t xml:space="preserve"> winter customary initiation season</w:t>
      </w:r>
      <w:r w:rsidR="00BF05E0" w:rsidRPr="00366AF6">
        <w:rPr>
          <w:rFonts w:cs="Arial"/>
          <w:sz w:val="20"/>
          <w:szCs w:val="20"/>
        </w:rPr>
        <w:t xml:space="preserve"> which</w:t>
      </w:r>
      <w:r w:rsidR="00915940" w:rsidRPr="00366AF6">
        <w:rPr>
          <w:rFonts w:cs="Arial"/>
          <w:sz w:val="20"/>
          <w:szCs w:val="20"/>
        </w:rPr>
        <w:t xml:space="preserve"> started on 17 June 2022</w:t>
      </w:r>
      <w:r w:rsidR="002F3A34" w:rsidRPr="00366AF6">
        <w:rPr>
          <w:rFonts w:cs="Arial"/>
          <w:sz w:val="20"/>
          <w:szCs w:val="20"/>
        </w:rPr>
        <w:t xml:space="preserve"> and expected to conclude by 15 July 2022. A</w:t>
      </w:r>
      <w:r w:rsidR="00915940" w:rsidRPr="00366AF6">
        <w:rPr>
          <w:rFonts w:cs="Arial"/>
          <w:sz w:val="20"/>
          <w:szCs w:val="20"/>
        </w:rPr>
        <w:t>pproximately 40 000 initiates were expected to undergo the ritual. Over the years, the customary initiation practice in the province has become synonymous with deaths of young boys. During the December 2021 summer initiation season, 40 young boys died. Possible deaths during the current winter season are therefore of co</w:t>
      </w:r>
      <w:r w:rsidR="002F3A34" w:rsidRPr="00366AF6">
        <w:rPr>
          <w:rFonts w:cs="Arial"/>
          <w:sz w:val="20"/>
          <w:szCs w:val="20"/>
        </w:rPr>
        <w:t xml:space="preserve">ncern and consequently there was </w:t>
      </w:r>
      <w:r w:rsidR="00915940" w:rsidRPr="00366AF6">
        <w:rPr>
          <w:rFonts w:cs="Arial"/>
          <w:sz w:val="20"/>
          <w:szCs w:val="20"/>
        </w:rPr>
        <w:t>a need for the Portfolio Committee to assess the measures in place to prevent these deaths.</w:t>
      </w:r>
    </w:p>
    <w:p w:rsidR="00F76367" w:rsidRPr="00366AF6" w:rsidRDefault="00F76367" w:rsidP="00366AF6">
      <w:pPr>
        <w:pStyle w:val="ListParagraph"/>
        <w:spacing w:line="240" w:lineRule="auto"/>
        <w:ind w:left="426"/>
        <w:rPr>
          <w:rFonts w:cs="Arial"/>
          <w:sz w:val="20"/>
          <w:szCs w:val="20"/>
        </w:rPr>
      </w:pPr>
    </w:p>
    <w:p w:rsidR="00616414" w:rsidRPr="00366AF6" w:rsidRDefault="00053AF0" w:rsidP="00366AF6">
      <w:pPr>
        <w:pStyle w:val="ListParagraph"/>
        <w:numPr>
          <w:ilvl w:val="0"/>
          <w:numId w:val="15"/>
        </w:numPr>
        <w:spacing w:line="240" w:lineRule="auto"/>
        <w:rPr>
          <w:rFonts w:cs="Arial"/>
          <w:b/>
          <w:sz w:val="20"/>
          <w:szCs w:val="20"/>
        </w:rPr>
      </w:pPr>
      <w:r w:rsidRPr="00366AF6">
        <w:rPr>
          <w:rFonts w:cs="Arial"/>
          <w:b/>
          <w:sz w:val="20"/>
          <w:szCs w:val="20"/>
        </w:rPr>
        <w:t>DAY ONE, 04 JULY 2022</w:t>
      </w:r>
      <w:r w:rsidR="00B76554" w:rsidRPr="00366AF6">
        <w:rPr>
          <w:rFonts w:cs="Arial"/>
          <w:b/>
          <w:sz w:val="20"/>
          <w:szCs w:val="20"/>
        </w:rPr>
        <w:t>:</w:t>
      </w:r>
      <w:r w:rsidR="0095110E" w:rsidRPr="00366AF6">
        <w:rPr>
          <w:rFonts w:cs="Arial"/>
          <w:b/>
          <w:sz w:val="20"/>
          <w:szCs w:val="20"/>
        </w:rPr>
        <w:t xml:space="preserve"> MEETING AT</w:t>
      </w:r>
      <w:r w:rsidR="00B76554" w:rsidRPr="00366AF6">
        <w:rPr>
          <w:rFonts w:cs="Arial"/>
          <w:b/>
          <w:sz w:val="20"/>
          <w:szCs w:val="20"/>
        </w:rPr>
        <w:t xml:space="preserve"> THE ALFRED NZO DISTRICT</w:t>
      </w:r>
      <w:r w:rsidR="0095110E" w:rsidRPr="00366AF6">
        <w:rPr>
          <w:rFonts w:cs="Arial"/>
          <w:b/>
          <w:sz w:val="20"/>
          <w:szCs w:val="20"/>
        </w:rPr>
        <w:t xml:space="preserve"> MUNICIPALITY</w:t>
      </w:r>
    </w:p>
    <w:p w:rsidR="00D77CF7" w:rsidRPr="00366AF6" w:rsidRDefault="00D77CF7" w:rsidP="00366AF6">
      <w:pPr>
        <w:pStyle w:val="ListParagraph"/>
        <w:spacing w:line="240" w:lineRule="auto"/>
        <w:ind w:left="360"/>
        <w:rPr>
          <w:rFonts w:cs="Arial"/>
          <w:b/>
          <w:sz w:val="20"/>
          <w:szCs w:val="20"/>
        </w:rPr>
      </w:pPr>
    </w:p>
    <w:p w:rsidR="002C4D3F" w:rsidRPr="00366AF6" w:rsidRDefault="002C4D3F" w:rsidP="00366AF6">
      <w:pPr>
        <w:spacing w:line="240" w:lineRule="auto"/>
        <w:rPr>
          <w:rFonts w:cs="Arial"/>
          <w:b/>
          <w:sz w:val="20"/>
          <w:szCs w:val="20"/>
        </w:rPr>
      </w:pPr>
      <w:r w:rsidRPr="00366AF6">
        <w:rPr>
          <w:rFonts w:cs="Arial"/>
          <w:b/>
          <w:sz w:val="20"/>
          <w:szCs w:val="20"/>
        </w:rPr>
        <w:t xml:space="preserve"> </w:t>
      </w:r>
    </w:p>
    <w:p w:rsidR="00616414" w:rsidRPr="00366AF6" w:rsidRDefault="00B675F9" w:rsidP="00366AF6">
      <w:pPr>
        <w:spacing w:line="240" w:lineRule="auto"/>
        <w:rPr>
          <w:rFonts w:cs="Arial"/>
          <w:sz w:val="20"/>
          <w:szCs w:val="20"/>
        </w:rPr>
      </w:pPr>
      <w:r w:rsidRPr="00366AF6">
        <w:rPr>
          <w:rFonts w:cs="Arial"/>
          <w:sz w:val="20"/>
          <w:szCs w:val="20"/>
        </w:rPr>
        <w:t xml:space="preserve">On the first day of its customary initiation oversight, the Portfolio Committee convened </w:t>
      </w:r>
      <w:r w:rsidR="0095110E" w:rsidRPr="00366AF6">
        <w:rPr>
          <w:rFonts w:cs="Arial"/>
          <w:sz w:val="20"/>
          <w:szCs w:val="20"/>
        </w:rPr>
        <w:t xml:space="preserve">a meeting at the headquarters of the Alfred Nzo </w:t>
      </w:r>
      <w:r w:rsidR="00FE6E98" w:rsidRPr="00366AF6">
        <w:rPr>
          <w:rFonts w:cs="Arial"/>
          <w:sz w:val="20"/>
          <w:szCs w:val="20"/>
        </w:rPr>
        <w:t xml:space="preserve">District Municipality </w:t>
      </w:r>
      <w:r w:rsidR="0095110E" w:rsidRPr="00366AF6">
        <w:rPr>
          <w:rFonts w:cs="Arial"/>
          <w:sz w:val="20"/>
          <w:szCs w:val="20"/>
        </w:rPr>
        <w:t>to receiv</w:t>
      </w:r>
      <w:r w:rsidR="00132EB8" w:rsidRPr="00366AF6">
        <w:rPr>
          <w:rFonts w:cs="Arial"/>
          <w:sz w:val="20"/>
          <w:szCs w:val="20"/>
        </w:rPr>
        <w:t>e an overview of the initiation context</w:t>
      </w:r>
      <w:r w:rsidR="00EB22A4" w:rsidRPr="00366AF6">
        <w:rPr>
          <w:rFonts w:cs="Arial"/>
          <w:sz w:val="20"/>
          <w:szCs w:val="20"/>
        </w:rPr>
        <w:t xml:space="preserve"> </w:t>
      </w:r>
      <w:r w:rsidR="00EB22A4" w:rsidRPr="00366AF6">
        <w:rPr>
          <w:rFonts w:cs="Arial"/>
          <w:sz w:val="20"/>
          <w:szCs w:val="20"/>
        </w:rPr>
        <w:lastRenderedPageBreak/>
        <w:t>in the province.</w:t>
      </w:r>
      <w:r w:rsidR="0031106B" w:rsidRPr="00366AF6">
        <w:rPr>
          <w:rFonts w:cs="Arial"/>
          <w:sz w:val="20"/>
          <w:szCs w:val="20"/>
        </w:rPr>
        <w:t xml:space="preserve"> The District’s Acting Executive Mayor </w:t>
      </w:r>
      <w:r w:rsidR="00E33DD5" w:rsidRPr="00366AF6">
        <w:rPr>
          <w:rFonts w:cs="Arial"/>
          <w:sz w:val="20"/>
          <w:szCs w:val="20"/>
        </w:rPr>
        <w:t>welcomed the Portfolio Committee</w:t>
      </w:r>
      <w:r w:rsidR="00ED50E6" w:rsidRPr="00366AF6">
        <w:rPr>
          <w:rFonts w:cs="Arial"/>
          <w:sz w:val="20"/>
          <w:szCs w:val="20"/>
        </w:rPr>
        <w:t xml:space="preserve"> formally, </w:t>
      </w:r>
      <w:r w:rsidR="00990ECE" w:rsidRPr="00366AF6">
        <w:rPr>
          <w:rFonts w:cs="Arial"/>
          <w:sz w:val="20"/>
          <w:szCs w:val="20"/>
        </w:rPr>
        <w:t xml:space="preserve">emphasising that the District was </w:t>
      </w:r>
      <w:r w:rsidR="0036369D" w:rsidRPr="00366AF6">
        <w:rPr>
          <w:rFonts w:cs="Arial"/>
          <w:sz w:val="20"/>
          <w:szCs w:val="20"/>
        </w:rPr>
        <w:t>working towards zero initiation-</w:t>
      </w:r>
      <w:r w:rsidR="00990ECE" w:rsidRPr="00366AF6">
        <w:rPr>
          <w:rFonts w:cs="Arial"/>
          <w:sz w:val="20"/>
          <w:szCs w:val="20"/>
        </w:rPr>
        <w:t xml:space="preserve">related deaths during the current winter season. </w:t>
      </w:r>
      <w:r w:rsidR="00D200E2" w:rsidRPr="00366AF6">
        <w:rPr>
          <w:rFonts w:cs="Arial"/>
          <w:sz w:val="20"/>
          <w:szCs w:val="20"/>
        </w:rPr>
        <w:t>At the time of meeting the Committee</w:t>
      </w:r>
      <w:r w:rsidR="0036369D" w:rsidRPr="00366AF6">
        <w:rPr>
          <w:rFonts w:cs="Arial"/>
          <w:sz w:val="20"/>
          <w:szCs w:val="20"/>
        </w:rPr>
        <w:t xml:space="preserve">, the District had no initiation-related deaths. </w:t>
      </w:r>
      <w:r w:rsidR="00930F38" w:rsidRPr="00366AF6">
        <w:rPr>
          <w:rFonts w:cs="Arial"/>
          <w:sz w:val="20"/>
          <w:szCs w:val="20"/>
        </w:rPr>
        <w:t>The Acting Mayor looked forward to the Committee’s assistance with regard to the challenges facing the municipality.</w:t>
      </w:r>
      <w:r w:rsidR="008776B5" w:rsidRPr="00366AF6">
        <w:rPr>
          <w:rFonts w:cs="Arial"/>
          <w:sz w:val="20"/>
          <w:szCs w:val="20"/>
        </w:rPr>
        <w:t xml:space="preserve"> </w:t>
      </w:r>
      <w:r w:rsidR="0008246E" w:rsidRPr="00366AF6">
        <w:rPr>
          <w:rFonts w:cs="Arial"/>
          <w:sz w:val="20"/>
          <w:szCs w:val="20"/>
        </w:rPr>
        <w:t>Having been welcomed by the District’s Acting Executive Mayor, the Committee</w:t>
      </w:r>
      <w:r w:rsidR="00EB22A4" w:rsidRPr="00366AF6">
        <w:rPr>
          <w:rFonts w:cs="Arial"/>
          <w:sz w:val="20"/>
          <w:szCs w:val="20"/>
        </w:rPr>
        <w:t xml:space="preserve"> </w:t>
      </w:r>
      <w:r w:rsidR="0008246E" w:rsidRPr="00366AF6">
        <w:rPr>
          <w:rFonts w:cs="Arial"/>
          <w:sz w:val="20"/>
          <w:szCs w:val="20"/>
        </w:rPr>
        <w:t>received presentations</w:t>
      </w:r>
      <w:r w:rsidR="008C7E4E" w:rsidRPr="00366AF6">
        <w:rPr>
          <w:rFonts w:cs="Arial"/>
          <w:sz w:val="20"/>
          <w:szCs w:val="20"/>
        </w:rPr>
        <w:t xml:space="preserve"> from the</w:t>
      </w:r>
      <w:r w:rsidR="0040108D" w:rsidRPr="00366AF6">
        <w:rPr>
          <w:rFonts w:cs="Arial"/>
          <w:sz w:val="20"/>
          <w:szCs w:val="20"/>
        </w:rPr>
        <w:t xml:space="preserve"> National House of Traditional and Khoi-San</w:t>
      </w:r>
      <w:r w:rsidR="00B34F21" w:rsidRPr="00366AF6">
        <w:rPr>
          <w:rFonts w:cs="Arial"/>
          <w:sz w:val="20"/>
          <w:szCs w:val="20"/>
        </w:rPr>
        <w:t xml:space="preserve"> Leaders,</w:t>
      </w:r>
      <w:r w:rsidR="008C7E4E" w:rsidRPr="00366AF6">
        <w:rPr>
          <w:rFonts w:cs="Arial"/>
          <w:sz w:val="20"/>
          <w:szCs w:val="20"/>
        </w:rPr>
        <w:t xml:space="preserve"> National </w:t>
      </w:r>
      <w:r w:rsidR="000E3774" w:rsidRPr="00366AF6">
        <w:rPr>
          <w:rFonts w:cs="Arial"/>
          <w:sz w:val="20"/>
          <w:szCs w:val="20"/>
        </w:rPr>
        <w:t xml:space="preserve">Initiation Oversight Committee, </w:t>
      </w:r>
      <w:r w:rsidR="00E27114" w:rsidRPr="00366AF6">
        <w:rPr>
          <w:rFonts w:cs="Arial"/>
          <w:sz w:val="20"/>
          <w:szCs w:val="20"/>
        </w:rPr>
        <w:t>the Provincial Initiation Coordinating Committee</w:t>
      </w:r>
      <w:r w:rsidR="000E3774" w:rsidRPr="00366AF6">
        <w:rPr>
          <w:rFonts w:cs="Arial"/>
          <w:sz w:val="20"/>
          <w:szCs w:val="20"/>
        </w:rPr>
        <w:t>, as well as the District Initiation Forum</w:t>
      </w:r>
      <w:r w:rsidR="00E27114" w:rsidRPr="00366AF6">
        <w:rPr>
          <w:rFonts w:cs="Arial"/>
          <w:sz w:val="20"/>
          <w:szCs w:val="20"/>
        </w:rPr>
        <w:t xml:space="preserve">. </w:t>
      </w:r>
      <w:r w:rsidR="00A776B4" w:rsidRPr="00366AF6">
        <w:rPr>
          <w:rFonts w:cs="Arial"/>
          <w:sz w:val="20"/>
          <w:szCs w:val="20"/>
        </w:rPr>
        <w:t xml:space="preserve"> </w:t>
      </w:r>
    </w:p>
    <w:p w:rsidR="00D218CB" w:rsidRPr="00366AF6" w:rsidRDefault="00D218CB" w:rsidP="00366AF6">
      <w:pPr>
        <w:spacing w:line="240" w:lineRule="auto"/>
        <w:rPr>
          <w:rFonts w:cs="Arial"/>
          <w:sz w:val="20"/>
          <w:szCs w:val="20"/>
        </w:rPr>
      </w:pPr>
    </w:p>
    <w:p w:rsidR="003E6CCA" w:rsidRPr="00366AF6" w:rsidRDefault="003E6CCA" w:rsidP="00366AF6">
      <w:pPr>
        <w:pStyle w:val="ListParagraph"/>
        <w:numPr>
          <w:ilvl w:val="1"/>
          <w:numId w:val="15"/>
        </w:numPr>
        <w:spacing w:line="240" w:lineRule="auto"/>
        <w:rPr>
          <w:rFonts w:cs="Arial"/>
          <w:b/>
          <w:sz w:val="20"/>
          <w:szCs w:val="20"/>
        </w:rPr>
      </w:pPr>
      <w:r w:rsidRPr="00366AF6">
        <w:rPr>
          <w:rFonts w:cs="Arial"/>
          <w:b/>
          <w:sz w:val="20"/>
          <w:szCs w:val="20"/>
        </w:rPr>
        <w:t>Briefing by the National House of Traditional and Khoi-San Leaders</w:t>
      </w:r>
    </w:p>
    <w:p w:rsidR="003E6CCA" w:rsidRPr="00366AF6" w:rsidRDefault="003E6CCA" w:rsidP="00366AF6">
      <w:pPr>
        <w:spacing w:line="240" w:lineRule="auto"/>
        <w:rPr>
          <w:rFonts w:cs="Arial"/>
          <w:b/>
          <w:sz w:val="20"/>
          <w:szCs w:val="20"/>
        </w:rPr>
      </w:pPr>
    </w:p>
    <w:p w:rsidR="005150CC" w:rsidRPr="00366AF6" w:rsidRDefault="003E6CCA" w:rsidP="00366AF6">
      <w:pPr>
        <w:spacing w:line="240" w:lineRule="auto"/>
        <w:rPr>
          <w:rFonts w:cs="Arial"/>
          <w:sz w:val="20"/>
          <w:szCs w:val="20"/>
        </w:rPr>
      </w:pPr>
      <w:r w:rsidRPr="00366AF6">
        <w:rPr>
          <w:rFonts w:cs="Arial"/>
          <w:sz w:val="20"/>
          <w:szCs w:val="20"/>
        </w:rPr>
        <w:t>The Chair</w:t>
      </w:r>
      <w:r w:rsidR="001F10CD" w:rsidRPr="00366AF6">
        <w:rPr>
          <w:rFonts w:cs="Arial"/>
          <w:sz w:val="20"/>
          <w:szCs w:val="20"/>
        </w:rPr>
        <w:t>person of the National</w:t>
      </w:r>
      <w:r w:rsidRPr="00366AF6">
        <w:rPr>
          <w:rFonts w:cs="Arial"/>
          <w:sz w:val="20"/>
          <w:szCs w:val="20"/>
        </w:rPr>
        <w:t xml:space="preserve"> House of Traditional and Khoi-S</w:t>
      </w:r>
      <w:r w:rsidR="008F4131" w:rsidRPr="00366AF6">
        <w:rPr>
          <w:rFonts w:cs="Arial"/>
          <w:sz w:val="20"/>
          <w:szCs w:val="20"/>
        </w:rPr>
        <w:t>an Leaders</w:t>
      </w:r>
      <w:r w:rsidR="001F10CD" w:rsidRPr="00366AF6">
        <w:rPr>
          <w:rFonts w:cs="Arial"/>
          <w:sz w:val="20"/>
          <w:szCs w:val="20"/>
        </w:rPr>
        <w:t xml:space="preserve"> (NHTKL)</w:t>
      </w:r>
      <w:r w:rsidR="0034097B" w:rsidRPr="00366AF6">
        <w:rPr>
          <w:rFonts w:cs="Arial"/>
          <w:sz w:val="20"/>
          <w:szCs w:val="20"/>
        </w:rPr>
        <w:t>, Nkosikazi Mhlawuli, introduced the NHTKL’s presentation, emphasising</w:t>
      </w:r>
      <w:r w:rsidR="008F4131" w:rsidRPr="00366AF6">
        <w:rPr>
          <w:rFonts w:cs="Arial"/>
          <w:sz w:val="20"/>
          <w:szCs w:val="20"/>
        </w:rPr>
        <w:t xml:space="preserve"> the rationale of the meeting as a response to the challenge of deaths resulting from cultural initiation. </w:t>
      </w:r>
      <w:r w:rsidR="00302E8D" w:rsidRPr="00366AF6">
        <w:rPr>
          <w:rFonts w:cs="Arial"/>
          <w:sz w:val="20"/>
          <w:szCs w:val="20"/>
        </w:rPr>
        <w:t>T</w:t>
      </w:r>
      <w:r w:rsidR="00674621" w:rsidRPr="00366AF6">
        <w:rPr>
          <w:rFonts w:cs="Arial"/>
          <w:sz w:val="20"/>
          <w:szCs w:val="20"/>
        </w:rPr>
        <w:t>he background to the enactment of the Customary Initiation Act</w:t>
      </w:r>
      <w:r w:rsidR="0077744F" w:rsidRPr="00366AF6">
        <w:rPr>
          <w:rFonts w:cs="Arial"/>
          <w:sz w:val="20"/>
          <w:szCs w:val="20"/>
        </w:rPr>
        <w:t xml:space="preserve"> was summarised</w:t>
      </w:r>
      <w:r w:rsidR="00B41ACE" w:rsidRPr="00366AF6">
        <w:rPr>
          <w:rFonts w:cs="Arial"/>
          <w:sz w:val="20"/>
          <w:szCs w:val="20"/>
        </w:rPr>
        <w:t xml:space="preserve"> and the need</w:t>
      </w:r>
      <w:r w:rsidR="00674621" w:rsidRPr="00366AF6">
        <w:rPr>
          <w:rFonts w:cs="Arial"/>
          <w:sz w:val="20"/>
          <w:szCs w:val="20"/>
        </w:rPr>
        <w:t xml:space="preserve"> for compliance with the law</w:t>
      </w:r>
      <w:r w:rsidR="008D4D58" w:rsidRPr="00366AF6">
        <w:rPr>
          <w:rFonts w:cs="Arial"/>
          <w:sz w:val="20"/>
          <w:szCs w:val="20"/>
        </w:rPr>
        <w:t xml:space="preserve"> was underscored</w:t>
      </w:r>
      <w:r w:rsidR="00674621" w:rsidRPr="00366AF6">
        <w:rPr>
          <w:rFonts w:cs="Arial"/>
          <w:sz w:val="20"/>
          <w:szCs w:val="20"/>
        </w:rPr>
        <w:t>.</w:t>
      </w:r>
      <w:r w:rsidR="005150CC" w:rsidRPr="00366AF6">
        <w:rPr>
          <w:rFonts w:cs="Arial"/>
          <w:sz w:val="20"/>
          <w:szCs w:val="20"/>
        </w:rPr>
        <w:t xml:space="preserve"> </w:t>
      </w:r>
      <w:r w:rsidR="002B6529" w:rsidRPr="00366AF6">
        <w:rPr>
          <w:rFonts w:cs="Arial"/>
          <w:sz w:val="20"/>
          <w:szCs w:val="20"/>
        </w:rPr>
        <w:t>All this was motivated by the imperative</w:t>
      </w:r>
      <w:r w:rsidR="005150CC" w:rsidRPr="00366AF6">
        <w:rPr>
          <w:rFonts w:cs="Arial"/>
          <w:sz w:val="20"/>
          <w:szCs w:val="20"/>
        </w:rPr>
        <w:t xml:space="preserve"> t</w:t>
      </w:r>
      <w:r w:rsidR="0058281A" w:rsidRPr="00366AF6">
        <w:rPr>
          <w:rFonts w:cs="Arial"/>
          <w:sz w:val="20"/>
          <w:szCs w:val="20"/>
        </w:rPr>
        <w:t xml:space="preserve">o protect the lives of the initiates. </w:t>
      </w:r>
      <w:r w:rsidR="00C307E3" w:rsidRPr="00366AF6">
        <w:rPr>
          <w:rFonts w:cs="Arial"/>
          <w:sz w:val="20"/>
          <w:szCs w:val="20"/>
        </w:rPr>
        <w:t>Mr Sam Khand</w:t>
      </w:r>
      <w:r w:rsidR="00004340" w:rsidRPr="00366AF6">
        <w:rPr>
          <w:rFonts w:cs="Arial"/>
          <w:sz w:val="20"/>
          <w:szCs w:val="20"/>
        </w:rPr>
        <w:t>lela, the Director of</w:t>
      </w:r>
      <w:r w:rsidR="00C307E3" w:rsidRPr="00366AF6">
        <w:rPr>
          <w:rFonts w:cs="Arial"/>
          <w:sz w:val="20"/>
          <w:szCs w:val="20"/>
        </w:rPr>
        <w:t xml:space="preserve"> NHTKL</w:t>
      </w:r>
      <w:r w:rsidR="00004340" w:rsidRPr="00366AF6">
        <w:rPr>
          <w:rFonts w:cs="Arial"/>
          <w:sz w:val="20"/>
          <w:szCs w:val="20"/>
        </w:rPr>
        <w:t xml:space="preserve"> programmes</w:t>
      </w:r>
      <w:r w:rsidR="00C307E3" w:rsidRPr="00366AF6">
        <w:rPr>
          <w:rFonts w:cs="Arial"/>
          <w:sz w:val="20"/>
          <w:szCs w:val="20"/>
        </w:rPr>
        <w:t xml:space="preserve">, was then delegated to summarise the House’s presentation. </w:t>
      </w:r>
    </w:p>
    <w:p w:rsidR="005150CC" w:rsidRPr="00366AF6" w:rsidRDefault="005150CC" w:rsidP="00366AF6">
      <w:pPr>
        <w:spacing w:line="240" w:lineRule="auto"/>
        <w:rPr>
          <w:rFonts w:cs="Arial"/>
          <w:sz w:val="20"/>
          <w:szCs w:val="20"/>
        </w:rPr>
      </w:pPr>
    </w:p>
    <w:p w:rsidR="005F2747" w:rsidRPr="00366AF6" w:rsidRDefault="005A33DF" w:rsidP="00366AF6">
      <w:pPr>
        <w:spacing w:line="240" w:lineRule="auto"/>
        <w:rPr>
          <w:rFonts w:cs="Arial"/>
          <w:sz w:val="20"/>
          <w:szCs w:val="20"/>
        </w:rPr>
      </w:pPr>
      <w:r w:rsidRPr="00366AF6">
        <w:rPr>
          <w:rFonts w:cs="Arial"/>
          <w:sz w:val="20"/>
          <w:szCs w:val="20"/>
        </w:rPr>
        <w:t>The summary highlighted</w:t>
      </w:r>
      <w:r w:rsidR="0013403C" w:rsidRPr="00366AF6">
        <w:rPr>
          <w:rFonts w:cs="Arial"/>
          <w:sz w:val="20"/>
          <w:szCs w:val="20"/>
        </w:rPr>
        <w:t xml:space="preserve"> the role of the</w:t>
      </w:r>
      <w:r w:rsidR="00E40471" w:rsidRPr="00366AF6">
        <w:rPr>
          <w:rFonts w:cs="Arial"/>
          <w:sz w:val="20"/>
          <w:szCs w:val="20"/>
        </w:rPr>
        <w:t xml:space="preserve"> House with respect to</w:t>
      </w:r>
      <w:r w:rsidR="008F7795" w:rsidRPr="00366AF6">
        <w:rPr>
          <w:rFonts w:cs="Arial"/>
          <w:sz w:val="20"/>
          <w:szCs w:val="20"/>
        </w:rPr>
        <w:t xml:space="preserve"> the</w:t>
      </w:r>
      <w:r w:rsidR="0013403C" w:rsidRPr="00366AF6">
        <w:rPr>
          <w:rFonts w:cs="Arial"/>
          <w:sz w:val="20"/>
          <w:szCs w:val="20"/>
        </w:rPr>
        <w:t xml:space="preserve"> cultural practice of</w:t>
      </w:r>
      <w:r w:rsidR="00E40471" w:rsidRPr="00366AF6">
        <w:rPr>
          <w:rFonts w:cs="Arial"/>
          <w:sz w:val="20"/>
          <w:szCs w:val="20"/>
        </w:rPr>
        <w:t xml:space="preserve"> initiation.</w:t>
      </w:r>
      <w:r w:rsidR="008F7795" w:rsidRPr="00366AF6">
        <w:rPr>
          <w:rFonts w:cs="Arial"/>
          <w:sz w:val="20"/>
          <w:szCs w:val="20"/>
        </w:rPr>
        <w:t xml:space="preserve"> T</w:t>
      </w:r>
      <w:r w:rsidR="0013403C" w:rsidRPr="00366AF6">
        <w:rPr>
          <w:rFonts w:cs="Arial"/>
          <w:sz w:val="20"/>
          <w:szCs w:val="20"/>
        </w:rPr>
        <w:t>he establishment</w:t>
      </w:r>
      <w:r w:rsidR="00E40471" w:rsidRPr="00366AF6">
        <w:rPr>
          <w:rFonts w:cs="Arial"/>
          <w:sz w:val="20"/>
          <w:szCs w:val="20"/>
        </w:rPr>
        <w:t xml:space="preserve"> of</w:t>
      </w:r>
      <w:r w:rsidR="0013403C" w:rsidRPr="00366AF6">
        <w:rPr>
          <w:rFonts w:cs="Arial"/>
          <w:sz w:val="20"/>
          <w:szCs w:val="20"/>
        </w:rPr>
        <w:t xml:space="preserve"> the</w:t>
      </w:r>
      <w:r w:rsidR="008F7795" w:rsidRPr="00366AF6">
        <w:rPr>
          <w:rFonts w:cs="Arial"/>
          <w:sz w:val="20"/>
          <w:szCs w:val="20"/>
        </w:rPr>
        <w:t xml:space="preserve"> NIOC</w:t>
      </w:r>
      <w:r w:rsidR="00E40471" w:rsidRPr="00366AF6">
        <w:rPr>
          <w:rFonts w:cs="Arial"/>
          <w:sz w:val="20"/>
          <w:szCs w:val="20"/>
        </w:rPr>
        <w:t xml:space="preserve"> did not mean tha</w:t>
      </w:r>
      <w:r w:rsidR="008F7795" w:rsidRPr="00366AF6">
        <w:rPr>
          <w:rFonts w:cs="Arial"/>
          <w:sz w:val="20"/>
          <w:szCs w:val="20"/>
        </w:rPr>
        <w:t>t the House</w:t>
      </w:r>
      <w:r w:rsidR="00E40471" w:rsidRPr="00366AF6">
        <w:rPr>
          <w:rFonts w:cs="Arial"/>
          <w:sz w:val="20"/>
          <w:szCs w:val="20"/>
        </w:rPr>
        <w:t xml:space="preserve"> was no longer relevant with respect to</w:t>
      </w:r>
      <w:r w:rsidR="0013403C" w:rsidRPr="00366AF6">
        <w:rPr>
          <w:rFonts w:cs="Arial"/>
          <w:sz w:val="20"/>
          <w:szCs w:val="20"/>
        </w:rPr>
        <w:t xml:space="preserve"> cultural</w:t>
      </w:r>
      <w:r w:rsidR="008F7795" w:rsidRPr="00366AF6">
        <w:rPr>
          <w:rFonts w:cs="Arial"/>
          <w:sz w:val="20"/>
          <w:szCs w:val="20"/>
        </w:rPr>
        <w:t xml:space="preserve"> initiation, as it</w:t>
      </w:r>
      <w:r w:rsidR="00E40471" w:rsidRPr="00366AF6">
        <w:rPr>
          <w:rFonts w:cs="Arial"/>
          <w:sz w:val="20"/>
          <w:szCs w:val="20"/>
        </w:rPr>
        <w:t xml:space="preserve"> continues to play an important role as a custodian of culture.</w:t>
      </w:r>
      <w:r w:rsidR="00863944" w:rsidRPr="00366AF6">
        <w:rPr>
          <w:rFonts w:cs="Arial"/>
          <w:sz w:val="20"/>
          <w:szCs w:val="20"/>
        </w:rPr>
        <w:t xml:space="preserve"> In this regard, the House was responsible for the development of </w:t>
      </w:r>
      <w:r w:rsidR="00404C23" w:rsidRPr="00366AF6">
        <w:rPr>
          <w:rFonts w:cs="Arial"/>
          <w:sz w:val="20"/>
          <w:szCs w:val="20"/>
        </w:rPr>
        <w:t>educational materials in respect of cultural initiation;</w:t>
      </w:r>
      <w:r w:rsidR="00986C25" w:rsidRPr="00366AF6">
        <w:rPr>
          <w:rFonts w:cs="Arial"/>
          <w:sz w:val="20"/>
          <w:szCs w:val="20"/>
        </w:rPr>
        <w:t xml:space="preserve"> as well as </w:t>
      </w:r>
      <w:r w:rsidR="00404C23" w:rsidRPr="00366AF6">
        <w:rPr>
          <w:rFonts w:cs="Arial"/>
          <w:sz w:val="20"/>
          <w:szCs w:val="20"/>
        </w:rPr>
        <w:t xml:space="preserve">developing criteria for the screening </w:t>
      </w:r>
      <w:r w:rsidR="006F683A" w:rsidRPr="00366AF6">
        <w:rPr>
          <w:rFonts w:cs="Arial"/>
          <w:sz w:val="20"/>
          <w:szCs w:val="20"/>
        </w:rPr>
        <w:t xml:space="preserve">of traditional </w:t>
      </w:r>
      <w:r w:rsidR="00CF61E4" w:rsidRPr="00366AF6">
        <w:rPr>
          <w:rFonts w:cs="Arial"/>
          <w:sz w:val="20"/>
          <w:szCs w:val="20"/>
        </w:rPr>
        <w:t xml:space="preserve">principals, </w:t>
      </w:r>
      <w:r w:rsidR="00F74CDD" w:rsidRPr="00366AF6">
        <w:rPr>
          <w:rFonts w:cs="Arial"/>
          <w:sz w:val="20"/>
          <w:szCs w:val="20"/>
        </w:rPr>
        <w:t xml:space="preserve">traditional surgeons, </w:t>
      </w:r>
      <w:r w:rsidR="00A723E4" w:rsidRPr="00366AF6">
        <w:rPr>
          <w:rFonts w:cs="Arial"/>
          <w:sz w:val="20"/>
          <w:szCs w:val="20"/>
        </w:rPr>
        <w:t>care givers, and traditional health practitioners</w:t>
      </w:r>
      <w:r w:rsidR="00674555" w:rsidRPr="00366AF6">
        <w:rPr>
          <w:rFonts w:cs="Arial"/>
          <w:sz w:val="20"/>
          <w:szCs w:val="20"/>
        </w:rPr>
        <w:t xml:space="preserve"> </w:t>
      </w:r>
      <w:r w:rsidR="0086420A" w:rsidRPr="00366AF6">
        <w:rPr>
          <w:rFonts w:cs="Arial"/>
          <w:sz w:val="20"/>
          <w:szCs w:val="20"/>
        </w:rPr>
        <w:t>to ensure safety and accountability of role player</w:t>
      </w:r>
      <w:r w:rsidR="004D4821" w:rsidRPr="00366AF6">
        <w:rPr>
          <w:rFonts w:cs="Arial"/>
          <w:sz w:val="20"/>
          <w:szCs w:val="20"/>
        </w:rPr>
        <w:t>s.</w:t>
      </w:r>
      <w:r w:rsidR="006E350D" w:rsidRPr="00366AF6">
        <w:rPr>
          <w:rFonts w:cs="Arial"/>
          <w:sz w:val="20"/>
          <w:szCs w:val="20"/>
        </w:rPr>
        <w:t xml:space="preserve"> The various </w:t>
      </w:r>
      <w:r w:rsidR="005178FE" w:rsidRPr="00366AF6">
        <w:rPr>
          <w:rFonts w:cs="Arial"/>
          <w:sz w:val="20"/>
          <w:szCs w:val="20"/>
        </w:rPr>
        <w:t>role players in the cultural practice</w:t>
      </w:r>
      <w:r w:rsidR="00800E02" w:rsidRPr="00366AF6">
        <w:rPr>
          <w:rFonts w:cs="Arial"/>
          <w:sz w:val="20"/>
          <w:szCs w:val="20"/>
        </w:rPr>
        <w:t xml:space="preserve"> of initiation</w:t>
      </w:r>
      <w:r w:rsidR="005178FE" w:rsidRPr="00366AF6">
        <w:rPr>
          <w:rFonts w:cs="Arial"/>
          <w:sz w:val="20"/>
          <w:szCs w:val="20"/>
        </w:rPr>
        <w:t xml:space="preserve"> and their functions was also </w:t>
      </w:r>
      <w:r w:rsidR="00455483" w:rsidRPr="00366AF6">
        <w:rPr>
          <w:rFonts w:cs="Arial"/>
          <w:sz w:val="20"/>
          <w:szCs w:val="20"/>
        </w:rPr>
        <w:t>highlighted</w:t>
      </w:r>
      <w:r w:rsidR="008E6C75" w:rsidRPr="00366AF6">
        <w:rPr>
          <w:rFonts w:cs="Arial"/>
          <w:sz w:val="20"/>
          <w:szCs w:val="20"/>
        </w:rPr>
        <w:t xml:space="preserve">, including the role of </w:t>
      </w:r>
      <w:r w:rsidR="00AB0DA4" w:rsidRPr="00366AF6">
        <w:rPr>
          <w:rFonts w:cs="Arial"/>
          <w:sz w:val="20"/>
          <w:szCs w:val="20"/>
        </w:rPr>
        <w:t>Premiers, Provinci</w:t>
      </w:r>
      <w:r w:rsidR="00C96616" w:rsidRPr="00366AF6">
        <w:rPr>
          <w:rFonts w:cs="Arial"/>
          <w:sz w:val="20"/>
          <w:szCs w:val="20"/>
        </w:rPr>
        <w:t xml:space="preserve">al Departments responsible for Traditional Affairs, </w:t>
      </w:r>
      <w:r w:rsidR="007F6C75" w:rsidRPr="00366AF6">
        <w:rPr>
          <w:rFonts w:cs="Arial"/>
          <w:sz w:val="20"/>
          <w:szCs w:val="20"/>
        </w:rPr>
        <w:t xml:space="preserve">traditional leaders, </w:t>
      </w:r>
      <w:r w:rsidR="00F364D2" w:rsidRPr="00366AF6">
        <w:rPr>
          <w:rFonts w:cs="Arial"/>
          <w:sz w:val="20"/>
          <w:szCs w:val="20"/>
        </w:rPr>
        <w:t>parents and legal</w:t>
      </w:r>
      <w:r w:rsidR="00F62BEF" w:rsidRPr="00366AF6">
        <w:rPr>
          <w:rFonts w:cs="Arial"/>
          <w:sz w:val="20"/>
          <w:szCs w:val="20"/>
        </w:rPr>
        <w:t xml:space="preserve"> guardians, </w:t>
      </w:r>
      <w:r w:rsidR="00F56804" w:rsidRPr="00366AF6">
        <w:rPr>
          <w:rFonts w:cs="Arial"/>
          <w:sz w:val="20"/>
          <w:szCs w:val="20"/>
        </w:rPr>
        <w:t xml:space="preserve">community members, </w:t>
      </w:r>
      <w:r w:rsidR="007514B4" w:rsidRPr="00366AF6">
        <w:rPr>
          <w:rFonts w:cs="Arial"/>
          <w:sz w:val="20"/>
          <w:szCs w:val="20"/>
        </w:rPr>
        <w:t xml:space="preserve">and </w:t>
      </w:r>
      <w:r w:rsidR="00730DD9" w:rsidRPr="00366AF6">
        <w:rPr>
          <w:rFonts w:cs="Arial"/>
          <w:sz w:val="20"/>
          <w:szCs w:val="20"/>
        </w:rPr>
        <w:t>in</w:t>
      </w:r>
      <w:r w:rsidR="007514B4" w:rsidRPr="00366AF6">
        <w:rPr>
          <w:rFonts w:cs="Arial"/>
          <w:sz w:val="20"/>
          <w:szCs w:val="20"/>
        </w:rPr>
        <w:t xml:space="preserve">itiates. </w:t>
      </w:r>
      <w:r w:rsidR="005F2747" w:rsidRPr="00366AF6">
        <w:rPr>
          <w:rFonts w:cs="Arial"/>
          <w:sz w:val="20"/>
          <w:szCs w:val="20"/>
        </w:rPr>
        <w:t>The Committee was further re</w:t>
      </w:r>
      <w:r w:rsidR="001C6993" w:rsidRPr="00366AF6">
        <w:rPr>
          <w:rFonts w:cs="Arial"/>
          <w:sz w:val="20"/>
          <w:szCs w:val="20"/>
        </w:rPr>
        <w:t xml:space="preserve">minded </w:t>
      </w:r>
      <w:r w:rsidR="001A6393" w:rsidRPr="00366AF6">
        <w:rPr>
          <w:rFonts w:cs="Arial"/>
          <w:sz w:val="20"/>
          <w:szCs w:val="20"/>
        </w:rPr>
        <w:t>of the minimum requirements for the registration</w:t>
      </w:r>
      <w:r w:rsidR="004479ED" w:rsidRPr="00366AF6">
        <w:rPr>
          <w:rFonts w:cs="Arial"/>
          <w:sz w:val="20"/>
          <w:szCs w:val="20"/>
        </w:rPr>
        <w:t xml:space="preserve"> of traditional surgeons, who must </w:t>
      </w:r>
      <w:r w:rsidR="009771A8" w:rsidRPr="00366AF6">
        <w:rPr>
          <w:rFonts w:cs="Arial"/>
          <w:sz w:val="20"/>
          <w:szCs w:val="20"/>
        </w:rPr>
        <w:t xml:space="preserve">be 40-year old males or older. </w:t>
      </w:r>
    </w:p>
    <w:p w:rsidR="002A2F13" w:rsidRPr="00366AF6" w:rsidRDefault="002A2F13" w:rsidP="00366AF6">
      <w:pPr>
        <w:pStyle w:val="ListParagraph"/>
        <w:spacing w:line="240" w:lineRule="auto"/>
        <w:ind w:left="360"/>
        <w:rPr>
          <w:rFonts w:cs="Arial"/>
          <w:sz w:val="20"/>
          <w:szCs w:val="20"/>
        </w:rPr>
      </w:pPr>
    </w:p>
    <w:p w:rsidR="006C39E2" w:rsidRPr="00366AF6" w:rsidRDefault="00C652DB" w:rsidP="00366AF6">
      <w:pPr>
        <w:pStyle w:val="ListParagraph"/>
        <w:numPr>
          <w:ilvl w:val="1"/>
          <w:numId w:val="15"/>
        </w:numPr>
        <w:spacing w:line="240" w:lineRule="auto"/>
        <w:rPr>
          <w:rFonts w:cs="Arial"/>
          <w:b/>
          <w:sz w:val="20"/>
          <w:szCs w:val="20"/>
        </w:rPr>
      </w:pPr>
      <w:r w:rsidRPr="00366AF6">
        <w:rPr>
          <w:rFonts w:cs="Arial"/>
          <w:b/>
          <w:sz w:val="20"/>
          <w:szCs w:val="20"/>
        </w:rPr>
        <w:t>Briefing by the National Initiation Oversight Committee</w:t>
      </w:r>
    </w:p>
    <w:p w:rsidR="00C652DB" w:rsidRPr="00366AF6" w:rsidRDefault="00C652DB" w:rsidP="00366AF6">
      <w:pPr>
        <w:spacing w:line="240" w:lineRule="auto"/>
        <w:rPr>
          <w:rFonts w:cs="Arial"/>
          <w:b/>
          <w:sz w:val="20"/>
          <w:szCs w:val="20"/>
        </w:rPr>
      </w:pPr>
    </w:p>
    <w:p w:rsidR="00D9236C" w:rsidRPr="00366AF6" w:rsidRDefault="00B25926" w:rsidP="00366AF6">
      <w:pPr>
        <w:spacing w:line="240" w:lineRule="auto"/>
        <w:rPr>
          <w:rFonts w:cs="Arial"/>
          <w:sz w:val="20"/>
          <w:szCs w:val="20"/>
        </w:rPr>
      </w:pPr>
      <w:r w:rsidRPr="00366AF6">
        <w:rPr>
          <w:rFonts w:cs="Arial"/>
          <w:sz w:val="20"/>
          <w:szCs w:val="20"/>
        </w:rPr>
        <w:t xml:space="preserve">The </w:t>
      </w:r>
      <w:r w:rsidR="005C79E3" w:rsidRPr="00366AF6">
        <w:rPr>
          <w:rFonts w:cs="Arial"/>
          <w:sz w:val="20"/>
          <w:szCs w:val="20"/>
        </w:rPr>
        <w:t>Deputy Director General</w:t>
      </w:r>
      <w:r w:rsidR="000846E3" w:rsidRPr="00366AF6">
        <w:rPr>
          <w:rFonts w:cs="Arial"/>
          <w:sz w:val="20"/>
          <w:szCs w:val="20"/>
        </w:rPr>
        <w:t xml:space="preserve"> </w:t>
      </w:r>
      <w:r w:rsidR="007D2CE6" w:rsidRPr="00366AF6">
        <w:rPr>
          <w:rFonts w:cs="Arial"/>
          <w:sz w:val="20"/>
          <w:szCs w:val="20"/>
        </w:rPr>
        <w:t>(DDG) from</w:t>
      </w:r>
      <w:r w:rsidR="000846E3" w:rsidRPr="00366AF6">
        <w:rPr>
          <w:rFonts w:cs="Arial"/>
          <w:sz w:val="20"/>
          <w:szCs w:val="20"/>
        </w:rPr>
        <w:t xml:space="preserve"> the national Department of Traditional Affairs a</w:t>
      </w:r>
      <w:r w:rsidR="00543BF2" w:rsidRPr="00366AF6">
        <w:rPr>
          <w:rFonts w:cs="Arial"/>
          <w:sz w:val="20"/>
          <w:szCs w:val="20"/>
        </w:rPr>
        <w:t>nd member of the NIOC, Ms</w:t>
      </w:r>
      <w:r w:rsidR="000846E3" w:rsidRPr="00366AF6">
        <w:rPr>
          <w:rFonts w:cs="Arial"/>
          <w:sz w:val="20"/>
          <w:szCs w:val="20"/>
        </w:rPr>
        <w:t xml:space="preserve"> Mogaladi</w:t>
      </w:r>
      <w:r w:rsidR="004F78A0" w:rsidRPr="00366AF6">
        <w:rPr>
          <w:rFonts w:cs="Arial"/>
          <w:sz w:val="20"/>
          <w:szCs w:val="20"/>
        </w:rPr>
        <w:t>,</w:t>
      </w:r>
      <w:r w:rsidR="000846E3" w:rsidRPr="00366AF6">
        <w:rPr>
          <w:rFonts w:cs="Arial"/>
          <w:sz w:val="20"/>
          <w:szCs w:val="20"/>
        </w:rPr>
        <w:t xml:space="preserve"> delivered a </w:t>
      </w:r>
      <w:r w:rsidR="005C79E3" w:rsidRPr="00366AF6">
        <w:rPr>
          <w:rFonts w:cs="Arial"/>
          <w:sz w:val="20"/>
          <w:szCs w:val="20"/>
        </w:rPr>
        <w:t>presentation</w:t>
      </w:r>
      <w:r w:rsidR="000846E3" w:rsidRPr="00366AF6">
        <w:rPr>
          <w:rFonts w:cs="Arial"/>
          <w:sz w:val="20"/>
          <w:szCs w:val="20"/>
        </w:rPr>
        <w:t xml:space="preserve"> on behalf of the </w:t>
      </w:r>
      <w:r w:rsidR="00846A43" w:rsidRPr="00366AF6">
        <w:rPr>
          <w:rFonts w:cs="Arial"/>
          <w:sz w:val="20"/>
          <w:szCs w:val="20"/>
        </w:rPr>
        <w:t>NIOC</w:t>
      </w:r>
      <w:r w:rsidR="00A23605" w:rsidRPr="00366AF6">
        <w:rPr>
          <w:rFonts w:cs="Arial"/>
          <w:sz w:val="20"/>
          <w:szCs w:val="20"/>
        </w:rPr>
        <w:t>. The backgr</w:t>
      </w:r>
      <w:r w:rsidR="00846A43" w:rsidRPr="00366AF6">
        <w:rPr>
          <w:rFonts w:cs="Arial"/>
          <w:sz w:val="20"/>
          <w:szCs w:val="20"/>
        </w:rPr>
        <w:t>ound to the enactment of the Customary Initiation Act</w:t>
      </w:r>
      <w:r w:rsidR="00A23605" w:rsidRPr="00366AF6">
        <w:rPr>
          <w:rFonts w:cs="Arial"/>
          <w:sz w:val="20"/>
          <w:szCs w:val="20"/>
        </w:rPr>
        <w:t>, which provides for the functions of the NIOC, was highlighted. The key functions o</w:t>
      </w:r>
      <w:r w:rsidR="0099216F" w:rsidRPr="00366AF6">
        <w:rPr>
          <w:rFonts w:cs="Arial"/>
          <w:sz w:val="20"/>
          <w:szCs w:val="20"/>
        </w:rPr>
        <w:t>f the NI</w:t>
      </w:r>
      <w:r w:rsidR="00240359" w:rsidRPr="00366AF6">
        <w:rPr>
          <w:rFonts w:cs="Arial"/>
          <w:sz w:val="20"/>
          <w:szCs w:val="20"/>
        </w:rPr>
        <w:t>OC were then recounted, as contemplated</w:t>
      </w:r>
      <w:r w:rsidR="00BC2CEE" w:rsidRPr="00366AF6">
        <w:rPr>
          <w:rFonts w:cs="Arial"/>
          <w:sz w:val="20"/>
          <w:szCs w:val="20"/>
        </w:rPr>
        <w:t xml:space="preserve"> in </w:t>
      </w:r>
      <w:r w:rsidR="004D4AC6" w:rsidRPr="00366AF6">
        <w:rPr>
          <w:rFonts w:cs="Arial"/>
          <w:sz w:val="20"/>
          <w:szCs w:val="20"/>
        </w:rPr>
        <w:t>Section 9 of the Customary Initiation Act</w:t>
      </w:r>
      <w:r w:rsidR="0099216F" w:rsidRPr="00366AF6">
        <w:rPr>
          <w:rFonts w:cs="Arial"/>
          <w:sz w:val="20"/>
          <w:szCs w:val="20"/>
        </w:rPr>
        <w:t xml:space="preserve">. </w:t>
      </w:r>
      <w:r w:rsidR="00585F3F" w:rsidRPr="00366AF6">
        <w:rPr>
          <w:rFonts w:cs="Arial"/>
          <w:sz w:val="20"/>
          <w:szCs w:val="20"/>
        </w:rPr>
        <w:t>The NIOC’s composi</w:t>
      </w:r>
      <w:r w:rsidR="00B34391" w:rsidRPr="00366AF6">
        <w:rPr>
          <w:rFonts w:cs="Arial"/>
          <w:sz w:val="20"/>
          <w:szCs w:val="20"/>
        </w:rPr>
        <w:t>tion, as indicated i</w:t>
      </w:r>
      <w:r w:rsidR="00D75D78" w:rsidRPr="00366AF6">
        <w:rPr>
          <w:rFonts w:cs="Arial"/>
          <w:sz w:val="20"/>
          <w:szCs w:val="20"/>
        </w:rPr>
        <w:t>n the Gazette of 22 October 2021</w:t>
      </w:r>
      <w:r w:rsidR="00B34391" w:rsidRPr="00366AF6">
        <w:rPr>
          <w:rFonts w:cs="Arial"/>
          <w:sz w:val="20"/>
          <w:szCs w:val="20"/>
        </w:rPr>
        <w:t xml:space="preserve"> through which it was established</w:t>
      </w:r>
      <w:r w:rsidR="00595E42" w:rsidRPr="00366AF6">
        <w:rPr>
          <w:rFonts w:cs="Arial"/>
          <w:sz w:val="20"/>
          <w:szCs w:val="20"/>
        </w:rPr>
        <w:t xml:space="preserve"> by the Minister of Cooperative Governance and Traditional Affairs, </w:t>
      </w:r>
      <w:r w:rsidR="000C5B49" w:rsidRPr="00366AF6">
        <w:rPr>
          <w:rFonts w:cs="Arial"/>
          <w:sz w:val="20"/>
          <w:szCs w:val="20"/>
        </w:rPr>
        <w:t xml:space="preserve">was also elucidated. </w:t>
      </w:r>
    </w:p>
    <w:p w:rsidR="00D9236C" w:rsidRPr="00366AF6" w:rsidRDefault="00D9236C" w:rsidP="00366AF6">
      <w:pPr>
        <w:spacing w:line="240" w:lineRule="auto"/>
        <w:rPr>
          <w:rFonts w:cs="Arial"/>
          <w:sz w:val="20"/>
          <w:szCs w:val="20"/>
        </w:rPr>
      </w:pPr>
    </w:p>
    <w:p w:rsidR="001B31B7" w:rsidRPr="00366AF6" w:rsidRDefault="006A618B" w:rsidP="00366AF6">
      <w:pPr>
        <w:spacing w:line="240" w:lineRule="auto"/>
        <w:rPr>
          <w:rFonts w:cs="Arial"/>
          <w:sz w:val="20"/>
          <w:szCs w:val="20"/>
        </w:rPr>
      </w:pPr>
      <w:r w:rsidRPr="00366AF6">
        <w:rPr>
          <w:rFonts w:cs="Arial"/>
          <w:sz w:val="20"/>
          <w:szCs w:val="20"/>
        </w:rPr>
        <w:t>Th</w:t>
      </w:r>
      <w:r w:rsidR="00C857A0" w:rsidRPr="00366AF6">
        <w:rPr>
          <w:rFonts w:cs="Arial"/>
          <w:sz w:val="20"/>
          <w:szCs w:val="20"/>
        </w:rPr>
        <w:t xml:space="preserve">e priorities of </w:t>
      </w:r>
      <w:r w:rsidRPr="00366AF6">
        <w:rPr>
          <w:rFonts w:cs="Arial"/>
          <w:sz w:val="20"/>
          <w:szCs w:val="20"/>
        </w:rPr>
        <w:t>the</w:t>
      </w:r>
      <w:r w:rsidR="00AE6EFE" w:rsidRPr="00366AF6">
        <w:rPr>
          <w:rFonts w:cs="Arial"/>
          <w:sz w:val="20"/>
          <w:szCs w:val="20"/>
        </w:rPr>
        <w:t xml:space="preserve"> NIOC for the</w:t>
      </w:r>
      <w:r w:rsidRPr="00366AF6">
        <w:rPr>
          <w:rFonts w:cs="Arial"/>
          <w:sz w:val="20"/>
          <w:szCs w:val="20"/>
        </w:rPr>
        <w:t xml:space="preserve"> </w:t>
      </w:r>
      <w:r w:rsidR="00096B4E" w:rsidRPr="00366AF6">
        <w:rPr>
          <w:rFonts w:cs="Arial"/>
          <w:sz w:val="20"/>
          <w:szCs w:val="20"/>
        </w:rPr>
        <w:t>2022 winter initiation season</w:t>
      </w:r>
      <w:r w:rsidR="00106C8B" w:rsidRPr="00366AF6">
        <w:rPr>
          <w:rFonts w:cs="Arial"/>
          <w:sz w:val="20"/>
          <w:szCs w:val="20"/>
        </w:rPr>
        <w:t xml:space="preserve"> included </w:t>
      </w:r>
      <w:r w:rsidR="00096B4E" w:rsidRPr="00366AF6">
        <w:rPr>
          <w:rFonts w:cs="Arial"/>
          <w:sz w:val="20"/>
          <w:szCs w:val="20"/>
        </w:rPr>
        <w:t xml:space="preserve">conducting awareness campaigns on the provision </w:t>
      </w:r>
      <w:r w:rsidR="00106C8B" w:rsidRPr="00366AF6">
        <w:rPr>
          <w:rFonts w:cs="Arial"/>
          <w:sz w:val="20"/>
          <w:szCs w:val="20"/>
        </w:rPr>
        <w:t>o</w:t>
      </w:r>
      <w:r w:rsidR="004F78A0" w:rsidRPr="00366AF6">
        <w:rPr>
          <w:rFonts w:cs="Arial"/>
          <w:sz w:val="20"/>
          <w:szCs w:val="20"/>
        </w:rPr>
        <w:t>f the Cust</w:t>
      </w:r>
      <w:r w:rsidR="00D9236C" w:rsidRPr="00366AF6">
        <w:rPr>
          <w:rFonts w:cs="Arial"/>
          <w:sz w:val="20"/>
          <w:szCs w:val="20"/>
        </w:rPr>
        <w:t>omary Initiation Act;</w:t>
      </w:r>
      <w:r w:rsidR="004F78A0" w:rsidRPr="00366AF6">
        <w:rPr>
          <w:rFonts w:cs="Arial"/>
          <w:sz w:val="20"/>
          <w:szCs w:val="20"/>
        </w:rPr>
        <w:t xml:space="preserve"> discussing the working relations</w:t>
      </w:r>
      <w:r w:rsidR="00D9236C" w:rsidRPr="00366AF6">
        <w:rPr>
          <w:rFonts w:cs="Arial"/>
          <w:sz w:val="20"/>
          <w:szCs w:val="20"/>
        </w:rPr>
        <w:t xml:space="preserve"> between the NIOC and the </w:t>
      </w:r>
      <w:r w:rsidR="0059356B" w:rsidRPr="00366AF6">
        <w:rPr>
          <w:rFonts w:cs="Arial"/>
          <w:sz w:val="20"/>
          <w:szCs w:val="20"/>
        </w:rPr>
        <w:t>PICCs during the season; establishment of a statistical database as contemplated in Section 9 of the Act</w:t>
      </w:r>
      <w:r w:rsidR="00E34B8D" w:rsidRPr="00366AF6">
        <w:rPr>
          <w:rFonts w:cs="Arial"/>
          <w:sz w:val="20"/>
          <w:szCs w:val="20"/>
        </w:rPr>
        <w:t xml:space="preserve"> and a hotline to facilitate </w:t>
      </w:r>
      <w:r w:rsidR="00052CB7" w:rsidRPr="00366AF6">
        <w:rPr>
          <w:rFonts w:cs="Arial"/>
          <w:sz w:val="20"/>
          <w:szCs w:val="20"/>
        </w:rPr>
        <w:t xml:space="preserve">reporting of non-compliance with the Act; </w:t>
      </w:r>
      <w:r w:rsidR="003B761F" w:rsidRPr="00366AF6">
        <w:rPr>
          <w:rFonts w:cs="Arial"/>
          <w:sz w:val="20"/>
          <w:szCs w:val="20"/>
        </w:rPr>
        <w:t xml:space="preserve">monitoring the implementation </w:t>
      </w:r>
      <w:r w:rsidR="007A4DA2" w:rsidRPr="00366AF6">
        <w:rPr>
          <w:rFonts w:cs="Arial"/>
          <w:sz w:val="20"/>
          <w:szCs w:val="20"/>
        </w:rPr>
        <w:t>of the Act</w:t>
      </w:r>
      <w:r w:rsidR="00454756" w:rsidRPr="00366AF6">
        <w:rPr>
          <w:rFonts w:cs="Arial"/>
          <w:sz w:val="20"/>
          <w:szCs w:val="20"/>
        </w:rPr>
        <w:t xml:space="preserve">; </w:t>
      </w:r>
      <w:r w:rsidR="00272DAF" w:rsidRPr="00366AF6">
        <w:rPr>
          <w:rFonts w:cs="Arial"/>
          <w:sz w:val="20"/>
          <w:szCs w:val="20"/>
        </w:rPr>
        <w:t xml:space="preserve">and </w:t>
      </w:r>
      <w:r w:rsidR="00454756" w:rsidRPr="00366AF6">
        <w:rPr>
          <w:rFonts w:cs="Arial"/>
          <w:sz w:val="20"/>
          <w:szCs w:val="20"/>
        </w:rPr>
        <w:t>ascertain</w:t>
      </w:r>
      <w:r w:rsidR="00BF6F0B" w:rsidRPr="00366AF6">
        <w:rPr>
          <w:rFonts w:cs="Arial"/>
          <w:sz w:val="20"/>
          <w:szCs w:val="20"/>
        </w:rPr>
        <w:t>ing</w:t>
      </w:r>
      <w:r w:rsidR="00454756" w:rsidRPr="00366AF6">
        <w:rPr>
          <w:rFonts w:cs="Arial"/>
          <w:sz w:val="20"/>
          <w:szCs w:val="20"/>
        </w:rPr>
        <w:t xml:space="preserve"> alignment between </w:t>
      </w:r>
      <w:r w:rsidR="00565F65" w:rsidRPr="00366AF6">
        <w:rPr>
          <w:rFonts w:cs="Arial"/>
          <w:sz w:val="20"/>
          <w:szCs w:val="20"/>
        </w:rPr>
        <w:t>provincial legislation and the Act</w:t>
      </w:r>
      <w:r w:rsidR="00272DAF" w:rsidRPr="00366AF6">
        <w:rPr>
          <w:rFonts w:cs="Arial"/>
          <w:sz w:val="20"/>
          <w:szCs w:val="20"/>
        </w:rPr>
        <w:t xml:space="preserve">. </w:t>
      </w:r>
      <w:r w:rsidR="008C3502" w:rsidRPr="00366AF6">
        <w:rPr>
          <w:rFonts w:cs="Arial"/>
          <w:sz w:val="20"/>
          <w:szCs w:val="20"/>
        </w:rPr>
        <w:t xml:space="preserve">The DDG indicated that </w:t>
      </w:r>
      <w:r w:rsidR="00136683" w:rsidRPr="00366AF6">
        <w:rPr>
          <w:rFonts w:cs="Arial"/>
          <w:sz w:val="20"/>
          <w:szCs w:val="20"/>
        </w:rPr>
        <w:t xml:space="preserve">six </w:t>
      </w:r>
      <w:r w:rsidR="00894964" w:rsidRPr="00366AF6">
        <w:rPr>
          <w:rFonts w:cs="Arial"/>
          <w:sz w:val="20"/>
          <w:szCs w:val="20"/>
        </w:rPr>
        <w:t>of the eight provinces (excluding the Eastern Cape w</w:t>
      </w:r>
      <w:r w:rsidR="00375E93" w:rsidRPr="00366AF6">
        <w:rPr>
          <w:rFonts w:cs="Arial"/>
          <w:sz w:val="20"/>
          <w:szCs w:val="20"/>
        </w:rPr>
        <w:t>hose PICC has been established</w:t>
      </w:r>
      <w:r w:rsidR="00894964" w:rsidRPr="00366AF6">
        <w:rPr>
          <w:rFonts w:cs="Arial"/>
          <w:sz w:val="20"/>
          <w:szCs w:val="20"/>
        </w:rPr>
        <w:t xml:space="preserve"> through provincial legislation) had established their PICCs for the term that ended on 31 May 2022</w:t>
      </w:r>
      <w:r w:rsidR="00C16181" w:rsidRPr="00366AF6">
        <w:rPr>
          <w:rFonts w:cs="Arial"/>
          <w:sz w:val="20"/>
          <w:szCs w:val="20"/>
        </w:rPr>
        <w:t>, while the North-West and KwaZulu-Natal did not</w:t>
      </w:r>
      <w:r w:rsidR="00894964" w:rsidRPr="00366AF6">
        <w:rPr>
          <w:rFonts w:cs="Arial"/>
          <w:sz w:val="20"/>
          <w:szCs w:val="20"/>
        </w:rPr>
        <w:t xml:space="preserve">. </w:t>
      </w:r>
      <w:r w:rsidR="00967C7D" w:rsidRPr="00366AF6">
        <w:rPr>
          <w:rFonts w:cs="Arial"/>
          <w:sz w:val="20"/>
          <w:szCs w:val="20"/>
        </w:rPr>
        <w:t>Limpopo and the Western Cape c</w:t>
      </w:r>
      <w:r w:rsidR="00246773" w:rsidRPr="00366AF6">
        <w:rPr>
          <w:rFonts w:cs="Arial"/>
          <w:sz w:val="20"/>
          <w:szCs w:val="20"/>
        </w:rPr>
        <w:t xml:space="preserve">omplied with the establishment deadline, while the six other provinces established their PICCs after the prescribed date. </w:t>
      </w:r>
      <w:r w:rsidR="001B31B7" w:rsidRPr="00366AF6">
        <w:rPr>
          <w:rFonts w:cs="Arial"/>
          <w:sz w:val="20"/>
          <w:szCs w:val="20"/>
        </w:rPr>
        <w:t xml:space="preserve">The NIOC had met with the Eastern Cape PICC to discuss its comprehensive plan on the province’s state of readiness for </w:t>
      </w:r>
      <w:r w:rsidR="00B45A15" w:rsidRPr="00366AF6">
        <w:rPr>
          <w:rFonts w:cs="Arial"/>
          <w:sz w:val="20"/>
          <w:szCs w:val="20"/>
        </w:rPr>
        <w:t xml:space="preserve">the 2022 winter initiation season. </w:t>
      </w:r>
    </w:p>
    <w:p w:rsidR="00630899" w:rsidRPr="00366AF6" w:rsidRDefault="00630899" w:rsidP="00366AF6">
      <w:pPr>
        <w:spacing w:line="240" w:lineRule="auto"/>
        <w:rPr>
          <w:rFonts w:cs="Arial"/>
          <w:sz w:val="20"/>
          <w:szCs w:val="20"/>
        </w:rPr>
      </w:pPr>
    </w:p>
    <w:p w:rsidR="009442A3" w:rsidRPr="00366AF6" w:rsidRDefault="000D75D4" w:rsidP="00366AF6">
      <w:pPr>
        <w:spacing w:line="240" w:lineRule="auto"/>
        <w:rPr>
          <w:rFonts w:cs="Arial"/>
          <w:sz w:val="20"/>
          <w:szCs w:val="20"/>
        </w:rPr>
      </w:pPr>
      <w:r w:rsidRPr="00366AF6">
        <w:rPr>
          <w:rFonts w:cs="Arial"/>
          <w:sz w:val="20"/>
          <w:szCs w:val="20"/>
        </w:rPr>
        <w:t xml:space="preserve">In terms of the NIOC’s achievements since its establishment in October 2021, the </w:t>
      </w:r>
      <w:r w:rsidR="00531CF8" w:rsidRPr="00366AF6">
        <w:rPr>
          <w:rFonts w:cs="Arial"/>
          <w:sz w:val="20"/>
          <w:szCs w:val="20"/>
        </w:rPr>
        <w:t xml:space="preserve">DDG highlighted the following: </w:t>
      </w:r>
      <w:r w:rsidR="00704DE3" w:rsidRPr="00366AF6">
        <w:rPr>
          <w:rFonts w:cs="Arial"/>
          <w:sz w:val="20"/>
          <w:szCs w:val="20"/>
        </w:rPr>
        <w:t xml:space="preserve">conducting oversight visits to five of the seven provinces with established PICCs </w:t>
      </w:r>
      <w:r w:rsidR="00E30E79" w:rsidRPr="00366AF6">
        <w:rPr>
          <w:rFonts w:cs="Arial"/>
          <w:sz w:val="20"/>
          <w:szCs w:val="20"/>
        </w:rPr>
        <w:t>in preparation for the 2022 initiation season</w:t>
      </w:r>
      <w:r w:rsidR="00EF26FD" w:rsidRPr="00366AF6">
        <w:rPr>
          <w:rFonts w:cs="Arial"/>
          <w:sz w:val="20"/>
          <w:szCs w:val="20"/>
        </w:rPr>
        <w:t xml:space="preserve">; finalisation and adoption of a concept </w:t>
      </w:r>
      <w:r w:rsidR="007821FE" w:rsidRPr="00366AF6">
        <w:rPr>
          <w:rFonts w:cs="Arial"/>
          <w:sz w:val="20"/>
          <w:szCs w:val="20"/>
        </w:rPr>
        <w:t xml:space="preserve">document for the establishment </w:t>
      </w:r>
      <w:r w:rsidR="009B39C5" w:rsidRPr="00366AF6">
        <w:rPr>
          <w:rFonts w:cs="Arial"/>
          <w:sz w:val="20"/>
          <w:szCs w:val="20"/>
        </w:rPr>
        <w:t xml:space="preserve">and alignment </w:t>
      </w:r>
      <w:r w:rsidR="007821FE" w:rsidRPr="00366AF6">
        <w:rPr>
          <w:rFonts w:cs="Arial"/>
          <w:sz w:val="20"/>
          <w:szCs w:val="20"/>
        </w:rPr>
        <w:t>of the NIOC</w:t>
      </w:r>
      <w:r w:rsidR="009B39C5" w:rsidRPr="00366AF6">
        <w:rPr>
          <w:rFonts w:cs="Arial"/>
          <w:sz w:val="20"/>
          <w:szCs w:val="20"/>
        </w:rPr>
        <w:t xml:space="preserve"> and PICC</w:t>
      </w:r>
      <w:r w:rsidR="007821FE" w:rsidRPr="00366AF6">
        <w:rPr>
          <w:rFonts w:cs="Arial"/>
          <w:sz w:val="20"/>
          <w:szCs w:val="20"/>
        </w:rPr>
        <w:t xml:space="preserve"> database</w:t>
      </w:r>
      <w:r w:rsidR="009B39C5" w:rsidRPr="00366AF6">
        <w:rPr>
          <w:rFonts w:cs="Arial"/>
          <w:sz w:val="20"/>
          <w:szCs w:val="20"/>
        </w:rPr>
        <w:t>s</w:t>
      </w:r>
      <w:r w:rsidR="007821FE" w:rsidRPr="00366AF6">
        <w:rPr>
          <w:rFonts w:cs="Arial"/>
          <w:sz w:val="20"/>
          <w:szCs w:val="20"/>
        </w:rPr>
        <w:t xml:space="preserve"> as contemplated in the Act</w:t>
      </w:r>
      <w:r w:rsidR="009B39C5" w:rsidRPr="00366AF6">
        <w:rPr>
          <w:rFonts w:cs="Arial"/>
          <w:sz w:val="20"/>
          <w:szCs w:val="20"/>
        </w:rPr>
        <w:t>;</w:t>
      </w:r>
      <w:r w:rsidR="00981C71" w:rsidRPr="00366AF6">
        <w:rPr>
          <w:rFonts w:cs="Arial"/>
          <w:sz w:val="20"/>
          <w:szCs w:val="20"/>
        </w:rPr>
        <w:t xml:space="preserve"> and</w:t>
      </w:r>
      <w:r w:rsidR="009B39C5" w:rsidRPr="00366AF6">
        <w:rPr>
          <w:rFonts w:cs="Arial"/>
          <w:sz w:val="20"/>
          <w:szCs w:val="20"/>
        </w:rPr>
        <w:t xml:space="preserve"> </w:t>
      </w:r>
      <w:r w:rsidR="00D24236" w:rsidRPr="00366AF6">
        <w:rPr>
          <w:rFonts w:cs="Arial"/>
          <w:sz w:val="20"/>
          <w:szCs w:val="20"/>
        </w:rPr>
        <w:t>securing a licence to use</w:t>
      </w:r>
      <w:r w:rsidR="00E138DE" w:rsidRPr="00366AF6">
        <w:rPr>
          <w:rFonts w:cs="Arial"/>
          <w:sz w:val="20"/>
          <w:szCs w:val="20"/>
        </w:rPr>
        <w:t xml:space="preserve"> the Presidential Hotline</w:t>
      </w:r>
      <w:r w:rsidR="0094222F" w:rsidRPr="00366AF6">
        <w:rPr>
          <w:rFonts w:cs="Arial"/>
          <w:sz w:val="20"/>
          <w:szCs w:val="20"/>
        </w:rPr>
        <w:t xml:space="preserve"> to report any contraventions of the Customary </w:t>
      </w:r>
      <w:r w:rsidR="00630899" w:rsidRPr="00366AF6">
        <w:rPr>
          <w:rFonts w:cs="Arial"/>
          <w:sz w:val="20"/>
          <w:szCs w:val="20"/>
        </w:rPr>
        <w:t>Imitation</w:t>
      </w:r>
      <w:r w:rsidR="0094222F" w:rsidRPr="00366AF6">
        <w:rPr>
          <w:rFonts w:cs="Arial"/>
          <w:sz w:val="20"/>
          <w:szCs w:val="20"/>
        </w:rPr>
        <w:t xml:space="preserve"> Act</w:t>
      </w:r>
      <w:r w:rsidR="00981C71" w:rsidRPr="00366AF6">
        <w:rPr>
          <w:rFonts w:cs="Arial"/>
          <w:sz w:val="20"/>
          <w:szCs w:val="20"/>
        </w:rPr>
        <w:t xml:space="preserve">. </w:t>
      </w:r>
    </w:p>
    <w:p w:rsidR="009442A3" w:rsidRPr="00366AF6" w:rsidRDefault="009442A3" w:rsidP="00366AF6">
      <w:pPr>
        <w:spacing w:line="240" w:lineRule="auto"/>
        <w:rPr>
          <w:rFonts w:cs="Arial"/>
          <w:sz w:val="20"/>
          <w:szCs w:val="20"/>
        </w:rPr>
      </w:pPr>
    </w:p>
    <w:p w:rsidR="008C3502" w:rsidRPr="00366AF6" w:rsidRDefault="00981C71" w:rsidP="00366AF6">
      <w:pPr>
        <w:spacing w:line="240" w:lineRule="auto"/>
        <w:rPr>
          <w:rFonts w:cs="Arial"/>
          <w:sz w:val="20"/>
          <w:szCs w:val="20"/>
        </w:rPr>
      </w:pPr>
      <w:r w:rsidRPr="00366AF6">
        <w:rPr>
          <w:rFonts w:cs="Arial"/>
          <w:sz w:val="20"/>
          <w:szCs w:val="20"/>
        </w:rPr>
        <w:t xml:space="preserve">With regard to the challenges encountered, it was highlighted that the term of Office ending on 30 June 2022 did not afford the </w:t>
      </w:r>
      <w:r w:rsidR="002C2BCF" w:rsidRPr="00366AF6">
        <w:rPr>
          <w:rFonts w:cs="Arial"/>
          <w:sz w:val="20"/>
          <w:szCs w:val="20"/>
        </w:rPr>
        <w:t xml:space="preserve">NIOC sufficient time to plan for, and host awareness campaigns as well as ensure alignment of provincial legislation </w:t>
      </w:r>
      <w:r w:rsidR="00EA62AD" w:rsidRPr="00366AF6">
        <w:rPr>
          <w:rFonts w:cs="Arial"/>
          <w:sz w:val="20"/>
          <w:szCs w:val="20"/>
        </w:rPr>
        <w:t xml:space="preserve">with the Customary Initiation Act. The NIOC was </w:t>
      </w:r>
      <w:r w:rsidR="008E2749" w:rsidRPr="00366AF6">
        <w:rPr>
          <w:rFonts w:cs="Arial"/>
          <w:sz w:val="20"/>
          <w:szCs w:val="20"/>
        </w:rPr>
        <w:t>only established in October 2021</w:t>
      </w:r>
      <w:r w:rsidR="00EA62AD" w:rsidRPr="00366AF6">
        <w:rPr>
          <w:rFonts w:cs="Arial"/>
          <w:sz w:val="20"/>
          <w:szCs w:val="20"/>
        </w:rPr>
        <w:t xml:space="preserve"> and</w:t>
      </w:r>
      <w:r w:rsidR="00FF2E23" w:rsidRPr="00366AF6">
        <w:rPr>
          <w:rFonts w:cs="Arial"/>
          <w:sz w:val="20"/>
          <w:szCs w:val="20"/>
        </w:rPr>
        <w:t xml:space="preserve"> had only eight</w:t>
      </w:r>
      <w:r w:rsidR="00EA62AD" w:rsidRPr="00366AF6">
        <w:rPr>
          <w:rFonts w:cs="Arial"/>
          <w:sz w:val="20"/>
          <w:szCs w:val="20"/>
        </w:rPr>
        <w:t xml:space="preserve"> months</w:t>
      </w:r>
      <w:r w:rsidR="00FF2E23" w:rsidRPr="00366AF6">
        <w:rPr>
          <w:rFonts w:cs="Arial"/>
          <w:sz w:val="20"/>
          <w:szCs w:val="20"/>
        </w:rPr>
        <w:t xml:space="preserve"> to do its work. </w:t>
      </w:r>
      <w:r w:rsidR="00F07828" w:rsidRPr="00366AF6">
        <w:rPr>
          <w:rFonts w:cs="Arial"/>
          <w:sz w:val="20"/>
          <w:szCs w:val="20"/>
        </w:rPr>
        <w:t xml:space="preserve">Consequently, instances of </w:t>
      </w:r>
      <w:r w:rsidR="00F07828" w:rsidRPr="00366AF6">
        <w:rPr>
          <w:rFonts w:cs="Arial"/>
          <w:sz w:val="20"/>
          <w:szCs w:val="20"/>
        </w:rPr>
        <w:lastRenderedPageBreak/>
        <w:t>non-compliance with the Act were witnessed including the holding of an initiation season during provincial school holidays, which overlapped and interfered with official school terms.</w:t>
      </w:r>
      <w:r w:rsidR="00581B98" w:rsidRPr="00366AF6">
        <w:rPr>
          <w:rFonts w:cs="Arial"/>
          <w:sz w:val="20"/>
          <w:szCs w:val="20"/>
        </w:rPr>
        <w:t xml:space="preserve"> The cited example was that of the Mpumalanga province where </w:t>
      </w:r>
      <w:r w:rsidR="008B69C2" w:rsidRPr="00366AF6">
        <w:rPr>
          <w:rFonts w:cs="Arial"/>
          <w:sz w:val="20"/>
          <w:szCs w:val="20"/>
        </w:rPr>
        <w:t>the initiation season commenced from 27 April 2022 for three months, clashing with the official school terms in contravention of</w:t>
      </w:r>
      <w:r w:rsidR="000F7101" w:rsidRPr="00366AF6">
        <w:rPr>
          <w:rFonts w:cs="Arial"/>
          <w:sz w:val="20"/>
          <w:szCs w:val="20"/>
        </w:rPr>
        <w:t xml:space="preserve"> Section 27(1) of the Act. </w:t>
      </w:r>
      <w:r w:rsidR="00511D43" w:rsidRPr="00366AF6">
        <w:rPr>
          <w:rFonts w:cs="Arial"/>
          <w:sz w:val="20"/>
          <w:szCs w:val="20"/>
        </w:rPr>
        <w:t>The admission of underage children in initiation schools</w:t>
      </w:r>
      <w:r w:rsidR="007A6C3D" w:rsidRPr="00366AF6">
        <w:rPr>
          <w:rFonts w:cs="Arial"/>
          <w:sz w:val="20"/>
          <w:szCs w:val="20"/>
        </w:rPr>
        <w:t xml:space="preserve"> was another example of non-compliance, as the 13 initiates that died in Mpumalanga</w:t>
      </w:r>
      <w:r w:rsidR="00A65DE6" w:rsidRPr="00366AF6">
        <w:rPr>
          <w:rFonts w:cs="Arial"/>
          <w:sz w:val="20"/>
          <w:szCs w:val="20"/>
        </w:rPr>
        <w:t xml:space="preserve"> included a 15-year old</w:t>
      </w:r>
      <w:r w:rsidR="00117829" w:rsidRPr="00366AF6">
        <w:rPr>
          <w:rFonts w:cs="Arial"/>
          <w:sz w:val="20"/>
          <w:szCs w:val="20"/>
        </w:rPr>
        <w:t xml:space="preserve"> boy</w:t>
      </w:r>
      <w:r w:rsidR="00A65DE6" w:rsidRPr="00366AF6">
        <w:rPr>
          <w:rFonts w:cs="Arial"/>
          <w:sz w:val="20"/>
          <w:szCs w:val="20"/>
        </w:rPr>
        <w:t>.</w:t>
      </w:r>
    </w:p>
    <w:p w:rsidR="005933F3" w:rsidRPr="00366AF6" w:rsidRDefault="005933F3" w:rsidP="00366AF6">
      <w:pPr>
        <w:spacing w:line="240" w:lineRule="auto"/>
        <w:rPr>
          <w:rFonts w:cs="Arial"/>
          <w:sz w:val="20"/>
          <w:szCs w:val="20"/>
        </w:rPr>
      </w:pPr>
    </w:p>
    <w:p w:rsidR="009359C3" w:rsidRPr="00366AF6" w:rsidRDefault="009359C3" w:rsidP="00366AF6">
      <w:pPr>
        <w:pStyle w:val="ListParagraph"/>
        <w:numPr>
          <w:ilvl w:val="1"/>
          <w:numId w:val="15"/>
        </w:numPr>
        <w:spacing w:line="240" w:lineRule="auto"/>
        <w:rPr>
          <w:rFonts w:cs="Arial"/>
          <w:b/>
          <w:sz w:val="20"/>
          <w:szCs w:val="20"/>
        </w:rPr>
      </w:pPr>
      <w:r w:rsidRPr="00366AF6">
        <w:rPr>
          <w:rFonts w:cs="Arial"/>
          <w:b/>
          <w:sz w:val="20"/>
          <w:szCs w:val="20"/>
        </w:rPr>
        <w:t>Briefing by the Eastern</w:t>
      </w:r>
      <w:r w:rsidR="00660CF8" w:rsidRPr="00366AF6">
        <w:rPr>
          <w:rFonts w:cs="Arial"/>
          <w:b/>
          <w:sz w:val="20"/>
          <w:szCs w:val="20"/>
        </w:rPr>
        <w:t xml:space="preserve"> Cape</w:t>
      </w:r>
      <w:r w:rsidRPr="00366AF6">
        <w:rPr>
          <w:rFonts w:cs="Arial"/>
          <w:b/>
          <w:sz w:val="20"/>
          <w:szCs w:val="20"/>
        </w:rPr>
        <w:t xml:space="preserve"> Provincial Initiation</w:t>
      </w:r>
      <w:r w:rsidR="002A064D" w:rsidRPr="00366AF6">
        <w:rPr>
          <w:rFonts w:cs="Arial"/>
          <w:b/>
          <w:sz w:val="20"/>
          <w:szCs w:val="20"/>
        </w:rPr>
        <w:t xml:space="preserve"> Coordinating</w:t>
      </w:r>
      <w:r w:rsidRPr="00366AF6">
        <w:rPr>
          <w:rFonts w:cs="Arial"/>
          <w:b/>
          <w:sz w:val="20"/>
          <w:szCs w:val="20"/>
        </w:rPr>
        <w:t xml:space="preserve"> Committee</w:t>
      </w:r>
    </w:p>
    <w:p w:rsidR="009359C3" w:rsidRPr="00366AF6" w:rsidRDefault="009359C3" w:rsidP="00366AF6">
      <w:pPr>
        <w:spacing w:line="240" w:lineRule="auto"/>
        <w:rPr>
          <w:rFonts w:cs="Arial"/>
          <w:b/>
          <w:sz w:val="20"/>
          <w:szCs w:val="20"/>
        </w:rPr>
      </w:pPr>
    </w:p>
    <w:p w:rsidR="00CA39A2" w:rsidRPr="00366AF6" w:rsidRDefault="009359C3" w:rsidP="00366AF6">
      <w:pPr>
        <w:spacing w:line="240" w:lineRule="auto"/>
        <w:rPr>
          <w:rFonts w:cs="Arial"/>
          <w:sz w:val="20"/>
          <w:szCs w:val="20"/>
        </w:rPr>
      </w:pPr>
      <w:r w:rsidRPr="00366AF6">
        <w:rPr>
          <w:rFonts w:cs="Arial"/>
          <w:sz w:val="20"/>
          <w:szCs w:val="20"/>
        </w:rPr>
        <w:t>The newly elected Chairperson of the Eastern Cape Provincial House of Traditional Leaders</w:t>
      </w:r>
      <w:r w:rsidR="00317B4E" w:rsidRPr="00366AF6">
        <w:rPr>
          <w:rFonts w:cs="Arial"/>
          <w:sz w:val="20"/>
          <w:szCs w:val="20"/>
        </w:rPr>
        <w:t>, Inkosi Gwadiso,</w:t>
      </w:r>
      <w:r w:rsidRPr="00366AF6">
        <w:rPr>
          <w:rFonts w:cs="Arial"/>
          <w:sz w:val="20"/>
          <w:szCs w:val="20"/>
        </w:rPr>
        <w:t xml:space="preserve"> introduced the presentation and </w:t>
      </w:r>
      <w:r w:rsidR="00317B4E" w:rsidRPr="00366AF6">
        <w:rPr>
          <w:rFonts w:cs="Arial"/>
          <w:sz w:val="20"/>
          <w:szCs w:val="20"/>
        </w:rPr>
        <w:t>then handed over</w:t>
      </w:r>
      <w:r w:rsidR="00D013B9" w:rsidRPr="00366AF6">
        <w:rPr>
          <w:rFonts w:cs="Arial"/>
          <w:sz w:val="20"/>
          <w:szCs w:val="20"/>
        </w:rPr>
        <w:t xml:space="preserve"> to the Provincial COGTA DDG</w:t>
      </w:r>
      <w:r w:rsidR="00A15093" w:rsidRPr="00366AF6">
        <w:rPr>
          <w:rFonts w:cs="Arial"/>
          <w:sz w:val="20"/>
          <w:szCs w:val="20"/>
        </w:rPr>
        <w:t xml:space="preserve"> to deliver the presentation. The</w:t>
      </w:r>
      <w:r w:rsidR="008065AA" w:rsidRPr="00366AF6">
        <w:rPr>
          <w:rFonts w:cs="Arial"/>
          <w:sz w:val="20"/>
          <w:szCs w:val="20"/>
        </w:rPr>
        <w:t xml:space="preserve"> main focus of th</w:t>
      </w:r>
      <w:r w:rsidR="008D2C80" w:rsidRPr="00366AF6">
        <w:rPr>
          <w:rFonts w:cs="Arial"/>
          <w:sz w:val="20"/>
          <w:szCs w:val="20"/>
        </w:rPr>
        <w:t>e presentation was</w:t>
      </w:r>
      <w:r w:rsidR="008065AA" w:rsidRPr="00366AF6">
        <w:rPr>
          <w:rFonts w:cs="Arial"/>
          <w:sz w:val="20"/>
          <w:szCs w:val="20"/>
        </w:rPr>
        <w:t xml:space="preserve"> the</w:t>
      </w:r>
      <w:r w:rsidR="007A5EDE" w:rsidRPr="00366AF6">
        <w:rPr>
          <w:rFonts w:cs="Arial"/>
          <w:sz w:val="20"/>
          <w:szCs w:val="20"/>
        </w:rPr>
        <w:t xml:space="preserve"> current state of affairs in respect of the</w:t>
      </w:r>
      <w:r w:rsidR="008065AA" w:rsidRPr="00366AF6">
        <w:rPr>
          <w:rFonts w:cs="Arial"/>
          <w:sz w:val="20"/>
          <w:szCs w:val="20"/>
        </w:rPr>
        <w:t xml:space="preserve"> 2022 winter initiation season. </w:t>
      </w:r>
      <w:r w:rsidR="00A15093" w:rsidRPr="00366AF6">
        <w:rPr>
          <w:rFonts w:cs="Arial"/>
          <w:sz w:val="20"/>
          <w:szCs w:val="20"/>
        </w:rPr>
        <w:t xml:space="preserve"> </w:t>
      </w:r>
      <w:r w:rsidR="00CA39A2" w:rsidRPr="00366AF6">
        <w:rPr>
          <w:rFonts w:cs="Arial"/>
          <w:sz w:val="20"/>
          <w:szCs w:val="20"/>
        </w:rPr>
        <w:t>The PICC subscribed to the motto that initiates should go to the initiation school</w:t>
      </w:r>
      <w:r w:rsidR="00A15093" w:rsidRPr="00366AF6">
        <w:rPr>
          <w:rFonts w:cs="Arial"/>
          <w:sz w:val="20"/>
          <w:szCs w:val="20"/>
        </w:rPr>
        <w:t xml:space="preserve"> alive and </w:t>
      </w:r>
      <w:r w:rsidR="004D4CEF" w:rsidRPr="00366AF6">
        <w:rPr>
          <w:rFonts w:cs="Arial"/>
          <w:sz w:val="20"/>
          <w:szCs w:val="20"/>
        </w:rPr>
        <w:t>come back alive</w:t>
      </w:r>
      <w:r w:rsidR="00CA39A2" w:rsidRPr="00366AF6">
        <w:rPr>
          <w:rFonts w:cs="Arial"/>
          <w:sz w:val="20"/>
          <w:szCs w:val="20"/>
        </w:rPr>
        <w:t xml:space="preserve"> (</w:t>
      </w:r>
      <w:r w:rsidR="00CA39A2" w:rsidRPr="00366AF6">
        <w:rPr>
          <w:rFonts w:cs="Arial"/>
          <w:i/>
          <w:sz w:val="20"/>
          <w:szCs w:val="20"/>
        </w:rPr>
        <w:t>Mabaye be phila</w:t>
      </w:r>
      <w:r w:rsidR="007A5EDE" w:rsidRPr="00366AF6">
        <w:rPr>
          <w:rFonts w:cs="Arial"/>
          <w:i/>
          <w:sz w:val="20"/>
          <w:szCs w:val="20"/>
        </w:rPr>
        <w:t>,</w:t>
      </w:r>
      <w:r w:rsidR="00CA39A2" w:rsidRPr="00366AF6">
        <w:rPr>
          <w:rFonts w:cs="Arial"/>
          <w:i/>
          <w:sz w:val="20"/>
          <w:szCs w:val="20"/>
        </w:rPr>
        <w:t xml:space="preserve"> babuye be phila)</w:t>
      </w:r>
      <w:r w:rsidR="00CA39A2" w:rsidRPr="00366AF6">
        <w:rPr>
          <w:rFonts w:cs="Arial"/>
          <w:sz w:val="20"/>
          <w:szCs w:val="20"/>
        </w:rPr>
        <w:t>. The PICC was reportedly functional, as everything</w:t>
      </w:r>
      <w:r w:rsidR="004D4CEF" w:rsidRPr="00366AF6">
        <w:rPr>
          <w:rFonts w:cs="Arial"/>
          <w:sz w:val="20"/>
          <w:szCs w:val="20"/>
        </w:rPr>
        <w:t xml:space="preserve"> relating to in</w:t>
      </w:r>
      <w:r w:rsidR="00A14DD4" w:rsidRPr="00366AF6">
        <w:rPr>
          <w:rFonts w:cs="Arial"/>
          <w:sz w:val="20"/>
          <w:szCs w:val="20"/>
        </w:rPr>
        <w:t>itiation in the Eastern Cape had</w:t>
      </w:r>
      <w:r w:rsidR="00CA39A2" w:rsidRPr="00366AF6">
        <w:rPr>
          <w:rFonts w:cs="Arial"/>
          <w:sz w:val="20"/>
          <w:szCs w:val="20"/>
        </w:rPr>
        <w:t xml:space="preserve"> to</w:t>
      </w:r>
      <w:r w:rsidR="00516CC6" w:rsidRPr="00366AF6">
        <w:rPr>
          <w:rFonts w:cs="Arial"/>
          <w:sz w:val="20"/>
          <w:szCs w:val="20"/>
        </w:rPr>
        <w:t xml:space="preserve"> go through the PICC and the Provincial In</w:t>
      </w:r>
      <w:r w:rsidR="007A5EDE" w:rsidRPr="00366AF6">
        <w:rPr>
          <w:rFonts w:cs="Arial"/>
          <w:sz w:val="20"/>
          <w:szCs w:val="20"/>
        </w:rPr>
        <w:t xml:space="preserve">itiation Technical Team (PITT), in line with the provisions of the Customary Initiation Act and </w:t>
      </w:r>
      <w:r w:rsidR="00D21C79" w:rsidRPr="00366AF6">
        <w:rPr>
          <w:rFonts w:cs="Arial"/>
          <w:sz w:val="20"/>
          <w:szCs w:val="20"/>
        </w:rPr>
        <w:t xml:space="preserve">the Eastern Cape Customary Male Initiation </w:t>
      </w:r>
      <w:r w:rsidR="00AA716E" w:rsidRPr="00366AF6">
        <w:rPr>
          <w:rFonts w:cs="Arial"/>
          <w:sz w:val="20"/>
          <w:szCs w:val="20"/>
        </w:rPr>
        <w:t>Practice Act (No.2 of 2016</w:t>
      </w:r>
      <w:r w:rsidR="00D21C79" w:rsidRPr="00366AF6">
        <w:rPr>
          <w:rFonts w:cs="Arial"/>
          <w:sz w:val="20"/>
          <w:szCs w:val="20"/>
        </w:rPr>
        <w:t xml:space="preserve">) respectively. </w:t>
      </w:r>
    </w:p>
    <w:p w:rsidR="00CA39A2" w:rsidRPr="00366AF6" w:rsidRDefault="00CA39A2" w:rsidP="00366AF6">
      <w:pPr>
        <w:spacing w:line="240" w:lineRule="auto"/>
        <w:rPr>
          <w:rFonts w:cs="Arial"/>
          <w:sz w:val="20"/>
          <w:szCs w:val="20"/>
        </w:rPr>
      </w:pPr>
    </w:p>
    <w:p w:rsidR="009B21F0" w:rsidRPr="00366AF6" w:rsidRDefault="001E4301" w:rsidP="00366AF6">
      <w:pPr>
        <w:spacing w:line="240" w:lineRule="auto"/>
        <w:rPr>
          <w:rFonts w:cs="Arial"/>
          <w:sz w:val="20"/>
          <w:szCs w:val="20"/>
        </w:rPr>
      </w:pPr>
      <w:r w:rsidRPr="00366AF6">
        <w:rPr>
          <w:rFonts w:cs="Arial"/>
          <w:sz w:val="20"/>
          <w:szCs w:val="20"/>
        </w:rPr>
        <w:t>Each Organ of State</w:t>
      </w:r>
      <w:r w:rsidR="00251015" w:rsidRPr="00366AF6">
        <w:rPr>
          <w:rFonts w:cs="Arial"/>
          <w:sz w:val="20"/>
          <w:szCs w:val="20"/>
        </w:rPr>
        <w:t xml:space="preserve"> represented in the PITT had</w:t>
      </w:r>
      <w:r w:rsidR="00D21C79" w:rsidRPr="00366AF6">
        <w:rPr>
          <w:rFonts w:cs="Arial"/>
          <w:sz w:val="20"/>
          <w:szCs w:val="20"/>
        </w:rPr>
        <w:t xml:space="preserve"> made commitments or pledges to support</w:t>
      </w:r>
      <w:r w:rsidRPr="00366AF6">
        <w:rPr>
          <w:rFonts w:cs="Arial"/>
          <w:sz w:val="20"/>
          <w:szCs w:val="20"/>
        </w:rPr>
        <w:t xml:space="preserve"> the provincial plan for the 2022 winter initiation season</w:t>
      </w:r>
      <w:r w:rsidR="00D21C79" w:rsidRPr="00366AF6">
        <w:rPr>
          <w:rFonts w:cs="Arial"/>
          <w:sz w:val="20"/>
          <w:szCs w:val="20"/>
        </w:rPr>
        <w:t>,</w:t>
      </w:r>
      <w:r w:rsidRPr="00366AF6">
        <w:rPr>
          <w:rFonts w:cs="Arial"/>
          <w:sz w:val="20"/>
          <w:szCs w:val="20"/>
        </w:rPr>
        <w:t xml:space="preserve"> with the provincial Department of Health to provide surgical equipment and the provincial Department of Transport to provide transport for monitoring teams.</w:t>
      </w:r>
      <w:r w:rsidR="001F379D" w:rsidRPr="00366AF6">
        <w:rPr>
          <w:rFonts w:cs="Arial"/>
          <w:sz w:val="20"/>
          <w:szCs w:val="20"/>
        </w:rPr>
        <w:t xml:space="preserve"> T</w:t>
      </w:r>
      <w:r w:rsidR="00D21C79" w:rsidRPr="00366AF6">
        <w:rPr>
          <w:rFonts w:cs="Arial"/>
          <w:sz w:val="20"/>
          <w:szCs w:val="20"/>
        </w:rPr>
        <w:t>he PICC monitors</w:t>
      </w:r>
      <w:r w:rsidR="001F379D" w:rsidRPr="00366AF6">
        <w:rPr>
          <w:rFonts w:cs="Arial"/>
          <w:sz w:val="20"/>
          <w:szCs w:val="20"/>
        </w:rPr>
        <w:t xml:space="preserve"> these commitments</w:t>
      </w:r>
      <w:r w:rsidR="00D21C79" w:rsidRPr="00366AF6">
        <w:rPr>
          <w:rFonts w:cs="Arial"/>
          <w:sz w:val="20"/>
          <w:szCs w:val="20"/>
        </w:rPr>
        <w:t>.</w:t>
      </w:r>
      <w:r w:rsidR="009B21F0" w:rsidRPr="00366AF6">
        <w:rPr>
          <w:rFonts w:cs="Arial"/>
          <w:sz w:val="20"/>
          <w:szCs w:val="20"/>
        </w:rPr>
        <w:t xml:space="preserve"> The plan has also enjoyed support from Non-Governmental Organisations (NGOs) such as Right to Care, PSI, and Vusisizwe Foundation, which have assisted with the provision of surgical equipment, clinicians and monitoring vehicles.</w:t>
      </w:r>
    </w:p>
    <w:p w:rsidR="009B21F0" w:rsidRPr="00366AF6" w:rsidRDefault="009B21F0" w:rsidP="00366AF6">
      <w:pPr>
        <w:spacing w:line="240" w:lineRule="auto"/>
        <w:rPr>
          <w:rFonts w:cs="Arial"/>
          <w:sz w:val="20"/>
          <w:szCs w:val="20"/>
        </w:rPr>
      </w:pPr>
    </w:p>
    <w:p w:rsidR="009359C3" w:rsidRPr="00366AF6" w:rsidRDefault="00251FCA" w:rsidP="00366AF6">
      <w:pPr>
        <w:spacing w:line="240" w:lineRule="auto"/>
        <w:rPr>
          <w:rFonts w:cs="Arial"/>
          <w:sz w:val="20"/>
          <w:szCs w:val="20"/>
        </w:rPr>
      </w:pPr>
      <w:r w:rsidRPr="00366AF6">
        <w:rPr>
          <w:rFonts w:cs="Arial"/>
          <w:sz w:val="20"/>
          <w:szCs w:val="20"/>
        </w:rPr>
        <w:t xml:space="preserve">The Buffalo City Metropolitan and the Amathole District Municipalities did not form part of the engagements to craft the provincial plan for the 2022 winter initiation season. </w:t>
      </w:r>
      <w:r w:rsidR="00A07E0E" w:rsidRPr="00366AF6">
        <w:rPr>
          <w:rFonts w:cs="Arial"/>
          <w:sz w:val="20"/>
          <w:szCs w:val="20"/>
        </w:rPr>
        <w:t>In both municipalities the initiation forums are not active.</w:t>
      </w:r>
      <w:r w:rsidR="00432568" w:rsidRPr="00366AF6">
        <w:rPr>
          <w:rFonts w:cs="Arial"/>
          <w:sz w:val="20"/>
          <w:szCs w:val="20"/>
        </w:rPr>
        <w:t xml:space="preserve"> This was also the case in OR Tambo and Sarah Baartman Districts.</w:t>
      </w:r>
      <w:r w:rsidR="00A07E0E" w:rsidRPr="00366AF6">
        <w:rPr>
          <w:rFonts w:cs="Arial"/>
          <w:sz w:val="20"/>
          <w:szCs w:val="20"/>
        </w:rPr>
        <w:t xml:space="preserve"> While </w:t>
      </w:r>
      <w:r w:rsidR="00432568" w:rsidRPr="00366AF6">
        <w:rPr>
          <w:rFonts w:cs="Arial"/>
          <w:sz w:val="20"/>
          <w:szCs w:val="20"/>
        </w:rPr>
        <w:t xml:space="preserve">all </w:t>
      </w:r>
      <w:r w:rsidR="00A07E0E" w:rsidRPr="00366AF6">
        <w:rPr>
          <w:rFonts w:cs="Arial"/>
          <w:sz w:val="20"/>
          <w:szCs w:val="20"/>
        </w:rPr>
        <w:t>the</w:t>
      </w:r>
      <w:r w:rsidR="00432568" w:rsidRPr="00366AF6">
        <w:rPr>
          <w:rFonts w:cs="Arial"/>
          <w:sz w:val="20"/>
          <w:szCs w:val="20"/>
        </w:rPr>
        <w:t xml:space="preserve"> local municipalities under the province’s six district municipalities</w:t>
      </w:r>
      <w:r w:rsidR="00A07E0E" w:rsidRPr="00366AF6">
        <w:rPr>
          <w:rFonts w:cs="Arial"/>
          <w:sz w:val="20"/>
          <w:szCs w:val="20"/>
        </w:rPr>
        <w:t xml:space="preserve"> support initiation related activities, Buffalo City</w:t>
      </w:r>
      <w:r w:rsidR="002F0B57" w:rsidRPr="00366AF6">
        <w:rPr>
          <w:rFonts w:cs="Arial"/>
          <w:sz w:val="20"/>
          <w:szCs w:val="20"/>
        </w:rPr>
        <w:t xml:space="preserve"> was</w:t>
      </w:r>
      <w:r w:rsidR="00432568" w:rsidRPr="00366AF6">
        <w:rPr>
          <w:rFonts w:cs="Arial"/>
          <w:sz w:val="20"/>
          <w:szCs w:val="20"/>
        </w:rPr>
        <w:t xml:space="preserve"> the only municipality in the province that</w:t>
      </w:r>
      <w:r w:rsidR="002F0B57" w:rsidRPr="00366AF6">
        <w:rPr>
          <w:rFonts w:cs="Arial"/>
          <w:sz w:val="20"/>
          <w:szCs w:val="20"/>
        </w:rPr>
        <w:t xml:space="preserve"> did not provide support</w:t>
      </w:r>
      <w:r w:rsidR="00A07E0E" w:rsidRPr="00366AF6">
        <w:rPr>
          <w:rFonts w:cs="Arial"/>
          <w:sz w:val="20"/>
          <w:szCs w:val="20"/>
        </w:rPr>
        <w:t>.</w:t>
      </w:r>
      <w:r w:rsidR="00D21C79" w:rsidRPr="00366AF6">
        <w:rPr>
          <w:rFonts w:cs="Arial"/>
          <w:sz w:val="20"/>
          <w:szCs w:val="20"/>
        </w:rPr>
        <w:t xml:space="preserve"> </w:t>
      </w:r>
      <w:r w:rsidR="00CA39A2" w:rsidRPr="00366AF6">
        <w:rPr>
          <w:rFonts w:cs="Arial"/>
          <w:sz w:val="20"/>
          <w:szCs w:val="20"/>
        </w:rPr>
        <w:t>One of the key concerns for the PICC is the amendment of</w:t>
      </w:r>
      <w:r w:rsidR="00F2618B" w:rsidRPr="00366AF6">
        <w:rPr>
          <w:rFonts w:cs="Arial"/>
          <w:sz w:val="20"/>
          <w:szCs w:val="20"/>
        </w:rPr>
        <w:t xml:space="preserve"> the provincial legislation to conform adequately to the</w:t>
      </w:r>
      <w:r w:rsidR="00CA39A2" w:rsidRPr="00366AF6">
        <w:rPr>
          <w:rFonts w:cs="Arial"/>
          <w:sz w:val="20"/>
          <w:szCs w:val="20"/>
        </w:rPr>
        <w:t xml:space="preserve"> prescripts of the</w:t>
      </w:r>
      <w:r w:rsidR="00F2618B" w:rsidRPr="00366AF6">
        <w:rPr>
          <w:rFonts w:cs="Arial"/>
          <w:sz w:val="20"/>
          <w:szCs w:val="20"/>
        </w:rPr>
        <w:t xml:space="preserve"> Customary Initiation Act. </w:t>
      </w:r>
      <w:r w:rsidR="0003432E" w:rsidRPr="00366AF6">
        <w:rPr>
          <w:rFonts w:cs="Arial"/>
          <w:sz w:val="20"/>
          <w:szCs w:val="20"/>
        </w:rPr>
        <w:t>The</w:t>
      </w:r>
      <w:r w:rsidR="000E3774" w:rsidRPr="00366AF6">
        <w:rPr>
          <w:rFonts w:cs="Arial"/>
          <w:sz w:val="20"/>
          <w:szCs w:val="20"/>
        </w:rPr>
        <w:t xml:space="preserve"> Committee was informed that the 40 deaths witnessed during</w:t>
      </w:r>
      <w:r w:rsidR="008C01C7" w:rsidRPr="00366AF6">
        <w:rPr>
          <w:rFonts w:cs="Arial"/>
          <w:sz w:val="20"/>
          <w:szCs w:val="20"/>
        </w:rPr>
        <w:t xml:space="preserve"> the December 2021 </w:t>
      </w:r>
      <w:r w:rsidR="0003432E" w:rsidRPr="00366AF6">
        <w:rPr>
          <w:rFonts w:cs="Arial"/>
          <w:sz w:val="20"/>
          <w:szCs w:val="20"/>
        </w:rPr>
        <w:t>initiation</w:t>
      </w:r>
      <w:r w:rsidR="00C77705" w:rsidRPr="00366AF6">
        <w:rPr>
          <w:rFonts w:cs="Arial"/>
          <w:sz w:val="20"/>
          <w:szCs w:val="20"/>
        </w:rPr>
        <w:t xml:space="preserve"> season</w:t>
      </w:r>
      <w:r w:rsidR="0003432E" w:rsidRPr="00366AF6">
        <w:rPr>
          <w:rFonts w:cs="Arial"/>
          <w:sz w:val="20"/>
          <w:szCs w:val="20"/>
        </w:rPr>
        <w:t xml:space="preserve"> should be understood in the context of the 54 000 thousand initiates that went to initiation following the relaxation of COVID-19 rules.</w:t>
      </w:r>
    </w:p>
    <w:p w:rsidR="00250C43" w:rsidRPr="00366AF6" w:rsidRDefault="00250C43" w:rsidP="00366AF6">
      <w:pPr>
        <w:spacing w:line="240" w:lineRule="auto"/>
        <w:rPr>
          <w:rFonts w:cs="Arial"/>
          <w:sz w:val="20"/>
          <w:szCs w:val="20"/>
        </w:rPr>
      </w:pPr>
    </w:p>
    <w:p w:rsidR="00E65449" w:rsidRPr="00366AF6" w:rsidRDefault="005676C3" w:rsidP="00366AF6">
      <w:pPr>
        <w:pStyle w:val="ListParagraph"/>
        <w:numPr>
          <w:ilvl w:val="1"/>
          <w:numId w:val="15"/>
        </w:numPr>
        <w:spacing w:line="240" w:lineRule="auto"/>
        <w:rPr>
          <w:rFonts w:cs="Arial"/>
          <w:b/>
          <w:sz w:val="20"/>
          <w:szCs w:val="20"/>
        </w:rPr>
      </w:pPr>
      <w:r w:rsidRPr="00366AF6">
        <w:rPr>
          <w:rFonts w:cs="Arial"/>
          <w:b/>
          <w:sz w:val="20"/>
          <w:szCs w:val="20"/>
        </w:rPr>
        <w:t xml:space="preserve">Input by </w:t>
      </w:r>
      <w:r w:rsidR="00DE03BC" w:rsidRPr="00366AF6">
        <w:rPr>
          <w:rFonts w:cs="Arial"/>
          <w:b/>
          <w:sz w:val="20"/>
          <w:szCs w:val="20"/>
        </w:rPr>
        <w:t>the Alfred Nzo District Initiation F</w:t>
      </w:r>
      <w:r w:rsidR="00250C43" w:rsidRPr="00366AF6">
        <w:rPr>
          <w:rFonts w:cs="Arial"/>
          <w:b/>
          <w:sz w:val="20"/>
          <w:szCs w:val="20"/>
        </w:rPr>
        <w:t>orum</w:t>
      </w:r>
    </w:p>
    <w:p w:rsidR="00250C43" w:rsidRPr="00366AF6" w:rsidRDefault="00250C43" w:rsidP="00366AF6">
      <w:pPr>
        <w:spacing w:line="240" w:lineRule="auto"/>
        <w:rPr>
          <w:rFonts w:cs="Arial"/>
          <w:b/>
          <w:sz w:val="20"/>
          <w:szCs w:val="20"/>
        </w:rPr>
      </w:pPr>
    </w:p>
    <w:p w:rsidR="00D2027B" w:rsidRPr="00366AF6" w:rsidRDefault="00DE03BC" w:rsidP="00366AF6">
      <w:pPr>
        <w:spacing w:line="240" w:lineRule="auto"/>
        <w:rPr>
          <w:rFonts w:cs="Arial"/>
          <w:sz w:val="20"/>
          <w:szCs w:val="20"/>
        </w:rPr>
      </w:pPr>
      <w:r w:rsidRPr="00366AF6">
        <w:rPr>
          <w:rFonts w:cs="Arial"/>
          <w:sz w:val="20"/>
          <w:szCs w:val="20"/>
        </w:rPr>
        <w:t>The Chairperson of the District Initiation Forum and local house of traditional leaders</w:t>
      </w:r>
      <w:r w:rsidR="005676C3" w:rsidRPr="00366AF6">
        <w:rPr>
          <w:rFonts w:cs="Arial"/>
          <w:sz w:val="20"/>
          <w:szCs w:val="20"/>
        </w:rPr>
        <w:t xml:space="preserve"> in Alfred Nzo informed the Portfolio Committee </w:t>
      </w:r>
      <w:r w:rsidR="00250C43" w:rsidRPr="00366AF6">
        <w:rPr>
          <w:rFonts w:cs="Arial"/>
          <w:sz w:val="20"/>
          <w:szCs w:val="20"/>
        </w:rPr>
        <w:t xml:space="preserve">that there was good cooperation between the </w:t>
      </w:r>
      <w:r w:rsidRPr="00366AF6">
        <w:rPr>
          <w:rFonts w:cs="Arial"/>
          <w:sz w:val="20"/>
          <w:szCs w:val="20"/>
        </w:rPr>
        <w:t xml:space="preserve">local </w:t>
      </w:r>
      <w:r w:rsidR="00250C43" w:rsidRPr="00366AF6">
        <w:rPr>
          <w:rFonts w:cs="Arial"/>
          <w:sz w:val="20"/>
          <w:szCs w:val="20"/>
        </w:rPr>
        <w:t>house</w:t>
      </w:r>
      <w:r w:rsidRPr="00366AF6">
        <w:rPr>
          <w:rFonts w:cs="Arial"/>
          <w:sz w:val="20"/>
          <w:szCs w:val="20"/>
        </w:rPr>
        <w:t xml:space="preserve"> of traditional leaders</w:t>
      </w:r>
      <w:r w:rsidR="005676C3" w:rsidRPr="00366AF6">
        <w:rPr>
          <w:rFonts w:cs="Arial"/>
          <w:sz w:val="20"/>
          <w:szCs w:val="20"/>
        </w:rPr>
        <w:t xml:space="preserve"> and the district municipality. Both the house and the district were committed to eradicating</w:t>
      </w:r>
      <w:r w:rsidR="00456297" w:rsidRPr="00366AF6">
        <w:rPr>
          <w:rFonts w:cs="Arial"/>
          <w:sz w:val="20"/>
          <w:szCs w:val="20"/>
        </w:rPr>
        <w:t xml:space="preserve"> illegal initiation practices</w:t>
      </w:r>
      <w:r w:rsidR="00F1717F" w:rsidRPr="00366AF6">
        <w:rPr>
          <w:rFonts w:cs="Arial"/>
          <w:sz w:val="20"/>
          <w:szCs w:val="20"/>
        </w:rPr>
        <w:t xml:space="preserve"> and in ensuring the safety of initiates</w:t>
      </w:r>
      <w:r w:rsidR="00456297" w:rsidRPr="00366AF6">
        <w:rPr>
          <w:rFonts w:cs="Arial"/>
          <w:sz w:val="20"/>
          <w:szCs w:val="20"/>
        </w:rPr>
        <w:t xml:space="preserve">. </w:t>
      </w:r>
      <w:r w:rsidR="00F1717F" w:rsidRPr="00366AF6">
        <w:rPr>
          <w:rFonts w:cs="Arial"/>
          <w:sz w:val="20"/>
          <w:szCs w:val="20"/>
        </w:rPr>
        <w:t>To this end, i</w:t>
      </w:r>
      <w:r w:rsidR="00C0581A" w:rsidRPr="00366AF6">
        <w:rPr>
          <w:rFonts w:cs="Arial"/>
          <w:sz w:val="20"/>
          <w:szCs w:val="20"/>
        </w:rPr>
        <w:t>t was decided that</w:t>
      </w:r>
      <w:r w:rsidR="00F1717F" w:rsidRPr="00366AF6">
        <w:rPr>
          <w:rFonts w:cs="Arial"/>
          <w:sz w:val="20"/>
          <w:szCs w:val="20"/>
        </w:rPr>
        <w:t>,</w:t>
      </w:r>
      <w:r w:rsidR="00C0581A" w:rsidRPr="00366AF6">
        <w:rPr>
          <w:rFonts w:cs="Arial"/>
          <w:sz w:val="20"/>
          <w:szCs w:val="20"/>
        </w:rPr>
        <w:t xml:space="preserve"> i</w:t>
      </w:r>
      <w:r w:rsidR="00456297" w:rsidRPr="00366AF6">
        <w:rPr>
          <w:rFonts w:cs="Arial"/>
          <w:sz w:val="20"/>
          <w:szCs w:val="20"/>
        </w:rPr>
        <w:t>n Matatiele</w:t>
      </w:r>
      <w:r w:rsidRPr="00366AF6">
        <w:rPr>
          <w:rFonts w:cs="Arial"/>
          <w:sz w:val="20"/>
          <w:szCs w:val="20"/>
        </w:rPr>
        <w:t xml:space="preserve"> Local Municipality</w:t>
      </w:r>
      <w:r w:rsidR="00F1717F" w:rsidRPr="00366AF6">
        <w:rPr>
          <w:rFonts w:cs="Arial"/>
          <w:sz w:val="20"/>
          <w:szCs w:val="20"/>
        </w:rPr>
        <w:t>,</w:t>
      </w:r>
      <w:r w:rsidR="00456297" w:rsidRPr="00366AF6">
        <w:rPr>
          <w:rFonts w:cs="Arial"/>
          <w:sz w:val="20"/>
          <w:szCs w:val="20"/>
        </w:rPr>
        <w:t xml:space="preserve"> there will be no initiation this winter due to se</w:t>
      </w:r>
      <w:r w:rsidR="00F1717F" w:rsidRPr="00366AF6">
        <w:rPr>
          <w:rFonts w:cs="Arial"/>
          <w:sz w:val="20"/>
          <w:szCs w:val="20"/>
        </w:rPr>
        <w:t>vere winter weather conditions. Initiation a</w:t>
      </w:r>
      <w:r w:rsidR="00A55CFA" w:rsidRPr="00366AF6">
        <w:rPr>
          <w:rFonts w:cs="Arial"/>
          <w:sz w:val="20"/>
          <w:szCs w:val="20"/>
        </w:rPr>
        <w:t>wareness campaign</w:t>
      </w:r>
      <w:r w:rsidR="00A27EAD" w:rsidRPr="00366AF6">
        <w:rPr>
          <w:rFonts w:cs="Arial"/>
          <w:sz w:val="20"/>
          <w:szCs w:val="20"/>
        </w:rPr>
        <w:t>s</w:t>
      </w:r>
      <w:r w:rsidR="00F1717F" w:rsidRPr="00366AF6">
        <w:rPr>
          <w:rFonts w:cs="Arial"/>
          <w:sz w:val="20"/>
          <w:szCs w:val="20"/>
        </w:rPr>
        <w:t xml:space="preserve"> had been reportedly conducted</w:t>
      </w:r>
      <w:r w:rsidR="00D2027B" w:rsidRPr="00366AF6">
        <w:rPr>
          <w:rFonts w:cs="Arial"/>
          <w:sz w:val="20"/>
          <w:szCs w:val="20"/>
        </w:rPr>
        <w:t>,</w:t>
      </w:r>
      <w:r w:rsidR="00A41467" w:rsidRPr="00366AF6">
        <w:rPr>
          <w:rFonts w:cs="Arial"/>
          <w:sz w:val="20"/>
          <w:szCs w:val="20"/>
        </w:rPr>
        <w:t xml:space="preserve"> as well as three workshops targeted at traditional surgeons and traditional nurses. T</w:t>
      </w:r>
      <w:r w:rsidR="00D2027B" w:rsidRPr="00366AF6">
        <w:rPr>
          <w:rFonts w:cs="Arial"/>
          <w:sz w:val="20"/>
          <w:szCs w:val="20"/>
        </w:rPr>
        <w:t xml:space="preserve">he district enjoys support </w:t>
      </w:r>
      <w:r w:rsidR="00A41467" w:rsidRPr="00366AF6">
        <w:rPr>
          <w:rFonts w:cs="Arial"/>
          <w:sz w:val="20"/>
          <w:szCs w:val="20"/>
        </w:rPr>
        <w:t>and assistance from various NGO</w:t>
      </w:r>
      <w:r w:rsidR="00994707" w:rsidRPr="00366AF6">
        <w:rPr>
          <w:rFonts w:cs="Arial"/>
          <w:sz w:val="20"/>
          <w:szCs w:val="20"/>
        </w:rPr>
        <w:t xml:space="preserve">s, including Right to Care, Man &amp; Boys Foundation and Ikamva Lesizwe Institute. </w:t>
      </w:r>
    </w:p>
    <w:p w:rsidR="00D2027B" w:rsidRPr="00366AF6" w:rsidRDefault="00D2027B" w:rsidP="00366AF6">
      <w:pPr>
        <w:spacing w:line="240" w:lineRule="auto"/>
        <w:rPr>
          <w:rFonts w:cs="Arial"/>
          <w:sz w:val="20"/>
          <w:szCs w:val="20"/>
        </w:rPr>
      </w:pPr>
    </w:p>
    <w:p w:rsidR="00885891" w:rsidRPr="00366AF6" w:rsidRDefault="002502BF" w:rsidP="00366AF6">
      <w:pPr>
        <w:spacing w:line="240" w:lineRule="auto"/>
        <w:rPr>
          <w:rFonts w:cs="Arial"/>
          <w:sz w:val="20"/>
          <w:szCs w:val="20"/>
        </w:rPr>
      </w:pPr>
      <w:r w:rsidRPr="00366AF6">
        <w:rPr>
          <w:rFonts w:cs="Arial"/>
          <w:sz w:val="20"/>
          <w:szCs w:val="20"/>
        </w:rPr>
        <w:t>T</w:t>
      </w:r>
      <w:r w:rsidR="00D2027B" w:rsidRPr="00366AF6">
        <w:rPr>
          <w:rFonts w:cs="Arial"/>
          <w:sz w:val="20"/>
          <w:szCs w:val="20"/>
        </w:rPr>
        <w:t>he Alfred Nzo District had not experienced any initiation related deaths at the time of the Portfolio Committee’s oversight visit. Contributing to this success were the resources provided by each local municipality under the district, including office space, some vehicles and some health personnel who have been made available for the duration of the initiation season.</w:t>
      </w:r>
      <w:r w:rsidR="00A27EAD" w:rsidRPr="00366AF6">
        <w:rPr>
          <w:rFonts w:cs="Arial"/>
          <w:sz w:val="20"/>
          <w:szCs w:val="20"/>
        </w:rPr>
        <w:t xml:space="preserve"> </w:t>
      </w:r>
      <w:r w:rsidR="00F1717F" w:rsidRPr="00366AF6">
        <w:rPr>
          <w:rFonts w:cs="Arial"/>
          <w:sz w:val="20"/>
          <w:szCs w:val="20"/>
        </w:rPr>
        <w:t>However, there wer</w:t>
      </w:r>
      <w:r w:rsidR="005D4D7A" w:rsidRPr="00366AF6">
        <w:rPr>
          <w:rFonts w:cs="Arial"/>
          <w:sz w:val="20"/>
          <w:szCs w:val="20"/>
        </w:rPr>
        <w:t>e still a number of challenges, including</w:t>
      </w:r>
      <w:r w:rsidR="00743CD2" w:rsidRPr="00366AF6">
        <w:rPr>
          <w:rFonts w:cs="Arial"/>
          <w:sz w:val="20"/>
          <w:szCs w:val="20"/>
        </w:rPr>
        <w:t xml:space="preserve"> unavailability of vehicles particularly from the Department of Health</w:t>
      </w:r>
      <w:r w:rsidR="005D4D7A" w:rsidRPr="00366AF6">
        <w:rPr>
          <w:rFonts w:cs="Arial"/>
          <w:sz w:val="20"/>
          <w:szCs w:val="20"/>
        </w:rPr>
        <w:t xml:space="preserve"> to facilitate transportation for initiation monitoring teams, non-</w:t>
      </w:r>
      <w:r w:rsidR="00743CD2" w:rsidRPr="00366AF6">
        <w:rPr>
          <w:rFonts w:cs="Arial"/>
          <w:sz w:val="20"/>
          <w:szCs w:val="20"/>
        </w:rPr>
        <w:t>screening</w:t>
      </w:r>
      <w:r w:rsidR="005D4D7A" w:rsidRPr="00366AF6">
        <w:rPr>
          <w:rFonts w:cs="Arial"/>
          <w:sz w:val="20"/>
          <w:szCs w:val="20"/>
        </w:rPr>
        <w:t xml:space="preserve"> of prospective initiates, insufficient equipment</w:t>
      </w:r>
      <w:r w:rsidR="00743CD2" w:rsidRPr="00366AF6">
        <w:rPr>
          <w:rFonts w:cs="Arial"/>
          <w:sz w:val="20"/>
          <w:szCs w:val="20"/>
        </w:rPr>
        <w:t xml:space="preserve"> for those in t</w:t>
      </w:r>
      <w:r w:rsidR="005D4D7A" w:rsidRPr="00366AF6">
        <w:rPr>
          <w:rFonts w:cs="Arial"/>
          <w:sz w:val="20"/>
          <w:szCs w:val="20"/>
        </w:rPr>
        <w:t>he field un</w:t>
      </w:r>
      <w:r w:rsidR="008F49ED" w:rsidRPr="00366AF6">
        <w:rPr>
          <w:rFonts w:cs="Arial"/>
          <w:sz w:val="20"/>
          <w:szCs w:val="20"/>
        </w:rPr>
        <w:t>dertaking monitoring,</w:t>
      </w:r>
      <w:r w:rsidR="005D4D7A" w:rsidRPr="00366AF6">
        <w:rPr>
          <w:rFonts w:cs="Arial"/>
          <w:sz w:val="20"/>
          <w:szCs w:val="20"/>
        </w:rPr>
        <w:t xml:space="preserve"> illegal initiation schools</w:t>
      </w:r>
      <w:r w:rsidR="008F49ED" w:rsidRPr="00366AF6">
        <w:rPr>
          <w:rFonts w:cs="Arial"/>
          <w:sz w:val="20"/>
          <w:szCs w:val="20"/>
        </w:rPr>
        <w:t>, as well as the admission of underage initiates</w:t>
      </w:r>
      <w:r w:rsidR="005D4D7A" w:rsidRPr="00366AF6">
        <w:rPr>
          <w:rFonts w:cs="Arial"/>
          <w:sz w:val="20"/>
          <w:szCs w:val="20"/>
        </w:rPr>
        <w:t>.</w:t>
      </w:r>
      <w:r w:rsidR="00743CD2" w:rsidRPr="00366AF6">
        <w:rPr>
          <w:rFonts w:cs="Arial"/>
          <w:sz w:val="20"/>
          <w:szCs w:val="20"/>
        </w:rPr>
        <w:t xml:space="preserve"> </w:t>
      </w:r>
    </w:p>
    <w:p w:rsidR="00ED4AB6" w:rsidRPr="00366AF6" w:rsidRDefault="00ED4AB6" w:rsidP="00366AF6">
      <w:pPr>
        <w:spacing w:line="240" w:lineRule="auto"/>
        <w:rPr>
          <w:rFonts w:cs="Arial"/>
          <w:sz w:val="20"/>
          <w:szCs w:val="20"/>
        </w:rPr>
      </w:pPr>
    </w:p>
    <w:p w:rsidR="00ED4AB6" w:rsidRPr="00366AF6" w:rsidRDefault="00ED4AB6" w:rsidP="00366AF6">
      <w:pPr>
        <w:pStyle w:val="ListParagraph"/>
        <w:numPr>
          <w:ilvl w:val="1"/>
          <w:numId w:val="15"/>
        </w:numPr>
        <w:spacing w:line="240" w:lineRule="auto"/>
        <w:rPr>
          <w:rFonts w:cs="Arial"/>
          <w:b/>
          <w:sz w:val="20"/>
          <w:szCs w:val="20"/>
        </w:rPr>
      </w:pPr>
      <w:r w:rsidRPr="00366AF6">
        <w:rPr>
          <w:rFonts w:cs="Arial"/>
          <w:b/>
          <w:sz w:val="20"/>
          <w:szCs w:val="20"/>
        </w:rPr>
        <w:t>Input by Committee Members</w:t>
      </w:r>
    </w:p>
    <w:p w:rsidR="00942D85" w:rsidRPr="00366AF6" w:rsidRDefault="00942D85" w:rsidP="00366AF6">
      <w:pPr>
        <w:spacing w:line="240" w:lineRule="auto"/>
        <w:rPr>
          <w:rFonts w:cs="Arial"/>
          <w:b/>
          <w:sz w:val="20"/>
          <w:szCs w:val="20"/>
        </w:rPr>
      </w:pPr>
    </w:p>
    <w:p w:rsidR="00611D11" w:rsidRPr="00366AF6" w:rsidRDefault="00942D85" w:rsidP="00366AF6">
      <w:pPr>
        <w:spacing w:line="240" w:lineRule="auto"/>
        <w:rPr>
          <w:rFonts w:cs="Arial"/>
          <w:sz w:val="20"/>
          <w:szCs w:val="20"/>
        </w:rPr>
      </w:pPr>
      <w:r w:rsidRPr="00366AF6">
        <w:rPr>
          <w:rFonts w:cs="Arial"/>
          <w:sz w:val="20"/>
          <w:szCs w:val="20"/>
        </w:rPr>
        <w:t>Portfolio Committee members raised a concern around the n</w:t>
      </w:r>
      <w:r w:rsidR="0048300B" w:rsidRPr="00366AF6">
        <w:rPr>
          <w:rFonts w:cs="Arial"/>
          <w:sz w:val="20"/>
          <w:szCs w:val="20"/>
        </w:rPr>
        <w:t>on-establishment</w:t>
      </w:r>
      <w:r w:rsidRPr="00366AF6">
        <w:rPr>
          <w:rFonts w:cs="Arial"/>
          <w:sz w:val="20"/>
          <w:szCs w:val="20"/>
        </w:rPr>
        <w:t xml:space="preserve"> of PICCs in the North-West and KwaZulu-Natal for the term that ended on 31 May 2022. It was noted that this could set the wrong precedent for the term starting on 01 June 2022 and ending on 31 May 2027</w:t>
      </w:r>
      <w:r w:rsidR="0048300B" w:rsidRPr="00366AF6">
        <w:rPr>
          <w:rFonts w:cs="Arial"/>
          <w:sz w:val="20"/>
          <w:szCs w:val="20"/>
        </w:rPr>
        <w:t xml:space="preserve">. </w:t>
      </w:r>
      <w:r w:rsidR="003470BB" w:rsidRPr="00366AF6">
        <w:rPr>
          <w:rFonts w:cs="Arial"/>
          <w:sz w:val="20"/>
          <w:szCs w:val="20"/>
        </w:rPr>
        <w:t>The e</w:t>
      </w:r>
      <w:r w:rsidR="0048300B" w:rsidRPr="00366AF6">
        <w:rPr>
          <w:rFonts w:cs="Arial"/>
          <w:sz w:val="20"/>
          <w:szCs w:val="20"/>
        </w:rPr>
        <w:t>ffec</w:t>
      </w:r>
      <w:r w:rsidR="003470BB" w:rsidRPr="00366AF6">
        <w:rPr>
          <w:rFonts w:cs="Arial"/>
          <w:sz w:val="20"/>
          <w:szCs w:val="20"/>
        </w:rPr>
        <w:t>tiveness of the Eastern Cape PICC</w:t>
      </w:r>
      <w:r w:rsidR="0048300B" w:rsidRPr="00366AF6">
        <w:rPr>
          <w:rFonts w:cs="Arial"/>
          <w:sz w:val="20"/>
          <w:szCs w:val="20"/>
        </w:rPr>
        <w:t xml:space="preserve"> was</w:t>
      </w:r>
      <w:r w:rsidR="003470BB" w:rsidRPr="00366AF6">
        <w:rPr>
          <w:rFonts w:cs="Arial"/>
          <w:sz w:val="20"/>
          <w:szCs w:val="20"/>
        </w:rPr>
        <w:t xml:space="preserve"> also</w:t>
      </w:r>
      <w:r w:rsidR="0048300B" w:rsidRPr="00366AF6">
        <w:rPr>
          <w:rFonts w:cs="Arial"/>
          <w:sz w:val="20"/>
          <w:szCs w:val="20"/>
        </w:rPr>
        <w:t xml:space="preserve"> questioned</w:t>
      </w:r>
      <w:r w:rsidR="003470BB" w:rsidRPr="00366AF6">
        <w:rPr>
          <w:rFonts w:cs="Arial"/>
          <w:sz w:val="20"/>
          <w:szCs w:val="20"/>
        </w:rPr>
        <w:t>,</w:t>
      </w:r>
      <w:r w:rsidR="0048300B" w:rsidRPr="00366AF6">
        <w:rPr>
          <w:rFonts w:cs="Arial"/>
          <w:sz w:val="20"/>
          <w:szCs w:val="20"/>
        </w:rPr>
        <w:t xml:space="preserve"> based on the fact it existed since 2016 but has</w:t>
      </w:r>
      <w:r w:rsidR="003470BB" w:rsidRPr="00366AF6">
        <w:rPr>
          <w:rFonts w:cs="Arial"/>
          <w:sz w:val="20"/>
          <w:szCs w:val="20"/>
        </w:rPr>
        <w:t xml:space="preserve"> to </w:t>
      </w:r>
      <w:r w:rsidR="003470BB" w:rsidRPr="00366AF6">
        <w:rPr>
          <w:rFonts w:cs="Arial"/>
          <w:sz w:val="20"/>
          <w:szCs w:val="20"/>
        </w:rPr>
        <w:lastRenderedPageBreak/>
        <w:t>date</w:t>
      </w:r>
      <w:r w:rsidR="0048300B" w:rsidRPr="00366AF6">
        <w:rPr>
          <w:rFonts w:cs="Arial"/>
          <w:sz w:val="20"/>
          <w:szCs w:val="20"/>
        </w:rPr>
        <w:t xml:space="preserve"> not</w:t>
      </w:r>
      <w:r w:rsidR="000E2DC6" w:rsidRPr="00366AF6">
        <w:rPr>
          <w:rFonts w:cs="Arial"/>
          <w:sz w:val="20"/>
          <w:szCs w:val="20"/>
        </w:rPr>
        <w:t xml:space="preserve"> managed to stem</w:t>
      </w:r>
      <w:r w:rsidR="0048300B" w:rsidRPr="00366AF6">
        <w:rPr>
          <w:rFonts w:cs="Arial"/>
          <w:sz w:val="20"/>
          <w:szCs w:val="20"/>
        </w:rPr>
        <w:t xml:space="preserve"> the tide of initiation related deaths.</w:t>
      </w:r>
      <w:r w:rsidR="00052F04" w:rsidRPr="00366AF6">
        <w:rPr>
          <w:rFonts w:cs="Arial"/>
          <w:sz w:val="20"/>
          <w:szCs w:val="20"/>
        </w:rPr>
        <w:t xml:space="preserve"> </w:t>
      </w:r>
      <w:r w:rsidR="006E1E77" w:rsidRPr="00366AF6">
        <w:rPr>
          <w:rFonts w:cs="Arial"/>
          <w:sz w:val="20"/>
          <w:szCs w:val="20"/>
        </w:rPr>
        <w:t>Portfolio Committee members consequently wanted to know as to what the PICC would be doing differently during the 2022 winter initiation season.</w:t>
      </w:r>
      <w:r w:rsidR="009F017E" w:rsidRPr="00366AF6">
        <w:rPr>
          <w:rFonts w:cs="Arial"/>
          <w:sz w:val="20"/>
          <w:szCs w:val="20"/>
        </w:rPr>
        <w:t xml:space="preserve"> The extent to which the Eastern Cape PICC was consistent with the provisions of the Customary Initiation Act was also queried</w:t>
      </w:r>
      <w:r w:rsidR="006E1E77" w:rsidRPr="00366AF6">
        <w:rPr>
          <w:rFonts w:cs="Arial"/>
          <w:sz w:val="20"/>
          <w:szCs w:val="20"/>
        </w:rPr>
        <w:t xml:space="preserve"> </w:t>
      </w:r>
    </w:p>
    <w:p w:rsidR="00611D11" w:rsidRPr="00366AF6" w:rsidRDefault="00611D11" w:rsidP="00366AF6">
      <w:pPr>
        <w:spacing w:line="240" w:lineRule="auto"/>
        <w:rPr>
          <w:rFonts w:cs="Arial"/>
          <w:sz w:val="20"/>
          <w:szCs w:val="20"/>
        </w:rPr>
      </w:pPr>
    </w:p>
    <w:p w:rsidR="00DF3607" w:rsidRPr="00366AF6" w:rsidRDefault="006E1E77" w:rsidP="00366AF6">
      <w:pPr>
        <w:spacing w:line="240" w:lineRule="auto"/>
        <w:rPr>
          <w:rFonts w:cs="Arial"/>
          <w:sz w:val="20"/>
          <w:szCs w:val="20"/>
        </w:rPr>
      </w:pPr>
      <w:r w:rsidRPr="00366AF6">
        <w:rPr>
          <w:rFonts w:cs="Arial"/>
          <w:sz w:val="20"/>
          <w:szCs w:val="20"/>
        </w:rPr>
        <w:t>Further questions were posed around whether the PICC was keeping a d</w:t>
      </w:r>
      <w:r w:rsidR="0048300B" w:rsidRPr="00366AF6">
        <w:rPr>
          <w:rFonts w:cs="Arial"/>
          <w:sz w:val="20"/>
          <w:szCs w:val="20"/>
        </w:rPr>
        <w:t xml:space="preserve">atabase of </w:t>
      </w:r>
      <w:r w:rsidRPr="00366AF6">
        <w:rPr>
          <w:rFonts w:cs="Arial"/>
          <w:sz w:val="20"/>
          <w:szCs w:val="20"/>
        </w:rPr>
        <w:t xml:space="preserve">registered </w:t>
      </w:r>
      <w:r w:rsidR="0048300B" w:rsidRPr="00366AF6">
        <w:rPr>
          <w:rFonts w:cs="Arial"/>
          <w:sz w:val="20"/>
          <w:szCs w:val="20"/>
        </w:rPr>
        <w:t>initiation schools</w:t>
      </w:r>
      <w:r w:rsidR="005736B9" w:rsidRPr="00366AF6">
        <w:rPr>
          <w:rFonts w:cs="Arial"/>
          <w:sz w:val="20"/>
          <w:szCs w:val="20"/>
        </w:rPr>
        <w:t xml:space="preserve"> as well as statistics on</w:t>
      </w:r>
      <w:r w:rsidRPr="00366AF6">
        <w:rPr>
          <w:rFonts w:cs="Arial"/>
          <w:sz w:val="20"/>
          <w:szCs w:val="20"/>
        </w:rPr>
        <w:t xml:space="preserve"> initiation related fatalities as contemplated in the Customary Initiation Act</w:t>
      </w:r>
      <w:r w:rsidR="005736B9" w:rsidRPr="00366AF6">
        <w:rPr>
          <w:rFonts w:cs="Arial"/>
          <w:sz w:val="20"/>
          <w:szCs w:val="20"/>
        </w:rPr>
        <w:t>,</w:t>
      </w:r>
      <w:r w:rsidRPr="00366AF6">
        <w:rPr>
          <w:rFonts w:cs="Arial"/>
          <w:sz w:val="20"/>
          <w:szCs w:val="20"/>
        </w:rPr>
        <w:t xml:space="preserve"> and </w:t>
      </w:r>
      <w:r w:rsidR="0048300B" w:rsidRPr="00366AF6">
        <w:rPr>
          <w:rFonts w:cs="Arial"/>
          <w:sz w:val="20"/>
          <w:szCs w:val="20"/>
        </w:rPr>
        <w:t>whether</w:t>
      </w:r>
      <w:r w:rsidRPr="00366AF6">
        <w:rPr>
          <w:rFonts w:cs="Arial"/>
          <w:sz w:val="20"/>
          <w:szCs w:val="20"/>
        </w:rPr>
        <w:t xml:space="preserve"> there were any arrests effected in connection with non-registered initiation schools</w:t>
      </w:r>
      <w:r w:rsidR="0048300B" w:rsidRPr="00366AF6">
        <w:rPr>
          <w:rFonts w:cs="Arial"/>
          <w:sz w:val="20"/>
          <w:szCs w:val="20"/>
        </w:rPr>
        <w:t xml:space="preserve">. </w:t>
      </w:r>
      <w:r w:rsidR="00611D11" w:rsidRPr="00366AF6">
        <w:rPr>
          <w:rFonts w:cs="Arial"/>
          <w:sz w:val="20"/>
          <w:szCs w:val="20"/>
        </w:rPr>
        <w:t>Portfolio Committee members also wanted a report on progress made regarding consequence management in relation to the initiation related deaths previously presented to the Committee. Consequence management in respect of the 40 initiates that died during the December 2021</w:t>
      </w:r>
      <w:r w:rsidR="00EB122E" w:rsidRPr="00366AF6">
        <w:rPr>
          <w:rFonts w:cs="Arial"/>
          <w:sz w:val="20"/>
          <w:szCs w:val="20"/>
        </w:rPr>
        <w:t xml:space="preserve"> initiation</w:t>
      </w:r>
      <w:r w:rsidR="00611D11" w:rsidRPr="00366AF6">
        <w:rPr>
          <w:rFonts w:cs="Arial"/>
          <w:sz w:val="20"/>
          <w:szCs w:val="20"/>
        </w:rPr>
        <w:t xml:space="preserve"> season also needed to be instituted. </w:t>
      </w:r>
      <w:r w:rsidR="00565CF6" w:rsidRPr="00366AF6">
        <w:rPr>
          <w:rFonts w:cs="Arial"/>
          <w:sz w:val="20"/>
          <w:szCs w:val="20"/>
        </w:rPr>
        <w:t>This would also address the undesirable tendency around the commercialisation of the cultural initiation custom.</w:t>
      </w:r>
      <w:r w:rsidR="004B389A" w:rsidRPr="00366AF6">
        <w:rPr>
          <w:rFonts w:cs="Arial"/>
          <w:sz w:val="20"/>
          <w:szCs w:val="20"/>
        </w:rPr>
        <w:t xml:space="preserve"> </w:t>
      </w:r>
    </w:p>
    <w:p w:rsidR="00DF3607" w:rsidRPr="00366AF6" w:rsidRDefault="00DF3607" w:rsidP="00366AF6">
      <w:pPr>
        <w:spacing w:line="240" w:lineRule="auto"/>
        <w:rPr>
          <w:rFonts w:cs="Arial"/>
          <w:sz w:val="20"/>
          <w:szCs w:val="20"/>
        </w:rPr>
      </w:pPr>
    </w:p>
    <w:p w:rsidR="00A86513" w:rsidRPr="00366AF6" w:rsidRDefault="00BC5214" w:rsidP="00366AF6">
      <w:pPr>
        <w:spacing w:line="240" w:lineRule="auto"/>
        <w:rPr>
          <w:rFonts w:cs="Arial"/>
          <w:sz w:val="20"/>
          <w:szCs w:val="20"/>
        </w:rPr>
      </w:pPr>
      <w:r w:rsidRPr="00366AF6">
        <w:rPr>
          <w:rFonts w:cs="Arial"/>
          <w:sz w:val="20"/>
          <w:szCs w:val="20"/>
        </w:rPr>
        <w:t>On the 54</w:t>
      </w:r>
      <w:r w:rsidR="00DC5685" w:rsidRPr="00366AF6">
        <w:rPr>
          <w:rFonts w:cs="Arial"/>
          <w:sz w:val="20"/>
          <w:szCs w:val="20"/>
        </w:rPr>
        <w:t xml:space="preserve"> professional nurses, a clarification was sought around whether these still needed to be contracted or were already deployed to the various districts. The </w:t>
      </w:r>
      <w:r w:rsidR="00421699" w:rsidRPr="00366AF6">
        <w:rPr>
          <w:rFonts w:cs="Arial"/>
          <w:sz w:val="20"/>
          <w:szCs w:val="20"/>
        </w:rPr>
        <w:t>status quo on the</w:t>
      </w:r>
      <w:r w:rsidRPr="00366AF6">
        <w:rPr>
          <w:rFonts w:cs="Arial"/>
          <w:sz w:val="20"/>
          <w:szCs w:val="20"/>
        </w:rPr>
        <w:t xml:space="preserve"> 45</w:t>
      </w:r>
      <w:r w:rsidR="00421699" w:rsidRPr="00366AF6">
        <w:rPr>
          <w:rFonts w:cs="Arial"/>
          <w:sz w:val="20"/>
          <w:szCs w:val="20"/>
        </w:rPr>
        <w:t xml:space="preserve"> vehicles promised by the provincial Department of Health was also queried.</w:t>
      </w:r>
      <w:r w:rsidR="00DF3607" w:rsidRPr="00366AF6">
        <w:rPr>
          <w:rFonts w:cs="Arial"/>
          <w:sz w:val="20"/>
          <w:szCs w:val="20"/>
        </w:rPr>
        <w:t xml:space="preserve"> Portfolio Committee members also asked about lessons learned in the previous initiation season that could inform the preparations for the 2022 winter initiation season.</w:t>
      </w:r>
    </w:p>
    <w:p w:rsidR="00895B6E" w:rsidRPr="00366AF6" w:rsidRDefault="00895B6E" w:rsidP="00366AF6">
      <w:pPr>
        <w:spacing w:line="240" w:lineRule="auto"/>
        <w:rPr>
          <w:rFonts w:cs="Arial"/>
          <w:sz w:val="20"/>
          <w:szCs w:val="20"/>
        </w:rPr>
      </w:pPr>
    </w:p>
    <w:p w:rsidR="00895B6E" w:rsidRPr="00366AF6" w:rsidRDefault="00895B6E" w:rsidP="00366AF6">
      <w:pPr>
        <w:pStyle w:val="ListParagraph"/>
        <w:numPr>
          <w:ilvl w:val="1"/>
          <w:numId w:val="15"/>
        </w:numPr>
        <w:spacing w:line="240" w:lineRule="auto"/>
        <w:rPr>
          <w:rFonts w:cs="Arial"/>
          <w:b/>
          <w:sz w:val="20"/>
          <w:szCs w:val="20"/>
        </w:rPr>
      </w:pPr>
      <w:r w:rsidRPr="00366AF6">
        <w:rPr>
          <w:rFonts w:cs="Arial"/>
          <w:b/>
          <w:sz w:val="20"/>
          <w:szCs w:val="20"/>
        </w:rPr>
        <w:t>Responses to Committee Inputs</w:t>
      </w:r>
    </w:p>
    <w:p w:rsidR="00EB122E" w:rsidRPr="00366AF6" w:rsidRDefault="00EB122E" w:rsidP="00366AF6">
      <w:pPr>
        <w:spacing w:line="240" w:lineRule="auto"/>
        <w:rPr>
          <w:rFonts w:cs="Arial"/>
          <w:b/>
          <w:sz w:val="20"/>
          <w:szCs w:val="20"/>
        </w:rPr>
      </w:pPr>
    </w:p>
    <w:p w:rsidR="003D6C85" w:rsidRPr="00366AF6" w:rsidRDefault="00EB122E" w:rsidP="00366AF6">
      <w:pPr>
        <w:spacing w:line="240" w:lineRule="auto"/>
        <w:rPr>
          <w:rFonts w:cs="Arial"/>
          <w:sz w:val="20"/>
          <w:szCs w:val="20"/>
        </w:rPr>
      </w:pPr>
      <w:r w:rsidRPr="00366AF6">
        <w:rPr>
          <w:rFonts w:cs="Arial"/>
          <w:sz w:val="20"/>
          <w:szCs w:val="20"/>
        </w:rPr>
        <w:t>An undertaking was made that s</w:t>
      </w:r>
      <w:r w:rsidR="000E2C88" w:rsidRPr="00366AF6">
        <w:rPr>
          <w:rFonts w:cs="Arial"/>
          <w:sz w:val="20"/>
          <w:szCs w:val="20"/>
        </w:rPr>
        <w:t>tatistical data</w:t>
      </w:r>
      <w:r w:rsidRPr="00366AF6">
        <w:rPr>
          <w:rFonts w:cs="Arial"/>
          <w:sz w:val="20"/>
          <w:szCs w:val="20"/>
        </w:rPr>
        <w:t xml:space="preserve"> </w:t>
      </w:r>
      <w:r w:rsidR="00B32E32" w:rsidRPr="00366AF6">
        <w:rPr>
          <w:rFonts w:cs="Arial"/>
          <w:sz w:val="20"/>
          <w:szCs w:val="20"/>
        </w:rPr>
        <w:t>on initiation would be availed</w:t>
      </w:r>
      <w:r w:rsidRPr="00366AF6">
        <w:rPr>
          <w:rFonts w:cs="Arial"/>
          <w:sz w:val="20"/>
          <w:szCs w:val="20"/>
        </w:rPr>
        <w:t xml:space="preserve"> to the Committee, starting as far back as 2010. The OR Tambo and Alfred Nzo districts were established as initiation hotspot areas on the basis of this data. Consequently, resources have been directed to these areas. This has made significant difference in terms of </w:t>
      </w:r>
      <w:r w:rsidR="004B75D7" w:rsidRPr="00366AF6">
        <w:rPr>
          <w:rFonts w:cs="Arial"/>
          <w:sz w:val="20"/>
          <w:szCs w:val="20"/>
        </w:rPr>
        <w:t>reducing the number of initiation</w:t>
      </w:r>
      <w:r w:rsidR="00DC5685" w:rsidRPr="00366AF6">
        <w:rPr>
          <w:rFonts w:cs="Arial"/>
          <w:sz w:val="20"/>
          <w:szCs w:val="20"/>
        </w:rPr>
        <w:t xml:space="preserve"> related fatalities but has by n</w:t>
      </w:r>
      <w:r w:rsidR="00A06344" w:rsidRPr="00366AF6">
        <w:rPr>
          <w:rFonts w:cs="Arial"/>
          <w:sz w:val="20"/>
          <w:szCs w:val="20"/>
        </w:rPr>
        <w:t>o means eliminated the problem. The</w:t>
      </w:r>
      <w:r w:rsidR="000B22A8" w:rsidRPr="00366AF6">
        <w:rPr>
          <w:rFonts w:cs="Arial"/>
          <w:sz w:val="20"/>
          <w:szCs w:val="20"/>
        </w:rPr>
        <w:t xml:space="preserve"> 5</w:t>
      </w:r>
      <w:r w:rsidR="00A06344" w:rsidRPr="00366AF6">
        <w:rPr>
          <w:rFonts w:cs="Arial"/>
          <w:sz w:val="20"/>
          <w:szCs w:val="20"/>
        </w:rPr>
        <w:t>4 professional nurse were</w:t>
      </w:r>
      <w:r w:rsidR="000B22A8" w:rsidRPr="00366AF6">
        <w:rPr>
          <w:rFonts w:cs="Arial"/>
          <w:sz w:val="20"/>
          <w:szCs w:val="20"/>
        </w:rPr>
        <w:t xml:space="preserve"> stil</w:t>
      </w:r>
      <w:r w:rsidR="00A06344" w:rsidRPr="00366AF6">
        <w:rPr>
          <w:rFonts w:cs="Arial"/>
          <w:sz w:val="20"/>
          <w:szCs w:val="20"/>
        </w:rPr>
        <w:t>l to be contracted, and the promised vehicles had not yet been released although there was a commitment to do so</w:t>
      </w:r>
      <w:r w:rsidR="00B4088E" w:rsidRPr="00366AF6">
        <w:rPr>
          <w:rFonts w:cs="Arial"/>
          <w:sz w:val="20"/>
          <w:szCs w:val="20"/>
        </w:rPr>
        <w:t xml:space="preserve">. </w:t>
      </w:r>
    </w:p>
    <w:p w:rsidR="00885317" w:rsidRPr="00366AF6" w:rsidRDefault="00885317" w:rsidP="00366AF6">
      <w:pPr>
        <w:spacing w:line="240" w:lineRule="auto"/>
        <w:rPr>
          <w:rFonts w:cs="Arial"/>
          <w:sz w:val="20"/>
          <w:szCs w:val="20"/>
        </w:rPr>
      </w:pPr>
    </w:p>
    <w:p w:rsidR="003D6C85" w:rsidRPr="00366AF6" w:rsidRDefault="00885317" w:rsidP="00366AF6">
      <w:pPr>
        <w:spacing w:line="240" w:lineRule="auto"/>
        <w:rPr>
          <w:rFonts w:cs="Arial"/>
          <w:sz w:val="20"/>
          <w:szCs w:val="20"/>
        </w:rPr>
      </w:pPr>
      <w:r w:rsidRPr="00366AF6">
        <w:rPr>
          <w:rFonts w:cs="Arial"/>
          <w:sz w:val="20"/>
          <w:szCs w:val="20"/>
        </w:rPr>
        <w:t>Regarding the lessons learned from the previous initiation season to inform prep</w:t>
      </w:r>
      <w:r w:rsidR="004D02E7" w:rsidRPr="00366AF6">
        <w:rPr>
          <w:rFonts w:cs="Arial"/>
          <w:sz w:val="20"/>
          <w:szCs w:val="20"/>
        </w:rPr>
        <w:t>arations for the current season</w:t>
      </w:r>
      <w:r w:rsidRPr="00366AF6">
        <w:rPr>
          <w:rFonts w:cs="Arial"/>
          <w:sz w:val="20"/>
          <w:szCs w:val="20"/>
        </w:rPr>
        <w:t xml:space="preserve">, it was indicated that the province has established initiation coordinators in each of the 198 police stations around the Eastern Cape. </w:t>
      </w:r>
      <w:r w:rsidR="00B4088E" w:rsidRPr="00366AF6">
        <w:rPr>
          <w:rFonts w:cs="Arial"/>
          <w:sz w:val="20"/>
          <w:szCs w:val="20"/>
        </w:rPr>
        <w:t>Unlawful circumcision cases</w:t>
      </w:r>
      <w:r w:rsidRPr="00366AF6">
        <w:rPr>
          <w:rFonts w:cs="Arial"/>
          <w:sz w:val="20"/>
          <w:szCs w:val="20"/>
        </w:rPr>
        <w:t xml:space="preserve"> amounted to 27 during the previous summer initiation season and there were 22 arrests in connection with these. During the current season, 21 cases have been opened and arrests amount</w:t>
      </w:r>
      <w:r w:rsidR="007324DE" w:rsidRPr="00366AF6">
        <w:rPr>
          <w:rFonts w:cs="Arial"/>
          <w:sz w:val="20"/>
          <w:szCs w:val="20"/>
        </w:rPr>
        <w:t>ed</w:t>
      </w:r>
      <w:r w:rsidRPr="00366AF6">
        <w:rPr>
          <w:rFonts w:cs="Arial"/>
          <w:sz w:val="20"/>
          <w:szCs w:val="20"/>
        </w:rPr>
        <w:t xml:space="preserve"> to eight thus far. However, non-cooperation by initiates and their parents made it difficult for the police to track down and arrest illegal traditional surgeons. </w:t>
      </w:r>
    </w:p>
    <w:p w:rsidR="003D6C85" w:rsidRPr="00366AF6" w:rsidRDefault="003D6C85" w:rsidP="00366AF6">
      <w:pPr>
        <w:spacing w:line="240" w:lineRule="auto"/>
        <w:rPr>
          <w:rFonts w:cs="Arial"/>
          <w:sz w:val="20"/>
          <w:szCs w:val="20"/>
        </w:rPr>
      </w:pPr>
    </w:p>
    <w:p w:rsidR="000E2C88" w:rsidRPr="00366AF6" w:rsidRDefault="00E408A5" w:rsidP="00366AF6">
      <w:pPr>
        <w:spacing w:line="240" w:lineRule="auto"/>
        <w:rPr>
          <w:rFonts w:cs="Arial"/>
          <w:sz w:val="20"/>
          <w:szCs w:val="20"/>
        </w:rPr>
      </w:pPr>
      <w:r w:rsidRPr="00366AF6">
        <w:rPr>
          <w:rFonts w:cs="Arial"/>
          <w:sz w:val="20"/>
          <w:szCs w:val="20"/>
        </w:rPr>
        <w:t>A representative from an NGO known as Ikamva</w:t>
      </w:r>
      <w:r w:rsidR="00550552" w:rsidRPr="00366AF6">
        <w:rPr>
          <w:rFonts w:cs="Arial"/>
          <w:sz w:val="20"/>
          <w:szCs w:val="20"/>
        </w:rPr>
        <w:t xml:space="preserve"> Lesizwe</w:t>
      </w:r>
      <w:r w:rsidR="00A333D1" w:rsidRPr="00366AF6">
        <w:rPr>
          <w:rFonts w:cs="Arial"/>
          <w:sz w:val="20"/>
          <w:szCs w:val="20"/>
        </w:rPr>
        <w:t xml:space="preserve"> Institute</w:t>
      </w:r>
      <w:r w:rsidRPr="00366AF6">
        <w:rPr>
          <w:rFonts w:cs="Arial"/>
          <w:sz w:val="20"/>
          <w:szCs w:val="20"/>
        </w:rPr>
        <w:t xml:space="preserve"> undertook to furnish the Portfolio Committee with a report that</w:t>
      </w:r>
      <w:r w:rsidR="00BF6E1A" w:rsidRPr="00366AF6">
        <w:rPr>
          <w:rFonts w:cs="Arial"/>
          <w:sz w:val="20"/>
          <w:szCs w:val="20"/>
        </w:rPr>
        <w:t xml:space="preserve"> analyse</w:t>
      </w:r>
      <w:r w:rsidRPr="00366AF6">
        <w:rPr>
          <w:rFonts w:cs="Arial"/>
          <w:sz w:val="20"/>
          <w:szCs w:val="20"/>
        </w:rPr>
        <w:t>s</w:t>
      </w:r>
      <w:r w:rsidR="00BF6E1A" w:rsidRPr="00366AF6">
        <w:rPr>
          <w:rFonts w:cs="Arial"/>
          <w:sz w:val="20"/>
          <w:szCs w:val="20"/>
        </w:rPr>
        <w:t xml:space="preserve"> the ini</w:t>
      </w:r>
      <w:r w:rsidRPr="00366AF6">
        <w:rPr>
          <w:rFonts w:cs="Arial"/>
          <w:sz w:val="20"/>
          <w:szCs w:val="20"/>
        </w:rPr>
        <w:t>tiation issue</w:t>
      </w:r>
      <w:r w:rsidR="00BF6E1A" w:rsidRPr="00366AF6">
        <w:rPr>
          <w:rFonts w:cs="Arial"/>
          <w:sz w:val="20"/>
          <w:szCs w:val="20"/>
        </w:rPr>
        <w:t xml:space="preserve"> from a scientific point of view. The</w:t>
      </w:r>
      <w:r w:rsidRPr="00366AF6">
        <w:rPr>
          <w:rFonts w:cs="Arial"/>
          <w:sz w:val="20"/>
          <w:szCs w:val="20"/>
        </w:rPr>
        <w:t xml:space="preserve"> report was touted as a key to unlocking the current initiation bottlenecks</w:t>
      </w:r>
      <w:r w:rsidR="00D57034" w:rsidRPr="00366AF6">
        <w:rPr>
          <w:rFonts w:cs="Arial"/>
          <w:sz w:val="20"/>
          <w:szCs w:val="20"/>
        </w:rPr>
        <w:t>.</w:t>
      </w:r>
      <w:r w:rsidRPr="00366AF6">
        <w:rPr>
          <w:rFonts w:cs="Arial"/>
          <w:sz w:val="20"/>
          <w:szCs w:val="20"/>
        </w:rPr>
        <w:t xml:space="preserve"> The issues of inadequate budget for t</w:t>
      </w:r>
      <w:r w:rsidR="00D57034" w:rsidRPr="00366AF6">
        <w:rPr>
          <w:rFonts w:cs="Arial"/>
          <w:sz w:val="20"/>
          <w:szCs w:val="20"/>
        </w:rPr>
        <w:t xml:space="preserve">raditional leaders </w:t>
      </w:r>
      <w:r w:rsidRPr="00366AF6">
        <w:rPr>
          <w:rFonts w:cs="Arial"/>
          <w:sz w:val="20"/>
          <w:szCs w:val="20"/>
        </w:rPr>
        <w:t xml:space="preserve">to fulfil the responsibilities vested on them was raised repeatedly. </w:t>
      </w:r>
      <w:r w:rsidR="0073191F" w:rsidRPr="00366AF6">
        <w:rPr>
          <w:rFonts w:cs="Arial"/>
          <w:sz w:val="20"/>
          <w:szCs w:val="20"/>
        </w:rPr>
        <w:t xml:space="preserve">This lack of funding was seen as the main problem hindering the effective implementation of the Customary Initiation Act. </w:t>
      </w:r>
      <w:r w:rsidRPr="00366AF6">
        <w:rPr>
          <w:rFonts w:cs="Arial"/>
          <w:sz w:val="20"/>
          <w:szCs w:val="20"/>
        </w:rPr>
        <w:t>There was also a plea for s</w:t>
      </w:r>
      <w:r w:rsidR="00027F01" w:rsidRPr="00366AF6">
        <w:rPr>
          <w:rFonts w:cs="Arial"/>
          <w:sz w:val="20"/>
          <w:szCs w:val="20"/>
        </w:rPr>
        <w:t xml:space="preserve">pecial </w:t>
      </w:r>
      <w:r w:rsidRPr="00366AF6">
        <w:rPr>
          <w:rFonts w:cs="Arial"/>
          <w:sz w:val="20"/>
          <w:szCs w:val="20"/>
        </w:rPr>
        <w:t xml:space="preserve">seasonal </w:t>
      </w:r>
      <w:r w:rsidR="00027F01" w:rsidRPr="00366AF6">
        <w:rPr>
          <w:rFonts w:cs="Arial"/>
          <w:sz w:val="20"/>
          <w:szCs w:val="20"/>
        </w:rPr>
        <w:t xml:space="preserve">courts </w:t>
      </w:r>
      <w:r w:rsidRPr="00366AF6">
        <w:rPr>
          <w:rFonts w:cs="Arial"/>
          <w:sz w:val="20"/>
          <w:szCs w:val="20"/>
        </w:rPr>
        <w:t>to deal exclusively with initiation related cases</w:t>
      </w:r>
      <w:r w:rsidR="00027F01" w:rsidRPr="00366AF6">
        <w:rPr>
          <w:rFonts w:cs="Arial"/>
          <w:sz w:val="20"/>
          <w:szCs w:val="20"/>
        </w:rPr>
        <w:t>.</w:t>
      </w:r>
      <w:r w:rsidR="003250A7" w:rsidRPr="00366AF6">
        <w:rPr>
          <w:rFonts w:cs="Arial"/>
          <w:sz w:val="20"/>
          <w:szCs w:val="20"/>
        </w:rPr>
        <w:t xml:space="preserve"> Traditional courts are already playing this role to some extent, but this needs to be formalised through the finalisation of the Traditional Courts Bill. In this regard, the Portfolio Committee was urged to advocate for the passing of the Bill. </w:t>
      </w:r>
      <w:r w:rsidR="00027F01" w:rsidRPr="00366AF6">
        <w:rPr>
          <w:rFonts w:cs="Arial"/>
          <w:sz w:val="20"/>
          <w:szCs w:val="20"/>
        </w:rPr>
        <w:t xml:space="preserve"> </w:t>
      </w:r>
      <w:r w:rsidR="0073191F" w:rsidRPr="00366AF6">
        <w:rPr>
          <w:rFonts w:cs="Arial"/>
          <w:sz w:val="20"/>
          <w:szCs w:val="20"/>
        </w:rPr>
        <w:t>On the question of what was being done differently, the province pointed to a renewed</w:t>
      </w:r>
      <w:r w:rsidR="00E5338F" w:rsidRPr="00366AF6">
        <w:rPr>
          <w:rFonts w:cs="Arial"/>
          <w:sz w:val="20"/>
          <w:szCs w:val="20"/>
        </w:rPr>
        <w:t xml:space="preserve"> e</w:t>
      </w:r>
      <w:r w:rsidR="0073191F" w:rsidRPr="00366AF6">
        <w:rPr>
          <w:rFonts w:cs="Arial"/>
          <w:sz w:val="20"/>
          <w:szCs w:val="20"/>
        </w:rPr>
        <w:t xml:space="preserve">mphasis on the role of parents as </w:t>
      </w:r>
      <w:r w:rsidR="00CF6F07" w:rsidRPr="00366AF6">
        <w:rPr>
          <w:rFonts w:cs="Arial"/>
          <w:sz w:val="20"/>
          <w:szCs w:val="20"/>
        </w:rPr>
        <w:t xml:space="preserve">the </w:t>
      </w:r>
      <w:r w:rsidR="0073191F" w:rsidRPr="00366AF6">
        <w:rPr>
          <w:rFonts w:cs="Arial"/>
          <w:sz w:val="20"/>
          <w:szCs w:val="20"/>
        </w:rPr>
        <w:t>custodians of the custom</w:t>
      </w:r>
      <w:r w:rsidR="00594C85" w:rsidRPr="00366AF6">
        <w:rPr>
          <w:rFonts w:cs="Arial"/>
          <w:sz w:val="20"/>
          <w:szCs w:val="20"/>
        </w:rPr>
        <w:t xml:space="preserve">. </w:t>
      </w:r>
      <w:r w:rsidR="00073053" w:rsidRPr="00366AF6">
        <w:rPr>
          <w:rFonts w:cs="Arial"/>
          <w:sz w:val="20"/>
          <w:szCs w:val="20"/>
        </w:rPr>
        <w:t>In this regard, a dedicated team to monitor parents and their actions - especially during the first two weeks of the initiation season – is due to be convened.</w:t>
      </w:r>
    </w:p>
    <w:p w:rsidR="00202CD1" w:rsidRPr="00366AF6" w:rsidRDefault="00202CD1" w:rsidP="00366AF6">
      <w:pPr>
        <w:spacing w:line="240" w:lineRule="auto"/>
        <w:rPr>
          <w:rFonts w:cs="Arial"/>
          <w:sz w:val="20"/>
          <w:szCs w:val="20"/>
        </w:rPr>
      </w:pPr>
    </w:p>
    <w:p w:rsidR="00AE14CE" w:rsidRPr="00366AF6" w:rsidRDefault="00202CD1" w:rsidP="00366AF6">
      <w:pPr>
        <w:spacing w:line="240" w:lineRule="auto"/>
        <w:rPr>
          <w:rFonts w:cs="Arial"/>
          <w:sz w:val="20"/>
          <w:szCs w:val="20"/>
        </w:rPr>
      </w:pPr>
      <w:r w:rsidRPr="00366AF6">
        <w:rPr>
          <w:rFonts w:cs="Arial"/>
          <w:sz w:val="20"/>
          <w:szCs w:val="20"/>
        </w:rPr>
        <w:t>On the effectiveness of the Eastern Cape PICC, it was indicated that this was</w:t>
      </w:r>
      <w:r w:rsidR="004654D3" w:rsidRPr="00366AF6">
        <w:rPr>
          <w:rFonts w:cs="Arial"/>
          <w:sz w:val="20"/>
          <w:szCs w:val="20"/>
        </w:rPr>
        <w:t xml:space="preserve"> hampered by the fact that</w:t>
      </w:r>
      <w:r w:rsidRPr="00366AF6">
        <w:rPr>
          <w:rFonts w:cs="Arial"/>
          <w:sz w:val="20"/>
          <w:szCs w:val="20"/>
        </w:rPr>
        <w:t xml:space="preserve"> the PICC</w:t>
      </w:r>
      <w:r w:rsidR="004654D3" w:rsidRPr="00366AF6">
        <w:rPr>
          <w:rFonts w:cs="Arial"/>
          <w:sz w:val="20"/>
          <w:szCs w:val="20"/>
        </w:rPr>
        <w:t xml:space="preserve"> mainly comprised of MECs who could not attend meetings due to many</w:t>
      </w:r>
      <w:r w:rsidRPr="00366AF6">
        <w:rPr>
          <w:rFonts w:cs="Arial"/>
          <w:sz w:val="20"/>
          <w:szCs w:val="20"/>
        </w:rPr>
        <w:t xml:space="preserve"> competing</w:t>
      </w:r>
      <w:r w:rsidR="004654D3" w:rsidRPr="00366AF6">
        <w:rPr>
          <w:rFonts w:cs="Arial"/>
          <w:sz w:val="20"/>
          <w:szCs w:val="20"/>
        </w:rPr>
        <w:t xml:space="preserve"> commitments.</w:t>
      </w:r>
      <w:r w:rsidR="001E1FC2" w:rsidRPr="00366AF6">
        <w:rPr>
          <w:rFonts w:cs="Arial"/>
          <w:sz w:val="20"/>
          <w:szCs w:val="20"/>
        </w:rPr>
        <w:t xml:space="preserve"> Having political decision makers in the PICC was a good intention, but this was not working out in practice. </w:t>
      </w:r>
      <w:r w:rsidR="009415E8" w:rsidRPr="00366AF6">
        <w:rPr>
          <w:rFonts w:cs="Arial"/>
          <w:sz w:val="20"/>
          <w:szCs w:val="20"/>
        </w:rPr>
        <w:t>In this regard, the NIOC has</w:t>
      </w:r>
      <w:r w:rsidR="004654D3" w:rsidRPr="00366AF6">
        <w:rPr>
          <w:rFonts w:cs="Arial"/>
          <w:sz w:val="20"/>
          <w:szCs w:val="20"/>
        </w:rPr>
        <w:t xml:space="preserve"> resolved to revise the composition of the PICC.</w:t>
      </w:r>
      <w:r w:rsidR="00073053" w:rsidRPr="00366AF6">
        <w:rPr>
          <w:rFonts w:cs="Arial"/>
          <w:sz w:val="20"/>
          <w:szCs w:val="20"/>
        </w:rPr>
        <w:t xml:space="preserve"> The</w:t>
      </w:r>
      <w:r w:rsidR="004654D3" w:rsidRPr="00366AF6">
        <w:rPr>
          <w:rFonts w:cs="Arial"/>
          <w:sz w:val="20"/>
          <w:szCs w:val="20"/>
        </w:rPr>
        <w:t xml:space="preserve"> </w:t>
      </w:r>
      <w:r w:rsidR="00073053" w:rsidRPr="00366AF6">
        <w:rPr>
          <w:rFonts w:cs="Arial"/>
          <w:sz w:val="20"/>
          <w:szCs w:val="20"/>
        </w:rPr>
        <w:t>n</w:t>
      </w:r>
      <w:r w:rsidR="008839E5" w:rsidRPr="00366AF6">
        <w:rPr>
          <w:rFonts w:cs="Arial"/>
          <w:sz w:val="20"/>
          <w:szCs w:val="20"/>
        </w:rPr>
        <w:t>on-establ</w:t>
      </w:r>
      <w:r w:rsidR="00073053" w:rsidRPr="00366AF6">
        <w:rPr>
          <w:rFonts w:cs="Arial"/>
          <w:sz w:val="20"/>
          <w:szCs w:val="20"/>
        </w:rPr>
        <w:t>ishment of</w:t>
      </w:r>
      <w:r w:rsidR="008839E5" w:rsidRPr="00366AF6">
        <w:rPr>
          <w:rFonts w:cs="Arial"/>
          <w:sz w:val="20"/>
          <w:szCs w:val="20"/>
        </w:rPr>
        <w:t xml:space="preserve"> PICC</w:t>
      </w:r>
      <w:r w:rsidR="00073053" w:rsidRPr="00366AF6">
        <w:rPr>
          <w:rFonts w:cs="Arial"/>
          <w:sz w:val="20"/>
          <w:szCs w:val="20"/>
        </w:rPr>
        <w:t>s</w:t>
      </w:r>
      <w:r w:rsidR="008839E5" w:rsidRPr="00366AF6">
        <w:rPr>
          <w:rFonts w:cs="Arial"/>
          <w:sz w:val="20"/>
          <w:szCs w:val="20"/>
        </w:rPr>
        <w:t xml:space="preserve"> in the North-West and KwaZulu-Natal</w:t>
      </w:r>
      <w:r w:rsidR="00073053" w:rsidRPr="00366AF6">
        <w:rPr>
          <w:rFonts w:cs="Arial"/>
          <w:sz w:val="20"/>
          <w:szCs w:val="20"/>
        </w:rPr>
        <w:t xml:space="preserve"> related to the </w:t>
      </w:r>
      <w:r w:rsidR="002F53D3" w:rsidRPr="00366AF6">
        <w:rPr>
          <w:rFonts w:cs="Arial"/>
          <w:sz w:val="20"/>
          <w:szCs w:val="20"/>
        </w:rPr>
        <w:t>term</w:t>
      </w:r>
      <w:r w:rsidR="00073053" w:rsidRPr="00366AF6">
        <w:rPr>
          <w:rFonts w:cs="Arial"/>
          <w:sz w:val="20"/>
          <w:szCs w:val="20"/>
        </w:rPr>
        <w:t xml:space="preserve"> that ended on 31 May 2022</w:t>
      </w:r>
      <w:r w:rsidR="002F53D3" w:rsidRPr="00366AF6">
        <w:rPr>
          <w:rFonts w:cs="Arial"/>
          <w:sz w:val="20"/>
          <w:szCs w:val="20"/>
        </w:rPr>
        <w:t>. For the 2022-2027 term, the constitution of the provincial houses need be completed</w:t>
      </w:r>
      <w:r w:rsidR="00073053" w:rsidRPr="00366AF6">
        <w:rPr>
          <w:rFonts w:cs="Arial"/>
          <w:sz w:val="20"/>
          <w:szCs w:val="20"/>
        </w:rPr>
        <w:t xml:space="preserve"> first, as to</w:t>
      </w:r>
      <w:r w:rsidR="002F53D3" w:rsidRPr="00366AF6">
        <w:rPr>
          <w:rFonts w:cs="Arial"/>
          <w:sz w:val="20"/>
          <w:szCs w:val="20"/>
        </w:rPr>
        <w:t xml:space="preserve"> allow the two provinces to establish their PICCs. </w:t>
      </w:r>
    </w:p>
    <w:p w:rsidR="00AE14CE" w:rsidRPr="00366AF6" w:rsidRDefault="00AE14CE" w:rsidP="00366AF6">
      <w:pPr>
        <w:spacing w:line="240" w:lineRule="auto"/>
        <w:rPr>
          <w:rFonts w:cs="Arial"/>
          <w:sz w:val="20"/>
          <w:szCs w:val="20"/>
        </w:rPr>
      </w:pPr>
    </w:p>
    <w:p w:rsidR="001F002E" w:rsidRPr="00366AF6" w:rsidRDefault="001F002E" w:rsidP="00366AF6">
      <w:pPr>
        <w:pStyle w:val="ListParagraph"/>
        <w:numPr>
          <w:ilvl w:val="0"/>
          <w:numId w:val="15"/>
        </w:numPr>
        <w:spacing w:line="240" w:lineRule="auto"/>
        <w:rPr>
          <w:rFonts w:cs="Arial"/>
          <w:b/>
          <w:sz w:val="20"/>
          <w:szCs w:val="20"/>
        </w:rPr>
      </w:pPr>
      <w:r w:rsidRPr="00366AF6">
        <w:rPr>
          <w:rFonts w:cs="Arial"/>
          <w:b/>
          <w:sz w:val="20"/>
          <w:szCs w:val="20"/>
        </w:rPr>
        <w:t>DAY TWO, 05 JULY 2022: MEETING WITH THE OR TAMBO DISTRICT</w:t>
      </w:r>
    </w:p>
    <w:p w:rsidR="004A798F" w:rsidRPr="00366AF6" w:rsidRDefault="004A798F" w:rsidP="00366AF6">
      <w:pPr>
        <w:spacing w:line="240" w:lineRule="auto"/>
        <w:rPr>
          <w:rFonts w:cs="Arial"/>
          <w:b/>
          <w:sz w:val="20"/>
          <w:szCs w:val="20"/>
        </w:rPr>
      </w:pPr>
    </w:p>
    <w:p w:rsidR="00BA550D" w:rsidRPr="00366AF6" w:rsidRDefault="00BA550D" w:rsidP="00366AF6">
      <w:pPr>
        <w:spacing w:line="240" w:lineRule="auto"/>
        <w:rPr>
          <w:rFonts w:cs="Arial"/>
          <w:sz w:val="20"/>
          <w:szCs w:val="20"/>
        </w:rPr>
      </w:pPr>
      <w:r w:rsidRPr="00366AF6">
        <w:rPr>
          <w:rFonts w:cs="Arial"/>
          <w:sz w:val="20"/>
          <w:szCs w:val="20"/>
        </w:rPr>
        <w:t>Due to some unforeseen logistical challenges, t</w:t>
      </w:r>
      <w:r w:rsidR="004A798F" w:rsidRPr="00366AF6">
        <w:rPr>
          <w:rFonts w:cs="Arial"/>
          <w:sz w:val="20"/>
          <w:szCs w:val="20"/>
        </w:rPr>
        <w:t>he Portfolio Committee arrived at the</w:t>
      </w:r>
      <w:r w:rsidRPr="00366AF6">
        <w:rPr>
          <w:rFonts w:cs="Arial"/>
          <w:sz w:val="20"/>
          <w:szCs w:val="20"/>
        </w:rPr>
        <w:t xml:space="preserve"> meeting</w:t>
      </w:r>
      <w:r w:rsidR="004A798F" w:rsidRPr="00366AF6">
        <w:rPr>
          <w:rFonts w:cs="Arial"/>
          <w:sz w:val="20"/>
          <w:szCs w:val="20"/>
        </w:rPr>
        <w:t xml:space="preserve"> venue two hours after the scheduled starting time of the meeting and found </w:t>
      </w:r>
      <w:r w:rsidRPr="00366AF6">
        <w:rPr>
          <w:rFonts w:cs="Arial"/>
          <w:sz w:val="20"/>
          <w:szCs w:val="20"/>
        </w:rPr>
        <w:t>the meeting already in progress. The Chairperson of the provincial Portfolio Committee on Cooperative Governance and Traditional Affairs</w:t>
      </w:r>
      <w:r w:rsidR="00835107" w:rsidRPr="00366AF6">
        <w:rPr>
          <w:rFonts w:cs="Arial"/>
          <w:sz w:val="20"/>
          <w:szCs w:val="20"/>
        </w:rPr>
        <w:t>, Mr Matiwane,</w:t>
      </w:r>
      <w:r w:rsidRPr="00366AF6">
        <w:rPr>
          <w:rFonts w:cs="Arial"/>
          <w:sz w:val="20"/>
          <w:szCs w:val="20"/>
        </w:rPr>
        <w:t xml:space="preserve"> presided over the meeting</w:t>
      </w:r>
      <w:r w:rsidR="004A798F" w:rsidRPr="00366AF6">
        <w:rPr>
          <w:rFonts w:cs="Arial"/>
          <w:sz w:val="20"/>
          <w:szCs w:val="20"/>
        </w:rPr>
        <w:t xml:space="preserve">. </w:t>
      </w:r>
      <w:r w:rsidR="001C1A54" w:rsidRPr="00366AF6">
        <w:rPr>
          <w:rFonts w:cs="Arial"/>
          <w:sz w:val="20"/>
          <w:szCs w:val="20"/>
        </w:rPr>
        <w:t>The Committee a</w:t>
      </w:r>
      <w:r w:rsidR="00C244A4" w:rsidRPr="00366AF6">
        <w:rPr>
          <w:rFonts w:cs="Arial"/>
          <w:sz w:val="20"/>
          <w:szCs w:val="20"/>
        </w:rPr>
        <w:t xml:space="preserve">llowed the meeting to continue. </w:t>
      </w:r>
    </w:p>
    <w:p w:rsidR="00BA550D" w:rsidRPr="00366AF6" w:rsidRDefault="00BA550D" w:rsidP="00366AF6">
      <w:pPr>
        <w:spacing w:line="240" w:lineRule="auto"/>
        <w:rPr>
          <w:rFonts w:cs="Arial"/>
          <w:sz w:val="20"/>
          <w:szCs w:val="20"/>
        </w:rPr>
      </w:pPr>
    </w:p>
    <w:p w:rsidR="009A424F" w:rsidRPr="00366AF6" w:rsidRDefault="000552B6" w:rsidP="00366AF6">
      <w:pPr>
        <w:spacing w:line="240" w:lineRule="auto"/>
        <w:rPr>
          <w:rFonts w:cs="Arial"/>
          <w:sz w:val="20"/>
          <w:szCs w:val="20"/>
        </w:rPr>
      </w:pPr>
      <w:r w:rsidRPr="00366AF6">
        <w:rPr>
          <w:rFonts w:cs="Arial"/>
          <w:sz w:val="20"/>
          <w:szCs w:val="20"/>
        </w:rPr>
        <w:t>For the</w:t>
      </w:r>
      <w:r w:rsidR="00D93A84" w:rsidRPr="00366AF6">
        <w:rPr>
          <w:rFonts w:cs="Arial"/>
          <w:sz w:val="20"/>
          <w:szCs w:val="20"/>
        </w:rPr>
        <w:t xml:space="preserve"> national</w:t>
      </w:r>
      <w:r w:rsidRPr="00366AF6">
        <w:rPr>
          <w:rFonts w:cs="Arial"/>
          <w:sz w:val="20"/>
          <w:szCs w:val="20"/>
        </w:rPr>
        <w:t xml:space="preserve"> </w:t>
      </w:r>
      <w:r w:rsidR="00D93A84" w:rsidRPr="00366AF6">
        <w:rPr>
          <w:rFonts w:cs="Arial"/>
          <w:sz w:val="20"/>
          <w:szCs w:val="20"/>
        </w:rPr>
        <w:t xml:space="preserve">Portfolio </w:t>
      </w:r>
      <w:r w:rsidRPr="00366AF6">
        <w:rPr>
          <w:rFonts w:cs="Arial"/>
          <w:sz w:val="20"/>
          <w:szCs w:val="20"/>
        </w:rPr>
        <w:t>Committee’s benefit, the followin</w:t>
      </w:r>
      <w:r w:rsidR="009A424F" w:rsidRPr="00366AF6">
        <w:rPr>
          <w:rFonts w:cs="Arial"/>
          <w:sz w:val="20"/>
          <w:szCs w:val="20"/>
        </w:rPr>
        <w:t>g were reiterated, as per the report that had been submitted to the Committee by the OR Tambo District:</w:t>
      </w:r>
    </w:p>
    <w:p w:rsidR="009A424F" w:rsidRPr="00366AF6" w:rsidRDefault="009A424F" w:rsidP="00366AF6">
      <w:pPr>
        <w:spacing w:line="240" w:lineRule="auto"/>
        <w:rPr>
          <w:rFonts w:cs="Arial"/>
          <w:sz w:val="20"/>
          <w:szCs w:val="20"/>
        </w:rPr>
      </w:pPr>
    </w:p>
    <w:tbl>
      <w:tblPr>
        <w:tblStyle w:val="TableGrid"/>
        <w:tblW w:w="5000" w:type="pct"/>
        <w:shd w:val="clear" w:color="auto" w:fill="F2F2F2" w:themeFill="background1" w:themeFillShade="F2"/>
        <w:tblLook w:val="04A0"/>
      </w:tblPr>
      <w:tblGrid>
        <w:gridCol w:w="9854"/>
      </w:tblGrid>
      <w:tr w:rsidR="00556BDA" w:rsidRPr="00366AF6" w:rsidTr="00A333D1">
        <w:trPr>
          <w:trHeight w:val="5363"/>
        </w:trPr>
        <w:tc>
          <w:tcPr>
            <w:tcW w:w="5000" w:type="pct"/>
            <w:tcBorders>
              <w:bottom w:val="single" w:sz="4" w:space="0" w:color="auto"/>
            </w:tcBorders>
            <w:shd w:val="clear" w:color="auto" w:fill="F2F2F2" w:themeFill="background1" w:themeFillShade="F2"/>
          </w:tcPr>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Total admissions to hospitals were 29: 12 for Nyandeni; 15 for Mhlontlo; and two for Port St Johns;</w:t>
            </w:r>
          </w:p>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Total number legal initiation schools were 66: Nine for King Sabatha Dalindyebo; five for Nyandeni; 16 for Mhlontlo; two for Port St Johns; and 34 for Ingquza Hill; </w:t>
            </w:r>
          </w:p>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Total number of illegal initiation schools were 68: 25 for Nyandeni; three for Mhlontlo; 19 for Port St Johns; and 21 for Ingquza Hill; </w:t>
            </w:r>
          </w:p>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Total number of initiation schools visited amounted to 137, comprising 1170 initiates as follows: 223 initiates visited at King Sabatha Dalindyebo; 316 visited at Nyandeni; 198 initiates visited at Mhlontlo; 232 initiates visited in Port St Johns; and 201 initiates visited in Ingquza </w:t>
            </w:r>
            <w:r w:rsidR="00354C92" w:rsidRPr="00366AF6">
              <w:rPr>
                <w:rFonts w:cs="Arial"/>
                <w:sz w:val="20"/>
                <w:szCs w:val="20"/>
              </w:rPr>
              <w:t>Hill</w:t>
            </w:r>
            <w:r w:rsidRPr="00366AF6">
              <w:rPr>
                <w:rFonts w:cs="Arial"/>
                <w:sz w:val="20"/>
                <w:szCs w:val="20"/>
              </w:rPr>
              <w:t>;</w:t>
            </w:r>
          </w:p>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102 of the visited initiates were treated on the spot: Four at King Sabatha Dalindyebo; 57 at Nyandeni; eight in Mhlontlo; 13 in Port St Johns and 20 in Ingquza Hill; </w:t>
            </w:r>
          </w:p>
          <w:p w:rsidR="00556BDA"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Three initiates have been taken to hospital, treated and discharged. All were from Port St Johns. </w:t>
            </w:r>
          </w:p>
        </w:tc>
      </w:tr>
      <w:tr w:rsidR="00556BDA" w:rsidRPr="00366AF6" w:rsidTr="00A333D1">
        <w:trPr>
          <w:trHeight w:val="2296"/>
        </w:trPr>
        <w:tc>
          <w:tcPr>
            <w:tcW w:w="5000" w:type="pct"/>
            <w:tcBorders>
              <w:bottom w:val="single" w:sz="4" w:space="0" w:color="auto"/>
            </w:tcBorders>
            <w:shd w:val="clear" w:color="auto" w:fill="F2F2F2" w:themeFill="background1" w:themeFillShade="F2"/>
          </w:tcPr>
          <w:p w:rsidR="00D47E69" w:rsidRPr="00366AF6" w:rsidRDefault="00556BDA" w:rsidP="00366AF6">
            <w:pPr>
              <w:pStyle w:val="ListParagraph"/>
              <w:numPr>
                <w:ilvl w:val="0"/>
                <w:numId w:val="20"/>
              </w:numPr>
              <w:spacing w:line="240" w:lineRule="auto"/>
              <w:rPr>
                <w:rFonts w:cs="Arial"/>
                <w:sz w:val="20"/>
                <w:szCs w:val="20"/>
              </w:rPr>
            </w:pPr>
            <w:r w:rsidRPr="00366AF6">
              <w:rPr>
                <w:rFonts w:cs="Arial"/>
                <w:sz w:val="20"/>
                <w:szCs w:val="20"/>
              </w:rPr>
              <w:t xml:space="preserve">1455 initiates were medically screened before initiation: 342 from King Sabatha Dalindyebo; 47 from Nyandeni; 162 from Mhlontlo; 186 from Port St Johns and 718 from Ingquza </w:t>
            </w:r>
            <w:r w:rsidR="00354C92" w:rsidRPr="00366AF6">
              <w:rPr>
                <w:rFonts w:cs="Arial"/>
                <w:sz w:val="20"/>
                <w:szCs w:val="20"/>
              </w:rPr>
              <w:t>Hill</w:t>
            </w:r>
            <w:r w:rsidRPr="00366AF6">
              <w:rPr>
                <w:rFonts w:cs="Arial"/>
                <w:sz w:val="20"/>
                <w:szCs w:val="20"/>
              </w:rPr>
              <w:t xml:space="preserve">; </w:t>
            </w:r>
          </w:p>
          <w:p w:rsidR="00D47E69" w:rsidRPr="00366AF6" w:rsidRDefault="00D47E69" w:rsidP="00366AF6">
            <w:pPr>
              <w:pStyle w:val="ListParagraph"/>
              <w:numPr>
                <w:ilvl w:val="0"/>
                <w:numId w:val="20"/>
              </w:numPr>
              <w:spacing w:line="240" w:lineRule="auto"/>
              <w:rPr>
                <w:rFonts w:cs="Arial"/>
                <w:sz w:val="20"/>
                <w:szCs w:val="20"/>
              </w:rPr>
            </w:pPr>
            <w:r w:rsidRPr="00366AF6">
              <w:rPr>
                <w:rFonts w:cs="Arial"/>
                <w:sz w:val="20"/>
                <w:szCs w:val="20"/>
              </w:rPr>
              <w:t>1386 initiates were tested for COVID-19, with three initiates from Port St Johns testing positive;</w:t>
            </w:r>
          </w:p>
          <w:p w:rsidR="00556BDA" w:rsidRPr="00366AF6" w:rsidRDefault="00D47E69" w:rsidP="00366AF6">
            <w:pPr>
              <w:pStyle w:val="ListParagraph"/>
              <w:numPr>
                <w:ilvl w:val="0"/>
                <w:numId w:val="20"/>
              </w:numPr>
              <w:spacing w:line="240" w:lineRule="auto"/>
              <w:rPr>
                <w:rFonts w:cs="Arial"/>
                <w:sz w:val="20"/>
                <w:szCs w:val="20"/>
              </w:rPr>
            </w:pPr>
            <w:r w:rsidRPr="00366AF6">
              <w:rPr>
                <w:rFonts w:cs="Arial"/>
                <w:sz w:val="20"/>
                <w:szCs w:val="20"/>
              </w:rPr>
              <w:t>No traditional surgeon or nurse was tested for COVID-19</w:t>
            </w:r>
            <w:r w:rsidR="00AB5CA8" w:rsidRPr="00366AF6">
              <w:rPr>
                <w:rFonts w:cs="Arial"/>
                <w:sz w:val="20"/>
                <w:szCs w:val="20"/>
              </w:rPr>
              <w:t>;</w:t>
            </w:r>
          </w:p>
          <w:p w:rsidR="00AB5CA8" w:rsidRPr="00366AF6" w:rsidRDefault="00AB5CA8" w:rsidP="00366AF6">
            <w:pPr>
              <w:pStyle w:val="ListParagraph"/>
              <w:numPr>
                <w:ilvl w:val="0"/>
                <w:numId w:val="20"/>
              </w:numPr>
              <w:spacing w:line="240" w:lineRule="auto"/>
              <w:rPr>
                <w:rFonts w:cs="Arial"/>
                <w:sz w:val="20"/>
                <w:szCs w:val="20"/>
              </w:rPr>
            </w:pPr>
            <w:r w:rsidRPr="00366AF6">
              <w:rPr>
                <w:rFonts w:cs="Arial"/>
                <w:sz w:val="20"/>
                <w:szCs w:val="20"/>
              </w:rPr>
              <w:t>The total number of initi</w:t>
            </w:r>
            <w:r w:rsidR="00094DA8" w:rsidRPr="00366AF6">
              <w:rPr>
                <w:rFonts w:cs="Arial"/>
                <w:sz w:val="20"/>
                <w:szCs w:val="20"/>
              </w:rPr>
              <w:t>ation related fatalities amounted</w:t>
            </w:r>
            <w:r w:rsidRPr="00366AF6">
              <w:rPr>
                <w:rFonts w:cs="Arial"/>
                <w:sz w:val="20"/>
                <w:szCs w:val="20"/>
              </w:rPr>
              <w:t xml:space="preserve"> to 8: two from King Sabatha Dalindyebo (both died in the hands of the same traditional surgeon and nurse); </w:t>
            </w:r>
            <w:r w:rsidR="00486BBE" w:rsidRPr="00366AF6">
              <w:rPr>
                <w:rFonts w:cs="Arial"/>
                <w:sz w:val="20"/>
                <w:szCs w:val="20"/>
              </w:rPr>
              <w:t>four from Mh</w:t>
            </w:r>
            <w:r w:rsidR="00C768D0" w:rsidRPr="00366AF6">
              <w:rPr>
                <w:rFonts w:cs="Arial"/>
                <w:sz w:val="20"/>
                <w:szCs w:val="20"/>
              </w:rPr>
              <w:t>l</w:t>
            </w:r>
            <w:r w:rsidR="00486BBE" w:rsidRPr="00366AF6">
              <w:rPr>
                <w:rFonts w:cs="Arial"/>
                <w:sz w:val="20"/>
                <w:szCs w:val="20"/>
              </w:rPr>
              <w:t>ontlo; and two from Ingquza Hill.</w:t>
            </w:r>
            <w:r w:rsidR="006A2B5A" w:rsidRPr="00366AF6">
              <w:rPr>
                <w:rFonts w:cs="Arial"/>
                <w:sz w:val="20"/>
                <w:szCs w:val="20"/>
              </w:rPr>
              <w:t xml:space="preserve"> (The number had increased to nine by the time the Portfolio Committee concluded its oversight visit on 08 July 2022).</w:t>
            </w:r>
          </w:p>
        </w:tc>
      </w:tr>
    </w:tbl>
    <w:p w:rsidR="009A424F" w:rsidRPr="00366AF6" w:rsidRDefault="009A424F" w:rsidP="00366AF6">
      <w:pPr>
        <w:spacing w:line="240" w:lineRule="auto"/>
        <w:rPr>
          <w:rFonts w:cs="Arial"/>
          <w:sz w:val="20"/>
          <w:szCs w:val="20"/>
        </w:rPr>
      </w:pPr>
    </w:p>
    <w:p w:rsidR="00E8392E" w:rsidRPr="00366AF6" w:rsidRDefault="004C0830" w:rsidP="00366AF6">
      <w:pPr>
        <w:spacing w:line="240" w:lineRule="auto"/>
        <w:rPr>
          <w:rFonts w:cs="Arial"/>
          <w:sz w:val="20"/>
          <w:szCs w:val="20"/>
        </w:rPr>
      </w:pPr>
      <w:r w:rsidRPr="00366AF6">
        <w:rPr>
          <w:rFonts w:cs="Arial"/>
          <w:sz w:val="20"/>
          <w:szCs w:val="20"/>
        </w:rPr>
        <w:t xml:space="preserve">The Chair </w:t>
      </w:r>
      <w:r w:rsidR="00D93A84" w:rsidRPr="00366AF6">
        <w:rPr>
          <w:rFonts w:cs="Arial"/>
          <w:sz w:val="20"/>
          <w:szCs w:val="20"/>
        </w:rPr>
        <w:t xml:space="preserve">of the national Portfolio Committee </w:t>
      </w:r>
      <w:r w:rsidRPr="00366AF6">
        <w:rPr>
          <w:rFonts w:cs="Arial"/>
          <w:sz w:val="20"/>
          <w:szCs w:val="20"/>
        </w:rPr>
        <w:t>was</w:t>
      </w:r>
      <w:r w:rsidR="00D93A84" w:rsidRPr="00366AF6">
        <w:rPr>
          <w:rFonts w:cs="Arial"/>
          <w:sz w:val="20"/>
          <w:szCs w:val="20"/>
        </w:rPr>
        <w:t xml:space="preserve"> then</w:t>
      </w:r>
      <w:r w:rsidRPr="00366AF6">
        <w:rPr>
          <w:rFonts w:cs="Arial"/>
          <w:sz w:val="20"/>
          <w:szCs w:val="20"/>
        </w:rPr>
        <w:t xml:space="preserve"> given the opportunity address the meeting. </w:t>
      </w:r>
      <w:r w:rsidR="00A73BF9" w:rsidRPr="00366AF6">
        <w:rPr>
          <w:rFonts w:cs="Arial"/>
          <w:sz w:val="20"/>
          <w:szCs w:val="20"/>
        </w:rPr>
        <w:t>The Chair indicated that the Committee had already received the consolidated</w:t>
      </w:r>
      <w:r w:rsidR="00D93A84" w:rsidRPr="00366AF6">
        <w:rPr>
          <w:rFonts w:cs="Arial"/>
          <w:sz w:val="20"/>
          <w:szCs w:val="20"/>
        </w:rPr>
        <w:t xml:space="preserve"> provincial initiation</w:t>
      </w:r>
      <w:r w:rsidR="00A73BF9" w:rsidRPr="00366AF6">
        <w:rPr>
          <w:rFonts w:cs="Arial"/>
          <w:sz w:val="20"/>
          <w:szCs w:val="20"/>
        </w:rPr>
        <w:t xml:space="preserve"> picture from</w:t>
      </w:r>
      <w:r w:rsidR="00D93A84" w:rsidRPr="00366AF6">
        <w:rPr>
          <w:rFonts w:cs="Arial"/>
          <w:sz w:val="20"/>
          <w:szCs w:val="20"/>
        </w:rPr>
        <w:t xml:space="preserve"> briefings received from the NHTKL, NIOC and the PICC</w:t>
      </w:r>
      <w:r w:rsidR="00A73BF9" w:rsidRPr="00366AF6">
        <w:rPr>
          <w:rFonts w:cs="Arial"/>
          <w:sz w:val="20"/>
          <w:szCs w:val="20"/>
        </w:rPr>
        <w:t xml:space="preserve">. </w:t>
      </w:r>
      <w:r w:rsidR="00FE66D4" w:rsidRPr="00366AF6">
        <w:rPr>
          <w:rFonts w:cs="Arial"/>
          <w:sz w:val="20"/>
          <w:szCs w:val="20"/>
        </w:rPr>
        <w:t>The purpose</w:t>
      </w:r>
      <w:r w:rsidR="00D93A84" w:rsidRPr="00366AF6">
        <w:rPr>
          <w:rFonts w:cs="Arial"/>
          <w:sz w:val="20"/>
          <w:szCs w:val="20"/>
        </w:rPr>
        <w:t xml:space="preserve"> of the Portfolio Committee’s oversight visit</w:t>
      </w:r>
      <w:r w:rsidR="00FE66D4" w:rsidRPr="00366AF6">
        <w:rPr>
          <w:rFonts w:cs="Arial"/>
          <w:sz w:val="20"/>
          <w:szCs w:val="20"/>
        </w:rPr>
        <w:t xml:space="preserve"> was not </w:t>
      </w:r>
      <w:r w:rsidR="00E606AF" w:rsidRPr="00366AF6">
        <w:rPr>
          <w:rFonts w:cs="Arial"/>
          <w:sz w:val="20"/>
          <w:szCs w:val="20"/>
        </w:rPr>
        <w:t>to interfere with</w:t>
      </w:r>
      <w:r w:rsidR="00722C55" w:rsidRPr="00366AF6">
        <w:rPr>
          <w:rFonts w:cs="Arial"/>
          <w:sz w:val="20"/>
          <w:szCs w:val="20"/>
        </w:rPr>
        <w:t xml:space="preserve"> the practice of initiation but to follow up on the implementation o</w:t>
      </w:r>
      <w:r w:rsidR="00D12DB7" w:rsidRPr="00366AF6">
        <w:rPr>
          <w:rFonts w:cs="Arial"/>
          <w:sz w:val="20"/>
          <w:szCs w:val="20"/>
        </w:rPr>
        <w:t xml:space="preserve">f the Customary Initiation Act, as to ensure that the problem of initiate deaths is addressed. </w:t>
      </w:r>
      <w:r w:rsidR="00264BA6" w:rsidRPr="00366AF6">
        <w:rPr>
          <w:rFonts w:cs="Arial"/>
          <w:sz w:val="20"/>
          <w:szCs w:val="20"/>
        </w:rPr>
        <w:t>The</w:t>
      </w:r>
      <w:r w:rsidR="00D93A84" w:rsidRPr="00366AF6">
        <w:rPr>
          <w:rFonts w:cs="Arial"/>
          <w:sz w:val="20"/>
          <w:szCs w:val="20"/>
        </w:rPr>
        <w:t xml:space="preserve"> Committee did not intend asking</w:t>
      </w:r>
      <w:r w:rsidR="00264BA6" w:rsidRPr="00366AF6">
        <w:rPr>
          <w:rFonts w:cs="Arial"/>
          <w:sz w:val="20"/>
          <w:szCs w:val="20"/>
        </w:rPr>
        <w:t xml:space="preserve"> questions on the day, but to be </w:t>
      </w:r>
      <w:r w:rsidR="00D93A84" w:rsidRPr="00366AF6">
        <w:rPr>
          <w:rFonts w:cs="Arial"/>
          <w:sz w:val="20"/>
          <w:szCs w:val="20"/>
        </w:rPr>
        <w:t>taken to initiation sites.</w:t>
      </w:r>
    </w:p>
    <w:p w:rsidR="00D21860" w:rsidRPr="00366AF6" w:rsidRDefault="00D21860" w:rsidP="00366AF6">
      <w:pPr>
        <w:spacing w:line="240" w:lineRule="auto"/>
        <w:rPr>
          <w:rFonts w:cs="Arial"/>
          <w:sz w:val="20"/>
          <w:szCs w:val="20"/>
        </w:rPr>
      </w:pPr>
    </w:p>
    <w:p w:rsidR="00E8392E" w:rsidRPr="00366AF6" w:rsidRDefault="00E8392E" w:rsidP="00366AF6">
      <w:pPr>
        <w:pStyle w:val="ListParagraph"/>
        <w:numPr>
          <w:ilvl w:val="1"/>
          <w:numId w:val="15"/>
        </w:numPr>
        <w:spacing w:line="240" w:lineRule="auto"/>
        <w:rPr>
          <w:rFonts w:cs="Arial"/>
          <w:b/>
          <w:sz w:val="20"/>
          <w:szCs w:val="20"/>
        </w:rPr>
      </w:pPr>
      <w:r w:rsidRPr="00366AF6">
        <w:rPr>
          <w:rFonts w:cs="Arial"/>
          <w:b/>
          <w:sz w:val="20"/>
          <w:szCs w:val="20"/>
        </w:rPr>
        <w:t>Visit to initiation schools</w:t>
      </w:r>
    </w:p>
    <w:p w:rsidR="00E8392E" w:rsidRPr="00366AF6" w:rsidRDefault="00E8392E" w:rsidP="00366AF6">
      <w:pPr>
        <w:spacing w:line="240" w:lineRule="auto"/>
        <w:rPr>
          <w:rFonts w:cs="Arial"/>
          <w:b/>
          <w:sz w:val="20"/>
          <w:szCs w:val="20"/>
        </w:rPr>
      </w:pPr>
    </w:p>
    <w:p w:rsidR="00C6737F" w:rsidRPr="00366AF6" w:rsidRDefault="00E8392E" w:rsidP="00366AF6">
      <w:pPr>
        <w:spacing w:line="240" w:lineRule="auto"/>
        <w:rPr>
          <w:rFonts w:cs="Arial"/>
          <w:sz w:val="20"/>
          <w:szCs w:val="20"/>
        </w:rPr>
      </w:pPr>
      <w:r w:rsidRPr="00366AF6">
        <w:rPr>
          <w:rFonts w:cs="Arial"/>
          <w:sz w:val="20"/>
          <w:szCs w:val="20"/>
        </w:rPr>
        <w:t>Six</w:t>
      </w:r>
      <w:r w:rsidR="00D21860" w:rsidRPr="00366AF6">
        <w:rPr>
          <w:rFonts w:cs="Arial"/>
          <w:sz w:val="20"/>
          <w:szCs w:val="20"/>
        </w:rPr>
        <w:t xml:space="preserve"> initiation</w:t>
      </w:r>
      <w:r w:rsidRPr="00366AF6">
        <w:rPr>
          <w:rFonts w:cs="Arial"/>
          <w:sz w:val="20"/>
          <w:szCs w:val="20"/>
        </w:rPr>
        <w:t xml:space="preserve"> schools were to be visited, but</w:t>
      </w:r>
      <w:r w:rsidR="00D21860" w:rsidRPr="00366AF6">
        <w:rPr>
          <w:rFonts w:cs="Arial"/>
          <w:sz w:val="20"/>
          <w:szCs w:val="20"/>
        </w:rPr>
        <w:t xml:space="preserve"> due to time constraints</w:t>
      </w:r>
      <w:r w:rsidR="00275441" w:rsidRPr="00366AF6">
        <w:rPr>
          <w:rFonts w:cs="Arial"/>
          <w:sz w:val="20"/>
          <w:szCs w:val="20"/>
        </w:rPr>
        <w:t xml:space="preserve"> and the large distances to be covered</w:t>
      </w:r>
      <w:r w:rsidR="00D21860" w:rsidRPr="00366AF6">
        <w:rPr>
          <w:rFonts w:cs="Arial"/>
          <w:sz w:val="20"/>
          <w:szCs w:val="20"/>
        </w:rPr>
        <w:t>,</w:t>
      </w:r>
      <w:r w:rsidR="00E7675B" w:rsidRPr="00366AF6">
        <w:rPr>
          <w:rFonts w:cs="Arial"/>
          <w:sz w:val="20"/>
          <w:szCs w:val="20"/>
        </w:rPr>
        <w:t xml:space="preserve"> only two ini</w:t>
      </w:r>
      <w:r w:rsidR="00B6709C" w:rsidRPr="00366AF6">
        <w:rPr>
          <w:rFonts w:cs="Arial"/>
          <w:sz w:val="20"/>
          <w:szCs w:val="20"/>
        </w:rPr>
        <w:t>tiation schools could be visited</w:t>
      </w:r>
      <w:r w:rsidR="00E7675B" w:rsidRPr="00366AF6">
        <w:rPr>
          <w:rFonts w:cs="Arial"/>
          <w:sz w:val="20"/>
          <w:szCs w:val="20"/>
        </w:rPr>
        <w:t>.</w:t>
      </w:r>
      <w:r w:rsidR="006F5893" w:rsidRPr="00366AF6">
        <w:rPr>
          <w:rFonts w:cs="Arial"/>
          <w:sz w:val="20"/>
          <w:szCs w:val="20"/>
        </w:rPr>
        <w:t xml:space="preserve"> One of the visited schools was</w:t>
      </w:r>
      <w:r w:rsidR="00241F61" w:rsidRPr="00366AF6">
        <w:rPr>
          <w:rFonts w:cs="Arial"/>
          <w:sz w:val="20"/>
          <w:szCs w:val="20"/>
        </w:rPr>
        <w:t xml:space="preserve"> in the Port St Johns municipal area,</w:t>
      </w:r>
      <w:r w:rsidR="006F5893" w:rsidRPr="00366AF6">
        <w:rPr>
          <w:rFonts w:cs="Arial"/>
          <w:sz w:val="20"/>
          <w:szCs w:val="20"/>
        </w:rPr>
        <w:t xml:space="preserve"> </w:t>
      </w:r>
      <w:r w:rsidR="001718F5" w:rsidRPr="00366AF6">
        <w:rPr>
          <w:rFonts w:cs="Arial"/>
          <w:sz w:val="20"/>
          <w:szCs w:val="20"/>
        </w:rPr>
        <w:t xml:space="preserve">where the initiates ran away because the school was illegal. The other school </w:t>
      </w:r>
      <w:r w:rsidR="00220FAA" w:rsidRPr="00366AF6">
        <w:rPr>
          <w:rFonts w:cs="Arial"/>
          <w:sz w:val="20"/>
          <w:szCs w:val="20"/>
        </w:rPr>
        <w:t xml:space="preserve">was in Libode and </w:t>
      </w:r>
      <w:r w:rsidR="006F5893" w:rsidRPr="00366AF6">
        <w:rPr>
          <w:rFonts w:cs="Arial"/>
          <w:sz w:val="20"/>
          <w:szCs w:val="20"/>
        </w:rPr>
        <w:t>did not present</w:t>
      </w:r>
      <w:r w:rsidR="00241F61" w:rsidRPr="00366AF6">
        <w:rPr>
          <w:rFonts w:cs="Arial"/>
          <w:sz w:val="20"/>
          <w:szCs w:val="20"/>
        </w:rPr>
        <w:t xml:space="preserve"> any significant problems. All the initiates seemed to be doing reasonably well and had passed the critical first eight days without incident. </w:t>
      </w:r>
      <w:r w:rsidR="00E146B8" w:rsidRPr="00366AF6">
        <w:rPr>
          <w:rFonts w:cs="Arial"/>
          <w:sz w:val="20"/>
          <w:szCs w:val="20"/>
        </w:rPr>
        <w:t xml:space="preserve">However, </w:t>
      </w:r>
      <w:r w:rsidR="00BE5091" w:rsidRPr="00366AF6">
        <w:rPr>
          <w:rFonts w:cs="Arial"/>
          <w:sz w:val="20"/>
          <w:szCs w:val="20"/>
        </w:rPr>
        <w:t>the traditional surgeon was younger than the</w:t>
      </w:r>
      <w:r w:rsidR="00DF487D" w:rsidRPr="00366AF6">
        <w:rPr>
          <w:rFonts w:cs="Arial"/>
          <w:sz w:val="20"/>
          <w:szCs w:val="20"/>
        </w:rPr>
        <w:t xml:space="preserve"> prescribed minimum age. </w:t>
      </w:r>
    </w:p>
    <w:p w:rsidR="00D62770" w:rsidRPr="00366AF6" w:rsidRDefault="00D62770" w:rsidP="00366AF6">
      <w:pPr>
        <w:spacing w:line="240" w:lineRule="auto"/>
        <w:rPr>
          <w:rFonts w:cs="Arial"/>
          <w:sz w:val="20"/>
          <w:szCs w:val="20"/>
        </w:rPr>
      </w:pPr>
    </w:p>
    <w:p w:rsidR="00275441" w:rsidRPr="00366AF6" w:rsidRDefault="00275441" w:rsidP="00366AF6">
      <w:pPr>
        <w:pStyle w:val="ListParagraph"/>
        <w:numPr>
          <w:ilvl w:val="0"/>
          <w:numId w:val="15"/>
        </w:numPr>
        <w:spacing w:line="240" w:lineRule="auto"/>
        <w:rPr>
          <w:rFonts w:cs="Arial"/>
          <w:b/>
          <w:sz w:val="20"/>
          <w:szCs w:val="20"/>
        </w:rPr>
      </w:pPr>
      <w:r w:rsidRPr="00366AF6">
        <w:rPr>
          <w:rFonts w:cs="Arial"/>
          <w:b/>
          <w:sz w:val="20"/>
          <w:szCs w:val="20"/>
        </w:rPr>
        <w:t>DAY THREE, 06 JULY 2022: MEETING AT NYANDENI LOCAL MUNICIPALITY</w:t>
      </w:r>
    </w:p>
    <w:p w:rsidR="00AC6265" w:rsidRPr="00366AF6" w:rsidRDefault="00AC6265" w:rsidP="00366AF6">
      <w:pPr>
        <w:spacing w:line="240" w:lineRule="auto"/>
        <w:rPr>
          <w:rFonts w:cs="Arial"/>
          <w:sz w:val="20"/>
          <w:szCs w:val="20"/>
        </w:rPr>
      </w:pPr>
    </w:p>
    <w:p w:rsidR="00996481" w:rsidRPr="00366AF6" w:rsidRDefault="00835107" w:rsidP="00366AF6">
      <w:pPr>
        <w:spacing w:line="240" w:lineRule="auto"/>
        <w:rPr>
          <w:rFonts w:cs="Arial"/>
          <w:sz w:val="20"/>
          <w:szCs w:val="20"/>
        </w:rPr>
      </w:pPr>
      <w:r w:rsidRPr="00366AF6">
        <w:rPr>
          <w:rFonts w:cs="Arial"/>
          <w:sz w:val="20"/>
          <w:szCs w:val="20"/>
        </w:rPr>
        <w:t xml:space="preserve">This </w:t>
      </w:r>
      <w:r w:rsidR="00421436" w:rsidRPr="00366AF6">
        <w:rPr>
          <w:rFonts w:cs="Arial"/>
          <w:sz w:val="20"/>
          <w:szCs w:val="20"/>
        </w:rPr>
        <w:t>meeting</w:t>
      </w:r>
      <w:r w:rsidRPr="00366AF6">
        <w:rPr>
          <w:rFonts w:cs="Arial"/>
          <w:sz w:val="20"/>
          <w:szCs w:val="20"/>
        </w:rPr>
        <w:t xml:space="preserve"> was held jointly with</w:t>
      </w:r>
      <w:r w:rsidR="00421436" w:rsidRPr="00366AF6">
        <w:rPr>
          <w:rFonts w:cs="Arial"/>
          <w:sz w:val="20"/>
          <w:szCs w:val="20"/>
        </w:rPr>
        <w:t xml:space="preserve"> the</w:t>
      </w:r>
      <w:r w:rsidRPr="00366AF6">
        <w:rPr>
          <w:rFonts w:cs="Arial"/>
          <w:sz w:val="20"/>
          <w:szCs w:val="20"/>
        </w:rPr>
        <w:t xml:space="preserve"> provincial COGTA Portfolio Committee.</w:t>
      </w:r>
      <w:r w:rsidR="00A862C6" w:rsidRPr="00366AF6">
        <w:rPr>
          <w:rFonts w:cs="Arial"/>
          <w:sz w:val="20"/>
          <w:szCs w:val="20"/>
        </w:rPr>
        <w:t xml:space="preserve"> In attendance were</w:t>
      </w:r>
      <w:r w:rsidR="00907889" w:rsidRPr="00366AF6">
        <w:rPr>
          <w:rFonts w:cs="Arial"/>
          <w:sz w:val="20"/>
          <w:szCs w:val="20"/>
        </w:rPr>
        <w:t xml:space="preserve"> the Deputy Executive Mayor of the OR Tambo District, the Mayor, Speaker</w:t>
      </w:r>
      <w:r w:rsidR="00633A6D" w:rsidRPr="00366AF6">
        <w:rPr>
          <w:rFonts w:cs="Arial"/>
          <w:sz w:val="20"/>
          <w:szCs w:val="20"/>
        </w:rPr>
        <w:t>,</w:t>
      </w:r>
      <w:r w:rsidR="00907889" w:rsidRPr="00366AF6">
        <w:rPr>
          <w:rFonts w:cs="Arial"/>
          <w:sz w:val="20"/>
          <w:szCs w:val="20"/>
        </w:rPr>
        <w:t xml:space="preserve"> and the MMC responsible for community services in Nyandeni Local Municipality. The purpose of the meeting was to afford the Portfolio Committee an overview of the initiation situation in Nyandeni before it embarked on site visits.</w:t>
      </w:r>
      <w:r w:rsidR="00421436" w:rsidRPr="00366AF6">
        <w:rPr>
          <w:rFonts w:cs="Arial"/>
          <w:sz w:val="20"/>
          <w:szCs w:val="20"/>
        </w:rPr>
        <w:t xml:space="preserve"> </w:t>
      </w:r>
    </w:p>
    <w:p w:rsidR="00996481" w:rsidRPr="00366AF6" w:rsidRDefault="00996481" w:rsidP="00366AF6">
      <w:pPr>
        <w:spacing w:line="240" w:lineRule="auto"/>
        <w:rPr>
          <w:rFonts w:cs="Arial"/>
          <w:sz w:val="20"/>
          <w:szCs w:val="20"/>
        </w:rPr>
      </w:pPr>
    </w:p>
    <w:p w:rsidR="002322E9" w:rsidRPr="00366AF6" w:rsidRDefault="00907889" w:rsidP="00366AF6">
      <w:pPr>
        <w:spacing w:line="240" w:lineRule="auto"/>
        <w:rPr>
          <w:rFonts w:cs="Arial"/>
          <w:sz w:val="20"/>
          <w:szCs w:val="20"/>
        </w:rPr>
      </w:pPr>
      <w:r w:rsidRPr="00366AF6">
        <w:rPr>
          <w:rFonts w:cs="Arial"/>
          <w:sz w:val="20"/>
          <w:szCs w:val="20"/>
        </w:rPr>
        <w:lastRenderedPageBreak/>
        <w:t xml:space="preserve">To this end, the Portfolio Committee was informed that there were very few initiation-related deaths in the Nyandeni municipal area. This was </w:t>
      </w:r>
      <w:r w:rsidR="00633A6D" w:rsidRPr="00366AF6">
        <w:rPr>
          <w:rFonts w:cs="Arial"/>
          <w:sz w:val="20"/>
          <w:szCs w:val="20"/>
        </w:rPr>
        <w:t>because the municipality</w:t>
      </w:r>
      <w:r w:rsidRPr="00366AF6">
        <w:rPr>
          <w:rFonts w:cs="Arial"/>
          <w:sz w:val="20"/>
          <w:szCs w:val="20"/>
        </w:rPr>
        <w:t xml:space="preserve"> was most obse</w:t>
      </w:r>
      <w:r w:rsidR="00633A6D" w:rsidRPr="00366AF6">
        <w:rPr>
          <w:rFonts w:cs="Arial"/>
          <w:sz w:val="20"/>
          <w:szCs w:val="20"/>
        </w:rPr>
        <w:t xml:space="preserve">rvant when it comes to initiation and enjoyed much assistance from traditional leaders who were doing everything in their power to ensure zero initiation related deaths. </w:t>
      </w:r>
      <w:r w:rsidR="005B5C6B" w:rsidRPr="00366AF6">
        <w:rPr>
          <w:rFonts w:cs="Arial"/>
          <w:sz w:val="20"/>
          <w:szCs w:val="20"/>
        </w:rPr>
        <w:t>The district also assists with monitoring by convening weekly meetings to receive reports on initiation related developments. To ensure maximum effectiveness of monitoring, it was recommended th</w:t>
      </w:r>
      <w:r w:rsidR="00A20A90" w:rsidRPr="00366AF6">
        <w:rPr>
          <w:rFonts w:cs="Arial"/>
          <w:sz w:val="20"/>
          <w:szCs w:val="20"/>
        </w:rPr>
        <w:t>at this</w:t>
      </w:r>
      <w:r w:rsidR="005B5C6B" w:rsidRPr="00366AF6">
        <w:rPr>
          <w:rFonts w:cs="Arial"/>
          <w:sz w:val="20"/>
          <w:szCs w:val="20"/>
        </w:rPr>
        <w:t xml:space="preserve"> should take place at night when initiates are sleeping. </w:t>
      </w:r>
    </w:p>
    <w:p w:rsidR="007C324C" w:rsidRPr="00366AF6" w:rsidRDefault="007C324C" w:rsidP="00366AF6">
      <w:pPr>
        <w:spacing w:line="240" w:lineRule="auto"/>
        <w:rPr>
          <w:rFonts w:cs="Arial"/>
          <w:sz w:val="20"/>
          <w:szCs w:val="20"/>
        </w:rPr>
      </w:pPr>
    </w:p>
    <w:p w:rsidR="007C324C" w:rsidRPr="00366AF6" w:rsidRDefault="007C324C" w:rsidP="00366AF6">
      <w:pPr>
        <w:spacing w:line="240" w:lineRule="auto"/>
        <w:rPr>
          <w:rFonts w:cs="Arial"/>
          <w:sz w:val="20"/>
          <w:szCs w:val="20"/>
        </w:rPr>
      </w:pPr>
      <w:r w:rsidRPr="00366AF6">
        <w:rPr>
          <w:rFonts w:cs="Arial"/>
          <w:sz w:val="20"/>
          <w:szCs w:val="20"/>
        </w:rPr>
        <w:t>The Portfolio Committee did not support a proposal to visit and disband with immediate effect an illegal initiation school in Port St Johns, as disbanding was</w:t>
      </w:r>
      <w:r w:rsidR="00F54891" w:rsidRPr="00366AF6">
        <w:rPr>
          <w:rFonts w:cs="Arial"/>
          <w:sz w:val="20"/>
          <w:szCs w:val="20"/>
        </w:rPr>
        <w:t xml:space="preserve"> neither its oversight objective nor</w:t>
      </w:r>
      <w:r w:rsidRPr="00366AF6">
        <w:rPr>
          <w:rFonts w:cs="Arial"/>
          <w:sz w:val="20"/>
          <w:szCs w:val="20"/>
        </w:rPr>
        <w:t xml:space="preserve"> its responsibility. This was the responsibility of the PICC, which needed to follow due processes before disbanding an illegal school.</w:t>
      </w:r>
      <w:r w:rsidR="00994C31" w:rsidRPr="00366AF6">
        <w:rPr>
          <w:rFonts w:cs="Arial"/>
          <w:sz w:val="20"/>
          <w:szCs w:val="20"/>
        </w:rPr>
        <w:t xml:space="preserve"> It was important for the Portfolio Committee not to be seen as responsible for closing illegal initiation schools.</w:t>
      </w:r>
      <w:r w:rsidRPr="00366AF6">
        <w:rPr>
          <w:rFonts w:cs="Arial"/>
          <w:sz w:val="20"/>
          <w:szCs w:val="20"/>
        </w:rPr>
        <w:t xml:space="preserve"> The Department of Health also needed to deal with the situation, as the initiates there were now patients. </w:t>
      </w:r>
      <w:r w:rsidR="00716017" w:rsidRPr="00366AF6">
        <w:rPr>
          <w:rFonts w:cs="Arial"/>
          <w:sz w:val="20"/>
          <w:szCs w:val="20"/>
        </w:rPr>
        <w:t xml:space="preserve">It was decided that five initiation schools, excluding the one in Port St Johns, would be visited on the day. </w:t>
      </w:r>
    </w:p>
    <w:p w:rsidR="00D27CD9" w:rsidRPr="00366AF6" w:rsidRDefault="00D27CD9" w:rsidP="00366AF6">
      <w:pPr>
        <w:spacing w:line="240" w:lineRule="auto"/>
        <w:rPr>
          <w:rFonts w:cs="Arial"/>
          <w:sz w:val="20"/>
          <w:szCs w:val="20"/>
        </w:rPr>
      </w:pPr>
    </w:p>
    <w:p w:rsidR="00716017" w:rsidRPr="00366AF6" w:rsidRDefault="00820175" w:rsidP="00366AF6">
      <w:pPr>
        <w:pStyle w:val="ListParagraph"/>
        <w:numPr>
          <w:ilvl w:val="1"/>
          <w:numId w:val="15"/>
        </w:numPr>
        <w:spacing w:line="240" w:lineRule="auto"/>
        <w:rPr>
          <w:rFonts w:cs="Arial"/>
          <w:b/>
          <w:sz w:val="20"/>
          <w:szCs w:val="20"/>
        </w:rPr>
      </w:pPr>
      <w:r w:rsidRPr="00366AF6">
        <w:rPr>
          <w:rFonts w:cs="Arial"/>
          <w:b/>
          <w:sz w:val="20"/>
          <w:szCs w:val="20"/>
        </w:rPr>
        <w:t>Visit to initiation schools</w:t>
      </w:r>
    </w:p>
    <w:p w:rsidR="00716017" w:rsidRPr="00366AF6" w:rsidRDefault="00716017" w:rsidP="00366AF6">
      <w:pPr>
        <w:spacing w:line="240" w:lineRule="auto"/>
        <w:rPr>
          <w:rFonts w:cs="Arial"/>
          <w:b/>
          <w:i/>
          <w:sz w:val="20"/>
          <w:szCs w:val="20"/>
        </w:rPr>
      </w:pPr>
    </w:p>
    <w:p w:rsidR="00820175" w:rsidRPr="00366AF6" w:rsidRDefault="00820175" w:rsidP="00366AF6">
      <w:pPr>
        <w:spacing w:line="240" w:lineRule="auto"/>
        <w:rPr>
          <w:rFonts w:cs="Arial"/>
          <w:sz w:val="20"/>
          <w:szCs w:val="20"/>
        </w:rPr>
      </w:pPr>
      <w:r w:rsidRPr="00366AF6">
        <w:rPr>
          <w:rFonts w:cs="Arial"/>
          <w:sz w:val="20"/>
          <w:szCs w:val="20"/>
        </w:rPr>
        <w:t xml:space="preserve">The delegation was divided into two groups, one led by the provincial COGTA Portfolio Chairperson, Honourable Matiwane and the other by the national COGTA Portfolio Committee Chairpersons, Honourable Xasa. </w:t>
      </w:r>
      <w:r w:rsidR="00480906" w:rsidRPr="00366AF6">
        <w:rPr>
          <w:rFonts w:cs="Arial"/>
          <w:sz w:val="20"/>
          <w:szCs w:val="20"/>
        </w:rPr>
        <w:t>The latter group visited two initiation schools: one</w:t>
      </w:r>
      <w:r w:rsidRPr="00366AF6">
        <w:rPr>
          <w:rFonts w:cs="Arial"/>
          <w:sz w:val="20"/>
          <w:szCs w:val="20"/>
        </w:rPr>
        <w:t xml:space="preserve"> in KuZele (Lib</w:t>
      </w:r>
      <w:r w:rsidR="004D2D2B" w:rsidRPr="00366AF6">
        <w:rPr>
          <w:rFonts w:cs="Arial"/>
          <w:sz w:val="20"/>
          <w:szCs w:val="20"/>
        </w:rPr>
        <w:t>ode) and the other in eZinkumbini</w:t>
      </w:r>
      <w:r w:rsidRPr="00366AF6">
        <w:rPr>
          <w:rFonts w:cs="Arial"/>
          <w:sz w:val="20"/>
          <w:szCs w:val="20"/>
        </w:rPr>
        <w:t>. In KuZele</w:t>
      </w:r>
      <w:r w:rsidR="00E550DE" w:rsidRPr="00366AF6">
        <w:rPr>
          <w:rFonts w:cs="Arial"/>
          <w:sz w:val="20"/>
          <w:szCs w:val="20"/>
        </w:rPr>
        <w:t>,</w:t>
      </w:r>
      <w:r w:rsidRPr="00366AF6">
        <w:rPr>
          <w:rFonts w:cs="Arial"/>
          <w:sz w:val="20"/>
          <w:szCs w:val="20"/>
        </w:rPr>
        <w:t xml:space="preserve"> the infamous traditional surgeon knowns as ‘Mtshayina’, the traditional nurse, and some of the initiates, fled</w:t>
      </w:r>
      <w:r w:rsidR="00E550DE" w:rsidRPr="00366AF6">
        <w:rPr>
          <w:rFonts w:cs="Arial"/>
          <w:sz w:val="20"/>
          <w:szCs w:val="20"/>
        </w:rPr>
        <w:t xml:space="preserve"> from the site</w:t>
      </w:r>
      <w:r w:rsidRPr="00366AF6">
        <w:rPr>
          <w:rFonts w:cs="Arial"/>
          <w:sz w:val="20"/>
          <w:szCs w:val="20"/>
        </w:rPr>
        <w:t xml:space="preserve">. It was explained to the Portfolio Committee that it was normal for these people to flee when the school was known to be illegal. The excessively large entourage of motor vehicles was also deemed to be frightening, thus contributing to the flight. </w:t>
      </w:r>
    </w:p>
    <w:p w:rsidR="00820175" w:rsidRPr="00366AF6" w:rsidRDefault="00820175" w:rsidP="00366AF6">
      <w:pPr>
        <w:spacing w:line="240" w:lineRule="auto"/>
        <w:rPr>
          <w:rFonts w:cs="Arial"/>
          <w:sz w:val="20"/>
          <w:szCs w:val="20"/>
        </w:rPr>
      </w:pPr>
    </w:p>
    <w:p w:rsidR="00820175" w:rsidRPr="00366AF6" w:rsidRDefault="00820175" w:rsidP="00366AF6">
      <w:pPr>
        <w:spacing w:line="240" w:lineRule="auto"/>
        <w:rPr>
          <w:rFonts w:cs="Arial"/>
          <w:sz w:val="20"/>
          <w:szCs w:val="20"/>
        </w:rPr>
      </w:pPr>
      <w:r w:rsidRPr="00366AF6">
        <w:rPr>
          <w:rFonts w:cs="Arial"/>
          <w:sz w:val="20"/>
          <w:szCs w:val="20"/>
        </w:rPr>
        <w:t>The 14 initiates that did not run away were not in good condition, and had said so themselves.</w:t>
      </w:r>
      <w:r w:rsidR="00CF47B8" w:rsidRPr="00366AF6">
        <w:rPr>
          <w:rFonts w:cs="Arial"/>
          <w:sz w:val="20"/>
          <w:szCs w:val="20"/>
        </w:rPr>
        <w:t xml:space="preserve"> A health practitioner</w:t>
      </w:r>
      <w:r w:rsidRPr="00366AF6">
        <w:rPr>
          <w:rFonts w:cs="Arial"/>
          <w:sz w:val="20"/>
          <w:szCs w:val="20"/>
        </w:rPr>
        <w:t xml:space="preserve"> accompanying the Committee conducted a physical examination of the initiates and discovered that some of them had boils and </w:t>
      </w:r>
      <w:r w:rsidR="005330F0" w:rsidRPr="00366AF6">
        <w:rPr>
          <w:rFonts w:cs="Arial"/>
          <w:sz w:val="20"/>
          <w:szCs w:val="20"/>
        </w:rPr>
        <w:t xml:space="preserve">that </w:t>
      </w:r>
      <w:r w:rsidRPr="00366AF6">
        <w:rPr>
          <w:rFonts w:cs="Arial"/>
          <w:sz w:val="20"/>
          <w:szCs w:val="20"/>
        </w:rPr>
        <w:t xml:space="preserve">their wounds had not been cleaned. Most were underage, between 13 and 14 years old and were mostly from the same location called eChibini. Only one boy was 18 years old, although he appeared to be mentally handicapped. </w:t>
      </w:r>
    </w:p>
    <w:p w:rsidR="00820175" w:rsidRPr="00366AF6" w:rsidRDefault="00820175" w:rsidP="00366AF6">
      <w:pPr>
        <w:spacing w:line="240" w:lineRule="auto"/>
        <w:rPr>
          <w:rFonts w:cs="Arial"/>
          <w:sz w:val="20"/>
          <w:szCs w:val="20"/>
        </w:rPr>
      </w:pPr>
    </w:p>
    <w:p w:rsidR="00820175" w:rsidRPr="00366AF6" w:rsidRDefault="00820175" w:rsidP="00366AF6">
      <w:pPr>
        <w:spacing w:line="240" w:lineRule="auto"/>
        <w:rPr>
          <w:rFonts w:cs="Arial"/>
          <w:sz w:val="20"/>
          <w:szCs w:val="20"/>
        </w:rPr>
      </w:pPr>
      <w:r w:rsidRPr="00366AF6">
        <w:rPr>
          <w:rFonts w:cs="Arial"/>
          <w:sz w:val="20"/>
          <w:szCs w:val="20"/>
        </w:rPr>
        <w:t xml:space="preserve">None of the initiates had a medical certificate indicating that they were fit to participate in the initiation practices and that they had no medical, physical or psychological condition that may cause complication during or after initiation. This was in contravention of Section 22(1) </w:t>
      </w:r>
      <w:r w:rsidRPr="00366AF6">
        <w:rPr>
          <w:rFonts w:cs="Arial"/>
          <w:i/>
          <w:sz w:val="20"/>
          <w:szCs w:val="20"/>
        </w:rPr>
        <w:t xml:space="preserve">(c) </w:t>
      </w:r>
      <w:r w:rsidRPr="00366AF6">
        <w:rPr>
          <w:rFonts w:cs="Arial"/>
          <w:sz w:val="20"/>
          <w:szCs w:val="20"/>
        </w:rPr>
        <w:t>of the Customary Initiation Act. None of the initiates could produce birth certificates and the traditional leader</w:t>
      </w:r>
      <w:r w:rsidR="00AE1478" w:rsidRPr="00366AF6">
        <w:rPr>
          <w:rFonts w:cs="Arial"/>
          <w:sz w:val="20"/>
          <w:szCs w:val="20"/>
        </w:rPr>
        <w:t xml:space="preserve"> in the area was not aware of</w:t>
      </w:r>
      <w:r w:rsidRPr="00366AF6">
        <w:rPr>
          <w:rFonts w:cs="Arial"/>
          <w:sz w:val="20"/>
          <w:szCs w:val="20"/>
        </w:rPr>
        <w:t xml:space="preserve"> their presence.  As the situation could not be left as it was, a criminal case was opened with the South African Police Service in the name of the state. </w:t>
      </w:r>
    </w:p>
    <w:p w:rsidR="008E4FF0" w:rsidRPr="00366AF6" w:rsidRDefault="008E4FF0" w:rsidP="00366AF6">
      <w:pPr>
        <w:spacing w:line="240" w:lineRule="auto"/>
        <w:rPr>
          <w:rFonts w:cs="Arial"/>
          <w:sz w:val="20"/>
          <w:szCs w:val="20"/>
        </w:rPr>
      </w:pPr>
    </w:p>
    <w:p w:rsidR="00820175" w:rsidRPr="00366AF6" w:rsidRDefault="00984FEA" w:rsidP="00366AF6">
      <w:pPr>
        <w:spacing w:line="240" w:lineRule="auto"/>
        <w:rPr>
          <w:rFonts w:cs="Arial"/>
          <w:sz w:val="20"/>
          <w:szCs w:val="20"/>
        </w:rPr>
      </w:pPr>
      <w:r w:rsidRPr="00366AF6">
        <w:rPr>
          <w:rFonts w:cs="Arial"/>
          <w:sz w:val="20"/>
          <w:szCs w:val="20"/>
        </w:rPr>
        <w:t>In eZinkumbini</w:t>
      </w:r>
      <w:r w:rsidR="00820175" w:rsidRPr="00366AF6">
        <w:rPr>
          <w:rFonts w:cs="Arial"/>
          <w:sz w:val="20"/>
          <w:szCs w:val="20"/>
        </w:rPr>
        <w:t>, the Portfolio Committee encountered no major problem</w:t>
      </w:r>
      <w:r w:rsidR="00777A0F" w:rsidRPr="00366AF6">
        <w:rPr>
          <w:rFonts w:cs="Arial"/>
          <w:sz w:val="20"/>
          <w:szCs w:val="20"/>
        </w:rPr>
        <w:t>s</w:t>
      </w:r>
      <w:r w:rsidR="00820175" w:rsidRPr="00366AF6">
        <w:rPr>
          <w:rFonts w:cs="Arial"/>
          <w:sz w:val="20"/>
          <w:szCs w:val="20"/>
        </w:rPr>
        <w:t>. All the 13 initiates seen were in good condition</w:t>
      </w:r>
      <w:r w:rsidR="000267CE" w:rsidRPr="00366AF6">
        <w:rPr>
          <w:rFonts w:cs="Arial"/>
          <w:sz w:val="20"/>
          <w:szCs w:val="20"/>
        </w:rPr>
        <w:t xml:space="preserve"> and were under the care of two traditional nurses</w:t>
      </w:r>
      <w:r w:rsidR="005A713B" w:rsidRPr="00366AF6">
        <w:rPr>
          <w:rFonts w:cs="Arial"/>
          <w:sz w:val="20"/>
          <w:szCs w:val="20"/>
        </w:rPr>
        <w:t>, but the traditional surgeon was not present</w:t>
      </w:r>
      <w:r w:rsidR="00820175" w:rsidRPr="00366AF6">
        <w:rPr>
          <w:rFonts w:cs="Arial"/>
          <w:sz w:val="20"/>
          <w:szCs w:val="20"/>
        </w:rPr>
        <w:t>.</w:t>
      </w:r>
      <w:r w:rsidR="00672E45" w:rsidRPr="00366AF6">
        <w:rPr>
          <w:rFonts w:cs="Arial"/>
          <w:sz w:val="20"/>
          <w:szCs w:val="20"/>
        </w:rPr>
        <w:t xml:space="preserve"> Although both</w:t>
      </w:r>
      <w:r w:rsidR="00820175" w:rsidRPr="00366AF6">
        <w:rPr>
          <w:rFonts w:cs="Arial"/>
          <w:sz w:val="20"/>
          <w:szCs w:val="20"/>
        </w:rPr>
        <w:t xml:space="preserve"> traditional nurse</w:t>
      </w:r>
      <w:r w:rsidR="00672E45" w:rsidRPr="00366AF6">
        <w:rPr>
          <w:rFonts w:cs="Arial"/>
          <w:sz w:val="20"/>
          <w:szCs w:val="20"/>
        </w:rPr>
        <w:t>s</w:t>
      </w:r>
      <w:r w:rsidR="00820175" w:rsidRPr="00366AF6">
        <w:rPr>
          <w:rFonts w:cs="Arial"/>
          <w:sz w:val="20"/>
          <w:szCs w:val="20"/>
        </w:rPr>
        <w:t xml:space="preserve"> looked dishevelled</w:t>
      </w:r>
      <w:r w:rsidR="003F0984" w:rsidRPr="00366AF6">
        <w:rPr>
          <w:rFonts w:cs="Arial"/>
          <w:sz w:val="20"/>
          <w:szCs w:val="20"/>
        </w:rPr>
        <w:t xml:space="preserve"> and extremely untidy</w:t>
      </w:r>
      <w:r w:rsidR="00820175" w:rsidRPr="00366AF6">
        <w:rPr>
          <w:rFonts w:cs="Arial"/>
          <w:sz w:val="20"/>
          <w:szCs w:val="20"/>
        </w:rPr>
        <w:t>, could not produce documentation and had no</w:t>
      </w:r>
      <w:r w:rsidR="00672E45" w:rsidRPr="00366AF6">
        <w:rPr>
          <w:rFonts w:cs="Arial"/>
          <w:sz w:val="20"/>
          <w:szCs w:val="20"/>
        </w:rPr>
        <w:t xml:space="preserve">t undergone formal training, the head nurse </w:t>
      </w:r>
      <w:r w:rsidR="00820175" w:rsidRPr="00366AF6">
        <w:rPr>
          <w:rFonts w:cs="Arial"/>
          <w:sz w:val="20"/>
          <w:szCs w:val="20"/>
        </w:rPr>
        <w:t xml:space="preserve">had more than ten years of experience as a traditional nurse. He was credited with improving the school and the condition of the initiates after he had taken over from a previous problematic traditional nurse. </w:t>
      </w:r>
    </w:p>
    <w:p w:rsidR="002E0DF2" w:rsidRPr="00366AF6" w:rsidRDefault="002E0DF2" w:rsidP="00366AF6">
      <w:pPr>
        <w:spacing w:line="240" w:lineRule="auto"/>
        <w:rPr>
          <w:rFonts w:cs="Arial"/>
          <w:sz w:val="20"/>
          <w:szCs w:val="20"/>
        </w:rPr>
      </w:pPr>
    </w:p>
    <w:p w:rsidR="002E0DF2" w:rsidRPr="00366AF6" w:rsidRDefault="002E0DF2" w:rsidP="00366AF6">
      <w:pPr>
        <w:spacing w:line="240" w:lineRule="auto"/>
        <w:rPr>
          <w:rFonts w:cs="Arial"/>
          <w:sz w:val="20"/>
          <w:szCs w:val="20"/>
        </w:rPr>
      </w:pPr>
      <w:r w:rsidRPr="00366AF6">
        <w:rPr>
          <w:rFonts w:cs="Arial"/>
          <w:sz w:val="20"/>
          <w:szCs w:val="20"/>
        </w:rPr>
        <w:t>Honourable Matiwane’s group visited three initiation schools in Mabhozeni, Guqa location and Dumasi</w:t>
      </w:r>
      <w:r w:rsidR="009B6B9D" w:rsidRPr="00366AF6">
        <w:rPr>
          <w:rFonts w:cs="Arial"/>
          <w:sz w:val="20"/>
          <w:szCs w:val="20"/>
        </w:rPr>
        <w:t>, all in Ngqeleni</w:t>
      </w:r>
      <w:r w:rsidRPr="00366AF6">
        <w:rPr>
          <w:rFonts w:cs="Arial"/>
          <w:sz w:val="20"/>
          <w:szCs w:val="20"/>
        </w:rPr>
        <w:t xml:space="preserve">. The report back was provided on the following day. </w:t>
      </w:r>
    </w:p>
    <w:p w:rsidR="00972583" w:rsidRPr="00366AF6" w:rsidRDefault="00972583" w:rsidP="00366AF6">
      <w:pPr>
        <w:spacing w:line="240" w:lineRule="auto"/>
        <w:rPr>
          <w:rFonts w:cs="Arial"/>
          <w:i/>
          <w:sz w:val="20"/>
          <w:szCs w:val="20"/>
        </w:rPr>
      </w:pPr>
    </w:p>
    <w:p w:rsidR="002E0DF2" w:rsidRPr="00366AF6" w:rsidRDefault="002E0DF2" w:rsidP="00366AF6">
      <w:pPr>
        <w:pStyle w:val="ListParagraph"/>
        <w:numPr>
          <w:ilvl w:val="0"/>
          <w:numId w:val="15"/>
        </w:numPr>
        <w:spacing w:line="240" w:lineRule="auto"/>
        <w:rPr>
          <w:rFonts w:cs="Arial"/>
          <w:b/>
          <w:sz w:val="20"/>
          <w:szCs w:val="20"/>
        </w:rPr>
      </w:pPr>
      <w:r w:rsidRPr="00366AF6">
        <w:rPr>
          <w:rFonts w:cs="Arial"/>
          <w:b/>
          <w:sz w:val="20"/>
          <w:szCs w:val="20"/>
        </w:rPr>
        <w:t>DAY FOUR, 07 JULY 2022: MEETING AT THE NELSON MANDELA RESOURCE CENTRE</w:t>
      </w:r>
    </w:p>
    <w:p w:rsidR="008229D3" w:rsidRPr="00366AF6" w:rsidRDefault="008229D3" w:rsidP="00366AF6">
      <w:pPr>
        <w:spacing w:line="240" w:lineRule="auto"/>
        <w:rPr>
          <w:rFonts w:cs="Arial"/>
          <w:b/>
          <w:sz w:val="20"/>
          <w:szCs w:val="20"/>
        </w:rPr>
      </w:pPr>
    </w:p>
    <w:p w:rsidR="00C96CDF" w:rsidRPr="00366AF6" w:rsidRDefault="00CF47B8" w:rsidP="00366AF6">
      <w:pPr>
        <w:spacing w:line="240" w:lineRule="auto"/>
        <w:rPr>
          <w:rFonts w:cs="Arial"/>
          <w:sz w:val="20"/>
          <w:szCs w:val="20"/>
        </w:rPr>
      </w:pPr>
      <w:r w:rsidRPr="00366AF6">
        <w:rPr>
          <w:rFonts w:cs="Arial"/>
          <w:sz w:val="20"/>
          <w:szCs w:val="20"/>
        </w:rPr>
        <w:t>The purpose of this meeting was to</w:t>
      </w:r>
      <w:r w:rsidR="00D432E9" w:rsidRPr="00366AF6">
        <w:rPr>
          <w:rFonts w:cs="Arial"/>
          <w:sz w:val="20"/>
          <w:szCs w:val="20"/>
        </w:rPr>
        <w:t xml:space="preserve"> receive guidance and dir</w:t>
      </w:r>
      <w:r w:rsidR="005B4E10" w:rsidRPr="00366AF6">
        <w:rPr>
          <w:rFonts w:cs="Arial"/>
          <w:sz w:val="20"/>
          <w:szCs w:val="20"/>
        </w:rPr>
        <w:t>ection on the initiation sites</w:t>
      </w:r>
      <w:r w:rsidR="00D432E9" w:rsidRPr="00366AF6">
        <w:rPr>
          <w:rFonts w:cs="Arial"/>
          <w:sz w:val="20"/>
          <w:szCs w:val="20"/>
        </w:rPr>
        <w:t xml:space="preserve"> to be visited on the day, as well as to</w:t>
      </w:r>
      <w:r w:rsidRPr="00366AF6">
        <w:rPr>
          <w:rFonts w:cs="Arial"/>
          <w:sz w:val="20"/>
          <w:szCs w:val="20"/>
        </w:rPr>
        <w:t xml:space="preserve"> report back on the previous day’s findings by the two separate groups led by Honourable Matiwane and Honourable Xasa. The findings of the latter have been detailed in the previous section. </w:t>
      </w:r>
      <w:r w:rsidR="00A15D5D" w:rsidRPr="00366AF6">
        <w:rPr>
          <w:rFonts w:cs="Arial"/>
          <w:sz w:val="20"/>
          <w:szCs w:val="20"/>
        </w:rPr>
        <w:t>The former group reported having v</w:t>
      </w:r>
      <w:r w:rsidR="00704099" w:rsidRPr="00366AF6">
        <w:rPr>
          <w:rFonts w:cs="Arial"/>
          <w:sz w:val="20"/>
          <w:szCs w:val="20"/>
        </w:rPr>
        <w:t>isited three sites</w:t>
      </w:r>
      <w:r w:rsidR="00A15D5D" w:rsidRPr="00366AF6">
        <w:rPr>
          <w:rFonts w:cs="Arial"/>
          <w:sz w:val="20"/>
          <w:szCs w:val="20"/>
        </w:rPr>
        <w:t>, as indicated previously</w:t>
      </w:r>
      <w:r w:rsidR="00704099" w:rsidRPr="00366AF6">
        <w:rPr>
          <w:rFonts w:cs="Arial"/>
          <w:sz w:val="20"/>
          <w:szCs w:val="20"/>
        </w:rPr>
        <w:t>. Two</w:t>
      </w:r>
      <w:r w:rsidR="00A15D5D" w:rsidRPr="00366AF6">
        <w:rPr>
          <w:rFonts w:cs="Arial"/>
          <w:sz w:val="20"/>
          <w:szCs w:val="20"/>
        </w:rPr>
        <w:t xml:space="preserve"> of these were illegal schools. Here, the initiates </w:t>
      </w:r>
      <w:r w:rsidR="00B72627" w:rsidRPr="00366AF6">
        <w:rPr>
          <w:rFonts w:cs="Arial"/>
          <w:sz w:val="20"/>
          <w:szCs w:val="20"/>
        </w:rPr>
        <w:t xml:space="preserve">were too many and were underage. </w:t>
      </w:r>
      <w:r w:rsidR="00A15D5D" w:rsidRPr="00366AF6">
        <w:rPr>
          <w:rFonts w:cs="Arial"/>
          <w:sz w:val="20"/>
          <w:szCs w:val="20"/>
        </w:rPr>
        <w:t>There was some complexity involved as there was an</w:t>
      </w:r>
      <w:r w:rsidR="00B72627" w:rsidRPr="00366AF6">
        <w:rPr>
          <w:rFonts w:cs="Arial"/>
          <w:sz w:val="20"/>
          <w:szCs w:val="20"/>
        </w:rPr>
        <w:t xml:space="preserve"> illegal</w:t>
      </w:r>
      <w:r w:rsidR="00A15D5D" w:rsidRPr="00366AF6">
        <w:rPr>
          <w:rFonts w:cs="Arial"/>
          <w:sz w:val="20"/>
          <w:szCs w:val="20"/>
        </w:rPr>
        <w:t xml:space="preserve"> school</w:t>
      </w:r>
      <w:r w:rsidR="00B72627" w:rsidRPr="00366AF6">
        <w:rPr>
          <w:rFonts w:cs="Arial"/>
          <w:sz w:val="20"/>
          <w:szCs w:val="20"/>
        </w:rPr>
        <w:t xml:space="preserve"> principal</w:t>
      </w:r>
      <w:r w:rsidR="00A15D5D" w:rsidRPr="00366AF6">
        <w:rPr>
          <w:rFonts w:cs="Arial"/>
          <w:sz w:val="20"/>
          <w:szCs w:val="20"/>
        </w:rPr>
        <w:t xml:space="preserve"> who</w:t>
      </w:r>
      <w:r w:rsidR="00B72627" w:rsidRPr="00366AF6">
        <w:rPr>
          <w:rFonts w:cs="Arial"/>
          <w:sz w:val="20"/>
          <w:szCs w:val="20"/>
        </w:rPr>
        <w:t xml:space="preserve"> was </w:t>
      </w:r>
      <w:r w:rsidR="00A15D5D" w:rsidRPr="00366AF6">
        <w:rPr>
          <w:rFonts w:cs="Arial"/>
          <w:sz w:val="20"/>
          <w:szCs w:val="20"/>
        </w:rPr>
        <w:t>bein</w:t>
      </w:r>
      <w:r w:rsidR="00756ED9" w:rsidRPr="00366AF6">
        <w:rPr>
          <w:rFonts w:cs="Arial"/>
          <w:sz w:val="20"/>
          <w:szCs w:val="20"/>
        </w:rPr>
        <w:t>g assisted by someone with the requisite</w:t>
      </w:r>
      <w:r w:rsidR="00A15D5D" w:rsidRPr="00366AF6">
        <w:rPr>
          <w:rFonts w:cs="Arial"/>
          <w:sz w:val="20"/>
          <w:szCs w:val="20"/>
        </w:rPr>
        <w:t xml:space="preserve"> documentation</w:t>
      </w:r>
      <w:r w:rsidR="00B72627" w:rsidRPr="00366AF6">
        <w:rPr>
          <w:rFonts w:cs="Arial"/>
          <w:sz w:val="20"/>
          <w:szCs w:val="20"/>
        </w:rPr>
        <w:t xml:space="preserve">. </w:t>
      </w:r>
    </w:p>
    <w:p w:rsidR="00C96CDF" w:rsidRPr="00366AF6" w:rsidRDefault="00C96CDF" w:rsidP="00366AF6">
      <w:pPr>
        <w:spacing w:line="240" w:lineRule="auto"/>
        <w:rPr>
          <w:rFonts w:cs="Arial"/>
          <w:sz w:val="20"/>
          <w:szCs w:val="20"/>
        </w:rPr>
      </w:pPr>
    </w:p>
    <w:p w:rsidR="003660F9" w:rsidRPr="00366AF6" w:rsidRDefault="00B72627" w:rsidP="00366AF6">
      <w:pPr>
        <w:spacing w:line="240" w:lineRule="auto"/>
        <w:rPr>
          <w:rFonts w:cs="Arial"/>
          <w:sz w:val="20"/>
          <w:szCs w:val="20"/>
        </w:rPr>
      </w:pPr>
      <w:r w:rsidRPr="00366AF6">
        <w:rPr>
          <w:rFonts w:cs="Arial"/>
          <w:sz w:val="20"/>
          <w:szCs w:val="20"/>
        </w:rPr>
        <w:t>However, the health of the initiates was not bad. The excuse</w:t>
      </w:r>
      <w:r w:rsidR="00A15D5D" w:rsidRPr="00366AF6">
        <w:rPr>
          <w:rFonts w:cs="Arial"/>
          <w:sz w:val="20"/>
          <w:szCs w:val="20"/>
        </w:rPr>
        <w:t xml:space="preserve"> provided for the illegality</w:t>
      </w:r>
      <w:r w:rsidRPr="00366AF6">
        <w:rPr>
          <w:rFonts w:cs="Arial"/>
          <w:sz w:val="20"/>
          <w:szCs w:val="20"/>
        </w:rPr>
        <w:t xml:space="preserve"> was that the new law was unknown, and</w:t>
      </w:r>
      <w:r w:rsidR="00A15D5D" w:rsidRPr="00366AF6">
        <w:rPr>
          <w:rFonts w:cs="Arial"/>
          <w:sz w:val="20"/>
          <w:szCs w:val="20"/>
        </w:rPr>
        <w:t xml:space="preserve"> there</w:t>
      </w:r>
      <w:r w:rsidRPr="00366AF6">
        <w:rPr>
          <w:rFonts w:cs="Arial"/>
          <w:sz w:val="20"/>
          <w:szCs w:val="20"/>
        </w:rPr>
        <w:t xml:space="preserve"> were no w</w:t>
      </w:r>
      <w:r w:rsidR="00A15D5D" w:rsidRPr="00366AF6">
        <w:rPr>
          <w:rFonts w:cs="Arial"/>
          <w:sz w:val="20"/>
          <w:szCs w:val="20"/>
        </w:rPr>
        <w:t>orkshops conducted and training provided on it. In the legal school visited, there were no problems. The initiates were few and</w:t>
      </w:r>
      <w:r w:rsidRPr="00366AF6">
        <w:rPr>
          <w:rFonts w:cs="Arial"/>
          <w:sz w:val="20"/>
          <w:szCs w:val="20"/>
        </w:rPr>
        <w:t xml:space="preserve"> healthy. Th</w:t>
      </w:r>
      <w:r w:rsidR="00A15D5D" w:rsidRPr="00366AF6">
        <w:rPr>
          <w:rFonts w:cs="Arial"/>
          <w:sz w:val="20"/>
          <w:szCs w:val="20"/>
        </w:rPr>
        <w:t>e overall report back</w:t>
      </w:r>
      <w:r w:rsidRPr="00366AF6">
        <w:rPr>
          <w:rFonts w:cs="Arial"/>
          <w:sz w:val="20"/>
          <w:szCs w:val="20"/>
        </w:rPr>
        <w:t xml:space="preserve"> was not bad as</w:t>
      </w:r>
      <w:r w:rsidR="00A15D5D" w:rsidRPr="00366AF6">
        <w:rPr>
          <w:rFonts w:cs="Arial"/>
          <w:sz w:val="20"/>
          <w:szCs w:val="20"/>
        </w:rPr>
        <w:t xml:space="preserve"> that of KuZele</w:t>
      </w:r>
      <w:r w:rsidRPr="00366AF6">
        <w:rPr>
          <w:rFonts w:cs="Arial"/>
          <w:sz w:val="20"/>
          <w:szCs w:val="20"/>
        </w:rPr>
        <w:t xml:space="preserve">. </w:t>
      </w:r>
      <w:r w:rsidR="00C5445B" w:rsidRPr="00366AF6">
        <w:rPr>
          <w:rFonts w:cs="Arial"/>
          <w:sz w:val="20"/>
          <w:szCs w:val="20"/>
        </w:rPr>
        <w:t xml:space="preserve">Regarding the initiation schools to be visited on the day, it was resolved that the delegation would be divided into three groups: one to focus on King Sabatha </w:t>
      </w:r>
      <w:r w:rsidR="00C5445B" w:rsidRPr="00366AF6">
        <w:rPr>
          <w:rFonts w:cs="Arial"/>
          <w:sz w:val="20"/>
          <w:szCs w:val="20"/>
        </w:rPr>
        <w:lastRenderedPageBreak/>
        <w:t>Dalindyebo, the other on Qumbu, and the last one on Tsolo. The Chairperson of the national COGTA Portfol</w:t>
      </w:r>
      <w:r w:rsidR="00A34D71" w:rsidRPr="00366AF6">
        <w:rPr>
          <w:rFonts w:cs="Arial"/>
          <w:sz w:val="20"/>
          <w:szCs w:val="20"/>
        </w:rPr>
        <w:t>io Committee led the last group, which visit</w:t>
      </w:r>
      <w:r w:rsidR="00380964" w:rsidRPr="00366AF6">
        <w:rPr>
          <w:rFonts w:cs="Arial"/>
          <w:sz w:val="20"/>
          <w:szCs w:val="20"/>
        </w:rPr>
        <w:t xml:space="preserve">ed two initiation schools in </w:t>
      </w:r>
      <w:r w:rsidR="00354C92" w:rsidRPr="00366AF6">
        <w:rPr>
          <w:rFonts w:cs="Arial"/>
          <w:sz w:val="20"/>
          <w:szCs w:val="20"/>
        </w:rPr>
        <w:t>Em</w:t>
      </w:r>
      <w:r w:rsidR="00A34D71" w:rsidRPr="00366AF6">
        <w:rPr>
          <w:rFonts w:cs="Arial"/>
          <w:sz w:val="20"/>
          <w:szCs w:val="20"/>
        </w:rPr>
        <w:t>atyeni</w:t>
      </w:r>
      <w:r w:rsidR="00380964" w:rsidRPr="00366AF6">
        <w:rPr>
          <w:rFonts w:cs="Arial"/>
          <w:sz w:val="20"/>
          <w:szCs w:val="20"/>
        </w:rPr>
        <w:t xml:space="preserve"> and in Ward 1. </w:t>
      </w:r>
    </w:p>
    <w:p w:rsidR="00012883" w:rsidRPr="00366AF6" w:rsidRDefault="00012883" w:rsidP="00366AF6">
      <w:pPr>
        <w:spacing w:line="240" w:lineRule="auto"/>
        <w:rPr>
          <w:rFonts w:cs="Arial"/>
          <w:sz w:val="20"/>
          <w:szCs w:val="20"/>
        </w:rPr>
      </w:pPr>
    </w:p>
    <w:p w:rsidR="00160955" w:rsidRPr="00366AF6" w:rsidRDefault="00380964" w:rsidP="00366AF6">
      <w:pPr>
        <w:pStyle w:val="ListParagraph"/>
        <w:numPr>
          <w:ilvl w:val="1"/>
          <w:numId w:val="15"/>
        </w:numPr>
        <w:spacing w:line="240" w:lineRule="auto"/>
        <w:rPr>
          <w:rFonts w:cs="Arial"/>
          <w:b/>
          <w:sz w:val="20"/>
          <w:szCs w:val="20"/>
        </w:rPr>
      </w:pPr>
      <w:r w:rsidRPr="00366AF6">
        <w:rPr>
          <w:rFonts w:cs="Arial"/>
          <w:b/>
          <w:sz w:val="20"/>
          <w:szCs w:val="20"/>
        </w:rPr>
        <w:t>Visit to initiation schools</w:t>
      </w:r>
    </w:p>
    <w:p w:rsidR="00160503" w:rsidRPr="00366AF6" w:rsidRDefault="00160503" w:rsidP="00366AF6">
      <w:pPr>
        <w:spacing w:line="240" w:lineRule="auto"/>
        <w:rPr>
          <w:rFonts w:cs="Arial"/>
          <w:b/>
          <w:sz w:val="20"/>
          <w:szCs w:val="20"/>
        </w:rPr>
      </w:pPr>
    </w:p>
    <w:p w:rsidR="00380964" w:rsidRPr="00366AF6" w:rsidRDefault="00380964" w:rsidP="00366AF6">
      <w:pPr>
        <w:pStyle w:val="ListParagraph"/>
        <w:numPr>
          <w:ilvl w:val="2"/>
          <w:numId w:val="15"/>
        </w:numPr>
        <w:spacing w:line="240" w:lineRule="auto"/>
        <w:rPr>
          <w:rFonts w:cs="Arial"/>
          <w:i/>
          <w:sz w:val="20"/>
          <w:szCs w:val="20"/>
        </w:rPr>
      </w:pPr>
      <w:r w:rsidRPr="00366AF6">
        <w:rPr>
          <w:rFonts w:cs="Arial"/>
          <w:i/>
          <w:sz w:val="20"/>
          <w:szCs w:val="20"/>
        </w:rPr>
        <w:t>Ematyeni</w:t>
      </w:r>
    </w:p>
    <w:p w:rsidR="00E26097" w:rsidRPr="00366AF6" w:rsidRDefault="00160503" w:rsidP="00366AF6">
      <w:pPr>
        <w:spacing w:line="240" w:lineRule="auto"/>
        <w:rPr>
          <w:rFonts w:cs="Arial"/>
          <w:sz w:val="20"/>
          <w:szCs w:val="20"/>
        </w:rPr>
      </w:pPr>
      <w:r w:rsidRPr="00366AF6">
        <w:rPr>
          <w:rFonts w:cs="Arial"/>
          <w:sz w:val="20"/>
          <w:szCs w:val="20"/>
        </w:rPr>
        <w:t>This school was chosen as an example of good practice. The initiates were in possession of copies of their Identity Documents, doctor’s certificates, parental consent forms and had undergone screening.</w:t>
      </w:r>
      <w:r w:rsidR="00141F3A" w:rsidRPr="00366AF6">
        <w:rPr>
          <w:rFonts w:cs="Arial"/>
          <w:sz w:val="20"/>
          <w:szCs w:val="20"/>
        </w:rPr>
        <w:t xml:space="preserve"> In other words, they were generally compliant as far as the new legislation was concerned.</w:t>
      </w:r>
      <w:r w:rsidRPr="00366AF6">
        <w:rPr>
          <w:rFonts w:cs="Arial"/>
          <w:sz w:val="20"/>
          <w:szCs w:val="20"/>
        </w:rPr>
        <w:t xml:space="preserve"> </w:t>
      </w:r>
      <w:r w:rsidR="00141F3A" w:rsidRPr="00366AF6">
        <w:rPr>
          <w:rFonts w:cs="Arial"/>
          <w:sz w:val="20"/>
          <w:szCs w:val="20"/>
        </w:rPr>
        <w:t>The school was run by the Diya family, which discouraged the visiting of the school by too many people. During the first eight days, the initiates were fed meat to ensure that they had enough protein. After eight days</w:t>
      </w:r>
      <w:r w:rsidR="00E26097" w:rsidRPr="00366AF6">
        <w:rPr>
          <w:rFonts w:cs="Arial"/>
          <w:sz w:val="20"/>
          <w:szCs w:val="20"/>
        </w:rPr>
        <w:t xml:space="preserve">, there was follow up made to see if initiates were still alive and well. </w:t>
      </w:r>
    </w:p>
    <w:p w:rsidR="00E26097" w:rsidRPr="00366AF6" w:rsidRDefault="00E26097" w:rsidP="00366AF6">
      <w:pPr>
        <w:spacing w:line="240" w:lineRule="auto"/>
        <w:rPr>
          <w:rFonts w:cs="Arial"/>
          <w:sz w:val="20"/>
          <w:szCs w:val="20"/>
        </w:rPr>
      </w:pPr>
    </w:p>
    <w:p w:rsidR="00160503" w:rsidRPr="00366AF6" w:rsidRDefault="00E26097" w:rsidP="00366AF6">
      <w:pPr>
        <w:spacing w:line="240" w:lineRule="auto"/>
        <w:rPr>
          <w:rFonts w:cs="Arial"/>
          <w:sz w:val="20"/>
          <w:szCs w:val="20"/>
        </w:rPr>
      </w:pPr>
      <w:r w:rsidRPr="00366AF6">
        <w:rPr>
          <w:rFonts w:cs="Arial"/>
          <w:sz w:val="20"/>
          <w:szCs w:val="20"/>
        </w:rPr>
        <w:t xml:space="preserve">This was unlike in other places where parents left the well-being of their children to strangers and waited to see them when the initiation season was over. Government also tended to come on board too late when a crisis had already occurred. In this regard, the Portfolio Committee was thanked for being proactive and coming to visit on time. </w:t>
      </w:r>
      <w:r w:rsidR="00141F3A" w:rsidRPr="00366AF6">
        <w:rPr>
          <w:rFonts w:cs="Arial"/>
          <w:sz w:val="20"/>
          <w:szCs w:val="20"/>
        </w:rPr>
        <w:t>The Portfolio Committee agreed that the initiates looked good, especially given that the first critical eight days were over.</w:t>
      </w:r>
      <w:r w:rsidR="003347E9" w:rsidRPr="00366AF6">
        <w:rPr>
          <w:rFonts w:cs="Arial"/>
          <w:sz w:val="20"/>
          <w:szCs w:val="20"/>
        </w:rPr>
        <w:t xml:space="preserve"> Much was learnt from the Em</w:t>
      </w:r>
      <w:r w:rsidR="00CD2F1E" w:rsidRPr="00366AF6">
        <w:rPr>
          <w:rFonts w:cs="Arial"/>
          <w:sz w:val="20"/>
          <w:szCs w:val="20"/>
        </w:rPr>
        <w:t xml:space="preserve">atyeni case. </w:t>
      </w:r>
    </w:p>
    <w:p w:rsidR="00CD2F1E" w:rsidRPr="00366AF6" w:rsidRDefault="00CD2F1E" w:rsidP="00366AF6">
      <w:pPr>
        <w:spacing w:line="240" w:lineRule="auto"/>
        <w:rPr>
          <w:rFonts w:cs="Arial"/>
          <w:sz w:val="20"/>
          <w:szCs w:val="20"/>
        </w:rPr>
      </w:pPr>
    </w:p>
    <w:p w:rsidR="00CD2F1E" w:rsidRPr="00366AF6" w:rsidRDefault="00CD2F1E" w:rsidP="00366AF6">
      <w:pPr>
        <w:pStyle w:val="ListParagraph"/>
        <w:numPr>
          <w:ilvl w:val="2"/>
          <w:numId w:val="15"/>
        </w:numPr>
        <w:spacing w:line="240" w:lineRule="auto"/>
        <w:rPr>
          <w:rFonts w:cs="Arial"/>
          <w:i/>
          <w:sz w:val="20"/>
          <w:szCs w:val="20"/>
        </w:rPr>
      </w:pPr>
      <w:r w:rsidRPr="00366AF6">
        <w:rPr>
          <w:rFonts w:cs="Arial"/>
          <w:i/>
          <w:sz w:val="20"/>
          <w:szCs w:val="20"/>
        </w:rPr>
        <w:t>Ward 1</w:t>
      </w:r>
    </w:p>
    <w:p w:rsidR="00134A58" w:rsidRPr="00366AF6" w:rsidRDefault="00106F25" w:rsidP="00366AF6">
      <w:pPr>
        <w:spacing w:line="240" w:lineRule="auto"/>
        <w:rPr>
          <w:rFonts w:cs="Arial"/>
          <w:sz w:val="20"/>
          <w:szCs w:val="20"/>
        </w:rPr>
      </w:pPr>
      <w:r w:rsidRPr="00366AF6">
        <w:rPr>
          <w:rFonts w:cs="Arial"/>
          <w:sz w:val="20"/>
          <w:szCs w:val="20"/>
        </w:rPr>
        <w:t xml:space="preserve">This was also a site that exemplified good practice. </w:t>
      </w:r>
      <w:r w:rsidR="00C34E7E" w:rsidRPr="00366AF6">
        <w:rPr>
          <w:rFonts w:cs="Arial"/>
          <w:sz w:val="20"/>
          <w:szCs w:val="20"/>
        </w:rPr>
        <w:t xml:space="preserve">The initiates were clean and showed no signs of abuse such as beatings. They were due to be released from the initiation school on 20 July 2022. </w:t>
      </w:r>
      <w:r w:rsidR="00190AC4" w:rsidRPr="00366AF6">
        <w:rPr>
          <w:rFonts w:cs="Arial"/>
          <w:sz w:val="20"/>
          <w:szCs w:val="20"/>
        </w:rPr>
        <w:t>The Portfolio Committee was informed that, in this area, there had been no death resulting from initiation since 1886 when Chief Ranuga of the Amampondomise clan introduced the custom.</w:t>
      </w:r>
      <w:r w:rsidR="00DE3757" w:rsidRPr="00366AF6">
        <w:rPr>
          <w:rFonts w:cs="Arial"/>
          <w:sz w:val="20"/>
          <w:szCs w:val="20"/>
        </w:rPr>
        <w:t xml:space="preserve"> However, every ten or twenty years an initiate would succumb to a pre-existing condition, such as a seizure, that was unrelated to the surgical procedure.</w:t>
      </w:r>
      <w:r w:rsidR="00190AC4" w:rsidRPr="00366AF6">
        <w:rPr>
          <w:rFonts w:cs="Arial"/>
          <w:sz w:val="20"/>
          <w:szCs w:val="20"/>
        </w:rPr>
        <w:t xml:space="preserve"> </w:t>
      </w:r>
    </w:p>
    <w:p w:rsidR="00134A58" w:rsidRPr="00366AF6" w:rsidRDefault="00134A58" w:rsidP="00366AF6">
      <w:pPr>
        <w:spacing w:line="240" w:lineRule="auto"/>
        <w:rPr>
          <w:rFonts w:cs="Arial"/>
          <w:sz w:val="20"/>
          <w:szCs w:val="20"/>
        </w:rPr>
      </w:pPr>
    </w:p>
    <w:p w:rsidR="005F7E37" w:rsidRPr="00366AF6" w:rsidRDefault="00190AC4" w:rsidP="00366AF6">
      <w:pPr>
        <w:spacing w:line="240" w:lineRule="auto"/>
        <w:rPr>
          <w:rFonts w:cs="Arial"/>
          <w:sz w:val="20"/>
          <w:szCs w:val="20"/>
        </w:rPr>
      </w:pPr>
      <w:r w:rsidRPr="00366AF6">
        <w:rPr>
          <w:rFonts w:cs="Arial"/>
          <w:sz w:val="20"/>
          <w:szCs w:val="20"/>
        </w:rPr>
        <w:t>The parents and the two traditional leaders</w:t>
      </w:r>
      <w:r w:rsidR="00C34E7E" w:rsidRPr="00366AF6">
        <w:rPr>
          <w:rFonts w:cs="Arial"/>
          <w:sz w:val="20"/>
          <w:szCs w:val="20"/>
        </w:rPr>
        <w:t xml:space="preserve"> (one addressed the Committee)</w:t>
      </w:r>
      <w:r w:rsidRPr="00366AF6">
        <w:rPr>
          <w:rFonts w:cs="Arial"/>
          <w:sz w:val="20"/>
          <w:szCs w:val="20"/>
        </w:rPr>
        <w:t xml:space="preserve"> </w:t>
      </w:r>
      <w:r w:rsidR="00DE3757" w:rsidRPr="00366AF6">
        <w:rPr>
          <w:rFonts w:cs="Arial"/>
          <w:sz w:val="20"/>
          <w:szCs w:val="20"/>
        </w:rPr>
        <w:t xml:space="preserve">in the area were fully involved and invested in the well-being of the initiates. </w:t>
      </w:r>
      <w:r w:rsidR="00531660" w:rsidRPr="00366AF6">
        <w:rPr>
          <w:rFonts w:cs="Arial"/>
          <w:sz w:val="20"/>
          <w:szCs w:val="20"/>
        </w:rPr>
        <w:t xml:space="preserve">The Portfolio Committee hosts revealed that they found the new law confusing </w:t>
      </w:r>
      <w:r w:rsidR="004A004D" w:rsidRPr="00366AF6">
        <w:rPr>
          <w:rFonts w:cs="Arial"/>
          <w:sz w:val="20"/>
          <w:szCs w:val="20"/>
        </w:rPr>
        <w:t>in some aspects. For example, initiates from 16 to 17 years required parental consent</w:t>
      </w:r>
      <w:r w:rsidR="00922B8F" w:rsidRPr="00366AF6">
        <w:rPr>
          <w:rFonts w:cs="Arial"/>
          <w:sz w:val="20"/>
          <w:szCs w:val="20"/>
        </w:rPr>
        <w:t xml:space="preserve"> to undergo initiation</w:t>
      </w:r>
      <w:r w:rsidR="004A004D" w:rsidRPr="00366AF6">
        <w:rPr>
          <w:rFonts w:cs="Arial"/>
          <w:sz w:val="20"/>
          <w:szCs w:val="20"/>
        </w:rPr>
        <w:t>, while from 18 years upwards no parenta</w:t>
      </w:r>
      <w:r w:rsidR="00922B8F" w:rsidRPr="00366AF6">
        <w:rPr>
          <w:rFonts w:cs="Arial"/>
          <w:sz w:val="20"/>
          <w:szCs w:val="20"/>
        </w:rPr>
        <w:t>l consent was required</w:t>
      </w:r>
      <w:r w:rsidR="004A004D" w:rsidRPr="00366AF6">
        <w:rPr>
          <w:rFonts w:cs="Arial"/>
          <w:sz w:val="20"/>
          <w:szCs w:val="20"/>
        </w:rPr>
        <w:t xml:space="preserve">. </w:t>
      </w:r>
      <w:r w:rsidR="002B31BE" w:rsidRPr="00366AF6">
        <w:rPr>
          <w:rFonts w:cs="Arial"/>
          <w:sz w:val="20"/>
          <w:szCs w:val="20"/>
        </w:rPr>
        <w:t>It was recommended that even 18-year olds should obtain parental consent. The sourcing of Identity Documents for the 16 to 17 year-olds was also identified as a problem</w:t>
      </w:r>
      <w:r w:rsidR="00C10657" w:rsidRPr="00366AF6">
        <w:rPr>
          <w:rFonts w:cs="Arial"/>
          <w:sz w:val="20"/>
          <w:szCs w:val="20"/>
        </w:rPr>
        <w:t>, as this age group tended to have Birth Certificates rather than IDs. This</w:t>
      </w:r>
      <w:r w:rsidR="002B31BE" w:rsidRPr="00366AF6">
        <w:rPr>
          <w:rFonts w:cs="Arial"/>
          <w:sz w:val="20"/>
          <w:szCs w:val="20"/>
        </w:rPr>
        <w:t xml:space="preserve"> needed intervention from the Department of Home Affairs</w:t>
      </w:r>
      <w:r w:rsidR="003C06B9" w:rsidRPr="00366AF6">
        <w:rPr>
          <w:rFonts w:cs="Arial"/>
          <w:sz w:val="20"/>
          <w:szCs w:val="20"/>
        </w:rPr>
        <w:t xml:space="preserve"> or intervention in terms of Regulations</w:t>
      </w:r>
      <w:r w:rsidR="002B31BE" w:rsidRPr="00366AF6">
        <w:rPr>
          <w:rFonts w:cs="Arial"/>
          <w:sz w:val="20"/>
          <w:szCs w:val="20"/>
        </w:rPr>
        <w:t xml:space="preserve">. </w:t>
      </w:r>
      <w:r w:rsidR="000D3644" w:rsidRPr="00366AF6">
        <w:rPr>
          <w:rFonts w:cs="Arial"/>
          <w:sz w:val="20"/>
          <w:szCs w:val="20"/>
        </w:rPr>
        <w:t xml:space="preserve">The Portfolio Committee appreciated this feedback and further expressed gratitude at being addressed by a traditional leader for the first time, as this did not happen in the previous sites visited. </w:t>
      </w:r>
    </w:p>
    <w:p w:rsidR="00F0757B" w:rsidRPr="00366AF6" w:rsidRDefault="00F0757B" w:rsidP="00366AF6">
      <w:pPr>
        <w:spacing w:line="240" w:lineRule="auto"/>
        <w:rPr>
          <w:rFonts w:cs="Arial"/>
          <w:sz w:val="20"/>
          <w:szCs w:val="20"/>
        </w:rPr>
      </w:pPr>
    </w:p>
    <w:p w:rsidR="00F0757B" w:rsidRPr="00366AF6" w:rsidRDefault="00F0757B" w:rsidP="00366AF6">
      <w:pPr>
        <w:pStyle w:val="ListParagraph"/>
        <w:numPr>
          <w:ilvl w:val="2"/>
          <w:numId w:val="15"/>
        </w:numPr>
        <w:spacing w:line="240" w:lineRule="auto"/>
        <w:rPr>
          <w:rFonts w:cs="Arial"/>
          <w:i/>
          <w:sz w:val="20"/>
          <w:szCs w:val="20"/>
        </w:rPr>
      </w:pPr>
      <w:r w:rsidRPr="00366AF6">
        <w:rPr>
          <w:rFonts w:cs="Arial"/>
          <w:i/>
          <w:sz w:val="20"/>
          <w:szCs w:val="20"/>
        </w:rPr>
        <w:t>Qumbu</w:t>
      </w:r>
    </w:p>
    <w:p w:rsidR="00160955" w:rsidRPr="00366AF6" w:rsidRDefault="00FA070B" w:rsidP="00366AF6">
      <w:pPr>
        <w:spacing w:line="240" w:lineRule="auto"/>
        <w:rPr>
          <w:rFonts w:cs="Arial"/>
          <w:sz w:val="20"/>
          <w:szCs w:val="20"/>
        </w:rPr>
      </w:pPr>
      <w:r w:rsidRPr="00366AF6">
        <w:rPr>
          <w:rFonts w:cs="Arial"/>
          <w:sz w:val="20"/>
          <w:szCs w:val="20"/>
        </w:rPr>
        <w:t xml:space="preserve">The delegation that went to Qumbu observed no notable initiated related problems in the area. This was attributed to the fact that </w:t>
      </w:r>
      <w:r w:rsidR="00657F25" w:rsidRPr="00366AF6">
        <w:rPr>
          <w:rFonts w:cs="Arial"/>
          <w:sz w:val="20"/>
          <w:szCs w:val="20"/>
        </w:rPr>
        <w:t xml:space="preserve">the region was populated by the AmaHlubi cultural group who generally observed safe and diligent cultural initiation practices. Consequently, there were no initiation related deaths reported in the area. </w:t>
      </w:r>
      <w:r w:rsidRPr="00366AF6">
        <w:rPr>
          <w:rFonts w:cs="Arial"/>
          <w:sz w:val="20"/>
          <w:szCs w:val="20"/>
        </w:rPr>
        <w:t xml:space="preserve"> </w:t>
      </w:r>
    </w:p>
    <w:p w:rsidR="00FA070B" w:rsidRPr="00366AF6" w:rsidRDefault="00FA070B" w:rsidP="00366AF6">
      <w:pPr>
        <w:spacing w:line="240" w:lineRule="auto"/>
        <w:rPr>
          <w:rFonts w:cs="Arial"/>
          <w:sz w:val="20"/>
          <w:szCs w:val="20"/>
        </w:rPr>
      </w:pPr>
    </w:p>
    <w:p w:rsidR="00945352" w:rsidRPr="00366AF6" w:rsidRDefault="00945352" w:rsidP="00366AF6">
      <w:pPr>
        <w:pStyle w:val="ListParagraph"/>
        <w:numPr>
          <w:ilvl w:val="0"/>
          <w:numId w:val="15"/>
        </w:numPr>
        <w:spacing w:line="240" w:lineRule="auto"/>
        <w:rPr>
          <w:rFonts w:cs="Arial"/>
          <w:b/>
          <w:sz w:val="20"/>
          <w:szCs w:val="20"/>
        </w:rPr>
      </w:pPr>
      <w:r w:rsidRPr="00366AF6">
        <w:rPr>
          <w:rFonts w:cs="Arial"/>
          <w:b/>
          <w:sz w:val="20"/>
          <w:szCs w:val="20"/>
        </w:rPr>
        <w:t>DAY FIVE</w:t>
      </w:r>
      <w:r w:rsidR="000F5A01" w:rsidRPr="00366AF6">
        <w:rPr>
          <w:rFonts w:cs="Arial"/>
          <w:b/>
          <w:sz w:val="20"/>
          <w:szCs w:val="20"/>
        </w:rPr>
        <w:t>, 08</w:t>
      </w:r>
      <w:r w:rsidRPr="00366AF6">
        <w:rPr>
          <w:rFonts w:cs="Arial"/>
          <w:b/>
          <w:sz w:val="20"/>
          <w:szCs w:val="20"/>
        </w:rPr>
        <w:t xml:space="preserve"> JULY 2022: MEETING </w:t>
      </w:r>
      <w:r w:rsidR="00D24608" w:rsidRPr="00366AF6">
        <w:rPr>
          <w:rFonts w:cs="Arial"/>
          <w:b/>
          <w:sz w:val="20"/>
          <w:szCs w:val="20"/>
        </w:rPr>
        <w:t>AT THE CIVIC CENTRE, KING WILLIAMS’S TOWN</w:t>
      </w:r>
    </w:p>
    <w:p w:rsidR="00C9494D" w:rsidRPr="00366AF6" w:rsidRDefault="00C9494D" w:rsidP="00366AF6">
      <w:pPr>
        <w:spacing w:line="240" w:lineRule="auto"/>
        <w:rPr>
          <w:rFonts w:cs="Arial"/>
          <w:b/>
          <w:sz w:val="20"/>
          <w:szCs w:val="20"/>
        </w:rPr>
      </w:pPr>
    </w:p>
    <w:p w:rsidR="002845AB" w:rsidRPr="00366AF6" w:rsidRDefault="00D24608" w:rsidP="00366AF6">
      <w:pPr>
        <w:spacing w:line="240" w:lineRule="auto"/>
        <w:rPr>
          <w:rFonts w:cs="Arial"/>
          <w:sz w:val="20"/>
          <w:szCs w:val="20"/>
        </w:rPr>
      </w:pPr>
      <w:r w:rsidRPr="00366AF6">
        <w:rPr>
          <w:rFonts w:cs="Arial"/>
          <w:sz w:val="20"/>
          <w:szCs w:val="20"/>
        </w:rPr>
        <w:t xml:space="preserve">The </w:t>
      </w:r>
      <w:r w:rsidR="00476FAC" w:rsidRPr="00366AF6">
        <w:rPr>
          <w:rFonts w:cs="Arial"/>
          <w:sz w:val="20"/>
          <w:szCs w:val="20"/>
        </w:rPr>
        <w:t>Chairperson</w:t>
      </w:r>
      <w:r w:rsidRPr="00366AF6">
        <w:rPr>
          <w:rFonts w:cs="Arial"/>
          <w:sz w:val="20"/>
          <w:szCs w:val="20"/>
        </w:rPr>
        <w:t xml:space="preserve"> of the Local House of Traditional L</w:t>
      </w:r>
      <w:r w:rsidR="00476FAC" w:rsidRPr="00366AF6">
        <w:rPr>
          <w:rFonts w:cs="Arial"/>
          <w:sz w:val="20"/>
          <w:szCs w:val="20"/>
        </w:rPr>
        <w:t>eaders in Buffalo City</w:t>
      </w:r>
      <w:r w:rsidRPr="00366AF6">
        <w:rPr>
          <w:rFonts w:cs="Arial"/>
          <w:sz w:val="20"/>
          <w:szCs w:val="20"/>
        </w:rPr>
        <w:t>, Inkosi Toyise, welcomed</w:t>
      </w:r>
      <w:r w:rsidR="00476FAC" w:rsidRPr="00366AF6">
        <w:rPr>
          <w:rFonts w:cs="Arial"/>
          <w:sz w:val="20"/>
          <w:szCs w:val="20"/>
        </w:rPr>
        <w:t xml:space="preserve"> the</w:t>
      </w:r>
      <w:r w:rsidRPr="00366AF6">
        <w:rPr>
          <w:rFonts w:cs="Arial"/>
          <w:sz w:val="20"/>
          <w:szCs w:val="20"/>
        </w:rPr>
        <w:t xml:space="preserve"> joint Portfolio</w:t>
      </w:r>
      <w:r w:rsidR="00476FAC" w:rsidRPr="00366AF6">
        <w:rPr>
          <w:rFonts w:cs="Arial"/>
          <w:sz w:val="20"/>
          <w:szCs w:val="20"/>
        </w:rPr>
        <w:t xml:space="preserve"> Committee</w:t>
      </w:r>
      <w:r w:rsidRPr="00366AF6">
        <w:rPr>
          <w:rFonts w:cs="Arial"/>
          <w:sz w:val="20"/>
          <w:szCs w:val="20"/>
        </w:rPr>
        <w:t xml:space="preserve">s to Buffalo City. Although no initiation related deaths had been reported around the metro area, there were still challenges around the provision of adequate resources to conduct oversight over initiation </w:t>
      </w:r>
      <w:r w:rsidR="003347E9" w:rsidRPr="00366AF6">
        <w:rPr>
          <w:rFonts w:cs="Arial"/>
          <w:sz w:val="20"/>
          <w:szCs w:val="20"/>
        </w:rPr>
        <w:t>schools. For example, the chief’s initiation forum</w:t>
      </w:r>
      <w:r w:rsidRPr="00366AF6">
        <w:rPr>
          <w:rFonts w:cs="Arial"/>
          <w:sz w:val="20"/>
          <w:szCs w:val="20"/>
        </w:rPr>
        <w:t xml:space="preserve"> comprised a total of seven members but only the Chairperson was provided with a vehicle. The seven members could not fit in one vehicle. Chief Toyise</w:t>
      </w:r>
      <w:r w:rsidR="00B81B71" w:rsidRPr="00366AF6">
        <w:rPr>
          <w:rFonts w:cs="Arial"/>
          <w:sz w:val="20"/>
          <w:szCs w:val="20"/>
        </w:rPr>
        <w:t xml:space="preserve"> stressed that they should be equipped in such a way that they are able to visit initiation schools even before the initiation season starts. </w:t>
      </w:r>
    </w:p>
    <w:p w:rsidR="002845AB" w:rsidRPr="00366AF6" w:rsidRDefault="002845AB" w:rsidP="00366AF6">
      <w:pPr>
        <w:spacing w:line="240" w:lineRule="auto"/>
        <w:rPr>
          <w:rFonts w:cs="Arial"/>
          <w:sz w:val="20"/>
          <w:szCs w:val="20"/>
        </w:rPr>
      </w:pPr>
    </w:p>
    <w:p w:rsidR="00824937" w:rsidRPr="00366AF6" w:rsidRDefault="00B81B71" w:rsidP="00366AF6">
      <w:pPr>
        <w:spacing w:line="240" w:lineRule="auto"/>
        <w:rPr>
          <w:rFonts w:cs="Arial"/>
          <w:sz w:val="20"/>
          <w:szCs w:val="20"/>
        </w:rPr>
      </w:pPr>
      <w:r w:rsidRPr="00366AF6">
        <w:rPr>
          <w:rFonts w:cs="Arial"/>
          <w:sz w:val="20"/>
          <w:szCs w:val="20"/>
        </w:rPr>
        <w:t>The chief further</w:t>
      </w:r>
      <w:r w:rsidR="00D24608" w:rsidRPr="00366AF6">
        <w:rPr>
          <w:rFonts w:cs="Arial"/>
          <w:sz w:val="20"/>
          <w:szCs w:val="20"/>
        </w:rPr>
        <w:t xml:space="preserve"> pleaded that a</w:t>
      </w:r>
      <w:r w:rsidR="001F4E01" w:rsidRPr="00366AF6">
        <w:rPr>
          <w:rFonts w:cs="Arial"/>
          <w:sz w:val="20"/>
          <w:szCs w:val="20"/>
        </w:rPr>
        <w:t>ll departments should be engage</w:t>
      </w:r>
      <w:r w:rsidR="00D24608" w:rsidRPr="00366AF6">
        <w:rPr>
          <w:rFonts w:cs="Arial"/>
          <w:sz w:val="20"/>
          <w:szCs w:val="20"/>
        </w:rPr>
        <w:t>d in initiation and that the Customary Initiation Act should</w:t>
      </w:r>
      <w:r w:rsidR="001F4E01" w:rsidRPr="00366AF6">
        <w:rPr>
          <w:rFonts w:cs="Arial"/>
          <w:sz w:val="20"/>
          <w:szCs w:val="20"/>
        </w:rPr>
        <w:t xml:space="preserve"> l</w:t>
      </w:r>
      <w:r w:rsidR="00D24608" w:rsidRPr="00366AF6">
        <w:rPr>
          <w:rFonts w:cs="Arial"/>
          <w:sz w:val="20"/>
          <w:szCs w:val="20"/>
        </w:rPr>
        <w:t xml:space="preserve">ook at initiation broadly, in such a way that </w:t>
      </w:r>
      <w:r w:rsidR="001F4E01" w:rsidRPr="00366AF6">
        <w:rPr>
          <w:rFonts w:cs="Arial"/>
          <w:sz w:val="20"/>
          <w:szCs w:val="20"/>
        </w:rPr>
        <w:t>the school term</w:t>
      </w:r>
      <w:r w:rsidR="00D24608" w:rsidRPr="00366AF6">
        <w:rPr>
          <w:rFonts w:cs="Arial"/>
          <w:sz w:val="20"/>
          <w:szCs w:val="20"/>
        </w:rPr>
        <w:t xml:space="preserve"> contemplated therein also </w:t>
      </w:r>
      <w:r w:rsidR="001F4E01" w:rsidRPr="00366AF6">
        <w:rPr>
          <w:rFonts w:cs="Arial"/>
          <w:sz w:val="20"/>
          <w:szCs w:val="20"/>
        </w:rPr>
        <w:t>address</w:t>
      </w:r>
      <w:r w:rsidR="00D24608" w:rsidRPr="00366AF6">
        <w:rPr>
          <w:rFonts w:cs="Arial"/>
          <w:sz w:val="20"/>
          <w:szCs w:val="20"/>
        </w:rPr>
        <w:t>ed</w:t>
      </w:r>
      <w:r w:rsidR="001F4E01" w:rsidRPr="00366AF6">
        <w:rPr>
          <w:rFonts w:cs="Arial"/>
          <w:sz w:val="20"/>
          <w:szCs w:val="20"/>
        </w:rPr>
        <w:t xml:space="preserve"> those</w:t>
      </w:r>
      <w:r w:rsidR="00D24608" w:rsidRPr="00366AF6">
        <w:rPr>
          <w:rFonts w:cs="Arial"/>
          <w:sz w:val="20"/>
          <w:szCs w:val="20"/>
        </w:rPr>
        <w:t xml:space="preserve"> instances where prospective initiates had finished matric</w:t>
      </w:r>
      <w:r w:rsidR="002845AB" w:rsidRPr="00366AF6">
        <w:rPr>
          <w:rFonts w:cs="Arial"/>
          <w:sz w:val="20"/>
          <w:szCs w:val="20"/>
        </w:rPr>
        <w:t>. Other areas of concern included the abuse of children, including the case of a 15-year old who was circumcised forcefully because the father was not happy that the boy had a girlfriend</w:t>
      </w:r>
      <w:r w:rsidR="00B92988" w:rsidRPr="00366AF6">
        <w:rPr>
          <w:rFonts w:cs="Arial"/>
          <w:sz w:val="20"/>
          <w:szCs w:val="20"/>
        </w:rPr>
        <w:t xml:space="preserve">. </w:t>
      </w:r>
      <w:r w:rsidR="00D06909" w:rsidRPr="00366AF6">
        <w:rPr>
          <w:rFonts w:cs="Arial"/>
          <w:sz w:val="20"/>
          <w:szCs w:val="20"/>
        </w:rPr>
        <w:t>The screening of initiates was also a challenge, as the process was done at short notice leading</w:t>
      </w:r>
      <w:r w:rsidR="00D05E6E" w:rsidRPr="00366AF6">
        <w:rPr>
          <w:rFonts w:cs="Arial"/>
          <w:sz w:val="20"/>
          <w:szCs w:val="20"/>
        </w:rPr>
        <w:t xml:space="preserve"> to overcrowding.</w:t>
      </w:r>
      <w:r w:rsidR="00D06909" w:rsidRPr="00366AF6">
        <w:rPr>
          <w:rFonts w:cs="Arial"/>
          <w:sz w:val="20"/>
          <w:szCs w:val="20"/>
        </w:rPr>
        <w:t xml:space="preserve"> In closing, the chief called on COGTA and other relevant Departments to </w:t>
      </w:r>
      <w:r w:rsidR="00D05E6E" w:rsidRPr="00366AF6">
        <w:rPr>
          <w:rFonts w:cs="Arial"/>
          <w:sz w:val="20"/>
          <w:szCs w:val="20"/>
        </w:rPr>
        <w:t>as</w:t>
      </w:r>
      <w:r w:rsidR="00907C06" w:rsidRPr="00366AF6">
        <w:rPr>
          <w:rFonts w:cs="Arial"/>
          <w:sz w:val="20"/>
          <w:szCs w:val="20"/>
        </w:rPr>
        <w:t>sist th</w:t>
      </w:r>
      <w:r w:rsidR="00D06909" w:rsidRPr="00366AF6">
        <w:rPr>
          <w:rFonts w:cs="Arial"/>
          <w:sz w:val="20"/>
          <w:szCs w:val="20"/>
        </w:rPr>
        <w:t>e province with funding.</w:t>
      </w:r>
      <w:r w:rsidR="00907C06" w:rsidRPr="00366AF6">
        <w:rPr>
          <w:rFonts w:cs="Arial"/>
          <w:sz w:val="20"/>
          <w:szCs w:val="20"/>
        </w:rPr>
        <w:t xml:space="preserve"> </w:t>
      </w:r>
    </w:p>
    <w:p w:rsidR="00824937" w:rsidRPr="00366AF6" w:rsidRDefault="00824937" w:rsidP="00366AF6">
      <w:pPr>
        <w:spacing w:line="240" w:lineRule="auto"/>
        <w:rPr>
          <w:rFonts w:cs="Arial"/>
          <w:sz w:val="20"/>
          <w:szCs w:val="20"/>
        </w:rPr>
      </w:pPr>
    </w:p>
    <w:p w:rsidR="00601CF7" w:rsidRPr="00366AF6" w:rsidRDefault="00824937" w:rsidP="00366AF6">
      <w:pPr>
        <w:spacing w:line="240" w:lineRule="auto"/>
        <w:rPr>
          <w:rFonts w:cs="Arial"/>
          <w:sz w:val="20"/>
          <w:szCs w:val="20"/>
        </w:rPr>
      </w:pPr>
      <w:r w:rsidRPr="00366AF6">
        <w:rPr>
          <w:rFonts w:cs="Arial"/>
          <w:sz w:val="20"/>
          <w:szCs w:val="20"/>
        </w:rPr>
        <w:lastRenderedPageBreak/>
        <w:t>Mr Kenneth Kodwa, Initiation Coordinator in Buffalo City, indicated that attempts have been made to strengthen the involvement of the National Prosecuting Aut</w:t>
      </w:r>
      <w:r w:rsidR="003347E9" w:rsidRPr="00366AF6">
        <w:rPr>
          <w:rFonts w:cs="Arial"/>
          <w:sz w:val="20"/>
          <w:szCs w:val="20"/>
        </w:rPr>
        <w:t>hority in the prosecution of</w:t>
      </w:r>
      <w:r w:rsidRPr="00366AF6">
        <w:rPr>
          <w:rFonts w:cs="Arial"/>
          <w:sz w:val="20"/>
          <w:szCs w:val="20"/>
        </w:rPr>
        <w:t xml:space="preserve"> initiation related cases. </w:t>
      </w:r>
      <w:r w:rsidR="00326D08" w:rsidRPr="00366AF6">
        <w:rPr>
          <w:rFonts w:cs="Arial"/>
          <w:sz w:val="20"/>
          <w:szCs w:val="20"/>
        </w:rPr>
        <w:t>Currently, the South African Police Service was making a number of arrests but the NPA was not coming on board</w:t>
      </w:r>
      <w:r w:rsidR="00735B29" w:rsidRPr="00366AF6">
        <w:rPr>
          <w:rFonts w:cs="Arial"/>
          <w:sz w:val="20"/>
          <w:szCs w:val="20"/>
        </w:rPr>
        <w:t>, notwithstanding the dedication of NPA Advocate Ntelwa</w:t>
      </w:r>
      <w:r w:rsidR="00326D08" w:rsidRPr="00366AF6">
        <w:rPr>
          <w:rFonts w:cs="Arial"/>
          <w:sz w:val="20"/>
          <w:szCs w:val="20"/>
        </w:rPr>
        <w:t xml:space="preserve">. </w:t>
      </w:r>
      <w:r w:rsidR="003347E9" w:rsidRPr="00366AF6">
        <w:rPr>
          <w:rFonts w:cs="Arial"/>
          <w:sz w:val="20"/>
          <w:szCs w:val="20"/>
        </w:rPr>
        <w:t xml:space="preserve"> Sometimes the NPA </w:t>
      </w:r>
      <w:r w:rsidR="00B524D7" w:rsidRPr="00366AF6">
        <w:rPr>
          <w:rFonts w:cs="Arial"/>
          <w:sz w:val="20"/>
          <w:szCs w:val="20"/>
        </w:rPr>
        <w:t xml:space="preserve">would assign cases to non-initiated individuals who could not pursue the cases to their final conclusion. </w:t>
      </w:r>
      <w:r w:rsidR="00326D08" w:rsidRPr="00366AF6">
        <w:rPr>
          <w:rFonts w:cs="Arial"/>
          <w:sz w:val="20"/>
          <w:szCs w:val="20"/>
        </w:rPr>
        <w:t>Engaging the</w:t>
      </w:r>
      <w:r w:rsidRPr="00366AF6">
        <w:rPr>
          <w:rFonts w:cs="Arial"/>
          <w:sz w:val="20"/>
          <w:szCs w:val="20"/>
        </w:rPr>
        <w:t xml:space="preserve"> Crime Intelligence</w:t>
      </w:r>
      <w:r w:rsidR="00326D08" w:rsidRPr="00366AF6">
        <w:rPr>
          <w:rFonts w:cs="Arial"/>
          <w:sz w:val="20"/>
          <w:szCs w:val="20"/>
        </w:rPr>
        <w:t xml:space="preserve"> unit with</w:t>
      </w:r>
      <w:r w:rsidRPr="00366AF6">
        <w:rPr>
          <w:rFonts w:cs="Arial"/>
          <w:sz w:val="20"/>
          <w:szCs w:val="20"/>
        </w:rPr>
        <w:t xml:space="preserve">in </w:t>
      </w:r>
      <w:r w:rsidR="00326D08" w:rsidRPr="00366AF6">
        <w:rPr>
          <w:rFonts w:cs="Arial"/>
          <w:sz w:val="20"/>
          <w:szCs w:val="20"/>
        </w:rPr>
        <w:t>the police has assisted to a great extent</w:t>
      </w:r>
      <w:r w:rsidR="00601CF7" w:rsidRPr="00366AF6">
        <w:rPr>
          <w:rFonts w:cs="Arial"/>
          <w:sz w:val="20"/>
          <w:szCs w:val="20"/>
        </w:rPr>
        <w:t xml:space="preserve"> and has facilitated</w:t>
      </w:r>
      <w:r w:rsidR="005A6CD7" w:rsidRPr="00366AF6">
        <w:rPr>
          <w:rFonts w:cs="Arial"/>
          <w:sz w:val="20"/>
          <w:szCs w:val="20"/>
        </w:rPr>
        <w:t xml:space="preserve"> a good</w:t>
      </w:r>
      <w:r w:rsidR="00601CF7" w:rsidRPr="00366AF6">
        <w:rPr>
          <w:rFonts w:cs="Arial"/>
          <w:sz w:val="20"/>
          <w:szCs w:val="20"/>
        </w:rPr>
        <w:t xml:space="preserve"> working relationship with the Local Initiation Forum. However, it could not be denied that the onset of COVID-19 saw initiation structures working</w:t>
      </w:r>
      <w:r w:rsidRPr="00366AF6">
        <w:rPr>
          <w:rFonts w:cs="Arial"/>
          <w:sz w:val="20"/>
          <w:szCs w:val="20"/>
        </w:rPr>
        <w:t xml:space="preserve"> in silos</w:t>
      </w:r>
      <w:r w:rsidR="00601CF7" w:rsidRPr="00366AF6">
        <w:rPr>
          <w:rFonts w:cs="Arial"/>
          <w:sz w:val="20"/>
          <w:szCs w:val="20"/>
        </w:rPr>
        <w:t>,</w:t>
      </w:r>
      <w:r w:rsidRPr="00366AF6">
        <w:rPr>
          <w:rFonts w:cs="Arial"/>
          <w:sz w:val="20"/>
          <w:szCs w:val="20"/>
        </w:rPr>
        <w:t xml:space="preserve"> as no gatherings were allowed. </w:t>
      </w:r>
    </w:p>
    <w:p w:rsidR="00B37EB5" w:rsidRPr="00366AF6" w:rsidRDefault="00B37EB5" w:rsidP="00366AF6">
      <w:pPr>
        <w:spacing w:line="240" w:lineRule="auto"/>
        <w:rPr>
          <w:rFonts w:cs="Arial"/>
          <w:sz w:val="20"/>
          <w:szCs w:val="20"/>
        </w:rPr>
      </w:pPr>
    </w:p>
    <w:p w:rsidR="00824937" w:rsidRPr="00366AF6" w:rsidRDefault="00601CF7" w:rsidP="00366AF6">
      <w:pPr>
        <w:spacing w:line="240" w:lineRule="auto"/>
        <w:rPr>
          <w:rFonts w:cs="Arial"/>
          <w:sz w:val="20"/>
          <w:szCs w:val="20"/>
        </w:rPr>
      </w:pPr>
      <w:r w:rsidRPr="00366AF6">
        <w:rPr>
          <w:rFonts w:cs="Arial"/>
          <w:sz w:val="20"/>
          <w:szCs w:val="20"/>
        </w:rPr>
        <w:t xml:space="preserve">As </w:t>
      </w:r>
      <w:r w:rsidR="00824937" w:rsidRPr="00366AF6">
        <w:rPr>
          <w:rFonts w:cs="Arial"/>
          <w:sz w:val="20"/>
          <w:szCs w:val="20"/>
        </w:rPr>
        <w:t>part of the P</w:t>
      </w:r>
      <w:r w:rsidRPr="00366AF6">
        <w:rPr>
          <w:rFonts w:cs="Arial"/>
          <w:sz w:val="20"/>
          <w:szCs w:val="20"/>
        </w:rPr>
        <w:t xml:space="preserve">rovincial </w:t>
      </w:r>
      <w:r w:rsidR="00824937" w:rsidRPr="00366AF6">
        <w:rPr>
          <w:rFonts w:cs="Arial"/>
          <w:sz w:val="20"/>
          <w:szCs w:val="20"/>
        </w:rPr>
        <w:t>I</w:t>
      </w:r>
      <w:r w:rsidRPr="00366AF6">
        <w:rPr>
          <w:rFonts w:cs="Arial"/>
          <w:sz w:val="20"/>
          <w:szCs w:val="20"/>
        </w:rPr>
        <w:t xml:space="preserve">nitiation </w:t>
      </w:r>
      <w:r w:rsidR="00824937" w:rsidRPr="00366AF6">
        <w:rPr>
          <w:rFonts w:cs="Arial"/>
          <w:sz w:val="20"/>
          <w:szCs w:val="20"/>
        </w:rPr>
        <w:t>T</w:t>
      </w:r>
      <w:r w:rsidRPr="00366AF6">
        <w:rPr>
          <w:rFonts w:cs="Arial"/>
          <w:sz w:val="20"/>
          <w:szCs w:val="20"/>
        </w:rPr>
        <w:t xml:space="preserve">echnical </w:t>
      </w:r>
      <w:r w:rsidR="00824937" w:rsidRPr="00366AF6">
        <w:rPr>
          <w:rFonts w:cs="Arial"/>
          <w:sz w:val="20"/>
          <w:szCs w:val="20"/>
        </w:rPr>
        <w:t>T</w:t>
      </w:r>
      <w:r w:rsidRPr="00366AF6">
        <w:rPr>
          <w:rFonts w:cs="Arial"/>
          <w:sz w:val="20"/>
          <w:szCs w:val="20"/>
        </w:rPr>
        <w:t>eam,</w:t>
      </w:r>
      <w:r w:rsidR="00824937" w:rsidRPr="00366AF6">
        <w:rPr>
          <w:rFonts w:cs="Arial"/>
          <w:sz w:val="20"/>
          <w:szCs w:val="20"/>
        </w:rPr>
        <w:t xml:space="preserve"> which reports to the PICC</w:t>
      </w:r>
      <w:r w:rsidRPr="00366AF6">
        <w:rPr>
          <w:rFonts w:cs="Arial"/>
          <w:sz w:val="20"/>
          <w:szCs w:val="20"/>
        </w:rPr>
        <w:t>, Mr Kodwa oversaw the implementation of a</w:t>
      </w:r>
      <w:r w:rsidR="00824937" w:rsidRPr="00366AF6">
        <w:rPr>
          <w:rFonts w:cs="Arial"/>
          <w:sz w:val="20"/>
          <w:szCs w:val="20"/>
        </w:rPr>
        <w:t xml:space="preserve"> strategy to deal with</w:t>
      </w:r>
      <w:r w:rsidRPr="00366AF6">
        <w:rPr>
          <w:rFonts w:cs="Arial"/>
          <w:sz w:val="20"/>
          <w:szCs w:val="20"/>
        </w:rPr>
        <w:t xml:space="preserve"> initiation related deaths. </w:t>
      </w:r>
      <w:r w:rsidR="00824937" w:rsidRPr="00366AF6">
        <w:rPr>
          <w:rFonts w:cs="Arial"/>
          <w:sz w:val="20"/>
          <w:szCs w:val="20"/>
        </w:rPr>
        <w:t>Buffalo City championed this</w:t>
      </w:r>
      <w:r w:rsidRPr="00366AF6">
        <w:rPr>
          <w:rFonts w:cs="Arial"/>
          <w:sz w:val="20"/>
          <w:szCs w:val="20"/>
        </w:rPr>
        <w:t xml:space="preserve"> strategy and consequently the metro is no longer an initiation fatality hotspot, as it was previously known</w:t>
      </w:r>
      <w:r w:rsidR="00C425C4" w:rsidRPr="00366AF6">
        <w:rPr>
          <w:rFonts w:cs="Arial"/>
          <w:sz w:val="20"/>
          <w:szCs w:val="20"/>
        </w:rPr>
        <w:t>. As part of moving forward and making further progress, the Local Initiation Forum in the metro was advocating for the municipal</w:t>
      </w:r>
      <w:r w:rsidR="00C87738" w:rsidRPr="00366AF6">
        <w:rPr>
          <w:rFonts w:cs="Arial"/>
          <w:sz w:val="20"/>
          <w:szCs w:val="20"/>
        </w:rPr>
        <w:t>ity to designate a space to</w:t>
      </w:r>
      <w:r w:rsidR="00C425C4" w:rsidRPr="00366AF6">
        <w:rPr>
          <w:rFonts w:cs="Arial"/>
          <w:sz w:val="20"/>
          <w:szCs w:val="20"/>
        </w:rPr>
        <w:t xml:space="preserve"> be dedicated exclusively to the practi</w:t>
      </w:r>
      <w:r w:rsidR="00C87738" w:rsidRPr="00366AF6">
        <w:rPr>
          <w:rFonts w:cs="Arial"/>
          <w:sz w:val="20"/>
          <w:szCs w:val="20"/>
        </w:rPr>
        <w:t>ce of cultural initiation, as</w:t>
      </w:r>
      <w:r w:rsidR="00C425C4" w:rsidRPr="00366AF6">
        <w:rPr>
          <w:rFonts w:cs="Arial"/>
          <w:sz w:val="20"/>
          <w:szCs w:val="20"/>
        </w:rPr>
        <w:t xml:space="preserve"> done in </w:t>
      </w:r>
      <w:r w:rsidR="00735B29" w:rsidRPr="00366AF6">
        <w:rPr>
          <w:rFonts w:cs="Arial"/>
          <w:sz w:val="20"/>
          <w:szCs w:val="20"/>
        </w:rPr>
        <w:t>Nelson</w:t>
      </w:r>
      <w:r w:rsidR="00C425C4" w:rsidRPr="00366AF6">
        <w:rPr>
          <w:rFonts w:cs="Arial"/>
          <w:sz w:val="20"/>
          <w:szCs w:val="20"/>
        </w:rPr>
        <w:t xml:space="preserve"> Mandela Bay</w:t>
      </w:r>
      <w:r w:rsidR="00884772" w:rsidRPr="00366AF6">
        <w:rPr>
          <w:rFonts w:cs="Arial"/>
          <w:sz w:val="20"/>
          <w:szCs w:val="20"/>
        </w:rPr>
        <w:t xml:space="preserve"> metro</w:t>
      </w:r>
      <w:r w:rsidR="00C425C4" w:rsidRPr="00366AF6">
        <w:rPr>
          <w:rFonts w:cs="Arial"/>
          <w:sz w:val="20"/>
          <w:szCs w:val="20"/>
        </w:rPr>
        <w:t xml:space="preserve">. This would also facilitate access to clean drinking water for the initiates. </w:t>
      </w:r>
      <w:r w:rsidR="00824937" w:rsidRPr="00366AF6">
        <w:rPr>
          <w:rFonts w:cs="Arial"/>
          <w:sz w:val="20"/>
          <w:szCs w:val="20"/>
        </w:rPr>
        <w:t xml:space="preserve"> </w:t>
      </w:r>
    </w:p>
    <w:p w:rsidR="00824937" w:rsidRPr="00366AF6" w:rsidRDefault="00824937" w:rsidP="00366AF6">
      <w:pPr>
        <w:spacing w:line="240" w:lineRule="auto"/>
        <w:rPr>
          <w:rFonts w:cs="Arial"/>
          <w:sz w:val="20"/>
          <w:szCs w:val="20"/>
        </w:rPr>
      </w:pPr>
    </w:p>
    <w:p w:rsidR="00A70BDC" w:rsidRPr="00366AF6" w:rsidRDefault="00A70BDC" w:rsidP="00366AF6">
      <w:pPr>
        <w:spacing w:line="240" w:lineRule="auto"/>
        <w:rPr>
          <w:rFonts w:cs="Arial"/>
          <w:sz w:val="20"/>
          <w:szCs w:val="20"/>
        </w:rPr>
      </w:pPr>
      <w:r w:rsidRPr="00366AF6">
        <w:rPr>
          <w:rFonts w:cs="Arial"/>
          <w:sz w:val="20"/>
          <w:szCs w:val="20"/>
        </w:rPr>
        <w:t>As it was the last</w:t>
      </w:r>
      <w:r w:rsidR="00092FB5" w:rsidRPr="00366AF6">
        <w:rPr>
          <w:rFonts w:cs="Arial"/>
          <w:sz w:val="20"/>
          <w:szCs w:val="20"/>
        </w:rPr>
        <w:t xml:space="preserve"> day</w:t>
      </w:r>
      <w:r w:rsidRPr="00366AF6">
        <w:rPr>
          <w:rFonts w:cs="Arial"/>
          <w:sz w:val="20"/>
          <w:szCs w:val="20"/>
        </w:rPr>
        <w:t xml:space="preserve"> of the Portfolio Committee’s cultural initiation oversight visit, the </w:t>
      </w:r>
      <w:r w:rsidR="00824937" w:rsidRPr="00366AF6">
        <w:rPr>
          <w:rFonts w:cs="Arial"/>
          <w:sz w:val="20"/>
          <w:szCs w:val="20"/>
        </w:rPr>
        <w:t>Chair of</w:t>
      </w:r>
      <w:r w:rsidRPr="00366AF6">
        <w:rPr>
          <w:rFonts w:cs="Arial"/>
          <w:sz w:val="20"/>
          <w:szCs w:val="20"/>
        </w:rPr>
        <w:t xml:space="preserve"> </w:t>
      </w:r>
      <w:r w:rsidR="00E4351B" w:rsidRPr="00366AF6">
        <w:rPr>
          <w:rFonts w:cs="Arial"/>
          <w:sz w:val="20"/>
          <w:szCs w:val="20"/>
        </w:rPr>
        <w:t xml:space="preserve">the </w:t>
      </w:r>
      <w:r w:rsidRPr="00366AF6">
        <w:rPr>
          <w:rFonts w:cs="Arial"/>
          <w:sz w:val="20"/>
          <w:szCs w:val="20"/>
        </w:rPr>
        <w:t>NIOC, Inkosi Mahlangu requested an opportunity</w:t>
      </w:r>
      <w:r w:rsidR="007E2A81" w:rsidRPr="00366AF6">
        <w:rPr>
          <w:rFonts w:cs="Arial"/>
          <w:sz w:val="20"/>
          <w:szCs w:val="20"/>
        </w:rPr>
        <w:t xml:space="preserve"> for</w:t>
      </w:r>
      <w:r w:rsidRPr="00366AF6">
        <w:rPr>
          <w:rFonts w:cs="Arial"/>
          <w:sz w:val="20"/>
          <w:szCs w:val="20"/>
        </w:rPr>
        <w:t xml:space="preserve"> the NIOC to make a few observations. Having been granted this opportunity, the floor was given to the </w:t>
      </w:r>
      <w:r w:rsidR="00824937" w:rsidRPr="00366AF6">
        <w:rPr>
          <w:rFonts w:cs="Arial"/>
          <w:sz w:val="20"/>
          <w:szCs w:val="20"/>
        </w:rPr>
        <w:t>Deputy Chairperson</w:t>
      </w:r>
      <w:r w:rsidRPr="00366AF6">
        <w:rPr>
          <w:rFonts w:cs="Arial"/>
          <w:sz w:val="20"/>
          <w:szCs w:val="20"/>
        </w:rPr>
        <w:t xml:space="preserve"> of the NIOC who observed as follows</w:t>
      </w:r>
      <w:r w:rsidR="00824937" w:rsidRPr="00366AF6">
        <w:rPr>
          <w:rFonts w:cs="Arial"/>
          <w:sz w:val="20"/>
          <w:szCs w:val="20"/>
        </w:rPr>
        <w:t>:</w:t>
      </w:r>
    </w:p>
    <w:p w:rsidR="00A70BDC" w:rsidRPr="00366AF6" w:rsidRDefault="00A70BDC" w:rsidP="00366AF6">
      <w:pPr>
        <w:spacing w:line="240" w:lineRule="auto"/>
        <w:rPr>
          <w:rFonts w:cs="Arial"/>
          <w:sz w:val="20"/>
          <w:szCs w:val="20"/>
        </w:rPr>
      </w:pPr>
    </w:p>
    <w:tbl>
      <w:tblPr>
        <w:tblStyle w:val="TableGrid"/>
        <w:tblW w:w="5000" w:type="pct"/>
        <w:shd w:val="clear" w:color="auto" w:fill="F2F2F2" w:themeFill="background1" w:themeFillShade="F2"/>
        <w:tblLook w:val="04A0"/>
      </w:tblPr>
      <w:tblGrid>
        <w:gridCol w:w="9854"/>
      </w:tblGrid>
      <w:tr w:rsidR="005D3307" w:rsidRPr="00366AF6" w:rsidTr="004C58D5">
        <w:trPr>
          <w:trHeight w:val="6190"/>
        </w:trPr>
        <w:tc>
          <w:tcPr>
            <w:tcW w:w="5000" w:type="pct"/>
            <w:tcBorders>
              <w:bottom w:val="single" w:sz="4" w:space="0" w:color="auto"/>
            </w:tcBorders>
            <w:shd w:val="clear" w:color="auto" w:fill="F2F2F2" w:themeFill="background1" w:themeFillShade="F2"/>
          </w:tcPr>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The Portfolio Committee was thanked and appreciated for inviting the NIOC and allowing it to accompanying the Committee for the duration of the oversight;</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The lack of harmonisation between the Eastern Cape initiation legislation and the Customary Initiation Act was noted. In this regard, a legal opinion will be sought as to whether the provincial legislation should be harmonised or repealed.</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Having the MEC as the Head of the PITT created a problem, as the MEC’s priority list disadvantages the structure;</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The current composition of the PICC seriously hindered effective monitoring and a proper constitution of the PICC was recommended;</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The PICC’s 2022 winter initiation season plan was good but needed to be monitored for proper implementation;</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The high number of illegal initiation schools in the province was a matter of grave concern to the NIOC;</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Introducing new legislation without ensuring adherence to it remained a serious gap. Throughout the oversight, the NIOC observed the importance of awareness campaigns, which the province should</w:t>
            </w:r>
            <w:r w:rsidR="00C465E1" w:rsidRPr="00366AF6">
              <w:rPr>
                <w:rFonts w:cs="Arial"/>
                <w:sz w:val="20"/>
                <w:szCs w:val="20"/>
              </w:rPr>
              <w:t xml:space="preserve"> flag</w:t>
            </w:r>
            <w:r w:rsidRPr="00366AF6">
              <w:rPr>
                <w:rFonts w:cs="Arial"/>
                <w:sz w:val="20"/>
                <w:szCs w:val="20"/>
              </w:rPr>
              <w:t xml:space="preserve"> as a serious need. </w:t>
            </w:r>
          </w:p>
          <w:p w:rsidR="005D3307" w:rsidRPr="00366AF6" w:rsidRDefault="005D3307" w:rsidP="00366AF6">
            <w:pPr>
              <w:pStyle w:val="ListParagraph"/>
              <w:numPr>
                <w:ilvl w:val="0"/>
                <w:numId w:val="20"/>
              </w:numPr>
              <w:spacing w:line="240" w:lineRule="auto"/>
              <w:rPr>
                <w:rFonts w:cs="Arial"/>
                <w:sz w:val="20"/>
                <w:szCs w:val="20"/>
              </w:rPr>
            </w:pPr>
            <w:r w:rsidRPr="00366AF6">
              <w:rPr>
                <w:rFonts w:cs="Arial"/>
                <w:sz w:val="20"/>
                <w:szCs w:val="20"/>
              </w:rPr>
              <w:t>Non-alignment of the initiation season with school terms was also observed</w:t>
            </w:r>
            <w:r w:rsidR="00BB6E5F" w:rsidRPr="00366AF6">
              <w:rPr>
                <w:rFonts w:cs="Arial"/>
                <w:sz w:val="20"/>
                <w:szCs w:val="20"/>
              </w:rPr>
              <w:t>,</w:t>
            </w:r>
            <w:r w:rsidRPr="00366AF6">
              <w:rPr>
                <w:rFonts w:cs="Arial"/>
                <w:sz w:val="20"/>
                <w:szCs w:val="20"/>
              </w:rPr>
              <w:t xml:space="preserve"> as some of the seasons in some districts started during the school term. </w:t>
            </w:r>
          </w:p>
        </w:tc>
      </w:tr>
    </w:tbl>
    <w:p w:rsidR="00824937" w:rsidRPr="00366AF6" w:rsidRDefault="00824937" w:rsidP="00366AF6">
      <w:pPr>
        <w:spacing w:line="240" w:lineRule="auto"/>
        <w:rPr>
          <w:rFonts w:cs="Arial"/>
          <w:sz w:val="20"/>
          <w:szCs w:val="20"/>
        </w:rPr>
      </w:pPr>
    </w:p>
    <w:p w:rsidR="00824937" w:rsidRPr="00366AF6" w:rsidRDefault="009334D7" w:rsidP="00366AF6">
      <w:pPr>
        <w:spacing w:line="240" w:lineRule="auto"/>
        <w:rPr>
          <w:rFonts w:cs="Arial"/>
          <w:sz w:val="20"/>
          <w:szCs w:val="20"/>
        </w:rPr>
      </w:pPr>
      <w:r w:rsidRPr="00366AF6">
        <w:rPr>
          <w:rFonts w:cs="Arial"/>
          <w:sz w:val="20"/>
          <w:szCs w:val="20"/>
        </w:rPr>
        <w:t>The Chairperson of the Eastern Cape Provincial House of Traditional Leaders, In</w:t>
      </w:r>
      <w:r w:rsidR="00824937" w:rsidRPr="00366AF6">
        <w:rPr>
          <w:rFonts w:cs="Arial"/>
          <w:sz w:val="20"/>
          <w:szCs w:val="20"/>
        </w:rPr>
        <w:t>kosi Gwadiso</w:t>
      </w:r>
      <w:r w:rsidRPr="00366AF6">
        <w:rPr>
          <w:rFonts w:cs="Arial"/>
          <w:sz w:val="20"/>
          <w:szCs w:val="20"/>
        </w:rPr>
        <w:t>, also express appreciation for the assistance provided by the two Portfolio</w:t>
      </w:r>
      <w:r w:rsidR="00824937" w:rsidRPr="00366AF6">
        <w:rPr>
          <w:rFonts w:cs="Arial"/>
          <w:sz w:val="20"/>
          <w:szCs w:val="20"/>
        </w:rPr>
        <w:t xml:space="preserve"> Committees</w:t>
      </w:r>
      <w:r w:rsidRPr="00366AF6">
        <w:rPr>
          <w:rFonts w:cs="Arial"/>
          <w:sz w:val="20"/>
          <w:szCs w:val="20"/>
        </w:rPr>
        <w:t xml:space="preserve"> through the oversight visit. He underscored the</w:t>
      </w:r>
      <w:r w:rsidR="00824937" w:rsidRPr="00366AF6">
        <w:rPr>
          <w:rFonts w:cs="Arial"/>
          <w:sz w:val="20"/>
          <w:szCs w:val="20"/>
        </w:rPr>
        <w:t xml:space="preserve"> problem of</w:t>
      </w:r>
      <w:r w:rsidRPr="00366AF6">
        <w:rPr>
          <w:rFonts w:cs="Arial"/>
          <w:sz w:val="20"/>
          <w:szCs w:val="20"/>
        </w:rPr>
        <w:t xml:space="preserve"> inadequate</w:t>
      </w:r>
      <w:r w:rsidR="00824937" w:rsidRPr="00366AF6">
        <w:rPr>
          <w:rFonts w:cs="Arial"/>
          <w:sz w:val="20"/>
          <w:szCs w:val="20"/>
        </w:rPr>
        <w:t xml:space="preserve"> resources</w:t>
      </w:r>
      <w:r w:rsidRPr="00366AF6">
        <w:rPr>
          <w:rFonts w:cs="Arial"/>
          <w:sz w:val="20"/>
          <w:szCs w:val="20"/>
        </w:rPr>
        <w:t xml:space="preserve"> that hindered traditional leaders from fulfilling their responsibilities</w:t>
      </w:r>
      <w:r w:rsidR="00824937" w:rsidRPr="00366AF6">
        <w:rPr>
          <w:rFonts w:cs="Arial"/>
          <w:sz w:val="20"/>
          <w:szCs w:val="20"/>
        </w:rPr>
        <w:t>. The arrival of national</w:t>
      </w:r>
      <w:r w:rsidRPr="00366AF6">
        <w:rPr>
          <w:rFonts w:cs="Arial"/>
          <w:sz w:val="20"/>
          <w:szCs w:val="20"/>
        </w:rPr>
        <w:t xml:space="preserve"> COGTA Portfolio Committee in particular provided some hope regarding the resolution of this matter because the province always points to the national government whenever a funding request is submitted. </w:t>
      </w:r>
      <w:r w:rsidR="00824937" w:rsidRPr="00366AF6">
        <w:rPr>
          <w:rFonts w:cs="Arial"/>
          <w:sz w:val="20"/>
          <w:szCs w:val="20"/>
        </w:rPr>
        <w:t xml:space="preserve"> </w:t>
      </w:r>
    </w:p>
    <w:p w:rsidR="00824937" w:rsidRPr="00366AF6" w:rsidRDefault="00824937" w:rsidP="00366AF6">
      <w:pPr>
        <w:spacing w:line="240" w:lineRule="auto"/>
        <w:rPr>
          <w:rFonts w:cs="Arial"/>
          <w:sz w:val="20"/>
          <w:szCs w:val="20"/>
        </w:rPr>
      </w:pPr>
    </w:p>
    <w:p w:rsidR="00C9494D" w:rsidRPr="00366AF6" w:rsidRDefault="009334D7" w:rsidP="00366AF6">
      <w:pPr>
        <w:spacing w:line="240" w:lineRule="auto"/>
        <w:rPr>
          <w:rFonts w:cs="Arial"/>
          <w:sz w:val="20"/>
          <w:szCs w:val="20"/>
        </w:rPr>
      </w:pPr>
      <w:r w:rsidRPr="00366AF6">
        <w:rPr>
          <w:rFonts w:cs="Arial"/>
          <w:sz w:val="20"/>
          <w:szCs w:val="20"/>
        </w:rPr>
        <w:t>Following the above inputs, i</w:t>
      </w:r>
      <w:r w:rsidR="00C10657" w:rsidRPr="00366AF6">
        <w:rPr>
          <w:rFonts w:cs="Arial"/>
          <w:sz w:val="20"/>
          <w:szCs w:val="20"/>
        </w:rPr>
        <w:t xml:space="preserve">t was resolved that three initiation sites would be visited on the day, namely Ndevana, Mdantsane and Gqobhasi. </w:t>
      </w:r>
      <w:r w:rsidR="00621E55" w:rsidRPr="00366AF6">
        <w:rPr>
          <w:rFonts w:cs="Arial"/>
          <w:sz w:val="20"/>
          <w:szCs w:val="20"/>
        </w:rPr>
        <w:t>A fourth site, Phakamisa, was added as it was along the way.</w:t>
      </w:r>
    </w:p>
    <w:p w:rsidR="00E61518" w:rsidRPr="00366AF6" w:rsidRDefault="00E61518" w:rsidP="00366AF6">
      <w:pPr>
        <w:spacing w:line="240" w:lineRule="auto"/>
        <w:rPr>
          <w:rFonts w:cs="Arial"/>
          <w:sz w:val="20"/>
          <w:szCs w:val="20"/>
        </w:rPr>
      </w:pPr>
    </w:p>
    <w:p w:rsidR="00601CF7" w:rsidRPr="00366AF6" w:rsidRDefault="00601CF7" w:rsidP="00366AF6">
      <w:pPr>
        <w:pStyle w:val="ListParagraph"/>
        <w:numPr>
          <w:ilvl w:val="1"/>
          <w:numId w:val="15"/>
        </w:numPr>
        <w:spacing w:line="240" w:lineRule="auto"/>
        <w:rPr>
          <w:rFonts w:cs="Arial"/>
          <w:b/>
          <w:sz w:val="20"/>
          <w:szCs w:val="20"/>
        </w:rPr>
      </w:pPr>
      <w:r w:rsidRPr="00366AF6">
        <w:rPr>
          <w:rFonts w:cs="Arial"/>
          <w:b/>
          <w:sz w:val="20"/>
          <w:szCs w:val="20"/>
        </w:rPr>
        <w:t>Visit to initiation schools</w:t>
      </w:r>
    </w:p>
    <w:p w:rsidR="00601CF7" w:rsidRPr="00366AF6" w:rsidRDefault="00601CF7" w:rsidP="00366AF6">
      <w:pPr>
        <w:spacing w:line="240" w:lineRule="auto"/>
        <w:rPr>
          <w:rFonts w:cs="Arial"/>
          <w:b/>
          <w:sz w:val="20"/>
          <w:szCs w:val="20"/>
        </w:rPr>
      </w:pPr>
    </w:p>
    <w:p w:rsidR="00621E55" w:rsidRPr="00366AF6" w:rsidRDefault="00621E55" w:rsidP="00366AF6">
      <w:pPr>
        <w:pStyle w:val="ListParagraph"/>
        <w:numPr>
          <w:ilvl w:val="2"/>
          <w:numId w:val="15"/>
        </w:numPr>
        <w:spacing w:line="240" w:lineRule="auto"/>
        <w:rPr>
          <w:rFonts w:cs="Arial"/>
          <w:i/>
          <w:sz w:val="20"/>
          <w:szCs w:val="20"/>
        </w:rPr>
      </w:pPr>
      <w:r w:rsidRPr="00366AF6">
        <w:rPr>
          <w:rFonts w:cs="Arial"/>
          <w:i/>
          <w:sz w:val="20"/>
          <w:szCs w:val="20"/>
        </w:rPr>
        <w:lastRenderedPageBreak/>
        <w:t>Phakamisa</w:t>
      </w:r>
    </w:p>
    <w:p w:rsidR="00621E55" w:rsidRPr="00366AF6" w:rsidRDefault="00621E55" w:rsidP="00366AF6">
      <w:pPr>
        <w:spacing w:line="240" w:lineRule="auto"/>
        <w:rPr>
          <w:rFonts w:cs="Arial"/>
          <w:sz w:val="20"/>
          <w:szCs w:val="20"/>
        </w:rPr>
      </w:pPr>
      <w:r w:rsidRPr="00366AF6">
        <w:rPr>
          <w:rFonts w:cs="Arial"/>
          <w:sz w:val="20"/>
          <w:szCs w:val="20"/>
        </w:rPr>
        <w:t>There were no problems in this site. All the initiates looked well and were of the right age. It was advised that the boys should be taught well.</w:t>
      </w:r>
    </w:p>
    <w:p w:rsidR="00621E55" w:rsidRPr="00366AF6" w:rsidRDefault="00621E55" w:rsidP="00366AF6">
      <w:pPr>
        <w:spacing w:line="240" w:lineRule="auto"/>
        <w:rPr>
          <w:rFonts w:cs="Arial"/>
          <w:sz w:val="20"/>
          <w:szCs w:val="20"/>
        </w:rPr>
      </w:pPr>
    </w:p>
    <w:p w:rsidR="003D05EE" w:rsidRPr="00366AF6" w:rsidRDefault="003D05EE" w:rsidP="00366AF6">
      <w:pPr>
        <w:pStyle w:val="ListParagraph"/>
        <w:numPr>
          <w:ilvl w:val="2"/>
          <w:numId w:val="15"/>
        </w:numPr>
        <w:spacing w:line="240" w:lineRule="auto"/>
        <w:rPr>
          <w:rFonts w:cs="Arial"/>
          <w:i/>
          <w:sz w:val="20"/>
          <w:szCs w:val="20"/>
        </w:rPr>
      </w:pPr>
      <w:r w:rsidRPr="00366AF6">
        <w:rPr>
          <w:rFonts w:cs="Arial"/>
          <w:i/>
          <w:sz w:val="20"/>
          <w:szCs w:val="20"/>
        </w:rPr>
        <w:t>Ndevana</w:t>
      </w:r>
    </w:p>
    <w:p w:rsidR="00AE707A" w:rsidRPr="00366AF6" w:rsidRDefault="00AE707A" w:rsidP="00366AF6">
      <w:pPr>
        <w:spacing w:line="240" w:lineRule="auto"/>
        <w:rPr>
          <w:rFonts w:cs="Arial"/>
          <w:sz w:val="20"/>
          <w:szCs w:val="20"/>
        </w:rPr>
      </w:pPr>
      <w:r w:rsidRPr="00366AF6">
        <w:rPr>
          <w:rFonts w:cs="Arial"/>
          <w:sz w:val="20"/>
          <w:szCs w:val="20"/>
        </w:rPr>
        <w:t>In this site,</w:t>
      </w:r>
      <w:r w:rsidR="00621E55" w:rsidRPr="00366AF6">
        <w:rPr>
          <w:rFonts w:cs="Arial"/>
          <w:sz w:val="20"/>
          <w:szCs w:val="20"/>
        </w:rPr>
        <w:t xml:space="preserve"> the documentation had been</w:t>
      </w:r>
      <w:r w:rsidR="001B5254" w:rsidRPr="00366AF6">
        <w:rPr>
          <w:rFonts w:cs="Arial"/>
          <w:sz w:val="20"/>
          <w:szCs w:val="20"/>
        </w:rPr>
        <w:t xml:space="preserve"> destroyed by a fire that burnt</w:t>
      </w:r>
      <w:r w:rsidR="00621E55" w:rsidRPr="00366AF6">
        <w:rPr>
          <w:rFonts w:cs="Arial"/>
          <w:sz w:val="20"/>
          <w:szCs w:val="20"/>
        </w:rPr>
        <w:t xml:space="preserve"> one of the living quarters. The incident has been reported to the police. Here,</w:t>
      </w:r>
      <w:r w:rsidRPr="00366AF6">
        <w:rPr>
          <w:rFonts w:cs="Arial"/>
          <w:sz w:val="20"/>
          <w:szCs w:val="20"/>
        </w:rPr>
        <w:t xml:space="preserve"> the Portfolio Committee</w:t>
      </w:r>
      <w:r w:rsidR="00621E55" w:rsidRPr="00366AF6">
        <w:rPr>
          <w:rFonts w:cs="Arial"/>
          <w:sz w:val="20"/>
          <w:szCs w:val="20"/>
        </w:rPr>
        <w:t xml:space="preserve"> also</w:t>
      </w:r>
      <w:r w:rsidRPr="00366AF6">
        <w:rPr>
          <w:rFonts w:cs="Arial"/>
          <w:sz w:val="20"/>
          <w:szCs w:val="20"/>
        </w:rPr>
        <w:t xml:space="preserve"> encountered the case of an initiate who was maimed by a traditional surgeon who is also the traditional nurse. The initiate was maimed because his mother</w:t>
      </w:r>
      <w:r w:rsidR="00513F92" w:rsidRPr="00366AF6">
        <w:rPr>
          <w:rFonts w:cs="Arial"/>
          <w:sz w:val="20"/>
          <w:szCs w:val="20"/>
        </w:rPr>
        <w:t xml:space="preserve"> refused</w:t>
      </w:r>
      <w:r w:rsidRPr="00366AF6">
        <w:rPr>
          <w:rFonts w:cs="Arial"/>
          <w:sz w:val="20"/>
          <w:szCs w:val="20"/>
        </w:rPr>
        <w:t xml:space="preserve"> the surgeon’s sexual advances. A criminal case has been opened with the police against the surgeon. </w:t>
      </w:r>
      <w:r w:rsidR="00AC0C8B" w:rsidRPr="00366AF6">
        <w:rPr>
          <w:rFonts w:cs="Arial"/>
          <w:sz w:val="20"/>
          <w:szCs w:val="20"/>
        </w:rPr>
        <w:t>Other than this, there were no othe</w:t>
      </w:r>
      <w:r w:rsidR="00ED2C5B" w:rsidRPr="00366AF6">
        <w:rPr>
          <w:rFonts w:cs="Arial"/>
          <w:sz w:val="20"/>
          <w:szCs w:val="20"/>
        </w:rPr>
        <w:t xml:space="preserve">r major problems. </w:t>
      </w:r>
      <w:r w:rsidR="008B416F" w:rsidRPr="00366AF6">
        <w:rPr>
          <w:rFonts w:cs="Arial"/>
          <w:sz w:val="20"/>
          <w:szCs w:val="20"/>
        </w:rPr>
        <w:t>The initiates were well cared for and some parents even ca</w:t>
      </w:r>
      <w:r w:rsidR="008A43D6" w:rsidRPr="00366AF6">
        <w:rPr>
          <w:rFonts w:cs="Arial"/>
          <w:sz w:val="20"/>
          <w:szCs w:val="20"/>
        </w:rPr>
        <w:t xml:space="preserve">me out to investigate when they saw </w:t>
      </w:r>
      <w:r w:rsidR="008B416F" w:rsidRPr="00366AF6">
        <w:rPr>
          <w:rFonts w:cs="Arial"/>
          <w:sz w:val="20"/>
          <w:szCs w:val="20"/>
        </w:rPr>
        <w:t xml:space="preserve">the large oversight entourage. </w:t>
      </w:r>
      <w:r w:rsidR="00ED2C5B" w:rsidRPr="00366AF6">
        <w:rPr>
          <w:rFonts w:cs="Arial"/>
          <w:sz w:val="20"/>
          <w:szCs w:val="20"/>
        </w:rPr>
        <w:t>The initiates</w:t>
      </w:r>
      <w:r w:rsidR="00AC0C8B" w:rsidRPr="00366AF6">
        <w:rPr>
          <w:rFonts w:cs="Arial"/>
          <w:sz w:val="20"/>
          <w:szCs w:val="20"/>
        </w:rPr>
        <w:t xml:space="preserve"> were due to exit the school between 16 and 23 July 2022.</w:t>
      </w:r>
      <w:r w:rsidRPr="00366AF6">
        <w:rPr>
          <w:rFonts w:cs="Arial"/>
          <w:sz w:val="20"/>
          <w:szCs w:val="20"/>
        </w:rPr>
        <w:t xml:space="preserve">  </w:t>
      </w:r>
    </w:p>
    <w:p w:rsidR="003D05EE" w:rsidRPr="00366AF6" w:rsidRDefault="003D05EE" w:rsidP="00366AF6">
      <w:pPr>
        <w:spacing w:line="240" w:lineRule="auto"/>
        <w:rPr>
          <w:rFonts w:cs="Arial"/>
          <w:i/>
          <w:sz w:val="20"/>
          <w:szCs w:val="20"/>
        </w:rPr>
      </w:pPr>
    </w:p>
    <w:p w:rsidR="00D74FDE" w:rsidRPr="00366AF6" w:rsidRDefault="00D74FDE" w:rsidP="00366AF6">
      <w:pPr>
        <w:pStyle w:val="ListParagraph"/>
        <w:numPr>
          <w:ilvl w:val="2"/>
          <w:numId w:val="15"/>
        </w:numPr>
        <w:spacing w:line="240" w:lineRule="auto"/>
        <w:rPr>
          <w:rFonts w:cs="Arial"/>
          <w:i/>
          <w:sz w:val="20"/>
          <w:szCs w:val="20"/>
        </w:rPr>
      </w:pPr>
      <w:r w:rsidRPr="00366AF6">
        <w:rPr>
          <w:rFonts w:cs="Arial"/>
          <w:i/>
          <w:sz w:val="20"/>
          <w:szCs w:val="20"/>
        </w:rPr>
        <w:t>Mdantsane</w:t>
      </w:r>
    </w:p>
    <w:p w:rsidR="00D74FDE" w:rsidRPr="00366AF6" w:rsidRDefault="00E55134" w:rsidP="00366AF6">
      <w:pPr>
        <w:spacing w:line="240" w:lineRule="auto"/>
        <w:rPr>
          <w:rFonts w:cs="Arial"/>
          <w:sz w:val="20"/>
          <w:szCs w:val="20"/>
        </w:rPr>
      </w:pPr>
      <w:r w:rsidRPr="00366AF6">
        <w:rPr>
          <w:rFonts w:cs="Arial"/>
          <w:sz w:val="20"/>
          <w:szCs w:val="20"/>
        </w:rPr>
        <w:t xml:space="preserve">There were also </w:t>
      </w:r>
      <w:r w:rsidR="00B835AA" w:rsidRPr="00366AF6">
        <w:rPr>
          <w:rFonts w:cs="Arial"/>
          <w:sz w:val="20"/>
          <w:szCs w:val="20"/>
        </w:rPr>
        <w:t>no major problems encountered in</w:t>
      </w:r>
      <w:r w:rsidRPr="00366AF6">
        <w:rPr>
          <w:rFonts w:cs="Arial"/>
          <w:sz w:val="20"/>
          <w:szCs w:val="20"/>
        </w:rPr>
        <w:t xml:space="preserve"> this site. Some</w:t>
      </w:r>
      <w:r w:rsidR="00B835AA" w:rsidRPr="00366AF6">
        <w:rPr>
          <w:rFonts w:cs="Arial"/>
          <w:sz w:val="20"/>
          <w:szCs w:val="20"/>
        </w:rPr>
        <w:t xml:space="preserve"> of</w:t>
      </w:r>
      <w:r w:rsidRPr="00366AF6">
        <w:rPr>
          <w:rFonts w:cs="Arial"/>
          <w:sz w:val="20"/>
          <w:szCs w:val="20"/>
        </w:rPr>
        <w:t xml:space="preserve"> the initiates’ parents</w:t>
      </w:r>
      <w:r w:rsidR="00B835AA" w:rsidRPr="00366AF6">
        <w:rPr>
          <w:rFonts w:cs="Arial"/>
          <w:sz w:val="20"/>
          <w:szCs w:val="20"/>
        </w:rPr>
        <w:t>,</w:t>
      </w:r>
      <w:r w:rsidRPr="00366AF6">
        <w:rPr>
          <w:rFonts w:cs="Arial"/>
          <w:sz w:val="20"/>
          <w:szCs w:val="20"/>
        </w:rPr>
        <w:t xml:space="preserve"> who were on site visiting</w:t>
      </w:r>
      <w:r w:rsidR="00B835AA" w:rsidRPr="00366AF6">
        <w:rPr>
          <w:rFonts w:cs="Arial"/>
          <w:sz w:val="20"/>
          <w:szCs w:val="20"/>
        </w:rPr>
        <w:t>,</w:t>
      </w:r>
      <w:r w:rsidRPr="00366AF6">
        <w:rPr>
          <w:rFonts w:cs="Arial"/>
          <w:sz w:val="20"/>
          <w:szCs w:val="20"/>
        </w:rPr>
        <w:t xml:space="preserve"> thanked the Portfolio Committee for following up </w:t>
      </w:r>
      <w:r w:rsidR="00B835AA" w:rsidRPr="00366AF6">
        <w:rPr>
          <w:rFonts w:cs="Arial"/>
          <w:sz w:val="20"/>
          <w:szCs w:val="20"/>
        </w:rPr>
        <w:t xml:space="preserve">on initiation malpractices. </w:t>
      </w:r>
    </w:p>
    <w:p w:rsidR="00B835AA" w:rsidRPr="00366AF6" w:rsidRDefault="00B835AA" w:rsidP="00366AF6">
      <w:pPr>
        <w:spacing w:line="240" w:lineRule="auto"/>
        <w:rPr>
          <w:rFonts w:cs="Arial"/>
          <w:sz w:val="20"/>
          <w:szCs w:val="20"/>
        </w:rPr>
      </w:pPr>
    </w:p>
    <w:p w:rsidR="00601CF7" w:rsidRPr="00366AF6" w:rsidRDefault="00601CF7" w:rsidP="00366AF6">
      <w:pPr>
        <w:pStyle w:val="ListParagraph"/>
        <w:numPr>
          <w:ilvl w:val="2"/>
          <w:numId w:val="15"/>
        </w:numPr>
        <w:spacing w:line="240" w:lineRule="auto"/>
        <w:rPr>
          <w:rFonts w:cs="Arial"/>
          <w:i/>
          <w:sz w:val="20"/>
          <w:szCs w:val="20"/>
        </w:rPr>
      </w:pPr>
      <w:r w:rsidRPr="00366AF6">
        <w:rPr>
          <w:rFonts w:cs="Arial"/>
          <w:i/>
          <w:sz w:val="20"/>
          <w:szCs w:val="20"/>
        </w:rPr>
        <w:t>Gqobhasi</w:t>
      </w:r>
    </w:p>
    <w:p w:rsidR="00D402AE" w:rsidRPr="00366AF6" w:rsidRDefault="009A71EB" w:rsidP="00366AF6">
      <w:pPr>
        <w:spacing w:line="240" w:lineRule="auto"/>
        <w:rPr>
          <w:rFonts w:cs="Arial"/>
          <w:sz w:val="20"/>
          <w:szCs w:val="20"/>
        </w:rPr>
      </w:pPr>
      <w:r w:rsidRPr="00366AF6">
        <w:rPr>
          <w:rFonts w:cs="Arial"/>
          <w:sz w:val="20"/>
          <w:szCs w:val="20"/>
        </w:rPr>
        <w:t>This initiation school has been</w:t>
      </w:r>
      <w:r w:rsidR="00ED710F" w:rsidRPr="00366AF6">
        <w:rPr>
          <w:rFonts w:cs="Arial"/>
          <w:sz w:val="20"/>
          <w:szCs w:val="20"/>
        </w:rPr>
        <w:t xml:space="preserve"> infamous for </w:t>
      </w:r>
      <w:r w:rsidR="001F7742" w:rsidRPr="00366AF6">
        <w:rPr>
          <w:rFonts w:cs="Arial"/>
          <w:sz w:val="20"/>
          <w:szCs w:val="20"/>
        </w:rPr>
        <w:t xml:space="preserve">death of initiates and </w:t>
      </w:r>
      <w:r w:rsidR="00ED710F" w:rsidRPr="00366AF6">
        <w:rPr>
          <w:rFonts w:cs="Arial"/>
          <w:sz w:val="20"/>
          <w:szCs w:val="20"/>
        </w:rPr>
        <w:t xml:space="preserve">illegality. </w:t>
      </w:r>
      <w:r w:rsidR="001F7742" w:rsidRPr="00366AF6">
        <w:rPr>
          <w:rFonts w:cs="Arial"/>
          <w:sz w:val="20"/>
          <w:szCs w:val="20"/>
        </w:rPr>
        <w:t>On arrival of the oversight entourage some of the initi</w:t>
      </w:r>
      <w:r w:rsidR="00242C49" w:rsidRPr="00366AF6">
        <w:rPr>
          <w:rFonts w:cs="Arial"/>
          <w:sz w:val="20"/>
          <w:szCs w:val="20"/>
        </w:rPr>
        <w:t>ates and school personnel fled from the site.</w:t>
      </w:r>
      <w:r w:rsidR="000C5B28" w:rsidRPr="00366AF6">
        <w:rPr>
          <w:rFonts w:cs="Arial"/>
          <w:sz w:val="20"/>
          <w:szCs w:val="20"/>
        </w:rPr>
        <w:t xml:space="preserve"> Only six initiates remained and 18 ran away. All</w:t>
      </w:r>
      <w:r w:rsidR="00812609" w:rsidRPr="00366AF6">
        <w:rPr>
          <w:rFonts w:cs="Arial"/>
          <w:sz w:val="20"/>
          <w:szCs w:val="20"/>
        </w:rPr>
        <w:t xml:space="preserve"> were illegal.</w:t>
      </w:r>
      <w:r w:rsidR="00611D51" w:rsidRPr="00366AF6">
        <w:rPr>
          <w:rFonts w:cs="Arial"/>
          <w:sz w:val="20"/>
          <w:szCs w:val="20"/>
        </w:rPr>
        <w:t xml:space="preserve"> A message was conveyed to the runaway initiates to the effect that </w:t>
      </w:r>
      <w:r w:rsidR="00261E8E" w:rsidRPr="00366AF6">
        <w:rPr>
          <w:rFonts w:cs="Arial"/>
          <w:sz w:val="20"/>
          <w:szCs w:val="20"/>
        </w:rPr>
        <w:t xml:space="preserve">the </w:t>
      </w:r>
      <w:r w:rsidR="00611D51" w:rsidRPr="00366AF6">
        <w:rPr>
          <w:rFonts w:cs="Arial"/>
          <w:sz w:val="20"/>
          <w:szCs w:val="20"/>
        </w:rPr>
        <w:t xml:space="preserve">Portfolio Committee was there to help. </w:t>
      </w:r>
      <w:r w:rsidR="00812609" w:rsidRPr="00366AF6">
        <w:rPr>
          <w:rFonts w:cs="Arial"/>
          <w:sz w:val="20"/>
          <w:szCs w:val="20"/>
        </w:rPr>
        <w:t xml:space="preserve"> </w:t>
      </w:r>
      <w:r w:rsidR="00F0497A" w:rsidRPr="00366AF6">
        <w:rPr>
          <w:rFonts w:cs="Arial"/>
          <w:sz w:val="20"/>
          <w:szCs w:val="20"/>
        </w:rPr>
        <w:t>Exacerbating the situation</w:t>
      </w:r>
      <w:r w:rsidR="00376512" w:rsidRPr="00366AF6">
        <w:rPr>
          <w:rFonts w:cs="Arial"/>
          <w:sz w:val="20"/>
          <w:szCs w:val="20"/>
        </w:rPr>
        <w:t xml:space="preserve"> in Gqobhasi</w:t>
      </w:r>
      <w:r w:rsidR="00F0497A" w:rsidRPr="00366AF6">
        <w:rPr>
          <w:rFonts w:cs="Arial"/>
          <w:sz w:val="20"/>
          <w:szCs w:val="20"/>
        </w:rPr>
        <w:t xml:space="preserve"> was the fact that the majority of the initiates came from the surrounding squatter camps where lawlessness was the norm, and were also raised by single mothers. </w:t>
      </w:r>
      <w:r w:rsidR="00E34EE1" w:rsidRPr="00366AF6">
        <w:rPr>
          <w:rFonts w:cs="Arial"/>
          <w:sz w:val="20"/>
          <w:szCs w:val="20"/>
        </w:rPr>
        <w:t>The mothers</w:t>
      </w:r>
      <w:r w:rsidR="00F0497A" w:rsidRPr="00366AF6">
        <w:rPr>
          <w:rFonts w:cs="Arial"/>
          <w:sz w:val="20"/>
          <w:szCs w:val="20"/>
        </w:rPr>
        <w:t xml:space="preserve"> had no interest in checking</w:t>
      </w:r>
      <w:r w:rsidR="00E34EE1" w:rsidRPr="00366AF6">
        <w:rPr>
          <w:rFonts w:cs="Arial"/>
          <w:sz w:val="20"/>
          <w:szCs w:val="20"/>
        </w:rPr>
        <w:t xml:space="preserve"> on</w:t>
      </w:r>
      <w:r w:rsidR="00F0497A" w:rsidRPr="00366AF6">
        <w:rPr>
          <w:rFonts w:cs="Arial"/>
          <w:sz w:val="20"/>
          <w:szCs w:val="20"/>
        </w:rPr>
        <w:t xml:space="preserve"> the well-being of their children</w:t>
      </w:r>
      <w:r w:rsidR="00E34EE1" w:rsidRPr="00366AF6">
        <w:rPr>
          <w:rFonts w:cs="Arial"/>
          <w:sz w:val="20"/>
          <w:szCs w:val="20"/>
        </w:rPr>
        <w:t>. They made it easy for the illegal traditional surgeons to practice</w:t>
      </w:r>
      <w:r w:rsidR="00F0497A" w:rsidRPr="00366AF6">
        <w:rPr>
          <w:rFonts w:cs="Arial"/>
          <w:sz w:val="20"/>
          <w:szCs w:val="20"/>
        </w:rPr>
        <w:t xml:space="preserve"> but were the fir</w:t>
      </w:r>
      <w:r w:rsidR="00261E8E" w:rsidRPr="00366AF6">
        <w:rPr>
          <w:rFonts w:cs="Arial"/>
          <w:sz w:val="20"/>
          <w:szCs w:val="20"/>
        </w:rPr>
        <w:t>st to cry when fatalities occurred.</w:t>
      </w:r>
      <w:r w:rsidR="00642FEF" w:rsidRPr="00366AF6">
        <w:rPr>
          <w:rFonts w:cs="Arial"/>
          <w:sz w:val="20"/>
          <w:szCs w:val="20"/>
        </w:rPr>
        <w:t xml:space="preserve"> </w:t>
      </w:r>
    </w:p>
    <w:p w:rsidR="00D402AE" w:rsidRPr="00366AF6" w:rsidRDefault="00D402AE" w:rsidP="00366AF6">
      <w:pPr>
        <w:spacing w:line="240" w:lineRule="auto"/>
        <w:rPr>
          <w:rFonts w:cs="Arial"/>
          <w:sz w:val="20"/>
          <w:szCs w:val="20"/>
        </w:rPr>
      </w:pPr>
    </w:p>
    <w:p w:rsidR="004E6558" w:rsidRPr="00366AF6" w:rsidRDefault="00642FEF" w:rsidP="00366AF6">
      <w:pPr>
        <w:spacing w:line="240" w:lineRule="auto"/>
        <w:rPr>
          <w:rFonts w:cs="Arial"/>
          <w:sz w:val="20"/>
          <w:szCs w:val="20"/>
        </w:rPr>
      </w:pPr>
      <w:r w:rsidRPr="00366AF6">
        <w:rPr>
          <w:rFonts w:cs="Arial"/>
          <w:sz w:val="20"/>
          <w:szCs w:val="20"/>
        </w:rPr>
        <w:t>In this regard, there was a view that the sanctions contemplated by the Customary Initiation Act against parents, traditional nurses and surgeons were not adequate in terms of preventing wrong-doing.</w:t>
      </w:r>
      <w:r w:rsidR="00F0497A" w:rsidRPr="00366AF6">
        <w:rPr>
          <w:rFonts w:cs="Arial"/>
          <w:sz w:val="20"/>
          <w:szCs w:val="20"/>
        </w:rPr>
        <w:t xml:space="preserve"> </w:t>
      </w:r>
      <w:r w:rsidR="00354C92" w:rsidRPr="00366AF6">
        <w:rPr>
          <w:rFonts w:cs="Arial"/>
          <w:sz w:val="20"/>
          <w:szCs w:val="20"/>
        </w:rPr>
        <w:t>In Gq</w:t>
      </w:r>
      <w:r w:rsidR="00E34EE1" w:rsidRPr="00366AF6">
        <w:rPr>
          <w:rFonts w:cs="Arial"/>
          <w:sz w:val="20"/>
          <w:szCs w:val="20"/>
        </w:rPr>
        <w:t>obhasi it was impossible to obtain</w:t>
      </w:r>
      <w:r w:rsidR="00F0497A" w:rsidRPr="00366AF6">
        <w:rPr>
          <w:rFonts w:cs="Arial"/>
          <w:sz w:val="20"/>
          <w:szCs w:val="20"/>
        </w:rPr>
        <w:t xml:space="preserve"> the truth</w:t>
      </w:r>
      <w:r w:rsidR="00E34EE1" w:rsidRPr="00366AF6">
        <w:rPr>
          <w:rFonts w:cs="Arial"/>
          <w:sz w:val="20"/>
          <w:szCs w:val="20"/>
        </w:rPr>
        <w:t xml:space="preserve"> as to the identity of the traditional surgeon</w:t>
      </w:r>
      <w:r w:rsidR="00522BF6" w:rsidRPr="00366AF6">
        <w:rPr>
          <w:rFonts w:cs="Arial"/>
          <w:sz w:val="20"/>
          <w:szCs w:val="20"/>
        </w:rPr>
        <w:t>, the Portfolio Committees were informed</w:t>
      </w:r>
      <w:r w:rsidR="00F0497A" w:rsidRPr="00366AF6">
        <w:rPr>
          <w:rFonts w:cs="Arial"/>
          <w:sz w:val="20"/>
          <w:szCs w:val="20"/>
        </w:rPr>
        <w:t xml:space="preserve">. </w:t>
      </w:r>
      <w:r w:rsidR="00AD0414" w:rsidRPr="00366AF6">
        <w:rPr>
          <w:rFonts w:cs="Arial"/>
          <w:sz w:val="20"/>
          <w:szCs w:val="20"/>
        </w:rPr>
        <w:t>The surgical knife often used was the Okapi, which was also used for other purposes such as the slaughtering of animals.</w:t>
      </w:r>
      <w:r w:rsidR="00D402AE" w:rsidRPr="00366AF6">
        <w:rPr>
          <w:rFonts w:cs="Arial"/>
          <w:sz w:val="20"/>
          <w:szCs w:val="20"/>
        </w:rPr>
        <w:t xml:space="preserve"> The</w:t>
      </w:r>
      <w:r w:rsidR="00881ED1" w:rsidRPr="00366AF6">
        <w:rPr>
          <w:rFonts w:cs="Arial"/>
          <w:sz w:val="20"/>
          <w:szCs w:val="20"/>
        </w:rPr>
        <w:t>re</w:t>
      </w:r>
      <w:r w:rsidR="00D402AE" w:rsidRPr="00366AF6">
        <w:rPr>
          <w:rFonts w:cs="Arial"/>
          <w:sz w:val="20"/>
          <w:szCs w:val="20"/>
        </w:rPr>
        <w:t xml:space="preserve"> needed to b</w:t>
      </w:r>
      <w:r w:rsidR="0010737A" w:rsidRPr="00366AF6">
        <w:rPr>
          <w:rFonts w:cs="Arial"/>
          <w:sz w:val="20"/>
          <w:szCs w:val="20"/>
        </w:rPr>
        <w:t xml:space="preserve">e a special focus on this area, as it was likely to be a blackspot in the metro. It was recommended that awareness campaigns should start in this area. </w:t>
      </w:r>
    </w:p>
    <w:p w:rsidR="00ED710F" w:rsidRPr="00366AF6" w:rsidRDefault="00ED710F" w:rsidP="00366AF6">
      <w:pPr>
        <w:spacing w:line="240" w:lineRule="auto"/>
        <w:rPr>
          <w:rFonts w:cs="Arial"/>
          <w:sz w:val="20"/>
          <w:szCs w:val="20"/>
        </w:rPr>
      </w:pPr>
    </w:p>
    <w:p w:rsidR="00864C8E" w:rsidRPr="00366AF6" w:rsidRDefault="00864C8E" w:rsidP="00366AF6">
      <w:pPr>
        <w:pStyle w:val="ListParagraph"/>
        <w:numPr>
          <w:ilvl w:val="0"/>
          <w:numId w:val="15"/>
        </w:numPr>
        <w:spacing w:line="240" w:lineRule="auto"/>
        <w:rPr>
          <w:rFonts w:cs="Arial"/>
          <w:b/>
          <w:sz w:val="20"/>
          <w:szCs w:val="20"/>
        </w:rPr>
      </w:pPr>
      <w:r w:rsidRPr="00366AF6">
        <w:rPr>
          <w:rFonts w:cs="Arial"/>
          <w:b/>
          <w:sz w:val="20"/>
          <w:szCs w:val="20"/>
        </w:rPr>
        <w:t>KEY OVERSIGHT FINDINGS</w:t>
      </w:r>
    </w:p>
    <w:p w:rsidR="00864C8E" w:rsidRPr="00366AF6" w:rsidRDefault="00864C8E" w:rsidP="00366AF6">
      <w:pPr>
        <w:spacing w:line="240" w:lineRule="auto"/>
        <w:rPr>
          <w:rFonts w:cs="Arial"/>
          <w:b/>
          <w:sz w:val="20"/>
          <w:szCs w:val="20"/>
        </w:rPr>
      </w:pPr>
    </w:p>
    <w:p w:rsidR="00864C8E" w:rsidRPr="00366AF6" w:rsidRDefault="00864C8E" w:rsidP="00366AF6">
      <w:pPr>
        <w:spacing w:line="240" w:lineRule="auto"/>
        <w:rPr>
          <w:rFonts w:cs="Arial"/>
          <w:sz w:val="20"/>
          <w:szCs w:val="20"/>
        </w:rPr>
      </w:pPr>
      <w:r w:rsidRPr="00366AF6">
        <w:rPr>
          <w:rFonts w:cs="Arial"/>
          <w:sz w:val="20"/>
          <w:szCs w:val="20"/>
        </w:rPr>
        <w:t>The Portfolio Committee noted and observed the following:</w:t>
      </w:r>
    </w:p>
    <w:p w:rsidR="00864C8E" w:rsidRPr="00366AF6" w:rsidRDefault="00864C8E" w:rsidP="00366AF6">
      <w:pPr>
        <w:spacing w:line="240" w:lineRule="auto"/>
        <w:rPr>
          <w:rFonts w:cs="Arial"/>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Ni</w:t>
      </w:r>
      <w:r w:rsidR="00460D5A" w:rsidRPr="00366AF6">
        <w:rPr>
          <w:rFonts w:cs="Arial"/>
          <w:sz w:val="20"/>
          <w:szCs w:val="20"/>
        </w:rPr>
        <w:t>ne initiates across the Eastern Cape</w:t>
      </w:r>
      <w:r w:rsidRPr="00366AF6">
        <w:rPr>
          <w:rFonts w:cs="Arial"/>
          <w:sz w:val="20"/>
          <w:szCs w:val="20"/>
        </w:rPr>
        <w:t xml:space="preserve"> were reported as having died</w:t>
      </w:r>
      <w:r w:rsidR="00460D5A" w:rsidRPr="00366AF6">
        <w:rPr>
          <w:rFonts w:cs="Arial"/>
          <w:sz w:val="20"/>
          <w:szCs w:val="20"/>
        </w:rPr>
        <w:t xml:space="preserve"> at the time of the Committee’s oversight visit, which conclude</w:t>
      </w:r>
      <w:r w:rsidR="002A6E6A" w:rsidRPr="00366AF6">
        <w:rPr>
          <w:rFonts w:cs="Arial"/>
          <w:sz w:val="20"/>
          <w:szCs w:val="20"/>
        </w:rPr>
        <w:t>d</w:t>
      </w:r>
      <w:r w:rsidR="00460D5A" w:rsidRPr="00366AF6">
        <w:rPr>
          <w:rFonts w:cs="Arial"/>
          <w:sz w:val="20"/>
          <w:szCs w:val="20"/>
        </w:rPr>
        <w:t xml:space="preserve"> on 08 July 2022</w:t>
      </w:r>
      <w:r w:rsidRPr="00366AF6">
        <w:rPr>
          <w:rFonts w:cs="Arial"/>
          <w:sz w:val="20"/>
          <w:szCs w:val="20"/>
        </w:rPr>
        <w:t>. This was</w:t>
      </w:r>
      <w:r w:rsidR="00460D5A" w:rsidRPr="00366AF6">
        <w:rPr>
          <w:rFonts w:cs="Arial"/>
          <w:sz w:val="20"/>
          <w:szCs w:val="20"/>
        </w:rPr>
        <w:t xml:space="preserve"> much</w:t>
      </w:r>
      <w:r w:rsidRPr="00366AF6">
        <w:rPr>
          <w:rFonts w:cs="Arial"/>
          <w:sz w:val="20"/>
          <w:szCs w:val="20"/>
        </w:rPr>
        <w:t xml:space="preserve"> less compared to the 40 initiates reported in the pre</w:t>
      </w:r>
      <w:r w:rsidR="00460D5A" w:rsidRPr="00366AF6">
        <w:rPr>
          <w:rFonts w:cs="Arial"/>
          <w:sz w:val="20"/>
          <w:szCs w:val="20"/>
        </w:rPr>
        <w:t xml:space="preserve">vious initiation season. The </w:t>
      </w:r>
      <w:r w:rsidRPr="00366AF6">
        <w:rPr>
          <w:rFonts w:cs="Arial"/>
          <w:sz w:val="20"/>
          <w:szCs w:val="20"/>
        </w:rPr>
        <w:t xml:space="preserve">Committee hoped that the number will not increase any further until the end </w:t>
      </w:r>
      <w:r w:rsidR="00460D5A" w:rsidRPr="00366AF6">
        <w:rPr>
          <w:rFonts w:cs="Arial"/>
          <w:sz w:val="20"/>
          <w:szCs w:val="20"/>
        </w:rPr>
        <w:t>of the 2022 initiation season, which was scheduled for</w:t>
      </w:r>
      <w:r w:rsidRPr="00366AF6">
        <w:rPr>
          <w:rFonts w:cs="Arial"/>
          <w:sz w:val="20"/>
          <w:szCs w:val="20"/>
        </w:rPr>
        <w:t xml:space="preserve"> 15 July 2022. </w:t>
      </w:r>
    </w:p>
    <w:p w:rsidR="00864C8E" w:rsidRPr="00366AF6" w:rsidRDefault="00864C8E" w:rsidP="00366AF6">
      <w:pPr>
        <w:pStyle w:val="ListParagraph"/>
        <w:spacing w:line="240" w:lineRule="auto"/>
        <w:ind w:left="567"/>
        <w:rPr>
          <w:rFonts w:cs="Arial"/>
          <w:b/>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Notwithstanding some notable exceptions, there was a general lack of compliance with the Customary Initiation Act. This was confirmed by the mushrooming of illegal initiation schools, which surpassed the legal schools, as well as the admission of underage boys to initiation schools. </w:t>
      </w:r>
    </w:p>
    <w:p w:rsidR="00864C8E" w:rsidRPr="00366AF6" w:rsidRDefault="00864C8E" w:rsidP="00366AF6">
      <w:pPr>
        <w:pStyle w:val="ListParagraph"/>
        <w:spacing w:line="240" w:lineRule="auto"/>
        <w:rPr>
          <w:rFonts w:cs="Arial"/>
          <w:b/>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Despite having received briefings about awareness campaigns conducted in preparation for the 2022 winter initiation season, there was almost no evidence on the ground to the effect that the relevant stakeholders have been educated on the Customary Initiation Act. There were still people who have not heard abou</w:t>
      </w:r>
      <w:r w:rsidR="00130DF6" w:rsidRPr="00366AF6">
        <w:rPr>
          <w:rFonts w:cs="Arial"/>
          <w:sz w:val="20"/>
          <w:szCs w:val="20"/>
        </w:rPr>
        <w:t xml:space="preserve">t the existence of the new Act, notwithstanding the report by the PICC to the effect that it had three awareness campaigns planned in preparation for the Eastern Cape winter initiation season of 2022. </w:t>
      </w:r>
    </w:p>
    <w:p w:rsidR="00864C8E" w:rsidRPr="00366AF6" w:rsidRDefault="00864C8E" w:rsidP="00366AF6">
      <w:pPr>
        <w:pStyle w:val="ListParagraph"/>
        <w:spacing w:line="240" w:lineRule="auto"/>
        <w:rPr>
          <w:rFonts w:cs="Arial"/>
          <w:b/>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provincial initiation legislation of the Eastern Cape was not well harmonised with the national customary initiation legislation. This led to instances of conflict, which can be resolved by means of either amending the provincial legislation or repealing it.</w:t>
      </w:r>
    </w:p>
    <w:p w:rsidR="00864C8E" w:rsidRPr="00366AF6" w:rsidRDefault="00864C8E" w:rsidP="00366AF6">
      <w:pPr>
        <w:pStyle w:val="ListParagraph"/>
        <w:spacing w:line="240" w:lineRule="auto"/>
        <w:rPr>
          <w:rFonts w:cs="Arial"/>
          <w:b/>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The structures vested with oversight over initiation tended to consists mainly of traditional leaders. There was a need for political representation in these structures as to facilitate quick decision-making. </w:t>
      </w:r>
    </w:p>
    <w:p w:rsidR="00864C8E" w:rsidRPr="00366AF6" w:rsidRDefault="00864C8E" w:rsidP="00366AF6">
      <w:pPr>
        <w:pStyle w:val="ListParagraph"/>
        <w:spacing w:line="240" w:lineRule="auto"/>
        <w:rPr>
          <w:rFonts w:cs="Arial"/>
          <w:b/>
          <w:sz w:val="20"/>
          <w:szCs w:val="20"/>
        </w:rPr>
      </w:pPr>
    </w:p>
    <w:p w:rsidR="00864C8E"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There was no clear provision as to where to accommodate the initiates that had been rescued from illegal initiation schools</w:t>
      </w:r>
      <w:r w:rsidR="005C008C" w:rsidRPr="00366AF6">
        <w:rPr>
          <w:rFonts w:cs="Arial"/>
          <w:sz w:val="20"/>
          <w:szCs w:val="20"/>
        </w:rPr>
        <w:t>,</w:t>
      </w:r>
      <w:r w:rsidRPr="00366AF6">
        <w:rPr>
          <w:rFonts w:cs="Arial"/>
          <w:sz w:val="20"/>
          <w:szCs w:val="20"/>
        </w:rPr>
        <w:t xml:space="preserve"> as the erstwhile rescue centres were no longer operational due to the COVID-19 pandemic and depletion of resources. </w:t>
      </w:r>
      <w:r w:rsidR="00EB7EFF" w:rsidRPr="00366AF6">
        <w:rPr>
          <w:rFonts w:cs="Arial"/>
          <w:sz w:val="20"/>
          <w:szCs w:val="20"/>
        </w:rPr>
        <w:t xml:space="preserve">This was notwithstanding the report by the PICC to the effect that </w:t>
      </w:r>
      <w:r w:rsidR="00480BC0" w:rsidRPr="00366AF6">
        <w:rPr>
          <w:rFonts w:cs="Arial"/>
          <w:sz w:val="20"/>
          <w:szCs w:val="20"/>
        </w:rPr>
        <w:t>it was attending to the appo</w:t>
      </w:r>
      <w:r w:rsidR="00E563F7" w:rsidRPr="00366AF6">
        <w:rPr>
          <w:rFonts w:cs="Arial"/>
          <w:sz w:val="20"/>
          <w:szCs w:val="20"/>
        </w:rPr>
        <w:t xml:space="preserve">intment of service providers to manage rescue centres during the initiation season. </w:t>
      </w:r>
    </w:p>
    <w:p w:rsidR="00532AE0" w:rsidRPr="00366AF6" w:rsidRDefault="00532AE0" w:rsidP="00366AF6">
      <w:pPr>
        <w:pStyle w:val="ListParagraph"/>
        <w:spacing w:line="240" w:lineRule="auto"/>
        <w:rPr>
          <w:rFonts w:cs="Arial"/>
          <w:b/>
          <w:sz w:val="20"/>
          <w:szCs w:val="20"/>
        </w:rPr>
      </w:pPr>
    </w:p>
    <w:p w:rsidR="00AC5F66" w:rsidRPr="00366AF6" w:rsidRDefault="00532AE0" w:rsidP="00366AF6">
      <w:pPr>
        <w:pStyle w:val="ListParagraph"/>
        <w:numPr>
          <w:ilvl w:val="1"/>
          <w:numId w:val="15"/>
        </w:numPr>
        <w:spacing w:line="240" w:lineRule="auto"/>
        <w:ind w:left="567"/>
        <w:rPr>
          <w:rFonts w:cs="Arial"/>
          <w:b/>
          <w:sz w:val="20"/>
          <w:szCs w:val="20"/>
        </w:rPr>
      </w:pPr>
      <w:r w:rsidRPr="00366AF6">
        <w:rPr>
          <w:rFonts w:cs="Arial"/>
          <w:sz w:val="20"/>
          <w:szCs w:val="20"/>
        </w:rPr>
        <w:t>There was as yet no consolidated and consistent statistics on initiation related deaths</w:t>
      </w:r>
      <w:r w:rsidR="00BC7738" w:rsidRPr="00366AF6">
        <w:rPr>
          <w:rFonts w:cs="Arial"/>
          <w:sz w:val="20"/>
          <w:szCs w:val="20"/>
        </w:rPr>
        <w:t>, injuries, amputations, arrests and rescue missions conducted for the whole province of the Eastern Cape.</w:t>
      </w:r>
    </w:p>
    <w:p w:rsidR="00AC5F66" w:rsidRPr="00366AF6" w:rsidRDefault="00AC5F66" w:rsidP="00366AF6">
      <w:pPr>
        <w:pStyle w:val="ListParagraph"/>
        <w:spacing w:line="240" w:lineRule="auto"/>
        <w:rPr>
          <w:rFonts w:cs="Arial"/>
          <w:sz w:val="20"/>
          <w:szCs w:val="20"/>
        </w:rPr>
      </w:pPr>
    </w:p>
    <w:p w:rsidR="00532AE0" w:rsidRPr="00366AF6" w:rsidRDefault="005D221E" w:rsidP="00366AF6">
      <w:pPr>
        <w:pStyle w:val="ListParagraph"/>
        <w:numPr>
          <w:ilvl w:val="1"/>
          <w:numId w:val="15"/>
        </w:numPr>
        <w:spacing w:line="240" w:lineRule="auto"/>
        <w:ind w:left="567"/>
        <w:rPr>
          <w:rFonts w:cs="Arial"/>
          <w:b/>
          <w:sz w:val="20"/>
          <w:szCs w:val="20"/>
        </w:rPr>
      </w:pPr>
      <w:r w:rsidRPr="00366AF6">
        <w:rPr>
          <w:rFonts w:cs="Arial"/>
          <w:sz w:val="20"/>
          <w:szCs w:val="20"/>
        </w:rPr>
        <w:t>At the conclusion of the Portfolio Committee’s oversight visit on 08 July 2022, the provincial Department of Health had not yet fulfilled its undertaking to contract 54 additional professional nurses in the course of the Eastern Cape winter initiation season for purposes of mo</w:t>
      </w:r>
      <w:r w:rsidR="00B61A72" w:rsidRPr="00366AF6">
        <w:rPr>
          <w:rFonts w:cs="Arial"/>
          <w:sz w:val="20"/>
          <w:szCs w:val="20"/>
        </w:rPr>
        <w:t>nitoring the initiation sch</w:t>
      </w:r>
      <w:r w:rsidR="008F1F58" w:rsidRPr="00366AF6">
        <w:rPr>
          <w:rFonts w:cs="Arial"/>
          <w:sz w:val="20"/>
          <w:szCs w:val="20"/>
        </w:rPr>
        <w:t xml:space="preserve">ool. As the season was close to the end, it was doubtful whether calling for the finalisation of this contracting would add much value. </w:t>
      </w:r>
      <w:r w:rsidR="00BC7738" w:rsidRPr="00366AF6">
        <w:rPr>
          <w:rFonts w:cs="Arial"/>
          <w:sz w:val="20"/>
          <w:szCs w:val="20"/>
        </w:rPr>
        <w:t xml:space="preserve"> </w:t>
      </w:r>
    </w:p>
    <w:p w:rsidR="003F3473" w:rsidRPr="00366AF6" w:rsidRDefault="003F3473" w:rsidP="00366AF6">
      <w:pPr>
        <w:pStyle w:val="ListParagraph"/>
        <w:spacing w:line="240" w:lineRule="auto"/>
        <w:rPr>
          <w:rFonts w:cs="Arial"/>
          <w:b/>
          <w:sz w:val="20"/>
          <w:szCs w:val="20"/>
        </w:rPr>
      </w:pPr>
    </w:p>
    <w:p w:rsidR="003F3473" w:rsidRPr="00366AF6" w:rsidRDefault="003F3473" w:rsidP="00366AF6">
      <w:pPr>
        <w:pStyle w:val="ListParagraph"/>
        <w:numPr>
          <w:ilvl w:val="1"/>
          <w:numId w:val="15"/>
        </w:numPr>
        <w:spacing w:line="240" w:lineRule="auto"/>
        <w:ind w:left="567"/>
        <w:rPr>
          <w:rFonts w:cs="Arial"/>
          <w:b/>
          <w:sz w:val="20"/>
          <w:szCs w:val="20"/>
        </w:rPr>
      </w:pPr>
      <w:r w:rsidRPr="00366AF6">
        <w:rPr>
          <w:rFonts w:cs="Arial"/>
          <w:sz w:val="20"/>
          <w:szCs w:val="20"/>
        </w:rPr>
        <w:t>The provincial Department of Health had also not yet availed the promised 45 vehicles to facilitate the monitoring of initiation schoo</w:t>
      </w:r>
      <w:r w:rsidR="007A0249" w:rsidRPr="00366AF6">
        <w:rPr>
          <w:rFonts w:cs="Arial"/>
          <w:sz w:val="20"/>
          <w:szCs w:val="20"/>
        </w:rPr>
        <w:t xml:space="preserve">ls, a constraint that hinders monitoring teams from fulfilling their responsibilities and hampers the provision of accurate statistics on customary male initiation. </w:t>
      </w:r>
    </w:p>
    <w:p w:rsidR="005676C3" w:rsidRPr="00366AF6" w:rsidRDefault="005676C3" w:rsidP="00366AF6">
      <w:pPr>
        <w:pStyle w:val="ListParagraph"/>
        <w:spacing w:line="240" w:lineRule="auto"/>
        <w:rPr>
          <w:rFonts w:cs="Arial"/>
          <w:b/>
          <w:sz w:val="20"/>
          <w:szCs w:val="20"/>
        </w:rPr>
      </w:pPr>
    </w:p>
    <w:p w:rsidR="005676C3" w:rsidRPr="00366AF6" w:rsidRDefault="005676C3" w:rsidP="00366AF6">
      <w:pPr>
        <w:pStyle w:val="ListParagraph"/>
        <w:numPr>
          <w:ilvl w:val="1"/>
          <w:numId w:val="15"/>
        </w:numPr>
        <w:spacing w:line="240" w:lineRule="auto"/>
        <w:ind w:left="567"/>
        <w:rPr>
          <w:rFonts w:cs="Arial"/>
          <w:b/>
          <w:sz w:val="20"/>
          <w:szCs w:val="20"/>
        </w:rPr>
      </w:pPr>
      <w:r w:rsidRPr="00366AF6">
        <w:rPr>
          <w:rFonts w:cs="Arial"/>
          <w:sz w:val="20"/>
          <w:szCs w:val="20"/>
        </w:rPr>
        <w:t>The decision by the Alfred Nzo district initiation forum to suspend</w:t>
      </w:r>
      <w:r w:rsidR="00520B04" w:rsidRPr="00366AF6">
        <w:rPr>
          <w:rFonts w:cs="Arial"/>
          <w:sz w:val="20"/>
          <w:szCs w:val="20"/>
        </w:rPr>
        <w:t xml:space="preserve"> the 2022 </w:t>
      </w:r>
      <w:r w:rsidR="00BF1758" w:rsidRPr="00366AF6">
        <w:rPr>
          <w:rFonts w:cs="Arial"/>
          <w:sz w:val="20"/>
          <w:szCs w:val="20"/>
        </w:rPr>
        <w:t>winter initiation season in Mata</w:t>
      </w:r>
      <w:r w:rsidR="00520B04" w:rsidRPr="00366AF6">
        <w:rPr>
          <w:rFonts w:cs="Arial"/>
          <w:sz w:val="20"/>
          <w:szCs w:val="20"/>
        </w:rPr>
        <w:t xml:space="preserve">tiele due to severe weather conditions is commendable, as it is indicative of an interest to prioritise the safety of initiates.  </w:t>
      </w:r>
    </w:p>
    <w:p w:rsidR="003765C3" w:rsidRPr="00366AF6" w:rsidRDefault="003765C3" w:rsidP="00366AF6">
      <w:pPr>
        <w:pStyle w:val="ListParagraph"/>
        <w:spacing w:line="240" w:lineRule="auto"/>
        <w:rPr>
          <w:rFonts w:cs="Arial"/>
          <w:b/>
          <w:sz w:val="20"/>
          <w:szCs w:val="20"/>
        </w:rPr>
      </w:pPr>
    </w:p>
    <w:p w:rsidR="003765C3" w:rsidRPr="00366AF6" w:rsidRDefault="003765C3" w:rsidP="00366AF6">
      <w:pPr>
        <w:pStyle w:val="ListParagraph"/>
        <w:numPr>
          <w:ilvl w:val="1"/>
          <w:numId w:val="15"/>
        </w:numPr>
        <w:spacing w:line="240" w:lineRule="auto"/>
        <w:ind w:left="567"/>
        <w:rPr>
          <w:rFonts w:cs="Arial"/>
          <w:b/>
          <w:sz w:val="20"/>
          <w:szCs w:val="20"/>
        </w:rPr>
      </w:pPr>
      <w:r w:rsidRPr="00366AF6">
        <w:rPr>
          <w:rFonts w:cs="Arial"/>
          <w:sz w:val="20"/>
          <w:szCs w:val="20"/>
        </w:rPr>
        <w:t>The initiates who ran away when visited is a matter of concern to the Portfolio Committee. This matter should be investigated thoroughly and a report back furnished to the Committee.</w:t>
      </w:r>
    </w:p>
    <w:p w:rsidR="00C768D0" w:rsidRPr="00366AF6" w:rsidRDefault="00C768D0" w:rsidP="00366AF6">
      <w:pPr>
        <w:pStyle w:val="ListParagraph"/>
        <w:spacing w:line="240" w:lineRule="auto"/>
        <w:rPr>
          <w:rFonts w:cs="Arial"/>
          <w:b/>
          <w:sz w:val="20"/>
          <w:szCs w:val="20"/>
        </w:rPr>
      </w:pPr>
    </w:p>
    <w:p w:rsidR="00293F9E" w:rsidRPr="00366AF6" w:rsidRDefault="00C768D0"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On visiting the Mhlontlo municipal area where five of the nine initiates reportedly died, the Portfolio Committee was mainly shown the ideal conditions, and was thus left with lingering questions. </w:t>
      </w:r>
    </w:p>
    <w:p w:rsidR="00864C8E" w:rsidRPr="00366AF6" w:rsidRDefault="00864C8E" w:rsidP="00366AF6">
      <w:pPr>
        <w:spacing w:line="240" w:lineRule="auto"/>
        <w:rPr>
          <w:rFonts w:cs="Arial"/>
          <w:b/>
          <w:sz w:val="20"/>
          <w:szCs w:val="20"/>
        </w:rPr>
      </w:pPr>
    </w:p>
    <w:p w:rsidR="00864C8E" w:rsidRPr="00366AF6" w:rsidRDefault="00864C8E" w:rsidP="00366AF6">
      <w:pPr>
        <w:pStyle w:val="ListParagraph"/>
        <w:numPr>
          <w:ilvl w:val="0"/>
          <w:numId w:val="15"/>
        </w:numPr>
        <w:spacing w:line="240" w:lineRule="auto"/>
        <w:rPr>
          <w:rFonts w:cs="Arial"/>
          <w:b/>
          <w:sz w:val="20"/>
          <w:szCs w:val="20"/>
        </w:rPr>
      </w:pPr>
      <w:r w:rsidRPr="00366AF6">
        <w:rPr>
          <w:rFonts w:cs="Arial"/>
          <w:b/>
          <w:sz w:val="20"/>
          <w:szCs w:val="20"/>
        </w:rPr>
        <w:t>KEY RECOMMENDATIONS</w:t>
      </w:r>
    </w:p>
    <w:p w:rsidR="00864C8E" w:rsidRPr="00366AF6" w:rsidRDefault="00864C8E" w:rsidP="00366AF6">
      <w:pPr>
        <w:pStyle w:val="ListParagraph"/>
        <w:spacing w:line="240" w:lineRule="auto"/>
        <w:ind w:left="360"/>
        <w:rPr>
          <w:rFonts w:cs="Arial"/>
          <w:b/>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Provincial Department of Cooperative Governance</w:t>
      </w:r>
      <w:r w:rsidR="003C7139" w:rsidRPr="00366AF6">
        <w:rPr>
          <w:rFonts w:cs="Arial"/>
          <w:sz w:val="20"/>
          <w:szCs w:val="20"/>
        </w:rPr>
        <w:t xml:space="preserve"> and Traditional Affairs</w:t>
      </w:r>
      <w:r w:rsidRPr="00366AF6">
        <w:rPr>
          <w:rFonts w:cs="Arial"/>
          <w:sz w:val="20"/>
          <w:szCs w:val="20"/>
        </w:rPr>
        <w:t xml:space="preserve"> in the Eastern Cape must immediately look at harmonising the provincial legislation regulating customary initiation with the Customary Initiation Act. This can consist in either amending the provincial legislation or repealing it.</w:t>
      </w:r>
    </w:p>
    <w:p w:rsidR="00510CDC" w:rsidRPr="00366AF6" w:rsidRDefault="00510CDC" w:rsidP="00366AF6">
      <w:pPr>
        <w:pStyle w:val="ListParagraph"/>
        <w:spacing w:line="240" w:lineRule="auto"/>
        <w:ind w:left="567"/>
        <w:rPr>
          <w:rFonts w:cs="Arial"/>
          <w:b/>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National Initiation Oversight Committee must follow up on its commitment to convene a dedicated team to monitor parents in terms of fulfilling their responsibility in line with Section 22 of the Customary Initiation Act, especially during the first two critical weeks of the initiation season.</w:t>
      </w:r>
      <w:r w:rsidR="000053FE" w:rsidRPr="00366AF6">
        <w:rPr>
          <w:rFonts w:cs="Arial"/>
          <w:sz w:val="20"/>
          <w:szCs w:val="20"/>
        </w:rPr>
        <w:t xml:space="preserve"> The Eastern Cape PICC must also ensure the realisation of its plan to develop a legally binding parental commitment form, where parents will commit to take care of their children in the initiation schools. </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The National Initiation Oversight Committee must also revisit the composition of the Provincial Initiation Coordinating Committees to ensure that they are constituted by relevant personnel who are available to attend to initiation related matters. </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Portfolio Committee must monitor and follow up on the case it opened in relation to the admission of underage children in KuZele, Libode.</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Provincial Initiation Coordinating Committee should enforce the provisions of the Customary Initiation Act and close illegal initiation schools through the due process contemplated in Section 15 of the Act.</w:t>
      </w:r>
      <w:r w:rsidR="001A2483" w:rsidRPr="00366AF6">
        <w:rPr>
          <w:rFonts w:cs="Arial"/>
          <w:sz w:val="20"/>
          <w:szCs w:val="20"/>
        </w:rPr>
        <w:t xml:space="preserve"> A time-frame for the eradication of these illegal structures must be furnished to the Portfolio Committee.</w:t>
      </w:r>
      <w:r w:rsidRPr="00366AF6">
        <w:rPr>
          <w:rFonts w:cs="Arial"/>
          <w:sz w:val="20"/>
          <w:szCs w:val="20"/>
        </w:rPr>
        <w:t xml:space="preserve"> The Portfolio Committee must ensure that the Minister responsible for Cooperative Governance and Traditional Affairs follows up with the PICC in this regard. </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The provincial Department of Human Settlements should consider providing a temporary prefabricated structure to accommodate the underage boys in the illegal initiation school found in KuZele, Libode, as the place was not fit for human habitation. </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Committee must follow up with the Department of Justice and Constitutional Development on the matter of the Traditional Courts Bill, which many of the stakeholders interacting with the Committee believed could assist in fast-tracking the resolution of initiation related cases.</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national Department of Traditional Affairs must ensure that the Customary Initiation Act is widely known, especially in provinces such as the Eastern Cape, which have initiation legislation that precedes the Act.</w:t>
      </w:r>
      <w:r w:rsidR="00E37429" w:rsidRPr="00366AF6">
        <w:rPr>
          <w:rFonts w:cs="Arial"/>
          <w:sz w:val="20"/>
          <w:szCs w:val="20"/>
        </w:rPr>
        <w:t xml:space="preserve"> All other r</w:t>
      </w:r>
      <w:r w:rsidR="00795E5E" w:rsidRPr="00366AF6">
        <w:rPr>
          <w:rFonts w:cs="Arial"/>
          <w:sz w:val="20"/>
          <w:szCs w:val="20"/>
        </w:rPr>
        <w:t>ole players should also conduct</w:t>
      </w:r>
      <w:r w:rsidR="00E37429" w:rsidRPr="00366AF6">
        <w:rPr>
          <w:rFonts w:cs="Arial"/>
          <w:sz w:val="20"/>
          <w:szCs w:val="20"/>
        </w:rPr>
        <w:t xml:space="preserve"> rigorous</w:t>
      </w:r>
      <w:r w:rsidR="003022B2" w:rsidRPr="00366AF6">
        <w:rPr>
          <w:rFonts w:cs="Arial"/>
          <w:sz w:val="20"/>
          <w:szCs w:val="20"/>
        </w:rPr>
        <w:t xml:space="preserve"> awareness campaigns on the Act to promote compliance.</w:t>
      </w:r>
    </w:p>
    <w:p w:rsidR="00510CDC" w:rsidRPr="00366AF6" w:rsidRDefault="00510CDC" w:rsidP="00366AF6">
      <w:pPr>
        <w:pStyle w:val="ListParagraph"/>
        <w:spacing w:line="240" w:lineRule="auto"/>
        <w:rPr>
          <w:rFonts w:cs="Arial"/>
          <w:sz w:val="20"/>
          <w:szCs w:val="20"/>
        </w:rPr>
      </w:pPr>
    </w:p>
    <w:p w:rsidR="00510CDC" w:rsidRPr="00366AF6" w:rsidRDefault="00864C8E" w:rsidP="00366AF6">
      <w:pPr>
        <w:pStyle w:val="ListParagraph"/>
        <w:numPr>
          <w:ilvl w:val="1"/>
          <w:numId w:val="15"/>
        </w:numPr>
        <w:spacing w:line="240" w:lineRule="auto"/>
        <w:ind w:left="567"/>
        <w:rPr>
          <w:rFonts w:cs="Arial"/>
          <w:b/>
          <w:sz w:val="20"/>
          <w:szCs w:val="20"/>
        </w:rPr>
      </w:pPr>
      <w:r w:rsidRPr="00366AF6">
        <w:rPr>
          <w:rFonts w:cs="Arial"/>
          <w:sz w:val="20"/>
          <w:szCs w:val="20"/>
        </w:rPr>
        <w:t>The Deputy Executive Mayor of OR Tambo must furnish the Committee with correct and updated statistics relating to the number of illegal initiation schools, and initiation related deaths (including age, and causes of death).</w:t>
      </w:r>
      <w:r w:rsidR="003D3CD8" w:rsidRPr="00366AF6">
        <w:rPr>
          <w:rFonts w:cs="Arial"/>
          <w:sz w:val="20"/>
          <w:szCs w:val="20"/>
        </w:rPr>
        <w:t xml:space="preserve"> The NIOC must also furnish the Portfolio Committee with consolidated and consistent statistics on initiation related deaths, injuries, amputations, arrests and rescue missions conducted for the whole province of the Eastern Cape. </w:t>
      </w:r>
    </w:p>
    <w:p w:rsidR="00510CDC" w:rsidRPr="00366AF6" w:rsidRDefault="00510CDC" w:rsidP="00366AF6">
      <w:pPr>
        <w:pStyle w:val="ListParagraph"/>
        <w:spacing w:line="240" w:lineRule="auto"/>
        <w:rPr>
          <w:rFonts w:cs="Arial"/>
          <w:sz w:val="20"/>
          <w:szCs w:val="20"/>
        </w:rPr>
      </w:pPr>
    </w:p>
    <w:p w:rsidR="00510CDC" w:rsidRPr="00366AF6" w:rsidRDefault="00FA4475" w:rsidP="00366AF6">
      <w:pPr>
        <w:pStyle w:val="ListParagraph"/>
        <w:numPr>
          <w:ilvl w:val="1"/>
          <w:numId w:val="15"/>
        </w:numPr>
        <w:spacing w:line="240" w:lineRule="auto"/>
        <w:ind w:left="567"/>
        <w:rPr>
          <w:rFonts w:cs="Arial"/>
          <w:b/>
          <w:sz w:val="20"/>
          <w:szCs w:val="20"/>
        </w:rPr>
      </w:pPr>
      <w:r w:rsidRPr="00366AF6">
        <w:rPr>
          <w:rFonts w:cs="Arial"/>
          <w:sz w:val="20"/>
          <w:szCs w:val="20"/>
        </w:rPr>
        <w:t xml:space="preserve">In the next initiation season, the provincial Department of Health must fulfil </w:t>
      </w:r>
      <w:r w:rsidR="005D1365" w:rsidRPr="00366AF6">
        <w:rPr>
          <w:rFonts w:cs="Arial"/>
          <w:sz w:val="20"/>
          <w:szCs w:val="20"/>
        </w:rPr>
        <w:t xml:space="preserve">its </w:t>
      </w:r>
      <w:r w:rsidRPr="00366AF6">
        <w:rPr>
          <w:rFonts w:cs="Arial"/>
          <w:sz w:val="20"/>
          <w:szCs w:val="20"/>
        </w:rPr>
        <w:t>undertaking in connection</w:t>
      </w:r>
      <w:r w:rsidR="0039563A" w:rsidRPr="00366AF6">
        <w:rPr>
          <w:rFonts w:cs="Arial"/>
          <w:sz w:val="20"/>
          <w:szCs w:val="20"/>
        </w:rPr>
        <w:t xml:space="preserve"> with</w:t>
      </w:r>
      <w:r w:rsidRPr="00366AF6">
        <w:rPr>
          <w:rFonts w:cs="Arial"/>
          <w:sz w:val="20"/>
          <w:szCs w:val="20"/>
        </w:rPr>
        <w:t xml:space="preserve"> sourcing and contracting additional professional nurses to assist with monitoring initiation schools. The processes must be finalised well before the initiation season begins.</w:t>
      </w:r>
    </w:p>
    <w:p w:rsidR="00510CDC" w:rsidRPr="00366AF6" w:rsidRDefault="00510CDC" w:rsidP="00366AF6">
      <w:pPr>
        <w:pStyle w:val="ListParagraph"/>
        <w:spacing w:line="240" w:lineRule="auto"/>
        <w:rPr>
          <w:rFonts w:cs="Arial"/>
          <w:sz w:val="20"/>
          <w:szCs w:val="20"/>
        </w:rPr>
      </w:pPr>
    </w:p>
    <w:p w:rsidR="00864C8E" w:rsidRPr="00366AF6" w:rsidRDefault="00617E13" w:rsidP="00366AF6">
      <w:pPr>
        <w:pStyle w:val="ListParagraph"/>
        <w:numPr>
          <w:ilvl w:val="1"/>
          <w:numId w:val="15"/>
        </w:numPr>
        <w:spacing w:line="240" w:lineRule="auto"/>
        <w:ind w:left="567"/>
        <w:rPr>
          <w:rFonts w:cs="Arial"/>
          <w:b/>
          <w:sz w:val="20"/>
          <w:szCs w:val="20"/>
        </w:rPr>
      </w:pPr>
      <w:r w:rsidRPr="00366AF6">
        <w:rPr>
          <w:rFonts w:cs="Arial"/>
          <w:sz w:val="20"/>
          <w:szCs w:val="20"/>
        </w:rPr>
        <w:t>In the next initiation season, t</w:t>
      </w:r>
      <w:r w:rsidR="00D21C79" w:rsidRPr="00366AF6">
        <w:rPr>
          <w:rFonts w:cs="Arial"/>
          <w:sz w:val="20"/>
          <w:szCs w:val="20"/>
        </w:rPr>
        <w:t>he provincial De</w:t>
      </w:r>
      <w:r w:rsidRPr="00366AF6">
        <w:rPr>
          <w:rFonts w:cs="Arial"/>
          <w:sz w:val="20"/>
          <w:szCs w:val="20"/>
        </w:rPr>
        <w:t xml:space="preserve">partment of Transport must also follow through on its commitment to support the provincial seasonal initiation plan through the provision of </w:t>
      </w:r>
      <w:r w:rsidR="000D6054" w:rsidRPr="00366AF6">
        <w:rPr>
          <w:rFonts w:cs="Arial"/>
          <w:sz w:val="20"/>
          <w:szCs w:val="20"/>
        </w:rPr>
        <w:t xml:space="preserve">adequate </w:t>
      </w:r>
      <w:r w:rsidRPr="00366AF6">
        <w:rPr>
          <w:rFonts w:cs="Arial"/>
          <w:sz w:val="20"/>
          <w:szCs w:val="20"/>
        </w:rPr>
        <w:t>transportation for initiation</w:t>
      </w:r>
      <w:r w:rsidR="000D6054" w:rsidRPr="00366AF6">
        <w:rPr>
          <w:rFonts w:cs="Arial"/>
          <w:sz w:val="20"/>
          <w:szCs w:val="20"/>
        </w:rPr>
        <w:t xml:space="preserve"> monitoring teams</w:t>
      </w:r>
      <w:r w:rsidRPr="00366AF6">
        <w:rPr>
          <w:rFonts w:cs="Arial"/>
          <w:sz w:val="20"/>
          <w:szCs w:val="20"/>
        </w:rPr>
        <w:t>.</w:t>
      </w:r>
    </w:p>
    <w:p w:rsidR="00CF082F" w:rsidRPr="00366AF6" w:rsidRDefault="00CF082F" w:rsidP="00366AF6">
      <w:pPr>
        <w:pStyle w:val="ListParagraph"/>
        <w:spacing w:line="240" w:lineRule="auto"/>
        <w:rPr>
          <w:rFonts w:cs="Arial"/>
          <w:b/>
          <w:sz w:val="20"/>
          <w:szCs w:val="20"/>
        </w:rPr>
      </w:pPr>
    </w:p>
    <w:p w:rsidR="00CF082F" w:rsidRPr="00366AF6" w:rsidRDefault="00CF082F" w:rsidP="00366AF6">
      <w:pPr>
        <w:pStyle w:val="ListParagraph"/>
        <w:numPr>
          <w:ilvl w:val="1"/>
          <w:numId w:val="15"/>
        </w:numPr>
        <w:spacing w:line="240" w:lineRule="auto"/>
        <w:ind w:left="567"/>
        <w:rPr>
          <w:rFonts w:cs="Arial"/>
          <w:b/>
          <w:sz w:val="20"/>
          <w:szCs w:val="20"/>
        </w:rPr>
      </w:pPr>
      <w:r w:rsidRPr="00366AF6">
        <w:rPr>
          <w:rFonts w:cs="Arial"/>
          <w:sz w:val="20"/>
          <w:szCs w:val="20"/>
        </w:rPr>
        <w:t>The Portfolio Committee must call the National Initiation Oversight Committee to account on progress made in relation to</w:t>
      </w:r>
      <w:r w:rsidR="009C4165" w:rsidRPr="00366AF6">
        <w:rPr>
          <w:rFonts w:cs="Arial"/>
          <w:sz w:val="20"/>
          <w:szCs w:val="20"/>
        </w:rPr>
        <w:t xml:space="preserve"> some of</w:t>
      </w:r>
      <w:r w:rsidRPr="00366AF6">
        <w:rPr>
          <w:rFonts w:cs="Arial"/>
          <w:sz w:val="20"/>
          <w:szCs w:val="20"/>
        </w:rPr>
        <w:t xml:space="preserve"> the Portfolio Committee’s oversight findings. </w:t>
      </w:r>
    </w:p>
    <w:p w:rsidR="00395640" w:rsidRPr="00366AF6" w:rsidRDefault="00395640" w:rsidP="00366AF6">
      <w:pPr>
        <w:spacing w:line="240" w:lineRule="auto"/>
        <w:rPr>
          <w:rFonts w:cs="Arial"/>
          <w:sz w:val="20"/>
          <w:szCs w:val="20"/>
        </w:rPr>
      </w:pPr>
    </w:p>
    <w:p w:rsidR="009F1772" w:rsidRPr="00366AF6" w:rsidRDefault="009F1772" w:rsidP="00366AF6">
      <w:pPr>
        <w:pStyle w:val="ListParagraph"/>
        <w:numPr>
          <w:ilvl w:val="0"/>
          <w:numId w:val="15"/>
        </w:numPr>
        <w:spacing w:line="240" w:lineRule="auto"/>
        <w:rPr>
          <w:rFonts w:cs="Arial"/>
          <w:b/>
          <w:sz w:val="20"/>
          <w:szCs w:val="20"/>
        </w:rPr>
      </w:pPr>
      <w:r w:rsidRPr="00366AF6">
        <w:rPr>
          <w:rFonts w:cs="Arial"/>
          <w:b/>
          <w:sz w:val="20"/>
          <w:szCs w:val="20"/>
        </w:rPr>
        <w:t xml:space="preserve">ACKNOWLEDGEMENTS </w:t>
      </w:r>
    </w:p>
    <w:p w:rsidR="009E3FBA" w:rsidRPr="00366AF6" w:rsidRDefault="009E3FBA" w:rsidP="00366AF6">
      <w:pPr>
        <w:spacing w:line="240" w:lineRule="auto"/>
        <w:rPr>
          <w:rFonts w:cs="Arial"/>
          <w:b/>
          <w:sz w:val="20"/>
          <w:szCs w:val="20"/>
        </w:rPr>
      </w:pPr>
    </w:p>
    <w:p w:rsidR="009E3FBA" w:rsidRPr="00366AF6" w:rsidRDefault="009E3FBA" w:rsidP="00366AF6">
      <w:pPr>
        <w:spacing w:line="240" w:lineRule="auto"/>
        <w:rPr>
          <w:rFonts w:cs="Arial"/>
          <w:sz w:val="20"/>
          <w:szCs w:val="20"/>
        </w:rPr>
      </w:pPr>
      <w:r w:rsidRPr="00366AF6">
        <w:rPr>
          <w:rFonts w:cs="Arial"/>
          <w:sz w:val="20"/>
          <w:szCs w:val="20"/>
        </w:rPr>
        <w:t>The Portfolio Committee’s customary initiation oversight visit to the Eastern Cape benefitted immensely from the assistance, guidance and inputs</w:t>
      </w:r>
      <w:r w:rsidR="00CC2606" w:rsidRPr="00366AF6">
        <w:rPr>
          <w:rFonts w:cs="Arial"/>
          <w:sz w:val="20"/>
          <w:szCs w:val="20"/>
        </w:rPr>
        <w:t xml:space="preserve"> received</w:t>
      </w:r>
      <w:r w:rsidRPr="00366AF6">
        <w:rPr>
          <w:rFonts w:cs="Arial"/>
          <w:sz w:val="20"/>
          <w:szCs w:val="20"/>
        </w:rPr>
        <w:t xml:space="preserve"> from the national Department of Traditional Affairs, </w:t>
      </w:r>
      <w:r w:rsidR="00E64469" w:rsidRPr="00366AF6">
        <w:rPr>
          <w:rFonts w:cs="Arial"/>
          <w:sz w:val="20"/>
          <w:szCs w:val="20"/>
        </w:rPr>
        <w:t>the National Initiation Oversight Committee, the Provincial Initiation Coordinating Committee,</w:t>
      </w:r>
      <w:r w:rsidR="00772B9A" w:rsidRPr="00366AF6">
        <w:rPr>
          <w:rFonts w:cs="Arial"/>
          <w:sz w:val="20"/>
          <w:szCs w:val="20"/>
        </w:rPr>
        <w:t xml:space="preserve"> </w:t>
      </w:r>
      <w:r w:rsidR="00700B97" w:rsidRPr="00366AF6">
        <w:rPr>
          <w:rFonts w:cs="Arial"/>
          <w:sz w:val="20"/>
          <w:szCs w:val="20"/>
        </w:rPr>
        <w:t>various District and Local initiation structures in the Districts of Alfred Nzo and OR Tambo as well as</w:t>
      </w:r>
      <w:r w:rsidR="0061258A" w:rsidRPr="00366AF6">
        <w:rPr>
          <w:rFonts w:cs="Arial"/>
          <w:sz w:val="20"/>
          <w:szCs w:val="20"/>
        </w:rPr>
        <w:t xml:space="preserve"> the</w:t>
      </w:r>
      <w:r w:rsidR="00700B97" w:rsidRPr="00366AF6">
        <w:rPr>
          <w:rFonts w:cs="Arial"/>
          <w:sz w:val="20"/>
          <w:szCs w:val="20"/>
        </w:rPr>
        <w:t xml:space="preserve"> Buffalo City Metropolitan Municipality</w:t>
      </w:r>
      <w:r w:rsidR="00772B9A" w:rsidRPr="00366AF6">
        <w:rPr>
          <w:rFonts w:cs="Arial"/>
          <w:sz w:val="20"/>
          <w:szCs w:val="20"/>
        </w:rPr>
        <w:t>, and the Provincial Portfolio Committee on Cooperative Governance and Traditional Affairs</w:t>
      </w:r>
      <w:r w:rsidR="00700B97" w:rsidRPr="00366AF6">
        <w:rPr>
          <w:rFonts w:cs="Arial"/>
          <w:sz w:val="20"/>
          <w:szCs w:val="20"/>
        </w:rPr>
        <w:t>.</w:t>
      </w:r>
      <w:r w:rsidR="00772B9A" w:rsidRPr="00366AF6">
        <w:rPr>
          <w:rFonts w:cs="Arial"/>
          <w:sz w:val="20"/>
          <w:szCs w:val="20"/>
        </w:rPr>
        <w:t xml:space="preserve"> Members of th</w:t>
      </w:r>
      <w:r w:rsidR="00B54E2B" w:rsidRPr="00366AF6">
        <w:rPr>
          <w:rFonts w:cs="Arial"/>
          <w:sz w:val="20"/>
          <w:szCs w:val="20"/>
        </w:rPr>
        <w:t>e provincial</w:t>
      </w:r>
      <w:r w:rsidR="00D70EC6" w:rsidRPr="00366AF6">
        <w:rPr>
          <w:rFonts w:cs="Arial"/>
          <w:sz w:val="20"/>
          <w:szCs w:val="20"/>
        </w:rPr>
        <w:t xml:space="preserve"> CoGTA Portfolio</w:t>
      </w:r>
      <w:r w:rsidR="00B54E2B" w:rsidRPr="00366AF6">
        <w:rPr>
          <w:rFonts w:cs="Arial"/>
          <w:sz w:val="20"/>
          <w:szCs w:val="20"/>
        </w:rPr>
        <w:t xml:space="preserve"> </w:t>
      </w:r>
      <w:r w:rsidR="00772B9A" w:rsidRPr="00366AF6">
        <w:rPr>
          <w:rFonts w:cs="Arial"/>
          <w:sz w:val="20"/>
          <w:szCs w:val="20"/>
        </w:rPr>
        <w:t>Committee accompanied the national Portfolio Committee for the duration of the oversight visit</w:t>
      </w:r>
      <w:r w:rsidR="00D70EC6" w:rsidRPr="00366AF6">
        <w:rPr>
          <w:rFonts w:cs="Arial"/>
          <w:sz w:val="20"/>
          <w:szCs w:val="20"/>
        </w:rPr>
        <w:t xml:space="preserve"> and added much value to the Committee’s programme</w:t>
      </w:r>
      <w:r w:rsidR="00772B9A" w:rsidRPr="00366AF6">
        <w:rPr>
          <w:rFonts w:cs="Arial"/>
          <w:sz w:val="20"/>
          <w:szCs w:val="20"/>
        </w:rPr>
        <w:t xml:space="preserve">. </w:t>
      </w:r>
      <w:r w:rsidR="004D34BB" w:rsidRPr="00366AF6">
        <w:rPr>
          <w:rFonts w:cs="Arial"/>
          <w:sz w:val="20"/>
          <w:szCs w:val="20"/>
        </w:rPr>
        <w:t>The Committee further appreciates</w:t>
      </w:r>
      <w:r w:rsidR="001B45C9" w:rsidRPr="00366AF6">
        <w:rPr>
          <w:rFonts w:cs="Arial"/>
          <w:sz w:val="20"/>
          <w:szCs w:val="20"/>
        </w:rPr>
        <w:t xml:space="preserve"> the support received </w:t>
      </w:r>
      <w:r w:rsidR="00E477FD" w:rsidRPr="00366AF6">
        <w:rPr>
          <w:rFonts w:cs="Arial"/>
          <w:sz w:val="20"/>
          <w:szCs w:val="20"/>
        </w:rPr>
        <w:t>from Committee support</w:t>
      </w:r>
      <w:r w:rsidR="001B45C9" w:rsidRPr="00366AF6">
        <w:rPr>
          <w:rFonts w:cs="Arial"/>
          <w:sz w:val="20"/>
          <w:szCs w:val="20"/>
        </w:rPr>
        <w:t xml:space="preserve"> staff as</w:t>
      </w:r>
      <w:r w:rsidR="00602F27" w:rsidRPr="00366AF6">
        <w:rPr>
          <w:rFonts w:cs="Arial"/>
          <w:sz w:val="20"/>
          <w:szCs w:val="20"/>
        </w:rPr>
        <w:t xml:space="preserve"> well</w:t>
      </w:r>
      <w:r w:rsidR="001B45C9" w:rsidRPr="00366AF6">
        <w:rPr>
          <w:rFonts w:cs="Arial"/>
          <w:sz w:val="20"/>
          <w:szCs w:val="20"/>
        </w:rPr>
        <w:t xml:space="preserve"> the cont</w:t>
      </w:r>
      <w:r w:rsidR="00AB0B60" w:rsidRPr="00366AF6">
        <w:rPr>
          <w:rFonts w:cs="Arial"/>
          <w:sz w:val="20"/>
          <w:szCs w:val="20"/>
        </w:rPr>
        <w:t xml:space="preserve">ributions of Committee members. </w:t>
      </w:r>
      <w:r w:rsidR="00A4065B" w:rsidRPr="00366AF6">
        <w:rPr>
          <w:rFonts w:cs="Arial"/>
          <w:sz w:val="20"/>
          <w:szCs w:val="20"/>
        </w:rPr>
        <w:t xml:space="preserve">The Committee looks forward to enjoying similar </w:t>
      </w:r>
      <w:r w:rsidR="00AE505F" w:rsidRPr="00366AF6">
        <w:rPr>
          <w:rFonts w:cs="Arial"/>
          <w:sz w:val="20"/>
          <w:szCs w:val="20"/>
        </w:rPr>
        <w:t xml:space="preserve">success in the near future </w:t>
      </w:r>
      <w:r w:rsidR="0007297E" w:rsidRPr="00366AF6">
        <w:rPr>
          <w:rFonts w:cs="Arial"/>
          <w:sz w:val="20"/>
          <w:szCs w:val="20"/>
        </w:rPr>
        <w:t xml:space="preserve">as it follows up on commitments made during its interactions with the various initiation stakeholders. </w:t>
      </w:r>
    </w:p>
    <w:p w:rsidR="00D146F0" w:rsidRPr="00366AF6" w:rsidRDefault="00D146F0" w:rsidP="00366AF6">
      <w:pPr>
        <w:spacing w:line="240" w:lineRule="auto"/>
        <w:rPr>
          <w:rFonts w:cs="Arial"/>
          <w:sz w:val="20"/>
          <w:szCs w:val="20"/>
        </w:rPr>
      </w:pPr>
    </w:p>
    <w:p w:rsidR="00D146F0" w:rsidRPr="00366AF6" w:rsidRDefault="00D146F0" w:rsidP="00366AF6">
      <w:pPr>
        <w:spacing w:line="240" w:lineRule="auto"/>
        <w:rPr>
          <w:rFonts w:cs="Arial"/>
          <w:b/>
          <w:sz w:val="20"/>
          <w:szCs w:val="20"/>
        </w:rPr>
      </w:pPr>
      <w:r w:rsidRPr="00366AF6">
        <w:rPr>
          <w:rFonts w:cs="Arial"/>
          <w:b/>
          <w:sz w:val="20"/>
          <w:szCs w:val="20"/>
        </w:rPr>
        <w:t>Report to be considered</w:t>
      </w:r>
    </w:p>
    <w:sectPr w:rsidR="00D146F0" w:rsidRPr="00366AF6" w:rsidSect="00597B29">
      <w:headerReference w:type="default" r:id="rId8"/>
      <w:footerReference w:type="default" r:id="rId9"/>
      <w:headerReference w:type="first" r:id="rId10"/>
      <w:pgSz w:w="11906" w:h="16838"/>
      <w:pgMar w:top="540"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A6" w:rsidRDefault="002827A6" w:rsidP="00193C19">
      <w:pPr>
        <w:spacing w:line="240" w:lineRule="auto"/>
      </w:pPr>
      <w:r>
        <w:separator/>
      </w:r>
    </w:p>
  </w:endnote>
  <w:endnote w:type="continuationSeparator" w:id="0">
    <w:p w:rsidR="002827A6" w:rsidRDefault="002827A6"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00171"/>
      <w:docPartObj>
        <w:docPartGallery w:val="Page Numbers (Bottom of Page)"/>
        <w:docPartUnique/>
      </w:docPartObj>
    </w:sdtPr>
    <w:sdtEndPr>
      <w:rPr>
        <w:noProof/>
      </w:rPr>
    </w:sdtEndPr>
    <w:sdtContent>
      <w:p w:rsidR="0012214E" w:rsidRDefault="000470A5">
        <w:pPr>
          <w:pStyle w:val="Footer"/>
          <w:jc w:val="right"/>
        </w:pPr>
        <w:r>
          <w:fldChar w:fldCharType="begin"/>
        </w:r>
        <w:r w:rsidR="0012214E">
          <w:instrText xml:space="preserve"> PAGE   \* MERGEFORMAT </w:instrText>
        </w:r>
        <w:r>
          <w:fldChar w:fldCharType="separate"/>
        </w:r>
        <w:r w:rsidR="00366AF6">
          <w:rPr>
            <w:noProof/>
          </w:rPr>
          <w:t>2</w:t>
        </w:r>
        <w:r>
          <w:rPr>
            <w:noProof/>
          </w:rPr>
          <w:fldChar w:fldCharType="end"/>
        </w:r>
      </w:p>
    </w:sdtContent>
  </w:sdt>
  <w:p w:rsidR="0012214E" w:rsidRDefault="00122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A6" w:rsidRDefault="002827A6" w:rsidP="00193C19">
      <w:pPr>
        <w:spacing w:line="240" w:lineRule="auto"/>
      </w:pPr>
      <w:r w:rsidRPr="00193C19">
        <w:separator/>
      </w:r>
    </w:p>
  </w:footnote>
  <w:footnote w:type="continuationSeparator" w:id="0">
    <w:p w:rsidR="002827A6" w:rsidRDefault="002827A6" w:rsidP="00193C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4E" w:rsidRDefault="0012214E">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4E" w:rsidRDefault="0012214E">
    <w:pPr>
      <w:pStyle w:val="Header"/>
    </w:pPr>
    <w:r>
      <w:rPr>
        <w:noProof/>
        <w:lang w:val="en-US" w:eastAsia="en-US"/>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13" name="Picture 2"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55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F917BA"/>
    <w:multiLevelType w:val="hybridMultilevel"/>
    <w:tmpl w:val="46441FF8"/>
    <w:lvl w:ilvl="0" w:tplc="2EE69DDA">
      <w:start w:val="1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C903C2"/>
    <w:multiLevelType w:val="hybridMultilevel"/>
    <w:tmpl w:val="49BE7B0C"/>
    <w:lvl w:ilvl="0" w:tplc="0CA6AA22">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36E5E"/>
    <w:multiLevelType w:val="hybridMultilevel"/>
    <w:tmpl w:val="A5427A92"/>
    <w:lvl w:ilvl="0" w:tplc="0F7C8700">
      <w:start w:val="8"/>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2C3443"/>
    <w:multiLevelType w:val="hybridMultilevel"/>
    <w:tmpl w:val="967EE352"/>
    <w:lvl w:ilvl="0" w:tplc="430221E4">
      <w:start w:val="1"/>
      <w:numFmt w:val="bullet"/>
      <w:lvlText w:val="-"/>
      <w:lvlJc w:val="left"/>
      <w:pPr>
        <w:ind w:left="786" w:hanging="360"/>
      </w:pPr>
      <w:rPr>
        <w:rFonts w:ascii="Times New Roman" w:eastAsia="Times New Roman" w:hAnsi="Times New Roman" w:cs="Times New Roman"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1F942EBF"/>
    <w:multiLevelType w:val="hybridMultilevel"/>
    <w:tmpl w:val="1C02D996"/>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78576D"/>
    <w:multiLevelType w:val="hybridMultilevel"/>
    <w:tmpl w:val="8138DD7C"/>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D8453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4A4FAA"/>
    <w:multiLevelType w:val="hybridMultilevel"/>
    <w:tmpl w:val="31E448C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B26287"/>
    <w:multiLevelType w:val="hybridMultilevel"/>
    <w:tmpl w:val="4560F2B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C070AC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D22339"/>
    <w:multiLevelType w:val="hybridMultilevel"/>
    <w:tmpl w:val="D758E16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48C63B9"/>
    <w:multiLevelType w:val="hybridMultilevel"/>
    <w:tmpl w:val="0896A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46DB0F6A"/>
    <w:multiLevelType w:val="hybridMultilevel"/>
    <w:tmpl w:val="EE62C02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4">
    <w:nsid w:val="49F61946"/>
    <w:multiLevelType w:val="hybridMultilevel"/>
    <w:tmpl w:val="6F00BFE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D76959"/>
    <w:multiLevelType w:val="hybridMultilevel"/>
    <w:tmpl w:val="9CC0FC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086D9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62646A"/>
    <w:multiLevelType w:val="hybridMultilevel"/>
    <w:tmpl w:val="E2402CF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3740A8"/>
    <w:multiLevelType w:val="hybridMultilevel"/>
    <w:tmpl w:val="FBEE992A"/>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4BB297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C42979"/>
    <w:multiLevelType w:val="hybridMultilevel"/>
    <w:tmpl w:val="2A80F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8"/>
  </w:num>
  <w:num w:numId="4">
    <w:abstractNumId w:val="11"/>
  </w:num>
  <w:num w:numId="5">
    <w:abstractNumId w:val="6"/>
  </w:num>
  <w:num w:numId="6">
    <w:abstractNumId w:val="17"/>
  </w:num>
  <w:num w:numId="7">
    <w:abstractNumId w:val="9"/>
  </w:num>
  <w:num w:numId="8">
    <w:abstractNumId w:val="5"/>
  </w:num>
  <w:num w:numId="9">
    <w:abstractNumId w:val="14"/>
  </w:num>
  <w:num w:numId="10">
    <w:abstractNumId w:val="2"/>
  </w:num>
  <w:num w:numId="11">
    <w:abstractNumId w:val="13"/>
  </w:num>
  <w:num w:numId="12">
    <w:abstractNumId w:val="12"/>
  </w:num>
  <w:num w:numId="13">
    <w:abstractNumId w:val="8"/>
  </w:num>
  <w:num w:numId="14">
    <w:abstractNumId w:val="4"/>
  </w:num>
  <w:num w:numId="15">
    <w:abstractNumId w:val="10"/>
  </w:num>
  <w:num w:numId="16">
    <w:abstractNumId w:val="16"/>
  </w:num>
  <w:num w:numId="17">
    <w:abstractNumId w:val="7"/>
  </w:num>
  <w:num w:numId="18">
    <w:abstractNumId w:val="19"/>
  </w:num>
  <w:num w:numId="19">
    <w:abstractNumId w:val="0"/>
  </w:num>
  <w:num w:numId="20">
    <w:abstractNumId w:val="3"/>
  </w:num>
  <w:num w:numId="21">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193C19"/>
    <w:rsid w:val="00001407"/>
    <w:rsid w:val="0000311F"/>
    <w:rsid w:val="00004340"/>
    <w:rsid w:val="000043D5"/>
    <w:rsid w:val="000053AD"/>
    <w:rsid w:val="000053FE"/>
    <w:rsid w:val="00005403"/>
    <w:rsid w:val="00005DEF"/>
    <w:rsid w:val="0001105D"/>
    <w:rsid w:val="00011E1A"/>
    <w:rsid w:val="00012883"/>
    <w:rsid w:val="00012D76"/>
    <w:rsid w:val="00013340"/>
    <w:rsid w:val="00015DDC"/>
    <w:rsid w:val="00022070"/>
    <w:rsid w:val="000267CE"/>
    <w:rsid w:val="00027A0C"/>
    <w:rsid w:val="00027F01"/>
    <w:rsid w:val="00032EAD"/>
    <w:rsid w:val="0003432E"/>
    <w:rsid w:val="000353FF"/>
    <w:rsid w:val="0003711A"/>
    <w:rsid w:val="0003751D"/>
    <w:rsid w:val="00041D04"/>
    <w:rsid w:val="00042322"/>
    <w:rsid w:val="00042898"/>
    <w:rsid w:val="00043C9B"/>
    <w:rsid w:val="000453B3"/>
    <w:rsid w:val="0004563B"/>
    <w:rsid w:val="000470A5"/>
    <w:rsid w:val="00047D81"/>
    <w:rsid w:val="00052CB7"/>
    <w:rsid w:val="00052F04"/>
    <w:rsid w:val="00053AF0"/>
    <w:rsid w:val="000547B1"/>
    <w:rsid w:val="000552B6"/>
    <w:rsid w:val="000574B4"/>
    <w:rsid w:val="000577C7"/>
    <w:rsid w:val="00057B92"/>
    <w:rsid w:val="00060811"/>
    <w:rsid w:val="00061286"/>
    <w:rsid w:val="000617E2"/>
    <w:rsid w:val="00061A6D"/>
    <w:rsid w:val="00061F29"/>
    <w:rsid w:val="00064C89"/>
    <w:rsid w:val="00066544"/>
    <w:rsid w:val="00067F58"/>
    <w:rsid w:val="0007297E"/>
    <w:rsid w:val="00073053"/>
    <w:rsid w:val="0007405F"/>
    <w:rsid w:val="00074CC2"/>
    <w:rsid w:val="0008214D"/>
    <w:rsid w:val="0008221B"/>
    <w:rsid w:val="0008246E"/>
    <w:rsid w:val="0008315E"/>
    <w:rsid w:val="000833BB"/>
    <w:rsid w:val="00083D2C"/>
    <w:rsid w:val="000840F0"/>
    <w:rsid w:val="000846E3"/>
    <w:rsid w:val="000856B1"/>
    <w:rsid w:val="00085D4E"/>
    <w:rsid w:val="00086E25"/>
    <w:rsid w:val="000872F7"/>
    <w:rsid w:val="000920F0"/>
    <w:rsid w:val="00092FB5"/>
    <w:rsid w:val="000940DC"/>
    <w:rsid w:val="00094BE3"/>
    <w:rsid w:val="00094DA8"/>
    <w:rsid w:val="0009629E"/>
    <w:rsid w:val="00096B4E"/>
    <w:rsid w:val="000A05D7"/>
    <w:rsid w:val="000A56F1"/>
    <w:rsid w:val="000A599E"/>
    <w:rsid w:val="000A60DC"/>
    <w:rsid w:val="000A65CC"/>
    <w:rsid w:val="000B140F"/>
    <w:rsid w:val="000B22A8"/>
    <w:rsid w:val="000B32FC"/>
    <w:rsid w:val="000B4EBC"/>
    <w:rsid w:val="000B6633"/>
    <w:rsid w:val="000C0B2B"/>
    <w:rsid w:val="000C2035"/>
    <w:rsid w:val="000C2A29"/>
    <w:rsid w:val="000C2C09"/>
    <w:rsid w:val="000C332C"/>
    <w:rsid w:val="000C4789"/>
    <w:rsid w:val="000C5B28"/>
    <w:rsid w:val="000C5B49"/>
    <w:rsid w:val="000C60FB"/>
    <w:rsid w:val="000C6A8F"/>
    <w:rsid w:val="000C7D2D"/>
    <w:rsid w:val="000D13FF"/>
    <w:rsid w:val="000D27CF"/>
    <w:rsid w:val="000D3644"/>
    <w:rsid w:val="000D4031"/>
    <w:rsid w:val="000D5AEA"/>
    <w:rsid w:val="000D603E"/>
    <w:rsid w:val="000D6054"/>
    <w:rsid w:val="000D610A"/>
    <w:rsid w:val="000D6DCD"/>
    <w:rsid w:val="000D75D4"/>
    <w:rsid w:val="000E1610"/>
    <w:rsid w:val="000E2C88"/>
    <w:rsid w:val="000E2DC6"/>
    <w:rsid w:val="000E3774"/>
    <w:rsid w:val="000E5308"/>
    <w:rsid w:val="000F22B0"/>
    <w:rsid w:val="000F3C05"/>
    <w:rsid w:val="000F4009"/>
    <w:rsid w:val="000F5A01"/>
    <w:rsid w:val="000F6025"/>
    <w:rsid w:val="000F65C5"/>
    <w:rsid w:val="000F7101"/>
    <w:rsid w:val="00100729"/>
    <w:rsid w:val="00100FE8"/>
    <w:rsid w:val="00101736"/>
    <w:rsid w:val="00102FB4"/>
    <w:rsid w:val="00104104"/>
    <w:rsid w:val="00106C8B"/>
    <w:rsid w:val="00106F25"/>
    <w:rsid w:val="0010737A"/>
    <w:rsid w:val="0011037F"/>
    <w:rsid w:val="001103FF"/>
    <w:rsid w:val="0011191C"/>
    <w:rsid w:val="001123F3"/>
    <w:rsid w:val="0011307D"/>
    <w:rsid w:val="00114BE3"/>
    <w:rsid w:val="00115EE4"/>
    <w:rsid w:val="00116E73"/>
    <w:rsid w:val="00117611"/>
    <w:rsid w:val="001176F2"/>
    <w:rsid w:val="00117829"/>
    <w:rsid w:val="0012214E"/>
    <w:rsid w:val="00122B7B"/>
    <w:rsid w:val="00130222"/>
    <w:rsid w:val="00130DF6"/>
    <w:rsid w:val="00132EB8"/>
    <w:rsid w:val="001336BF"/>
    <w:rsid w:val="0013388F"/>
    <w:rsid w:val="00133BBF"/>
    <w:rsid w:val="0013403C"/>
    <w:rsid w:val="001340B3"/>
    <w:rsid w:val="001343BE"/>
    <w:rsid w:val="00134A58"/>
    <w:rsid w:val="00135867"/>
    <w:rsid w:val="00136683"/>
    <w:rsid w:val="00141089"/>
    <w:rsid w:val="001416B0"/>
    <w:rsid w:val="00141F3A"/>
    <w:rsid w:val="00143A7D"/>
    <w:rsid w:val="0014532A"/>
    <w:rsid w:val="00145ACB"/>
    <w:rsid w:val="00150E61"/>
    <w:rsid w:val="00152711"/>
    <w:rsid w:val="001544D5"/>
    <w:rsid w:val="00154C44"/>
    <w:rsid w:val="001565F7"/>
    <w:rsid w:val="0016015C"/>
    <w:rsid w:val="0016018D"/>
    <w:rsid w:val="00160503"/>
    <w:rsid w:val="00160955"/>
    <w:rsid w:val="001609C6"/>
    <w:rsid w:val="0016278B"/>
    <w:rsid w:val="001629E6"/>
    <w:rsid w:val="0017081F"/>
    <w:rsid w:val="001718F5"/>
    <w:rsid w:val="00173404"/>
    <w:rsid w:val="00175325"/>
    <w:rsid w:val="0017562D"/>
    <w:rsid w:val="00177DE2"/>
    <w:rsid w:val="00177EEB"/>
    <w:rsid w:val="001828EC"/>
    <w:rsid w:val="00182BAF"/>
    <w:rsid w:val="00184FC5"/>
    <w:rsid w:val="0018547D"/>
    <w:rsid w:val="00186464"/>
    <w:rsid w:val="00190AC4"/>
    <w:rsid w:val="001929B0"/>
    <w:rsid w:val="00192E19"/>
    <w:rsid w:val="00193C19"/>
    <w:rsid w:val="001969AE"/>
    <w:rsid w:val="001A0495"/>
    <w:rsid w:val="001A11F6"/>
    <w:rsid w:val="001A2483"/>
    <w:rsid w:val="001A6393"/>
    <w:rsid w:val="001A766F"/>
    <w:rsid w:val="001A7851"/>
    <w:rsid w:val="001B1B5F"/>
    <w:rsid w:val="001B22BB"/>
    <w:rsid w:val="001B2335"/>
    <w:rsid w:val="001B28D4"/>
    <w:rsid w:val="001B31B7"/>
    <w:rsid w:val="001B3DDF"/>
    <w:rsid w:val="001B45C9"/>
    <w:rsid w:val="001B5254"/>
    <w:rsid w:val="001B52CE"/>
    <w:rsid w:val="001B693D"/>
    <w:rsid w:val="001B6F95"/>
    <w:rsid w:val="001C1A54"/>
    <w:rsid w:val="001C3769"/>
    <w:rsid w:val="001C56A6"/>
    <w:rsid w:val="001C6976"/>
    <w:rsid w:val="001C6993"/>
    <w:rsid w:val="001C6E97"/>
    <w:rsid w:val="001D0B4F"/>
    <w:rsid w:val="001D0E84"/>
    <w:rsid w:val="001D23B0"/>
    <w:rsid w:val="001D41E2"/>
    <w:rsid w:val="001D520E"/>
    <w:rsid w:val="001D52AF"/>
    <w:rsid w:val="001D7AA7"/>
    <w:rsid w:val="001E09C3"/>
    <w:rsid w:val="001E1FC2"/>
    <w:rsid w:val="001E2451"/>
    <w:rsid w:val="001E4301"/>
    <w:rsid w:val="001E5460"/>
    <w:rsid w:val="001F002E"/>
    <w:rsid w:val="001F10CD"/>
    <w:rsid w:val="001F1F3D"/>
    <w:rsid w:val="001F3149"/>
    <w:rsid w:val="001F379D"/>
    <w:rsid w:val="001F4E01"/>
    <w:rsid w:val="001F73D6"/>
    <w:rsid w:val="001F7742"/>
    <w:rsid w:val="001F7ED2"/>
    <w:rsid w:val="00201F4E"/>
    <w:rsid w:val="00202CD1"/>
    <w:rsid w:val="0020393E"/>
    <w:rsid w:val="00203DA6"/>
    <w:rsid w:val="0020691D"/>
    <w:rsid w:val="00207524"/>
    <w:rsid w:val="00210AB9"/>
    <w:rsid w:val="002117A6"/>
    <w:rsid w:val="00213791"/>
    <w:rsid w:val="00214549"/>
    <w:rsid w:val="00216137"/>
    <w:rsid w:val="00216177"/>
    <w:rsid w:val="00217734"/>
    <w:rsid w:val="00217FA7"/>
    <w:rsid w:val="00220124"/>
    <w:rsid w:val="00220E64"/>
    <w:rsid w:val="00220FAA"/>
    <w:rsid w:val="00222E29"/>
    <w:rsid w:val="002246A2"/>
    <w:rsid w:val="00225298"/>
    <w:rsid w:val="0022550C"/>
    <w:rsid w:val="0022581D"/>
    <w:rsid w:val="00225D4C"/>
    <w:rsid w:val="0022650A"/>
    <w:rsid w:val="00227E89"/>
    <w:rsid w:val="00231763"/>
    <w:rsid w:val="002322E9"/>
    <w:rsid w:val="0023230C"/>
    <w:rsid w:val="00233AD7"/>
    <w:rsid w:val="00234681"/>
    <w:rsid w:val="002365B9"/>
    <w:rsid w:val="00240359"/>
    <w:rsid w:val="0024078B"/>
    <w:rsid w:val="00240EB2"/>
    <w:rsid w:val="00241D66"/>
    <w:rsid w:val="00241F61"/>
    <w:rsid w:val="00242941"/>
    <w:rsid w:val="00242C3B"/>
    <w:rsid w:val="00242C49"/>
    <w:rsid w:val="00242DC9"/>
    <w:rsid w:val="00243F1F"/>
    <w:rsid w:val="002445A2"/>
    <w:rsid w:val="00245DA5"/>
    <w:rsid w:val="00246773"/>
    <w:rsid w:val="002502BF"/>
    <w:rsid w:val="00250C43"/>
    <w:rsid w:val="00251015"/>
    <w:rsid w:val="00251FCA"/>
    <w:rsid w:val="00253A48"/>
    <w:rsid w:val="002545AC"/>
    <w:rsid w:val="00254A2E"/>
    <w:rsid w:val="0025523A"/>
    <w:rsid w:val="00256826"/>
    <w:rsid w:val="00257F0A"/>
    <w:rsid w:val="00260872"/>
    <w:rsid w:val="00261A74"/>
    <w:rsid w:val="00261E8E"/>
    <w:rsid w:val="0026312E"/>
    <w:rsid w:val="00264416"/>
    <w:rsid w:val="002644C4"/>
    <w:rsid w:val="00264BA6"/>
    <w:rsid w:val="00266E03"/>
    <w:rsid w:val="00267F37"/>
    <w:rsid w:val="00270522"/>
    <w:rsid w:val="00272BB5"/>
    <w:rsid w:val="00272DAF"/>
    <w:rsid w:val="00273487"/>
    <w:rsid w:val="00275441"/>
    <w:rsid w:val="002764D3"/>
    <w:rsid w:val="0027692B"/>
    <w:rsid w:val="0028017C"/>
    <w:rsid w:val="0028061D"/>
    <w:rsid w:val="00280EF8"/>
    <w:rsid w:val="002827A6"/>
    <w:rsid w:val="0028359F"/>
    <w:rsid w:val="002845AB"/>
    <w:rsid w:val="0028590A"/>
    <w:rsid w:val="00287DD8"/>
    <w:rsid w:val="002927DB"/>
    <w:rsid w:val="00293555"/>
    <w:rsid w:val="00293F9E"/>
    <w:rsid w:val="00294038"/>
    <w:rsid w:val="0029523B"/>
    <w:rsid w:val="0029653A"/>
    <w:rsid w:val="002965DA"/>
    <w:rsid w:val="00297786"/>
    <w:rsid w:val="002A064D"/>
    <w:rsid w:val="002A22AF"/>
    <w:rsid w:val="002A23B8"/>
    <w:rsid w:val="002A2F13"/>
    <w:rsid w:val="002A4B24"/>
    <w:rsid w:val="002A5C43"/>
    <w:rsid w:val="002A6A63"/>
    <w:rsid w:val="002A6E6A"/>
    <w:rsid w:val="002A6ECD"/>
    <w:rsid w:val="002A7117"/>
    <w:rsid w:val="002B0339"/>
    <w:rsid w:val="002B0C34"/>
    <w:rsid w:val="002B1B70"/>
    <w:rsid w:val="002B31BE"/>
    <w:rsid w:val="002B349B"/>
    <w:rsid w:val="002B412C"/>
    <w:rsid w:val="002B6529"/>
    <w:rsid w:val="002B70EA"/>
    <w:rsid w:val="002B7D12"/>
    <w:rsid w:val="002C05B6"/>
    <w:rsid w:val="002C2BCF"/>
    <w:rsid w:val="002C2F60"/>
    <w:rsid w:val="002C49E1"/>
    <w:rsid w:val="002C4D3F"/>
    <w:rsid w:val="002C57B6"/>
    <w:rsid w:val="002C71A2"/>
    <w:rsid w:val="002D002E"/>
    <w:rsid w:val="002D014C"/>
    <w:rsid w:val="002D1946"/>
    <w:rsid w:val="002D1E09"/>
    <w:rsid w:val="002D2714"/>
    <w:rsid w:val="002D32FC"/>
    <w:rsid w:val="002D5E92"/>
    <w:rsid w:val="002D74A2"/>
    <w:rsid w:val="002E020E"/>
    <w:rsid w:val="002E09A8"/>
    <w:rsid w:val="002E0DF2"/>
    <w:rsid w:val="002E4D8A"/>
    <w:rsid w:val="002E581A"/>
    <w:rsid w:val="002E5F32"/>
    <w:rsid w:val="002E6465"/>
    <w:rsid w:val="002E7351"/>
    <w:rsid w:val="002E77AE"/>
    <w:rsid w:val="002F0B57"/>
    <w:rsid w:val="002F17CB"/>
    <w:rsid w:val="002F2E89"/>
    <w:rsid w:val="002F3A34"/>
    <w:rsid w:val="002F3F77"/>
    <w:rsid w:val="002F4C7E"/>
    <w:rsid w:val="002F53D3"/>
    <w:rsid w:val="002F5D9A"/>
    <w:rsid w:val="002F78CD"/>
    <w:rsid w:val="0030085A"/>
    <w:rsid w:val="00300C2B"/>
    <w:rsid w:val="00301726"/>
    <w:rsid w:val="003022B2"/>
    <w:rsid w:val="00302E8D"/>
    <w:rsid w:val="00302FE8"/>
    <w:rsid w:val="0030365A"/>
    <w:rsid w:val="00307B5D"/>
    <w:rsid w:val="003101C4"/>
    <w:rsid w:val="0031106B"/>
    <w:rsid w:val="003149AD"/>
    <w:rsid w:val="00315350"/>
    <w:rsid w:val="00315B88"/>
    <w:rsid w:val="00317B4E"/>
    <w:rsid w:val="00320E8C"/>
    <w:rsid w:val="00322D02"/>
    <w:rsid w:val="003250A7"/>
    <w:rsid w:val="00325D26"/>
    <w:rsid w:val="00326D08"/>
    <w:rsid w:val="00326DF0"/>
    <w:rsid w:val="0032764E"/>
    <w:rsid w:val="0033089E"/>
    <w:rsid w:val="00330EE0"/>
    <w:rsid w:val="00332742"/>
    <w:rsid w:val="00333219"/>
    <w:rsid w:val="0033325D"/>
    <w:rsid w:val="003333A0"/>
    <w:rsid w:val="003339C5"/>
    <w:rsid w:val="0033414F"/>
    <w:rsid w:val="003347E9"/>
    <w:rsid w:val="00334BEB"/>
    <w:rsid w:val="00335D36"/>
    <w:rsid w:val="00336F2F"/>
    <w:rsid w:val="00337ACD"/>
    <w:rsid w:val="00337C9E"/>
    <w:rsid w:val="00337E94"/>
    <w:rsid w:val="00340354"/>
    <w:rsid w:val="00340494"/>
    <w:rsid w:val="0034097B"/>
    <w:rsid w:val="003419D1"/>
    <w:rsid w:val="00341A30"/>
    <w:rsid w:val="00341F48"/>
    <w:rsid w:val="0034228E"/>
    <w:rsid w:val="00342F88"/>
    <w:rsid w:val="00343FB6"/>
    <w:rsid w:val="0034672D"/>
    <w:rsid w:val="00346DF4"/>
    <w:rsid w:val="003470BB"/>
    <w:rsid w:val="003514E8"/>
    <w:rsid w:val="00352A49"/>
    <w:rsid w:val="00354C92"/>
    <w:rsid w:val="0035666B"/>
    <w:rsid w:val="00356A4A"/>
    <w:rsid w:val="00356A69"/>
    <w:rsid w:val="00362CF0"/>
    <w:rsid w:val="003632C3"/>
    <w:rsid w:val="0036369D"/>
    <w:rsid w:val="00364B2A"/>
    <w:rsid w:val="00364C08"/>
    <w:rsid w:val="00365EEB"/>
    <w:rsid w:val="003660F9"/>
    <w:rsid w:val="00366284"/>
    <w:rsid w:val="00366AF6"/>
    <w:rsid w:val="00367B7A"/>
    <w:rsid w:val="003708ED"/>
    <w:rsid w:val="00372B40"/>
    <w:rsid w:val="0037391E"/>
    <w:rsid w:val="00373FE8"/>
    <w:rsid w:val="003740D0"/>
    <w:rsid w:val="003754A8"/>
    <w:rsid w:val="00375E93"/>
    <w:rsid w:val="00376512"/>
    <w:rsid w:val="003765C3"/>
    <w:rsid w:val="00376FFB"/>
    <w:rsid w:val="00380010"/>
    <w:rsid w:val="00380964"/>
    <w:rsid w:val="00380F1B"/>
    <w:rsid w:val="00381B59"/>
    <w:rsid w:val="003848D3"/>
    <w:rsid w:val="00384CFF"/>
    <w:rsid w:val="00385103"/>
    <w:rsid w:val="00386024"/>
    <w:rsid w:val="003919BF"/>
    <w:rsid w:val="00392CBB"/>
    <w:rsid w:val="00394629"/>
    <w:rsid w:val="00394A9C"/>
    <w:rsid w:val="0039563A"/>
    <w:rsid w:val="00395640"/>
    <w:rsid w:val="00396E46"/>
    <w:rsid w:val="003970D4"/>
    <w:rsid w:val="003973D8"/>
    <w:rsid w:val="003A02AE"/>
    <w:rsid w:val="003A047B"/>
    <w:rsid w:val="003A1755"/>
    <w:rsid w:val="003A176A"/>
    <w:rsid w:val="003A2C41"/>
    <w:rsid w:val="003A2FCE"/>
    <w:rsid w:val="003A6DC4"/>
    <w:rsid w:val="003A6E32"/>
    <w:rsid w:val="003A7223"/>
    <w:rsid w:val="003A741C"/>
    <w:rsid w:val="003B0AC8"/>
    <w:rsid w:val="003B4036"/>
    <w:rsid w:val="003B4648"/>
    <w:rsid w:val="003B521C"/>
    <w:rsid w:val="003B54D0"/>
    <w:rsid w:val="003B6213"/>
    <w:rsid w:val="003B6ED8"/>
    <w:rsid w:val="003B761F"/>
    <w:rsid w:val="003B7B3C"/>
    <w:rsid w:val="003B7FDE"/>
    <w:rsid w:val="003C06B9"/>
    <w:rsid w:val="003C0F15"/>
    <w:rsid w:val="003C1EAE"/>
    <w:rsid w:val="003C20EB"/>
    <w:rsid w:val="003C2655"/>
    <w:rsid w:val="003C302F"/>
    <w:rsid w:val="003C456C"/>
    <w:rsid w:val="003C4B34"/>
    <w:rsid w:val="003C4E3C"/>
    <w:rsid w:val="003C4FB4"/>
    <w:rsid w:val="003C60E4"/>
    <w:rsid w:val="003C7139"/>
    <w:rsid w:val="003C7428"/>
    <w:rsid w:val="003D0254"/>
    <w:rsid w:val="003D05EE"/>
    <w:rsid w:val="003D0FA2"/>
    <w:rsid w:val="003D19BF"/>
    <w:rsid w:val="003D2B11"/>
    <w:rsid w:val="003D2EB9"/>
    <w:rsid w:val="003D3CD8"/>
    <w:rsid w:val="003D56F2"/>
    <w:rsid w:val="003D6414"/>
    <w:rsid w:val="003D6C85"/>
    <w:rsid w:val="003D7A51"/>
    <w:rsid w:val="003E0D12"/>
    <w:rsid w:val="003E144A"/>
    <w:rsid w:val="003E1752"/>
    <w:rsid w:val="003E1A95"/>
    <w:rsid w:val="003E1E86"/>
    <w:rsid w:val="003E248D"/>
    <w:rsid w:val="003E259B"/>
    <w:rsid w:val="003E4CF7"/>
    <w:rsid w:val="003E5218"/>
    <w:rsid w:val="003E52BB"/>
    <w:rsid w:val="003E5BF9"/>
    <w:rsid w:val="003E6CCA"/>
    <w:rsid w:val="003E7C07"/>
    <w:rsid w:val="003F0984"/>
    <w:rsid w:val="003F3473"/>
    <w:rsid w:val="003F3520"/>
    <w:rsid w:val="003F4918"/>
    <w:rsid w:val="003F4E75"/>
    <w:rsid w:val="003F7700"/>
    <w:rsid w:val="003F7C8B"/>
    <w:rsid w:val="00400508"/>
    <w:rsid w:val="0040108D"/>
    <w:rsid w:val="004022A7"/>
    <w:rsid w:val="00403FD0"/>
    <w:rsid w:val="00404A78"/>
    <w:rsid w:val="00404C19"/>
    <w:rsid w:val="00404C23"/>
    <w:rsid w:val="00406C1A"/>
    <w:rsid w:val="00406F2E"/>
    <w:rsid w:val="00407CEB"/>
    <w:rsid w:val="00410E94"/>
    <w:rsid w:val="00415D11"/>
    <w:rsid w:val="0041752F"/>
    <w:rsid w:val="00420BE2"/>
    <w:rsid w:val="00421436"/>
    <w:rsid w:val="00421699"/>
    <w:rsid w:val="00422017"/>
    <w:rsid w:val="0042286D"/>
    <w:rsid w:val="004252C6"/>
    <w:rsid w:val="00425FAC"/>
    <w:rsid w:val="0042662F"/>
    <w:rsid w:val="00426995"/>
    <w:rsid w:val="00427554"/>
    <w:rsid w:val="00427915"/>
    <w:rsid w:val="00432432"/>
    <w:rsid w:val="00432568"/>
    <w:rsid w:val="00432C52"/>
    <w:rsid w:val="004338C9"/>
    <w:rsid w:val="00433F1B"/>
    <w:rsid w:val="004346DB"/>
    <w:rsid w:val="00435382"/>
    <w:rsid w:val="004359CE"/>
    <w:rsid w:val="0043633A"/>
    <w:rsid w:val="00436ABF"/>
    <w:rsid w:val="00437BD2"/>
    <w:rsid w:val="00440AB1"/>
    <w:rsid w:val="00441BE5"/>
    <w:rsid w:val="00441C77"/>
    <w:rsid w:val="00443612"/>
    <w:rsid w:val="004442C2"/>
    <w:rsid w:val="00445D28"/>
    <w:rsid w:val="00445E83"/>
    <w:rsid w:val="004466F5"/>
    <w:rsid w:val="004479ED"/>
    <w:rsid w:val="0045019A"/>
    <w:rsid w:val="00450B14"/>
    <w:rsid w:val="00454756"/>
    <w:rsid w:val="0045517E"/>
    <w:rsid w:val="00455483"/>
    <w:rsid w:val="0045577A"/>
    <w:rsid w:val="004557A2"/>
    <w:rsid w:val="00456297"/>
    <w:rsid w:val="00456A33"/>
    <w:rsid w:val="00456B6F"/>
    <w:rsid w:val="00456D21"/>
    <w:rsid w:val="004603AF"/>
    <w:rsid w:val="00460D5A"/>
    <w:rsid w:val="00463275"/>
    <w:rsid w:val="00463FCC"/>
    <w:rsid w:val="004646C7"/>
    <w:rsid w:val="004654D3"/>
    <w:rsid w:val="0046645B"/>
    <w:rsid w:val="004678BF"/>
    <w:rsid w:val="004678FA"/>
    <w:rsid w:val="00467A39"/>
    <w:rsid w:val="00470228"/>
    <w:rsid w:val="00471A55"/>
    <w:rsid w:val="00471AF8"/>
    <w:rsid w:val="00471C73"/>
    <w:rsid w:val="00472D26"/>
    <w:rsid w:val="00474C9D"/>
    <w:rsid w:val="00475134"/>
    <w:rsid w:val="00476422"/>
    <w:rsid w:val="00476D1A"/>
    <w:rsid w:val="00476FAC"/>
    <w:rsid w:val="00480906"/>
    <w:rsid w:val="00480BC0"/>
    <w:rsid w:val="00480DE2"/>
    <w:rsid w:val="0048300B"/>
    <w:rsid w:val="00483407"/>
    <w:rsid w:val="00483C9F"/>
    <w:rsid w:val="00484F8D"/>
    <w:rsid w:val="00486BBE"/>
    <w:rsid w:val="004879E0"/>
    <w:rsid w:val="00490564"/>
    <w:rsid w:val="00490F1F"/>
    <w:rsid w:val="00491D18"/>
    <w:rsid w:val="00494EAF"/>
    <w:rsid w:val="00495BD1"/>
    <w:rsid w:val="00495C9D"/>
    <w:rsid w:val="004965B4"/>
    <w:rsid w:val="00496A15"/>
    <w:rsid w:val="004A004D"/>
    <w:rsid w:val="004A4DB9"/>
    <w:rsid w:val="004A5A1F"/>
    <w:rsid w:val="004A5B73"/>
    <w:rsid w:val="004A64D1"/>
    <w:rsid w:val="004A782A"/>
    <w:rsid w:val="004A798F"/>
    <w:rsid w:val="004B1DC2"/>
    <w:rsid w:val="004B3465"/>
    <w:rsid w:val="004B389A"/>
    <w:rsid w:val="004B44E7"/>
    <w:rsid w:val="004B45E6"/>
    <w:rsid w:val="004B59E8"/>
    <w:rsid w:val="004B5C19"/>
    <w:rsid w:val="004B6488"/>
    <w:rsid w:val="004B65B2"/>
    <w:rsid w:val="004B75D7"/>
    <w:rsid w:val="004B765E"/>
    <w:rsid w:val="004C0830"/>
    <w:rsid w:val="004C2178"/>
    <w:rsid w:val="004C316F"/>
    <w:rsid w:val="004C3737"/>
    <w:rsid w:val="004C3B38"/>
    <w:rsid w:val="004C58D5"/>
    <w:rsid w:val="004C5C08"/>
    <w:rsid w:val="004C6E53"/>
    <w:rsid w:val="004C7545"/>
    <w:rsid w:val="004D02E7"/>
    <w:rsid w:val="004D18D9"/>
    <w:rsid w:val="004D2D2B"/>
    <w:rsid w:val="004D31A4"/>
    <w:rsid w:val="004D34BB"/>
    <w:rsid w:val="004D358B"/>
    <w:rsid w:val="004D3FB4"/>
    <w:rsid w:val="004D4586"/>
    <w:rsid w:val="004D4821"/>
    <w:rsid w:val="004D4AC6"/>
    <w:rsid w:val="004D4CEF"/>
    <w:rsid w:val="004D72A8"/>
    <w:rsid w:val="004D735C"/>
    <w:rsid w:val="004E08AA"/>
    <w:rsid w:val="004E0D38"/>
    <w:rsid w:val="004E10CD"/>
    <w:rsid w:val="004E1589"/>
    <w:rsid w:val="004E24A1"/>
    <w:rsid w:val="004E260F"/>
    <w:rsid w:val="004E303E"/>
    <w:rsid w:val="004E3563"/>
    <w:rsid w:val="004E4BEF"/>
    <w:rsid w:val="004E4C23"/>
    <w:rsid w:val="004E4C9C"/>
    <w:rsid w:val="004E6558"/>
    <w:rsid w:val="004E6E7C"/>
    <w:rsid w:val="004F1805"/>
    <w:rsid w:val="004F2E1D"/>
    <w:rsid w:val="004F78A0"/>
    <w:rsid w:val="004F7B33"/>
    <w:rsid w:val="0050156D"/>
    <w:rsid w:val="00501606"/>
    <w:rsid w:val="0050327F"/>
    <w:rsid w:val="005039AD"/>
    <w:rsid w:val="005049DD"/>
    <w:rsid w:val="00504FA0"/>
    <w:rsid w:val="005056D1"/>
    <w:rsid w:val="00505CFA"/>
    <w:rsid w:val="00505E4B"/>
    <w:rsid w:val="00507860"/>
    <w:rsid w:val="00507DA9"/>
    <w:rsid w:val="00510CDC"/>
    <w:rsid w:val="005112F3"/>
    <w:rsid w:val="00511D43"/>
    <w:rsid w:val="005137E1"/>
    <w:rsid w:val="00513F92"/>
    <w:rsid w:val="00514DDE"/>
    <w:rsid w:val="005150CC"/>
    <w:rsid w:val="00515754"/>
    <w:rsid w:val="00515F1E"/>
    <w:rsid w:val="00516CC6"/>
    <w:rsid w:val="00517494"/>
    <w:rsid w:val="005178FE"/>
    <w:rsid w:val="00517B9C"/>
    <w:rsid w:val="00520450"/>
    <w:rsid w:val="00520B04"/>
    <w:rsid w:val="00521C87"/>
    <w:rsid w:val="00521D3D"/>
    <w:rsid w:val="00522795"/>
    <w:rsid w:val="005228F8"/>
    <w:rsid w:val="0052295E"/>
    <w:rsid w:val="00522BF6"/>
    <w:rsid w:val="0052309C"/>
    <w:rsid w:val="00530E90"/>
    <w:rsid w:val="00531660"/>
    <w:rsid w:val="0053173A"/>
    <w:rsid w:val="00531800"/>
    <w:rsid w:val="00531CF8"/>
    <w:rsid w:val="00532AE0"/>
    <w:rsid w:val="005330F0"/>
    <w:rsid w:val="00534729"/>
    <w:rsid w:val="00534EA3"/>
    <w:rsid w:val="00535565"/>
    <w:rsid w:val="005355A8"/>
    <w:rsid w:val="005415F2"/>
    <w:rsid w:val="0054231F"/>
    <w:rsid w:val="00542B08"/>
    <w:rsid w:val="00542BB3"/>
    <w:rsid w:val="00543335"/>
    <w:rsid w:val="00543592"/>
    <w:rsid w:val="00543BF2"/>
    <w:rsid w:val="0054751C"/>
    <w:rsid w:val="00547CCD"/>
    <w:rsid w:val="00550552"/>
    <w:rsid w:val="00550DB8"/>
    <w:rsid w:val="00550DF3"/>
    <w:rsid w:val="00552FEC"/>
    <w:rsid w:val="00555BA4"/>
    <w:rsid w:val="00555FDE"/>
    <w:rsid w:val="00556BDA"/>
    <w:rsid w:val="00561B2E"/>
    <w:rsid w:val="0056219B"/>
    <w:rsid w:val="00562561"/>
    <w:rsid w:val="00564536"/>
    <w:rsid w:val="00565C3A"/>
    <w:rsid w:val="00565CF6"/>
    <w:rsid w:val="00565E8C"/>
    <w:rsid w:val="00565F65"/>
    <w:rsid w:val="005676C3"/>
    <w:rsid w:val="00567EDE"/>
    <w:rsid w:val="005708DF"/>
    <w:rsid w:val="00572022"/>
    <w:rsid w:val="0057217E"/>
    <w:rsid w:val="00572C8B"/>
    <w:rsid w:val="005736B9"/>
    <w:rsid w:val="00574ED2"/>
    <w:rsid w:val="00577EF6"/>
    <w:rsid w:val="00580E41"/>
    <w:rsid w:val="005817C8"/>
    <w:rsid w:val="00581B98"/>
    <w:rsid w:val="0058281A"/>
    <w:rsid w:val="00582CE2"/>
    <w:rsid w:val="00584D64"/>
    <w:rsid w:val="00585F3F"/>
    <w:rsid w:val="00586F2F"/>
    <w:rsid w:val="0058724E"/>
    <w:rsid w:val="00587350"/>
    <w:rsid w:val="005902B0"/>
    <w:rsid w:val="00590C13"/>
    <w:rsid w:val="00591818"/>
    <w:rsid w:val="005933F3"/>
    <w:rsid w:val="0059356B"/>
    <w:rsid w:val="00593884"/>
    <w:rsid w:val="00594C85"/>
    <w:rsid w:val="005952E9"/>
    <w:rsid w:val="00595E42"/>
    <w:rsid w:val="005969C3"/>
    <w:rsid w:val="00597713"/>
    <w:rsid w:val="00597B29"/>
    <w:rsid w:val="005A1318"/>
    <w:rsid w:val="005A1EB4"/>
    <w:rsid w:val="005A260F"/>
    <w:rsid w:val="005A33DF"/>
    <w:rsid w:val="005A53F4"/>
    <w:rsid w:val="005A67B7"/>
    <w:rsid w:val="005A6CD7"/>
    <w:rsid w:val="005A713B"/>
    <w:rsid w:val="005B22F9"/>
    <w:rsid w:val="005B4E10"/>
    <w:rsid w:val="005B5748"/>
    <w:rsid w:val="005B5C6B"/>
    <w:rsid w:val="005B6620"/>
    <w:rsid w:val="005B6C6C"/>
    <w:rsid w:val="005B7A74"/>
    <w:rsid w:val="005C008C"/>
    <w:rsid w:val="005C1469"/>
    <w:rsid w:val="005C275D"/>
    <w:rsid w:val="005C4F9F"/>
    <w:rsid w:val="005C606E"/>
    <w:rsid w:val="005C67E9"/>
    <w:rsid w:val="005C68BB"/>
    <w:rsid w:val="005C6F76"/>
    <w:rsid w:val="005C79E3"/>
    <w:rsid w:val="005D0583"/>
    <w:rsid w:val="005D1365"/>
    <w:rsid w:val="005D1C9F"/>
    <w:rsid w:val="005D221E"/>
    <w:rsid w:val="005D3179"/>
    <w:rsid w:val="005D3307"/>
    <w:rsid w:val="005D3F7E"/>
    <w:rsid w:val="005D4D7A"/>
    <w:rsid w:val="005D631D"/>
    <w:rsid w:val="005D63A8"/>
    <w:rsid w:val="005D66AC"/>
    <w:rsid w:val="005D6B73"/>
    <w:rsid w:val="005D6E0E"/>
    <w:rsid w:val="005D79FC"/>
    <w:rsid w:val="005E2836"/>
    <w:rsid w:val="005E30AB"/>
    <w:rsid w:val="005E39A6"/>
    <w:rsid w:val="005E4943"/>
    <w:rsid w:val="005E50B3"/>
    <w:rsid w:val="005E5B7E"/>
    <w:rsid w:val="005E622D"/>
    <w:rsid w:val="005F0153"/>
    <w:rsid w:val="005F05C3"/>
    <w:rsid w:val="005F1902"/>
    <w:rsid w:val="005F2747"/>
    <w:rsid w:val="005F433F"/>
    <w:rsid w:val="005F4341"/>
    <w:rsid w:val="005F5A88"/>
    <w:rsid w:val="005F5CA5"/>
    <w:rsid w:val="005F6945"/>
    <w:rsid w:val="005F797C"/>
    <w:rsid w:val="005F7E37"/>
    <w:rsid w:val="0060086E"/>
    <w:rsid w:val="006014B6"/>
    <w:rsid w:val="00601CF7"/>
    <w:rsid w:val="00602F27"/>
    <w:rsid w:val="006031F2"/>
    <w:rsid w:val="00603B7D"/>
    <w:rsid w:val="006041DB"/>
    <w:rsid w:val="0060447E"/>
    <w:rsid w:val="00604564"/>
    <w:rsid w:val="00604794"/>
    <w:rsid w:val="0060612B"/>
    <w:rsid w:val="00606D3F"/>
    <w:rsid w:val="006077E3"/>
    <w:rsid w:val="00607EA6"/>
    <w:rsid w:val="0061073A"/>
    <w:rsid w:val="006117E1"/>
    <w:rsid w:val="00611D11"/>
    <w:rsid w:val="00611D51"/>
    <w:rsid w:val="0061258A"/>
    <w:rsid w:val="00613099"/>
    <w:rsid w:val="0061325B"/>
    <w:rsid w:val="006139D3"/>
    <w:rsid w:val="00613B75"/>
    <w:rsid w:val="006142FB"/>
    <w:rsid w:val="00614F72"/>
    <w:rsid w:val="006152A8"/>
    <w:rsid w:val="00615AAB"/>
    <w:rsid w:val="00616414"/>
    <w:rsid w:val="00617E13"/>
    <w:rsid w:val="0062082B"/>
    <w:rsid w:val="00621E55"/>
    <w:rsid w:val="006233A8"/>
    <w:rsid w:val="006237C9"/>
    <w:rsid w:val="006237D9"/>
    <w:rsid w:val="00624801"/>
    <w:rsid w:val="00624BBF"/>
    <w:rsid w:val="00626F5A"/>
    <w:rsid w:val="00627353"/>
    <w:rsid w:val="00627616"/>
    <w:rsid w:val="00630899"/>
    <w:rsid w:val="00633A6D"/>
    <w:rsid w:val="0063745B"/>
    <w:rsid w:val="00637DA1"/>
    <w:rsid w:val="00640BE4"/>
    <w:rsid w:val="00642FEF"/>
    <w:rsid w:val="006434F8"/>
    <w:rsid w:val="00643F7E"/>
    <w:rsid w:val="00645714"/>
    <w:rsid w:val="0064599B"/>
    <w:rsid w:val="006464B6"/>
    <w:rsid w:val="00646CEE"/>
    <w:rsid w:val="00646D1D"/>
    <w:rsid w:val="00647D61"/>
    <w:rsid w:val="00647F44"/>
    <w:rsid w:val="00647FC6"/>
    <w:rsid w:val="00650B78"/>
    <w:rsid w:val="00650CA6"/>
    <w:rsid w:val="00650D21"/>
    <w:rsid w:val="006517CE"/>
    <w:rsid w:val="00651942"/>
    <w:rsid w:val="00652AF4"/>
    <w:rsid w:val="00654227"/>
    <w:rsid w:val="00654A57"/>
    <w:rsid w:val="00657366"/>
    <w:rsid w:val="00657F25"/>
    <w:rsid w:val="00660CF8"/>
    <w:rsid w:val="0066296A"/>
    <w:rsid w:val="00662B5C"/>
    <w:rsid w:val="00663803"/>
    <w:rsid w:val="0066491C"/>
    <w:rsid w:val="0066697A"/>
    <w:rsid w:val="0066751C"/>
    <w:rsid w:val="00670807"/>
    <w:rsid w:val="00671A3A"/>
    <w:rsid w:val="0067279E"/>
    <w:rsid w:val="00672E45"/>
    <w:rsid w:val="00674555"/>
    <w:rsid w:val="00674621"/>
    <w:rsid w:val="006767B6"/>
    <w:rsid w:val="00676806"/>
    <w:rsid w:val="006771D8"/>
    <w:rsid w:val="0068046E"/>
    <w:rsid w:val="00680EF3"/>
    <w:rsid w:val="00681AA3"/>
    <w:rsid w:val="00681BE8"/>
    <w:rsid w:val="00682F33"/>
    <w:rsid w:val="00686C35"/>
    <w:rsid w:val="00686D7C"/>
    <w:rsid w:val="00692927"/>
    <w:rsid w:val="006A1D92"/>
    <w:rsid w:val="006A2B5A"/>
    <w:rsid w:val="006A3323"/>
    <w:rsid w:val="006A335C"/>
    <w:rsid w:val="006A5872"/>
    <w:rsid w:val="006A6062"/>
    <w:rsid w:val="006A6066"/>
    <w:rsid w:val="006A618B"/>
    <w:rsid w:val="006A6276"/>
    <w:rsid w:val="006A6DC0"/>
    <w:rsid w:val="006B06B5"/>
    <w:rsid w:val="006B3F6F"/>
    <w:rsid w:val="006B3F93"/>
    <w:rsid w:val="006B6F1F"/>
    <w:rsid w:val="006C141C"/>
    <w:rsid w:val="006C2F74"/>
    <w:rsid w:val="006C39E2"/>
    <w:rsid w:val="006C43E4"/>
    <w:rsid w:val="006C59EE"/>
    <w:rsid w:val="006C6F7A"/>
    <w:rsid w:val="006C7216"/>
    <w:rsid w:val="006C7CC0"/>
    <w:rsid w:val="006C7E5D"/>
    <w:rsid w:val="006D38A7"/>
    <w:rsid w:val="006D612C"/>
    <w:rsid w:val="006E01E7"/>
    <w:rsid w:val="006E049B"/>
    <w:rsid w:val="006E0B88"/>
    <w:rsid w:val="006E1761"/>
    <w:rsid w:val="006E18DC"/>
    <w:rsid w:val="006E1E77"/>
    <w:rsid w:val="006E235B"/>
    <w:rsid w:val="006E350D"/>
    <w:rsid w:val="006E5115"/>
    <w:rsid w:val="006E538C"/>
    <w:rsid w:val="006E5893"/>
    <w:rsid w:val="006F0FE5"/>
    <w:rsid w:val="006F2D4A"/>
    <w:rsid w:val="006F4948"/>
    <w:rsid w:val="006F514F"/>
    <w:rsid w:val="006F5587"/>
    <w:rsid w:val="006F5893"/>
    <w:rsid w:val="006F683A"/>
    <w:rsid w:val="006F6CC9"/>
    <w:rsid w:val="006F6DD6"/>
    <w:rsid w:val="00700B97"/>
    <w:rsid w:val="00704099"/>
    <w:rsid w:val="00704DE3"/>
    <w:rsid w:val="0070517C"/>
    <w:rsid w:val="0070571B"/>
    <w:rsid w:val="00705D56"/>
    <w:rsid w:val="00706A8A"/>
    <w:rsid w:val="00707289"/>
    <w:rsid w:val="0071038C"/>
    <w:rsid w:val="007109E1"/>
    <w:rsid w:val="00713CBF"/>
    <w:rsid w:val="00713F8F"/>
    <w:rsid w:val="00715AE9"/>
    <w:rsid w:val="00716017"/>
    <w:rsid w:val="0071760A"/>
    <w:rsid w:val="00717F16"/>
    <w:rsid w:val="00722C55"/>
    <w:rsid w:val="00724655"/>
    <w:rsid w:val="00724E1F"/>
    <w:rsid w:val="007302A8"/>
    <w:rsid w:val="00730DD9"/>
    <w:rsid w:val="0073191F"/>
    <w:rsid w:val="00731A0C"/>
    <w:rsid w:val="007324DE"/>
    <w:rsid w:val="00732AD6"/>
    <w:rsid w:val="00733670"/>
    <w:rsid w:val="00735B29"/>
    <w:rsid w:val="00735DE1"/>
    <w:rsid w:val="0073654B"/>
    <w:rsid w:val="00736AFC"/>
    <w:rsid w:val="007415CF"/>
    <w:rsid w:val="00741A21"/>
    <w:rsid w:val="00743CD2"/>
    <w:rsid w:val="00744DF7"/>
    <w:rsid w:val="00744E4E"/>
    <w:rsid w:val="00747A69"/>
    <w:rsid w:val="00747CC2"/>
    <w:rsid w:val="007514B4"/>
    <w:rsid w:val="007526A4"/>
    <w:rsid w:val="00752718"/>
    <w:rsid w:val="0075372D"/>
    <w:rsid w:val="00753D23"/>
    <w:rsid w:val="00753F35"/>
    <w:rsid w:val="00755098"/>
    <w:rsid w:val="007557A1"/>
    <w:rsid w:val="00756336"/>
    <w:rsid w:val="00756ED9"/>
    <w:rsid w:val="007600B8"/>
    <w:rsid w:val="00761718"/>
    <w:rsid w:val="0076745D"/>
    <w:rsid w:val="0077010E"/>
    <w:rsid w:val="007723C1"/>
    <w:rsid w:val="00772600"/>
    <w:rsid w:val="00772B9A"/>
    <w:rsid w:val="00773C7E"/>
    <w:rsid w:val="00773E3B"/>
    <w:rsid w:val="00774E25"/>
    <w:rsid w:val="00775AE0"/>
    <w:rsid w:val="00776B12"/>
    <w:rsid w:val="00776C3A"/>
    <w:rsid w:val="0077700D"/>
    <w:rsid w:val="0077744F"/>
    <w:rsid w:val="00777A0F"/>
    <w:rsid w:val="00780A51"/>
    <w:rsid w:val="00780F4D"/>
    <w:rsid w:val="00780FBC"/>
    <w:rsid w:val="007812DC"/>
    <w:rsid w:val="007821FE"/>
    <w:rsid w:val="0078480B"/>
    <w:rsid w:val="0078504A"/>
    <w:rsid w:val="00787729"/>
    <w:rsid w:val="00787A61"/>
    <w:rsid w:val="0079276B"/>
    <w:rsid w:val="00795257"/>
    <w:rsid w:val="00795A0F"/>
    <w:rsid w:val="00795E5E"/>
    <w:rsid w:val="00797029"/>
    <w:rsid w:val="00797625"/>
    <w:rsid w:val="007A0249"/>
    <w:rsid w:val="007A053F"/>
    <w:rsid w:val="007A1578"/>
    <w:rsid w:val="007A39AE"/>
    <w:rsid w:val="007A4376"/>
    <w:rsid w:val="007A488B"/>
    <w:rsid w:val="007A48FE"/>
    <w:rsid w:val="007A4C93"/>
    <w:rsid w:val="007A4DA2"/>
    <w:rsid w:val="007A544F"/>
    <w:rsid w:val="007A5EDE"/>
    <w:rsid w:val="007A6C3D"/>
    <w:rsid w:val="007A6F4B"/>
    <w:rsid w:val="007A7CD4"/>
    <w:rsid w:val="007B262B"/>
    <w:rsid w:val="007B3671"/>
    <w:rsid w:val="007B3B15"/>
    <w:rsid w:val="007B60BB"/>
    <w:rsid w:val="007B77B2"/>
    <w:rsid w:val="007B7EDF"/>
    <w:rsid w:val="007C0C01"/>
    <w:rsid w:val="007C1C02"/>
    <w:rsid w:val="007C1D76"/>
    <w:rsid w:val="007C26B9"/>
    <w:rsid w:val="007C324C"/>
    <w:rsid w:val="007C3345"/>
    <w:rsid w:val="007C34BA"/>
    <w:rsid w:val="007C44F9"/>
    <w:rsid w:val="007C4730"/>
    <w:rsid w:val="007C4A54"/>
    <w:rsid w:val="007C54EB"/>
    <w:rsid w:val="007C5BAB"/>
    <w:rsid w:val="007C766A"/>
    <w:rsid w:val="007C7909"/>
    <w:rsid w:val="007D03E2"/>
    <w:rsid w:val="007D0BC2"/>
    <w:rsid w:val="007D280A"/>
    <w:rsid w:val="007D2CE6"/>
    <w:rsid w:val="007D41B7"/>
    <w:rsid w:val="007D561F"/>
    <w:rsid w:val="007E0B2C"/>
    <w:rsid w:val="007E10B8"/>
    <w:rsid w:val="007E13F0"/>
    <w:rsid w:val="007E1EE1"/>
    <w:rsid w:val="007E249E"/>
    <w:rsid w:val="007E2885"/>
    <w:rsid w:val="007E2A81"/>
    <w:rsid w:val="007E35E2"/>
    <w:rsid w:val="007E55A8"/>
    <w:rsid w:val="007E762A"/>
    <w:rsid w:val="007E7F0D"/>
    <w:rsid w:val="007F1AC4"/>
    <w:rsid w:val="007F1CB3"/>
    <w:rsid w:val="007F33F3"/>
    <w:rsid w:val="007F6B4C"/>
    <w:rsid w:val="007F6C75"/>
    <w:rsid w:val="00800E02"/>
    <w:rsid w:val="0080160A"/>
    <w:rsid w:val="0080205D"/>
    <w:rsid w:val="0080270E"/>
    <w:rsid w:val="008027F9"/>
    <w:rsid w:val="00802F35"/>
    <w:rsid w:val="00803444"/>
    <w:rsid w:val="00803FB3"/>
    <w:rsid w:val="00804CF5"/>
    <w:rsid w:val="008065AA"/>
    <w:rsid w:val="00806C7A"/>
    <w:rsid w:val="00806F5E"/>
    <w:rsid w:val="008078F3"/>
    <w:rsid w:val="008100B6"/>
    <w:rsid w:val="0081245D"/>
    <w:rsid w:val="00812609"/>
    <w:rsid w:val="00812AEC"/>
    <w:rsid w:val="00814A3B"/>
    <w:rsid w:val="008161BF"/>
    <w:rsid w:val="00817147"/>
    <w:rsid w:val="00820175"/>
    <w:rsid w:val="0082055C"/>
    <w:rsid w:val="00821C29"/>
    <w:rsid w:val="00822319"/>
    <w:rsid w:val="008229D3"/>
    <w:rsid w:val="00824937"/>
    <w:rsid w:val="008251D6"/>
    <w:rsid w:val="008272BD"/>
    <w:rsid w:val="00827CBA"/>
    <w:rsid w:val="008310CB"/>
    <w:rsid w:val="008325E6"/>
    <w:rsid w:val="00834B0F"/>
    <w:rsid w:val="00835107"/>
    <w:rsid w:val="008357F0"/>
    <w:rsid w:val="00841444"/>
    <w:rsid w:val="00843948"/>
    <w:rsid w:val="00845D93"/>
    <w:rsid w:val="00845ED1"/>
    <w:rsid w:val="00846A43"/>
    <w:rsid w:val="00850D0C"/>
    <w:rsid w:val="00852053"/>
    <w:rsid w:val="0085239F"/>
    <w:rsid w:val="00852E65"/>
    <w:rsid w:val="00856FEB"/>
    <w:rsid w:val="008572B5"/>
    <w:rsid w:val="00863259"/>
    <w:rsid w:val="0086342F"/>
    <w:rsid w:val="00863944"/>
    <w:rsid w:val="0086420A"/>
    <w:rsid w:val="00864A00"/>
    <w:rsid w:val="00864C8E"/>
    <w:rsid w:val="00865743"/>
    <w:rsid w:val="00866AAC"/>
    <w:rsid w:val="008677AD"/>
    <w:rsid w:val="00867B38"/>
    <w:rsid w:val="00867E48"/>
    <w:rsid w:val="008719D3"/>
    <w:rsid w:val="00873255"/>
    <w:rsid w:val="00873D7E"/>
    <w:rsid w:val="008740F3"/>
    <w:rsid w:val="008776B5"/>
    <w:rsid w:val="008801F1"/>
    <w:rsid w:val="0088095D"/>
    <w:rsid w:val="00880A30"/>
    <w:rsid w:val="008817AF"/>
    <w:rsid w:val="00881B48"/>
    <w:rsid w:val="00881ED1"/>
    <w:rsid w:val="008824BF"/>
    <w:rsid w:val="008839E5"/>
    <w:rsid w:val="00884772"/>
    <w:rsid w:val="00885317"/>
    <w:rsid w:val="0088548F"/>
    <w:rsid w:val="00885891"/>
    <w:rsid w:val="00885BE7"/>
    <w:rsid w:val="008862EF"/>
    <w:rsid w:val="00886994"/>
    <w:rsid w:val="00891CD0"/>
    <w:rsid w:val="008922B2"/>
    <w:rsid w:val="00894964"/>
    <w:rsid w:val="00895B6E"/>
    <w:rsid w:val="008A122D"/>
    <w:rsid w:val="008A1438"/>
    <w:rsid w:val="008A189E"/>
    <w:rsid w:val="008A2748"/>
    <w:rsid w:val="008A3600"/>
    <w:rsid w:val="008A43D6"/>
    <w:rsid w:val="008B0561"/>
    <w:rsid w:val="008B0AD9"/>
    <w:rsid w:val="008B16F2"/>
    <w:rsid w:val="008B33BE"/>
    <w:rsid w:val="008B416F"/>
    <w:rsid w:val="008B5FB9"/>
    <w:rsid w:val="008B69C2"/>
    <w:rsid w:val="008C01C7"/>
    <w:rsid w:val="008C07B7"/>
    <w:rsid w:val="008C1C84"/>
    <w:rsid w:val="008C2C64"/>
    <w:rsid w:val="008C2DCB"/>
    <w:rsid w:val="008C3502"/>
    <w:rsid w:val="008C7E4E"/>
    <w:rsid w:val="008C7F94"/>
    <w:rsid w:val="008D2C80"/>
    <w:rsid w:val="008D428B"/>
    <w:rsid w:val="008D4A9B"/>
    <w:rsid w:val="008D4D58"/>
    <w:rsid w:val="008D569B"/>
    <w:rsid w:val="008E1F62"/>
    <w:rsid w:val="008E2749"/>
    <w:rsid w:val="008E2854"/>
    <w:rsid w:val="008E45DF"/>
    <w:rsid w:val="008E4FF0"/>
    <w:rsid w:val="008E5191"/>
    <w:rsid w:val="008E5B12"/>
    <w:rsid w:val="008E5DCD"/>
    <w:rsid w:val="008E6496"/>
    <w:rsid w:val="008E6C75"/>
    <w:rsid w:val="008E7A6F"/>
    <w:rsid w:val="008F195F"/>
    <w:rsid w:val="008F1F58"/>
    <w:rsid w:val="008F4131"/>
    <w:rsid w:val="008F49ED"/>
    <w:rsid w:val="008F57CD"/>
    <w:rsid w:val="008F58D2"/>
    <w:rsid w:val="008F592F"/>
    <w:rsid w:val="008F5C23"/>
    <w:rsid w:val="008F70A7"/>
    <w:rsid w:val="008F7795"/>
    <w:rsid w:val="009027C8"/>
    <w:rsid w:val="00904784"/>
    <w:rsid w:val="00905F48"/>
    <w:rsid w:val="00907016"/>
    <w:rsid w:val="00907889"/>
    <w:rsid w:val="009079CB"/>
    <w:rsid w:val="00907C06"/>
    <w:rsid w:val="00910E43"/>
    <w:rsid w:val="009125AE"/>
    <w:rsid w:val="009139E6"/>
    <w:rsid w:val="00915940"/>
    <w:rsid w:val="009165E6"/>
    <w:rsid w:val="00916EB6"/>
    <w:rsid w:val="0091719A"/>
    <w:rsid w:val="00920F2F"/>
    <w:rsid w:val="00922821"/>
    <w:rsid w:val="00922AB2"/>
    <w:rsid w:val="00922B00"/>
    <w:rsid w:val="00922B8F"/>
    <w:rsid w:val="0092346C"/>
    <w:rsid w:val="0092395A"/>
    <w:rsid w:val="00923B42"/>
    <w:rsid w:val="00924AEA"/>
    <w:rsid w:val="0092537B"/>
    <w:rsid w:val="00927475"/>
    <w:rsid w:val="0092755E"/>
    <w:rsid w:val="009304A8"/>
    <w:rsid w:val="00930F38"/>
    <w:rsid w:val="00931820"/>
    <w:rsid w:val="009334D7"/>
    <w:rsid w:val="009353B7"/>
    <w:rsid w:val="009359C3"/>
    <w:rsid w:val="00935AF2"/>
    <w:rsid w:val="0093654B"/>
    <w:rsid w:val="009366E9"/>
    <w:rsid w:val="00936A0D"/>
    <w:rsid w:val="00937717"/>
    <w:rsid w:val="009379B5"/>
    <w:rsid w:val="00937A21"/>
    <w:rsid w:val="009408EC"/>
    <w:rsid w:val="009415E8"/>
    <w:rsid w:val="0094222F"/>
    <w:rsid w:val="00942D85"/>
    <w:rsid w:val="00942E22"/>
    <w:rsid w:val="0094416D"/>
    <w:rsid w:val="009442A3"/>
    <w:rsid w:val="00945352"/>
    <w:rsid w:val="00947EDC"/>
    <w:rsid w:val="00950AEF"/>
    <w:rsid w:val="00950BDE"/>
    <w:rsid w:val="0095110E"/>
    <w:rsid w:val="00951AC8"/>
    <w:rsid w:val="00951B76"/>
    <w:rsid w:val="00951CFF"/>
    <w:rsid w:val="00953D46"/>
    <w:rsid w:val="00955114"/>
    <w:rsid w:val="00955554"/>
    <w:rsid w:val="00955E40"/>
    <w:rsid w:val="00960748"/>
    <w:rsid w:val="00960C3C"/>
    <w:rsid w:val="00960D26"/>
    <w:rsid w:val="00962160"/>
    <w:rsid w:val="00964457"/>
    <w:rsid w:val="0096739C"/>
    <w:rsid w:val="00967C7D"/>
    <w:rsid w:val="0097035A"/>
    <w:rsid w:val="009713AC"/>
    <w:rsid w:val="00971C05"/>
    <w:rsid w:val="00972127"/>
    <w:rsid w:val="00972583"/>
    <w:rsid w:val="00972ADD"/>
    <w:rsid w:val="00974CFD"/>
    <w:rsid w:val="00975CB6"/>
    <w:rsid w:val="00976428"/>
    <w:rsid w:val="00976BC4"/>
    <w:rsid w:val="00976E35"/>
    <w:rsid w:val="009771A8"/>
    <w:rsid w:val="00981C71"/>
    <w:rsid w:val="009838DE"/>
    <w:rsid w:val="00984FEA"/>
    <w:rsid w:val="00986C25"/>
    <w:rsid w:val="00986CF4"/>
    <w:rsid w:val="00986E9B"/>
    <w:rsid w:val="009902FA"/>
    <w:rsid w:val="00990ECE"/>
    <w:rsid w:val="009910D6"/>
    <w:rsid w:val="0099199B"/>
    <w:rsid w:val="0099216F"/>
    <w:rsid w:val="009931D5"/>
    <w:rsid w:val="00994035"/>
    <w:rsid w:val="00994707"/>
    <w:rsid w:val="00994C31"/>
    <w:rsid w:val="00996481"/>
    <w:rsid w:val="00997E92"/>
    <w:rsid w:val="009A0FB5"/>
    <w:rsid w:val="009A2003"/>
    <w:rsid w:val="009A2ED2"/>
    <w:rsid w:val="009A424F"/>
    <w:rsid w:val="009A7164"/>
    <w:rsid w:val="009A71EB"/>
    <w:rsid w:val="009B21F0"/>
    <w:rsid w:val="009B3489"/>
    <w:rsid w:val="009B39C5"/>
    <w:rsid w:val="009B39E7"/>
    <w:rsid w:val="009B6B9D"/>
    <w:rsid w:val="009B6D7A"/>
    <w:rsid w:val="009B7031"/>
    <w:rsid w:val="009B71C8"/>
    <w:rsid w:val="009B7909"/>
    <w:rsid w:val="009C0279"/>
    <w:rsid w:val="009C183B"/>
    <w:rsid w:val="009C1B63"/>
    <w:rsid w:val="009C4165"/>
    <w:rsid w:val="009C69DD"/>
    <w:rsid w:val="009C6F3D"/>
    <w:rsid w:val="009C73D5"/>
    <w:rsid w:val="009D24BD"/>
    <w:rsid w:val="009D274B"/>
    <w:rsid w:val="009D437F"/>
    <w:rsid w:val="009D43F0"/>
    <w:rsid w:val="009D5162"/>
    <w:rsid w:val="009D5455"/>
    <w:rsid w:val="009D5E37"/>
    <w:rsid w:val="009D6A54"/>
    <w:rsid w:val="009D766B"/>
    <w:rsid w:val="009D7CAF"/>
    <w:rsid w:val="009E0955"/>
    <w:rsid w:val="009E09B4"/>
    <w:rsid w:val="009E1B12"/>
    <w:rsid w:val="009E2DCF"/>
    <w:rsid w:val="009E3A0D"/>
    <w:rsid w:val="009E3FBA"/>
    <w:rsid w:val="009E4675"/>
    <w:rsid w:val="009E5E03"/>
    <w:rsid w:val="009F00F0"/>
    <w:rsid w:val="009F017E"/>
    <w:rsid w:val="009F088B"/>
    <w:rsid w:val="009F11C5"/>
    <w:rsid w:val="009F1772"/>
    <w:rsid w:val="009F1831"/>
    <w:rsid w:val="009F2DC4"/>
    <w:rsid w:val="009F38D0"/>
    <w:rsid w:val="009F6089"/>
    <w:rsid w:val="009F7433"/>
    <w:rsid w:val="00A01A4D"/>
    <w:rsid w:val="00A01B90"/>
    <w:rsid w:val="00A0345C"/>
    <w:rsid w:val="00A040F4"/>
    <w:rsid w:val="00A04646"/>
    <w:rsid w:val="00A04C8F"/>
    <w:rsid w:val="00A04DAD"/>
    <w:rsid w:val="00A05F0D"/>
    <w:rsid w:val="00A06344"/>
    <w:rsid w:val="00A068CF"/>
    <w:rsid w:val="00A07E0E"/>
    <w:rsid w:val="00A107A6"/>
    <w:rsid w:val="00A12A62"/>
    <w:rsid w:val="00A136C0"/>
    <w:rsid w:val="00A14DD4"/>
    <w:rsid w:val="00A15093"/>
    <w:rsid w:val="00A15D5D"/>
    <w:rsid w:val="00A20A90"/>
    <w:rsid w:val="00A20D08"/>
    <w:rsid w:val="00A20F72"/>
    <w:rsid w:val="00A219BE"/>
    <w:rsid w:val="00A23605"/>
    <w:rsid w:val="00A2679C"/>
    <w:rsid w:val="00A27EAD"/>
    <w:rsid w:val="00A30A0E"/>
    <w:rsid w:val="00A32706"/>
    <w:rsid w:val="00A32A6B"/>
    <w:rsid w:val="00A33201"/>
    <w:rsid w:val="00A333D1"/>
    <w:rsid w:val="00A33A08"/>
    <w:rsid w:val="00A34362"/>
    <w:rsid w:val="00A34BA5"/>
    <w:rsid w:val="00A34D71"/>
    <w:rsid w:val="00A37148"/>
    <w:rsid w:val="00A3750F"/>
    <w:rsid w:val="00A4065B"/>
    <w:rsid w:val="00A40E35"/>
    <w:rsid w:val="00A41467"/>
    <w:rsid w:val="00A42172"/>
    <w:rsid w:val="00A424ED"/>
    <w:rsid w:val="00A44ACE"/>
    <w:rsid w:val="00A4575F"/>
    <w:rsid w:val="00A462B4"/>
    <w:rsid w:val="00A51D23"/>
    <w:rsid w:val="00A539C1"/>
    <w:rsid w:val="00A54F5B"/>
    <w:rsid w:val="00A550CA"/>
    <w:rsid w:val="00A55CFA"/>
    <w:rsid w:val="00A56F08"/>
    <w:rsid w:val="00A602D8"/>
    <w:rsid w:val="00A60A8E"/>
    <w:rsid w:val="00A60B63"/>
    <w:rsid w:val="00A62A8D"/>
    <w:rsid w:val="00A63259"/>
    <w:rsid w:val="00A6383A"/>
    <w:rsid w:val="00A6557A"/>
    <w:rsid w:val="00A65607"/>
    <w:rsid w:val="00A65DE6"/>
    <w:rsid w:val="00A70BDC"/>
    <w:rsid w:val="00A70D87"/>
    <w:rsid w:val="00A71ABE"/>
    <w:rsid w:val="00A723E4"/>
    <w:rsid w:val="00A73BF9"/>
    <w:rsid w:val="00A75453"/>
    <w:rsid w:val="00A757D5"/>
    <w:rsid w:val="00A776B4"/>
    <w:rsid w:val="00A778A5"/>
    <w:rsid w:val="00A77B53"/>
    <w:rsid w:val="00A77E91"/>
    <w:rsid w:val="00A80B8B"/>
    <w:rsid w:val="00A813A8"/>
    <w:rsid w:val="00A8187F"/>
    <w:rsid w:val="00A825FB"/>
    <w:rsid w:val="00A8366B"/>
    <w:rsid w:val="00A862C6"/>
    <w:rsid w:val="00A86513"/>
    <w:rsid w:val="00A8759D"/>
    <w:rsid w:val="00A87A29"/>
    <w:rsid w:val="00A90AAB"/>
    <w:rsid w:val="00A92816"/>
    <w:rsid w:val="00A93A64"/>
    <w:rsid w:val="00A94568"/>
    <w:rsid w:val="00A960C4"/>
    <w:rsid w:val="00A96C0B"/>
    <w:rsid w:val="00A97122"/>
    <w:rsid w:val="00AA033D"/>
    <w:rsid w:val="00AA0739"/>
    <w:rsid w:val="00AA0F01"/>
    <w:rsid w:val="00AA1ACA"/>
    <w:rsid w:val="00AA4EE7"/>
    <w:rsid w:val="00AA716E"/>
    <w:rsid w:val="00AB0B60"/>
    <w:rsid w:val="00AB0D05"/>
    <w:rsid w:val="00AB0DA4"/>
    <w:rsid w:val="00AB1C16"/>
    <w:rsid w:val="00AB2F4D"/>
    <w:rsid w:val="00AB2FCD"/>
    <w:rsid w:val="00AB31EF"/>
    <w:rsid w:val="00AB4EBA"/>
    <w:rsid w:val="00AB5CA8"/>
    <w:rsid w:val="00AB646D"/>
    <w:rsid w:val="00AC0C8B"/>
    <w:rsid w:val="00AC0E15"/>
    <w:rsid w:val="00AC1839"/>
    <w:rsid w:val="00AC3216"/>
    <w:rsid w:val="00AC3BB4"/>
    <w:rsid w:val="00AC4539"/>
    <w:rsid w:val="00AC488D"/>
    <w:rsid w:val="00AC4D19"/>
    <w:rsid w:val="00AC5F66"/>
    <w:rsid w:val="00AC623E"/>
    <w:rsid w:val="00AC6265"/>
    <w:rsid w:val="00AC645D"/>
    <w:rsid w:val="00AC7CA3"/>
    <w:rsid w:val="00AD0414"/>
    <w:rsid w:val="00AD0B64"/>
    <w:rsid w:val="00AD1C61"/>
    <w:rsid w:val="00AD4EE9"/>
    <w:rsid w:val="00AE0117"/>
    <w:rsid w:val="00AE1478"/>
    <w:rsid w:val="00AE14CE"/>
    <w:rsid w:val="00AE2214"/>
    <w:rsid w:val="00AE3AA5"/>
    <w:rsid w:val="00AE3C4C"/>
    <w:rsid w:val="00AE4894"/>
    <w:rsid w:val="00AE505F"/>
    <w:rsid w:val="00AE5344"/>
    <w:rsid w:val="00AE5437"/>
    <w:rsid w:val="00AE6EFE"/>
    <w:rsid w:val="00AE707A"/>
    <w:rsid w:val="00AF0833"/>
    <w:rsid w:val="00AF0C19"/>
    <w:rsid w:val="00AF2B8B"/>
    <w:rsid w:val="00AF352C"/>
    <w:rsid w:val="00AF5589"/>
    <w:rsid w:val="00AF6949"/>
    <w:rsid w:val="00AF6A06"/>
    <w:rsid w:val="00B00217"/>
    <w:rsid w:val="00B005B6"/>
    <w:rsid w:val="00B0476A"/>
    <w:rsid w:val="00B05336"/>
    <w:rsid w:val="00B064B4"/>
    <w:rsid w:val="00B07B2D"/>
    <w:rsid w:val="00B11547"/>
    <w:rsid w:val="00B115CB"/>
    <w:rsid w:val="00B12060"/>
    <w:rsid w:val="00B131DA"/>
    <w:rsid w:val="00B1655E"/>
    <w:rsid w:val="00B16E1A"/>
    <w:rsid w:val="00B20436"/>
    <w:rsid w:val="00B20BEC"/>
    <w:rsid w:val="00B20D7E"/>
    <w:rsid w:val="00B21406"/>
    <w:rsid w:val="00B21D27"/>
    <w:rsid w:val="00B24581"/>
    <w:rsid w:val="00B248A5"/>
    <w:rsid w:val="00B249D1"/>
    <w:rsid w:val="00B24C9B"/>
    <w:rsid w:val="00B25046"/>
    <w:rsid w:val="00B25926"/>
    <w:rsid w:val="00B26F3C"/>
    <w:rsid w:val="00B27BBF"/>
    <w:rsid w:val="00B306FF"/>
    <w:rsid w:val="00B31C98"/>
    <w:rsid w:val="00B32E32"/>
    <w:rsid w:val="00B34391"/>
    <w:rsid w:val="00B34A69"/>
    <w:rsid w:val="00B34F21"/>
    <w:rsid w:val="00B37C2E"/>
    <w:rsid w:val="00B37EB5"/>
    <w:rsid w:val="00B4088E"/>
    <w:rsid w:val="00B40C97"/>
    <w:rsid w:val="00B41ACE"/>
    <w:rsid w:val="00B443E0"/>
    <w:rsid w:val="00B44CFC"/>
    <w:rsid w:val="00B45A15"/>
    <w:rsid w:val="00B467C9"/>
    <w:rsid w:val="00B50DCC"/>
    <w:rsid w:val="00B51F37"/>
    <w:rsid w:val="00B522D3"/>
    <w:rsid w:val="00B524D7"/>
    <w:rsid w:val="00B54100"/>
    <w:rsid w:val="00B54E2B"/>
    <w:rsid w:val="00B55A38"/>
    <w:rsid w:val="00B57C2C"/>
    <w:rsid w:val="00B57EEE"/>
    <w:rsid w:val="00B61A72"/>
    <w:rsid w:val="00B622A2"/>
    <w:rsid w:val="00B62CAF"/>
    <w:rsid w:val="00B63DDF"/>
    <w:rsid w:val="00B64607"/>
    <w:rsid w:val="00B64790"/>
    <w:rsid w:val="00B661A6"/>
    <w:rsid w:val="00B6628C"/>
    <w:rsid w:val="00B6709C"/>
    <w:rsid w:val="00B675F9"/>
    <w:rsid w:val="00B67DDF"/>
    <w:rsid w:val="00B67F9C"/>
    <w:rsid w:val="00B706F9"/>
    <w:rsid w:val="00B70C48"/>
    <w:rsid w:val="00B724AC"/>
    <w:rsid w:val="00B72627"/>
    <w:rsid w:val="00B73051"/>
    <w:rsid w:val="00B75F1F"/>
    <w:rsid w:val="00B76554"/>
    <w:rsid w:val="00B808CC"/>
    <w:rsid w:val="00B813D7"/>
    <w:rsid w:val="00B81750"/>
    <w:rsid w:val="00B81B71"/>
    <w:rsid w:val="00B82512"/>
    <w:rsid w:val="00B835AA"/>
    <w:rsid w:val="00B83CDD"/>
    <w:rsid w:val="00B84F30"/>
    <w:rsid w:val="00B8598B"/>
    <w:rsid w:val="00B90482"/>
    <w:rsid w:val="00B90697"/>
    <w:rsid w:val="00B90EB5"/>
    <w:rsid w:val="00B918B1"/>
    <w:rsid w:val="00B92988"/>
    <w:rsid w:val="00B92BF5"/>
    <w:rsid w:val="00B935DB"/>
    <w:rsid w:val="00B96198"/>
    <w:rsid w:val="00B96850"/>
    <w:rsid w:val="00B975C8"/>
    <w:rsid w:val="00BA0237"/>
    <w:rsid w:val="00BA4A9F"/>
    <w:rsid w:val="00BA51C1"/>
    <w:rsid w:val="00BA550D"/>
    <w:rsid w:val="00BA658E"/>
    <w:rsid w:val="00BA6DA3"/>
    <w:rsid w:val="00BA7B17"/>
    <w:rsid w:val="00BB0A89"/>
    <w:rsid w:val="00BB16AB"/>
    <w:rsid w:val="00BB1911"/>
    <w:rsid w:val="00BB2116"/>
    <w:rsid w:val="00BB23EF"/>
    <w:rsid w:val="00BB539D"/>
    <w:rsid w:val="00BB5F4D"/>
    <w:rsid w:val="00BB6077"/>
    <w:rsid w:val="00BB6E5F"/>
    <w:rsid w:val="00BC0069"/>
    <w:rsid w:val="00BC0262"/>
    <w:rsid w:val="00BC1272"/>
    <w:rsid w:val="00BC2692"/>
    <w:rsid w:val="00BC2CEE"/>
    <w:rsid w:val="00BC5214"/>
    <w:rsid w:val="00BC73AE"/>
    <w:rsid w:val="00BC770E"/>
    <w:rsid w:val="00BC7738"/>
    <w:rsid w:val="00BD1414"/>
    <w:rsid w:val="00BD1F17"/>
    <w:rsid w:val="00BD2EE5"/>
    <w:rsid w:val="00BD34D4"/>
    <w:rsid w:val="00BD5367"/>
    <w:rsid w:val="00BD7CCA"/>
    <w:rsid w:val="00BE02C0"/>
    <w:rsid w:val="00BE1B8B"/>
    <w:rsid w:val="00BE1B92"/>
    <w:rsid w:val="00BE1E94"/>
    <w:rsid w:val="00BE2217"/>
    <w:rsid w:val="00BE35EE"/>
    <w:rsid w:val="00BE39D3"/>
    <w:rsid w:val="00BE453C"/>
    <w:rsid w:val="00BE4FF5"/>
    <w:rsid w:val="00BE5091"/>
    <w:rsid w:val="00BE5FC0"/>
    <w:rsid w:val="00BE6296"/>
    <w:rsid w:val="00BE7D9E"/>
    <w:rsid w:val="00BF05E0"/>
    <w:rsid w:val="00BF1758"/>
    <w:rsid w:val="00BF21B4"/>
    <w:rsid w:val="00BF28D1"/>
    <w:rsid w:val="00BF3A9D"/>
    <w:rsid w:val="00BF5DCB"/>
    <w:rsid w:val="00BF6C73"/>
    <w:rsid w:val="00BF6E1A"/>
    <w:rsid w:val="00BF6F0B"/>
    <w:rsid w:val="00BF748D"/>
    <w:rsid w:val="00BF7AFD"/>
    <w:rsid w:val="00BF7D3C"/>
    <w:rsid w:val="00BF7FE4"/>
    <w:rsid w:val="00C046E0"/>
    <w:rsid w:val="00C04DB9"/>
    <w:rsid w:val="00C0521B"/>
    <w:rsid w:val="00C05422"/>
    <w:rsid w:val="00C0581A"/>
    <w:rsid w:val="00C05FC9"/>
    <w:rsid w:val="00C0691A"/>
    <w:rsid w:val="00C0772D"/>
    <w:rsid w:val="00C102E3"/>
    <w:rsid w:val="00C10657"/>
    <w:rsid w:val="00C14F32"/>
    <w:rsid w:val="00C15BB9"/>
    <w:rsid w:val="00C15CD4"/>
    <w:rsid w:val="00C16181"/>
    <w:rsid w:val="00C17DE8"/>
    <w:rsid w:val="00C211F0"/>
    <w:rsid w:val="00C21D7E"/>
    <w:rsid w:val="00C22B31"/>
    <w:rsid w:val="00C244A4"/>
    <w:rsid w:val="00C30799"/>
    <w:rsid w:val="00C307E3"/>
    <w:rsid w:val="00C31923"/>
    <w:rsid w:val="00C31D7A"/>
    <w:rsid w:val="00C3299C"/>
    <w:rsid w:val="00C32B31"/>
    <w:rsid w:val="00C34E7E"/>
    <w:rsid w:val="00C352E8"/>
    <w:rsid w:val="00C35FBE"/>
    <w:rsid w:val="00C3651B"/>
    <w:rsid w:val="00C37CC8"/>
    <w:rsid w:val="00C4028E"/>
    <w:rsid w:val="00C40B2E"/>
    <w:rsid w:val="00C41A73"/>
    <w:rsid w:val="00C424A8"/>
    <w:rsid w:val="00C425C4"/>
    <w:rsid w:val="00C42ECA"/>
    <w:rsid w:val="00C433C8"/>
    <w:rsid w:val="00C4374F"/>
    <w:rsid w:val="00C44C5D"/>
    <w:rsid w:val="00C44FF3"/>
    <w:rsid w:val="00C45E9B"/>
    <w:rsid w:val="00C465E1"/>
    <w:rsid w:val="00C46B98"/>
    <w:rsid w:val="00C47296"/>
    <w:rsid w:val="00C51F4F"/>
    <w:rsid w:val="00C52C93"/>
    <w:rsid w:val="00C534C1"/>
    <w:rsid w:val="00C54063"/>
    <w:rsid w:val="00C5445B"/>
    <w:rsid w:val="00C56039"/>
    <w:rsid w:val="00C607C0"/>
    <w:rsid w:val="00C627FC"/>
    <w:rsid w:val="00C63607"/>
    <w:rsid w:val="00C64ED4"/>
    <w:rsid w:val="00C652DB"/>
    <w:rsid w:val="00C6732F"/>
    <w:rsid w:val="00C6737F"/>
    <w:rsid w:val="00C676B4"/>
    <w:rsid w:val="00C67DBE"/>
    <w:rsid w:val="00C71C2E"/>
    <w:rsid w:val="00C7200A"/>
    <w:rsid w:val="00C740E8"/>
    <w:rsid w:val="00C768D0"/>
    <w:rsid w:val="00C77705"/>
    <w:rsid w:val="00C808C2"/>
    <w:rsid w:val="00C818C4"/>
    <w:rsid w:val="00C82522"/>
    <w:rsid w:val="00C834A6"/>
    <w:rsid w:val="00C84607"/>
    <w:rsid w:val="00C85286"/>
    <w:rsid w:val="00C857A0"/>
    <w:rsid w:val="00C8631C"/>
    <w:rsid w:val="00C87738"/>
    <w:rsid w:val="00C87CC4"/>
    <w:rsid w:val="00C87F61"/>
    <w:rsid w:val="00C87FDD"/>
    <w:rsid w:val="00C9060D"/>
    <w:rsid w:val="00C9225A"/>
    <w:rsid w:val="00C9494D"/>
    <w:rsid w:val="00C94AE5"/>
    <w:rsid w:val="00C95A12"/>
    <w:rsid w:val="00C96616"/>
    <w:rsid w:val="00C96CDF"/>
    <w:rsid w:val="00C97CDD"/>
    <w:rsid w:val="00CA0D23"/>
    <w:rsid w:val="00CA1D29"/>
    <w:rsid w:val="00CA2B95"/>
    <w:rsid w:val="00CA31B9"/>
    <w:rsid w:val="00CA3545"/>
    <w:rsid w:val="00CA39A2"/>
    <w:rsid w:val="00CA3C3B"/>
    <w:rsid w:val="00CA4194"/>
    <w:rsid w:val="00CA4334"/>
    <w:rsid w:val="00CA54F9"/>
    <w:rsid w:val="00CA7278"/>
    <w:rsid w:val="00CB3B41"/>
    <w:rsid w:val="00CB537D"/>
    <w:rsid w:val="00CB7C8F"/>
    <w:rsid w:val="00CC2606"/>
    <w:rsid w:val="00CC4851"/>
    <w:rsid w:val="00CC52A0"/>
    <w:rsid w:val="00CC6828"/>
    <w:rsid w:val="00CD2F1E"/>
    <w:rsid w:val="00CD31D7"/>
    <w:rsid w:val="00CD559F"/>
    <w:rsid w:val="00CD613F"/>
    <w:rsid w:val="00CE2F5A"/>
    <w:rsid w:val="00CE30C2"/>
    <w:rsid w:val="00CE5AFA"/>
    <w:rsid w:val="00CE5B97"/>
    <w:rsid w:val="00CE6425"/>
    <w:rsid w:val="00CF0082"/>
    <w:rsid w:val="00CF082F"/>
    <w:rsid w:val="00CF18AC"/>
    <w:rsid w:val="00CF32BD"/>
    <w:rsid w:val="00CF3DBD"/>
    <w:rsid w:val="00CF47B8"/>
    <w:rsid w:val="00CF61E4"/>
    <w:rsid w:val="00CF6DA9"/>
    <w:rsid w:val="00CF6F07"/>
    <w:rsid w:val="00D004FD"/>
    <w:rsid w:val="00D00CD9"/>
    <w:rsid w:val="00D00FC9"/>
    <w:rsid w:val="00D013B9"/>
    <w:rsid w:val="00D0219E"/>
    <w:rsid w:val="00D035FC"/>
    <w:rsid w:val="00D03C32"/>
    <w:rsid w:val="00D05778"/>
    <w:rsid w:val="00D05909"/>
    <w:rsid w:val="00D059E0"/>
    <w:rsid w:val="00D05E6E"/>
    <w:rsid w:val="00D06100"/>
    <w:rsid w:val="00D06909"/>
    <w:rsid w:val="00D07687"/>
    <w:rsid w:val="00D07A11"/>
    <w:rsid w:val="00D07EFE"/>
    <w:rsid w:val="00D119AC"/>
    <w:rsid w:val="00D11A20"/>
    <w:rsid w:val="00D1264E"/>
    <w:rsid w:val="00D1293E"/>
    <w:rsid w:val="00D12DB7"/>
    <w:rsid w:val="00D13FC7"/>
    <w:rsid w:val="00D146F0"/>
    <w:rsid w:val="00D14B9D"/>
    <w:rsid w:val="00D15BD7"/>
    <w:rsid w:val="00D172EA"/>
    <w:rsid w:val="00D1773B"/>
    <w:rsid w:val="00D17752"/>
    <w:rsid w:val="00D200E2"/>
    <w:rsid w:val="00D2027B"/>
    <w:rsid w:val="00D209D6"/>
    <w:rsid w:val="00D212CF"/>
    <w:rsid w:val="00D216E5"/>
    <w:rsid w:val="00D21860"/>
    <w:rsid w:val="00D218CB"/>
    <w:rsid w:val="00D21C79"/>
    <w:rsid w:val="00D222A0"/>
    <w:rsid w:val="00D24236"/>
    <w:rsid w:val="00D2459F"/>
    <w:rsid w:val="00D24608"/>
    <w:rsid w:val="00D24F33"/>
    <w:rsid w:val="00D25C9E"/>
    <w:rsid w:val="00D27CD9"/>
    <w:rsid w:val="00D32A72"/>
    <w:rsid w:val="00D3406F"/>
    <w:rsid w:val="00D34BC8"/>
    <w:rsid w:val="00D3562C"/>
    <w:rsid w:val="00D358D9"/>
    <w:rsid w:val="00D402AE"/>
    <w:rsid w:val="00D40F84"/>
    <w:rsid w:val="00D41CCB"/>
    <w:rsid w:val="00D428B5"/>
    <w:rsid w:val="00D4317B"/>
    <w:rsid w:val="00D432E9"/>
    <w:rsid w:val="00D4484E"/>
    <w:rsid w:val="00D45126"/>
    <w:rsid w:val="00D4700F"/>
    <w:rsid w:val="00D4712F"/>
    <w:rsid w:val="00D47E69"/>
    <w:rsid w:val="00D47EF9"/>
    <w:rsid w:val="00D50321"/>
    <w:rsid w:val="00D51E35"/>
    <w:rsid w:val="00D52321"/>
    <w:rsid w:val="00D530CA"/>
    <w:rsid w:val="00D5375C"/>
    <w:rsid w:val="00D5398A"/>
    <w:rsid w:val="00D53BCD"/>
    <w:rsid w:val="00D564A2"/>
    <w:rsid w:val="00D57034"/>
    <w:rsid w:val="00D5730A"/>
    <w:rsid w:val="00D57434"/>
    <w:rsid w:val="00D576B4"/>
    <w:rsid w:val="00D57BF6"/>
    <w:rsid w:val="00D6002D"/>
    <w:rsid w:val="00D61214"/>
    <w:rsid w:val="00D61A00"/>
    <w:rsid w:val="00D62770"/>
    <w:rsid w:val="00D628CE"/>
    <w:rsid w:val="00D633EF"/>
    <w:rsid w:val="00D636A8"/>
    <w:rsid w:val="00D638DE"/>
    <w:rsid w:val="00D63C5D"/>
    <w:rsid w:val="00D6471D"/>
    <w:rsid w:val="00D64917"/>
    <w:rsid w:val="00D64FDD"/>
    <w:rsid w:val="00D65AE0"/>
    <w:rsid w:val="00D704DC"/>
    <w:rsid w:val="00D70EC6"/>
    <w:rsid w:val="00D71D1B"/>
    <w:rsid w:val="00D72317"/>
    <w:rsid w:val="00D72690"/>
    <w:rsid w:val="00D73A74"/>
    <w:rsid w:val="00D74FDE"/>
    <w:rsid w:val="00D752F5"/>
    <w:rsid w:val="00D75D78"/>
    <w:rsid w:val="00D77B00"/>
    <w:rsid w:val="00D77CF7"/>
    <w:rsid w:val="00D80163"/>
    <w:rsid w:val="00D8377D"/>
    <w:rsid w:val="00D859FB"/>
    <w:rsid w:val="00D867A4"/>
    <w:rsid w:val="00D86AD6"/>
    <w:rsid w:val="00D86EBC"/>
    <w:rsid w:val="00D901E2"/>
    <w:rsid w:val="00D91898"/>
    <w:rsid w:val="00D9236C"/>
    <w:rsid w:val="00D92F5A"/>
    <w:rsid w:val="00D93A84"/>
    <w:rsid w:val="00D94A27"/>
    <w:rsid w:val="00D96140"/>
    <w:rsid w:val="00D965C7"/>
    <w:rsid w:val="00DA1D57"/>
    <w:rsid w:val="00DA218C"/>
    <w:rsid w:val="00DA3C18"/>
    <w:rsid w:val="00DA612F"/>
    <w:rsid w:val="00DA6A4D"/>
    <w:rsid w:val="00DB0382"/>
    <w:rsid w:val="00DB0B13"/>
    <w:rsid w:val="00DB3FF2"/>
    <w:rsid w:val="00DB4227"/>
    <w:rsid w:val="00DB50B8"/>
    <w:rsid w:val="00DB516F"/>
    <w:rsid w:val="00DB7292"/>
    <w:rsid w:val="00DB7B9F"/>
    <w:rsid w:val="00DB7D7D"/>
    <w:rsid w:val="00DC1737"/>
    <w:rsid w:val="00DC18E8"/>
    <w:rsid w:val="00DC235F"/>
    <w:rsid w:val="00DC2530"/>
    <w:rsid w:val="00DC2748"/>
    <w:rsid w:val="00DC293D"/>
    <w:rsid w:val="00DC30F7"/>
    <w:rsid w:val="00DC35A7"/>
    <w:rsid w:val="00DC39CF"/>
    <w:rsid w:val="00DC5685"/>
    <w:rsid w:val="00DC600B"/>
    <w:rsid w:val="00DC6658"/>
    <w:rsid w:val="00DC69D5"/>
    <w:rsid w:val="00DC72A5"/>
    <w:rsid w:val="00DD0558"/>
    <w:rsid w:val="00DD0936"/>
    <w:rsid w:val="00DD1E38"/>
    <w:rsid w:val="00DD219F"/>
    <w:rsid w:val="00DD2AF6"/>
    <w:rsid w:val="00DD36F1"/>
    <w:rsid w:val="00DD4DA6"/>
    <w:rsid w:val="00DD5C48"/>
    <w:rsid w:val="00DE0036"/>
    <w:rsid w:val="00DE03BC"/>
    <w:rsid w:val="00DE084A"/>
    <w:rsid w:val="00DE0A27"/>
    <w:rsid w:val="00DE1B6E"/>
    <w:rsid w:val="00DE2D26"/>
    <w:rsid w:val="00DE323B"/>
    <w:rsid w:val="00DE3757"/>
    <w:rsid w:val="00DE4BA0"/>
    <w:rsid w:val="00DE4DC4"/>
    <w:rsid w:val="00DE7C80"/>
    <w:rsid w:val="00DE7CA5"/>
    <w:rsid w:val="00DF03EB"/>
    <w:rsid w:val="00DF1084"/>
    <w:rsid w:val="00DF1405"/>
    <w:rsid w:val="00DF2136"/>
    <w:rsid w:val="00DF3232"/>
    <w:rsid w:val="00DF3607"/>
    <w:rsid w:val="00DF487D"/>
    <w:rsid w:val="00DF72D8"/>
    <w:rsid w:val="00DF7525"/>
    <w:rsid w:val="00E00602"/>
    <w:rsid w:val="00E01CA7"/>
    <w:rsid w:val="00E02B2A"/>
    <w:rsid w:val="00E03436"/>
    <w:rsid w:val="00E044AE"/>
    <w:rsid w:val="00E06B82"/>
    <w:rsid w:val="00E07324"/>
    <w:rsid w:val="00E10869"/>
    <w:rsid w:val="00E10CF2"/>
    <w:rsid w:val="00E138DE"/>
    <w:rsid w:val="00E146B8"/>
    <w:rsid w:val="00E16A6B"/>
    <w:rsid w:val="00E1743F"/>
    <w:rsid w:val="00E20283"/>
    <w:rsid w:val="00E20984"/>
    <w:rsid w:val="00E20A72"/>
    <w:rsid w:val="00E20E2F"/>
    <w:rsid w:val="00E23C0C"/>
    <w:rsid w:val="00E24973"/>
    <w:rsid w:val="00E26097"/>
    <w:rsid w:val="00E266B4"/>
    <w:rsid w:val="00E27114"/>
    <w:rsid w:val="00E275B4"/>
    <w:rsid w:val="00E27740"/>
    <w:rsid w:val="00E30E79"/>
    <w:rsid w:val="00E30FA6"/>
    <w:rsid w:val="00E31023"/>
    <w:rsid w:val="00E3232D"/>
    <w:rsid w:val="00E32DA0"/>
    <w:rsid w:val="00E33768"/>
    <w:rsid w:val="00E33993"/>
    <w:rsid w:val="00E33DD5"/>
    <w:rsid w:val="00E34B8D"/>
    <w:rsid w:val="00E34EE1"/>
    <w:rsid w:val="00E37128"/>
    <w:rsid w:val="00E37429"/>
    <w:rsid w:val="00E40471"/>
    <w:rsid w:val="00E408A5"/>
    <w:rsid w:val="00E40D65"/>
    <w:rsid w:val="00E431C5"/>
    <w:rsid w:val="00E4351B"/>
    <w:rsid w:val="00E43BEE"/>
    <w:rsid w:val="00E44058"/>
    <w:rsid w:val="00E462BD"/>
    <w:rsid w:val="00E474BA"/>
    <w:rsid w:val="00E477FD"/>
    <w:rsid w:val="00E5056E"/>
    <w:rsid w:val="00E52979"/>
    <w:rsid w:val="00E5338F"/>
    <w:rsid w:val="00E550DE"/>
    <w:rsid w:val="00E55134"/>
    <w:rsid w:val="00E55700"/>
    <w:rsid w:val="00E55812"/>
    <w:rsid w:val="00E563F7"/>
    <w:rsid w:val="00E57620"/>
    <w:rsid w:val="00E57BF4"/>
    <w:rsid w:val="00E6007C"/>
    <w:rsid w:val="00E606AF"/>
    <w:rsid w:val="00E61518"/>
    <w:rsid w:val="00E635FC"/>
    <w:rsid w:val="00E63668"/>
    <w:rsid w:val="00E64469"/>
    <w:rsid w:val="00E65449"/>
    <w:rsid w:val="00E67762"/>
    <w:rsid w:val="00E70EC3"/>
    <w:rsid w:val="00E724D1"/>
    <w:rsid w:val="00E72711"/>
    <w:rsid w:val="00E75851"/>
    <w:rsid w:val="00E75C5B"/>
    <w:rsid w:val="00E7675B"/>
    <w:rsid w:val="00E80299"/>
    <w:rsid w:val="00E81991"/>
    <w:rsid w:val="00E81B06"/>
    <w:rsid w:val="00E81D15"/>
    <w:rsid w:val="00E82707"/>
    <w:rsid w:val="00E8392E"/>
    <w:rsid w:val="00E840E1"/>
    <w:rsid w:val="00E8462D"/>
    <w:rsid w:val="00E84DBD"/>
    <w:rsid w:val="00E84EB8"/>
    <w:rsid w:val="00E85BD5"/>
    <w:rsid w:val="00E86990"/>
    <w:rsid w:val="00E86A69"/>
    <w:rsid w:val="00E87632"/>
    <w:rsid w:val="00E90D63"/>
    <w:rsid w:val="00E92B56"/>
    <w:rsid w:val="00E92B95"/>
    <w:rsid w:val="00E93883"/>
    <w:rsid w:val="00E93999"/>
    <w:rsid w:val="00E948F9"/>
    <w:rsid w:val="00E9685C"/>
    <w:rsid w:val="00E96CB8"/>
    <w:rsid w:val="00E97DD0"/>
    <w:rsid w:val="00EA3F1B"/>
    <w:rsid w:val="00EA46E8"/>
    <w:rsid w:val="00EA5A72"/>
    <w:rsid w:val="00EA5B81"/>
    <w:rsid w:val="00EA62AD"/>
    <w:rsid w:val="00EA6F50"/>
    <w:rsid w:val="00EA6FD0"/>
    <w:rsid w:val="00EB03F9"/>
    <w:rsid w:val="00EB122E"/>
    <w:rsid w:val="00EB15E4"/>
    <w:rsid w:val="00EB21CD"/>
    <w:rsid w:val="00EB22A4"/>
    <w:rsid w:val="00EB2F58"/>
    <w:rsid w:val="00EB4956"/>
    <w:rsid w:val="00EB4B3D"/>
    <w:rsid w:val="00EB4DB2"/>
    <w:rsid w:val="00EB5AF8"/>
    <w:rsid w:val="00EB5F7E"/>
    <w:rsid w:val="00EB675C"/>
    <w:rsid w:val="00EB685A"/>
    <w:rsid w:val="00EB7EFF"/>
    <w:rsid w:val="00EC1593"/>
    <w:rsid w:val="00EC19D3"/>
    <w:rsid w:val="00EC4195"/>
    <w:rsid w:val="00EC5EE4"/>
    <w:rsid w:val="00ED1798"/>
    <w:rsid w:val="00ED2C5B"/>
    <w:rsid w:val="00ED2E0F"/>
    <w:rsid w:val="00ED2F45"/>
    <w:rsid w:val="00ED4AB6"/>
    <w:rsid w:val="00ED50E6"/>
    <w:rsid w:val="00ED5A92"/>
    <w:rsid w:val="00ED710F"/>
    <w:rsid w:val="00ED7642"/>
    <w:rsid w:val="00ED7C28"/>
    <w:rsid w:val="00EE08EB"/>
    <w:rsid w:val="00EE480A"/>
    <w:rsid w:val="00EE5CBC"/>
    <w:rsid w:val="00EE7C24"/>
    <w:rsid w:val="00EF02B2"/>
    <w:rsid w:val="00EF0361"/>
    <w:rsid w:val="00EF0528"/>
    <w:rsid w:val="00EF0769"/>
    <w:rsid w:val="00EF1538"/>
    <w:rsid w:val="00EF26FD"/>
    <w:rsid w:val="00EF305B"/>
    <w:rsid w:val="00EF42E6"/>
    <w:rsid w:val="00EF540B"/>
    <w:rsid w:val="00EF6D2B"/>
    <w:rsid w:val="00EF7591"/>
    <w:rsid w:val="00EF7670"/>
    <w:rsid w:val="00EF77A6"/>
    <w:rsid w:val="00EF77F0"/>
    <w:rsid w:val="00F01A46"/>
    <w:rsid w:val="00F026FA"/>
    <w:rsid w:val="00F033FB"/>
    <w:rsid w:val="00F0462A"/>
    <w:rsid w:val="00F0497A"/>
    <w:rsid w:val="00F06875"/>
    <w:rsid w:val="00F0757B"/>
    <w:rsid w:val="00F07828"/>
    <w:rsid w:val="00F07B72"/>
    <w:rsid w:val="00F11C9B"/>
    <w:rsid w:val="00F12C90"/>
    <w:rsid w:val="00F12F6C"/>
    <w:rsid w:val="00F13191"/>
    <w:rsid w:val="00F1323B"/>
    <w:rsid w:val="00F13254"/>
    <w:rsid w:val="00F150CA"/>
    <w:rsid w:val="00F1717F"/>
    <w:rsid w:val="00F212F6"/>
    <w:rsid w:val="00F245CF"/>
    <w:rsid w:val="00F24B3C"/>
    <w:rsid w:val="00F25AD0"/>
    <w:rsid w:val="00F2618B"/>
    <w:rsid w:val="00F26CBE"/>
    <w:rsid w:val="00F34FB9"/>
    <w:rsid w:val="00F35AD1"/>
    <w:rsid w:val="00F364D2"/>
    <w:rsid w:val="00F37969"/>
    <w:rsid w:val="00F41D1C"/>
    <w:rsid w:val="00F42C9D"/>
    <w:rsid w:val="00F440C8"/>
    <w:rsid w:val="00F461AD"/>
    <w:rsid w:val="00F47057"/>
    <w:rsid w:val="00F52F3F"/>
    <w:rsid w:val="00F53071"/>
    <w:rsid w:val="00F53F7D"/>
    <w:rsid w:val="00F54448"/>
    <w:rsid w:val="00F54891"/>
    <w:rsid w:val="00F54B45"/>
    <w:rsid w:val="00F56804"/>
    <w:rsid w:val="00F576DC"/>
    <w:rsid w:val="00F61B5E"/>
    <w:rsid w:val="00F62181"/>
    <w:rsid w:val="00F62BEF"/>
    <w:rsid w:val="00F631CA"/>
    <w:rsid w:val="00F633AB"/>
    <w:rsid w:val="00F63DED"/>
    <w:rsid w:val="00F64E31"/>
    <w:rsid w:val="00F660F0"/>
    <w:rsid w:val="00F67D16"/>
    <w:rsid w:val="00F7050A"/>
    <w:rsid w:val="00F706DF"/>
    <w:rsid w:val="00F71E7E"/>
    <w:rsid w:val="00F73973"/>
    <w:rsid w:val="00F74CDD"/>
    <w:rsid w:val="00F752F8"/>
    <w:rsid w:val="00F75314"/>
    <w:rsid w:val="00F75879"/>
    <w:rsid w:val="00F76367"/>
    <w:rsid w:val="00F802FB"/>
    <w:rsid w:val="00F81DBC"/>
    <w:rsid w:val="00F86D99"/>
    <w:rsid w:val="00F874EE"/>
    <w:rsid w:val="00F87EDD"/>
    <w:rsid w:val="00F90C7A"/>
    <w:rsid w:val="00F912A7"/>
    <w:rsid w:val="00F937C9"/>
    <w:rsid w:val="00F94583"/>
    <w:rsid w:val="00F948B5"/>
    <w:rsid w:val="00F955BD"/>
    <w:rsid w:val="00F9590A"/>
    <w:rsid w:val="00F95A33"/>
    <w:rsid w:val="00F95DB3"/>
    <w:rsid w:val="00F96B1C"/>
    <w:rsid w:val="00FA070B"/>
    <w:rsid w:val="00FA12CF"/>
    <w:rsid w:val="00FA1357"/>
    <w:rsid w:val="00FA1A53"/>
    <w:rsid w:val="00FA3DC9"/>
    <w:rsid w:val="00FA4475"/>
    <w:rsid w:val="00FA44D9"/>
    <w:rsid w:val="00FA4D1B"/>
    <w:rsid w:val="00FA658A"/>
    <w:rsid w:val="00FA6BBD"/>
    <w:rsid w:val="00FA7374"/>
    <w:rsid w:val="00FB0B6A"/>
    <w:rsid w:val="00FB0EAC"/>
    <w:rsid w:val="00FB254C"/>
    <w:rsid w:val="00FB2867"/>
    <w:rsid w:val="00FB6203"/>
    <w:rsid w:val="00FB63F6"/>
    <w:rsid w:val="00FB6B80"/>
    <w:rsid w:val="00FC02AA"/>
    <w:rsid w:val="00FC15E2"/>
    <w:rsid w:val="00FC19C8"/>
    <w:rsid w:val="00FC28A1"/>
    <w:rsid w:val="00FC3FED"/>
    <w:rsid w:val="00FC5C0D"/>
    <w:rsid w:val="00FC6B80"/>
    <w:rsid w:val="00FC70FA"/>
    <w:rsid w:val="00FD1310"/>
    <w:rsid w:val="00FD1A1B"/>
    <w:rsid w:val="00FD2BEE"/>
    <w:rsid w:val="00FD3B60"/>
    <w:rsid w:val="00FD4597"/>
    <w:rsid w:val="00FD5423"/>
    <w:rsid w:val="00FD5BCA"/>
    <w:rsid w:val="00FD6200"/>
    <w:rsid w:val="00FD64EF"/>
    <w:rsid w:val="00FD7BBA"/>
    <w:rsid w:val="00FD7C2D"/>
    <w:rsid w:val="00FE040A"/>
    <w:rsid w:val="00FE0683"/>
    <w:rsid w:val="00FE12EF"/>
    <w:rsid w:val="00FE1CFD"/>
    <w:rsid w:val="00FE1F46"/>
    <w:rsid w:val="00FE21AB"/>
    <w:rsid w:val="00FE2548"/>
    <w:rsid w:val="00FE3CA2"/>
    <w:rsid w:val="00FE3DBB"/>
    <w:rsid w:val="00FE493C"/>
    <w:rsid w:val="00FE634F"/>
    <w:rsid w:val="00FE649E"/>
    <w:rsid w:val="00FE66D4"/>
    <w:rsid w:val="00FE6E98"/>
    <w:rsid w:val="00FE71A8"/>
    <w:rsid w:val="00FE760E"/>
    <w:rsid w:val="00FE7F0A"/>
    <w:rsid w:val="00FF16E4"/>
    <w:rsid w:val="00FF2E23"/>
    <w:rsid w:val="00FF3E5C"/>
    <w:rsid w:val="00FF47F0"/>
    <w:rsid w:val="00FF5A6B"/>
    <w:rsid w:val="00FF5BA9"/>
    <w:rsid w:val="00FF69D7"/>
    <w:rsid w:val="00FF6E41"/>
    <w:rsid w:val="00FF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1F6"/>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link w:val="HeaderChar"/>
    <w:uiPriority w:val="99"/>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customStyle="1" w:styleId="spacing">
    <w:name w:val="spacing"/>
    <w:basedOn w:val="Normal"/>
    <w:rsid w:val="003E1752"/>
    <w:pPr>
      <w:suppressAutoHyphens w:val="0"/>
      <w:autoSpaceDN/>
      <w:spacing w:after="120" w:line="260" w:lineRule="atLeast"/>
      <w:textAlignment w:val="auto"/>
    </w:pPr>
    <w:rPr>
      <w:spacing w:val="0"/>
      <w:lang w:val="en-US"/>
    </w:rPr>
  </w:style>
  <w:style w:type="paragraph" w:customStyle="1" w:styleId="BodyText1">
    <w:name w:val="Body Text1"/>
    <w:basedOn w:val="NoSpacing"/>
    <w:link w:val="BodytextChar"/>
    <w:qFormat/>
    <w:rsid w:val="00CB3B41"/>
    <w:pPr>
      <w:suppressAutoHyphens w:val="0"/>
      <w:autoSpaceDN/>
      <w:spacing w:before="120" w:after="120"/>
      <w:textAlignment w:val="auto"/>
    </w:pPr>
    <w:rPr>
      <w:rFonts w:eastAsiaTheme="minorHAnsi" w:cstheme="minorBidi"/>
      <w:color w:val="97857B"/>
      <w:spacing w:val="0"/>
      <w:sz w:val="20"/>
      <w:szCs w:val="22"/>
      <w:lang w:val="en-US" w:eastAsia="en-US"/>
    </w:rPr>
  </w:style>
  <w:style w:type="character" w:customStyle="1" w:styleId="BodytextChar">
    <w:name w:val="Body text Char"/>
    <w:basedOn w:val="DefaultParagraphFont"/>
    <w:link w:val="BodyText1"/>
    <w:rsid w:val="00CB3B41"/>
    <w:rPr>
      <w:rFonts w:ascii="Arial" w:eastAsiaTheme="minorHAnsi" w:hAnsi="Arial" w:cstheme="minorBidi"/>
      <w:color w:val="97857B"/>
      <w:szCs w:val="22"/>
      <w:lang w:val="en-US" w:eastAsia="en-US"/>
    </w:rPr>
  </w:style>
  <w:style w:type="paragraph" w:styleId="NoSpacing">
    <w:name w:val="No Spacing"/>
    <w:uiPriority w:val="1"/>
    <w:qFormat/>
    <w:rsid w:val="00CB3B41"/>
    <w:pPr>
      <w:suppressAutoHyphens/>
    </w:pPr>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27475"/>
    <w:rPr>
      <w:rFonts w:ascii="Arial" w:hAnsi="Arial"/>
      <w:color w:val="000000"/>
      <w:spacing w:val="6"/>
      <w:sz w:val="18"/>
      <w:szCs w:val="18"/>
      <w:lang w:val="en-GB" w:eastAsia="en-GB"/>
    </w:rPr>
  </w:style>
  <w:style w:type="paragraph" w:styleId="BodyText">
    <w:name w:val="Body Text"/>
    <w:basedOn w:val="Normal"/>
    <w:link w:val="BodyTextChar0"/>
    <w:rsid w:val="00AC3216"/>
    <w:pPr>
      <w:suppressAutoHyphens w:val="0"/>
      <w:autoSpaceDN/>
      <w:jc w:val="both"/>
      <w:textAlignment w:val="auto"/>
    </w:pPr>
    <w:rPr>
      <w:rFonts w:cs="Arial"/>
      <w:sz w:val="24"/>
      <w:lang w:val="en-ZA"/>
    </w:rPr>
  </w:style>
  <w:style w:type="character" w:customStyle="1" w:styleId="BodyTextChar0">
    <w:name w:val="Body Text Char"/>
    <w:basedOn w:val="DefaultParagraphFont"/>
    <w:link w:val="BodyText"/>
    <w:rsid w:val="00AC3216"/>
    <w:rPr>
      <w:rFonts w:ascii="Arial" w:hAnsi="Arial" w:cs="Arial"/>
      <w:color w:val="000000"/>
      <w:spacing w:val="6"/>
      <w:sz w:val="24"/>
      <w:szCs w:val="18"/>
      <w:lang w:eastAsia="en-GB"/>
    </w:rPr>
  </w:style>
  <w:style w:type="character" w:customStyle="1" w:styleId="HeaderChar">
    <w:name w:val="Header Char"/>
    <w:basedOn w:val="DefaultParagraphFont"/>
    <w:link w:val="Header"/>
    <w:uiPriority w:val="99"/>
    <w:rsid w:val="00D77B00"/>
    <w:rPr>
      <w:rFonts w:ascii="Arial" w:hAnsi="Arial"/>
      <w:color w:val="000000"/>
      <w:spacing w:val="6"/>
      <w:sz w:val="18"/>
      <w:szCs w:val="18"/>
      <w:lang w:val="en-GB" w:eastAsia="en-GB"/>
    </w:rPr>
  </w:style>
  <w:style w:type="table" w:customStyle="1" w:styleId="DefaultTable">
    <w:name w:val="Default Table"/>
    <w:rsid w:val="00FA7374"/>
    <w:pPr>
      <w:autoSpaceDN/>
      <w:textAlignment w:val="auto"/>
    </w:pPr>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2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9726">
      <w:bodyDiv w:val="1"/>
      <w:marLeft w:val="57"/>
      <w:marRight w:val="57"/>
      <w:marTop w:val="57"/>
      <w:marBottom w:val="14"/>
      <w:divBdr>
        <w:top w:val="none" w:sz="0" w:space="0" w:color="auto"/>
        <w:left w:val="none" w:sz="0" w:space="0" w:color="auto"/>
        <w:bottom w:val="none" w:sz="0" w:space="0" w:color="auto"/>
        <w:right w:val="none" w:sz="0" w:space="0" w:color="auto"/>
      </w:divBdr>
    </w:div>
    <w:div w:id="519440410">
      <w:bodyDiv w:val="1"/>
      <w:marLeft w:val="0"/>
      <w:marRight w:val="0"/>
      <w:marTop w:val="0"/>
      <w:marBottom w:val="0"/>
      <w:divBdr>
        <w:top w:val="none" w:sz="0" w:space="0" w:color="auto"/>
        <w:left w:val="none" w:sz="0" w:space="0" w:color="auto"/>
        <w:bottom w:val="none" w:sz="0" w:space="0" w:color="auto"/>
        <w:right w:val="none" w:sz="0" w:space="0" w:color="auto"/>
      </w:divBdr>
    </w:div>
    <w:div w:id="525867924">
      <w:bodyDiv w:val="1"/>
      <w:marLeft w:val="0"/>
      <w:marRight w:val="0"/>
      <w:marTop w:val="0"/>
      <w:marBottom w:val="0"/>
      <w:divBdr>
        <w:top w:val="none" w:sz="0" w:space="0" w:color="auto"/>
        <w:left w:val="none" w:sz="0" w:space="0" w:color="auto"/>
        <w:bottom w:val="none" w:sz="0" w:space="0" w:color="auto"/>
        <w:right w:val="none" w:sz="0" w:space="0" w:color="auto"/>
      </w:divBdr>
      <w:divsChild>
        <w:div w:id="1489786325">
          <w:marLeft w:val="547"/>
          <w:marRight w:val="0"/>
          <w:marTop w:val="0"/>
          <w:marBottom w:val="0"/>
          <w:divBdr>
            <w:top w:val="none" w:sz="0" w:space="0" w:color="auto"/>
            <w:left w:val="none" w:sz="0" w:space="0" w:color="auto"/>
            <w:bottom w:val="none" w:sz="0" w:space="0" w:color="auto"/>
            <w:right w:val="none" w:sz="0" w:space="0" w:color="auto"/>
          </w:divBdr>
        </w:div>
        <w:div w:id="1527064819">
          <w:marLeft w:val="547"/>
          <w:marRight w:val="0"/>
          <w:marTop w:val="0"/>
          <w:marBottom w:val="0"/>
          <w:divBdr>
            <w:top w:val="none" w:sz="0" w:space="0" w:color="auto"/>
            <w:left w:val="none" w:sz="0" w:space="0" w:color="auto"/>
            <w:bottom w:val="none" w:sz="0" w:space="0" w:color="auto"/>
            <w:right w:val="none" w:sz="0" w:space="0" w:color="auto"/>
          </w:divBdr>
        </w:div>
        <w:div w:id="70389543">
          <w:marLeft w:val="547"/>
          <w:marRight w:val="0"/>
          <w:marTop w:val="0"/>
          <w:marBottom w:val="0"/>
          <w:divBdr>
            <w:top w:val="none" w:sz="0" w:space="0" w:color="auto"/>
            <w:left w:val="none" w:sz="0" w:space="0" w:color="auto"/>
            <w:bottom w:val="none" w:sz="0" w:space="0" w:color="auto"/>
            <w:right w:val="none" w:sz="0" w:space="0" w:color="auto"/>
          </w:divBdr>
        </w:div>
        <w:div w:id="1169711038">
          <w:marLeft w:val="547"/>
          <w:marRight w:val="0"/>
          <w:marTop w:val="0"/>
          <w:marBottom w:val="0"/>
          <w:divBdr>
            <w:top w:val="none" w:sz="0" w:space="0" w:color="auto"/>
            <w:left w:val="none" w:sz="0" w:space="0" w:color="auto"/>
            <w:bottom w:val="none" w:sz="0" w:space="0" w:color="auto"/>
            <w:right w:val="none" w:sz="0" w:space="0" w:color="auto"/>
          </w:divBdr>
        </w:div>
        <w:div w:id="654840050">
          <w:marLeft w:val="547"/>
          <w:marRight w:val="0"/>
          <w:marTop w:val="0"/>
          <w:marBottom w:val="0"/>
          <w:divBdr>
            <w:top w:val="none" w:sz="0" w:space="0" w:color="auto"/>
            <w:left w:val="none" w:sz="0" w:space="0" w:color="auto"/>
            <w:bottom w:val="none" w:sz="0" w:space="0" w:color="auto"/>
            <w:right w:val="none" w:sz="0" w:space="0" w:color="auto"/>
          </w:divBdr>
        </w:div>
      </w:divsChild>
    </w:div>
    <w:div w:id="578098335">
      <w:bodyDiv w:val="1"/>
      <w:marLeft w:val="0"/>
      <w:marRight w:val="0"/>
      <w:marTop w:val="0"/>
      <w:marBottom w:val="0"/>
      <w:divBdr>
        <w:top w:val="none" w:sz="0" w:space="0" w:color="auto"/>
        <w:left w:val="none" w:sz="0" w:space="0" w:color="auto"/>
        <w:bottom w:val="none" w:sz="0" w:space="0" w:color="auto"/>
        <w:right w:val="none" w:sz="0" w:space="0" w:color="auto"/>
      </w:divBdr>
      <w:divsChild>
        <w:div w:id="166291185">
          <w:marLeft w:val="547"/>
          <w:marRight w:val="0"/>
          <w:marTop w:val="53"/>
          <w:marBottom w:val="0"/>
          <w:divBdr>
            <w:top w:val="none" w:sz="0" w:space="0" w:color="auto"/>
            <w:left w:val="none" w:sz="0" w:space="0" w:color="auto"/>
            <w:bottom w:val="none" w:sz="0" w:space="0" w:color="auto"/>
            <w:right w:val="none" w:sz="0" w:space="0" w:color="auto"/>
          </w:divBdr>
        </w:div>
        <w:div w:id="1737511166">
          <w:marLeft w:val="547"/>
          <w:marRight w:val="0"/>
          <w:marTop w:val="53"/>
          <w:marBottom w:val="0"/>
          <w:divBdr>
            <w:top w:val="none" w:sz="0" w:space="0" w:color="auto"/>
            <w:left w:val="none" w:sz="0" w:space="0" w:color="auto"/>
            <w:bottom w:val="none" w:sz="0" w:space="0" w:color="auto"/>
            <w:right w:val="none" w:sz="0" w:space="0" w:color="auto"/>
          </w:divBdr>
        </w:div>
        <w:div w:id="585649030">
          <w:marLeft w:val="547"/>
          <w:marRight w:val="0"/>
          <w:marTop w:val="53"/>
          <w:marBottom w:val="0"/>
          <w:divBdr>
            <w:top w:val="none" w:sz="0" w:space="0" w:color="auto"/>
            <w:left w:val="none" w:sz="0" w:space="0" w:color="auto"/>
            <w:bottom w:val="none" w:sz="0" w:space="0" w:color="auto"/>
            <w:right w:val="none" w:sz="0" w:space="0" w:color="auto"/>
          </w:divBdr>
        </w:div>
        <w:div w:id="478032384">
          <w:marLeft w:val="547"/>
          <w:marRight w:val="0"/>
          <w:marTop w:val="53"/>
          <w:marBottom w:val="0"/>
          <w:divBdr>
            <w:top w:val="none" w:sz="0" w:space="0" w:color="auto"/>
            <w:left w:val="none" w:sz="0" w:space="0" w:color="auto"/>
            <w:bottom w:val="none" w:sz="0" w:space="0" w:color="auto"/>
            <w:right w:val="none" w:sz="0" w:space="0" w:color="auto"/>
          </w:divBdr>
        </w:div>
        <w:div w:id="530147369">
          <w:marLeft w:val="547"/>
          <w:marRight w:val="0"/>
          <w:marTop w:val="53"/>
          <w:marBottom w:val="0"/>
          <w:divBdr>
            <w:top w:val="none" w:sz="0" w:space="0" w:color="auto"/>
            <w:left w:val="none" w:sz="0" w:space="0" w:color="auto"/>
            <w:bottom w:val="none" w:sz="0" w:space="0" w:color="auto"/>
            <w:right w:val="none" w:sz="0" w:space="0" w:color="auto"/>
          </w:divBdr>
        </w:div>
      </w:divsChild>
    </w:div>
    <w:div w:id="1304315802">
      <w:bodyDiv w:val="1"/>
      <w:marLeft w:val="0"/>
      <w:marRight w:val="0"/>
      <w:marTop w:val="0"/>
      <w:marBottom w:val="0"/>
      <w:divBdr>
        <w:top w:val="none" w:sz="0" w:space="0" w:color="auto"/>
        <w:left w:val="none" w:sz="0" w:space="0" w:color="auto"/>
        <w:bottom w:val="none" w:sz="0" w:space="0" w:color="auto"/>
        <w:right w:val="none" w:sz="0" w:space="0" w:color="auto"/>
      </w:divBdr>
      <w:divsChild>
        <w:div w:id="959989142">
          <w:marLeft w:val="547"/>
          <w:marRight w:val="0"/>
          <w:marTop w:val="86"/>
          <w:marBottom w:val="0"/>
          <w:divBdr>
            <w:top w:val="none" w:sz="0" w:space="0" w:color="auto"/>
            <w:left w:val="none" w:sz="0" w:space="0" w:color="auto"/>
            <w:bottom w:val="none" w:sz="0" w:space="0" w:color="auto"/>
            <w:right w:val="none" w:sz="0" w:space="0" w:color="auto"/>
          </w:divBdr>
        </w:div>
        <w:div w:id="811749457">
          <w:marLeft w:val="547"/>
          <w:marRight w:val="0"/>
          <w:marTop w:val="86"/>
          <w:marBottom w:val="0"/>
          <w:divBdr>
            <w:top w:val="none" w:sz="0" w:space="0" w:color="auto"/>
            <w:left w:val="none" w:sz="0" w:space="0" w:color="auto"/>
            <w:bottom w:val="none" w:sz="0" w:space="0" w:color="auto"/>
            <w:right w:val="none" w:sz="0" w:space="0" w:color="auto"/>
          </w:divBdr>
        </w:div>
      </w:divsChild>
    </w:div>
    <w:div w:id="1722627257">
      <w:bodyDiv w:val="1"/>
      <w:marLeft w:val="0"/>
      <w:marRight w:val="0"/>
      <w:marTop w:val="0"/>
      <w:marBottom w:val="0"/>
      <w:divBdr>
        <w:top w:val="none" w:sz="0" w:space="0" w:color="auto"/>
        <w:left w:val="none" w:sz="0" w:space="0" w:color="auto"/>
        <w:bottom w:val="none" w:sz="0" w:space="0" w:color="auto"/>
        <w:right w:val="none" w:sz="0" w:space="0" w:color="auto"/>
      </w:divBdr>
    </w:div>
    <w:div w:id="1991667532">
      <w:bodyDiv w:val="1"/>
      <w:marLeft w:val="0"/>
      <w:marRight w:val="0"/>
      <w:marTop w:val="0"/>
      <w:marBottom w:val="0"/>
      <w:divBdr>
        <w:top w:val="none" w:sz="0" w:space="0" w:color="auto"/>
        <w:left w:val="none" w:sz="0" w:space="0" w:color="auto"/>
        <w:bottom w:val="none" w:sz="0" w:space="0" w:color="auto"/>
        <w:right w:val="none" w:sz="0" w:space="0" w:color="auto"/>
      </w:divBdr>
      <w:divsChild>
        <w:div w:id="336808015">
          <w:marLeft w:val="547"/>
          <w:marRight w:val="0"/>
          <w:marTop w:val="53"/>
          <w:marBottom w:val="0"/>
          <w:divBdr>
            <w:top w:val="none" w:sz="0" w:space="0" w:color="auto"/>
            <w:left w:val="none" w:sz="0" w:space="0" w:color="auto"/>
            <w:bottom w:val="none" w:sz="0" w:space="0" w:color="auto"/>
            <w:right w:val="none" w:sz="0" w:space="0" w:color="auto"/>
          </w:divBdr>
        </w:div>
        <w:div w:id="255796256">
          <w:marLeft w:val="547"/>
          <w:marRight w:val="0"/>
          <w:marTop w:val="53"/>
          <w:marBottom w:val="0"/>
          <w:divBdr>
            <w:top w:val="none" w:sz="0" w:space="0" w:color="auto"/>
            <w:left w:val="none" w:sz="0" w:space="0" w:color="auto"/>
            <w:bottom w:val="none" w:sz="0" w:space="0" w:color="auto"/>
            <w:right w:val="none" w:sz="0" w:space="0" w:color="auto"/>
          </w:divBdr>
        </w:div>
        <w:div w:id="271211897">
          <w:marLeft w:val="547"/>
          <w:marRight w:val="0"/>
          <w:marTop w:val="53"/>
          <w:marBottom w:val="0"/>
          <w:divBdr>
            <w:top w:val="none" w:sz="0" w:space="0" w:color="auto"/>
            <w:left w:val="none" w:sz="0" w:space="0" w:color="auto"/>
            <w:bottom w:val="none" w:sz="0" w:space="0" w:color="auto"/>
            <w:right w:val="none" w:sz="0" w:space="0" w:color="auto"/>
          </w:divBdr>
        </w:div>
        <w:div w:id="1283613486">
          <w:marLeft w:val="547"/>
          <w:marRight w:val="0"/>
          <w:marTop w:val="53"/>
          <w:marBottom w:val="0"/>
          <w:divBdr>
            <w:top w:val="none" w:sz="0" w:space="0" w:color="auto"/>
            <w:left w:val="none" w:sz="0" w:space="0" w:color="auto"/>
            <w:bottom w:val="none" w:sz="0" w:space="0" w:color="auto"/>
            <w:right w:val="none" w:sz="0" w:space="0" w:color="auto"/>
          </w:divBdr>
        </w:div>
      </w:divsChild>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0682-239B-48EE-ACAF-589A8F73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2019-11-08T05:02:00Z</cp:lastPrinted>
  <dcterms:created xsi:type="dcterms:W3CDTF">2022-09-05T18:44:00Z</dcterms:created>
  <dcterms:modified xsi:type="dcterms:W3CDTF">2022-09-05T18:44:00Z</dcterms:modified>
</cp:coreProperties>
</file>