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7D" w:rsidRPr="00A0097D" w:rsidRDefault="00AF324F" w:rsidP="00A0097D">
      <w:pPr>
        <w:spacing w:after="60" w:line="360" w:lineRule="auto"/>
        <w:jc w:val="both"/>
        <w:rPr>
          <w:rFonts w:ascii="Times New Roman" w:eastAsia="Times New Roman" w:hAnsi="Times New Roman" w:cs="Times New Roman"/>
          <w:b/>
          <w:color w:val="000000"/>
          <w:sz w:val="28"/>
          <w:szCs w:val="28"/>
          <w:lang w:val="en-GB" w:eastAsia="en-GB"/>
        </w:rPr>
      </w:pPr>
      <w:bookmarkStart w:id="0" w:name="_GoBack"/>
      <w:bookmarkEnd w:id="0"/>
      <w:r>
        <w:rPr>
          <w:rFonts w:ascii="Times New Roman" w:eastAsia="Times New Roman" w:hAnsi="Times New Roman" w:cs="Times New Roman"/>
          <w:b/>
          <w:color w:val="000000"/>
          <w:sz w:val="28"/>
          <w:szCs w:val="28"/>
          <w:lang w:val="en-GB" w:eastAsia="en-GB"/>
        </w:rPr>
        <w:t xml:space="preserve">3. </w:t>
      </w:r>
      <w:r w:rsidR="00A0097D" w:rsidRPr="00A0097D">
        <w:rPr>
          <w:rFonts w:ascii="Times New Roman" w:eastAsia="Times New Roman" w:hAnsi="Times New Roman" w:cs="Times New Roman"/>
          <w:b/>
          <w:color w:val="000000"/>
          <w:sz w:val="28"/>
          <w:szCs w:val="28"/>
          <w:lang w:val="en-GB" w:eastAsia="en-GB"/>
        </w:rPr>
        <w:t>REPORT OF THE SELECT COMMITTEE ON TRANSPORT, PUBLIC SERVICE AND ADMINISTRATION, PUBLIC WORKS AND INFRASTRUCTURE</w:t>
      </w:r>
      <w:r w:rsidR="00A0097D">
        <w:rPr>
          <w:rFonts w:ascii="Times New Roman" w:eastAsia="Times New Roman" w:hAnsi="Times New Roman" w:cs="Times New Roman"/>
          <w:b/>
          <w:color w:val="000000"/>
          <w:sz w:val="28"/>
          <w:szCs w:val="28"/>
          <w:lang w:val="en-GB" w:eastAsia="en-GB"/>
        </w:rPr>
        <w:t xml:space="preserve"> ON BUDGET VOTE 11</w:t>
      </w:r>
      <w:r w:rsidR="00A0097D" w:rsidRPr="00A0097D">
        <w:rPr>
          <w:rFonts w:ascii="Times New Roman" w:eastAsia="Times New Roman" w:hAnsi="Times New Roman" w:cs="Times New Roman"/>
          <w:b/>
          <w:color w:val="000000"/>
          <w:sz w:val="28"/>
          <w:szCs w:val="28"/>
          <w:lang w:val="en-GB" w:eastAsia="en-GB"/>
        </w:rPr>
        <w:t>:</w:t>
      </w:r>
      <w:r w:rsidR="00093CA0">
        <w:rPr>
          <w:rFonts w:ascii="Times New Roman" w:eastAsia="Times New Roman" w:hAnsi="Times New Roman" w:cs="Times New Roman"/>
          <w:b/>
          <w:color w:val="000000"/>
          <w:sz w:val="28"/>
          <w:szCs w:val="28"/>
          <w:lang w:val="en-GB" w:eastAsia="en-GB"/>
        </w:rPr>
        <w:t xml:space="preserve"> PUBLIC SERVICE AND ADMINISTRATION</w:t>
      </w:r>
      <w:r w:rsidR="00A0097D" w:rsidRPr="00A0097D">
        <w:rPr>
          <w:rFonts w:ascii="Times New Roman" w:eastAsia="Times New Roman" w:hAnsi="Times New Roman" w:cs="Times New Roman"/>
          <w:b/>
          <w:color w:val="000000"/>
          <w:sz w:val="28"/>
          <w:szCs w:val="28"/>
          <w:lang w:val="en-GB" w:eastAsia="en-GB"/>
        </w:rPr>
        <w:t xml:space="preserve"> AND ON THE STRATEGIC PLAN AND ANNUAL PERFORMANCE PLAN 2022-2</w:t>
      </w:r>
      <w:r w:rsidR="00353C2B">
        <w:rPr>
          <w:rFonts w:ascii="Times New Roman" w:eastAsia="Times New Roman" w:hAnsi="Times New Roman" w:cs="Times New Roman"/>
          <w:b/>
          <w:color w:val="000000"/>
          <w:sz w:val="28"/>
          <w:szCs w:val="28"/>
          <w:lang w:val="en-GB" w:eastAsia="en-GB"/>
        </w:rPr>
        <w:t>3 OF THE DEPARTMENT OF P</w:t>
      </w:r>
      <w:r w:rsidR="00093CA0">
        <w:rPr>
          <w:rFonts w:ascii="Times New Roman" w:eastAsia="Times New Roman" w:hAnsi="Times New Roman" w:cs="Times New Roman"/>
          <w:b/>
          <w:color w:val="000000"/>
          <w:sz w:val="28"/>
          <w:szCs w:val="28"/>
          <w:lang w:val="en-GB" w:eastAsia="en-GB"/>
        </w:rPr>
        <w:t>UBLIC SERVICE AND ADMINISTRATION</w:t>
      </w:r>
      <w:r w:rsidR="00353C2B">
        <w:rPr>
          <w:rFonts w:ascii="Times New Roman" w:eastAsia="Times New Roman" w:hAnsi="Times New Roman" w:cs="Times New Roman"/>
          <w:b/>
          <w:color w:val="000000"/>
          <w:sz w:val="28"/>
          <w:szCs w:val="28"/>
          <w:lang w:val="en-GB" w:eastAsia="en-GB"/>
        </w:rPr>
        <w:t>,</w:t>
      </w:r>
      <w:r w:rsidR="00682345">
        <w:rPr>
          <w:rFonts w:ascii="Times New Roman" w:eastAsia="Times New Roman" w:hAnsi="Times New Roman" w:cs="Times New Roman"/>
          <w:b/>
          <w:color w:val="000000"/>
          <w:sz w:val="28"/>
          <w:szCs w:val="28"/>
          <w:lang w:val="en-GB" w:eastAsia="en-GB"/>
        </w:rPr>
        <w:t xml:space="preserve"> DATED 18 </w:t>
      </w:r>
      <w:r w:rsidR="00A0097D" w:rsidRPr="00A0097D">
        <w:rPr>
          <w:rFonts w:ascii="Times New Roman" w:eastAsia="Times New Roman" w:hAnsi="Times New Roman" w:cs="Times New Roman"/>
          <w:b/>
          <w:color w:val="000000"/>
          <w:sz w:val="28"/>
          <w:szCs w:val="28"/>
          <w:lang w:val="en-GB" w:eastAsia="en-GB"/>
        </w:rPr>
        <w:t>MAY 2022</w:t>
      </w:r>
    </w:p>
    <w:p w:rsidR="00A0097D" w:rsidRPr="00A0097D" w:rsidRDefault="00A0097D" w:rsidP="00A0097D">
      <w:pPr>
        <w:spacing w:after="60" w:line="360" w:lineRule="auto"/>
        <w:jc w:val="both"/>
        <w:rPr>
          <w:rFonts w:ascii="Times New Roman" w:eastAsia="Times New Roman" w:hAnsi="Times New Roman" w:cs="Times New Roman"/>
          <w:b/>
          <w:color w:val="000000"/>
          <w:sz w:val="24"/>
          <w:szCs w:val="24"/>
          <w:lang w:val="en-GB" w:eastAsia="en-GB"/>
        </w:rPr>
      </w:pPr>
    </w:p>
    <w:p w:rsidR="00A0097D" w:rsidRPr="00A0097D" w:rsidRDefault="00A0097D" w:rsidP="00A0097D">
      <w:pPr>
        <w:spacing w:after="60" w:line="360" w:lineRule="auto"/>
        <w:jc w:val="both"/>
        <w:rPr>
          <w:rFonts w:ascii="Times New Roman" w:eastAsia="Times New Roman" w:hAnsi="Times New Roman" w:cs="Times New Roman"/>
          <w:color w:val="000000"/>
          <w:sz w:val="24"/>
          <w:szCs w:val="24"/>
          <w:lang w:val="en-GB" w:eastAsia="en-GB"/>
        </w:rPr>
      </w:pPr>
      <w:r w:rsidRPr="00A0097D">
        <w:rPr>
          <w:rFonts w:ascii="Times New Roman" w:eastAsia="Times New Roman" w:hAnsi="Times New Roman" w:cs="Times New Roman"/>
          <w:color w:val="000000"/>
          <w:sz w:val="24"/>
          <w:szCs w:val="24"/>
          <w:lang w:val="en-GB" w:eastAsia="en-GB"/>
        </w:rPr>
        <w:t xml:space="preserve">The Select Committee on Transport, Public Service and Administration, Public Works </w:t>
      </w:r>
      <w:r w:rsidR="002C18A6">
        <w:rPr>
          <w:rFonts w:ascii="Times New Roman" w:eastAsia="Times New Roman" w:hAnsi="Times New Roman" w:cs="Times New Roman"/>
          <w:color w:val="000000"/>
          <w:sz w:val="24"/>
          <w:szCs w:val="24"/>
          <w:lang w:val="en-GB" w:eastAsia="en-GB"/>
        </w:rPr>
        <w:t xml:space="preserve">and </w:t>
      </w:r>
      <w:r w:rsidRPr="00A0097D">
        <w:rPr>
          <w:rFonts w:ascii="Times New Roman" w:eastAsia="Times New Roman" w:hAnsi="Times New Roman" w:cs="Times New Roman"/>
          <w:color w:val="000000"/>
          <w:sz w:val="24"/>
          <w:szCs w:val="24"/>
          <w:lang w:val="en-GB" w:eastAsia="en-GB"/>
        </w:rPr>
        <w:t>Infrastructure, having considered the Strategic Plan, Annual Perfo</w:t>
      </w:r>
      <w:r>
        <w:rPr>
          <w:rFonts w:ascii="Times New Roman" w:eastAsia="Times New Roman" w:hAnsi="Times New Roman" w:cs="Times New Roman"/>
          <w:color w:val="000000"/>
          <w:sz w:val="24"/>
          <w:szCs w:val="24"/>
          <w:lang w:val="en-GB" w:eastAsia="en-GB"/>
        </w:rPr>
        <w:t>rmance Plan and Budget (Vote 11</w:t>
      </w:r>
      <w:r w:rsidRPr="00A0097D">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 xml:space="preserve"> Public Service and Administration</w:t>
      </w:r>
      <w:r w:rsidR="00E33506">
        <w:rPr>
          <w:rFonts w:ascii="Times New Roman" w:eastAsia="Times New Roman" w:hAnsi="Times New Roman" w:cs="Times New Roman"/>
          <w:color w:val="000000"/>
          <w:sz w:val="24"/>
          <w:szCs w:val="24"/>
          <w:lang w:val="en-GB" w:eastAsia="en-GB"/>
        </w:rPr>
        <w:t>)</w:t>
      </w:r>
      <w:r w:rsidRPr="00A0097D">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reports</w:t>
      </w:r>
      <w:r w:rsidRPr="00A0097D">
        <w:rPr>
          <w:rFonts w:ascii="Times New Roman" w:eastAsia="Times New Roman" w:hAnsi="Times New Roman" w:cs="Times New Roman"/>
          <w:color w:val="000000"/>
          <w:sz w:val="24"/>
          <w:szCs w:val="24"/>
          <w:lang w:val="en-GB" w:eastAsia="en-GB"/>
        </w:rPr>
        <w:t xml:space="preserve"> as follows:</w:t>
      </w:r>
    </w:p>
    <w:p w:rsidR="00A0097D" w:rsidRPr="00A0097D" w:rsidRDefault="00A0097D" w:rsidP="00A0097D">
      <w:pPr>
        <w:spacing w:after="60" w:line="360" w:lineRule="auto"/>
        <w:jc w:val="both"/>
        <w:rPr>
          <w:rFonts w:ascii="Times New Roman" w:eastAsia="Times New Roman" w:hAnsi="Times New Roman" w:cs="Times New Roman"/>
          <w:b/>
          <w:color w:val="000000"/>
          <w:sz w:val="24"/>
          <w:szCs w:val="24"/>
          <w:lang w:val="en-GB" w:eastAsia="en-GB"/>
        </w:rPr>
      </w:pPr>
    </w:p>
    <w:p w:rsidR="00A0097D" w:rsidRPr="00A0097D" w:rsidRDefault="00A0097D" w:rsidP="00A0097D">
      <w:pPr>
        <w:spacing w:after="60" w:line="360" w:lineRule="auto"/>
        <w:jc w:val="both"/>
        <w:rPr>
          <w:rFonts w:ascii="Times New Roman" w:eastAsia="Times New Roman" w:hAnsi="Times New Roman" w:cs="Times New Roman"/>
          <w:b/>
          <w:color w:val="000000"/>
          <w:sz w:val="24"/>
          <w:szCs w:val="24"/>
          <w:lang w:val="en-GB" w:eastAsia="en-GB"/>
        </w:rPr>
      </w:pPr>
      <w:r w:rsidRPr="00A0097D">
        <w:rPr>
          <w:rFonts w:ascii="Times New Roman" w:eastAsia="Times New Roman" w:hAnsi="Times New Roman" w:cs="Times New Roman"/>
          <w:b/>
          <w:color w:val="000000"/>
          <w:sz w:val="24"/>
          <w:szCs w:val="24"/>
          <w:lang w:val="en-GB" w:eastAsia="en-GB"/>
        </w:rPr>
        <w:t>1.</w:t>
      </w:r>
      <w:r w:rsidRPr="00A0097D">
        <w:rPr>
          <w:rFonts w:ascii="Times New Roman" w:eastAsia="Times New Roman" w:hAnsi="Times New Roman" w:cs="Times New Roman"/>
          <w:b/>
          <w:color w:val="000000"/>
          <w:sz w:val="24"/>
          <w:szCs w:val="24"/>
          <w:lang w:val="en-GB" w:eastAsia="en-GB"/>
        </w:rPr>
        <w:tab/>
        <w:t>INTRODUCTION</w:t>
      </w:r>
    </w:p>
    <w:p w:rsidR="00A0097D" w:rsidRPr="00A0097D" w:rsidRDefault="00A0097D" w:rsidP="00A0097D">
      <w:pPr>
        <w:spacing w:after="60" w:line="360" w:lineRule="auto"/>
        <w:jc w:val="both"/>
        <w:rPr>
          <w:rFonts w:ascii="Times New Roman" w:eastAsia="Times New Roman" w:hAnsi="Times New Roman" w:cs="Times New Roman"/>
          <w:color w:val="000000"/>
          <w:sz w:val="24"/>
          <w:szCs w:val="24"/>
          <w:lang w:val="en-GB" w:eastAsia="en-GB"/>
        </w:rPr>
      </w:pPr>
      <w:r w:rsidRPr="00A0097D">
        <w:rPr>
          <w:rFonts w:ascii="Times New Roman" w:eastAsia="Times New Roman" w:hAnsi="Times New Roman" w:cs="Times New Roman"/>
          <w:color w:val="000000"/>
          <w:sz w:val="24"/>
          <w:szCs w:val="24"/>
          <w:lang w:val="en-GB" w:eastAsia="en-GB"/>
        </w:rPr>
        <w:t xml:space="preserve">The Select Committee on Transport, Public Service and Administration, Public Works </w:t>
      </w:r>
      <w:r w:rsidR="002C18A6">
        <w:rPr>
          <w:rFonts w:ascii="Times New Roman" w:eastAsia="Times New Roman" w:hAnsi="Times New Roman" w:cs="Times New Roman"/>
          <w:color w:val="000000"/>
          <w:sz w:val="24"/>
          <w:szCs w:val="24"/>
          <w:lang w:val="en-GB" w:eastAsia="en-GB"/>
        </w:rPr>
        <w:t xml:space="preserve">and </w:t>
      </w:r>
      <w:r w:rsidRPr="00A0097D">
        <w:rPr>
          <w:rFonts w:ascii="Times New Roman" w:eastAsia="Times New Roman" w:hAnsi="Times New Roman" w:cs="Times New Roman"/>
          <w:color w:val="000000"/>
          <w:sz w:val="24"/>
          <w:szCs w:val="24"/>
          <w:lang w:val="en-GB" w:eastAsia="en-GB"/>
        </w:rPr>
        <w:t xml:space="preserve">Infrastructure (the Committee) considered the 2022/23 budget of the Public Works and Infrastructure (“the department”) on </w:t>
      </w:r>
      <w:r>
        <w:rPr>
          <w:rFonts w:ascii="Times New Roman" w:eastAsia="Times New Roman" w:hAnsi="Times New Roman" w:cs="Times New Roman"/>
          <w:color w:val="000000"/>
          <w:sz w:val="24"/>
          <w:szCs w:val="24"/>
          <w:lang w:val="en-GB" w:eastAsia="en-GB"/>
        </w:rPr>
        <w:t>11 May</w:t>
      </w:r>
      <w:r w:rsidRPr="00A0097D">
        <w:rPr>
          <w:rFonts w:ascii="Times New Roman" w:eastAsia="Times New Roman" w:hAnsi="Times New Roman" w:cs="Times New Roman"/>
          <w:color w:val="000000"/>
          <w:sz w:val="24"/>
          <w:szCs w:val="24"/>
          <w:lang w:val="en-GB" w:eastAsia="en-GB"/>
        </w:rPr>
        <w:t xml:space="preserve"> 2022.  In preparation for this report, the Committee was briefed on the revised Strategic Plan, </w:t>
      </w:r>
      <w:r w:rsidR="002C18A6">
        <w:rPr>
          <w:rFonts w:ascii="Times New Roman" w:eastAsia="Times New Roman" w:hAnsi="Times New Roman" w:cs="Times New Roman"/>
          <w:color w:val="000000"/>
          <w:sz w:val="24"/>
          <w:szCs w:val="24"/>
          <w:lang w:val="en-GB" w:eastAsia="en-GB"/>
        </w:rPr>
        <w:t xml:space="preserve">the </w:t>
      </w:r>
      <w:r w:rsidRPr="00A0097D">
        <w:rPr>
          <w:rFonts w:ascii="Times New Roman" w:eastAsia="Times New Roman" w:hAnsi="Times New Roman" w:cs="Times New Roman"/>
          <w:color w:val="000000"/>
          <w:sz w:val="24"/>
          <w:szCs w:val="24"/>
          <w:lang w:val="en-GB" w:eastAsia="en-GB"/>
        </w:rPr>
        <w:t>2022/23 Annual Performance Plan (APP) and 2022/23 Budget Allocations of Public Works</w:t>
      </w:r>
      <w:r>
        <w:rPr>
          <w:rFonts w:ascii="Times New Roman" w:eastAsia="Times New Roman" w:hAnsi="Times New Roman" w:cs="Times New Roman"/>
          <w:color w:val="000000"/>
          <w:sz w:val="24"/>
          <w:szCs w:val="24"/>
          <w:lang w:val="en-GB" w:eastAsia="en-GB"/>
        </w:rPr>
        <w:t xml:space="preserve"> and Infrastructure and Centre for Public Service Innovation (CPSI)</w:t>
      </w:r>
      <w:r w:rsidRPr="00A0097D">
        <w:rPr>
          <w:rFonts w:ascii="Times New Roman" w:eastAsia="Times New Roman" w:hAnsi="Times New Roman" w:cs="Times New Roman"/>
          <w:color w:val="000000"/>
          <w:sz w:val="24"/>
          <w:szCs w:val="24"/>
          <w:lang w:val="en-GB" w:eastAsia="en-GB"/>
        </w:rPr>
        <w:t xml:space="preserve">. </w:t>
      </w:r>
    </w:p>
    <w:p w:rsidR="00A0097D" w:rsidRPr="00A0097D" w:rsidRDefault="00A0097D" w:rsidP="00A0097D">
      <w:pPr>
        <w:spacing w:after="160" w:line="360" w:lineRule="auto"/>
        <w:jc w:val="both"/>
        <w:rPr>
          <w:rFonts w:ascii="Times New Roman" w:eastAsia="Times New Roman" w:hAnsi="Times New Roman" w:cs="Times New Roman"/>
          <w:sz w:val="24"/>
          <w:szCs w:val="24"/>
        </w:rPr>
      </w:pPr>
    </w:p>
    <w:p w:rsidR="00A0097D" w:rsidRDefault="00A0097D" w:rsidP="00A0097D">
      <w:pPr>
        <w:spacing w:after="60" w:line="360" w:lineRule="auto"/>
        <w:jc w:val="both"/>
        <w:rPr>
          <w:rFonts w:ascii="Times New Roman" w:eastAsia="Times New Roman" w:hAnsi="Times New Roman" w:cs="Times New Roman"/>
          <w:b/>
          <w:color w:val="000000"/>
          <w:sz w:val="28"/>
          <w:szCs w:val="28"/>
          <w:lang w:val="en-GB" w:eastAsia="en-GB"/>
        </w:rPr>
      </w:pPr>
      <w:r w:rsidRPr="00A0097D">
        <w:rPr>
          <w:rFonts w:ascii="Times New Roman" w:eastAsia="Calibri" w:hAnsi="Times New Roman" w:cs="Times New Roman"/>
          <w:b/>
          <w:color w:val="000000"/>
          <w:sz w:val="24"/>
          <w:szCs w:val="24"/>
          <w:lang w:eastAsia="en-US"/>
        </w:rPr>
        <w:t>2.</w:t>
      </w:r>
      <w:r w:rsidR="00A76CC0">
        <w:rPr>
          <w:rFonts w:ascii="Times New Roman" w:eastAsia="Calibri" w:hAnsi="Times New Roman" w:cs="Times New Roman"/>
          <w:b/>
          <w:color w:val="000000"/>
          <w:sz w:val="24"/>
          <w:szCs w:val="24"/>
          <w:lang w:eastAsia="en-US"/>
        </w:rPr>
        <w:tab/>
      </w:r>
      <w:r w:rsidRPr="00A0097D">
        <w:rPr>
          <w:rFonts w:ascii="Times New Roman" w:eastAsia="Calibri" w:hAnsi="Times New Roman" w:cs="Times New Roman"/>
          <w:b/>
          <w:color w:val="000000"/>
          <w:sz w:val="24"/>
          <w:szCs w:val="24"/>
          <w:lang w:eastAsia="en-US"/>
        </w:rPr>
        <w:t>BUDGET FOR 2022/2</w:t>
      </w:r>
      <w:r w:rsidR="002C18A6">
        <w:rPr>
          <w:rFonts w:ascii="Times New Roman" w:eastAsia="Calibri" w:hAnsi="Times New Roman" w:cs="Times New Roman"/>
          <w:b/>
          <w:color w:val="000000"/>
          <w:sz w:val="24"/>
          <w:szCs w:val="24"/>
          <w:lang w:eastAsia="en-US"/>
        </w:rPr>
        <w:t>3</w:t>
      </w:r>
    </w:p>
    <w:p w:rsidR="00B00A6D" w:rsidRDefault="005A1224" w:rsidP="008945BE">
      <w:pPr>
        <w:autoSpaceDE w:val="0"/>
        <w:autoSpaceDN w:val="0"/>
        <w:adjustRightInd w:val="0"/>
        <w:spacing w:line="360" w:lineRule="auto"/>
        <w:jc w:val="both"/>
        <w:rPr>
          <w:rFonts w:ascii="Times New Roman" w:hAnsi="Times New Roman" w:cs="Times New Roman"/>
          <w:sz w:val="24"/>
          <w:szCs w:val="24"/>
        </w:rPr>
      </w:pPr>
      <w:r w:rsidRPr="006A1E78">
        <w:rPr>
          <w:rFonts w:ascii="Times New Roman" w:hAnsi="Times New Roman" w:cs="Times New Roman"/>
          <w:sz w:val="24"/>
          <w:szCs w:val="24"/>
        </w:rPr>
        <w:t>The Department of Public Service and Administration’s overall budget allocation for 202</w:t>
      </w:r>
      <w:r w:rsidR="00FC60A6">
        <w:rPr>
          <w:rFonts w:ascii="Times New Roman" w:hAnsi="Times New Roman" w:cs="Times New Roman"/>
          <w:sz w:val="24"/>
          <w:szCs w:val="24"/>
        </w:rPr>
        <w:t>2</w:t>
      </w:r>
      <w:r w:rsidRPr="006A1E78">
        <w:rPr>
          <w:rFonts w:ascii="Times New Roman" w:hAnsi="Times New Roman" w:cs="Times New Roman"/>
          <w:sz w:val="24"/>
          <w:szCs w:val="24"/>
        </w:rPr>
        <w:t>/2</w:t>
      </w:r>
      <w:r w:rsidR="00FC60A6">
        <w:rPr>
          <w:rFonts w:ascii="Times New Roman" w:hAnsi="Times New Roman" w:cs="Times New Roman"/>
          <w:sz w:val="24"/>
          <w:szCs w:val="24"/>
        </w:rPr>
        <w:t>3</w:t>
      </w:r>
      <w:r w:rsidRPr="006A1E78">
        <w:rPr>
          <w:rFonts w:ascii="Times New Roman" w:hAnsi="Times New Roman" w:cs="Times New Roman"/>
          <w:sz w:val="24"/>
          <w:szCs w:val="24"/>
        </w:rPr>
        <w:t xml:space="preserve"> is R</w:t>
      </w:r>
      <w:r w:rsidR="00FC60A6">
        <w:rPr>
          <w:rFonts w:ascii="Times New Roman" w:hAnsi="Times New Roman" w:cs="Times New Roman"/>
          <w:sz w:val="24"/>
          <w:szCs w:val="24"/>
        </w:rPr>
        <w:t>540</w:t>
      </w:r>
      <w:r w:rsidRPr="006A1E78">
        <w:rPr>
          <w:rFonts w:ascii="Times New Roman" w:hAnsi="Times New Roman" w:cs="Times New Roman"/>
          <w:sz w:val="24"/>
          <w:szCs w:val="24"/>
        </w:rPr>
        <w:t>.</w:t>
      </w:r>
      <w:r w:rsidR="00FC60A6">
        <w:rPr>
          <w:rFonts w:ascii="Times New Roman" w:hAnsi="Times New Roman" w:cs="Times New Roman"/>
          <w:sz w:val="24"/>
          <w:szCs w:val="24"/>
        </w:rPr>
        <w:t>3</w:t>
      </w:r>
      <w:r w:rsidRPr="006A1E78">
        <w:rPr>
          <w:rFonts w:ascii="Times New Roman" w:hAnsi="Times New Roman" w:cs="Times New Roman"/>
          <w:sz w:val="24"/>
          <w:szCs w:val="24"/>
        </w:rPr>
        <w:t xml:space="preserve"> million</w:t>
      </w:r>
      <w:r w:rsidR="00FC60A6">
        <w:rPr>
          <w:rFonts w:ascii="Times New Roman" w:hAnsi="Times New Roman" w:cs="Times New Roman"/>
          <w:sz w:val="24"/>
          <w:szCs w:val="24"/>
        </w:rPr>
        <w:t xml:space="preserve"> in 2022/23 financial year</w:t>
      </w:r>
      <w:r w:rsidRPr="006A1E78">
        <w:rPr>
          <w:rFonts w:ascii="Times New Roman" w:hAnsi="Times New Roman" w:cs="Times New Roman"/>
          <w:sz w:val="24"/>
          <w:szCs w:val="24"/>
        </w:rPr>
        <w:t>, compared to</w:t>
      </w:r>
      <w:r w:rsidR="00FC60A6">
        <w:rPr>
          <w:rFonts w:ascii="Times New Roman" w:hAnsi="Times New Roman" w:cs="Times New Roman"/>
          <w:sz w:val="24"/>
          <w:szCs w:val="24"/>
        </w:rPr>
        <w:t xml:space="preserve"> the adjusted allocation of R531</w:t>
      </w:r>
      <w:r w:rsidRPr="006A1E78">
        <w:rPr>
          <w:rFonts w:ascii="Times New Roman" w:hAnsi="Times New Roman" w:cs="Times New Roman"/>
          <w:sz w:val="24"/>
          <w:szCs w:val="24"/>
        </w:rPr>
        <w:t>.</w:t>
      </w:r>
      <w:r w:rsidR="00FC60A6">
        <w:rPr>
          <w:rFonts w:ascii="Times New Roman" w:hAnsi="Times New Roman" w:cs="Times New Roman"/>
          <w:sz w:val="24"/>
          <w:szCs w:val="24"/>
        </w:rPr>
        <w:t>7</w:t>
      </w:r>
      <w:r w:rsidRPr="006A1E78">
        <w:rPr>
          <w:rFonts w:ascii="Times New Roman" w:hAnsi="Times New Roman" w:cs="Times New Roman"/>
          <w:sz w:val="24"/>
          <w:szCs w:val="24"/>
        </w:rPr>
        <w:t xml:space="preserve"> million </w:t>
      </w:r>
      <w:r w:rsidR="00FC60A6">
        <w:rPr>
          <w:rFonts w:ascii="Times New Roman" w:hAnsi="Times New Roman" w:cs="Times New Roman"/>
          <w:sz w:val="24"/>
          <w:szCs w:val="24"/>
        </w:rPr>
        <w:t>in 2021/22</w:t>
      </w:r>
      <w:r w:rsidRPr="006A1E78">
        <w:rPr>
          <w:rFonts w:ascii="Times New Roman" w:hAnsi="Times New Roman" w:cs="Times New Roman"/>
          <w:sz w:val="24"/>
          <w:szCs w:val="24"/>
        </w:rPr>
        <w:t xml:space="preserve">. </w:t>
      </w:r>
      <w:r w:rsidR="009F110F" w:rsidRPr="009F110F">
        <w:rPr>
          <w:rFonts w:ascii="Times New Roman" w:hAnsi="Times New Roman" w:cs="Times New Roman"/>
          <w:sz w:val="24"/>
          <w:szCs w:val="24"/>
        </w:rPr>
        <w:t>T</w:t>
      </w:r>
      <w:r w:rsidR="009F110F">
        <w:rPr>
          <w:rFonts w:ascii="Times New Roman" w:hAnsi="Times New Roman" w:cs="Times New Roman"/>
          <w:sz w:val="24"/>
          <w:szCs w:val="24"/>
        </w:rPr>
        <w:t>his represents an increase of 1</w:t>
      </w:r>
      <w:r w:rsidR="009F110F" w:rsidRPr="009F110F">
        <w:rPr>
          <w:rFonts w:ascii="Times New Roman" w:hAnsi="Times New Roman" w:cs="Times New Roman"/>
          <w:sz w:val="24"/>
          <w:szCs w:val="24"/>
        </w:rPr>
        <w:t>.</w:t>
      </w:r>
      <w:r w:rsidR="009F110F">
        <w:rPr>
          <w:rFonts w:ascii="Times New Roman" w:hAnsi="Times New Roman" w:cs="Times New Roman"/>
          <w:sz w:val="24"/>
          <w:szCs w:val="24"/>
        </w:rPr>
        <w:t>6</w:t>
      </w:r>
      <w:r w:rsidR="009F110F" w:rsidRPr="009F110F">
        <w:rPr>
          <w:rFonts w:ascii="Times New Roman" w:hAnsi="Times New Roman" w:cs="Times New Roman"/>
          <w:sz w:val="24"/>
          <w:szCs w:val="24"/>
        </w:rPr>
        <w:t xml:space="preserve">2 per cent in nominal terms. However, in real terms the total budget for the </w:t>
      </w:r>
      <w:r w:rsidR="00086B56">
        <w:rPr>
          <w:rFonts w:ascii="Times New Roman" w:hAnsi="Times New Roman" w:cs="Times New Roman"/>
          <w:sz w:val="24"/>
          <w:szCs w:val="24"/>
        </w:rPr>
        <w:t>D</w:t>
      </w:r>
      <w:r w:rsidR="009F110F">
        <w:rPr>
          <w:rFonts w:ascii="Times New Roman" w:hAnsi="Times New Roman" w:cs="Times New Roman"/>
          <w:sz w:val="24"/>
          <w:szCs w:val="24"/>
        </w:rPr>
        <w:t>epartment decreased by -2</w:t>
      </w:r>
      <w:r w:rsidR="009F110F" w:rsidRPr="009F110F">
        <w:rPr>
          <w:rFonts w:ascii="Times New Roman" w:hAnsi="Times New Roman" w:cs="Times New Roman"/>
          <w:sz w:val="24"/>
          <w:szCs w:val="24"/>
        </w:rPr>
        <w:t>.</w:t>
      </w:r>
      <w:r w:rsidR="009F110F">
        <w:rPr>
          <w:rFonts w:ascii="Times New Roman" w:hAnsi="Times New Roman" w:cs="Times New Roman"/>
          <w:sz w:val="24"/>
          <w:szCs w:val="24"/>
        </w:rPr>
        <w:t>48</w:t>
      </w:r>
      <w:r w:rsidR="009F110F" w:rsidRPr="009F110F">
        <w:rPr>
          <w:rFonts w:ascii="Times New Roman" w:hAnsi="Times New Roman" w:cs="Times New Roman"/>
          <w:sz w:val="24"/>
          <w:szCs w:val="24"/>
        </w:rPr>
        <w:t xml:space="preserve"> per cent between the 2021/22 and 2022/23 financial years</w:t>
      </w:r>
      <w:r w:rsidR="009F110F">
        <w:rPr>
          <w:rFonts w:ascii="Times New Roman" w:hAnsi="Times New Roman" w:cs="Times New Roman"/>
          <w:sz w:val="24"/>
          <w:szCs w:val="24"/>
        </w:rPr>
        <w:t>.</w:t>
      </w:r>
      <w:r w:rsidR="009F110F" w:rsidRPr="009F110F">
        <w:rPr>
          <w:rFonts w:ascii="Times New Roman" w:hAnsi="Times New Roman" w:cs="Times New Roman"/>
          <w:sz w:val="24"/>
          <w:szCs w:val="24"/>
        </w:rPr>
        <w:t xml:space="preserve"> </w:t>
      </w:r>
      <w:r w:rsidR="000D5788">
        <w:rPr>
          <w:rFonts w:ascii="Times New Roman" w:hAnsi="Times New Roman" w:cs="Times New Roman"/>
          <w:sz w:val="24"/>
          <w:szCs w:val="24"/>
        </w:rPr>
        <w:t>The main cost drivers of the d</w:t>
      </w:r>
      <w:r w:rsidRPr="006A1E78">
        <w:rPr>
          <w:rFonts w:ascii="Times New Roman" w:hAnsi="Times New Roman" w:cs="Times New Roman"/>
          <w:sz w:val="24"/>
          <w:szCs w:val="24"/>
        </w:rPr>
        <w:t>epartment are Programme 1: Adm</w:t>
      </w:r>
      <w:r w:rsidR="00FC60A6">
        <w:rPr>
          <w:rFonts w:ascii="Times New Roman" w:hAnsi="Times New Roman" w:cs="Times New Roman"/>
          <w:sz w:val="24"/>
          <w:szCs w:val="24"/>
        </w:rPr>
        <w:t>inistration (R245</w:t>
      </w:r>
      <w:r w:rsidRPr="006A1E78">
        <w:rPr>
          <w:rFonts w:ascii="Times New Roman" w:hAnsi="Times New Roman" w:cs="Times New Roman"/>
          <w:sz w:val="24"/>
          <w:szCs w:val="24"/>
        </w:rPr>
        <w:t>.</w:t>
      </w:r>
      <w:r w:rsidR="00FC60A6">
        <w:rPr>
          <w:rFonts w:ascii="Times New Roman" w:hAnsi="Times New Roman" w:cs="Times New Roman"/>
          <w:sz w:val="24"/>
          <w:szCs w:val="24"/>
        </w:rPr>
        <w:t>2</w:t>
      </w:r>
      <w:r w:rsidRPr="006A1E78">
        <w:rPr>
          <w:rFonts w:ascii="Times New Roman" w:hAnsi="Times New Roman" w:cs="Times New Roman"/>
          <w:sz w:val="24"/>
          <w:szCs w:val="24"/>
        </w:rPr>
        <w:t xml:space="preserve"> million); followed by Programme 5: Government Serv</w:t>
      </w:r>
      <w:r w:rsidR="00FC60A6">
        <w:rPr>
          <w:rFonts w:ascii="Times New Roman" w:hAnsi="Times New Roman" w:cs="Times New Roman"/>
          <w:sz w:val="24"/>
          <w:szCs w:val="24"/>
        </w:rPr>
        <w:t>ice Access and Improvement (R102</w:t>
      </w:r>
      <w:r w:rsidRPr="006A1E78">
        <w:rPr>
          <w:rFonts w:ascii="Times New Roman" w:hAnsi="Times New Roman" w:cs="Times New Roman"/>
          <w:sz w:val="24"/>
          <w:szCs w:val="24"/>
        </w:rPr>
        <w:t>.</w:t>
      </w:r>
      <w:r w:rsidR="00FC60A6">
        <w:rPr>
          <w:rFonts w:ascii="Times New Roman" w:hAnsi="Times New Roman" w:cs="Times New Roman"/>
          <w:sz w:val="24"/>
          <w:szCs w:val="24"/>
        </w:rPr>
        <w:t>3</w:t>
      </w:r>
      <w:r w:rsidRPr="006A1E78">
        <w:rPr>
          <w:rFonts w:ascii="Times New Roman" w:hAnsi="Times New Roman" w:cs="Times New Roman"/>
          <w:sz w:val="24"/>
          <w:szCs w:val="24"/>
        </w:rPr>
        <w:t xml:space="preserve"> million) and Programme 3: Negotiations, Labour Relations </w:t>
      </w:r>
      <w:r w:rsidR="00FC60A6">
        <w:rPr>
          <w:rFonts w:ascii="Times New Roman" w:hAnsi="Times New Roman" w:cs="Times New Roman"/>
          <w:sz w:val="24"/>
          <w:szCs w:val="24"/>
        </w:rPr>
        <w:t>and Remuneration Management (R106.9</w:t>
      </w:r>
      <w:r w:rsidRPr="006A1E78">
        <w:rPr>
          <w:rFonts w:ascii="Times New Roman" w:hAnsi="Times New Roman" w:cs="Times New Roman"/>
          <w:sz w:val="24"/>
          <w:szCs w:val="24"/>
        </w:rPr>
        <w:t xml:space="preserve"> million). </w:t>
      </w:r>
      <w:r w:rsidR="000D5788">
        <w:rPr>
          <w:rFonts w:ascii="Times New Roman" w:hAnsi="Times New Roman" w:cs="Times New Roman"/>
          <w:sz w:val="24"/>
          <w:szCs w:val="24"/>
        </w:rPr>
        <w:t xml:space="preserve">The </w:t>
      </w:r>
      <w:r w:rsidR="00086B56">
        <w:rPr>
          <w:rFonts w:ascii="Times New Roman" w:hAnsi="Times New Roman" w:cs="Times New Roman"/>
          <w:sz w:val="24"/>
          <w:szCs w:val="24"/>
        </w:rPr>
        <w:t>D</w:t>
      </w:r>
      <w:r w:rsidR="00FC60A6">
        <w:rPr>
          <w:rFonts w:ascii="Times New Roman" w:hAnsi="Times New Roman" w:cs="Times New Roman"/>
          <w:sz w:val="24"/>
          <w:szCs w:val="24"/>
        </w:rPr>
        <w:t xml:space="preserve">epartment’s total budget over the MTEF period is R1.7 billion. An estimated 54 per cent (R888.5) of this is allocated to compensation of employees and 8.3 per cent (R137.3 million) is earmarked for transfer payments to the Centre for Public Service Innovation. </w:t>
      </w:r>
      <w:r w:rsidR="002C18A6">
        <w:rPr>
          <w:rFonts w:ascii="Times New Roman" w:hAnsi="Times New Roman" w:cs="Times New Roman"/>
          <w:sz w:val="24"/>
          <w:szCs w:val="24"/>
        </w:rPr>
        <w:t>An a</w:t>
      </w:r>
      <w:r w:rsidR="00FC60A6">
        <w:rPr>
          <w:rFonts w:ascii="Times New Roman" w:hAnsi="Times New Roman" w:cs="Times New Roman"/>
          <w:sz w:val="24"/>
          <w:szCs w:val="24"/>
        </w:rPr>
        <w:t xml:space="preserve">dditional R5.1 million in 2022/23 is allocated to </w:t>
      </w:r>
      <w:r w:rsidR="00FC60A6">
        <w:rPr>
          <w:rFonts w:ascii="Times New Roman" w:hAnsi="Times New Roman" w:cs="Times New Roman"/>
          <w:sz w:val="24"/>
          <w:szCs w:val="24"/>
        </w:rPr>
        <w:lastRenderedPageBreak/>
        <w:t xml:space="preserve">compensation of employees to cover costs arising from the 2021/22 public sector wage agreement. </w:t>
      </w:r>
    </w:p>
    <w:p w:rsidR="00597851" w:rsidRPr="00427745" w:rsidRDefault="00597851" w:rsidP="008945BE">
      <w:pPr>
        <w:autoSpaceDE w:val="0"/>
        <w:autoSpaceDN w:val="0"/>
        <w:adjustRightInd w:val="0"/>
        <w:spacing w:line="360" w:lineRule="auto"/>
        <w:jc w:val="both"/>
        <w:rPr>
          <w:rFonts w:ascii="Times New Roman" w:hAnsi="Times New Roman" w:cs="Times New Roman"/>
          <w:sz w:val="24"/>
          <w:szCs w:val="24"/>
        </w:rPr>
      </w:pPr>
    </w:p>
    <w:p w:rsidR="0097585F" w:rsidRPr="00B77CA3" w:rsidRDefault="00B77CA3" w:rsidP="00B77CA3">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A76CC0">
        <w:rPr>
          <w:rFonts w:ascii="Times New Roman" w:hAnsi="Times New Roman" w:cs="Times New Roman"/>
          <w:b/>
          <w:sz w:val="24"/>
          <w:szCs w:val="24"/>
        </w:rPr>
        <w:tab/>
      </w:r>
      <w:r w:rsidR="006246EE" w:rsidRPr="00B77CA3">
        <w:rPr>
          <w:rFonts w:ascii="Times New Roman" w:hAnsi="Times New Roman" w:cs="Times New Roman"/>
          <w:b/>
          <w:sz w:val="24"/>
          <w:szCs w:val="24"/>
        </w:rPr>
        <w:t xml:space="preserve">OBSERVATIONS AND </w:t>
      </w:r>
      <w:r w:rsidR="00E56491" w:rsidRPr="00B77CA3">
        <w:rPr>
          <w:rFonts w:ascii="Times New Roman" w:hAnsi="Times New Roman" w:cs="Times New Roman"/>
          <w:b/>
          <w:sz w:val="24"/>
          <w:szCs w:val="24"/>
        </w:rPr>
        <w:t xml:space="preserve">KEY </w:t>
      </w:r>
      <w:r w:rsidR="001C60A5" w:rsidRPr="00B77CA3">
        <w:rPr>
          <w:rFonts w:ascii="Times New Roman" w:hAnsi="Times New Roman" w:cs="Times New Roman"/>
          <w:b/>
          <w:sz w:val="24"/>
          <w:szCs w:val="24"/>
        </w:rPr>
        <w:t xml:space="preserve">FINDINGS </w:t>
      </w:r>
    </w:p>
    <w:p w:rsidR="00D90DF3" w:rsidRPr="00D0105A" w:rsidRDefault="00366924" w:rsidP="00D0105A">
      <w:pPr>
        <w:spacing w:line="360" w:lineRule="auto"/>
        <w:jc w:val="both"/>
        <w:rPr>
          <w:rFonts w:ascii="Times New Roman" w:hAnsi="Times New Roman" w:cs="Times New Roman"/>
          <w:sz w:val="24"/>
          <w:szCs w:val="24"/>
        </w:rPr>
      </w:pPr>
      <w:r w:rsidRPr="00427745">
        <w:rPr>
          <w:rFonts w:ascii="Times New Roman" w:hAnsi="Times New Roman" w:cs="Times New Roman"/>
          <w:sz w:val="24"/>
          <w:szCs w:val="24"/>
        </w:rPr>
        <w:t>T</w:t>
      </w:r>
      <w:r w:rsidR="00B77CA3">
        <w:rPr>
          <w:rFonts w:ascii="Times New Roman" w:hAnsi="Times New Roman" w:cs="Times New Roman"/>
          <w:sz w:val="24"/>
          <w:szCs w:val="24"/>
        </w:rPr>
        <w:t>he</w:t>
      </w:r>
      <w:r w:rsidRPr="00427745">
        <w:rPr>
          <w:rFonts w:ascii="Times New Roman" w:hAnsi="Times New Roman" w:cs="Times New Roman"/>
          <w:sz w:val="24"/>
          <w:szCs w:val="24"/>
        </w:rPr>
        <w:t xml:space="preserve"> Committee identified the following matters i</w:t>
      </w:r>
      <w:r w:rsidR="00F72E6D" w:rsidRPr="00427745">
        <w:rPr>
          <w:rFonts w:ascii="Times New Roman" w:hAnsi="Times New Roman" w:cs="Times New Roman"/>
          <w:sz w:val="24"/>
          <w:szCs w:val="24"/>
        </w:rPr>
        <w:t>n relation to Budget Vote 11</w:t>
      </w:r>
      <w:r w:rsidR="002C18A6">
        <w:rPr>
          <w:rFonts w:ascii="Times New Roman" w:hAnsi="Times New Roman" w:cs="Times New Roman"/>
          <w:sz w:val="24"/>
          <w:szCs w:val="24"/>
        </w:rPr>
        <w:t>:</w:t>
      </w:r>
    </w:p>
    <w:p w:rsidR="001F28D3" w:rsidRDefault="00D90DF3" w:rsidP="00B77CA3">
      <w:pPr>
        <w:pStyle w:val="ListParagraph"/>
        <w:numPr>
          <w:ilvl w:val="1"/>
          <w:numId w:val="44"/>
        </w:numPr>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The</w:t>
      </w:r>
      <w:r w:rsidR="000D5788">
        <w:rPr>
          <w:rFonts w:ascii="Times New Roman" w:hAnsi="Times New Roman" w:cs="Times New Roman"/>
          <w:sz w:val="24"/>
          <w:szCs w:val="24"/>
        </w:rPr>
        <w:t xml:space="preserve"> </w:t>
      </w:r>
      <w:r w:rsidR="00F04938">
        <w:rPr>
          <w:rFonts w:ascii="Times New Roman" w:hAnsi="Times New Roman" w:cs="Times New Roman"/>
          <w:sz w:val="24"/>
          <w:szCs w:val="24"/>
        </w:rPr>
        <w:t>D</w:t>
      </w:r>
      <w:r>
        <w:rPr>
          <w:rFonts w:ascii="Times New Roman" w:hAnsi="Times New Roman" w:cs="Times New Roman"/>
          <w:sz w:val="24"/>
          <w:szCs w:val="24"/>
        </w:rPr>
        <w:t xml:space="preserve">epartment launched the Public Administration Ethics, Integrity and Disciplinary Technical Assistance Unit (PA-EID-TAU) </w:t>
      </w:r>
      <w:r w:rsidR="009A78A7">
        <w:rPr>
          <w:rFonts w:ascii="Times New Roman" w:hAnsi="Times New Roman" w:cs="Times New Roman"/>
          <w:sz w:val="24"/>
          <w:szCs w:val="24"/>
        </w:rPr>
        <w:t xml:space="preserve">which was </w:t>
      </w:r>
      <w:r>
        <w:rPr>
          <w:rFonts w:ascii="Times New Roman" w:hAnsi="Times New Roman" w:cs="Times New Roman"/>
          <w:sz w:val="24"/>
          <w:szCs w:val="24"/>
        </w:rPr>
        <w:t xml:space="preserve">established to improve ethical and anti-corruption policy, strengthen </w:t>
      </w:r>
      <w:r w:rsidR="001F28D3">
        <w:rPr>
          <w:rFonts w:ascii="Times New Roman" w:hAnsi="Times New Roman" w:cs="Times New Roman"/>
          <w:sz w:val="24"/>
          <w:szCs w:val="24"/>
        </w:rPr>
        <w:t xml:space="preserve">ethical infrastructure, discipline management and synchronisation of all three levels of public administration. The Committee was concerned about the impact of the new Unit in tackling corruption and improving discipline management in the public administration. </w:t>
      </w:r>
      <w:r w:rsidR="00F927E5">
        <w:rPr>
          <w:rFonts w:ascii="Times New Roman" w:hAnsi="Times New Roman" w:cs="Times New Roman"/>
          <w:sz w:val="24"/>
          <w:szCs w:val="24"/>
        </w:rPr>
        <w:t>A</w:t>
      </w:r>
      <w:r w:rsidR="001F28D3">
        <w:rPr>
          <w:rFonts w:ascii="Times New Roman" w:hAnsi="Times New Roman" w:cs="Times New Roman"/>
          <w:sz w:val="24"/>
          <w:szCs w:val="24"/>
        </w:rPr>
        <w:t xml:space="preserve"> debate </w:t>
      </w:r>
      <w:r w:rsidR="00F927E5">
        <w:rPr>
          <w:rFonts w:ascii="Times New Roman" w:hAnsi="Times New Roman" w:cs="Times New Roman"/>
          <w:sz w:val="24"/>
          <w:szCs w:val="24"/>
        </w:rPr>
        <w:t xml:space="preserve">persists </w:t>
      </w:r>
      <w:r w:rsidR="001F28D3">
        <w:rPr>
          <w:rFonts w:ascii="Times New Roman" w:hAnsi="Times New Roman" w:cs="Times New Roman"/>
          <w:sz w:val="24"/>
          <w:szCs w:val="24"/>
        </w:rPr>
        <w:t>around its independence and whether</w:t>
      </w:r>
      <w:r w:rsidR="00D866F1">
        <w:rPr>
          <w:rFonts w:ascii="Times New Roman" w:hAnsi="Times New Roman" w:cs="Times New Roman"/>
          <w:sz w:val="24"/>
          <w:szCs w:val="24"/>
        </w:rPr>
        <w:t xml:space="preserve"> it</w:t>
      </w:r>
      <w:r w:rsidR="001F28D3">
        <w:rPr>
          <w:rFonts w:ascii="Times New Roman" w:hAnsi="Times New Roman" w:cs="Times New Roman"/>
          <w:sz w:val="24"/>
          <w:szCs w:val="24"/>
        </w:rPr>
        <w:t xml:space="preserve"> is well placed within the DPSA rather than positioned in the Public Service Commission</w:t>
      </w:r>
      <w:r w:rsidR="00086B56">
        <w:rPr>
          <w:rFonts w:ascii="Times New Roman" w:hAnsi="Times New Roman" w:cs="Times New Roman"/>
          <w:sz w:val="24"/>
          <w:szCs w:val="24"/>
        </w:rPr>
        <w:t>.</w:t>
      </w:r>
    </w:p>
    <w:p w:rsidR="00D0105A" w:rsidRPr="00B77CA3" w:rsidRDefault="00D0105A" w:rsidP="00D0105A">
      <w:pPr>
        <w:pStyle w:val="ListParagraph"/>
        <w:numPr>
          <w:ilvl w:val="1"/>
          <w:numId w:val="44"/>
        </w:numPr>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The Committee noted the developments towards the amending of the </w:t>
      </w:r>
      <w:r w:rsidRPr="00D0105A">
        <w:rPr>
          <w:rFonts w:ascii="Times New Roman" w:hAnsi="Times New Roman" w:cs="Times New Roman"/>
          <w:sz w:val="24"/>
          <w:szCs w:val="24"/>
        </w:rPr>
        <w:t>Public Service Act of 1994</w:t>
      </w:r>
      <w:r>
        <w:rPr>
          <w:rFonts w:ascii="Times New Roman" w:hAnsi="Times New Roman" w:cs="Times New Roman"/>
          <w:sz w:val="24"/>
          <w:szCs w:val="24"/>
        </w:rPr>
        <w:t xml:space="preserve"> </w:t>
      </w:r>
      <w:r w:rsidRPr="00D0105A">
        <w:rPr>
          <w:rFonts w:ascii="Times New Roman" w:hAnsi="Times New Roman" w:cs="Times New Roman"/>
          <w:sz w:val="24"/>
          <w:szCs w:val="24"/>
        </w:rPr>
        <w:t>which</w:t>
      </w:r>
      <w:r w:rsidR="002C18A6">
        <w:rPr>
          <w:rFonts w:ascii="Times New Roman" w:hAnsi="Times New Roman" w:cs="Times New Roman"/>
          <w:sz w:val="24"/>
          <w:szCs w:val="24"/>
        </w:rPr>
        <w:t>,</w:t>
      </w:r>
      <w:r w:rsidRPr="00D0105A">
        <w:rPr>
          <w:rFonts w:ascii="Times New Roman" w:hAnsi="Times New Roman" w:cs="Times New Roman"/>
          <w:sz w:val="24"/>
          <w:szCs w:val="24"/>
        </w:rPr>
        <w:t xml:space="preserve"> among others, seek to transfer powers of the human resource management from the Executive Authority to the Accounting Officers.</w:t>
      </w:r>
    </w:p>
    <w:p w:rsidR="007A70EA" w:rsidRPr="00B77CA3" w:rsidRDefault="001F28D3" w:rsidP="00B77CA3">
      <w:pPr>
        <w:pStyle w:val="ListParagraph"/>
        <w:numPr>
          <w:ilvl w:val="1"/>
          <w:numId w:val="44"/>
        </w:numPr>
        <w:autoSpaceDE w:val="0"/>
        <w:autoSpaceDN w:val="0"/>
        <w:adjustRightInd w:val="0"/>
        <w:spacing w:line="360" w:lineRule="auto"/>
        <w:ind w:left="567" w:hanging="567"/>
        <w:jc w:val="both"/>
      </w:pPr>
      <w:r>
        <w:rPr>
          <w:rFonts w:ascii="Times New Roman" w:hAnsi="Times New Roman" w:cs="Times New Roman"/>
          <w:sz w:val="24"/>
          <w:szCs w:val="24"/>
        </w:rPr>
        <w:t>The Committee welcome</w:t>
      </w:r>
      <w:r w:rsidR="00F927E5">
        <w:rPr>
          <w:rFonts w:ascii="Times New Roman" w:hAnsi="Times New Roman" w:cs="Times New Roman"/>
          <w:sz w:val="24"/>
          <w:szCs w:val="24"/>
        </w:rPr>
        <w:t>d</w:t>
      </w:r>
      <w:r>
        <w:rPr>
          <w:rFonts w:ascii="Times New Roman" w:hAnsi="Times New Roman" w:cs="Times New Roman"/>
          <w:sz w:val="24"/>
          <w:szCs w:val="24"/>
        </w:rPr>
        <w:t xml:space="preserve"> the development of </w:t>
      </w:r>
      <w:r w:rsidR="000A38B0">
        <w:rPr>
          <w:rFonts w:ascii="Times New Roman" w:hAnsi="Times New Roman" w:cs="Times New Roman"/>
          <w:sz w:val="24"/>
          <w:szCs w:val="24"/>
        </w:rPr>
        <w:t>the Job Competency Framework in</w:t>
      </w:r>
      <w:r>
        <w:rPr>
          <w:rFonts w:ascii="Times New Roman" w:hAnsi="Times New Roman" w:cs="Times New Roman"/>
          <w:sz w:val="24"/>
          <w:szCs w:val="24"/>
        </w:rPr>
        <w:t xml:space="preserve"> the public service together with </w:t>
      </w:r>
      <w:r w:rsidR="00D866F1">
        <w:rPr>
          <w:rFonts w:ascii="Times New Roman" w:hAnsi="Times New Roman" w:cs="Times New Roman"/>
          <w:sz w:val="24"/>
          <w:szCs w:val="24"/>
        </w:rPr>
        <w:t xml:space="preserve">the </w:t>
      </w:r>
      <w:r>
        <w:rPr>
          <w:rFonts w:ascii="Times New Roman" w:hAnsi="Times New Roman" w:cs="Times New Roman"/>
          <w:sz w:val="24"/>
          <w:szCs w:val="24"/>
        </w:rPr>
        <w:t>outline o</w:t>
      </w:r>
      <w:r w:rsidR="00F927E5">
        <w:rPr>
          <w:rFonts w:ascii="Times New Roman" w:hAnsi="Times New Roman" w:cs="Times New Roman"/>
          <w:sz w:val="24"/>
          <w:szCs w:val="24"/>
        </w:rPr>
        <w:t>n</w:t>
      </w:r>
      <w:r>
        <w:rPr>
          <w:rFonts w:ascii="Times New Roman" w:hAnsi="Times New Roman" w:cs="Times New Roman"/>
          <w:sz w:val="24"/>
          <w:szCs w:val="24"/>
        </w:rPr>
        <w:t xml:space="preserve"> the Occupational Dictionary. The Committee anticipated that </w:t>
      </w:r>
      <w:r w:rsidR="00D866F1">
        <w:rPr>
          <w:rFonts w:ascii="Times New Roman" w:hAnsi="Times New Roman" w:cs="Times New Roman"/>
          <w:sz w:val="24"/>
          <w:szCs w:val="24"/>
        </w:rPr>
        <w:t xml:space="preserve">the </w:t>
      </w:r>
      <w:r>
        <w:rPr>
          <w:rFonts w:ascii="Times New Roman" w:hAnsi="Times New Roman" w:cs="Times New Roman"/>
          <w:sz w:val="24"/>
          <w:szCs w:val="24"/>
        </w:rPr>
        <w:t>Occupational Dictionary w</w:t>
      </w:r>
      <w:r w:rsidR="00F927E5">
        <w:rPr>
          <w:rFonts w:ascii="Times New Roman" w:hAnsi="Times New Roman" w:cs="Times New Roman"/>
          <w:sz w:val="24"/>
          <w:szCs w:val="24"/>
        </w:rPr>
        <w:t>ould</w:t>
      </w:r>
      <w:r>
        <w:rPr>
          <w:rFonts w:ascii="Times New Roman" w:hAnsi="Times New Roman" w:cs="Times New Roman"/>
          <w:sz w:val="24"/>
          <w:szCs w:val="24"/>
        </w:rPr>
        <w:t xml:space="preserve"> prevent maladministration </w:t>
      </w:r>
      <w:r w:rsidR="00F927E5">
        <w:rPr>
          <w:rFonts w:ascii="Times New Roman" w:hAnsi="Times New Roman" w:cs="Times New Roman"/>
          <w:sz w:val="24"/>
          <w:szCs w:val="24"/>
        </w:rPr>
        <w:t>in</w:t>
      </w:r>
      <w:r>
        <w:rPr>
          <w:rFonts w:ascii="Times New Roman" w:hAnsi="Times New Roman" w:cs="Times New Roman"/>
          <w:sz w:val="24"/>
          <w:szCs w:val="24"/>
        </w:rPr>
        <w:t xml:space="preserve"> job adverts </w:t>
      </w:r>
      <w:r w:rsidR="00F927E5">
        <w:rPr>
          <w:rFonts w:ascii="Times New Roman" w:hAnsi="Times New Roman" w:cs="Times New Roman"/>
          <w:sz w:val="24"/>
          <w:szCs w:val="24"/>
        </w:rPr>
        <w:t>for</w:t>
      </w:r>
      <w:r>
        <w:rPr>
          <w:rFonts w:ascii="Times New Roman" w:hAnsi="Times New Roman" w:cs="Times New Roman"/>
          <w:sz w:val="24"/>
          <w:szCs w:val="24"/>
        </w:rPr>
        <w:t xml:space="preserve"> senior management positions designed to fit a particular candidate. </w:t>
      </w:r>
    </w:p>
    <w:p w:rsidR="00D657E1" w:rsidRPr="00B77CA3" w:rsidRDefault="006C6788" w:rsidP="00B77CA3">
      <w:pPr>
        <w:pStyle w:val="ListParagraph"/>
        <w:numPr>
          <w:ilvl w:val="1"/>
          <w:numId w:val="44"/>
        </w:numPr>
        <w:autoSpaceDE w:val="0"/>
        <w:autoSpaceDN w:val="0"/>
        <w:adjustRightInd w:val="0"/>
        <w:spacing w:line="360" w:lineRule="auto"/>
        <w:ind w:left="567" w:hanging="567"/>
        <w:jc w:val="both"/>
        <w:rPr>
          <w:rFonts w:ascii="Times New Roman" w:hAnsi="Times New Roman" w:cs="Times New Roman"/>
          <w:sz w:val="24"/>
          <w:szCs w:val="24"/>
        </w:rPr>
      </w:pPr>
      <w:r w:rsidRPr="00B20AC9">
        <w:rPr>
          <w:rFonts w:ascii="Times New Roman" w:hAnsi="Times New Roman" w:cs="Times New Roman"/>
          <w:sz w:val="24"/>
          <w:szCs w:val="24"/>
        </w:rPr>
        <w:t>The Committee welcome</w:t>
      </w:r>
      <w:r w:rsidR="00E84EE4" w:rsidRPr="00B20AC9">
        <w:rPr>
          <w:rFonts w:ascii="Times New Roman" w:hAnsi="Times New Roman" w:cs="Times New Roman"/>
          <w:sz w:val="24"/>
          <w:szCs w:val="24"/>
        </w:rPr>
        <w:t>d</w:t>
      </w:r>
      <w:r w:rsidRPr="00B20AC9">
        <w:rPr>
          <w:rFonts w:ascii="Times New Roman" w:hAnsi="Times New Roman" w:cs="Times New Roman"/>
          <w:sz w:val="24"/>
          <w:szCs w:val="24"/>
        </w:rPr>
        <w:t xml:space="preserve"> the Minister</w:t>
      </w:r>
      <w:r w:rsidR="00E84EE4" w:rsidRPr="00B20AC9">
        <w:rPr>
          <w:rFonts w:ascii="Times New Roman" w:hAnsi="Times New Roman" w:cs="Times New Roman"/>
          <w:sz w:val="24"/>
          <w:szCs w:val="24"/>
        </w:rPr>
        <w:t>’s</w:t>
      </w:r>
      <w:r w:rsidRPr="00B20AC9">
        <w:rPr>
          <w:rFonts w:ascii="Times New Roman" w:hAnsi="Times New Roman" w:cs="Times New Roman"/>
          <w:sz w:val="24"/>
          <w:szCs w:val="24"/>
        </w:rPr>
        <w:t xml:space="preserve"> announcement that government is embarking </w:t>
      </w:r>
      <w:r w:rsidR="00E84EE4" w:rsidRPr="00B20AC9">
        <w:rPr>
          <w:rFonts w:ascii="Times New Roman" w:hAnsi="Times New Roman" w:cs="Times New Roman"/>
          <w:sz w:val="24"/>
          <w:szCs w:val="24"/>
        </w:rPr>
        <w:t>o</w:t>
      </w:r>
      <w:r w:rsidRPr="00B20AC9">
        <w:rPr>
          <w:rFonts w:ascii="Times New Roman" w:hAnsi="Times New Roman" w:cs="Times New Roman"/>
          <w:sz w:val="24"/>
          <w:szCs w:val="24"/>
        </w:rPr>
        <w:t xml:space="preserve">n </w:t>
      </w:r>
      <w:r w:rsidR="00B20AC9" w:rsidRPr="00B20AC9">
        <w:rPr>
          <w:rFonts w:ascii="Times New Roman" w:hAnsi="Times New Roman" w:cs="Times New Roman"/>
          <w:sz w:val="24"/>
          <w:szCs w:val="24"/>
        </w:rPr>
        <w:t>a</w:t>
      </w:r>
      <w:r w:rsidRPr="00B20AC9">
        <w:rPr>
          <w:rFonts w:ascii="Times New Roman" w:hAnsi="Times New Roman" w:cs="Times New Roman"/>
          <w:sz w:val="24"/>
          <w:szCs w:val="24"/>
        </w:rPr>
        <w:t xml:space="preserve"> process of aligning bargaining processes </w:t>
      </w:r>
      <w:r w:rsidR="00B22B5E" w:rsidRPr="00B20AC9">
        <w:rPr>
          <w:rFonts w:ascii="Times New Roman" w:hAnsi="Times New Roman" w:cs="Times New Roman"/>
          <w:sz w:val="24"/>
          <w:szCs w:val="24"/>
        </w:rPr>
        <w:t xml:space="preserve">with the season of wage negotiations in the public sector. </w:t>
      </w:r>
      <w:r w:rsidR="002C18A6">
        <w:rPr>
          <w:rFonts w:ascii="Times New Roman" w:hAnsi="Times New Roman" w:cs="Times New Roman"/>
          <w:sz w:val="24"/>
          <w:szCs w:val="24"/>
        </w:rPr>
        <w:t>I</w:t>
      </w:r>
      <w:r w:rsidR="00B22B5E" w:rsidRPr="00B20AC9">
        <w:rPr>
          <w:rFonts w:ascii="Times New Roman" w:hAnsi="Times New Roman" w:cs="Times New Roman"/>
          <w:sz w:val="24"/>
          <w:szCs w:val="24"/>
        </w:rPr>
        <w:t xml:space="preserve">t </w:t>
      </w:r>
      <w:r w:rsidR="002C18A6">
        <w:rPr>
          <w:rFonts w:ascii="Times New Roman" w:hAnsi="Times New Roman" w:cs="Times New Roman"/>
          <w:sz w:val="24"/>
          <w:szCs w:val="24"/>
        </w:rPr>
        <w:t xml:space="preserve">also </w:t>
      </w:r>
      <w:r w:rsidR="00B22B5E" w:rsidRPr="00B20AC9">
        <w:rPr>
          <w:rFonts w:ascii="Times New Roman" w:hAnsi="Times New Roman" w:cs="Times New Roman"/>
          <w:sz w:val="24"/>
          <w:szCs w:val="24"/>
        </w:rPr>
        <w:t>welcomed the near-</w:t>
      </w:r>
      <w:r w:rsidRPr="00B20AC9">
        <w:rPr>
          <w:rFonts w:ascii="Times New Roman" w:hAnsi="Times New Roman" w:cs="Times New Roman"/>
          <w:sz w:val="24"/>
          <w:szCs w:val="24"/>
        </w:rPr>
        <w:t>conclu</w:t>
      </w:r>
      <w:r w:rsidR="00B22B5E" w:rsidRPr="00B20AC9">
        <w:rPr>
          <w:rFonts w:ascii="Times New Roman" w:hAnsi="Times New Roman" w:cs="Times New Roman"/>
          <w:sz w:val="24"/>
          <w:szCs w:val="24"/>
        </w:rPr>
        <w:t>sion process</w:t>
      </w:r>
      <w:r w:rsidRPr="00B20AC9">
        <w:rPr>
          <w:rFonts w:ascii="Times New Roman" w:hAnsi="Times New Roman" w:cs="Times New Roman"/>
          <w:sz w:val="24"/>
          <w:szCs w:val="24"/>
        </w:rPr>
        <w:t xml:space="preserve"> of wage negotiations for </w:t>
      </w:r>
      <w:r w:rsidR="00B22B5E" w:rsidRPr="00B20AC9">
        <w:rPr>
          <w:rFonts w:ascii="Times New Roman" w:hAnsi="Times New Roman" w:cs="Times New Roman"/>
          <w:sz w:val="24"/>
          <w:szCs w:val="24"/>
        </w:rPr>
        <w:t xml:space="preserve">the </w:t>
      </w:r>
      <w:r w:rsidRPr="00B20AC9">
        <w:rPr>
          <w:rFonts w:ascii="Times New Roman" w:hAnsi="Times New Roman" w:cs="Times New Roman"/>
          <w:sz w:val="24"/>
          <w:szCs w:val="24"/>
        </w:rPr>
        <w:t>2022/23 financial year</w:t>
      </w:r>
      <w:r w:rsidR="00B20AC9" w:rsidRPr="00B20AC9">
        <w:rPr>
          <w:rFonts w:ascii="Times New Roman" w:hAnsi="Times New Roman" w:cs="Times New Roman"/>
          <w:sz w:val="24"/>
          <w:szCs w:val="24"/>
        </w:rPr>
        <w:t>, set</w:t>
      </w:r>
      <w:r w:rsidRPr="00B20AC9">
        <w:rPr>
          <w:rFonts w:ascii="Times New Roman" w:hAnsi="Times New Roman" w:cs="Times New Roman"/>
          <w:sz w:val="24"/>
          <w:szCs w:val="24"/>
        </w:rPr>
        <w:t xml:space="preserve"> before </w:t>
      </w:r>
      <w:r w:rsidR="00B20AC9" w:rsidRPr="00B20AC9">
        <w:rPr>
          <w:rFonts w:ascii="Times New Roman" w:hAnsi="Times New Roman" w:cs="Times New Roman"/>
          <w:sz w:val="24"/>
          <w:szCs w:val="24"/>
        </w:rPr>
        <w:t xml:space="preserve">the </w:t>
      </w:r>
      <w:r w:rsidRPr="00B20AC9">
        <w:rPr>
          <w:rFonts w:ascii="Times New Roman" w:hAnsi="Times New Roman" w:cs="Times New Roman"/>
          <w:sz w:val="24"/>
          <w:szCs w:val="24"/>
        </w:rPr>
        <w:t xml:space="preserve">end of June 2022. </w:t>
      </w:r>
    </w:p>
    <w:p w:rsidR="00D657E1" w:rsidRPr="00B77CA3" w:rsidRDefault="00D176CD" w:rsidP="00B77CA3">
      <w:pPr>
        <w:pStyle w:val="ListParagraph"/>
        <w:numPr>
          <w:ilvl w:val="1"/>
          <w:numId w:val="44"/>
        </w:numPr>
        <w:autoSpaceDE w:val="0"/>
        <w:autoSpaceDN w:val="0"/>
        <w:adjustRightInd w:val="0"/>
        <w:spacing w:line="360" w:lineRule="auto"/>
        <w:ind w:left="567" w:hanging="567"/>
        <w:jc w:val="both"/>
        <w:rPr>
          <w:rFonts w:ascii="Times New Roman" w:hAnsi="Times New Roman" w:cs="Times New Roman"/>
          <w:color w:val="FF0000"/>
          <w:sz w:val="24"/>
          <w:szCs w:val="24"/>
        </w:rPr>
      </w:pPr>
      <w:r w:rsidRPr="00D176CD">
        <w:rPr>
          <w:rFonts w:ascii="Times New Roman" w:hAnsi="Times New Roman" w:cs="Times New Roman"/>
          <w:sz w:val="24"/>
          <w:szCs w:val="24"/>
        </w:rPr>
        <w:t>The Committ</w:t>
      </w:r>
      <w:r w:rsidR="000D5788">
        <w:rPr>
          <w:rFonts w:ascii="Times New Roman" w:hAnsi="Times New Roman" w:cs="Times New Roman"/>
          <w:sz w:val="24"/>
          <w:szCs w:val="24"/>
        </w:rPr>
        <w:t>ee noted with concern that the d</w:t>
      </w:r>
      <w:r w:rsidRPr="00D176CD">
        <w:rPr>
          <w:rFonts w:ascii="Times New Roman" w:hAnsi="Times New Roman" w:cs="Times New Roman"/>
          <w:sz w:val="24"/>
          <w:szCs w:val="24"/>
        </w:rPr>
        <w:t>epartment is lagging behind w</w:t>
      </w:r>
      <w:r w:rsidR="00D657E1" w:rsidRPr="00D176CD">
        <w:rPr>
          <w:rFonts w:ascii="Times New Roman" w:hAnsi="Times New Roman" w:cs="Times New Roman"/>
          <w:sz w:val="24"/>
          <w:szCs w:val="24"/>
        </w:rPr>
        <w:t xml:space="preserve">ith </w:t>
      </w:r>
      <w:r w:rsidR="002C18A6">
        <w:rPr>
          <w:rFonts w:ascii="Times New Roman" w:hAnsi="Times New Roman" w:cs="Times New Roman"/>
          <w:sz w:val="24"/>
          <w:szCs w:val="24"/>
        </w:rPr>
        <w:t>the</w:t>
      </w:r>
      <w:r w:rsidR="00D657E1" w:rsidRPr="00D176CD">
        <w:rPr>
          <w:rFonts w:ascii="Times New Roman" w:hAnsi="Times New Roman" w:cs="Times New Roman"/>
          <w:sz w:val="24"/>
          <w:szCs w:val="24"/>
        </w:rPr>
        <w:t xml:space="preserve"> employment of women in senior management position</w:t>
      </w:r>
      <w:r w:rsidR="002C18A6">
        <w:rPr>
          <w:rFonts w:ascii="Times New Roman" w:hAnsi="Times New Roman" w:cs="Times New Roman"/>
          <w:sz w:val="24"/>
          <w:szCs w:val="24"/>
        </w:rPr>
        <w:t>s</w:t>
      </w:r>
      <w:r w:rsidR="00D657E1" w:rsidRPr="00D176CD">
        <w:rPr>
          <w:rFonts w:ascii="Times New Roman" w:hAnsi="Times New Roman" w:cs="Times New Roman"/>
          <w:sz w:val="24"/>
          <w:szCs w:val="24"/>
        </w:rPr>
        <w:t xml:space="preserve">, </w:t>
      </w:r>
      <w:r>
        <w:rPr>
          <w:rFonts w:ascii="Times New Roman" w:hAnsi="Times New Roman" w:cs="Times New Roman"/>
          <w:sz w:val="24"/>
          <w:szCs w:val="24"/>
        </w:rPr>
        <w:t>youth and persons living disabilities.</w:t>
      </w:r>
    </w:p>
    <w:p w:rsidR="00D0105A" w:rsidRDefault="000D5788" w:rsidP="00D176CD">
      <w:pPr>
        <w:pStyle w:val="ListParagraph"/>
        <w:numPr>
          <w:ilvl w:val="1"/>
          <w:numId w:val="44"/>
        </w:numPr>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The </w:t>
      </w:r>
      <w:r w:rsidR="00AC4993">
        <w:rPr>
          <w:rFonts w:ascii="Times New Roman" w:hAnsi="Times New Roman" w:cs="Times New Roman"/>
          <w:sz w:val="24"/>
          <w:szCs w:val="24"/>
        </w:rPr>
        <w:t>D</w:t>
      </w:r>
      <w:r w:rsidR="00D657E1" w:rsidRPr="0032405E">
        <w:rPr>
          <w:rFonts w:ascii="Times New Roman" w:hAnsi="Times New Roman" w:cs="Times New Roman"/>
          <w:sz w:val="24"/>
          <w:szCs w:val="24"/>
        </w:rPr>
        <w:t xml:space="preserve">epartment </w:t>
      </w:r>
      <w:r w:rsidR="0032405E" w:rsidRPr="0032405E">
        <w:rPr>
          <w:rFonts w:ascii="Times New Roman" w:hAnsi="Times New Roman" w:cs="Times New Roman"/>
          <w:sz w:val="24"/>
          <w:szCs w:val="24"/>
        </w:rPr>
        <w:t>continues to</w:t>
      </w:r>
      <w:r w:rsidR="00D657E1" w:rsidRPr="0032405E">
        <w:rPr>
          <w:rFonts w:ascii="Times New Roman" w:hAnsi="Times New Roman" w:cs="Times New Roman"/>
          <w:sz w:val="24"/>
          <w:szCs w:val="24"/>
        </w:rPr>
        <w:t xml:space="preserve"> lead in digital transformation in the public service</w:t>
      </w:r>
      <w:r w:rsidR="00B96FB4">
        <w:rPr>
          <w:rFonts w:ascii="Times New Roman" w:hAnsi="Times New Roman" w:cs="Times New Roman"/>
          <w:sz w:val="24"/>
          <w:szCs w:val="24"/>
        </w:rPr>
        <w:t xml:space="preserve"> and that its b</w:t>
      </w:r>
      <w:r w:rsidR="00E24A7B" w:rsidRPr="0032405E">
        <w:rPr>
          <w:rFonts w:ascii="Times New Roman" w:hAnsi="Times New Roman" w:cs="Times New Roman"/>
          <w:sz w:val="24"/>
          <w:szCs w:val="24"/>
        </w:rPr>
        <w:t>usiness operations model has to be geared towards modernisation of its business</w:t>
      </w:r>
      <w:r w:rsidR="00B96FB4">
        <w:rPr>
          <w:rFonts w:ascii="Times New Roman" w:hAnsi="Times New Roman" w:cs="Times New Roman"/>
          <w:sz w:val="24"/>
          <w:szCs w:val="24"/>
        </w:rPr>
        <w:t>.</w:t>
      </w:r>
      <w:r w:rsidR="00E24A7B" w:rsidRPr="0032405E">
        <w:rPr>
          <w:rFonts w:ascii="Times New Roman" w:hAnsi="Times New Roman" w:cs="Times New Roman"/>
          <w:sz w:val="24"/>
          <w:szCs w:val="24"/>
        </w:rPr>
        <w:t xml:space="preserve"> </w:t>
      </w:r>
    </w:p>
    <w:p w:rsidR="00D0105A" w:rsidRPr="00D0105A" w:rsidRDefault="00D0105A" w:rsidP="00A76CC0">
      <w:pPr>
        <w:pStyle w:val="ListParagraph"/>
        <w:numPr>
          <w:ilvl w:val="1"/>
          <w:numId w:val="44"/>
        </w:numPr>
        <w:autoSpaceDE w:val="0"/>
        <w:autoSpaceDN w:val="0"/>
        <w:adjustRightInd w:val="0"/>
        <w:spacing w:line="360" w:lineRule="auto"/>
        <w:ind w:left="540" w:hanging="540"/>
        <w:jc w:val="both"/>
        <w:rPr>
          <w:rFonts w:ascii="Times New Roman" w:hAnsi="Times New Roman" w:cs="Times New Roman"/>
          <w:sz w:val="24"/>
          <w:szCs w:val="24"/>
        </w:rPr>
      </w:pPr>
      <w:r w:rsidRPr="00D0105A">
        <w:rPr>
          <w:rFonts w:ascii="Times New Roman" w:hAnsi="Times New Roman" w:cs="Times New Roman"/>
          <w:sz w:val="24"/>
          <w:szCs w:val="24"/>
        </w:rPr>
        <w:t xml:space="preserve">The Committee acknowledged that across the public service there is a lack of standardisation and Public Service Regulations are not complied with. Productivity in the </w:t>
      </w:r>
      <w:r w:rsidRPr="00D0105A">
        <w:rPr>
          <w:rFonts w:ascii="Times New Roman" w:hAnsi="Times New Roman" w:cs="Times New Roman"/>
          <w:sz w:val="24"/>
          <w:szCs w:val="24"/>
        </w:rPr>
        <w:lastRenderedPageBreak/>
        <w:t>public service is low and public service is seen as being unresponsive to the demands of the citizens</w:t>
      </w:r>
    </w:p>
    <w:p w:rsidR="0003115C" w:rsidRDefault="0003115C" w:rsidP="002743D8">
      <w:pPr>
        <w:pStyle w:val="ListParagraph"/>
        <w:autoSpaceDE w:val="0"/>
        <w:autoSpaceDN w:val="0"/>
        <w:adjustRightInd w:val="0"/>
        <w:spacing w:line="360" w:lineRule="auto"/>
        <w:ind w:left="567"/>
        <w:jc w:val="both"/>
        <w:rPr>
          <w:rFonts w:ascii="Times New Roman" w:hAnsi="Times New Roman" w:cs="Times New Roman"/>
          <w:sz w:val="24"/>
          <w:szCs w:val="24"/>
        </w:rPr>
      </w:pPr>
    </w:p>
    <w:p w:rsidR="0097585F" w:rsidRDefault="002C18A6" w:rsidP="00A76CC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1C60A5" w:rsidRPr="00427745">
        <w:rPr>
          <w:rFonts w:ascii="Times New Roman" w:hAnsi="Times New Roman" w:cs="Times New Roman"/>
          <w:b/>
          <w:sz w:val="24"/>
          <w:szCs w:val="24"/>
        </w:rPr>
        <w:t>RECOMMENDATIONS</w:t>
      </w:r>
    </w:p>
    <w:p w:rsidR="00A0097D" w:rsidRPr="00A0097D" w:rsidRDefault="00A0097D" w:rsidP="00A0097D">
      <w:pPr>
        <w:spacing w:line="360" w:lineRule="auto"/>
        <w:jc w:val="both"/>
        <w:rPr>
          <w:rFonts w:ascii="Times New Roman" w:hAnsi="Times New Roman" w:cs="Times New Roman"/>
          <w:sz w:val="24"/>
          <w:szCs w:val="24"/>
        </w:rPr>
      </w:pPr>
      <w:r w:rsidRPr="00A0097D">
        <w:rPr>
          <w:rFonts w:ascii="Times New Roman" w:hAnsi="Times New Roman" w:cs="Times New Roman"/>
          <w:sz w:val="24"/>
          <w:szCs w:val="24"/>
        </w:rPr>
        <w:t>The Committee recommends that the Minister, through the Department, should ensure the following:</w:t>
      </w:r>
    </w:p>
    <w:p w:rsidR="004E0599" w:rsidRPr="00850D7F" w:rsidRDefault="002C18A6" w:rsidP="00A76CC0">
      <w:pPr>
        <w:spacing w:line="360" w:lineRule="auto"/>
        <w:ind w:left="540" w:hanging="540"/>
        <w:jc w:val="both"/>
        <w:rPr>
          <w:rFonts w:ascii="Times New Roman" w:hAnsi="Times New Roman" w:cs="Times New Roman"/>
          <w:color w:val="FF0000"/>
          <w:sz w:val="24"/>
          <w:szCs w:val="24"/>
        </w:rPr>
      </w:pPr>
      <w:r w:rsidRPr="00850D7F">
        <w:rPr>
          <w:rFonts w:ascii="Times New Roman" w:hAnsi="Times New Roman" w:cs="Times New Roman"/>
          <w:sz w:val="24"/>
          <w:szCs w:val="24"/>
        </w:rPr>
        <w:t>4.1</w:t>
      </w:r>
      <w:r w:rsidRPr="00850D7F">
        <w:rPr>
          <w:rFonts w:ascii="Times New Roman" w:hAnsi="Times New Roman" w:cs="Times New Roman"/>
          <w:sz w:val="24"/>
          <w:szCs w:val="24"/>
        </w:rPr>
        <w:tab/>
      </w:r>
      <w:r w:rsidR="00D0105A" w:rsidRPr="00850D7F">
        <w:rPr>
          <w:rFonts w:ascii="Times New Roman" w:hAnsi="Times New Roman" w:cs="Times New Roman"/>
          <w:sz w:val="24"/>
          <w:szCs w:val="24"/>
        </w:rPr>
        <w:t>The f</w:t>
      </w:r>
      <w:r w:rsidR="006661D4" w:rsidRPr="00850D7F">
        <w:rPr>
          <w:rFonts w:ascii="Times New Roman" w:hAnsi="Times New Roman" w:cs="Times New Roman"/>
          <w:sz w:val="24"/>
          <w:szCs w:val="24"/>
        </w:rPr>
        <w:t>ast-tracking the amendments to all due legislation earlier than 2023 to ensure that all administrative, management and governance systems a</w:t>
      </w:r>
      <w:r w:rsidR="00C1135E" w:rsidRPr="00850D7F">
        <w:rPr>
          <w:rFonts w:ascii="Times New Roman" w:hAnsi="Times New Roman" w:cs="Times New Roman"/>
          <w:sz w:val="24"/>
          <w:szCs w:val="24"/>
        </w:rPr>
        <w:t xml:space="preserve">re streamlined. This will give </w:t>
      </w:r>
      <w:r w:rsidR="006661D4" w:rsidRPr="00850D7F">
        <w:rPr>
          <w:rFonts w:ascii="Times New Roman" w:hAnsi="Times New Roman" w:cs="Times New Roman"/>
          <w:sz w:val="24"/>
          <w:szCs w:val="24"/>
        </w:rPr>
        <w:t>Parliament ample time to finalise its legislation within its term.</w:t>
      </w:r>
      <w:r w:rsidR="00D176CD" w:rsidRPr="00850D7F">
        <w:rPr>
          <w:rFonts w:ascii="Times New Roman" w:hAnsi="Times New Roman" w:cs="Times New Roman"/>
          <w:sz w:val="24"/>
          <w:szCs w:val="24"/>
        </w:rPr>
        <w:t xml:space="preserve"> </w:t>
      </w:r>
      <w:r w:rsidR="00991D57" w:rsidRPr="00850D7F">
        <w:rPr>
          <w:rFonts w:ascii="Times New Roman" w:hAnsi="Times New Roman" w:cs="Times New Roman"/>
          <w:sz w:val="24"/>
          <w:szCs w:val="24"/>
        </w:rPr>
        <w:t>A</w:t>
      </w:r>
      <w:r w:rsidR="00422142" w:rsidRPr="00850D7F">
        <w:rPr>
          <w:rFonts w:ascii="Times New Roman" w:hAnsi="Times New Roman" w:cs="Times New Roman"/>
          <w:sz w:val="24"/>
          <w:szCs w:val="24"/>
        </w:rPr>
        <w:t>mending the Public Service Act of</w:t>
      </w:r>
      <w:r w:rsidR="00955F2F" w:rsidRPr="00850D7F">
        <w:rPr>
          <w:rFonts w:ascii="Times New Roman" w:hAnsi="Times New Roman" w:cs="Times New Roman"/>
          <w:sz w:val="24"/>
          <w:szCs w:val="24"/>
        </w:rPr>
        <w:t xml:space="preserve"> 1994 </w:t>
      </w:r>
      <w:r w:rsidR="00991D57" w:rsidRPr="00850D7F">
        <w:rPr>
          <w:rFonts w:ascii="Times New Roman" w:hAnsi="Times New Roman" w:cs="Times New Roman"/>
          <w:sz w:val="24"/>
          <w:szCs w:val="24"/>
        </w:rPr>
        <w:t xml:space="preserve">should </w:t>
      </w:r>
      <w:r w:rsidR="00955F2F" w:rsidRPr="00850D7F">
        <w:rPr>
          <w:rFonts w:ascii="Times New Roman" w:hAnsi="Times New Roman" w:cs="Times New Roman"/>
          <w:sz w:val="24"/>
          <w:szCs w:val="24"/>
        </w:rPr>
        <w:t xml:space="preserve">include </w:t>
      </w:r>
      <w:r w:rsidR="00991D57" w:rsidRPr="00850D7F">
        <w:rPr>
          <w:rFonts w:ascii="Times New Roman" w:hAnsi="Times New Roman" w:cs="Times New Roman"/>
          <w:sz w:val="24"/>
          <w:szCs w:val="24"/>
        </w:rPr>
        <w:t xml:space="preserve">the </w:t>
      </w:r>
      <w:r w:rsidR="00955F2F" w:rsidRPr="00850D7F">
        <w:rPr>
          <w:rFonts w:ascii="Times New Roman" w:hAnsi="Times New Roman" w:cs="Times New Roman"/>
          <w:sz w:val="24"/>
          <w:szCs w:val="24"/>
        </w:rPr>
        <w:t>establishment of the</w:t>
      </w:r>
      <w:r w:rsidR="0086423E" w:rsidRPr="00850D7F">
        <w:rPr>
          <w:rFonts w:ascii="Times New Roman" w:hAnsi="Times New Roman" w:cs="Times New Roman"/>
          <w:sz w:val="24"/>
          <w:szCs w:val="24"/>
        </w:rPr>
        <w:t xml:space="preserve"> roles and responsibilities of the</w:t>
      </w:r>
      <w:r w:rsidR="00955F2F" w:rsidRPr="00850D7F">
        <w:rPr>
          <w:rFonts w:ascii="Times New Roman" w:hAnsi="Times New Roman" w:cs="Times New Roman"/>
          <w:sz w:val="24"/>
          <w:szCs w:val="24"/>
        </w:rPr>
        <w:t xml:space="preserve"> Head of Administration as one of the intervention</w:t>
      </w:r>
      <w:r w:rsidR="00991D57" w:rsidRPr="00850D7F">
        <w:rPr>
          <w:rFonts w:ascii="Times New Roman" w:hAnsi="Times New Roman" w:cs="Times New Roman"/>
          <w:sz w:val="24"/>
          <w:szCs w:val="24"/>
        </w:rPr>
        <w:t>s</w:t>
      </w:r>
      <w:r w:rsidR="00955F2F" w:rsidRPr="00850D7F">
        <w:rPr>
          <w:rFonts w:ascii="Times New Roman" w:hAnsi="Times New Roman" w:cs="Times New Roman"/>
          <w:sz w:val="24"/>
          <w:szCs w:val="24"/>
        </w:rPr>
        <w:t xml:space="preserve"> encapsulated in the National Development Plan</w:t>
      </w:r>
      <w:r w:rsidR="0086423E" w:rsidRPr="00850D7F">
        <w:rPr>
          <w:rFonts w:ascii="Times New Roman" w:hAnsi="Times New Roman" w:cs="Times New Roman"/>
          <w:sz w:val="24"/>
          <w:szCs w:val="24"/>
        </w:rPr>
        <w:t xml:space="preserve"> to manage career incidences of Heads of Department</w:t>
      </w:r>
      <w:r w:rsidR="00991D57" w:rsidRPr="00850D7F">
        <w:rPr>
          <w:rFonts w:ascii="Times New Roman" w:hAnsi="Times New Roman" w:cs="Times New Roman"/>
          <w:sz w:val="24"/>
          <w:szCs w:val="24"/>
        </w:rPr>
        <w:t xml:space="preserve"> and other senior positions</w:t>
      </w:r>
      <w:r w:rsidR="00955F2F" w:rsidRPr="00850D7F">
        <w:rPr>
          <w:rFonts w:ascii="Times New Roman" w:hAnsi="Times New Roman" w:cs="Times New Roman"/>
          <w:sz w:val="24"/>
          <w:szCs w:val="24"/>
        </w:rPr>
        <w:t xml:space="preserve">. </w:t>
      </w:r>
    </w:p>
    <w:p w:rsidR="004E0599" w:rsidRPr="004E0599" w:rsidRDefault="004E0599" w:rsidP="004E0599">
      <w:pPr>
        <w:pStyle w:val="ListParagraph"/>
        <w:rPr>
          <w:rFonts w:ascii="Times New Roman" w:hAnsi="Times New Roman" w:cs="Times New Roman"/>
          <w:color w:val="FF0000"/>
          <w:sz w:val="24"/>
          <w:szCs w:val="24"/>
        </w:rPr>
      </w:pPr>
    </w:p>
    <w:p w:rsidR="00422142" w:rsidRPr="00850D7F" w:rsidRDefault="002C18A6" w:rsidP="00A76CC0">
      <w:pPr>
        <w:spacing w:line="360" w:lineRule="auto"/>
        <w:ind w:left="540" w:hanging="540"/>
        <w:jc w:val="both"/>
        <w:rPr>
          <w:rFonts w:ascii="Times New Roman" w:hAnsi="Times New Roman" w:cs="Times New Roman"/>
          <w:sz w:val="24"/>
          <w:szCs w:val="24"/>
        </w:rPr>
      </w:pPr>
      <w:r w:rsidRPr="00850D7F">
        <w:rPr>
          <w:rFonts w:ascii="Times New Roman" w:hAnsi="Times New Roman" w:cs="Times New Roman"/>
          <w:sz w:val="24"/>
          <w:szCs w:val="24"/>
        </w:rPr>
        <w:t>4.2</w:t>
      </w:r>
      <w:r w:rsidRPr="00850D7F">
        <w:rPr>
          <w:rFonts w:ascii="Times New Roman" w:hAnsi="Times New Roman" w:cs="Times New Roman"/>
          <w:sz w:val="24"/>
          <w:szCs w:val="24"/>
        </w:rPr>
        <w:tab/>
      </w:r>
      <w:r w:rsidR="000D5788" w:rsidRPr="00850D7F">
        <w:rPr>
          <w:rFonts w:ascii="Times New Roman" w:hAnsi="Times New Roman" w:cs="Times New Roman"/>
          <w:sz w:val="24"/>
          <w:szCs w:val="24"/>
        </w:rPr>
        <w:t xml:space="preserve">The </w:t>
      </w:r>
      <w:r w:rsidR="00850D7F">
        <w:rPr>
          <w:rFonts w:ascii="Times New Roman" w:hAnsi="Times New Roman" w:cs="Times New Roman"/>
          <w:sz w:val="24"/>
          <w:szCs w:val="24"/>
        </w:rPr>
        <w:t>D</w:t>
      </w:r>
      <w:r w:rsidR="008164E6" w:rsidRPr="00850D7F">
        <w:rPr>
          <w:rFonts w:ascii="Times New Roman" w:hAnsi="Times New Roman" w:cs="Times New Roman"/>
          <w:sz w:val="24"/>
          <w:szCs w:val="24"/>
        </w:rPr>
        <w:t>epartment should also f</w:t>
      </w:r>
      <w:r w:rsidR="0086423E" w:rsidRPr="00850D7F">
        <w:rPr>
          <w:rFonts w:ascii="Times New Roman" w:hAnsi="Times New Roman" w:cs="Times New Roman"/>
          <w:sz w:val="24"/>
          <w:szCs w:val="24"/>
        </w:rPr>
        <w:t>inalis</w:t>
      </w:r>
      <w:r w:rsidR="008164E6" w:rsidRPr="00850D7F">
        <w:rPr>
          <w:rFonts w:ascii="Times New Roman" w:hAnsi="Times New Roman" w:cs="Times New Roman"/>
          <w:sz w:val="24"/>
          <w:szCs w:val="24"/>
        </w:rPr>
        <w:t>e</w:t>
      </w:r>
      <w:r w:rsidR="0086423E" w:rsidRPr="00850D7F">
        <w:rPr>
          <w:rFonts w:ascii="Times New Roman" w:hAnsi="Times New Roman" w:cs="Times New Roman"/>
          <w:sz w:val="24"/>
          <w:szCs w:val="24"/>
        </w:rPr>
        <w:t xml:space="preserve"> </w:t>
      </w:r>
      <w:r w:rsidR="00AC11BA" w:rsidRPr="00850D7F">
        <w:rPr>
          <w:rFonts w:ascii="Times New Roman" w:hAnsi="Times New Roman" w:cs="Times New Roman"/>
          <w:sz w:val="24"/>
          <w:szCs w:val="24"/>
        </w:rPr>
        <w:t xml:space="preserve">the second phase of </w:t>
      </w:r>
      <w:r w:rsidR="0086423E" w:rsidRPr="00850D7F">
        <w:rPr>
          <w:rFonts w:ascii="Times New Roman" w:hAnsi="Times New Roman" w:cs="Times New Roman"/>
          <w:sz w:val="24"/>
          <w:szCs w:val="24"/>
        </w:rPr>
        <w:t>regulations o</w:t>
      </w:r>
      <w:r w:rsidR="00AC11BA" w:rsidRPr="00850D7F">
        <w:rPr>
          <w:rFonts w:ascii="Times New Roman" w:hAnsi="Times New Roman" w:cs="Times New Roman"/>
          <w:sz w:val="24"/>
          <w:szCs w:val="24"/>
        </w:rPr>
        <w:t>n</w:t>
      </w:r>
      <w:r w:rsidR="0086423E" w:rsidRPr="00850D7F">
        <w:rPr>
          <w:rFonts w:ascii="Times New Roman" w:hAnsi="Times New Roman" w:cs="Times New Roman"/>
          <w:sz w:val="24"/>
          <w:szCs w:val="24"/>
        </w:rPr>
        <w:t xml:space="preserve"> the Public</w:t>
      </w:r>
      <w:r w:rsidR="00422142" w:rsidRPr="00850D7F">
        <w:rPr>
          <w:rFonts w:ascii="Times New Roman" w:hAnsi="Times New Roman" w:cs="Times New Roman"/>
          <w:sz w:val="24"/>
          <w:szCs w:val="24"/>
        </w:rPr>
        <w:t xml:space="preserve"> Administration Management Act of </w:t>
      </w:r>
      <w:r w:rsidR="0086423E" w:rsidRPr="00850D7F">
        <w:rPr>
          <w:rFonts w:ascii="Times New Roman" w:hAnsi="Times New Roman" w:cs="Times New Roman"/>
          <w:sz w:val="24"/>
          <w:szCs w:val="24"/>
        </w:rPr>
        <w:t xml:space="preserve">2014 in order to give effect to comprehensive implementation of the Act. </w:t>
      </w:r>
      <w:r w:rsidR="000D5788" w:rsidRPr="00850D7F">
        <w:rPr>
          <w:rFonts w:ascii="Times New Roman" w:hAnsi="Times New Roman" w:cs="Times New Roman"/>
          <w:sz w:val="24"/>
          <w:szCs w:val="24"/>
        </w:rPr>
        <w:t>The d</w:t>
      </w:r>
      <w:r w:rsidR="008164E6" w:rsidRPr="00850D7F">
        <w:rPr>
          <w:rFonts w:ascii="Times New Roman" w:hAnsi="Times New Roman" w:cs="Times New Roman"/>
          <w:sz w:val="24"/>
          <w:szCs w:val="24"/>
        </w:rPr>
        <w:t>epartment should, therefore, report on these activit</w:t>
      </w:r>
      <w:r w:rsidR="00D866F1" w:rsidRPr="00850D7F">
        <w:rPr>
          <w:rFonts w:ascii="Times New Roman" w:hAnsi="Times New Roman" w:cs="Times New Roman"/>
          <w:sz w:val="24"/>
          <w:szCs w:val="24"/>
        </w:rPr>
        <w:t>ies at the latest by March 2023</w:t>
      </w:r>
      <w:r w:rsidR="008164E6" w:rsidRPr="00850D7F">
        <w:rPr>
          <w:rFonts w:ascii="Times New Roman" w:hAnsi="Times New Roman" w:cs="Times New Roman"/>
          <w:sz w:val="24"/>
          <w:szCs w:val="24"/>
        </w:rPr>
        <w:t>.</w:t>
      </w:r>
      <w:r w:rsidR="004E0599" w:rsidRPr="00850D7F">
        <w:rPr>
          <w:rFonts w:ascii="Times New Roman" w:hAnsi="Times New Roman" w:cs="Times New Roman"/>
          <w:sz w:val="24"/>
          <w:szCs w:val="24"/>
        </w:rPr>
        <w:t xml:space="preserve"> </w:t>
      </w:r>
    </w:p>
    <w:p w:rsidR="00247407" w:rsidRPr="00715513" w:rsidRDefault="00247407" w:rsidP="00427745">
      <w:pPr>
        <w:pStyle w:val="ListParagraph"/>
        <w:jc w:val="both"/>
        <w:rPr>
          <w:rFonts w:ascii="Times New Roman" w:hAnsi="Times New Roman" w:cs="Times New Roman"/>
          <w:sz w:val="24"/>
          <w:szCs w:val="24"/>
        </w:rPr>
      </w:pPr>
    </w:p>
    <w:p w:rsidR="008D425A" w:rsidRPr="00850D7F" w:rsidRDefault="002C18A6" w:rsidP="00A76CC0">
      <w:pPr>
        <w:spacing w:line="360" w:lineRule="auto"/>
        <w:ind w:left="540" w:hanging="540"/>
        <w:jc w:val="both"/>
        <w:rPr>
          <w:rFonts w:ascii="Times New Roman" w:hAnsi="Times New Roman" w:cs="Times New Roman"/>
          <w:sz w:val="24"/>
          <w:szCs w:val="24"/>
        </w:rPr>
      </w:pPr>
      <w:r w:rsidRPr="00850D7F">
        <w:rPr>
          <w:rFonts w:ascii="Times New Roman" w:hAnsi="Times New Roman" w:cs="Times New Roman"/>
          <w:sz w:val="24"/>
          <w:szCs w:val="24"/>
        </w:rPr>
        <w:t>4.3</w:t>
      </w:r>
      <w:r w:rsidRPr="00850D7F">
        <w:rPr>
          <w:rFonts w:ascii="Times New Roman" w:hAnsi="Times New Roman" w:cs="Times New Roman"/>
          <w:sz w:val="24"/>
          <w:szCs w:val="24"/>
        </w:rPr>
        <w:tab/>
      </w:r>
      <w:r w:rsidR="00850D7F" w:rsidRPr="00850D7F">
        <w:rPr>
          <w:rFonts w:ascii="Times New Roman" w:hAnsi="Times New Roman" w:cs="Times New Roman"/>
          <w:sz w:val="24"/>
          <w:szCs w:val="24"/>
        </w:rPr>
        <w:t>The</w:t>
      </w:r>
      <w:r w:rsidR="00850D7F">
        <w:rPr>
          <w:rFonts w:ascii="Times New Roman" w:hAnsi="Times New Roman" w:cs="Times New Roman"/>
          <w:sz w:val="24"/>
          <w:szCs w:val="24"/>
        </w:rPr>
        <w:t xml:space="preserve"> </w:t>
      </w:r>
      <w:r w:rsidR="00850D7F" w:rsidRPr="00850D7F">
        <w:rPr>
          <w:rFonts w:ascii="Times New Roman" w:hAnsi="Times New Roman" w:cs="Times New Roman"/>
          <w:sz w:val="24"/>
          <w:szCs w:val="24"/>
        </w:rPr>
        <w:t>enforcement</w:t>
      </w:r>
      <w:r w:rsidR="00D0105A" w:rsidRPr="00850D7F">
        <w:rPr>
          <w:rFonts w:ascii="Times New Roman" w:hAnsi="Times New Roman" w:cs="Times New Roman"/>
          <w:sz w:val="24"/>
          <w:szCs w:val="24"/>
        </w:rPr>
        <w:t xml:space="preserve"> of </w:t>
      </w:r>
      <w:r w:rsidR="00AA2129" w:rsidRPr="00850D7F">
        <w:rPr>
          <w:rFonts w:ascii="Times New Roman" w:hAnsi="Times New Roman" w:cs="Times New Roman"/>
          <w:sz w:val="24"/>
          <w:szCs w:val="24"/>
        </w:rPr>
        <w:t>the implementation</w:t>
      </w:r>
      <w:r w:rsidR="008D425A" w:rsidRPr="00850D7F">
        <w:rPr>
          <w:rFonts w:ascii="Times New Roman" w:hAnsi="Times New Roman" w:cs="Times New Roman"/>
          <w:sz w:val="24"/>
          <w:szCs w:val="24"/>
        </w:rPr>
        <w:t xml:space="preserve"> of the Public Service regulations across the public service to ensure uniformity and standardisation of government admini</w:t>
      </w:r>
      <w:r w:rsidR="000D5788" w:rsidRPr="00850D7F">
        <w:rPr>
          <w:rFonts w:ascii="Times New Roman" w:hAnsi="Times New Roman" w:cs="Times New Roman"/>
          <w:sz w:val="24"/>
          <w:szCs w:val="24"/>
        </w:rPr>
        <w:t>strative business process. The d</w:t>
      </w:r>
      <w:r w:rsidR="008D425A" w:rsidRPr="00850D7F">
        <w:rPr>
          <w:rFonts w:ascii="Times New Roman" w:hAnsi="Times New Roman" w:cs="Times New Roman"/>
          <w:sz w:val="24"/>
          <w:szCs w:val="24"/>
        </w:rPr>
        <w:t xml:space="preserve">epartment should strengthen its monitoring capacity to monitor and enforce laws relating to sound administration and governance in order to make government responsive.   </w:t>
      </w:r>
    </w:p>
    <w:p w:rsidR="008D425A" w:rsidRPr="008D425A" w:rsidRDefault="008D425A" w:rsidP="008D425A">
      <w:pPr>
        <w:pStyle w:val="ListParagraph"/>
        <w:rPr>
          <w:rFonts w:ascii="Times New Roman" w:hAnsi="Times New Roman" w:cs="Times New Roman"/>
          <w:sz w:val="24"/>
          <w:szCs w:val="24"/>
        </w:rPr>
      </w:pPr>
    </w:p>
    <w:p w:rsidR="007F625B" w:rsidRPr="00850D7F" w:rsidRDefault="002C18A6" w:rsidP="00A76CC0">
      <w:pPr>
        <w:spacing w:line="360" w:lineRule="auto"/>
        <w:ind w:left="540" w:hanging="540"/>
        <w:jc w:val="both"/>
        <w:rPr>
          <w:rFonts w:ascii="Times New Roman" w:hAnsi="Times New Roman" w:cs="Times New Roman"/>
          <w:sz w:val="24"/>
          <w:szCs w:val="24"/>
        </w:rPr>
      </w:pPr>
      <w:r w:rsidRPr="00850D7F">
        <w:rPr>
          <w:rFonts w:ascii="Times New Roman" w:hAnsi="Times New Roman" w:cs="Times New Roman"/>
          <w:sz w:val="24"/>
          <w:szCs w:val="24"/>
        </w:rPr>
        <w:t>4.4</w:t>
      </w:r>
      <w:r w:rsidRPr="00850D7F">
        <w:rPr>
          <w:rFonts w:ascii="Times New Roman" w:hAnsi="Times New Roman" w:cs="Times New Roman"/>
          <w:sz w:val="24"/>
          <w:szCs w:val="24"/>
        </w:rPr>
        <w:tab/>
      </w:r>
      <w:r w:rsidR="000D5788" w:rsidRPr="00850D7F">
        <w:rPr>
          <w:rFonts w:ascii="Times New Roman" w:hAnsi="Times New Roman" w:cs="Times New Roman"/>
          <w:sz w:val="24"/>
          <w:szCs w:val="24"/>
        </w:rPr>
        <w:t xml:space="preserve">The </w:t>
      </w:r>
      <w:r w:rsidR="00850D7F">
        <w:rPr>
          <w:rFonts w:ascii="Times New Roman" w:hAnsi="Times New Roman" w:cs="Times New Roman"/>
          <w:sz w:val="24"/>
          <w:szCs w:val="24"/>
        </w:rPr>
        <w:t>Departme</w:t>
      </w:r>
      <w:r w:rsidR="00086B56">
        <w:rPr>
          <w:rFonts w:ascii="Times New Roman" w:hAnsi="Times New Roman" w:cs="Times New Roman"/>
          <w:sz w:val="24"/>
          <w:szCs w:val="24"/>
        </w:rPr>
        <w:t>n</w:t>
      </w:r>
      <w:r w:rsidR="00850D7F">
        <w:rPr>
          <w:rFonts w:ascii="Times New Roman" w:hAnsi="Times New Roman" w:cs="Times New Roman"/>
          <w:sz w:val="24"/>
          <w:szCs w:val="24"/>
        </w:rPr>
        <w:t>t</w:t>
      </w:r>
      <w:r w:rsidR="007F625B" w:rsidRPr="00850D7F">
        <w:rPr>
          <w:rFonts w:ascii="Times New Roman" w:hAnsi="Times New Roman" w:cs="Times New Roman"/>
          <w:sz w:val="24"/>
          <w:szCs w:val="24"/>
        </w:rPr>
        <w:t xml:space="preserve"> should develop similar timeframe with </w:t>
      </w:r>
      <w:r w:rsidR="004A0DF9" w:rsidRPr="00850D7F">
        <w:rPr>
          <w:rFonts w:ascii="Times New Roman" w:hAnsi="Times New Roman" w:cs="Times New Roman"/>
          <w:sz w:val="24"/>
          <w:szCs w:val="24"/>
        </w:rPr>
        <w:t xml:space="preserve">the </w:t>
      </w:r>
      <w:r w:rsidR="007F625B" w:rsidRPr="00850D7F">
        <w:rPr>
          <w:rFonts w:ascii="Times New Roman" w:hAnsi="Times New Roman" w:cs="Times New Roman"/>
          <w:sz w:val="24"/>
          <w:szCs w:val="24"/>
        </w:rPr>
        <w:t>Financial Disclosure Framework on the lifestyle audits. Financial Disclosure Framework and Lifestyle audits should complement each other in order to address reluctance or slow pace of conducting lifestyle audits in the public service which will include other organs of state.</w:t>
      </w:r>
    </w:p>
    <w:p w:rsidR="007F625B" w:rsidRPr="007F625B" w:rsidRDefault="007F625B" w:rsidP="007F625B">
      <w:pPr>
        <w:pStyle w:val="ListParagraph"/>
        <w:rPr>
          <w:rFonts w:ascii="Times New Roman" w:hAnsi="Times New Roman" w:cs="Times New Roman"/>
          <w:sz w:val="24"/>
          <w:szCs w:val="24"/>
        </w:rPr>
      </w:pPr>
    </w:p>
    <w:p w:rsidR="007F625B" w:rsidRPr="00850D7F" w:rsidRDefault="002C18A6" w:rsidP="00A76CC0">
      <w:pPr>
        <w:spacing w:line="360" w:lineRule="auto"/>
        <w:ind w:left="540" w:hanging="540"/>
        <w:jc w:val="both"/>
        <w:rPr>
          <w:rFonts w:ascii="Times New Roman" w:hAnsi="Times New Roman" w:cs="Times New Roman"/>
          <w:sz w:val="24"/>
          <w:szCs w:val="24"/>
        </w:rPr>
      </w:pPr>
      <w:r w:rsidRPr="00850D7F">
        <w:rPr>
          <w:rFonts w:ascii="Times New Roman" w:hAnsi="Times New Roman" w:cs="Times New Roman"/>
          <w:sz w:val="24"/>
          <w:szCs w:val="24"/>
        </w:rPr>
        <w:lastRenderedPageBreak/>
        <w:t>4.5</w:t>
      </w:r>
      <w:r w:rsidRPr="00850D7F">
        <w:rPr>
          <w:rFonts w:ascii="Times New Roman" w:hAnsi="Times New Roman" w:cs="Times New Roman"/>
          <w:sz w:val="24"/>
          <w:szCs w:val="24"/>
        </w:rPr>
        <w:tab/>
      </w:r>
      <w:r w:rsidR="000D5788" w:rsidRPr="00850D7F">
        <w:rPr>
          <w:rFonts w:ascii="Times New Roman" w:hAnsi="Times New Roman" w:cs="Times New Roman"/>
          <w:sz w:val="24"/>
          <w:szCs w:val="24"/>
        </w:rPr>
        <w:t xml:space="preserve">The </w:t>
      </w:r>
      <w:r w:rsidR="00850D7F">
        <w:rPr>
          <w:rFonts w:ascii="Times New Roman" w:hAnsi="Times New Roman" w:cs="Times New Roman"/>
          <w:sz w:val="24"/>
          <w:szCs w:val="24"/>
        </w:rPr>
        <w:t>D</w:t>
      </w:r>
      <w:r w:rsidR="007F625B" w:rsidRPr="00850D7F">
        <w:rPr>
          <w:rFonts w:ascii="Times New Roman" w:hAnsi="Times New Roman" w:cs="Times New Roman"/>
          <w:sz w:val="24"/>
          <w:szCs w:val="24"/>
        </w:rPr>
        <w:t>epartment should provide more resources to the Public Administration Ethics, Integrity and Disciplinary Technical Assistance Unit (PA-EID-TAU) established to improve et</w:t>
      </w:r>
      <w:r w:rsidR="000A38B0" w:rsidRPr="00850D7F">
        <w:rPr>
          <w:rFonts w:ascii="Times New Roman" w:hAnsi="Times New Roman" w:cs="Times New Roman"/>
          <w:sz w:val="24"/>
          <w:szCs w:val="24"/>
        </w:rPr>
        <w:t xml:space="preserve">hical and anti-corruption activities in the public administration. The </w:t>
      </w:r>
      <w:r w:rsidR="00856AA4" w:rsidRPr="00850D7F">
        <w:rPr>
          <w:rFonts w:ascii="Times New Roman" w:hAnsi="Times New Roman" w:cs="Times New Roman"/>
          <w:sz w:val="24"/>
          <w:szCs w:val="24"/>
        </w:rPr>
        <w:t xml:space="preserve">Unit </w:t>
      </w:r>
      <w:r w:rsidR="000A38B0" w:rsidRPr="00850D7F">
        <w:rPr>
          <w:rFonts w:ascii="Times New Roman" w:hAnsi="Times New Roman" w:cs="Times New Roman"/>
          <w:sz w:val="24"/>
          <w:szCs w:val="24"/>
        </w:rPr>
        <w:t>should be an independent body responsible for fighting corruption and assist</w:t>
      </w:r>
      <w:r w:rsidR="004A0DF9" w:rsidRPr="00850D7F">
        <w:rPr>
          <w:rFonts w:ascii="Times New Roman" w:hAnsi="Times New Roman" w:cs="Times New Roman"/>
          <w:sz w:val="24"/>
          <w:szCs w:val="24"/>
        </w:rPr>
        <w:t>ing</w:t>
      </w:r>
      <w:r w:rsidR="000A38B0" w:rsidRPr="00850D7F">
        <w:rPr>
          <w:rFonts w:ascii="Times New Roman" w:hAnsi="Times New Roman" w:cs="Times New Roman"/>
          <w:sz w:val="24"/>
          <w:szCs w:val="24"/>
        </w:rPr>
        <w:t xml:space="preserve"> government departments who are unable to finalise disciplinary cases within 60/90 days.</w:t>
      </w:r>
    </w:p>
    <w:p w:rsidR="000A38B0" w:rsidRPr="000A38B0" w:rsidRDefault="000A38B0" w:rsidP="000A38B0">
      <w:pPr>
        <w:pStyle w:val="ListParagraph"/>
        <w:rPr>
          <w:rFonts w:ascii="Times New Roman" w:hAnsi="Times New Roman" w:cs="Times New Roman"/>
          <w:sz w:val="24"/>
          <w:szCs w:val="24"/>
        </w:rPr>
      </w:pPr>
    </w:p>
    <w:p w:rsidR="000A38B0" w:rsidRPr="00850D7F" w:rsidRDefault="002C18A6" w:rsidP="00A76CC0">
      <w:pPr>
        <w:spacing w:line="360" w:lineRule="auto"/>
        <w:ind w:left="540" w:hanging="540"/>
        <w:jc w:val="both"/>
        <w:rPr>
          <w:rFonts w:ascii="Times New Roman" w:hAnsi="Times New Roman" w:cs="Times New Roman"/>
          <w:sz w:val="24"/>
          <w:szCs w:val="24"/>
        </w:rPr>
      </w:pPr>
      <w:r w:rsidRPr="00850D7F">
        <w:rPr>
          <w:rFonts w:ascii="Times New Roman" w:hAnsi="Times New Roman" w:cs="Times New Roman"/>
          <w:sz w:val="24"/>
          <w:szCs w:val="24"/>
        </w:rPr>
        <w:t>4.6</w:t>
      </w:r>
      <w:r w:rsidRPr="00850D7F">
        <w:rPr>
          <w:rFonts w:ascii="Times New Roman" w:hAnsi="Times New Roman" w:cs="Times New Roman"/>
          <w:sz w:val="24"/>
          <w:szCs w:val="24"/>
        </w:rPr>
        <w:tab/>
      </w:r>
      <w:r w:rsidR="00F02780" w:rsidRPr="00850D7F">
        <w:rPr>
          <w:rFonts w:ascii="Times New Roman" w:hAnsi="Times New Roman" w:cs="Times New Roman"/>
          <w:sz w:val="24"/>
          <w:szCs w:val="24"/>
        </w:rPr>
        <w:t>Regarding the finalisation of disciplinary cases within a timeline of 90 days and some suspensions taking longer than 60 days without holding disciplinary hearings, the Committee reques</w:t>
      </w:r>
      <w:r w:rsidR="004A0DF9" w:rsidRPr="00850D7F">
        <w:rPr>
          <w:rFonts w:ascii="Times New Roman" w:hAnsi="Times New Roman" w:cs="Times New Roman"/>
          <w:sz w:val="24"/>
          <w:szCs w:val="24"/>
        </w:rPr>
        <w:t>ted</w:t>
      </w:r>
      <w:r w:rsidR="000D5788" w:rsidRPr="00850D7F">
        <w:rPr>
          <w:rFonts w:ascii="Times New Roman" w:hAnsi="Times New Roman" w:cs="Times New Roman"/>
          <w:sz w:val="24"/>
          <w:szCs w:val="24"/>
        </w:rPr>
        <w:t xml:space="preserve"> the d</w:t>
      </w:r>
      <w:r w:rsidR="00F02780" w:rsidRPr="00850D7F">
        <w:rPr>
          <w:rFonts w:ascii="Times New Roman" w:hAnsi="Times New Roman" w:cs="Times New Roman"/>
          <w:sz w:val="24"/>
          <w:szCs w:val="24"/>
        </w:rPr>
        <w:t xml:space="preserve">epartment to constantly monitor the trends in the departments and in provinces. Moreover, it must assist struggling government departments who are unable to resolve disciplinary cases within required stipulated period. </w:t>
      </w:r>
      <w:r w:rsidR="00752342" w:rsidRPr="00850D7F">
        <w:rPr>
          <w:rFonts w:ascii="Times New Roman" w:hAnsi="Times New Roman" w:cs="Times New Roman"/>
          <w:sz w:val="24"/>
          <w:szCs w:val="24"/>
        </w:rPr>
        <w:t>The Technical Assistance Unit should play its role in this regard.</w:t>
      </w:r>
    </w:p>
    <w:p w:rsidR="000A38B0" w:rsidRPr="000A38B0" w:rsidRDefault="000A38B0" w:rsidP="000A38B0">
      <w:pPr>
        <w:pStyle w:val="ListParagraph"/>
        <w:rPr>
          <w:rFonts w:ascii="Times New Roman" w:hAnsi="Times New Roman" w:cs="Times New Roman"/>
          <w:sz w:val="24"/>
          <w:szCs w:val="24"/>
        </w:rPr>
      </w:pPr>
    </w:p>
    <w:p w:rsidR="007A70EA" w:rsidRPr="00850D7F" w:rsidRDefault="002C18A6" w:rsidP="00A76CC0">
      <w:pPr>
        <w:spacing w:line="360" w:lineRule="auto"/>
        <w:ind w:left="540" w:hanging="540"/>
        <w:jc w:val="both"/>
        <w:rPr>
          <w:rFonts w:ascii="Times New Roman" w:hAnsi="Times New Roman" w:cs="Times New Roman"/>
          <w:sz w:val="24"/>
          <w:szCs w:val="24"/>
        </w:rPr>
      </w:pPr>
      <w:r w:rsidRPr="00850D7F">
        <w:rPr>
          <w:rFonts w:ascii="Times New Roman" w:hAnsi="Times New Roman" w:cs="Times New Roman"/>
          <w:sz w:val="24"/>
          <w:szCs w:val="24"/>
        </w:rPr>
        <w:t>4.7</w:t>
      </w:r>
      <w:r w:rsidRPr="00850D7F">
        <w:rPr>
          <w:rFonts w:ascii="Times New Roman" w:hAnsi="Times New Roman" w:cs="Times New Roman"/>
          <w:sz w:val="24"/>
          <w:szCs w:val="24"/>
        </w:rPr>
        <w:tab/>
      </w:r>
      <w:r w:rsidR="000A38B0" w:rsidRPr="00850D7F">
        <w:rPr>
          <w:rFonts w:ascii="Times New Roman" w:hAnsi="Times New Roman" w:cs="Times New Roman"/>
          <w:sz w:val="24"/>
          <w:szCs w:val="24"/>
        </w:rPr>
        <w:t xml:space="preserve">Government </w:t>
      </w:r>
      <w:r w:rsidR="0033325D" w:rsidRPr="00850D7F">
        <w:rPr>
          <w:rFonts w:ascii="Times New Roman" w:hAnsi="Times New Roman" w:cs="Times New Roman"/>
          <w:sz w:val="24"/>
          <w:szCs w:val="24"/>
        </w:rPr>
        <w:t xml:space="preserve">as an </w:t>
      </w:r>
      <w:r w:rsidR="000A38B0" w:rsidRPr="00850D7F">
        <w:rPr>
          <w:rFonts w:ascii="Times New Roman" w:hAnsi="Times New Roman" w:cs="Times New Roman"/>
          <w:sz w:val="24"/>
          <w:szCs w:val="24"/>
        </w:rPr>
        <w:t>employer</w:t>
      </w:r>
      <w:r w:rsidR="0033325D" w:rsidRPr="00850D7F">
        <w:rPr>
          <w:rFonts w:ascii="Times New Roman" w:hAnsi="Times New Roman" w:cs="Times New Roman"/>
          <w:sz w:val="24"/>
          <w:szCs w:val="24"/>
        </w:rPr>
        <w:t xml:space="preserve"> and </w:t>
      </w:r>
      <w:r w:rsidR="00856AA4" w:rsidRPr="00850D7F">
        <w:rPr>
          <w:rFonts w:ascii="Times New Roman" w:hAnsi="Times New Roman" w:cs="Times New Roman"/>
          <w:sz w:val="24"/>
          <w:szCs w:val="24"/>
        </w:rPr>
        <w:t xml:space="preserve">the </w:t>
      </w:r>
      <w:r w:rsidR="0033325D" w:rsidRPr="00850D7F">
        <w:rPr>
          <w:rFonts w:ascii="Times New Roman" w:hAnsi="Times New Roman" w:cs="Times New Roman"/>
          <w:sz w:val="24"/>
          <w:szCs w:val="24"/>
        </w:rPr>
        <w:t xml:space="preserve">Public Service Co-ordinating Bargaining Council should swiftly finalise wage negotiations for </w:t>
      </w:r>
      <w:r w:rsidR="004A0DF9" w:rsidRPr="00850D7F">
        <w:rPr>
          <w:rFonts w:ascii="Times New Roman" w:hAnsi="Times New Roman" w:cs="Times New Roman"/>
          <w:sz w:val="24"/>
          <w:szCs w:val="24"/>
        </w:rPr>
        <w:t xml:space="preserve">the </w:t>
      </w:r>
      <w:r w:rsidR="0033325D" w:rsidRPr="00850D7F">
        <w:rPr>
          <w:rFonts w:ascii="Times New Roman" w:hAnsi="Times New Roman" w:cs="Times New Roman"/>
          <w:sz w:val="24"/>
          <w:szCs w:val="24"/>
        </w:rPr>
        <w:t>2022/23 financial year to avoid delaying the process which impact</w:t>
      </w:r>
      <w:r w:rsidR="004A0DF9" w:rsidRPr="00850D7F">
        <w:rPr>
          <w:rFonts w:ascii="Times New Roman" w:hAnsi="Times New Roman" w:cs="Times New Roman"/>
          <w:sz w:val="24"/>
          <w:szCs w:val="24"/>
        </w:rPr>
        <w:t>s</w:t>
      </w:r>
      <w:r w:rsidR="0033325D" w:rsidRPr="00850D7F">
        <w:rPr>
          <w:rFonts w:ascii="Times New Roman" w:hAnsi="Times New Roman" w:cs="Times New Roman"/>
          <w:sz w:val="24"/>
          <w:szCs w:val="24"/>
        </w:rPr>
        <w:t xml:space="preserve"> on the morale of the public servants. </w:t>
      </w:r>
      <w:r w:rsidR="00F02780" w:rsidRPr="00850D7F">
        <w:rPr>
          <w:rFonts w:ascii="Times New Roman" w:hAnsi="Times New Roman" w:cs="Times New Roman"/>
          <w:sz w:val="24"/>
          <w:szCs w:val="24"/>
        </w:rPr>
        <w:t xml:space="preserve"> </w:t>
      </w:r>
      <w:r w:rsidR="0033325D" w:rsidRPr="00850D7F">
        <w:rPr>
          <w:rFonts w:ascii="Times New Roman" w:hAnsi="Times New Roman" w:cs="Times New Roman"/>
          <w:sz w:val="24"/>
          <w:szCs w:val="24"/>
        </w:rPr>
        <w:t>G</w:t>
      </w:r>
      <w:r w:rsidR="000A38B0" w:rsidRPr="00850D7F">
        <w:rPr>
          <w:rFonts w:ascii="Times New Roman" w:hAnsi="Times New Roman" w:cs="Times New Roman"/>
          <w:sz w:val="24"/>
          <w:szCs w:val="24"/>
        </w:rPr>
        <w:t xml:space="preserve">overnment </w:t>
      </w:r>
      <w:r w:rsidR="0033325D" w:rsidRPr="00850D7F">
        <w:rPr>
          <w:rFonts w:ascii="Times New Roman" w:hAnsi="Times New Roman" w:cs="Times New Roman"/>
          <w:sz w:val="24"/>
          <w:szCs w:val="24"/>
        </w:rPr>
        <w:t xml:space="preserve">should adopt a new approach of wage negotiation for the forthcoming years in order to incorporate salary adjustments in the tabling of the national budget by the Minister of the National Treasury.  </w:t>
      </w:r>
    </w:p>
    <w:p w:rsidR="002C18A6" w:rsidRDefault="002C18A6" w:rsidP="00B96FB4">
      <w:pPr>
        <w:spacing w:after="0" w:line="360" w:lineRule="auto"/>
        <w:jc w:val="both"/>
        <w:rPr>
          <w:rFonts w:ascii="Times New Roman" w:hAnsi="Times New Roman" w:cs="Times New Roman"/>
          <w:sz w:val="24"/>
          <w:szCs w:val="24"/>
        </w:rPr>
      </w:pPr>
    </w:p>
    <w:p w:rsidR="00B96FB4" w:rsidRPr="00B96FB4" w:rsidRDefault="00A0097D" w:rsidP="00B96FB4">
      <w:pPr>
        <w:spacing w:after="0" w:line="360" w:lineRule="auto"/>
        <w:jc w:val="both"/>
        <w:rPr>
          <w:rFonts w:ascii="Times New Roman" w:eastAsia="Calibri" w:hAnsi="Times New Roman" w:cs="Times New Roman"/>
          <w:color w:val="000000"/>
          <w:sz w:val="24"/>
          <w:szCs w:val="24"/>
          <w:lang w:val="en-GB" w:eastAsia="en-US"/>
        </w:rPr>
      </w:pPr>
      <w:r w:rsidRPr="00A0097D">
        <w:rPr>
          <w:rFonts w:ascii="Times New Roman" w:hAnsi="Times New Roman" w:cs="Times New Roman"/>
          <w:sz w:val="24"/>
          <w:szCs w:val="24"/>
        </w:rPr>
        <w:t>The Committee recommends that the Council approve the budget of the Department of</w:t>
      </w:r>
      <w:r>
        <w:rPr>
          <w:rFonts w:ascii="Times New Roman" w:hAnsi="Times New Roman" w:cs="Times New Roman"/>
          <w:sz w:val="24"/>
          <w:szCs w:val="24"/>
        </w:rPr>
        <w:t xml:space="preserve"> Public Service and Administration</w:t>
      </w:r>
      <w:r w:rsidRPr="00A0097D">
        <w:rPr>
          <w:rFonts w:ascii="Times New Roman" w:hAnsi="Times New Roman" w:cs="Times New Roman"/>
          <w:sz w:val="24"/>
          <w:szCs w:val="24"/>
        </w:rPr>
        <w:t>.</w:t>
      </w:r>
      <w:r w:rsidR="00B96FB4">
        <w:rPr>
          <w:rFonts w:ascii="Times New Roman" w:hAnsi="Times New Roman" w:cs="Times New Roman"/>
          <w:sz w:val="24"/>
          <w:szCs w:val="24"/>
        </w:rPr>
        <w:t xml:space="preserve"> </w:t>
      </w:r>
      <w:r w:rsidR="00B96FB4" w:rsidRPr="00B96FB4">
        <w:rPr>
          <w:rFonts w:ascii="Times New Roman" w:eastAsia="Calibri" w:hAnsi="Times New Roman" w:cs="Times New Roman"/>
          <w:sz w:val="24"/>
          <w:szCs w:val="24"/>
          <w:lang w:val="en-US" w:eastAsia="en-US"/>
        </w:rPr>
        <w:t>[The DA reserved its position on the report and abstained.]</w:t>
      </w:r>
    </w:p>
    <w:p w:rsidR="00C749D9" w:rsidRDefault="00C749D9" w:rsidP="00427745">
      <w:pPr>
        <w:spacing w:line="360" w:lineRule="auto"/>
        <w:jc w:val="both"/>
        <w:rPr>
          <w:rFonts w:ascii="Times New Roman" w:hAnsi="Times New Roman" w:cs="Times New Roman"/>
          <w:sz w:val="24"/>
          <w:szCs w:val="24"/>
        </w:rPr>
      </w:pPr>
    </w:p>
    <w:p w:rsidR="0097585F" w:rsidRPr="00427745" w:rsidRDefault="002E669D" w:rsidP="00427745">
      <w:pPr>
        <w:spacing w:line="360" w:lineRule="auto"/>
        <w:jc w:val="both"/>
        <w:rPr>
          <w:rFonts w:ascii="Times New Roman" w:hAnsi="Times New Roman" w:cs="Times New Roman"/>
          <w:sz w:val="24"/>
          <w:szCs w:val="24"/>
        </w:rPr>
      </w:pPr>
      <w:r w:rsidRPr="00427745">
        <w:rPr>
          <w:rFonts w:ascii="Times New Roman" w:hAnsi="Times New Roman" w:cs="Times New Roman"/>
          <w:sz w:val="24"/>
          <w:szCs w:val="24"/>
        </w:rPr>
        <w:t>Report</w:t>
      </w:r>
      <w:r w:rsidR="00F55ACA" w:rsidRPr="00427745">
        <w:rPr>
          <w:rFonts w:ascii="Times New Roman" w:hAnsi="Times New Roman" w:cs="Times New Roman"/>
          <w:sz w:val="24"/>
          <w:szCs w:val="24"/>
        </w:rPr>
        <w:t xml:space="preserve"> </w:t>
      </w:r>
      <w:r w:rsidR="00BF5BDE">
        <w:rPr>
          <w:rFonts w:ascii="Times New Roman" w:hAnsi="Times New Roman" w:cs="Times New Roman"/>
          <w:sz w:val="24"/>
          <w:szCs w:val="24"/>
        </w:rPr>
        <w:t xml:space="preserve">to be </w:t>
      </w:r>
      <w:r w:rsidR="00F55ACA" w:rsidRPr="00427745">
        <w:rPr>
          <w:rFonts w:ascii="Times New Roman" w:hAnsi="Times New Roman" w:cs="Times New Roman"/>
          <w:sz w:val="24"/>
          <w:szCs w:val="24"/>
        </w:rPr>
        <w:t>considered</w:t>
      </w:r>
      <w:r w:rsidR="002C18A6">
        <w:rPr>
          <w:rFonts w:ascii="Times New Roman" w:hAnsi="Times New Roman" w:cs="Times New Roman"/>
          <w:sz w:val="24"/>
          <w:szCs w:val="24"/>
        </w:rPr>
        <w:t>.</w:t>
      </w:r>
    </w:p>
    <w:sectPr w:rsidR="0097585F" w:rsidRPr="00427745" w:rsidSect="009758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46" w:rsidRDefault="003C3546" w:rsidP="0097585F">
      <w:pPr>
        <w:spacing w:after="0" w:line="240" w:lineRule="auto"/>
      </w:pPr>
      <w:r>
        <w:separator/>
      </w:r>
    </w:p>
  </w:endnote>
  <w:endnote w:type="continuationSeparator" w:id="0">
    <w:p w:rsidR="003C3546" w:rsidRDefault="003C3546" w:rsidP="0097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39271"/>
      <w:docPartObj>
        <w:docPartGallery w:val="Page Numbers (Bottom of Page)"/>
        <w:docPartUnique/>
      </w:docPartObj>
    </w:sdtPr>
    <w:sdtEndPr/>
    <w:sdtContent>
      <w:p w:rsidR="00B20AC9" w:rsidRDefault="00B20AC9">
        <w:pPr>
          <w:pStyle w:val="Footer"/>
          <w:jc w:val="center"/>
        </w:pPr>
        <w:r>
          <w:fldChar w:fldCharType="begin"/>
        </w:r>
        <w:r>
          <w:instrText xml:space="preserve"> PAGE   \* MERGEFORMAT </w:instrText>
        </w:r>
        <w:r>
          <w:fldChar w:fldCharType="separate"/>
        </w:r>
        <w:r w:rsidR="00AF324F">
          <w:rPr>
            <w:noProof/>
          </w:rPr>
          <w:t>1</w:t>
        </w:r>
        <w:r>
          <w:rPr>
            <w:noProof/>
          </w:rPr>
          <w:fldChar w:fldCharType="end"/>
        </w:r>
      </w:p>
    </w:sdtContent>
  </w:sdt>
  <w:p w:rsidR="00B20AC9" w:rsidRDefault="00B20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46" w:rsidRDefault="003C3546" w:rsidP="0097585F">
      <w:pPr>
        <w:spacing w:after="0" w:line="240" w:lineRule="auto"/>
      </w:pPr>
      <w:r>
        <w:separator/>
      </w:r>
    </w:p>
  </w:footnote>
  <w:footnote w:type="continuationSeparator" w:id="0">
    <w:p w:rsidR="003C3546" w:rsidRDefault="003C3546" w:rsidP="00975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9FF"/>
    <w:multiLevelType w:val="hybridMultilevel"/>
    <w:tmpl w:val="572825DE"/>
    <w:lvl w:ilvl="0" w:tplc="FD86B46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0819A9"/>
    <w:multiLevelType w:val="multilevel"/>
    <w:tmpl w:val="2F3804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D42EC"/>
    <w:multiLevelType w:val="multilevel"/>
    <w:tmpl w:val="9EC6BB54"/>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F0392C"/>
    <w:multiLevelType w:val="hybridMultilevel"/>
    <w:tmpl w:val="0A9A2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BE1373A"/>
    <w:multiLevelType w:val="hybridMultilevel"/>
    <w:tmpl w:val="812CD766"/>
    <w:lvl w:ilvl="0" w:tplc="799CC17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EE15CAE"/>
    <w:multiLevelType w:val="hybridMultilevel"/>
    <w:tmpl w:val="91086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1C665E6"/>
    <w:multiLevelType w:val="multilevel"/>
    <w:tmpl w:val="C51C6E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5D7A98"/>
    <w:multiLevelType w:val="multilevel"/>
    <w:tmpl w:val="3C04C58A"/>
    <w:lvl w:ilvl="0">
      <w:start w:val="9"/>
      <w:numFmt w:val="decimal"/>
      <w:lvlText w:val="%1"/>
      <w:lvlJc w:val="left"/>
      <w:pPr>
        <w:ind w:left="360" w:hanging="360"/>
      </w:pPr>
      <w:rPr>
        <w:rFonts w:hint="default"/>
      </w:rPr>
    </w:lvl>
    <w:lvl w:ilvl="1">
      <w:start w:val="1"/>
      <w:numFmt w:val="decimal"/>
      <w:lvlText w:val="%1.%2"/>
      <w:lvlJc w:val="left"/>
      <w:pPr>
        <w:ind w:left="3905" w:hanging="36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9D58E1"/>
    <w:multiLevelType w:val="multilevel"/>
    <w:tmpl w:val="35A2DE6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4C71197"/>
    <w:multiLevelType w:val="multilevel"/>
    <w:tmpl w:val="FB92938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7F3D99"/>
    <w:multiLevelType w:val="hybridMultilevel"/>
    <w:tmpl w:val="BC7C8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E6B6AE4"/>
    <w:multiLevelType w:val="hybridMultilevel"/>
    <w:tmpl w:val="601ED9D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A64DBA"/>
    <w:multiLevelType w:val="hybridMultilevel"/>
    <w:tmpl w:val="1944B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BDE00E8"/>
    <w:multiLevelType w:val="hybridMultilevel"/>
    <w:tmpl w:val="0BB4653E"/>
    <w:lvl w:ilvl="0" w:tplc="84B8FDA4">
      <w:start w:val="2"/>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BFD0DE3"/>
    <w:multiLevelType w:val="hybridMultilevel"/>
    <w:tmpl w:val="CBE81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D7D340B"/>
    <w:multiLevelType w:val="multilevel"/>
    <w:tmpl w:val="D8B2DAFA"/>
    <w:lvl w:ilvl="0">
      <w:start w:val="1"/>
      <w:numFmt w:val="decimal"/>
      <w:lvlText w:val="%1."/>
      <w:lvlJc w:val="left"/>
      <w:pPr>
        <w:ind w:left="107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C63BC1"/>
    <w:multiLevelType w:val="hybridMultilevel"/>
    <w:tmpl w:val="2DE86E7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7" w15:restartNumberingAfterBreak="0">
    <w:nsid w:val="42C844E8"/>
    <w:multiLevelType w:val="hybridMultilevel"/>
    <w:tmpl w:val="4FD2A42C"/>
    <w:lvl w:ilvl="0" w:tplc="296EE3D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402D5C"/>
    <w:multiLevelType w:val="hybridMultilevel"/>
    <w:tmpl w:val="24AE6F7A"/>
    <w:lvl w:ilvl="0" w:tplc="140C53E2">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5063E26"/>
    <w:multiLevelType w:val="hybridMultilevel"/>
    <w:tmpl w:val="A80C7CA6"/>
    <w:lvl w:ilvl="0" w:tplc="7BDAB9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6712B1A"/>
    <w:multiLevelType w:val="multilevel"/>
    <w:tmpl w:val="9A2C0A42"/>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035959"/>
    <w:multiLevelType w:val="multilevel"/>
    <w:tmpl w:val="03EA9D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C86547"/>
    <w:multiLevelType w:val="multilevel"/>
    <w:tmpl w:val="39AA8C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090A3F"/>
    <w:multiLevelType w:val="multilevel"/>
    <w:tmpl w:val="81D4066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E3598C"/>
    <w:multiLevelType w:val="hybridMultilevel"/>
    <w:tmpl w:val="24263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0735FF"/>
    <w:multiLevelType w:val="hybridMultilevel"/>
    <w:tmpl w:val="846E1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927B95"/>
    <w:multiLevelType w:val="hybridMultilevel"/>
    <w:tmpl w:val="AC2EF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F40021D"/>
    <w:multiLevelType w:val="hybridMultilevel"/>
    <w:tmpl w:val="95904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F617262"/>
    <w:multiLevelType w:val="hybridMultilevel"/>
    <w:tmpl w:val="CD8895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0F927D7"/>
    <w:multiLevelType w:val="hybridMultilevel"/>
    <w:tmpl w:val="1DA4957A"/>
    <w:lvl w:ilvl="0" w:tplc="6D8AE01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C45E0"/>
    <w:multiLevelType w:val="multilevel"/>
    <w:tmpl w:val="BE0ED29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974CF2"/>
    <w:multiLevelType w:val="hybridMultilevel"/>
    <w:tmpl w:val="48E6F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41A2090"/>
    <w:multiLevelType w:val="hybridMultilevel"/>
    <w:tmpl w:val="E90E4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5600BCD"/>
    <w:multiLevelType w:val="hybridMultilevel"/>
    <w:tmpl w:val="3D6CB5D2"/>
    <w:lvl w:ilvl="0" w:tplc="20DE31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F3290A"/>
    <w:multiLevelType w:val="hybridMultilevel"/>
    <w:tmpl w:val="ABFA17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64462DEB"/>
    <w:multiLevelType w:val="multilevel"/>
    <w:tmpl w:val="897E1E1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043B31"/>
    <w:multiLevelType w:val="hybridMultilevel"/>
    <w:tmpl w:val="8C3EC3A6"/>
    <w:lvl w:ilvl="0" w:tplc="07C468B6">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CB13AC"/>
    <w:multiLevelType w:val="multilevel"/>
    <w:tmpl w:val="65F62CC8"/>
    <w:lvl w:ilvl="0">
      <w:start w:val="6"/>
      <w:numFmt w:val="decimal"/>
      <w:lvlText w:val="%1."/>
      <w:lvlJc w:val="left"/>
      <w:pPr>
        <w:ind w:left="720" w:hanging="360"/>
      </w:pPr>
      <w:rPr>
        <w:rFonts w:hint="default"/>
        <w:b/>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BE7EA4"/>
    <w:multiLevelType w:val="hybridMultilevel"/>
    <w:tmpl w:val="45EE2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DC345B"/>
    <w:multiLevelType w:val="multilevel"/>
    <w:tmpl w:val="8B1C15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DC2964"/>
    <w:multiLevelType w:val="multilevel"/>
    <w:tmpl w:val="B9EC16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7812C5"/>
    <w:multiLevelType w:val="hybridMultilevel"/>
    <w:tmpl w:val="692AD5FC"/>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42" w15:restartNumberingAfterBreak="0">
    <w:nsid w:val="7A3B775F"/>
    <w:multiLevelType w:val="multilevel"/>
    <w:tmpl w:val="A32444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7051E0"/>
    <w:multiLevelType w:val="hybridMultilevel"/>
    <w:tmpl w:val="F708874A"/>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4"/>
  </w:num>
  <w:num w:numId="3">
    <w:abstractNumId w:val="32"/>
  </w:num>
  <w:num w:numId="4">
    <w:abstractNumId w:val="41"/>
  </w:num>
  <w:num w:numId="5">
    <w:abstractNumId w:val="13"/>
  </w:num>
  <w:num w:numId="6">
    <w:abstractNumId w:val="2"/>
  </w:num>
  <w:num w:numId="7">
    <w:abstractNumId w:val="11"/>
  </w:num>
  <w:num w:numId="8">
    <w:abstractNumId w:val="6"/>
  </w:num>
  <w:num w:numId="9">
    <w:abstractNumId w:val="20"/>
  </w:num>
  <w:num w:numId="10">
    <w:abstractNumId w:val="30"/>
  </w:num>
  <w:num w:numId="11">
    <w:abstractNumId w:val="40"/>
  </w:num>
  <w:num w:numId="12">
    <w:abstractNumId w:val="33"/>
  </w:num>
  <w:num w:numId="13">
    <w:abstractNumId w:val="3"/>
  </w:num>
  <w:num w:numId="14">
    <w:abstractNumId w:val="17"/>
  </w:num>
  <w:num w:numId="15">
    <w:abstractNumId w:val="18"/>
  </w:num>
  <w:num w:numId="16">
    <w:abstractNumId w:val="36"/>
  </w:num>
  <w:num w:numId="17">
    <w:abstractNumId w:val="38"/>
  </w:num>
  <w:num w:numId="18">
    <w:abstractNumId w:val="37"/>
  </w:num>
  <w:num w:numId="19">
    <w:abstractNumId w:val="0"/>
  </w:num>
  <w:num w:numId="20">
    <w:abstractNumId w:val="39"/>
  </w:num>
  <w:num w:numId="21">
    <w:abstractNumId w:val="35"/>
  </w:num>
  <w:num w:numId="22">
    <w:abstractNumId w:val="23"/>
  </w:num>
  <w:num w:numId="23">
    <w:abstractNumId w:val="7"/>
  </w:num>
  <w:num w:numId="24">
    <w:abstractNumId w:val="15"/>
  </w:num>
  <w:num w:numId="25">
    <w:abstractNumId w:val="29"/>
  </w:num>
  <w:num w:numId="26">
    <w:abstractNumId w:val="8"/>
  </w:num>
  <w:num w:numId="27">
    <w:abstractNumId w:val="27"/>
  </w:num>
  <w:num w:numId="28">
    <w:abstractNumId w:val="43"/>
  </w:num>
  <w:num w:numId="29">
    <w:abstractNumId w:val="24"/>
  </w:num>
  <w:num w:numId="30">
    <w:abstractNumId w:val="14"/>
  </w:num>
  <w:num w:numId="31">
    <w:abstractNumId w:val="10"/>
  </w:num>
  <w:num w:numId="32">
    <w:abstractNumId w:val="5"/>
  </w:num>
  <w:num w:numId="33">
    <w:abstractNumId w:val="16"/>
  </w:num>
  <w:num w:numId="34">
    <w:abstractNumId w:val="28"/>
  </w:num>
  <w:num w:numId="35">
    <w:abstractNumId w:val="12"/>
  </w:num>
  <w:num w:numId="36">
    <w:abstractNumId w:val="31"/>
  </w:num>
  <w:num w:numId="37">
    <w:abstractNumId w:val="25"/>
  </w:num>
  <w:num w:numId="38">
    <w:abstractNumId w:val="42"/>
  </w:num>
  <w:num w:numId="39">
    <w:abstractNumId w:val="1"/>
  </w:num>
  <w:num w:numId="40">
    <w:abstractNumId w:val="9"/>
  </w:num>
  <w:num w:numId="41">
    <w:abstractNumId w:val="22"/>
  </w:num>
  <w:num w:numId="42">
    <w:abstractNumId w:val="26"/>
  </w:num>
  <w:num w:numId="43">
    <w:abstractNumId w:val="1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5F"/>
    <w:rsid w:val="00000D06"/>
    <w:rsid w:val="00006E12"/>
    <w:rsid w:val="00007348"/>
    <w:rsid w:val="0001503F"/>
    <w:rsid w:val="0002052F"/>
    <w:rsid w:val="00020A2A"/>
    <w:rsid w:val="000235B2"/>
    <w:rsid w:val="00024A5F"/>
    <w:rsid w:val="0002729E"/>
    <w:rsid w:val="0003115C"/>
    <w:rsid w:val="00033C98"/>
    <w:rsid w:val="00043012"/>
    <w:rsid w:val="000522C2"/>
    <w:rsid w:val="00063AE8"/>
    <w:rsid w:val="00066D99"/>
    <w:rsid w:val="00067AEB"/>
    <w:rsid w:val="00073939"/>
    <w:rsid w:val="00077009"/>
    <w:rsid w:val="0008045E"/>
    <w:rsid w:val="00081F71"/>
    <w:rsid w:val="00086B56"/>
    <w:rsid w:val="0009038E"/>
    <w:rsid w:val="00093CA0"/>
    <w:rsid w:val="00093F54"/>
    <w:rsid w:val="00094C71"/>
    <w:rsid w:val="000A38B0"/>
    <w:rsid w:val="000B4604"/>
    <w:rsid w:val="000C1AEC"/>
    <w:rsid w:val="000C206B"/>
    <w:rsid w:val="000C307E"/>
    <w:rsid w:val="000D086D"/>
    <w:rsid w:val="000D15F8"/>
    <w:rsid w:val="000D30A1"/>
    <w:rsid w:val="000D3D66"/>
    <w:rsid w:val="000D3E44"/>
    <w:rsid w:val="000D5530"/>
    <w:rsid w:val="000D5788"/>
    <w:rsid w:val="000D6E1E"/>
    <w:rsid w:val="000D750E"/>
    <w:rsid w:val="000E01E6"/>
    <w:rsid w:val="000E458C"/>
    <w:rsid w:val="000E55F8"/>
    <w:rsid w:val="000E64A3"/>
    <w:rsid w:val="000F15A8"/>
    <w:rsid w:val="000F1B3A"/>
    <w:rsid w:val="000F4030"/>
    <w:rsid w:val="000F4309"/>
    <w:rsid w:val="000F6077"/>
    <w:rsid w:val="00103907"/>
    <w:rsid w:val="00104729"/>
    <w:rsid w:val="001100E8"/>
    <w:rsid w:val="001114FC"/>
    <w:rsid w:val="001166FA"/>
    <w:rsid w:val="00117EB9"/>
    <w:rsid w:val="001257D6"/>
    <w:rsid w:val="00127630"/>
    <w:rsid w:val="00137AF8"/>
    <w:rsid w:val="00141F13"/>
    <w:rsid w:val="00144B9B"/>
    <w:rsid w:val="001508E5"/>
    <w:rsid w:val="0015096E"/>
    <w:rsid w:val="00152669"/>
    <w:rsid w:val="001535F3"/>
    <w:rsid w:val="00156F88"/>
    <w:rsid w:val="00161E67"/>
    <w:rsid w:val="00164AF9"/>
    <w:rsid w:val="00164BC4"/>
    <w:rsid w:val="00171ADA"/>
    <w:rsid w:val="00172DD4"/>
    <w:rsid w:val="001730E8"/>
    <w:rsid w:val="00194219"/>
    <w:rsid w:val="00194FE5"/>
    <w:rsid w:val="00197476"/>
    <w:rsid w:val="00197B46"/>
    <w:rsid w:val="001A0406"/>
    <w:rsid w:val="001A381B"/>
    <w:rsid w:val="001A482C"/>
    <w:rsid w:val="001A70B0"/>
    <w:rsid w:val="001B1325"/>
    <w:rsid w:val="001B280A"/>
    <w:rsid w:val="001B281E"/>
    <w:rsid w:val="001B4BC4"/>
    <w:rsid w:val="001C3045"/>
    <w:rsid w:val="001C5575"/>
    <w:rsid w:val="001C60A5"/>
    <w:rsid w:val="001C7113"/>
    <w:rsid w:val="001C7FF0"/>
    <w:rsid w:val="001D082F"/>
    <w:rsid w:val="001D2A3D"/>
    <w:rsid w:val="001E4260"/>
    <w:rsid w:val="001E438C"/>
    <w:rsid w:val="001E452A"/>
    <w:rsid w:val="001F0E57"/>
    <w:rsid w:val="001F222F"/>
    <w:rsid w:val="001F28D3"/>
    <w:rsid w:val="0020230A"/>
    <w:rsid w:val="0020251C"/>
    <w:rsid w:val="00203067"/>
    <w:rsid w:val="0020597E"/>
    <w:rsid w:val="00211EDD"/>
    <w:rsid w:val="00216AC9"/>
    <w:rsid w:val="00223717"/>
    <w:rsid w:val="00223FE2"/>
    <w:rsid w:val="00226100"/>
    <w:rsid w:val="00227CDA"/>
    <w:rsid w:val="00230128"/>
    <w:rsid w:val="00233E57"/>
    <w:rsid w:val="00234843"/>
    <w:rsid w:val="00240067"/>
    <w:rsid w:val="00240661"/>
    <w:rsid w:val="00242AA7"/>
    <w:rsid w:val="00247407"/>
    <w:rsid w:val="002503C6"/>
    <w:rsid w:val="00255C0C"/>
    <w:rsid w:val="00260B3F"/>
    <w:rsid w:val="00261226"/>
    <w:rsid w:val="002629D3"/>
    <w:rsid w:val="00264C1B"/>
    <w:rsid w:val="0027101D"/>
    <w:rsid w:val="0027157D"/>
    <w:rsid w:val="002743D8"/>
    <w:rsid w:val="002743FB"/>
    <w:rsid w:val="002850CE"/>
    <w:rsid w:val="00285355"/>
    <w:rsid w:val="002915D2"/>
    <w:rsid w:val="00293010"/>
    <w:rsid w:val="00294ACC"/>
    <w:rsid w:val="00295258"/>
    <w:rsid w:val="00297FBF"/>
    <w:rsid w:val="002A3C5F"/>
    <w:rsid w:val="002B4B81"/>
    <w:rsid w:val="002B536F"/>
    <w:rsid w:val="002B5A5A"/>
    <w:rsid w:val="002B5DF2"/>
    <w:rsid w:val="002B7868"/>
    <w:rsid w:val="002C18A6"/>
    <w:rsid w:val="002C7C51"/>
    <w:rsid w:val="002D12DB"/>
    <w:rsid w:val="002D7DF2"/>
    <w:rsid w:val="002E0AF9"/>
    <w:rsid w:val="002E1598"/>
    <w:rsid w:val="002E1EB0"/>
    <w:rsid w:val="002E669D"/>
    <w:rsid w:val="002F6C2B"/>
    <w:rsid w:val="00305FA4"/>
    <w:rsid w:val="003065FF"/>
    <w:rsid w:val="00307193"/>
    <w:rsid w:val="0031741E"/>
    <w:rsid w:val="0032127E"/>
    <w:rsid w:val="00321E01"/>
    <w:rsid w:val="00322BA2"/>
    <w:rsid w:val="0032405E"/>
    <w:rsid w:val="00327CEB"/>
    <w:rsid w:val="0033325D"/>
    <w:rsid w:val="00334586"/>
    <w:rsid w:val="003346BD"/>
    <w:rsid w:val="00340A54"/>
    <w:rsid w:val="00340B41"/>
    <w:rsid w:val="00344828"/>
    <w:rsid w:val="00345643"/>
    <w:rsid w:val="003469CC"/>
    <w:rsid w:val="00346F57"/>
    <w:rsid w:val="00352D80"/>
    <w:rsid w:val="00353C2B"/>
    <w:rsid w:val="00353F3D"/>
    <w:rsid w:val="00357AC3"/>
    <w:rsid w:val="00361C7C"/>
    <w:rsid w:val="003620EF"/>
    <w:rsid w:val="003637A1"/>
    <w:rsid w:val="003647BF"/>
    <w:rsid w:val="00366924"/>
    <w:rsid w:val="003707B5"/>
    <w:rsid w:val="00374489"/>
    <w:rsid w:val="00374C89"/>
    <w:rsid w:val="00382F85"/>
    <w:rsid w:val="00386DB1"/>
    <w:rsid w:val="00387261"/>
    <w:rsid w:val="0039247C"/>
    <w:rsid w:val="00392E10"/>
    <w:rsid w:val="00393A87"/>
    <w:rsid w:val="00396344"/>
    <w:rsid w:val="00397072"/>
    <w:rsid w:val="0039761D"/>
    <w:rsid w:val="003A01B9"/>
    <w:rsid w:val="003B1352"/>
    <w:rsid w:val="003B5544"/>
    <w:rsid w:val="003C2D12"/>
    <w:rsid w:val="003C3546"/>
    <w:rsid w:val="003C649E"/>
    <w:rsid w:val="003C6AD8"/>
    <w:rsid w:val="003C776A"/>
    <w:rsid w:val="003C7ABF"/>
    <w:rsid w:val="003D16AD"/>
    <w:rsid w:val="003E513E"/>
    <w:rsid w:val="003F2958"/>
    <w:rsid w:val="003F63B8"/>
    <w:rsid w:val="00401C70"/>
    <w:rsid w:val="00402D86"/>
    <w:rsid w:val="00404B3D"/>
    <w:rsid w:val="00405847"/>
    <w:rsid w:val="00406D48"/>
    <w:rsid w:val="004129D7"/>
    <w:rsid w:val="00415FD4"/>
    <w:rsid w:val="004179FD"/>
    <w:rsid w:val="00422142"/>
    <w:rsid w:val="00427745"/>
    <w:rsid w:val="00427B5D"/>
    <w:rsid w:val="00430F3E"/>
    <w:rsid w:val="00433A6D"/>
    <w:rsid w:val="00442102"/>
    <w:rsid w:val="004423C4"/>
    <w:rsid w:val="00447C9E"/>
    <w:rsid w:val="00450640"/>
    <w:rsid w:val="00450E05"/>
    <w:rsid w:val="00455FCC"/>
    <w:rsid w:val="0045632F"/>
    <w:rsid w:val="0045636C"/>
    <w:rsid w:val="00461B1C"/>
    <w:rsid w:val="00464072"/>
    <w:rsid w:val="00473A0C"/>
    <w:rsid w:val="00476F56"/>
    <w:rsid w:val="00485D87"/>
    <w:rsid w:val="00491BCB"/>
    <w:rsid w:val="00494BA8"/>
    <w:rsid w:val="00495B21"/>
    <w:rsid w:val="004A0DF9"/>
    <w:rsid w:val="004A4E92"/>
    <w:rsid w:val="004A51F7"/>
    <w:rsid w:val="004A5B91"/>
    <w:rsid w:val="004A7531"/>
    <w:rsid w:val="004A798E"/>
    <w:rsid w:val="004B1C93"/>
    <w:rsid w:val="004B2A10"/>
    <w:rsid w:val="004B63B2"/>
    <w:rsid w:val="004B70F3"/>
    <w:rsid w:val="004C3AEC"/>
    <w:rsid w:val="004C7335"/>
    <w:rsid w:val="004D35AA"/>
    <w:rsid w:val="004D4C65"/>
    <w:rsid w:val="004D4F8D"/>
    <w:rsid w:val="004D5B98"/>
    <w:rsid w:val="004D67DA"/>
    <w:rsid w:val="004E0599"/>
    <w:rsid w:val="004E2AC9"/>
    <w:rsid w:val="004E6066"/>
    <w:rsid w:val="004E6F8C"/>
    <w:rsid w:val="004F09C9"/>
    <w:rsid w:val="004F3254"/>
    <w:rsid w:val="00501428"/>
    <w:rsid w:val="005019AF"/>
    <w:rsid w:val="00502522"/>
    <w:rsid w:val="0050506C"/>
    <w:rsid w:val="0051071B"/>
    <w:rsid w:val="005143EA"/>
    <w:rsid w:val="00514438"/>
    <w:rsid w:val="00522AC3"/>
    <w:rsid w:val="0052442C"/>
    <w:rsid w:val="00526436"/>
    <w:rsid w:val="00526CBC"/>
    <w:rsid w:val="005317E1"/>
    <w:rsid w:val="0054039C"/>
    <w:rsid w:val="00545A91"/>
    <w:rsid w:val="005521D5"/>
    <w:rsid w:val="00553899"/>
    <w:rsid w:val="00554354"/>
    <w:rsid w:val="005609C6"/>
    <w:rsid w:val="005645C2"/>
    <w:rsid w:val="00564822"/>
    <w:rsid w:val="00564A58"/>
    <w:rsid w:val="00567980"/>
    <w:rsid w:val="00572CE4"/>
    <w:rsid w:val="00574AF3"/>
    <w:rsid w:val="00577C0D"/>
    <w:rsid w:val="00580AD8"/>
    <w:rsid w:val="00581519"/>
    <w:rsid w:val="00581662"/>
    <w:rsid w:val="005902E7"/>
    <w:rsid w:val="00594E6E"/>
    <w:rsid w:val="00597851"/>
    <w:rsid w:val="005A1224"/>
    <w:rsid w:val="005A30E3"/>
    <w:rsid w:val="005A6818"/>
    <w:rsid w:val="005B3EE6"/>
    <w:rsid w:val="005B53A4"/>
    <w:rsid w:val="005C256B"/>
    <w:rsid w:val="005C3057"/>
    <w:rsid w:val="005C3D64"/>
    <w:rsid w:val="005C6A1A"/>
    <w:rsid w:val="005C7580"/>
    <w:rsid w:val="005C7C5E"/>
    <w:rsid w:val="005D3358"/>
    <w:rsid w:val="005D4213"/>
    <w:rsid w:val="005E0AF0"/>
    <w:rsid w:val="005E29ED"/>
    <w:rsid w:val="005E3EE0"/>
    <w:rsid w:val="005E5DDF"/>
    <w:rsid w:val="005E69EF"/>
    <w:rsid w:val="005F2385"/>
    <w:rsid w:val="005F2FC8"/>
    <w:rsid w:val="005F4C8F"/>
    <w:rsid w:val="006014AF"/>
    <w:rsid w:val="00610B7F"/>
    <w:rsid w:val="00613606"/>
    <w:rsid w:val="0062004A"/>
    <w:rsid w:val="006219E1"/>
    <w:rsid w:val="00622E91"/>
    <w:rsid w:val="006246EE"/>
    <w:rsid w:val="00627837"/>
    <w:rsid w:val="006304B2"/>
    <w:rsid w:val="006341C8"/>
    <w:rsid w:val="00635A92"/>
    <w:rsid w:val="00635CA4"/>
    <w:rsid w:val="0064026A"/>
    <w:rsid w:val="0064136D"/>
    <w:rsid w:val="006415E1"/>
    <w:rsid w:val="00641AA4"/>
    <w:rsid w:val="00641EC7"/>
    <w:rsid w:val="00642179"/>
    <w:rsid w:val="006468EA"/>
    <w:rsid w:val="006558CA"/>
    <w:rsid w:val="006607F6"/>
    <w:rsid w:val="00661730"/>
    <w:rsid w:val="00662DF5"/>
    <w:rsid w:val="006631CC"/>
    <w:rsid w:val="006661D4"/>
    <w:rsid w:val="006706FF"/>
    <w:rsid w:val="006708E4"/>
    <w:rsid w:val="006718CD"/>
    <w:rsid w:val="00673E0E"/>
    <w:rsid w:val="006748D6"/>
    <w:rsid w:val="00675C80"/>
    <w:rsid w:val="00680E1B"/>
    <w:rsid w:val="00681539"/>
    <w:rsid w:val="00682345"/>
    <w:rsid w:val="00686264"/>
    <w:rsid w:val="00686BDB"/>
    <w:rsid w:val="00691230"/>
    <w:rsid w:val="006926CD"/>
    <w:rsid w:val="006936AD"/>
    <w:rsid w:val="00695BC5"/>
    <w:rsid w:val="00695C72"/>
    <w:rsid w:val="006A0DF8"/>
    <w:rsid w:val="006A1E78"/>
    <w:rsid w:val="006A20CB"/>
    <w:rsid w:val="006A4DF9"/>
    <w:rsid w:val="006A6526"/>
    <w:rsid w:val="006B2CE4"/>
    <w:rsid w:val="006B7B83"/>
    <w:rsid w:val="006C03DE"/>
    <w:rsid w:val="006C110F"/>
    <w:rsid w:val="006C14AF"/>
    <w:rsid w:val="006C2524"/>
    <w:rsid w:val="006C5BF1"/>
    <w:rsid w:val="006C6788"/>
    <w:rsid w:val="006C7A7D"/>
    <w:rsid w:val="006D6108"/>
    <w:rsid w:val="006E06F8"/>
    <w:rsid w:val="006E2124"/>
    <w:rsid w:val="006E2158"/>
    <w:rsid w:val="006E3796"/>
    <w:rsid w:val="006E586E"/>
    <w:rsid w:val="006E6F96"/>
    <w:rsid w:val="006E7161"/>
    <w:rsid w:val="006E759B"/>
    <w:rsid w:val="006F15C6"/>
    <w:rsid w:val="00703BA6"/>
    <w:rsid w:val="007042FF"/>
    <w:rsid w:val="007073CF"/>
    <w:rsid w:val="00712A5F"/>
    <w:rsid w:val="00714036"/>
    <w:rsid w:val="00715513"/>
    <w:rsid w:val="007213BC"/>
    <w:rsid w:val="00722AF8"/>
    <w:rsid w:val="00725A1B"/>
    <w:rsid w:val="007403EF"/>
    <w:rsid w:val="007404B6"/>
    <w:rsid w:val="00743EE5"/>
    <w:rsid w:val="0074649B"/>
    <w:rsid w:val="00752342"/>
    <w:rsid w:val="00755894"/>
    <w:rsid w:val="00757A2E"/>
    <w:rsid w:val="00757FBC"/>
    <w:rsid w:val="00761258"/>
    <w:rsid w:val="0076135A"/>
    <w:rsid w:val="00762037"/>
    <w:rsid w:val="00767C96"/>
    <w:rsid w:val="00771891"/>
    <w:rsid w:val="007749B5"/>
    <w:rsid w:val="00776C91"/>
    <w:rsid w:val="0078374E"/>
    <w:rsid w:val="0078442C"/>
    <w:rsid w:val="0078498E"/>
    <w:rsid w:val="00785F48"/>
    <w:rsid w:val="00792022"/>
    <w:rsid w:val="00792AAF"/>
    <w:rsid w:val="0079322D"/>
    <w:rsid w:val="007A5006"/>
    <w:rsid w:val="007A70EA"/>
    <w:rsid w:val="007A719B"/>
    <w:rsid w:val="007B063B"/>
    <w:rsid w:val="007B5FE0"/>
    <w:rsid w:val="007C39A8"/>
    <w:rsid w:val="007D3B26"/>
    <w:rsid w:val="007D5018"/>
    <w:rsid w:val="007D5391"/>
    <w:rsid w:val="007D7075"/>
    <w:rsid w:val="007E12EF"/>
    <w:rsid w:val="007E138F"/>
    <w:rsid w:val="007E1DF0"/>
    <w:rsid w:val="007E5833"/>
    <w:rsid w:val="007E6C68"/>
    <w:rsid w:val="007F50DA"/>
    <w:rsid w:val="007F625B"/>
    <w:rsid w:val="00805AA2"/>
    <w:rsid w:val="008102C9"/>
    <w:rsid w:val="00810612"/>
    <w:rsid w:val="00810868"/>
    <w:rsid w:val="008110F2"/>
    <w:rsid w:val="00812FA2"/>
    <w:rsid w:val="008164E6"/>
    <w:rsid w:val="00824F63"/>
    <w:rsid w:val="00827C41"/>
    <w:rsid w:val="00832C03"/>
    <w:rsid w:val="00835546"/>
    <w:rsid w:val="00835F2A"/>
    <w:rsid w:val="00835F6F"/>
    <w:rsid w:val="008365BC"/>
    <w:rsid w:val="00837ADB"/>
    <w:rsid w:val="00842F1F"/>
    <w:rsid w:val="00843BF7"/>
    <w:rsid w:val="0084493F"/>
    <w:rsid w:val="00846444"/>
    <w:rsid w:val="008502A7"/>
    <w:rsid w:val="00850D7F"/>
    <w:rsid w:val="0085144D"/>
    <w:rsid w:val="0085192B"/>
    <w:rsid w:val="00853427"/>
    <w:rsid w:val="008538C7"/>
    <w:rsid w:val="008544B6"/>
    <w:rsid w:val="00856AA4"/>
    <w:rsid w:val="008630DE"/>
    <w:rsid w:val="0086423E"/>
    <w:rsid w:val="00864CE3"/>
    <w:rsid w:val="00867222"/>
    <w:rsid w:val="008672F7"/>
    <w:rsid w:val="00874D02"/>
    <w:rsid w:val="00875661"/>
    <w:rsid w:val="00876D19"/>
    <w:rsid w:val="0087770C"/>
    <w:rsid w:val="00880562"/>
    <w:rsid w:val="0088213E"/>
    <w:rsid w:val="00884802"/>
    <w:rsid w:val="00892CBE"/>
    <w:rsid w:val="00892DCD"/>
    <w:rsid w:val="008945BE"/>
    <w:rsid w:val="0089607D"/>
    <w:rsid w:val="008A27F0"/>
    <w:rsid w:val="008A5C33"/>
    <w:rsid w:val="008B0C80"/>
    <w:rsid w:val="008B12E0"/>
    <w:rsid w:val="008B43BA"/>
    <w:rsid w:val="008C1CA7"/>
    <w:rsid w:val="008C28E5"/>
    <w:rsid w:val="008C678C"/>
    <w:rsid w:val="008D0057"/>
    <w:rsid w:val="008D08D1"/>
    <w:rsid w:val="008D33A1"/>
    <w:rsid w:val="008D40E6"/>
    <w:rsid w:val="008D425A"/>
    <w:rsid w:val="008D4F70"/>
    <w:rsid w:val="008E2F4E"/>
    <w:rsid w:val="008E313D"/>
    <w:rsid w:val="008E5EC2"/>
    <w:rsid w:val="008E6690"/>
    <w:rsid w:val="008F5984"/>
    <w:rsid w:val="008F660E"/>
    <w:rsid w:val="0090355C"/>
    <w:rsid w:val="00906D27"/>
    <w:rsid w:val="0090746F"/>
    <w:rsid w:val="0091113F"/>
    <w:rsid w:val="00917FC7"/>
    <w:rsid w:val="00922DA4"/>
    <w:rsid w:val="00927495"/>
    <w:rsid w:val="00927C40"/>
    <w:rsid w:val="00930538"/>
    <w:rsid w:val="00931353"/>
    <w:rsid w:val="00932DE7"/>
    <w:rsid w:val="0094291E"/>
    <w:rsid w:val="00955F2F"/>
    <w:rsid w:val="009562AE"/>
    <w:rsid w:val="00956740"/>
    <w:rsid w:val="00963249"/>
    <w:rsid w:val="0096437A"/>
    <w:rsid w:val="00965252"/>
    <w:rsid w:val="00965608"/>
    <w:rsid w:val="00965E1B"/>
    <w:rsid w:val="009675EA"/>
    <w:rsid w:val="0096778E"/>
    <w:rsid w:val="00971996"/>
    <w:rsid w:val="00971CA9"/>
    <w:rsid w:val="00974E5F"/>
    <w:rsid w:val="0097585F"/>
    <w:rsid w:val="00984F71"/>
    <w:rsid w:val="00986557"/>
    <w:rsid w:val="00991D57"/>
    <w:rsid w:val="0099432A"/>
    <w:rsid w:val="00995168"/>
    <w:rsid w:val="00995AC6"/>
    <w:rsid w:val="009960F5"/>
    <w:rsid w:val="00997AA3"/>
    <w:rsid w:val="009A47E5"/>
    <w:rsid w:val="009A6B21"/>
    <w:rsid w:val="009A78A7"/>
    <w:rsid w:val="009B19E4"/>
    <w:rsid w:val="009B3550"/>
    <w:rsid w:val="009B4DF3"/>
    <w:rsid w:val="009C2469"/>
    <w:rsid w:val="009C2FE8"/>
    <w:rsid w:val="009C3D54"/>
    <w:rsid w:val="009C5732"/>
    <w:rsid w:val="009D0533"/>
    <w:rsid w:val="009D0731"/>
    <w:rsid w:val="009D4BBF"/>
    <w:rsid w:val="009D547C"/>
    <w:rsid w:val="009E1AF2"/>
    <w:rsid w:val="009E2B06"/>
    <w:rsid w:val="009E3E8D"/>
    <w:rsid w:val="009F0D72"/>
    <w:rsid w:val="009F110F"/>
    <w:rsid w:val="00A0097D"/>
    <w:rsid w:val="00A04C82"/>
    <w:rsid w:val="00A06698"/>
    <w:rsid w:val="00A06983"/>
    <w:rsid w:val="00A06F4C"/>
    <w:rsid w:val="00A16904"/>
    <w:rsid w:val="00A16AC5"/>
    <w:rsid w:val="00A23C56"/>
    <w:rsid w:val="00A24490"/>
    <w:rsid w:val="00A250B8"/>
    <w:rsid w:val="00A30F22"/>
    <w:rsid w:val="00A32B64"/>
    <w:rsid w:val="00A33554"/>
    <w:rsid w:val="00A33D0E"/>
    <w:rsid w:val="00A36084"/>
    <w:rsid w:val="00A411E7"/>
    <w:rsid w:val="00A413EE"/>
    <w:rsid w:val="00A4274B"/>
    <w:rsid w:val="00A4357F"/>
    <w:rsid w:val="00A442B3"/>
    <w:rsid w:val="00A44E9E"/>
    <w:rsid w:val="00A47427"/>
    <w:rsid w:val="00A47AA2"/>
    <w:rsid w:val="00A55A13"/>
    <w:rsid w:val="00A6044E"/>
    <w:rsid w:val="00A70986"/>
    <w:rsid w:val="00A70A22"/>
    <w:rsid w:val="00A71C1E"/>
    <w:rsid w:val="00A71E92"/>
    <w:rsid w:val="00A73FC0"/>
    <w:rsid w:val="00A76CC0"/>
    <w:rsid w:val="00A77D40"/>
    <w:rsid w:val="00A848C6"/>
    <w:rsid w:val="00A92C2A"/>
    <w:rsid w:val="00AA2129"/>
    <w:rsid w:val="00AA2B3F"/>
    <w:rsid w:val="00AA4053"/>
    <w:rsid w:val="00AA662D"/>
    <w:rsid w:val="00AA6F13"/>
    <w:rsid w:val="00AA756F"/>
    <w:rsid w:val="00AB1B98"/>
    <w:rsid w:val="00AB1C7F"/>
    <w:rsid w:val="00AB4A15"/>
    <w:rsid w:val="00AB747B"/>
    <w:rsid w:val="00AB7709"/>
    <w:rsid w:val="00AC08BA"/>
    <w:rsid w:val="00AC0B87"/>
    <w:rsid w:val="00AC11BA"/>
    <w:rsid w:val="00AC33D9"/>
    <w:rsid w:val="00AC4993"/>
    <w:rsid w:val="00AC7098"/>
    <w:rsid w:val="00AD0C18"/>
    <w:rsid w:val="00AD0D90"/>
    <w:rsid w:val="00AD11F7"/>
    <w:rsid w:val="00AD1EED"/>
    <w:rsid w:val="00AD3F8B"/>
    <w:rsid w:val="00AD5931"/>
    <w:rsid w:val="00AD76DF"/>
    <w:rsid w:val="00AE1206"/>
    <w:rsid w:val="00AF0546"/>
    <w:rsid w:val="00AF324F"/>
    <w:rsid w:val="00AF35BB"/>
    <w:rsid w:val="00AF5912"/>
    <w:rsid w:val="00B00A6D"/>
    <w:rsid w:val="00B05BEF"/>
    <w:rsid w:val="00B1140B"/>
    <w:rsid w:val="00B14574"/>
    <w:rsid w:val="00B14D35"/>
    <w:rsid w:val="00B1649D"/>
    <w:rsid w:val="00B20AC9"/>
    <w:rsid w:val="00B222B3"/>
    <w:rsid w:val="00B22B5E"/>
    <w:rsid w:val="00B24B6E"/>
    <w:rsid w:val="00B26328"/>
    <w:rsid w:val="00B3486A"/>
    <w:rsid w:val="00B357B7"/>
    <w:rsid w:val="00B3756C"/>
    <w:rsid w:val="00B43826"/>
    <w:rsid w:val="00B462C5"/>
    <w:rsid w:val="00B61055"/>
    <w:rsid w:val="00B617A4"/>
    <w:rsid w:val="00B63743"/>
    <w:rsid w:val="00B63E5B"/>
    <w:rsid w:val="00B66FB3"/>
    <w:rsid w:val="00B6721F"/>
    <w:rsid w:val="00B67FD7"/>
    <w:rsid w:val="00B739BC"/>
    <w:rsid w:val="00B77CA3"/>
    <w:rsid w:val="00B817D9"/>
    <w:rsid w:val="00B851BC"/>
    <w:rsid w:val="00B859EA"/>
    <w:rsid w:val="00B86FA5"/>
    <w:rsid w:val="00B87392"/>
    <w:rsid w:val="00B913F5"/>
    <w:rsid w:val="00B93175"/>
    <w:rsid w:val="00B941F8"/>
    <w:rsid w:val="00B96FB4"/>
    <w:rsid w:val="00B97F12"/>
    <w:rsid w:val="00BA0BDF"/>
    <w:rsid w:val="00BA0E27"/>
    <w:rsid w:val="00BA75D3"/>
    <w:rsid w:val="00BB21E5"/>
    <w:rsid w:val="00BB49C4"/>
    <w:rsid w:val="00BB4D74"/>
    <w:rsid w:val="00BB5413"/>
    <w:rsid w:val="00BB5CD2"/>
    <w:rsid w:val="00BB7C19"/>
    <w:rsid w:val="00BC0ECB"/>
    <w:rsid w:val="00BC108A"/>
    <w:rsid w:val="00BC14D0"/>
    <w:rsid w:val="00BC1E5B"/>
    <w:rsid w:val="00BC3DBD"/>
    <w:rsid w:val="00BC607F"/>
    <w:rsid w:val="00BC63F6"/>
    <w:rsid w:val="00BC674E"/>
    <w:rsid w:val="00BD2529"/>
    <w:rsid w:val="00BE1A05"/>
    <w:rsid w:val="00BE6106"/>
    <w:rsid w:val="00BF0F72"/>
    <w:rsid w:val="00BF5A85"/>
    <w:rsid w:val="00BF5BDE"/>
    <w:rsid w:val="00BF66DE"/>
    <w:rsid w:val="00BF783A"/>
    <w:rsid w:val="00C02FA4"/>
    <w:rsid w:val="00C03DD1"/>
    <w:rsid w:val="00C03E7F"/>
    <w:rsid w:val="00C10BF9"/>
    <w:rsid w:val="00C10C26"/>
    <w:rsid w:val="00C1121C"/>
    <w:rsid w:val="00C1135E"/>
    <w:rsid w:val="00C13D3A"/>
    <w:rsid w:val="00C16970"/>
    <w:rsid w:val="00C17700"/>
    <w:rsid w:val="00C20B02"/>
    <w:rsid w:val="00C22858"/>
    <w:rsid w:val="00C236EA"/>
    <w:rsid w:val="00C25A72"/>
    <w:rsid w:val="00C322E1"/>
    <w:rsid w:val="00C422C8"/>
    <w:rsid w:val="00C445E8"/>
    <w:rsid w:val="00C47834"/>
    <w:rsid w:val="00C539FF"/>
    <w:rsid w:val="00C55C65"/>
    <w:rsid w:val="00C6066D"/>
    <w:rsid w:val="00C633EC"/>
    <w:rsid w:val="00C63980"/>
    <w:rsid w:val="00C63FCF"/>
    <w:rsid w:val="00C749D9"/>
    <w:rsid w:val="00C75BF7"/>
    <w:rsid w:val="00C779FE"/>
    <w:rsid w:val="00C817E6"/>
    <w:rsid w:val="00C81CBE"/>
    <w:rsid w:val="00C830FF"/>
    <w:rsid w:val="00C8450F"/>
    <w:rsid w:val="00C84DDE"/>
    <w:rsid w:val="00C94CD4"/>
    <w:rsid w:val="00CA1F91"/>
    <w:rsid w:val="00CA2C62"/>
    <w:rsid w:val="00CA5783"/>
    <w:rsid w:val="00CA62FB"/>
    <w:rsid w:val="00CB07E6"/>
    <w:rsid w:val="00CB24C0"/>
    <w:rsid w:val="00CB7A3C"/>
    <w:rsid w:val="00CC3318"/>
    <w:rsid w:val="00CC3BB8"/>
    <w:rsid w:val="00CD278B"/>
    <w:rsid w:val="00CD4792"/>
    <w:rsid w:val="00CE0C19"/>
    <w:rsid w:val="00CE30CF"/>
    <w:rsid w:val="00CE40B2"/>
    <w:rsid w:val="00CE5973"/>
    <w:rsid w:val="00CE6BC8"/>
    <w:rsid w:val="00CF1EB6"/>
    <w:rsid w:val="00CF7E21"/>
    <w:rsid w:val="00D0105A"/>
    <w:rsid w:val="00D01E26"/>
    <w:rsid w:val="00D029F9"/>
    <w:rsid w:val="00D04BEC"/>
    <w:rsid w:val="00D07E05"/>
    <w:rsid w:val="00D11CA5"/>
    <w:rsid w:val="00D12F64"/>
    <w:rsid w:val="00D14FDE"/>
    <w:rsid w:val="00D176CD"/>
    <w:rsid w:val="00D20BF9"/>
    <w:rsid w:val="00D2156C"/>
    <w:rsid w:val="00D244AF"/>
    <w:rsid w:val="00D301CC"/>
    <w:rsid w:val="00D311F3"/>
    <w:rsid w:val="00D31F0C"/>
    <w:rsid w:val="00D3558A"/>
    <w:rsid w:val="00D36BF4"/>
    <w:rsid w:val="00D4112D"/>
    <w:rsid w:val="00D4230D"/>
    <w:rsid w:val="00D42DA1"/>
    <w:rsid w:val="00D45FD0"/>
    <w:rsid w:val="00D51352"/>
    <w:rsid w:val="00D53D16"/>
    <w:rsid w:val="00D56AF8"/>
    <w:rsid w:val="00D60C40"/>
    <w:rsid w:val="00D62EBE"/>
    <w:rsid w:val="00D640DB"/>
    <w:rsid w:val="00D657E1"/>
    <w:rsid w:val="00D671D0"/>
    <w:rsid w:val="00D70C84"/>
    <w:rsid w:val="00D71A50"/>
    <w:rsid w:val="00D72161"/>
    <w:rsid w:val="00D8067A"/>
    <w:rsid w:val="00D832CF"/>
    <w:rsid w:val="00D858DD"/>
    <w:rsid w:val="00D866F1"/>
    <w:rsid w:val="00D90DF3"/>
    <w:rsid w:val="00D9256C"/>
    <w:rsid w:val="00D93C1A"/>
    <w:rsid w:val="00D93E6E"/>
    <w:rsid w:val="00D975EF"/>
    <w:rsid w:val="00DA425A"/>
    <w:rsid w:val="00DA48D3"/>
    <w:rsid w:val="00DA4968"/>
    <w:rsid w:val="00DA4CA3"/>
    <w:rsid w:val="00DB14BA"/>
    <w:rsid w:val="00DB263C"/>
    <w:rsid w:val="00DB43D4"/>
    <w:rsid w:val="00DB614B"/>
    <w:rsid w:val="00DC1F59"/>
    <w:rsid w:val="00DC40A2"/>
    <w:rsid w:val="00DC532F"/>
    <w:rsid w:val="00DC7486"/>
    <w:rsid w:val="00DC7D49"/>
    <w:rsid w:val="00DE4C03"/>
    <w:rsid w:val="00DF02DD"/>
    <w:rsid w:val="00DF1690"/>
    <w:rsid w:val="00DF3AE2"/>
    <w:rsid w:val="00DF508A"/>
    <w:rsid w:val="00DF6907"/>
    <w:rsid w:val="00E01F6D"/>
    <w:rsid w:val="00E05C05"/>
    <w:rsid w:val="00E1132F"/>
    <w:rsid w:val="00E16F36"/>
    <w:rsid w:val="00E21B64"/>
    <w:rsid w:val="00E2228F"/>
    <w:rsid w:val="00E24A7B"/>
    <w:rsid w:val="00E26DF3"/>
    <w:rsid w:val="00E31327"/>
    <w:rsid w:val="00E33506"/>
    <w:rsid w:val="00E351AF"/>
    <w:rsid w:val="00E359AA"/>
    <w:rsid w:val="00E37604"/>
    <w:rsid w:val="00E376A1"/>
    <w:rsid w:val="00E418A8"/>
    <w:rsid w:val="00E4263E"/>
    <w:rsid w:val="00E46030"/>
    <w:rsid w:val="00E46EA4"/>
    <w:rsid w:val="00E4726D"/>
    <w:rsid w:val="00E50AD1"/>
    <w:rsid w:val="00E549B3"/>
    <w:rsid w:val="00E56491"/>
    <w:rsid w:val="00E5706C"/>
    <w:rsid w:val="00E604CA"/>
    <w:rsid w:val="00E60949"/>
    <w:rsid w:val="00E63493"/>
    <w:rsid w:val="00E63893"/>
    <w:rsid w:val="00E641F2"/>
    <w:rsid w:val="00E64381"/>
    <w:rsid w:val="00E72438"/>
    <w:rsid w:val="00E729B7"/>
    <w:rsid w:val="00E809F2"/>
    <w:rsid w:val="00E80EEC"/>
    <w:rsid w:val="00E8167E"/>
    <w:rsid w:val="00E84EE4"/>
    <w:rsid w:val="00E85B88"/>
    <w:rsid w:val="00E97AD1"/>
    <w:rsid w:val="00EA0F51"/>
    <w:rsid w:val="00EA2247"/>
    <w:rsid w:val="00EA2744"/>
    <w:rsid w:val="00EA31A8"/>
    <w:rsid w:val="00EA606D"/>
    <w:rsid w:val="00EB208D"/>
    <w:rsid w:val="00EB35FF"/>
    <w:rsid w:val="00EB69EE"/>
    <w:rsid w:val="00EB6CAD"/>
    <w:rsid w:val="00EC0D80"/>
    <w:rsid w:val="00EC2E14"/>
    <w:rsid w:val="00EC2F6F"/>
    <w:rsid w:val="00EC3282"/>
    <w:rsid w:val="00EC5793"/>
    <w:rsid w:val="00ED08D5"/>
    <w:rsid w:val="00ED64EB"/>
    <w:rsid w:val="00EE0DD0"/>
    <w:rsid w:val="00EE1BBF"/>
    <w:rsid w:val="00EF0C6D"/>
    <w:rsid w:val="00EF6713"/>
    <w:rsid w:val="00F02780"/>
    <w:rsid w:val="00F046F4"/>
    <w:rsid w:val="00F04938"/>
    <w:rsid w:val="00F05CC3"/>
    <w:rsid w:val="00F10BBD"/>
    <w:rsid w:val="00F13A85"/>
    <w:rsid w:val="00F147C5"/>
    <w:rsid w:val="00F15900"/>
    <w:rsid w:val="00F200BA"/>
    <w:rsid w:val="00F20C19"/>
    <w:rsid w:val="00F2608F"/>
    <w:rsid w:val="00F32FFB"/>
    <w:rsid w:val="00F36839"/>
    <w:rsid w:val="00F36A91"/>
    <w:rsid w:val="00F41C61"/>
    <w:rsid w:val="00F43C5F"/>
    <w:rsid w:val="00F46656"/>
    <w:rsid w:val="00F47441"/>
    <w:rsid w:val="00F47551"/>
    <w:rsid w:val="00F50E1A"/>
    <w:rsid w:val="00F52695"/>
    <w:rsid w:val="00F55625"/>
    <w:rsid w:val="00F559A0"/>
    <w:rsid w:val="00F55ACA"/>
    <w:rsid w:val="00F65619"/>
    <w:rsid w:val="00F71048"/>
    <w:rsid w:val="00F72E6D"/>
    <w:rsid w:val="00F74121"/>
    <w:rsid w:val="00F74B94"/>
    <w:rsid w:val="00F75C22"/>
    <w:rsid w:val="00F77D61"/>
    <w:rsid w:val="00F80343"/>
    <w:rsid w:val="00F847A9"/>
    <w:rsid w:val="00F90F57"/>
    <w:rsid w:val="00F927E5"/>
    <w:rsid w:val="00F939BD"/>
    <w:rsid w:val="00F93F7C"/>
    <w:rsid w:val="00F9452A"/>
    <w:rsid w:val="00F94F9B"/>
    <w:rsid w:val="00F96EF9"/>
    <w:rsid w:val="00FA1AC0"/>
    <w:rsid w:val="00FA5640"/>
    <w:rsid w:val="00FB0C81"/>
    <w:rsid w:val="00FB3265"/>
    <w:rsid w:val="00FC3D4E"/>
    <w:rsid w:val="00FC5107"/>
    <w:rsid w:val="00FC60A6"/>
    <w:rsid w:val="00FD19D1"/>
    <w:rsid w:val="00FD3F17"/>
    <w:rsid w:val="00FD475D"/>
    <w:rsid w:val="00FE2611"/>
    <w:rsid w:val="00FE2C09"/>
    <w:rsid w:val="00FE6526"/>
    <w:rsid w:val="00FF2B9D"/>
    <w:rsid w:val="00FF5598"/>
    <w:rsid w:val="00FF5B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FC64"/>
  <w15:docId w15:val="{78C27899-B4B3-46EC-8208-E942DE9C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585F"/>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5F"/>
    <w:rPr>
      <w:rFonts w:ascii="Arial" w:eastAsia="Times New Roman" w:hAnsi="Arial" w:cs="Arial"/>
      <w:b/>
      <w:bCs/>
      <w:color w:val="000000"/>
      <w:spacing w:val="-2"/>
      <w:kern w:val="32"/>
      <w:sz w:val="20"/>
      <w:szCs w:val="20"/>
      <w:lang w:val="en-GB" w:eastAsia="en-GB"/>
    </w:rPr>
  </w:style>
  <w:style w:type="paragraph" w:styleId="NoSpacing">
    <w:name w:val="No Spacing"/>
    <w:link w:val="NoSpacingChar"/>
    <w:uiPriority w:val="1"/>
    <w:qFormat/>
    <w:rsid w:val="0097585F"/>
    <w:pPr>
      <w:spacing w:after="0" w:line="240" w:lineRule="auto"/>
    </w:pPr>
    <w:rPr>
      <w:lang w:val="en-US"/>
    </w:rPr>
  </w:style>
  <w:style w:type="character" w:customStyle="1" w:styleId="NoSpacingChar">
    <w:name w:val="No Spacing Char"/>
    <w:basedOn w:val="DefaultParagraphFont"/>
    <w:link w:val="NoSpacing"/>
    <w:uiPriority w:val="1"/>
    <w:rsid w:val="0097585F"/>
    <w:rPr>
      <w:rFonts w:eastAsiaTheme="minorEastAsia"/>
      <w:lang w:val="en-US"/>
    </w:rPr>
  </w:style>
  <w:style w:type="paragraph" w:styleId="ListParagraph">
    <w:name w:val="List Paragraph"/>
    <w:aliases w:val="List Paragraph 1"/>
    <w:basedOn w:val="Normal"/>
    <w:link w:val="ListParagraphChar"/>
    <w:uiPriority w:val="34"/>
    <w:qFormat/>
    <w:rsid w:val="0097585F"/>
    <w:pPr>
      <w:ind w:left="720"/>
      <w:contextualSpacing/>
    </w:pPr>
  </w:style>
  <w:style w:type="character" w:customStyle="1" w:styleId="ListParagraphChar">
    <w:name w:val="List Paragraph Char"/>
    <w:aliases w:val="List Paragraph 1 Char"/>
    <w:basedOn w:val="DefaultParagraphFont"/>
    <w:link w:val="ListParagraph"/>
    <w:uiPriority w:val="34"/>
    <w:locked/>
    <w:rsid w:val="0097585F"/>
  </w:style>
  <w:style w:type="paragraph" w:styleId="FootnoteText">
    <w:name w:val="footnote text"/>
    <w:basedOn w:val="Normal"/>
    <w:link w:val="FootnoteTextChar"/>
    <w:semiHidden/>
    <w:rsid w:val="0097585F"/>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97585F"/>
    <w:rPr>
      <w:rFonts w:ascii="Calibri" w:eastAsia="Times New Roman" w:hAnsi="Calibri" w:cs="Times New Roman"/>
      <w:sz w:val="20"/>
      <w:szCs w:val="20"/>
    </w:rPr>
  </w:style>
  <w:style w:type="character" w:styleId="FootnoteReference">
    <w:name w:val="footnote reference"/>
    <w:rsid w:val="0097585F"/>
    <w:rPr>
      <w:rFonts w:cs="Times New Roman"/>
      <w:vertAlign w:val="superscript"/>
    </w:rPr>
  </w:style>
  <w:style w:type="paragraph" w:styleId="Footer">
    <w:name w:val="footer"/>
    <w:basedOn w:val="Normal"/>
    <w:link w:val="FooterChar"/>
    <w:unhideWhenUsed/>
    <w:rsid w:val="00975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5F"/>
  </w:style>
  <w:style w:type="paragraph" w:styleId="BodyText">
    <w:name w:val="Body Text"/>
    <w:basedOn w:val="Normal"/>
    <w:link w:val="BodyTextChar"/>
    <w:rsid w:val="0097585F"/>
    <w:pPr>
      <w:spacing w:after="60" w:line="240" w:lineRule="auto"/>
      <w:jc w:val="both"/>
    </w:pPr>
    <w:rPr>
      <w:rFonts w:ascii="Arial" w:eastAsia="Times New Roman" w:hAnsi="Arial" w:cs="Times New Roman"/>
      <w:color w:val="000000"/>
      <w:sz w:val="24"/>
      <w:szCs w:val="18"/>
      <w:lang w:val="en-GB" w:eastAsia="en-GB"/>
    </w:rPr>
  </w:style>
  <w:style w:type="character" w:customStyle="1" w:styleId="BodyTextChar">
    <w:name w:val="Body Text Char"/>
    <w:basedOn w:val="DefaultParagraphFont"/>
    <w:link w:val="BodyText"/>
    <w:rsid w:val="0097585F"/>
    <w:rPr>
      <w:rFonts w:ascii="Arial" w:eastAsia="Times New Roman" w:hAnsi="Arial" w:cs="Times New Roman"/>
      <w:color w:val="000000"/>
      <w:sz w:val="24"/>
      <w:szCs w:val="18"/>
      <w:lang w:val="en-GB" w:eastAsia="en-GB"/>
    </w:rPr>
  </w:style>
  <w:style w:type="paragraph" w:styleId="BalloonText">
    <w:name w:val="Balloon Text"/>
    <w:basedOn w:val="Normal"/>
    <w:link w:val="BalloonTextChar"/>
    <w:uiPriority w:val="99"/>
    <w:semiHidden/>
    <w:unhideWhenUsed/>
    <w:rsid w:val="00975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85F"/>
    <w:rPr>
      <w:rFonts w:ascii="Tahoma" w:hAnsi="Tahoma" w:cs="Tahoma"/>
      <w:sz w:val="16"/>
      <w:szCs w:val="16"/>
    </w:rPr>
  </w:style>
  <w:style w:type="character" w:styleId="CommentReference">
    <w:name w:val="annotation reference"/>
    <w:basedOn w:val="DefaultParagraphFont"/>
    <w:uiPriority w:val="99"/>
    <w:semiHidden/>
    <w:unhideWhenUsed/>
    <w:rsid w:val="00F10BBD"/>
    <w:rPr>
      <w:sz w:val="16"/>
      <w:szCs w:val="16"/>
    </w:rPr>
  </w:style>
  <w:style w:type="paragraph" w:styleId="CommentText">
    <w:name w:val="annotation text"/>
    <w:basedOn w:val="Normal"/>
    <w:link w:val="CommentTextChar"/>
    <w:uiPriority w:val="99"/>
    <w:semiHidden/>
    <w:unhideWhenUsed/>
    <w:rsid w:val="00F10BBD"/>
    <w:pPr>
      <w:spacing w:line="240" w:lineRule="auto"/>
    </w:pPr>
    <w:rPr>
      <w:sz w:val="20"/>
      <w:szCs w:val="20"/>
    </w:rPr>
  </w:style>
  <w:style w:type="character" w:customStyle="1" w:styleId="CommentTextChar">
    <w:name w:val="Comment Text Char"/>
    <w:basedOn w:val="DefaultParagraphFont"/>
    <w:link w:val="CommentText"/>
    <w:uiPriority w:val="99"/>
    <w:semiHidden/>
    <w:rsid w:val="00F10BBD"/>
    <w:rPr>
      <w:sz w:val="20"/>
      <w:szCs w:val="20"/>
    </w:rPr>
  </w:style>
  <w:style w:type="paragraph" w:styleId="CommentSubject">
    <w:name w:val="annotation subject"/>
    <w:basedOn w:val="CommentText"/>
    <w:next w:val="CommentText"/>
    <w:link w:val="CommentSubjectChar"/>
    <w:uiPriority w:val="99"/>
    <w:semiHidden/>
    <w:unhideWhenUsed/>
    <w:rsid w:val="00F10BBD"/>
    <w:rPr>
      <w:b/>
      <w:bCs/>
    </w:rPr>
  </w:style>
  <w:style w:type="character" w:customStyle="1" w:styleId="CommentSubjectChar">
    <w:name w:val="Comment Subject Char"/>
    <w:basedOn w:val="CommentTextChar"/>
    <w:link w:val="CommentSubject"/>
    <w:uiPriority w:val="99"/>
    <w:semiHidden/>
    <w:rsid w:val="00F10BBD"/>
    <w:rPr>
      <w:b/>
      <w:bCs/>
      <w:sz w:val="20"/>
      <w:szCs w:val="20"/>
    </w:rPr>
  </w:style>
  <w:style w:type="paragraph" w:customStyle="1" w:styleId="Paragraph">
    <w:name w:val="Paragraph"/>
    <w:basedOn w:val="Normal"/>
    <w:link w:val="ParagraphChar1"/>
    <w:uiPriority w:val="99"/>
    <w:qFormat/>
    <w:rsid w:val="009D0731"/>
    <w:pPr>
      <w:tabs>
        <w:tab w:val="left" w:pos="284"/>
        <w:tab w:val="left" w:pos="567"/>
        <w:tab w:val="left" w:pos="851"/>
      </w:tabs>
      <w:spacing w:after="160" w:line="260" w:lineRule="atLeast"/>
      <w:jc w:val="both"/>
    </w:pPr>
    <w:rPr>
      <w:rFonts w:ascii="Times New Roman" w:eastAsia="Times New Roman" w:hAnsi="Times New Roman" w:cs="Times New Roman"/>
      <w:szCs w:val="20"/>
      <w:lang w:eastAsia="en-US"/>
    </w:rPr>
  </w:style>
  <w:style w:type="character" w:customStyle="1" w:styleId="ParagraphChar1">
    <w:name w:val="Paragraph Char1"/>
    <w:basedOn w:val="DefaultParagraphFont"/>
    <w:link w:val="Paragraph"/>
    <w:uiPriority w:val="99"/>
    <w:locked/>
    <w:rsid w:val="009D0731"/>
    <w:rPr>
      <w:rFonts w:ascii="Times New Roman" w:eastAsia="Times New Roman" w:hAnsi="Times New Roman" w:cs="Times New Roman"/>
      <w:szCs w:val="20"/>
      <w:lang w:eastAsia="en-US"/>
    </w:rPr>
  </w:style>
  <w:style w:type="table" w:styleId="TableGridLight">
    <w:name w:val="Grid Table Light"/>
    <w:basedOn w:val="TableNormal"/>
    <w:uiPriority w:val="40"/>
    <w:rsid w:val="00294AC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semiHidden/>
    <w:unhideWhenUsed/>
    <w:rsid w:val="00067AEB"/>
    <w:pPr>
      <w:spacing w:after="120"/>
      <w:ind w:left="283"/>
    </w:pPr>
  </w:style>
  <w:style w:type="character" w:customStyle="1" w:styleId="BodyTextIndentChar">
    <w:name w:val="Body Text Indent Char"/>
    <w:basedOn w:val="DefaultParagraphFont"/>
    <w:link w:val="BodyTextIndent"/>
    <w:uiPriority w:val="99"/>
    <w:semiHidden/>
    <w:rsid w:val="00067AEB"/>
  </w:style>
  <w:style w:type="paragraph" w:customStyle="1" w:styleId="Default">
    <w:name w:val="Default"/>
    <w:rsid w:val="00495B21"/>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ResearchTitle">
    <w:name w:val="Research Title"/>
    <w:basedOn w:val="Normal"/>
    <w:link w:val="ResearchTitleChar"/>
    <w:rsid w:val="00093F54"/>
    <w:pPr>
      <w:spacing w:after="0" w:line="280" w:lineRule="exact"/>
      <w:jc w:val="both"/>
    </w:pPr>
    <w:rPr>
      <w:rFonts w:ascii="Arial" w:eastAsiaTheme="minorHAnsi" w:hAnsi="Arial"/>
      <w:b/>
      <w:caps/>
      <w:color w:val="E36C0A" w:themeColor="accent6" w:themeShade="BF"/>
      <w:sz w:val="24"/>
      <w:lang w:eastAsia="en-US"/>
    </w:rPr>
  </w:style>
  <w:style w:type="character" w:customStyle="1" w:styleId="ResearchTitleChar">
    <w:name w:val="Research Title Char"/>
    <w:basedOn w:val="DefaultParagraphFont"/>
    <w:link w:val="ResearchTitle"/>
    <w:rsid w:val="00093F54"/>
    <w:rPr>
      <w:rFonts w:ascii="Arial" w:eastAsiaTheme="minorHAnsi" w:hAnsi="Arial"/>
      <w:b/>
      <w:caps/>
      <w:color w:val="E36C0A" w:themeColor="accent6" w:themeShade="BF"/>
      <w:sz w:val="24"/>
      <w:lang w:eastAsia="en-US"/>
    </w:rPr>
  </w:style>
  <w:style w:type="table" w:styleId="GridTable1Light-Accent6">
    <w:name w:val="Grid Table 1 Light Accent 6"/>
    <w:basedOn w:val="TableNormal"/>
    <w:uiPriority w:val="46"/>
    <w:rsid w:val="005A1224"/>
    <w:pPr>
      <w:spacing w:after="0" w:line="240" w:lineRule="auto"/>
    </w:pPr>
    <w:rPr>
      <w:rFonts w:eastAsiaTheme="minorHAns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C845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11983">
      <w:bodyDiv w:val="1"/>
      <w:marLeft w:val="0"/>
      <w:marRight w:val="0"/>
      <w:marTop w:val="0"/>
      <w:marBottom w:val="0"/>
      <w:divBdr>
        <w:top w:val="none" w:sz="0" w:space="0" w:color="auto"/>
        <w:left w:val="none" w:sz="0" w:space="0" w:color="auto"/>
        <w:bottom w:val="none" w:sz="0" w:space="0" w:color="auto"/>
        <w:right w:val="none" w:sz="0" w:space="0" w:color="auto"/>
      </w:divBdr>
    </w:div>
    <w:div w:id="1155337156">
      <w:bodyDiv w:val="1"/>
      <w:marLeft w:val="0"/>
      <w:marRight w:val="0"/>
      <w:marTop w:val="0"/>
      <w:marBottom w:val="0"/>
      <w:divBdr>
        <w:top w:val="none" w:sz="0" w:space="0" w:color="auto"/>
        <w:left w:val="none" w:sz="0" w:space="0" w:color="auto"/>
        <w:bottom w:val="none" w:sz="0" w:space="0" w:color="auto"/>
        <w:right w:val="none" w:sz="0" w:space="0" w:color="auto"/>
      </w:divBdr>
    </w:div>
    <w:div w:id="13991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C3946-4888-403D-BEED-627994C3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 ON THE BUDGET VOTE 11: DEPARTMENT OF PUBLIC SERVICE AND ADMINISTRATION: DATE  06 MAY</dc:subject>
  <dc:creator>jngoepe</dc:creator>
  <cp:lastModifiedBy>Bradley Viljoen</cp:lastModifiedBy>
  <cp:revision>2</cp:revision>
  <cp:lastPrinted>2019-07-08T11:40:00Z</cp:lastPrinted>
  <dcterms:created xsi:type="dcterms:W3CDTF">2022-05-18T13:58:00Z</dcterms:created>
  <dcterms:modified xsi:type="dcterms:W3CDTF">2022-05-18T13:58:00Z</dcterms:modified>
</cp:coreProperties>
</file>