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6F" w:rsidRPr="00550030" w:rsidRDefault="002C326F" w:rsidP="00B44674">
      <w:pPr>
        <w:spacing w:before="120" w:after="120" w:line="360" w:lineRule="auto"/>
        <w:rPr>
          <w:rFonts w:ascii="Arial" w:hAnsi="Arial" w:cs="Arial"/>
          <w:b/>
          <w:lang w:val="en-US"/>
        </w:rPr>
      </w:pPr>
      <w:bookmarkStart w:id="0" w:name="_GoBack"/>
      <w:bookmarkEnd w:id="0"/>
      <w:r w:rsidRPr="00550030">
        <w:rPr>
          <w:rFonts w:ascii="Arial" w:hAnsi="Arial" w:cs="Arial"/>
          <w:b/>
          <w:lang w:val="en-US"/>
        </w:rPr>
        <w:t xml:space="preserve">Proposed amendments </w:t>
      </w:r>
    </w:p>
    <w:p w:rsidR="0099749C" w:rsidRPr="00550030" w:rsidRDefault="0099749C" w:rsidP="00B44674">
      <w:pPr>
        <w:spacing w:before="120" w:after="120" w:line="360" w:lineRule="auto"/>
        <w:rPr>
          <w:rFonts w:ascii="Arial" w:hAnsi="Arial" w:cs="Arial"/>
          <w:b/>
          <w:lang w:val="en-US"/>
        </w:rPr>
      </w:pPr>
    </w:p>
    <w:p w:rsidR="00B55816" w:rsidRPr="00550030" w:rsidRDefault="0099749C" w:rsidP="00B44674">
      <w:pPr>
        <w:spacing w:before="120" w:after="120" w:line="360" w:lineRule="auto"/>
        <w:rPr>
          <w:rFonts w:ascii="Arial" w:hAnsi="Arial" w:cs="Arial"/>
          <w:b/>
          <w:color w:val="002060"/>
          <w:lang w:val="en-US"/>
        </w:rPr>
      </w:pPr>
      <w:r w:rsidRPr="00550030">
        <w:rPr>
          <w:rFonts w:ascii="Arial" w:hAnsi="Arial" w:cs="Arial"/>
          <w:b/>
          <w:color w:val="002060"/>
          <w:lang w:val="en-US"/>
        </w:rPr>
        <w:t xml:space="preserve"> Copyright Amendment Bill</w:t>
      </w:r>
    </w:p>
    <w:p w:rsidR="0099749C" w:rsidRPr="00550030" w:rsidRDefault="0099749C" w:rsidP="00941C70">
      <w:pPr>
        <w:spacing w:before="120" w:after="120" w:line="360" w:lineRule="auto"/>
        <w:jc w:val="center"/>
        <w:rPr>
          <w:rFonts w:ascii="Arial" w:hAnsi="Arial" w:cs="Arial"/>
          <w:b/>
          <w:color w:val="002060"/>
          <w:lang w:val="en-US"/>
        </w:rPr>
      </w:pPr>
    </w:p>
    <w:p w:rsidR="002C326F" w:rsidRPr="00550030" w:rsidRDefault="002C326F" w:rsidP="00941C70">
      <w:pPr>
        <w:spacing w:before="120" w:after="120" w:line="360" w:lineRule="auto"/>
        <w:jc w:val="center"/>
        <w:rPr>
          <w:rFonts w:ascii="Arial" w:hAnsi="Arial" w:cs="Arial"/>
          <w:b/>
          <w:color w:val="002060"/>
          <w:lang w:val="en-US"/>
        </w:rPr>
      </w:pPr>
      <w:r w:rsidRPr="00550030">
        <w:rPr>
          <w:rFonts w:ascii="Arial" w:hAnsi="Arial" w:cs="Arial"/>
          <w:b/>
          <w:color w:val="002060"/>
          <w:lang w:val="en-US"/>
        </w:rPr>
        <w:t>Clause 1</w:t>
      </w:r>
      <w:r w:rsidR="002E0FE6" w:rsidRPr="00550030">
        <w:rPr>
          <w:rFonts w:ascii="Arial" w:hAnsi="Arial" w:cs="Arial"/>
          <w:b/>
          <w:color w:val="002060"/>
          <w:lang w:val="en-US"/>
        </w:rPr>
        <w:t xml:space="preserve"> </w:t>
      </w:r>
    </w:p>
    <w:p w:rsidR="00392CC3" w:rsidRPr="00550030" w:rsidRDefault="00392CC3" w:rsidP="00B44674">
      <w:pPr>
        <w:pStyle w:val="BodyText"/>
        <w:kinsoku w:val="0"/>
        <w:overflowPunct w:val="0"/>
        <w:spacing w:before="120" w:after="120" w:line="360" w:lineRule="auto"/>
        <w:ind w:right="182" w:hanging="24"/>
        <w:jc w:val="both"/>
        <w:rPr>
          <w:rFonts w:ascii="Arial" w:hAnsi="Arial" w:cs="Arial"/>
        </w:rPr>
      </w:pPr>
      <w:r w:rsidRPr="00550030">
        <w:rPr>
          <w:rFonts w:ascii="Arial" w:hAnsi="Arial" w:cs="Arial"/>
        </w:rPr>
        <w:t>“</w:t>
      </w:r>
      <w:r w:rsidRPr="00550030">
        <w:rPr>
          <w:rFonts w:ascii="Arial" w:hAnsi="Arial" w:cs="Arial"/>
          <w:b/>
        </w:rPr>
        <w:t>‘</w:t>
      </w:r>
      <w:r w:rsidRPr="00550030">
        <w:rPr>
          <w:rFonts w:ascii="Arial" w:hAnsi="Arial" w:cs="Arial"/>
          <w:b/>
          <w:u w:val="single"/>
        </w:rPr>
        <w:t>accessible format copy’</w:t>
      </w:r>
      <w:r w:rsidRPr="00550030">
        <w:rPr>
          <w:rFonts w:ascii="Arial" w:hAnsi="Arial" w:cs="Arial"/>
          <w:u w:val="single"/>
        </w:rPr>
        <w:t xml:space="preserve"> means a copy of a work in an alternative manner or form, which gives a person with a disability access to the work, </w:t>
      </w:r>
      <w:r w:rsidRPr="00550030">
        <w:rPr>
          <w:rFonts w:ascii="Arial" w:hAnsi="Arial" w:cs="Arial"/>
          <w:color w:val="0070C0"/>
          <w:u w:val="single"/>
        </w:rPr>
        <w:t xml:space="preserve">including to </w:t>
      </w:r>
      <w:r w:rsidRPr="00550030">
        <w:rPr>
          <w:rFonts w:ascii="Arial" w:hAnsi="Arial" w:cs="Arial"/>
          <w:u w:val="single"/>
        </w:rPr>
        <w:t>permit the person to have access as feasibly and comfortably as a person without a disability;</w:t>
      </w:r>
      <w:r w:rsidRPr="00550030">
        <w:rPr>
          <w:rFonts w:ascii="Arial" w:hAnsi="Arial" w:cs="Arial"/>
        </w:rPr>
        <w:t>”.</w:t>
      </w:r>
    </w:p>
    <w:p w:rsidR="00941C70" w:rsidRPr="00550030" w:rsidRDefault="00941C70" w:rsidP="00B44674">
      <w:pPr>
        <w:pStyle w:val="BodyText"/>
        <w:kinsoku w:val="0"/>
        <w:overflowPunct w:val="0"/>
        <w:spacing w:before="120" w:after="120" w:line="360" w:lineRule="auto"/>
        <w:ind w:right="41"/>
        <w:jc w:val="both"/>
        <w:rPr>
          <w:rFonts w:ascii="Arial" w:hAnsi="Arial" w:cs="Arial"/>
          <w:color w:val="0070C0"/>
          <w:spacing w:val="7"/>
        </w:rPr>
      </w:pPr>
    </w:p>
    <w:p w:rsidR="00A67A2A" w:rsidRPr="00550030" w:rsidRDefault="00A67A2A" w:rsidP="00B44674">
      <w:pPr>
        <w:pStyle w:val="BodyText"/>
        <w:kinsoku w:val="0"/>
        <w:overflowPunct w:val="0"/>
        <w:spacing w:before="120" w:after="120" w:line="360" w:lineRule="auto"/>
        <w:ind w:right="41"/>
        <w:jc w:val="both"/>
        <w:rPr>
          <w:rFonts w:ascii="Arial" w:hAnsi="Arial" w:cs="Arial"/>
          <w:color w:val="0070C0"/>
          <w:spacing w:val="7"/>
          <w:u w:val="single"/>
        </w:rPr>
      </w:pPr>
      <w:r w:rsidRPr="00550030">
        <w:rPr>
          <w:rFonts w:ascii="Arial" w:hAnsi="Arial" w:cs="Arial"/>
          <w:color w:val="0070C0"/>
          <w:spacing w:val="7"/>
        </w:rPr>
        <w:t>“</w:t>
      </w:r>
      <w:r w:rsidRPr="00550030">
        <w:rPr>
          <w:rFonts w:ascii="Arial" w:hAnsi="Arial" w:cs="Arial"/>
          <w:b/>
          <w:color w:val="0070C0"/>
          <w:spacing w:val="7"/>
          <w:u w:val="single"/>
        </w:rPr>
        <w:t>‘</w:t>
      </w:r>
      <w:r w:rsidR="002C1972" w:rsidRPr="00550030">
        <w:rPr>
          <w:rFonts w:ascii="Arial" w:hAnsi="Arial" w:cs="Arial"/>
          <w:b/>
          <w:color w:val="0070C0"/>
          <w:spacing w:val="7"/>
          <w:u w:val="single"/>
        </w:rPr>
        <w:t>authorized</w:t>
      </w:r>
      <w:r w:rsidRPr="00550030">
        <w:rPr>
          <w:rFonts w:ascii="Arial" w:hAnsi="Arial" w:cs="Arial"/>
          <w:b/>
          <w:color w:val="0070C0"/>
          <w:spacing w:val="7"/>
          <w:u w:val="single"/>
        </w:rPr>
        <w:t xml:space="preserve"> entity’</w:t>
      </w:r>
      <w:r w:rsidRPr="00550030">
        <w:rPr>
          <w:rFonts w:ascii="Arial" w:hAnsi="Arial" w:cs="Arial"/>
          <w:color w:val="0070C0"/>
          <w:spacing w:val="7"/>
          <w:u w:val="single"/>
        </w:rPr>
        <w:t xml:space="preserve"> means—</w:t>
      </w:r>
    </w:p>
    <w:p w:rsidR="00A67A2A" w:rsidRPr="00550030" w:rsidRDefault="00A67A2A" w:rsidP="00B44674">
      <w:pPr>
        <w:pStyle w:val="BodyText"/>
        <w:kinsoku w:val="0"/>
        <w:overflowPunct w:val="0"/>
        <w:spacing w:before="120" w:after="120" w:line="360" w:lineRule="auto"/>
        <w:ind w:left="544" w:right="41" w:hanging="544"/>
        <w:jc w:val="both"/>
        <w:rPr>
          <w:rFonts w:ascii="Arial" w:hAnsi="Arial" w:cs="Arial"/>
          <w:color w:val="0070C0"/>
          <w:spacing w:val="7"/>
          <w:u w:val="single"/>
        </w:rPr>
      </w:pPr>
      <w:r w:rsidRPr="00550030">
        <w:rPr>
          <w:rFonts w:ascii="Arial" w:hAnsi="Arial" w:cs="Arial"/>
          <w:i/>
          <w:color w:val="0070C0"/>
          <w:spacing w:val="7"/>
          <w:u w:val="single"/>
        </w:rPr>
        <w:t>(a)</w:t>
      </w:r>
      <w:r w:rsidRPr="00550030">
        <w:rPr>
          <w:rFonts w:ascii="Arial" w:hAnsi="Arial" w:cs="Arial"/>
          <w:i/>
          <w:color w:val="0070C0"/>
          <w:spacing w:val="7"/>
          <w:u w:val="single"/>
        </w:rPr>
        <w:tab/>
      </w:r>
      <w:r w:rsidRPr="00550030">
        <w:rPr>
          <w:rFonts w:ascii="Arial" w:hAnsi="Arial" w:cs="Arial"/>
          <w:color w:val="0070C0"/>
          <w:spacing w:val="7"/>
          <w:u w:val="single"/>
        </w:rPr>
        <w:t xml:space="preserve">an entity that is </w:t>
      </w:r>
      <w:r w:rsidR="002C1972" w:rsidRPr="00550030">
        <w:rPr>
          <w:rFonts w:ascii="Arial" w:hAnsi="Arial" w:cs="Arial"/>
          <w:color w:val="0070C0"/>
          <w:spacing w:val="7"/>
          <w:u w:val="single"/>
        </w:rPr>
        <w:t>authorized</w:t>
      </w:r>
      <w:r w:rsidRPr="00550030">
        <w:rPr>
          <w:rFonts w:ascii="Arial" w:hAnsi="Arial" w:cs="Arial"/>
          <w:color w:val="0070C0"/>
          <w:spacing w:val="7"/>
          <w:u w:val="single"/>
        </w:rPr>
        <w:t xml:space="preserve"> or recognised by the government to provide education, instructional training, adaptive reading or information access to persons with a disability on a non-profit basis; </w:t>
      </w:r>
      <w:r w:rsidR="006C5A44" w:rsidRPr="00550030">
        <w:rPr>
          <w:rFonts w:ascii="Arial" w:hAnsi="Arial" w:cs="Arial"/>
          <w:color w:val="0070C0"/>
          <w:spacing w:val="7"/>
          <w:u w:val="single"/>
        </w:rPr>
        <w:t>or</w:t>
      </w:r>
    </w:p>
    <w:p w:rsidR="00A67A2A" w:rsidRPr="00550030" w:rsidRDefault="00A67A2A" w:rsidP="00B44674">
      <w:pPr>
        <w:pStyle w:val="BodyText"/>
        <w:kinsoku w:val="0"/>
        <w:overflowPunct w:val="0"/>
        <w:spacing w:before="120" w:after="120" w:line="360" w:lineRule="auto"/>
        <w:ind w:left="544" w:right="41" w:hanging="544"/>
        <w:jc w:val="both"/>
        <w:rPr>
          <w:rFonts w:ascii="Arial" w:hAnsi="Arial" w:cs="Arial"/>
          <w:color w:val="0070C0"/>
          <w:spacing w:val="7"/>
        </w:rPr>
      </w:pPr>
      <w:r w:rsidRPr="00550030">
        <w:rPr>
          <w:rFonts w:ascii="Arial" w:hAnsi="Arial" w:cs="Arial"/>
          <w:i/>
          <w:color w:val="0070C0"/>
          <w:spacing w:val="7"/>
          <w:u w:val="single"/>
        </w:rPr>
        <w:t>(b)</w:t>
      </w:r>
      <w:r w:rsidRPr="00550030">
        <w:rPr>
          <w:rFonts w:ascii="Arial" w:hAnsi="Arial" w:cs="Arial"/>
          <w:i/>
          <w:color w:val="0070C0"/>
          <w:spacing w:val="7"/>
          <w:u w:val="single"/>
        </w:rPr>
        <w:tab/>
      </w:r>
      <w:r w:rsidRPr="00550030">
        <w:rPr>
          <w:rFonts w:ascii="Arial" w:hAnsi="Arial" w:cs="Arial"/>
          <w:color w:val="0070C0"/>
          <w:spacing w:val="7"/>
          <w:u w:val="single"/>
        </w:rPr>
        <w:t>a government institution or non-profit organization that provides education, instructional training, adaptive reading or information access to persons with a disability as one of its primary activities or institutional obligations</w:t>
      </w:r>
      <w:r w:rsidR="00F26597" w:rsidRPr="00550030">
        <w:rPr>
          <w:rFonts w:ascii="Arial" w:hAnsi="Arial" w:cs="Arial"/>
          <w:color w:val="0070C0"/>
          <w:spacing w:val="7"/>
          <w:u w:val="single"/>
        </w:rPr>
        <w:t>;</w:t>
      </w:r>
      <w:r w:rsidRPr="00550030">
        <w:rPr>
          <w:rFonts w:ascii="Arial" w:hAnsi="Arial" w:cs="Arial"/>
          <w:color w:val="0070C0"/>
          <w:spacing w:val="7"/>
        </w:rPr>
        <w:t>”.</w:t>
      </w:r>
    </w:p>
    <w:p w:rsidR="00A67A2A" w:rsidRPr="00550030" w:rsidRDefault="00A67A2A" w:rsidP="00B44674">
      <w:pPr>
        <w:pStyle w:val="BodyText"/>
        <w:kinsoku w:val="0"/>
        <w:overflowPunct w:val="0"/>
        <w:spacing w:before="120" w:after="120" w:line="360" w:lineRule="auto"/>
        <w:ind w:right="41"/>
        <w:jc w:val="both"/>
        <w:rPr>
          <w:rFonts w:ascii="Arial" w:hAnsi="Arial" w:cs="Arial"/>
          <w:spacing w:val="7"/>
        </w:rPr>
      </w:pPr>
    </w:p>
    <w:p w:rsidR="00941C70" w:rsidRPr="00550030" w:rsidRDefault="00941C70" w:rsidP="00941C70">
      <w:pPr>
        <w:pStyle w:val="BodyText"/>
        <w:kinsoku w:val="0"/>
        <w:overflowPunct w:val="0"/>
        <w:spacing w:before="120" w:after="120" w:line="360" w:lineRule="auto"/>
        <w:jc w:val="both"/>
        <w:rPr>
          <w:rFonts w:ascii="Arial" w:hAnsi="Arial" w:cs="Arial"/>
          <w:color w:val="0070C0"/>
          <w:spacing w:val="7"/>
          <w:u w:val="single"/>
        </w:rPr>
      </w:pPr>
      <w:r w:rsidRPr="00550030">
        <w:rPr>
          <w:rFonts w:ascii="Arial" w:hAnsi="Arial" w:cs="Arial"/>
          <w:color w:val="0070C0"/>
          <w:spacing w:val="7"/>
        </w:rPr>
        <w:t>“</w:t>
      </w:r>
      <w:r w:rsidRPr="00550030">
        <w:rPr>
          <w:rFonts w:ascii="Arial" w:hAnsi="Arial" w:cs="Arial"/>
          <w:b/>
          <w:color w:val="0070C0"/>
          <w:spacing w:val="7"/>
          <w:u w:val="single"/>
        </w:rPr>
        <w:t>‘broadcast’</w:t>
      </w:r>
      <w:r w:rsidRPr="00550030">
        <w:rPr>
          <w:rFonts w:ascii="Arial" w:hAnsi="Arial" w:cs="Arial"/>
          <w:color w:val="0070C0"/>
          <w:spacing w:val="7"/>
          <w:u w:val="single"/>
        </w:rPr>
        <w:t xml:space="preserve"> means—</w:t>
      </w:r>
    </w:p>
    <w:p w:rsidR="00941C70" w:rsidRPr="00550030" w:rsidRDefault="00941C70" w:rsidP="00941C70">
      <w:pPr>
        <w:pStyle w:val="BodyText"/>
        <w:kinsoku w:val="0"/>
        <w:overflowPunct w:val="0"/>
        <w:spacing w:before="120" w:after="120" w:line="360" w:lineRule="auto"/>
        <w:ind w:left="403" w:hanging="403"/>
        <w:jc w:val="both"/>
        <w:rPr>
          <w:rFonts w:ascii="Arial" w:hAnsi="Arial" w:cs="Arial"/>
          <w:color w:val="0070C0"/>
          <w:spacing w:val="7"/>
          <w:u w:val="single"/>
        </w:rPr>
      </w:pPr>
      <w:r w:rsidRPr="00550030">
        <w:rPr>
          <w:rFonts w:ascii="Arial" w:hAnsi="Arial" w:cs="Arial"/>
          <w:i/>
          <w:color w:val="0070C0"/>
          <w:spacing w:val="7"/>
          <w:u w:val="single"/>
        </w:rPr>
        <w:t>(a)</w:t>
      </w:r>
      <w:r w:rsidRPr="00550030">
        <w:rPr>
          <w:rFonts w:ascii="Arial" w:hAnsi="Arial" w:cs="Arial"/>
          <w:i/>
          <w:color w:val="0070C0"/>
          <w:spacing w:val="7"/>
          <w:u w:val="single"/>
        </w:rPr>
        <w:tab/>
      </w:r>
      <w:r w:rsidRPr="00550030">
        <w:rPr>
          <w:rFonts w:ascii="Arial" w:hAnsi="Arial" w:cs="Arial"/>
          <w:color w:val="0070C0"/>
          <w:spacing w:val="7"/>
          <w:u w:val="single"/>
        </w:rPr>
        <w:t>transmission, partially or wholly, by wireless means for public reception of sounds or of images or of images and sounds or of the representations thereof;</w:t>
      </w:r>
    </w:p>
    <w:p w:rsidR="00941C70" w:rsidRPr="00550030" w:rsidRDefault="00941C70" w:rsidP="00941C70">
      <w:pPr>
        <w:pStyle w:val="BodyText"/>
        <w:tabs>
          <w:tab w:val="left" w:pos="720"/>
          <w:tab w:val="left" w:pos="1440"/>
          <w:tab w:val="left" w:pos="2160"/>
          <w:tab w:val="left" w:pos="2880"/>
          <w:tab w:val="left" w:pos="3600"/>
          <w:tab w:val="left" w:pos="4320"/>
          <w:tab w:val="left" w:pos="5040"/>
          <w:tab w:val="left" w:pos="6296"/>
        </w:tabs>
        <w:kinsoku w:val="0"/>
        <w:overflowPunct w:val="0"/>
        <w:spacing w:before="120" w:after="120" w:line="360" w:lineRule="auto"/>
        <w:ind w:left="403" w:hanging="403"/>
        <w:jc w:val="both"/>
        <w:rPr>
          <w:rFonts w:ascii="Arial" w:hAnsi="Arial" w:cs="Arial"/>
          <w:color w:val="0070C0"/>
          <w:spacing w:val="7"/>
          <w:u w:val="single"/>
        </w:rPr>
      </w:pPr>
      <w:r w:rsidRPr="00550030">
        <w:rPr>
          <w:rFonts w:ascii="Arial" w:hAnsi="Arial" w:cs="Arial"/>
          <w:i/>
          <w:color w:val="0070C0"/>
          <w:spacing w:val="7"/>
          <w:u w:val="single"/>
        </w:rPr>
        <w:t>(b)</w:t>
      </w:r>
      <w:r w:rsidRPr="00550030">
        <w:rPr>
          <w:rFonts w:ascii="Arial" w:hAnsi="Arial" w:cs="Arial"/>
          <w:color w:val="0070C0"/>
          <w:spacing w:val="7"/>
          <w:u w:val="single"/>
        </w:rPr>
        <w:tab/>
        <w:t>transmission, partially or wholly, by satellite; or</w:t>
      </w:r>
      <w:r w:rsidRPr="00550030">
        <w:rPr>
          <w:rFonts w:ascii="Arial" w:hAnsi="Arial" w:cs="Arial"/>
          <w:color w:val="0070C0"/>
          <w:spacing w:val="7"/>
        </w:rPr>
        <w:tab/>
      </w:r>
    </w:p>
    <w:p w:rsidR="00941C70" w:rsidRPr="00550030" w:rsidRDefault="00941C70" w:rsidP="00941C70">
      <w:pPr>
        <w:pStyle w:val="BodyText"/>
        <w:kinsoku w:val="0"/>
        <w:overflowPunct w:val="0"/>
        <w:spacing w:before="120" w:after="120" w:line="360" w:lineRule="auto"/>
        <w:ind w:left="403" w:hanging="403"/>
        <w:jc w:val="both"/>
        <w:rPr>
          <w:rFonts w:ascii="Arial" w:hAnsi="Arial" w:cs="Arial"/>
          <w:color w:val="0070C0"/>
          <w:spacing w:val="7"/>
        </w:rPr>
      </w:pPr>
      <w:r w:rsidRPr="00550030">
        <w:rPr>
          <w:rFonts w:ascii="Arial" w:hAnsi="Arial" w:cs="Arial"/>
          <w:i/>
          <w:color w:val="0070C0"/>
          <w:spacing w:val="7"/>
          <w:u w:val="single"/>
        </w:rPr>
        <w:t>(c)</w:t>
      </w:r>
      <w:r w:rsidRPr="00550030">
        <w:rPr>
          <w:rFonts w:ascii="Arial" w:hAnsi="Arial" w:cs="Arial"/>
          <w:color w:val="0070C0"/>
          <w:spacing w:val="7"/>
          <w:u w:val="single"/>
        </w:rPr>
        <w:tab/>
        <w:t>transmission, partially or wholly, of encrypted signals if the means for decrypting are provided to the public by the broadcasting organisation or with its consent;</w:t>
      </w:r>
      <w:r w:rsidRPr="00550030">
        <w:rPr>
          <w:rFonts w:ascii="Arial" w:hAnsi="Arial" w:cs="Arial"/>
          <w:color w:val="0070C0"/>
          <w:spacing w:val="7"/>
        </w:rPr>
        <w:t>”.</w:t>
      </w:r>
    </w:p>
    <w:p w:rsidR="00941C70" w:rsidRPr="00550030" w:rsidRDefault="00941C70" w:rsidP="00B44674">
      <w:pPr>
        <w:pStyle w:val="BodyText"/>
        <w:kinsoku w:val="0"/>
        <w:overflowPunct w:val="0"/>
        <w:spacing w:before="120" w:after="120" w:line="360" w:lineRule="auto"/>
        <w:ind w:right="41"/>
        <w:jc w:val="both"/>
        <w:rPr>
          <w:rFonts w:ascii="Arial" w:hAnsi="Arial" w:cs="Arial"/>
          <w:b/>
          <w:spacing w:val="7"/>
        </w:rPr>
      </w:pPr>
    </w:p>
    <w:p w:rsidR="00EA54C3" w:rsidRPr="00550030" w:rsidRDefault="00EA54C3" w:rsidP="00EA54C3">
      <w:pPr>
        <w:pStyle w:val="BodyText"/>
        <w:kinsoku w:val="0"/>
        <w:overflowPunct w:val="0"/>
        <w:spacing w:before="120" w:after="120" w:line="360" w:lineRule="auto"/>
        <w:ind w:left="-23" w:right="31"/>
        <w:jc w:val="both"/>
        <w:rPr>
          <w:rFonts w:ascii="Arial" w:hAnsi="Arial" w:cs="Arial"/>
          <w:color w:val="0070C0"/>
          <w:spacing w:val="7"/>
        </w:rPr>
      </w:pPr>
      <w:r w:rsidRPr="00550030">
        <w:rPr>
          <w:rFonts w:ascii="Arial" w:hAnsi="Arial" w:cs="Arial"/>
          <w:color w:val="0070C0"/>
          <w:spacing w:val="7"/>
        </w:rPr>
        <w:t>“</w:t>
      </w:r>
      <w:r w:rsidRPr="00550030">
        <w:rPr>
          <w:rFonts w:ascii="Arial" w:hAnsi="Arial" w:cs="Arial"/>
          <w:b/>
          <w:color w:val="0070C0"/>
          <w:spacing w:val="7"/>
          <w:u w:val="single"/>
        </w:rPr>
        <w:t>‘lawfully acquired’</w:t>
      </w:r>
      <w:r w:rsidRPr="00550030">
        <w:rPr>
          <w:rFonts w:ascii="Arial" w:hAnsi="Arial" w:cs="Arial"/>
          <w:color w:val="0070C0"/>
          <w:spacing w:val="7"/>
          <w:u w:val="single"/>
        </w:rPr>
        <w:t xml:space="preserve"> means a copy which has been purchased, obtained by way of a gift, or acquired by means of a download resulting from a purchase or a gift and does not include a copy which has been borrowed, rented, broadcast or streamed, or a copy which has been obtained by means of a download enabling no more than temporary access to the copy;</w:t>
      </w:r>
      <w:r w:rsidRPr="00550030">
        <w:rPr>
          <w:rFonts w:ascii="Arial" w:hAnsi="Arial" w:cs="Arial"/>
          <w:color w:val="0070C0"/>
          <w:spacing w:val="7"/>
        </w:rPr>
        <w:t>”.</w:t>
      </w:r>
    </w:p>
    <w:p w:rsidR="00EA54C3" w:rsidRPr="00550030" w:rsidRDefault="00EA54C3" w:rsidP="00EA54C3">
      <w:pPr>
        <w:spacing w:before="120" w:after="120" w:line="360" w:lineRule="auto"/>
        <w:rPr>
          <w:rFonts w:ascii="Arial" w:hAnsi="Arial" w:cs="Arial"/>
          <w:spacing w:val="7"/>
          <w:u w:val="single"/>
        </w:rPr>
      </w:pPr>
      <w:r w:rsidRPr="00550030">
        <w:rPr>
          <w:rFonts w:ascii="Arial" w:hAnsi="Arial" w:cs="Arial"/>
          <w:spacing w:val="7"/>
        </w:rPr>
        <w:lastRenderedPageBreak/>
        <w:t>“</w:t>
      </w:r>
      <w:r w:rsidRPr="00550030">
        <w:rPr>
          <w:rFonts w:ascii="Arial" w:hAnsi="Arial" w:cs="Arial"/>
          <w:b/>
          <w:spacing w:val="7"/>
          <w:u w:val="single"/>
        </w:rPr>
        <w:t>‘technological protection measure’</w:t>
      </w:r>
      <w:r w:rsidRPr="00550030">
        <w:rPr>
          <w:rFonts w:ascii="Arial" w:hAnsi="Arial" w:cs="Arial"/>
          <w:spacing w:val="7"/>
          <w:u w:val="single"/>
        </w:rPr>
        <w:t xml:space="preserve"> means any process, treatment, mechanism, technology, device, </w:t>
      </w:r>
      <w:r w:rsidRPr="00550030">
        <w:rPr>
          <w:rFonts w:ascii="Arial" w:hAnsi="Arial" w:cs="Arial"/>
          <w:color w:val="0070C0"/>
          <w:spacing w:val="7"/>
          <w:u w:val="single"/>
        </w:rPr>
        <w:t>product</w:t>
      </w:r>
      <w:r w:rsidRPr="00550030">
        <w:rPr>
          <w:rFonts w:ascii="Arial" w:hAnsi="Arial" w:cs="Arial"/>
          <w:spacing w:val="7"/>
          <w:u w:val="single"/>
        </w:rPr>
        <w:t xml:space="preserve">, system or component that in the normal course of its operation </w:t>
      </w:r>
      <w:r w:rsidRPr="00550030">
        <w:rPr>
          <w:rFonts w:ascii="Arial" w:hAnsi="Arial" w:cs="Arial"/>
          <w:color w:val="0070C0"/>
          <w:spacing w:val="7"/>
          <w:u w:val="single"/>
        </w:rPr>
        <w:t xml:space="preserve">is designed </w:t>
      </w:r>
      <w:r w:rsidRPr="00550030">
        <w:rPr>
          <w:rFonts w:ascii="Arial" w:hAnsi="Arial" w:cs="Arial"/>
          <w:spacing w:val="7"/>
          <w:u w:val="single"/>
        </w:rPr>
        <w:t>to prevent or restrict the infringement of copyright in a work;</w:t>
      </w:r>
    </w:p>
    <w:p w:rsidR="00EA54C3" w:rsidRPr="00550030" w:rsidRDefault="00EA54C3" w:rsidP="00EA54C3">
      <w:pPr>
        <w:pStyle w:val="BodyText"/>
        <w:kinsoku w:val="0"/>
        <w:overflowPunct w:val="0"/>
        <w:spacing w:before="120" w:after="120" w:line="360" w:lineRule="auto"/>
        <w:ind w:hanging="23"/>
        <w:jc w:val="both"/>
        <w:rPr>
          <w:rFonts w:ascii="Arial" w:hAnsi="Arial" w:cs="Arial"/>
          <w:b/>
          <w:bCs/>
          <w:color w:val="231F20"/>
          <w:u w:val="single"/>
        </w:rPr>
      </w:pPr>
    </w:p>
    <w:p w:rsidR="00EA54C3" w:rsidRPr="00550030" w:rsidRDefault="00EA54C3" w:rsidP="00EA54C3">
      <w:pPr>
        <w:pStyle w:val="BodyText"/>
        <w:kinsoku w:val="0"/>
        <w:overflowPunct w:val="0"/>
        <w:spacing w:before="120" w:after="120" w:line="360" w:lineRule="auto"/>
        <w:ind w:hanging="23"/>
        <w:jc w:val="both"/>
        <w:rPr>
          <w:rFonts w:ascii="Arial" w:hAnsi="Arial" w:cs="Arial"/>
          <w:bCs/>
          <w:color w:val="231F20"/>
          <w:u w:val="single"/>
        </w:rPr>
      </w:pPr>
      <w:r w:rsidRPr="00550030">
        <w:rPr>
          <w:rFonts w:ascii="Arial" w:hAnsi="Arial" w:cs="Arial"/>
          <w:b/>
          <w:bCs/>
          <w:color w:val="231F20"/>
          <w:u w:val="single"/>
        </w:rPr>
        <w:t xml:space="preserve">‘technological protection measure circumvention device </w:t>
      </w:r>
      <w:r w:rsidRPr="00550030">
        <w:rPr>
          <w:rFonts w:ascii="Arial" w:hAnsi="Arial" w:cs="Arial"/>
          <w:b/>
          <w:bCs/>
          <w:color w:val="0070C0"/>
          <w:u w:val="single"/>
        </w:rPr>
        <w:t>or service</w:t>
      </w:r>
      <w:r w:rsidRPr="00550030">
        <w:rPr>
          <w:rFonts w:ascii="Arial" w:hAnsi="Arial" w:cs="Arial"/>
          <w:b/>
          <w:bCs/>
          <w:color w:val="231F20"/>
          <w:u w:val="single"/>
        </w:rPr>
        <w:t>’</w:t>
      </w:r>
      <w:r w:rsidRPr="00550030">
        <w:rPr>
          <w:rFonts w:ascii="Arial" w:hAnsi="Arial" w:cs="Arial"/>
          <w:bCs/>
          <w:color w:val="231F20"/>
          <w:u w:val="single"/>
        </w:rPr>
        <w:t xml:space="preserve"> means a device </w:t>
      </w:r>
      <w:r w:rsidRPr="00550030">
        <w:rPr>
          <w:rFonts w:ascii="Arial" w:hAnsi="Arial" w:cs="Arial"/>
          <w:bCs/>
          <w:color w:val="0070C0"/>
          <w:u w:val="single"/>
        </w:rPr>
        <w:t>or service</w:t>
      </w:r>
      <w:r w:rsidRPr="00550030">
        <w:rPr>
          <w:rFonts w:ascii="Arial" w:hAnsi="Arial" w:cs="Arial"/>
          <w:bCs/>
          <w:color w:val="231F20"/>
          <w:u w:val="single"/>
        </w:rPr>
        <w:t>—</w:t>
      </w:r>
    </w:p>
    <w:p w:rsidR="00EA54C3" w:rsidRPr="00550030" w:rsidRDefault="00EA54C3" w:rsidP="00EA54C3">
      <w:pPr>
        <w:pStyle w:val="BodyText"/>
        <w:tabs>
          <w:tab w:val="left" w:pos="1985"/>
        </w:tabs>
        <w:kinsoku w:val="0"/>
        <w:overflowPunct w:val="0"/>
        <w:spacing w:before="120" w:after="120" w:line="360" w:lineRule="auto"/>
        <w:ind w:left="403" w:hanging="426"/>
        <w:jc w:val="both"/>
        <w:rPr>
          <w:rFonts w:ascii="Arial" w:hAnsi="Arial" w:cs="Arial"/>
          <w:bCs/>
          <w:color w:val="231F20"/>
          <w:u w:val="single"/>
        </w:rPr>
      </w:pPr>
      <w:r w:rsidRPr="00550030">
        <w:rPr>
          <w:rFonts w:ascii="Arial" w:hAnsi="Arial" w:cs="Arial"/>
          <w:bCs/>
          <w:i/>
          <w:color w:val="231F20"/>
          <w:u w:val="single"/>
        </w:rPr>
        <w:t>(a)</w:t>
      </w:r>
      <w:r w:rsidRPr="00550030">
        <w:rPr>
          <w:rFonts w:ascii="Arial" w:hAnsi="Arial" w:cs="Arial"/>
          <w:bCs/>
          <w:color w:val="231F20"/>
          <w:u w:val="single"/>
        </w:rPr>
        <w:t xml:space="preserve"> </w:t>
      </w:r>
      <w:r w:rsidRPr="00550030">
        <w:rPr>
          <w:rFonts w:ascii="Arial" w:hAnsi="Arial" w:cs="Arial"/>
          <w:bCs/>
          <w:color w:val="231F20"/>
          <w:u w:val="single"/>
        </w:rPr>
        <w:tab/>
        <w:t>primarily designed, produced or adapted for purposes of enabling or facilitating the circumvention of a technological protection measure;</w:t>
      </w:r>
    </w:p>
    <w:p w:rsidR="00EA54C3" w:rsidRPr="00550030" w:rsidRDefault="00EA54C3" w:rsidP="00EA54C3">
      <w:pPr>
        <w:pStyle w:val="BodyText"/>
        <w:tabs>
          <w:tab w:val="left" w:pos="1985"/>
        </w:tabs>
        <w:kinsoku w:val="0"/>
        <w:overflowPunct w:val="0"/>
        <w:spacing w:before="120" w:after="120" w:line="360" w:lineRule="auto"/>
        <w:ind w:left="403" w:hanging="426"/>
        <w:jc w:val="both"/>
        <w:rPr>
          <w:rFonts w:ascii="Arial" w:hAnsi="Arial" w:cs="Arial"/>
          <w:color w:val="0070C0"/>
          <w:u w:val="single"/>
        </w:rPr>
      </w:pPr>
      <w:r w:rsidRPr="00550030">
        <w:rPr>
          <w:rFonts w:ascii="Arial" w:hAnsi="Arial" w:cs="Arial"/>
          <w:bCs/>
          <w:i/>
          <w:color w:val="0070C0"/>
          <w:u w:val="single"/>
        </w:rPr>
        <w:t>(b)</w:t>
      </w:r>
      <w:r w:rsidRPr="00550030">
        <w:rPr>
          <w:rFonts w:ascii="Arial" w:hAnsi="Arial" w:cs="Arial"/>
          <w:color w:val="0070C0"/>
          <w:u w:val="single"/>
        </w:rPr>
        <w:tab/>
        <w:t xml:space="preserve">promoted, advertised or marketed for the purpose of circumvention of a technological protection measure; or </w:t>
      </w:r>
    </w:p>
    <w:p w:rsidR="00EA54C3" w:rsidRPr="00550030" w:rsidRDefault="00EA54C3" w:rsidP="00EA54C3">
      <w:pPr>
        <w:spacing w:before="120" w:after="120" w:line="360" w:lineRule="auto"/>
        <w:ind w:left="403" w:hanging="426"/>
        <w:jc w:val="both"/>
        <w:rPr>
          <w:rFonts w:ascii="Arial" w:hAnsi="Arial" w:cs="Arial"/>
        </w:rPr>
      </w:pPr>
      <w:r w:rsidRPr="00550030">
        <w:rPr>
          <w:rFonts w:ascii="Arial" w:hAnsi="Arial" w:cs="Arial"/>
          <w:bCs/>
          <w:i/>
          <w:color w:val="0070C0"/>
          <w:u w:val="single"/>
        </w:rPr>
        <w:t>(c)</w:t>
      </w:r>
      <w:r w:rsidRPr="00550030">
        <w:rPr>
          <w:rFonts w:ascii="Arial" w:hAnsi="Arial" w:cs="Arial"/>
          <w:bCs/>
          <w:i/>
          <w:color w:val="0070C0"/>
          <w:u w:val="single"/>
        </w:rPr>
        <w:tab/>
      </w:r>
      <w:r w:rsidRPr="00550030">
        <w:rPr>
          <w:rFonts w:ascii="Arial" w:hAnsi="Arial" w:cs="Arial"/>
          <w:bCs/>
          <w:color w:val="0070C0"/>
          <w:u w:val="single"/>
        </w:rPr>
        <w:t xml:space="preserve">with </w:t>
      </w:r>
      <w:r w:rsidRPr="00550030">
        <w:rPr>
          <w:rFonts w:ascii="Arial" w:hAnsi="Arial" w:cs="Arial"/>
          <w:color w:val="0070C0"/>
          <w:u w:val="single"/>
        </w:rPr>
        <w:t xml:space="preserve">a limited commercially significant purpose or use other than to circumvent a </w:t>
      </w:r>
      <w:r w:rsidRPr="00550030">
        <w:rPr>
          <w:rFonts w:ascii="Arial" w:hAnsi="Arial" w:cs="Arial"/>
          <w:bCs/>
          <w:color w:val="0070C0"/>
          <w:u w:val="single"/>
        </w:rPr>
        <w:t>technological protection measure;</w:t>
      </w:r>
      <w:r w:rsidRPr="00550030">
        <w:rPr>
          <w:rFonts w:ascii="Arial" w:hAnsi="Arial" w:cs="Arial"/>
          <w:bCs/>
          <w:color w:val="0070C0"/>
        </w:rPr>
        <w:t>”;</w:t>
      </w:r>
      <w:r w:rsidRPr="00550030">
        <w:rPr>
          <w:rFonts w:ascii="Arial" w:hAnsi="Arial" w:cs="Arial"/>
          <w:bCs/>
          <w:color w:val="231F20"/>
        </w:rPr>
        <w:t xml:space="preserve"> and”</w:t>
      </w:r>
    </w:p>
    <w:p w:rsidR="00941C70" w:rsidRPr="00550030" w:rsidRDefault="00941C70" w:rsidP="00EA54C3">
      <w:pPr>
        <w:pStyle w:val="BodyText"/>
        <w:kinsoku w:val="0"/>
        <w:overflowPunct w:val="0"/>
        <w:spacing w:before="120" w:after="120" w:line="360" w:lineRule="auto"/>
        <w:ind w:right="41"/>
        <w:jc w:val="both"/>
        <w:rPr>
          <w:rFonts w:ascii="Arial" w:hAnsi="Arial" w:cs="Arial"/>
          <w:b/>
          <w:spacing w:val="7"/>
        </w:rPr>
      </w:pPr>
    </w:p>
    <w:p w:rsidR="0099749C" w:rsidRPr="00550030" w:rsidRDefault="0099749C" w:rsidP="0099749C">
      <w:pPr>
        <w:pStyle w:val="BodyText"/>
        <w:kinsoku w:val="0"/>
        <w:overflowPunct w:val="0"/>
        <w:spacing w:before="120" w:after="120" w:line="360" w:lineRule="auto"/>
        <w:ind w:right="41"/>
        <w:jc w:val="center"/>
        <w:rPr>
          <w:rFonts w:ascii="Arial" w:hAnsi="Arial" w:cs="Arial"/>
          <w:color w:val="002060"/>
          <w:spacing w:val="7"/>
        </w:rPr>
      </w:pPr>
      <w:r w:rsidRPr="00550030">
        <w:rPr>
          <w:rFonts w:ascii="Arial" w:hAnsi="Arial" w:cs="Arial"/>
          <w:b/>
          <w:color w:val="002060"/>
          <w:spacing w:val="7"/>
        </w:rPr>
        <w:t>Clause</w:t>
      </w:r>
      <w:r w:rsidRPr="00550030">
        <w:rPr>
          <w:rFonts w:ascii="Arial" w:hAnsi="Arial" w:cs="Arial"/>
          <w:color w:val="002060"/>
          <w:spacing w:val="7"/>
        </w:rPr>
        <w:t xml:space="preserve"> </w:t>
      </w:r>
      <w:r w:rsidRPr="00550030">
        <w:rPr>
          <w:rFonts w:ascii="Arial" w:hAnsi="Arial" w:cs="Arial"/>
          <w:b/>
          <w:color w:val="002060"/>
          <w:spacing w:val="7"/>
        </w:rPr>
        <w:t>5</w:t>
      </w:r>
    </w:p>
    <w:p w:rsidR="0099749C" w:rsidRPr="00550030" w:rsidRDefault="0099749C" w:rsidP="0099749C">
      <w:pPr>
        <w:spacing w:before="120" w:after="120" w:line="360" w:lineRule="auto"/>
        <w:rPr>
          <w:rFonts w:ascii="Arial" w:hAnsi="Arial" w:cs="Arial"/>
          <w:b/>
          <w:i/>
          <w:color w:val="002060"/>
        </w:rPr>
      </w:pPr>
      <w:r w:rsidRPr="00550030">
        <w:rPr>
          <w:rFonts w:ascii="Arial" w:hAnsi="Arial" w:cs="Arial"/>
          <w:i/>
          <w:color w:val="002060"/>
        </w:rPr>
        <w:t>(Retrospective clause and re delegations to Minister)</w:t>
      </w:r>
    </w:p>
    <w:p w:rsidR="0099749C" w:rsidRPr="00550030" w:rsidRDefault="0099749C" w:rsidP="0099749C">
      <w:pPr>
        <w:pStyle w:val="BodyText"/>
        <w:kinsoku w:val="0"/>
        <w:overflowPunct w:val="0"/>
        <w:spacing w:before="120" w:after="120" w:line="360" w:lineRule="auto"/>
        <w:ind w:left="261" w:hanging="261"/>
        <w:jc w:val="both"/>
        <w:rPr>
          <w:rFonts w:ascii="Arial" w:hAnsi="Arial" w:cs="Arial"/>
        </w:rPr>
      </w:pPr>
      <w:r w:rsidRPr="00550030">
        <w:rPr>
          <w:rFonts w:ascii="Arial" w:hAnsi="Arial" w:cs="Arial"/>
        </w:rPr>
        <w:t xml:space="preserve">1. </w:t>
      </w:r>
      <w:r w:rsidRPr="00550030">
        <w:rPr>
          <w:rFonts w:ascii="Arial" w:hAnsi="Arial" w:cs="Arial"/>
        </w:rPr>
        <w:tab/>
        <w:t>On page 5, from line 50, to omit subsection (7)</w:t>
      </w:r>
      <w:r w:rsidRPr="00550030">
        <w:rPr>
          <w:rFonts w:ascii="Arial" w:hAnsi="Arial" w:cs="Arial"/>
          <w:i/>
        </w:rPr>
        <w:t>(a)</w:t>
      </w:r>
      <w:r w:rsidRPr="00550030">
        <w:rPr>
          <w:rFonts w:ascii="Arial" w:hAnsi="Arial" w:cs="Arial"/>
        </w:rPr>
        <w:t xml:space="preserve"> and </w:t>
      </w:r>
      <w:r w:rsidRPr="00550030">
        <w:rPr>
          <w:rFonts w:ascii="Arial" w:hAnsi="Arial" w:cs="Arial"/>
          <w:i/>
        </w:rPr>
        <w:t>(b)</w:t>
      </w:r>
      <w:r w:rsidRPr="00550030">
        <w:rPr>
          <w:rFonts w:ascii="Arial" w:hAnsi="Arial" w:cs="Arial"/>
        </w:rPr>
        <w:t>(i) and (ii).</w:t>
      </w:r>
    </w:p>
    <w:p w:rsidR="0099749C" w:rsidRPr="00550030" w:rsidRDefault="0099749C" w:rsidP="0099749C">
      <w:pPr>
        <w:pStyle w:val="BodyText"/>
        <w:kinsoku w:val="0"/>
        <w:overflowPunct w:val="0"/>
        <w:spacing w:before="120" w:after="120" w:line="360" w:lineRule="auto"/>
        <w:ind w:left="261" w:hanging="261"/>
        <w:jc w:val="both"/>
        <w:rPr>
          <w:rFonts w:ascii="Arial" w:hAnsi="Arial" w:cs="Arial"/>
          <w:b/>
          <w:i/>
        </w:rPr>
      </w:pPr>
      <w:r w:rsidRPr="00550030">
        <w:rPr>
          <w:rFonts w:ascii="Arial" w:hAnsi="Arial" w:cs="Arial"/>
        </w:rPr>
        <w:t>2.</w:t>
      </w:r>
      <w:r w:rsidRPr="00550030">
        <w:rPr>
          <w:rFonts w:ascii="Arial" w:hAnsi="Arial" w:cs="Arial"/>
        </w:rPr>
        <w:tab/>
        <w:t>On page 6, from line 1, to omit subsection (7)</w:t>
      </w:r>
      <w:r w:rsidRPr="00550030">
        <w:rPr>
          <w:rFonts w:ascii="Arial" w:hAnsi="Arial" w:cs="Arial"/>
          <w:i/>
        </w:rPr>
        <w:t>(b)</w:t>
      </w:r>
      <w:r w:rsidRPr="00550030">
        <w:rPr>
          <w:rFonts w:ascii="Arial" w:hAnsi="Arial" w:cs="Arial"/>
        </w:rPr>
        <w:t>(iii)</w:t>
      </w:r>
      <w:r w:rsidRPr="00550030">
        <w:rPr>
          <w:rFonts w:ascii="Arial" w:hAnsi="Arial" w:cs="Arial"/>
          <w:b/>
        </w:rPr>
        <w:t xml:space="preserve"> </w:t>
      </w:r>
      <w:r w:rsidRPr="00550030">
        <w:rPr>
          <w:rFonts w:ascii="Arial" w:hAnsi="Arial" w:cs="Arial"/>
        </w:rPr>
        <w:t xml:space="preserve">and </w:t>
      </w:r>
      <w:r w:rsidRPr="00550030">
        <w:rPr>
          <w:rFonts w:ascii="Arial" w:hAnsi="Arial" w:cs="Arial"/>
          <w:i/>
        </w:rPr>
        <w:t>(c)</w:t>
      </w:r>
      <w:r w:rsidRPr="00550030">
        <w:rPr>
          <w:rFonts w:ascii="Arial" w:hAnsi="Arial" w:cs="Arial"/>
        </w:rPr>
        <w:t>.</w:t>
      </w:r>
      <w:r w:rsidRPr="00550030">
        <w:rPr>
          <w:rFonts w:ascii="Arial" w:hAnsi="Arial" w:cs="Arial"/>
          <w:b/>
        </w:rPr>
        <w:t xml:space="preserve"> </w:t>
      </w:r>
      <w:r w:rsidRPr="00550030">
        <w:rPr>
          <w:rFonts w:ascii="Arial" w:hAnsi="Arial" w:cs="Arial"/>
          <w:b/>
          <w:i/>
        </w:rPr>
        <w:t xml:space="preserve"> </w:t>
      </w:r>
    </w:p>
    <w:p w:rsidR="0099749C" w:rsidRPr="00550030" w:rsidRDefault="0099749C" w:rsidP="0099749C">
      <w:pPr>
        <w:spacing w:before="120" w:after="120" w:line="360" w:lineRule="auto"/>
        <w:rPr>
          <w:rFonts w:ascii="Arial" w:hAnsi="Arial" w:cs="Arial"/>
          <w:b/>
        </w:rPr>
      </w:pPr>
    </w:p>
    <w:p w:rsidR="0099749C" w:rsidRPr="00550030" w:rsidRDefault="0099749C" w:rsidP="0099749C">
      <w:pPr>
        <w:spacing w:before="120" w:after="120" w:line="360" w:lineRule="auto"/>
        <w:jc w:val="center"/>
        <w:rPr>
          <w:rFonts w:ascii="Arial" w:hAnsi="Arial" w:cs="Arial"/>
          <w:b/>
          <w:color w:val="002060"/>
        </w:rPr>
      </w:pPr>
      <w:r w:rsidRPr="00550030">
        <w:rPr>
          <w:rFonts w:ascii="Arial" w:hAnsi="Arial" w:cs="Arial"/>
          <w:b/>
          <w:color w:val="002060"/>
        </w:rPr>
        <w:t>Clause 7</w:t>
      </w:r>
    </w:p>
    <w:p w:rsidR="0099749C" w:rsidRPr="00550030" w:rsidRDefault="0099749C" w:rsidP="0099749C">
      <w:pPr>
        <w:spacing w:before="120" w:after="120" w:line="360" w:lineRule="auto"/>
        <w:rPr>
          <w:rFonts w:ascii="Arial" w:hAnsi="Arial" w:cs="Arial"/>
          <w:b/>
          <w:i/>
          <w:color w:val="002060"/>
        </w:rPr>
      </w:pPr>
      <w:r w:rsidRPr="00550030">
        <w:rPr>
          <w:rFonts w:ascii="Arial" w:hAnsi="Arial" w:cs="Arial"/>
          <w:i/>
          <w:color w:val="002060"/>
        </w:rPr>
        <w:t>(Retrospective clause and re delegations to Minister)</w:t>
      </w:r>
    </w:p>
    <w:p w:rsidR="0099749C" w:rsidRPr="00550030" w:rsidRDefault="0099749C" w:rsidP="0099749C">
      <w:pPr>
        <w:pStyle w:val="BodyText"/>
        <w:kinsoku w:val="0"/>
        <w:overflowPunct w:val="0"/>
        <w:spacing w:before="120" w:after="120" w:line="360" w:lineRule="auto"/>
        <w:ind w:left="261" w:hanging="261"/>
        <w:jc w:val="both"/>
        <w:rPr>
          <w:rFonts w:ascii="Arial" w:hAnsi="Arial" w:cs="Arial"/>
        </w:rPr>
      </w:pPr>
      <w:r w:rsidRPr="00550030">
        <w:rPr>
          <w:rFonts w:ascii="Arial" w:hAnsi="Arial" w:cs="Arial"/>
        </w:rPr>
        <w:t>1.</w:t>
      </w:r>
      <w:r w:rsidRPr="00550030">
        <w:rPr>
          <w:rFonts w:ascii="Arial" w:hAnsi="Arial" w:cs="Arial"/>
        </w:rPr>
        <w:tab/>
        <w:t>On page 7, from line 8, to omit subsection (7)</w:t>
      </w:r>
      <w:r w:rsidRPr="00550030">
        <w:rPr>
          <w:rFonts w:ascii="Arial" w:hAnsi="Arial" w:cs="Arial"/>
          <w:i/>
        </w:rPr>
        <w:t>(a)</w:t>
      </w:r>
      <w:r w:rsidRPr="00550030">
        <w:rPr>
          <w:rFonts w:ascii="Arial" w:hAnsi="Arial" w:cs="Arial"/>
        </w:rPr>
        <w:t xml:space="preserve">, </w:t>
      </w:r>
      <w:r w:rsidRPr="00550030">
        <w:rPr>
          <w:rFonts w:ascii="Arial" w:hAnsi="Arial" w:cs="Arial"/>
          <w:i/>
        </w:rPr>
        <w:t>(b)</w:t>
      </w:r>
      <w:r w:rsidRPr="00550030">
        <w:rPr>
          <w:rFonts w:ascii="Arial" w:hAnsi="Arial" w:cs="Arial"/>
        </w:rPr>
        <w:t xml:space="preserve"> and </w:t>
      </w:r>
      <w:r w:rsidRPr="00550030">
        <w:rPr>
          <w:rFonts w:ascii="Arial" w:hAnsi="Arial" w:cs="Arial"/>
          <w:i/>
        </w:rPr>
        <w:t>(c)</w:t>
      </w:r>
      <w:r w:rsidRPr="00550030">
        <w:rPr>
          <w:rFonts w:ascii="Arial" w:hAnsi="Arial" w:cs="Arial"/>
        </w:rPr>
        <w:t>.</w:t>
      </w:r>
    </w:p>
    <w:p w:rsidR="0099749C" w:rsidRPr="00550030" w:rsidRDefault="0099749C" w:rsidP="0099749C">
      <w:pPr>
        <w:spacing w:before="120" w:after="120" w:line="360" w:lineRule="auto"/>
        <w:rPr>
          <w:rFonts w:ascii="Arial" w:hAnsi="Arial" w:cs="Arial"/>
        </w:rPr>
      </w:pPr>
    </w:p>
    <w:p w:rsidR="004C00EE" w:rsidRPr="00550030" w:rsidRDefault="004C00EE" w:rsidP="0099749C">
      <w:pPr>
        <w:spacing w:before="120" w:after="120" w:line="360" w:lineRule="auto"/>
        <w:rPr>
          <w:rFonts w:ascii="Arial" w:hAnsi="Arial" w:cs="Arial"/>
          <w:color w:val="002060"/>
        </w:rPr>
      </w:pPr>
      <w:r w:rsidRPr="00550030">
        <w:rPr>
          <w:rFonts w:ascii="Arial" w:hAnsi="Arial" w:cs="Arial"/>
          <w:i/>
          <w:color w:val="002060"/>
        </w:rPr>
        <w:t>Gender neutral drafting</w:t>
      </w:r>
      <w:r w:rsidRPr="00550030">
        <w:rPr>
          <w:rFonts w:ascii="Arial" w:hAnsi="Arial" w:cs="Arial"/>
          <w:color w:val="002060"/>
        </w:rPr>
        <w:t>:</w:t>
      </w:r>
    </w:p>
    <w:p w:rsidR="004C00EE" w:rsidRPr="00550030" w:rsidRDefault="004C00EE" w:rsidP="004C00EE">
      <w:pPr>
        <w:tabs>
          <w:tab w:val="left" w:pos="851"/>
          <w:tab w:val="left" w:pos="1418"/>
        </w:tabs>
        <w:spacing w:before="120" w:after="120" w:line="360" w:lineRule="auto"/>
        <w:jc w:val="both"/>
        <w:rPr>
          <w:rFonts w:ascii="Arial" w:hAnsi="Arial" w:cs="Arial"/>
          <w:lang w:val="en-US"/>
        </w:rPr>
      </w:pPr>
      <w:r w:rsidRPr="00550030">
        <w:rPr>
          <w:rFonts w:ascii="Arial" w:hAnsi="Arial" w:cs="Arial"/>
          <w:lang w:val="en-US"/>
        </w:rPr>
        <w:t>“</w:t>
      </w:r>
      <w:r w:rsidRPr="00550030">
        <w:rPr>
          <w:rFonts w:ascii="Arial" w:hAnsi="Arial" w:cs="Arial"/>
          <w:b/>
          <w:lang w:val="en-US"/>
        </w:rPr>
        <w:t>7B.</w:t>
      </w:r>
      <w:r w:rsidRPr="00550030">
        <w:rPr>
          <w:rFonts w:ascii="Arial" w:hAnsi="Arial" w:cs="Arial"/>
        </w:rPr>
        <w:t xml:space="preserve"> </w:t>
      </w:r>
      <w:r w:rsidRPr="00550030">
        <w:rPr>
          <w:rFonts w:ascii="Arial" w:hAnsi="Arial" w:cs="Arial"/>
          <w:u w:val="single"/>
          <w:lang w:val="en-US"/>
        </w:rPr>
        <w:t xml:space="preserve">(1) The author of a visual artistic work in which copyright subsists or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as may be applicable, must be paid royalties on the commercial resale within the art market of that work.</w:t>
      </w:r>
    </w:p>
    <w:p w:rsidR="004C00EE" w:rsidRPr="00550030" w:rsidRDefault="004C00EE" w:rsidP="004C00EE">
      <w:pPr>
        <w:tabs>
          <w:tab w:val="left" w:pos="851"/>
          <w:tab w:val="left" w:pos="1418"/>
        </w:tabs>
        <w:spacing w:before="120" w:after="120" w:line="360" w:lineRule="auto"/>
        <w:rPr>
          <w:rFonts w:ascii="Arial" w:hAnsi="Arial" w:cs="Arial"/>
          <w:b/>
          <w:lang w:val="en-US"/>
        </w:rPr>
      </w:pPr>
      <w:r w:rsidRPr="00550030">
        <w:rPr>
          <w:rFonts w:ascii="Arial" w:hAnsi="Arial" w:cs="Arial"/>
          <w:b/>
          <w:lang w:val="en-US"/>
        </w:rPr>
        <w:t>…</w:t>
      </w:r>
    </w:p>
    <w:p w:rsidR="004C00EE" w:rsidRPr="00550030" w:rsidRDefault="004C00EE" w:rsidP="004C00EE">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u w:val="single"/>
          <w:lang w:val="en-US"/>
        </w:rPr>
        <w:t xml:space="preserve">(3) </w:t>
      </w:r>
      <w:r w:rsidRPr="00550030">
        <w:rPr>
          <w:rFonts w:ascii="Arial" w:hAnsi="Arial" w:cs="Arial"/>
          <w:u w:val="single"/>
          <w:lang w:val="en-US"/>
        </w:rPr>
        <w:tab/>
        <w:t xml:space="preserve">The seller and the art market professional concerned are jointly and severally liable to pay the royalties contemplated in subsection (1) to the author or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as may be applicable.</w:t>
      </w:r>
    </w:p>
    <w:p w:rsidR="004C00EE" w:rsidRPr="00550030" w:rsidRDefault="004C00EE" w:rsidP="004C00EE">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u w:val="single"/>
          <w:lang w:val="en-US"/>
        </w:rPr>
        <w:lastRenderedPageBreak/>
        <w:t xml:space="preserve">(4) </w:t>
      </w:r>
      <w:r w:rsidRPr="00550030">
        <w:rPr>
          <w:rFonts w:ascii="Arial" w:hAnsi="Arial" w:cs="Arial"/>
          <w:u w:val="single"/>
          <w:lang w:val="en-US"/>
        </w:rPr>
        <w:tab/>
        <w:t xml:space="preserve">The author of a visual artistic work or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as may be applicable, shall be entitled to receive a resale royalty if—</w:t>
      </w:r>
    </w:p>
    <w:p w:rsidR="004C00EE" w:rsidRPr="00550030" w:rsidRDefault="004C00EE" w:rsidP="004C00EE">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w:t>
      </w:r>
    </w:p>
    <w:p w:rsidR="004C00EE" w:rsidRPr="00550030" w:rsidRDefault="004C00EE" w:rsidP="004C00EE">
      <w:pPr>
        <w:tabs>
          <w:tab w:val="left" w:pos="851"/>
          <w:tab w:val="left" w:pos="1418"/>
        </w:tabs>
        <w:spacing w:before="120" w:after="120" w:line="360" w:lineRule="auto"/>
        <w:jc w:val="both"/>
        <w:rPr>
          <w:rFonts w:ascii="Arial" w:hAnsi="Arial" w:cs="Arial"/>
          <w:u w:val="single"/>
          <w:lang w:val="en-US"/>
        </w:rPr>
      </w:pPr>
      <w:r w:rsidRPr="00550030">
        <w:rPr>
          <w:rFonts w:ascii="Arial" w:hAnsi="Arial" w:cs="Arial"/>
          <w:b/>
          <w:lang w:val="en-US"/>
        </w:rPr>
        <w:t xml:space="preserve">7D. </w:t>
      </w:r>
      <w:r w:rsidRPr="00550030">
        <w:rPr>
          <w:rFonts w:ascii="Arial" w:hAnsi="Arial" w:cs="Arial"/>
          <w:u w:val="single"/>
          <w:lang w:val="en-US"/>
        </w:rPr>
        <w:t xml:space="preserve">(1) The resale royalty right of an author of a visual artistic work or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as may be applicable, expires at the end of the period of 50 years calculated from the end of the calendar year—</w:t>
      </w:r>
    </w:p>
    <w:p w:rsidR="004C00EE" w:rsidRPr="00550030" w:rsidRDefault="004C00EE" w:rsidP="004C00EE">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w:t>
      </w:r>
    </w:p>
    <w:p w:rsidR="004C00EE" w:rsidRPr="00550030" w:rsidRDefault="004C00EE" w:rsidP="004C00EE">
      <w:pPr>
        <w:tabs>
          <w:tab w:val="left" w:pos="851"/>
          <w:tab w:val="left" w:pos="1418"/>
        </w:tabs>
        <w:spacing w:before="120" w:after="120" w:line="360" w:lineRule="auto"/>
        <w:jc w:val="both"/>
        <w:rPr>
          <w:rFonts w:ascii="Arial" w:hAnsi="Arial" w:cs="Arial"/>
          <w:lang w:val="en-US"/>
        </w:rPr>
      </w:pPr>
      <w:r w:rsidRPr="00550030">
        <w:rPr>
          <w:rFonts w:ascii="Arial" w:hAnsi="Arial" w:cs="Arial"/>
          <w:b/>
          <w:lang w:val="en-US"/>
        </w:rPr>
        <w:t xml:space="preserve">7E. </w:t>
      </w:r>
      <w:r w:rsidRPr="00550030">
        <w:rPr>
          <w:rFonts w:ascii="Arial" w:hAnsi="Arial" w:cs="Arial"/>
          <w:u w:val="single"/>
          <w:lang w:val="en-US"/>
        </w:rPr>
        <w:t xml:space="preserve">(2) In the case of a bequest of a visual artistic work by an author who did not assign copyright in that work in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lifetime, the bequest must be read as including the resale royalty right.</w:t>
      </w:r>
      <w:r w:rsidRPr="00550030">
        <w:rPr>
          <w:rFonts w:ascii="Arial" w:hAnsi="Arial" w:cs="Arial"/>
          <w:lang w:val="en-US"/>
        </w:rPr>
        <w:t>”</w:t>
      </w:r>
    </w:p>
    <w:p w:rsidR="004C00EE" w:rsidRPr="00550030" w:rsidRDefault="004C00EE" w:rsidP="0099749C">
      <w:pPr>
        <w:spacing w:before="120" w:after="120" w:line="360" w:lineRule="auto"/>
        <w:rPr>
          <w:rFonts w:ascii="Arial" w:hAnsi="Arial" w:cs="Arial"/>
          <w:b/>
        </w:rPr>
      </w:pPr>
    </w:p>
    <w:p w:rsidR="0099749C" w:rsidRPr="00550030" w:rsidRDefault="0099749C" w:rsidP="0099749C">
      <w:pPr>
        <w:spacing w:before="120" w:after="120" w:line="360" w:lineRule="auto"/>
        <w:jc w:val="center"/>
        <w:rPr>
          <w:rFonts w:ascii="Arial" w:hAnsi="Arial" w:cs="Arial"/>
          <w:b/>
          <w:color w:val="002060"/>
        </w:rPr>
      </w:pPr>
      <w:r w:rsidRPr="00550030">
        <w:rPr>
          <w:rFonts w:ascii="Arial" w:hAnsi="Arial" w:cs="Arial"/>
          <w:b/>
          <w:color w:val="002060"/>
        </w:rPr>
        <w:t>Clause 9</w:t>
      </w:r>
    </w:p>
    <w:p w:rsidR="0099749C" w:rsidRPr="00550030" w:rsidRDefault="0099749C" w:rsidP="0099749C">
      <w:pPr>
        <w:spacing w:before="120" w:after="120" w:line="360" w:lineRule="auto"/>
        <w:rPr>
          <w:rFonts w:ascii="Arial" w:hAnsi="Arial" w:cs="Arial"/>
          <w:b/>
          <w:i/>
          <w:color w:val="002060"/>
        </w:rPr>
      </w:pPr>
      <w:r w:rsidRPr="00550030">
        <w:rPr>
          <w:rFonts w:ascii="Arial" w:hAnsi="Arial" w:cs="Arial"/>
          <w:i/>
          <w:color w:val="002060"/>
        </w:rPr>
        <w:t>(Retrospective clause and re delegations to Minister)</w:t>
      </w:r>
    </w:p>
    <w:p w:rsidR="0099749C" w:rsidRPr="00550030" w:rsidRDefault="0099749C" w:rsidP="0099749C">
      <w:pPr>
        <w:pStyle w:val="BodyText"/>
        <w:kinsoku w:val="0"/>
        <w:overflowPunct w:val="0"/>
        <w:spacing w:before="120" w:after="120" w:line="360" w:lineRule="auto"/>
        <w:ind w:left="261" w:hanging="284"/>
        <w:jc w:val="both"/>
        <w:rPr>
          <w:rFonts w:ascii="Arial" w:hAnsi="Arial" w:cs="Arial"/>
        </w:rPr>
      </w:pPr>
      <w:r w:rsidRPr="00550030">
        <w:rPr>
          <w:rFonts w:ascii="Arial" w:hAnsi="Arial" w:cs="Arial"/>
        </w:rPr>
        <w:t>1.</w:t>
      </w:r>
      <w:r w:rsidRPr="00550030">
        <w:rPr>
          <w:rFonts w:ascii="Arial" w:hAnsi="Arial" w:cs="Arial"/>
        </w:rPr>
        <w:tab/>
        <w:t>On page 9, from line 48, to omit subsection (5)</w:t>
      </w:r>
      <w:r w:rsidRPr="00550030">
        <w:rPr>
          <w:rFonts w:ascii="Arial" w:hAnsi="Arial" w:cs="Arial"/>
          <w:i/>
        </w:rPr>
        <w:t>(a)</w:t>
      </w:r>
      <w:r w:rsidRPr="00550030">
        <w:rPr>
          <w:rFonts w:ascii="Arial" w:hAnsi="Arial" w:cs="Arial"/>
        </w:rPr>
        <w:t xml:space="preserve"> and </w:t>
      </w:r>
      <w:r w:rsidRPr="00550030">
        <w:rPr>
          <w:rFonts w:ascii="Arial" w:hAnsi="Arial" w:cs="Arial"/>
          <w:i/>
        </w:rPr>
        <w:t>(b)</w:t>
      </w:r>
      <w:r w:rsidRPr="00550030">
        <w:rPr>
          <w:rFonts w:ascii="Arial" w:hAnsi="Arial" w:cs="Arial"/>
        </w:rPr>
        <w:t>.</w:t>
      </w:r>
    </w:p>
    <w:p w:rsidR="0099749C" w:rsidRPr="00550030" w:rsidRDefault="0099749C" w:rsidP="0099749C">
      <w:pPr>
        <w:pStyle w:val="BodyText"/>
        <w:kinsoku w:val="0"/>
        <w:overflowPunct w:val="0"/>
        <w:spacing w:before="120" w:after="120" w:line="360" w:lineRule="auto"/>
        <w:ind w:left="261" w:hanging="284"/>
        <w:jc w:val="both"/>
        <w:rPr>
          <w:rFonts w:ascii="Arial" w:hAnsi="Arial" w:cs="Arial"/>
        </w:rPr>
      </w:pPr>
      <w:r w:rsidRPr="00550030">
        <w:rPr>
          <w:rFonts w:ascii="Arial" w:hAnsi="Arial" w:cs="Arial"/>
        </w:rPr>
        <w:t>2.</w:t>
      </w:r>
      <w:r w:rsidRPr="00550030">
        <w:rPr>
          <w:rFonts w:ascii="Arial" w:hAnsi="Arial" w:cs="Arial"/>
        </w:rPr>
        <w:tab/>
        <w:t>On page 10, from line 1, to omit the continuation of subsection (5)</w:t>
      </w:r>
      <w:r w:rsidRPr="00550030">
        <w:rPr>
          <w:rFonts w:ascii="Arial" w:hAnsi="Arial" w:cs="Arial"/>
          <w:i/>
        </w:rPr>
        <w:t>(b)</w:t>
      </w:r>
      <w:r w:rsidRPr="00550030">
        <w:rPr>
          <w:rFonts w:ascii="Arial" w:hAnsi="Arial" w:cs="Arial"/>
        </w:rPr>
        <w:t>(iii) and subsection (5)</w:t>
      </w:r>
      <w:r w:rsidRPr="00550030">
        <w:rPr>
          <w:rFonts w:ascii="Arial" w:hAnsi="Arial" w:cs="Arial"/>
          <w:i/>
        </w:rPr>
        <w:t>(c)</w:t>
      </w:r>
      <w:r w:rsidRPr="00550030">
        <w:rPr>
          <w:rFonts w:ascii="Arial" w:hAnsi="Arial" w:cs="Arial"/>
        </w:rPr>
        <w:t>.</w:t>
      </w:r>
    </w:p>
    <w:p w:rsidR="00941C70" w:rsidRPr="00550030" w:rsidRDefault="00941C70" w:rsidP="00B44674">
      <w:pPr>
        <w:pStyle w:val="BodyText"/>
        <w:kinsoku w:val="0"/>
        <w:overflowPunct w:val="0"/>
        <w:spacing w:before="120" w:after="120" w:line="360" w:lineRule="auto"/>
        <w:ind w:right="41"/>
        <w:jc w:val="both"/>
        <w:rPr>
          <w:rFonts w:ascii="Arial" w:hAnsi="Arial" w:cs="Arial"/>
          <w:b/>
          <w:spacing w:val="7"/>
        </w:rPr>
      </w:pPr>
    </w:p>
    <w:p w:rsidR="0099749C" w:rsidRPr="00550030" w:rsidRDefault="00B61AC0" w:rsidP="00B61AC0">
      <w:pPr>
        <w:pStyle w:val="BodyText"/>
        <w:kinsoku w:val="0"/>
        <w:overflowPunct w:val="0"/>
        <w:spacing w:before="120" w:after="120" w:line="360" w:lineRule="auto"/>
        <w:ind w:right="41"/>
        <w:jc w:val="center"/>
        <w:rPr>
          <w:rFonts w:ascii="Arial" w:hAnsi="Arial" w:cs="Arial"/>
          <w:b/>
          <w:color w:val="002060"/>
          <w:spacing w:val="7"/>
        </w:rPr>
      </w:pPr>
      <w:r w:rsidRPr="00550030">
        <w:rPr>
          <w:rFonts w:ascii="Arial" w:hAnsi="Arial" w:cs="Arial"/>
          <w:b/>
          <w:color w:val="002060"/>
          <w:spacing w:val="7"/>
        </w:rPr>
        <w:t>New Clause</w:t>
      </w:r>
    </w:p>
    <w:p w:rsidR="00B61AC0" w:rsidRPr="00550030" w:rsidRDefault="00B61AC0" w:rsidP="00B61AC0">
      <w:pPr>
        <w:spacing w:before="120" w:after="120" w:line="360" w:lineRule="auto"/>
        <w:rPr>
          <w:rFonts w:ascii="Arial" w:hAnsi="Arial" w:cs="Arial"/>
          <w:i/>
          <w:color w:val="002060"/>
        </w:rPr>
      </w:pPr>
      <w:r w:rsidRPr="00550030">
        <w:rPr>
          <w:rFonts w:ascii="Arial" w:hAnsi="Arial" w:cs="Arial"/>
          <w:i/>
          <w:color w:val="002060"/>
        </w:rPr>
        <w:t>Amending sections 11A and 11B</w:t>
      </w:r>
    </w:p>
    <w:p w:rsidR="00B61AC0" w:rsidRPr="00550030" w:rsidRDefault="00B61AC0" w:rsidP="00B61AC0">
      <w:pPr>
        <w:spacing w:before="120" w:after="120" w:line="360" w:lineRule="auto"/>
        <w:rPr>
          <w:rFonts w:ascii="Arial" w:hAnsi="Arial" w:cs="Arial"/>
          <w:b/>
        </w:rPr>
      </w:pPr>
      <w:r w:rsidRPr="00550030">
        <w:rPr>
          <w:rFonts w:ascii="Arial" w:hAnsi="Arial" w:cs="Arial"/>
          <w:b/>
        </w:rPr>
        <w:t>Section 11A</w:t>
      </w:r>
    </w:p>
    <w:p w:rsidR="00B61AC0" w:rsidRPr="00550030" w:rsidRDefault="00B61AC0" w:rsidP="00B61AC0">
      <w:pPr>
        <w:tabs>
          <w:tab w:val="left" w:pos="851"/>
        </w:tabs>
        <w:spacing w:before="120" w:after="120" w:line="360" w:lineRule="auto"/>
        <w:ind w:firstLine="284"/>
        <w:rPr>
          <w:rFonts w:ascii="Arial" w:hAnsi="Arial" w:cs="Arial"/>
          <w:u w:val="single"/>
        </w:rPr>
      </w:pPr>
      <w:r w:rsidRPr="00550030">
        <w:rPr>
          <w:rFonts w:ascii="Arial" w:hAnsi="Arial" w:cs="Arial"/>
        </w:rPr>
        <w:t>“</w:t>
      </w:r>
      <w:r w:rsidRPr="00550030">
        <w:rPr>
          <w:rFonts w:ascii="Arial" w:hAnsi="Arial" w:cs="Arial"/>
          <w:b/>
        </w:rPr>
        <w:t>11A.</w:t>
      </w:r>
      <w:r w:rsidRPr="00550030">
        <w:rPr>
          <w:rFonts w:ascii="Arial" w:hAnsi="Arial" w:cs="Arial"/>
          <w:b/>
        </w:rPr>
        <w:tab/>
      </w:r>
      <w:r w:rsidRPr="00550030">
        <w:rPr>
          <w:rFonts w:ascii="Arial" w:hAnsi="Arial" w:cs="Arial"/>
        </w:rPr>
        <w:t xml:space="preserve">Copyright in a published edition vests the exclusive right to make or to authorize the </w:t>
      </w:r>
      <w:r w:rsidRPr="00550030">
        <w:rPr>
          <w:rFonts w:ascii="Arial" w:hAnsi="Arial" w:cs="Arial"/>
          <w:color w:val="0070C0"/>
          <w:u w:val="single"/>
        </w:rPr>
        <w:t>doing of any of the following acts in the</w:t>
      </w:r>
      <w:r w:rsidRPr="00550030">
        <w:rPr>
          <w:rFonts w:ascii="Arial" w:hAnsi="Arial" w:cs="Arial"/>
          <w:color w:val="0070C0"/>
          <w:spacing w:val="15"/>
          <w:u w:val="single"/>
        </w:rPr>
        <w:t xml:space="preserve"> </w:t>
      </w:r>
      <w:r w:rsidRPr="00550030">
        <w:rPr>
          <w:rFonts w:ascii="Arial" w:hAnsi="Arial" w:cs="Arial"/>
          <w:color w:val="0070C0"/>
          <w:u w:val="single"/>
        </w:rPr>
        <w:t>Republic:</w:t>
      </w:r>
    </w:p>
    <w:p w:rsidR="00B61AC0" w:rsidRPr="00550030" w:rsidRDefault="00B61AC0" w:rsidP="00B61AC0">
      <w:pPr>
        <w:tabs>
          <w:tab w:val="left" w:pos="851"/>
        </w:tabs>
        <w:spacing w:before="120" w:after="120" w:line="360" w:lineRule="auto"/>
        <w:ind w:left="851" w:hanging="567"/>
        <w:rPr>
          <w:rFonts w:ascii="Arial" w:hAnsi="Arial" w:cs="Arial"/>
        </w:rPr>
      </w:pPr>
      <w:r w:rsidRPr="00550030">
        <w:rPr>
          <w:rFonts w:ascii="Arial" w:hAnsi="Arial" w:cs="Arial"/>
          <w:i/>
          <w:color w:val="0070C0"/>
          <w:u w:val="single"/>
        </w:rPr>
        <w:t>(a)</w:t>
      </w:r>
      <w:r w:rsidRPr="00550030">
        <w:rPr>
          <w:rFonts w:ascii="Arial" w:hAnsi="Arial" w:cs="Arial"/>
          <w:i/>
          <w:color w:val="0070C0"/>
        </w:rPr>
        <w:tab/>
      </w:r>
      <w:r w:rsidRPr="00550030">
        <w:rPr>
          <w:rFonts w:ascii="Arial" w:hAnsi="Arial" w:cs="Arial"/>
          <w:b/>
          <w:color w:val="0070C0"/>
        </w:rPr>
        <w:t>[making]</w:t>
      </w:r>
      <w:r w:rsidRPr="00550030">
        <w:rPr>
          <w:rFonts w:ascii="Arial" w:hAnsi="Arial" w:cs="Arial"/>
        </w:rPr>
        <w:t xml:space="preserve"> </w:t>
      </w:r>
      <w:r w:rsidRPr="00550030">
        <w:rPr>
          <w:rFonts w:ascii="Arial" w:hAnsi="Arial" w:cs="Arial"/>
          <w:color w:val="0070C0"/>
          <w:u w:val="single"/>
        </w:rPr>
        <w:t>Making</w:t>
      </w:r>
      <w:r w:rsidRPr="00550030">
        <w:rPr>
          <w:rFonts w:ascii="Arial" w:hAnsi="Arial" w:cs="Arial"/>
          <w:b/>
          <w:color w:val="0070C0"/>
        </w:rPr>
        <w:t xml:space="preserve"> </w:t>
      </w:r>
      <w:r w:rsidRPr="00550030">
        <w:rPr>
          <w:rFonts w:ascii="Arial" w:hAnsi="Arial" w:cs="Arial"/>
        </w:rPr>
        <w:t>of a reproduction of the edition in any manner</w:t>
      </w:r>
      <w:r w:rsidRPr="00550030">
        <w:rPr>
          <w:rFonts w:ascii="Arial" w:hAnsi="Arial" w:cs="Arial"/>
          <w:color w:val="0070C0"/>
          <w:u w:val="single"/>
        </w:rPr>
        <w:t>;</w:t>
      </w:r>
    </w:p>
    <w:p w:rsidR="00B61AC0" w:rsidRPr="00550030" w:rsidRDefault="00B61AC0" w:rsidP="00B61AC0">
      <w:pPr>
        <w:tabs>
          <w:tab w:val="left" w:pos="851"/>
        </w:tabs>
        <w:spacing w:before="120" w:after="120" w:line="360" w:lineRule="auto"/>
        <w:ind w:left="851" w:hanging="567"/>
        <w:rPr>
          <w:rFonts w:ascii="Arial" w:hAnsi="Arial" w:cs="Arial"/>
          <w:color w:val="0070C0"/>
          <w:u w:val="single"/>
        </w:rPr>
      </w:pPr>
      <w:r w:rsidRPr="00550030">
        <w:rPr>
          <w:rFonts w:ascii="Arial" w:hAnsi="Arial" w:cs="Arial"/>
          <w:i/>
          <w:color w:val="0070C0"/>
          <w:u w:val="single"/>
        </w:rPr>
        <w:t>(b)</w:t>
      </w:r>
      <w:r w:rsidRPr="00550030">
        <w:rPr>
          <w:rFonts w:ascii="Arial" w:hAnsi="Arial" w:cs="Arial"/>
          <w:i/>
          <w:color w:val="0070C0"/>
          <w:u w:val="single"/>
        </w:rPr>
        <w:tab/>
      </w:r>
      <w:r w:rsidRPr="00550030">
        <w:rPr>
          <w:rFonts w:ascii="Arial" w:hAnsi="Arial" w:cs="Arial"/>
          <w:color w:val="0070C0"/>
          <w:u w:val="single"/>
        </w:rPr>
        <w:t>communicating the work to the public by wire or wireless means;</w:t>
      </w:r>
    </w:p>
    <w:p w:rsidR="00B61AC0" w:rsidRPr="00550030" w:rsidRDefault="00B61AC0" w:rsidP="00B61AC0">
      <w:pPr>
        <w:tabs>
          <w:tab w:val="left" w:pos="851"/>
        </w:tabs>
        <w:spacing w:before="120" w:after="120" w:line="360" w:lineRule="auto"/>
        <w:ind w:left="851" w:hanging="567"/>
        <w:rPr>
          <w:rFonts w:ascii="Arial" w:hAnsi="Arial" w:cs="Arial"/>
          <w:color w:val="0070C0"/>
          <w:u w:val="single"/>
        </w:rPr>
      </w:pPr>
      <w:r w:rsidRPr="00550030">
        <w:rPr>
          <w:rFonts w:ascii="Arial" w:hAnsi="Arial" w:cs="Arial"/>
          <w:i/>
          <w:color w:val="0070C0"/>
          <w:u w:val="single"/>
        </w:rPr>
        <w:t>(c)</w:t>
      </w:r>
      <w:r w:rsidRPr="00550030">
        <w:rPr>
          <w:rFonts w:ascii="Arial" w:hAnsi="Arial" w:cs="Arial"/>
          <w:i/>
          <w:color w:val="0070C0"/>
          <w:u w:val="single"/>
        </w:rPr>
        <w:tab/>
      </w:r>
      <w:r w:rsidRPr="00550030">
        <w:rPr>
          <w:rFonts w:ascii="Arial" w:hAnsi="Arial" w:cs="Arial"/>
          <w:color w:val="0070C0"/>
          <w:u w:val="single"/>
        </w:rPr>
        <w:t>making the work available to the public by wire or wireless means, so that any member of the public may access the work from a place and at a time chosen by that person; and</w:t>
      </w:r>
    </w:p>
    <w:p w:rsidR="00B61AC0" w:rsidRPr="00550030" w:rsidRDefault="00B61AC0" w:rsidP="00B61AC0">
      <w:pPr>
        <w:tabs>
          <w:tab w:val="left" w:pos="851"/>
        </w:tabs>
        <w:spacing w:before="120" w:after="120" w:line="360" w:lineRule="auto"/>
        <w:ind w:left="851" w:hanging="567"/>
        <w:rPr>
          <w:rFonts w:ascii="Arial" w:hAnsi="Arial" w:cs="Arial"/>
          <w:color w:val="0070C0"/>
          <w:u w:val="single"/>
        </w:rPr>
      </w:pPr>
      <w:r w:rsidRPr="00550030">
        <w:rPr>
          <w:rFonts w:ascii="Arial" w:hAnsi="Arial" w:cs="Arial"/>
          <w:i/>
          <w:color w:val="0070C0"/>
          <w:u w:val="single"/>
        </w:rPr>
        <w:t>(d)</w:t>
      </w:r>
      <w:r w:rsidRPr="00550030">
        <w:rPr>
          <w:rFonts w:ascii="Arial" w:hAnsi="Arial" w:cs="Arial"/>
          <w:i/>
          <w:color w:val="0070C0"/>
          <w:u w:val="single"/>
        </w:rPr>
        <w:tab/>
      </w:r>
      <w:r w:rsidRPr="00550030">
        <w:rPr>
          <w:rFonts w:ascii="Arial" w:hAnsi="Arial" w:cs="Arial"/>
          <w:color w:val="0070C0"/>
          <w:u w:val="single"/>
        </w:rPr>
        <w:t>distributing the original or a copy of the work to the public</w:t>
      </w:r>
      <w:r w:rsidRPr="00550030">
        <w:rPr>
          <w:rFonts w:ascii="Arial" w:hAnsi="Arial" w:cs="Arial"/>
        </w:rPr>
        <w:t>.”</w:t>
      </w:r>
    </w:p>
    <w:p w:rsidR="00B61AC0" w:rsidRPr="00550030" w:rsidRDefault="00B61AC0" w:rsidP="00B61AC0">
      <w:pPr>
        <w:spacing w:before="120" w:after="120" w:line="360" w:lineRule="auto"/>
        <w:rPr>
          <w:rFonts w:ascii="Arial" w:hAnsi="Arial" w:cs="Arial"/>
          <w:b/>
        </w:rPr>
      </w:pPr>
      <w:r w:rsidRPr="00550030">
        <w:rPr>
          <w:rFonts w:ascii="Arial" w:hAnsi="Arial" w:cs="Arial"/>
          <w:b/>
        </w:rPr>
        <w:t>Section 11B</w:t>
      </w:r>
    </w:p>
    <w:p w:rsidR="00B61AC0" w:rsidRPr="00550030" w:rsidRDefault="00B61AC0" w:rsidP="00B61AC0">
      <w:pPr>
        <w:pStyle w:val="BodyText"/>
        <w:tabs>
          <w:tab w:val="left" w:pos="851"/>
          <w:tab w:val="left" w:pos="1418"/>
          <w:tab w:val="left" w:pos="1985"/>
        </w:tabs>
        <w:spacing w:before="120" w:after="120" w:line="360" w:lineRule="auto"/>
        <w:ind w:firstLine="284"/>
        <w:jc w:val="both"/>
        <w:rPr>
          <w:rFonts w:ascii="Arial" w:hAnsi="Arial" w:cs="Arial"/>
        </w:rPr>
      </w:pPr>
      <w:r w:rsidRPr="00550030">
        <w:rPr>
          <w:rFonts w:ascii="Arial" w:hAnsi="Arial" w:cs="Arial"/>
        </w:rPr>
        <w:t>“</w:t>
      </w:r>
      <w:r w:rsidRPr="00550030">
        <w:rPr>
          <w:rFonts w:ascii="Arial" w:hAnsi="Arial" w:cs="Arial"/>
          <w:b/>
        </w:rPr>
        <w:t>11B.</w:t>
      </w:r>
      <w:r w:rsidRPr="00550030">
        <w:rPr>
          <w:rFonts w:ascii="Arial" w:hAnsi="Arial" w:cs="Arial"/>
          <w:b/>
          <w:spacing w:val="-6"/>
        </w:rPr>
        <w:t xml:space="preserve"> </w:t>
      </w:r>
      <w:r w:rsidRPr="00550030">
        <w:rPr>
          <w:rFonts w:ascii="Arial" w:hAnsi="Arial" w:cs="Arial"/>
          <w:b/>
          <w:spacing w:val="-6"/>
        </w:rPr>
        <w:tab/>
      </w:r>
      <w:r w:rsidRPr="00550030">
        <w:rPr>
          <w:rFonts w:ascii="Arial" w:hAnsi="Arial" w:cs="Arial"/>
        </w:rPr>
        <w:t>Copyright</w:t>
      </w:r>
      <w:r w:rsidRPr="00550030">
        <w:rPr>
          <w:rFonts w:ascii="Arial" w:hAnsi="Arial" w:cs="Arial"/>
          <w:spacing w:val="-6"/>
        </w:rPr>
        <w:t xml:space="preserve"> </w:t>
      </w:r>
      <w:r w:rsidRPr="00550030">
        <w:rPr>
          <w:rFonts w:ascii="Arial" w:hAnsi="Arial" w:cs="Arial"/>
        </w:rPr>
        <w:t>in</w:t>
      </w:r>
      <w:r w:rsidRPr="00550030">
        <w:rPr>
          <w:rFonts w:ascii="Arial" w:hAnsi="Arial" w:cs="Arial"/>
          <w:spacing w:val="-6"/>
        </w:rPr>
        <w:t xml:space="preserve"> a computer program </w:t>
      </w:r>
      <w:r w:rsidRPr="00550030">
        <w:rPr>
          <w:rFonts w:ascii="Arial" w:hAnsi="Arial" w:cs="Arial"/>
        </w:rPr>
        <w:t xml:space="preserve">vests the exclusive right to do or to authorize </w:t>
      </w:r>
      <w:r w:rsidRPr="00550030">
        <w:rPr>
          <w:rFonts w:ascii="Arial" w:hAnsi="Arial" w:cs="Arial"/>
        </w:rPr>
        <w:lastRenderedPageBreak/>
        <w:t>the doing of any of the following acts in the</w:t>
      </w:r>
      <w:r w:rsidRPr="00550030">
        <w:rPr>
          <w:rFonts w:ascii="Arial" w:hAnsi="Arial" w:cs="Arial"/>
          <w:spacing w:val="15"/>
        </w:rPr>
        <w:t xml:space="preserve"> </w:t>
      </w:r>
      <w:r w:rsidRPr="00550030">
        <w:rPr>
          <w:rFonts w:ascii="Arial" w:hAnsi="Arial" w:cs="Arial"/>
        </w:rPr>
        <w:t>Republic:</w:t>
      </w:r>
    </w:p>
    <w:p w:rsidR="00B61AC0" w:rsidRPr="00550030" w:rsidRDefault="00B61AC0" w:rsidP="00B61AC0">
      <w:pPr>
        <w:pStyle w:val="ListParagraph"/>
        <w:tabs>
          <w:tab w:val="right" w:pos="8018"/>
        </w:tabs>
        <w:spacing w:before="120" w:after="120" w:line="360" w:lineRule="auto"/>
        <w:ind w:left="851" w:hanging="567"/>
        <w:jc w:val="both"/>
        <w:rPr>
          <w:rFonts w:ascii="Arial" w:hAnsi="Arial" w:cs="Arial"/>
          <w:lang w:val="en-GB"/>
        </w:rPr>
      </w:pPr>
      <w:r w:rsidRPr="00550030">
        <w:rPr>
          <w:rFonts w:ascii="Arial" w:hAnsi="Arial" w:cs="Arial"/>
          <w:i/>
          <w:lang w:val="en-GB"/>
        </w:rPr>
        <w:t>(a)</w:t>
      </w:r>
      <w:r w:rsidRPr="00550030">
        <w:rPr>
          <w:rFonts w:ascii="Arial" w:hAnsi="Arial" w:cs="Arial"/>
          <w:i/>
          <w:lang w:val="en-GB"/>
        </w:rPr>
        <w:tab/>
      </w:r>
      <w:r w:rsidRPr="00550030">
        <w:rPr>
          <w:rFonts w:ascii="Arial" w:hAnsi="Arial" w:cs="Arial"/>
          <w:lang w:val="en-GB"/>
        </w:rPr>
        <w:t>Reproducing the computer program in any manner or form;</w:t>
      </w:r>
    </w:p>
    <w:p w:rsidR="00B61AC0" w:rsidRPr="00550030" w:rsidRDefault="00B61AC0" w:rsidP="00B61AC0">
      <w:pPr>
        <w:pStyle w:val="ListParagraph"/>
        <w:spacing w:before="120" w:after="120" w:line="360" w:lineRule="auto"/>
        <w:ind w:left="851" w:hanging="567"/>
        <w:jc w:val="both"/>
        <w:rPr>
          <w:rFonts w:ascii="Arial" w:hAnsi="Arial" w:cs="Arial"/>
          <w:spacing w:val="-13"/>
          <w:lang w:val="en-GB"/>
        </w:rPr>
      </w:pPr>
      <w:r w:rsidRPr="00550030">
        <w:rPr>
          <w:rFonts w:ascii="Arial" w:hAnsi="Arial" w:cs="Arial"/>
          <w:i/>
          <w:lang w:val="en-GB"/>
        </w:rPr>
        <w:t>(b)</w:t>
      </w:r>
      <w:r w:rsidRPr="00550030">
        <w:rPr>
          <w:rFonts w:ascii="Arial" w:hAnsi="Arial" w:cs="Arial"/>
          <w:i/>
          <w:lang w:val="en-GB"/>
        </w:rPr>
        <w:tab/>
      </w:r>
      <w:r w:rsidRPr="00550030">
        <w:rPr>
          <w:rFonts w:ascii="Arial" w:hAnsi="Arial" w:cs="Arial"/>
          <w:lang w:val="en-GB"/>
        </w:rPr>
        <w:t>publishing the computer program if it was hitherto unpublished;</w:t>
      </w:r>
      <w:r w:rsidRPr="00550030">
        <w:rPr>
          <w:rFonts w:ascii="Arial" w:hAnsi="Arial" w:cs="Arial"/>
          <w:i/>
          <w:lang w:val="en-GB"/>
        </w:rPr>
        <w:t xml:space="preserve"> </w:t>
      </w:r>
      <w:r w:rsidRPr="00550030">
        <w:rPr>
          <w:rFonts w:ascii="Arial" w:hAnsi="Arial" w:cs="Arial"/>
          <w:spacing w:val="-13"/>
          <w:lang w:val="en-GB"/>
        </w:rPr>
        <w:t xml:space="preserve"> </w:t>
      </w:r>
    </w:p>
    <w:p w:rsidR="00B61AC0" w:rsidRPr="00550030" w:rsidRDefault="00B61AC0" w:rsidP="00B61AC0">
      <w:pPr>
        <w:pStyle w:val="ListParagraph"/>
        <w:spacing w:before="120" w:after="120" w:line="360" w:lineRule="auto"/>
        <w:ind w:left="851" w:hanging="567"/>
        <w:jc w:val="both"/>
        <w:rPr>
          <w:rFonts w:ascii="Arial" w:hAnsi="Arial" w:cs="Arial"/>
          <w:lang w:val="en-GB"/>
        </w:rPr>
      </w:pPr>
      <w:r w:rsidRPr="00550030">
        <w:rPr>
          <w:rFonts w:ascii="Arial" w:hAnsi="Arial" w:cs="Arial"/>
          <w:i/>
          <w:spacing w:val="-13"/>
          <w:lang w:val="en-GB"/>
        </w:rPr>
        <w:t>(c)</w:t>
      </w:r>
      <w:r w:rsidRPr="00550030">
        <w:rPr>
          <w:rFonts w:ascii="Arial" w:hAnsi="Arial" w:cs="Arial"/>
          <w:spacing w:val="-13"/>
          <w:lang w:val="en-GB"/>
        </w:rPr>
        <w:tab/>
        <w:t>performing the computer program in public</w:t>
      </w:r>
      <w:r w:rsidRPr="00550030">
        <w:rPr>
          <w:rFonts w:ascii="Arial" w:hAnsi="Arial" w:cs="Arial"/>
          <w:lang w:val="en-GB"/>
        </w:rPr>
        <w:t>;</w:t>
      </w:r>
    </w:p>
    <w:p w:rsidR="00B61AC0" w:rsidRPr="00550030" w:rsidRDefault="00B61AC0" w:rsidP="00B61AC0">
      <w:pPr>
        <w:pStyle w:val="ListParagraph"/>
        <w:spacing w:before="120" w:after="120" w:line="360" w:lineRule="auto"/>
        <w:ind w:left="851" w:hanging="567"/>
        <w:jc w:val="both"/>
        <w:rPr>
          <w:rFonts w:ascii="Arial" w:hAnsi="Arial" w:cs="Arial"/>
          <w:lang w:val="en-GB"/>
        </w:rPr>
      </w:pPr>
      <w:r w:rsidRPr="00550030">
        <w:rPr>
          <w:rFonts w:ascii="Arial" w:hAnsi="Arial" w:cs="Arial"/>
          <w:i/>
          <w:lang w:val="en-GB"/>
        </w:rPr>
        <w:t>(d)</w:t>
      </w:r>
      <w:r w:rsidRPr="00550030">
        <w:rPr>
          <w:rFonts w:ascii="Arial" w:hAnsi="Arial" w:cs="Arial"/>
          <w:i/>
          <w:lang w:val="en-GB"/>
        </w:rPr>
        <w:tab/>
      </w:r>
      <w:r w:rsidRPr="00550030">
        <w:rPr>
          <w:rFonts w:ascii="Arial" w:hAnsi="Arial" w:cs="Arial"/>
          <w:lang w:val="en-GB"/>
        </w:rPr>
        <w:t>broadcasting the computer program;</w:t>
      </w:r>
    </w:p>
    <w:p w:rsidR="00B61AC0" w:rsidRPr="00550030" w:rsidRDefault="00B61AC0" w:rsidP="00B61AC0">
      <w:pPr>
        <w:pStyle w:val="ListParagraph"/>
        <w:spacing w:before="120" w:after="120" w:line="360" w:lineRule="auto"/>
        <w:ind w:left="851" w:hanging="567"/>
        <w:jc w:val="both"/>
        <w:rPr>
          <w:rFonts w:ascii="Arial" w:hAnsi="Arial" w:cs="Arial"/>
          <w:color w:val="0070C0"/>
          <w:u w:val="single"/>
          <w:lang w:val="en-GB"/>
        </w:rPr>
      </w:pPr>
      <w:r w:rsidRPr="00550030">
        <w:rPr>
          <w:rFonts w:ascii="Arial" w:hAnsi="Arial" w:cs="Arial"/>
          <w:i/>
          <w:color w:val="0070C0"/>
          <w:u w:val="single"/>
          <w:lang w:val="en-GB"/>
        </w:rPr>
        <w:t>(d</w:t>
      </w:r>
      <w:r w:rsidRPr="00550030">
        <w:rPr>
          <w:rFonts w:ascii="Arial" w:hAnsi="Arial" w:cs="Arial"/>
          <w:color w:val="0070C0"/>
          <w:u w:val="single"/>
          <w:lang w:val="en-GB"/>
        </w:rPr>
        <w:t>A</w:t>
      </w:r>
      <w:r w:rsidRPr="00550030">
        <w:rPr>
          <w:rFonts w:ascii="Arial" w:hAnsi="Arial" w:cs="Arial"/>
          <w:i/>
          <w:color w:val="0070C0"/>
          <w:u w:val="single"/>
          <w:lang w:val="en-GB"/>
        </w:rPr>
        <w:t>)</w:t>
      </w:r>
      <w:r w:rsidRPr="00550030">
        <w:rPr>
          <w:rFonts w:ascii="Arial" w:hAnsi="Arial" w:cs="Arial"/>
          <w:i/>
          <w:color w:val="0070C0"/>
          <w:u w:val="single"/>
        </w:rPr>
        <w:tab/>
      </w:r>
      <w:r w:rsidRPr="00550030">
        <w:rPr>
          <w:rFonts w:ascii="Arial" w:hAnsi="Arial" w:cs="Arial"/>
          <w:color w:val="0070C0"/>
          <w:u w:val="single"/>
          <w:lang w:val="en-GB"/>
        </w:rPr>
        <w:t>communicating the work to the public by wire or wireless means;</w:t>
      </w:r>
    </w:p>
    <w:p w:rsidR="00B61AC0" w:rsidRPr="00550030" w:rsidRDefault="00B61AC0" w:rsidP="00B61AC0">
      <w:pPr>
        <w:pStyle w:val="ListParagraph"/>
        <w:spacing w:before="120" w:after="120" w:line="360" w:lineRule="auto"/>
        <w:ind w:left="851" w:hanging="567"/>
        <w:jc w:val="both"/>
        <w:rPr>
          <w:rFonts w:ascii="Arial" w:hAnsi="Arial" w:cs="Arial"/>
          <w:color w:val="0070C0"/>
          <w:u w:val="single"/>
          <w:lang w:val="en-GB"/>
        </w:rPr>
      </w:pPr>
      <w:r w:rsidRPr="00550030">
        <w:rPr>
          <w:rFonts w:ascii="Arial" w:hAnsi="Arial" w:cs="Arial"/>
          <w:i/>
          <w:color w:val="0070C0"/>
          <w:u w:val="single"/>
          <w:lang w:val="en-GB"/>
        </w:rPr>
        <w:t>(d</w:t>
      </w:r>
      <w:r w:rsidRPr="00550030">
        <w:rPr>
          <w:rFonts w:ascii="Arial" w:hAnsi="Arial" w:cs="Arial"/>
          <w:color w:val="0070C0"/>
          <w:u w:val="single"/>
          <w:lang w:val="en-GB"/>
        </w:rPr>
        <w:t>B</w:t>
      </w:r>
      <w:r w:rsidRPr="00550030">
        <w:rPr>
          <w:rFonts w:ascii="Arial" w:hAnsi="Arial" w:cs="Arial"/>
          <w:i/>
          <w:color w:val="0070C0"/>
          <w:u w:val="single"/>
          <w:lang w:val="en-GB"/>
        </w:rPr>
        <w:t>)</w:t>
      </w:r>
      <w:r w:rsidRPr="00550030">
        <w:rPr>
          <w:rFonts w:ascii="Arial" w:hAnsi="Arial" w:cs="Arial"/>
          <w:i/>
          <w:color w:val="0070C0"/>
          <w:u w:val="single"/>
        </w:rPr>
        <w:tab/>
      </w:r>
      <w:r w:rsidRPr="00550030">
        <w:rPr>
          <w:rFonts w:ascii="Arial" w:hAnsi="Arial" w:cs="Arial"/>
          <w:color w:val="0070C0"/>
          <w:u w:val="single"/>
          <w:lang w:val="en-GB"/>
        </w:rPr>
        <w:t>making the work available to the public by wire or wireless means, so that any member of the public may access the work from a place and at a time chosen by</w:t>
      </w:r>
      <w:r w:rsidRPr="00550030">
        <w:rPr>
          <w:rFonts w:ascii="Arial" w:hAnsi="Arial" w:cs="Arial"/>
          <w:color w:val="0070C0"/>
          <w:spacing w:val="-22"/>
          <w:u w:val="single"/>
          <w:lang w:val="en-GB"/>
        </w:rPr>
        <w:t xml:space="preserve"> </w:t>
      </w:r>
      <w:r w:rsidRPr="00550030">
        <w:rPr>
          <w:rFonts w:ascii="Arial" w:hAnsi="Arial" w:cs="Arial"/>
          <w:color w:val="0070C0"/>
          <w:u w:val="single"/>
          <w:lang w:val="en-GB"/>
        </w:rPr>
        <w:t>that</w:t>
      </w:r>
      <w:r w:rsidRPr="00550030">
        <w:rPr>
          <w:rFonts w:ascii="Arial" w:hAnsi="Arial" w:cs="Arial"/>
          <w:color w:val="0070C0"/>
          <w:spacing w:val="-2"/>
          <w:u w:val="single"/>
          <w:lang w:val="en-GB"/>
        </w:rPr>
        <w:t xml:space="preserve"> </w:t>
      </w:r>
      <w:r w:rsidRPr="00550030">
        <w:rPr>
          <w:rFonts w:ascii="Arial" w:hAnsi="Arial" w:cs="Arial"/>
          <w:color w:val="0070C0"/>
          <w:u w:val="single"/>
          <w:lang w:val="en-GB"/>
        </w:rPr>
        <w:t>person;</w:t>
      </w:r>
    </w:p>
    <w:p w:rsidR="00B61AC0" w:rsidRPr="00550030" w:rsidRDefault="00B61AC0" w:rsidP="00B61AC0">
      <w:pPr>
        <w:pStyle w:val="ListParagraph"/>
        <w:spacing w:before="120" w:after="120" w:line="360" w:lineRule="auto"/>
        <w:ind w:left="851" w:hanging="567"/>
        <w:jc w:val="both"/>
        <w:rPr>
          <w:rFonts w:ascii="Arial" w:hAnsi="Arial" w:cs="Arial"/>
          <w:color w:val="0070C0"/>
          <w:lang w:val="en-GB"/>
        </w:rPr>
      </w:pPr>
      <w:r w:rsidRPr="00550030">
        <w:rPr>
          <w:rFonts w:ascii="Arial" w:hAnsi="Arial" w:cs="Arial"/>
          <w:i/>
          <w:color w:val="0070C0"/>
          <w:u w:val="single"/>
          <w:lang w:val="en-GB"/>
        </w:rPr>
        <w:t>(d</w:t>
      </w:r>
      <w:r w:rsidRPr="00550030">
        <w:rPr>
          <w:rFonts w:ascii="Arial" w:hAnsi="Arial" w:cs="Arial"/>
          <w:color w:val="0070C0"/>
          <w:u w:val="single"/>
          <w:lang w:val="en-GB"/>
        </w:rPr>
        <w:t>C)</w:t>
      </w:r>
      <w:r w:rsidRPr="00550030">
        <w:rPr>
          <w:rFonts w:ascii="Arial" w:hAnsi="Arial" w:cs="Arial"/>
          <w:color w:val="0070C0"/>
          <w:u w:val="single"/>
        </w:rPr>
        <w:t xml:space="preserve"> </w:t>
      </w:r>
      <w:r w:rsidRPr="00550030">
        <w:rPr>
          <w:rFonts w:ascii="Arial" w:hAnsi="Arial" w:cs="Arial"/>
          <w:color w:val="0070C0"/>
          <w:u w:val="single"/>
          <w:lang w:val="en-GB"/>
        </w:rPr>
        <w:t>distributing the original or a copy of the work to the public;</w:t>
      </w:r>
    </w:p>
    <w:p w:rsidR="00B61AC0" w:rsidRPr="00550030" w:rsidRDefault="00B61AC0" w:rsidP="00B61AC0">
      <w:pPr>
        <w:pStyle w:val="ListParagraph"/>
        <w:tabs>
          <w:tab w:val="right" w:pos="8018"/>
        </w:tabs>
        <w:spacing w:before="120" w:after="120" w:line="360" w:lineRule="auto"/>
        <w:ind w:left="851" w:hanging="567"/>
        <w:jc w:val="both"/>
        <w:rPr>
          <w:rFonts w:ascii="Arial" w:hAnsi="Arial" w:cs="Arial"/>
          <w:lang w:val="en-GB"/>
        </w:rPr>
      </w:pPr>
      <w:r w:rsidRPr="00550030">
        <w:rPr>
          <w:rFonts w:ascii="Arial" w:hAnsi="Arial" w:cs="Arial"/>
          <w:i/>
          <w:lang w:val="en-GB"/>
        </w:rPr>
        <w:t xml:space="preserve">(e) </w:t>
      </w:r>
      <w:r w:rsidRPr="00550030">
        <w:rPr>
          <w:rFonts w:ascii="Arial" w:hAnsi="Arial" w:cs="Arial"/>
          <w:i/>
          <w:lang w:val="en-GB"/>
        </w:rPr>
        <w:tab/>
      </w:r>
      <w:r w:rsidRPr="00550030">
        <w:rPr>
          <w:rFonts w:ascii="Arial" w:hAnsi="Arial" w:cs="Arial"/>
          <w:lang w:val="en-GB"/>
        </w:rPr>
        <w:t>causing the computer program to be transmitted in a diffusion services, unless such service transmits a lawful broadcast, including the computer program, and is operated by the original broadcaster;</w:t>
      </w:r>
    </w:p>
    <w:p w:rsidR="00B61AC0" w:rsidRPr="00550030" w:rsidRDefault="00B61AC0" w:rsidP="00B61AC0">
      <w:pPr>
        <w:pStyle w:val="ListParagraph"/>
        <w:tabs>
          <w:tab w:val="right" w:pos="8018"/>
        </w:tabs>
        <w:spacing w:before="120" w:after="120" w:line="360" w:lineRule="auto"/>
        <w:ind w:left="851" w:hanging="567"/>
        <w:jc w:val="both"/>
        <w:rPr>
          <w:rFonts w:ascii="Arial" w:hAnsi="Arial" w:cs="Arial"/>
          <w:lang w:val="en-GB"/>
        </w:rPr>
      </w:pPr>
      <w:r w:rsidRPr="00550030">
        <w:rPr>
          <w:rFonts w:ascii="Arial" w:hAnsi="Arial" w:cs="Arial"/>
          <w:i/>
          <w:lang w:val="en-GB"/>
        </w:rPr>
        <w:t>(f)</w:t>
      </w:r>
      <w:r w:rsidRPr="00550030">
        <w:rPr>
          <w:rFonts w:ascii="Arial" w:hAnsi="Arial" w:cs="Arial"/>
          <w:lang w:val="en-GB"/>
        </w:rPr>
        <w:tab/>
        <w:t>making an adaptation of the computer program;</w:t>
      </w:r>
    </w:p>
    <w:p w:rsidR="00B61AC0" w:rsidRPr="00550030" w:rsidRDefault="00B61AC0" w:rsidP="00B61AC0">
      <w:pPr>
        <w:pStyle w:val="ListParagraph"/>
        <w:tabs>
          <w:tab w:val="right" w:pos="8018"/>
        </w:tabs>
        <w:spacing w:before="120" w:after="120" w:line="360" w:lineRule="auto"/>
        <w:ind w:left="851" w:hanging="567"/>
        <w:jc w:val="both"/>
        <w:rPr>
          <w:rFonts w:ascii="Arial" w:hAnsi="Arial" w:cs="Arial"/>
          <w:u w:val="single"/>
          <w:lang w:val="en-GB"/>
        </w:rPr>
      </w:pPr>
      <w:r w:rsidRPr="00550030">
        <w:rPr>
          <w:rFonts w:ascii="Arial" w:hAnsi="Arial" w:cs="Arial"/>
          <w:i/>
          <w:lang w:val="en-GB"/>
        </w:rPr>
        <w:t>(g)</w:t>
      </w:r>
      <w:r w:rsidRPr="00550030">
        <w:rPr>
          <w:rFonts w:ascii="Arial" w:hAnsi="Arial" w:cs="Arial"/>
          <w:lang w:val="en-GB"/>
        </w:rPr>
        <w:tab/>
        <w:t xml:space="preserve">doing, in relation to an adaptation of a computer program, any of the acts specified in relation to the computer program in paragraphs </w:t>
      </w:r>
      <w:r w:rsidRPr="00550030">
        <w:rPr>
          <w:rFonts w:ascii="Arial" w:hAnsi="Arial" w:cs="Arial"/>
          <w:i/>
          <w:lang w:val="en-GB"/>
        </w:rPr>
        <w:t>(a)</w:t>
      </w:r>
      <w:r w:rsidRPr="00550030">
        <w:rPr>
          <w:rFonts w:ascii="Arial" w:hAnsi="Arial" w:cs="Arial"/>
          <w:lang w:val="en-GB"/>
        </w:rPr>
        <w:t xml:space="preserve"> to </w:t>
      </w:r>
      <w:r w:rsidRPr="00550030">
        <w:rPr>
          <w:rFonts w:ascii="Arial" w:hAnsi="Arial" w:cs="Arial"/>
          <w:i/>
          <w:lang w:val="en-GB"/>
        </w:rPr>
        <w:t>(f)</w:t>
      </w:r>
      <w:r w:rsidRPr="00550030">
        <w:rPr>
          <w:rFonts w:ascii="Arial" w:hAnsi="Arial" w:cs="Arial"/>
          <w:lang w:val="en-GB"/>
        </w:rPr>
        <w:t xml:space="preserve"> inclusive; </w:t>
      </w:r>
      <w:r w:rsidRPr="00550030">
        <w:rPr>
          <w:rFonts w:ascii="Arial" w:hAnsi="Arial" w:cs="Arial"/>
          <w:color w:val="0070C0"/>
          <w:u w:val="single"/>
          <w:lang w:val="en-GB"/>
        </w:rPr>
        <w:t>and</w:t>
      </w:r>
    </w:p>
    <w:p w:rsidR="00B61AC0" w:rsidRPr="00550030" w:rsidRDefault="00B61AC0" w:rsidP="00B61AC0">
      <w:pPr>
        <w:pStyle w:val="ListParagraph"/>
        <w:tabs>
          <w:tab w:val="right" w:pos="8018"/>
        </w:tabs>
        <w:spacing w:before="120" w:after="120" w:line="360" w:lineRule="auto"/>
        <w:ind w:left="851" w:hanging="567"/>
        <w:jc w:val="both"/>
        <w:rPr>
          <w:rFonts w:ascii="Arial" w:hAnsi="Arial" w:cs="Arial"/>
          <w:lang w:val="en-GB"/>
        </w:rPr>
      </w:pPr>
      <w:r w:rsidRPr="00550030">
        <w:rPr>
          <w:rFonts w:ascii="Arial" w:hAnsi="Arial" w:cs="Arial"/>
          <w:i/>
          <w:lang w:val="en-GB"/>
        </w:rPr>
        <w:t>(h)</w:t>
      </w:r>
      <w:r w:rsidRPr="00550030">
        <w:rPr>
          <w:rFonts w:ascii="Arial" w:hAnsi="Arial" w:cs="Arial"/>
          <w:lang w:val="en-GB"/>
        </w:rPr>
        <w:tab/>
        <w:t>letting, or offering or exposing for hire by way of trade, directly or indirectly, a copy of the computer program.’’.</w:t>
      </w:r>
    </w:p>
    <w:p w:rsidR="00B61AC0" w:rsidRPr="00550030" w:rsidRDefault="00B61AC0" w:rsidP="00B61AC0">
      <w:pPr>
        <w:rPr>
          <w:rFonts w:ascii="Arial" w:hAnsi="Arial" w:cs="Arial"/>
          <w:b/>
        </w:rPr>
      </w:pPr>
    </w:p>
    <w:p w:rsidR="00B61AC0" w:rsidRPr="00550030" w:rsidRDefault="00B61AC0" w:rsidP="00B61AC0">
      <w:pPr>
        <w:jc w:val="center"/>
        <w:rPr>
          <w:rFonts w:ascii="Arial" w:hAnsi="Arial" w:cs="Arial"/>
          <w:b/>
          <w:color w:val="002060"/>
        </w:rPr>
      </w:pPr>
      <w:r w:rsidRPr="00550030">
        <w:rPr>
          <w:rFonts w:ascii="Arial" w:hAnsi="Arial" w:cs="Arial"/>
          <w:b/>
          <w:color w:val="002060"/>
        </w:rPr>
        <w:t>Clause 11</w:t>
      </w:r>
    </w:p>
    <w:p w:rsidR="00286B8B" w:rsidRPr="00550030" w:rsidRDefault="00286B8B" w:rsidP="00286B8B">
      <w:pPr>
        <w:tabs>
          <w:tab w:val="left" w:pos="851"/>
          <w:tab w:val="left" w:pos="1418"/>
        </w:tabs>
        <w:spacing w:before="120" w:after="120" w:line="360" w:lineRule="auto"/>
        <w:jc w:val="both"/>
        <w:rPr>
          <w:rFonts w:ascii="Arial" w:hAnsi="Arial" w:cs="Arial"/>
          <w:color w:val="002060"/>
          <w:lang w:val="en-US"/>
        </w:rPr>
      </w:pPr>
      <w:r w:rsidRPr="00550030">
        <w:rPr>
          <w:rFonts w:ascii="Arial" w:hAnsi="Arial" w:cs="Arial"/>
          <w:i/>
          <w:color w:val="002060"/>
        </w:rPr>
        <w:t>Gender neutral drafting</w:t>
      </w:r>
    </w:p>
    <w:p w:rsidR="00286B8B" w:rsidRPr="00550030" w:rsidRDefault="00286B8B" w:rsidP="00286B8B">
      <w:pPr>
        <w:tabs>
          <w:tab w:val="left" w:pos="851"/>
          <w:tab w:val="left" w:pos="1418"/>
        </w:tabs>
        <w:spacing w:before="120" w:after="120" w:line="360" w:lineRule="auto"/>
        <w:jc w:val="both"/>
        <w:rPr>
          <w:rFonts w:ascii="Arial" w:hAnsi="Arial" w:cs="Arial"/>
          <w:u w:val="single"/>
          <w:lang w:val="en-US"/>
        </w:rPr>
      </w:pPr>
      <w:r w:rsidRPr="00550030">
        <w:rPr>
          <w:rFonts w:ascii="Arial" w:hAnsi="Arial" w:cs="Arial"/>
          <w:lang w:val="en-US"/>
        </w:rPr>
        <w:t>“</w:t>
      </w:r>
      <w:r w:rsidRPr="00550030">
        <w:rPr>
          <w:rFonts w:ascii="Arial" w:hAnsi="Arial" w:cs="Arial"/>
          <w:b/>
          <w:lang w:val="en-US"/>
        </w:rPr>
        <w:t xml:space="preserve">9A. </w:t>
      </w:r>
      <w:r w:rsidRPr="00550030">
        <w:rPr>
          <w:rFonts w:ascii="Arial" w:hAnsi="Arial" w:cs="Arial"/>
          <w:u w:val="single"/>
          <w:lang w:val="en-US"/>
        </w:rPr>
        <w:t xml:space="preserve">(2) </w:t>
      </w:r>
      <w:r w:rsidRPr="00550030">
        <w:rPr>
          <w:rFonts w:ascii="Arial" w:hAnsi="Arial" w:cs="Arial"/>
          <w:i/>
          <w:u w:val="single"/>
          <w:lang w:val="en-US"/>
        </w:rPr>
        <w:t>(d)</w:t>
      </w:r>
      <w:r w:rsidRPr="00550030">
        <w:rPr>
          <w:rFonts w:ascii="Arial" w:hAnsi="Arial" w:cs="Arial"/>
          <w:u w:val="single"/>
          <w:lang w:val="en-US"/>
        </w:rPr>
        <w:t xml:space="preserve"> Any payment made by the user of the sound recording in terms of this subsection shall be deemed to have discharged any obligation which that user might have to make any payment in respect of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use of a corresponding fixation in terms of section 5 of the Performers’ Protection Act, 1967 (Act No.11 of 1967).</w:t>
      </w:r>
    </w:p>
    <w:p w:rsidR="00286B8B" w:rsidRPr="00550030" w:rsidRDefault="00286B8B" w:rsidP="00286B8B">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u w:val="single"/>
          <w:lang w:val="en-US"/>
        </w:rPr>
        <w:t xml:space="preserve">(3) </w:t>
      </w:r>
      <w:r w:rsidRPr="00550030">
        <w:rPr>
          <w:rFonts w:ascii="Arial" w:hAnsi="Arial" w:cs="Arial"/>
          <w:u w:val="single"/>
          <w:lang w:val="en-US"/>
        </w:rPr>
        <w:tab/>
        <w:t xml:space="preserve">In the event of any right to a royalty being assigned to any successor in title, either by contractual arrangement, operation of law, testamentary disposition or otherwise, any successor in title shall be entitled to enforce such right to a royalty against the person who in terms of this section is obliged to pay or against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successor in title.</w:t>
      </w:r>
      <w:r w:rsidRPr="00550030">
        <w:rPr>
          <w:rFonts w:ascii="Arial" w:hAnsi="Arial" w:cs="Arial"/>
          <w:lang w:val="en-US"/>
        </w:rPr>
        <w:t>”</w:t>
      </w:r>
    </w:p>
    <w:p w:rsidR="00B61AC0" w:rsidRPr="00550030" w:rsidRDefault="00B61AC0" w:rsidP="00B44674">
      <w:pPr>
        <w:pStyle w:val="BodyText"/>
        <w:kinsoku w:val="0"/>
        <w:overflowPunct w:val="0"/>
        <w:spacing w:before="120" w:after="120" w:line="360" w:lineRule="auto"/>
        <w:ind w:right="41"/>
        <w:jc w:val="both"/>
        <w:rPr>
          <w:rFonts w:ascii="Arial" w:hAnsi="Arial" w:cs="Arial"/>
          <w:b/>
          <w:spacing w:val="7"/>
        </w:rPr>
      </w:pPr>
    </w:p>
    <w:p w:rsidR="00B61AC0" w:rsidRPr="00550030" w:rsidRDefault="00F74B52" w:rsidP="00F74B52">
      <w:pPr>
        <w:pStyle w:val="BodyText"/>
        <w:kinsoku w:val="0"/>
        <w:overflowPunct w:val="0"/>
        <w:spacing w:before="120" w:after="120" w:line="360" w:lineRule="auto"/>
        <w:ind w:right="41"/>
        <w:jc w:val="center"/>
        <w:rPr>
          <w:rFonts w:ascii="Arial" w:hAnsi="Arial" w:cs="Arial"/>
          <w:b/>
          <w:color w:val="002060"/>
          <w:spacing w:val="7"/>
        </w:rPr>
      </w:pPr>
      <w:r w:rsidRPr="00550030">
        <w:rPr>
          <w:rFonts w:ascii="Arial" w:hAnsi="Arial" w:cs="Arial"/>
          <w:b/>
          <w:color w:val="002060"/>
          <w:spacing w:val="7"/>
        </w:rPr>
        <w:t>Clause 13</w:t>
      </w:r>
    </w:p>
    <w:p w:rsidR="00C61867" w:rsidRPr="00550030" w:rsidRDefault="00F74B52" w:rsidP="00F74B52">
      <w:pPr>
        <w:pStyle w:val="BodyText"/>
        <w:kinsoku w:val="0"/>
        <w:overflowPunct w:val="0"/>
        <w:spacing w:before="120" w:after="120" w:line="360" w:lineRule="auto"/>
        <w:ind w:right="41"/>
        <w:rPr>
          <w:rFonts w:ascii="Arial" w:hAnsi="Arial" w:cs="Arial"/>
          <w:b/>
          <w:i/>
          <w:color w:val="002060"/>
          <w:spacing w:val="7"/>
          <w:lang w:val="en-ZA"/>
        </w:rPr>
      </w:pPr>
      <w:r w:rsidRPr="00550030">
        <w:rPr>
          <w:rFonts w:ascii="Arial" w:hAnsi="Arial" w:cs="Arial"/>
          <w:b/>
          <w:i/>
          <w:color w:val="002060"/>
          <w:spacing w:val="7"/>
          <w:lang w:val="en-ZA"/>
        </w:rPr>
        <w:t>Section 12A</w:t>
      </w:r>
    </w:p>
    <w:p w:rsidR="00F74B52" w:rsidRPr="00550030" w:rsidRDefault="00F74B52" w:rsidP="00F74B52">
      <w:pPr>
        <w:pStyle w:val="BodyText"/>
        <w:kinsoku w:val="0"/>
        <w:overflowPunct w:val="0"/>
        <w:spacing w:before="120" w:after="120" w:line="360" w:lineRule="auto"/>
        <w:ind w:right="41"/>
        <w:rPr>
          <w:rFonts w:ascii="Arial" w:hAnsi="Arial" w:cs="Arial"/>
          <w:i/>
          <w:color w:val="002060"/>
          <w:spacing w:val="7"/>
        </w:rPr>
      </w:pPr>
      <w:r w:rsidRPr="00550030">
        <w:rPr>
          <w:rFonts w:ascii="Arial" w:hAnsi="Arial" w:cs="Arial"/>
          <w:i/>
          <w:color w:val="002060"/>
          <w:spacing w:val="7"/>
          <w:lang w:val="en-ZA"/>
        </w:rPr>
        <w:t>(1) – deletions of par (i), (iv) and (vi)</w:t>
      </w:r>
    </w:p>
    <w:p w:rsidR="00092C0A" w:rsidRPr="00550030" w:rsidRDefault="00092C0A" w:rsidP="00092C0A">
      <w:pPr>
        <w:pStyle w:val="BodyText"/>
        <w:kinsoku w:val="0"/>
        <w:overflowPunct w:val="0"/>
        <w:spacing w:before="120" w:after="120" w:line="360" w:lineRule="auto"/>
        <w:ind w:right="31"/>
        <w:jc w:val="both"/>
        <w:rPr>
          <w:rFonts w:ascii="Arial" w:hAnsi="Arial" w:cs="Arial"/>
        </w:rPr>
      </w:pPr>
      <w:r w:rsidRPr="00550030">
        <w:rPr>
          <w:rFonts w:ascii="Arial" w:hAnsi="Arial" w:cs="Arial"/>
          <w:b/>
        </w:rPr>
        <w:lastRenderedPageBreak/>
        <w:t>12A</w:t>
      </w:r>
      <w:r w:rsidRPr="00550030">
        <w:rPr>
          <w:rFonts w:ascii="Arial" w:hAnsi="Arial" w:cs="Arial"/>
          <w:b/>
          <w:i/>
        </w:rPr>
        <w:t>(a)</w:t>
      </w:r>
      <w:r w:rsidRPr="00550030">
        <w:rPr>
          <w:rFonts w:ascii="Arial" w:hAnsi="Arial" w:cs="Arial"/>
          <w:b/>
        </w:rPr>
        <w:t xml:space="preserve">(i): </w:t>
      </w:r>
      <w:r w:rsidRPr="00550030">
        <w:rPr>
          <w:rFonts w:ascii="Arial" w:hAnsi="Arial" w:cs="Arial"/>
        </w:rPr>
        <w:t>On page 12, from line 10, to omit subparagraph (i).</w:t>
      </w:r>
    </w:p>
    <w:p w:rsidR="00092C0A" w:rsidRPr="00550030" w:rsidRDefault="00092C0A" w:rsidP="00092C0A">
      <w:pPr>
        <w:pStyle w:val="BodyText"/>
        <w:kinsoku w:val="0"/>
        <w:overflowPunct w:val="0"/>
        <w:spacing w:before="120" w:after="120" w:line="360" w:lineRule="auto"/>
        <w:ind w:right="31"/>
        <w:jc w:val="both"/>
        <w:rPr>
          <w:rFonts w:ascii="Arial" w:hAnsi="Arial" w:cs="Arial"/>
        </w:rPr>
      </w:pPr>
      <w:r w:rsidRPr="00550030">
        <w:rPr>
          <w:rFonts w:ascii="Arial" w:hAnsi="Arial" w:cs="Arial"/>
          <w:b/>
        </w:rPr>
        <w:t>12A</w:t>
      </w:r>
      <w:r w:rsidRPr="00550030">
        <w:rPr>
          <w:rFonts w:ascii="Arial" w:hAnsi="Arial" w:cs="Arial"/>
          <w:b/>
          <w:i/>
        </w:rPr>
        <w:t>(a)</w:t>
      </w:r>
      <w:r w:rsidRPr="00550030">
        <w:rPr>
          <w:rFonts w:ascii="Arial" w:hAnsi="Arial" w:cs="Arial"/>
          <w:b/>
        </w:rPr>
        <w:t xml:space="preserve">(iv): </w:t>
      </w:r>
      <w:r w:rsidRPr="00550030">
        <w:rPr>
          <w:rFonts w:ascii="Arial" w:hAnsi="Arial" w:cs="Arial"/>
        </w:rPr>
        <w:t>On page 12, from line 14, to omit subparagraph (iv).</w:t>
      </w:r>
    </w:p>
    <w:p w:rsidR="00092C0A" w:rsidRPr="00550030" w:rsidRDefault="00092C0A" w:rsidP="00092C0A">
      <w:pPr>
        <w:pStyle w:val="BodyText"/>
        <w:kinsoku w:val="0"/>
        <w:overflowPunct w:val="0"/>
        <w:spacing w:before="120" w:after="120" w:line="360" w:lineRule="auto"/>
        <w:ind w:right="31"/>
        <w:jc w:val="both"/>
        <w:rPr>
          <w:rFonts w:ascii="Arial" w:hAnsi="Arial" w:cs="Arial"/>
        </w:rPr>
      </w:pPr>
      <w:r w:rsidRPr="00550030">
        <w:rPr>
          <w:rFonts w:ascii="Arial" w:hAnsi="Arial" w:cs="Arial"/>
          <w:b/>
        </w:rPr>
        <w:t>12A</w:t>
      </w:r>
      <w:r w:rsidRPr="00550030">
        <w:rPr>
          <w:rFonts w:ascii="Arial" w:hAnsi="Arial" w:cs="Arial"/>
          <w:b/>
          <w:i/>
        </w:rPr>
        <w:t>(a)</w:t>
      </w:r>
      <w:r w:rsidRPr="00550030">
        <w:rPr>
          <w:rFonts w:ascii="Arial" w:hAnsi="Arial" w:cs="Arial"/>
          <w:b/>
        </w:rPr>
        <w:t xml:space="preserve">(vi): </w:t>
      </w:r>
      <w:r w:rsidRPr="00550030">
        <w:rPr>
          <w:rFonts w:ascii="Arial" w:hAnsi="Arial" w:cs="Arial"/>
        </w:rPr>
        <w:t>On page 12, from line 17, to omit subparagraph (vi).</w:t>
      </w:r>
    </w:p>
    <w:p w:rsidR="00092C0A" w:rsidRPr="00550030" w:rsidRDefault="00092C0A" w:rsidP="00092C0A">
      <w:pPr>
        <w:pStyle w:val="BodyText"/>
        <w:kinsoku w:val="0"/>
        <w:overflowPunct w:val="0"/>
        <w:spacing w:before="120" w:after="120" w:line="360" w:lineRule="auto"/>
        <w:ind w:right="31" w:hanging="23"/>
        <w:jc w:val="both"/>
        <w:rPr>
          <w:rFonts w:ascii="Arial" w:hAnsi="Arial" w:cs="Arial"/>
          <w:b/>
        </w:rPr>
      </w:pPr>
    </w:p>
    <w:p w:rsidR="00092C0A" w:rsidRPr="00550030" w:rsidRDefault="00092C0A" w:rsidP="008752B9">
      <w:pPr>
        <w:pStyle w:val="BodyText"/>
        <w:kinsoku w:val="0"/>
        <w:overflowPunct w:val="0"/>
        <w:ind w:right="31" w:hanging="23"/>
        <w:rPr>
          <w:rFonts w:ascii="Arial" w:hAnsi="Arial" w:cs="Arial"/>
          <w:i/>
          <w:color w:val="002060"/>
        </w:rPr>
      </w:pPr>
      <w:r w:rsidRPr="00550030">
        <w:rPr>
          <w:rFonts w:ascii="Arial" w:hAnsi="Arial" w:cs="Arial"/>
          <w:i/>
          <w:color w:val="002060"/>
          <w:lang w:val="en-ZA"/>
        </w:rPr>
        <w:t xml:space="preserve">Iro </w:t>
      </w:r>
      <w:r w:rsidR="008752B9" w:rsidRPr="00550030">
        <w:rPr>
          <w:rFonts w:ascii="Arial" w:hAnsi="Arial" w:cs="Arial"/>
          <w:i/>
          <w:color w:val="002060"/>
        </w:rPr>
        <w:t>Name of the author to be mention if it appears on the work</w:t>
      </w:r>
      <w:r w:rsidRPr="00550030">
        <w:rPr>
          <w:rFonts w:ascii="Arial" w:hAnsi="Arial" w:cs="Arial"/>
          <w:i/>
          <w:color w:val="002060"/>
          <w:lang w:val="en-ZA"/>
        </w:rPr>
        <w:t>, change “and” to “as well as” and add “if it appears on the work”</w:t>
      </w:r>
    </w:p>
    <w:p w:rsidR="00092C0A" w:rsidRPr="00550030" w:rsidRDefault="00092C0A" w:rsidP="00092C0A">
      <w:pPr>
        <w:pStyle w:val="BodyText"/>
        <w:kinsoku w:val="0"/>
        <w:overflowPunct w:val="0"/>
        <w:spacing w:before="120" w:after="120" w:line="360" w:lineRule="auto"/>
        <w:ind w:right="31" w:hanging="23"/>
        <w:jc w:val="both"/>
        <w:rPr>
          <w:rFonts w:ascii="Arial" w:hAnsi="Arial" w:cs="Arial"/>
        </w:rPr>
      </w:pPr>
      <w:r w:rsidRPr="00550030">
        <w:rPr>
          <w:rFonts w:ascii="Arial" w:hAnsi="Arial" w:cs="Arial"/>
          <w:b/>
        </w:rPr>
        <w:t>12A</w:t>
      </w:r>
      <w:r w:rsidRPr="00550030">
        <w:rPr>
          <w:rFonts w:ascii="Arial" w:hAnsi="Arial" w:cs="Arial"/>
          <w:b/>
          <w:i/>
        </w:rPr>
        <w:t>(c)</w:t>
      </w:r>
      <w:r w:rsidRPr="00550030">
        <w:rPr>
          <w:rFonts w:ascii="Arial" w:hAnsi="Arial" w:cs="Arial"/>
          <w:b/>
        </w:rPr>
        <w:t>:</w:t>
      </w:r>
      <w:r w:rsidRPr="00550030">
        <w:rPr>
          <w:rFonts w:ascii="Arial" w:hAnsi="Arial" w:cs="Arial"/>
        </w:rPr>
        <w:t xml:space="preserve"> </w:t>
      </w:r>
    </w:p>
    <w:p w:rsidR="00092C0A" w:rsidRPr="00550030" w:rsidRDefault="00092C0A" w:rsidP="00092C0A">
      <w:pPr>
        <w:pStyle w:val="BodyText"/>
        <w:kinsoku w:val="0"/>
        <w:overflowPunct w:val="0"/>
        <w:spacing w:before="120" w:after="120" w:line="360" w:lineRule="auto"/>
        <w:ind w:left="426" w:right="31" w:hanging="449"/>
        <w:jc w:val="both"/>
        <w:rPr>
          <w:rFonts w:ascii="Arial" w:hAnsi="Arial" w:cs="Arial"/>
        </w:rPr>
      </w:pPr>
      <w:r w:rsidRPr="00550030">
        <w:rPr>
          <w:rFonts w:ascii="Arial" w:hAnsi="Arial" w:cs="Arial"/>
        </w:rPr>
        <w:t>“</w:t>
      </w:r>
      <w:r w:rsidRPr="00550030">
        <w:rPr>
          <w:rFonts w:ascii="Arial" w:hAnsi="Arial" w:cs="Arial"/>
          <w:i/>
          <w:u w:val="single"/>
        </w:rPr>
        <w:t>(c)</w:t>
      </w:r>
      <w:r w:rsidRPr="00550030">
        <w:rPr>
          <w:rFonts w:ascii="Arial" w:hAnsi="Arial" w:cs="Arial"/>
          <w:i/>
          <w:u w:val="single"/>
        </w:rPr>
        <w:tab/>
      </w:r>
      <w:r w:rsidRPr="00550030">
        <w:rPr>
          <w:rFonts w:ascii="Arial" w:hAnsi="Arial" w:cs="Arial"/>
          <w:u w:val="single"/>
        </w:rPr>
        <w:t xml:space="preserve">For the purposes of paragraphs </w:t>
      </w:r>
      <w:r w:rsidRPr="00550030">
        <w:rPr>
          <w:rFonts w:ascii="Arial" w:hAnsi="Arial" w:cs="Arial"/>
          <w:i/>
          <w:u w:val="single"/>
        </w:rPr>
        <w:t>(a)</w:t>
      </w:r>
      <w:r w:rsidRPr="00550030">
        <w:rPr>
          <w:rFonts w:ascii="Arial" w:hAnsi="Arial" w:cs="Arial"/>
          <w:u w:val="single"/>
        </w:rPr>
        <w:t xml:space="preserve"> and </w:t>
      </w:r>
      <w:r w:rsidRPr="00550030">
        <w:rPr>
          <w:rFonts w:ascii="Arial" w:hAnsi="Arial" w:cs="Arial"/>
          <w:i/>
          <w:u w:val="single"/>
        </w:rPr>
        <w:t>(b)</w:t>
      </w:r>
      <w:r w:rsidRPr="00550030">
        <w:rPr>
          <w:rFonts w:ascii="Arial" w:hAnsi="Arial" w:cs="Arial"/>
          <w:u w:val="single"/>
        </w:rPr>
        <w:t xml:space="preserve"> the source, </w:t>
      </w:r>
      <w:r w:rsidRPr="00550030">
        <w:rPr>
          <w:rFonts w:ascii="Arial" w:hAnsi="Arial" w:cs="Arial"/>
          <w:color w:val="0070C0"/>
          <w:u w:val="single"/>
        </w:rPr>
        <w:t xml:space="preserve">as well as the </w:t>
      </w:r>
      <w:r w:rsidRPr="00550030">
        <w:rPr>
          <w:rFonts w:ascii="Arial" w:hAnsi="Arial" w:cs="Arial"/>
          <w:u w:val="single"/>
        </w:rPr>
        <w:t>name of the author, shall be mentioned</w:t>
      </w:r>
      <w:r w:rsidRPr="00550030">
        <w:rPr>
          <w:rFonts w:ascii="Arial" w:hAnsi="Arial" w:cs="Arial"/>
          <w:color w:val="0070C0"/>
          <w:u w:val="single"/>
        </w:rPr>
        <w:t>, if it appears on the work</w:t>
      </w:r>
      <w:r w:rsidRPr="00550030">
        <w:rPr>
          <w:rFonts w:ascii="Arial" w:hAnsi="Arial" w:cs="Arial"/>
          <w:u w:val="single"/>
        </w:rPr>
        <w:t>.</w:t>
      </w:r>
      <w:r w:rsidRPr="00550030">
        <w:rPr>
          <w:rFonts w:ascii="Arial" w:hAnsi="Arial" w:cs="Arial"/>
        </w:rPr>
        <w:t>”.</w:t>
      </w:r>
    </w:p>
    <w:p w:rsidR="00F74B52" w:rsidRPr="00550030" w:rsidRDefault="00F74B52" w:rsidP="00B44674">
      <w:pPr>
        <w:pStyle w:val="BodyText"/>
        <w:kinsoku w:val="0"/>
        <w:overflowPunct w:val="0"/>
        <w:spacing w:before="120" w:after="120" w:line="360" w:lineRule="auto"/>
        <w:ind w:right="41"/>
        <w:jc w:val="both"/>
        <w:rPr>
          <w:rFonts w:ascii="Arial" w:hAnsi="Arial" w:cs="Arial"/>
          <w:b/>
          <w:spacing w:val="7"/>
        </w:rPr>
      </w:pPr>
    </w:p>
    <w:p w:rsidR="00F74B52" w:rsidRPr="00550030" w:rsidRDefault="00092C0A" w:rsidP="00092C0A">
      <w:pPr>
        <w:pStyle w:val="BodyText"/>
        <w:kinsoku w:val="0"/>
        <w:overflowPunct w:val="0"/>
        <w:spacing w:before="120" w:after="120" w:line="360" w:lineRule="auto"/>
        <w:ind w:right="41"/>
        <w:jc w:val="both"/>
        <w:rPr>
          <w:rFonts w:ascii="Arial" w:hAnsi="Arial" w:cs="Arial"/>
          <w:i/>
          <w:color w:val="002060"/>
          <w:spacing w:val="7"/>
        </w:rPr>
      </w:pPr>
      <w:r w:rsidRPr="00550030">
        <w:rPr>
          <w:rFonts w:ascii="Arial" w:hAnsi="Arial" w:cs="Arial"/>
          <w:i/>
          <w:color w:val="002060"/>
          <w:spacing w:val="7"/>
        </w:rPr>
        <w:t>Addition of par (d) applying fair use principles to all exceptions</w:t>
      </w:r>
    </w:p>
    <w:p w:rsidR="00F74B52" w:rsidRPr="00550030" w:rsidRDefault="00F74B52" w:rsidP="00F74B52">
      <w:pPr>
        <w:pStyle w:val="BodyText"/>
        <w:kinsoku w:val="0"/>
        <w:overflowPunct w:val="0"/>
        <w:spacing w:before="120" w:after="120" w:line="360" w:lineRule="auto"/>
        <w:ind w:left="-23" w:right="-111" w:firstLine="23"/>
        <w:jc w:val="both"/>
        <w:rPr>
          <w:rFonts w:ascii="Arial" w:hAnsi="Arial" w:cs="Arial"/>
          <w:b/>
          <w:color w:val="231F20"/>
        </w:rPr>
      </w:pPr>
      <w:r w:rsidRPr="00550030">
        <w:rPr>
          <w:rFonts w:ascii="Arial" w:hAnsi="Arial" w:cs="Arial"/>
          <w:b/>
          <w:color w:val="231F20"/>
        </w:rPr>
        <w:t>12A</w:t>
      </w:r>
      <w:r w:rsidRPr="00550030">
        <w:rPr>
          <w:rFonts w:ascii="Arial" w:hAnsi="Arial" w:cs="Arial"/>
          <w:b/>
          <w:i/>
          <w:color w:val="231F20"/>
        </w:rPr>
        <w:t>(d)</w:t>
      </w:r>
      <w:r w:rsidRPr="00550030">
        <w:rPr>
          <w:rFonts w:ascii="Arial" w:hAnsi="Arial" w:cs="Arial"/>
          <w:b/>
          <w:color w:val="231F20"/>
        </w:rPr>
        <w:t xml:space="preserve"> – New paragraph</w:t>
      </w:r>
    </w:p>
    <w:p w:rsidR="00F74B52" w:rsidRPr="00550030" w:rsidRDefault="00F74B52" w:rsidP="00F74B52">
      <w:pPr>
        <w:pStyle w:val="BodyText"/>
        <w:kinsoku w:val="0"/>
        <w:overflowPunct w:val="0"/>
        <w:spacing w:before="120" w:after="120" w:line="360" w:lineRule="auto"/>
        <w:ind w:left="567" w:right="31" w:hanging="567"/>
        <w:jc w:val="both"/>
        <w:rPr>
          <w:rFonts w:ascii="Arial" w:hAnsi="Arial" w:cs="Arial"/>
          <w:color w:val="0070C0"/>
        </w:rPr>
      </w:pPr>
      <w:r w:rsidRPr="00550030">
        <w:rPr>
          <w:rFonts w:ascii="Arial" w:hAnsi="Arial" w:cs="Arial"/>
          <w:color w:val="0070C0"/>
        </w:rPr>
        <w:t xml:space="preserve"> “</w:t>
      </w:r>
      <w:r w:rsidRPr="00550030">
        <w:rPr>
          <w:rFonts w:ascii="Arial" w:hAnsi="Arial" w:cs="Arial"/>
          <w:i/>
          <w:color w:val="0070C0"/>
          <w:u w:val="single"/>
        </w:rPr>
        <w:t>(d)</w:t>
      </w:r>
      <w:r w:rsidRPr="00550030">
        <w:rPr>
          <w:rFonts w:ascii="Arial" w:hAnsi="Arial" w:cs="Arial"/>
          <w:i/>
          <w:color w:val="0070C0"/>
          <w:u w:val="single"/>
        </w:rPr>
        <w:tab/>
      </w:r>
      <w:r w:rsidRPr="00550030">
        <w:rPr>
          <w:rFonts w:ascii="Arial" w:hAnsi="Arial" w:cs="Arial"/>
          <w:color w:val="0070C0"/>
          <w:u w:val="single"/>
        </w:rPr>
        <w:t xml:space="preserve">The exceptions authorized by this Act in sections 12B, 12C, 12D, 19B and 19C, in respect of a work or the performance of that work, are subject to the principle of fair use, determined by the factors contemplated in paragraph </w:t>
      </w:r>
      <w:r w:rsidRPr="00550030">
        <w:rPr>
          <w:rFonts w:ascii="Arial" w:hAnsi="Arial" w:cs="Arial"/>
          <w:i/>
          <w:color w:val="0070C0"/>
          <w:u w:val="single"/>
        </w:rPr>
        <w:t>(b)</w:t>
      </w:r>
      <w:r w:rsidRPr="00550030">
        <w:rPr>
          <w:rFonts w:ascii="Arial" w:hAnsi="Arial" w:cs="Arial"/>
          <w:color w:val="0070C0"/>
          <w:u w:val="single"/>
        </w:rPr>
        <w:t>.</w:t>
      </w:r>
      <w:r w:rsidRPr="00550030">
        <w:rPr>
          <w:rFonts w:ascii="Arial" w:hAnsi="Arial" w:cs="Arial"/>
          <w:color w:val="0070C0"/>
        </w:rPr>
        <w:t>”.</w:t>
      </w:r>
    </w:p>
    <w:p w:rsidR="00F74B52" w:rsidRPr="00550030" w:rsidRDefault="00F74B52" w:rsidP="00B44674">
      <w:pPr>
        <w:pStyle w:val="BodyText"/>
        <w:kinsoku w:val="0"/>
        <w:overflowPunct w:val="0"/>
        <w:spacing w:before="120" w:after="120" w:line="360" w:lineRule="auto"/>
        <w:ind w:right="41"/>
        <w:jc w:val="both"/>
        <w:rPr>
          <w:rFonts w:ascii="Arial" w:hAnsi="Arial" w:cs="Arial"/>
          <w:b/>
          <w:spacing w:val="7"/>
        </w:rPr>
      </w:pPr>
    </w:p>
    <w:p w:rsidR="00092C0A" w:rsidRPr="00550030" w:rsidRDefault="00C61867" w:rsidP="00B44674">
      <w:pPr>
        <w:pStyle w:val="BodyText"/>
        <w:kinsoku w:val="0"/>
        <w:overflowPunct w:val="0"/>
        <w:spacing w:before="120" w:after="120" w:line="360" w:lineRule="auto"/>
        <w:ind w:right="41"/>
        <w:jc w:val="both"/>
        <w:rPr>
          <w:rFonts w:ascii="Arial" w:hAnsi="Arial" w:cs="Arial"/>
          <w:b/>
          <w:i/>
          <w:color w:val="002060"/>
          <w:spacing w:val="7"/>
        </w:rPr>
      </w:pPr>
      <w:r w:rsidRPr="00550030">
        <w:rPr>
          <w:rFonts w:ascii="Arial" w:hAnsi="Arial" w:cs="Arial"/>
          <w:b/>
          <w:i/>
          <w:color w:val="002060"/>
          <w:spacing w:val="7"/>
        </w:rPr>
        <w:t>Section 12B</w:t>
      </w:r>
    </w:p>
    <w:p w:rsidR="00C363C3" w:rsidRPr="00550030" w:rsidRDefault="006B1734" w:rsidP="00C363C3">
      <w:pPr>
        <w:spacing w:before="120" w:after="120" w:line="360" w:lineRule="auto"/>
        <w:jc w:val="both"/>
        <w:rPr>
          <w:rFonts w:ascii="Arial" w:hAnsi="Arial" w:cs="Arial"/>
          <w:i/>
          <w:color w:val="002060"/>
        </w:rPr>
      </w:pPr>
      <w:r w:rsidRPr="00550030">
        <w:rPr>
          <w:rFonts w:ascii="Arial" w:hAnsi="Arial" w:cs="Arial"/>
          <w:b/>
          <w:i/>
          <w:color w:val="002060"/>
        </w:rPr>
        <w:t xml:space="preserve">S12B(1)(a): </w:t>
      </w:r>
      <w:r w:rsidR="00C363C3" w:rsidRPr="00550030">
        <w:rPr>
          <w:rFonts w:ascii="Arial" w:hAnsi="Arial" w:cs="Arial"/>
          <w:i/>
          <w:color w:val="002060"/>
        </w:rPr>
        <w:t>Quotations:</w:t>
      </w:r>
      <w:r w:rsidR="00BA304B" w:rsidRPr="00550030">
        <w:rPr>
          <w:rFonts w:ascii="Arial" w:hAnsi="Arial" w:cs="Arial"/>
          <w:i/>
        </w:rPr>
        <w:t xml:space="preserve"> </w:t>
      </w:r>
      <w:r w:rsidR="00BA304B" w:rsidRPr="00550030">
        <w:rPr>
          <w:rFonts w:ascii="Arial" w:hAnsi="Arial" w:cs="Arial"/>
          <w:i/>
          <w:color w:val="002060"/>
        </w:rPr>
        <w:t>Name of the author to be mention if it appears on the work + deleted “practicable” iro (ii) and (iii) + substitute “</w:t>
      </w:r>
      <w:r w:rsidR="00BA304B" w:rsidRPr="00550030">
        <w:rPr>
          <w:rFonts w:ascii="Arial" w:hAnsi="Arial" w:cs="Arial"/>
          <w:i/>
          <w:color w:val="002060"/>
          <w:lang w:val="en-GB"/>
        </w:rPr>
        <w:t xml:space="preserve">to the extent justified by the purpose” with </w:t>
      </w:r>
      <w:r w:rsidR="00BA304B" w:rsidRPr="00550030">
        <w:rPr>
          <w:rFonts w:ascii="Arial" w:hAnsi="Arial" w:cs="Arial"/>
          <w:i/>
          <w:color w:val="002060"/>
        </w:rPr>
        <w:t xml:space="preserve">fair practice </w:t>
      </w:r>
    </w:p>
    <w:p w:rsidR="00C363C3" w:rsidRPr="00550030" w:rsidRDefault="00C363C3" w:rsidP="00C363C3">
      <w:pPr>
        <w:spacing w:before="120" w:after="120" w:line="360" w:lineRule="auto"/>
        <w:jc w:val="both"/>
        <w:rPr>
          <w:rFonts w:ascii="Arial" w:hAnsi="Arial" w:cs="Arial"/>
          <w:b/>
        </w:rPr>
      </w:pPr>
      <w:r w:rsidRPr="00550030">
        <w:rPr>
          <w:rFonts w:ascii="Arial" w:hAnsi="Arial" w:cs="Arial"/>
          <w:b/>
        </w:rPr>
        <w:t>12B(1)</w:t>
      </w:r>
      <w:r w:rsidRPr="00550030">
        <w:rPr>
          <w:rFonts w:ascii="Arial" w:hAnsi="Arial" w:cs="Arial"/>
          <w:b/>
          <w:i/>
        </w:rPr>
        <w:t>(a)</w:t>
      </w:r>
      <w:r w:rsidRPr="00550030">
        <w:rPr>
          <w:rFonts w:ascii="Arial" w:hAnsi="Arial" w:cs="Arial"/>
          <w:b/>
        </w:rPr>
        <w:t>(i):</w:t>
      </w:r>
    </w:p>
    <w:p w:rsidR="00C363C3" w:rsidRPr="00550030" w:rsidRDefault="00C363C3" w:rsidP="00C363C3">
      <w:pPr>
        <w:pStyle w:val="BodyText"/>
        <w:kinsoku w:val="0"/>
        <w:overflowPunct w:val="0"/>
        <w:spacing w:before="120" w:after="120" w:line="360" w:lineRule="auto"/>
        <w:ind w:left="426" w:hanging="426"/>
        <w:jc w:val="both"/>
        <w:rPr>
          <w:rFonts w:ascii="Arial" w:hAnsi="Arial" w:cs="Arial"/>
        </w:rPr>
      </w:pPr>
      <w:r w:rsidRPr="00550030">
        <w:rPr>
          <w:rFonts w:ascii="Arial" w:hAnsi="Arial" w:cs="Arial"/>
        </w:rPr>
        <w:t>“</w:t>
      </w:r>
      <w:r w:rsidRPr="00550030">
        <w:rPr>
          <w:rFonts w:ascii="Arial" w:hAnsi="Arial" w:cs="Arial"/>
          <w:u w:val="single"/>
        </w:rPr>
        <w:t xml:space="preserve">(i) </w:t>
      </w:r>
      <w:r w:rsidRPr="00550030">
        <w:rPr>
          <w:rFonts w:ascii="Arial" w:hAnsi="Arial" w:cs="Arial"/>
          <w:u w:val="single"/>
        </w:rPr>
        <w:tab/>
        <w:t xml:space="preserve">the extent thereof shall </w:t>
      </w:r>
      <w:r w:rsidRPr="00550030">
        <w:rPr>
          <w:rFonts w:ascii="Arial" w:hAnsi="Arial" w:cs="Arial"/>
          <w:color w:val="0070C0"/>
          <w:u w:val="single"/>
        </w:rPr>
        <w:t>be compatible with fair practice</w:t>
      </w:r>
      <w:r w:rsidRPr="00550030">
        <w:rPr>
          <w:rFonts w:ascii="Arial" w:hAnsi="Arial" w:cs="Arial"/>
          <w:u w:val="single"/>
        </w:rPr>
        <w:t>; and</w:t>
      </w:r>
      <w:r w:rsidRPr="00550030">
        <w:rPr>
          <w:rFonts w:ascii="Arial" w:hAnsi="Arial" w:cs="Arial"/>
        </w:rPr>
        <w:t>”.</w:t>
      </w:r>
    </w:p>
    <w:p w:rsidR="00C363C3" w:rsidRPr="00550030" w:rsidRDefault="00C363C3" w:rsidP="00C363C3">
      <w:pPr>
        <w:spacing w:before="120" w:after="120" w:line="360" w:lineRule="auto"/>
        <w:jc w:val="both"/>
        <w:rPr>
          <w:rFonts w:ascii="Arial" w:hAnsi="Arial" w:cs="Arial"/>
          <w:b/>
          <w:i/>
        </w:rPr>
      </w:pPr>
      <w:r w:rsidRPr="00550030">
        <w:rPr>
          <w:rFonts w:ascii="Arial" w:hAnsi="Arial" w:cs="Arial"/>
          <w:b/>
        </w:rPr>
        <w:t>12B(1)(</w:t>
      </w:r>
      <w:r w:rsidRPr="00550030">
        <w:rPr>
          <w:rFonts w:ascii="Arial" w:hAnsi="Arial" w:cs="Arial"/>
          <w:b/>
          <w:i/>
        </w:rPr>
        <w:t>a)</w:t>
      </w:r>
      <w:r w:rsidRPr="00550030">
        <w:rPr>
          <w:rFonts w:ascii="Arial" w:hAnsi="Arial" w:cs="Arial"/>
          <w:b/>
        </w:rPr>
        <w:t>(ii):</w:t>
      </w:r>
    </w:p>
    <w:p w:rsidR="00C363C3" w:rsidRPr="00550030" w:rsidRDefault="00C363C3" w:rsidP="00C363C3">
      <w:pPr>
        <w:spacing w:before="120" w:after="120" w:line="360" w:lineRule="auto"/>
        <w:ind w:left="311" w:hanging="311"/>
        <w:jc w:val="both"/>
        <w:rPr>
          <w:rFonts w:ascii="Arial" w:hAnsi="Arial" w:cs="Arial"/>
        </w:rPr>
      </w:pPr>
      <w:r w:rsidRPr="00550030">
        <w:rPr>
          <w:rFonts w:ascii="Arial" w:hAnsi="Arial" w:cs="Arial"/>
        </w:rPr>
        <w:t>“</w:t>
      </w:r>
      <w:r w:rsidRPr="00550030">
        <w:rPr>
          <w:rFonts w:ascii="Arial" w:hAnsi="Arial" w:cs="Arial"/>
          <w:u w:val="single"/>
        </w:rPr>
        <w:t xml:space="preserve">(ii) </w:t>
      </w:r>
      <w:r w:rsidRPr="00550030">
        <w:rPr>
          <w:rFonts w:ascii="Arial" w:hAnsi="Arial" w:cs="Arial"/>
          <w:strike/>
          <w:color w:val="0070C0"/>
          <w:u w:val="single"/>
        </w:rPr>
        <w:t>to the extent that it is practicable</w:t>
      </w:r>
      <w:r w:rsidRPr="00550030">
        <w:rPr>
          <w:rFonts w:ascii="Arial" w:hAnsi="Arial" w:cs="Arial"/>
          <w:strike/>
          <w:u w:val="single"/>
        </w:rPr>
        <w:t xml:space="preserve">, </w:t>
      </w:r>
      <w:r w:rsidRPr="00550030">
        <w:rPr>
          <w:rFonts w:ascii="Arial" w:hAnsi="Arial" w:cs="Arial"/>
          <w:u w:val="single"/>
        </w:rPr>
        <w:t xml:space="preserve">the source and the name of the author, if it appears on </w:t>
      </w:r>
      <w:r w:rsidRPr="00550030">
        <w:rPr>
          <w:rFonts w:ascii="Arial" w:hAnsi="Arial" w:cs="Arial"/>
          <w:strike/>
          <w:color w:val="0070C0"/>
          <w:u w:val="single"/>
        </w:rPr>
        <w:t>or in</w:t>
      </w:r>
      <w:r w:rsidRPr="00550030">
        <w:rPr>
          <w:rFonts w:ascii="Arial" w:hAnsi="Arial" w:cs="Arial"/>
          <w:color w:val="0070C0"/>
          <w:u w:val="single"/>
        </w:rPr>
        <w:t xml:space="preserve"> </w:t>
      </w:r>
      <w:r w:rsidRPr="00550030">
        <w:rPr>
          <w:rFonts w:ascii="Arial" w:hAnsi="Arial" w:cs="Arial"/>
          <w:u w:val="single"/>
        </w:rPr>
        <w:t>the work, shall be mentioned in the quotation;</w:t>
      </w:r>
      <w:r w:rsidRPr="00550030">
        <w:rPr>
          <w:rFonts w:ascii="Arial" w:hAnsi="Arial" w:cs="Arial"/>
        </w:rPr>
        <w:t>”</w:t>
      </w:r>
    </w:p>
    <w:p w:rsidR="00C363C3" w:rsidRPr="00550030" w:rsidRDefault="00C363C3" w:rsidP="00C363C3">
      <w:pPr>
        <w:spacing w:before="120" w:after="120" w:line="360" w:lineRule="auto"/>
        <w:jc w:val="both"/>
        <w:rPr>
          <w:rFonts w:ascii="Arial" w:hAnsi="Arial" w:cs="Arial"/>
          <w:b/>
        </w:rPr>
      </w:pPr>
    </w:p>
    <w:p w:rsidR="00C363C3" w:rsidRPr="00550030" w:rsidRDefault="00C363C3" w:rsidP="00C363C3">
      <w:pPr>
        <w:spacing w:before="120" w:after="120" w:line="360" w:lineRule="auto"/>
        <w:jc w:val="both"/>
        <w:rPr>
          <w:rFonts w:ascii="Arial" w:hAnsi="Arial" w:cs="Arial"/>
          <w:b/>
          <w:color w:val="002060"/>
        </w:rPr>
      </w:pPr>
      <w:r w:rsidRPr="00550030">
        <w:rPr>
          <w:rFonts w:ascii="Arial" w:hAnsi="Arial" w:cs="Arial"/>
          <w:i/>
          <w:color w:val="002060"/>
        </w:rPr>
        <w:t>Use of illustrations for teaching - 12B(1)(b) (move to 12D(9)):</w:t>
      </w:r>
    </w:p>
    <w:p w:rsidR="00C363C3" w:rsidRPr="00550030" w:rsidRDefault="00C363C3" w:rsidP="00C363C3">
      <w:pPr>
        <w:spacing w:before="120" w:after="120" w:line="360" w:lineRule="auto"/>
        <w:jc w:val="both"/>
        <w:rPr>
          <w:rFonts w:ascii="Arial" w:hAnsi="Arial" w:cs="Arial"/>
          <w:b/>
          <w:i/>
        </w:rPr>
      </w:pPr>
      <w:r w:rsidRPr="00550030">
        <w:rPr>
          <w:rFonts w:ascii="Arial" w:hAnsi="Arial" w:cs="Arial"/>
        </w:rPr>
        <w:t xml:space="preserve">On page 12, from line 44, to omit paragraph </w:t>
      </w:r>
      <w:r w:rsidRPr="00550030">
        <w:rPr>
          <w:rFonts w:ascii="Arial" w:hAnsi="Arial" w:cs="Arial"/>
          <w:i/>
        </w:rPr>
        <w:t>(b)</w:t>
      </w:r>
      <w:r w:rsidRPr="00550030">
        <w:rPr>
          <w:rFonts w:ascii="Arial" w:hAnsi="Arial" w:cs="Arial"/>
        </w:rPr>
        <w:t>.</w:t>
      </w:r>
    </w:p>
    <w:p w:rsidR="00C363C3" w:rsidRPr="00550030" w:rsidRDefault="00C363C3" w:rsidP="00C363C3">
      <w:pPr>
        <w:spacing w:before="120" w:after="120" w:line="360" w:lineRule="auto"/>
        <w:jc w:val="both"/>
        <w:rPr>
          <w:rFonts w:ascii="Arial" w:hAnsi="Arial" w:cs="Arial"/>
          <w:b/>
          <w:color w:val="C00000"/>
        </w:rPr>
      </w:pPr>
    </w:p>
    <w:p w:rsidR="008564E4" w:rsidRPr="00550030" w:rsidRDefault="008564E4" w:rsidP="00C363C3">
      <w:pPr>
        <w:spacing w:before="120" w:after="120" w:line="360" w:lineRule="auto"/>
        <w:jc w:val="both"/>
        <w:rPr>
          <w:rFonts w:ascii="Arial" w:hAnsi="Arial" w:cs="Arial"/>
          <w:b/>
          <w:color w:val="C00000"/>
        </w:rPr>
      </w:pPr>
    </w:p>
    <w:p w:rsidR="008564E4" w:rsidRPr="00550030" w:rsidRDefault="008564E4" w:rsidP="00C363C3">
      <w:pPr>
        <w:spacing w:before="120" w:after="120" w:line="360" w:lineRule="auto"/>
        <w:jc w:val="both"/>
        <w:rPr>
          <w:rFonts w:ascii="Arial" w:hAnsi="Arial" w:cs="Arial"/>
          <w:b/>
          <w:color w:val="C00000"/>
        </w:rPr>
      </w:pPr>
    </w:p>
    <w:p w:rsidR="008564E4" w:rsidRPr="00550030" w:rsidRDefault="008564E4" w:rsidP="00C363C3">
      <w:pPr>
        <w:spacing w:before="120" w:after="120" w:line="360" w:lineRule="auto"/>
        <w:jc w:val="both"/>
        <w:rPr>
          <w:rFonts w:ascii="Arial" w:hAnsi="Arial" w:cs="Arial"/>
          <w:b/>
          <w:color w:val="C00000"/>
        </w:rPr>
      </w:pPr>
    </w:p>
    <w:p w:rsidR="008564E4" w:rsidRPr="00550030" w:rsidRDefault="008564E4" w:rsidP="00C363C3">
      <w:pPr>
        <w:spacing w:before="120" w:after="120" w:line="360" w:lineRule="auto"/>
        <w:jc w:val="both"/>
        <w:rPr>
          <w:rFonts w:ascii="Arial" w:hAnsi="Arial" w:cs="Arial"/>
          <w:i/>
          <w:color w:val="002060"/>
        </w:rPr>
      </w:pPr>
      <w:r w:rsidRPr="00550030">
        <w:rPr>
          <w:rFonts w:ascii="Arial" w:hAnsi="Arial" w:cs="Arial"/>
          <w:i/>
          <w:color w:val="002060"/>
        </w:rPr>
        <w:t>“Ephemeral rights” (1</w:t>
      </w:r>
      <w:r w:rsidRPr="00550030">
        <w:rPr>
          <w:rFonts w:ascii="Arial" w:hAnsi="Arial" w:cs="Arial"/>
          <w:i/>
          <w:color w:val="002060"/>
          <w:vertAlign w:val="superscript"/>
        </w:rPr>
        <w:t>st</w:t>
      </w:r>
      <w:r w:rsidRPr="00550030">
        <w:rPr>
          <w:rFonts w:ascii="Arial" w:hAnsi="Arial" w:cs="Arial"/>
          <w:i/>
          <w:color w:val="002060"/>
        </w:rPr>
        <w:t xml:space="preserve"> amendment – substitution for section 12B(1), par (c))</w:t>
      </w:r>
    </w:p>
    <w:p w:rsidR="008564E4" w:rsidRPr="00550030" w:rsidRDefault="008564E4" w:rsidP="008564E4">
      <w:pPr>
        <w:spacing w:before="120" w:after="120" w:line="360" w:lineRule="auto"/>
        <w:jc w:val="both"/>
        <w:rPr>
          <w:rFonts w:ascii="Arial" w:hAnsi="Arial" w:cs="Arial"/>
          <w:b/>
        </w:rPr>
      </w:pPr>
      <w:r w:rsidRPr="00550030">
        <w:rPr>
          <w:rFonts w:ascii="Arial" w:hAnsi="Arial" w:cs="Arial"/>
          <w:b/>
        </w:rPr>
        <w:t>12B(1)</w:t>
      </w:r>
      <w:r w:rsidRPr="00550030">
        <w:rPr>
          <w:rFonts w:ascii="Arial" w:hAnsi="Arial" w:cs="Arial"/>
          <w:b/>
          <w:i/>
        </w:rPr>
        <w:t>(c):</w:t>
      </w:r>
      <w:r w:rsidRPr="00550030">
        <w:rPr>
          <w:rFonts w:ascii="Arial" w:hAnsi="Arial" w:cs="Arial"/>
          <w:b/>
        </w:rPr>
        <w:t xml:space="preserve"> (now to be paragraph </w:t>
      </w:r>
      <w:r w:rsidRPr="00550030">
        <w:rPr>
          <w:rFonts w:ascii="Arial" w:hAnsi="Arial" w:cs="Arial"/>
          <w:b/>
          <w:i/>
        </w:rPr>
        <w:t>(b)</w:t>
      </w:r>
      <w:r w:rsidRPr="00550030">
        <w:rPr>
          <w:rFonts w:ascii="Arial" w:hAnsi="Arial" w:cs="Arial"/>
          <w:b/>
        </w:rPr>
        <w:t xml:space="preserve"> as </w:t>
      </w:r>
      <w:r w:rsidRPr="00550030">
        <w:rPr>
          <w:rFonts w:ascii="Arial" w:hAnsi="Arial" w:cs="Arial"/>
          <w:b/>
          <w:i/>
        </w:rPr>
        <w:t>(b)</w:t>
      </w:r>
      <w:r w:rsidRPr="00550030">
        <w:rPr>
          <w:rFonts w:ascii="Arial" w:hAnsi="Arial" w:cs="Arial"/>
          <w:b/>
        </w:rPr>
        <w:t xml:space="preserve"> has been moved to 12D as (9)) – Canadian Act wording</w:t>
      </w:r>
    </w:p>
    <w:p w:rsidR="008564E4" w:rsidRPr="00550030" w:rsidRDefault="008564E4" w:rsidP="008564E4">
      <w:pPr>
        <w:pStyle w:val="BodyText"/>
        <w:kinsoku w:val="0"/>
        <w:overflowPunct w:val="0"/>
        <w:spacing w:before="120" w:after="120" w:line="360" w:lineRule="auto"/>
        <w:ind w:left="851" w:right="31" w:hanging="567"/>
        <w:jc w:val="both"/>
        <w:rPr>
          <w:rFonts w:ascii="Arial" w:hAnsi="Arial" w:cs="Arial"/>
          <w:color w:val="0070C0"/>
          <w:u w:val="single"/>
        </w:rPr>
      </w:pPr>
      <w:r w:rsidRPr="00550030">
        <w:rPr>
          <w:rFonts w:ascii="Arial" w:hAnsi="Arial" w:cs="Arial"/>
        </w:rPr>
        <w:t>“</w:t>
      </w:r>
      <w:r w:rsidRPr="00550030">
        <w:rPr>
          <w:rFonts w:ascii="Arial" w:hAnsi="Arial" w:cs="Arial"/>
          <w:i/>
          <w:color w:val="0070C0"/>
          <w:u w:val="single"/>
        </w:rPr>
        <w:t>(b)</w:t>
      </w:r>
      <w:r w:rsidRPr="00550030">
        <w:rPr>
          <w:rFonts w:ascii="Arial" w:hAnsi="Arial" w:cs="Arial"/>
          <w:i/>
          <w:color w:val="0070C0"/>
          <w:u w:val="single"/>
        </w:rPr>
        <w:tab/>
      </w:r>
      <w:r w:rsidRPr="00550030">
        <w:rPr>
          <w:rFonts w:ascii="Arial" w:hAnsi="Arial" w:cs="Arial"/>
          <w:color w:val="0070C0"/>
          <w:u w:val="single"/>
        </w:rPr>
        <w:t>fixation or reproduction by a broadcaster of a performer’s performance or work, other than a cinematographic work, that is performed live, or a sound recording that is performed at the same time as the performer’s performance or work: Provided that the broadcaster—</w:t>
      </w:r>
    </w:p>
    <w:p w:rsidR="008564E4" w:rsidRPr="00550030" w:rsidRDefault="008564E4" w:rsidP="008564E4">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(i)</w:t>
      </w:r>
      <w:r w:rsidRPr="00550030">
        <w:rPr>
          <w:rFonts w:ascii="Arial" w:hAnsi="Arial" w:cs="Arial"/>
          <w:color w:val="0070C0"/>
          <w:u w:val="single"/>
        </w:rPr>
        <w:tab/>
        <w:t>is authorized to communicate the performer’s performance, work or sound recording to the public by telecommunication;</w:t>
      </w:r>
    </w:p>
    <w:p w:rsidR="008564E4" w:rsidRPr="00550030" w:rsidRDefault="008564E4" w:rsidP="008564E4">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(ii)</w:t>
      </w:r>
      <w:r w:rsidRPr="00550030">
        <w:rPr>
          <w:rFonts w:ascii="Arial" w:hAnsi="Arial" w:cs="Arial"/>
          <w:color w:val="0070C0"/>
          <w:u w:val="single"/>
        </w:rPr>
        <w:tab/>
        <w:t>makes the fixation or the reproduction itself, for its own broadcasts;</w:t>
      </w:r>
    </w:p>
    <w:p w:rsidR="008564E4" w:rsidRPr="00550030" w:rsidRDefault="008564E4" w:rsidP="008564E4">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(iii)</w:t>
      </w:r>
      <w:r w:rsidRPr="00550030">
        <w:rPr>
          <w:rFonts w:ascii="Arial" w:hAnsi="Arial" w:cs="Arial"/>
          <w:color w:val="0070C0"/>
          <w:u w:val="single"/>
        </w:rPr>
        <w:tab/>
        <w:t xml:space="preserve">does not synchronize the fixation or reproduction with all or part of another recording, or other performer’s performance or work; </w:t>
      </w:r>
    </w:p>
    <w:p w:rsidR="008564E4" w:rsidRPr="00550030" w:rsidRDefault="008564E4" w:rsidP="008564E4">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(iv)</w:t>
      </w:r>
      <w:r w:rsidRPr="00550030">
        <w:rPr>
          <w:rFonts w:ascii="Arial" w:hAnsi="Arial" w:cs="Arial"/>
          <w:color w:val="0070C0"/>
          <w:u w:val="single"/>
        </w:rPr>
        <w:tab/>
        <w:t>does not cause the fixation or reproduction to be used in an advertisement intended to sell or promote, as the case may be, a product, service, cause or institution;</w:t>
      </w:r>
    </w:p>
    <w:p w:rsidR="008564E4" w:rsidRPr="00550030" w:rsidRDefault="008564E4" w:rsidP="008564E4">
      <w:pPr>
        <w:pStyle w:val="BodyText"/>
        <w:kinsoku w:val="0"/>
        <w:overflowPunct w:val="0"/>
        <w:spacing w:before="120" w:after="120" w:line="360" w:lineRule="auto"/>
        <w:ind w:left="1418" w:right="28" w:hanging="567"/>
        <w:jc w:val="both"/>
        <w:rPr>
          <w:rFonts w:ascii="Arial" w:hAnsi="Arial" w:cs="Arial"/>
          <w:color w:val="0070C0"/>
          <w:u w:val="single"/>
          <w:lang w:val="en-ZA"/>
        </w:rPr>
      </w:pPr>
      <w:r w:rsidRPr="00550030">
        <w:rPr>
          <w:rFonts w:ascii="Arial" w:hAnsi="Arial" w:cs="Arial"/>
          <w:color w:val="0070C0"/>
          <w:u w:val="single"/>
        </w:rPr>
        <w:t>(v)</w:t>
      </w:r>
      <w:r w:rsidRPr="00550030">
        <w:rPr>
          <w:rFonts w:ascii="Arial" w:hAnsi="Arial" w:cs="Arial"/>
          <w:color w:val="0070C0"/>
          <w:u w:val="single"/>
        </w:rPr>
        <w:tab/>
      </w:r>
      <w:r w:rsidRPr="00550030">
        <w:rPr>
          <w:rFonts w:ascii="Arial" w:hAnsi="Arial" w:cs="Arial"/>
          <w:color w:val="0070C0"/>
          <w:u w:val="single"/>
          <w:lang w:val="en-ZA"/>
        </w:rPr>
        <w:t>records the dates of the making and destruction of all fixations and reproductions and any other prescribed information about the fixation or reproduction: Provided that the broadcaster shall keep the record current and shall make the record available to owners of copyright in the works, sound recordings or performer’s performances, or their representatives, within twenty-four hours after receiving such a request;</w:t>
      </w:r>
    </w:p>
    <w:p w:rsidR="008564E4" w:rsidRPr="00550030" w:rsidRDefault="008564E4" w:rsidP="008564E4">
      <w:pPr>
        <w:pStyle w:val="BodyText"/>
        <w:kinsoku w:val="0"/>
        <w:overflowPunct w:val="0"/>
        <w:spacing w:before="120" w:after="120" w:line="360" w:lineRule="auto"/>
        <w:ind w:left="1418" w:right="28" w:hanging="567"/>
        <w:jc w:val="both"/>
        <w:rPr>
          <w:rFonts w:ascii="Arial" w:hAnsi="Arial" w:cs="Arial"/>
          <w:color w:val="0070C0"/>
          <w:u w:val="single"/>
          <w:lang w:val="en-ZA"/>
        </w:rPr>
      </w:pPr>
      <w:r w:rsidRPr="00550030">
        <w:rPr>
          <w:rFonts w:ascii="Arial" w:hAnsi="Arial" w:cs="Arial"/>
          <w:color w:val="0070C0"/>
          <w:u w:val="single"/>
          <w:lang w:val="en-ZA"/>
        </w:rPr>
        <w:t>(vi)</w:t>
      </w:r>
      <w:r w:rsidRPr="00550030">
        <w:rPr>
          <w:rFonts w:ascii="Arial" w:hAnsi="Arial" w:cs="Arial"/>
          <w:color w:val="0070C0"/>
          <w:u w:val="single"/>
          <w:lang w:val="en-ZA"/>
        </w:rPr>
        <w:tab/>
        <w:t>destroys the fixation or reproduction within thirty days after making it, unless the fixation or reproduction is deposited in an archive in accordance with subparagraph (vii), or where the copyright owner authorizes the retention thereof, which authorization may be subject to the payment of applicable royalties; and</w:t>
      </w:r>
    </w:p>
    <w:p w:rsidR="008564E4" w:rsidRPr="00550030" w:rsidRDefault="008564E4" w:rsidP="008564E4">
      <w:pPr>
        <w:pStyle w:val="BodyText"/>
        <w:kinsoku w:val="0"/>
        <w:overflowPunct w:val="0"/>
        <w:spacing w:before="120" w:after="120" w:line="360" w:lineRule="auto"/>
        <w:ind w:left="1418" w:right="31" w:hanging="567"/>
        <w:jc w:val="both"/>
        <w:rPr>
          <w:rFonts w:ascii="Arial" w:hAnsi="Arial" w:cs="Arial"/>
          <w:color w:val="0070C0"/>
          <w:u w:val="single"/>
        </w:rPr>
      </w:pPr>
      <w:r w:rsidRPr="00550030">
        <w:rPr>
          <w:rFonts w:ascii="Arial" w:hAnsi="Arial" w:cs="Arial"/>
          <w:color w:val="0070C0"/>
          <w:u w:val="single"/>
        </w:rPr>
        <w:t>(vii)</w:t>
      </w:r>
      <w:r w:rsidRPr="00550030">
        <w:rPr>
          <w:rFonts w:ascii="Arial" w:hAnsi="Arial" w:cs="Arial"/>
          <w:color w:val="0070C0"/>
          <w:u w:val="single"/>
        </w:rPr>
        <w:tab/>
        <w:t xml:space="preserve">is authorized to, with the consent of an official archive, deposit </w:t>
      </w:r>
      <w:r w:rsidRPr="00550030">
        <w:rPr>
          <w:rFonts w:ascii="Arial" w:hAnsi="Arial" w:cs="Arial"/>
          <w:color w:val="0070C0"/>
          <w:u w:val="single"/>
          <w:lang w:val="en-ZA"/>
        </w:rPr>
        <w:t>the fixation or reproduction</w:t>
      </w:r>
      <w:r w:rsidRPr="00550030">
        <w:rPr>
          <w:rFonts w:ascii="Arial" w:hAnsi="Arial" w:cs="Arial"/>
          <w:color w:val="0070C0"/>
          <w:u w:val="single"/>
        </w:rPr>
        <w:t xml:space="preserve"> in that official archive where the broadcaster considers that fixation or reproduction to be of an exceptional documentary character: Provided that the broadcaster shall, within thirty days of such deposit, notify the copyright owner thereof;</w:t>
      </w:r>
      <w:r w:rsidRPr="00550030">
        <w:rPr>
          <w:rFonts w:ascii="Arial" w:hAnsi="Arial" w:cs="Arial"/>
          <w:color w:val="0070C0"/>
        </w:rPr>
        <w:t>”</w:t>
      </w:r>
    </w:p>
    <w:p w:rsidR="008564E4" w:rsidRPr="00550030" w:rsidRDefault="008564E4" w:rsidP="008564E4">
      <w:pPr>
        <w:spacing w:before="120" w:after="120" w:line="360" w:lineRule="auto"/>
        <w:jc w:val="both"/>
        <w:rPr>
          <w:rFonts w:ascii="Arial" w:hAnsi="Arial" w:cs="Arial"/>
          <w:b/>
        </w:rPr>
      </w:pPr>
    </w:p>
    <w:p w:rsidR="008752B9" w:rsidRPr="00550030" w:rsidRDefault="008752B9" w:rsidP="008564E4">
      <w:pPr>
        <w:spacing w:before="120" w:after="120" w:line="360" w:lineRule="auto"/>
        <w:jc w:val="both"/>
        <w:rPr>
          <w:rFonts w:ascii="Arial" w:hAnsi="Arial" w:cs="Arial"/>
          <w:b/>
        </w:rPr>
      </w:pPr>
    </w:p>
    <w:p w:rsidR="008564E4" w:rsidRPr="00550030" w:rsidRDefault="008564E4" w:rsidP="008564E4">
      <w:pPr>
        <w:spacing w:before="120" w:after="120" w:line="360" w:lineRule="auto"/>
        <w:jc w:val="both"/>
        <w:rPr>
          <w:rFonts w:ascii="Arial" w:hAnsi="Arial" w:cs="Arial"/>
          <w:i/>
          <w:color w:val="002060"/>
        </w:rPr>
      </w:pPr>
      <w:r w:rsidRPr="00550030">
        <w:rPr>
          <w:rFonts w:ascii="Arial" w:hAnsi="Arial" w:cs="Arial"/>
          <w:i/>
          <w:color w:val="002060"/>
        </w:rPr>
        <w:t xml:space="preserve">12B(1)(d): </w:t>
      </w:r>
      <w:r w:rsidR="008752B9" w:rsidRPr="00550030">
        <w:rPr>
          <w:rFonts w:ascii="Arial" w:hAnsi="Arial" w:cs="Arial"/>
          <w:i/>
          <w:color w:val="002060"/>
        </w:rPr>
        <w:t>Name of the author to be mention if it appears on the work + deleted “practicable”</w:t>
      </w:r>
    </w:p>
    <w:p w:rsidR="008564E4" w:rsidRPr="00550030" w:rsidRDefault="008564E4" w:rsidP="008564E4">
      <w:pPr>
        <w:spacing w:before="120" w:after="120" w:line="360" w:lineRule="auto"/>
        <w:jc w:val="both"/>
        <w:rPr>
          <w:rFonts w:ascii="Arial" w:hAnsi="Arial" w:cs="Arial"/>
        </w:rPr>
      </w:pPr>
      <w:r w:rsidRPr="00550030">
        <w:rPr>
          <w:rFonts w:ascii="Arial" w:hAnsi="Arial" w:cs="Arial"/>
        </w:rPr>
        <w:t>“</w:t>
      </w:r>
      <w:r w:rsidRPr="00550030">
        <w:rPr>
          <w:rFonts w:ascii="Arial" w:hAnsi="Arial" w:cs="Arial"/>
          <w:i/>
          <w:u w:val="single"/>
        </w:rPr>
        <w:t>(d)</w:t>
      </w:r>
      <w:r w:rsidRPr="00550030">
        <w:rPr>
          <w:rFonts w:ascii="Arial" w:hAnsi="Arial" w:cs="Arial"/>
          <w:u w:val="single"/>
        </w:rPr>
        <w:t xml:space="preserve"> the reproduction in the press or by broadcasting of a lecture, address or other work of a similar nature which is delivered in public, if such reproduction or broadcast is for information purposes: Provided that the source and the name of the author should be indicated, </w:t>
      </w:r>
      <w:r w:rsidRPr="00550030">
        <w:rPr>
          <w:rFonts w:ascii="Arial" w:hAnsi="Arial" w:cs="Arial"/>
          <w:color w:val="0070C0"/>
          <w:u w:val="single"/>
        </w:rPr>
        <w:t xml:space="preserve">if it appears on the work, </w:t>
      </w:r>
      <w:r w:rsidRPr="00550030">
        <w:rPr>
          <w:rFonts w:ascii="Arial" w:hAnsi="Arial" w:cs="Arial"/>
          <w:u w:val="single"/>
        </w:rPr>
        <w:t>and that the author of the lecture, address or other work so reproduced shall have the exclusive right of making a collection thereof;</w:t>
      </w:r>
      <w:r w:rsidRPr="00550030">
        <w:rPr>
          <w:rFonts w:ascii="Arial" w:hAnsi="Arial" w:cs="Arial"/>
        </w:rPr>
        <w:t>”</w:t>
      </w:r>
    </w:p>
    <w:p w:rsidR="008752B9" w:rsidRPr="00550030" w:rsidRDefault="008752B9" w:rsidP="008564E4">
      <w:pPr>
        <w:spacing w:before="120" w:after="120" w:line="360" w:lineRule="auto"/>
        <w:jc w:val="both"/>
        <w:rPr>
          <w:rFonts w:ascii="Arial" w:hAnsi="Arial" w:cs="Arial"/>
          <w:b/>
        </w:rPr>
      </w:pPr>
    </w:p>
    <w:p w:rsidR="001A320B" w:rsidRPr="00550030" w:rsidRDefault="008564E4" w:rsidP="001A320B">
      <w:pPr>
        <w:spacing w:before="120" w:after="120" w:line="360" w:lineRule="auto"/>
        <w:jc w:val="both"/>
        <w:rPr>
          <w:rFonts w:ascii="Arial" w:hAnsi="Arial" w:cs="Arial"/>
          <w:i/>
          <w:color w:val="002060"/>
        </w:rPr>
      </w:pPr>
      <w:r w:rsidRPr="00550030">
        <w:rPr>
          <w:rFonts w:ascii="Arial" w:hAnsi="Arial" w:cs="Arial"/>
          <w:color w:val="002060"/>
        </w:rPr>
        <w:t>12B(1)</w:t>
      </w:r>
      <w:r w:rsidRPr="00550030">
        <w:rPr>
          <w:rFonts w:ascii="Arial" w:hAnsi="Arial" w:cs="Arial"/>
          <w:i/>
          <w:color w:val="002060"/>
        </w:rPr>
        <w:t xml:space="preserve">(e): </w:t>
      </w:r>
      <w:r w:rsidR="001A320B" w:rsidRPr="00550030">
        <w:rPr>
          <w:rFonts w:ascii="Arial" w:hAnsi="Arial" w:cs="Arial"/>
          <w:i/>
          <w:color w:val="002060"/>
        </w:rPr>
        <w:t xml:space="preserve">Delete sub par </w:t>
      </w:r>
      <w:r w:rsidR="001A320B" w:rsidRPr="00550030">
        <w:rPr>
          <w:rFonts w:ascii="Arial" w:hAnsi="Arial" w:cs="Arial"/>
          <w:color w:val="002060"/>
        </w:rPr>
        <w:t>(i)</w:t>
      </w:r>
      <w:r w:rsidR="001A320B" w:rsidRPr="00550030">
        <w:rPr>
          <w:rFonts w:ascii="Arial" w:hAnsi="Arial" w:cs="Arial"/>
          <w:i/>
          <w:color w:val="002060"/>
        </w:rPr>
        <w:t xml:space="preserve"> - Name of the author to be mention if it appears on the work + deleted “practicable” iro </w:t>
      </w:r>
      <w:r w:rsidR="001A320B" w:rsidRPr="00550030">
        <w:rPr>
          <w:rFonts w:ascii="Arial" w:hAnsi="Arial" w:cs="Arial"/>
          <w:color w:val="002060"/>
        </w:rPr>
        <w:t>(ii)</w:t>
      </w:r>
      <w:r w:rsidR="001A320B" w:rsidRPr="00550030">
        <w:rPr>
          <w:rFonts w:ascii="Arial" w:hAnsi="Arial" w:cs="Arial"/>
          <w:i/>
          <w:color w:val="002060"/>
        </w:rPr>
        <w:t xml:space="preserve"> and </w:t>
      </w:r>
      <w:r w:rsidR="001A320B" w:rsidRPr="00550030">
        <w:rPr>
          <w:rFonts w:ascii="Arial" w:hAnsi="Arial" w:cs="Arial"/>
          <w:color w:val="002060"/>
        </w:rPr>
        <w:t>(iii)</w:t>
      </w:r>
      <w:r w:rsidR="006C654C" w:rsidRPr="00550030">
        <w:rPr>
          <w:rFonts w:ascii="Arial" w:hAnsi="Arial" w:cs="Arial"/>
          <w:color w:val="002060"/>
        </w:rPr>
        <w:t xml:space="preserve"> </w:t>
      </w:r>
      <w:r w:rsidR="006C654C" w:rsidRPr="00550030">
        <w:rPr>
          <w:rFonts w:ascii="Arial" w:hAnsi="Arial" w:cs="Arial"/>
          <w:i/>
          <w:color w:val="002060"/>
        </w:rPr>
        <w:t>+ substitute “</w:t>
      </w:r>
      <w:r w:rsidR="006C654C" w:rsidRPr="00550030">
        <w:rPr>
          <w:rFonts w:ascii="Arial" w:hAnsi="Arial" w:cs="Arial"/>
          <w:i/>
          <w:color w:val="002060"/>
          <w:lang w:val="en-GB"/>
        </w:rPr>
        <w:t xml:space="preserve">to the extent justified by the purpose” with </w:t>
      </w:r>
      <w:r w:rsidR="006C654C" w:rsidRPr="00550030">
        <w:rPr>
          <w:rFonts w:ascii="Arial" w:hAnsi="Arial" w:cs="Arial"/>
          <w:i/>
          <w:color w:val="002060"/>
        </w:rPr>
        <w:t xml:space="preserve">fair practice + </w:t>
      </w:r>
      <w:r w:rsidR="003D3730" w:rsidRPr="00550030">
        <w:rPr>
          <w:rFonts w:ascii="Arial" w:hAnsi="Arial" w:cs="Arial"/>
          <w:i/>
          <w:color w:val="002060"/>
        </w:rPr>
        <w:t xml:space="preserve">add </w:t>
      </w:r>
      <w:r w:rsidR="006C654C" w:rsidRPr="00550030">
        <w:rPr>
          <w:rFonts w:ascii="Arial" w:hAnsi="Arial" w:cs="Arial"/>
          <w:i/>
          <w:color w:val="002060"/>
        </w:rPr>
        <w:t>intro sentence of (iii)</w:t>
      </w:r>
    </w:p>
    <w:p w:rsidR="008564E4" w:rsidRPr="00550030" w:rsidRDefault="008564E4" w:rsidP="008564E4">
      <w:pPr>
        <w:spacing w:before="120" w:after="120" w:line="360" w:lineRule="auto"/>
        <w:ind w:left="311" w:hanging="311"/>
        <w:jc w:val="both"/>
        <w:rPr>
          <w:rFonts w:ascii="Arial" w:hAnsi="Arial" w:cs="Arial"/>
        </w:rPr>
      </w:pPr>
      <w:r w:rsidRPr="00550030">
        <w:rPr>
          <w:rFonts w:ascii="Arial" w:hAnsi="Arial" w:cs="Arial"/>
        </w:rPr>
        <w:t>“</w:t>
      </w:r>
      <w:r w:rsidRPr="00550030">
        <w:rPr>
          <w:rFonts w:ascii="Arial" w:hAnsi="Arial" w:cs="Arial"/>
          <w:i/>
          <w:u w:val="single"/>
        </w:rPr>
        <w:t>(e)</w:t>
      </w:r>
      <w:r w:rsidRPr="00550030">
        <w:rPr>
          <w:rFonts w:ascii="Arial" w:hAnsi="Arial" w:cs="Arial"/>
          <w:i/>
          <w:u w:val="single"/>
        </w:rPr>
        <w:tab/>
      </w:r>
      <w:r w:rsidRPr="00550030">
        <w:rPr>
          <w:rFonts w:ascii="Arial" w:hAnsi="Arial" w:cs="Arial"/>
          <w:u w:val="single"/>
        </w:rPr>
        <w:t>subject to the obligation to indicate the source and the name of the author</w:t>
      </w:r>
      <w:r w:rsidRPr="00550030">
        <w:rPr>
          <w:rFonts w:ascii="Arial" w:hAnsi="Arial" w:cs="Arial"/>
          <w:color w:val="0070C0"/>
          <w:u w:val="single"/>
        </w:rPr>
        <w:t>, if it appears on the work</w:t>
      </w:r>
      <w:r w:rsidRPr="00550030">
        <w:rPr>
          <w:rFonts w:ascii="Arial" w:hAnsi="Arial" w:cs="Arial"/>
          <w:u w:val="single"/>
        </w:rPr>
        <w:t>—</w:t>
      </w:r>
      <w:r w:rsidRPr="00550030">
        <w:rPr>
          <w:rFonts w:ascii="Arial" w:hAnsi="Arial" w:cs="Arial"/>
        </w:rPr>
        <w:t>“</w:t>
      </w:r>
    </w:p>
    <w:p w:rsidR="008564E4" w:rsidRPr="00550030" w:rsidRDefault="008564E4" w:rsidP="008564E4">
      <w:pPr>
        <w:spacing w:before="120" w:after="120" w:line="360" w:lineRule="auto"/>
        <w:rPr>
          <w:rFonts w:ascii="Arial" w:hAnsi="Arial" w:cs="Arial"/>
          <w:color w:val="231F20"/>
        </w:rPr>
      </w:pPr>
      <w:r w:rsidRPr="00550030">
        <w:rPr>
          <w:rFonts w:ascii="Arial" w:hAnsi="Arial" w:cs="Arial"/>
          <w:b/>
        </w:rPr>
        <w:t>12B(1)</w:t>
      </w:r>
      <w:r w:rsidRPr="00550030">
        <w:rPr>
          <w:rFonts w:ascii="Arial" w:hAnsi="Arial" w:cs="Arial"/>
          <w:b/>
          <w:i/>
        </w:rPr>
        <w:t>(e)</w:t>
      </w:r>
      <w:r w:rsidRPr="00550030">
        <w:rPr>
          <w:rFonts w:ascii="Arial" w:hAnsi="Arial" w:cs="Arial"/>
          <w:b/>
        </w:rPr>
        <w:t xml:space="preserve">(i): </w:t>
      </w:r>
      <w:r w:rsidRPr="00550030">
        <w:rPr>
          <w:rFonts w:ascii="Arial" w:hAnsi="Arial" w:cs="Arial"/>
          <w:color w:val="231F20"/>
        </w:rPr>
        <w:t>On page 13, from line 13, to omit subparagraph (i).</w:t>
      </w:r>
    </w:p>
    <w:p w:rsidR="008564E4" w:rsidRPr="00550030" w:rsidRDefault="008564E4" w:rsidP="008564E4">
      <w:pPr>
        <w:pStyle w:val="BodyText"/>
        <w:kinsoku w:val="0"/>
        <w:overflowPunct w:val="0"/>
        <w:spacing w:before="120" w:after="120" w:line="360" w:lineRule="auto"/>
        <w:ind w:left="403" w:right="-111" w:hanging="403"/>
        <w:jc w:val="both"/>
        <w:rPr>
          <w:rFonts w:ascii="Arial" w:hAnsi="Arial" w:cs="Arial"/>
          <w:b/>
        </w:rPr>
      </w:pPr>
      <w:r w:rsidRPr="00550030">
        <w:rPr>
          <w:rFonts w:ascii="Arial" w:hAnsi="Arial" w:cs="Arial"/>
          <w:b/>
        </w:rPr>
        <w:t>12B(1)</w:t>
      </w:r>
      <w:r w:rsidRPr="00550030">
        <w:rPr>
          <w:rFonts w:ascii="Arial" w:hAnsi="Arial" w:cs="Arial"/>
          <w:b/>
          <w:i/>
        </w:rPr>
        <w:t>(e)</w:t>
      </w:r>
      <w:r w:rsidRPr="00550030">
        <w:rPr>
          <w:rFonts w:ascii="Arial" w:hAnsi="Arial" w:cs="Arial"/>
          <w:b/>
        </w:rPr>
        <w:t>(ii) and (iii):</w:t>
      </w:r>
    </w:p>
    <w:p w:rsidR="008564E4" w:rsidRPr="00550030" w:rsidRDefault="008564E4" w:rsidP="008564E4">
      <w:pPr>
        <w:spacing w:before="120" w:after="120" w:line="360" w:lineRule="auto"/>
        <w:ind w:left="426" w:hanging="426"/>
        <w:jc w:val="both"/>
        <w:rPr>
          <w:rFonts w:ascii="Arial" w:hAnsi="Arial" w:cs="Arial"/>
          <w:u w:val="single"/>
        </w:rPr>
      </w:pPr>
      <w:r w:rsidRPr="00550030">
        <w:rPr>
          <w:rFonts w:ascii="Arial" w:hAnsi="Arial" w:cs="Arial"/>
        </w:rPr>
        <w:t>“</w:t>
      </w:r>
      <w:r w:rsidRPr="00550030">
        <w:rPr>
          <w:rFonts w:ascii="Arial" w:hAnsi="Arial" w:cs="Arial"/>
          <w:u w:val="single"/>
        </w:rPr>
        <w:t xml:space="preserve">(ii) </w:t>
      </w:r>
      <w:r w:rsidRPr="00550030">
        <w:rPr>
          <w:rFonts w:ascii="Arial" w:hAnsi="Arial" w:cs="Arial"/>
          <w:u w:val="single"/>
        </w:rPr>
        <w:tab/>
        <w:t xml:space="preserve">the reporting of current events, or the reproduction and the broadcasting or communication to the public of excerpts of a work seen or heard in the course of those events, </w:t>
      </w:r>
      <w:r w:rsidRPr="00550030">
        <w:rPr>
          <w:rFonts w:ascii="Arial" w:hAnsi="Arial" w:cs="Arial"/>
          <w:color w:val="0070C0"/>
          <w:u w:val="single"/>
        </w:rPr>
        <w:t>which reporting, reproduction, broadcasting or communication shall be compatible with fair practice</w:t>
      </w:r>
      <w:r w:rsidRPr="00550030">
        <w:rPr>
          <w:rFonts w:ascii="Arial" w:hAnsi="Arial" w:cs="Arial"/>
          <w:u w:val="single"/>
        </w:rPr>
        <w:t>; or</w:t>
      </w:r>
    </w:p>
    <w:p w:rsidR="008564E4" w:rsidRPr="00550030" w:rsidRDefault="008564E4" w:rsidP="008564E4">
      <w:pPr>
        <w:pStyle w:val="BodyText"/>
        <w:kinsoku w:val="0"/>
        <w:overflowPunct w:val="0"/>
        <w:spacing w:before="120" w:after="120" w:line="360" w:lineRule="auto"/>
        <w:ind w:left="426" w:hanging="426"/>
        <w:jc w:val="both"/>
        <w:rPr>
          <w:rFonts w:ascii="Arial" w:hAnsi="Arial" w:cs="Arial"/>
          <w:color w:val="231F20"/>
        </w:rPr>
      </w:pPr>
      <w:r w:rsidRPr="00550030">
        <w:rPr>
          <w:rFonts w:ascii="Arial" w:hAnsi="Arial" w:cs="Arial"/>
          <w:color w:val="231F20"/>
          <w:u w:val="single"/>
        </w:rPr>
        <w:t>(iii)</w:t>
      </w:r>
      <w:r w:rsidRPr="00550030">
        <w:rPr>
          <w:rFonts w:ascii="Arial" w:hAnsi="Arial" w:cs="Arial"/>
          <w:color w:val="231F20"/>
          <w:u w:val="single"/>
        </w:rPr>
        <w:tab/>
      </w:r>
      <w:r w:rsidRPr="00550030">
        <w:rPr>
          <w:rFonts w:ascii="Arial" w:hAnsi="Arial" w:cs="Arial"/>
          <w:color w:val="0070C0"/>
          <w:u w:val="single"/>
        </w:rPr>
        <w:t>for purposes of providing current information</w:t>
      </w:r>
      <w:r w:rsidRPr="00550030">
        <w:rPr>
          <w:rFonts w:ascii="Arial" w:hAnsi="Arial" w:cs="Arial"/>
          <w:color w:val="231F20"/>
          <w:u w:val="single"/>
        </w:rPr>
        <w:t xml:space="preserve">, the reproduction in a newspaper or periodical, or the broadcasting or communication to the public, of a lecture, address, or sermon or other work of a similar nature delivered in public, which reproduction, broadcasting or communication </w:t>
      </w:r>
      <w:r w:rsidRPr="00550030">
        <w:rPr>
          <w:rFonts w:ascii="Arial" w:hAnsi="Arial" w:cs="Arial"/>
          <w:color w:val="0070C0"/>
          <w:u w:val="single"/>
        </w:rPr>
        <w:t>shall be compatible with fair practice</w:t>
      </w:r>
      <w:r w:rsidRPr="00550030">
        <w:rPr>
          <w:rFonts w:ascii="Arial" w:hAnsi="Arial" w:cs="Arial"/>
          <w:color w:val="231F20"/>
          <w:u w:val="single"/>
        </w:rPr>
        <w:t>;</w:t>
      </w:r>
      <w:r w:rsidRPr="00550030">
        <w:rPr>
          <w:rFonts w:ascii="Arial" w:hAnsi="Arial" w:cs="Arial"/>
          <w:color w:val="231F20"/>
        </w:rPr>
        <w:t>”.</w:t>
      </w:r>
    </w:p>
    <w:p w:rsidR="001A320B" w:rsidRPr="00550030" w:rsidRDefault="001A320B" w:rsidP="008564E4">
      <w:pPr>
        <w:spacing w:before="120" w:after="120" w:line="360" w:lineRule="auto"/>
        <w:jc w:val="both"/>
        <w:rPr>
          <w:rFonts w:ascii="Arial" w:hAnsi="Arial" w:cs="Arial"/>
          <w:b/>
          <w:i/>
        </w:rPr>
      </w:pPr>
    </w:p>
    <w:p w:rsidR="008564E4" w:rsidRPr="00550030" w:rsidRDefault="008564E4" w:rsidP="008564E4">
      <w:pPr>
        <w:spacing w:before="120" w:after="120" w:line="360" w:lineRule="auto"/>
        <w:jc w:val="both"/>
        <w:rPr>
          <w:rFonts w:ascii="Arial" w:hAnsi="Arial" w:cs="Arial"/>
          <w:i/>
          <w:color w:val="002060"/>
        </w:rPr>
      </w:pPr>
      <w:r w:rsidRPr="00550030">
        <w:rPr>
          <w:rFonts w:ascii="Arial" w:hAnsi="Arial" w:cs="Arial"/>
          <w:i/>
          <w:color w:val="002060"/>
        </w:rPr>
        <w:t>12B(1)(f)(ii)</w:t>
      </w:r>
      <w:r w:rsidR="00F052EE" w:rsidRPr="00550030">
        <w:rPr>
          <w:rFonts w:ascii="Arial" w:hAnsi="Arial" w:cs="Arial"/>
          <w:i/>
          <w:color w:val="002060"/>
        </w:rPr>
        <w:t>: Translations: changed the wording to read “non-commercial purposes” instead of “not for commercial purposes” + added furtherance of language and culture as a reason for translation + substitute “</w:t>
      </w:r>
      <w:r w:rsidR="00F052EE" w:rsidRPr="00550030">
        <w:rPr>
          <w:rFonts w:ascii="Arial" w:hAnsi="Arial" w:cs="Arial"/>
          <w:i/>
          <w:color w:val="002060"/>
          <w:lang w:val="en-GB"/>
        </w:rPr>
        <w:t xml:space="preserve">to the extent justified by the purpose” with </w:t>
      </w:r>
      <w:r w:rsidR="00F052EE" w:rsidRPr="00550030">
        <w:rPr>
          <w:rFonts w:ascii="Arial" w:hAnsi="Arial" w:cs="Arial"/>
          <w:i/>
          <w:color w:val="002060"/>
        </w:rPr>
        <w:t>fair practice</w:t>
      </w:r>
    </w:p>
    <w:p w:rsidR="008564E4" w:rsidRPr="00550030" w:rsidRDefault="008564E4" w:rsidP="008564E4">
      <w:pPr>
        <w:pStyle w:val="BodyText"/>
        <w:kinsoku w:val="0"/>
        <w:overflowPunct w:val="0"/>
        <w:spacing w:before="120" w:after="120" w:line="360" w:lineRule="auto"/>
        <w:ind w:left="403" w:hanging="403"/>
        <w:jc w:val="both"/>
        <w:rPr>
          <w:rFonts w:ascii="Arial" w:hAnsi="Arial" w:cs="Arial"/>
          <w:color w:val="231F20"/>
          <w:u w:val="single"/>
        </w:rPr>
      </w:pPr>
      <w:r w:rsidRPr="00550030">
        <w:rPr>
          <w:rFonts w:ascii="Arial" w:hAnsi="Arial" w:cs="Arial"/>
          <w:color w:val="231F20"/>
        </w:rPr>
        <w:t>“</w:t>
      </w:r>
      <w:r w:rsidRPr="00550030">
        <w:rPr>
          <w:rFonts w:ascii="Arial" w:hAnsi="Arial" w:cs="Arial"/>
          <w:i/>
          <w:color w:val="231F20"/>
          <w:u w:val="single"/>
        </w:rPr>
        <w:t>(f)</w:t>
      </w:r>
      <w:r w:rsidRPr="00550030">
        <w:rPr>
          <w:rFonts w:ascii="Arial" w:hAnsi="Arial" w:cs="Arial"/>
          <w:i/>
          <w:color w:val="231F20"/>
          <w:u w:val="single"/>
        </w:rPr>
        <w:tab/>
      </w:r>
      <w:r w:rsidRPr="00550030">
        <w:rPr>
          <w:rFonts w:ascii="Arial" w:hAnsi="Arial" w:cs="Arial"/>
          <w:color w:val="231F20"/>
          <w:u w:val="single"/>
        </w:rPr>
        <w:t>the translation of such work: Provided that such translation is—</w:t>
      </w:r>
    </w:p>
    <w:p w:rsidR="008564E4" w:rsidRPr="00550030" w:rsidRDefault="008564E4" w:rsidP="008564E4">
      <w:pPr>
        <w:pStyle w:val="BodyText"/>
        <w:kinsoku w:val="0"/>
        <w:overflowPunct w:val="0"/>
        <w:spacing w:before="120" w:after="120" w:line="360" w:lineRule="auto"/>
        <w:ind w:left="828" w:hanging="442"/>
        <w:jc w:val="both"/>
        <w:rPr>
          <w:rFonts w:ascii="Arial" w:hAnsi="Arial" w:cs="Arial"/>
          <w:color w:val="231F20"/>
          <w:u w:val="single"/>
        </w:rPr>
      </w:pPr>
      <w:r w:rsidRPr="00550030">
        <w:rPr>
          <w:rFonts w:ascii="Arial" w:hAnsi="Arial" w:cs="Arial"/>
          <w:color w:val="231F20"/>
          <w:u w:val="single"/>
        </w:rPr>
        <w:t>(i)</w:t>
      </w:r>
      <w:r w:rsidRPr="00550030">
        <w:rPr>
          <w:rFonts w:ascii="Arial" w:hAnsi="Arial" w:cs="Arial"/>
          <w:color w:val="231F20"/>
          <w:u w:val="single"/>
        </w:rPr>
        <w:tab/>
      </w:r>
      <w:r w:rsidRPr="00550030">
        <w:rPr>
          <w:rFonts w:ascii="Arial" w:hAnsi="Arial" w:cs="Arial"/>
          <w:color w:val="0070C0"/>
          <w:u w:val="single"/>
        </w:rPr>
        <w:t>done for non-commercial purposes</w:t>
      </w:r>
      <w:r w:rsidRPr="00550030">
        <w:rPr>
          <w:rFonts w:ascii="Arial" w:hAnsi="Arial" w:cs="Arial"/>
          <w:color w:val="231F20"/>
          <w:u w:val="single"/>
        </w:rPr>
        <w:t>;</w:t>
      </w:r>
    </w:p>
    <w:p w:rsidR="008564E4" w:rsidRPr="00550030" w:rsidRDefault="008564E4" w:rsidP="008564E4">
      <w:pPr>
        <w:pStyle w:val="BodyText"/>
        <w:kinsoku w:val="0"/>
        <w:overflowPunct w:val="0"/>
        <w:spacing w:before="120" w:after="120" w:line="360" w:lineRule="auto"/>
        <w:ind w:left="828" w:hanging="442"/>
        <w:jc w:val="both"/>
        <w:rPr>
          <w:rFonts w:ascii="Arial" w:hAnsi="Arial" w:cs="Arial"/>
          <w:color w:val="231F20"/>
          <w:u w:val="single"/>
        </w:rPr>
      </w:pPr>
      <w:r w:rsidRPr="00550030">
        <w:rPr>
          <w:rFonts w:ascii="Arial" w:hAnsi="Arial" w:cs="Arial"/>
          <w:color w:val="231F20"/>
          <w:u w:val="single"/>
        </w:rPr>
        <w:t xml:space="preserve">(ii) </w:t>
      </w:r>
      <w:r w:rsidRPr="00550030">
        <w:rPr>
          <w:rFonts w:ascii="Arial" w:hAnsi="Arial" w:cs="Arial"/>
          <w:color w:val="231F20"/>
          <w:u w:val="single"/>
        </w:rPr>
        <w:tab/>
        <w:t xml:space="preserve">used for personal, educational, teaching, judicial proceedings, research, </w:t>
      </w:r>
      <w:r w:rsidRPr="00550030">
        <w:rPr>
          <w:rFonts w:ascii="Arial" w:hAnsi="Arial" w:cs="Arial"/>
          <w:color w:val="0070C0"/>
          <w:u w:val="single"/>
        </w:rPr>
        <w:t>for the furtherance of language and culture,</w:t>
      </w:r>
      <w:r w:rsidRPr="00550030">
        <w:rPr>
          <w:rFonts w:ascii="Arial" w:hAnsi="Arial" w:cs="Arial"/>
          <w:color w:val="231F20"/>
          <w:u w:val="single"/>
        </w:rPr>
        <w:t xml:space="preserve"> </w:t>
      </w:r>
      <w:r w:rsidRPr="00550030">
        <w:rPr>
          <w:rFonts w:ascii="Arial" w:hAnsi="Arial" w:cs="Arial"/>
          <w:color w:val="0070C0"/>
          <w:u w:val="single"/>
        </w:rPr>
        <w:t xml:space="preserve">or </w:t>
      </w:r>
      <w:r w:rsidRPr="00550030">
        <w:rPr>
          <w:rFonts w:ascii="Arial" w:hAnsi="Arial" w:cs="Arial"/>
          <w:color w:val="231F20"/>
          <w:u w:val="single"/>
        </w:rPr>
        <w:t xml:space="preserve">professional advice purposes only: </w:t>
      </w:r>
      <w:r w:rsidRPr="00550030">
        <w:rPr>
          <w:rFonts w:ascii="Arial" w:hAnsi="Arial" w:cs="Arial"/>
          <w:color w:val="0070C0"/>
          <w:u w:val="single"/>
        </w:rPr>
        <w:t>Provided that such use shall be compatible with fair practice</w:t>
      </w:r>
      <w:r w:rsidRPr="00550030">
        <w:rPr>
          <w:rFonts w:ascii="Arial" w:hAnsi="Arial" w:cs="Arial"/>
          <w:color w:val="231F20"/>
          <w:u w:val="single"/>
        </w:rPr>
        <w:t>; or</w:t>
      </w:r>
    </w:p>
    <w:p w:rsidR="008564E4" w:rsidRPr="00550030" w:rsidRDefault="008564E4" w:rsidP="008564E4">
      <w:pPr>
        <w:spacing w:before="120" w:after="120" w:line="360" w:lineRule="auto"/>
        <w:jc w:val="both"/>
        <w:rPr>
          <w:rFonts w:ascii="Arial" w:hAnsi="Arial" w:cs="Arial"/>
          <w:b/>
        </w:rPr>
      </w:pPr>
      <w:r w:rsidRPr="00550030">
        <w:rPr>
          <w:rFonts w:ascii="Arial" w:hAnsi="Arial" w:cs="Arial"/>
          <w:color w:val="231F20"/>
          <w:u w:val="single"/>
        </w:rPr>
        <w:lastRenderedPageBreak/>
        <w:t xml:space="preserve">(iii) </w:t>
      </w:r>
      <w:r w:rsidRPr="00550030">
        <w:rPr>
          <w:rFonts w:ascii="Arial" w:hAnsi="Arial" w:cs="Arial"/>
          <w:color w:val="231F20"/>
          <w:u w:val="single"/>
        </w:rPr>
        <w:tab/>
        <w:t>communicated to the public for non-commercial purposes.</w:t>
      </w:r>
      <w:r w:rsidRPr="00550030">
        <w:rPr>
          <w:rFonts w:ascii="Arial" w:hAnsi="Arial" w:cs="Arial"/>
          <w:color w:val="231F20"/>
        </w:rPr>
        <w:t>”.</w:t>
      </w:r>
    </w:p>
    <w:p w:rsidR="008564E4" w:rsidRPr="00550030" w:rsidRDefault="008564E4" w:rsidP="008564E4">
      <w:pPr>
        <w:spacing w:before="120" w:after="120" w:line="360" w:lineRule="auto"/>
        <w:jc w:val="both"/>
        <w:rPr>
          <w:rFonts w:ascii="Arial" w:hAnsi="Arial" w:cs="Arial"/>
          <w:i/>
        </w:rPr>
      </w:pPr>
    </w:p>
    <w:p w:rsidR="00451BF3" w:rsidRPr="00550030" w:rsidRDefault="00451BF3" w:rsidP="00451BF3">
      <w:pPr>
        <w:pStyle w:val="BodyText"/>
        <w:kinsoku w:val="0"/>
        <w:overflowPunct w:val="0"/>
        <w:spacing w:before="120" w:after="120" w:line="360" w:lineRule="auto"/>
        <w:ind w:right="-111"/>
        <w:jc w:val="both"/>
        <w:rPr>
          <w:rFonts w:ascii="Arial" w:hAnsi="Arial" w:cs="Arial"/>
          <w:i/>
          <w:color w:val="002060"/>
        </w:rPr>
      </w:pPr>
      <w:r w:rsidRPr="00550030">
        <w:rPr>
          <w:rFonts w:ascii="Arial" w:hAnsi="Arial" w:cs="Arial"/>
          <w:i/>
          <w:color w:val="002060"/>
        </w:rPr>
        <w:t>12B(1)(i): Personal copies: (1</w:t>
      </w:r>
      <w:r w:rsidRPr="00550030">
        <w:rPr>
          <w:rFonts w:ascii="Arial" w:hAnsi="Arial" w:cs="Arial"/>
          <w:i/>
          <w:color w:val="002060"/>
          <w:vertAlign w:val="superscript"/>
        </w:rPr>
        <w:t>st</w:t>
      </w:r>
      <w:r w:rsidRPr="00550030">
        <w:rPr>
          <w:rFonts w:ascii="Arial" w:hAnsi="Arial" w:cs="Arial"/>
          <w:i/>
          <w:color w:val="002060"/>
        </w:rPr>
        <w:t xml:space="preserve"> amendment iro personal copies) </w:t>
      </w:r>
      <w:r w:rsidRPr="00550030">
        <w:rPr>
          <w:rFonts w:ascii="Arial" w:hAnsi="Arial" w:cs="Arial"/>
          <w:i/>
          <w:color w:val="002060"/>
          <w:lang w:val="en-ZA"/>
        </w:rPr>
        <w:t>substitute “individual” with “natural person” + add lawfully acquired + moving S12A(1) requirements iro different times / devices + adding device to be owned by that natural person + substitute “to the extent justified by the purpose” with fair practice</w:t>
      </w:r>
    </w:p>
    <w:p w:rsidR="00451BF3" w:rsidRPr="00550030" w:rsidRDefault="00451BF3" w:rsidP="00451BF3">
      <w:pPr>
        <w:pStyle w:val="BodyText"/>
        <w:kinsoku w:val="0"/>
        <w:overflowPunct w:val="0"/>
        <w:spacing w:before="120" w:after="120" w:line="360" w:lineRule="auto"/>
        <w:ind w:left="403" w:right="-111" w:hanging="403"/>
        <w:jc w:val="both"/>
        <w:rPr>
          <w:rFonts w:ascii="Arial" w:hAnsi="Arial" w:cs="Arial"/>
          <w:color w:val="231F20"/>
        </w:rPr>
      </w:pPr>
      <w:r w:rsidRPr="00550030">
        <w:rPr>
          <w:rFonts w:ascii="Arial" w:hAnsi="Arial" w:cs="Arial"/>
          <w:color w:val="231F20"/>
        </w:rPr>
        <w:t>“</w:t>
      </w:r>
      <w:r w:rsidRPr="00550030">
        <w:rPr>
          <w:rFonts w:ascii="Arial" w:hAnsi="Arial" w:cs="Arial"/>
          <w:i/>
          <w:color w:val="231F20"/>
          <w:u w:val="single"/>
        </w:rPr>
        <w:t>(i)</w:t>
      </w:r>
      <w:r w:rsidRPr="00550030">
        <w:rPr>
          <w:rFonts w:ascii="Arial" w:hAnsi="Arial" w:cs="Arial"/>
          <w:color w:val="231F20"/>
          <w:u w:val="single"/>
        </w:rPr>
        <w:tab/>
        <w:t xml:space="preserve">the making of a personal copy of such work by a natural person for their personal use, </w:t>
      </w:r>
      <w:r w:rsidRPr="00550030">
        <w:rPr>
          <w:rFonts w:ascii="Arial" w:hAnsi="Arial" w:cs="Arial"/>
          <w:color w:val="0070C0"/>
          <w:u w:val="single"/>
        </w:rPr>
        <w:t>including the use of a lawful copy of the work at a different time or with a different device</w:t>
      </w:r>
      <w:r w:rsidRPr="00550030">
        <w:rPr>
          <w:rStyle w:val="FootnoteReference"/>
          <w:rFonts w:ascii="Arial" w:hAnsi="Arial" w:cs="Arial"/>
          <w:color w:val="0070C0"/>
          <w:u w:val="single"/>
        </w:rPr>
        <w:t xml:space="preserve"> </w:t>
      </w:r>
      <w:r w:rsidRPr="00550030">
        <w:rPr>
          <w:rFonts w:ascii="Arial" w:hAnsi="Arial" w:cs="Arial"/>
          <w:color w:val="0070C0"/>
          <w:u w:val="single"/>
        </w:rPr>
        <w:t>owned by that natural person,</w:t>
      </w:r>
      <w:r w:rsidRPr="00550030">
        <w:rPr>
          <w:rFonts w:ascii="Arial" w:hAnsi="Arial" w:cs="Arial"/>
          <w:color w:val="231F20"/>
          <w:u w:val="single"/>
        </w:rPr>
        <w:t xml:space="preserve"> and made for ends which are not commercial: Provided that the work was </w:t>
      </w:r>
      <w:r w:rsidRPr="00550030">
        <w:rPr>
          <w:rFonts w:ascii="Arial" w:hAnsi="Arial" w:cs="Arial"/>
          <w:color w:val="0070C0"/>
          <w:u w:val="single"/>
        </w:rPr>
        <w:t>lawfully acquired</w:t>
      </w:r>
      <w:r w:rsidRPr="00550030">
        <w:rPr>
          <w:rFonts w:ascii="Arial" w:hAnsi="Arial" w:cs="Arial"/>
          <w:color w:val="231F20"/>
          <w:u w:val="single"/>
        </w:rPr>
        <w:t xml:space="preserve"> and that such personal use </w:t>
      </w:r>
      <w:r w:rsidRPr="00550030">
        <w:rPr>
          <w:rFonts w:ascii="Arial" w:hAnsi="Arial" w:cs="Arial"/>
          <w:u w:val="single"/>
        </w:rPr>
        <w:t xml:space="preserve">shall be </w:t>
      </w:r>
      <w:r w:rsidRPr="00550030">
        <w:rPr>
          <w:rFonts w:ascii="Arial" w:hAnsi="Arial" w:cs="Arial"/>
          <w:color w:val="0070C0"/>
          <w:u w:val="single"/>
        </w:rPr>
        <w:t>compatible with fair practice</w:t>
      </w:r>
      <w:r w:rsidRPr="00550030">
        <w:rPr>
          <w:rFonts w:ascii="Arial" w:hAnsi="Arial" w:cs="Arial"/>
          <w:color w:val="231F20"/>
          <w:u w:val="single"/>
        </w:rPr>
        <w:t>.</w:t>
      </w:r>
      <w:r w:rsidRPr="00550030">
        <w:rPr>
          <w:rFonts w:ascii="Arial" w:hAnsi="Arial" w:cs="Arial"/>
          <w:color w:val="231F20"/>
        </w:rPr>
        <w:t>”.</w:t>
      </w:r>
    </w:p>
    <w:p w:rsidR="003319A1" w:rsidRPr="00550030" w:rsidRDefault="003319A1" w:rsidP="008564E4">
      <w:pPr>
        <w:spacing w:before="120" w:after="120" w:line="360" w:lineRule="auto"/>
        <w:jc w:val="both"/>
        <w:rPr>
          <w:rFonts w:ascii="Arial" w:hAnsi="Arial" w:cs="Arial"/>
          <w:i/>
        </w:rPr>
      </w:pPr>
    </w:p>
    <w:p w:rsidR="008564E4" w:rsidRPr="00550030" w:rsidRDefault="008564E4" w:rsidP="008564E4">
      <w:pPr>
        <w:spacing w:before="120" w:after="120" w:line="360" w:lineRule="auto"/>
        <w:jc w:val="both"/>
        <w:rPr>
          <w:rFonts w:ascii="Arial" w:hAnsi="Arial" w:cs="Arial"/>
          <w:i/>
          <w:color w:val="002060"/>
        </w:rPr>
      </w:pPr>
      <w:r w:rsidRPr="00550030">
        <w:rPr>
          <w:rFonts w:ascii="Arial" w:hAnsi="Arial" w:cs="Arial"/>
          <w:i/>
          <w:color w:val="002060"/>
        </w:rPr>
        <w:t>“Ephemeral rights” (2nd amendment – inserting a new subsection (2)</w:t>
      </w:r>
      <w:r w:rsidR="008E70F9" w:rsidRPr="00550030">
        <w:rPr>
          <w:rFonts w:ascii="Arial" w:hAnsi="Arial" w:cs="Arial"/>
          <w:i/>
          <w:color w:val="002060"/>
        </w:rPr>
        <w:t>)</w:t>
      </w:r>
    </w:p>
    <w:p w:rsidR="008564E4" w:rsidRPr="00550030" w:rsidRDefault="008564E4" w:rsidP="008564E4">
      <w:pPr>
        <w:spacing w:before="120" w:after="120" w:line="360" w:lineRule="auto"/>
        <w:ind w:firstLine="284"/>
        <w:jc w:val="both"/>
        <w:rPr>
          <w:rFonts w:ascii="Arial" w:hAnsi="Arial" w:cs="Arial"/>
          <w:b/>
          <w:color w:val="0070C0"/>
        </w:rPr>
      </w:pPr>
      <w:r w:rsidRPr="00550030">
        <w:rPr>
          <w:rFonts w:ascii="Arial" w:hAnsi="Arial" w:cs="Arial"/>
          <w:color w:val="0070C0"/>
        </w:rPr>
        <w:t>“</w:t>
      </w:r>
      <w:r w:rsidRPr="00550030">
        <w:rPr>
          <w:rFonts w:ascii="Arial" w:hAnsi="Arial" w:cs="Arial"/>
          <w:color w:val="0070C0"/>
          <w:u w:val="single"/>
        </w:rPr>
        <w:t>(2)</w:t>
      </w:r>
      <w:r w:rsidRPr="00550030">
        <w:rPr>
          <w:rFonts w:ascii="Arial" w:hAnsi="Arial" w:cs="Arial"/>
          <w:color w:val="0070C0"/>
          <w:u w:val="single"/>
        </w:rPr>
        <w:tab/>
        <w:t>Subsection (1)</w:t>
      </w:r>
      <w:r w:rsidRPr="00550030">
        <w:rPr>
          <w:rFonts w:ascii="Arial" w:hAnsi="Arial" w:cs="Arial"/>
          <w:i/>
          <w:color w:val="0070C0"/>
          <w:u w:val="single"/>
        </w:rPr>
        <w:t>(b)</w:t>
      </w:r>
      <w:r w:rsidRPr="00550030">
        <w:rPr>
          <w:rFonts w:ascii="Arial" w:hAnsi="Arial" w:cs="Arial"/>
          <w:color w:val="0070C0"/>
          <w:u w:val="single"/>
        </w:rPr>
        <w:t xml:space="preserve"> does not apply where a licence is available from a collecting society to make the fixation or reproduction of the performer’s performance, work or sound recording.</w:t>
      </w:r>
      <w:r w:rsidRPr="00550030">
        <w:rPr>
          <w:rFonts w:ascii="Arial" w:hAnsi="Arial" w:cs="Arial"/>
          <w:color w:val="0070C0"/>
        </w:rPr>
        <w:t>”</w:t>
      </w:r>
    </w:p>
    <w:p w:rsidR="008564E4" w:rsidRPr="00550030" w:rsidRDefault="008564E4" w:rsidP="00C363C3">
      <w:pPr>
        <w:spacing w:before="120" w:after="120" w:line="360" w:lineRule="auto"/>
        <w:jc w:val="both"/>
        <w:rPr>
          <w:rFonts w:ascii="Arial" w:hAnsi="Arial" w:cs="Arial"/>
          <w:b/>
          <w:color w:val="C00000"/>
        </w:rPr>
      </w:pPr>
    </w:p>
    <w:p w:rsidR="008564E4" w:rsidRPr="00550030" w:rsidRDefault="00451BF3" w:rsidP="00C363C3">
      <w:pPr>
        <w:spacing w:before="120" w:after="120" w:line="360" w:lineRule="auto"/>
        <w:jc w:val="both"/>
        <w:rPr>
          <w:rFonts w:ascii="Arial" w:hAnsi="Arial" w:cs="Arial"/>
          <w:b/>
          <w:color w:val="C00000"/>
        </w:rPr>
      </w:pPr>
      <w:r w:rsidRPr="00550030">
        <w:rPr>
          <w:rFonts w:ascii="Arial" w:hAnsi="Arial" w:cs="Arial"/>
          <w:i/>
          <w:color w:val="002060"/>
        </w:rPr>
        <w:t>Personal copies: (2nd amendment iro personal copies)</w:t>
      </w:r>
    </w:p>
    <w:p w:rsidR="00451BF3" w:rsidRPr="00550030" w:rsidRDefault="00451BF3" w:rsidP="00451BF3">
      <w:pPr>
        <w:spacing w:before="120" w:after="120" w:line="360" w:lineRule="auto"/>
        <w:rPr>
          <w:rFonts w:ascii="Arial" w:hAnsi="Arial" w:cs="Arial"/>
          <w:lang w:val="en-US"/>
        </w:rPr>
      </w:pPr>
      <w:r w:rsidRPr="00550030">
        <w:rPr>
          <w:rFonts w:ascii="Arial" w:hAnsi="Arial" w:cs="Arial"/>
          <w:lang w:val="en-US"/>
        </w:rPr>
        <w:t>Changing 12B(2) (now (3)) as follows:</w:t>
      </w:r>
    </w:p>
    <w:p w:rsidR="00451BF3" w:rsidRPr="00550030" w:rsidRDefault="00451BF3" w:rsidP="00451BF3">
      <w:pPr>
        <w:tabs>
          <w:tab w:val="left" w:pos="851"/>
        </w:tabs>
        <w:spacing w:before="120" w:after="120" w:line="360" w:lineRule="auto"/>
        <w:ind w:firstLine="284"/>
        <w:rPr>
          <w:rFonts w:ascii="Arial" w:hAnsi="Arial" w:cs="Arial"/>
          <w:color w:val="0070C0"/>
          <w:u w:val="single"/>
          <w:lang w:val="en-US"/>
        </w:rPr>
      </w:pPr>
      <w:r w:rsidRPr="00550030">
        <w:rPr>
          <w:rFonts w:ascii="Arial" w:hAnsi="Arial" w:cs="Arial"/>
          <w:color w:val="0070C0"/>
          <w:lang w:val="en-US"/>
        </w:rPr>
        <w:t>“</w:t>
      </w:r>
      <w:r w:rsidRPr="00550030">
        <w:rPr>
          <w:rFonts w:ascii="Arial" w:hAnsi="Arial" w:cs="Arial"/>
          <w:color w:val="0070C0"/>
          <w:u w:val="single"/>
          <w:lang w:val="en-US"/>
        </w:rPr>
        <w:t>(3)</w:t>
      </w:r>
      <w:r w:rsidRPr="00550030">
        <w:rPr>
          <w:rFonts w:ascii="Arial" w:hAnsi="Arial" w:cs="Arial"/>
          <w:u w:val="single"/>
          <w:lang w:val="en-US"/>
        </w:rPr>
        <w:t xml:space="preserve"> </w:t>
      </w:r>
      <w:r w:rsidRPr="00550030">
        <w:rPr>
          <w:rFonts w:ascii="Arial" w:hAnsi="Arial" w:cs="Arial"/>
          <w:u w:val="single"/>
          <w:lang w:val="en-US"/>
        </w:rPr>
        <w:tab/>
      </w:r>
      <w:r w:rsidRPr="00550030">
        <w:rPr>
          <w:rFonts w:ascii="Arial" w:hAnsi="Arial" w:cs="Arial"/>
          <w:i/>
          <w:color w:val="0070C0"/>
          <w:u w:val="single"/>
          <w:lang w:val="en-US"/>
        </w:rPr>
        <w:t>(a)</w:t>
      </w:r>
      <w:r w:rsidRPr="00550030">
        <w:rPr>
          <w:rFonts w:ascii="Arial" w:hAnsi="Arial" w:cs="Arial"/>
          <w:i/>
          <w:color w:val="0070C0"/>
          <w:u w:val="single"/>
          <w:lang w:val="en-US"/>
        </w:rPr>
        <w:tab/>
      </w:r>
      <w:r w:rsidRPr="00550030">
        <w:rPr>
          <w:rFonts w:ascii="Arial" w:hAnsi="Arial" w:cs="Arial"/>
          <w:u w:val="single"/>
          <w:lang w:val="en-US"/>
        </w:rPr>
        <w:t>For the purposes of subsection (1)</w:t>
      </w:r>
      <w:r w:rsidRPr="00550030">
        <w:rPr>
          <w:rFonts w:ascii="Arial" w:hAnsi="Arial" w:cs="Arial"/>
          <w:i/>
          <w:u w:val="single"/>
          <w:lang w:val="en-US"/>
        </w:rPr>
        <w:t>(i)</w:t>
      </w:r>
      <w:r w:rsidRPr="00550030">
        <w:rPr>
          <w:rFonts w:ascii="Arial" w:hAnsi="Arial" w:cs="Arial"/>
          <w:color w:val="0070C0"/>
          <w:u w:val="single"/>
          <w:lang w:val="en-US"/>
        </w:rPr>
        <w:t xml:space="preserve"> </w:t>
      </w:r>
      <w:r w:rsidRPr="00550030">
        <w:rPr>
          <w:rFonts w:ascii="Arial" w:hAnsi="Arial" w:cs="Arial"/>
          <w:u w:val="single"/>
          <w:lang w:val="en-US"/>
        </w:rPr>
        <w:t>permitted personal use include—</w:t>
      </w:r>
    </w:p>
    <w:p w:rsidR="00451BF3" w:rsidRPr="00550030" w:rsidRDefault="00451BF3" w:rsidP="00451BF3">
      <w:pPr>
        <w:spacing w:before="120" w:after="120" w:line="360" w:lineRule="auto"/>
        <w:ind w:left="1418" w:hanging="567"/>
        <w:rPr>
          <w:rFonts w:ascii="Arial" w:hAnsi="Arial" w:cs="Arial"/>
          <w:u w:val="single"/>
          <w:lang w:val="en-US"/>
        </w:rPr>
      </w:pPr>
      <w:r w:rsidRPr="00550030">
        <w:rPr>
          <w:rFonts w:ascii="Arial" w:hAnsi="Arial" w:cs="Arial"/>
          <w:u w:val="single"/>
          <w:lang w:val="en-US"/>
        </w:rPr>
        <w:t>(i) the making of a back-up copy;</w:t>
      </w:r>
    </w:p>
    <w:p w:rsidR="00451BF3" w:rsidRPr="00550030" w:rsidRDefault="00451BF3" w:rsidP="00451BF3">
      <w:pPr>
        <w:spacing w:before="120" w:after="120" w:line="360" w:lineRule="auto"/>
        <w:ind w:left="1418" w:hanging="567"/>
        <w:rPr>
          <w:rFonts w:ascii="Arial" w:hAnsi="Arial" w:cs="Arial"/>
          <w:u w:val="single"/>
          <w:lang w:val="en-US"/>
        </w:rPr>
      </w:pPr>
      <w:r w:rsidRPr="00550030">
        <w:rPr>
          <w:rFonts w:ascii="Arial" w:hAnsi="Arial" w:cs="Arial"/>
          <w:u w:val="single"/>
          <w:lang w:val="en-US"/>
        </w:rPr>
        <w:t>(ii) time or format-shifting; or</w:t>
      </w:r>
    </w:p>
    <w:p w:rsidR="00451BF3" w:rsidRPr="00550030" w:rsidRDefault="00451BF3" w:rsidP="00451BF3">
      <w:pPr>
        <w:spacing w:before="120" w:after="120" w:line="360" w:lineRule="auto"/>
        <w:ind w:left="1418" w:hanging="567"/>
        <w:rPr>
          <w:rFonts w:ascii="Arial" w:hAnsi="Arial" w:cs="Arial"/>
          <w:u w:val="single"/>
          <w:lang w:val="en-US"/>
        </w:rPr>
      </w:pPr>
      <w:r w:rsidRPr="00550030">
        <w:rPr>
          <w:rFonts w:ascii="Arial" w:hAnsi="Arial" w:cs="Arial"/>
          <w:u w:val="single"/>
          <w:lang w:val="en-US"/>
        </w:rPr>
        <w:t>(iii) the making of a copy for the purposes of storage, which storage may</w:t>
      </w:r>
    </w:p>
    <w:p w:rsidR="00451BF3" w:rsidRPr="00550030" w:rsidRDefault="00451BF3" w:rsidP="00451BF3">
      <w:pPr>
        <w:tabs>
          <w:tab w:val="left" w:pos="851"/>
        </w:tabs>
        <w:spacing w:before="120" w:after="120" w:line="360" w:lineRule="auto"/>
        <w:ind w:left="851"/>
        <w:rPr>
          <w:rFonts w:ascii="Arial" w:hAnsi="Arial" w:cs="Arial"/>
          <w:lang w:val="en-US"/>
        </w:rPr>
      </w:pPr>
      <w:r w:rsidRPr="00550030">
        <w:rPr>
          <w:rFonts w:ascii="Arial" w:hAnsi="Arial" w:cs="Arial"/>
          <w:u w:val="single"/>
          <w:lang w:val="en-US"/>
        </w:rPr>
        <w:t>include storage in an electronic storage medium or facility accessed by the individual who stored the copy or the person responsible for the storage medium or facility</w:t>
      </w:r>
      <w:r w:rsidRPr="00550030">
        <w:rPr>
          <w:rFonts w:ascii="Arial" w:hAnsi="Arial" w:cs="Arial"/>
          <w:lang w:val="en-US"/>
        </w:rPr>
        <w:t>.</w:t>
      </w:r>
    </w:p>
    <w:p w:rsidR="00451BF3" w:rsidRPr="00550030" w:rsidRDefault="00451BF3" w:rsidP="00451BF3">
      <w:pPr>
        <w:tabs>
          <w:tab w:val="left" w:pos="851"/>
        </w:tabs>
        <w:spacing w:before="120" w:after="120" w:line="360" w:lineRule="auto"/>
        <w:ind w:left="851" w:hanging="567"/>
        <w:rPr>
          <w:rFonts w:ascii="Arial" w:hAnsi="Arial" w:cs="Arial"/>
          <w:color w:val="0070C0"/>
          <w:lang w:val="en-US"/>
        </w:rPr>
      </w:pPr>
      <w:r w:rsidRPr="00550030">
        <w:rPr>
          <w:rFonts w:ascii="Arial" w:hAnsi="Arial" w:cs="Arial"/>
          <w:i/>
          <w:color w:val="0070C0"/>
          <w:u w:val="single"/>
          <w:lang w:val="en-US"/>
        </w:rPr>
        <w:t>(b)</w:t>
      </w:r>
      <w:r w:rsidRPr="00550030">
        <w:rPr>
          <w:rFonts w:ascii="Arial" w:hAnsi="Arial" w:cs="Arial"/>
          <w:i/>
          <w:color w:val="0070C0"/>
          <w:u w:val="single"/>
          <w:lang w:val="en-US"/>
        </w:rPr>
        <w:tab/>
      </w:r>
      <w:r w:rsidRPr="00550030">
        <w:rPr>
          <w:rFonts w:ascii="Arial" w:hAnsi="Arial" w:cs="Arial"/>
          <w:color w:val="0070C0"/>
          <w:u w:val="single"/>
          <w:lang w:val="en-US"/>
        </w:rPr>
        <w:t>The factors associated with making a personal copy, set out in subsection (1)</w:t>
      </w:r>
      <w:r w:rsidRPr="00550030">
        <w:rPr>
          <w:rFonts w:ascii="Arial" w:hAnsi="Arial" w:cs="Arial"/>
          <w:i/>
          <w:color w:val="0070C0"/>
          <w:u w:val="single"/>
          <w:lang w:val="en-US"/>
        </w:rPr>
        <w:t xml:space="preserve">(i), </w:t>
      </w:r>
      <w:r w:rsidRPr="00550030">
        <w:rPr>
          <w:rFonts w:ascii="Arial" w:hAnsi="Arial" w:cs="Arial"/>
          <w:color w:val="0070C0"/>
          <w:u w:val="single"/>
          <w:lang w:val="en-US"/>
        </w:rPr>
        <w:t>do not apply to a copy made in terms of another exception provided for in this Act.</w:t>
      </w:r>
      <w:r w:rsidRPr="00550030">
        <w:rPr>
          <w:rFonts w:ascii="Arial" w:hAnsi="Arial" w:cs="Arial"/>
          <w:color w:val="0070C0"/>
          <w:lang w:val="en-US"/>
        </w:rPr>
        <w:t>”.</w:t>
      </w:r>
    </w:p>
    <w:p w:rsidR="00C363C3" w:rsidRPr="00550030" w:rsidRDefault="00C363C3" w:rsidP="00C363C3">
      <w:pPr>
        <w:pStyle w:val="BodyText"/>
        <w:kinsoku w:val="0"/>
        <w:overflowPunct w:val="0"/>
        <w:spacing w:before="120" w:after="120" w:line="360" w:lineRule="auto"/>
        <w:ind w:left="828" w:hanging="442"/>
        <w:jc w:val="both"/>
        <w:rPr>
          <w:rFonts w:ascii="Arial" w:hAnsi="Arial" w:cs="Arial"/>
          <w:color w:val="231F20"/>
          <w:u w:val="single"/>
        </w:rPr>
      </w:pPr>
    </w:p>
    <w:p w:rsidR="008E70F9" w:rsidRPr="00550030" w:rsidRDefault="008E70F9" w:rsidP="00B44674">
      <w:pPr>
        <w:pStyle w:val="BodyText"/>
        <w:kinsoku w:val="0"/>
        <w:overflowPunct w:val="0"/>
        <w:spacing w:before="120" w:after="120" w:line="360" w:lineRule="auto"/>
        <w:ind w:right="41"/>
        <w:jc w:val="both"/>
        <w:rPr>
          <w:rFonts w:ascii="Arial" w:hAnsi="Arial" w:cs="Arial"/>
          <w:b/>
          <w:i/>
          <w:color w:val="002060"/>
          <w:spacing w:val="7"/>
        </w:rPr>
      </w:pPr>
    </w:p>
    <w:p w:rsidR="008E70F9" w:rsidRPr="00550030" w:rsidRDefault="008E70F9" w:rsidP="00B44674">
      <w:pPr>
        <w:pStyle w:val="BodyText"/>
        <w:kinsoku w:val="0"/>
        <w:overflowPunct w:val="0"/>
        <w:spacing w:before="120" w:after="120" w:line="360" w:lineRule="auto"/>
        <w:ind w:right="41"/>
        <w:jc w:val="both"/>
        <w:rPr>
          <w:rFonts w:ascii="Arial" w:hAnsi="Arial" w:cs="Arial"/>
          <w:b/>
          <w:i/>
          <w:color w:val="002060"/>
          <w:spacing w:val="7"/>
        </w:rPr>
      </w:pPr>
    </w:p>
    <w:p w:rsidR="008E70F9" w:rsidRPr="00550030" w:rsidRDefault="008E70F9" w:rsidP="00B44674">
      <w:pPr>
        <w:pStyle w:val="BodyText"/>
        <w:kinsoku w:val="0"/>
        <w:overflowPunct w:val="0"/>
        <w:spacing w:before="120" w:after="120" w:line="360" w:lineRule="auto"/>
        <w:ind w:right="41"/>
        <w:jc w:val="both"/>
        <w:rPr>
          <w:rFonts w:ascii="Arial" w:hAnsi="Arial" w:cs="Arial"/>
          <w:b/>
          <w:i/>
          <w:color w:val="002060"/>
          <w:spacing w:val="7"/>
        </w:rPr>
      </w:pPr>
    </w:p>
    <w:p w:rsidR="00F74B52" w:rsidRPr="00550030" w:rsidRDefault="006B1734" w:rsidP="00B44674">
      <w:pPr>
        <w:pStyle w:val="BodyText"/>
        <w:kinsoku w:val="0"/>
        <w:overflowPunct w:val="0"/>
        <w:spacing w:before="120" w:after="120" w:line="360" w:lineRule="auto"/>
        <w:ind w:right="41"/>
        <w:jc w:val="both"/>
        <w:rPr>
          <w:rFonts w:ascii="Arial" w:hAnsi="Arial" w:cs="Arial"/>
          <w:b/>
          <w:i/>
          <w:color w:val="002060"/>
          <w:spacing w:val="7"/>
        </w:rPr>
      </w:pPr>
      <w:r w:rsidRPr="00550030">
        <w:rPr>
          <w:rFonts w:ascii="Arial" w:hAnsi="Arial" w:cs="Arial"/>
          <w:b/>
          <w:i/>
          <w:color w:val="002060"/>
          <w:spacing w:val="7"/>
        </w:rPr>
        <w:lastRenderedPageBreak/>
        <w:t>Section 12C</w:t>
      </w:r>
    </w:p>
    <w:p w:rsidR="00B61AC0" w:rsidRPr="00550030" w:rsidRDefault="008E70F9" w:rsidP="00B44674">
      <w:pPr>
        <w:pStyle w:val="BodyText"/>
        <w:kinsoku w:val="0"/>
        <w:overflowPunct w:val="0"/>
        <w:spacing w:before="120" w:after="120" w:line="360" w:lineRule="auto"/>
        <w:ind w:right="41"/>
        <w:jc w:val="both"/>
        <w:rPr>
          <w:rFonts w:ascii="Arial" w:hAnsi="Arial" w:cs="Arial"/>
          <w:i/>
          <w:color w:val="002060"/>
          <w:spacing w:val="7"/>
        </w:rPr>
      </w:pPr>
      <w:r w:rsidRPr="00550030">
        <w:rPr>
          <w:rFonts w:ascii="Arial" w:hAnsi="Arial" w:cs="Arial"/>
          <w:i/>
          <w:color w:val="002060"/>
          <w:spacing w:val="7"/>
          <w:lang w:val="en-ZA"/>
        </w:rPr>
        <w:t>C</w:t>
      </w:r>
      <w:r w:rsidR="00757712" w:rsidRPr="00550030">
        <w:rPr>
          <w:rFonts w:ascii="Arial" w:hAnsi="Arial" w:cs="Arial"/>
          <w:i/>
          <w:color w:val="002060"/>
          <w:spacing w:val="7"/>
          <w:lang w:val="en-ZA"/>
        </w:rPr>
        <w:t>orrecting the lay out of the section</w:t>
      </w:r>
      <w:r w:rsidRPr="00550030">
        <w:rPr>
          <w:rFonts w:ascii="Arial" w:hAnsi="Arial" w:cs="Arial"/>
          <w:i/>
          <w:color w:val="002060"/>
          <w:spacing w:val="7"/>
          <w:lang w:val="en-ZA"/>
        </w:rPr>
        <w:t xml:space="preserve"> in subsection (1) + add three step test - subsection (2)</w:t>
      </w:r>
    </w:p>
    <w:p w:rsidR="008E70F9" w:rsidRPr="00550030" w:rsidRDefault="008E70F9" w:rsidP="008E70F9">
      <w:pPr>
        <w:tabs>
          <w:tab w:val="left" w:pos="851"/>
          <w:tab w:val="left" w:pos="1418"/>
        </w:tabs>
        <w:spacing w:before="120" w:after="120" w:line="360" w:lineRule="auto"/>
        <w:ind w:firstLine="284"/>
        <w:jc w:val="both"/>
        <w:rPr>
          <w:rFonts w:ascii="Arial" w:hAnsi="Arial" w:cs="Arial"/>
          <w:u w:val="single"/>
        </w:rPr>
      </w:pPr>
      <w:r w:rsidRPr="00550030">
        <w:rPr>
          <w:rFonts w:ascii="Arial" w:hAnsi="Arial" w:cs="Arial"/>
        </w:rPr>
        <w:t>“</w:t>
      </w:r>
      <w:r w:rsidRPr="00550030">
        <w:rPr>
          <w:rFonts w:ascii="Arial" w:hAnsi="Arial" w:cs="Arial"/>
          <w:b/>
          <w:u w:val="single"/>
        </w:rPr>
        <w:t>12C.</w:t>
      </w:r>
      <w:r w:rsidRPr="00550030">
        <w:rPr>
          <w:rFonts w:ascii="Arial" w:hAnsi="Arial" w:cs="Arial"/>
          <w:u w:val="single"/>
        </w:rPr>
        <w:t xml:space="preserve"> </w:t>
      </w:r>
      <w:r w:rsidRPr="00550030">
        <w:rPr>
          <w:rFonts w:ascii="Arial" w:hAnsi="Arial" w:cs="Arial"/>
          <w:u w:val="single"/>
        </w:rPr>
        <w:tab/>
      </w:r>
      <w:r w:rsidRPr="00550030">
        <w:rPr>
          <w:rFonts w:ascii="Arial" w:hAnsi="Arial" w:cs="Arial"/>
          <w:color w:val="0070C0"/>
          <w:u w:val="single"/>
        </w:rPr>
        <w:t>(1)</w:t>
      </w:r>
      <w:r w:rsidRPr="00550030">
        <w:rPr>
          <w:rFonts w:ascii="Arial" w:hAnsi="Arial" w:cs="Arial"/>
          <w:color w:val="0070C0"/>
          <w:u w:val="single"/>
        </w:rPr>
        <w:tab/>
      </w:r>
      <w:r w:rsidRPr="00550030">
        <w:rPr>
          <w:rFonts w:ascii="Arial" w:hAnsi="Arial" w:cs="Arial"/>
          <w:u w:val="single"/>
        </w:rPr>
        <w:t>Any person may make transient or incidental copies or adaptations of a work, including reformatting, where such copies or adaptations are an integral and essential part of a technical process and the purpose of those copies or adaptations is—</w:t>
      </w:r>
    </w:p>
    <w:p w:rsidR="008E70F9" w:rsidRPr="00550030" w:rsidRDefault="008E70F9" w:rsidP="008E70F9">
      <w:pPr>
        <w:spacing w:before="120" w:after="120" w:line="360" w:lineRule="auto"/>
        <w:ind w:left="851" w:hanging="567"/>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to enable the transmission of the work in a network between third parties by an intermediary or any other lawful use of the work; or</w:t>
      </w:r>
    </w:p>
    <w:p w:rsidR="008E70F9" w:rsidRPr="00550030" w:rsidRDefault="008E70F9" w:rsidP="008E70F9">
      <w:pPr>
        <w:spacing w:before="120" w:after="120" w:line="360" w:lineRule="auto"/>
        <w:ind w:left="851" w:hanging="567"/>
        <w:jc w:val="both"/>
        <w:rPr>
          <w:rFonts w:ascii="Arial" w:hAnsi="Arial" w:cs="Arial"/>
          <w:u w:val="single"/>
        </w:rPr>
      </w:pPr>
      <w:r w:rsidRPr="00550030">
        <w:rPr>
          <w:rFonts w:ascii="Arial" w:hAnsi="Arial" w:cs="Arial"/>
          <w:i/>
          <w:u w:val="single"/>
        </w:rPr>
        <w:t>(b)</w:t>
      </w:r>
      <w:r w:rsidRPr="00550030">
        <w:rPr>
          <w:rFonts w:ascii="Arial" w:hAnsi="Arial" w:cs="Arial"/>
          <w:u w:val="single"/>
        </w:rPr>
        <w:t xml:space="preserve"> </w:t>
      </w:r>
      <w:r w:rsidRPr="00550030">
        <w:rPr>
          <w:rFonts w:ascii="Arial" w:hAnsi="Arial" w:cs="Arial"/>
          <w:u w:val="single"/>
        </w:rPr>
        <w:tab/>
        <w:t xml:space="preserve">to adapt the work to allow use on different technological devices, such as mobile devices, </w:t>
      </w:r>
    </w:p>
    <w:p w:rsidR="008E70F9" w:rsidRPr="00550030" w:rsidRDefault="008E70F9" w:rsidP="008E70F9">
      <w:pPr>
        <w:spacing w:before="120" w:after="120" w:line="360" w:lineRule="auto"/>
        <w:jc w:val="both"/>
        <w:rPr>
          <w:rFonts w:ascii="Arial" w:hAnsi="Arial" w:cs="Arial"/>
          <w:color w:val="0070C0"/>
          <w:u w:val="single"/>
        </w:rPr>
      </w:pPr>
      <w:r w:rsidRPr="00550030">
        <w:rPr>
          <w:rFonts w:ascii="Arial" w:hAnsi="Arial" w:cs="Arial"/>
          <w:color w:val="0070C0"/>
          <w:u w:val="single"/>
        </w:rPr>
        <w:t>as long as there is no commercial significance to these acts.</w:t>
      </w:r>
      <w:r w:rsidRPr="00550030">
        <w:rPr>
          <w:rFonts w:ascii="Arial" w:hAnsi="Arial" w:cs="Arial"/>
          <w:noProof/>
        </w:rPr>
        <w:t xml:space="preserve"> </w:t>
      </w:r>
    </w:p>
    <w:p w:rsidR="008E70F9" w:rsidRPr="00550030" w:rsidRDefault="008E70F9" w:rsidP="008E70F9">
      <w:pPr>
        <w:pStyle w:val="BodyText"/>
        <w:tabs>
          <w:tab w:val="left" w:pos="686"/>
        </w:tabs>
        <w:kinsoku w:val="0"/>
        <w:overflowPunct w:val="0"/>
        <w:spacing w:before="120" w:after="120" w:line="360" w:lineRule="auto"/>
        <w:ind w:right="31" w:firstLine="261"/>
        <w:jc w:val="both"/>
        <w:rPr>
          <w:rFonts w:ascii="Arial" w:hAnsi="Arial" w:cs="Arial"/>
          <w:color w:val="0070C0"/>
          <w:u w:val="single"/>
        </w:rPr>
      </w:pPr>
      <w:r w:rsidRPr="00550030">
        <w:rPr>
          <w:rFonts w:ascii="Arial" w:hAnsi="Arial" w:cs="Arial"/>
          <w:color w:val="0070C0"/>
          <w:u w:val="single"/>
        </w:rPr>
        <w:t>(2)</w:t>
      </w:r>
      <w:r w:rsidRPr="00550030">
        <w:rPr>
          <w:rFonts w:ascii="Arial" w:hAnsi="Arial" w:cs="Arial"/>
          <w:color w:val="0070C0"/>
          <w:u w:val="single"/>
        </w:rPr>
        <w:tab/>
        <w:t>Transient or incidental copies or adaptations of a work contemplated in subsection (1), may—</w:t>
      </w:r>
    </w:p>
    <w:p w:rsidR="008E70F9" w:rsidRPr="00550030" w:rsidRDefault="008E70F9" w:rsidP="008E70F9">
      <w:pPr>
        <w:pStyle w:val="BodyText"/>
        <w:tabs>
          <w:tab w:val="left" w:pos="1985"/>
        </w:tabs>
        <w:kinsoku w:val="0"/>
        <w:overflowPunct w:val="0"/>
        <w:spacing w:before="120" w:after="120" w:line="360" w:lineRule="auto"/>
        <w:ind w:left="851" w:right="31" w:hanging="568"/>
        <w:jc w:val="both"/>
        <w:rPr>
          <w:rFonts w:ascii="Arial" w:hAnsi="Arial" w:cs="Arial"/>
          <w:color w:val="0070C0"/>
          <w:u w:val="single"/>
        </w:rPr>
      </w:pPr>
      <w:r w:rsidRPr="00550030">
        <w:rPr>
          <w:rFonts w:ascii="Arial" w:hAnsi="Arial" w:cs="Arial"/>
          <w:i/>
          <w:color w:val="0070C0"/>
          <w:u w:val="single"/>
        </w:rPr>
        <w:t>(a)</w:t>
      </w:r>
      <w:r w:rsidRPr="00550030">
        <w:rPr>
          <w:rFonts w:ascii="Arial" w:hAnsi="Arial" w:cs="Arial"/>
          <w:i/>
          <w:color w:val="0070C0"/>
          <w:u w:val="single"/>
        </w:rPr>
        <w:tab/>
      </w:r>
      <w:r w:rsidRPr="00550030">
        <w:rPr>
          <w:rFonts w:ascii="Arial" w:hAnsi="Arial" w:cs="Arial"/>
          <w:color w:val="0070C0"/>
          <w:u w:val="single"/>
        </w:rPr>
        <w:t>only be made in the cases stipulated in subsection (1);</w:t>
      </w:r>
    </w:p>
    <w:p w:rsidR="008E70F9" w:rsidRPr="00550030" w:rsidRDefault="008E70F9" w:rsidP="008E70F9">
      <w:pPr>
        <w:pStyle w:val="BodyText"/>
        <w:tabs>
          <w:tab w:val="left" w:pos="1985"/>
        </w:tabs>
        <w:kinsoku w:val="0"/>
        <w:overflowPunct w:val="0"/>
        <w:spacing w:before="120" w:after="120" w:line="360" w:lineRule="auto"/>
        <w:ind w:left="851" w:right="31" w:hanging="568"/>
        <w:jc w:val="both"/>
        <w:rPr>
          <w:rFonts w:ascii="Arial" w:hAnsi="Arial" w:cs="Arial"/>
          <w:color w:val="0070C0"/>
          <w:u w:val="single"/>
        </w:rPr>
      </w:pPr>
      <w:r w:rsidRPr="00550030">
        <w:rPr>
          <w:rFonts w:ascii="Arial" w:hAnsi="Arial" w:cs="Arial"/>
          <w:i/>
          <w:color w:val="0070C0"/>
          <w:u w:val="single"/>
        </w:rPr>
        <w:t>(b)</w:t>
      </w:r>
      <w:r w:rsidRPr="00550030">
        <w:rPr>
          <w:rFonts w:ascii="Arial" w:hAnsi="Arial" w:cs="Arial"/>
          <w:i/>
          <w:color w:val="0070C0"/>
          <w:u w:val="single"/>
        </w:rPr>
        <w:tab/>
      </w:r>
      <w:r w:rsidRPr="00550030">
        <w:rPr>
          <w:rFonts w:ascii="Arial" w:hAnsi="Arial" w:cs="Arial"/>
          <w:color w:val="0070C0"/>
          <w:u w:val="single"/>
        </w:rPr>
        <w:t>not conflict with the normal exploitation of the copyright work; and</w:t>
      </w:r>
    </w:p>
    <w:p w:rsidR="008E70F9" w:rsidRPr="00550030" w:rsidRDefault="008E70F9" w:rsidP="008E70F9">
      <w:pPr>
        <w:pStyle w:val="BodyText"/>
        <w:tabs>
          <w:tab w:val="left" w:pos="1985"/>
        </w:tabs>
        <w:kinsoku w:val="0"/>
        <w:overflowPunct w:val="0"/>
        <w:spacing w:before="120" w:after="120" w:line="360" w:lineRule="auto"/>
        <w:ind w:left="851" w:right="31" w:hanging="568"/>
        <w:jc w:val="both"/>
        <w:rPr>
          <w:rFonts w:ascii="Arial" w:hAnsi="Arial" w:cs="Arial"/>
          <w:color w:val="0070C0"/>
        </w:rPr>
      </w:pPr>
      <w:r w:rsidRPr="00550030">
        <w:rPr>
          <w:rFonts w:ascii="Arial" w:hAnsi="Arial" w:cs="Arial"/>
          <w:i/>
          <w:color w:val="0070C0"/>
          <w:u w:val="single"/>
        </w:rPr>
        <w:t>(c)</w:t>
      </w:r>
      <w:r w:rsidRPr="00550030">
        <w:rPr>
          <w:rFonts w:ascii="Arial" w:hAnsi="Arial" w:cs="Arial"/>
          <w:i/>
          <w:color w:val="0070C0"/>
          <w:u w:val="single"/>
        </w:rPr>
        <w:tab/>
      </w:r>
      <w:r w:rsidRPr="00550030">
        <w:rPr>
          <w:rFonts w:ascii="Arial" w:hAnsi="Arial" w:cs="Arial"/>
          <w:color w:val="0070C0"/>
          <w:u w:val="single"/>
        </w:rPr>
        <w:t>not unreasonably prejudice the legitimate interests of the copyright owner flowing from their copyright in that work.</w:t>
      </w:r>
      <w:r w:rsidRPr="00550030">
        <w:rPr>
          <w:rFonts w:ascii="Arial" w:hAnsi="Arial" w:cs="Arial"/>
          <w:color w:val="0070C0"/>
        </w:rPr>
        <w:t>”.</w:t>
      </w:r>
    </w:p>
    <w:p w:rsidR="008E70F9" w:rsidRPr="00550030" w:rsidRDefault="008E70F9" w:rsidP="008E70F9">
      <w:pPr>
        <w:spacing w:before="120" w:after="120" w:line="360" w:lineRule="auto"/>
        <w:rPr>
          <w:rFonts w:ascii="Arial" w:hAnsi="Arial" w:cs="Arial"/>
          <w:b/>
          <w:lang w:val="en-US"/>
        </w:rPr>
      </w:pPr>
    </w:p>
    <w:p w:rsidR="008E70F9" w:rsidRPr="00550030" w:rsidRDefault="008E70F9" w:rsidP="008E70F9">
      <w:pPr>
        <w:spacing w:before="120" w:after="120" w:line="360" w:lineRule="auto"/>
        <w:rPr>
          <w:rFonts w:ascii="Arial" w:hAnsi="Arial" w:cs="Arial"/>
          <w:b/>
          <w:i/>
          <w:color w:val="002060"/>
          <w:lang w:val="en-US"/>
        </w:rPr>
      </w:pPr>
      <w:r w:rsidRPr="00550030">
        <w:rPr>
          <w:rFonts w:ascii="Arial" w:hAnsi="Arial" w:cs="Arial"/>
          <w:b/>
          <w:i/>
          <w:color w:val="002060"/>
          <w:lang w:val="en-US"/>
        </w:rPr>
        <w:t>Section 12D</w:t>
      </w:r>
    </w:p>
    <w:p w:rsidR="008E70F9" w:rsidRPr="00550030" w:rsidRDefault="008E70F9" w:rsidP="008E70F9">
      <w:pPr>
        <w:spacing w:before="120" w:after="120" w:line="360" w:lineRule="auto"/>
        <w:rPr>
          <w:rFonts w:ascii="Arial" w:hAnsi="Arial" w:cs="Arial"/>
          <w:b/>
          <w:i/>
          <w:color w:val="002060"/>
        </w:rPr>
      </w:pPr>
      <w:r w:rsidRPr="00550030">
        <w:rPr>
          <w:rFonts w:ascii="Arial" w:hAnsi="Arial" w:cs="Arial"/>
          <w:b/>
          <w:i/>
          <w:color w:val="002060"/>
          <w:lang w:val="en-US"/>
        </w:rPr>
        <w:t xml:space="preserve">(1) </w:t>
      </w:r>
      <w:r w:rsidRPr="00550030">
        <w:rPr>
          <w:rFonts w:ascii="Arial" w:hAnsi="Arial" w:cs="Arial"/>
          <w:i/>
          <w:color w:val="002060"/>
          <w:lang w:val="en-US"/>
        </w:rPr>
        <w:t xml:space="preserve">- </w:t>
      </w:r>
      <w:r w:rsidRPr="00550030">
        <w:rPr>
          <w:rFonts w:ascii="Arial" w:hAnsi="Arial" w:cs="Arial"/>
          <w:i/>
          <w:color w:val="002060"/>
        </w:rPr>
        <w:t>Substitute “</w:t>
      </w:r>
      <w:r w:rsidRPr="00550030">
        <w:rPr>
          <w:rFonts w:ascii="Arial" w:hAnsi="Arial" w:cs="Arial"/>
          <w:i/>
          <w:color w:val="002060"/>
          <w:lang w:val="en-GB"/>
        </w:rPr>
        <w:t xml:space="preserve">to the extent justified by the purpose” with </w:t>
      </w:r>
      <w:r w:rsidRPr="00550030">
        <w:rPr>
          <w:rFonts w:ascii="Arial" w:hAnsi="Arial" w:cs="Arial"/>
          <w:i/>
          <w:color w:val="002060"/>
        </w:rPr>
        <w:t xml:space="preserve">fair practice + add three step test </w:t>
      </w:r>
    </w:p>
    <w:p w:rsidR="008E70F9" w:rsidRPr="00550030" w:rsidRDefault="008E70F9" w:rsidP="008E70F9">
      <w:pPr>
        <w:pStyle w:val="BodyText"/>
        <w:tabs>
          <w:tab w:val="left" w:pos="970"/>
        </w:tabs>
        <w:kinsoku w:val="0"/>
        <w:overflowPunct w:val="0"/>
        <w:spacing w:before="120" w:after="120" w:line="360" w:lineRule="auto"/>
        <w:ind w:right="31" w:firstLine="403"/>
        <w:jc w:val="both"/>
        <w:rPr>
          <w:rFonts w:ascii="Arial" w:hAnsi="Arial" w:cs="Arial"/>
          <w:color w:val="231F20"/>
          <w:u w:val="single"/>
        </w:rPr>
      </w:pPr>
      <w:r w:rsidRPr="00550030">
        <w:rPr>
          <w:rFonts w:ascii="Arial" w:hAnsi="Arial" w:cs="Arial"/>
          <w:color w:val="231F20"/>
        </w:rPr>
        <w:t>“</w:t>
      </w:r>
      <w:r w:rsidRPr="00550030">
        <w:rPr>
          <w:rFonts w:ascii="Arial" w:hAnsi="Arial" w:cs="Arial"/>
          <w:color w:val="231F20"/>
          <w:u w:val="single"/>
        </w:rPr>
        <w:t>(1)</w:t>
      </w:r>
      <w:r w:rsidRPr="00550030">
        <w:rPr>
          <w:rFonts w:ascii="Arial" w:hAnsi="Arial" w:cs="Arial"/>
          <w:color w:val="231F20"/>
          <w:u w:val="single"/>
        </w:rPr>
        <w:tab/>
        <w:t xml:space="preserve">Subject to subsection (3), a person may make a reproduction of a work, </w:t>
      </w:r>
      <w:r w:rsidRPr="00550030">
        <w:rPr>
          <w:rFonts w:ascii="Arial" w:hAnsi="Arial" w:cs="Arial"/>
          <w:color w:val="0070C0"/>
          <w:u w:val="single"/>
        </w:rPr>
        <w:t>including the use of a lawful copy of the work at a different time or with a different device owned by that person</w:t>
      </w:r>
      <w:r w:rsidRPr="00550030">
        <w:rPr>
          <w:rFonts w:ascii="Arial" w:hAnsi="Arial" w:cs="Arial"/>
          <w:color w:val="231F20"/>
          <w:u w:val="single"/>
        </w:rPr>
        <w:t>, or may broadcast it, for the purposes of educational and academic activities: Provided that—</w:t>
      </w:r>
    </w:p>
    <w:p w:rsidR="008E70F9" w:rsidRPr="00550030" w:rsidRDefault="008E70F9" w:rsidP="008E70F9">
      <w:pPr>
        <w:pStyle w:val="BodyText"/>
        <w:numPr>
          <w:ilvl w:val="0"/>
          <w:numId w:val="2"/>
        </w:numPr>
        <w:kinsoku w:val="0"/>
        <w:overflowPunct w:val="0"/>
        <w:spacing w:before="120" w:after="120" w:line="360" w:lineRule="auto"/>
        <w:ind w:left="993" w:right="31" w:hanging="567"/>
        <w:jc w:val="both"/>
        <w:rPr>
          <w:rFonts w:ascii="Arial" w:hAnsi="Arial" w:cs="Arial"/>
          <w:color w:val="0070C0"/>
          <w:u w:val="single"/>
        </w:rPr>
      </w:pPr>
      <w:r w:rsidRPr="00550030">
        <w:rPr>
          <w:rFonts w:ascii="Arial" w:hAnsi="Arial" w:cs="Arial"/>
          <w:color w:val="0070C0"/>
          <w:u w:val="single"/>
        </w:rPr>
        <w:t>the extent of the reproduction or the portion of the broadcast shall be compatible with fair practice;</w:t>
      </w:r>
    </w:p>
    <w:p w:rsidR="008E70F9" w:rsidRPr="00550030" w:rsidRDefault="008E70F9" w:rsidP="008E70F9">
      <w:pPr>
        <w:pStyle w:val="BodyText"/>
        <w:numPr>
          <w:ilvl w:val="0"/>
          <w:numId w:val="2"/>
        </w:numPr>
        <w:kinsoku w:val="0"/>
        <w:overflowPunct w:val="0"/>
        <w:spacing w:before="120" w:after="120" w:line="360" w:lineRule="auto"/>
        <w:ind w:left="993" w:right="31" w:hanging="567"/>
        <w:jc w:val="both"/>
        <w:rPr>
          <w:rFonts w:ascii="Arial" w:hAnsi="Arial" w:cs="Arial"/>
          <w:color w:val="0070C0"/>
          <w:u w:val="single"/>
        </w:rPr>
      </w:pPr>
      <w:r w:rsidRPr="00550030">
        <w:rPr>
          <w:rFonts w:ascii="Arial" w:hAnsi="Arial" w:cs="Arial"/>
          <w:color w:val="0070C0"/>
          <w:u w:val="single"/>
        </w:rPr>
        <w:t>a reproduction may only be made in the cases stipulated in this section;</w:t>
      </w:r>
    </w:p>
    <w:p w:rsidR="008E70F9" w:rsidRPr="00550030" w:rsidRDefault="008E70F9" w:rsidP="008E70F9">
      <w:pPr>
        <w:pStyle w:val="BodyText"/>
        <w:numPr>
          <w:ilvl w:val="0"/>
          <w:numId w:val="2"/>
        </w:numPr>
        <w:kinsoku w:val="0"/>
        <w:overflowPunct w:val="0"/>
        <w:spacing w:before="120" w:after="120" w:line="360" w:lineRule="auto"/>
        <w:ind w:left="993" w:right="31" w:hanging="567"/>
        <w:jc w:val="both"/>
        <w:rPr>
          <w:rFonts w:ascii="Arial" w:hAnsi="Arial" w:cs="Arial"/>
          <w:color w:val="0070C0"/>
          <w:u w:val="single"/>
        </w:rPr>
      </w:pPr>
      <w:r w:rsidRPr="00550030">
        <w:rPr>
          <w:rFonts w:ascii="Arial" w:hAnsi="Arial" w:cs="Arial"/>
          <w:color w:val="0070C0"/>
          <w:u w:val="single"/>
        </w:rPr>
        <w:t>the reproduction does not conflict with the normal exploitation of the copyright work; and</w:t>
      </w:r>
    </w:p>
    <w:p w:rsidR="008E70F9" w:rsidRPr="00550030" w:rsidRDefault="008E70F9" w:rsidP="008E70F9">
      <w:pPr>
        <w:pStyle w:val="BodyText"/>
        <w:numPr>
          <w:ilvl w:val="0"/>
          <w:numId w:val="2"/>
        </w:numPr>
        <w:kinsoku w:val="0"/>
        <w:overflowPunct w:val="0"/>
        <w:spacing w:before="120" w:after="120" w:line="360" w:lineRule="auto"/>
        <w:ind w:left="993" w:right="31" w:hanging="567"/>
        <w:jc w:val="both"/>
        <w:rPr>
          <w:rFonts w:ascii="Arial" w:hAnsi="Arial" w:cs="Arial"/>
          <w:color w:val="0070C0"/>
        </w:rPr>
      </w:pPr>
      <w:r w:rsidRPr="00550030">
        <w:rPr>
          <w:rFonts w:ascii="Arial" w:hAnsi="Arial" w:cs="Arial"/>
          <w:color w:val="0070C0"/>
          <w:u w:val="single"/>
        </w:rPr>
        <w:t>the reproduction does not unreasonably prejudice the legitimate interests of the</w:t>
      </w:r>
      <w:r w:rsidRPr="00550030">
        <w:rPr>
          <w:rFonts w:ascii="Arial" w:hAnsi="Arial" w:cs="Arial"/>
          <w:color w:val="C00000"/>
          <w:highlight w:val="yellow"/>
          <w:u w:val="single"/>
        </w:rPr>
        <w:t xml:space="preserve"> </w:t>
      </w:r>
      <w:r w:rsidRPr="00550030">
        <w:rPr>
          <w:rFonts w:ascii="Arial" w:hAnsi="Arial" w:cs="Arial"/>
          <w:color w:val="0070C0"/>
          <w:u w:val="single"/>
        </w:rPr>
        <w:t>copyright owner flowing from their copyright in that work.</w:t>
      </w:r>
    </w:p>
    <w:p w:rsidR="008E70F9" w:rsidRPr="00550030" w:rsidRDefault="008E70F9" w:rsidP="008E70F9">
      <w:pPr>
        <w:tabs>
          <w:tab w:val="left" w:pos="851"/>
        </w:tabs>
        <w:spacing w:before="120" w:after="120" w:line="360" w:lineRule="auto"/>
        <w:jc w:val="both"/>
        <w:rPr>
          <w:rFonts w:ascii="Arial" w:hAnsi="Arial" w:cs="Arial"/>
          <w:color w:val="0070C0"/>
          <w:u w:val="single"/>
        </w:rPr>
      </w:pPr>
    </w:p>
    <w:p w:rsidR="008E70F9" w:rsidRPr="00550030" w:rsidRDefault="008E70F9" w:rsidP="008E70F9">
      <w:pPr>
        <w:tabs>
          <w:tab w:val="left" w:pos="851"/>
        </w:tabs>
        <w:spacing w:before="120" w:after="120" w:line="360" w:lineRule="auto"/>
        <w:jc w:val="both"/>
        <w:rPr>
          <w:rFonts w:ascii="Arial" w:hAnsi="Arial" w:cs="Arial"/>
          <w:b/>
          <w:i/>
          <w:color w:val="0070C0"/>
        </w:rPr>
      </w:pPr>
      <w:r w:rsidRPr="00550030">
        <w:rPr>
          <w:rFonts w:ascii="Arial" w:hAnsi="Arial" w:cs="Arial"/>
          <w:b/>
          <w:i/>
          <w:color w:val="002060"/>
        </w:rPr>
        <w:t>(8)</w:t>
      </w:r>
      <w:r w:rsidRPr="00550030">
        <w:rPr>
          <w:rFonts w:ascii="Arial" w:hAnsi="Arial" w:cs="Arial"/>
          <w:i/>
          <w:color w:val="002060"/>
        </w:rPr>
        <w:t xml:space="preserve"> - deleted “practicable” + Name of the author to be mention if it appears on the work + substitute “</w:t>
      </w:r>
      <w:r w:rsidRPr="00550030">
        <w:rPr>
          <w:rFonts w:ascii="Arial" w:hAnsi="Arial" w:cs="Arial"/>
          <w:i/>
          <w:color w:val="002060"/>
          <w:lang w:val="en-GB"/>
        </w:rPr>
        <w:t xml:space="preserve">to the extent justified by the purpose” with </w:t>
      </w:r>
      <w:r w:rsidRPr="00550030">
        <w:rPr>
          <w:rFonts w:ascii="Arial" w:hAnsi="Arial" w:cs="Arial"/>
          <w:i/>
          <w:color w:val="002060"/>
        </w:rPr>
        <w:t>fair practice</w:t>
      </w:r>
    </w:p>
    <w:p w:rsidR="00F45C4F" w:rsidRPr="00550030" w:rsidRDefault="00F45C4F" w:rsidP="00F45C4F">
      <w:pPr>
        <w:tabs>
          <w:tab w:val="left" w:pos="1418"/>
        </w:tabs>
        <w:spacing w:before="120" w:after="120" w:line="360" w:lineRule="auto"/>
        <w:ind w:left="851" w:hanging="567"/>
        <w:jc w:val="both"/>
        <w:rPr>
          <w:rFonts w:ascii="Arial" w:hAnsi="Arial" w:cs="Arial"/>
          <w:u w:val="single"/>
        </w:rPr>
      </w:pPr>
      <w:r w:rsidRPr="00550030">
        <w:rPr>
          <w:rFonts w:ascii="Arial" w:hAnsi="Arial" w:cs="Arial"/>
          <w:u w:val="single"/>
        </w:rPr>
        <w:t xml:space="preserve">(8) </w:t>
      </w:r>
      <w:r w:rsidRPr="00550030">
        <w:rPr>
          <w:rFonts w:ascii="Arial" w:hAnsi="Arial" w:cs="Arial"/>
          <w:u w:val="single"/>
        </w:rPr>
        <w:tab/>
      </w:r>
      <w:r w:rsidRPr="00550030">
        <w:rPr>
          <w:rFonts w:ascii="Arial" w:hAnsi="Arial" w:cs="Arial"/>
          <w:i/>
          <w:color w:val="0070C0"/>
          <w:u w:val="single"/>
        </w:rPr>
        <w:t xml:space="preserve">(a) </w:t>
      </w:r>
      <w:r w:rsidRPr="00550030">
        <w:rPr>
          <w:rFonts w:ascii="Arial" w:hAnsi="Arial" w:cs="Arial"/>
          <w:i/>
          <w:color w:val="0070C0"/>
          <w:u w:val="single"/>
        </w:rPr>
        <w:tab/>
      </w:r>
      <w:r w:rsidRPr="00550030">
        <w:rPr>
          <w:rFonts w:ascii="Arial" w:hAnsi="Arial" w:cs="Arial"/>
          <w:u w:val="single"/>
        </w:rPr>
        <w:t>The source of the work reproduced and the name of the author</w:t>
      </w:r>
      <w:r w:rsidRPr="00550030">
        <w:rPr>
          <w:rFonts w:ascii="Arial" w:hAnsi="Arial" w:cs="Arial"/>
          <w:color w:val="0070C0"/>
          <w:u w:val="single"/>
        </w:rPr>
        <w:t>, if it appears on the work,</w:t>
      </w:r>
      <w:r w:rsidRPr="00550030">
        <w:rPr>
          <w:rFonts w:ascii="Arial" w:hAnsi="Arial" w:cs="Arial"/>
          <w:u w:val="single"/>
        </w:rPr>
        <w:t xml:space="preserve"> shall be indicated on all copies contemplated in subsections (1) to (6).</w:t>
      </w:r>
    </w:p>
    <w:p w:rsidR="00F45C4F" w:rsidRPr="00550030" w:rsidRDefault="00F45C4F" w:rsidP="00F45C4F">
      <w:pPr>
        <w:tabs>
          <w:tab w:val="left" w:pos="851"/>
          <w:tab w:val="left" w:pos="1418"/>
        </w:tabs>
        <w:spacing w:before="120" w:after="120" w:line="360" w:lineRule="auto"/>
        <w:ind w:left="851" w:hanging="567"/>
        <w:jc w:val="both"/>
        <w:rPr>
          <w:rFonts w:ascii="Arial" w:hAnsi="Arial" w:cs="Arial"/>
          <w:color w:val="0070C0"/>
          <w:u w:val="single"/>
        </w:rPr>
      </w:pPr>
      <w:r w:rsidRPr="00550030">
        <w:rPr>
          <w:rFonts w:ascii="Arial" w:hAnsi="Arial" w:cs="Arial"/>
          <w:i/>
          <w:color w:val="0070C0"/>
          <w:u w:val="single"/>
        </w:rPr>
        <w:t xml:space="preserve">(b) </w:t>
      </w:r>
      <w:r w:rsidRPr="00550030">
        <w:rPr>
          <w:rFonts w:ascii="Arial" w:hAnsi="Arial" w:cs="Arial"/>
          <w:i/>
          <w:color w:val="0070C0"/>
          <w:u w:val="single"/>
        </w:rPr>
        <w:tab/>
      </w:r>
      <w:r w:rsidRPr="00550030">
        <w:rPr>
          <w:rFonts w:ascii="Arial" w:hAnsi="Arial" w:cs="Arial"/>
          <w:color w:val="0070C0"/>
          <w:u w:val="single"/>
        </w:rPr>
        <w:t>The use of the work as contemplated in subsections (1) to (6) shall be compatible with fair practice</w:t>
      </w:r>
      <w:r w:rsidRPr="00550030">
        <w:rPr>
          <w:rFonts w:ascii="Arial" w:hAnsi="Arial" w:cs="Arial"/>
          <w:color w:val="231F20"/>
          <w:u w:val="single"/>
        </w:rPr>
        <w:t>;</w:t>
      </w:r>
      <w:r w:rsidRPr="00550030">
        <w:rPr>
          <w:rFonts w:ascii="Arial" w:hAnsi="Arial" w:cs="Arial"/>
        </w:rPr>
        <w:t>’’.</w:t>
      </w:r>
      <w:r w:rsidRPr="00550030">
        <w:rPr>
          <w:rFonts w:ascii="Arial" w:hAnsi="Arial" w:cs="Arial"/>
          <w:noProof/>
        </w:rPr>
        <w:t xml:space="preserve"> </w:t>
      </w:r>
    </w:p>
    <w:p w:rsidR="008E70F9" w:rsidRPr="00550030" w:rsidRDefault="008E70F9" w:rsidP="008E70F9">
      <w:pPr>
        <w:tabs>
          <w:tab w:val="left" w:pos="851"/>
        </w:tabs>
        <w:spacing w:before="120" w:after="120" w:line="360" w:lineRule="auto"/>
        <w:ind w:firstLine="284"/>
        <w:jc w:val="both"/>
        <w:rPr>
          <w:rFonts w:ascii="Arial" w:hAnsi="Arial" w:cs="Arial"/>
          <w:color w:val="0070C0"/>
          <w:u w:val="single"/>
        </w:rPr>
      </w:pPr>
    </w:p>
    <w:p w:rsidR="008E70F9" w:rsidRPr="00550030" w:rsidRDefault="00F45C4F" w:rsidP="00F45C4F">
      <w:pPr>
        <w:tabs>
          <w:tab w:val="left" w:pos="851"/>
        </w:tabs>
        <w:spacing w:before="120" w:after="120" w:line="360" w:lineRule="auto"/>
        <w:jc w:val="both"/>
        <w:rPr>
          <w:rFonts w:ascii="Arial" w:hAnsi="Arial" w:cs="Arial"/>
          <w:b/>
          <w:i/>
          <w:color w:val="002060"/>
        </w:rPr>
      </w:pPr>
      <w:r w:rsidRPr="00550030">
        <w:rPr>
          <w:rFonts w:ascii="Arial" w:hAnsi="Arial" w:cs="Arial"/>
          <w:b/>
          <w:i/>
          <w:color w:val="002060"/>
        </w:rPr>
        <w:t xml:space="preserve">(9) </w:t>
      </w:r>
      <w:r w:rsidRPr="00550030">
        <w:rPr>
          <w:rFonts w:ascii="Arial" w:hAnsi="Arial" w:cs="Arial"/>
          <w:i/>
          <w:color w:val="002060"/>
        </w:rPr>
        <w:t>– moved here from 12B(1)(b) + delete to the extent practicable + – substitute “</w:t>
      </w:r>
      <w:r w:rsidRPr="00550030">
        <w:rPr>
          <w:rFonts w:ascii="Arial" w:hAnsi="Arial" w:cs="Arial"/>
          <w:i/>
          <w:color w:val="002060"/>
          <w:lang w:val="en-GB"/>
        </w:rPr>
        <w:t xml:space="preserve">to the extent justified by the purpose” with </w:t>
      </w:r>
      <w:r w:rsidRPr="00550030">
        <w:rPr>
          <w:rFonts w:ascii="Arial" w:hAnsi="Arial" w:cs="Arial"/>
          <w:i/>
          <w:color w:val="002060"/>
        </w:rPr>
        <w:t>fair practice + deleted if the name appears “in” the work – only retained “on the work”</w:t>
      </w:r>
    </w:p>
    <w:p w:rsidR="008E70F9" w:rsidRPr="00550030" w:rsidRDefault="008E70F9" w:rsidP="008E70F9">
      <w:pPr>
        <w:tabs>
          <w:tab w:val="left" w:pos="851"/>
        </w:tabs>
        <w:spacing w:before="120" w:after="120" w:line="360" w:lineRule="auto"/>
        <w:ind w:firstLine="284"/>
        <w:jc w:val="both"/>
        <w:rPr>
          <w:rFonts w:ascii="Arial" w:hAnsi="Arial" w:cs="Arial"/>
        </w:rPr>
      </w:pPr>
      <w:r w:rsidRPr="00550030">
        <w:rPr>
          <w:rFonts w:ascii="Arial" w:hAnsi="Arial" w:cs="Arial"/>
          <w:color w:val="0070C0"/>
          <w:u w:val="single"/>
        </w:rPr>
        <w:t>(9)</w:t>
      </w:r>
      <w:r w:rsidRPr="00550030">
        <w:rPr>
          <w:rFonts w:ascii="Arial" w:hAnsi="Arial" w:cs="Arial"/>
          <w:color w:val="0070C0"/>
          <w:u w:val="single"/>
        </w:rPr>
        <w:tab/>
      </w:r>
      <w:r w:rsidRPr="00550030">
        <w:rPr>
          <w:rFonts w:ascii="Arial" w:hAnsi="Arial" w:cs="Arial"/>
          <w:u w:val="single"/>
        </w:rPr>
        <w:t xml:space="preserve">Copyright in a work shall not be infringed by any illustration in a publication, broadcast, sound or visual record for the purpose of teaching: Provided that such use shall </w:t>
      </w:r>
      <w:r w:rsidRPr="00550030">
        <w:rPr>
          <w:rFonts w:ascii="Arial" w:hAnsi="Arial" w:cs="Arial"/>
          <w:color w:val="0070C0"/>
          <w:u w:val="single"/>
        </w:rPr>
        <w:t>be compatible with fair practice</w:t>
      </w:r>
      <w:r w:rsidRPr="00550030">
        <w:rPr>
          <w:rFonts w:ascii="Arial" w:hAnsi="Arial" w:cs="Arial"/>
          <w:u w:val="single"/>
        </w:rPr>
        <w:t xml:space="preserve">: Provided further that the source and the name of the author, if it appears on </w:t>
      </w:r>
      <w:r w:rsidRPr="00550030">
        <w:rPr>
          <w:rFonts w:ascii="Arial" w:hAnsi="Arial" w:cs="Arial"/>
          <w:strike/>
          <w:color w:val="0070C0"/>
          <w:u w:val="single"/>
        </w:rPr>
        <w:t>or in</w:t>
      </w:r>
      <w:r w:rsidRPr="00550030">
        <w:rPr>
          <w:rFonts w:ascii="Arial" w:hAnsi="Arial" w:cs="Arial"/>
          <w:color w:val="0070C0"/>
          <w:u w:val="single"/>
        </w:rPr>
        <w:t xml:space="preserve"> </w:t>
      </w:r>
      <w:r w:rsidRPr="00550030">
        <w:rPr>
          <w:rFonts w:ascii="Arial" w:hAnsi="Arial" w:cs="Arial"/>
          <w:u w:val="single"/>
        </w:rPr>
        <w:t>the work, shall be mentioned in the act of teaching or in the illustration in question.</w:t>
      </w:r>
      <w:r w:rsidRPr="00550030">
        <w:rPr>
          <w:rFonts w:ascii="Arial" w:hAnsi="Arial" w:cs="Arial"/>
        </w:rPr>
        <w:t>”.</w:t>
      </w:r>
    </w:p>
    <w:p w:rsidR="008E70F9" w:rsidRPr="00550030" w:rsidRDefault="008E70F9" w:rsidP="008E70F9">
      <w:pPr>
        <w:pStyle w:val="BodyText"/>
        <w:kinsoku w:val="0"/>
        <w:overflowPunct w:val="0"/>
        <w:spacing w:before="120" w:after="120" w:line="360" w:lineRule="auto"/>
        <w:ind w:right="41"/>
        <w:rPr>
          <w:rFonts w:ascii="Arial" w:hAnsi="Arial" w:cs="Arial"/>
          <w:b/>
          <w:spacing w:val="7"/>
        </w:rPr>
      </w:pPr>
    </w:p>
    <w:p w:rsidR="00757712" w:rsidRPr="00550030" w:rsidRDefault="00F45C4F" w:rsidP="00941C70">
      <w:pPr>
        <w:pStyle w:val="BodyText"/>
        <w:kinsoku w:val="0"/>
        <w:overflowPunct w:val="0"/>
        <w:spacing w:before="120" w:after="120" w:line="360" w:lineRule="auto"/>
        <w:ind w:right="41"/>
        <w:jc w:val="center"/>
        <w:rPr>
          <w:rFonts w:ascii="Arial" w:hAnsi="Arial" w:cs="Arial"/>
          <w:b/>
          <w:spacing w:val="7"/>
        </w:rPr>
      </w:pPr>
      <w:r w:rsidRPr="00550030">
        <w:rPr>
          <w:rFonts w:ascii="Arial" w:hAnsi="Arial" w:cs="Arial"/>
          <w:b/>
          <w:spacing w:val="7"/>
        </w:rPr>
        <w:t>Clause 19</w:t>
      </w:r>
    </w:p>
    <w:p w:rsidR="007A4AA1" w:rsidRPr="00550030" w:rsidRDefault="007A4AA1" w:rsidP="007A4AA1">
      <w:pPr>
        <w:pStyle w:val="BodyText"/>
        <w:kinsoku w:val="0"/>
        <w:overflowPunct w:val="0"/>
        <w:ind w:right="41"/>
        <w:rPr>
          <w:rFonts w:ascii="Arial" w:hAnsi="Arial" w:cs="Arial"/>
          <w:color w:val="002060"/>
          <w:spacing w:val="7"/>
          <w:lang w:val="en-ZA"/>
        </w:rPr>
      </w:pPr>
      <w:r w:rsidRPr="00550030">
        <w:rPr>
          <w:rFonts w:ascii="Arial" w:hAnsi="Arial" w:cs="Arial"/>
          <w:i/>
          <w:color w:val="002060"/>
          <w:spacing w:val="7"/>
          <w:lang w:val="en-ZA"/>
        </w:rPr>
        <w:t>Gender neutral drafting</w:t>
      </w:r>
      <w:r w:rsidRPr="00550030">
        <w:rPr>
          <w:rFonts w:ascii="Arial" w:hAnsi="Arial" w:cs="Arial"/>
          <w:color w:val="002060"/>
          <w:spacing w:val="7"/>
          <w:lang w:val="en-ZA"/>
        </w:rPr>
        <w:t>:</w:t>
      </w:r>
    </w:p>
    <w:p w:rsidR="00120EC6" w:rsidRPr="00550030" w:rsidRDefault="00120EC6" w:rsidP="00120EC6">
      <w:pPr>
        <w:tabs>
          <w:tab w:val="left" w:pos="851"/>
          <w:tab w:val="left" w:pos="1418"/>
        </w:tabs>
        <w:spacing w:before="120" w:after="120" w:line="360" w:lineRule="auto"/>
        <w:rPr>
          <w:rFonts w:ascii="Arial" w:hAnsi="Arial" w:cs="Arial"/>
          <w:b/>
          <w:lang w:val="en-US"/>
        </w:rPr>
      </w:pPr>
      <w:r w:rsidRPr="00550030">
        <w:rPr>
          <w:rFonts w:ascii="Arial" w:hAnsi="Arial" w:cs="Arial"/>
          <w:b/>
          <w:lang w:val="en-US"/>
        </w:rPr>
        <w:t xml:space="preserve">Clause 19 </w:t>
      </w:r>
    </w:p>
    <w:p w:rsidR="00120EC6" w:rsidRPr="00550030" w:rsidRDefault="00120EC6" w:rsidP="00120EC6">
      <w:pPr>
        <w:tabs>
          <w:tab w:val="left" w:pos="851"/>
          <w:tab w:val="left" w:pos="1418"/>
        </w:tabs>
        <w:spacing w:before="120" w:after="120" w:line="360" w:lineRule="auto"/>
        <w:jc w:val="both"/>
        <w:rPr>
          <w:rFonts w:ascii="Arial" w:hAnsi="Arial" w:cs="Arial"/>
          <w:lang w:val="en-US"/>
        </w:rPr>
      </w:pPr>
      <w:r w:rsidRPr="00550030">
        <w:rPr>
          <w:rFonts w:ascii="Arial" w:hAnsi="Arial" w:cs="Arial"/>
          <w:lang w:val="en-US"/>
        </w:rPr>
        <w:t>“</w:t>
      </w:r>
      <w:r w:rsidRPr="00550030">
        <w:rPr>
          <w:rFonts w:ascii="Arial" w:hAnsi="Arial" w:cs="Arial"/>
          <w:b/>
          <w:lang w:val="en-US"/>
        </w:rPr>
        <w:t>19B.</w:t>
      </w:r>
      <w:r w:rsidRPr="00550030">
        <w:rPr>
          <w:rFonts w:ascii="Arial" w:hAnsi="Arial" w:cs="Arial"/>
          <w:lang w:val="en-US"/>
        </w:rPr>
        <w:t xml:space="preserve"> </w:t>
      </w:r>
      <w:r w:rsidRPr="00550030">
        <w:rPr>
          <w:rFonts w:ascii="Arial" w:hAnsi="Arial" w:cs="Arial"/>
          <w:u w:val="single"/>
          <w:lang w:val="en-US"/>
        </w:rPr>
        <w:t xml:space="preserve">(1) A person having a right to use a copy of a computer program may, without the authorization of the copyright owner, observe, study or test the functioning of the program in order to determine the ideas and principles, which underlie any element of the program if that person does so while performing any of the acts of loading, displaying, executing, transmitting or storing the program, which </w:t>
      </w:r>
      <w:r w:rsidRPr="00550030">
        <w:rPr>
          <w:rFonts w:ascii="Arial" w:hAnsi="Arial" w:cs="Arial"/>
          <w:strike/>
          <w:color w:val="0070C0"/>
          <w:u w:val="single"/>
          <w:lang w:val="en-US"/>
        </w:rPr>
        <w:t>he or she is</w:t>
      </w:r>
      <w:r w:rsidRPr="00550030">
        <w:rPr>
          <w:rFonts w:ascii="Arial" w:hAnsi="Arial" w:cs="Arial"/>
          <w:color w:val="0070C0"/>
          <w:u w:val="single"/>
          <w:lang w:val="en-US"/>
        </w:rPr>
        <w:t xml:space="preserve"> they are </w:t>
      </w:r>
      <w:r w:rsidRPr="00550030">
        <w:rPr>
          <w:rFonts w:ascii="Arial" w:hAnsi="Arial" w:cs="Arial"/>
          <w:u w:val="single"/>
          <w:lang w:val="en-US"/>
        </w:rPr>
        <w:t>entitled to perform.</w:t>
      </w:r>
      <w:r w:rsidRPr="00550030">
        <w:rPr>
          <w:rFonts w:ascii="Arial" w:hAnsi="Arial" w:cs="Arial"/>
          <w:lang w:val="en-US"/>
        </w:rPr>
        <w:t>”</w:t>
      </w:r>
    </w:p>
    <w:p w:rsidR="00F45C4F" w:rsidRPr="00550030" w:rsidRDefault="00F45C4F" w:rsidP="00F45C4F">
      <w:pPr>
        <w:pStyle w:val="BodyText"/>
        <w:kinsoku w:val="0"/>
        <w:overflowPunct w:val="0"/>
        <w:spacing w:before="120" w:after="120" w:line="360" w:lineRule="auto"/>
        <w:ind w:right="41"/>
        <w:rPr>
          <w:rFonts w:ascii="Arial" w:hAnsi="Arial" w:cs="Arial"/>
          <w:b/>
          <w:spacing w:val="7"/>
        </w:rPr>
      </w:pPr>
    </w:p>
    <w:p w:rsidR="00477876" w:rsidRPr="00550030" w:rsidRDefault="00477876" w:rsidP="00941C70">
      <w:pPr>
        <w:pStyle w:val="BodyText"/>
        <w:kinsoku w:val="0"/>
        <w:overflowPunct w:val="0"/>
        <w:spacing w:before="120" w:after="120" w:line="360" w:lineRule="auto"/>
        <w:ind w:right="41"/>
        <w:jc w:val="center"/>
        <w:rPr>
          <w:rFonts w:ascii="Arial" w:hAnsi="Arial" w:cs="Arial"/>
          <w:b/>
          <w:spacing w:val="7"/>
        </w:rPr>
      </w:pPr>
      <w:r w:rsidRPr="00550030">
        <w:rPr>
          <w:rFonts w:ascii="Arial" w:hAnsi="Arial" w:cs="Arial"/>
          <w:b/>
          <w:spacing w:val="7"/>
        </w:rPr>
        <w:t>Clause 20</w:t>
      </w:r>
    </w:p>
    <w:p w:rsidR="00D21FDB" w:rsidRPr="00550030" w:rsidRDefault="00D21FDB" w:rsidP="00D21FDB">
      <w:pPr>
        <w:pStyle w:val="BodyText"/>
        <w:kinsoku w:val="0"/>
        <w:overflowPunct w:val="0"/>
        <w:spacing w:before="120" w:after="120" w:line="360" w:lineRule="auto"/>
        <w:ind w:right="35"/>
        <w:jc w:val="both"/>
        <w:rPr>
          <w:rFonts w:ascii="Arial" w:hAnsi="Arial" w:cs="Arial"/>
          <w:b/>
          <w:i/>
          <w:color w:val="002060"/>
        </w:rPr>
      </w:pPr>
      <w:r w:rsidRPr="00550030">
        <w:rPr>
          <w:rFonts w:ascii="Arial" w:hAnsi="Arial" w:cs="Arial"/>
          <w:b/>
          <w:i/>
          <w:color w:val="002060"/>
        </w:rPr>
        <w:t xml:space="preserve">Section 19C - </w:t>
      </w:r>
      <w:r w:rsidRPr="00550030">
        <w:rPr>
          <w:rFonts w:ascii="Arial" w:hAnsi="Arial" w:cs="Arial"/>
          <w:i/>
          <w:color w:val="002060"/>
        </w:rPr>
        <w:t>may not permit a copy of the work / for commercial purposes</w:t>
      </w:r>
    </w:p>
    <w:p w:rsidR="00D21FDB" w:rsidRPr="00550030" w:rsidRDefault="00D21FDB" w:rsidP="00D21FDB">
      <w:pPr>
        <w:pStyle w:val="BodyText"/>
        <w:tabs>
          <w:tab w:val="left" w:pos="851"/>
          <w:tab w:val="left" w:pos="1418"/>
        </w:tabs>
        <w:kinsoku w:val="0"/>
        <w:overflowPunct w:val="0"/>
        <w:spacing w:before="120" w:after="120" w:line="360" w:lineRule="auto"/>
        <w:ind w:right="35" w:firstLine="284"/>
        <w:jc w:val="both"/>
        <w:rPr>
          <w:rFonts w:ascii="Arial" w:hAnsi="Arial" w:cs="Arial"/>
          <w:strike/>
          <w:color w:val="0070C0"/>
        </w:rPr>
      </w:pPr>
      <w:r w:rsidRPr="00550030">
        <w:rPr>
          <w:rFonts w:ascii="Arial" w:hAnsi="Arial" w:cs="Arial"/>
        </w:rPr>
        <w:t>“</w:t>
      </w:r>
      <w:r w:rsidRPr="00550030">
        <w:rPr>
          <w:rFonts w:ascii="Arial" w:hAnsi="Arial" w:cs="Arial"/>
          <w:u w:val="single"/>
        </w:rPr>
        <w:t>(4)</w:t>
      </w:r>
      <w:r w:rsidRPr="00550030">
        <w:rPr>
          <w:rFonts w:ascii="Arial" w:hAnsi="Arial" w:cs="Arial"/>
          <w:u w:val="single"/>
        </w:rPr>
        <w:tab/>
        <w:t xml:space="preserve">A library, archive, museum or gallery may, for educational or research purposes, permit a user to view a whole audiovisual work, listen to a full digital video disc, compact disc or other sound recording or musical work on its premises, in an institutional classroom or lecture theatre, or view such work or listen to such digital video disc, compact disc or other </w:t>
      </w:r>
      <w:r w:rsidRPr="00550030">
        <w:rPr>
          <w:rFonts w:ascii="Arial" w:hAnsi="Arial" w:cs="Arial"/>
          <w:u w:val="single"/>
        </w:rPr>
        <w:lastRenderedPageBreak/>
        <w:t>sound recording or musical work by means of a secure computer network, without permission from copyright owners</w:t>
      </w:r>
      <w:r w:rsidRPr="00550030">
        <w:rPr>
          <w:rFonts w:ascii="Arial" w:hAnsi="Arial" w:cs="Arial"/>
          <w:color w:val="0070C0"/>
          <w:u w:val="single"/>
        </w:rPr>
        <w:t>, but may not permit a user to make a copy or recording of the work</w:t>
      </w:r>
      <w:r w:rsidR="00805E10" w:rsidRPr="00550030">
        <w:rPr>
          <w:rFonts w:ascii="Arial" w:hAnsi="Arial" w:cs="Arial"/>
          <w:u w:val="single"/>
        </w:rPr>
        <w:t xml:space="preserve"> </w:t>
      </w:r>
      <w:r w:rsidRPr="00550030">
        <w:rPr>
          <w:rFonts w:ascii="Arial" w:hAnsi="Arial" w:cs="Arial"/>
          <w:strike/>
          <w:color w:val="0070C0"/>
          <w:u w:val="single"/>
        </w:rPr>
        <w:t>for commercial purpose</w:t>
      </w:r>
      <w:r w:rsidRPr="00550030">
        <w:rPr>
          <w:rFonts w:ascii="Arial" w:hAnsi="Arial" w:cs="Arial"/>
          <w:color w:val="0070C0"/>
          <w:u w:val="single"/>
        </w:rPr>
        <w:t>.</w:t>
      </w:r>
      <w:r w:rsidRPr="00550030">
        <w:rPr>
          <w:rFonts w:ascii="Arial" w:hAnsi="Arial" w:cs="Arial"/>
          <w:color w:val="0070C0"/>
        </w:rPr>
        <w:t>”</w:t>
      </w:r>
    </w:p>
    <w:p w:rsidR="00D21FDB" w:rsidRPr="00550030" w:rsidRDefault="00D21FDB" w:rsidP="00D21FDB">
      <w:pPr>
        <w:pStyle w:val="BodyText"/>
        <w:spacing w:before="120" w:after="120" w:line="360" w:lineRule="auto"/>
        <w:jc w:val="both"/>
        <w:rPr>
          <w:rFonts w:ascii="Arial" w:hAnsi="Arial" w:cs="Arial"/>
          <w:i/>
          <w:color w:val="002060"/>
          <w:spacing w:val="7"/>
          <w:lang w:val="en-ZA"/>
        </w:rPr>
      </w:pPr>
    </w:p>
    <w:p w:rsidR="00D21FDB" w:rsidRPr="00550030" w:rsidRDefault="00D21FDB" w:rsidP="00D21FDB">
      <w:pPr>
        <w:pStyle w:val="BodyText"/>
        <w:spacing w:before="120" w:after="120" w:line="360" w:lineRule="auto"/>
        <w:jc w:val="both"/>
        <w:rPr>
          <w:rFonts w:ascii="Arial" w:hAnsi="Arial" w:cs="Arial"/>
          <w:color w:val="002060"/>
          <w:spacing w:val="7"/>
          <w:lang w:val="en-ZA"/>
        </w:rPr>
      </w:pPr>
      <w:r w:rsidRPr="00550030">
        <w:rPr>
          <w:rFonts w:ascii="Arial" w:hAnsi="Arial" w:cs="Arial"/>
          <w:i/>
          <w:color w:val="002060"/>
          <w:spacing w:val="7"/>
          <w:lang w:val="en-ZA"/>
        </w:rPr>
        <w:t>Gender neutral drafting</w:t>
      </w:r>
      <w:r w:rsidRPr="00550030">
        <w:rPr>
          <w:rFonts w:ascii="Arial" w:hAnsi="Arial" w:cs="Arial"/>
          <w:color w:val="002060"/>
          <w:spacing w:val="7"/>
          <w:lang w:val="en-ZA"/>
        </w:rPr>
        <w:t>:</w:t>
      </w:r>
    </w:p>
    <w:p w:rsidR="00934078" w:rsidRPr="00550030" w:rsidRDefault="00934078" w:rsidP="00D21FDB">
      <w:pPr>
        <w:tabs>
          <w:tab w:val="left" w:pos="851"/>
          <w:tab w:val="left" w:pos="1418"/>
        </w:tabs>
        <w:spacing w:before="120" w:after="120" w:line="360" w:lineRule="auto"/>
        <w:ind w:firstLine="284"/>
        <w:rPr>
          <w:rFonts w:ascii="Arial" w:hAnsi="Arial" w:cs="Arial"/>
          <w:lang w:val="en-US"/>
        </w:rPr>
      </w:pPr>
      <w:r w:rsidRPr="00550030">
        <w:rPr>
          <w:rFonts w:ascii="Arial" w:hAnsi="Arial" w:cs="Arial"/>
          <w:u w:val="single"/>
          <w:lang w:val="en-US"/>
        </w:rPr>
        <w:t xml:space="preserve">(14) </w:t>
      </w:r>
      <w:r w:rsidRPr="00550030">
        <w:rPr>
          <w:rFonts w:ascii="Arial" w:hAnsi="Arial" w:cs="Arial"/>
          <w:u w:val="single"/>
          <w:lang w:val="en-US"/>
        </w:rPr>
        <w:tab/>
        <w:t xml:space="preserve">An officer or employee of a library, archive, museum or gallery acting within the scope of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duties shall be protected from any claim for damages, from criminal liability and from copyright infringement when the duty is performed</w:t>
      </w:r>
      <w:r w:rsidRPr="00550030">
        <w:rPr>
          <w:rFonts w:ascii="Arial" w:hAnsi="Arial" w:cs="Arial"/>
          <w:u w:val="single"/>
        </w:rPr>
        <w:t xml:space="preserve"> </w:t>
      </w:r>
      <w:r w:rsidRPr="00550030">
        <w:rPr>
          <w:rFonts w:ascii="Arial" w:hAnsi="Arial" w:cs="Arial"/>
          <w:u w:val="single"/>
          <w:lang w:val="en-US"/>
        </w:rPr>
        <w:t>in good faith and where there are reasonable grounds for believing that—</w:t>
      </w:r>
      <w:r w:rsidRPr="00550030">
        <w:rPr>
          <w:rFonts w:ascii="Arial" w:hAnsi="Arial" w:cs="Arial"/>
          <w:lang w:val="en-US"/>
        </w:rPr>
        <w:t>”</w:t>
      </w:r>
    </w:p>
    <w:p w:rsidR="00D21FDB" w:rsidRPr="00550030" w:rsidRDefault="00D21FDB" w:rsidP="00477876">
      <w:pPr>
        <w:pStyle w:val="BodyText"/>
        <w:kinsoku w:val="0"/>
        <w:overflowPunct w:val="0"/>
        <w:spacing w:before="120" w:after="120" w:line="360" w:lineRule="auto"/>
        <w:ind w:right="35"/>
        <w:jc w:val="both"/>
        <w:rPr>
          <w:rFonts w:ascii="Arial" w:hAnsi="Arial" w:cs="Arial"/>
          <w:b/>
        </w:rPr>
      </w:pPr>
    </w:p>
    <w:p w:rsidR="00477876" w:rsidRPr="00550030" w:rsidRDefault="00477876" w:rsidP="00477876">
      <w:pPr>
        <w:pStyle w:val="BodyText"/>
        <w:kinsoku w:val="0"/>
        <w:overflowPunct w:val="0"/>
        <w:spacing w:before="120" w:after="120" w:line="360" w:lineRule="auto"/>
        <w:ind w:right="35"/>
        <w:jc w:val="both"/>
        <w:rPr>
          <w:rFonts w:ascii="Arial" w:hAnsi="Arial" w:cs="Arial"/>
          <w:b/>
          <w:color w:val="002060"/>
        </w:rPr>
      </w:pPr>
      <w:r w:rsidRPr="00550030">
        <w:rPr>
          <w:rFonts w:ascii="Arial" w:hAnsi="Arial" w:cs="Arial"/>
          <w:b/>
          <w:color w:val="002060"/>
        </w:rPr>
        <w:t>Section 19D</w:t>
      </w:r>
    </w:p>
    <w:p w:rsidR="00805E10" w:rsidRPr="00550030" w:rsidRDefault="00805E10" w:rsidP="00AE5F31">
      <w:pPr>
        <w:pStyle w:val="BodyText"/>
        <w:kinsoku w:val="0"/>
        <w:overflowPunct w:val="0"/>
        <w:spacing w:before="120" w:after="120" w:line="360" w:lineRule="auto"/>
        <w:ind w:right="35"/>
        <w:jc w:val="both"/>
        <w:rPr>
          <w:rFonts w:ascii="Arial" w:hAnsi="Arial" w:cs="Arial"/>
          <w:i/>
          <w:color w:val="002060"/>
          <w:lang w:val="en-ZA"/>
        </w:rPr>
      </w:pPr>
      <w:r w:rsidRPr="00550030">
        <w:rPr>
          <w:rFonts w:ascii="Arial" w:hAnsi="Arial" w:cs="Arial"/>
          <w:b/>
          <w:i/>
          <w:color w:val="002060"/>
        </w:rPr>
        <w:t>(1)</w:t>
      </w:r>
      <w:r w:rsidRPr="00550030">
        <w:rPr>
          <w:rFonts w:ascii="Arial" w:hAnsi="Arial" w:cs="Arial"/>
          <w:i/>
          <w:color w:val="002060"/>
        </w:rPr>
        <w:t xml:space="preserve"> </w:t>
      </w:r>
      <w:r w:rsidRPr="00550030">
        <w:rPr>
          <w:rFonts w:ascii="Arial" w:hAnsi="Arial" w:cs="Arial"/>
          <w:i/>
          <w:color w:val="002060"/>
          <w:lang w:val="en-ZA"/>
        </w:rPr>
        <w:t xml:space="preserve">– deletion of “as may be prescribed” + inclusion of “authorized entity” in appropriate areas + – integrity of the work respected taking into account what is required (altered to be closer to treaty wording) + </w:t>
      </w:r>
      <w:r w:rsidR="00AE5F31" w:rsidRPr="00550030">
        <w:rPr>
          <w:rFonts w:ascii="Arial" w:hAnsi="Arial" w:cs="Arial"/>
          <w:i/>
          <w:color w:val="002060"/>
          <w:lang w:val="en-ZA"/>
        </w:rPr>
        <w:t xml:space="preserve">export / import only for distribution or to make it available to persons with a disability + </w:t>
      </w:r>
      <w:r w:rsidR="00AE5F31" w:rsidRPr="00550030">
        <w:rPr>
          <w:rFonts w:ascii="Arial" w:hAnsi="Arial" w:cs="Arial"/>
          <w:i/>
          <w:color w:val="002060"/>
        </w:rPr>
        <w:t>substitute “to the extent justified by the purpose” with fair practice + Name of the author to be mention if it appears on the work</w:t>
      </w:r>
    </w:p>
    <w:p w:rsidR="00477876" w:rsidRPr="00550030" w:rsidRDefault="0029162E" w:rsidP="00AE5F31">
      <w:pPr>
        <w:tabs>
          <w:tab w:val="left" w:pos="851"/>
        </w:tabs>
        <w:spacing w:before="120" w:after="120" w:line="360" w:lineRule="auto"/>
        <w:ind w:firstLine="284"/>
        <w:jc w:val="both"/>
        <w:rPr>
          <w:rFonts w:ascii="Arial" w:hAnsi="Arial" w:cs="Arial"/>
          <w:u w:val="single"/>
        </w:rPr>
      </w:pPr>
      <w:r w:rsidRPr="00550030">
        <w:rPr>
          <w:rFonts w:ascii="Arial" w:eastAsiaTheme="minorEastAsia" w:hAnsi="Arial" w:cs="Arial"/>
          <w:i/>
          <w:color w:val="002060"/>
          <w:lang w:eastAsia="en-GB"/>
        </w:rPr>
        <w:t>“</w:t>
      </w:r>
      <w:r w:rsidR="00477876" w:rsidRPr="00550030">
        <w:rPr>
          <w:rFonts w:ascii="Arial" w:hAnsi="Arial" w:cs="Arial"/>
          <w:u w:val="single"/>
        </w:rPr>
        <w:t>(1)</w:t>
      </w:r>
      <w:r w:rsidR="00477876" w:rsidRPr="00550030">
        <w:rPr>
          <w:rFonts w:ascii="Arial" w:hAnsi="Arial" w:cs="Arial"/>
          <w:u w:val="single"/>
        </w:rPr>
        <w:tab/>
        <w:t xml:space="preserve">Any person </w:t>
      </w:r>
      <w:r w:rsidR="00477876" w:rsidRPr="00550030">
        <w:rPr>
          <w:rFonts w:ascii="Arial" w:hAnsi="Arial" w:cs="Arial"/>
          <w:strike/>
          <w:color w:val="0070C0"/>
          <w:u w:val="single"/>
        </w:rPr>
        <w:t>as may be prescribed and</w:t>
      </w:r>
      <w:r w:rsidR="00477876" w:rsidRPr="00550030">
        <w:rPr>
          <w:rFonts w:ascii="Arial" w:hAnsi="Arial" w:cs="Arial"/>
          <w:color w:val="0070C0"/>
          <w:u w:val="single"/>
        </w:rPr>
        <w:t xml:space="preserve"> </w:t>
      </w:r>
      <w:r w:rsidR="00477876" w:rsidRPr="00550030">
        <w:rPr>
          <w:rFonts w:ascii="Arial" w:hAnsi="Arial" w:cs="Arial"/>
          <w:u w:val="single"/>
        </w:rPr>
        <w:t>that serves persons with disabilities</w:t>
      </w:r>
      <w:r w:rsidR="00477876" w:rsidRPr="00550030">
        <w:rPr>
          <w:rFonts w:ascii="Arial" w:hAnsi="Arial" w:cs="Arial"/>
          <w:color w:val="0070C0"/>
          <w:u w:val="single"/>
        </w:rPr>
        <w:t>, including an authorised entity,</w:t>
      </w:r>
      <w:r w:rsidR="00477876" w:rsidRPr="00550030">
        <w:rPr>
          <w:rFonts w:ascii="Arial" w:hAnsi="Arial" w:cs="Arial"/>
          <w:u w:val="single"/>
        </w:rPr>
        <w:t xml:space="preserve"> may, without the authorization of the copyright owner, make an accessible format copy for the benefit of a person with a disability, supply that accessible format copy to a person with a disability by any means, including by non-commercial lending or by digital communication by wire or wireless means, and undertake any intermediate steps to achieve these objectives, if the following conditions are met:</w:t>
      </w:r>
    </w:p>
    <w:p w:rsidR="00477876" w:rsidRPr="00550030" w:rsidRDefault="00477876" w:rsidP="00477876">
      <w:pPr>
        <w:tabs>
          <w:tab w:val="left" w:pos="1418"/>
        </w:tabs>
        <w:spacing w:before="120" w:after="120" w:line="360" w:lineRule="auto"/>
        <w:ind w:left="851" w:hanging="567"/>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The person wishing to undertake any activity under this subsection must have lawful access to the copyright work or a copy of that work;</w:t>
      </w:r>
    </w:p>
    <w:p w:rsidR="00477876" w:rsidRPr="00550030" w:rsidRDefault="00477876" w:rsidP="00477876">
      <w:pPr>
        <w:tabs>
          <w:tab w:val="left" w:pos="1418"/>
        </w:tabs>
        <w:spacing w:before="120" w:after="120" w:line="360" w:lineRule="auto"/>
        <w:ind w:left="851" w:hanging="567"/>
        <w:jc w:val="both"/>
        <w:rPr>
          <w:rFonts w:ascii="Arial" w:hAnsi="Arial" w:cs="Arial"/>
          <w:u w:val="single"/>
        </w:rPr>
      </w:pPr>
      <w:r w:rsidRPr="00550030">
        <w:rPr>
          <w:rFonts w:ascii="Arial" w:hAnsi="Arial" w:cs="Arial"/>
          <w:i/>
          <w:u w:val="single"/>
        </w:rPr>
        <w:t>(b)</w:t>
      </w:r>
      <w:r w:rsidRPr="00550030">
        <w:rPr>
          <w:rFonts w:ascii="Arial" w:hAnsi="Arial" w:cs="Arial"/>
          <w:i/>
          <w:u w:val="single"/>
        </w:rPr>
        <w:tab/>
      </w:r>
      <w:r w:rsidRPr="00550030">
        <w:rPr>
          <w:rFonts w:ascii="Arial" w:hAnsi="Arial" w:cs="Arial"/>
          <w:color w:val="0070C0"/>
          <w:u w:val="single"/>
        </w:rPr>
        <w:t>in converting the copyright work to an accessible format copy, the integrity of the original work must be respected, taking due consideration of the changes needed to make the work accessible in that alternative format and of the accessibility needs of the persons with disability</w:t>
      </w:r>
      <w:r w:rsidRPr="00550030">
        <w:rPr>
          <w:rFonts w:ascii="Arial" w:hAnsi="Arial" w:cs="Arial"/>
          <w:u w:val="single"/>
        </w:rPr>
        <w:t xml:space="preserve">; and </w:t>
      </w:r>
    </w:p>
    <w:p w:rsidR="00477876" w:rsidRPr="00550030" w:rsidRDefault="00477876" w:rsidP="00477876">
      <w:pPr>
        <w:tabs>
          <w:tab w:val="left" w:pos="1418"/>
        </w:tabs>
        <w:spacing w:before="120" w:after="120" w:line="360" w:lineRule="auto"/>
        <w:ind w:left="851" w:hanging="567"/>
        <w:jc w:val="both"/>
        <w:rPr>
          <w:rFonts w:ascii="Arial" w:hAnsi="Arial" w:cs="Arial"/>
          <w:u w:val="single"/>
        </w:rPr>
      </w:pPr>
      <w:r w:rsidRPr="00550030">
        <w:rPr>
          <w:rFonts w:ascii="Arial" w:hAnsi="Arial" w:cs="Arial"/>
          <w:i/>
          <w:u w:val="single"/>
        </w:rPr>
        <w:t>(c)</w:t>
      </w:r>
      <w:r w:rsidRPr="00550030">
        <w:rPr>
          <w:rFonts w:ascii="Arial" w:hAnsi="Arial" w:cs="Arial"/>
          <w:i/>
          <w:u w:val="single"/>
        </w:rPr>
        <w:tab/>
      </w:r>
      <w:r w:rsidRPr="00550030">
        <w:rPr>
          <w:rFonts w:ascii="Arial" w:hAnsi="Arial" w:cs="Arial"/>
          <w:u w:val="single"/>
        </w:rPr>
        <w:t>the activity under this subsection must be undertaken on a non-profit basis.</w:t>
      </w:r>
    </w:p>
    <w:p w:rsidR="00401469" w:rsidRPr="00550030" w:rsidRDefault="00477876" w:rsidP="00477876">
      <w:pPr>
        <w:tabs>
          <w:tab w:val="left" w:pos="1418"/>
        </w:tabs>
        <w:spacing w:before="120" w:after="120" w:line="360" w:lineRule="auto"/>
        <w:ind w:left="851" w:hanging="567"/>
        <w:jc w:val="both"/>
        <w:rPr>
          <w:rFonts w:ascii="Arial" w:hAnsi="Arial" w:cs="Arial"/>
          <w:u w:val="single"/>
        </w:rPr>
      </w:pPr>
      <w:r w:rsidRPr="00550030">
        <w:rPr>
          <w:rFonts w:ascii="Arial" w:hAnsi="Arial" w:cs="Arial"/>
          <w:u w:val="single"/>
        </w:rPr>
        <w:t xml:space="preserve">(2) </w:t>
      </w:r>
      <w:r w:rsidRPr="00550030">
        <w:rPr>
          <w:rFonts w:ascii="Arial" w:hAnsi="Arial" w:cs="Arial"/>
          <w:u w:val="single"/>
        </w:rPr>
        <w:tab/>
      </w: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r>
      <w:r w:rsidRPr="00550030">
        <w:rPr>
          <w:rFonts w:ascii="Arial" w:hAnsi="Arial" w:cs="Arial"/>
          <w:color w:val="0070C0"/>
          <w:u w:val="single"/>
        </w:rPr>
        <w:t>A person</w:t>
      </w:r>
      <w:r w:rsidR="00506A3B" w:rsidRPr="00550030">
        <w:rPr>
          <w:rFonts w:ascii="Arial" w:hAnsi="Arial" w:cs="Arial"/>
          <w:color w:val="0070C0"/>
          <w:u w:val="single"/>
        </w:rPr>
        <w:t xml:space="preserve"> </w:t>
      </w:r>
      <w:r w:rsidR="00506A3B" w:rsidRPr="00550030">
        <w:rPr>
          <w:rFonts w:ascii="Arial" w:hAnsi="Arial" w:cs="Arial"/>
          <w:u w:val="single"/>
        </w:rPr>
        <w:t>to whom the work is communicated by wire or wireless means as a result of an activity under subsection (1) may, without the authorization of the owner of the copyright work, reproduce the work</w:t>
      </w:r>
      <w:r w:rsidR="00506A3B" w:rsidRPr="00550030">
        <w:rPr>
          <w:rFonts w:ascii="Arial" w:hAnsi="Arial" w:cs="Arial"/>
          <w:color w:val="0070C0"/>
          <w:u w:val="single"/>
        </w:rPr>
        <w:t>, where that person is</w:t>
      </w:r>
      <w:r w:rsidR="00401469" w:rsidRPr="00550030">
        <w:rPr>
          <w:rFonts w:ascii="Arial" w:hAnsi="Arial" w:cs="Arial"/>
          <w:u w:val="single"/>
        </w:rPr>
        <w:t>—</w:t>
      </w:r>
    </w:p>
    <w:p w:rsidR="00401469" w:rsidRPr="00550030" w:rsidRDefault="00401469" w:rsidP="00477876">
      <w:pPr>
        <w:tabs>
          <w:tab w:val="left" w:pos="1418"/>
        </w:tabs>
        <w:spacing w:before="120" w:after="120" w:line="360" w:lineRule="auto"/>
        <w:ind w:left="851" w:hanging="567"/>
        <w:jc w:val="both"/>
        <w:rPr>
          <w:rFonts w:ascii="Arial" w:hAnsi="Arial" w:cs="Arial"/>
          <w:u w:val="single"/>
        </w:rPr>
      </w:pPr>
      <w:r w:rsidRPr="00550030">
        <w:rPr>
          <w:rFonts w:ascii="Arial" w:hAnsi="Arial" w:cs="Arial"/>
        </w:rPr>
        <w:tab/>
      </w:r>
      <w:r w:rsidRPr="00550030">
        <w:rPr>
          <w:rFonts w:ascii="Arial" w:hAnsi="Arial" w:cs="Arial"/>
          <w:u w:val="single"/>
        </w:rPr>
        <w:t>(i)</w:t>
      </w:r>
      <w:r w:rsidRPr="00550030">
        <w:rPr>
          <w:rFonts w:ascii="Arial" w:hAnsi="Arial" w:cs="Arial"/>
          <w:u w:val="single"/>
        </w:rPr>
        <w:tab/>
      </w:r>
      <w:r w:rsidR="00506A3B" w:rsidRPr="00550030">
        <w:rPr>
          <w:rFonts w:ascii="Arial" w:hAnsi="Arial" w:cs="Arial"/>
          <w:u w:val="single"/>
        </w:rPr>
        <w:t xml:space="preserve">a person </w:t>
      </w:r>
      <w:r w:rsidR="00477876" w:rsidRPr="00550030">
        <w:rPr>
          <w:rFonts w:ascii="Arial" w:hAnsi="Arial" w:cs="Arial"/>
          <w:u w:val="single"/>
        </w:rPr>
        <w:t>with a disability</w:t>
      </w:r>
      <w:r w:rsidR="00506A3B" w:rsidRPr="00550030">
        <w:rPr>
          <w:rFonts w:ascii="Arial" w:hAnsi="Arial" w:cs="Arial"/>
          <w:color w:val="0070C0"/>
          <w:u w:val="single"/>
        </w:rPr>
        <w:t xml:space="preserve">, </w:t>
      </w:r>
      <w:r w:rsidRPr="00550030">
        <w:rPr>
          <w:rFonts w:ascii="Arial" w:hAnsi="Arial" w:cs="Arial"/>
          <w:color w:val="0070C0"/>
          <w:u w:val="single"/>
        </w:rPr>
        <w:t xml:space="preserve">for </w:t>
      </w:r>
      <w:r w:rsidR="00A01601" w:rsidRPr="00550030">
        <w:rPr>
          <w:rFonts w:ascii="Arial" w:hAnsi="Arial" w:cs="Arial"/>
          <w:color w:val="0070C0"/>
          <w:u w:val="single"/>
        </w:rPr>
        <w:t>their</w:t>
      </w:r>
      <w:r w:rsidRPr="00550030">
        <w:rPr>
          <w:rFonts w:ascii="Arial" w:hAnsi="Arial" w:cs="Arial"/>
          <w:color w:val="0070C0"/>
          <w:u w:val="single"/>
        </w:rPr>
        <w:t xml:space="preserve"> personal use</w:t>
      </w:r>
      <w:r w:rsidRPr="00550030">
        <w:rPr>
          <w:rFonts w:ascii="Arial" w:hAnsi="Arial" w:cs="Arial"/>
          <w:u w:val="single"/>
        </w:rPr>
        <w:t>;</w:t>
      </w:r>
      <w:r w:rsidR="00477876" w:rsidRPr="00550030">
        <w:rPr>
          <w:rFonts w:ascii="Arial" w:hAnsi="Arial" w:cs="Arial"/>
          <w:u w:val="single"/>
        </w:rPr>
        <w:t xml:space="preserve"> or </w:t>
      </w:r>
    </w:p>
    <w:p w:rsidR="00477876" w:rsidRPr="00550030" w:rsidRDefault="00401469" w:rsidP="00506A3B">
      <w:pPr>
        <w:tabs>
          <w:tab w:val="left" w:pos="1418"/>
        </w:tabs>
        <w:spacing w:before="120" w:after="120" w:line="360" w:lineRule="auto"/>
        <w:ind w:left="1418" w:hanging="567"/>
        <w:jc w:val="both"/>
        <w:rPr>
          <w:rFonts w:ascii="Arial" w:hAnsi="Arial" w:cs="Arial"/>
          <w:bCs/>
          <w:u w:val="single"/>
        </w:rPr>
      </w:pPr>
      <w:r w:rsidRPr="00550030">
        <w:rPr>
          <w:rFonts w:ascii="Arial" w:hAnsi="Arial" w:cs="Arial"/>
          <w:u w:val="single"/>
        </w:rPr>
        <w:lastRenderedPageBreak/>
        <w:t>(ii)</w:t>
      </w:r>
      <w:r w:rsidRPr="00550030">
        <w:rPr>
          <w:rFonts w:ascii="Arial" w:hAnsi="Arial" w:cs="Arial"/>
          <w:u w:val="single"/>
        </w:rPr>
        <w:tab/>
      </w:r>
      <w:r w:rsidR="00506A3B" w:rsidRPr="00550030">
        <w:rPr>
          <w:rFonts w:ascii="Arial" w:hAnsi="Arial" w:cs="Arial"/>
          <w:u w:val="single"/>
        </w:rPr>
        <w:t xml:space="preserve">a person </w:t>
      </w:r>
      <w:r w:rsidR="00477876" w:rsidRPr="00550030">
        <w:rPr>
          <w:rFonts w:ascii="Arial" w:hAnsi="Arial" w:cs="Arial"/>
          <w:u w:val="single"/>
        </w:rPr>
        <w:t xml:space="preserve">that serves persons with disabilities, </w:t>
      </w:r>
      <w:r w:rsidR="00477876" w:rsidRPr="00550030">
        <w:rPr>
          <w:rFonts w:ascii="Arial" w:hAnsi="Arial" w:cs="Arial"/>
          <w:color w:val="0070C0"/>
          <w:u w:val="single"/>
        </w:rPr>
        <w:t>i</w:t>
      </w:r>
      <w:r w:rsidR="00477876" w:rsidRPr="00550030">
        <w:rPr>
          <w:rFonts w:ascii="Arial" w:hAnsi="Arial" w:cs="Arial"/>
          <w:bCs/>
          <w:color w:val="0070C0"/>
          <w:u w:val="single"/>
        </w:rPr>
        <w:t>ncluding an authorized entity</w:t>
      </w:r>
      <w:r w:rsidR="00477876" w:rsidRPr="00550030">
        <w:rPr>
          <w:rFonts w:ascii="Arial" w:hAnsi="Arial" w:cs="Arial"/>
          <w:bCs/>
          <w:u w:val="single"/>
        </w:rPr>
        <w:t xml:space="preserve">, </w:t>
      </w:r>
      <w:r w:rsidR="00506A3B" w:rsidRPr="00550030">
        <w:rPr>
          <w:rFonts w:ascii="Arial" w:hAnsi="Arial" w:cs="Arial"/>
          <w:bCs/>
          <w:u w:val="single"/>
        </w:rPr>
        <w:t xml:space="preserve">for personal use </w:t>
      </w:r>
      <w:r w:rsidR="00477876" w:rsidRPr="00550030">
        <w:rPr>
          <w:rFonts w:ascii="Arial" w:hAnsi="Arial" w:cs="Arial"/>
          <w:color w:val="0070C0"/>
          <w:u w:val="single"/>
        </w:rPr>
        <w:t>by a person with a disability</w:t>
      </w:r>
      <w:r w:rsidR="00477876" w:rsidRPr="00550030">
        <w:rPr>
          <w:rFonts w:ascii="Arial" w:hAnsi="Arial" w:cs="Arial"/>
          <w:u w:val="single"/>
        </w:rPr>
        <w:t>.</w:t>
      </w:r>
    </w:p>
    <w:p w:rsidR="00477876" w:rsidRPr="00550030" w:rsidRDefault="00477876" w:rsidP="00477876">
      <w:pPr>
        <w:tabs>
          <w:tab w:val="left" w:pos="1418"/>
        </w:tabs>
        <w:spacing w:before="120" w:after="120" w:line="360" w:lineRule="auto"/>
        <w:ind w:left="851" w:hanging="567"/>
        <w:jc w:val="both"/>
        <w:rPr>
          <w:rFonts w:ascii="Arial" w:hAnsi="Arial" w:cs="Arial"/>
          <w:u w:val="single"/>
        </w:rPr>
      </w:pPr>
      <w:r w:rsidRPr="00550030">
        <w:rPr>
          <w:rFonts w:ascii="Arial" w:hAnsi="Arial" w:cs="Arial"/>
          <w:i/>
          <w:u w:val="single"/>
        </w:rPr>
        <w:t>(b)</w:t>
      </w:r>
      <w:r w:rsidRPr="00550030">
        <w:rPr>
          <w:rFonts w:ascii="Arial" w:hAnsi="Arial" w:cs="Arial"/>
          <w:u w:val="single"/>
        </w:rPr>
        <w:t xml:space="preserve"> </w:t>
      </w:r>
      <w:r w:rsidRPr="00550030">
        <w:rPr>
          <w:rFonts w:ascii="Arial" w:hAnsi="Arial" w:cs="Arial"/>
          <w:u w:val="single"/>
        </w:rPr>
        <w:tab/>
        <w:t xml:space="preserve">The provisions of paragraph </w:t>
      </w:r>
      <w:r w:rsidRPr="00550030">
        <w:rPr>
          <w:rFonts w:ascii="Arial" w:hAnsi="Arial" w:cs="Arial"/>
          <w:i/>
          <w:u w:val="single"/>
        </w:rPr>
        <w:t>(a)</w:t>
      </w:r>
      <w:r w:rsidRPr="00550030">
        <w:rPr>
          <w:rFonts w:ascii="Arial" w:hAnsi="Arial" w:cs="Arial"/>
          <w:u w:val="single"/>
        </w:rPr>
        <w:t xml:space="preserve"> are without prejudice to any other limitations or exceptions that the person referred to in that paragraph may enjoy.</w:t>
      </w:r>
    </w:p>
    <w:p w:rsidR="00477876" w:rsidRPr="00550030" w:rsidRDefault="00477876" w:rsidP="00477876">
      <w:pPr>
        <w:pStyle w:val="BodyText"/>
        <w:tabs>
          <w:tab w:val="left" w:pos="851"/>
        </w:tabs>
        <w:kinsoku w:val="0"/>
        <w:overflowPunct w:val="0"/>
        <w:spacing w:before="120" w:after="120" w:line="360" w:lineRule="auto"/>
        <w:ind w:left="851" w:right="35" w:hanging="567"/>
        <w:jc w:val="both"/>
        <w:rPr>
          <w:rFonts w:ascii="Arial" w:hAnsi="Arial" w:cs="Arial"/>
          <w:u w:val="single"/>
        </w:rPr>
      </w:pPr>
      <w:r w:rsidRPr="00550030">
        <w:rPr>
          <w:rFonts w:ascii="Arial" w:hAnsi="Arial" w:cs="Arial"/>
          <w:u w:val="single"/>
        </w:rPr>
        <w:t xml:space="preserve">(3) </w:t>
      </w:r>
      <w:r w:rsidRPr="00550030">
        <w:rPr>
          <w:rFonts w:ascii="Arial" w:hAnsi="Arial" w:cs="Arial"/>
          <w:u w:val="single"/>
        </w:rPr>
        <w:tab/>
      </w:r>
      <w:r w:rsidRPr="00550030">
        <w:rPr>
          <w:rFonts w:ascii="Arial" w:hAnsi="Arial" w:cs="Arial"/>
          <w:i/>
          <w:color w:val="0070C0"/>
          <w:u w:val="single"/>
        </w:rPr>
        <w:t>(a)</w:t>
      </w:r>
      <w:r w:rsidRPr="00550030">
        <w:rPr>
          <w:rFonts w:ascii="Arial" w:hAnsi="Arial" w:cs="Arial"/>
          <w:i/>
          <w:u w:val="single"/>
        </w:rPr>
        <w:tab/>
      </w:r>
      <w:r w:rsidRPr="00550030">
        <w:rPr>
          <w:rFonts w:ascii="Arial" w:hAnsi="Arial" w:cs="Arial"/>
          <w:u w:val="single"/>
        </w:rPr>
        <w:t>A person with a disability or a person that serves persons with disabilities</w:t>
      </w:r>
      <w:r w:rsidRPr="00550030">
        <w:rPr>
          <w:rFonts w:ascii="Arial" w:hAnsi="Arial" w:cs="Arial"/>
          <w:color w:val="0070C0"/>
          <w:u w:val="single"/>
        </w:rPr>
        <w:t>, i</w:t>
      </w:r>
      <w:r w:rsidRPr="00550030">
        <w:rPr>
          <w:rFonts w:ascii="Arial" w:hAnsi="Arial" w:cs="Arial"/>
          <w:bCs/>
          <w:color w:val="0070C0"/>
          <w:u w:val="single"/>
        </w:rPr>
        <w:t>ncluding an authorized entity,</w:t>
      </w:r>
      <w:r w:rsidRPr="00550030">
        <w:rPr>
          <w:rFonts w:ascii="Arial" w:hAnsi="Arial" w:cs="Arial"/>
          <w:u w:val="single"/>
        </w:rPr>
        <w:t xml:space="preserve"> may, without the authorization of the copyright owner export to or import from another country any legal copy of an accessible format copy of a work referred to in subsection (1</w:t>
      </w:r>
      <w:r w:rsidRPr="00550030">
        <w:rPr>
          <w:rFonts w:ascii="Arial" w:hAnsi="Arial" w:cs="Arial"/>
          <w:color w:val="0070C0"/>
          <w:u w:val="single"/>
        </w:rPr>
        <w:t>), for distribution or to make it available to persons with a disability,</w:t>
      </w:r>
      <w:r w:rsidRPr="00550030">
        <w:rPr>
          <w:rFonts w:ascii="Arial" w:hAnsi="Arial" w:cs="Arial"/>
          <w:u w:val="single"/>
        </w:rPr>
        <w:t xml:space="preserve"> as long as such activity is undertaken on a non-profit basis by that person.</w:t>
      </w:r>
    </w:p>
    <w:p w:rsidR="00477876" w:rsidRPr="00550030" w:rsidRDefault="00477876" w:rsidP="00477876">
      <w:pPr>
        <w:pStyle w:val="BodyText"/>
        <w:kinsoku w:val="0"/>
        <w:overflowPunct w:val="0"/>
        <w:spacing w:before="120" w:after="120" w:line="360" w:lineRule="auto"/>
        <w:ind w:left="851" w:right="35" w:hanging="567"/>
        <w:jc w:val="both"/>
        <w:rPr>
          <w:rFonts w:ascii="Arial" w:hAnsi="Arial" w:cs="Arial"/>
          <w:i/>
          <w:u w:val="single"/>
        </w:rPr>
      </w:pPr>
      <w:r w:rsidRPr="00550030">
        <w:rPr>
          <w:rFonts w:ascii="Arial" w:hAnsi="Arial" w:cs="Arial"/>
          <w:i/>
          <w:color w:val="0070C0"/>
          <w:u w:val="single"/>
        </w:rPr>
        <w:t>(b)</w:t>
      </w:r>
      <w:r w:rsidRPr="00550030">
        <w:rPr>
          <w:rFonts w:ascii="Arial" w:hAnsi="Arial" w:cs="Arial"/>
          <w:bCs/>
          <w:color w:val="0070C0"/>
          <w:u w:val="single"/>
        </w:rPr>
        <w:t xml:space="preserve"> </w:t>
      </w:r>
      <w:r w:rsidRPr="00550030">
        <w:rPr>
          <w:rFonts w:ascii="Arial" w:hAnsi="Arial" w:cs="Arial"/>
          <w:bCs/>
          <w:color w:val="0070C0"/>
          <w:u w:val="single"/>
        </w:rPr>
        <w:tab/>
        <w:t xml:space="preserve">A person contemplated in paragraph </w:t>
      </w:r>
      <w:r w:rsidRPr="00550030">
        <w:rPr>
          <w:rFonts w:ascii="Arial" w:hAnsi="Arial" w:cs="Arial"/>
          <w:bCs/>
          <w:i/>
          <w:color w:val="0070C0"/>
          <w:u w:val="single"/>
        </w:rPr>
        <w:t xml:space="preserve">(a) </w:t>
      </w:r>
      <w:r w:rsidRPr="00550030">
        <w:rPr>
          <w:rFonts w:ascii="Arial" w:hAnsi="Arial" w:cs="Arial"/>
          <w:bCs/>
          <w:color w:val="0070C0"/>
          <w:u w:val="single"/>
        </w:rPr>
        <w:t>may only so export or import where such person knows, or has reasonable grounds to believe that the accessible format copy</w:t>
      </w:r>
      <w:r w:rsidRPr="00550030">
        <w:rPr>
          <w:rFonts w:ascii="Arial" w:hAnsi="Arial" w:cs="Arial"/>
          <w:bCs/>
          <w:color w:val="7030A0"/>
          <w:u w:val="single"/>
        </w:rPr>
        <w:t xml:space="preserve">, </w:t>
      </w:r>
      <w:r w:rsidRPr="00550030">
        <w:rPr>
          <w:rFonts w:ascii="Arial" w:hAnsi="Arial" w:cs="Arial"/>
          <w:bCs/>
          <w:color w:val="0070C0"/>
          <w:u w:val="single"/>
        </w:rPr>
        <w:t>will only be used to aid persons with a disability.</w:t>
      </w:r>
    </w:p>
    <w:p w:rsidR="00477876" w:rsidRPr="00550030" w:rsidRDefault="00477876" w:rsidP="00477876">
      <w:pPr>
        <w:pStyle w:val="BodyText"/>
        <w:tabs>
          <w:tab w:val="left" w:pos="851"/>
        </w:tabs>
        <w:kinsoku w:val="0"/>
        <w:overflowPunct w:val="0"/>
        <w:spacing w:before="120" w:after="120" w:line="360" w:lineRule="auto"/>
        <w:ind w:right="35" w:firstLine="284"/>
        <w:jc w:val="both"/>
        <w:rPr>
          <w:rFonts w:ascii="Arial" w:hAnsi="Arial" w:cs="Arial"/>
          <w:color w:val="0070C0"/>
          <w:u w:val="single"/>
        </w:rPr>
      </w:pPr>
      <w:r w:rsidRPr="00550030">
        <w:rPr>
          <w:rFonts w:ascii="Arial" w:hAnsi="Arial" w:cs="Arial"/>
          <w:u w:val="single"/>
        </w:rPr>
        <w:t xml:space="preserve">(4) </w:t>
      </w:r>
      <w:r w:rsidRPr="00550030">
        <w:rPr>
          <w:rFonts w:ascii="Arial" w:hAnsi="Arial" w:cs="Arial"/>
          <w:u w:val="single"/>
        </w:rPr>
        <w:tab/>
        <w:t>The exception created by this section is subject to</w:t>
      </w:r>
      <w:r w:rsidRPr="00550030">
        <w:rPr>
          <w:rFonts w:ascii="Arial" w:hAnsi="Arial" w:cs="Arial"/>
          <w:color w:val="0070C0"/>
          <w:u w:val="single"/>
        </w:rPr>
        <w:t>—</w:t>
      </w:r>
    </w:p>
    <w:p w:rsidR="00477876" w:rsidRPr="00550030" w:rsidRDefault="00477876" w:rsidP="00477876">
      <w:pPr>
        <w:pStyle w:val="BodyText"/>
        <w:kinsoku w:val="0"/>
        <w:overflowPunct w:val="0"/>
        <w:spacing w:before="120" w:after="120" w:line="360" w:lineRule="auto"/>
        <w:ind w:left="851" w:right="35" w:hanging="567"/>
        <w:jc w:val="both"/>
        <w:rPr>
          <w:rFonts w:ascii="Arial" w:hAnsi="Arial" w:cs="Arial"/>
          <w:color w:val="0070C0"/>
          <w:u w:val="single"/>
        </w:rPr>
      </w:pPr>
      <w:r w:rsidRPr="00550030">
        <w:rPr>
          <w:rFonts w:ascii="Arial" w:hAnsi="Arial" w:cs="Arial"/>
          <w:i/>
          <w:color w:val="0070C0"/>
          <w:u w:val="single"/>
        </w:rPr>
        <w:t>(a)</w:t>
      </w:r>
      <w:r w:rsidRPr="00550030">
        <w:rPr>
          <w:rFonts w:ascii="Arial" w:hAnsi="Arial" w:cs="Arial"/>
          <w:color w:val="0070C0"/>
          <w:u w:val="single"/>
        </w:rPr>
        <w:t xml:space="preserve"> </w:t>
      </w:r>
      <w:r w:rsidRPr="00550030">
        <w:rPr>
          <w:rFonts w:ascii="Arial" w:hAnsi="Arial" w:cs="Arial"/>
          <w:color w:val="0070C0"/>
          <w:u w:val="single"/>
        </w:rPr>
        <w:tab/>
      </w:r>
      <w:r w:rsidRPr="00550030">
        <w:rPr>
          <w:rFonts w:ascii="Arial" w:hAnsi="Arial" w:cs="Arial"/>
          <w:u w:val="single"/>
        </w:rPr>
        <w:t xml:space="preserve">the obligation of indicating the source and the name of the author, </w:t>
      </w:r>
      <w:r w:rsidRPr="00550030">
        <w:rPr>
          <w:rFonts w:ascii="Arial" w:hAnsi="Arial" w:cs="Arial"/>
          <w:color w:val="0070C0"/>
          <w:u w:val="single"/>
        </w:rPr>
        <w:t>if it appears on the work,</w:t>
      </w:r>
      <w:r w:rsidRPr="00550030">
        <w:rPr>
          <w:rFonts w:ascii="Arial" w:hAnsi="Arial" w:cs="Arial"/>
          <w:u w:val="single"/>
        </w:rPr>
        <w:t xml:space="preserve"> on any accessible format copy</w:t>
      </w:r>
      <w:r w:rsidRPr="00550030">
        <w:rPr>
          <w:rFonts w:ascii="Arial" w:hAnsi="Arial" w:cs="Arial"/>
          <w:color w:val="0070C0"/>
          <w:u w:val="single"/>
        </w:rPr>
        <w:t>; and</w:t>
      </w:r>
    </w:p>
    <w:p w:rsidR="00477876" w:rsidRPr="00550030" w:rsidRDefault="00477876" w:rsidP="00477876">
      <w:pPr>
        <w:pStyle w:val="BodyText"/>
        <w:kinsoku w:val="0"/>
        <w:overflowPunct w:val="0"/>
        <w:spacing w:before="120" w:after="120" w:line="360" w:lineRule="auto"/>
        <w:ind w:left="851" w:right="35" w:hanging="567"/>
        <w:jc w:val="both"/>
        <w:rPr>
          <w:rFonts w:ascii="Arial" w:hAnsi="Arial" w:cs="Arial"/>
          <w:color w:val="C00000"/>
        </w:rPr>
      </w:pPr>
      <w:r w:rsidRPr="00550030">
        <w:rPr>
          <w:rFonts w:ascii="Arial" w:hAnsi="Arial" w:cs="Arial"/>
          <w:i/>
          <w:color w:val="0070C0"/>
          <w:u w:val="single"/>
        </w:rPr>
        <w:t xml:space="preserve">(b) </w:t>
      </w:r>
      <w:r w:rsidRPr="00550030">
        <w:rPr>
          <w:rFonts w:ascii="Arial" w:hAnsi="Arial" w:cs="Arial"/>
          <w:i/>
          <w:color w:val="0070C0"/>
          <w:u w:val="single"/>
        </w:rPr>
        <w:tab/>
      </w:r>
      <w:r w:rsidRPr="00550030">
        <w:rPr>
          <w:rFonts w:ascii="Arial" w:hAnsi="Arial" w:cs="Arial"/>
          <w:color w:val="0070C0"/>
          <w:u w:val="single"/>
        </w:rPr>
        <w:t>use of the accessible format copy exclusively by a person with a disability.</w:t>
      </w:r>
      <w:r w:rsidRPr="00550030">
        <w:rPr>
          <w:rFonts w:ascii="Arial" w:hAnsi="Arial" w:cs="Arial"/>
        </w:rPr>
        <w:t>’’.</w:t>
      </w:r>
    </w:p>
    <w:p w:rsidR="00120EC6" w:rsidRPr="00550030" w:rsidRDefault="00120EC6" w:rsidP="00120EC6">
      <w:pPr>
        <w:pStyle w:val="BodyText"/>
        <w:spacing w:before="120" w:after="120" w:line="360" w:lineRule="auto"/>
        <w:jc w:val="both"/>
        <w:rPr>
          <w:rFonts w:ascii="Arial" w:hAnsi="Arial" w:cs="Arial"/>
          <w:i/>
          <w:color w:val="002060"/>
          <w:spacing w:val="7"/>
          <w:lang w:val="en-ZA"/>
        </w:rPr>
      </w:pPr>
    </w:p>
    <w:p w:rsidR="003A77F1" w:rsidRPr="00550030" w:rsidRDefault="003A77F1" w:rsidP="003A77F1">
      <w:pPr>
        <w:tabs>
          <w:tab w:val="left" w:pos="851"/>
          <w:tab w:val="left" w:pos="1418"/>
        </w:tabs>
        <w:spacing w:before="120" w:after="120" w:line="360" w:lineRule="auto"/>
        <w:jc w:val="center"/>
        <w:rPr>
          <w:rFonts w:ascii="Arial" w:hAnsi="Arial" w:cs="Arial"/>
          <w:b/>
          <w:lang w:val="en-US"/>
        </w:rPr>
      </w:pPr>
      <w:r w:rsidRPr="00550030">
        <w:rPr>
          <w:rFonts w:ascii="Arial" w:hAnsi="Arial" w:cs="Arial"/>
          <w:b/>
          <w:lang w:val="en-US"/>
        </w:rPr>
        <w:t>Clause 21</w:t>
      </w:r>
    </w:p>
    <w:p w:rsidR="003A77F1" w:rsidRPr="00550030" w:rsidRDefault="003A77F1" w:rsidP="003A77F1">
      <w:pPr>
        <w:pStyle w:val="BodyText"/>
        <w:spacing w:before="120" w:after="120" w:line="360" w:lineRule="auto"/>
        <w:jc w:val="both"/>
        <w:rPr>
          <w:rFonts w:ascii="Arial" w:hAnsi="Arial" w:cs="Arial"/>
          <w:color w:val="002060"/>
          <w:spacing w:val="7"/>
          <w:lang w:val="en-ZA"/>
        </w:rPr>
      </w:pPr>
      <w:r w:rsidRPr="00550030">
        <w:rPr>
          <w:rFonts w:ascii="Arial" w:hAnsi="Arial" w:cs="Arial"/>
          <w:i/>
          <w:color w:val="002060"/>
          <w:spacing w:val="7"/>
          <w:lang w:val="en-ZA"/>
        </w:rPr>
        <w:t>Gender neutral drafting</w:t>
      </w:r>
      <w:r w:rsidRPr="00550030">
        <w:rPr>
          <w:rFonts w:ascii="Arial" w:hAnsi="Arial" w:cs="Arial"/>
          <w:color w:val="002060"/>
          <w:spacing w:val="7"/>
          <w:lang w:val="en-ZA"/>
        </w:rPr>
        <w:t>:</w:t>
      </w:r>
    </w:p>
    <w:p w:rsidR="003A77F1" w:rsidRPr="00550030" w:rsidRDefault="003A77F1" w:rsidP="003A77F1">
      <w:pPr>
        <w:autoSpaceDE w:val="0"/>
        <w:autoSpaceDN w:val="0"/>
        <w:adjustRightInd w:val="0"/>
        <w:spacing w:after="0" w:line="360" w:lineRule="auto"/>
        <w:jc w:val="both"/>
        <w:rPr>
          <w:rFonts w:ascii="Arial" w:hAnsi="Arial" w:cs="Arial"/>
          <w:b/>
          <w:lang w:val="en-US"/>
        </w:rPr>
      </w:pPr>
      <w:r w:rsidRPr="00550030">
        <w:rPr>
          <w:rFonts w:ascii="Arial" w:hAnsi="Arial" w:cs="Arial"/>
          <w:b/>
          <w:lang w:val="en-US"/>
        </w:rPr>
        <w:t xml:space="preserve">20.  </w:t>
      </w:r>
      <w:r w:rsidRPr="00550030">
        <w:rPr>
          <w:rFonts w:ascii="Arial" w:hAnsi="Arial" w:cs="Arial"/>
          <w:color w:val="231F20"/>
          <w:lang w:val="en-GB"/>
        </w:rPr>
        <w:t xml:space="preserve">‘‘(1) Notwithstanding the </w:t>
      </w:r>
      <w:r w:rsidRPr="00550030">
        <w:rPr>
          <w:rFonts w:ascii="Arial" w:hAnsi="Arial" w:cs="Arial"/>
          <w:b/>
          <w:bCs/>
          <w:color w:val="231F20"/>
          <w:lang w:val="en-GB"/>
        </w:rPr>
        <w:t xml:space="preserve">[transfer] </w:t>
      </w:r>
      <w:r w:rsidRPr="00550030">
        <w:rPr>
          <w:rFonts w:ascii="Arial" w:hAnsi="Arial" w:cs="Arial"/>
          <w:color w:val="231F20"/>
          <w:u w:val="single"/>
          <w:lang w:val="en-GB"/>
        </w:rPr>
        <w:t>assignment</w:t>
      </w:r>
      <w:r w:rsidRPr="00550030">
        <w:rPr>
          <w:rFonts w:ascii="Arial" w:hAnsi="Arial" w:cs="Arial"/>
          <w:color w:val="231F20"/>
          <w:lang w:val="en-GB"/>
        </w:rPr>
        <w:t xml:space="preserve"> of the copyright in a </w:t>
      </w:r>
      <w:r w:rsidRPr="00550030">
        <w:rPr>
          <w:rFonts w:ascii="Arial" w:hAnsi="Arial" w:cs="Arial"/>
          <w:b/>
          <w:bCs/>
          <w:color w:val="231F20"/>
          <w:lang w:val="en-GB"/>
        </w:rPr>
        <w:t xml:space="preserve">[literary, musical or artistic work, in a cinematograph film or in a computer program] </w:t>
      </w:r>
      <w:r w:rsidRPr="00550030">
        <w:rPr>
          <w:rFonts w:ascii="Arial" w:hAnsi="Arial" w:cs="Arial"/>
          <w:color w:val="231F20"/>
          <w:u w:val="single"/>
          <w:lang w:val="en-GB"/>
        </w:rPr>
        <w:t>work</w:t>
      </w:r>
      <w:r w:rsidRPr="00550030">
        <w:rPr>
          <w:rFonts w:ascii="Arial" w:hAnsi="Arial" w:cs="Arial"/>
          <w:color w:val="231F20"/>
          <w:lang w:val="en-GB"/>
        </w:rPr>
        <w:t xml:space="preserve">, the author shall have the right to claim authorship of the work, subject to the provisions of this Act, and to object to any distortion, mutilation or other modification of the work where such action is or would be prejudicial to the honour or reputation of the author: Provided that an author who authorizes the use of </w:t>
      </w:r>
      <w:r w:rsidRPr="00550030">
        <w:rPr>
          <w:rFonts w:ascii="Arial" w:hAnsi="Arial" w:cs="Arial"/>
          <w:b/>
          <w:color w:val="0070C0"/>
          <w:lang w:val="en-GB"/>
        </w:rPr>
        <w:t>[his]</w:t>
      </w:r>
      <w:r w:rsidRPr="00550030">
        <w:rPr>
          <w:rFonts w:ascii="Arial" w:hAnsi="Arial" w:cs="Arial"/>
          <w:strike/>
          <w:color w:val="0070C0"/>
          <w:lang w:val="en-GB"/>
        </w:rPr>
        <w:t xml:space="preserve"> </w:t>
      </w:r>
      <w:r w:rsidRPr="00550030">
        <w:rPr>
          <w:rFonts w:ascii="Arial" w:hAnsi="Arial" w:cs="Arial"/>
          <w:strike/>
          <w:color w:val="0070C0"/>
          <w:u w:val="single"/>
          <w:lang w:val="en-GB"/>
        </w:rPr>
        <w:t>or her</w:t>
      </w:r>
      <w:r w:rsidRPr="00550030">
        <w:rPr>
          <w:rFonts w:ascii="Arial" w:hAnsi="Arial" w:cs="Arial"/>
          <w:color w:val="0070C0"/>
          <w:lang w:val="en-GB"/>
        </w:rPr>
        <w:t xml:space="preserve"> </w:t>
      </w:r>
      <w:r w:rsidRPr="00550030">
        <w:rPr>
          <w:rFonts w:ascii="Arial" w:hAnsi="Arial" w:cs="Arial"/>
          <w:color w:val="0070C0"/>
          <w:u w:val="single"/>
          <w:lang w:val="en-GB"/>
        </w:rPr>
        <w:t>their</w:t>
      </w:r>
      <w:r w:rsidRPr="00550030">
        <w:rPr>
          <w:rFonts w:ascii="Arial" w:hAnsi="Arial" w:cs="Arial"/>
          <w:color w:val="0070C0"/>
          <w:lang w:val="en-GB"/>
        </w:rPr>
        <w:t xml:space="preserve"> </w:t>
      </w:r>
      <w:r w:rsidRPr="00550030">
        <w:rPr>
          <w:rFonts w:ascii="Arial" w:hAnsi="Arial" w:cs="Arial"/>
          <w:color w:val="231F20"/>
          <w:lang w:val="en-GB"/>
        </w:rPr>
        <w:t xml:space="preserve">work in a </w:t>
      </w:r>
      <w:r w:rsidRPr="00550030">
        <w:rPr>
          <w:rFonts w:ascii="Arial" w:hAnsi="Arial" w:cs="Arial"/>
          <w:color w:val="231F20"/>
          <w:u w:val="single"/>
          <w:lang w:val="en-GB"/>
        </w:rPr>
        <w:t>sound recording or</w:t>
      </w:r>
      <w:r w:rsidRPr="00550030">
        <w:rPr>
          <w:rFonts w:ascii="Arial" w:hAnsi="Arial" w:cs="Arial"/>
          <w:color w:val="231F20"/>
          <w:lang w:val="en-GB"/>
        </w:rPr>
        <w:t xml:space="preserve"> </w:t>
      </w:r>
      <w:r w:rsidRPr="00550030">
        <w:rPr>
          <w:rFonts w:ascii="Arial" w:hAnsi="Arial" w:cs="Arial"/>
          <w:b/>
          <w:bCs/>
          <w:color w:val="231F20"/>
          <w:lang w:val="en-GB"/>
        </w:rPr>
        <w:t xml:space="preserve">[cinematograph film or a television broadcast] </w:t>
      </w:r>
      <w:r w:rsidRPr="00550030">
        <w:rPr>
          <w:rFonts w:ascii="Arial" w:hAnsi="Arial" w:cs="Arial"/>
          <w:color w:val="231F20"/>
          <w:u w:val="single"/>
          <w:lang w:val="en-GB"/>
        </w:rPr>
        <w:t>audiovisual work</w:t>
      </w:r>
      <w:r w:rsidRPr="00550030">
        <w:rPr>
          <w:rFonts w:ascii="Arial" w:hAnsi="Arial" w:cs="Arial"/>
          <w:color w:val="231F20"/>
          <w:lang w:val="en-GB"/>
        </w:rPr>
        <w:t xml:space="preserve"> or an author of a computer program or a work associated with a computer program may not prevent or object to modifications that are absolutely necessary on technical grounds or for the purpose of commercial exploitation of the work.”</w:t>
      </w:r>
    </w:p>
    <w:p w:rsidR="003A77F1" w:rsidRPr="00550030" w:rsidRDefault="003A77F1" w:rsidP="003A77F1">
      <w:pPr>
        <w:tabs>
          <w:tab w:val="left" w:pos="851"/>
          <w:tab w:val="left" w:pos="1418"/>
        </w:tabs>
        <w:spacing w:before="120" w:after="120" w:line="360" w:lineRule="auto"/>
        <w:rPr>
          <w:rFonts w:ascii="Arial" w:hAnsi="Arial" w:cs="Arial"/>
          <w:b/>
          <w:lang w:val="en-US"/>
        </w:rPr>
      </w:pPr>
    </w:p>
    <w:p w:rsidR="00400E62" w:rsidRPr="00550030" w:rsidRDefault="00400E62" w:rsidP="003A77F1">
      <w:pPr>
        <w:tabs>
          <w:tab w:val="left" w:pos="851"/>
          <w:tab w:val="left" w:pos="1418"/>
        </w:tabs>
        <w:spacing w:before="120" w:after="120" w:line="360" w:lineRule="auto"/>
        <w:jc w:val="center"/>
        <w:rPr>
          <w:rFonts w:ascii="Arial" w:hAnsi="Arial" w:cs="Arial"/>
          <w:b/>
          <w:lang w:val="en-US"/>
        </w:rPr>
      </w:pPr>
    </w:p>
    <w:p w:rsidR="00400E62" w:rsidRPr="00550030" w:rsidRDefault="00400E62" w:rsidP="003A77F1">
      <w:pPr>
        <w:tabs>
          <w:tab w:val="left" w:pos="851"/>
          <w:tab w:val="left" w:pos="1418"/>
        </w:tabs>
        <w:spacing w:before="120" w:after="120" w:line="360" w:lineRule="auto"/>
        <w:jc w:val="center"/>
        <w:rPr>
          <w:rFonts w:ascii="Arial" w:hAnsi="Arial" w:cs="Arial"/>
          <w:b/>
          <w:lang w:val="en-US"/>
        </w:rPr>
      </w:pPr>
    </w:p>
    <w:p w:rsidR="003A77F1" w:rsidRPr="00550030" w:rsidRDefault="003A77F1" w:rsidP="003A77F1">
      <w:pPr>
        <w:tabs>
          <w:tab w:val="left" w:pos="851"/>
          <w:tab w:val="left" w:pos="1418"/>
        </w:tabs>
        <w:spacing w:before="120" w:after="120" w:line="360" w:lineRule="auto"/>
        <w:jc w:val="center"/>
        <w:rPr>
          <w:rFonts w:ascii="Arial" w:hAnsi="Arial" w:cs="Arial"/>
          <w:b/>
          <w:i/>
          <w:lang w:val="en-US"/>
        </w:rPr>
      </w:pPr>
      <w:r w:rsidRPr="00550030">
        <w:rPr>
          <w:rFonts w:ascii="Arial" w:hAnsi="Arial" w:cs="Arial"/>
          <w:b/>
          <w:lang w:val="en-US"/>
        </w:rPr>
        <w:lastRenderedPageBreak/>
        <w:t>Clause 23</w:t>
      </w:r>
      <w:r w:rsidRPr="00550030">
        <w:rPr>
          <w:rFonts w:ascii="Arial" w:hAnsi="Arial" w:cs="Arial"/>
          <w:b/>
          <w:i/>
          <w:lang w:val="en-US"/>
        </w:rPr>
        <w:t>(b)</w:t>
      </w:r>
    </w:p>
    <w:p w:rsidR="003A77F1" w:rsidRPr="00550030" w:rsidRDefault="003A77F1" w:rsidP="003A77F1">
      <w:pPr>
        <w:pStyle w:val="BodyText"/>
        <w:spacing w:before="120" w:after="120" w:line="360" w:lineRule="auto"/>
        <w:jc w:val="both"/>
        <w:rPr>
          <w:rFonts w:ascii="Arial" w:hAnsi="Arial" w:cs="Arial"/>
          <w:color w:val="002060"/>
          <w:spacing w:val="7"/>
          <w:lang w:val="en-ZA"/>
        </w:rPr>
      </w:pPr>
      <w:r w:rsidRPr="00550030">
        <w:rPr>
          <w:rFonts w:ascii="Arial" w:hAnsi="Arial" w:cs="Arial"/>
          <w:i/>
          <w:color w:val="002060"/>
          <w:spacing w:val="7"/>
          <w:lang w:val="en-ZA"/>
        </w:rPr>
        <w:t>Gender neutral drafting</w:t>
      </w:r>
      <w:r w:rsidRPr="00550030">
        <w:rPr>
          <w:rFonts w:ascii="Arial" w:hAnsi="Arial" w:cs="Arial"/>
          <w:color w:val="002060"/>
          <w:spacing w:val="7"/>
          <w:lang w:val="en-ZA"/>
        </w:rPr>
        <w:t>:</w:t>
      </w:r>
    </w:p>
    <w:p w:rsidR="003A77F1" w:rsidRPr="00550030" w:rsidRDefault="003A77F1" w:rsidP="003A77F1">
      <w:pPr>
        <w:autoSpaceDE w:val="0"/>
        <w:autoSpaceDN w:val="0"/>
        <w:adjustRightInd w:val="0"/>
        <w:spacing w:after="0" w:line="360" w:lineRule="auto"/>
        <w:rPr>
          <w:rFonts w:ascii="Arial" w:hAnsi="Arial" w:cs="Arial"/>
          <w:color w:val="231F20"/>
          <w:lang w:val="en-GB"/>
        </w:rPr>
      </w:pPr>
      <w:r w:rsidRPr="00550030">
        <w:rPr>
          <w:rFonts w:ascii="Arial" w:hAnsi="Arial" w:cs="Arial"/>
          <w:b/>
          <w:lang w:val="en-US"/>
        </w:rPr>
        <w:t xml:space="preserve">22. </w:t>
      </w:r>
      <w:r w:rsidRPr="00550030">
        <w:rPr>
          <w:rFonts w:ascii="Arial" w:hAnsi="Arial" w:cs="Arial"/>
          <w:color w:val="231F20"/>
          <w:lang w:val="en-GB"/>
        </w:rPr>
        <w:t xml:space="preserve">(4) A non-exclusive licence to do an act which is subject to copyright may be </w:t>
      </w:r>
      <w:r w:rsidRPr="00550030">
        <w:rPr>
          <w:rFonts w:ascii="Arial" w:hAnsi="Arial" w:cs="Arial"/>
          <w:b/>
          <w:bCs/>
          <w:color w:val="231F20"/>
          <w:lang w:val="en-GB"/>
        </w:rPr>
        <w:t xml:space="preserve">[written or oral] </w:t>
      </w:r>
      <w:r w:rsidRPr="00550030">
        <w:rPr>
          <w:rFonts w:ascii="Arial" w:hAnsi="Arial" w:cs="Arial"/>
          <w:color w:val="231F20"/>
          <w:u w:val="single"/>
          <w:lang w:val="en-GB"/>
        </w:rPr>
        <w:t>verbal or in writing</w:t>
      </w:r>
      <w:r w:rsidRPr="00550030">
        <w:rPr>
          <w:rFonts w:ascii="Arial" w:hAnsi="Arial" w:cs="Arial"/>
          <w:color w:val="231F20"/>
          <w:lang w:val="en-GB"/>
        </w:rPr>
        <w:t xml:space="preserve">, or may be inferred from conduct, and may be revoked at any time: Provided that such a licence granted </w:t>
      </w:r>
      <w:r w:rsidRPr="00550030">
        <w:rPr>
          <w:rFonts w:ascii="Arial" w:hAnsi="Arial" w:cs="Arial"/>
          <w:b/>
          <w:bCs/>
          <w:color w:val="231F20"/>
          <w:lang w:val="en-GB"/>
        </w:rPr>
        <w:t xml:space="preserve">[by contract] </w:t>
      </w:r>
      <w:r w:rsidRPr="00550030">
        <w:rPr>
          <w:rFonts w:ascii="Arial" w:hAnsi="Arial" w:cs="Arial"/>
          <w:color w:val="231F20"/>
          <w:u w:val="single"/>
          <w:lang w:val="en-GB"/>
        </w:rPr>
        <w:t>verbally or in writing, or an electronic equivalent thereof,</w:t>
      </w:r>
      <w:r w:rsidRPr="00550030">
        <w:rPr>
          <w:rFonts w:ascii="Arial" w:hAnsi="Arial" w:cs="Arial"/>
          <w:color w:val="231F20"/>
          <w:lang w:val="en-GB"/>
        </w:rPr>
        <w:t xml:space="preserve"> shall not be revoked, either by the person who granted the licence or </w:t>
      </w:r>
      <w:r w:rsidRPr="00550030">
        <w:rPr>
          <w:rFonts w:ascii="Arial" w:hAnsi="Arial" w:cs="Arial"/>
          <w:b/>
          <w:color w:val="0070C0"/>
          <w:lang w:val="en-GB"/>
        </w:rPr>
        <w:t>[his]</w:t>
      </w:r>
      <w:r w:rsidRPr="00550030">
        <w:rPr>
          <w:rFonts w:ascii="Arial" w:hAnsi="Arial" w:cs="Arial"/>
          <w:color w:val="0070C0"/>
          <w:lang w:val="en-GB"/>
        </w:rPr>
        <w:t xml:space="preserve"> </w:t>
      </w:r>
      <w:r w:rsidRPr="00550030">
        <w:rPr>
          <w:rFonts w:ascii="Arial" w:hAnsi="Arial" w:cs="Arial"/>
          <w:strike/>
          <w:color w:val="0070C0"/>
          <w:u w:val="single"/>
          <w:lang w:val="en-GB"/>
        </w:rPr>
        <w:t>or her</w:t>
      </w:r>
      <w:r w:rsidRPr="00550030">
        <w:rPr>
          <w:rFonts w:ascii="Arial" w:hAnsi="Arial" w:cs="Arial"/>
          <w:color w:val="0070C0"/>
          <w:lang w:val="en-GB"/>
        </w:rPr>
        <w:t xml:space="preserve"> </w:t>
      </w:r>
      <w:r w:rsidRPr="00550030">
        <w:rPr>
          <w:rFonts w:ascii="Arial" w:hAnsi="Arial" w:cs="Arial"/>
          <w:color w:val="0070C0"/>
          <w:u w:val="single"/>
          <w:lang w:val="en-GB"/>
        </w:rPr>
        <w:t>their</w:t>
      </w:r>
      <w:r w:rsidRPr="00550030">
        <w:rPr>
          <w:rFonts w:ascii="Arial" w:hAnsi="Arial" w:cs="Arial"/>
          <w:color w:val="0070C0"/>
          <w:lang w:val="en-GB"/>
        </w:rPr>
        <w:t xml:space="preserve"> </w:t>
      </w:r>
      <w:r w:rsidRPr="00550030">
        <w:rPr>
          <w:rFonts w:ascii="Arial" w:hAnsi="Arial" w:cs="Arial"/>
          <w:color w:val="231F20"/>
          <w:lang w:val="en-GB"/>
        </w:rPr>
        <w:t xml:space="preserve">successor in title, except as the contract may provide, </w:t>
      </w:r>
      <w:r w:rsidRPr="00550030">
        <w:rPr>
          <w:rFonts w:ascii="Arial" w:hAnsi="Arial" w:cs="Arial"/>
          <w:b/>
          <w:bCs/>
          <w:color w:val="231F20"/>
          <w:lang w:val="en-GB"/>
        </w:rPr>
        <w:t xml:space="preserve">[or] </w:t>
      </w:r>
      <w:r w:rsidRPr="00550030">
        <w:rPr>
          <w:rFonts w:ascii="Arial" w:hAnsi="Arial" w:cs="Arial"/>
          <w:color w:val="231F20"/>
          <w:lang w:val="en-GB"/>
        </w:rPr>
        <w:t xml:space="preserve">by a further contract </w:t>
      </w:r>
      <w:r w:rsidRPr="00550030">
        <w:rPr>
          <w:rFonts w:ascii="Arial" w:hAnsi="Arial" w:cs="Arial"/>
          <w:color w:val="231F20"/>
          <w:u w:val="single"/>
          <w:lang w:val="en-GB"/>
        </w:rPr>
        <w:t>or by operation of law.</w:t>
      </w:r>
      <w:r w:rsidRPr="00550030">
        <w:rPr>
          <w:rFonts w:ascii="Arial" w:hAnsi="Arial" w:cs="Arial"/>
          <w:color w:val="231F20"/>
          <w:lang w:val="en-GB"/>
        </w:rPr>
        <w:t>’’; and</w:t>
      </w:r>
    </w:p>
    <w:p w:rsidR="003A77F1" w:rsidRPr="00550030" w:rsidRDefault="003A77F1" w:rsidP="003A77F1">
      <w:pPr>
        <w:tabs>
          <w:tab w:val="left" w:pos="851"/>
          <w:tab w:val="left" w:pos="1418"/>
        </w:tabs>
        <w:spacing w:before="120" w:after="120" w:line="360" w:lineRule="auto"/>
        <w:rPr>
          <w:rFonts w:ascii="Arial" w:hAnsi="Arial" w:cs="Arial"/>
          <w:b/>
          <w:lang w:val="en-US"/>
        </w:rPr>
      </w:pPr>
    </w:p>
    <w:p w:rsidR="003A77F1" w:rsidRPr="00550030" w:rsidRDefault="003A77F1" w:rsidP="003A77F1">
      <w:pPr>
        <w:tabs>
          <w:tab w:val="left" w:pos="851"/>
          <w:tab w:val="left" w:pos="1418"/>
        </w:tabs>
        <w:spacing w:before="120" w:after="120" w:line="360" w:lineRule="auto"/>
        <w:jc w:val="center"/>
        <w:rPr>
          <w:rFonts w:ascii="Arial" w:hAnsi="Arial" w:cs="Arial"/>
          <w:b/>
          <w:lang w:val="en-US"/>
        </w:rPr>
      </w:pPr>
      <w:r w:rsidRPr="00550030">
        <w:rPr>
          <w:rFonts w:ascii="Arial" w:hAnsi="Arial" w:cs="Arial"/>
          <w:b/>
          <w:lang w:val="en-US"/>
        </w:rPr>
        <w:t>Clause 24</w:t>
      </w:r>
    </w:p>
    <w:p w:rsidR="003A77F1" w:rsidRPr="00550030" w:rsidRDefault="003A77F1" w:rsidP="003A77F1">
      <w:pPr>
        <w:tabs>
          <w:tab w:val="left" w:pos="851"/>
          <w:tab w:val="left" w:pos="1418"/>
        </w:tabs>
        <w:spacing w:before="120" w:after="120" w:line="360" w:lineRule="auto"/>
        <w:jc w:val="both"/>
        <w:rPr>
          <w:rFonts w:ascii="Arial" w:hAnsi="Arial" w:cs="Arial"/>
          <w:color w:val="002060"/>
        </w:rPr>
      </w:pPr>
      <w:r w:rsidRPr="00550030">
        <w:rPr>
          <w:rFonts w:ascii="Arial" w:hAnsi="Arial" w:cs="Arial"/>
          <w:i/>
          <w:color w:val="002060"/>
        </w:rPr>
        <w:t>Gender neutral drafting</w:t>
      </w:r>
      <w:r w:rsidRPr="00550030">
        <w:rPr>
          <w:rFonts w:ascii="Arial" w:hAnsi="Arial" w:cs="Arial"/>
          <w:color w:val="002060"/>
        </w:rPr>
        <w:t>:</w:t>
      </w:r>
    </w:p>
    <w:p w:rsidR="003A77F1" w:rsidRPr="00550030" w:rsidRDefault="003A77F1" w:rsidP="003A77F1">
      <w:pPr>
        <w:tabs>
          <w:tab w:val="left" w:pos="851"/>
          <w:tab w:val="left" w:pos="1418"/>
        </w:tabs>
        <w:spacing w:before="120" w:after="120" w:line="360" w:lineRule="auto"/>
        <w:jc w:val="both"/>
        <w:rPr>
          <w:rFonts w:ascii="Arial" w:hAnsi="Arial" w:cs="Arial"/>
          <w:b/>
          <w:lang w:val="en-US"/>
        </w:rPr>
      </w:pPr>
      <w:r w:rsidRPr="00550030">
        <w:rPr>
          <w:rFonts w:ascii="Arial" w:hAnsi="Arial" w:cs="Arial"/>
          <w:lang w:val="en-US"/>
        </w:rPr>
        <w:t>“</w:t>
      </w:r>
      <w:r w:rsidRPr="00550030">
        <w:rPr>
          <w:rFonts w:ascii="Arial" w:hAnsi="Arial" w:cs="Arial"/>
          <w:b/>
          <w:lang w:val="en-US"/>
        </w:rPr>
        <w:t xml:space="preserve">22A. </w:t>
      </w:r>
    </w:p>
    <w:p w:rsidR="003A77F1" w:rsidRPr="00550030" w:rsidRDefault="003A77F1" w:rsidP="003A77F1">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u w:val="single"/>
          <w:lang w:val="en-US"/>
        </w:rPr>
        <w:t xml:space="preserve">(2) </w:t>
      </w:r>
      <w:r w:rsidRPr="00550030">
        <w:rPr>
          <w:rFonts w:ascii="Arial" w:hAnsi="Arial" w:cs="Arial"/>
          <w:u w:val="single"/>
          <w:lang w:val="en-US"/>
        </w:rPr>
        <w:tab/>
        <w:t xml:space="preserve">Before making an application in terms of subsection (1), the applicant must publish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intention to make such application by notice in the Gazette in English and one other official language, as well as in two daily newspapers having general circulation throughout the Republic in any official language.</w:t>
      </w:r>
    </w:p>
    <w:p w:rsidR="003A77F1" w:rsidRPr="00550030" w:rsidRDefault="003A77F1" w:rsidP="003A77F1">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u w:val="single"/>
          <w:lang w:val="en-US"/>
        </w:rPr>
        <w:t xml:space="preserve">(7) </w:t>
      </w:r>
      <w:r w:rsidRPr="00550030">
        <w:rPr>
          <w:rFonts w:ascii="Arial" w:hAnsi="Arial" w:cs="Arial"/>
          <w:u w:val="single"/>
          <w:lang w:val="en-US"/>
        </w:rPr>
        <w:tab/>
        <w:t xml:space="preserve">Where a licence is granted in terms of subsection (4), the Commission may direct the applicant to deposit the amount of the royalty determined in a particular account so as to enable the owner of the copyright in the work or, as the case may be,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heirs, executors or legal representatives to claim such royalty at any time.</w:t>
      </w:r>
    </w:p>
    <w:p w:rsidR="003A77F1" w:rsidRPr="00550030" w:rsidRDefault="003A77F1" w:rsidP="003A77F1">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u w:val="single"/>
          <w:lang w:val="en-US"/>
        </w:rPr>
        <w:t xml:space="preserve">(9) </w:t>
      </w:r>
      <w:r w:rsidRPr="00550030">
        <w:rPr>
          <w:rFonts w:ascii="Arial" w:hAnsi="Arial" w:cs="Arial"/>
          <w:u w:val="single"/>
          <w:lang w:val="en-US"/>
        </w:rPr>
        <w:tab/>
        <w:t xml:space="preserve">Any person who can adduce evidence for the purposes of proving that </w:t>
      </w:r>
      <w:r w:rsidRPr="00550030">
        <w:rPr>
          <w:rFonts w:ascii="Arial" w:hAnsi="Arial" w:cs="Arial"/>
          <w:strike/>
          <w:color w:val="0070C0"/>
          <w:u w:val="single"/>
          <w:lang w:val="en-US"/>
        </w:rPr>
        <w:t>he or she is</w:t>
      </w:r>
      <w:r w:rsidRPr="00550030">
        <w:rPr>
          <w:rFonts w:ascii="Arial" w:hAnsi="Arial" w:cs="Arial"/>
          <w:color w:val="0070C0"/>
          <w:u w:val="single"/>
          <w:lang w:val="en-US"/>
        </w:rPr>
        <w:t xml:space="preserve"> they are </w:t>
      </w:r>
      <w:r w:rsidRPr="00550030">
        <w:rPr>
          <w:rFonts w:ascii="Arial" w:hAnsi="Arial" w:cs="Arial"/>
          <w:u w:val="single"/>
          <w:lang w:val="en-US"/>
        </w:rPr>
        <w:t xml:space="preserve">the owner of copyright in an orphan work must submit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details for registration on the database of the register of copyright referred to in subsection (6)(a) and may for the period during which the owner of copyright was unknown, recover royalties as contemplated in subsection (8).</w:t>
      </w:r>
      <w:r w:rsidRPr="00550030">
        <w:rPr>
          <w:rFonts w:ascii="Arial" w:hAnsi="Arial" w:cs="Arial"/>
          <w:lang w:val="en-US"/>
        </w:rPr>
        <w:t>”</w:t>
      </w:r>
    </w:p>
    <w:p w:rsidR="003A77F1" w:rsidRPr="00550030" w:rsidRDefault="003A77F1" w:rsidP="003A77F1">
      <w:pPr>
        <w:tabs>
          <w:tab w:val="left" w:pos="851"/>
          <w:tab w:val="left" w:pos="1418"/>
        </w:tabs>
        <w:spacing w:before="120" w:after="120" w:line="360" w:lineRule="auto"/>
        <w:jc w:val="both"/>
        <w:rPr>
          <w:rFonts w:ascii="Arial" w:hAnsi="Arial" w:cs="Arial"/>
          <w:b/>
          <w:highlight w:val="yellow"/>
          <w:lang w:val="en-US"/>
        </w:rPr>
      </w:pPr>
    </w:p>
    <w:p w:rsidR="003A77F1" w:rsidRPr="00550030" w:rsidRDefault="003A77F1" w:rsidP="003A77F1">
      <w:pPr>
        <w:tabs>
          <w:tab w:val="left" w:pos="851"/>
          <w:tab w:val="left" w:pos="1418"/>
        </w:tabs>
        <w:spacing w:before="120" w:after="120" w:line="360" w:lineRule="auto"/>
        <w:jc w:val="center"/>
        <w:rPr>
          <w:rFonts w:ascii="Arial" w:hAnsi="Arial" w:cs="Arial"/>
          <w:b/>
          <w:lang w:val="en-US"/>
        </w:rPr>
      </w:pPr>
      <w:r w:rsidRPr="00550030">
        <w:rPr>
          <w:rFonts w:ascii="Arial" w:hAnsi="Arial" w:cs="Arial"/>
          <w:b/>
          <w:lang w:val="en-US"/>
        </w:rPr>
        <w:t>Clause 25</w:t>
      </w:r>
    </w:p>
    <w:p w:rsidR="00400E62" w:rsidRPr="00550030" w:rsidRDefault="00400E62" w:rsidP="00400E62">
      <w:pPr>
        <w:tabs>
          <w:tab w:val="left" w:pos="851"/>
          <w:tab w:val="left" w:pos="1418"/>
        </w:tabs>
        <w:spacing w:before="120" w:after="120" w:line="360" w:lineRule="auto"/>
        <w:ind w:left="709" w:hanging="709"/>
        <w:jc w:val="both"/>
        <w:rPr>
          <w:rFonts w:ascii="Arial" w:hAnsi="Arial" w:cs="Arial"/>
          <w:color w:val="002060"/>
        </w:rPr>
      </w:pPr>
      <w:r w:rsidRPr="00550030">
        <w:rPr>
          <w:rFonts w:ascii="Arial" w:hAnsi="Arial" w:cs="Arial"/>
          <w:i/>
          <w:color w:val="002060"/>
        </w:rPr>
        <w:t>Gender neutral drafting</w:t>
      </w:r>
      <w:r w:rsidRPr="00550030">
        <w:rPr>
          <w:rFonts w:ascii="Arial" w:hAnsi="Arial" w:cs="Arial"/>
          <w:color w:val="002060"/>
        </w:rPr>
        <w:t>:</w:t>
      </w:r>
    </w:p>
    <w:p w:rsidR="003A77F1" w:rsidRPr="00550030" w:rsidRDefault="003A77F1" w:rsidP="003A77F1">
      <w:pPr>
        <w:tabs>
          <w:tab w:val="left" w:pos="851"/>
          <w:tab w:val="left" w:pos="1418"/>
        </w:tabs>
        <w:spacing w:before="120" w:after="120" w:line="360" w:lineRule="auto"/>
        <w:ind w:left="709" w:hanging="709"/>
        <w:jc w:val="both"/>
        <w:rPr>
          <w:rFonts w:ascii="Arial" w:hAnsi="Arial" w:cs="Arial"/>
          <w:lang w:val="en-US"/>
        </w:rPr>
      </w:pPr>
      <w:r w:rsidRPr="00550030">
        <w:rPr>
          <w:rFonts w:ascii="Arial" w:hAnsi="Arial" w:cs="Arial"/>
          <w:lang w:val="en-US"/>
        </w:rPr>
        <w:t>“</w:t>
      </w:r>
      <w:r w:rsidRPr="00550030">
        <w:rPr>
          <w:rFonts w:ascii="Arial" w:hAnsi="Arial" w:cs="Arial"/>
          <w:b/>
          <w:lang w:val="en-US"/>
        </w:rPr>
        <w:t xml:space="preserve">22B. </w:t>
      </w:r>
      <w:r w:rsidRPr="00550030">
        <w:rPr>
          <w:rFonts w:ascii="Arial" w:hAnsi="Arial" w:cs="Arial"/>
          <w:u w:val="single"/>
          <w:lang w:val="en-US"/>
        </w:rPr>
        <w:t xml:space="preserve">(8) </w:t>
      </w:r>
      <w:r w:rsidRPr="00550030">
        <w:rPr>
          <w:rFonts w:ascii="Arial" w:hAnsi="Arial" w:cs="Arial"/>
          <w:i/>
          <w:u w:val="single"/>
          <w:lang w:val="en-US"/>
        </w:rPr>
        <w:t>(a)</w:t>
      </w:r>
      <w:r w:rsidRPr="00550030">
        <w:rPr>
          <w:rFonts w:ascii="Arial" w:hAnsi="Arial" w:cs="Arial"/>
          <w:u w:val="single"/>
          <w:lang w:val="en-US"/>
        </w:rPr>
        <w:t xml:space="preserve"> Subject to subsection (7), any person who intentionally gives </w:t>
      </w:r>
      <w:r w:rsidRPr="00550030">
        <w:rPr>
          <w:rFonts w:ascii="Arial" w:hAnsi="Arial" w:cs="Arial"/>
          <w:strike/>
          <w:color w:val="0070C0"/>
          <w:u w:val="single"/>
          <w:lang w:val="en-US"/>
        </w:rPr>
        <w:t>him or herself</w:t>
      </w:r>
      <w:r w:rsidRPr="00550030">
        <w:rPr>
          <w:rFonts w:ascii="Arial" w:hAnsi="Arial" w:cs="Arial"/>
          <w:color w:val="0070C0"/>
          <w:u w:val="single"/>
          <w:lang w:val="en-US"/>
        </w:rPr>
        <w:t xml:space="preserve"> themselves </w:t>
      </w:r>
      <w:r w:rsidRPr="00550030">
        <w:rPr>
          <w:rFonts w:ascii="Arial" w:hAnsi="Arial" w:cs="Arial"/>
          <w:u w:val="single"/>
          <w:lang w:val="en-US"/>
        </w:rPr>
        <w:t>out as a collecting society in terms of this Chapter without having been accredited, commits an offence.</w:t>
      </w:r>
      <w:r w:rsidRPr="00550030">
        <w:rPr>
          <w:rFonts w:ascii="Arial" w:hAnsi="Arial" w:cs="Arial"/>
          <w:lang w:val="en-US"/>
        </w:rPr>
        <w:t>”</w:t>
      </w:r>
    </w:p>
    <w:p w:rsidR="003A77F1" w:rsidRPr="00550030" w:rsidRDefault="003A77F1" w:rsidP="003A77F1">
      <w:pPr>
        <w:tabs>
          <w:tab w:val="left" w:pos="851"/>
          <w:tab w:val="left" w:pos="1418"/>
        </w:tabs>
        <w:spacing w:before="120" w:after="120" w:line="360" w:lineRule="auto"/>
        <w:jc w:val="both"/>
        <w:rPr>
          <w:rFonts w:ascii="Arial" w:hAnsi="Arial" w:cs="Arial"/>
          <w:b/>
          <w:highlight w:val="yellow"/>
          <w:lang w:val="en-US"/>
        </w:rPr>
      </w:pPr>
    </w:p>
    <w:p w:rsidR="003A77F1" w:rsidRPr="00550030" w:rsidRDefault="003A77F1" w:rsidP="00400E62">
      <w:pPr>
        <w:tabs>
          <w:tab w:val="left" w:pos="851"/>
          <w:tab w:val="left" w:pos="1418"/>
        </w:tabs>
        <w:spacing w:before="120" w:after="120" w:line="360" w:lineRule="auto"/>
        <w:jc w:val="center"/>
        <w:rPr>
          <w:rFonts w:ascii="Arial" w:hAnsi="Arial" w:cs="Arial"/>
          <w:b/>
          <w:lang w:val="en-US"/>
        </w:rPr>
      </w:pPr>
      <w:r w:rsidRPr="00550030">
        <w:rPr>
          <w:rFonts w:ascii="Arial" w:hAnsi="Arial" w:cs="Arial"/>
          <w:b/>
          <w:lang w:val="en-US"/>
        </w:rPr>
        <w:lastRenderedPageBreak/>
        <w:t>Clause 27</w:t>
      </w:r>
    </w:p>
    <w:p w:rsidR="00400E62" w:rsidRPr="00550030" w:rsidRDefault="00400E62" w:rsidP="00212DBF">
      <w:pPr>
        <w:tabs>
          <w:tab w:val="left" w:pos="851"/>
          <w:tab w:val="left" w:pos="1418"/>
        </w:tabs>
        <w:spacing w:before="120" w:after="120" w:line="360" w:lineRule="auto"/>
        <w:jc w:val="both"/>
        <w:rPr>
          <w:rFonts w:ascii="Arial" w:hAnsi="Arial" w:cs="Arial"/>
          <w:lang w:val="en-US"/>
        </w:rPr>
      </w:pPr>
    </w:p>
    <w:p w:rsidR="00212DBF" w:rsidRPr="00550030" w:rsidRDefault="00212DBF" w:rsidP="00212DBF">
      <w:pPr>
        <w:tabs>
          <w:tab w:val="left" w:pos="851"/>
          <w:tab w:val="left" w:pos="1418"/>
        </w:tabs>
        <w:spacing w:before="120" w:after="120" w:line="360" w:lineRule="auto"/>
        <w:jc w:val="both"/>
        <w:rPr>
          <w:rFonts w:ascii="Arial" w:hAnsi="Arial" w:cs="Arial"/>
          <w:i/>
          <w:color w:val="002060"/>
          <w:lang w:val="en-US"/>
        </w:rPr>
      </w:pPr>
      <w:r w:rsidRPr="00550030">
        <w:rPr>
          <w:rFonts w:ascii="Arial" w:hAnsi="Arial" w:cs="Arial"/>
          <w:b/>
          <w:i/>
          <w:color w:val="002060"/>
          <w:lang w:val="en-US"/>
        </w:rPr>
        <w:t>Section 27</w:t>
      </w:r>
      <w:r w:rsidRPr="00550030">
        <w:rPr>
          <w:rFonts w:ascii="Arial" w:hAnsi="Arial" w:cs="Arial"/>
          <w:i/>
          <w:color w:val="002060"/>
          <w:lang w:val="en-US"/>
        </w:rPr>
        <w:t xml:space="preserve"> - Offences</w:t>
      </w:r>
    </w:p>
    <w:p w:rsidR="00752206" w:rsidRPr="00550030" w:rsidRDefault="00752206" w:rsidP="00752206">
      <w:pPr>
        <w:spacing w:before="120" w:after="120" w:line="360" w:lineRule="auto"/>
        <w:rPr>
          <w:rFonts w:ascii="Arial" w:hAnsi="Arial" w:cs="Arial"/>
          <w:b/>
          <w:i/>
          <w:lang w:val="en-US"/>
        </w:rPr>
      </w:pPr>
      <w:r w:rsidRPr="00550030">
        <w:rPr>
          <w:rFonts w:ascii="Arial" w:hAnsi="Arial" w:cs="Arial"/>
          <w:b/>
          <w:lang w:val="en-US"/>
        </w:rPr>
        <w:t>Clause 27</w:t>
      </w:r>
      <w:r w:rsidRPr="00550030">
        <w:rPr>
          <w:rFonts w:ascii="Arial" w:hAnsi="Arial" w:cs="Arial"/>
          <w:b/>
          <w:i/>
          <w:lang w:val="en-US"/>
        </w:rPr>
        <w:t>(a)</w:t>
      </w:r>
      <w:r w:rsidRPr="00550030">
        <w:rPr>
          <w:rFonts w:ascii="Arial" w:hAnsi="Arial" w:cs="Arial"/>
          <w:noProof/>
        </w:rPr>
        <w:t xml:space="preserve"> </w:t>
      </w:r>
    </w:p>
    <w:p w:rsidR="00752206" w:rsidRPr="00550030" w:rsidRDefault="00752206" w:rsidP="00752206">
      <w:pPr>
        <w:spacing w:before="120" w:after="120" w:line="360" w:lineRule="auto"/>
        <w:rPr>
          <w:rFonts w:ascii="Arial" w:hAnsi="Arial" w:cs="Arial"/>
          <w:b/>
          <w:lang w:val="en-US"/>
        </w:rPr>
      </w:pPr>
      <w:r w:rsidRPr="00550030">
        <w:rPr>
          <w:rFonts w:ascii="Arial" w:hAnsi="Arial" w:cs="Arial"/>
          <w:b/>
          <w:lang w:val="en-US"/>
        </w:rPr>
        <w:t>Section 27</w:t>
      </w:r>
    </w:p>
    <w:p w:rsidR="00752206" w:rsidRPr="00550030" w:rsidRDefault="00752206" w:rsidP="00752206">
      <w:pPr>
        <w:spacing w:before="120" w:after="120" w:line="360" w:lineRule="auto"/>
        <w:ind w:hanging="23"/>
        <w:jc w:val="both"/>
        <w:rPr>
          <w:rFonts w:ascii="Arial" w:hAnsi="Arial" w:cs="Arial"/>
          <w:b/>
          <w:color w:val="0070C0"/>
        </w:rPr>
      </w:pPr>
      <w:r w:rsidRPr="00550030">
        <w:rPr>
          <w:rFonts w:ascii="Arial" w:hAnsi="Arial" w:cs="Arial"/>
          <w:b/>
          <w:color w:val="0070C0"/>
        </w:rPr>
        <w:t>New (5A)</w:t>
      </w:r>
      <w:r w:rsidRPr="00550030">
        <w:rPr>
          <w:rFonts w:ascii="Arial" w:hAnsi="Arial" w:cs="Arial"/>
        </w:rPr>
        <w:t xml:space="preserve"> </w:t>
      </w:r>
      <w:r w:rsidRPr="00550030">
        <w:rPr>
          <w:rFonts w:ascii="Arial" w:hAnsi="Arial" w:cs="Arial"/>
          <w:b/>
          <w:color w:val="0070C0"/>
        </w:rPr>
        <w:t>in respect of digital rights</w:t>
      </w:r>
    </w:p>
    <w:p w:rsidR="00752206" w:rsidRPr="00550030" w:rsidRDefault="00752206" w:rsidP="00752206">
      <w:pPr>
        <w:tabs>
          <w:tab w:val="left" w:pos="851"/>
        </w:tabs>
        <w:spacing w:before="120" w:after="120" w:line="360" w:lineRule="auto"/>
        <w:ind w:firstLine="284"/>
        <w:jc w:val="both"/>
        <w:rPr>
          <w:rFonts w:ascii="Arial" w:hAnsi="Arial" w:cs="Arial"/>
          <w:color w:val="0070C0"/>
          <w:u w:val="single"/>
          <w:lang w:val="en-US"/>
        </w:rPr>
      </w:pPr>
      <w:r w:rsidRPr="00550030">
        <w:rPr>
          <w:rFonts w:ascii="Arial" w:hAnsi="Arial" w:cs="Arial"/>
          <w:color w:val="0070C0"/>
          <w:lang w:val="en-US"/>
        </w:rPr>
        <w:t>“</w:t>
      </w:r>
      <w:r w:rsidRPr="00550030">
        <w:rPr>
          <w:rFonts w:ascii="Arial" w:hAnsi="Arial" w:cs="Arial"/>
          <w:color w:val="0070C0"/>
          <w:u w:val="single"/>
          <w:lang w:val="en-US"/>
        </w:rPr>
        <w:t>(5A)</w:t>
      </w:r>
      <w:r w:rsidRPr="00550030">
        <w:rPr>
          <w:rFonts w:ascii="Arial" w:hAnsi="Arial" w:cs="Arial"/>
          <w:color w:val="0070C0"/>
          <w:u w:val="single"/>
          <w:lang w:val="en-US"/>
        </w:rPr>
        <w:tab/>
        <w:t>Any person who at a time when copyright subsists in a work, without the authority of the owner of the copyright and for commercial purposes—</w:t>
      </w:r>
    </w:p>
    <w:p w:rsidR="00752206" w:rsidRPr="00550030" w:rsidRDefault="00752206" w:rsidP="00752206">
      <w:pPr>
        <w:spacing w:before="120" w:after="120" w:line="360" w:lineRule="auto"/>
        <w:ind w:left="851" w:hanging="590"/>
        <w:jc w:val="both"/>
        <w:rPr>
          <w:rFonts w:ascii="Arial" w:hAnsi="Arial" w:cs="Arial"/>
          <w:color w:val="0070C0"/>
          <w:u w:val="single"/>
        </w:rPr>
      </w:pPr>
      <w:r w:rsidRPr="00550030">
        <w:rPr>
          <w:rFonts w:ascii="Arial" w:hAnsi="Arial" w:cs="Arial"/>
          <w:i/>
          <w:color w:val="0070C0"/>
          <w:u w:val="single"/>
        </w:rPr>
        <w:t>(e</w:t>
      </w:r>
      <w:r w:rsidRPr="00550030">
        <w:rPr>
          <w:rFonts w:ascii="Arial" w:hAnsi="Arial" w:cs="Arial"/>
          <w:color w:val="0070C0"/>
          <w:u w:val="single"/>
        </w:rPr>
        <w:t>A</w:t>
      </w:r>
      <w:r w:rsidRPr="00550030">
        <w:rPr>
          <w:rFonts w:ascii="Arial" w:hAnsi="Arial" w:cs="Arial"/>
          <w:i/>
          <w:color w:val="0070C0"/>
          <w:u w:val="single"/>
        </w:rPr>
        <w:t>)</w:t>
      </w:r>
      <w:r w:rsidRPr="00550030">
        <w:rPr>
          <w:rFonts w:ascii="Arial" w:hAnsi="Arial" w:cs="Arial"/>
          <w:i/>
          <w:color w:val="0070C0"/>
          <w:u w:val="single"/>
        </w:rPr>
        <w:tab/>
      </w:r>
      <w:r w:rsidRPr="00550030">
        <w:rPr>
          <w:rFonts w:ascii="Arial" w:hAnsi="Arial" w:cs="Arial"/>
          <w:color w:val="0070C0"/>
          <w:u w:val="single"/>
        </w:rPr>
        <w:t>communicates the work to the public by wire or wireless means; and</w:t>
      </w:r>
    </w:p>
    <w:p w:rsidR="00752206" w:rsidRPr="00550030" w:rsidRDefault="00752206" w:rsidP="00752206">
      <w:pPr>
        <w:spacing w:before="120" w:after="120" w:line="360" w:lineRule="auto"/>
        <w:ind w:left="851" w:hanging="590"/>
        <w:jc w:val="both"/>
        <w:rPr>
          <w:rFonts w:ascii="Arial" w:hAnsi="Arial" w:cs="Arial"/>
          <w:color w:val="0070C0"/>
          <w:u w:val="single"/>
        </w:rPr>
      </w:pPr>
      <w:r w:rsidRPr="00550030">
        <w:rPr>
          <w:rFonts w:ascii="Arial" w:hAnsi="Arial" w:cs="Arial"/>
          <w:i/>
          <w:color w:val="0070C0"/>
          <w:u w:val="single"/>
        </w:rPr>
        <w:t>(e</w:t>
      </w:r>
      <w:r w:rsidRPr="00550030">
        <w:rPr>
          <w:rFonts w:ascii="Arial" w:hAnsi="Arial" w:cs="Arial"/>
          <w:color w:val="0070C0"/>
          <w:u w:val="single"/>
        </w:rPr>
        <w:t>B</w:t>
      </w:r>
      <w:r w:rsidRPr="00550030">
        <w:rPr>
          <w:rFonts w:ascii="Arial" w:hAnsi="Arial" w:cs="Arial"/>
          <w:i/>
          <w:color w:val="0070C0"/>
          <w:u w:val="single"/>
        </w:rPr>
        <w:t>)</w:t>
      </w:r>
      <w:r w:rsidRPr="00550030">
        <w:rPr>
          <w:rFonts w:ascii="Arial" w:hAnsi="Arial" w:cs="Arial"/>
          <w:i/>
          <w:color w:val="0070C0"/>
          <w:u w:val="single"/>
        </w:rPr>
        <w:tab/>
      </w:r>
      <w:r w:rsidRPr="00550030">
        <w:rPr>
          <w:rFonts w:ascii="Arial" w:hAnsi="Arial" w:cs="Arial"/>
          <w:color w:val="0070C0"/>
          <w:u w:val="single"/>
        </w:rPr>
        <w:t>makes the work available to the public by wire or wireless means, so that any member of the public may access the work from a place and at a time chosen by that person,</w:t>
      </w:r>
    </w:p>
    <w:p w:rsidR="00752206" w:rsidRPr="00550030" w:rsidRDefault="00752206" w:rsidP="00752206">
      <w:pPr>
        <w:spacing w:before="120" w:after="120" w:line="360" w:lineRule="auto"/>
        <w:ind w:left="851" w:hanging="590"/>
        <w:jc w:val="both"/>
        <w:rPr>
          <w:rFonts w:ascii="Arial" w:hAnsi="Arial" w:cs="Arial"/>
          <w:color w:val="0070C0"/>
        </w:rPr>
      </w:pPr>
      <w:r w:rsidRPr="00550030">
        <w:rPr>
          <w:rFonts w:ascii="Arial" w:hAnsi="Arial" w:cs="Arial"/>
          <w:color w:val="0070C0"/>
          <w:u w:val="single"/>
        </w:rPr>
        <w:t>which they know to be infringing copyright in the work, shall be guilty of an offence.</w:t>
      </w:r>
      <w:r w:rsidRPr="00550030">
        <w:rPr>
          <w:rFonts w:ascii="Arial" w:hAnsi="Arial" w:cs="Arial"/>
          <w:color w:val="0070C0"/>
        </w:rPr>
        <w:t>”</w:t>
      </w:r>
    </w:p>
    <w:p w:rsidR="00752206" w:rsidRPr="00550030" w:rsidRDefault="00752206" w:rsidP="00752206">
      <w:pPr>
        <w:spacing w:before="120" w:after="120" w:line="360" w:lineRule="auto"/>
        <w:ind w:hanging="23"/>
        <w:jc w:val="both"/>
        <w:rPr>
          <w:rFonts w:ascii="Arial" w:hAnsi="Arial" w:cs="Arial"/>
          <w:b/>
        </w:rPr>
      </w:pPr>
      <w:r w:rsidRPr="00550030">
        <w:rPr>
          <w:rFonts w:ascii="Arial" w:hAnsi="Arial" w:cs="Arial"/>
          <w:b/>
        </w:rPr>
        <w:t>Subsection (5A) to be (5B) and a new (5C)</w:t>
      </w:r>
    </w:p>
    <w:p w:rsidR="00752206" w:rsidRPr="00550030" w:rsidRDefault="00752206" w:rsidP="00752206">
      <w:pPr>
        <w:tabs>
          <w:tab w:val="left" w:pos="851"/>
        </w:tabs>
        <w:spacing w:before="120" w:after="120" w:line="360" w:lineRule="auto"/>
        <w:ind w:firstLine="284"/>
        <w:jc w:val="both"/>
        <w:rPr>
          <w:rFonts w:ascii="Arial" w:hAnsi="Arial" w:cs="Arial"/>
          <w:i/>
          <w:u w:val="single"/>
        </w:rPr>
      </w:pPr>
      <w:r w:rsidRPr="00550030">
        <w:rPr>
          <w:rFonts w:ascii="Arial" w:hAnsi="Arial" w:cs="Arial"/>
          <w:color w:val="0070C0"/>
          <w:lang w:val="en-US"/>
        </w:rPr>
        <w:t>“</w:t>
      </w:r>
      <w:r w:rsidRPr="00550030">
        <w:rPr>
          <w:rFonts w:ascii="Arial" w:hAnsi="Arial" w:cs="Arial"/>
          <w:color w:val="0070C0"/>
          <w:u w:val="single"/>
          <w:lang w:val="en-US"/>
        </w:rPr>
        <w:t xml:space="preserve">(5B) </w:t>
      </w:r>
      <w:r w:rsidRPr="00550030">
        <w:rPr>
          <w:rFonts w:ascii="Arial" w:hAnsi="Arial" w:cs="Arial"/>
          <w:u w:val="single"/>
          <w:lang w:val="en-US"/>
        </w:rPr>
        <w:tab/>
      </w:r>
      <w:r w:rsidRPr="00550030">
        <w:rPr>
          <w:rFonts w:ascii="Arial" w:hAnsi="Arial" w:cs="Arial"/>
          <w:color w:val="0070C0"/>
          <w:u w:val="single"/>
          <w:lang w:val="en-US"/>
        </w:rPr>
        <w:t>Subject to section 28P, a</w:t>
      </w:r>
      <w:r w:rsidRPr="00550030">
        <w:rPr>
          <w:rFonts w:ascii="Arial" w:hAnsi="Arial" w:cs="Arial"/>
          <w:u w:val="single"/>
          <w:lang w:val="en-US"/>
        </w:rPr>
        <w:t>ny person who, at the time when copyright subsists in a work that is protected by a technological protection measure applied by the author or owner of the copyright—</w:t>
      </w:r>
      <w:r w:rsidRPr="00550030">
        <w:rPr>
          <w:rFonts w:ascii="Arial" w:hAnsi="Arial" w:cs="Arial"/>
          <w:i/>
          <w:u w:val="single"/>
        </w:rPr>
        <w:t xml:space="preserve"> </w:t>
      </w:r>
    </w:p>
    <w:p w:rsidR="00752206" w:rsidRPr="00550030" w:rsidRDefault="00752206" w:rsidP="00752206">
      <w:pPr>
        <w:tabs>
          <w:tab w:val="left" w:pos="851"/>
        </w:tabs>
        <w:spacing w:before="120" w:after="120" w:line="360" w:lineRule="auto"/>
        <w:ind w:left="851" w:hanging="567"/>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 xml:space="preserve">makes, imports, sells, distributes, lets for hire, offers or exposes for sale or hire or advertises for sale or hire, a technological protection measure circumvention </w:t>
      </w:r>
      <w:r w:rsidRPr="00550030">
        <w:rPr>
          <w:rFonts w:ascii="Arial" w:hAnsi="Arial" w:cs="Arial"/>
          <w:color w:val="0070C0"/>
          <w:u w:val="single"/>
        </w:rPr>
        <w:t>device or service</w:t>
      </w:r>
      <w:r w:rsidRPr="00550030">
        <w:rPr>
          <w:rFonts w:ascii="Arial" w:hAnsi="Arial" w:cs="Arial"/>
          <w:u w:val="single"/>
        </w:rPr>
        <w:t xml:space="preserve"> if—</w:t>
      </w:r>
    </w:p>
    <w:p w:rsidR="00752206" w:rsidRPr="00550030" w:rsidRDefault="00752206" w:rsidP="00752206">
      <w:pPr>
        <w:spacing w:before="120" w:after="120" w:line="360" w:lineRule="auto"/>
        <w:ind w:left="1276" w:hanging="425"/>
        <w:rPr>
          <w:rFonts w:ascii="Arial" w:hAnsi="Arial" w:cs="Arial"/>
          <w:u w:val="single"/>
          <w:lang w:val="en-US"/>
        </w:rPr>
      </w:pPr>
      <w:r w:rsidRPr="00550030">
        <w:rPr>
          <w:rFonts w:ascii="Arial" w:hAnsi="Arial" w:cs="Arial"/>
          <w:u w:val="single"/>
          <w:lang w:val="en-US"/>
        </w:rPr>
        <w:t xml:space="preserve">(i) </w:t>
      </w:r>
      <w:r w:rsidRPr="00550030">
        <w:rPr>
          <w:rFonts w:ascii="Arial" w:hAnsi="Arial" w:cs="Arial"/>
          <w:u w:val="single"/>
          <w:lang w:val="en-US"/>
        </w:rPr>
        <w:tab/>
        <w:t>such person knows, or</w:t>
      </w:r>
      <w:r w:rsidRPr="00550030">
        <w:rPr>
          <w:rFonts w:ascii="Arial" w:hAnsi="Arial" w:cs="Arial"/>
          <w:strike/>
          <w:u w:val="single"/>
          <w:lang w:val="en-US"/>
        </w:rPr>
        <w:t xml:space="preserve"> </w:t>
      </w:r>
      <w:r w:rsidRPr="00550030">
        <w:rPr>
          <w:rFonts w:ascii="Arial" w:hAnsi="Arial" w:cs="Arial"/>
          <w:strike/>
          <w:color w:val="0070C0"/>
          <w:u w:val="single"/>
          <w:lang w:val="en-US"/>
        </w:rPr>
        <w:t>has reason to believe</w:t>
      </w:r>
      <w:r w:rsidRPr="00550030">
        <w:rPr>
          <w:rFonts w:ascii="Arial" w:hAnsi="Arial" w:cs="Arial"/>
          <w:color w:val="0070C0"/>
          <w:u w:val="single"/>
          <w:lang w:val="en-US"/>
        </w:rPr>
        <w:t xml:space="preserve"> should reasonably have known</w:t>
      </w:r>
      <w:r w:rsidRPr="00550030">
        <w:rPr>
          <w:rFonts w:ascii="Arial" w:hAnsi="Arial" w:cs="Arial"/>
          <w:u w:val="single"/>
          <w:lang w:val="en-US"/>
        </w:rPr>
        <w:t xml:space="preserve">, that that </w:t>
      </w:r>
      <w:r w:rsidRPr="00550030">
        <w:rPr>
          <w:rFonts w:ascii="Arial" w:hAnsi="Arial" w:cs="Arial"/>
          <w:color w:val="0070C0"/>
          <w:u w:val="single"/>
          <w:lang w:val="en-US"/>
        </w:rPr>
        <w:t>device or service</w:t>
      </w:r>
      <w:r w:rsidRPr="00550030">
        <w:rPr>
          <w:rFonts w:ascii="Arial" w:hAnsi="Arial" w:cs="Arial"/>
          <w:u w:val="single"/>
          <w:lang w:val="en-US"/>
        </w:rPr>
        <w:t xml:space="preserve"> will or is likely to be used to infringe copyright in a work protected by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w:t>
      </w:r>
    </w:p>
    <w:p w:rsidR="00752206" w:rsidRPr="00550030" w:rsidRDefault="00752206" w:rsidP="00752206">
      <w:pPr>
        <w:spacing w:before="120" w:after="120" w:line="360" w:lineRule="auto"/>
        <w:ind w:left="1276" w:hanging="425"/>
        <w:rPr>
          <w:rFonts w:ascii="Arial" w:hAnsi="Arial" w:cs="Arial"/>
          <w:u w:val="single"/>
          <w:lang w:val="en-US"/>
        </w:rPr>
      </w:pPr>
      <w:r w:rsidRPr="00550030">
        <w:rPr>
          <w:rFonts w:ascii="Arial" w:hAnsi="Arial" w:cs="Arial"/>
          <w:u w:val="single"/>
          <w:lang w:val="en-US"/>
        </w:rPr>
        <w:t xml:space="preserve">(ii) </w:t>
      </w:r>
      <w:r w:rsidRPr="00550030">
        <w:rPr>
          <w:rFonts w:ascii="Arial" w:hAnsi="Arial" w:cs="Arial"/>
          <w:u w:val="single"/>
          <w:lang w:val="en-US"/>
        </w:rPr>
        <w:tab/>
        <w:t>such person provides a service to another person to enable or assist such other person to circumvent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 or</w:t>
      </w:r>
    </w:p>
    <w:p w:rsidR="00752206" w:rsidRPr="00550030" w:rsidRDefault="00752206" w:rsidP="00752206">
      <w:pPr>
        <w:spacing w:before="120" w:after="120" w:line="360" w:lineRule="auto"/>
        <w:ind w:left="1276" w:hanging="425"/>
        <w:rPr>
          <w:rFonts w:ascii="Arial" w:hAnsi="Arial" w:cs="Arial"/>
          <w:u w:val="single"/>
          <w:lang w:val="en-US"/>
        </w:rPr>
      </w:pPr>
      <w:r w:rsidRPr="00550030">
        <w:rPr>
          <w:rFonts w:ascii="Arial" w:hAnsi="Arial" w:cs="Arial"/>
          <w:u w:val="single"/>
          <w:lang w:val="en-US"/>
        </w:rPr>
        <w:t xml:space="preserve">(iii) </w:t>
      </w:r>
      <w:r w:rsidRPr="00550030">
        <w:rPr>
          <w:rFonts w:ascii="Arial" w:hAnsi="Arial" w:cs="Arial"/>
          <w:u w:val="single"/>
          <w:lang w:val="en-US"/>
        </w:rPr>
        <w:tab/>
        <w:t>such person knows</w:t>
      </w:r>
      <w:r w:rsidRPr="00550030">
        <w:rPr>
          <w:rFonts w:ascii="Arial" w:hAnsi="Arial" w:cs="Arial"/>
          <w:color w:val="0070C0"/>
          <w:u w:val="single"/>
          <w:lang w:val="en-US"/>
        </w:rPr>
        <w:t>,</w:t>
      </w:r>
      <w:r w:rsidRPr="00550030">
        <w:rPr>
          <w:rFonts w:ascii="Arial" w:hAnsi="Arial" w:cs="Arial"/>
          <w:u w:val="single"/>
          <w:lang w:val="en-US"/>
        </w:rPr>
        <w:t xml:space="preserve"> or </w:t>
      </w:r>
      <w:r w:rsidRPr="00550030">
        <w:rPr>
          <w:rFonts w:ascii="Arial" w:hAnsi="Arial" w:cs="Arial"/>
          <w:strike/>
          <w:color w:val="0070C0"/>
          <w:u w:val="single"/>
          <w:lang w:val="en-US"/>
        </w:rPr>
        <w:t>has reason to believe</w:t>
      </w:r>
      <w:r w:rsidRPr="00550030">
        <w:rPr>
          <w:rFonts w:ascii="Arial" w:hAnsi="Arial" w:cs="Arial"/>
          <w:color w:val="0070C0"/>
          <w:u w:val="single"/>
          <w:lang w:val="en-US"/>
        </w:rPr>
        <w:t xml:space="preserve"> should reasonably have known,</w:t>
      </w:r>
      <w:r w:rsidRPr="00550030">
        <w:rPr>
          <w:rStyle w:val="FootnoteReference"/>
          <w:rFonts w:ascii="Arial" w:hAnsi="Arial" w:cs="Arial"/>
          <w:u w:val="single"/>
          <w:lang w:val="en-US"/>
        </w:rPr>
        <w:t xml:space="preserve"> </w:t>
      </w:r>
      <w:r w:rsidRPr="00550030">
        <w:rPr>
          <w:rFonts w:ascii="Arial" w:hAnsi="Arial" w:cs="Arial"/>
          <w:u w:val="single"/>
          <w:lang w:val="en-US"/>
        </w:rPr>
        <w:t xml:space="preserve"> that the service contemplated in subparagraph (ii) will or is likely to be used by another person to infringe copyright in a work protected by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w:t>
      </w:r>
    </w:p>
    <w:p w:rsidR="00752206" w:rsidRPr="00550030" w:rsidRDefault="00752206" w:rsidP="00752206">
      <w:pPr>
        <w:spacing w:before="120" w:after="120" w:line="360" w:lineRule="auto"/>
        <w:ind w:left="851" w:hanging="567"/>
        <w:rPr>
          <w:rFonts w:ascii="Arial" w:hAnsi="Arial" w:cs="Arial"/>
          <w:u w:val="single"/>
          <w:lang w:val="en-US"/>
        </w:rPr>
      </w:pPr>
      <w:r w:rsidRPr="00550030">
        <w:rPr>
          <w:rFonts w:ascii="Arial" w:hAnsi="Arial" w:cs="Arial"/>
          <w:i/>
          <w:u w:val="single"/>
          <w:lang w:val="en-US"/>
        </w:rPr>
        <w:t>(b)</w:t>
      </w:r>
      <w:r w:rsidRPr="00550030">
        <w:rPr>
          <w:rFonts w:ascii="Arial" w:hAnsi="Arial" w:cs="Arial"/>
          <w:u w:val="single"/>
          <w:lang w:val="en-US"/>
        </w:rPr>
        <w:t xml:space="preserve"> </w:t>
      </w:r>
      <w:r w:rsidRPr="00550030">
        <w:rPr>
          <w:rFonts w:ascii="Arial" w:hAnsi="Arial" w:cs="Arial"/>
          <w:u w:val="single"/>
          <w:lang w:val="en-US"/>
        </w:rPr>
        <w:tab/>
        <w:t>publishes information enabling or assisting any other person to circumvent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 with the intention of inciting that other person to unlawfully circumvent a</w:t>
      </w:r>
      <w:r w:rsidRPr="00550030">
        <w:rPr>
          <w:rFonts w:ascii="Arial" w:hAnsi="Arial" w:cs="Arial"/>
          <w:color w:val="0070C0"/>
          <w:u w:val="single"/>
          <w:lang w:val="en-US"/>
        </w:rPr>
        <w:t>n effective</w:t>
      </w:r>
      <w:r w:rsidRPr="00550030">
        <w:rPr>
          <w:rFonts w:ascii="Arial" w:hAnsi="Arial" w:cs="Arial"/>
          <w:u w:val="single"/>
          <w:lang w:val="en-US"/>
        </w:rPr>
        <w:t xml:space="preserve"> technological protection measure in the Republic; or</w:t>
      </w:r>
    </w:p>
    <w:p w:rsidR="00752206" w:rsidRPr="00550030" w:rsidRDefault="00752206" w:rsidP="00752206">
      <w:pPr>
        <w:spacing w:before="120" w:after="120" w:line="360" w:lineRule="auto"/>
        <w:ind w:left="851" w:hanging="567"/>
        <w:rPr>
          <w:rFonts w:ascii="Arial" w:hAnsi="Arial" w:cs="Arial"/>
          <w:u w:val="single"/>
          <w:lang w:val="en-US"/>
        </w:rPr>
      </w:pPr>
      <w:r w:rsidRPr="00550030">
        <w:rPr>
          <w:rFonts w:ascii="Arial" w:hAnsi="Arial" w:cs="Arial"/>
          <w:i/>
          <w:u w:val="single"/>
          <w:lang w:val="en-US"/>
        </w:rPr>
        <w:lastRenderedPageBreak/>
        <w:t>(c)</w:t>
      </w:r>
      <w:r w:rsidRPr="00550030">
        <w:rPr>
          <w:rFonts w:ascii="Arial" w:hAnsi="Arial" w:cs="Arial"/>
          <w:u w:val="single"/>
          <w:lang w:val="en-US"/>
        </w:rPr>
        <w:t xml:space="preserve"> </w:t>
      </w:r>
      <w:r w:rsidRPr="00550030">
        <w:rPr>
          <w:rFonts w:ascii="Arial" w:hAnsi="Arial" w:cs="Arial"/>
          <w:u w:val="single"/>
          <w:lang w:val="en-US"/>
        </w:rPr>
        <w:tab/>
        <w:t xml:space="preserve">circumvents such </w:t>
      </w:r>
      <w:r w:rsidRPr="00550030">
        <w:rPr>
          <w:rFonts w:ascii="Arial" w:hAnsi="Arial" w:cs="Arial"/>
          <w:color w:val="0070C0"/>
          <w:u w:val="single"/>
          <w:lang w:val="en-US"/>
        </w:rPr>
        <w:t xml:space="preserve">an effective </w:t>
      </w:r>
      <w:r w:rsidRPr="00550030">
        <w:rPr>
          <w:rFonts w:ascii="Arial" w:hAnsi="Arial" w:cs="Arial"/>
          <w:u w:val="single"/>
          <w:lang w:val="en-US"/>
        </w:rPr>
        <w:t xml:space="preserve">technological protection measure when </w:t>
      </w:r>
      <w:r w:rsidRPr="00550030">
        <w:rPr>
          <w:rFonts w:ascii="Arial" w:hAnsi="Arial" w:cs="Arial"/>
          <w:strike/>
          <w:color w:val="0070C0"/>
          <w:u w:val="single"/>
          <w:lang w:val="en-US"/>
        </w:rPr>
        <w:t xml:space="preserve">he or she is </w:t>
      </w:r>
      <w:r w:rsidRPr="00550030">
        <w:rPr>
          <w:rFonts w:ascii="Arial" w:hAnsi="Arial" w:cs="Arial"/>
          <w:color w:val="0070C0"/>
          <w:u w:val="single"/>
          <w:lang w:val="en-US"/>
        </w:rPr>
        <w:t xml:space="preserve">they are </w:t>
      </w:r>
      <w:r w:rsidRPr="00550030">
        <w:rPr>
          <w:rFonts w:ascii="Arial" w:hAnsi="Arial" w:cs="Arial"/>
          <w:u w:val="single"/>
          <w:lang w:val="en-US"/>
        </w:rPr>
        <w:t>not authorized to do so,</w:t>
      </w:r>
    </w:p>
    <w:p w:rsidR="00752206" w:rsidRPr="00550030" w:rsidRDefault="00752206" w:rsidP="00752206">
      <w:pPr>
        <w:spacing w:before="120" w:after="120" w:line="360" w:lineRule="auto"/>
        <w:rPr>
          <w:rFonts w:ascii="Arial" w:hAnsi="Arial" w:cs="Arial"/>
          <w:u w:val="single"/>
          <w:lang w:val="en-US"/>
        </w:rPr>
      </w:pPr>
      <w:r w:rsidRPr="00550030">
        <w:rPr>
          <w:rFonts w:ascii="Arial" w:hAnsi="Arial" w:cs="Arial"/>
          <w:u w:val="single"/>
          <w:lang w:val="en-US"/>
        </w:rPr>
        <w:t xml:space="preserve">shall be guilty of an offence </w:t>
      </w:r>
      <w:r w:rsidRPr="00550030">
        <w:rPr>
          <w:rFonts w:ascii="Arial" w:hAnsi="Arial" w:cs="Arial"/>
          <w:strike/>
          <w:color w:val="0070C0"/>
          <w:u w:val="single"/>
          <w:lang w:val="en-US"/>
        </w:rPr>
        <w:t>and shall upon conviction be liable to a fine or to imprisonment for a period not exceeding five years, or to both a fine and such imprisonment</w:t>
      </w:r>
      <w:r w:rsidRPr="00550030">
        <w:rPr>
          <w:rFonts w:ascii="Arial" w:hAnsi="Arial" w:cs="Arial"/>
          <w:u w:val="single"/>
          <w:lang w:val="en-US"/>
        </w:rPr>
        <w:t>.</w:t>
      </w:r>
    </w:p>
    <w:p w:rsidR="00752206" w:rsidRPr="00550030" w:rsidRDefault="00752206" w:rsidP="00752206">
      <w:pPr>
        <w:tabs>
          <w:tab w:val="left" w:pos="851"/>
        </w:tabs>
        <w:spacing w:before="120" w:after="120" w:line="360" w:lineRule="auto"/>
        <w:ind w:firstLine="284"/>
        <w:rPr>
          <w:rFonts w:ascii="Arial" w:hAnsi="Arial" w:cs="Arial"/>
          <w:color w:val="0070C0"/>
          <w:u w:val="single"/>
          <w:lang w:val="en-US"/>
        </w:rPr>
      </w:pPr>
      <w:r w:rsidRPr="00550030">
        <w:rPr>
          <w:rFonts w:ascii="Arial" w:hAnsi="Arial" w:cs="Arial"/>
          <w:u w:val="single"/>
          <w:lang w:val="en-US"/>
        </w:rPr>
        <w:t>(</w:t>
      </w:r>
      <w:r w:rsidRPr="00550030">
        <w:rPr>
          <w:rFonts w:ascii="Arial" w:hAnsi="Arial" w:cs="Arial"/>
          <w:color w:val="0070C0"/>
          <w:u w:val="single"/>
          <w:lang w:val="en-US"/>
        </w:rPr>
        <w:t>5C)</w:t>
      </w:r>
      <w:r w:rsidRPr="00550030">
        <w:rPr>
          <w:rFonts w:ascii="Arial" w:hAnsi="Arial" w:cs="Arial"/>
          <w:color w:val="0070C0"/>
          <w:u w:val="single"/>
          <w:lang w:val="en-US"/>
        </w:rPr>
        <w:tab/>
        <w:t>Subject to section 28S, any person who—</w:t>
      </w:r>
    </w:p>
    <w:p w:rsidR="00752206" w:rsidRPr="00550030" w:rsidRDefault="00752206" w:rsidP="00752206">
      <w:pPr>
        <w:spacing w:before="120" w:after="120" w:line="360" w:lineRule="auto"/>
        <w:ind w:left="851" w:hanging="590"/>
        <w:jc w:val="both"/>
        <w:rPr>
          <w:rFonts w:ascii="Arial" w:hAnsi="Arial" w:cs="Arial"/>
          <w:color w:val="0070C0"/>
          <w:u w:val="single"/>
        </w:rPr>
      </w:pPr>
      <w:r w:rsidRPr="00550030">
        <w:rPr>
          <w:rFonts w:ascii="Arial" w:hAnsi="Arial" w:cs="Arial"/>
          <w:i/>
          <w:color w:val="0070C0"/>
          <w:u w:val="single"/>
        </w:rPr>
        <w:t>(a)</w:t>
      </w:r>
      <w:r w:rsidRPr="00550030">
        <w:rPr>
          <w:rFonts w:ascii="Arial" w:hAnsi="Arial" w:cs="Arial"/>
          <w:color w:val="0070C0"/>
          <w:u w:val="single"/>
        </w:rPr>
        <w:t xml:space="preserve"> </w:t>
      </w:r>
      <w:r w:rsidRPr="00550030">
        <w:rPr>
          <w:rFonts w:ascii="Arial" w:hAnsi="Arial" w:cs="Arial"/>
          <w:color w:val="0070C0"/>
          <w:u w:val="single"/>
        </w:rPr>
        <w:tab/>
        <w:t>in respect of any copy of a work, remove or modify any copyright management information; or</w:t>
      </w:r>
    </w:p>
    <w:p w:rsidR="00752206" w:rsidRPr="00550030" w:rsidRDefault="00752206" w:rsidP="00752206">
      <w:pPr>
        <w:spacing w:before="120" w:after="120" w:line="360" w:lineRule="auto"/>
        <w:ind w:left="851" w:hanging="590"/>
        <w:jc w:val="both"/>
        <w:rPr>
          <w:rFonts w:ascii="Arial" w:hAnsi="Arial" w:cs="Arial"/>
          <w:color w:val="0070C0"/>
          <w:u w:val="single"/>
        </w:rPr>
      </w:pPr>
      <w:r w:rsidRPr="00550030">
        <w:rPr>
          <w:rFonts w:ascii="Arial" w:hAnsi="Arial" w:cs="Arial"/>
          <w:i/>
          <w:color w:val="0070C0"/>
          <w:u w:val="single"/>
        </w:rPr>
        <w:t>(b)</w:t>
      </w:r>
      <w:r w:rsidRPr="00550030">
        <w:rPr>
          <w:rFonts w:ascii="Arial" w:hAnsi="Arial" w:cs="Arial"/>
          <w:color w:val="0070C0"/>
          <w:u w:val="single"/>
        </w:rPr>
        <w:t xml:space="preserve"> </w:t>
      </w:r>
      <w:r w:rsidRPr="00550030">
        <w:rPr>
          <w:rFonts w:ascii="Arial" w:hAnsi="Arial" w:cs="Arial"/>
          <w:color w:val="0070C0"/>
          <w:u w:val="single"/>
        </w:rPr>
        <w:tab/>
        <w:t>make, import, sell, let for hire, offer or expose for sale, advertise for sale or hire or communicate to the public a work or a copy of a work, if the copyright management information in respect of that work or copy of that work, has been removed or modified without the authority of the copyright owner,</w:t>
      </w:r>
    </w:p>
    <w:p w:rsidR="00752206" w:rsidRPr="00550030" w:rsidRDefault="00752206" w:rsidP="00752206">
      <w:pPr>
        <w:spacing w:before="120" w:after="120" w:line="360" w:lineRule="auto"/>
        <w:ind w:hanging="23"/>
        <w:jc w:val="both"/>
        <w:rPr>
          <w:rFonts w:ascii="Arial" w:hAnsi="Arial" w:cs="Arial"/>
          <w:b/>
        </w:rPr>
      </w:pPr>
      <w:r w:rsidRPr="00550030">
        <w:rPr>
          <w:rFonts w:ascii="Arial" w:hAnsi="Arial" w:cs="Arial"/>
          <w:color w:val="0070C0"/>
          <w:u w:val="single"/>
          <w:lang w:val="en-US"/>
        </w:rPr>
        <w:t>shall be guilty of an offence.</w:t>
      </w:r>
      <w:r w:rsidRPr="00550030">
        <w:rPr>
          <w:rFonts w:ascii="Arial" w:hAnsi="Arial" w:cs="Arial"/>
          <w:color w:val="0070C0"/>
          <w:lang w:val="en-US"/>
        </w:rPr>
        <w:t>”</w:t>
      </w:r>
    </w:p>
    <w:p w:rsidR="00212DBF" w:rsidRPr="00550030" w:rsidRDefault="00212DBF" w:rsidP="00212DBF">
      <w:pPr>
        <w:tabs>
          <w:tab w:val="left" w:pos="851"/>
          <w:tab w:val="left" w:pos="1418"/>
        </w:tabs>
        <w:spacing w:before="120" w:after="120" w:line="360" w:lineRule="auto"/>
        <w:jc w:val="both"/>
        <w:rPr>
          <w:rFonts w:ascii="Arial" w:hAnsi="Arial" w:cs="Arial"/>
          <w:lang w:val="en-US"/>
        </w:rPr>
      </w:pPr>
    </w:p>
    <w:p w:rsidR="00400E62" w:rsidRPr="00550030" w:rsidRDefault="00400E62" w:rsidP="00400E62">
      <w:pPr>
        <w:tabs>
          <w:tab w:val="left" w:pos="851"/>
          <w:tab w:val="left" w:pos="1418"/>
        </w:tabs>
        <w:spacing w:before="120" w:after="120" w:line="360" w:lineRule="auto"/>
        <w:jc w:val="both"/>
        <w:rPr>
          <w:rFonts w:ascii="Arial" w:hAnsi="Arial" w:cs="Arial"/>
        </w:rPr>
      </w:pPr>
      <w:r w:rsidRPr="00550030">
        <w:rPr>
          <w:rFonts w:ascii="Arial" w:hAnsi="Arial" w:cs="Arial"/>
          <w:i/>
          <w:color w:val="002060"/>
        </w:rPr>
        <w:t>Gender neutral drafting</w:t>
      </w:r>
      <w:r w:rsidRPr="00550030">
        <w:rPr>
          <w:rFonts w:ascii="Arial" w:hAnsi="Arial" w:cs="Arial"/>
          <w:color w:val="002060"/>
        </w:rPr>
        <w:t>:</w:t>
      </w:r>
    </w:p>
    <w:p w:rsidR="003A77F1" w:rsidRPr="00550030" w:rsidRDefault="003A77F1" w:rsidP="003A77F1">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lang w:val="en-US"/>
        </w:rPr>
        <w:t>“</w:t>
      </w:r>
      <w:r w:rsidRPr="00550030">
        <w:rPr>
          <w:rFonts w:ascii="Arial" w:hAnsi="Arial" w:cs="Arial"/>
          <w:b/>
          <w:lang w:val="en-US"/>
        </w:rPr>
        <w:t>27.</w:t>
      </w:r>
      <w:r w:rsidRPr="00550030">
        <w:rPr>
          <w:rFonts w:ascii="Arial" w:hAnsi="Arial" w:cs="Arial"/>
          <w:lang w:val="en-US"/>
        </w:rPr>
        <w:t xml:space="preserve"> </w:t>
      </w:r>
      <w:r w:rsidRPr="00550030">
        <w:rPr>
          <w:rFonts w:ascii="Arial" w:hAnsi="Arial" w:cs="Arial"/>
          <w:lang w:val="en-US"/>
        </w:rPr>
        <w:tab/>
      </w:r>
      <w:r w:rsidRPr="00550030">
        <w:rPr>
          <w:rFonts w:ascii="Arial" w:hAnsi="Arial" w:cs="Arial"/>
          <w:u w:val="single"/>
          <w:lang w:val="en-US"/>
        </w:rPr>
        <w:t>(5A)</w:t>
      </w:r>
      <w:r w:rsidRPr="00550030">
        <w:rPr>
          <w:rFonts w:ascii="Arial" w:hAnsi="Arial" w:cs="Arial"/>
          <w:u w:val="single"/>
          <w:lang w:val="en-US"/>
        </w:rPr>
        <w:tab/>
        <w:t xml:space="preserve"> Any person who, at the time when copyright subsists in a work that is protected by a technological protection measure applied by the author or owner of the copyright—</w:t>
      </w:r>
    </w:p>
    <w:p w:rsidR="003A77F1" w:rsidRPr="00550030" w:rsidRDefault="003A77F1" w:rsidP="003A77F1">
      <w:pPr>
        <w:tabs>
          <w:tab w:val="left" w:pos="851"/>
          <w:tab w:val="left" w:pos="1418"/>
        </w:tabs>
        <w:spacing w:before="120" w:after="120" w:line="360" w:lineRule="auto"/>
        <w:jc w:val="both"/>
        <w:rPr>
          <w:rFonts w:ascii="Arial" w:hAnsi="Arial" w:cs="Arial"/>
          <w:lang w:val="en-US"/>
        </w:rPr>
      </w:pPr>
      <w:r w:rsidRPr="00550030">
        <w:rPr>
          <w:rFonts w:ascii="Arial" w:hAnsi="Arial" w:cs="Arial"/>
          <w:lang w:val="en-US"/>
        </w:rPr>
        <w:t>…</w:t>
      </w:r>
    </w:p>
    <w:p w:rsidR="003A77F1" w:rsidRPr="00550030" w:rsidRDefault="003A77F1" w:rsidP="003A77F1">
      <w:pPr>
        <w:tabs>
          <w:tab w:val="left" w:pos="851"/>
          <w:tab w:val="left" w:pos="1418"/>
        </w:tabs>
        <w:spacing w:before="120" w:after="120" w:line="360" w:lineRule="auto"/>
        <w:ind w:left="851" w:hanging="567"/>
        <w:jc w:val="both"/>
        <w:rPr>
          <w:rFonts w:ascii="Arial" w:hAnsi="Arial" w:cs="Arial"/>
          <w:u w:val="single"/>
          <w:lang w:val="en-US"/>
        </w:rPr>
      </w:pPr>
      <w:r w:rsidRPr="00550030">
        <w:rPr>
          <w:rFonts w:ascii="Arial" w:hAnsi="Arial" w:cs="Arial"/>
          <w:i/>
          <w:u w:val="single"/>
          <w:lang w:val="en-US"/>
        </w:rPr>
        <w:t>(c)</w:t>
      </w:r>
      <w:r w:rsidRPr="00550030">
        <w:rPr>
          <w:rFonts w:ascii="Arial" w:hAnsi="Arial" w:cs="Arial"/>
          <w:u w:val="single"/>
          <w:lang w:val="en-US"/>
        </w:rPr>
        <w:t xml:space="preserve"> </w:t>
      </w:r>
      <w:r w:rsidRPr="00550030">
        <w:rPr>
          <w:rFonts w:ascii="Arial" w:hAnsi="Arial" w:cs="Arial"/>
          <w:u w:val="single"/>
          <w:lang w:val="en-US"/>
        </w:rPr>
        <w:tab/>
        <w:t xml:space="preserve">circumvents such technological protection measure when </w:t>
      </w:r>
      <w:r w:rsidRPr="00550030">
        <w:rPr>
          <w:rFonts w:ascii="Arial" w:hAnsi="Arial" w:cs="Arial"/>
          <w:strike/>
          <w:color w:val="0070C0"/>
          <w:u w:val="single"/>
          <w:lang w:val="en-US"/>
        </w:rPr>
        <w:t>he or she is</w:t>
      </w:r>
      <w:r w:rsidRPr="00550030">
        <w:rPr>
          <w:rFonts w:ascii="Arial" w:hAnsi="Arial" w:cs="Arial"/>
          <w:color w:val="0070C0"/>
          <w:u w:val="single"/>
          <w:lang w:val="en-US"/>
        </w:rPr>
        <w:t xml:space="preserve"> they are </w:t>
      </w:r>
      <w:r w:rsidRPr="00550030">
        <w:rPr>
          <w:rFonts w:ascii="Arial" w:hAnsi="Arial" w:cs="Arial"/>
          <w:u w:val="single"/>
          <w:lang w:val="en-US"/>
        </w:rPr>
        <w:t>not authorized to do so, shall be guilty of an offence and shall upon conviction be liable to a fine or to imprisonment for a period not exceeding five years, or to both a fine and such imprisonment.’</w:t>
      </w:r>
    </w:p>
    <w:p w:rsidR="00A16A29" w:rsidRPr="00550030" w:rsidRDefault="00A16A29" w:rsidP="00120EC6">
      <w:pPr>
        <w:pStyle w:val="BodyText"/>
        <w:spacing w:before="120" w:after="120" w:line="360" w:lineRule="auto"/>
        <w:jc w:val="both"/>
        <w:rPr>
          <w:rFonts w:ascii="Arial" w:hAnsi="Arial" w:cs="Arial"/>
          <w:i/>
          <w:color w:val="002060"/>
          <w:spacing w:val="7"/>
          <w:lang w:val="en-ZA"/>
        </w:rPr>
      </w:pPr>
    </w:p>
    <w:p w:rsidR="00DD0EDD" w:rsidRPr="00550030" w:rsidRDefault="00DD0EDD" w:rsidP="00DD0EDD">
      <w:pPr>
        <w:pStyle w:val="BodyText"/>
        <w:spacing w:before="120" w:after="120" w:line="360" w:lineRule="auto"/>
        <w:jc w:val="center"/>
        <w:rPr>
          <w:rFonts w:ascii="Arial" w:hAnsi="Arial" w:cs="Arial"/>
          <w:b/>
          <w:color w:val="002060"/>
          <w:spacing w:val="7"/>
          <w:lang w:val="en-ZA"/>
        </w:rPr>
      </w:pPr>
      <w:r w:rsidRPr="00550030">
        <w:rPr>
          <w:rFonts w:ascii="Arial" w:hAnsi="Arial" w:cs="Arial"/>
          <w:b/>
          <w:spacing w:val="7"/>
          <w:lang w:val="en-ZA"/>
        </w:rPr>
        <w:t>Clause 29</w:t>
      </w:r>
    </w:p>
    <w:p w:rsidR="00DD0EDD" w:rsidRPr="00550030" w:rsidRDefault="00DD0EDD" w:rsidP="00DD0EDD">
      <w:pPr>
        <w:spacing w:before="120" w:after="120" w:line="360" w:lineRule="auto"/>
        <w:ind w:hanging="23"/>
        <w:jc w:val="both"/>
        <w:rPr>
          <w:rFonts w:ascii="Arial" w:hAnsi="Arial" w:cs="Arial"/>
          <w:i/>
          <w:color w:val="002060"/>
        </w:rPr>
      </w:pPr>
      <w:r w:rsidRPr="00550030">
        <w:rPr>
          <w:rFonts w:ascii="Arial" w:hAnsi="Arial" w:cs="Arial"/>
          <w:b/>
          <w:i/>
          <w:color w:val="002060"/>
        </w:rPr>
        <w:t>S28O -</w:t>
      </w:r>
      <w:r w:rsidRPr="00550030">
        <w:rPr>
          <w:rFonts w:ascii="Arial" w:hAnsi="Arial" w:cs="Arial"/>
          <w:i/>
          <w:color w:val="002060"/>
        </w:rPr>
        <w:t xml:space="preserve"> </w:t>
      </w:r>
      <w:r w:rsidR="005F0229" w:rsidRPr="00550030">
        <w:rPr>
          <w:rFonts w:ascii="Arial" w:hAnsi="Arial" w:cs="Arial"/>
          <w:i/>
          <w:color w:val="002060"/>
        </w:rPr>
        <w:t xml:space="preserve">adding “or service” + </w:t>
      </w:r>
      <w:r w:rsidRPr="00550030">
        <w:rPr>
          <w:rFonts w:ascii="Arial" w:hAnsi="Arial" w:cs="Arial"/>
          <w:i/>
          <w:color w:val="002060"/>
        </w:rPr>
        <w:t>change “has reason to believe” to “should reasonably have known”</w:t>
      </w:r>
      <w:r w:rsidR="005F0229" w:rsidRPr="00550030">
        <w:rPr>
          <w:rFonts w:ascii="Arial" w:hAnsi="Arial" w:cs="Arial"/>
          <w:i/>
          <w:color w:val="002060"/>
        </w:rPr>
        <w:t xml:space="preserve"> + remove reference to Electronic Communications and Transactions Act</w:t>
      </w:r>
    </w:p>
    <w:p w:rsidR="00DD0EDD" w:rsidRPr="00550030" w:rsidRDefault="00DD0EDD" w:rsidP="00DD0EDD">
      <w:pPr>
        <w:spacing w:before="120" w:after="120" w:line="360" w:lineRule="auto"/>
        <w:ind w:hanging="23"/>
        <w:jc w:val="both"/>
        <w:rPr>
          <w:rFonts w:ascii="Arial" w:hAnsi="Arial" w:cs="Arial"/>
          <w:u w:val="single"/>
        </w:rPr>
      </w:pPr>
      <w:r w:rsidRPr="00550030">
        <w:rPr>
          <w:rFonts w:ascii="Arial" w:hAnsi="Arial" w:cs="Arial"/>
        </w:rPr>
        <w:t>“</w:t>
      </w:r>
      <w:r w:rsidRPr="00550030">
        <w:rPr>
          <w:rFonts w:ascii="Arial" w:hAnsi="Arial" w:cs="Arial"/>
          <w:b/>
          <w:u w:val="single"/>
        </w:rPr>
        <w:t>28O.</w:t>
      </w:r>
      <w:r w:rsidRPr="00550030">
        <w:rPr>
          <w:rFonts w:ascii="Arial" w:hAnsi="Arial" w:cs="Arial"/>
          <w:u w:val="single"/>
        </w:rPr>
        <w:t xml:space="preserve"> (1) No person may make, import, sell, distribute, let for hire, offer or expose for sale, hire or advertise for sale a technological protection measure circumvention </w:t>
      </w:r>
      <w:r w:rsidRPr="00550030">
        <w:rPr>
          <w:rFonts w:ascii="Arial" w:hAnsi="Arial" w:cs="Arial"/>
          <w:color w:val="0070C0"/>
          <w:u w:val="single"/>
        </w:rPr>
        <w:t>device or service</w:t>
      </w:r>
      <w:r w:rsidRPr="00550030">
        <w:rPr>
          <w:rFonts w:ascii="Arial" w:hAnsi="Arial" w:cs="Arial"/>
          <w:u w:val="single"/>
        </w:rPr>
        <w:t xml:space="preserve"> if such a person knows</w:t>
      </w:r>
      <w:r w:rsidRPr="00550030">
        <w:rPr>
          <w:rFonts w:ascii="Arial" w:hAnsi="Arial" w:cs="Arial"/>
          <w:color w:val="0070C0"/>
          <w:u w:val="single"/>
        </w:rPr>
        <w:t>,</w:t>
      </w:r>
      <w:r w:rsidRPr="00550030">
        <w:rPr>
          <w:rFonts w:ascii="Arial" w:hAnsi="Arial" w:cs="Arial"/>
          <w:u w:val="single"/>
        </w:rPr>
        <w:t xml:space="preserve"> or </w:t>
      </w:r>
      <w:r w:rsidRPr="00550030">
        <w:rPr>
          <w:rFonts w:ascii="Arial" w:hAnsi="Arial" w:cs="Arial"/>
          <w:strike/>
          <w:color w:val="0070C0"/>
          <w:u w:val="single"/>
          <w:lang w:val="en-US"/>
        </w:rPr>
        <w:t>has reason to believe</w:t>
      </w:r>
      <w:r w:rsidRPr="00550030">
        <w:rPr>
          <w:rFonts w:ascii="Arial" w:hAnsi="Arial" w:cs="Arial"/>
          <w:color w:val="0070C0"/>
          <w:u w:val="single"/>
          <w:lang w:val="en-US"/>
        </w:rPr>
        <w:t xml:space="preserve"> should reasonably have known,</w:t>
      </w:r>
      <w:r w:rsidRPr="00550030">
        <w:rPr>
          <w:rFonts w:ascii="Arial" w:hAnsi="Arial" w:cs="Arial"/>
          <w:u w:val="single"/>
        </w:rPr>
        <w:t xml:space="preserve"> that it will or is likely to be used to infringe copyright in a technologically protected work.</w:t>
      </w:r>
    </w:p>
    <w:p w:rsidR="00DD0EDD" w:rsidRPr="00550030" w:rsidRDefault="00DD0EDD" w:rsidP="00DD0EDD">
      <w:pPr>
        <w:tabs>
          <w:tab w:val="left" w:pos="851"/>
        </w:tabs>
        <w:spacing w:before="120" w:after="120" w:line="360" w:lineRule="auto"/>
        <w:ind w:firstLine="284"/>
        <w:jc w:val="both"/>
        <w:rPr>
          <w:rFonts w:ascii="Arial" w:hAnsi="Arial" w:cs="Arial"/>
          <w:u w:val="single"/>
        </w:rPr>
      </w:pPr>
      <w:r w:rsidRPr="00550030">
        <w:rPr>
          <w:rFonts w:ascii="Arial" w:hAnsi="Arial" w:cs="Arial"/>
          <w:u w:val="single"/>
        </w:rPr>
        <w:t xml:space="preserve">(2) </w:t>
      </w:r>
      <w:r w:rsidRPr="00550030">
        <w:rPr>
          <w:rFonts w:ascii="Arial" w:hAnsi="Arial" w:cs="Arial"/>
          <w:u w:val="single"/>
        </w:rPr>
        <w:tab/>
        <w:t>No person may provide a service to any other person if—</w:t>
      </w:r>
    </w:p>
    <w:p w:rsidR="00DD0EDD" w:rsidRPr="00550030" w:rsidRDefault="00DD0EDD" w:rsidP="00DD0EDD">
      <w:pPr>
        <w:tabs>
          <w:tab w:val="left" w:pos="851"/>
        </w:tabs>
        <w:spacing w:before="120" w:after="120" w:line="360" w:lineRule="auto"/>
        <w:ind w:left="851" w:hanging="567"/>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such other person intends to use the service to circumvent an effective technological protection measure; or</w:t>
      </w:r>
    </w:p>
    <w:p w:rsidR="00DD0EDD" w:rsidRPr="00550030" w:rsidRDefault="00DD0EDD" w:rsidP="00DD0EDD">
      <w:pPr>
        <w:tabs>
          <w:tab w:val="left" w:pos="851"/>
        </w:tabs>
        <w:spacing w:before="120" w:after="120" w:line="360" w:lineRule="auto"/>
        <w:ind w:left="851" w:hanging="567"/>
        <w:jc w:val="both"/>
        <w:rPr>
          <w:rFonts w:ascii="Arial" w:hAnsi="Arial" w:cs="Arial"/>
        </w:rPr>
      </w:pPr>
      <w:r w:rsidRPr="00550030">
        <w:rPr>
          <w:rFonts w:ascii="Arial" w:hAnsi="Arial" w:cs="Arial"/>
          <w:i/>
          <w:u w:val="single"/>
        </w:rPr>
        <w:lastRenderedPageBreak/>
        <w:t>(b)</w:t>
      </w:r>
      <w:r w:rsidRPr="00550030">
        <w:rPr>
          <w:rFonts w:ascii="Arial" w:hAnsi="Arial" w:cs="Arial"/>
          <w:u w:val="single"/>
        </w:rPr>
        <w:t xml:space="preserve"> </w:t>
      </w:r>
      <w:r w:rsidRPr="00550030">
        <w:rPr>
          <w:rFonts w:ascii="Arial" w:hAnsi="Arial" w:cs="Arial"/>
          <w:u w:val="single"/>
        </w:rPr>
        <w:tab/>
        <w:t>such person knows</w:t>
      </w:r>
      <w:r w:rsidRPr="00550030">
        <w:rPr>
          <w:rFonts w:ascii="Arial" w:hAnsi="Arial" w:cs="Arial"/>
          <w:color w:val="0070C0"/>
          <w:u w:val="single"/>
        </w:rPr>
        <w:t>,</w:t>
      </w:r>
      <w:r w:rsidRPr="00550030">
        <w:rPr>
          <w:rFonts w:ascii="Arial" w:hAnsi="Arial" w:cs="Arial"/>
          <w:u w:val="single"/>
        </w:rPr>
        <w:t xml:space="preserve"> or </w:t>
      </w:r>
      <w:r w:rsidRPr="00550030">
        <w:rPr>
          <w:rFonts w:ascii="Arial" w:hAnsi="Arial" w:cs="Arial"/>
          <w:strike/>
          <w:color w:val="0070C0"/>
          <w:u w:val="single"/>
          <w:lang w:val="en-US"/>
        </w:rPr>
        <w:t>has reason to believe</w:t>
      </w:r>
      <w:r w:rsidRPr="00550030">
        <w:rPr>
          <w:rFonts w:ascii="Arial" w:hAnsi="Arial" w:cs="Arial"/>
          <w:color w:val="0070C0"/>
          <w:u w:val="single"/>
          <w:lang w:val="en-US"/>
        </w:rPr>
        <w:t xml:space="preserve"> should reasonably have known, </w:t>
      </w:r>
      <w:r w:rsidRPr="00550030">
        <w:rPr>
          <w:rFonts w:ascii="Arial" w:hAnsi="Arial" w:cs="Arial"/>
          <w:u w:val="single"/>
        </w:rPr>
        <w:t>that the service will or is likely to be used by another person to infringe copyright in a technologically protected work.</w:t>
      </w:r>
      <w:r w:rsidRPr="00550030">
        <w:rPr>
          <w:rFonts w:ascii="Arial" w:hAnsi="Arial" w:cs="Arial"/>
        </w:rPr>
        <w:t>”</w:t>
      </w:r>
    </w:p>
    <w:p w:rsidR="00DD0EDD" w:rsidRPr="00550030" w:rsidRDefault="00DD0EDD" w:rsidP="00DD0EDD">
      <w:pPr>
        <w:tabs>
          <w:tab w:val="left" w:pos="851"/>
        </w:tabs>
        <w:spacing w:before="120" w:after="120" w:line="360" w:lineRule="auto"/>
        <w:ind w:firstLine="284"/>
        <w:jc w:val="both"/>
        <w:rPr>
          <w:rFonts w:ascii="Arial" w:hAnsi="Arial" w:cs="Arial"/>
          <w:color w:val="0070C0"/>
          <w:u w:val="single"/>
        </w:rPr>
      </w:pPr>
      <w:r w:rsidRPr="00550030">
        <w:rPr>
          <w:rFonts w:ascii="Arial" w:hAnsi="Arial" w:cs="Arial"/>
          <w:strike/>
          <w:color w:val="0070C0"/>
          <w:u w:val="single"/>
        </w:rPr>
        <w:t xml:space="preserve">(6) </w:t>
      </w:r>
      <w:r w:rsidRPr="00550030">
        <w:rPr>
          <w:rFonts w:ascii="Arial" w:hAnsi="Arial" w:cs="Arial"/>
          <w:strike/>
          <w:color w:val="0070C0"/>
          <w:u w:val="single"/>
        </w:rPr>
        <w:tab/>
        <w:t>The provisions of this section must be read together with the provisions of sections 86, 87 and 88 of the Electronic Communications and Transactions Act, 2002 (Act No. 25 of 2002).</w:t>
      </w:r>
    </w:p>
    <w:p w:rsidR="00DD0EDD" w:rsidRPr="00550030" w:rsidRDefault="00DD0EDD" w:rsidP="00DD0EDD">
      <w:pPr>
        <w:tabs>
          <w:tab w:val="left" w:pos="851"/>
        </w:tabs>
        <w:spacing w:before="120" w:after="120" w:line="360" w:lineRule="auto"/>
        <w:ind w:firstLine="284"/>
        <w:jc w:val="both"/>
        <w:rPr>
          <w:rFonts w:ascii="Arial" w:hAnsi="Arial" w:cs="Arial"/>
          <w:b/>
          <w:i/>
          <w:color w:val="002060"/>
        </w:rPr>
      </w:pPr>
    </w:p>
    <w:p w:rsidR="00DD0EDD" w:rsidRPr="00550030" w:rsidRDefault="00DD0EDD" w:rsidP="005F0229">
      <w:pPr>
        <w:spacing w:before="120" w:after="120" w:line="360" w:lineRule="auto"/>
        <w:ind w:hanging="23"/>
        <w:jc w:val="both"/>
        <w:rPr>
          <w:rFonts w:ascii="Arial" w:hAnsi="Arial" w:cs="Arial"/>
          <w:b/>
          <w:i/>
          <w:color w:val="002060"/>
        </w:rPr>
      </w:pPr>
      <w:r w:rsidRPr="00550030">
        <w:rPr>
          <w:rFonts w:ascii="Arial" w:hAnsi="Arial" w:cs="Arial"/>
          <w:b/>
          <w:i/>
          <w:color w:val="002060"/>
        </w:rPr>
        <w:t>S28P</w:t>
      </w:r>
      <w:r w:rsidR="005F0229" w:rsidRPr="00550030">
        <w:rPr>
          <w:rFonts w:ascii="Arial" w:hAnsi="Arial" w:cs="Arial"/>
          <w:b/>
          <w:i/>
          <w:color w:val="002060"/>
        </w:rPr>
        <w:t xml:space="preserve"> </w:t>
      </w:r>
      <w:r w:rsidR="005F0229" w:rsidRPr="00550030">
        <w:rPr>
          <w:rFonts w:ascii="Arial" w:hAnsi="Arial" w:cs="Arial"/>
          <w:i/>
          <w:color w:val="002060"/>
        </w:rPr>
        <w:t>- remove reference to Electronic Communications and Transactions Act + add a reference to regulations made under the Act</w:t>
      </w:r>
    </w:p>
    <w:p w:rsidR="00DD0EDD" w:rsidRPr="00550030" w:rsidRDefault="00DD0EDD" w:rsidP="00DD0EDD">
      <w:pPr>
        <w:tabs>
          <w:tab w:val="left" w:pos="851"/>
          <w:tab w:val="left" w:pos="1418"/>
        </w:tabs>
        <w:autoSpaceDE w:val="0"/>
        <w:autoSpaceDN w:val="0"/>
        <w:adjustRightInd w:val="0"/>
        <w:spacing w:before="120" w:after="120" w:line="360" w:lineRule="auto"/>
        <w:ind w:firstLine="284"/>
        <w:jc w:val="both"/>
        <w:rPr>
          <w:rFonts w:ascii="Arial" w:hAnsi="Arial" w:cs="Arial"/>
          <w:color w:val="231F20"/>
          <w:u w:val="single"/>
          <w:lang w:val="en-GB"/>
        </w:rPr>
      </w:pPr>
      <w:r w:rsidRPr="00550030">
        <w:rPr>
          <w:rFonts w:ascii="Arial" w:hAnsi="Arial" w:cs="Arial"/>
          <w:bCs/>
          <w:color w:val="231F20"/>
          <w:lang w:val="en-GB"/>
        </w:rPr>
        <w:t>“</w:t>
      </w:r>
      <w:r w:rsidRPr="00550030">
        <w:rPr>
          <w:rFonts w:ascii="Arial" w:hAnsi="Arial" w:cs="Arial"/>
          <w:b/>
          <w:bCs/>
          <w:color w:val="231F20"/>
          <w:u w:val="single"/>
          <w:lang w:val="en-GB"/>
        </w:rPr>
        <w:t xml:space="preserve">28P. </w:t>
      </w:r>
      <w:r w:rsidRPr="00550030">
        <w:rPr>
          <w:rFonts w:ascii="Arial" w:hAnsi="Arial" w:cs="Arial"/>
          <w:b/>
          <w:bCs/>
          <w:color w:val="231F20"/>
          <w:u w:val="single"/>
          <w:lang w:val="en-GB"/>
        </w:rPr>
        <w:tab/>
      </w:r>
      <w:r w:rsidRPr="00550030">
        <w:rPr>
          <w:rFonts w:ascii="Arial" w:hAnsi="Arial" w:cs="Arial"/>
          <w:color w:val="231F20"/>
          <w:u w:val="single"/>
          <w:lang w:val="en-GB"/>
        </w:rPr>
        <w:t xml:space="preserve">(1) </w:t>
      </w:r>
      <w:r w:rsidRPr="00550030">
        <w:rPr>
          <w:rFonts w:ascii="Arial" w:hAnsi="Arial" w:cs="Arial"/>
          <w:color w:val="231F20"/>
          <w:u w:val="single"/>
          <w:lang w:val="en-GB"/>
        </w:rPr>
        <w:tab/>
      </w:r>
      <w:r w:rsidRPr="00550030">
        <w:rPr>
          <w:rFonts w:ascii="Arial" w:hAnsi="Arial" w:cs="Arial"/>
          <w:strike/>
          <w:color w:val="0070C0"/>
          <w:u w:val="single"/>
        </w:rPr>
        <w:t>For the purposes of this Act and of section 86 of the Electronic Communications and Transactions Act, 2002 (Act No. 25 of 2002),</w:t>
      </w:r>
      <w:r w:rsidRPr="00550030">
        <w:rPr>
          <w:rFonts w:ascii="Arial" w:hAnsi="Arial" w:cs="Arial"/>
          <w:color w:val="0070C0"/>
          <w:u w:val="single"/>
        </w:rPr>
        <w:t xml:space="preserve"> </w:t>
      </w:r>
      <w:r w:rsidRPr="00550030">
        <w:rPr>
          <w:rFonts w:ascii="Arial" w:hAnsi="Arial" w:cs="Arial"/>
          <w:color w:val="0070C0"/>
          <w:u w:val="single"/>
          <w:lang w:val="en-GB"/>
        </w:rPr>
        <w:t>N</w:t>
      </w:r>
      <w:r w:rsidRPr="00550030">
        <w:rPr>
          <w:rFonts w:ascii="Arial" w:hAnsi="Arial" w:cs="Arial"/>
          <w:color w:val="231F20"/>
          <w:u w:val="single"/>
          <w:lang w:val="en-GB"/>
        </w:rPr>
        <w:t xml:space="preserve">othing in this Act shall prevent any person from using a technological protection measure circumvention </w:t>
      </w:r>
      <w:r w:rsidRPr="00550030">
        <w:rPr>
          <w:rFonts w:ascii="Arial" w:hAnsi="Arial" w:cs="Arial"/>
          <w:color w:val="0070C0"/>
          <w:u w:val="single"/>
          <w:lang w:val="en-GB"/>
        </w:rPr>
        <w:t>device or service</w:t>
      </w:r>
      <w:r w:rsidRPr="00550030">
        <w:rPr>
          <w:rFonts w:ascii="Arial" w:hAnsi="Arial" w:cs="Arial"/>
          <w:color w:val="231F20"/>
          <w:u w:val="single"/>
          <w:lang w:val="en-GB"/>
        </w:rPr>
        <w:t xml:space="preserve"> to perform any of the following:</w:t>
      </w:r>
    </w:p>
    <w:p w:rsidR="00DD0EDD" w:rsidRPr="00550030" w:rsidRDefault="00DD0EDD" w:rsidP="00DD0EDD">
      <w:pPr>
        <w:tabs>
          <w:tab w:val="left" w:pos="851"/>
          <w:tab w:val="left" w:pos="1418"/>
        </w:tabs>
        <w:autoSpaceDE w:val="0"/>
        <w:autoSpaceDN w:val="0"/>
        <w:adjustRightInd w:val="0"/>
        <w:spacing w:before="120" w:after="120" w:line="360" w:lineRule="auto"/>
        <w:ind w:left="851" w:hanging="567"/>
        <w:rPr>
          <w:rFonts w:ascii="Arial" w:hAnsi="Arial" w:cs="Arial"/>
          <w:color w:val="231F20"/>
          <w:lang w:val="en-GB"/>
        </w:rPr>
      </w:pPr>
      <w:r w:rsidRPr="00550030">
        <w:rPr>
          <w:rFonts w:ascii="Arial" w:hAnsi="Arial" w:cs="Arial"/>
          <w:i/>
          <w:color w:val="231F20"/>
          <w:u w:val="single"/>
          <w:lang w:val="en-GB"/>
        </w:rPr>
        <w:t>(a)</w:t>
      </w:r>
      <w:r w:rsidRPr="00550030">
        <w:rPr>
          <w:rFonts w:ascii="Arial" w:hAnsi="Arial" w:cs="Arial"/>
          <w:i/>
          <w:color w:val="231F20"/>
          <w:u w:val="single"/>
          <w:lang w:val="en-GB"/>
        </w:rPr>
        <w:tab/>
      </w:r>
      <w:r w:rsidRPr="00550030">
        <w:rPr>
          <w:rFonts w:ascii="Arial" w:hAnsi="Arial" w:cs="Arial"/>
          <w:color w:val="231F20"/>
          <w:u w:val="single"/>
          <w:lang w:val="en-GB"/>
        </w:rPr>
        <w:t>An act permitted in terms of any exception provided for in</w:t>
      </w:r>
      <w:r w:rsidRPr="00550030">
        <w:rPr>
          <w:rFonts w:ascii="Arial" w:hAnsi="Arial" w:cs="Arial"/>
          <w:color w:val="0070C0"/>
          <w:u w:val="single"/>
          <w:lang w:val="en-GB"/>
        </w:rPr>
        <w:t>, or prescribed under,</w:t>
      </w:r>
      <w:r w:rsidRPr="00550030">
        <w:rPr>
          <w:rFonts w:ascii="Arial" w:hAnsi="Arial" w:cs="Arial"/>
          <w:color w:val="231F20"/>
          <w:u w:val="single"/>
          <w:lang w:val="en-GB"/>
        </w:rPr>
        <w:t xml:space="preserve"> this Act; or</w:t>
      </w:r>
    </w:p>
    <w:p w:rsidR="00DD0EDD" w:rsidRPr="00550030" w:rsidRDefault="00DD0EDD" w:rsidP="00DD0EDD">
      <w:pPr>
        <w:spacing w:before="120" w:after="120" w:line="360" w:lineRule="auto"/>
        <w:ind w:left="851" w:hanging="567"/>
        <w:rPr>
          <w:rFonts w:ascii="Arial" w:hAnsi="Arial" w:cs="Arial"/>
          <w:lang w:val="en-US"/>
        </w:rPr>
      </w:pPr>
      <w:r w:rsidRPr="00550030">
        <w:rPr>
          <w:rFonts w:ascii="Arial" w:hAnsi="Arial" w:cs="Arial"/>
          <w:i/>
          <w:u w:val="single"/>
          <w:lang w:val="en-US"/>
        </w:rPr>
        <w:t>(b)</w:t>
      </w:r>
      <w:r w:rsidRPr="00550030">
        <w:rPr>
          <w:rFonts w:ascii="Arial" w:hAnsi="Arial" w:cs="Arial"/>
          <w:u w:val="single"/>
          <w:lang w:val="en-US"/>
        </w:rPr>
        <w:t xml:space="preserve"> </w:t>
      </w:r>
      <w:r w:rsidRPr="00550030">
        <w:rPr>
          <w:rFonts w:ascii="Arial" w:hAnsi="Arial" w:cs="Arial"/>
          <w:u w:val="single"/>
          <w:lang w:val="en-US"/>
        </w:rPr>
        <w:tab/>
        <w:t xml:space="preserve">the sale, offer to sell, procurement for use, design, adaptation for use, distribution or possession of any device or data, including a computer program or a component, which is designed primarily to overcome security measures for the protection of data in order to enable the performance of any act permitted in terms of paragraph </w:t>
      </w:r>
      <w:r w:rsidRPr="00550030">
        <w:rPr>
          <w:rFonts w:ascii="Arial" w:hAnsi="Arial" w:cs="Arial"/>
          <w:i/>
          <w:u w:val="single"/>
          <w:lang w:val="en-US"/>
        </w:rPr>
        <w:t>(a)</w:t>
      </w:r>
      <w:r w:rsidRPr="00550030">
        <w:rPr>
          <w:rFonts w:ascii="Arial" w:hAnsi="Arial" w:cs="Arial"/>
          <w:u w:val="single"/>
          <w:lang w:val="en-US"/>
        </w:rPr>
        <w:t>.</w:t>
      </w:r>
      <w:r w:rsidRPr="00550030">
        <w:rPr>
          <w:rFonts w:ascii="Arial" w:hAnsi="Arial" w:cs="Arial"/>
          <w:lang w:val="en-US"/>
        </w:rPr>
        <w:t>”</w:t>
      </w:r>
    </w:p>
    <w:p w:rsidR="00ED050C" w:rsidRPr="00550030" w:rsidRDefault="00ED050C" w:rsidP="00ED050C">
      <w:pPr>
        <w:tabs>
          <w:tab w:val="left" w:pos="851"/>
          <w:tab w:val="left" w:pos="1418"/>
        </w:tabs>
        <w:spacing w:before="120" w:after="120" w:line="360" w:lineRule="auto"/>
        <w:jc w:val="both"/>
        <w:rPr>
          <w:rFonts w:ascii="Arial" w:hAnsi="Arial" w:cs="Arial"/>
          <w:lang w:val="en-US"/>
        </w:rPr>
      </w:pPr>
    </w:p>
    <w:p w:rsidR="00ED050C" w:rsidRPr="00550030" w:rsidRDefault="00ED050C" w:rsidP="00ED050C">
      <w:pPr>
        <w:tabs>
          <w:tab w:val="left" w:pos="851"/>
          <w:tab w:val="left" w:pos="1418"/>
        </w:tabs>
        <w:spacing w:before="120" w:after="120" w:line="360" w:lineRule="auto"/>
        <w:jc w:val="both"/>
        <w:rPr>
          <w:rFonts w:ascii="Arial" w:hAnsi="Arial" w:cs="Arial"/>
        </w:rPr>
      </w:pPr>
      <w:r w:rsidRPr="00550030">
        <w:rPr>
          <w:rFonts w:ascii="Arial" w:hAnsi="Arial" w:cs="Arial"/>
          <w:i/>
          <w:color w:val="002060"/>
        </w:rPr>
        <w:t>Gender neutral drafting</w:t>
      </w:r>
      <w:r w:rsidRPr="00550030">
        <w:rPr>
          <w:rFonts w:ascii="Arial" w:hAnsi="Arial" w:cs="Arial"/>
          <w:color w:val="002060"/>
        </w:rPr>
        <w:t>:</w:t>
      </w:r>
    </w:p>
    <w:p w:rsidR="00ED050C" w:rsidRPr="00550030" w:rsidRDefault="00ED050C" w:rsidP="00ED050C">
      <w:pPr>
        <w:tabs>
          <w:tab w:val="left" w:pos="851"/>
          <w:tab w:val="left" w:pos="1418"/>
        </w:tabs>
        <w:spacing w:before="120" w:after="120" w:line="360" w:lineRule="auto"/>
        <w:jc w:val="both"/>
        <w:rPr>
          <w:rFonts w:ascii="Arial" w:hAnsi="Arial" w:cs="Arial"/>
          <w:u w:val="single"/>
          <w:lang w:val="en-US"/>
        </w:rPr>
      </w:pPr>
      <w:r w:rsidRPr="00550030">
        <w:rPr>
          <w:rFonts w:ascii="Arial" w:hAnsi="Arial" w:cs="Arial"/>
          <w:lang w:val="en-US"/>
        </w:rPr>
        <w:t>“</w:t>
      </w:r>
      <w:r w:rsidRPr="00550030">
        <w:rPr>
          <w:rFonts w:ascii="Arial" w:hAnsi="Arial" w:cs="Arial"/>
          <w:b/>
          <w:lang w:val="en-US"/>
        </w:rPr>
        <w:t xml:space="preserve">28P.  </w:t>
      </w:r>
      <w:r w:rsidRPr="00550030">
        <w:rPr>
          <w:rFonts w:ascii="Arial" w:hAnsi="Arial" w:cs="Arial"/>
          <w:u w:val="single"/>
          <w:lang w:val="en-US"/>
        </w:rPr>
        <w:t xml:space="preserve">(3) </w:t>
      </w:r>
      <w:r w:rsidRPr="00550030">
        <w:rPr>
          <w:rFonts w:ascii="Arial" w:hAnsi="Arial" w:cs="Arial"/>
          <w:u w:val="single"/>
          <w:lang w:val="en-US"/>
        </w:rPr>
        <w:tab/>
        <w:t>A person engaging the services of another person for assistance to enable such person or user to circumvent a technological measure in terms of subsection (2)(b) shall maintain a complete record of the particulars of the—</w:t>
      </w:r>
    </w:p>
    <w:p w:rsidR="00ED050C" w:rsidRPr="00550030" w:rsidRDefault="00ED050C" w:rsidP="00ED050C">
      <w:pPr>
        <w:tabs>
          <w:tab w:val="left" w:pos="851"/>
          <w:tab w:val="left" w:pos="1418"/>
        </w:tabs>
        <w:spacing w:before="120" w:after="120" w:line="360" w:lineRule="auto"/>
        <w:ind w:left="851" w:hanging="567"/>
        <w:jc w:val="both"/>
        <w:rPr>
          <w:rFonts w:ascii="Arial" w:hAnsi="Arial" w:cs="Arial"/>
          <w:lang w:val="en-US"/>
        </w:rPr>
      </w:pPr>
      <w:r w:rsidRPr="00550030">
        <w:rPr>
          <w:rFonts w:ascii="Arial" w:hAnsi="Arial" w:cs="Arial"/>
          <w:i/>
          <w:u w:val="single"/>
          <w:lang w:val="en-US"/>
        </w:rPr>
        <w:t>(a)</w:t>
      </w:r>
      <w:r w:rsidRPr="00550030">
        <w:rPr>
          <w:rFonts w:ascii="Arial" w:hAnsi="Arial" w:cs="Arial"/>
          <w:u w:val="single"/>
          <w:lang w:val="en-US"/>
        </w:rPr>
        <w:t xml:space="preserve"> </w:t>
      </w:r>
      <w:r w:rsidRPr="00550030">
        <w:rPr>
          <w:rFonts w:ascii="Arial" w:hAnsi="Arial" w:cs="Arial"/>
          <w:u w:val="single"/>
          <w:lang w:val="en-US"/>
        </w:rPr>
        <w:tab/>
        <w:t xml:space="preserve">other person, including </w:t>
      </w:r>
      <w:r w:rsidRPr="00550030">
        <w:rPr>
          <w:rFonts w:ascii="Arial" w:hAnsi="Arial" w:cs="Arial"/>
          <w:strike/>
          <w:color w:val="0070C0"/>
          <w:u w:val="single"/>
          <w:lang w:val="en-US"/>
        </w:rPr>
        <w:t>his or her</w:t>
      </w:r>
      <w:r w:rsidRPr="00550030">
        <w:rPr>
          <w:rFonts w:ascii="Arial" w:hAnsi="Arial" w:cs="Arial"/>
          <w:u w:val="single"/>
          <w:lang w:val="en-US"/>
        </w:rPr>
        <w:t xml:space="preserve"> </w:t>
      </w:r>
      <w:r w:rsidRPr="00550030">
        <w:rPr>
          <w:rFonts w:ascii="Arial" w:hAnsi="Arial" w:cs="Arial"/>
          <w:color w:val="0070C0"/>
          <w:u w:val="single"/>
          <w:lang w:val="en-US"/>
        </w:rPr>
        <w:t>their</w:t>
      </w:r>
      <w:r w:rsidRPr="00550030">
        <w:rPr>
          <w:rFonts w:ascii="Arial" w:hAnsi="Arial" w:cs="Arial"/>
          <w:u w:val="single"/>
          <w:lang w:val="en-US"/>
        </w:rPr>
        <w:t xml:space="preserve"> name, address and all other relevant information necessary to identify </w:t>
      </w:r>
      <w:r w:rsidRPr="00550030">
        <w:rPr>
          <w:rFonts w:ascii="Arial" w:hAnsi="Arial" w:cs="Arial"/>
          <w:strike/>
          <w:color w:val="0070C0"/>
          <w:u w:val="single"/>
          <w:lang w:val="en-US"/>
        </w:rPr>
        <w:t>him or her</w:t>
      </w:r>
      <w:r w:rsidRPr="00550030">
        <w:rPr>
          <w:rFonts w:ascii="Arial" w:hAnsi="Arial" w:cs="Arial"/>
          <w:color w:val="0070C0"/>
          <w:u w:val="single"/>
          <w:lang w:val="en-US"/>
        </w:rPr>
        <w:t xml:space="preserve"> them</w:t>
      </w:r>
      <w:r w:rsidRPr="00550030">
        <w:rPr>
          <w:rFonts w:ascii="Arial" w:hAnsi="Arial" w:cs="Arial"/>
          <w:u w:val="single"/>
          <w:lang w:val="en-US"/>
        </w:rPr>
        <w:t>; and</w:t>
      </w:r>
      <w:r w:rsidRPr="00550030">
        <w:rPr>
          <w:rFonts w:ascii="Arial" w:hAnsi="Arial" w:cs="Arial"/>
          <w:lang w:val="en-US"/>
        </w:rPr>
        <w:t>”</w:t>
      </w:r>
    </w:p>
    <w:p w:rsidR="00DD0EDD" w:rsidRPr="00550030" w:rsidRDefault="00DD0EDD" w:rsidP="005F0229">
      <w:pPr>
        <w:spacing w:before="120" w:after="120" w:line="360" w:lineRule="auto"/>
        <w:rPr>
          <w:rFonts w:ascii="Arial" w:hAnsi="Arial" w:cs="Arial"/>
          <w:lang w:val="en-US"/>
        </w:rPr>
      </w:pPr>
    </w:p>
    <w:p w:rsidR="005F0229" w:rsidRPr="00550030" w:rsidRDefault="006629D5" w:rsidP="005F0229">
      <w:pPr>
        <w:spacing w:before="120" w:after="120" w:line="360" w:lineRule="auto"/>
        <w:rPr>
          <w:rFonts w:ascii="Arial" w:hAnsi="Arial" w:cs="Arial"/>
          <w:i/>
          <w:lang w:val="en-US"/>
        </w:rPr>
      </w:pPr>
      <w:r w:rsidRPr="00550030">
        <w:rPr>
          <w:rFonts w:ascii="Arial" w:hAnsi="Arial" w:cs="Arial"/>
          <w:b/>
          <w:i/>
          <w:color w:val="002060"/>
        </w:rPr>
        <w:t xml:space="preserve">S28S: </w:t>
      </w:r>
      <w:r w:rsidRPr="00550030">
        <w:rPr>
          <w:rFonts w:ascii="Arial" w:hAnsi="Arial" w:cs="Arial"/>
          <w:i/>
          <w:color w:val="002060"/>
        </w:rPr>
        <w:t>change “has reason to believe” to “should reasonably have known”</w:t>
      </w:r>
    </w:p>
    <w:p w:rsidR="00DD0EDD" w:rsidRPr="00550030" w:rsidRDefault="00DD0EDD" w:rsidP="00DD0EDD">
      <w:pPr>
        <w:spacing w:before="120" w:after="120" w:line="360" w:lineRule="auto"/>
        <w:rPr>
          <w:rFonts w:ascii="Arial" w:hAnsi="Arial" w:cs="Arial"/>
          <w:u w:val="single"/>
          <w:lang w:val="en-US"/>
        </w:rPr>
      </w:pPr>
      <w:r w:rsidRPr="00550030">
        <w:rPr>
          <w:rFonts w:ascii="Arial" w:hAnsi="Arial" w:cs="Arial"/>
          <w:lang w:val="en-US"/>
        </w:rPr>
        <w:t>“</w:t>
      </w:r>
      <w:r w:rsidRPr="00550030">
        <w:rPr>
          <w:rFonts w:ascii="Arial" w:hAnsi="Arial" w:cs="Arial"/>
          <w:b/>
          <w:lang w:val="en-US"/>
        </w:rPr>
        <w:t xml:space="preserve">28S. </w:t>
      </w:r>
      <w:r w:rsidRPr="00550030">
        <w:rPr>
          <w:rFonts w:ascii="Arial" w:hAnsi="Arial" w:cs="Arial"/>
          <w:u w:val="single"/>
          <w:lang w:val="en-US"/>
        </w:rPr>
        <w:t>The prohibition in section 28R does not apply if a person—</w:t>
      </w:r>
    </w:p>
    <w:p w:rsidR="00DD0EDD" w:rsidRPr="00550030" w:rsidRDefault="00DD0EDD" w:rsidP="00DD0EDD">
      <w:pPr>
        <w:spacing w:before="120" w:after="120" w:line="360" w:lineRule="auto"/>
        <w:ind w:left="851" w:hanging="567"/>
        <w:rPr>
          <w:rFonts w:ascii="Arial" w:hAnsi="Arial" w:cs="Arial"/>
          <w:u w:val="single"/>
          <w:lang w:val="en-US"/>
        </w:rPr>
      </w:pPr>
      <w:r w:rsidRPr="00550030">
        <w:rPr>
          <w:rFonts w:ascii="Arial" w:hAnsi="Arial" w:cs="Arial"/>
          <w:i/>
          <w:u w:val="single"/>
          <w:lang w:val="en-US"/>
        </w:rPr>
        <w:t>(a)</w:t>
      </w:r>
      <w:r w:rsidRPr="00550030">
        <w:rPr>
          <w:rFonts w:ascii="Arial" w:hAnsi="Arial" w:cs="Arial"/>
          <w:u w:val="single"/>
          <w:lang w:val="en-US"/>
        </w:rPr>
        <w:t xml:space="preserve"> </w:t>
      </w:r>
      <w:r w:rsidRPr="00550030">
        <w:rPr>
          <w:rFonts w:ascii="Arial" w:hAnsi="Arial" w:cs="Arial"/>
          <w:u w:val="single"/>
          <w:lang w:val="en-US"/>
        </w:rPr>
        <w:tab/>
        <w:t>is authorized by the performer or copyright owner to remove or modify the copyright management information;</w:t>
      </w:r>
    </w:p>
    <w:p w:rsidR="00DD0EDD" w:rsidRPr="00550030" w:rsidRDefault="00DD0EDD" w:rsidP="00DD0EDD">
      <w:pPr>
        <w:spacing w:before="120" w:after="120" w:line="360" w:lineRule="auto"/>
        <w:ind w:left="851" w:hanging="567"/>
        <w:rPr>
          <w:rFonts w:ascii="Arial" w:hAnsi="Arial" w:cs="Arial"/>
          <w:u w:val="single"/>
          <w:lang w:val="en-US"/>
        </w:rPr>
      </w:pPr>
      <w:r w:rsidRPr="00550030">
        <w:rPr>
          <w:rFonts w:ascii="Arial" w:hAnsi="Arial" w:cs="Arial"/>
          <w:i/>
          <w:u w:val="single"/>
          <w:lang w:val="en-US"/>
        </w:rPr>
        <w:t>(b)</w:t>
      </w:r>
      <w:r w:rsidRPr="00550030">
        <w:rPr>
          <w:rFonts w:ascii="Arial" w:hAnsi="Arial" w:cs="Arial"/>
          <w:u w:val="single"/>
          <w:lang w:val="en-US"/>
        </w:rPr>
        <w:t xml:space="preserve"> </w:t>
      </w:r>
      <w:r w:rsidRPr="00550030">
        <w:rPr>
          <w:rFonts w:ascii="Arial" w:hAnsi="Arial" w:cs="Arial"/>
          <w:u w:val="single"/>
          <w:lang w:val="en-US"/>
        </w:rPr>
        <w:tab/>
        <w:t>does not know</w:t>
      </w:r>
      <w:r w:rsidRPr="00550030">
        <w:rPr>
          <w:rFonts w:ascii="Arial" w:hAnsi="Arial" w:cs="Arial"/>
          <w:color w:val="0070C0"/>
          <w:u w:val="single"/>
          <w:lang w:val="en-US"/>
        </w:rPr>
        <w:t>,</w:t>
      </w:r>
      <w:r w:rsidRPr="00550030">
        <w:rPr>
          <w:rFonts w:ascii="Arial" w:hAnsi="Arial" w:cs="Arial"/>
          <w:u w:val="single"/>
          <w:lang w:val="en-US"/>
        </w:rPr>
        <w:t xml:space="preserve"> </w:t>
      </w:r>
      <w:r w:rsidRPr="00550030">
        <w:rPr>
          <w:rFonts w:ascii="Arial" w:hAnsi="Arial" w:cs="Arial"/>
          <w:strike/>
          <w:color w:val="0070C0"/>
          <w:u w:val="single"/>
          <w:lang w:val="en-US"/>
        </w:rPr>
        <w:t>and has no reason to believe</w:t>
      </w:r>
      <w:r w:rsidRPr="00550030">
        <w:rPr>
          <w:rFonts w:ascii="Arial" w:hAnsi="Arial" w:cs="Arial"/>
          <w:color w:val="0070C0"/>
          <w:u w:val="single"/>
          <w:lang w:val="en-US"/>
        </w:rPr>
        <w:t xml:space="preserve"> or could reasonably not have known, </w:t>
      </w:r>
      <w:r w:rsidRPr="00550030">
        <w:rPr>
          <w:rFonts w:ascii="Arial" w:hAnsi="Arial" w:cs="Arial"/>
          <w:u w:val="single"/>
          <w:lang w:val="en-US"/>
        </w:rPr>
        <w:t>that the removal or modification of the copyright management information will induce, enable, facilitate or conceal an infringement of the copyright in the work; or</w:t>
      </w:r>
    </w:p>
    <w:p w:rsidR="00DD0EDD" w:rsidRPr="00550030" w:rsidRDefault="00DD0EDD" w:rsidP="00DD0EDD">
      <w:pPr>
        <w:spacing w:before="120" w:after="120" w:line="360" w:lineRule="auto"/>
        <w:ind w:left="851" w:hanging="567"/>
        <w:rPr>
          <w:rFonts w:ascii="Arial" w:hAnsi="Arial" w:cs="Arial"/>
          <w:lang w:val="en-US"/>
        </w:rPr>
      </w:pPr>
      <w:r w:rsidRPr="00550030">
        <w:rPr>
          <w:rFonts w:ascii="Arial" w:hAnsi="Arial" w:cs="Arial"/>
          <w:i/>
          <w:u w:val="single"/>
          <w:lang w:val="en-US"/>
        </w:rPr>
        <w:t>(c)</w:t>
      </w:r>
      <w:r w:rsidRPr="00550030">
        <w:rPr>
          <w:rFonts w:ascii="Arial" w:hAnsi="Arial" w:cs="Arial"/>
          <w:u w:val="single"/>
          <w:lang w:val="en-US"/>
        </w:rPr>
        <w:t xml:space="preserve"> </w:t>
      </w:r>
      <w:r w:rsidRPr="00550030">
        <w:rPr>
          <w:rFonts w:ascii="Arial" w:hAnsi="Arial" w:cs="Arial"/>
          <w:u w:val="single"/>
          <w:lang w:val="en-US"/>
        </w:rPr>
        <w:tab/>
        <w:t xml:space="preserve">does not know, or </w:t>
      </w:r>
      <w:r w:rsidRPr="00550030">
        <w:rPr>
          <w:rFonts w:ascii="Arial" w:hAnsi="Arial" w:cs="Arial"/>
          <w:strike/>
          <w:color w:val="0070C0"/>
          <w:u w:val="single"/>
          <w:lang w:val="en-US"/>
        </w:rPr>
        <w:t>has no reason to believe</w:t>
      </w:r>
      <w:r w:rsidRPr="00550030">
        <w:rPr>
          <w:rFonts w:ascii="Arial" w:hAnsi="Arial" w:cs="Arial"/>
          <w:color w:val="0070C0"/>
          <w:u w:val="single"/>
          <w:lang w:val="en-US"/>
        </w:rPr>
        <w:t xml:space="preserve"> could reasonably not have known, </w:t>
      </w:r>
      <w:r w:rsidRPr="00550030">
        <w:rPr>
          <w:rFonts w:ascii="Arial" w:hAnsi="Arial" w:cs="Arial"/>
          <w:u w:val="single"/>
          <w:lang w:val="en-US"/>
        </w:rPr>
        <w:t>that the copyright management information has been removed or modified without the authority of the performer or copyright owner.</w:t>
      </w:r>
      <w:r w:rsidRPr="00550030">
        <w:rPr>
          <w:rFonts w:ascii="Arial" w:hAnsi="Arial" w:cs="Arial"/>
          <w:lang w:val="en-US"/>
        </w:rPr>
        <w:t>’’.</w:t>
      </w:r>
    </w:p>
    <w:p w:rsidR="00DD0EDD" w:rsidRPr="00550030" w:rsidRDefault="00DD0EDD" w:rsidP="00DD0EDD">
      <w:pPr>
        <w:pStyle w:val="BodyText"/>
        <w:spacing w:before="120" w:after="120" w:line="360" w:lineRule="auto"/>
        <w:rPr>
          <w:rFonts w:ascii="Arial" w:hAnsi="Arial" w:cs="Arial"/>
          <w:color w:val="002060"/>
          <w:spacing w:val="7"/>
          <w:lang w:val="en-ZA"/>
        </w:rPr>
      </w:pPr>
    </w:p>
    <w:p w:rsidR="00ED050C" w:rsidRPr="00550030" w:rsidRDefault="00ED050C" w:rsidP="00ED050C">
      <w:pPr>
        <w:pStyle w:val="BodyText"/>
        <w:spacing w:before="120" w:after="120" w:line="360" w:lineRule="auto"/>
        <w:jc w:val="center"/>
        <w:rPr>
          <w:rFonts w:ascii="Arial" w:hAnsi="Arial" w:cs="Arial"/>
          <w:b/>
          <w:spacing w:val="7"/>
          <w:lang w:val="en-ZA"/>
        </w:rPr>
      </w:pPr>
      <w:r w:rsidRPr="00550030">
        <w:rPr>
          <w:rFonts w:ascii="Arial" w:hAnsi="Arial" w:cs="Arial"/>
          <w:b/>
          <w:spacing w:val="7"/>
          <w:lang w:val="en-ZA"/>
        </w:rPr>
        <w:t>Clause 31</w:t>
      </w:r>
    </w:p>
    <w:p w:rsidR="00ED050C" w:rsidRPr="00550030" w:rsidRDefault="006E24D3" w:rsidP="00ED050C">
      <w:pPr>
        <w:tabs>
          <w:tab w:val="left" w:pos="851"/>
          <w:tab w:val="left" w:pos="1418"/>
        </w:tabs>
        <w:spacing w:before="120" w:after="120" w:line="360" w:lineRule="auto"/>
        <w:jc w:val="both"/>
        <w:rPr>
          <w:rFonts w:ascii="Arial" w:hAnsi="Arial" w:cs="Arial"/>
          <w:i/>
          <w:color w:val="002060"/>
        </w:rPr>
      </w:pPr>
      <w:r w:rsidRPr="00550030">
        <w:rPr>
          <w:rFonts w:ascii="Arial" w:hAnsi="Arial" w:cs="Arial"/>
          <w:b/>
          <w:i/>
          <w:color w:val="002060"/>
        </w:rPr>
        <w:t>Section 29C</w:t>
      </w:r>
      <w:r w:rsidRPr="00550030">
        <w:rPr>
          <w:rFonts w:ascii="Arial" w:hAnsi="Arial" w:cs="Arial"/>
          <w:i/>
          <w:color w:val="002060"/>
        </w:rPr>
        <w:t xml:space="preserve"> – corrected the subsection numbering</w:t>
      </w:r>
    </w:p>
    <w:p w:rsidR="006E24D3" w:rsidRPr="00550030" w:rsidRDefault="006E24D3" w:rsidP="00ED050C">
      <w:pPr>
        <w:tabs>
          <w:tab w:val="left" w:pos="851"/>
          <w:tab w:val="left" w:pos="1418"/>
        </w:tabs>
        <w:spacing w:before="120" w:after="120" w:line="360" w:lineRule="auto"/>
        <w:jc w:val="both"/>
        <w:rPr>
          <w:rFonts w:ascii="Arial" w:hAnsi="Arial" w:cs="Arial"/>
          <w:i/>
          <w:color w:val="002060"/>
        </w:rPr>
      </w:pPr>
    </w:p>
    <w:p w:rsidR="00ED050C" w:rsidRPr="00550030" w:rsidRDefault="00ED050C" w:rsidP="00ED050C">
      <w:pPr>
        <w:tabs>
          <w:tab w:val="left" w:pos="851"/>
          <w:tab w:val="left" w:pos="1418"/>
        </w:tabs>
        <w:spacing w:before="120" w:after="120" w:line="360" w:lineRule="auto"/>
        <w:jc w:val="both"/>
        <w:rPr>
          <w:rFonts w:ascii="Arial" w:hAnsi="Arial" w:cs="Arial"/>
        </w:rPr>
      </w:pPr>
      <w:r w:rsidRPr="00550030">
        <w:rPr>
          <w:rFonts w:ascii="Arial" w:hAnsi="Arial" w:cs="Arial"/>
          <w:i/>
          <w:color w:val="002060"/>
        </w:rPr>
        <w:t>Gender neutral drafting</w:t>
      </w:r>
      <w:r w:rsidRPr="00550030">
        <w:rPr>
          <w:rFonts w:ascii="Arial" w:hAnsi="Arial" w:cs="Arial"/>
          <w:color w:val="002060"/>
        </w:rPr>
        <w:t>:</w:t>
      </w:r>
    </w:p>
    <w:p w:rsidR="00ED050C" w:rsidRPr="00550030" w:rsidRDefault="00ED050C" w:rsidP="00ED050C">
      <w:pPr>
        <w:tabs>
          <w:tab w:val="left" w:pos="851"/>
          <w:tab w:val="left" w:pos="1418"/>
        </w:tabs>
        <w:spacing w:before="120" w:after="120" w:line="360" w:lineRule="auto"/>
        <w:jc w:val="both"/>
        <w:rPr>
          <w:rFonts w:ascii="Arial" w:hAnsi="Arial" w:cs="Arial"/>
          <w:u w:val="single"/>
          <w:lang w:val="en-US"/>
        </w:rPr>
      </w:pPr>
      <w:r w:rsidRPr="00550030">
        <w:rPr>
          <w:rFonts w:ascii="Arial" w:hAnsi="Arial" w:cs="Arial"/>
          <w:lang w:val="en-US"/>
        </w:rPr>
        <w:t xml:space="preserve"> “</w:t>
      </w:r>
      <w:r w:rsidRPr="00550030">
        <w:rPr>
          <w:rFonts w:ascii="Arial" w:hAnsi="Arial" w:cs="Arial"/>
          <w:b/>
          <w:lang w:val="en-US"/>
        </w:rPr>
        <w:t xml:space="preserve">29C. </w:t>
      </w:r>
      <w:r w:rsidRPr="00550030">
        <w:rPr>
          <w:rFonts w:ascii="Arial" w:hAnsi="Arial" w:cs="Arial"/>
          <w:u w:val="single"/>
          <w:lang w:val="en-US"/>
        </w:rPr>
        <w:t>(</w:t>
      </w:r>
      <w:r w:rsidRPr="00550030">
        <w:rPr>
          <w:rFonts w:ascii="Arial" w:hAnsi="Arial" w:cs="Arial"/>
          <w:strike/>
          <w:color w:val="0070C0"/>
          <w:u w:val="single"/>
          <w:lang w:val="en-US"/>
        </w:rPr>
        <w:t>2</w:t>
      </w:r>
      <w:r w:rsidRPr="00550030">
        <w:rPr>
          <w:rFonts w:ascii="Arial" w:hAnsi="Arial" w:cs="Arial"/>
          <w:u w:val="single"/>
          <w:lang w:val="en-US"/>
        </w:rPr>
        <w:t xml:space="preserve"> </w:t>
      </w:r>
      <w:r w:rsidRPr="00550030">
        <w:rPr>
          <w:rFonts w:ascii="Arial" w:hAnsi="Arial" w:cs="Arial"/>
          <w:color w:val="0070C0"/>
          <w:u w:val="single"/>
          <w:lang w:val="en-US"/>
        </w:rPr>
        <w:t>3</w:t>
      </w:r>
      <w:r w:rsidRPr="00550030">
        <w:rPr>
          <w:rFonts w:ascii="Arial" w:hAnsi="Arial" w:cs="Arial"/>
          <w:u w:val="single"/>
          <w:lang w:val="en-US"/>
        </w:rPr>
        <w:t>) A member must not—</w:t>
      </w:r>
    </w:p>
    <w:p w:rsidR="00ED050C" w:rsidRPr="00550030" w:rsidRDefault="00ED050C" w:rsidP="00ED050C">
      <w:pPr>
        <w:tabs>
          <w:tab w:val="left" w:pos="851"/>
          <w:tab w:val="left" w:pos="1418"/>
        </w:tabs>
        <w:spacing w:before="120" w:after="120" w:line="360" w:lineRule="auto"/>
        <w:ind w:left="993" w:hanging="709"/>
        <w:jc w:val="both"/>
        <w:rPr>
          <w:rFonts w:ascii="Arial" w:hAnsi="Arial" w:cs="Arial"/>
          <w:lang w:val="en-US"/>
        </w:rPr>
      </w:pPr>
      <w:r w:rsidRPr="00550030">
        <w:rPr>
          <w:rFonts w:ascii="Arial" w:hAnsi="Arial" w:cs="Arial"/>
          <w:i/>
          <w:u w:val="single"/>
          <w:lang w:val="en-US"/>
        </w:rPr>
        <w:t>(a)</w:t>
      </w:r>
      <w:r w:rsidRPr="00550030">
        <w:rPr>
          <w:rFonts w:ascii="Arial" w:hAnsi="Arial" w:cs="Arial"/>
          <w:u w:val="single"/>
          <w:lang w:val="en-US"/>
        </w:rPr>
        <w:t xml:space="preserve"> </w:t>
      </w:r>
      <w:r w:rsidRPr="00550030">
        <w:rPr>
          <w:rFonts w:ascii="Arial" w:hAnsi="Arial" w:cs="Arial"/>
          <w:u w:val="single"/>
          <w:lang w:val="en-US"/>
        </w:rPr>
        <w:tab/>
        <w:t xml:space="preserve">make private use of or profit from confidential information obtained as a result of performing </w:t>
      </w:r>
      <w:r w:rsidRPr="00550030">
        <w:rPr>
          <w:rFonts w:ascii="Arial" w:hAnsi="Arial" w:cs="Arial"/>
          <w:strike/>
          <w:color w:val="0070C0"/>
          <w:u w:val="single"/>
          <w:lang w:val="en-US"/>
        </w:rPr>
        <w:t>his or her</w:t>
      </w:r>
      <w:r w:rsidRPr="00550030">
        <w:rPr>
          <w:rFonts w:ascii="Arial" w:hAnsi="Arial" w:cs="Arial"/>
          <w:u w:val="single"/>
          <w:lang w:val="en-US"/>
        </w:rPr>
        <w:t xml:space="preserve"> </w:t>
      </w:r>
      <w:r w:rsidRPr="00550030">
        <w:rPr>
          <w:rFonts w:ascii="Arial" w:hAnsi="Arial" w:cs="Arial"/>
          <w:color w:val="0070C0"/>
          <w:u w:val="single"/>
          <w:lang w:val="en-US"/>
        </w:rPr>
        <w:t>their</w:t>
      </w:r>
      <w:r w:rsidRPr="00550030">
        <w:rPr>
          <w:rFonts w:ascii="Arial" w:hAnsi="Arial" w:cs="Arial"/>
          <w:u w:val="single"/>
          <w:lang w:val="en-US"/>
        </w:rPr>
        <w:t xml:space="preserve"> official duties as a member of the Tribunal; or</w:t>
      </w:r>
      <w:r w:rsidRPr="00550030">
        <w:rPr>
          <w:rFonts w:ascii="Arial" w:hAnsi="Arial" w:cs="Arial"/>
          <w:lang w:val="en-US"/>
        </w:rPr>
        <w:t>”</w:t>
      </w:r>
    </w:p>
    <w:p w:rsidR="00ED050C" w:rsidRPr="00550030" w:rsidRDefault="00ED050C" w:rsidP="00B44674">
      <w:pPr>
        <w:pStyle w:val="BodyText"/>
        <w:kinsoku w:val="0"/>
        <w:overflowPunct w:val="0"/>
        <w:spacing w:before="120" w:after="120" w:line="360" w:lineRule="auto"/>
        <w:ind w:right="41"/>
        <w:jc w:val="both"/>
        <w:rPr>
          <w:rFonts w:ascii="Arial" w:hAnsi="Arial" w:cs="Arial"/>
          <w:spacing w:val="7"/>
        </w:rPr>
      </w:pPr>
    </w:p>
    <w:p w:rsidR="00274D1D" w:rsidRPr="00550030" w:rsidRDefault="00274D1D" w:rsidP="006E24D3">
      <w:pPr>
        <w:spacing w:before="120" w:after="120" w:line="360" w:lineRule="auto"/>
        <w:jc w:val="center"/>
        <w:rPr>
          <w:rFonts w:ascii="Arial" w:hAnsi="Arial" w:cs="Arial"/>
          <w:b/>
          <w:lang w:val="en-US"/>
        </w:rPr>
      </w:pPr>
      <w:r w:rsidRPr="00550030">
        <w:rPr>
          <w:rFonts w:ascii="Arial" w:hAnsi="Arial" w:cs="Arial"/>
          <w:b/>
          <w:lang w:val="en-US"/>
        </w:rPr>
        <w:t>Clause 33</w:t>
      </w:r>
    </w:p>
    <w:p w:rsidR="006E24D3" w:rsidRPr="00550030" w:rsidRDefault="006E24D3" w:rsidP="006E24D3">
      <w:pPr>
        <w:spacing w:before="120" w:after="120" w:line="360" w:lineRule="auto"/>
        <w:rPr>
          <w:rFonts w:ascii="Arial" w:hAnsi="Arial" w:cs="Arial"/>
          <w:b/>
          <w:i/>
          <w:color w:val="002060"/>
          <w:lang w:val="en-US"/>
        </w:rPr>
      </w:pPr>
      <w:r w:rsidRPr="00550030">
        <w:rPr>
          <w:rFonts w:ascii="Arial" w:hAnsi="Arial" w:cs="Arial"/>
          <w:b/>
          <w:i/>
          <w:color w:val="002060"/>
          <w:lang w:val="en-US"/>
        </w:rPr>
        <w:t xml:space="preserve">Section 39(1)  - </w:t>
      </w:r>
      <w:r w:rsidRPr="00550030">
        <w:rPr>
          <w:rFonts w:ascii="Arial" w:hAnsi="Arial" w:cs="Arial"/>
          <w:i/>
          <w:color w:val="002060"/>
        </w:rPr>
        <w:t>Corrected (cH) to read “28P”</w:t>
      </w:r>
    </w:p>
    <w:p w:rsidR="006E24D3" w:rsidRPr="00550030" w:rsidRDefault="006E24D3" w:rsidP="006E24D3">
      <w:pPr>
        <w:spacing w:before="120" w:after="120" w:line="360" w:lineRule="auto"/>
        <w:jc w:val="both"/>
        <w:rPr>
          <w:rFonts w:ascii="Arial" w:hAnsi="Arial" w:cs="Arial"/>
          <w:b/>
          <w:lang w:val="en-US"/>
        </w:rPr>
      </w:pPr>
      <w:r w:rsidRPr="00550030">
        <w:rPr>
          <w:rFonts w:ascii="Arial" w:hAnsi="Arial" w:cs="Arial"/>
        </w:rPr>
        <w:t>“</w:t>
      </w:r>
      <w:r w:rsidRPr="00550030">
        <w:rPr>
          <w:rFonts w:ascii="Arial" w:hAnsi="Arial" w:cs="Arial"/>
          <w:i/>
          <w:u w:val="single"/>
        </w:rPr>
        <w:t>(</w:t>
      </w:r>
      <w:r w:rsidRPr="00550030">
        <w:rPr>
          <w:rFonts w:ascii="Arial" w:hAnsi="Arial" w:cs="Arial"/>
          <w:u w:val="single"/>
        </w:rPr>
        <w:t>cH</w:t>
      </w:r>
      <w:r w:rsidRPr="00550030">
        <w:rPr>
          <w:rFonts w:ascii="Arial" w:hAnsi="Arial" w:cs="Arial"/>
          <w:i/>
          <w:u w:val="single"/>
        </w:rPr>
        <w:t>)</w:t>
      </w:r>
      <w:r w:rsidRPr="00550030">
        <w:rPr>
          <w:rFonts w:ascii="Arial" w:hAnsi="Arial" w:cs="Arial"/>
          <w:u w:val="single"/>
        </w:rPr>
        <w:t xml:space="preserve"> </w:t>
      </w:r>
      <w:r w:rsidRPr="00550030">
        <w:rPr>
          <w:rFonts w:ascii="Arial" w:hAnsi="Arial" w:cs="Arial"/>
          <w:u w:val="single"/>
        </w:rPr>
        <w:tab/>
        <w:t xml:space="preserve">prescribing permitted acts for circumvention of technological protection measures contemplated in section </w:t>
      </w:r>
      <w:r w:rsidRPr="00550030">
        <w:rPr>
          <w:rFonts w:ascii="Arial" w:hAnsi="Arial" w:cs="Arial"/>
          <w:color w:val="0070C0"/>
          <w:u w:val="single"/>
        </w:rPr>
        <w:t>28P</w:t>
      </w:r>
      <w:r w:rsidRPr="00550030">
        <w:rPr>
          <w:rFonts w:ascii="Arial" w:hAnsi="Arial" w:cs="Arial"/>
          <w:u w:val="single"/>
        </w:rPr>
        <w:t xml:space="preserve"> after due consideration of the following factors:</w:t>
      </w:r>
      <w:r w:rsidRPr="00550030">
        <w:rPr>
          <w:rFonts w:ascii="Arial" w:hAnsi="Arial" w:cs="Arial"/>
        </w:rPr>
        <w:t>”</w:t>
      </w:r>
    </w:p>
    <w:p w:rsidR="006E24D3" w:rsidRPr="00550030" w:rsidRDefault="006E24D3" w:rsidP="002E0FE6">
      <w:pPr>
        <w:spacing w:before="120" w:after="120" w:line="360" w:lineRule="auto"/>
        <w:rPr>
          <w:rFonts w:ascii="Arial" w:hAnsi="Arial" w:cs="Arial"/>
          <w:b/>
          <w:lang w:val="en-US"/>
        </w:rPr>
      </w:pPr>
    </w:p>
    <w:p w:rsidR="002E0FE6" w:rsidRPr="00550030" w:rsidRDefault="002E0FE6" w:rsidP="002E0FE6">
      <w:pPr>
        <w:spacing w:before="120" w:after="120" w:line="360" w:lineRule="auto"/>
        <w:rPr>
          <w:rFonts w:ascii="Arial" w:hAnsi="Arial" w:cs="Arial"/>
          <w:b/>
          <w:i/>
          <w:color w:val="002060"/>
          <w:lang w:val="en-US"/>
        </w:rPr>
      </w:pPr>
      <w:r w:rsidRPr="00550030">
        <w:rPr>
          <w:rFonts w:ascii="Arial" w:hAnsi="Arial" w:cs="Arial"/>
          <w:b/>
          <w:i/>
          <w:color w:val="002060"/>
          <w:lang w:val="en-US"/>
        </w:rPr>
        <w:t xml:space="preserve">Section 39 </w:t>
      </w:r>
      <w:r w:rsidR="006E24D3" w:rsidRPr="00550030">
        <w:rPr>
          <w:rFonts w:ascii="Arial" w:hAnsi="Arial" w:cs="Arial"/>
          <w:b/>
          <w:i/>
          <w:color w:val="002060"/>
          <w:lang w:val="en-US"/>
        </w:rPr>
        <w:t xml:space="preserve">– </w:t>
      </w:r>
      <w:r w:rsidR="006E24D3" w:rsidRPr="00550030">
        <w:rPr>
          <w:rFonts w:ascii="Arial" w:hAnsi="Arial" w:cs="Arial"/>
          <w:i/>
          <w:color w:val="002060"/>
          <w:lang w:val="en-US"/>
        </w:rPr>
        <w:t xml:space="preserve">New subsection for </w:t>
      </w:r>
      <w:r w:rsidR="006E24D3" w:rsidRPr="00550030">
        <w:rPr>
          <w:rFonts w:ascii="Arial" w:hAnsi="Arial" w:cs="Arial"/>
          <w:i/>
          <w:color w:val="002060"/>
        </w:rPr>
        <w:t>regulations iro recognising entities iro persons with a disability</w:t>
      </w:r>
    </w:p>
    <w:p w:rsidR="00274D1D" w:rsidRPr="00550030" w:rsidRDefault="00274D1D" w:rsidP="00274D1D">
      <w:pPr>
        <w:spacing w:before="120" w:after="120" w:line="360" w:lineRule="auto"/>
        <w:ind w:left="567" w:hanging="567"/>
        <w:rPr>
          <w:rFonts w:ascii="Arial" w:hAnsi="Arial" w:cs="Arial"/>
          <w:color w:val="0070C0"/>
        </w:rPr>
      </w:pPr>
      <w:r w:rsidRPr="00550030">
        <w:rPr>
          <w:rFonts w:ascii="Arial" w:hAnsi="Arial" w:cs="Arial"/>
          <w:color w:val="0070C0"/>
        </w:rPr>
        <w:t>New subsection (2) – current subsection (2) to become (3):</w:t>
      </w:r>
    </w:p>
    <w:p w:rsidR="00274D1D" w:rsidRPr="00550030" w:rsidRDefault="00274D1D" w:rsidP="00274D1D">
      <w:pPr>
        <w:tabs>
          <w:tab w:val="left" w:pos="851"/>
        </w:tabs>
        <w:spacing w:before="120" w:after="120" w:line="360" w:lineRule="auto"/>
        <w:ind w:firstLine="284"/>
        <w:rPr>
          <w:rFonts w:ascii="Arial" w:hAnsi="Arial" w:cs="Arial"/>
          <w:color w:val="0070C0"/>
          <w:spacing w:val="7"/>
          <w:u w:val="single"/>
        </w:rPr>
      </w:pPr>
      <w:r w:rsidRPr="00550030">
        <w:rPr>
          <w:rFonts w:ascii="Arial" w:hAnsi="Arial" w:cs="Arial"/>
          <w:color w:val="0070C0"/>
        </w:rPr>
        <w:t>“</w:t>
      </w:r>
      <w:r w:rsidRPr="00550030">
        <w:rPr>
          <w:rFonts w:ascii="Arial" w:hAnsi="Arial" w:cs="Arial"/>
          <w:color w:val="0070C0"/>
          <w:u w:val="single"/>
        </w:rPr>
        <w:t>(2)</w:t>
      </w:r>
      <w:r w:rsidRPr="00550030">
        <w:rPr>
          <w:rFonts w:ascii="Arial" w:hAnsi="Arial" w:cs="Arial"/>
          <w:i/>
          <w:color w:val="0070C0"/>
          <w:u w:val="single"/>
        </w:rPr>
        <w:tab/>
      </w:r>
      <w:r w:rsidRPr="00550030">
        <w:rPr>
          <w:rFonts w:ascii="Arial" w:hAnsi="Arial" w:cs="Arial"/>
          <w:color w:val="0070C0"/>
          <w:u w:val="single"/>
        </w:rPr>
        <w:t>The Minister must make regulations</w:t>
      </w:r>
      <w:r w:rsidRPr="00550030">
        <w:rPr>
          <w:rFonts w:ascii="Arial" w:hAnsi="Arial" w:cs="Arial"/>
          <w:i/>
          <w:color w:val="0070C0"/>
          <w:u w:val="single"/>
        </w:rPr>
        <w:t xml:space="preserve"> </w:t>
      </w:r>
      <w:r w:rsidRPr="00550030">
        <w:rPr>
          <w:rFonts w:ascii="Arial" w:hAnsi="Arial" w:cs="Arial"/>
          <w:color w:val="0070C0"/>
          <w:u w:val="single"/>
        </w:rPr>
        <w:t xml:space="preserve">providing for processes and formalities related to the </w:t>
      </w:r>
      <w:r w:rsidRPr="00550030">
        <w:rPr>
          <w:rFonts w:ascii="Arial" w:hAnsi="Arial" w:cs="Arial"/>
          <w:color w:val="0070C0"/>
          <w:spacing w:val="7"/>
          <w:u w:val="single"/>
        </w:rPr>
        <w:t>authorization, or recognition, by the government of entities that provide education, instructional training, adaptive reading or information access to persons with a disability on a non-profit basis.</w:t>
      </w:r>
    </w:p>
    <w:p w:rsidR="00274D1D" w:rsidRPr="00550030" w:rsidRDefault="00274D1D" w:rsidP="00274D1D">
      <w:pPr>
        <w:tabs>
          <w:tab w:val="left" w:pos="851"/>
        </w:tabs>
        <w:spacing w:before="120" w:after="120" w:line="360" w:lineRule="auto"/>
        <w:ind w:firstLine="284"/>
        <w:rPr>
          <w:rFonts w:ascii="Arial" w:hAnsi="Arial" w:cs="Arial"/>
          <w:color w:val="0070C0"/>
        </w:rPr>
      </w:pPr>
      <w:r w:rsidRPr="00550030">
        <w:rPr>
          <w:rFonts w:ascii="Arial" w:hAnsi="Arial" w:cs="Arial"/>
          <w:color w:val="0070C0"/>
          <w:u w:val="single"/>
        </w:rPr>
        <w:t>(3)</w:t>
      </w:r>
      <w:r w:rsidRPr="00550030">
        <w:rPr>
          <w:rFonts w:ascii="Arial" w:hAnsi="Arial" w:cs="Arial"/>
          <w:color w:val="0070C0"/>
          <w:u w:val="single"/>
        </w:rPr>
        <w:tab/>
      </w:r>
      <w:r w:rsidRPr="00550030">
        <w:rPr>
          <w:rFonts w:ascii="Arial" w:hAnsi="Arial" w:cs="Arial"/>
          <w:u w:val="single"/>
        </w:rPr>
        <w:t xml:space="preserve">Before making any regulations in terms of subsection (1) </w:t>
      </w:r>
      <w:r w:rsidRPr="00550030">
        <w:rPr>
          <w:rFonts w:ascii="Arial" w:hAnsi="Arial" w:cs="Arial"/>
          <w:color w:val="0070C0"/>
          <w:u w:val="single"/>
        </w:rPr>
        <w:t>or (2)</w:t>
      </w:r>
      <w:r w:rsidRPr="00550030">
        <w:rPr>
          <w:rFonts w:ascii="Arial" w:hAnsi="Arial" w:cs="Arial"/>
          <w:u w:val="single"/>
        </w:rPr>
        <w:t>, the Minister must publish the proposed regulations for public comment for a period of not less than 30 days</w:t>
      </w:r>
      <w:r w:rsidRPr="00550030">
        <w:rPr>
          <w:rFonts w:ascii="Arial" w:hAnsi="Arial" w:cs="Arial"/>
          <w:color w:val="0070C0"/>
          <w:u w:val="single"/>
        </w:rPr>
        <w:t>.</w:t>
      </w:r>
      <w:r w:rsidRPr="00550030">
        <w:rPr>
          <w:rFonts w:ascii="Arial" w:hAnsi="Arial" w:cs="Arial"/>
          <w:color w:val="0070C0"/>
        </w:rPr>
        <w:t>’’.</w:t>
      </w:r>
    </w:p>
    <w:p w:rsidR="00B55816" w:rsidRDefault="00B55816" w:rsidP="00B44674">
      <w:pPr>
        <w:pStyle w:val="BodyText"/>
        <w:kinsoku w:val="0"/>
        <w:overflowPunct w:val="0"/>
        <w:spacing w:before="120" w:after="120" w:line="360" w:lineRule="auto"/>
        <w:ind w:right="41"/>
        <w:jc w:val="both"/>
        <w:rPr>
          <w:rFonts w:ascii="Arial" w:hAnsi="Arial" w:cs="Arial"/>
          <w:spacing w:val="7"/>
        </w:rPr>
      </w:pPr>
    </w:p>
    <w:p w:rsidR="00AA197E" w:rsidRDefault="00AA197E" w:rsidP="00AA197E">
      <w:pPr>
        <w:tabs>
          <w:tab w:val="left" w:pos="851"/>
          <w:tab w:val="left" w:pos="1418"/>
        </w:tabs>
        <w:spacing w:before="120" w:after="120" w:line="360" w:lineRule="auto"/>
        <w:jc w:val="center"/>
        <w:rPr>
          <w:rFonts w:ascii="Arial" w:hAnsi="Arial" w:cs="Arial"/>
          <w:b/>
          <w:lang w:val="en-US"/>
        </w:rPr>
      </w:pPr>
    </w:p>
    <w:p w:rsidR="00AA197E" w:rsidRDefault="00AA197E" w:rsidP="00AA197E">
      <w:pPr>
        <w:tabs>
          <w:tab w:val="left" w:pos="851"/>
          <w:tab w:val="left" w:pos="1418"/>
        </w:tabs>
        <w:spacing w:before="120" w:after="120" w:line="360" w:lineRule="auto"/>
        <w:jc w:val="center"/>
        <w:rPr>
          <w:rFonts w:ascii="Arial" w:hAnsi="Arial" w:cs="Arial"/>
          <w:b/>
          <w:lang w:val="en-US"/>
        </w:rPr>
      </w:pPr>
      <w:r w:rsidRPr="00550030">
        <w:rPr>
          <w:rFonts w:ascii="Arial" w:hAnsi="Arial" w:cs="Arial"/>
          <w:b/>
          <w:lang w:val="en-US"/>
        </w:rPr>
        <w:t>Clause 35</w:t>
      </w:r>
    </w:p>
    <w:p w:rsidR="00AA197E" w:rsidRPr="00AA197E" w:rsidRDefault="00AA197E" w:rsidP="00AA197E">
      <w:pPr>
        <w:tabs>
          <w:tab w:val="left" w:pos="851"/>
          <w:tab w:val="left" w:pos="1418"/>
        </w:tabs>
        <w:spacing w:before="120" w:after="120" w:line="360" w:lineRule="auto"/>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AA197E" w:rsidRPr="00550030" w:rsidRDefault="00AA197E" w:rsidP="00AA197E">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Schedule 2, Part A, Item 3</w:t>
      </w:r>
    </w:p>
    <w:p w:rsidR="00AA197E" w:rsidRPr="00550030" w:rsidRDefault="00AA197E" w:rsidP="00AA197E">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(1)</w:t>
      </w:r>
      <w:r w:rsidRPr="00550030">
        <w:rPr>
          <w:rFonts w:ascii="Arial" w:hAnsi="Arial" w:cs="Arial"/>
          <w:b/>
          <w:i/>
          <w:lang w:val="en-US"/>
        </w:rPr>
        <w:t>(b)</w:t>
      </w:r>
      <w:r w:rsidRPr="00550030">
        <w:rPr>
          <w:rFonts w:ascii="Arial" w:hAnsi="Arial" w:cs="Arial"/>
          <w:b/>
          <w:lang w:val="en-US"/>
        </w:rPr>
        <w:t>(ii) + (2)</w:t>
      </w:r>
    </w:p>
    <w:p w:rsidR="00AA197E" w:rsidRPr="00550030" w:rsidRDefault="00AA197E" w:rsidP="00AA197E">
      <w:pPr>
        <w:tabs>
          <w:tab w:val="left" w:pos="851"/>
          <w:tab w:val="left" w:pos="1418"/>
        </w:tabs>
        <w:spacing w:before="120" w:after="120" w:line="360" w:lineRule="auto"/>
        <w:ind w:left="1134" w:hanging="567"/>
        <w:jc w:val="both"/>
        <w:rPr>
          <w:rFonts w:ascii="Arial" w:hAnsi="Arial" w:cs="Arial"/>
          <w:lang w:val="en-US"/>
        </w:rPr>
      </w:pPr>
      <w:r w:rsidRPr="00550030">
        <w:rPr>
          <w:rFonts w:ascii="Arial" w:hAnsi="Arial" w:cs="Arial"/>
          <w:lang w:val="en-US"/>
        </w:rPr>
        <w:t>“</w:t>
      </w:r>
      <w:r w:rsidRPr="00550030">
        <w:rPr>
          <w:rFonts w:ascii="Arial" w:hAnsi="Arial" w:cs="Arial"/>
          <w:u w:val="single"/>
          <w:lang w:val="en-US"/>
        </w:rPr>
        <w:t xml:space="preserve">(ii) </w:t>
      </w:r>
      <w:r w:rsidRPr="00550030">
        <w:rPr>
          <w:rFonts w:ascii="Arial" w:hAnsi="Arial" w:cs="Arial"/>
          <w:u w:val="single"/>
          <w:lang w:val="en-US"/>
        </w:rPr>
        <w:tab/>
        <w:t xml:space="preserve">after due diligence on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 xml:space="preserve">part, was unable to find such copyright owner and can prove that </w:t>
      </w:r>
      <w:r w:rsidRPr="00550030">
        <w:rPr>
          <w:rFonts w:ascii="Arial" w:hAnsi="Arial" w:cs="Arial"/>
          <w:strike/>
          <w:color w:val="0070C0"/>
          <w:u w:val="single"/>
          <w:lang w:val="en-US"/>
        </w:rPr>
        <w:t>he or she has</w:t>
      </w:r>
      <w:r w:rsidRPr="00550030">
        <w:rPr>
          <w:rFonts w:ascii="Arial" w:hAnsi="Arial" w:cs="Arial"/>
          <w:color w:val="0070C0"/>
          <w:u w:val="single"/>
          <w:lang w:val="en-US"/>
        </w:rPr>
        <w:t xml:space="preserve"> they have </w:t>
      </w:r>
      <w:r w:rsidRPr="00550030">
        <w:rPr>
          <w:rFonts w:ascii="Arial" w:hAnsi="Arial" w:cs="Arial"/>
          <w:u w:val="single"/>
          <w:lang w:val="en-US"/>
        </w:rPr>
        <w:t xml:space="preserve">by registered mail or electronic mail sent a copy of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application contemplated in item 2(1), to the principal place of business of the publisher whose name appears on the copyright work.</w:t>
      </w:r>
      <w:r w:rsidRPr="00550030">
        <w:rPr>
          <w:rFonts w:ascii="Arial" w:hAnsi="Arial" w:cs="Arial"/>
          <w:lang w:val="en-US"/>
        </w:rPr>
        <w:t>”</w:t>
      </w:r>
    </w:p>
    <w:p w:rsidR="00AA197E" w:rsidRPr="00550030" w:rsidRDefault="00AA197E" w:rsidP="00AA197E">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lang w:val="en-US"/>
        </w:rPr>
        <w:t>“</w:t>
      </w:r>
      <w:r w:rsidRPr="00550030">
        <w:rPr>
          <w:rFonts w:ascii="Arial" w:hAnsi="Arial" w:cs="Arial"/>
          <w:u w:val="single"/>
          <w:lang w:val="en-US"/>
        </w:rPr>
        <w:t xml:space="preserve">(2) </w:t>
      </w:r>
      <w:r w:rsidRPr="00550030">
        <w:rPr>
          <w:rFonts w:ascii="Arial" w:hAnsi="Arial" w:cs="Arial"/>
          <w:u w:val="single"/>
          <w:lang w:val="en-US"/>
        </w:rPr>
        <w:tab/>
        <w:t xml:space="preserve">Where the copyright owner of the work in question is known and can be located, no licence shall be granted unless </w:t>
      </w:r>
      <w:r w:rsidRPr="00550030">
        <w:rPr>
          <w:rFonts w:ascii="Arial" w:hAnsi="Arial" w:cs="Arial"/>
          <w:strike/>
          <w:color w:val="0070C0"/>
          <w:u w:val="single"/>
          <w:lang w:val="en-US"/>
        </w:rPr>
        <w:t>he or she has</w:t>
      </w:r>
      <w:r w:rsidRPr="00550030">
        <w:rPr>
          <w:rFonts w:ascii="Arial" w:hAnsi="Arial" w:cs="Arial"/>
          <w:color w:val="0070C0"/>
          <w:u w:val="single"/>
          <w:lang w:val="en-US"/>
        </w:rPr>
        <w:t xml:space="preserve"> they have </w:t>
      </w:r>
      <w:r w:rsidRPr="00550030">
        <w:rPr>
          <w:rFonts w:ascii="Arial" w:hAnsi="Arial" w:cs="Arial"/>
          <w:u w:val="single"/>
          <w:lang w:val="en-US"/>
        </w:rPr>
        <w:t>been given an opportunity to be heard.</w:t>
      </w:r>
      <w:r w:rsidRPr="00550030">
        <w:rPr>
          <w:rFonts w:ascii="Arial" w:hAnsi="Arial" w:cs="Arial"/>
          <w:lang w:val="en-US"/>
        </w:rPr>
        <w:t>”</w:t>
      </w:r>
    </w:p>
    <w:p w:rsidR="00AA197E" w:rsidRPr="00550030" w:rsidRDefault="00AA197E" w:rsidP="00AA197E">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Schedule 2, Part A, Item 4(4)</w:t>
      </w:r>
    </w:p>
    <w:p w:rsidR="00AA197E" w:rsidRPr="00550030" w:rsidRDefault="00AA197E" w:rsidP="00AA197E">
      <w:pPr>
        <w:tabs>
          <w:tab w:val="left" w:pos="851"/>
          <w:tab w:val="left" w:pos="1418"/>
        </w:tabs>
        <w:spacing w:before="120" w:after="120" w:line="360" w:lineRule="auto"/>
        <w:ind w:firstLine="284"/>
        <w:jc w:val="both"/>
        <w:rPr>
          <w:rFonts w:ascii="Arial" w:hAnsi="Arial" w:cs="Arial"/>
          <w:lang w:val="en-US"/>
        </w:rPr>
      </w:pPr>
      <w:r w:rsidRPr="00550030">
        <w:rPr>
          <w:rFonts w:ascii="Arial" w:hAnsi="Arial" w:cs="Arial"/>
          <w:lang w:val="en-US"/>
        </w:rPr>
        <w:t>“</w:t>
      </w:r>
      <w:r w:rsidRPr="00550030">
        <w:rPr>
          <w:rFonts w:ascii="Arial" w:hAnsi="Arial" w:cs="Arial"/>
          <w:u w:val="single"/>
          <w:lang w:val="en-US"/>
        </w:rPr>
        <w:t xml:space="preserve">(4) </w:t>
      </w:r>
      <w:r w:rsidRPr="00550030">
        <w:rPr>
          <w:rFonts w:ascii="Arial" w:hAnsi="Arial" w:cs="Arial"/>
          <w:u w:val="single"/>
          <w:lang w:val="en-US"/>
        </w:rPr>
        <w:tab/>
        <w:t xml:space="preserve">If the licensee is unable, by reason of currency regulations, to transmit the compensation to the copyright owner, </w:t>
      </w:r>
      <w:r w:rsidRPr="00550030">
        <w:rPr>
          <w:rFonts w:ascii="Arial" w:hAnsi="Arial" w:cs="Arial"/>
          <w:strike/>
          <w:color w:val="0070C0"/>
          <w:u w:val="single"/>
          <w:lang w:val="en-US"/>
        </w:rPr>
        <w:t xml:space="preserve">he or she </w:t>
      </w:r>
      <w:r w:rsidRPr="00550030">
        <w:rPr>
          <w:rFonts w:ascii="Arial" w:hAnsi="Arial" w:cs="Arial"/>
          <w:color w:val="0070C0"/>
          <w:u w:val="single"/>
          <w:lang w:val="en-US"/>
        </w:rPr>
        <w:t>they</w:t>
      </w:r>
      <w:r w:rsidRPr="00550030">
        <w:rPr>
          <w:rFonts w:ascii="Arial" w:hAnsi="Arial" w:cs="Arial"/>
          <w:u w:val="single"/>
          <w:lang w:val="en-US"/>
        </w:rPr>
        <w:t xml:space="preserve"> shall report the fact to the Tribunal who shall make all efforts to ensure that such transmittal is in internationally convertible currency or its equivalent.</w:t>
      </w:r>
      <w:r w:rsidRPr="00550030">
        <w:rPr>
          <w:rFonts w:ascii="Arial" w:hAnsi="Arial" w:cs="Arial"/>
          <w:lang w:val="en-US"/>
        </w:rPr>
        <w:t>”</w:t>
      </w:r>
    </w:p>
    <w:p w:rsidR="00AA197E" w:rsidRPr="00550030" w:rsidRDefault="00AA197E" w:rsidP="00AA197E">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Schedule 2, Part B, Item 3</w:t>
      </w:r>
    </w:p>
    <w:p w:rsidR="00AA197E" w:rsidRPr="00550030" w:rsidRDefault="00AA197E" w:rsidP="00AA197E">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(1)</w:t>
      </w:r>
      <w:r w:rsidRPr="00550030">
        <w:rPr>
          <w:rFonts w:ascii="Arial" w:hAnsi="Arial" w:cs="Arial"/>
          <w:b/>
          <w:i/>
          <w:lang w:val="en-US"/>
        </w:rPr>
        <w:t>(b)</w:t>
      </w:r>
      <w:r w:rsidRPr="00550030">
        <w:rPr>
          <w:rFonts w:ascii="Arial" w:hAnsi="Arial" w:cs="Arial"/>
          <w:b/>
          <w:lang w:val="en-US"/>
        </w:rPr>
        <w:t>(ii) + (2)</w:t>
      </w:r>
    </w:p>
    <w:p w:rsidR="00AA197E" w:rsidRPr="00550030" w:rsidRDefault="00AA197E" w:rsidP="00AA197E">
      <w:pPr>
        <w:tabs>
          <w:tab w:val="left" w:pos="1418"/>
        </w:tabs>
        <w:spacing w:before="120" w:after="120" w:line="360" w:lineRule="auto"/>
        <w:ind w:left="1134" w:hanging="567"/>
        <w:jc w:val="both"/>
        <w:rPr>
          <w:rFonts w:ascii="Arial" w:hAnsi="Arial" w:cs="Arial"/>
          <w:u w:val="single"/>
          <w:lang w:val="en-US"/>
        </w:rPr>
      </w:pPr>
      <w:r w:rsidRPr="00550030">
        <w:rPr>
          <w:rFonts w:ascii="Arial" w:hAnsi="Arial" w:cs="Arial"/>
          <w:lang w:val="en-US"/>
        </w:rPr>
        <w:t>“</w:t>
      </w:r>
      <w:r w:rsidRPr="00550030">
        <w:rPr>
          <w:rFonts w:ascii="Arial" w:hAnsi="Arial" w:cs="Arial"/>
          <w:u w:val="single"/>
          <w:lang w:val="en-US"/>
        </w:rPr>
        <w:t xml:space="preserve">(ii) </w:t>
      </w:r>
      <w:r w:rsidRPr="00550030">
        <w:rPr>
          <w:rFonts w:ascii="Arial" w:hAnsi="Arial" w:cs="Arial"/>
          <w:u w:val="single"/>
          <w:lang w:val="en-US"/>
        </w:rPr>
        <w:tab/>
        <w:t xml:space="preserve">after due diligence on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 xml:space="preserve">part, was unable to find such copyright owner and can prove that </w:t>
      </w:r>
      <w:r w:rsidRPr="00550030">
        <w:rPr>
          <w:rFonts w:ascii="Arial" w:hAnsi="Arial" w:cs="Arial"/>
          <w:strike/>
          <w:color w:val="0070C0"/>
          <w:u w:val="single"/>
          <w:lang w:val="en-US"/>
        </w:rPr>
        <w:t>he or she has</w:t>
      </w:r>
      <w:r w:rsidRPr="00550030">
        <w:rPr>
          <w:rFonts w:ascii="Arial" w:hAnsi="Arial" w:cs="Arial"/>
          <w:color w:val="0070C0"/>
          <w:u w:val="single"/>
          <w:lang w:val="en-US"/>
        </w:rPr>
        <w:t xml:space="preserve"> they have </w:t>
      </w:r>
      <w:r w:rsidRPr="00550030">
        <w:rPr>
          <w:rFonts w:ascii="Arial" w:hAnsi="Arial" w:cs="Arial"/>
          <w:u w:val="single"/>
          <w:lang w:val="en-US"/>
        </w:rPr>
        <w:t xml:space="preserve">by registered mail or electronic mail sent a copy of </w:t>
      </w:r>
      <w:r w:rsidRPr="00550030">
        <w:rPr>
          <w:rFonts w:ascii="Arial" w:hAnsi="Arial" w:cs="Arial"/>
          <w:strike/>
          <w:color w:val="0070C0"/>
          <w:u w:val="single"/>
          <w:lang w:val="en-US"/>
        </w:rPr>
        <w:t>his or her</w:t>
      </w:r>
      <w:r w:rsidRPr="00550030">
        <w:rPr>
          <w:rFonts w:ascii="Arial" w:hAnsi="Arial" w:cs="Arial"/>
          <w:color w:val="0070C0"/>
          <w:u w:val="single"/>
          <w:lang w:val="en-US"/>
        </w:rPr>
        <w:t xml:space="preserve"> their </w:t>
      </w:r>
      <w:r w:rsidRPr="00550030">
        <w:rPr>
          <w:rFonts w:ascii="Arial" w:hAnsi="Arial" w:cs="Arial"/>
          <w:u w:val="single"/>
          <w:lang w:val="en-US"/>
        </w:rPr>
        <w:t>application contemplated in item 2(1), to the principal place of business of the publisher whose name appears on the copyright work.</w:t>
      </w:r>
    </w:p>
    <w:p w:rsidR="00AA197E" w:rsidRPr="00550030" w:rsidRDefault="00AA197E" w:rsidP="00AA197E">
      <w:pPr>
        <w:tabs>
          <w:tab w:val="left" w:pos="851"/>
          <w:tab w:val="left" w:pos="1418"/>
        </w:tabs>
        <w:spacing w:before="120" w:after="120" w:line="360" w:lineRule="auto"/>
        <w:ind w:firstLine="284"/>
        <w:jc w:val="both"/>
        <w:rPr>
          <w:rFonts w:ascii="Arial" w:hAnsi="Arial" w:cs="Arial"/>
          <w:u w:val="single"/>
          <w:lang w:val="en-US"/>
        </w:rPr>
      </w:pPr>
      <w:r w:rsidRPr="00550030">
        <w:rPr>
          <w:rFonts w:ascii="Arial" w:hAnsi="Arial" w:cs="Arial"/>
          <w:u w:val="single"/>
          <w:lang w:val="en-US"/>
        </w:rPr>
        <w:t xml:space="preserve">(2) </w:t>
      </w:r>
      <w:r w:rsidRPr="00550030">
        <w:rPr>
          <w:rFonts w:ascii="Arial" w:hAnsi="Arial" w:cs="Arial"/>
          <w:u w:val="single"/>
          <w:lang w:val="en-US"/>
        </w:rPr>
        <w:tab/>
        <w:t xml:space="preserve">Where the copyright owner is known and can be located, no licence shall be granted unless </w:t>
      </w:r>
      <w:r w:rsidRPr="00550030">
        <w:rPr>
          <w:rFonts w:ascii="Arial" w:hAnsi="Arial" w:cs="Arial"/>
          <w:strike/>
          <w:color w:val="0070C0"/>
          <w:u w:val="single"/>
          <w:lang w:val="en-US"/>
        </w:rPr>
        <w:t>he or she has</w:t>
      </w:r>
      <w:r w:rsidRPr="00550030">
        <w:rPr>
          <w:rFonts w:ascii="Arial" w:hAnsi="Arial" w:cs="Arial"/>
          <w:color w:val="0070C0"/>
          <w:u w:val="single"/>
          <w:lang w:val="en-US"/>
        </w:rPr>
        <w:t xml:space="preserve"> they have </w:t>
      </w:r>
      <w:r w:rsidRPr="00550030">
        <w:rPr>
          <w:rFonts w:ascii="Arial" w:hAnsi="Arial" w:cs="Arial"/>
          <w:u w:val="single"/>
          <w:lang w:val="en-US"/>
        </w:rPr>
        <w:t>been given an opportunity to be heard.</w:t>
      </w:r>
      <w:r w:rsidRPr="00550030">
        <w:rPr>
          <w:rFonts w:ascii="Arial" w:hAnsi="Arial" w:cs="Arial"/>
          <w:lang w:val="en-US"/>
        </w:rPr>
        <w:t>”</w:t>
      </w:r>
    </w:p>
    <w:p w:rsidR="00AA197E" w:rsidRPr="00550030" w:rsidRDefault="00AA197E" w:rsidP="00AA197E">
      <w:pPr>
        <w:tabs>
          <w:tab w:val="left" w:pos="851"/>
          <w:tab w:val="left" w:pos="1418"/>
        </w:tabs>
        <w:spacing w:before="120" w:after="120" w:line="360" w:lineRule="auto"/>
        <w:jc w:val="both"/>
        <w:rPr>
          <w:rFonts w:ascii="Arial" w:hAnsi="Arial" w:cs="Arial"/>
          <w:b/>
          <w:lang w:val="en-US"/>
        </w:rPr>
      </w:pPr>
      <w:r w:rsidRPr="00550030">
        <w:rPr>
          <w:rFonts w:ascii="Arial" w:hAnsi="Arial" w:cs="Arial"/>
          <w:b/>
          <w:lang w:val="en-US"/>
        </w:rPr>
        <w:t>– Schedule 2, Part B, Item 4(3)</w:t>
      </w:r>
    </w:p>
    <w:p w:rsidR="00AA197E" w:rsidRPr="00550030" w:rsidRDefault="00AA197E" w:rsidP="00AA197E">
      <w:pPr>
        <w:tabs>
          <w:tab w:val="left" w:pos="851"/>
          <w:tab w:val="left" w:pos="1418"/>
        </w:tabs>
        <w:spacing w:before="120" w:after="120" w:line="360" w:lineRule="auto"/>
        <w:ind w:firstLine="284"/>
        <w:rPr>
          <w:rFonts w:ascii="Arial" w:hAnsi="Arial" w:cs="Arial"/>
          <w:lang w:val="en-US"/>
        </w:rPr>
      </w:pPr>
      <w:r w:rsidRPr="00550030">
        <w:rPr>
          <w:rFonts w:ascii="Arial" w:hAnsi="Arial" w:cs="Arial"/>
          <w:lang w:val="en-US"/>
        </w:rPr>
        <w:t xml:space="preserve"> “</w:t>
      </w:r>
      <w:r w:rsidRPr="00550030">
        <w:rPr>
          <w:rFonts w:ascii="Arial" w:hAnsi="Arial" w:cs="Arial"/>
          <w:u w:val="single"/>
          <w:lang w:val="en-US"/>
        </w:rPr>
        <w:t xml:space="preserve">(3) </w:t>
      </w:r>
      <w:r w:rsidRPr="00550030">
        <w:rPr>
          <w:rFonts w:ascii="Arial" w:hAnsi="Arial" w:cs="Arial"/>
          <w:u w:val="single"/>
          <w:lang w:val="en-US"/>
        </w:rPr>
        <w:tab/>
        <w:t xml:space="preserve">If the licensee is unable, by reason of currency regulations, to transmit the compensation to the copyright owner, </w:t>
      </w:r>
      <w:r w:rsidRPr="00550030">
        <w:rPr>
          <w:rFonts w:ascii="Arial" w:hAnsi="Arial" w:cs="Arial"/>
          <w:strike/>
          <w:color w:val="0070C0"/>
          <w:u w:val="single"/>
          <w:lang w:val="en-US"/>
        </w:rPr>
        <w:t>he or she</w:t>
      </w:r>
      <w:r w:rsidRPr="00550030">
        <w:rPr>
          <w:rFonts w:ascii="Arial" w:hAnsi="Arial" w:cs="Arial"/>
          <w:color w:val="0070C0"/>
          <w:u w:val="single"/>
          <w:lang w:val="en-US"/>
        </w:rPr>
        <w:t xml:space="preserve"> they </w:t>
      </w:r>
      <w:r w:rsidRPr="00550030">
        <w:rPr>
          <w:rFonts w:ascii="Arial" w:hAnsi="Arial" w:cs="Arial"/>
          <w:u w:val="single"/>
          <w:lang w:val="en-US"/>
        </w:rPr>
        <w:t>shall report the fact to the Tribunal who shall make all efforts to ensure such transmittal in internationally convertible currency or its equivalent.</w:t>
      </w:r>
      <w:r w:rsidRPr="00550030">
        <w:rPr>
          <w:rFonts w:ascii="Arial" w:hAnsi="Arial" w:cs="Arial"/>
          <w:lang w:val="en-US"/>
        </w:rPr>
        <w:t>”</w:t>
      </w:r>
    </w:p>
    <w:p w:rsidR="00AA197E" w:rsidRPr="00550030" w:rsidRDefault="00AA197E" w:rsidP="00B44674">
      <w:pPr>
        <w:pStyle w:val="BodyText"/>
        <w:kinsoku w:val="0"/>
        <w:overflowPunct w:val="0"/>
        <w:spacing w:before="120" w:after="120" w:line="360" w:lineRule="auto"/>
        <w:ind w:right="41"/>
        <w:jc w:val="both"/>
        <w:rPr>
          <w:rFonts w:ascii="Arial" w:hAnsi="Arial" w:cs="Arial"/>
          <w:spacing w:val="7"/>
        </w:rPr>
      </w:pPr>
    </w:p>
    <w:p w:rsidR="00B55816" w:rsidRPr="00550030" w:rsidRDefault="00B55816">
      <w:pPr>
        <w:rPr>
          <w:rFonts w:ascii="Arial" w:eastAsiaTheme="minorEastAsia" w:hAnsi="Arial" w:cs="Arial"/>
          <w:b/>
          <w:spacing w:val="7"/>
          <w:lang w:val="en-GB" w:eastAsia="en-GB"/>
        </w:rPr>
      </w:pPr>
      <w:r w:rsidRPr="00550030">
        <w:rPr>
          <w:rFonts w:ascii="Arial" w:hAnsi="Arial" w:cs="Arial"/>
          <w:b/>
          <w:spacing w:val="7"/>
        </w:rPr>
        <w:br w:type="page"/>
      </w:r>
    </w:p>
    <w:p w:rsidR="00550030" w:rsidRDefault="00550030" w:rsidP="00B44674">
      <w:pPr>
        <w:pStyle w:val="BodyText"/>
        <w:kinsoku w:val="0"/>
        <w:overflowPunct w:val="0"/>
        <w:spacing w:before="120" w:after="120" w:line="360" w:lineRule="auto"/>
        <w:ind w:right="41"/>
        <w:jc w:val="both"/>
        <w:rPr>
          <w:rFonts w:ascii="Arial" w:hAnsi="Arial" w:cs="Arial"/>
          <w:b/>
          <w:spacing w:val="7"/>
        </w:rPr>
      </w:pPr>
    </w:p>
    <w:p w:rsidR="00550030" w:rsidRDefault="00550030" w:rsidP="00B44674">
      <w:pPr>
        <w:pStyle w:val="BodyText"/>
        <w:kinsoku w:val="0"/>
        <w:overflowPunct w:val="0"/>
        <w:spacing w:before="120" w:after="120" w:line="360" w:lineRule="auto"/>
        <w:ind w:right="41"/>
        <w:jc w:val="both"/>
        <w:rPr>
          <w:rFonts w:ascii="Arial" w:hAnsi="Arial" w:cs="Arial"/>
          <w:b/>
          <w:spacing w:val="7"/>
        </w:rPr>
      </w:pPr>
      <w:r>
        <w:rPr>
          <w:rFonts w:ascii="Arial" w:hAnsi="Arial" w:cs="Arial"/>
          <w:b/>
          <w:spacing w:val="7"/>
        </w:rPr>
        <w:t>Performers’ Protection AB</w:t>
      </w:r>
    </w:p>
    <w:p w:rsidR="00550030" w:rsidRDefault="00550030" w:rsidP="00550030">
      <w:pPr>
        <w:spacing w:before="120" w:after="120" w:line="360" w:lineRule="auto"/>
        <w:jc w:val="center"/>
        <w:rPr>
          <w:rFonts w:ascii="Arial" w:hAnsi="Arial" w:cs="Arial"/>
          <w:b/>
          <w:lang w:val="en-US"/>
        </w:rPr>
      </w:pPr>
    </w:p>
    <w:p w:rsidR="00274D1D" w:rsidRPr="00550030" w:rsidRDefault="00274D1D" w:rsidP="00550030">
      <w:pPr>
        <w:spacing w:before="120" w:after="120" w:line="360" w:lineRule="auto"/>
        <w:jc w:val="center"/>
        <w:rPr>
          <w:rFonts w:ascii="Arial" w:hAnsi="Arial" w:cs="Arial"/>
          <w:b/>
          <w:lang w:val="en-US"/>
        </w:rPr>
      </w:pPr>
      <w:r w:rsidRPr="00550030">
        <w:rPr>
          <w:rFonts w:ascii="Arial" w:hAnsi="Arial" w:cs="Arial"/>
          <w:b/>
          <w:lang w:val="en-US"/>
        </w:rPr>
        <w:t>Clause 1</w:t>
      </w:r>
    </w:p>
    <w:p w:rsidR="00274D1D" w:rsidRPr="00550030" w:rsidRDefault="00274D1D" w:rsidP="00274D1D">
      <w:pPr>
        <w:spacing w:before="120" w:after="120" w:line="360" w:lineRule="auto"/>
        <w:jc w:val="both"/>
        <w:rPr>
          <w:rFonts w:ascii="Arial" w:hAnsi="Arial" w:cs="Arial"/>
          <w:u w:val="single"/>
        </w:rPr>
      </w:pPr>
      <w:r w:rsidRPr="00550030">
        <w:rPr>
          <w:rFonts w:ascii="Arial" w:hAnsi="Arial" w:cs="Arial"/>
        </w:rPr>
        <w:t>‘‘</w:t>
      </w:r>
      <w:r w:rsidRPr="00550030">
        <w:rPr>
          <w:rFonts w:ascii="Arial" w:hAnsi="Arial" w:cs="Arial"/>
          <w:b/>
        </w:rPr>
        <w:t xml:space="preserve"> </w:t>
      </w:r>
      <w:r w:rsidRPr="00550030">
        <w:rPr>
          <w:rFonts w:ascii="Arial" w:hAnsi="Arial" w:cs="Arial"/>
          <w:b/>
          <w:u w:val="single"/>
        </w:rPr>
        <w:t xml:space="preserve">‘broadcast’ </w:t>
      </w:r>
      <w:r w:rsidRPr="00550030">
        <w:rPr>
          <w:rFonts w:ascii="Arial" w:hAnsi="Arial" w:cs="Arial"/>
          <w:u w:val="single"/>
        </w:rPr>
        <w:t>means—</w:t>
      </w:r>
    </w:p>
    <w:p w:rsidR="00274D1D" w:rsidRPr="00550030" w:rsidRDefault="00274D1D" w:rsidP="00274D1D">
      <w:pPr>
        <w:spacing w:before="120" w:after="120" w:line="360" w:lineRule="auto"/>
        <w:ind w:left="452" w:hanging="452"/>
        <w:jc w:val="both"/>
        <w:rPr>
          <w:rFonts w:ascii="Arial" w:hAnsi="Arial" w:cs="Arial"/>
          <w:u w:val="single"/>
        </w:rPr>
      </w:pPr>
      <w:r w:rsidRPr="00550030">
        <w:rPr>
          <w:rFonts w:ascii="Arial" w:hAnsi="Arial" w:cs="Arial"/>
          <w:i/>
          <w:u w:val="single"/>
        </w:rPr>
        <w:t>(a)</w:t>
      </w:r>
      <w:r w:rsidRPr="00550030">
        <w:rPr>
          <w:rFonts w:ascii="Arial" w:hAnsi="Arial" w:cs="Arial"/>
          <w:u w:val="single"/>
        </w:rPr>
        <w:t xml:space="preserve"> </w:t>
      </w:r>
      <w:r w:rsidRPr="00550030">
        <w:rPr>
          <w:rFonts w:ascii="Arial" w:hAnsi="Arial" w:cs="Arial"/>
          <w:u w:val="single"/>
        </w:rPr>
        <w:tab/>
        <w:t xml:space="preserve">transmission, partially or wholly, by </w:t>
      </w:r>
      <w:r w:rsidRPr="00550030">
        <w:rPr>
          <w:rFonts w:ascii="Arial" w:hAnsi="Arial" w:cs="Arial"/>
          <w:strike/>
          <w:color w:val="0070C0"/>
          <w:u w:val="single"/>
        </w:rPr>
        <w:t>wire or</w:t>
      </w:r>
      <w:r w:rsidRPr="00550030">
        <w:rPr>
          <w:rFonts w:ascii="Arial" w:hAnsi="Arial" w:cs="Arial"/>
          <w:color w:val="0070C0"/>
          <w:u w:val="single"/>
        </w:rPr>
        <w:t xml:space="preserve"> </w:t>
      </w:r>
      <w:r w:rsidRPr="00550030">
        <w:rPr>
          <w:rFonts w:ascii="Arial" w:hAnsi="Arial" w:cs="Arial"/>
          <w:u w:val="single"/>
        </w:rPr>
        <w:t>wireless means for public reception of sounds or of images or of images and sounds or of the representations thereof;</w:t>
      </w:r>
    </w:p>
    <w:p w:rsidR="00274D1D" w:rsidRPr="00550030" w:rsidRDefault="00274D1D" w:rsidP="00274D1D">
      <w:pPr>
        <w:spacing w:before="120" w:after="120" w:line="360" w:lineRule="auto"/>
        <w:ind w:left="452" w:hanging="452"/>
        <w:jc w:val="both"/>
        <w:rPr>
          <w:rFonts w:ascii="Arial" w:hAnsi="Arial" w:cs="Arial"/>
          <w:u w:val="single"/>
        </w:rPr>
      </w:pPr>
      <w:r w:rsidRPr="00550030">
        <w:rPr>
          <w:rFonts w:ascii="Arial" w:hAnsi="Arial" w:cs="Arial"/>
          <w:i/>
          <w:u w:val="single"/>
        </w:rPr>
        <w:t>(b)</w:t>
      </w:r>
      <w:r w:rsidRPr="00550030">
        <w:rPr>
          <w:rFonts w:ascii="Arial" w:hAnsi="Arial" w:cs="Arial"/>
          <w:u w:val="single"/>
        </w:rPr>
        <w:t xml:space="preserve"> </w:t>
      </w:r>
      <w:r w:rsidRPr="00550030">
        <w:rPr>
          <w:rFonts w:ascii="Arial" w:hAnsi="Arial" w:cs="Arial"/>
          <w:u w:val="single"/>
        </w:rPr>
        <w:tab/>
        <w:t>transmission, partially or wholly, by satellite; or</w:t>
      </w:r>
    </w:p>
    <w:p w:rsidR="00274D1D" w:rsidRPr="00550030" w:rsidRDefault="00274D1D" w:rsidP="00274D1D">
      <w:pPr>
        <w:spacing w:before="120" w:after="120" w:line="360" w:lineRule="auto"/>
        <w:ind w:left="452" w:hanging="452"/>
        <w:rPr>
          <w:rFonts w:ascii="Arial" w:hAnsi="Arial" w:cs="Arial"/>
          <w:b/>
          <w:lang w:val="en-US"/>
        </w:rPr>
      </w:pPr>
      <w:r w:rsidRPr="00550030">
        <w:rPr>
          <w:rFonts w:ascii="Arial" w:hAnsi="Arial" w:cs="Arial"/>
          <w:i/>
          <w:u w:val="single"/>
        </w:rPr>
        <w:t>(c)</w:t>
      </w:r>
      <w:r w:rsidRPr="00550030">
        <w:rPr>
          <w:rFonts w:ascii="Arial" w:hAnsi="Arial" w:cs="Arial"/>
          <w:u w:val="single"/>
        </w:rPr>
        <w:t xml:space="preserve"> </w:t>
      </w:r>
      <w:r w:rsidRPr="00550030">
        <w:rPr>
          <w:rFonts w:ascii="Arial" w:hAnsi="Arial" w:cs="Arial"/>
          <w:u w:val="single"/>
        </w:rPr>
        <w:tab/>
        <w:t>transmission, partially or wholly, of encrypted signals if the means for decrypting are provided to the public by the broadcasting organisation or with its consent;</w:t>
      </w:r>
      <w:r w:rsidRPr="00550030">
        <w:rPr>
          <w:rFonts w:ascii="Arial" w:hAnsi="Arial" w:cs="Arial"/>
        </w:rPr>
        <w:t>’’;</w:t>
      </w:r>
    </w:p>
    <w:p w:rsidR="00550030" w:rsidRDefault="00550030" w:rsidP="00550030">
      <w:pPr>
        <w:rPr>
          <w:rFonts w:ascii="Arial" w:hAnsi="Arial" w:cs="Arial"/>
          <w:b/>
          <w:spacing w:val="7"/>
        </w:rPr>
      </w:pPr>
    </w:p>
    <w:p w:rsidR="00AA197E" w:rsidRDefault="00AA197E" w:rsidP="00AA197E">
      <w:pPr>
        <w:tabs>
          <w:tab w:val="left" w:pos="851"/>
          <w:tab w:val="left" w:pos="1418"/>
        </w:tabs>
        <w:spacing w:before="120" w:after="120" w:line="360" w:lineRule="auto"/>
        <w:jc w:val="center"/>
        <w:rPr>
          <w:rFonts w:ascii="Arial" w:hAnsi="Arial" w:cs="Arial"/>
          <w:b/>
          <w:lang w:val="en-US"/>
        </w:rPr>
      </w:pPr>
      <w:r w:rsidRPr="00AA197E">
        <w:rPr>
          <w:rFonts w:ascii="Arial" w:hAnsi="Arial" w:cs="Arial"/>
          <w:b/>
          <w:lang w:val="en-US"/>
        </w:rPr>
        <w:t>Clause 2</w:t>
      </w:r>
    </w:p>
    <w:p w:rsidR="00AA197E" w:rsidRPr="00AA197E" w:rsidRDefault="00AA197E" w:rsidP="00AA197E">
      <w:pPr>
        <w:tabs>
          <w:tab w:val="left" w:pos="851"/>
          <w:tab w:val="left" w:pos="1418"/>
        </w:tabs>
        <w:spacing w:before="120" w:after="120" w:line="360" w:lineRule="auto"/>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AA197E" w:rsidRPr="00AA197E" w:rsidRDefault="00AA197E" w:rsidP="00AA197E">
      <w:pPr>
        <w:tabs>
          <w:tab w:val="left" w:pos="851"/>
          <w:tab w:val="left" w:pos="1418"/>
        </w:tabs>
        <w:spacing w:before="120" w:after="120" w:line="360" w:lineRule="auto"/>
        <w:ind w:firstLine="284"/>
        <w:jc w:val="both"/>
        <w:rPr>
          <w:rFonts w:ascii="Arial" w:hAnsi="Arial" w:cs="Arial"/>
          <w:u w:val="single"/>
          <w:lang w:val="en-US"/>
        </w:rPr>
      </w:pPr>
      <w:r w:rsidRPr="00AA197E">
        <w:rPr>
          <w:rFonts w:ascii="Arial" w:hAnsi="Arial" w:cs="Arial"/>
          <w:lang w:val="en-US"/>
        </w:rPr>
        <w:t>“</w:t>
      </w:r>
      <w:r w:rsidRPr="00AA197E">
        <w:rPr>
          <w:rFonts w:ascii="Arial" w:hAnsi="Arial" w:cs="Arial"/>
          <w:b/>
          <w:lang w:val="en-US"/>
        </w:rPr>
        <w:t xml:space="preserve">3. </w:t>
      </w:r>
      <w:r w:rsidRPr="00AA197E">
        <w:rPr>
          <w:rFonts w:ascii="Arial" w:hAnsi="Arial" w:cs="Arial"/>
          <w:u w:val="single"/>
          <w:lang w:val="en-US"/>
        </w:rPr>
        <w:t xml:space="preserve">(2) A performer shall, independently of a performer’s economic rights, during the circumstances contemplated in subsection (1) and after the transfer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 </w:t>
      </w:r>
      <w:r w:rsidRPr="00AA197E">
        <w:rPr>
          <w:rFonts w:ascii="Arial" w:hAnsi="Arial" w:cs="Arial"/>
          <w:u w:val="single"/>
          <w:lang w:val="en-US"/>
        </w:rPr>
        <w:t xml:space="preserve">economic rights, as regards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 </w:t>
      </w:r>
      <w:r w:rsidRPr="00AA197E">
        <w:rPr>
          <w:rFonts w:ascii="Arial" w:hAnsi="Arial" w:cs="Arial"/>
          <w:u w:val="single"/>
          <w:lang w:val="en-US"/>
        </w:rPr>
        <w:t>live performances or performances fixed in audiovisual fixations or sound recordings, have the right—</w:t>
      </w:r>
    </w:p>
    <w:p w:rsidR="00AA197E" w:rsidRPr="00AA197E" w:rsidRDefault="00AA197E" w:rsidP="00AA197E">
      <w:pPr>
        <w:tabs>
          <w:tab w:val="left" w:pos="851"/>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(a)</w:t>
      </w:r>
      <w:r w:rsidRPr="00AA197E">
        <w:rPr>
          <w:rFonts w:ascii="Arial" w:hAnsi="Arial" w:cs="Arial"/>
          <w:u w:val="single"/>
          <w:lang w:val="en-US"/>
        </w:rPr>
        <w:t xml:space="preserve"> </w:t>
      </w:r>
      <w:r w:rsidRPr="00AA197E">
        <w:rPr>
          <w:rFonts w:ascii="Arial" w:hAnsi="Arial" w:cs="Arial"/>
          <w:u w:val="single"/>
          <w:lang w:val="en-US"/>
        </w:rPr>
        <w:tab/>
        <w:t xml:space="preserve">to claim to be identified as the performer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 </w:t>
      </w:r>
      <w:r w:rsidRPr="00AA197E">
        <w:rPr>
          <w:rFonts w:ascii="Arial" w:hAnsi="Arial" w:cs="Arial"/>
          <w:u w:val="single"/>
          <w:lang w:val="en-US"/>
        </w:rPr>
        <w:t>performances, except where the omission is dictated by the manner of the use of the performance; and</w:t>
      </w:r>
    </w:p>
    <w:p w:rsidR="00AA197E" w:rsidRPr="00AA197E" w:rsidRDefault="00AA197E" w:rsidP="00AA197E">
      <w:pPr>
        <w:tabs>
          <w:tab w:val="left" w:pos="851"/>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(b)</w:t>
      </w:r>
      <w:r w:rsidRPr="00AA197E">
        <w:rPr>
          <w:rFonts w:ascii="Arial" w:hAnsi="Arial" w:cs="Arial"/>
          <w:u w:val="single"/>
          <w:lang w:val="en-US"/>
        </w:rPr>
        <w:t xml:space="preserve"> </w:t>
      </w:r>
      <w:r w:rsidRPr="00AA197E">
        <w:rPr>
          <w:rFonts w:ascii="Arial" w:hAnsi="Arial" w:cs="Arial"/>
          <w:u w:val="single"/>
          <w:lang w:val="en-US"/>
        </w:rPr>
        <w:tab/>
        <w:t xml:space="preserve">to object to any distortion, mutilation or other modification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 </w:t>
      </w:r>
      <w:r w:rsidRPr="00AA197E">
        <w:rPr>
          <w:rFonts w:ascii="Arial" w:hAnsi="Arial" w:cs="Arial"/>
          <w:u w:val="single"/>
          <w:lang w:val="en-US"/>
        </w:rPr>
        <w:t xml:space="preserve">performances that would be prejudicial to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honour or reputation, taking due account of the nature of audiovisual fixations or sound recordings.</w:t>
      </w:r>
    </w:p>
    <w:p w:rsidR="00AA197E" w:rsidRPr="00AA197E" w:rsidRDefault="00AA197E" w:rsidP="00AA197E">
      <w:pPr>
        <w:tabs>
          <w:tab w:val="left" w:pos="851"/>
          <w:tab w:val="left" w:pos="1418"/>
        </w:tabs>
        <w:spacing w:before="120" w:after="120" w:line="360" w:lineRule="auto"/>
        <w:ind w:firstLine="284"/>
        <w:jc w:val="both"/>
        <w:rPr>
          <w:rFonts w:ascii="Arial" w:hAnsi="Arial" w:cs="Arial"/>
          <w:u w:val="single"/>
          <w:lang w:val="en-US"/>
        </w:rPr>
      </w:pPr>
      <w:r w:rsidRPr="00AA197E">
        <w:rPr>
          <w:rFonts w:ascii="Arial" w:hAnsi="Arial" w:cs="Arial"/>
          <w:u w:val="single"/>
          <w:lang w:val="en-US"/>
        </w:rPr>
        <w:t xml:space="preserve">(3) </w:t>
      </w:r>
      <w:r w:rsidRPr="00AA197E">
        <w:rPr>
          <w:rFonts w:ascii="Arial" w:hAnsi="Arial" w:cs="Arial"/>
          <w:u w:val="single"/>
          <w:lang w:val="en-US"/>
        </w:rPr>
        <w:tab/>
        <w:t>The rights granted to a performer in accordance with subsection (2) shall, after a performer’s death, be maintained until the expiry of the economic rights granted in terms of this Act or other relevant provisions of the Copyright Act.</w:t>
      </w:r>
    </w:p>
    <w:p w:rsidR="00AA197E" w:rsidRPr="00AA197E" w:rsidRDefault="00AA197E" w:rsidP="00AA197E">
      <w:pPr>
        <w:tabs>
          <w:tab w:val="left" w:pos="851"/>
          <w:tab w:val="left" w:pos="1418"/>
        </w:tabs>
        <w:spacing w:before="120" w:after="120" w:line="360" w:lineRule="auto"/>
        <w:ind w:firstLine="284"/>
        <w:jc w:val="both"/>
        <w:rPr>
          <w:rFonts w:ascii="Arial" w:hAnsi="Arial" w:cs="Arial"/>
          <w:u w:val="single"/>
          <w:lang w:val="en-US"/>
        </w:rPr>
      </w:pPr>
      <w:r w:rsidRPr="00AA197E">
        <w:rPr>
          <w:rFonts w:ascii="Arial" w:hAnsi="Arial" w:cs="Arial"/>
          <w:u w:val="single"/>
          <w:lang w:val="en-US"/>
        </w:rPr>
        <w:t>(4)</w:t>
      </w:r>
      <w:r w:rsidRPr="00AA197E">
        <w:rPr>
          <w:rFonts w:ascii="Arial" w:hAnsi="Arial" w:cs="Arial"/>
          <w:u w:val="single"/>
          <w:lang w:val="en-US"/>
        </w:rPr>
        <w:tab/>
        <w:t xml:space="preserve">A performer enjoys the following exclusive rights of authorising, as regards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w:t>
      </w:r>
    </w:p>
    <w:p w:rsidR="00AA197E" w:rsidRPr="00AA197E" w:rsidRDefault="00AA197E" w:rsidP="00AA197E">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(a)</w:t>
      </w:r>
      <w:r w:rsidRPr="00AA197E">
        <w:rPr>
          <w:rFonts w:ascii="Arial" w:hAnsi="Arial" w:cs="Arial"/>
          <w:u w:val="single"/>
          <w:lang w:val="en-US"/>
        </w:rPr>
        <w:t xml:space="preserve"> </w:t>
      </w:r>
      <w:r w:rsidRPr="00AA197E">
        <w:rPr>
          <w:rFonts w:ascii="Arial" w:hAnsi="Arial" w:cs="Arial"/>
          <w:u w:val="single"/>
          <w:lang w:val="en-US"/>
        </w:rPr>
        <w:tab/>
        <w:t xml:space="preserve">The broadcasting and communication to the public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unfixed performances except where the performance is already a broadcast performance against payment of royalties or equitable remuneration;</w:t>
      </w:r>
    </w:p>
    <w:p w:rsidR="00AA197E" w:rsidRPr="00AA197E" w:rsidRDefault="00AA197E" w:rsidP="00AA197E">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(b)</w:t>
      </w:r>
      <w:r w:rsidRPr="00AA197E">
        <w:rPr>
          <w:rFonts w:ascii="Arial" w:hAnsi="Arial" w:cs="Arial"/>
          <w:u w:val="single"/>
          <w:lang w:val="en-US"/>
        </w:rPr>
        <w:t xml:space="preserve"> </w:t>
      </w:r>
      <w:r w:rsidRPr="00AA197E">
        <w:rPr>
          <w:rFonts w:ascii="Arial" w:hAnsi="Arial" w:cs="Arial"/>
          <w:u w:val="single"/>
          <w:lang w:val="en-US"/>
        </w:rPr>
        <w:tab/>
        <w:t xml:space="preserve">the fixation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unfixed performances in an audiovisual fixation or a or a sound recording;</w:t>
      </w:r>
    </w:p>
    <w:p w:rsidR="00AA197E" w:rsidRPr="00AA197E" w:rsidRDefault="00AA197E" w:rsidP="00AA197E">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(c)</w:t>
      </w:r>
      <w:r w:rsidRPr="00AA197E">
        <w:rPr>
          <w:rFonts w:ascii="Arial" w:hAnsi="Arial" w:cs="Arial"/>
          <w:u w:val="single"/>
          <w:lang w:val="en-US"/>
        </w:rPr>
        <w:t xml:space="preserve"> </w:t>
      </w:r>
      <w:r w:rsidRPr="00AA197E">
        <w:rPr>
          <w:rFonts w:ascii="Arial" w:hAnsi="Arial" w:cs="Arial"/>
          <w:u w:val="single"/>
          <w:lang w:val="en-US"/>
        </w:rPr>
        <w:tab/>
        <w:t xml:space="preserve">the direct or indirect reproduction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that are fixed in audiovisual fixations or sound recordings, in any manner or form;</w:t>
      </w:r>
    </w:p>
    <w:p w:rsidR="00AA197E" w:rsidRPr="00AA197E" w:rsidRDefault="00AA197E" w:rsidP="00AA197E">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(d)</w:t>
      </w:r>
      <w:r w:rsidRPr="00AA197E">
        <w:rPr>
          <w:rFonts w:ascii="Arial" w:hAnsi="Arial" w:cs="Arial"/>
          <w:u w:val="single"/>
          <w:lang w:val="en-US"/>
        </w:rPr>
        <w:t xml:space="preserve"> </w:t>
      </w:r>
      <w:r w:rsidRPr="00AA197E">
        <w:rPr>
          <w:rFonts w:ascii="Arial" w:hAnsi="Arial" w:cs="Arial"/>
          <w:u w:val="single"/>
          <w:lang w:val="en-US"/>
        </w:rPr>
        <w:tab/>
        <w:t xml:space="preserve">the making available to the public of the original and copies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fixed in audiovisual fixations or sound recordings through sale or other transfer of ownership;</w:t>
      </w:r>
    </w:p>
    <w:p w:rsidR="00AA197E" w:rsidRPr="00AA197E" w:rsidRDefault="00AA197E" w:rsidP="00AA197E">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(e)</w:t>
      </w:r>
      <w:r w:rsidRPr="00AA197E">
        <w:rPr>
          <w:rFonts w:ascii="Arial" w:hAnsi="Arial" w:cs="Arial"/>
          <w:u w:val="single"/>
          <w:lang w:val="en-US"/>
        </w:rPr>
        <w:t xml:space="preserve"> </w:t>
      </w:r>
      <w:r w:rsidRPr="00AA197E">
        <w:rPr>
          <w:rFonts w:ascii="Arial" w:hAnsi="Arial" w:cs="Arial"/>
          <w:u w:val="single"/>
          <w:lang w:val="en-US"/>
        </w:rPr>
        <w:tab/>
        <w:t xml:space="preserve">the commercial rental to the public of copies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fixed in audiovisual fixations or sound recordings, even after distribution of such copies by, or pursuant to, authorisation by the performer;</w:t>
      </w:r>
    </w:p>
    <w:p w:rsidR="00AA197E" w:rsidRPr="00AA197E" w:rsidRDefault="00AA197E" w:rsidP="00AA197E">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(f)</w:t>
      </w:r>
      <w:r w:rsidRPr="00AA197E">
        <w:rPr>
          <w:rFonts w:ascii="Arial" w:hAnsi="Arial" w:cs="Arial"/>
          <w:u w:val="single"/>
          <w:lang w:val="en-US"/>
        </w:rPr>
        <w:t xml:space="preserve"> </w:t>
      </w:r>
      <w:r w:rsidRPr="00AA197E">
        <w:rPr>
          <w:rFonts w:ascii="Arial" w:hAnsi="Arial" w:cs="Arial"/>
          <w:u w:val="single"/>
          <w:lang w:val="en-US"/>
        </w:rPr>
        <w:tab/>
        <w:t xml:space="preserve">the making available to the public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fixed in audiovisual fixations or sound recordings, by wire or wireless means, in such a way that members of the public may access them from a place and at a time individually chosen by them;</w:t>
      </w:r>
    </w:p>
    <w:p w:rsidR="00AA197E" w:rsidRPr="00AA197E" w:rsidRDefault="00AA197E" w:rsidP="00AA197E">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(g)</w:t>
      </w:r>
      <w:r w:rsidRPr="00AA197E">
        <w:rPr>
          <w:rFonts w:ascii="Arial" w:hAnsi="Arial" w:cs="Arial"/>
          <w:u w:val="single"/>
          <w:lang w:val="en-US"/>
        </w:rPr>
        <w:t xml:space="preserve"> </w:t>
      </w:r>
      <w:r w:rsidRPr="00AA197E">
        <w:rPr>
          <w:rFonts w:ascii="Arial" w:hAnsi="Arial" w:cs="Arial"/>
          <w:u w:val="single"/>
          <w:lang w:val="en-US"/>
        </w:rPr>
        <w:tab/>
        <w:t xml:space="preserve">the broadcasting and communication to the public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performances, fixed in audiovisual fixations or sound recordings against payment of royalties or equitable remuneration; and </w:t>
      </w:r>
    </w:p>
    <w:p w:rsidR="00AA197E" w:rsidRPr="00AA197E" w:rsidRDefault="00AA197E" w:rsidP="00AA197E">
      <w:pPr>
        <w:tabs>
          <w:tab w:val="left" w:pos="1418"/>
        </w:tabs>
        <w:spacing w:before="120" w:after="120" w:line="360" w:lineRule="auto"/>
        <w:ind w:left="851" w:hanging="567"/>
        <w:jc w:val="both"/>
        <w:rPr>
          <w:rFonts w:ascii="Arial" w:hAnsi="Arial" w:cs="Arial"/>
          <w:u w:val="single"/>
          <w:lang w:val="en-US"/>
        </w:rPr>
      </w:pPr>
      <w:r w:rsidRPr="00AA197E">
        <w:rPr>
          <w:rFonts w:ascii="Arial" w:hAnsi="Arial" w:cs="Arial"/>
          <w:i/>
          <w:u w:val="single"/>
          <w:lang w:val="en-US"/>
        </w:rPr>
        <w:t>(h)</w:t>
      </w:r>
      <w:r w:rsidRPr="00AA197E">
        <w:rPr>
          <w:rFonts w:ascii="Arial" w:hAnsi="Arial" w:cs="Arial"/>
          <w:u w:val="single"/>
          <w:lang w:val="en-US"/>
        </w:rPr>
        <w:t xml:space="preserve"> </w:t>
      </w:r>
      <w:r w:rsidRPr="00AA197E">
        <w:rPr>
          <w:rFonts w:ascii="Arial" w:hAnsi="Arial" w:cs="Arial"/>
          <w:u w:val="single"/>
          <w:lang w:val="en-US"/>
        </w:rPr>
        <w:tab/>
        <w:t>distributing the original or a copy of an audiovisual fixation or sound recording to the public.</w:t>
      </w:r>
      <w:r w:rsidRPr="00AA197E">
        <w:rPr>
          <w:rFonts w:ascii="Arial" w:hAnsi="Arial" w:cs="Arial"/>
          <w:lang w:val="en-US"/>
        </w:rPr>
        <w:t>’’.</w:t>
      </w:r>
    </w:p>
    <w:p w:rsidR="00AA197E" w:rsidRPr="00AA197E" w:rsidRDefault="00AA197E" w:rsidP="00AA197E">
      <w:pPr>
        <w:tabs>
          <w:tab w:val="left" w:pos="851"/>
          <w:tab w:val="left" w:pos="1418"/>
        </w:tabs>
        <w:spacing w:before="120" w:after="120" w:line="360" w:lineRule="auto"/>
        <w:jc w:val="both"/>
        <w:rPr>
          <w:rFonts w:ascii="Arial" w:hAnsi="Arial" w:cs="Arial"/>
          <w:b/>
          <w:lang w:val="en-US"/>
        </w:rPr>
      </w:pPr>
    </w:p>
    <w:p w:rsidR="00550030" w:rsidRDefault="00307F8C" w:rsidP="00550030">
      <w:pPr>
        <w:spacing w:before="120" w:after="120" w:line="360" w:lineRule="auto"/>
        <w:jc w:val="center"/>
        <w:rPr>
          <w:rFonts w:ascii="Arial" w:hAnsi="Arial" w:cs="Arial"/>
          <w:b/>
          <w:lang w:val="en-US"/>
        </w:rPr>
      </w:pPr>
      <w:r w:rsidRPr="00550030">
        <w:rPr>
          <w:rFonts w:ascii="Arial" w:hAnsi="Arial" w:cs="Arial"/>
          <w:b/>
          <w:lang w:val="en-US"/>
        </w:rPr>
        <w:t>Clause 3</w:t>
      </w:r>
    </w:p>
    <w:p w:rsidR="002831D7" w:rsidRPr="00AA197E" w:rsidRDefault="002831D7" w:rsidP="002831D7">
      <w:pPr>
        <w:tabs>
          <w:tab w:val="left" w:pos="851"/>
          <w:tab w:val="left" w:pos="1418"/>
        </w:tabs>
        <w:spacing w:before="120" w:after="120" w:line="360" w:lineRule="auto"/>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AA197E" w:rsidRPr="00AA197E" w:rsidRDefault="00AA197E" w:rsidP="00AA197E">
      <w:pPr>
        <w:tabs>
          <w:tab w:val="left" w:pos="851"/>
          <w:tab w:val="left" w:pos="1418"/>
        </w:tabs>
        <w:autoSpaceDE w:val="0"/>
        <w:autoSpaceDN w:val="0"/>
        <w:adjustRightInd w:val="0"/>
        <w:spacing w:after="0" w:line="360" w:lineRule="auto"/>
        <w:ind w:firstLine="284"/>
        <w:jc w:val="both"/>
        <w:rPr>
          <w:rFonts w:ascii="Arial" w:hAnsi="Arial" w:cs="Arial"/>
          <w:color w:val="231F20"/>
          <w:lang w:val="en-GB"/>
        </w:rPr>
      </w:pPr>
      <w:r w:rsidRPr="00AA197E">
        <w:rPr>
          <w:rFonts w:ascii="Arial" w:hAnsi="Arial" w:cs="Arial"/>
          <w:lang w:val="en-US"/>
        </w:rPr>
        <w:t>“</w:t>
      </w:r>
      <w:r w:rsidRPr="00AA197E">
        <w:rPr>
          <w:rFonts w:ascii="Arial" w:hAnsi="Arial" w:cs="Arial"/>
          <w:b/>
          <w:lang w:val="en-US"/>
        </w:rPr>
        <w:t>3A.</w:t>
      </w:r>
      <w:r w:rsidRPr="00AA197E">
        <w:rPr>
          <w:rFonts w:ascii="Arial" w:hAnsi="Arial" w:cs="Arial"/>
          <w:color w:val="231F20"/>
          <w:lang w:val="en-GB"/>
        </w:rPr>
        <w:t xml:space="preserve"> </w:t>
      </w:r>
      <w:r w:rsidRPr="00AA197E">
        <w:rPr>
          <w:rFonts w:ascii="Arial" w:hAnsi="Arial" w:cs="Arial"/>
          <w:color w:val="231F20"/>
          <w:lang w:val="en-GB"/>
        </w:rPr>
        <w:tab/>
      </w:r>
      <w:r w:rsidRPr="00AA197E">
        <w:rPr>
          <w:rFonts w:ascii="Arial" w:hAnsi="Arial" w:cs="Arial"/>
          <w:color w:val="231F20"/>
          <w:u w:val="single"/>
          <w:lang w:val="en-GB"/>
        </w:rPr>
        <w:t xml:space="preserve">(1) </w:t>
      </w:r>
      <w:r w:rsidRPr="00AA197E">
        <w:rPr>
          <w:rFonts w:ascii="Arial" w:hAnsi="Arial" w:cs="Arial"/>
          <w:color w:val="231F20"/>
          <w:u w:val="single"/>
          <w:lang w:val="en-GB"/>
        </w:rPr>
        <w:tab/>
      </w:r>
      <w:r w:rsidRPr="00AA197E">
        <w:rPr>
          <w:rFonts w:ascii="Arial" w:hAnsi="Arial" w:cs="Arial"/>
          <w:color w:val="231F20"/>
          <w:u w:val="single"/>
          <w:lang w:val="en-GB"/>
        </w:rPr>
        <w:tab/>
        <w:t xml:space="preserve">Where a performer has consented to fixation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performance in an audiovisual fixation or sound recording, the exclusive rights of authorisation granted to a performer in terms of section 3(4)</w:t>
      </w:r>
      <w:r w:rsidRPr="00AA197E">
        <w:rPr>
          <w:rFonts w:ascii="Arial" w:hAnsi="Arial" w:cs="Arial"/>
          <w:i/>
          <w:iCs/>
          <w:color w:val="231F20"/>
          <w:u w:val="single"/>
          <w:lang w:val="en-GB"/>
        </w:rPr>
        <w:t>(c)</w:t>
      </w:r>
      <w:r w:rsidRPr="00AA197E">
        <w:rPr>
          <w:rFonts w:ascii="Arial" w:hAnsi="Arial" w:cs="Arial"/>
          <w:color w:val="231F20"/>
          <w:u w:val="single"/>
          <w:lang w:val="en-GB"/>
        </w:rPr>
        <w:t xml:space="preserve">, </w:t>
      </w:r>
      <w:r w:rsidRPr="00AA197E">
        <w:rPr>
          <w:rFonts w:ascii="Arial" w:hAnsi="Arial" w:cs="Arial"/>
          <w:i/>
          <w:iCs/>
          <w:color w:val="231F20"/>
          <w:u w:val="single"/>
          <w:lang w:val="en-GB"/>
        </w:rPr>
        <w:t>(d)</w:t>
      </w:r>
      <w:r w:rsidRPr="00AA197E">
        <w:rPr>
          <w:rFonts w:ascii="Arial" w:hAnsi="Arial" w:cs="Arial"/>
          <w:color w:val="231F20"/>
          <w:u w:val="single"/>
          <w:lang w:val="en-GB"/>
        </w:rPr>
        <w:t xml:space="preserve">, </w:t>
      </w:r>
      <w:r w:rsidRPr="00AA197E">
        <w:rPr>
          <w:rFonts w:ascii="Arial" w:hAnsi="Arial" w:cs="Arial"/>
          <w:i/>
          <w:iCs/>
          <w:color w:val="231F20"/>
          <w:u w:val="single"/>
          <w:lang w:val="en-GB"/>
        </w:rPr>
        <w:t>(e)</w:t>
      </w:r>
      <w:r w:rsidRPr="00AA197E">
        <w:rPr>
          <w:rFonts w:ascii="Arial" w:hAnsi="Arial" w:cs="Arial"/>
          <w:color w:val="231F20"/>
          <w:u w:val="single"/>
          <w:lang w:val="en-GB"/>
        </w:rPr>
        <w:t xml:space="preserve">, </w:t>
      </w:r>
      <w:r w:rsidRPr="00AA197E">
        <w:rPr>
          <w:rFonts w:ascii="Arial" w:hAnsi="Arial" w:cs="Arial"/>
          <w:i/>
          <w:iCs/>
          <w:color w:val="231F20"/>
          <w:u w:val="single"/>
          <w:lang w:val="en-GB"/>
        </w:rPr>
        <w:t>(f)</w:t>
      </w:r>
      <w:r w:rsidRPr="00AA197E">
        <w:rPr>
          <w:rFonts w:ascii="Arial" w:hAnsi="Arial" w:cs="Arial"/>
          <w:color w:val="231F20"/>
          <w:u w:val="single"/>
          <w:lang w:val="en-GB"/>
        </w:rPr>
        <w:t xml:space="preserve">, </w:t>
      </w:r>
      <w:r w:rsidRPr="00AA197E">
        <w:rPr>
          <w:rFonts w:ascii="Arial" w:hAnsi="Arial" w:cs="Arial"/>
          <w:i/>
          <w:iCs/>
          <w:color w:val="231F20"/>
          <w:u w:val="single"/>
          <w:lang w:val="en-GB"/>
        </w:rPr>
        <w:t xml:space="preserve">(g) </w:t>
      </w:r>
      <w:r w:rsidRPr="00AA197E">
        <w:rPr>
          <w:rFonts w:ascii="Arial" w:hAnsi="Arial" w:cs="Arial"/>
          <w:color w:val="231F20"/>
          <w:u w:val="single"/>
          <w:lang w:val="en-GB"/>
        </w:rPr>
        <w:t xml:space="preserve">and </w:t>
      </w:r>
      <w:r w:rsidRPr="00AA197E">
        <w:rPr>
          <w:rFonts w:ascii="Arial" w:hAnsi="Arial" w:cs="Arial"/>
          <w:i/>
          <w:iCs/>
          <w:color w:val="231F20"/>
          <w:u w:val="single"/>
          <w:lang w:val="en-GB"/>
        </w:rPr>
        <w:t xml:space="preserve">(h) </w:t>
      </w:r>
      <w:r w:rsidRPr="00AA197E">
        <w:rPr>
          <w:rFonts w:ascii="Arial" w:hAnsi="Arial" w:cs="Arial"/>
          <w:color w:val="231F20"/>
          <w:u w:val="single"/>
          <w:lang w:val="en-GB"/>
        </w:rPr>
        <w:t xml:space="preserve">shall be transferred to the producer of such audiovisual fixation or sound recording, or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licensee.</w:t>
      </w:r>
      <w:r w:rsidRPr="00AA197E">
        <w:rPr>
          <w:rFonts w:ascii="Arial" w:hAnsi="Arial" w:cs="Arial"/>
          <w:color w:val="231F20"/>
          <w:lang w:val="en-GB"/>
        </w:rPr>
        <w:t>”</w:t>
      </w:r>
    </w:p>
    <w:p w:rsidR="00AA197E" w:rsidRPr="00AA197E" w:rsidRDefault="00AA197E" w:rsidP="00AA197E">
      <w:pPr>
        <w:tabs>
          <w:tab w:val="left" w:pos="851"/>
          <w:tab w:val="left" w:pos="1418"/>
        </w:tabs>
        <w:spacing w:before="120" w:after="120" w:line="360" w:lineRule="auto"/>
        <w:jc w:val="both"/>
        <w:rPr>
          <w:rFonts w:ascii="Arial" w:hAnsi="Arial" w:cs="Arial"/>
          <w:b/>
          <w:lang w:val="en-US"/>
        </w:rPr>
      </w:pPr>
      <w:r w:rsidRPr="00AA197E">
        <w:rPr>
          <w:rFonts w:ascii="Arial" w:hAnsi="Arial" w:cs="Arial"/>
          <w:b/>
          <w:lang w:val="en-US"/>
        </w:rPr>
        <w:t>…</w:t>
      </w:r>
    </w:p>
    <w:p w:rsidR="00550030" w:rsidRDefault="00550030" w:rsidP="00550030">
      <w:pPr>
        <w:spacing w:before="120" w:after="120" w:line="360" w:lineRule="auto"/>
        <w:rPr>
          <w:rFonts w:ascii="Arial" w:hAnsi="Arial" w:cs="Arial"/>
          <w:b/>
          <w:lang w:val="en-US"/>
        </w:rPr>
      </w:pPr>
    </w:p>
    <w:p w:rsidR="00307F8C" w:rsidRPr="00550030" w:rsidRDefault="00307F8C" w:rsidP="00550030">
      <w:pPr>
        <w:spacing w:before="120" w:after="120" w:line="360" w:lineRule="auto"/>
        <w:rPr>
          <w:rFonts w:ascii="Arial" w:hAnsi="Arial" w:cs="Arial"/>
          <w:i/>
          <w:color w:val="002060"/>
          <w:lang w:val="en-US"/>
        </w:rPr>
      </w:pPr>
      <w:r w:rsidRPr="00550030">
        <w:rPr>
          <w:rFonts w:ascii="Arial" w:hAnsi="Arial" w:cs="Arial"/>
          <w:b/>
          <w:i/>
          <w:color w:val="002060"/>
          <w:lang w:val="en-US"/>
        </w:rPr>
        <w:t>Section 3A</w:t>
      </w:r>
      <w:r w:rsidR="00550030" w:rsidRPr="00550030">
        <w:rPr>
          <w:rFonts w:ascii="Arial" w:hAnsi="Arial" w:cs="Arial"/>
          <w:b/>
          <w:i/>
          <w:color w:val="002060"/>
          <w:lang w:val="en-US"/>
        </w:rPr>
        <w:t xml:space="preserve"> </w:t>
      </w:r>
      <w:r w:rsidR="00550030" w:rsidRPr="00550030">
        <w:rPr>
          <w:rFonts w:ascii="Arial" w:hAnsi="Arial" w:cs="Arial"/>
          <w:i/>
          <w:color w:val="002060"/>
          <w:lang w:val="en-US"/>
        </w:rPr>
        <w:t>– Align with treaty wording</w:t>
      </w:r>
    </w:p>
    <w:p w:rsidR="00307F8C" w:rsidRPr="00550030" w:rsidRDefault="00307F8C" w:rsidP="00B44674">
      <w:pPr>
        <w:tabs>
          <w:tab w:val="left" w:pos="851"/>
        </w:tabs>
        <w:spacing w:before="120" w:after="120" w:line="360" w:lineRule="auto"/>
        <w:ind w:firstLine="284"/>
        <w:jc w:val="both"/>
        <w:rPr>
          <w:rFonts w:ascii="Arial" w:hAnsi="Arial" w:cs="Arial"/>
          <w:u w:val="single"/>
        </w:rPr>
      </w:pPr>
      <w:r w:rsidRPr="00550030">
        <w:rPr>
          <w:rFonts w:ascii="Arial" w:hAnsi="Arial" w:cs="Arial"/>
          <w:lang w:val="en-US"/>
        </w:rPr>
        <w:t>“</w:t>
      </w:r>
      <w:r w:rsidRPr="00550030">
        <w:rPr>
          <w:rFonts w:ascii="Arial" w:hAnsi="Arial" w:cs="Arial"/>
          <w:u w:val="single"/>
        </w:rPr>
        <w:t xml:space="preserve">(3) </w:t>
      </w:r>
      <w:r w:rsidRPr="00550030">
        <w:rPr>
          <w:rFonts w:ascii="Arial" w:hAnsi="Arial" w:cs="Arial"/>
          <w:u w:val="single"/>
        </w:rPr>
        <w:tab/>
        <w:t>The written agreement contemplated in subsection (2)—</w:t>
      </w:r>
    </w:p>
    <w:p w:rsidR="00307F8C" w:rsidRPr="00550030" w:rsidRDefault="00307F8C" w:rsidP="00B44674">
      <w:pPr>
        <w:pStyle w:val="BodyText"/>
        <w:kinsoku w:val="0"/>
        <w:overflowPunct w:val="0"/>
        <w:spacing w:before="120" w:after="120" w:line="360" w:lineRule="auto"/>
        <w:ind w:left="851" w:right="39" w:hanging="567"/>
        <w:jc w:val="both"/>
        <w:rPr>
          <w:rFonts w:ascii="Arial" w:hAnsi="Arial" w:cs="Arial"/>
          <w:u w:val="single"/>
        </w:rPr>
      </w:pPr>
      <w:r w:rsidRPr="00550030">
        <w:rPr>
          <w:rFonts w:ascii="Arial" w:hAnsi="Arial" w:cs="Arial"/>
          <w:i/>
          <w:u w:val="single"/>
        </w:rPr>
        <w:t>(b)</w:t>
      </w:r>
      <w:r w:rsidRPr="00550030">
        <w:rPr>
          <w:rFonts w:ascii="Arial" w:hAnsi="Arial" w:cs="Arial"/>
          <w:i/>
          <w:u w:val="single"/>
        </w:rPr>
        <w:tab/>
      </w:r>
      <w:r w:rsidRPr="00550030">
        <w:rPr>
          <w:rFonts w:ascii="Arial" w:hAnsi="Arial" w:cs="Arial"/>
          <w:u w:val="single"/>
        </w:rPr>
        <w:t>must set out the—</w:t>
      </w:r>
    </w:p>
    <w:p w:rsidR="00307F8C" w:rsidRPr="00550030" w:rsidRDefault="00307F8C" w:rsidP="00B44674">
      <w:pPr>
        <w:pStyle w:val="BodyText"/>
        <w:kinsoku w:val="0"/>
        <w:overflowPunct w:val="0"/>
        <w:spacing w:before="120" w:after="120" w:line="360" w:lineRule="auto"/>
        <w:ind w:left="1418" w:right="39" w:hanging="567"/>
        <w:jc w:val="both"/>
        <w:rPr>
          <w:rFonts w:ascii="Arial" w:hAnsi="Arial" w:cs="Arial"/>
          <w:color w:val="0070C0"/>
          <w:u w:val="single"/>
        </w:rPr>
      </w:pPr>
      <w:r w:rsidRPr="00550030">
        <w:rPr>
          <w:rFonts w:ascii="Arial" w:hAnsi="Arial" w:cs="Arial"/>
          <w:u w:val="single"/>
        </w:rPr>
        <w:t xml:space="preserve">(i) </w:t>
      </w:r>
      <w:r w:rsidRPr="00550030">
        <w:rPr>
          <w:rFonts w:ascii="Arial" w:hAnsi="Arial" w:cs="Arial"/>
          <w:u w:val="single"/>
        </w:rPr>
        <w:tab/>
      </w:r>
      <w:r w:rsidRPr="00550030">
        <w:rPr>
          <w:rFonts w:ascii="Arial" w:hAnsi="Arial" w:cs="Arial"/>
          <w:color w:val="0070C0"/>
          <w:u w:val="single"/>
        </w:rPr>
        <w:t>royalties or equitable remuneration in respect of audiovisual works; and</w:t>
      </w:r>
    </w:p>
    <w:p w:rsidR="00307F8C" w:rsidRPr="00550030" w:rsidRDefault="00307F8C" w:rsidP="00B44674">
      <w:pPr>
        <w:pStyle w:val="BodyText"/>
        <w:kinsoku w:val="0"/>
        <w:overflowPunct w:val="0"/>
        <w:spacing w:before="120" w:after="120" w:line="360" w:lineRule="auto"/>
        <w:ind w:left="1418" w:right="39" w:hanging="567"/>
        <w:jc w:val="both"/>
        <w:rPr>
          <w:rFonts w:ascii="Arial" w:hAnsi="Arial" w:cs="Arial"/>
          <w:color w:val="0070C0"/>
          <w:u w:val="single"/>
        </w:rPr>
      </w:pPr>
      <w:r w:rsidRPr="00550030">
        <w:rPr>
          <w:rFonts w:ascii="Arial" w:hAnsi="Arial" w:cs="Arial"/>
          <w:color w:val="0070C0"/>
          <w:u w:val="single"/>
        </w:rPr>
        <w:t>(ii)</w:t>
      </w:r>
      <w:r w:rsidRPr="00550030">
        <w:rPr>
          <w:rFonts w:ascii="Arial" w:hAnsi="Arial" w:cs="Arial"/>
          <w:color w:val="0070C0"/>
          <w:u w:val="single"/>
        </w:rPr>
        <w:tab/>
        <w:t>equitable</w:t>
      </w:r>
      <w:r w:rsidR="002C24CE" w:rsidRPr="00550030">
        <w:rPr>
          <w:rFonts w:ascii="Arial" w:hAnsi="Arial" w:cs="Arial"/>
          <w:color w:val="0070C0"/>
          <w:u w:val="single"/>
        </w:rPr>
        <w:t xml:space="preserve"> </w:t>
      </w:r>
      <w:r w:rsidRPr="00550030">
        <w:rPr>
          <w:rFonts w:ascii="Arial" w:hAnsi="Arial" w:cs="Arial"/>
          <w:color w:val="0070C0"/>
          <w:u w:val="single"/>
        </w:rPr>
        <w:t>remuneration in respect of sound recordings,</w:t>
      </w:r>
    </w:p>
    <w:p w:rsidR="00307F8C" w:rsidRPr="00550030" w:rsidRDefault="00307F8C" w:rsidP="00B44674">
      <w:pPr>
        <w:pStyle w:val="BodyText"/>
        <w:kinsoku w:val="0"/>
        <w:overflowPunct w:val="0"/>
        <w:spacing w:before="120" w:after="120" w:line="360" w:lineRule="auto"/>
        <w:ind w:left="269" w:right="39"/>
        <w:jc w:val="both"/>
        <w:rPr>
          <w:rFonts w:ascii="Arial" w:hAnsi="Arial" w:cs="Arial"/>
        </w:rPr>
      </w:pPr>
      <w:r w:rsidRPr="00550030">
        <w:rPr>
          <w:rFonts w:ascii="Arial" w:hAnsi="Arial" w:cs="Arial"/>
          <w:u w:val="single"/>
        </w:rPr>
        <w:t>due and payable to the performer for any use of the fixation of the performance;</w:t>
      </w:r>
      <w:r w:rsidRPr="00550030">
        <w:rPr>
          <w:rFonts w:ascii="Arial" w:hAnsi="Arial" w:cs="Arial"/>
        </w:rPr>
        <w:t>”.</w:t>
      </w:r>
    </w:p>
    <w:p w:rsidR="002831D7" w:rsidRDefault="002831D7" w:rsidP="002831D7">
      <w:pPr>
        <w:tabs>
          <w:tab w:val="left" w:pos="851"/>
          <w:tab w:val="left" w:pos="1418"/>
        </w:tabs>
        <w:autoSpaceDE w:val="0"/>
        <w:autoSpaceDN w:val="0"/>
        <w:adjustRightInd w:val="0"/>
        <w:spacing w:after="0" w:line="360" w:lineRule="auto"/>
        <w:ind w:firstLine="284"/>
        <w:jc w:val="both"/>
        <w:rPr>
          <w:rFonts w:ascii="Arial" w:hAnsi="Arial" w:cs="Arial"/>
          <w:b/>
          <w:bCs/>
          <w:color w:val="231F20"/>
          <w:lang w:val="en-GB"/>
        </w:rPr>
      </w:pPr>
    </w:p>
    <w:p w:rsidR="002831D7" w:rsidRPr="00AA197E" w:rsidRDefault="002831D7" w:rsidP="002831D7">
      <w:pPr>
        <w:tabs>
          <w:tab w:val="left" w:pos="851"/>
          <w:tab w:val="left" w:pos="1418"/>
        </w:tabs>
        <w:spacing w:before="120" w:after="120" w:line="360" w:lineRule="auto"/>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2831D7" w:rsidRPr="00AA197E" w:rsidRDefault="002831D7" w:rsidP="002831D7">
      <w:pPr>
        <w:tabs>
          <w:tab w:val="left" w:pos="851"/>
          <w:tab w:val="left" w:pos="1418"/>
        </w:tabs>
        <w:autoSpaceDE w:val="0"/>
        <w:autoSpaceDN w:val="0"/>
        <w:adjustRightInd w:val="0"/>
        <w:spacing w:after="0" w:line="360" w:lineRule="auto"/>
        <w:ind w:firstLine="284"/>
        <w:jc w:val="both"/>
        <w:rPr>
          <w:rFonts w:ascii="Arial" w:hAnsi="Arial" w:cs="Arial"/>
          <w:color w:val="231F20"/>
          <w:u w:val="single"/>
          <w:lang w:val="en-GB"/>
        </w:rPr>
      </w:pPr>
      <w:r w:rsidRPr="00AA197E">
        <w:rPr>
          <w:rFonts w:ascii="Arial" w:hAnsi="Arial" w:cs="Arial"/>
          <w:b/>
          <w:bCs/>
          <w:color w:val="231F20"/>
          <w:lang w:val="en-GB"/>
        </w:rPr>
        <w:t xml:space="preserve">3B. </w:t>
      </w:r>
      <w:r w:rsidRPr="00AA197E">
        <w:rPr>
          <w:rFonts w:ascii="Arial" w:hAnsi="Arial" w:cs="Arial"/>
          <w:b/>
          <w:bCs/>
          <w:color w:val="231F20"/>
          <w:lang w:val="en-GB"/>
        </w:rPr>
        <w:tab/>
      </w:r>
      <w:r w:rsidRPr="00AA197E">
        <w:rPr>
          <w:rFonts w:ascii="Arial" w:hAnsi="Arial" w:cs="Arial"/>
          <w:color w:val="231F20"/>
          <w:u w:val="single"/>
          <w:lang w:val="en-GB"/>
        </w:rPr>
        <w:t xml:space="preserve">(1) </w:t>
      </w:r>
      <w:r w:rsidRPr="00AA197E">
        <w:rPr>
          <w:rFonts w:ascii="Arial" w:hAnsi="Arial" w:cs="Arial"/>
          <w:color w:val="231F20"/>
          <w:u w:val="single"/>
          <w:lang w:val="en-GB"/>
        </w:rPr>
        <w:tab/>
        <w:t>A producer of a sound recording, who is also the owner of copyright in that sound recording, enjoys the exclusive right of authorising—</w:t>
      </w:r>
    </w:p>
    <w:p w:rsidR="002831D7" w:rsidRPr="00AA197E" w:rsidRDefault="002831D7" w:rsidP="002831D7">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(a)</w:t>
      </w:r>
      <w:r w:rsidRPr="00AA197E">
        <w:rPr>
          <w:rFonts w:ascii="Arial" w:hAnsi="Arial" w:cs="Arial"/>
          <w:i/>
          <w:iCs/>
          <w:color w:val="231F20"/>
          <w:u w:val="single"/>
          <w:lang w:val="en-GB"/>
        </w:rPr>
        <w:tab/>
      </w:r>
      <w:r w:rsidRPr="00AA197E">
        <w:rPr>
          <w:rFonts w:ascii="Arial" w:hAnsi="Arial" w:cs="Arial"/>
          <w:color w:val="231F20"/>
          <w:u w:val="single"/>
          <w:lang w:val="en-GB"/>
        </w:rPr>
        <w:t xml:space="preserve">the direct or indirect reproduction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sound recording in any manner or form;</w:t>
      </w:r>
    </w:p>
    <w:p w:rsidR="002831D7" w:rsidRPr="00AA197E" w:rsidRDefault="002831D7" w:rsidP="002831D7">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 xml:space="preserve">(b) </w:t>
      </w:r>
      <w:r w:rsidRPr="00AA197E">
        <w:rPr>
          <w:rFonts w:ascii="Arial" w:hAnsi="Arial" w:cs="Arial"/>
          <w:i/>
          <w:iCs/>
          <w:color w:val="231F20"/>
          <w:u w:val="single"/>
          <w:lang w:val="en-GB"/>
        </w:rPr>
        <w:tab/>
      </w:r>
      <w:r w:rsidRPr="00AA197E">
        <w:rPr>
          <w:rFonts w:ascii="Arial" w:hAnsi="Arial" w:cs="Arial"/>
          <w:color w:val="231F20"/>
          <w:u w:val="single"/>
          <w:lang w:val="en-GB"/>
        </w:rPr>
        <w:t xml:space="preserve">the making available to the public of the original and copies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sound recording through sale or other transfer of ownership;</w:t>
      </w:r>
    </w:p>
    <w:p w:rsidR="002831D7" w:rsidRDefault="002831D7" w:rsidP="002831D7">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 xml:space="preserve">(c) </w:t>
      </w:r>
      <w:r w:rsidRPr="00AA197E">
        <w:rPr>
          <w:rFonts w:ascii="Arial" w:hAnsi="Arial" w:cs="Arial"/>
          <w:i/>
          <w:iCs/>
          <w:color w:val="231F20"/>
          <w:u w:val="single"/>
          <w:lang w:val="en-GB"/>
        </w:rPr>
        <w:tab/>
      </w:r>
      <w:r w:rsidRPr="00AA197E">
        <w:rPr>
          <w:rFonts w:ascii="Arial" w:hAnsi="Arial" w:cs="Arial"/>
          <w:color w:val="231F20"/>
          <w:u w:val="single"/>
          <w:lang w:val="en-GB"/>
        </w:rPr>
        <w:t xml:space="preserve">the commercial rental to the public of the original and copies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sound recording even after distribution of them by or pursuant to the authorisation by the producer; and</w:t>
      </w:r>
    </w:p>
    <w:p w:rsidR="002831D7" w:rsidRPr="00AA197E" w:rsidRDefault="002831D7" w:rsidP="002831D7">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 xml:space="preserve">(d) </w:t>
      </w:r>
      <w:r w:rsidRPr="00AA197E">
        <w:rPr>
          <w:rFonts w:ascii="Arial" w:hAnsi="Arial" w:cs="Arial"/>
          <w:i/>
          <w:iCs/>
          <w:color w:val="231F20"/>
          <w:u w:val="single"/>
          <w:lang w:val="en-GB"/>
        </w:rPr>
        <w:tab/>
      </w:r>
      <w:r w:rsidRPr="00AA197E">
        <w:rPr>
          <w:rFonts w:ascii="Arial" w:hAnsi="Arial" w:cs="Arial"/>
          <w:color w:val="231F20"/>
          <w:u w:val="single"/>
          <w:lang w:val="en-GB"/>
        </w:rPr>
        <w:t xml:space="preserve">the making available to the public of </w:t>
      </w:r>
      <w:r w:rsidRPr="00AA197E">
        <w:rPr>
          <w:rFonts w:ascii="Arial" w:hAnsi="Arial" w:cs="Arial"/>
          <w:strike/>
          <w:color w:val="0070C0"/>
          <w:u w:val="single"/>
          <w:lang w:val="en-US"/>
        </w:rPr>
        <w:t>his or her</w:t>
      </w:r>
      <w:r w:rsidRPr="00AA197E">
        <w:rPr>
          <w:rFonts w:ascii="Arial" w:hAnsi="Arial" w:cs="Arial"/>
          <w:color w:val="0070C0"/>
          <w:u w:val="single"/>
          <w:lang w:val="en-US"/>
        </w:rPr>
        <w:t xml:space="preserve"> their</w:t>
      </w:r>
      <w:r w:rsidRPr="00AA197E">
        <w:rPr>
          <w:rFonts w:ascii="Arial" w:hAnsi="Arial" w:cs="Arial"/>
          <w:u w:val="single"/>
          <w:lang w:val="en-US"/>
        </w:rPr>
        <w:t xml:space="preserve"> </w:t>
      </w:r>
      <w:r w:rsidRPr="00AA197E">
        <w:rPr>
          <w:rFonts w:ascii="Arial" w:hAnsi="Arial" w:cs="Arial"/>
          <w:color w:val="231F20"/>
          <w:u w:val="single"/>
          <w:lang w:val="en-GB"/>
        </w:rPr>
        <w:t>sound recording by wire or wireless means in such a way that members of the public may access them from a place and at a time individually chosen by them.</w:t>
      </w:r>
      <w:r w:rsidRPr="00AA197E">
        <w:rPr>
          <w:rFonts w:ascii="Arial" w:hAnsi="Arial" w:cs="Arial"/>
          <w:color w:val="231F20"/>
          <w:lang w:val="en-GB"/>
        </w:rPr>
        <w:t>”</w:t>
      </w:r>
    </w:p>
    <w:p w:rsidR="005E0DA0" w:rsidRDefault="005E0DA0" w:rsidP="005E0DA0">
      <w:pPr>
        <w:tabs>
          <w:tab w:val="left" w:pos="851"/>
          <w:tab w:val="left" w:pos="1418"/>
        </w:tabs>
        <w:autoSpaceDE w:val="0"/>
        <w:autoSpaceDN w:val="0"/>
        <w:adjustRightInd w:val="0"/>
        <w:spacing w:after="0" w:line="360" w:lineRule="auto"/>
        <w:rPr>
          <w:rFonts w:ascii="Arial" w:hAnsi="Arial" w:cs="Arial"/>
          <w:b/>
          <w:color w:val="231F20"/>
          <w:lang w:val="en-GB"/>
        </w:rPr>
      </w:pPr>
    </w:p>
    <w:p w:rsidR="005E0DA0" w:rsidRPr="00AA197E" w:rsidRDefault="005E0DA0" w:rsidP="005E0DA0">
      <w:pPr>
        <w:tabs>
          <w:tab w:val="left" w:pos="851"/>
          <w:tab w:val="left" w:pos="1418"/>
        </w:tabs>
        <w:autoSpaceDE w:val="0"/>
        <w:autoSpaceDN w:val="0"/>
        <w:adjustRightInd w:val="0"/>
        <w:spacing w:after="0" w:line="360" w:lineRule="auto"/>
        <w:jc w:val="center"/>
        <w:rPr>
          <w:rFonts w:ascii="Arial" w:hAnsi="Arial" w:cs="Arial"/>
          <w:b/>
          <w:color w:val="231F20"/>
          <w:lang w:val="en-GB"/>
        </w:rPr>
      </w:pPr>
      <w:r w:rsidRPr="00AA197E">
        <w:rPr>
          <w:rFonts w:ascii="Arial" w:hAnsi="Arial" w:cs="Arial"/>
          <w:b/>
          <w:color w:val="231F20"/>
          <w:lang w:val="en-GB"/>
        </w:rPr>
        <w:t>Clause 4</w:t>
      </w:r>
    </w:p>
    <w:p w:rsidR="005E0DA0" w:rsidRPr="00AA197E" w:rsidRDefault="005E0DA0" w:rsidP="005E0DA0">
      <w:pPr>
        <w:tabs>
          <w:tab w:val="left" w:pos="851"/>
          <w:tab w:val="left" w:pos="1418"/>
        </w:tabs>
        <w:spacing w:before="120" w:after="120" w:line="360" w:lineRule="auto"/>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5E0DA0" w:rsidRPr="00AA197E" w:rsidRDefault="005E0DA0" w:rsidP="005E0DA0">
      <w:pPr>
        <w:tabs>
          <w:tab w:val="left" w:pos="851"/>
          <w:tab w:val="left" w:pos="1418"/>
        </w:tabs>
        <w:autoSpaceDE w:val="0"/>
        <w:autoSpaceDN w:val="0"/>
        <w:adjustRightInd w:val="0"/>
        <w:spacing w:after="0" w:line="360" w:lineRule="auto"/>
        <w:ind w:firstLine="284"/>
        <w:rPr>
          <w:rFonts w:ascii="Arial" w:hAnsi="Arial" w:cs="Arial"/>
          <w:i/>
          <w:color w:val="231F20"/>
          <w:lang w:val="en-GB"/>
        </w:rPr>
      </w:pPr>
      <w:r w:rsidRPr="00AA197E">
        <w:rPr>
          <w:rFonts w:ascii="Arial" w:hAnsi="Arial" w:cs="Arial"/>
          <w:color w:val="231F20"/>
          <w:lang w:val="en-GB"/>
        </w:rPr>
        <w:t>“</w:t>
      </w:r>
      <w:r w:rsidRPr="00AA197E">
        <w:rPr>
          <w:rFonts w:ascii="Arial" w:hAnsi="Arial" w:cs="Arial"/>
          <w:b/>
          <w:color w:val="231F20"/>
          <w:lang w:val="en-GB"/>
        </w:rPr>
        <w:t>5.</w:t>
      </w:r>
      <w:r w:rsidRPr="00AA197E">
        <w:rPr>
          <w:rFonts w:ascii="Arial" w:hAnsi="Arial" w:cs="Arial"/>
          <w:b/>
          <w:color w:val="231F20"/>
          <w:lang w:val="en-GB"/>
        </w:rPr>
        <w:tab/>
      </w:r>
      <w:r w:rsidRPr="00AA197E">
        <w:rPr>
          <w:rFonts w:ascii="Arial" w:hAnsi="Arial" w:cs="Arial"/>
          <w:color w:val="231F20"/>
          <w:lang w:val="en-GB"/>
        </w:rPr>
        <w:t>(1)</w:t>
      </w:r>
      <w:r w:rsidRPr="00AA197E">
        <w:rPr>
          <w:rFonts w:ascii="Arial" w:hAnsi="Arial" w:cs="Arial"/>
          <w:i/>
          <w:color w:val="231F20"/>
          <w:lang w:val="en-GB"/>
        </w:rPr>
        <w:t>(a)</w:t>
      </w:r>
      <w:r w:rsidRPr="00AA197E">
        <w:rPr>
          <w:rFonts w:ascii="Arial" w:hAnsi="Arial" w:cs="Arial"/>
          <w:i/>
          <w:color w:val="231F20"/>
          <w:lang w:val="en-GB"/>
        </w:rPr>
        <w:tab/>
      </w:r>
    </w:p>
    <w:p w:rsidR="005E0DA0" w:rsidRPr="00AA197E" w:rsidRDefault="005E0DA0" w:rsidP="005E0DA0">
      <w:pPr>
        <w:tabs>
          <w:tab w:val="left" w:pos="851"/>
          <w:tab w:val="left" w:pos="1418"/>
        </w:tabs>
        <w:autoSpaceDE w:val="0"/>
        <w:autoSpaceDN w:val="0"/>
        <w:adjustRightInd w:val="0"/>
        <w:spacing w:after="0" w:line="360" w:lineRule="auto"/>
        <w:ind w:left="851" w:hanging="567"/>
        <w:rPr>
          <w:rFonts w:ascii="Arial" w:hAnsi="Arial" w:cs="Arial"/>
          <w:color w:val="231F20"/>
          <w:lang w:val="en-GB"/>
        </w:rPr>
      </w:pPr>
      <w:r w:rsidRPr="00AA197E">
        <w:rPr>
          <w:rFonts w:ascii="Arial" w:hAnsi="Arial" w:cs="Arial"/>
          <w:color w:val="231F20"/>
          <w:lang w:val="en-GB"/>
        </w:rPr>
        <w:t xml:space="preserve">(iii) </w:t>
      </w:r>
      <w:r w:rsidRPr="00AA197E">
        <w:rPr>
          <w:rFonts w:ascii="Arial" w:hAnsi="Arial" w:cs="Arial"/>
          <w:color w:val="231F20"/>
          <w:lang w:val="en-GB"/>
        </w:rPr>
        <w:tab/>
        <w:t xml:space="preserve">make a reproduction of </w:t>
      </w:r>
      <w:r w:rsidRPr="00AA197E">
        <w:rPr>
          <w:rFonts w:ascii="Arial" w:hAnsi="Arial" w:cs="Arial"/>
          <w:b/>
          <w:bCs/>
          <w:color w:val="231F20"/>
          <w:lang w:val="en-GB"/>
        </w:rPr>
        <w:t xml:space="preserve">[a fixation of] </w:t>
      </w:r>
      <w:r w:rsidRPr="00AA197E">
        <w:rPr>
          <w:rFonts w:ascii="Arial" w:hAnsi="Arial" w:cs="Arial"/>
          <w:color w:val="231F20"/>
          <w:u w:val="single"/>
          <w:lang w:val="en-GB"/>
        </w:rPr>
        <w:t>an audiovisual fixation or sound recording that contains</w:t>
      </w:r>
      <w:r w:rsidRPr="00AA197E">
        <w:rPr>
          <w:rFonts w:ascii="Arial" w:hAnsi="Arial" w:cs="Arial"/>
          <w:color w:val="231F20"/>
          <w:lang w:val="en-GB"/>
        </w:rPr>
        <w:t xml:space="preserve"> a performance of such performer—</w:t>
      </w:r>
    </w:p>
    <w:p w:rsidR="005E0DA0" w:rsidRPr="00AA197E" w:rsidRDefault="005E0DA0" w:rsidP="005E0DA0">
      <w:pPr>
        <w:autoSpaceDE w:val="0"/>
        <w:autoSpaceDN w:val="0"/>
        <w:adjustRightInd w:val="0"/>
        <w:spacing w:after="0" w:line="360" w:lineRule="auto"/>
        <w:ind w:left="1418" w:hanging="567"/>
        <w:jc w:val="both"/>
        <w:rPr>
          <w:rFonts w:ascii="Arial" w:hAnsi="Arial" w:cs="Arial"/>
          <w:b/>
          <w:bCs/>
          <w:color w:val="231F20"/>
          <w:lang w:val="en-GB"/>
        </w:rPr>
      </w:pPr>
      <w:r w:rsidRPr="00AA197E">
        <w:rPr>
          <w:rFonts w:ascii="Arial" w:hAnsi="Arial" w:cs="Arial"/>
          <w:i/>
          <w:iCs/>
          <w:color w:val="231F20"/>
          <w:lang w:val="en-GB"/>
        </w:rPr>
        <w:t xml:space="preserve">(aa) </w:t>
      </w:r>
      <w:r w:rsidRPr="00AA197E">
        <w:rPr>
          <w:rFonts w:ascii="Arial" w:hAnsi="Arial" w:cs="Arial"/>
          <w:i/>
          <w:iCs/>
          <w:color w:val="231F20"/>
          <w:lang w:val="en-GB"/>
        </w:rPr>
        <w:tab/>
      </w:r>
      <w:r w:rsidRPr="00AA197E">
        <w:rPr>
          <w:rFonts w:ascii="Arial" w:hAnsi="Arial" w:cs="Arial"/>
          <w:color w:val="231F20"/>
          <w:lang w:val="en-GB"/>
        </w:rPr>
        <w:t xml:space="preserve">if the original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w:t>
      </w:r>
      <w:r w:rsidRPr="00AA197E">
        <w:rPr>
          <w:rFonts w:ascii="Arial" w:hAnsi="Arial" w:cs="Arial"/>
          <w:b/>
          <w:bCs/>
          <w:color w:val="231F20"/>
          <w:lang w:val="en-GB"/>
        </w:rPr>
        <w:t xml:space="preserve">, other than a fixation excluded by section 8 from the necessity for obtaining the consent of the performer,] </w:t>
      </w:r>
      <w:r w:rsidRPr="00AA197E">
        <w:rPr>
          <w:rFonts w:ascii="Arial" w:hAnsi="Arial" w:cs="Arial"/>
          <w:color w:val="231F20"/>
          <w:lang w:val="en-GB"/>
        </w:rPr>
        <w:t xml:space="preserve">was itself made without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consent </w:t>
      </w:r>
      <w:r w:rsidRPr="00AA197E">
        <w:rPr>
          <w:rFonts w:ascii="Arial" w:hAnsi="Arial" w:cs="Arial"/>
          <w:color w:val="231F20"/>
          <w:u w:val="single"/>
          <w:lang w:val="en-GB"/>
        </w:rPr>
        <w:t>and is not excluded by section 8 from the necessity for consent of the performer</w:t>
      </w:r>
      <w:r w:rsidRPr="00AA197E">
        <w:rPr>
          <w:rFonts w:ascii="Arial" w:hAnsi="Arial" w:cs="Arial"/>
          <w:color w:val="231F20"/>
          <w:lang w:val="en-GB"/>
        </w:rPr>
        <w:t xml:space="preserve">; </w:t>
      </w:r>
      <w:r w:rsidRPr="00AA197E">
        <w:rPr>
          <w:rFonts w:ascii="Arial" w:hAnsi="Arial" w:cs="Arial"/>
          <w:b/>
          <w:bCs/>
          <w:color w:val="231F20"/>
          <w:lang w:val="en-GB"/>
        </w:rPr>
        <w:t>[or]</w:t>
      </w:r>
    </w:p>
    <w:p w:rsidR="005E0DA0" w:rsidRPr="00AA197E" w:rsidRDefault="005E0DA0" w:rsidP="005E0DA0">
      <w:pPr>
        <w:autoSpaceDE w:val="0"/>
        <w:autoSpaceDN w:val="0"/>
        <w:adjustRightInd w:val="0"/>
        <w:spacing w:after="0" w:line="360" w:lineRule="auto"/>
        <w:ind w:left="1418" w:hanging="567"/>
        <w:jc w:val="both"/>
        <w:rPr>
          <w:rFonts w:ascii="Arial" w:hAnsi="Arial" w:cs="Arial"/>
          <w:color w:val="231F20"/>
          <w:lang w:val="en-GB"/>
        </w:rPr>
      </w:pPr>
      <w:r w:rsidRPr="00AA197E">
        <w:rPr>
          <w:rFonts w:ascii="Arial" w:hAnsi="Arial" w:cs="Arial"/>
          <w:i/>
          <w:iCs/>
          <w:color w:val="231F20"/>
          <w:lang w:val="en-GB"/>
        </w:rPr>
        <w:t xml:space="preserve">(bb) </w:t>
      </w:r>
      <w:r w:rsidRPr="00AA197E">
        <w:rPr>
          <w:rFonts w:ascii="Arial" w:hAnsi="Arial" w:cs="Arial"/>
          <w:i/>
          <w:iCs/>
          <w:color w:val="231F20"/>
          <w:lang w:val="en-GB"/>
        </w:rPr>
        <w:tab/>
      </w:r>
      <w:r w:rsidRPr="00AA197E">
        <w:rPr>
          <w:rFonts w:ascii="Arial" w:hAnsi="Arial" w:cs="Arial"/>
          <w:color w:val="231F20"/>
          <w:lang w:val="en-GB"/>
        </w:rPr>
        <w:t xml:space="preserve">if the reproduction is made for purposes other than those in respect of which such performer gave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consent to the making of the original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w:t>
      </w:r>
      <w:r w:rsidRPr="00AA197E">
        <w:rPr>
          <w:rFonts w:ascii="Arial" w:hAnsi="Arial" w:cs="Arial"/>
          <w:b/>
          <w:bCs/>
          <w:color w:val="231F20"/>
          <w:lang w:val="en-GB"/>
        </w:rPr>
        <w:t>[of a reproduction thereof]</w:t>
      </w:r>
      <w:r w:rsidRPr="00AA197E">
        <w:rPr>
          <w:rFonts w:ascii="Arial" w:hAnsi="Arial" w:cs="Arial"/>
          <w:color w:val="231F20"/>
          <w:lang w:val="en-GB"/>
        </w:rPr>
        <w:t>; or</w:t>
      </w:r>
    </w:p>
    <w:p w:rsidR="005E0DA0" w:rsidRPr="00AA197E" w:rsidRDefault="005E0DA0" w:rsidP="005E0DA0">
      <w:pPr>
        <w:autoSpaceDE w:val="0"/>
        <w:autoSpaceDN w:val="0"/>
        <w:adjustRightInd w:val="0"/>
        <w:spacing w:after="0" w:line="360" w:lineRule="auto"/>
        <w:ind w:left="1418" w:hanging="567"/>
        <w:jc w:val="both"/>
        <w:rPr>
          <w:rFonts w:ascii="Arial" w:hAnsi="Arial" w:cs="Arial"/>
          <w:bCs/>
          <w:color w:val="231F20"/>
          <w:lang w:val="en-GB"/>
        </w:rPr>
      </w:pPr>
      <w:r w:rsidRPr="00AA197E">
        <w:rPr>
          <w:rFonts w:ascii="Arial" w:hAnsi="Arial" w:cs="Arial"/>
          <w:i/>
          <w:iCs/>
          <w:color w:val="231F20"/>
          <w:lang w:val="en-GB"/>
        </w:rPr>
        <w:t>(cc)</w:t>
      </w:r>
      <w:r w:rsidRPr="00AA197E">
        <w:rPr>
          <w:rFonts w:ascii="Arial" w:hAnsi="Arial" w:cs="Arial"/>
          <w:i/>
          <w:iCs/>
          <w:color w:val="231F20"/>
          <w:lang w:val="en-GB"/>
        </w:rPr>
        <w:tab/>
      </w:r>
      <w:r w:rsidRPr="00AA197E">
        <w:rPr>
          <w:rFonts w:ascii="Arial" w:hAnsi="Arial" w:cs="Arial"/>
          <w:color w:val="231F20"/>
          <w:lang w:val="en-GB"/>
        </w:rPr>
        <w:t xml:space="preserve">if the original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was made in accordance with the provisions of section 8 and the reproduction is made for purposes not covered by those provisions; </w:t>
      </w:r>
      <w:r w:rsidRPr="00AA197E">
        <w:rPr>
          <w:rFonts w:ascii="Arial" w:hAnsi="Arial" w:cs="Arial"/>
          <w:b/>
          <w:bCs/>
          <w:color w:val="231F20"/>
          <w:lang w:val="en-GB"/>
        </w:rPr>
        <w:t>[or]</w:t>
      </w:r>
      <w:r w:rsidRPr="00AA197E">
        <w:rPr>
          <w:rFonts w:ascii="Arial" w:hAnsi="Arial" w:cs="Arial"/>
          <w:bCs/>
          <w:color w:val="231F20"/>
          <w:lang w:val="en-GB"/>
        </w:rPr>
        <w:t>”</w:t>
      </w:r>
    </w:p>
    <w:p w:rsidR="005E0DA0" w:rsidRPr="00AA197E" w:rsidRDefault="005E0DA0" w:rsidP="005E0DA0">
      <w:pPr>
        <w:autoSpaceDE w:val="0"/>
        <w:autoSpaceDN w:val="0"/>
        <w:adjustRightInd w:val="0"/>
        <w:spacing w:after="0" w:line="360" w:lineRule="auto"/>
        <w:jc w:val="both"/>
        <w:rPr>
          <w:rFonts w:ascii="Arial" w:hAnsi="Arial" w:cs="Arial"/>
          <w:bCs/>
          <w:color w:val="231F20"/>
          <w:lang w:val="en-GB"/>
        </w:rPr>
      </w:pPr>
      <w:r w:rsidRPr="00AA197E">
        <w:rPr>
          <w:rFonts w:ascii="Arial" w:hAnsi="Arial" w:cs="Arial"/>
          <w:bCs/>
          <w:color w:val="231F20"/>
          <w:lang w:val="en-GB"/>
        </w:rPr>
        <w:t>…</w:t>
      </w:r>
    </w:p>
    <w:p w:rsidR="005E0DA0" w:rsidRPr="00AA197E" w:rsidRDefault="005E0DA0" w:rsidP="005E0DA0">
      <w:pPr>
        <w:tabs>
          <w:tab w:val="left" w:pos="851"/>
        </w:tabs>
        <w:autoSpaceDE w:val="0"/>
        <w:autoSpaceDN w:val="0"/>
        <w:adjustRightInd w:val="0"/>
        <w:spacing w:after="0" w:line="360" w:lineRule="auto"/>
        <w:ind w:firstLine="284"/>
        <w:jc w:val="both"/>
        <w:rPr>
          <w:rFonts w:ascii="Arial" w:hAnsi="Arial" w:cs="Arial"/>
          <w:bCs/>
          <w:color w:val="231F20"/>
          <w:lang w:val="en-GB"/>
        </w:rPr>
      </w:pPr>
      <w:r w:rsidRPr="00AA197E">
        <w:rPr>
          <w:rFonts w:ascii="Arial" w:hAnsi="Arial" w:cs="Arial"/>
          <w:color w:val="231F20"/>
          <w:lang w:val="en-GB"/>
        </w:rPr>
        <w:t xml:space="preserve">‘‘(2) </w:t>
      </w:r>
      <w:r w:rsidRPr="00AA197E">
        <w:rPr>
          <w:rFonts w:ascii="Arial" w:hAnsi="Arial" w:cs="Arial"/>
          <w:color w:val="231F20"/>
          <w:lang w:val="en-GB"/>
        </w:rPr>
        <w:tab/>
        <w:t xml:space="preserve">In the absence of an agreement to the contrary, a performer’s consent to the broadcasting of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performance shall be deemed to </w:t>
      </w:r>
      <w:r w:rsidRPr="00AA197E">
        <w:rPr>
          <w:rFonts w:ascii="Arial" w:hAnsi="Arial" w:cs="Arial"/>
          <w:color w:val="231F20"/>
          <w:u w:val="single"/>
          <w:lang w:val="en-GB"/>
        </w:rPr>
        <w:t>not</w:t>
      </w:r>
      <w:r w:rsidRPr="00AA197E">
        <w:rPr>
          <w:rFonts w:ascii="Arial" w:hAnsi="Arial" w:cs="Arial"/>
          <w:color w:val="231F20"/>
          <w:lang w:val="en-GB"/>
        </w:rPr>
        <w:t xml:space="preserve"> include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consent to the rebroadcasting of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performance, the </w:t>
      </w:r>
      <w:r w:rsidRPr="00AA197E">
        <w:rPr>
          <w:rFonts w:ascii="Arial" w:hAnsi="Arial" w:cs="Arial"/>
          <w:color w:val="231F20"/>
          <w:u w:val="single"/>
          <w:lang w:val="en-GB"/>
        </w:rPr>
        <w:t>audiovisual</w:t>
      </w:r>
      <w:r w:rsidRPr="00AA197E">
        <w:rPr>
          <w:rFonts w:ascii="Arial" w:hAnsi="Arial" w:cs="Arial"/>
          <w:color w:val="231F20"/>
          <w:lang w:val="en-GB"/>
        </w:rPr>
        <w:t xml:space="preserve"> fixation or </w:t>
      </w:r>
      <w:r w:rsidRPr="00AA197E">
        <w:rPr>
          <w:rFonts w:ascii="Arial" w:hAnsi="Arial" w:cs="Arial"/>
          <w:color w:val="231F20"/>
          <w:u w:val="single"/>
          <w:lang w:val="en-GB"/>
        </w:rPr>
        <w:t>sound recording</w:t>
      </w:r>
      <w:r w:rsidRPr="00AA197E">
        <w:rPr>
          <w:rFonts w:ascii="Arial" w:hAnsi="Arial" w:cs="Arial"/>
          <w:color w:val="231F20"/>
          <w:lang w:val="en-GB"/>
        </w:rPr>
        <w:t xml:space="preserve"> of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lang w:val="en-US"/>
        </w:rPr>
        <w:t xml:space="preserve"> </w:t>
      </w:r>
      <w:r w:rsidRPr="00AA197E">
        <w:rPr>
          <w:rFonts w:ascii="Arial" w:hAnsi="Arial" w:cs="Arial"/>
          <w:color w:val="231F20"/>
          <w:lang w:val="en-GB"/>
        </w:rPr>
        <w:t xml:space="preserve">performance for broadcasting purposes, </w:t>
      </w:r>
      <w:r w:rsidRPr="00AA197E">
        <w:rPr>
          <w:rFonts w:ascii="Arial" w:hAnsi="Arial" w:cs="Arial"/>
          <w:b/>
          <w:bCs/>
          <w:color w:val="231F20"/>
          <w:lang w:val="en-GB"/>
        </w:rPr>
        <w:t xml:space="preserve">[and] </w:t>
      </w:r>
      <w:r w:rsidRPr="00AA197E">
        <w:rPr>
          <w:rFonts w:ascii="Arial" w:hAnsi="Arial" w:cs="Arial"/>
          <w:color w:val="231F20"/>
          <w:u w:val="single"/>
          <w:lang w:val="en-GB"/>
        </w:rPr>
        <w:t>nor</w:t>
      </w:r>
      <w:r w:rsidRPr="00AA197E">
        <w:rPr>
          <w:rFonts w:ascii="Arial" w:hAnsi="Arial" w:cs="Arial"/>
          <w:color w:val="231F20"/>
          <w:lang w:val="en-GB"/>
        </w:rPr>
        <w:t xml:space="preserve"> the reproduction for broadcasting purposes of such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w:t>
      </w:r>
    </w:p>
    <w:p w:rsidR="005E0DA0" w:rsidRPr="00AA197E" w:rsidRDefault="005E0DA0" w:rsidP="005E0DA0">
      <w:pPr>
        <w:autoSpaceDE w:val="0"/>
        <w:autoSpaceDN w:val="0"/>
        <w:adjustRightInd w:val="0"/>
        <w:spacing w:after="0" w:line="360" w:lineRule="auto"/>
        <w:jc w:val="both"/>
        <w:rPr>
          <w:rFonts w:ascii="Arial" w:hAnsi="Arial" w:cs="Arial"/>
          <w:bCs/>
          <w:color w:val="231F20"/>
          <w:lang w:val="en-GB"/>
        </w:rPr>
      </w:pPr>
      <w:r w:rsidRPr="00AA197E">
        <w:rPr>
          <w:rFonts w:ascii="Arial" w:hAnsi="Arial" w:cs="Arial"/>
          <w:bCs/>
          <w:color w:val="231F20"/>
          <w:lang w:val="en-GB"/>
        </w:rPr>
        <w:t>…</w:t>
      </w:r>
    </w:p>
    <w:p w:rsidR="005E0DA0" w:rsidRPr="00AA197E" w:rsidRDefault="005E0DA0" w:rsidP="005E0DA0">
      <w:pPr>
        <w:tabs>
          <w:tab w:val="left" w:pos="851"/>
          <w:tab w:val="left" w:pos="1418"/>
        </w:tabs>
        <w:autoSpaceDE w:val="0"/>
        <w:autoSpaceDN w:val="0"/>
        <w:adjustRightInd w:val="0"/>
        <w:spacing w:after="0" w:line="360" w:lineRule="auto"/>
        <w:ind w:firstLine="284"/>
        <w:jc w:val="both"/>
        <w:rPr>
          <w:rFonts w:ascii="Arial" w:hAnsi="Arial" w:cs="Arial"/>
          <w:color w:val="231F20"/>
          <w:lang w:val="en-GB"/>
        </w:rPr>
      </w:pPr>
      <w:r w:rsidRPr="00AA197E">
        <w:rPr>
          <w:rFonts w:ascii="Arial" w:hAnsi="Arial" w:cs="Arial"/>
          <w:color w:val="231F20"/>
          <w:lang w:val="en-GB"/>
        </w:rPr>
        <w:t xml:space="preserve">‘‘(4) </w:t>
      </w:r>
      <w:r w:rsidRPr="00AA197E">
        <w:rPr>
          <w:rFonts w:ascii="Arial" w:hAnsi="Arial" w:cs="Arial"/>
          <w:i/>
          <w:iCs/>
          <w:color w:val="231F20"/>
          <w:lang w:val="en-GB"/>
        </w:rPr>
        <w:t xml:space="preserve">(a) </w:t>
      </w:r>
      <w:r w:rsidRPr="00AA197E">
        <w:rPr>
          <w:rFonts w:ascii="Arial" w:hAnsi="Arial" w:cs="Arial"/>
          <w:color w:val="231F20"/>
          <w:lang w:val="en-GB"/>
        </w:rPr>
        <w:t xml:space="preserve">A performer who has authorised the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of </w:t>
      </w:r>
      <w:r w:rsidRPr="00AA197E">
        <w:rPr>
          <w:rFonts w:ascii="Arial" w:hAnsi="Arial" w:cs="Arial"/>
          <w:b/>
          <w:color w:val="0070C0"/>
          <w:lang w:val="en-GB"/>
        </w:rPr>
        <w:t>[</w:t>
      </w:r>
      <w:r w:rsidRPr="00AA197E">
        <w:rPr>
          <w:rFonts w:ascii="Arial" w:hAnsi="Arial" w:cs="Arial"/>
          <w:b/>
          <w:color w:val="0070C0"/>
          <w:lang w:val="en-US"/>
        </w:rPr>
        <w:t>his or her]</w:t>
      </w:r>
      <w:r w:rsidRPr="00AA197E">
        <w:rPr>
          <w:rFonts w:ascii="Arial" w:hAnsi="Arial" w:cs="Arial"/>
          <w:color w:val="0070C0"/>
          <w:lang w:val="en-US"/>
        </w:rPr>
        <w:t xml:space="preserve"> </w:t>
      </w:r>
      <w:r w:rsidRPr="00AA197E">
        <w:rPr>
          <w:rFonts w:ascii="Arial" w:hAnsi="Arial" w:cs="Arial"/>
          <w:color w:val="0070C0"/>
          <w:u w:val="single"/>
          <w:lang w:val="en-US"/>
        </w:rPr>
        <w:t>their</w:t>
      </w:r>
      <w:r w:rsidRPr="00AA197E">
        <w:rPr>
          <w:rFonts w:ascii="Arial" w:hAnsi="Arial" w:cs="Arial"/>
          <w:color w:val="231F20"/>
          <w:lang w:val="en-GB"/>
        </w:rPr>
        <w:t xml:space="preserve"> performance shall, in the absence of any agreement to the contrary, be deemed to have granted to the </w:t>
      </w:r>
      <w:r w:rsidRPr="00AA197E">
        <w:rPr>
          <w:rFonts w:ascii="Arial" w:hAnsi="Arial" w:cs="Arial"/>
          <w:b/>
          <w:bCs/>
          <w:color w:val="231F20"/>
          <w:lang w:val="en-GB"/>
        </w:rPr>
        <w:t xml:space="preserve">[person who arranges] </w:t>
      </w:r>
      <w:r w:rsidRPr="00AA197E">
        <w:rPr>
          <w:rFonts w:ascii="Arial" w:hAnsi="Arial" w:cs="Arial"/>
          <w:color w:val="231F20"/>
          <w:u w:val="single"/>
          <w:lang w:val="en-GB"/>
        </w:rPr>
        <w:t>producer</w:t>
      </w:r>
      <w:r w:rsidRPr="00AA197E">
        <w:rPr>
          <w:rFonts w:ascii="Arial" w:hAnsi="Arial" w:cs="Arial"/>
          <w:color w:val="231F20"/>
          <w:lang w:val="en-GB"/>
        </w:rPr>
        <w:t xml:space="preserve"> </w:t>
      </w:r>
      <w:r w:rsidRPr="00AA197E">
        <w:rPr>
          <w:rFonts w:ascii="Arial" w:hAnsi="Arial" w:cs="Arial"/>
          <w:b/>
          <w:bCs/>
          <w:color w:val="231F20"/>
          <w:lang w:val="en-GB"/>
        </w:rPr>
        <w:t xml:space="preserve">[for] </w:t>
      </w:r>
      <w:r w:rsidRPr="00AA197E">
        <w:rPr>
          <w:rFonts w:ascii="Arial" w:hAnsi="Arial" w:cs="Arial"/>
          <w:color w:val="231F20"/>
          <w:u w:val="single"/>
          <w:lang w:val="en-GB"/>
        </w:rPr>
        <w:t>of</w:t>
      </w:r>
      <w:r w:rsidRPr="00AA197E">
        <w:rPr>
          <w:rFonts w:ascii="Arial" w:hAnsi="Arial" w:cs="Arial"/>
          <w:color w:val="231F20"/>
          <w:lang w:val="en-GB"/>
        </w:rPr>
        <w:t xml:space="preserve"> such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to be made</w:t>
      </w:r>
      <w:r w:rsidRPr="00AA197E">
        <w:rPr>
          <w:rFonts w:ascii="Arial" w:hAnsi="Arial" w:cs="Arial"/>
          <w:color w:val="231F20"/>
          <w:u w:val="single"/>
          <w:lang w:val="en-GB"/>
        </w:rPr>
        <w:t>,</w:t>
      </w:r>
      <w:r w:rsidRPr="00AA197E">
        <w:rPr>
          <w:rFonts w:ascii="Arial" w:hAnsi="Arial" w:cs="Arial"/>
          <w:color w:val="231F20"/>
          <w:lang w:val="en-GB"/>
        </w:rPr>
        <w:t xml:space="preserve"> the exclusive right to receive the royalties </w:t>
      </w:r>
      <w:r w:rsidRPr="00AA197E">
        <w:rPr>
          <w:rFonts w:ascii="Arial" w:hAnsi="Arial" w:cs="Arial"/>
          <w:color w:val="231F20"/>
          <w:u w:val="single"/>
          <w:lang w:val="en-GB"/>
        </w:rPr>
        <w:t>or equitable remuneration, whichever is applicable,</w:t>
      </w:r>
      <w:r w:rsidRPr="00AA197E">
        <w:rPr>
          <w:rFonts w:ascii="Arial" w:hAnsi="Arial" w:cs="Arial"/>
          <w:color w:val="231F20"/>
          <w:lang w:val="en-GB"/>
        </w:rPr>
        <w:t xml:space="preserve"> contemplated in subsection (1)</w:t>
      </w:r>
      <w:r w:rsidRPr="00AA197E">
        <w:rPr>
          <w:rFonts w:ascii="Arial" w:hAnsi="Arial" w:cs="Arial"/>
          <w:i/>
          <w:iCs/>
          <w:color w:val="231F20"/>
          <w:lang w:val="en-GB"/>
        </w:rPr>
        <w:t xml:space="preserve">(b) </w:t>
      </w:r>
      <w:r w:rsidRPr="00AA197E">
        <w:rPr>
          <w:rFonts w:ascii="Arial" w:hAnsi="Arial" w:cs="Arial"/>
          <w:color w:val="231F20"/>
          <w:lang w:val="en-GB"/>
        </w:rPr>
        <w:t>in respect of any broadcast, transmission</w:t>
      </w:r>
      <w:r w:rsidRPr="00AA197E">
        <w:rPr>
          <w:rFonts w:ascii="Arial" w:hAnsi="Arial" w:cs="Arial"/>
          <w:color w:val="231F20"/>
          <w:u w:val="single"/>
          <w:lang w:val="en-GB"/>
        </w:rPr>
        <w:t>, sale, commercially renting out, distribution</w:t>
      </w:r>
      <w:r w:rsidRPr="00AA197E">
        <w:rPr>
          <w:rFonts w:ascii="Arial" w:hAnsi="Arial" w:cs="Arial"/>
          <w:color w:val="231F20"/>
          <w:lang w:val="en-GB"/>
        </w:rPr>
        <w:t xml:space="preserve"> or communication of such </w:t>
      </w:r>
      <w:r w:rsidRPr="00AA197E">
        <w:rPr>
          <w:rFonts w:ascii="Arial" w:hAnsi="Arial" w:cs="Arial"/>
          <w:b/>
          <w:bCs/>
          <w:color w:val="231F20"/>
          <w:lang w:val="en-GB"/>
        </w:rPr>
        <w:t xml:space="preserve">[fixed performance] </w:t>
      </w:r>
      <w:r w:rsidRPr="00AA197E">
        <w:rPr>
          <w:rFonts w:ascii="Arial" w:hAnsi="Arial" w:cs="Arial"/>
          <w:color w:val="231F20"/>
          <w:u w:val="single"/>
          <w:lang w:val="en-GB"/>
        </w:rPr>
        <w:t>audiovisual fixation or sound recording</w:t>
      </w:r>
      <w:r w:rsidRPr="00AA197E">
        <w:rPr>
          <w:rFonts w:ascii="Arial" w:hAnsi="Arial" w:cs="Arial"/>
          <w:color w:val="231F20"/>
          <w:lang w:val="en-GB"/>
        </w:rPr>
        <w:t xml:space="preserve">: Provided that the performer is entitled to share in any </w:t>
      </w:r>
      <w:r w:rsidRPr="00AA197E">
        <w:rPr>
          <w:rFonts w:ascii="Arial" w:hAnsi="Arial" w:cs="Arial"/>
          <w:b/>
          <w:bCs/>
          <w:color w:val="231F20"/>
          <w:lang w:val="en-GB"/>
        </w:rPr>
        <w:t xml:space="preserve">[payment] </w:t>
      </w:r>
      <w:r w:rsidRPr="00AA197E">
        <w:rPr>
          <w:rFonts w:ascii="Arial" w:hAnsi="Arial" w:cs="Arial"/>
          <w:color w:val="231F20"/>
          <w:lang w:val="en-GB"/>
        </w:rPr>
        <w:t>r</w:t>
      </w:r>
      <w:r w:rsidRPr="00AA197E">
        <w:rPr>
          <w:rFonts w:ascii="Arial" w:hAnsi="Arial" w:cs="Arial"/>
          <w:color w:val="231F20"/>
          <w:u w:val="single"/>
          <w:lang w:val="en-GB"/>
        </w:rPr>
        <w:t>oyalties or equitable remuneration</w:t>
      </w:r>
      <w:r w:rsidRPr="00AA197E">
        <w:rPr>
          <w:rFonts w:ascii="Arial" w:hAnsi="Arial" w:cs="Arial"/>
          <w:color w:val="231F20"/>
          <w:lang w:val="en-GB"/>
        </w:rPr>
        <w:t xml:space="preserve"> received by the </w:t>
      </w:r>
      <w:r w:rsidRPr="00AA197E">
        <w:rPr>
          <w:rFonts w:ascii="Arial" w:hAnsi="Arial" w:cs="Arial"/>
          <w:b/>
          <w:bCs/>
          <w:color w:val="231F20"/>
          <w:lang w:val="en-GB"/>
        </w:rPr>
        <w:t xml:space="preserve">[person who arranges for] </w:t>
      </w:r>
      <w:r w:rsidRPr="00AA197E">
        <w:rPr>
          <w:rFonts w:ascii="Arial" w:hAnsi="Arial" w:cs="Arial"/>
          <w:color w:val="231F20"/>
          <w:u w:val="single"/>
          <w:lang w:val="en-GB"/>
        </w:rPr>
        <w:t>producer</w:t>
      </w:r>
      <w:r w:rsidRPr="00AA197E">
        <w:rPr>
          <w:rFonts w:ascii="Arial" w:hAnsi="Arial" w:cs="Arial"/>
          <w:color w:val="231F20"/>
          <w:lang w:val="en-GB"/>
        </w:rPr>
        <w:t xml:space="preserve"> of the fixation, in the manner agreed upon between the performer and the </w:t>
      </w:r>
      <w:r w:rsidRPr="00AA197E">
        <w:rPr>
          <w:rFonts w:ascii="Arial" w:hAnsi="Arial" w:cs="Arial"/>
          <w:b/>
          <w:bCs/>
          <w:color w:val="231F20"/>
          <w:lang w:val="en-GB"/>
        </w:rPr>
        <w:t xml:space="preserve">[person who arranges] </w:t>
      </w:r>
      <w:r w:rsidRPr="00AA197E">
        <w:rPr>
          <w:rFonts w:ascii="Arial" w:hAnsi="Arial" w:cs="Arial"/>
          <w:color w:val="231F20"/>
          <w:u w:val="single"/>
          <w:lang w:val="en-GB"/>
        </w:rPr>
        <w:t>producer</w:t>
      </w:r>
      <w:r w:rsidRPr="00AA197E">
        <w:rPr>
          <w:rFonts w:ascii="Arial" w:hAnsi="Arial" w:cs="Arial"/>
          <w:color w:val="231F20"/>
          <w:lang w:val="en-GB"/>
        </w:rPr>
        <w:t xml:space="preserve"> for such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or between their </w:t>
      </w:r>
      <w:r w:rsidRPr="00AA197E">
        <w:rPr>
          <w:rFonts w:ascii="Arial" w:hAnsi="Arial" w:cs="Arial"/>
          <w:b/>
          <w:bCs/>
          <w:color w:val="231F20"/>
          <w:lang w:val="en-GB"/>
        </w:rPr>
        <w:t xml:space="preserve">[representative] </w:t>
      </w:r>
      <w:r w:rsidRPr="00AA197E">
        <w:rPr>
          <w:rFonts w:ascii="Arial" w:hAnsi="Arial" w:cs="Arial"/>
          <w:color w:val="231F20"/>
          <w:u w:val="single"/>
          <w:lang w:val="en-GB"/>
        </w:rPr>
        <w:t>respective</w:t>
      </w:r>
      <w:r w:rsidRPr="00AA197E">
        <w:rPr>
          <w:rFonts w:ascii="Arial" w:hAnsi="Arial" w:cs="Arial"/>
          <w:color w:val="231F20"/>
          <w:lang w:val="en-GB"/>
        </w:rPr>
        <w:t xml:space="preserve"> collecting societies.”</w:t>
      </w:r>
    </w:p>
    <w:p w:rsidR="005E0DA0" w:rsidRPr="00AA197E" w:rsidRDefault="005E0DA0" w:rsidP="005E0DA0">
      <w:pPr>
        <w:tabs>
          <w:tab w:val="left" w:pos="851"/>
          <w:tab w:val="left" w:pos="1418"/>
        </w:tabs>
        <w:autoSpaceDE w:val="0"/>
        <w:autoSpaceDN w:val="0"/>
        <w:adjustRightInd w:val="0"/>
        <w:spacing w:after="0" w:line="360" w:lineRule="auto"/>
        <w:rPr>
          <w:rFonts w:ascii="Arial" w:hAnsi="Arial" w:cs="Arial"/>
          <w:color w:val="231F20"/>
          <w:lang w:val="en-GB"/>
        </w:rPr>
      </w:pPr>
    </w:p>
    <w:p w:rsidR="005E0DA0" w:rsidRPr="00AA197E" w:rsidRDefault="005E0DA0" w:rsidP="005E0DA0">
      <w:pPr>
        <w:tabs>
          <w:tab w:val="left" w:pos="851"/>
          <w:tab w:val="left" w:pos="1418"/>
        </w:tabs>
        <w:autoSpaceDE w:val="0"/>
        <w:autoSpaceDN w:val="0"/>
        <w:adjustRightInd w:val="0"/>
        <w:spacing w:after="0" w:line="360" w:lineRule="auto"/>
        <w:jc w:val="center"/>
        <w:rPr>
          <w:rFonts w:ascii="Arial" w:hAnsi="Arial" w:cs="Arial"/>
          <w:b/>
          <w:color w:val="231F20"/>
          <w:lang w:val="en-GB"/>
        </w:rPr>
      </w:pPr>
      <w:r w:rsidRPr="00AA197E">
        <w:rPr>
          <w:rFonts w:ascii="Arial" w:hAnsi="Arial" w:cs="Arial"/>
          <w:b/>
          <w:color w:val="231F20"/>
          <w:lang w:val="en-GB"/>
        </w:rPr>
        <w:t>Clause 5</w:t>
      </w:r>
    </w:p>
    <w:p w:rsidR="005E0DA0" w:rsidRPr="00AA197E" w:rsidRDefault="005E0DA0" w:rsidP="005E0DA0">
      <w:pPr>
        <w:tabs>
          <w:tab w:val="left" w:pos="851"/>
          <w:tab w:val="left" w:pos="1418"/>
        </w:tabs>
        <w:spacing w:before="120" w:after="120" w:line="360" w:lineRule="auto"/>
        <w:rPr>
          <w:rFonts w:ascii="Arial" w:hAnsi="Arial" w:cs="Arial"/>
          <w:color w:val="002060"/>
        </w:rPr>
      </w:pPr>
      <w:r w:rsidRPr="00AA197E">
        <w:rPr>
          <w:rFonts w:ascii="Arial" w:hAnsi="Arial" w:cs="Arial"/>
          <w:i/>
          <w:color w:val="002060"/>
        </w:rPr>
        <w:t>Gender neutral drafting</w:t>
      </w:r>
      <w:r w:rsidRPr="00AA197E">
        <w:rPr>
          <w:rFonts w:ascii="Arial" w:hAnsi="Arial" w:cs="Arial"/>
          <w:color w:val="002060"/>
        </w:rPr>
        <w:t>:</w:t>
      </w:r>
    </w:p>
    <w:p w:rsidR="005E0DA0" w:rsidRPr="00AA197E" w:rsidRDefault="005E0DA0" w:rsidP="005E0DA0">
      <w:pPr>
        <w:tabs>
          <w:tab w:val="left" w:pos="851"/>
          <w:tab w:val="left" w:pos="1418"/>
        </w:tabs>
        <w:autoSpaceDE w:val="0"/>
        <w:autoSpaceDN w:val="0"/>
        <w:adjustRightInd w:val="0"/>
        <w:spacing w:after="0" w:line="360" w:lineRule="auto"/>
        <w:ind w:firstLine="284"/>
        <w:rPr>
          <w:rFonts w:ascii="Arial" w:hAnsi="Arial" w:cs="Arial"/>
          <w:color w:val="231F20"/>
          <w:lang w:val="en-GB"/>
        </w:rPr>
      </w:pPr>
      <w:r w:rsidRPr="00AA197E">
        <w:rPr>
          <w:rFonts w:ascii="Arial" w:hAnsi="Arial" w:cs="Arial"/>
          <w:color w:val="231F20"/>
          <w:lang w:val="en-GB"/>
        </w:rPr>
        <w:t>“</w:t>
      </w:r>
      <w:r w:rsidRPr="00AA197E">
        <w:rPr>
          <w:rFonts w:ascii="Arial" w:hAnsi="Arial" w:cs="Arial"/>
          <w:b/>
          <w:color w:val="231F20"/>
          <w:lang w:val="en-GB"/>
        </w:rPr>
        <w:t>8.</w:t>
      </w:r>
      <w:r w:rsidRPr="00AA197E">
        <w:rPr>
          <w:rFonts w:ascii="Arial" w:hAnsi="Arial" w:cs="Arial"/>
          <w:b/>
          <w:color w:val="231F20"/>
          <w:lang w:val="en-GB"/>
        </w:rPr>
        <w:tab/>
      </w:r>
      <w:r w:rsidRPr="00AA197E">
        <w:rPr>
          <w:rFonts w:ascii="Arial" w:hAnsi="Arial" w:cs="Arial"/>
          <w:color w:val="231F20"/>
          <w:lang w:val="en-GB"/>
        </w:rPr>
        <w:t xml:space="preserve">(2) </w:t>
      </w:r>
      <w:r w:rsidRPr="00AA197E">
        <w:rPr>
          <w:rFonts w:ascii="Arial" w:hAnsi="Arial" w:cs="Arial"/>
          <w:color w:val="231F20"/>
          <w:lang w:val="en-GB"/>
        </w:rPr>
        <w:tab/>
        <w:t xml:space="preserve">A performance, </w:t>
      </w:r>
      <w:r w:rsidRPr="00AA197E">
        <w:rPr>
          <w:rFonts w:ascii="Arial" w:hAnsi="Arial" w:cs="Arial"/>
          <w:b/>
          <w:bCs/>
          <w:color w:val="231F20"/>
          <w:lang w:val="en-GB"/>
        </w:rPr>
        <w:t xml:space="preserve">[a fixation] </w:t>
      </w:r>
      <w:r w:rsidRPr="00AA197E">
        <w:rPr>
          <w:rFonts w:ascii="Arial" w:hAnsi="Arial" w:cs="Arial"/>
          <w:color w:val="231F20"/>
          <w:u w:val="single"/>
          <w:lang w:val="en-GB"/>
        </w:rPr>
        <w:t>an audiovisual fixation or sound recording</w:t>
      </w:r>
      <w:r w:rsidRPr="00AA197E">
        <w:rPr>
          <w:rFonts w:ascii="Arial" w:hAnsi="Arial" w:cs="Arial"/>
          <w:color w:val="231F20"/>
          <w:lang w:val="en-GB"/>
        </w:rPr>
        <w:t xml:space="preserve"> of a performance or a reproduction of such </w:t>
      </w:r>
      <w:r w:rsidRPr="00AA197E">
        <w:rPr>
          <w:rFonts w:ascii="Arial" w:hAnsi="Arial" w:cs="Arial"/>
          <w:b/>
          <w:bCs/>
          <w:color w:val="231F20"/>
          <w:lang w:val="en-GB"/>
        </w:rPr>
        <w:t xml:space="preserve">[a fixation] </w:t>
      </w:r>
      <w:r w:rsidRPr="00AA197E">
        <w:rPr>
          <w:rFonts w:ascii="Arial" w:hAnsi="Arial" w:cs="Arial"/>
          <w:color w:val="231F20"/>
          <w:u w:val="single"/>
          <w:lang w:val="en-GB"/>
        </w:rPr>
        <w:t>an audiovisual fixation or sound recording</w:t>
      </w:r>
      <w:r w:rsidRPr="00AA197E">
        <w:rPr>
          <w:rFonts w:ascii="Arial" w:hAnsi="Arial" w:cs="Arial"/>
          <w:color w:val="231F20"/>
          <w:lang w:val="en-GB"/>
        </w:rPr>
        <w:t xml:space="preserve"> may be used without the consent required by section 5</w:t>
      </w:r>
      <w:r w:rsidRPr="00AA197E">
        <w:rPr>
          <w:rFonts w:ascii="Arial" w:hAnsi="Arial" w:cs="Arial"/>
          <w:color w:val="231F20"/>
          <w:u w:val="single"/>
          <w:lang w:val="en-GB"/>
        </w:rPr>
        <w:t>, if it is for</w:t>
      </w:r>
      <w:r w:rsidRPr="00AA197E">
        <w:rPr>
          <w:rFonts w:ascii="Arial" w:hAnsi="Arial" w:cs="Arial"/>
          <w:color w:val="231F20"/>
          <w:lang w:val="en-GB"/>
        </w:rPr>
        <w:t>—</w:t>
      </w:r>
    </w:p>
    <w:p w:rsidR="005E0DA0" w:rsidRPr="00AA197E" w:rsidRDefault="005E0DA0" w:rsidP="005E0DA0">
      <w:pPr>
        <w:autoSpaceDE w:val="0"/>
        <w:autoSpaceDN w:val="0"/>
        <w:adjustRightInd w:val="0"/>
        <w:spacing w:after="0" w:line="360" w:lineRule="auto"/>
        <w:ind w:left="851" w:hanging="567"/>
        <w:jc w:val="both"/>
        <w:rPr>
          <w:rFonts w:ascii="Arial" w:hAnsi="Arial" w:cs="Arial"/>
          <w:b/>
          <w:bCs/>
          <w:color w:val="231F20"/>
          <w:lang w:val="en-GB"/>
        </w:rPr>
      </w:pPr>
      <w:r w:rsidRPr="00AA197E">
        <w:rPr>
          <w:rFonts w:ascii="Arial" w:hAnsi="Arial" w:cs="Arial"/>
          <w:i/>
          <w:iCs/>
          <w:color w:val="231F20"/>
          <w:lang w:val="en-GB"/>
        </w:rPr>
        <w:t>(a)</w:t>
      </w:r>
      <w:r w:rsidRPr="00AA197E">
        <w:rPr>
          <w:rFonts w:ascii="Arial" w:hAnsi="Arial" w:cs="Arial"/>
          <w:i/>
          <w:iCs/>
          <w:color w:val="231F20"/>
          <w:lang w:val="en-GB"/>
        </w:rPr>
        <w:tab/>
      </w:r>
      <w:r w:rsidRPr="00AA197E">
        <w:rPr>
          <w:rFonts w:ascii="Arial" w:hAnsi="Arial" w:cs="Arial"/>
          <w:b/>
          <w:bCs/>
          <w:color w:val="231F20"/>
          <w:lang w:val="en-GB"/>
        </w:rPr>
        <w:t xml:space="preserve">[if it is for] </w:t>
      </w:r>
      <w:r w:rsidRPr="00AA197E">
        <w:rPr>
          <w:rFonts w:ascii="Arial" w:hAnsi="Arial" w:cs="Arial"/>
          <w:color w:val="231F20"/>
          <w:lang w:val="en-GB"/>
        </w:rPr>
        <w:t xml:space="preserve">the purposes of private study or personal and private use; </w:t>
      </w:r>
      <w:r w:rsidRPr="00AA197E">
        <w:rPr>
          <w:rFonts w:ascii="Arial" w:hAnsi="Arial" w:cs="Arial"/>
          <w:b/>
          <w:bCs/>
          <w:color w:val="231F20"/>
          <w:lang w:val="en-GB"/>
        </w:rPr>
        <w:t>[or]</w:t>
      </w:r>
    </w:p>
    <w:p w:rsidR="005E0DA0" w:rsidRPr="00AA197E" w:rsidRDefault="005E0DA0" w:rsidP="005E0DA0">
      <w:pPr>
        <w:autoSpaceDE w:val="0"/>
        <w:autoSpaceDN w:val="0"/>
        <w:adjustRightInd w:val="0"/>
        <w:spacing w:after="0" w:line="360" w:lineRule="auto"/>
        <w:ind w:left="851" w:hanging="567"/>
        <w:jc w:val="both"/>
        <w:rPr>
          <w:rFonts w:ascii="Arial" w:hAnsi="Arial" w:cs="Arial"/>
          <w:b/>
          <w:bCs/>
          <w:color w:val="231F20"/>
          <w:lang w:val="en-GB"/>
        </w:rPr>
      </w:pPr>
      <w:r w:rsidRPr="00AA197E">
        <w:rPr>
          <w:rFonts w:ascii="Arial" w:hAnsi="Arial" w:cs="Arial"/>
          <w:i/>
          <w:iCs/>
          <w:color w:val="231F20"/>
          <w:lang w:val="en-GB"/>
        </w:rPr>
        <w:t xml:space="preserve">(b) </w:t>
      </w:r>
      <w:r w:rsidRPr="00AA197E">
        <w:rPr>
          <w:rFonts w:ascii="Arial" w:hAnsi="Arial" w:cs="Arial"/>
          <w:i/>
          <w:iCs/>
          <w:color w:val="231F20"/>
          <w:lang w:val="en-GB"/>
        </w:rPr>
        <w:tab/>
      </w:r>
      <w:r w:rsidRPr="00AA197E">
        <w:rPr>
          <w:rFonts w:ascii="Arial" w:hAnsi="Arial" w:cs="Arial"/>
          <w:b/>
          <w:bCs/>
          <w:color w:val="231F20"/>
          <w:lang w:val="en-GB"/>
        </w:rPr>
        <w:t xml:space="preserve">[if it is for] </w:t>
      </w:r>
      <w:r w:rsidRPr="00AA197E">
        <w:rPr>
          <w:rFonts w:ascii="Arial" w:hAnsi="Arial" w:cs="Arial"/>
          <w:color w:val="231F20"/>
          <w:lang w:val="en-GB"/>
        </w:rPr>
        <w:t xml:space="preserve">the purposes of criticism or review or for the purpose of reporting on current events, provided that not more than short excerpts from the performance are used and, whenever possible, the performer’s name or the names of the leading performers are acknowledged; </w:t>
      </w:r>
      <w:r w:rsidRPr="00AA197E">
        <w:rPr>
          <w:rFonts w:ascii="Arial" w:hAnsi="Arial" w:cs="Arial"/>
          <w:b/>
          <w:bCs/>
          <w:color w:val="231F20"/>
          <w:lang w:val="en-GB"/>
        </w:rPr>
        <w:t>[or]</w:t>
      </w:r>
    </w:p>
    <w:p w:rsidR="005E0DA0" w:rsidRPr="00AA197E" w:rsidRDefault="005E0DA0" w:rsidP="005E0DA0">
      <w:pPr>
        <w:autoSpaceDE w:val="0"/>
        <w:autoSpaceDN w:val="0"/>
        <w:adjustRightInd w:val="0"/>
        <w:spacing w:after="0" w:line="360" w:lineRule="auto"/>
        <w:ind w:left="851" w:hanging="567"/>
        <w:jc w:val="both"/>
        <w:rPr>
          <w:rFonts w:ascii="Arial" w:hAnsi="Arial" w:cs="Arial"/>
          <w:b/>
          <w:bCs/>
          <w:color w:val="231F20"/>
          <w:lang w:val="en-GB"/>
        </w:rPr>
      </w:pPr>
      <w:r w:rsidRPr="00AA197E">
        <w:rPr>
          <w:rFonts w:ascii="Arial" w:hAnsi="Arial" w:cs="Arial"/>
          <w:i/>
          <w:iCs/>
          <w:color w:val="231F20"/>
          <w:lang w:val="en-GB"/>
        </w:rPr>
        <w:t xml:space="preserve">(c) </w:t>
      </w:r>
      <w:r w:rsidRPr="00AA197E">
        <w:rPr>
          <w:rFonts w:ascii="Arial" w:hAnsi="Arial" w:cs="Arial"/>
          <w:i/>
          <w:iCs/>
          <w:color w:val="231F20"/>
          <w:lang w:val="en-GB"/>
        </w:rPr>
        <w:tab/>
      </w:r>
      <w:r w:rsidRPr="00AA197E">
        <w:rPr>
          <w:rFonts w:ascii="Arial" w:hAnsi="Arial" w:cs="Arial"/>
          <w:b/>
          <w:bCs/>
          <w:color w:val="231F20"/>
          <w:lang w:val="en-GB"/>
        </w:rPr>
        <w:t xml:space="preserve">[if it is for] </w:t>
      </w:r>
      <w:r w:rsidRPr="00AA197E">
        <w:rPr>
          <w:rFonts w:ascii="Arial" w:hAnsi="Arial" w:cs="Arial"/>
          <w:color w:val="231F20"/>
          <w:lang w:val="en-GB"/>
        </w:rPr>
        <w:t xml:space="preserve">the purposes of teaching or for scientific research; </w:t>
      </w:r>
      <w:r w:rsidRPr="00AA197E">
        <w:rPr>
          <w:rFonts w:ascii="Arial" w:hAnsi="Arial" w:cs="Arial"/>
          <w:b/>
          <w:bCs/>
          <w:color w:val="231F20"/>
          <w:lang w:val="en-GB"/>
        </w:rPr>
        <w:t>[or]</w:t>
      </w:r>
    </w:p>
    <w:p w:rsidR="005E0DA0" w:rsidRPr="00AA197E" w:rsidRDefault="005E0DA0" w:rsidP="005E0DA0">
      <w:pPr>
        <w:autoSpaceDE w:val="0"/>
        <w:autoSpaceDN w:val="0"/>
        <w:adjustRightInd w:val="0"/>
        <w:spacing w:after="0" w:line="360" w:lineRule="auto"/>
        <w:ind w:left="851" w:hanging="567"/>
        <w:jc w:val="both"/>
        <w:rPr>
          <w:rFonts w:ascii="Arial" w:hAnsi="Arial" w:cs="Arial"/>
          <w:b/>
          <w:bCs/>
          <w:color w:val="231F20"/>
          <w:lang w:val="en-GB"/>
        </w:rPr>
      </w:pPr>
      <w:r w:rsidRPr="00AA197E">
        <w:rPr>
          <w:rFonts w:ascii="Arial" w:hAnsi="Arial" w:cs="Arial"/>
          <w:i/>
          <w:iCs/>
          <w:color w:val="231F20"/>
          <w:lang w:val="en-GB"/>
        </w:rPr>
        <w:t xml:space="preserve">(d) </w:t>
      </w:r>
      <w:r w:rsidRPr="00AA197E">
        <w:rPr>
          <w:rFonts w:ascii="Arial" w:hAnsi="Arial" w:cs="Arial"/>
          <w:b/>
          <w:bCs/>
          <w:color w:val="231F20"/>
          <w:lang w:val="en-GB"/>
        </w:rPr>
        <w:tab/>
        <w:t xml:space="preserve">if it is for] </w:t>
      </w:r>
      <w:r w:rsidRPr="00AA197E">
        <w:rPr>
          <w:rFonts w:ascii="Arial" w:hAnsi="Arial" w:cs="Arial"/>
          <w:color w:val="231F20"/>
          <w:lang w:val="en-GB"/>
        </w:rPr>
        <w:t xml:space="preserve">the purpose of legal proceedings; </w:t>
      </w:r>
      <w:r w:rsidRPr="00AA197E">
        <w:rPr>
          <w:rFonts w:ascii="Arial" w:hAnsi="Arial" w:cs="Arial"/>
          <w:b/>
          <w:bCs/>
          <w:color w:val="231F20"/>
          <w:lang w:val="en-GB"/>
        </w:rPr>
        <w:t>[or]</w:t>
      </w:r>
    </w:p>
    <w:p w:rsidR="005E0DA0" w:rsidRPr="00AA197E" w:rsidRDefault="005E0DA0" w:rsidP="005E0DA0">
      <w:pPr>
        <w:autoSpaceDE w:val="0"/>
        <w:autoSpaceDN w:val="0"/>
        <w:adjustRightInd w:val="0"/>
        <w:spacing w:after="0" w:line="360" w:lineRule="auto"/>
        <w:ind w:left="851" w:hanging="567"/>
        <w:jc w:val="both"/>
        <w:rPr>
          <w:rFonts w:ascii="Arial" w:hAnsi="Arial" w:cs="Arial"/>
          <w:color w:val="231F20"/>
          <w:lang w:val="en-GB"/>
        </w:rPr>
      </w:pPr>
      <w:r w:rsidRPr="00AA197E">
        <w:rPr>
          <w:rFonts w:ascii="Arial" w:hAnsi="Arial" w:cs="Arial"/>
          <w:i/>
          <w:iCs/>
          <w:color w:val="231F20"/>
          <w:lang w:val="en-GB"/>
        </w:rPr>
        <w:t xml:space="preserve">(e) </w:t>
      </w:r>
      <w:r w:rsidRPr="00AA197E">
        <w:rPr>
          <w:rFonts w:ascii="Arial" w:hAnsi="Arial" w:cs="Arial"/>
          <w:i/>
          <w:iCs/>
          <w:color w:val="231F20"/>
          <w:lang w:val="en-GB"/>
        </w:rPr>
        <w:tab/>
      </w:r>
      <w:r w:rsidRPr="00AA197E">
        <w:rPr>
          <w:rFonts w:ascii="Arial" w:hAnsi="Arial" w:cs="Arial"/>
          <w:b/>
          <w:bCs/>
          <w:color w:val="231F20"/>
          <w:lang w:val="en-GB"/>
        </w:rPr>
        <w:t xml:space="preserve">[if it is for] </w:t>
      </w:r>
      <w:r w:rsidRPr="00AA197E">
        <w:rPr>
          <w:rFonts w:ascii="Arial" w:hAnsi="Arial" w:cs="Arial"/>
          <w:color w:val="231F20"/>
          <w:lang w:val="en-GB"/>
        </w:rPr>
        <w:t xml:space="preserve">the demonstration of recording, amplifying or similar apparatus, provided that the demonstration is made by a licensed dealer on </w:t>
      </w:r>
      <w:r w:rsidRPr="00AA197E">
        <w:rPr>
          <w:rFonts w:ascii="Arial" w:hAnsi="Arial" w:cs="Arial"/>
          <w:b/>
          <w:color w:val="231F20"/>
          <w:lang w:val="en-GB"/>
        </w:rPr>
        <w:t>[his]</w:t>
      </w:r>
      <w:r w:rsidRPr="00AA197E">
        <w:rPr>
          <w:rFonts w:ascii="Arial" w:hAnsi="Arial" w:cs="Arial"/>
          <w:color w:val="231F20"/>
          <w:lang w:val="en-GB"/>
        </w:rPr>
        <w:t xml:space="preserve"> </w:t>
      </w:r>
      <w:r w:rsidRPr="00AA197E">
        <w:rPr>
          <w:rFonts w:ascii="Arial" w:hAnsi="Arial" w:cs="Arial"/>
          <w:strike/>
          <w:color w:val="0070C0"/>
          <w:u w:val="single"/>
          <w:lang w:val="en-GB"/>
        </w:rPr>
        <w:t>or her</w:t>
      </w:r>
      <w:r w:rsidRPr="00AA197E">
        <w:rPr>
          <w:rFonts w:ascii="Arial" w:hAnsi="Arial" w:cs="Arial"/>
          <w:color w:val="0070C0"/>
          <w:lang w:val="en-GB"/>
        </w:rPr>
        <w:t xml:space="preserve"> </w:t>
      </w:r>
      <w:r w:rsidRPr="00AA197E">
        <w:rPr>
          <w:rFonts w:ascii="Arial" w:hAnsi="Arial" w:cs="Arial"/>
          <w:color w:val="0070C0"/>
          <w:u w:val="single"/>
          <w:lang w:val="en-GB"/>
        </w:rPr>
        <w:t>their</w:t>
      </w:r>
      <w:r w:rsidRPr="00AA197E">
        <w:rPr>
          <w:rFonts w:ascii="Arial" w:hAnsi="Arial" w:cs="Arial"/>
          <w:color w:val="0070C0"/>
          <w:lang w:val="en-GB"/>
        </w:rPr>
        <w:t xml:space="preserve"> </w:t>
      </w:r>
      <w:r w:rsidRPr="00AA197E">
        <w:rPr>
          <w:rFonts w:ascii="Arial" w:hAnsi="Arial" w:cs="Arial"/>
          <w:color w:val="231F20"/>
          <w:lang w:val="en-GB"/>
        </w:rPr>
        <w:t>premises to a specific client</w:t>
      </w:r>
      <w:r w:rsidRPr="00AA197E">
        <w:rPr>
          <w:rFonts w:ascii="Arial" w:hAnsi="Arial" w:cs="Arial"/>
          <w:b/>
          <w:bCs/>
          <w:color w:val="231F20"/>
          <w:lang w:val="en-GB"/>
        </w:rPr>
        <w:t>[.]</w:t>
      </w:r>
      <w:r w:rsidRPr="00AA197E">
        <w:rPr>
          <w:rFonts w:ascii="Arial" w:hAnsi="Arial" w:cs="Arial"/>
          <w:color w:val="231F20"/>
          <w:u w:val="single"/>
          <w:lang w:val="en-GB"/>
        </w:rPr>
        <w:t>; or</w:t>
      </w:r>
    </w:p>
    <w:p w:rsidR="005E0DA0" w:rsidRPr="00AA197E" w:rsidRDefault="005E0DA0" w:rsidP="005E0DA0">
      <w:pPr>
        <w:autoSpaceDE w:val="0"/>
        <w:autoSpaceDN w:val="0"/>
        <w:adjustRightInd w:val="0"/>
        <w:spacing w:after="0" w:line="360" w:lineRule="auto"/>
        <w:ind w:left="851" w:hanging="567"/>
        <w:jc w:val="both"/>
        <w:rPr>
          <w:rFonts w:ascii="Arial" w:hAnsi="Arial" w:cs="Arial"/>
          <w:color w:val="231F20"/>
          <w:lang w:val="en-GB"/>
        </w:rPr>
      </w:pPr>
      <w:r w:rsidRPr="00AA197E">
        <w:rPr>
          <w:rFonts w:ascii="Arial" w:hAnsi="Arial" w:cs="Arial"/>
          <w:i/>
          <w:iCs/>
          <w:color w:val="231F20"/>
          <w:u w:val="single"/>
          <w:lang w:val="en-GB"/>
        </w:rPr>
        <w:t xml:space="preserve">(f) </w:t>
      </w:r>
      <w:r w:rsidRPr="00AA197E">
        <w:rPr>
          <w:rFonts w:ascii="Arial" w:hAnsi="Arial" w:cs="Arial"/>
          <w:i/>
          <w:iCs/>
          <w:color w:val="231F20"/>
          <w:u w:val="single"/>
          <w:lang w:val="en-GB"/>
        </w:rPr>
        <w:tab/>
      </w:r>
      <w:r w:rsidRPr="00AA197E">
        <w:rPr>
          <w:rFonts w:ascii="Arial" w:hAnsi="Arial" w:cs="Arial"/>
          <w:color w:val="231F20"/>
          <w:u w:val="single"/>
          <w:lang w:val="en-GB"/>
        </w:rPr>
        <w:t>purposes which are regarded as exceptions in terms of the Copyright Act)</w:t>
      </w:r>
      <w:r w:rsidRPr="00AA197E">
        <w:rPr>
          <w:rFonts w:ascii="Arial" w:hAnsi="Arial" w:cs="Arial"/>
          <w:color w:val="231F20"/>
          <w:lang w:val="en-GB"/>
        </w:rPr>
        <w:t>.’’; and</w:t>
      </w:r>
    </w:p>
    <w:p w:rsidR="005E0DA0" w:rsidRPr="00AA197E" w:rsidRDefault="005E0DA0" w:rsidP="005E0DA0">
      <w:pPr>
        <w:autoSpaceDE w:val="0"/>
        <w:autoSpaceDN w:val="0"/>
        <w:adjustRightInd w:val="0"/>
        <w:spacing w:after="0" w:line="360" w:lineRule="auto"/>
        <w:jc w:val="both"/>
        <w:rPr>
          <w:rFonts w:ascii="Arial" w:hAnsi="Arial" w:cs="Arial"/>
          <w:i/>
          <w:iCs/>
          <w:color w:val="231F20"/>
          <w:lang w:val="en-GB"/>
        </w:rPr>
      </w:pPr>
      <w:r w:rsidRPr="00AA197E">
        <w:rPr>
          <w:rFonts w:ascii="Arial" w:hAnsi="Arial" w:cs="Arial"/>
          <w:i/>
          <w:iCs/>
          <w:color w:val="231F20"/>
          <w:lang w:val="en-GB"/>
        </w:rPr>
        <w:t>…</w:t>
      </w:r>
    </w:p>
    <w:p w:rsidR="005E0DA0" w:rsidRPr="00AA197E" w:rsidRDefault="005E0DA0" w:rsidP="005E0DA0">
      <w:pPr>
        <w:autoSpaceDE w:val="0"/>
        <w:autoSpaceDN w:val="0"/>
        <w:adjustRightInd w:val="0"/>
        <w:spacing w:after="0" w:line="360" w:lineRule="auto"/>
        <w:jc w:val="both"/>
        <w:rPr>
          <w:rFonts w:ascii="Arial" w:hAnsi="Arial" w:cs="Arial"/>
          <w:color w:val="231F20"/>
          <w:lang w:val="en-GB"/>
        </w:rPr>
      </w:pPr>
      <w:r w:rsidRPr="00AA197E">
        <w:rPr>
          <w:rFonts w:ascii="Arial" w:hAnsi="Arial" w:cs="Arial"/>
          <w:color w:val="231F20"/>
          <w:lang w:val="en-GB"/>
        </w:rPr>
        <w:t xml:space="preserve">(3) </w:t>
      </w:r>
      <w:r w:rsidRPr="00AA197E">
        <w:rPr>
          <w:rFonts w:ascii="Arial" w:hAnsi="Arial" w:cs="Arial"/>
          <w:i/>
          <w:iCs/>
          <w:color w:val="231F20"/>
          <w:lang w:val="en-GB"/>
        </w:rPr>
        <w:t xml:space="preserve">(a) </w:t>
      </w:r>
      <w:r w:rsidRPr="00AA197E">
        <w:rPr>
          <w:rFonts w:ascii="Arial" w:hAnsi="Arial" w:cs="Arial"/>
          <w:color w:val="231F20"/>
          <w:lang w:val="en-GB"/>
        </w:rPr>
        <w:t xml:space="preserve">A broadcaster may make by means of </w:t>
      </w:r>
      <w:r w:rsidRPr="00AA197E">
        <w:rPr>
          <w:rFonts w:ascii="Arial" w:hAnsi="Arial" w:cs="Arial"/>
          <w:b/>
          <w:color w:val="0070C0"/>
          <w:lang w:val="en-GB"/>
        </w:rPr>
        <w:t>[his or her]</w:t>
      </w:r>
      <w:r w:rsidRPr="00AA197E">
        <w:rPr>
          <w:rFonts w:ascii="Arial" w:hAnsi="Arial" w:cs="Arial"/>
          <w:color w:val="231F20"/>
          <w:lang w:val="en-GB"/>
        </w:rPr>
        <w:t xml:space="preserve"> </w:t>
      </w:r>
      <w:r w:rsidRPr="00AA197E">
        <w:rPr>
          <w:rFonts w:ascii="Arial" w:hAnsi="Arial" w:cs="Arial"/>
          <w:color w:val="0070C0"/>
          <w:u w:val="single"/>
          <w:lang w:val="en-GB"/>
        </w:rPr>
        <w:t>their</w:t>
      </w:r>
      <w:r w:rsidRPr="00AA197E">
        <w:rPr>
          <w:rFonts w:ascii="Arial" w:hAnsi="Arial" w:cs="Arial"/>
          <w:color w:val="0070C0"/>
          <w:lang w:val="en-GB"/>
        </w:rPr>
        <w:t xml:space="preserve"> </w:t>
      </w:r>
      <w:r w:rsidRPr="00AA197E">
        <w:rPr>
          <w:rFonts w:ascii="Arial" w:hAnsi="Arial" w:cs="Arial"/>
          <w:color w:val="231F20"/>
          <w:lang w:val="en-GB"/>
        </w:rPr>
        <w:t xml:space="preserve">own facilities </w:t>
      </w:r>
      <w:r w:rsidRPr="00AA197E">
        <w:rPr>
          <w:rFonts w:ascii="Arial" w:hAnsi="Arial" w:cs="Arial"/>
          <w:b/>
          <w:bCs/>
          <w:color w:val="231F20"/>
          <w:lang w:val="en-GB"/>
        </w:rPr>
        <w:t xml:space="preserve">[a fixation] </w:t>
      </w:r>
      <w:r w:rsidRPr="00AA197E">
        <w:rPr>
          <w:rFonts w:ascii="Arial" w:hAnsi="Arial" w:cs="Arial"/>
          <w:color w:val="231F20"/>
          <w:u w:val="single"/>
          <w:lang w:val="en-GB"/>
        </w:rPr>
        <w:t>an audiovisual fixation or sound recording</w:t>
      </w:r>
      <w:r w:rsidRPr="00AA197E">
        <w:rPr>
          <w:rFonts w:ascii="Arial" w:hAnsi="Arial" w:cs="Arial"/>
          <w:color w:val="231F20"/>
          <w:lang w:val="en-GB"/>
        </w:rPr>
        <w:t xml:space="preserve"> of a performance and reproductions of such fixation without the consent required by section 5</w:t>
      </w:r>
      <w:r w:rsidRPr="00AA197E">
        <w:rPr>
          <w:rFonts w:ascii="Arial" w:hAnsi="Arial" w:cs="Arial"/>
          <w:b/>
          <w:bCs/>
          <w:color w:val="231F20"/>
          <w:lang w:val="en-GB"/>
        </w:rPr>
        <w:t>[, provided]</w:t>
      </w:r>
      <w:r w:rsidRPr="00AA197E">
        <w:rPr>
          <w:rFonts w:ascii="Arial" w:hAnsi="Arial" w:cs="Arial"/>
          <w:color w:val="231F20"/>
          <w:u w:val="single"/>
          <w:lang w:val="en-GB"/>
        </w:rPr>
        <w:t>: Provided</w:t>
      </w:r>
      <w:r w:rsidRPr="00AA197E">
        <w:rPr>
          <w:rFonts w:ascii="Arial" w:hAnsi="Arial" w:cs="Arial"/>
          <w:color w:val="231F20"/>
          <w:lang w:val="en-GB"/>
        </w:rPr>
        <w:t xml:space="preserve"> that, unless otherwise stipulated, the </w:t>
      </w:r>
      <w:r w:rsidRPr="00AA197E">
        <w:rPr>
          <w:rFonts w:ascii="Arial" w:hAnsi="Arial" w:cs="Arial"/>
          <w:color w:val="231F20"/>
          <w:u w:val="single"/>
          <w:lang w:val="en-GB"/>
        </w:rPr>
        <w:t>audiovisual</w:t>
      </w:r>
      <w:r w:rsidRPr="00AA197E">
        <w:rPr>
          <w:rFonts w:ascii="Arial" w:hAnsi="Arial" w:cs="Arial"/>
          <w:color w:val="231F20"/>
          <w:lang w:val="en-GB"/>
        </w:rPr>
        <w:t xml:space="preserve"> fixation </w:t>
      </w:r>
      <w:r w:rsidRPr="00AA197E">
        <w:rPr>
          <w:rFonts w:ascii="Arial" w:hAnsi="Arial" w:cs="Arial"/>
          <w:color w:val="231F20"/>
          <w:u w:val="single"/>
          <w:lang w:val="en-GB"/>
        </w:rPr>
        <w:t>or sound recording</w:t>
      </w:r>
      <w:r w:rsidRPr="00AA197E">
        <w:rPr>
          <w:rFonts w:ascii="Arial" w:hAnsi="Arial" w:cs="Arial"/>
          <w:color w:val="231F20"/>
          <w:lang w:val="en-GB"/>
        </w:rPr>
        <w:t xml:space="preserve"> or any reproduction thereof</w:t>
      </w:r>
      <w:r w:rsidRPr="00AA197E">
        <w:rPr>
          <w:rFonts w:ascii="Arial" w:hAnsi="Arial" w:cs="Arial"/>
          <w:b/>
          <w:bCs/>
          <w:color w:val="231F20"/>
          <w:lang w:val="en-GB"/>
        </w:rPr>
        <w:t>[—</w:t>
      </w:r>
      <w:r w:rsidRPr="00AA197E">
        <w:rPr>
          <w:rFonts w:ascii="Arial" w:hAnsi="Arial" w:cs="Arial"/>
          <w:bCs/>
          <w:color w:val="231F20"/>
          <w:lang w:val="en-GB"/>
        </w:rPr>
        <w:t>”</w:t>
      </w:r>
    </w:p>
    <w:p w:rsidR="005E0DA0" w:rsidRPr="00AA197E" w:rsidRDefault="005E0DA0" w:rsidP="005E0DA0">
      <w:pPr>
        <w:tabs>
          <w:tab w:val="left" w:pos="851"/>
          <w:tab w:val="left" w:pos="1418"/>
        </w:tabs>
        <w:autoSpaceDE w:val="0"/>
        <w:autoSpaceDN w:val="0"/>
        <w:adjustRightInd w:val="0"/>
        <w:spacing w:after="0" w:line="360" w:lineRule="auto"/>
        <w:rPr>
          <w:rFonts w:ascii="Arial" w:hAnsi="Arial" w:cs="Arial"/>
          <w:b/>
          <w:lang w:val="en-US"/>
        </w:rPr>
      </w:pPr>
    </w:p>
    <w:p w:rsidR="00307F8C" w:rsidRPr="00550030" w:rsidRDefault="00307F8C" w:rsidP="00550030">
      <w:pPr>
        <w:spacing w:before="120" w:after="120" w:line="360" w:lineRule="auto"/>
        <w:jc w:val="center"/>
        <w:rPr>
          <w:rFonts w:ascii="Arial" w:hAnsi="Arial" w:cs="Arial"/>
          <w:b/>
          <w:lang w:val="en-US"/>
        </w:rPr>
      </w:pPr>
      <w:r w:rsidRPr="00550030">
        <w:rPr>
          <w:rFonts w:ascii="Arial" w:hAnsi="Arial" w:cs="Arial"/>
          <w:b/>
          <w:lang w:val="en-US"/>
        </w:rPr>
        <w:t>Clause 6</w:t>
      </w:r>
    </w:p>
    <w:p w:rsidR="00307F8C" w:rsidRPr="00550030" w:rsidRDefault="00307F8C" w:rsidP="00B44674">
      <w:pPr>
        <w:spacing w:before="120" w:after="120" w:line="360" w:lineRule="auto"/>
        <w:rPr>
          <w:rFonts w:ascii="Arial" w:hAnsi="Arial" w:cs="Arial"/>
          <w:i/>
          <w:color w:val="002060"/>
          <w:lang w:val="en-US"/>
        </w:rPr>
      </w:pPr>
      <w:r w:rsidRPr="00550030">
        <w:rPr>
          <w:rFonts w:ascii="Arial" w:hAnsi="Arial" w:cs="Arial"/>
          <w:b/>
          <w:i/>
          <w:color w:val="002060"/>
          <w:lang w:val="en-US"/>
        </w:rPr>
        <w:t>Section 8D</w:t>
      </w:r>
      <w:r w:rsidR="00550030">
        <w:rPr>
          <w:rFonts w:ascii="Arial" w:hAnsi="Arial" w:cs="Arial"/>
          <w:b/>
          <w:i/>
          <w:color w:val="002060"/>
          <w:lang w:val="en-US"/>
        </w:rPr>
        <w:t xml:space="preserve"> – </w:t>
      </w:r>
      <w:r w:rsidR="00550030">
        <w:rPr>
          <w:rFonts w:ascii="Arial" w:hAnsi="Arial" w:cs="Arial"/>
          <w:i/>
          <w:color w:val="002060"/>
          <w:lang w:val="en-US"/>
        </w:rPr>
        <w:t>missing word</w:t>
      </w:r>
    </w:p>
    <w:p w:rsidR="00307F8C" w:rsidRPr="00550030" w:rsidRDefault="00307F8C" w:rsidP="00A84B4E">
      <w:pPr>
        <w:tabs>
          <w:tab w:val="left" w:pos="851"/>
          <w:tab w:val="left" w:pos="1418"/>
        </w:tabs>
        <w:spacing w:before="120" w:after="120" w:line="360" w:lineRule="auto"/>
        <w:ind w:firstLine="284"/>
        <w:jc w:val="both"/>
        <w:rPr>
          <w:rFonts w:ascii="Arial" w:hAnsi="Arial" w:cs="Arial"/>
        </w:rPr>
      </w:pPr>
      <w:r w:rsidRPr="00550030">
        <w:rPr>
          <w:rFonts w:ascii="Arial" w:hAnsi="Arial" w:cs="Arial"/>
          <w:u w:val="single"/>
        </w:rPr>
        <w:t>‘‘(3)</w:t>
      </w:r>
      <w:r w:rsidRPr="00550030">
        <w:rPr>
          <w:rFonts w:ascii="Arial" w:hAnsi="Arial" w:cs="Arial"/>
          <w:u w:val="single"/>
        </w:rPr>
        <w:tab/>
        <w:t xml:space="preserve">The Minister must make regulations prescribing compulsory and standard contractual terms to be included in agreements to be entered </w:t>
      </w:r>
      <w:r w:rsidRPr="00550030">
        <w:rPr>
          <w:rFonts w:ascii="Arial" w:hAnsi="Arial" w:cs="Arial"/>
          <w:color w:val="0070C0"/>
          <w:u w:val="single"/>
        </w:rPr>
        <w:t xml:space="preserve">into </w:t>
      </w:r>
      <w:r w:rsidRPr="00550030">
        <w:rPr>
          <w:rFonts w:ascii="Arial" w:hAnsi="Arial" w:cs="Arial"/>
          <w:u w:val="single"/>
        </w:rPr>
        <w:t>in terms of this Act, which contractual terms must include—</w:t>
      </w:r>
      <w:r w:rsidR="0041702C" w:rsidRPr="00550030">
        <w:rPr>
          <w:rFonts w:ascii="Arial" w:hAnsi="Arial" w:cs="Arial"/>
        </w:rPr>
        <w:t>“</w:t>
      </w:r>
    </w:p>
    <w:p w:rsidR="00AC6C65" w:rsidRPr="00550030" w:rsidRDefault="00AC6C65" w:rsidP="00A84B4E">
      <w:pPr>
        <w:tabs>
          <w:tab w:val="left" w:pos="851"/>
          <w:tab w:val="left" w:pos="1418"/>
        </w:tabs>
        <w:spacing w:before="120" w:after="120" w:line="360" w:lineRule="auto"/>
        <w:jc w:val="both"/>
        <w:rPr>
          <w:rFonts w:ascii="Arial" w:hAnsi="Arial" w:cs="Arial"/>
          <w:u w:val="single"/>
        </w:rPr>
      </w:pPr>
    </w:p>
    <w:p w:rsidR="00550030" w:rsidRDefault="00AC6C65" w:rsidP="00550030">
      <w:pPr>
        <w:tabs>
          <w:tab w:val="left" w:pos="851"/>
          <w:tab w:val="left" w:pos="1418"/>
        </w:tabs>
        <w:spacing w:before="120" w:after="120" w:line="360" w:lineRule="auto"/>
        <w:jc w:val="center"/>
        <w:rPr>
          <w:rFonts w:ascii="Arial" w:hAnsi="Arial" w:cs="Arial"/>
          <w:b/>
        </w:rPr>
      </w:pPr>
      <w:r w:rsidRPr="00550030">
        <w:rPr>
          <w:rFonts w:ascii="Arial" w:hAnsi="Arial" w:cs="Arial"/>
          <w:b/>
        </w:rPr>
        <w:t xml:space="preserve">Clause 7 </w:t>
      </w:r>
    </w:p>
    <w:p w:rsidR="00AC6C65" w:rsidRPr="00550030" w:rsidRDefault="00AC6C65" w:rsidP="00550030">
      <w:pPr>
        <w:tabs>
          <w:tab w:val="left" w:pos="851"/>
          <w:tab w:val="left" w:pos="1418"/>
        </w:tabs>
        <w:spacing w:before="120" w:after="120" w:line="360" w:lineRule="auto"/>
        <w:jc w:val="center"/>
        <w:rPr>
          <w:rFonts w:ascii="Arial" w:hAnsi="Arial" w:cs="Arial"/>
          <w:b/>
        </w:rPr>
      </w:pPr>
      <w:r w:rsidRPr="00550030">
        <w:rPr>
          <w:rFonts w:ascii="Arial" w:hAnsi="Arial" w:cs="Arial"/>
          <w:b/>
        </w:rPr>
        <w:t>(following from the technical amendments made to 28O and 28P)</w:t>
      </w:r>
    </w:p>
    <w:p w:rsidR="00AC6C65" w:rsidRPr="00550030" w:rsidRDefault="00AC6C65" w:rsidP="00A84B4E">
      <w:pPr>
        <w:tabs>
          <w:tab w:val="left" w:pos="851"/>
          <w:tab w:val="left" w:pos="1418"/>
        </w:tabs>
        <w:spacing w:before="120" w:after="120" w:line="360" w:lineRule="auto"/>
        <w:jc w:val="both"/>
        <w:rPr>
          <w:rFonts w:ascii="Arial" w:hAnsi="Arial" w:cs="Arial"/>
          <w:b/>
          <w:i/>
          <w:color w:val="002060"/>
        </w:rPr>
      </w:pPr>
      <w:r w:rsidRPr="00550030">
        <w:rPr>
          <w:rFonts w:ascii="Arial" w:hAnsi="Arial" w:cs="Arial"/>
          <w:b/>
          <w:i/>
          <w:color w:val="002060"/>
        </w:rPr>
        <w:t>Section 8E</w:t>
      </w:r>
      <w:r w:rsidR="00550030" w:rsidRPr="00550030">
        <w:rPr>
          <w:rFonts w:ascii="Arial" w:hAnsi="Arial" w:cs="Arial"/>
          <w:b/>
          <w:i/>
          <w:color w:val="002060"/>
        </w:rPr>
        <w:t xml:space="preserve"> - </w:t>
      </w:r>
      <w:r w:rsidR="00550030" w:rsidRPr="00550030">
        <w:rPr>
          <w:rFonts w:ascii="Arial" w:hAnsi="Arial" w:cs="Arial"/>
          <w:i/>
          <w:color w:val="002060"/>
        </w:rPr>
        <w:t>remove reference to Electronic Communications and Transactions Act</w:t>
      </w:r>
    </w:p>
    <w:p w:rsidR="00AC6C65" w:rsidRPr="00550030" w:rsidRDefault="00AC6C65" w:rsidP="00A84B4E">
      <w:pPr>
        <w:tabs>
          <w:tab w:val="left" w:pos="851"/>
          <w:tab w:val="left" w:pos="1418"/>
        </w:tabs>
        <w:spacing w:before="120" w:after="120" w:line="360" w:lineRule="auto"/>
        <w:jc w:val="both"/>
        <w:rPr>
          <w:rFonts w:ascii="Arial" w:hAnsi="Arial" w:cs="Arial"/>
          <w:strike/>
          <w:color w:val="0070C0"/>
          <w:u w:val="single"/>
          <w:lang w:val="en-US"/>
        </w:rPr>
      </w:pPr>
      <w:r w:rsidRPr="00550030">
        <w:rPr>
          <w:rFonts w:ascii="Arial" w:hAnsi="Arial" w:cs="Arial"/>
          <w:strike/>
          <w:color w:val="0070C0"/>
          <w:u w:val="single"/>
          <w:lang w:val="en-US"/>
        </w:rPr>
        <w:t>(6) The provisions of this section must be read together with the provisions of sections 86, 87 and 88 of the Electronic Communications and Transactions Act, 2002 (Act No. 25 of 2002).</w:t>
      </w:r>
    </w:p>
    <w:p w:rsidR="00AC6C65" w:rsidRPr="00550030" w:rsidRDefault="00AC6C65" w:rsidP="00AC6C65">
      <w:pPr>
        <w:tabs>
          <w:tab w:val="left" w:pos="851"/>
          <w:tab w:val="left" w:pos="1418"/>
        </w:tabs>
        <w:spacing w:before="120" w:after="120" w:line="360" w:lineRule="auto"/>
        <w:rPr>
          <w:rFonts w:ascii="Arial" w:hAnsi="Arial" w:cs="Arial"/>
          <w:strike/>
          <w:color w:val="0070C0"/>
          <w:lang w:val="en-US"/>
        </w:rPr>
      </w:pPr>
    </w:p>
    <w:p w:rsidR="00AC6C65" w:rsidRPr="00550030" w:rsidRDefault="00AC6C65" w:rsidP="00AC6C65">
      <w:pPr>
        <w:tabs>
          <w:tab w:val="left" w:pos="851"/>
          <w:tab w:val="left" w:pos="1418"/>
        </w:tabs>
        <w:spacing w:before="120" w:after="120" w:line="360" w:lineRule="auto"/>
        <w:rPr>
          <w:rFonts w:ascii="Arial" w:hAnsi="Arial" w:cs="Arial"/>
          <w:b/>
          <w:color w:val="002060"/>
          <w:lang w:val="en-US"/>
        </w:rPr>
      </w:pPr>
      <w:r w:rsidRPr="00550030">
        <w:rPr>
          <w:rFonts w:ascii="Arial" w:hAnsi="Arial" w:cs="Arial"/>
          <w:b/>
          <w:color w:val="002060"/>
          <w:lang w:val="en-US"/>
        </w:rPr>
        <w:t>Section 8F</w:t>
      </w:r>
      <w:r w:rsidR="00274D1D" w:rsidRPr="00550030">
        <w:rPr>
          <w:rFonts w:ascii="Arial" w:hAnsi="Arial" w:cs="Arial"/>
          <w:b/>
          <w:color w:val="002060"/>
          <w:lang w:val="en-US"/>
        </w:rPr>
        <w:t xml:space="preserve"> </w:t>
      </w:r>
      <w:r w:rsidR="00550030" w:rsidRPr="00550030">
        <w:rPr>
          <w:rFonts w:ascii="Arial" w:hAnsi="Arial" w:cs="Arial"/>
          <w:i/>
          <w:color w:val="002060"/>
        </w:rPr>
        <w:t>- remove reference to Electronic Communications and Transactions Act</w:t>
      </w:r>
    </w:p>
    <w:p w:rsidR="00AC6C65" w:rsidRPr="00550030" w:rsidRDefault="0041702C" w:rsidP="00A84B4E">
      <w:pPr>
        <w:tabs>
          <w:tab w:val="left" w:pos="851"/>
          <w:tab w:val="left" w:pos="1418"/>
        </w:tabs>
        <w:spacing w:before="120" w:after="120" w:line="360" w:lineRule="auto"/>
        <w:jc w:val="both"/>
        <w:rPr>
          <w:rFonts w:ascii="Arial" w:hAnsi="Arial" w:cs="Arial"/>
          <w:lang w:val="en-US"/>
        </w:rPr>
      </w:pPr>
      <w:r w:rsidRPr="00550030">
        <w:rPr>
          <w:rFonts w:ascii="Arial" w:hAnsi="Arial" w:cs="Arial"/>
          <w:lang w:val="en-US"/>
        </w:rPr>
        <w:t>“</w:t>
      </w:r>
      <w:r w:rsidR="00AC6C65" w:rsidRPr="00550030">
        <w:rPr>
          <w:rFonts w:ascii="Arial" w:hAnsi="Arial" w:cs="Arial"/>
          <w:b/>
          <w:lang w:val="en-US"/>
        </w:rPr>
        <w:t xml:space="preserve">8F. </w:t>
      </w:r>
      <w:r w:rsidR="00AC6C65" w:rsidRPr="00550030">
        <w:rPr>
          <w:rFonts w:ascii="Arial" w:hAnsi="Arial" w:cs="Arial"/>
          <w:u w:val="single"/>
          <w:lang w:val="en-US"/>
        </w:rPr>
        <w:t xml:space="preserve">(1) </w:t>
      </w:r>
      <w:r w:rsidR="00AC6C65" w:rsidRPr="00550030">
        <w:rPr>
          <w:rFonts w:ascii="Arial" w:hAnsi="Arial" w:cs="Arial"/>
          <w:strike/>
          <w:color w:val="0070C0"/>
          <w:u w:val="single"/>
          <w:lang w:val="en-US"/>
        </w:rPr>
        <w:t>For the purposes of this Act and of section 86 of the Electronic</w:t>
      </w:r>
      <w:r w:rsidR="00274D1D" w:rsidRPr="00550030">
        <w:rPr>
          <w:rFonts w:ascii="Arial" w:hAnsi="Arial" w:cs="Arial"/>
          <w:strike/>
          <w:color w:val="0070C0"/>
          <w:u w:val="single"/>
          <w:lang w:val="en-US"/>
        </w:rPr>
        <w:t xml:space="preserve"> </w:t>
      </w:r>
      <w:r w:rsidR="00AC6C65" w:rsidRPr="00550030">
        <w:rPr>
          <w:rFonts w:ascii="Arial" w:hAnsi="Arial" w:cs="Arial"/>
          <w:strike/>
          <w:color w:val="0070C0"/>
          <w:u w:val="single"/>
          <w:lang w:val="en-US"/>
        </w:rPr>
        <w:t>Communications and Transactions Act, 2002 (Act No. 25 of 2002),</w:t>
      </w:r>
      <w:r w:rsidR="00AC6C65" w:rsidRPr="00550030">
        <w:rPr>
          <w:rFonts w:ascii="Arial" w:hAnsi="Arial" w:cs="Arial"/>
          <w:color w:val="0070C0"/>
          <w:u w:val="single"/>
          <w:lang w:val="en-US"/>
        </w:rPr>
        <w:t xml:space="preserve"> N</w:t>
      </w:r>
      <w:r w:rsidR="00AC6C65" w:rsidRPr="00550030">
        <w:rPr>
          <w:rFonts w:ascii="Arial" w:hAnsi="Arial" w:cs="Arial"/>
          <w:u w:val="single"/>
          <w:lang w:val="en-US"/>
        </w:rPr>
        <w:t>othing in this Act shall prevent any person from using a technological protection measure circumvention device applied to an audiovisual fixation or sound recording to perform any of the following:</w:t>
      </w:r>
      <w:r w:rsidR="00CB1CBD" w:rsidRPr="00550030">
        <w:rPr>
          <w:rFonts w:ascii="Arial" w:hAnsi="Arial" w:cs="Arial"/>
          <w:lang w:val="en-US"/>
        </w:rPr>
        <w:t>”</w:t>
      </w:r>
    </w:p>
    <w:p w:rsidR="00E40FF7" w:rsidRDefault="00E40FF7" w:rsidP="00E40FF7">
      <w:pPr>
        <w:tabs>
          <w:tab w:val="left" w:pos="851"/>
          <w:tab w:val="left" w:pos="1418"/>
        </w:tabs>
        <w:autoSpaceDE w:val="0"/>
        <w:autoSpaceDN w:val="0"/>
        <w:adjustRightInd w:val="0"/>
        <w:spacing w:after="0" w:line="360" w:lineRule="auto"/>
        <w:rPr>
          <w:rFonts w:ascii="Arial" w:hAnsi="Arial" w:cs="Arial"/>
          <w:lang w:val="en-US"/>
        </w:rPr>
      </w:pPr>
    </w:p>
    <w:p w:rsidR="005E0DA0" w:rsidRPr="005E0DA0" w:rsidRDefault="005E0DA0" w:rsidP="005E0DA0">
      <w:pPr>
        <w:tabs>
          <w:tab w:val="left" w:pos="851"/>
          <w:tab w:val="left" w:pos="1418"/>
        </w:tabs>
        <w:autoSpaceDE w:val="0"/>
        <w:autoSpaceDN w:val="0"/>
        <w:adjustRightInd w:val="0"/>
        <w:spacing w:after="0" w:line="360" w:lineRule="auto"/>
        <w:rPr>
          <w:rFonts w:ascii="Arial" w:hAnsi="Arial" w:cs="Arial"/>
        </w:rPr>
      </w:pPr>
      <w:r w:rsidRPr="005E0DA0">
        <w:rPr>
          <w:rFonts w:ascii="Arial" w:hAnsi="Arial" w:cs="Arial"/>
          <w:i/>
        </w:rPr>
        <w:t>Gender neutral drafting</w:t>
      </w:r>
      <w:r w:rsidRPr="005E0DA0">
        <w:rPr>
          <w:rFonts w:ascii="Arial" w:hAnsi="Arial" w:cs="Arial"/>
        </w:rPr>
        <w:t>:</w:t>
      </w:r>
    </w:p>
    <w:p w:rsidR="00D7276A" w:rsidRPr="00AA197E" w:rsidRDefault="00D7276A" w:rsidP="00D7276A">
      <w:pPr>
        <w:tabs>
          <w:tab w:val="left" w:pos="851"/>
          <w:tab w:val="left" w:pos="1418"/>
        </w:tabs>
        <w:autoSpaceDE w:val="0"/>
        <w:autoSpaceDN w:val="0"/>
        <w:adjustRightInd w:val="0"/>
        <w:spacing w:after="0" w:line="360" w:lineRule="auto"/>
        <w:ind w:firstLine="284"/>
        <w:jc w:val="both"/>
        <w:rPr>
          <w:rFonts w:ascii="Arial" w:hAnsi="Arial" w:cs="Arial"/>
          <w:color w:val="231F20"/>
          <w:u w:val="single"/>
          <w:lang w:val="en-GB"/>
        </w:rPr>
      </w:pPr>
      <w:r w:rsidRPr="00AA197E">
        <w:rPr>
          <w:rFonts w:ascii="Arial" w:hAnsi="Arial" w:cs="Arial"/>
          <w:lang w:val="en-US"/>
        </w:rPr>
        <w:t>“</w:t>
      </w:r>
      <w:r w:rsidRPr="00AA197E">
        <w:rPr>
          <w:rFonts w:ascii="Arial" w:hAnsi="Arial" w:cs="Arial"/>
          <w:b/>
          <w:lang w:val="en-US"/>
        </w:rPr>
        <w:t>8F.</w:t>
      </w:r>
      <w:r w:rsidRPr="00AA197E">
        <w:rPr>
          <w:rFonts w:ascii="Arial" w:hAnsi="Arial" w:cs="Arial"/>
          <w:b/>
          <w:lang w:val="en-US"/>
        </w:rPr>
        <w:tab/>
      </w:r>
      <w:r w:rsidRPr="00AA197E">
        <w:rPr>
          <w:rFonts w:ascii="Arial" w:hAnsi="Arial" w:cs="Arial"/>
          <w:color w:val="231F20"/>
          <w:u w:val="single"/>
          <w:lang w:val="en-GB"/>
        </w:rPr>
        <w:t xml:space="preserve">(3) </w:t>
      </w:r>
      <w:r w:rsidRPr="00AA197E">
        <w:rPr>
          <w:rFonts w:ascii="Arial" w:hAnsi="Arial" w:cs="Arial"/>
          <w:color w:val="231F20"/>
          <w:u w:val="single"/>
          <w:lang w:val="en-GB"/>
        </w:rPr>
        <w:tab/>
        <w:t>A person engaging the services of another person for assistance to enable such person or user to circumvent a technological measure in terms of subsection (2)</w:t>
      </w:r>
      <w:r w:rsidRPr="00AA197E">
        <w:rPr>
          <w:rFonts w:ascii="Arial" w:hAnsi="Arial" w:cs="Arial"/>
          <w:i/>
          <w:iCs/>
          <w:color w:val="231F20"/>
          <w:u w:val="single"/>
          <w:lang w:val="en-GB"/>
        </w:rPr>
        <w:t xml:space="preserve">(b) </w:t>
      </w:r>
      <w:r w:rsidRPr="00AA197E">
        <w:rPr>
          <w:rFonts w:ascii="Arial" w:hAnsi="Arial" w:cs="Arial"/>
          <w:color w:val="231F20"/>
          <w:u w:val="single"/>
          <w:lang w:val="en-GB"/>
        </w:rPr>
        <w:t>shall maintain a complete record of the particulars of the—</w:t>
      </w:r>
    </w:p>
    <w:p w:rsidR="00D7276A" w:rsidRPr="00AA197E" w:rsidRDefault="00D7276A" w:rsidP="00D7276A">
      <w:pPr>
        <w:tabs>
          <w:tab w:val="left" w:pos="851"/>
          <w:tab w:val="left" w:pos="1418"/>
        </w:tabs>
        <w:autoSpaceDE w:val="0"/>
        <w:autoSpaceDN w:val="0"/>
        <w:adjustRightInd w:val="0"/>
        <w:spacing w:after="0" w:line="360" w:lineRule="auto"/>
        <w:ind w:left="851" w:hanging="567"/>
        <w:jc w:val="both"/>
        <w:rPr>
          <w:rFonts w:ascii="Arial" w:hAnsi="Arial" w:cs="Arial"/>
          <w:color w:val="231F20"/>
          <w:u w:val="single"/>
          <w:lang w:val="en-GB"/>
        </w:rPr>
      </w:pPr>
      <w:r w:rsidRPr="00AA197E">
        <w:rPr>
          <w:rFonts w:ascii="Arial" w:hAnsi="Arial" w:cs="Arial"/>
          <w:i/>
          <w:iCs/>
          <w:color w:val="231F20"/>
          <w:u w:val="single"/>
          <w:lang w:val="en-GB"/>
        </w:rPr>
        <w:t xml:space="preserve">(a) </w:t>
      </w:r>
      <w:r w:rsidRPr="00AA197E">
        <w:rPr>
          <w:rFonts w:ascii="Arial" w:hAnsi="Arial" w:cs="Arial"/>
          <w:i/>
          <w:iCs/>
          <w:color w:val="231F20"/>
          <w:u w:val="single"/>
          <w:lang w:val="en-GB"/>
        </w:rPr>
        <w:tab/>
      </w:r>
      <w:r w:rsidRPr="00AA197E">
        <w:rPr>
          <w:rFonts w:ascii="Arial" w:hAnsi="Arial" w:cs="Arial"/>
          <w:color w:val="231F20"/>
          <w:u w:val="single"/>
          <w:lang w:val="en-GB"/>
        </w:rPr>
        <w:t xml:space="preserve">other person, including </w:t>
      </w:r>
      <w:r w:rsidRPr="00AA197E">
        <w:rPr>
          <w:rFonts w:ascii="Arial" w:hAnsi="Arial" w:cs="Arial"/>
          <w:strike/>
          <w:color w:val="0070C0"/>
          <w:u w:val="single"/>
          <w:lang w:val="en-GB"/>
        </w:rPr>
        <w:t>his or her</w:t>
      </w:r>
      <w:r w:rsidRPr="00AA197E">
        <w:rPr>
          <w:rFonts w:ascii="Arial" w:hAnsi="Arial" w:cs="Arial"/>
          <w:color w:val="0070C0"/>
          <w:u w:val="single"/>
          <w:lang w:val="en-GB"/>
        </w:rPr>
        <w:t xml:space="preserve"> their </w:t>
      </w:r>
      <w:r w:rsidRPr="00AA197E">
        <w:rPr>
          <w:rFonts w:ascii="Arial" w:hAnsi="Arial" w:cs="Arial"/>
          <w:color w:val="231F20"/>
          <w:u w:val="single"/>
          <w:lang w:val="en-GB"/>
        </w:rPr>
        <w:t xml:space="preserve">name, address and all other relevant information necessary to identify </w:t>
      </w:r>
      <w:r w:rsidRPr="00AA197E">
        <w:rPr>
          <w:rFonts w:ascii="Arial" w:hAnsi="Arial" w:cs="Arial"/>
          <w:strike/>
          <w:color w:val="0070C0"/>
          <w:u w:val="single"/>
          <w:lang w:val="en-GB"/>
        </w:rPr>
        <w:t>him or her</w:t>
      </w:r>
      <w:r w:rsidRPr="00AA197E">
        <w:rPr>
          <w:rFonts w:ascii="Arial" w:hAnsi="Arial" w:cs="Arial"/>
          <w:color w:val="231F20"/>
          <w:u w:val="single"/>
          <w:lang w:val="en-GB"/>
        </w:rPr>
        <w:t xml:space="preserve"> </w:t>
      </w:r>
      <w:r w:rsidRPr="00AA197E">
        <w:rPr>
          <w:rFonts w:ascii="Arial" w:hAnsi="Arial" w:cs="Arial"/>
          <w:color w:val="0070C0"/>
          <w:u w:val="single"/>
          <w:lang w:val="en-GB"/>
        </w:rPr>
        <w:t>them</w:t>
      </w:r>
      <w:r w:rsidRPr="00AA197E">
        <w:rPr>
          <w:rFonts w:ascii="Arial" w:hAnsi="Arial" w:cs="Arial"/>
          <w:color w:val="231F20"/>
          <w:u w:val="single"/>
          <w:lang w:val="en-GB"/>
        </w:rPr>
        <w:t>; and</w:t>
      </w:r>
    </w:p>
    <w:p w:rsidR="00D7276A" w:rsidRPr="00550030" w:rsidRDefault="00D7276A" w:rsidP="002F6C17">
      <w:pPr>
        <w:tabs>
          <w:tab w:val="left" w:pos="851"/>
          <w:tab w:val="left" w:pos="1418"/>
        </w:tabs>
        <w:autoSpaceDE w:val="0"/>
        <w:autoSpaceDN w:val="0"/>
        <w:adjustRightInd w:val="0"/>
        <w:spacing w:after="0" w:line="360" w:lineRule="auto"/>
        <w:ind w:left="851" w:hanging="567"/>
        <w:jc w:val="both"/>
        <w:rPr>
          <w:rFonts w:ascii="Arial" w:hAnsi="Arial" w:cs="Arial"/>
          <w:color w:val="231F20"/>
          <w:lang w:val="en-GB"/>
        </w:rPr>
      </w:pPr>
      <w:r w:rsidRPr="00AA197E">
        <w:rPr>
          <w:rFonts w:ascii="Arial" w:hAnsi="Arial" w:cs="Arial"/>
          <w:i/>
          <w:iCs/>
          <w:color w:val="231F20"/>
          <w:u w:val="single"/>
          <w:lang w:val="en-GB"/>
        </w:rPr>
        <w:t xml:space="preserve">(b) </w:t>
      </w:r>
      <w:r w:rsidRPr="00AA197E">
        <w:rPr>
          <w:rFonts w:ascii="Arial" w:hAnsi="Arial" w:cs="Arial"/>
          <w:i/>
          <w:iCs/>
          <w:color w:val="231F20"/>
          <w:u w:val="single"/>
          <w:lang w:val="en-GB"/>
        </w:rPr>
        <w:tab/>
      </w:r>
      <w:r w:rsidRPr="00AA197E">
        <w:rPr>
          <w:rFonts w:ascii="Arial" w:hAnsi="Arial" w:cs="Arial"/>
          <w:color w:val="231F20"/>
          <w:u w:val="single"/>
          <w:lang w:val="en-GB"/>
        </w:rPr>
        <w:t>purpose for which the services of such other person has been engaged.</w:t>
      </w:r>
      <w:r w:rsidRPr="00AA197E">
        <w:rPr>
          <w:rFonts w:ascii="Arial" w:hAnsi="Arial" w:cs="Arial"/>
          <w:color w:val="231F20"/>
          <w:lang w:val="en-GB"/>
        </w:rPr>
        <w:t>”</w:t>
      </w:r>
    </w:p>
    <w:p w:rsidR="00D7276A" w:rsidRPr="00550030" w:rsidRDefault="00D7276A" w:rsidP="00D7276A">
      <w:pPr>
        <w:tabs>
          <w:tab w:val="left" w:pos="851"/>
          <w:tab w:val="left" w:pos="1418"/>
        </w:tabs>
        <w:autoSpaceDE w:val="0"/>
        <w:autoSpaceDN w:val="0"/>
        <w:adjustRightInd w:val="0"/>
        <w:spacing w:after="0" w:line="360" w:lineRule="auto"/>
        <w:jc w:val="both"/>
        <w:rPr>
          <w:rFonts w:ascii="Arial" w:hAnsi="Arial" w:cs="Arial"/>
          <w:b/>
          <w:lang w:val="en-US"/>
        </w:rPr>
      </w:pPr>
    </w:p>
    <w:sectPr w:rsidR="00D7276A" w:rsidRPr="005500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35" w:rsidRDefault="00F02B35" w:rsidP="00693855">
      <w:pPr>
        <w:spacing w:after="0" w:line="240" w:lineRule="auto"/>
      </w:pPr>
      <w:r>
        <w:separator/>
      </w:r>
    </w:p>
  </w:endnote>
  <w:endnote w:type="continuationSeparator" w:id="0">
    <w:p w:rsidR="00F02B35" w:rsidRDefault="00F02B35" w:rsidP="0069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91694"/>
      <w:docPartObj>
        <w:docPartGallery w:val="Page Numbers (Bottom of Page)"/>
        <w:docPartUnique/>
      </w:docPartObj>
    </w:sdtPr>
    <w:sdtEndPr>
      <w:rPr>
        <w:noProof/>
      </w:rPr>
    </w:sdtEndPr>
    <w:sdtContent>
      <w:p w:rsidR="00934078" w:rsidRDefault="00934078">
        <w:pPr>
          <w:pStyle w:val="Footer"/>
          <w:jc w:val="center"/>
        </w:pPr>
        <w:r>
          <w:fldChar w:fldCharType="begin"/>
        </w:r>
        <w:r>
          <w:instrText xml:space="preserve"> PAGE   \* MERGEFORMAT </w:instrText>
        </w:r>
        <w:r>
          <w:fldChar w:fldCharType="separate"/>
        </w:r>
        <w:r w:rsidR="002C7822">
          <w:rPr>
            <w:noProof/>
          </w:rPr>
          <w:t>1</w:t>
        </w:r>
        <w:r>
          <w:rPr>
            <w:noProof/>
          </w:rPr>
          <w:fldChar w:fldCharType="end"/>
        </w:r>
      </w:p>
    </w:sdtContent>
  </w:sdt>
  <w:p w:rsidR="00934078" w:rsidRDefault="009340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35" w:rsidRDefault="00F02B35" w:rsidP="00693855">
      <w:pPr>
        <w:spacing w:after="0" w:line="240" w:lineRule="auto"/>
      </w:pPr>
      <w:r>
        <w:separator/>
      </w:r>
    </w:p>
  </w:footnote>
  <w:footnote w:type="continuationSeparator" w:id="0">
    <w:p w:rsidR="00F02B35" w:rsidRDefault="00F02B35" w:rsidP="0069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642"/>
    <w:multiLevelType w:val="hybridMultilevel"/>
    <w:tmpl w:val="93269722"/>
    <w:lvl w:ilvl="0" w:tplc="468CE79A">
      <w:start w:val="1"/>
      <w:numFmt w:val="lowerLetter"/>
      <w:lvlText w:val="(%1)"/>
      <w:lvlJc w:val="left"/>
      <w:pPr>
        <w:ind w:left="1973" w:hanging="555"/>
      </w:pPr>
      <w:rPr>
        <w:rFonts w:hint="default"/>
        <w:i/>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6CBE7445"/>
    <w:multiLevelType w:val="hybridMultilevel"/>
    <w:tmpl w:val="E9D2A606"/>
    <w:lvl w:ilvl="0" w:tplc="FE40793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87787"/>
    <w:multiLevelType w:val="hybridMultilevel"/>
    <w:tmpl w:val="C7AC8558"/>
    <w:lvl w:ilvl="0" w:tplc="19A2C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6F"/>
    <w:rsid w:val="0000286B"/>
    <w:rsid w:val="0001360D"/>
    <w:rsid w:val="00037FA0"/>
    <w:rsid w:val="000435D3"/>
    <w:rsid w:val="00057601"/>
    <w:rsid w:val="00077266"/>
    <w:rsid w:val="000812C6"/>
    <w:rsid w:val="00082136"/>
    <w:rsid w:val="000843DE"/>
    <w:rsid w:val="00092C0A"/>
    <w:rsid w:val="000936F0"/>
    <w:rsid w:val="000972E7"/>
    <w:rsid w:val="000A64AD"/>
    <w:rsid w:val="000C5336"/>
    <w:rsid w:val="000C7213"/>
    <w:rsid w:val="000D0AD9"/>
    <w:rsid w:val="000D601A"/>
    <w:rsid w:val="000F0032"/>
    <w:rsid w:val="0010059B"/>
    <w:rsid w:val="00112B1F"/>
    <w:rsid w:val="00115A93"/>
    <w:rsid w:val="00120E16"/>
    <w:rsid w:val="00120EC6"/>
    <w:rsid w:val="001224B8"/>
    <w:rsid w:val="00140955"/>
    <w:rsid w:val="00143FA7"/>
    <w:rsid w:val="00152C5F"/>
    <w:rsid w:val="00162E0F"/>
    <w:rsid w:val="00164ED3"/>
    <w:rsid w:val="00173309"/>
    <w:rsid w:val="00173D78"/>
    <w:rsid w:val="00176C61"/>
    <w:rsid w:val="00187FAF"/>
    <w:rsid w:val="001949A1"/>
    <w:rsid w:val="001A320B"/>
    <w:rsid w:val="001A6885"/>
    <w:rsid w:val="001B3E5F"/>
    <w:rsid w:val="001B5AA3"/>
    <w:rsid w:val="001D6A82"/>
    <w:rsid w:val="001F16DE"/>
    <w:rsid w:val="001F5481"/>
    <w:rsid w:val="002001E0"/>
    <w:rsid w:val="002029DD"/>
    <w:rsid w:val="0020753B"/>
    <w:rsid w:val="00212DBF"/>
    <w:rsid w:val="00215122"/>
    <w:rsid w:val="00223F18"/>
    <w:rsid w:val="00233102"/>
    <w:rsid w:val="00233D2A"/>
    <w:rsid w:val="0024020A"/>
    <w:rsid w:val="00250001"/>
    <w:rsid w:val="00252C83"/>
    <w:rsid w:val="002533F4"/>
    <w:rsid w:val="00254A95"/>
    <w:rsid w:val="00274D1D"/>
    <w:rsid w:val="002831D7"/>
    <w:rsid w:val="00284D87"/>
    <w:rsid w:val="00286B8B"/>
    <w:rsid w:val="00287FE9"/>
    <w:rsid w:val="002905BE"/>
    <w:rsid w:val="0029162E"/>
    <w:rsid w:val="002943D6"/>
    <w:rsid w:val="002A064E"/>
    <w:rsid w:val="002C1972"/>
    <w:rsid w:val="002C24CE"/>
    <w:rsid w:val="002C326F"/>
    <w:rsid w:val="002C4962"/>
    <w:rsid w:val="002C4B49"/>
    <w:rsid w:val="002C7822"/>
    <w:rsid w:val="002C7F17"/>
    <w:rsid w:val="002E0FE6"/>
    <w:rsid w:val="002F0DF4"/>
    <w:rsid w:val="002F1ADE"/>
    <w:rsid w:val="002F5C48"/>
    <w:rsid w:val="002F6C17"/>
    <w:rsid w:val="00307F8C"/>
    <w:rsid w:val="003150E7"/>
    <w:rsid w:val="00315121"/>
    <w:rsid w:val="003163ED"/>
    <w:rsid w:val="003319A1"/>
    <w:rsid w:val="00332370"/>
    <w:rsid w:val="003326A2"/>
    <w:rsid w:val="003372BF"/>
    <w:rsid w:val="0033787E"/>
    <w:rsid w:val="00340C41"/>
    <w:rsid w:val="00363557"/>
    <w:rsid w:val="00374726"/>
    <w:rsid w:val="00390506"/>
    <w:rsid w:val="00392CC3"/>
    <w:rsid w:val="0039741D"/>
    <w:rsid w:val="003A6F21"/>
    <w:rsid w:val="003A77F1"/>
    <w:rsid w:val="003B1C72"/>
    <w:rsid w:val="003B3CEF"/>
    <w:rsid w:val="003B5987"/>
    <w:rsid w:val="003C4875"/>
    <w:rsid w:val="003C7973"/>
    <w:rsid w:val="003D3730"/>
    <w:rsid w:val="003D3E5A"/>
    <w:rsid w:val="003D6FBB"/>
    <w:rsid w:val="003E02A8"/>
    <w:rsid w:val="003E421E"/>
    <w:rsid w:val="003F643C"/>
    <w:rsid w:val="003F6588"/>
    <w:rsid w:val="00400E62"/>
    <w:rsid w:val="00401469"/>
    <w:rsid w:val="00412B87"/>
    <w:rsid w:val="0041702C"/>
    <w:rsid w:val="004321AF"/>
    <w:rsid w:val="0043654A"/>
    <w:rsid w:val="004452C8"/>
    <w:rsid w:val="00451BF3"/>
    <w:rsid w:val="00453F16"/>
    <w:rsid w:val="004743B2"/>
    <w:rsid w:val="00476F70"/>
    <w:rsid w:val="00477876"/>
    <w:rsid w:val="0048353F"/>
    <w:rsid w:val="00491649"/>
    <w:rsid w:val="00494543"/>
    <w:rsid w:val="004A1A60"/>
    <w:rsid w:val="004A20E7"/>
    <w:rsid w:val="004A519E"/>
    <w:rsid w:val="004A66E4"/>
    <w:rsid w:val="004B05F8"/>
    <w:rsid w:val="004B28B4"/>
    <w:rsid w:val="004B57B3"/>
    <w:rsid w:val="004C00EE"/>
    <w:rsid w:val="004C2687"/>
    <w:rsid w:val="004C3019"/>
    <w:rsid w:val="004C7676"/>
    <w:rsid w:val="004F6D65"/>
    <w:rsid w:val="0050063E"/>
    <w:rsid w:val="00506A3B"/>
    <w:rsid w:val="0051255E"/>
    <w:rsid w:val="00517306"/>
    <w:rsid w:val="00532C40"/>
    <w:rsid w:val="005459FC"/>
    <w:rsid w:val="00550030"/>
    <w:rsid w:val="005565AA"/>
    <w:rsid w:val="00560425"/>
    <w:rsid w:val="00564981"/>
    <w:rsid w:val="00570CD3"/>
    <w:rsid w:val="00571E22"/>
    <w:rsid w:val="005778EA"/>
    <w:rsid w:val="00585CA2"/>
    <w:rsid w:val="0058604F"/>
    <w:rsid w:val="00590C91"/>
    <w:rsid w:val="00595172"/>
    <w:rsid w:val="005A422B"/>
    <w:rsid w:val="005A657D"/>
    <w:rsid w:val="005B4D07"/>
    <w:rsid w:val="005B56EF"/>
    <w:rsid w:val="005B7538"/>
    <w:rsid w:val="005C6D0B"/>
    <w:rsid w:val="005D540B"/>
    <w:rsid w:val="005E0DA0"/>
    <w:rsid w:val="005E2599"/>
    <w:rsid w:val="005E45C3"/>
    <w:rsid w:val="005F0229"/>
    <w:rsid w:val="005F34B9"/>
    <w:rsid w:val="006153C1"/>
    <w:rsid w:val="00621185"/>
    <w:rsid w:val="006378C7"/>
    <w:rsid w:val="006426CF"/>
    <w:rsid w:val="006629D5"/>
    <w:rsid w:val="00662A96"/>
    <w:rsid w:val="00665A8C"/>
    <w:rsid w:val="006660D4"/>
    <w:rsid w:val="00667585"/>
    <w:rsid w:val="00667C85"/>
    <w:rsid w:val="00680B3D"/>
    <w:rsid w:val="00690C17"/>
    <w:rsid w:val="00690E93"/>
    <w:rsid w:val="00693855"/>
    <w:rsid w:val="006A1BCA"/>
    <w:rsid w:val="006A6B38"/>
    <w:rsid w:val="006B1734"/>
    <w:rsid w:val="006C5A44"/>
    <w:rsid w:val="006C654C"/>
    <w:rsid w:val="006D140F"/>
    <w:rsid w:val="006D3CD7"/>
    <w:rsid w:val="006D5AB8"/>
    <w:rsid w:val="006E24BB"/>
    <w:rsid w:val="006E24D3"/>
    <w:rsid w:val="006E6995"/>
    <w:rsid w:val="006F3968"/>
    <w:rsid w:val="006F440F"/>
    <w:rsid w:val="006F6729"/>
    <w:rsid w:val="006F7F70"/>
    <w:rsid w:val="0070147A"/>
    <w:rsid w:val="00707101"/>
    <w:rsid w:val="0071223A"/>
    <w:rsid w:val="00716A2E"/>
    <w:rsid w:val="0072213B"/>
    <w:rsid w:val="00726A75"/>
    <w:rsid w:val="00732D39"/>
    <w:rsid w:val="00736EC7"/>
    <w:rsid w:val="00740BD2"/>
    <w:rsid w:val="00745F06"/>
    <w:rsid w:val="00752206"/>
    <w:rsid w:val="00757712"/>
    <w:rsid w:val="00761BD7"/>
    <w:rsid w:val="00766259"/>
    <w:rsid w:val="007A070D"/>
    <w:rsid w:val="007A081E"/>
    <w:rsid w:val="007A4AA1"/>
    <w:rsid w:val="007A5AED"/>
    <w:rsid w:val="007A706E"/>
    <w:rsid w:val="007E5DA4"/>
    <w:rsid w:val="007F60BF"/>
    <w:rsid w:val="007F7D99"/>
    <w:rsid w:val="00805E10"/>
    <w:rsid w:val="008125A5"/>
    <w:rsid w:val="00813414"/>
    <w:rsid w:val="00816F84"/>
    <w:rsid w:val="00817126"/>
    <w:rsid w:val="00821B9A"/>
    <w:rsid w:val="00825BEC"/>
    <w:rsid w:val="00827710"/>
    <w:rsid w:val="00834CA9"/>
    <w:rsid w:val="008433A0"/>
    <w:rsid w:val="00844890"/>
    <w:rsid w:val="008479EC"/>
    <w:rsid w:val="00853647"/>
    <w:rsid w:val="008559BC"/>
    <w:rsid w:val="008564E4"/>
    <w:rsid w:val="008620B1"/>
    <w:rsid w:val="00872A78"/>
    <w:rsid w:val="00873A92"/>
    <w:rsid w:val="00873EB1"/>
    <w:rsid w:val="008752B9"/>
    <w:rsid w:val="0089390A"/>
    <w:rsid w:val="00894F1F"/>
    <w:rsid w:val="008A13D2"/>
    <w:rsid w:val="008B4144"/>
    <w:rsid w:val="008C2C48"/>
    <w:rsid w:val="008D00C8"/>
    <w:rsid w:val="008D58C0"/>
    <w:rsid w:val="008E3375"/>
    <w:rsid w:val="008E70F9"/>
    <w:rsid w:val="008F1812"/>
    <w:rsid w:val="00900FCF"/>
    <w:rsid w:val="00906AD6"/>
    <w:rsid w:val="00934078"/>
    <w:rsid w:val="00941365"/>
    <w:rsid w:val="00941C70"/>
    <w:rsid w:val="009578D8"/>
    <w:rsid w:val="00957F9D"/>
    <w:rsid w:val="009613D7"/>
    <w:rsid w:val="009625C8"/>
    <w:rsid w:val="00970919"/>
    <w:rsid w:val="009714B9"/>
    <w:rsid w:val="00975C37"/>
    <w:rsid w:val="00981EF3"/>
    <w:rsid w:val="0099749C"/>
    <w:rsid w:val="009C452E"/>
    <w:rsid w:val="009C7D3F"/>
    <w:rsid w:val="009E0829"/>
    <w:rsid w:val="009F3121"/>
    <w:rsid w:val="009F6BF9"/>
    <w:rsid w:val="00A005CF"/>
    <w:rsid w:val="00A01601"/>
    <w:rsid w:val="00A03300"/>
    <w:rsid w:val="00A03C74"/>
    <w:rsid w:val="00A1534F"/>
    <w:rsid w:val="00A16A29"/>
    <w:rsid w:val="00A25E99"/>
    <w:rsid w:val="00A268F2"/>
    <w:rsid w:val="00A31718"/>
    <w:rsid w:val="00A31AB7"/>
    <w:rsid w:val="00A62B44"/>
    <w:rsid w:val="00A67A2A"/>
    <w:rsid w:val="00A731BA"/>
    <w:rsid w:val="00A75874"/>
    <w:rsid w:val="00A82E06"/>
    <w:rsid w:val="00A836CE"/>
    <w:rsid w:val="00A83D1A"/>
    <w:rsid w:val="00A84B4E"/>
    <w:rsid w:val="00A94116"/>
    <w:rsid w:val="00A9578E"/>
    <w:rsid w:val="00A969CF"/>
    <w:rsid w:val="00A97671"/>
    <w:rsid w:val="00AA197E"/>
    <w:rsid w:val="00AA7C83"/>
    <w:rsid w:val="00AC6C65"/>
    <w:rsid w:val="00AE5F31"/>
    <w:rsid w:val="00AF7FC0"/>
    <w:rsid w:val="00B01D95"/>
    <w:rsid w:val="00B06E49"/>
    <w:rsid w:val="00B16473"/>
    <w:rsid w:val="00B20C9F"/>
    <w:rsid w:val="00B2706B"/>
    <w:rsid w:val="00B3010B"/>
    <w:rsid w:val="00B30171"/>
    <w:rsid w:val="00B408DB"/>
    <w:rsid w:val="00B44674"/>
    <w:rsid w:val="00B517C3"/>
    <w:rsid w:val="00B544E3"/>
    <w:rsid w:val="00B55816"/>
    <w:rsid w:val="00B61AC0"/>
    <w:rsid w:val="00B67F01"/>
    <w:rsid w:val="00B711E5"/>
    <w:rsid w:val="00B8124C"/>
    <w:rsid w:val="00B82E5F"/>
    <w:rsid w:val="00B90D87"/>
    <w:rsid w:val="00B96822"/>
    <w:rsid w:val="00BA304B"/>
    <w:rsid w:val="00BA4E6A"/>
    <w:rsid w:val="00BC2217"/>
    <w:rsid w:val="00BD05BE"/>
    <w:rsid w:val="00BF5165"/>
    <w:rsid w:val="00C0069E"/>
    <w:rsid w:val="00C058A0"/>
    <w:rsid w:val="00C06A14"/>
    <w:rsid w:val="00C1405C"/>
    <w:rsid w:val="00C2035B"/>
    <w:rsid w:val="00C2331B"/>
    <w:rsid w:val="00C363C3"/>
    <w:rsid w:val="00C460C3"/>
    <w:rsid w:val="00C4711F"/>
    <w:rsid w:val="00C52596"/>
    <w:rsid w:val="00C528A2"/>
    <w:rsid w:val="00C56CB7"/>
    <w:rsid w:val="00C61867"/>
    <w:rsid w:val="00C633B7"/>
    <w:rsid w:val="00C66429"/>
    <w:rsid w:val="00C705E0"/>
    <w:rsid w:val="00C77A21"/>
    <w:rsid w:val="00C831FB"/>
    <w:rsid w:val="00C97F25"/>
    <w:rsid w:val="00CB1CBD"/>
    <w:rsid w:val="00CB46A9"/>
    <w:rsid w:val="00CB6164"/>
    <w:rsid w:val="00CC5FA5"/>
    <w:rsid w:val="00CD0D8A"/>
    <w:rsid w:val="00CD2869"/>
    <w:rsid w:val="00CD3D5C"/>
    <w:rsid w:val="00CE4972"/>
    <w:rsid w:val="00D00E44"/>
    <w:rsid w:val="00D0155A"/>
    <w:rsid w:val="00D0319C"/>
    <w:rsid w:val="00D2104D"/>
    <w:rsid w:val="00D21FDB"/>
    <w:rsid w:val="00D31800"/>
    <w:rsid w:val="00D4723A"/>
    <w:rsid w:val="00D55B45"/>
    <w:rsid w:val="00D67478"/>
    <w:rsid w:val="00D71D6E"/>
    <w:rsid w:val="00D7276A"/>
    <w:rsid w:val="00D84911"/>
    <w:rsid w:val="00D86070"/>
    <w:rsid w:val="00D874D2"/>
    <w:rsid w:val="00D923F1"/>
    <w:rsid w:val="00D92BCF"/>
    <w:rsid w:val="00D93CEE"/>
    <w:rsid w:val="00DA7401"/>
    <w:rsid w:val="00DB115A"/>
    <w:rsid w:val="00DB7562"/>
    <w:rsid w:val="00DC539A"/>
    <w:rsid w:val="00DD0EDD"/>
    <w:rsid w:val="00DD2B30"/>
    <w:rsid w:val="00DE1672"/>
    <w:rsid w:val="00DE30C4"/>
    <w:rsid w:val="00DF1979"/>
    <w:rsid w:val="00E0488F"/>
    <w:rsid w:val="00E06902"/>
    <w:rsid w:val="00E11D55"/>
    <w:rsid w:val="00E12D12"/>
    <w:rsid w:val="00E40FF7"/>
    <w:rsid w:val="00E66789"/>
    <w:rsid w:val="00E7610F"/>
    <w:rsid w:val="00E8660D"/>
    <w:rsid w:val="00EA54C3"/>
    <w:rsid w:val="00EA62E2"/>
    <w:rsid w:val="00EB36DE"/>
    <w:rsid w:val="00EB50C3"/>
    <w:rsid w:val="00ED050C"/>
    <w:rsid w:val="00ED634C"/>
    <w:rsid w:val="00ED732E"/>
    <w:rsid w:val="00EF2D63"/>
    <w:rsid w:val="00EF4008"/>
    <w:rsid w:val="00F0096A"/>
    <w:rsid w:val="00F02B35"/>
    <w:rsid w:val="00F052EE"/>
    <w:rsid w:val="00F0549C"/>
    <w:rsid w:val="00F1131F"/>
    <w:rsid w:val="00F15C15"/>
    <w:rsid w:val="00F26597"/>
    <w:rsid w:val="00F374AE"/>
    <w:rsid w:val="00F420E5"/>
    <w:rsid w:val="00F43A4E"/>
    <w:rsid w:val="00F45C4F"/>
    <w:rsid w:val="00F51212"/>
    <w:rsid w:val="00F51DAF"/>
    <w:rsid w:val="00F543DA"/>
    <w:rsid w:val="00F56967"/>
    <w:rsid w:val="00F639A5"/>
    <w:rsid w:val="00F65A49"/>
    <w:rsid w:val="00F67682"/>
    <w:rsid w:val="00F70385"/>
    <w:rsid w:val="00F74B52"/>
    <w:rsid w:val="00F82135"/>
    <w:rsid w:val="00F841DE"/>
    <w:rsid w:val="00FB2490"/>
    <w:rsid w:val="00FB65D3"/>
    <w:rsid w:val="00FC0C79"/>
    <w:rsid w:val="00FC313D"/>
    <w:rsid w:val="00FC3E41"/>
    <w:rsid w:val="00FD018F"/>
    <w:rsid w:val="00FD1EF6"/>
    <w:rsid w:val="00FD31DD"/>
    <w:rsid w:val="00FD39B1"/>
    <w:rsid w:val="00FD5117"/>
    <w:rsid w:val="00FF1DF2"/>
    <w:rsid w:val="00FF36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64D7D-2DBF-4BC1-91F0-D8E7378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CC3"/>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392CC3"/>
    <w:rPr>
      <w:rFonts w:ascii="Times New Roman" w:eastAsiaTheme="minorEastAsia" w:hAnsi="Times New Roman" w:cs="Times New Roman"/>
      <w:lang w:val="en-GB" w:eastAsia="en-GB"/>
    </w:rPr>
  </w:style>
  <w:style w:type="table" w:styleId="TableGrid">
    <w:name w:val="Table Grid"/>
    <w:basedOn w:val="TableNormal"/>
    <w:uiPriority w:val="39"/>
    <w:rsid w:val="00D8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A78"/>
    <w:pPr>
      <w:ind w:left="720"/>
      <w:contextualSpacing/>
    </w:pPr>
  </w:style>
  <w:style w:type="paragraph" w:styleId="FootnoteText">
    <w:name w:val="footnote text"/>
    <w:basedOn w:val="Normal"/>
    <w:link w:val="FootnoteTextChar"/>
    <w:uiPriority w:val="99"/>
    <w:semiHidden/>
    <w:unhideWhenUsed/>
    <w:rsid w:val="00693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855"/>
    <w:rPr>
      <w:sz w:val="20"/>
      <w:szCs w:val="20"/>
    </w:rPr>
  </w:style>
  <w:style w:type="character" w:styleId="FootnoteReference">
    <w:name w:val="footnote reference"/>
    <w:basedOn w:val="DefaultParagraphFont"/>
    <w:uiPriority w:val="99"/>
    <w:semiHidden/>
    <w:unhideWhenUsed/>
    <w:rsid w:val="00693855"/>
    <w:rPr>
      <w:vertAlign w:val="superscript"/>
    </w:rPr>
  </w:style>
  <w:style w:type="paragraph" w:styleId="CommentText">
    <w:name w:val="annotation text"/>
    <w:basedOn w:val="Normal"/>
    <w:link w:val="CommentTextChar"/>
    <w:uiPriority w:val="99"/>
    <w:unhideWhenUsed/>
    <w:rsid w:val="00D923F1"/>
    <w:pPr>
      <w:spacing w:line="240" w:lineRule="auto"/>
    </w:pPr>
    <w:rPr>
      <w:sz w:val="20"/>
      <w:szCs w:val="20"/>
    </w:rPr>
  </w:style>
  <w:style w:type="character" w:customStyle="1" w:styleId="CommentTextChar">
    <w:name w:val="Comment Text Char"/>
    <w:basedOn w:val="DefaultParagraphFont"/>
    <w:link w:val="CommentText"/>
    <w:uiPriority w:val="99"/>
    <w:rsid w:val="00D923F1"/>
    <w:rPr>
      <w:sz w:val="20"/>
      <w:szCs w:val="20"/>
    </w:rPr>
  </w:style>
  <w:style w:type="character" w:styleId="CommentReference">
    <w:name w:val="annotation reference"/>
    <w:basedOn w:val="DefaultParagraphFont"/>
    <w:uiPriority w:val="99"/>
    <w:semiHidden/>
    <w:unhideWhenUsed/>
    <w:rsid w:val="00FC3E41"/>
    <w:rPr>
      <w:sz w:val="16"/>
      <w:szCs w:val="16"/>
    </w:rPr>
  </w:style>
  <w:style w:type="paragraph" w:styleId="BalloonText">
    <w:name w:val="Balloon Text"/>
    <w:basedOn w:val="Normal"/>
    <w:link w:val="BalloonTextChar"/>
    <w:uiPriority w:val="99"/>
    <w:semiHidden/>
    <w:unhideWhenUsed/>
    <w:rsid w:val="00FC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020A"/>
    <w:rPr>
      <w:b/>
      <w:bCs/>
    </w:rPr>
  </w:style>
  <w:style w:type="character" w:customStyle="1" w:styleId="CommentSubjectChar">
    <w:name w:val="Comment Subject Char"/>
    <w:basedOn w:val="CommentTextChar"/>
    <w:link w:val="CommentSubject"/>
    <w:uiPriority w:val="99"/>
    <w:semiHidden/>
    <w:rsid w:val="0024020A"/>
    <w:rPr>
      <w:b/>
      <w:bCs/>
      <w:sz w:val="20"/>
      <w:szCs w:val="20"/>
    </w:rPr>
  </w:style>
  <w:style w:type="paragraph" w:styleId="Header">
    <w:name w:val="header"/>
    <w:basedOn w:val="Normal"/>
    <w:link w:val="HeaderChar"/>
    <w:uiPriority w:val="99"/>
    <w:unhideWhenUsed/>
    <w:rsid w:val="00176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61"/>
  </w:style>
  <w:style w:type="paragraph" w:styleId="Footer">
    <w:name w:val="footer"/>
    <w:basedOn w:val="Normal"/>
    <w:link w:val="FooterChar"/>
    <w:uiPriority w:val="99"/>
    <w:unhideWhenUsed/>
    <w:rsid w:val="00176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61"/>
  </w:style>
  <w:style w:type="paragraph" w:customStyle="1" w:styleId="Default">
    <w:name w:val="Default"/>
    <w:rsid w:val="002C7F1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D3B2-222D-4E0D-BD30-A18C215A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6425</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Raquel van der Merwe</dc:creator>
  <cp:keywords/>
  <dc:description/>
  <cp:lastModifiedBy>Andre Hermans</cp:lastModifiedBy>
  <cp:revision>2</cp:revision>
  <dcterms:created xsi:type="dcterms:W3CDTF">2022-05-10T14:43:00Z</dcterms:created>
  <dcterms:modified xsi:type="dcterms:W3CDTF">2022-05-10T14:43:00Z</dcterms:modified>
</cp:coreProperties>
</file>