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1D0" w:rsidRPr="00B70BCA" w:rsidRDefault="007161D0" w:rsidP="007161D0">
      <w:pPr>
        <w:jc w:val="both"/>
        <w:rPr>
          <w:rFonts w:ascii="Arial Narrow" w:hAnsi="Arial Narrow" w:cs="Arial"/>
          <w:sz w:val="20"/>
          <w:szCs w:val="20"/>
        </w:rPr>
      </w:pPr>
      <w:r w:rsidRPr="00B70BCA">
        <w:rPr>
          <w:rFonts w:ascii="Arial Narrow" w:hAnsi="Arial Narrow" w:cs="Arial"/>
          <w:noProof/>
          <w:sz w:val="20"/>
          <w:szCs w:val="20"/>
          <w:lang w:val="en-US"/>
        </w:rPr>
        <w:drawing>
          <wp:anchor distT="0" distB="0" distL="114300" distR="114300" simplePos="0" relativeHeight="251660288" behindDoc="1" locked="0" layoutInCell="1" allowOverlap="1" wp14:anchorId="513DAFC4" wp14:editId="468CCAC5">
            <wp:simplePos x="0" y="0"/>
            <wp:positionH relativeFrom="column">
              <wp:posOffset>4545330</wp:posOffset>
            </wp:positionH>
            <wp:positionV relativeFrom="paragraph">
              <wp:posOffset>-215900</wp:posOffset>
            </wp:positionV>
            <wp:extent cx="3371850" cy="847090"/>
            <wp:effectExtent l="0" t="0" r="0" b="0"/>
            <wp:wrapNone/>
            <wp:docPr id="1" name="Picture 3" descr="Letterhead_committees"/>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531" t="-2159" r="2531" b="2159"/>
                    <a:stretch/>
                  </pic:blipFill>
                  <pic:spPr>
                    <a:xfrm>
                      <a:off x="0" y="0"/>
                      <a:ext cx="3371850" cy="84709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7161D0" w:rsidRPr="00B70BCA" w:rsidRDefault="007161D0" w:rsidP="007161D0">
      <w:pPr>
        <w:jc w:val="both"/>
        <w:rPr>
          <w:rFonts w:ascii="Arial Narrow" w:hAnsi="Arial Narrow" w:cs="Arial"/>
          <w:sz w:val="20"/>
          <w:szCs w:val="20"/>
        </w:rPr>
      </w:pPr>
      <w:r w:rsidRPr="00B70BCA">
        <w:rPr>
          <w:rFonts w:ascii="Arial Narrow" w:hAnsi="Arial Narrow" w:cs="Arial"/>
          <w:noProof/>
          <w:sz w:val="20"/>
          <w:szCs w:val="20"/>
          <w:lang w:val="en-US"/>
        </w:rPr>
        <w:drawing>
          <wp:anchor distT="0" distB="0" distL="114300" distR="114300" simplePos="0" relativeHeight="251659264" behindDoc="0" locked="0" layoutInCell="1" allowOverlap="1" wp14:anchorId="224BB5DE" wp14:editId="4D8CD85E">
            <wp:simplePos x="0" y="0"/>
            <wp:positionH relativeFrom="column">
              <wp:posOffset>257175</wp:posOffset>
            </wp:positionH>
            <wp:positionV relativeFrom="paragraph">
              <wp:posOffset>-602615</wp:posOffset>
            </wp:positionV>
            <wp:extent cx="2543805" cy="824231"/>
            <wp:effectExtent l="0" t="0" r="0" b="0"/>
            <wp:wrapNone/>
            <wp:docPr id="2" name="Picture 1" descr="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543805" cy="824231"/>
                    </a:xfrm>
                    <a:prstGeom prst="rect">
                      <a:avLst/>
                    </a:prstGeom>
                    <a:noFill/>
                    <a:ln>
                      <a:noFill/>
                      <a:prstDash/>
                    </a:ln>
                  </pic:spPr>
                </pic:pic>
              </a:graphicData>
            </a:graphic>
          </wp:anchor>
        </w:drawing>
      </w:r>
    </w:p>
    <w:p w:rsidR="007161D0" w:rsidRPr="00B70BCA" w:rsidRDefault="007161D0" w:rsidP="007161D0">
      <w:pPr>
        <w:jc w:val="both"/>
        <w:rPr>
          <w:rFonts w:ascii="Arial Narrow" w:hAnsi="Arial Narrow" w:cs="Arial"/>
          <w:b/>
          <w:sz w:val="20"/>
          <w:szCs w:val="20"/>
        </w:rPr>
      </w:pPr>
      <w:r w:rsidRPr="00B70BCA">
        <w:rPr>
          <w:rFonts w:ascii="Arial Narrow" w:hAnsi="Arial Narrow" w:cs="Arial"/>
          <w:sz w:val="20"/>
          <w:szCs w:val="20"/>
        </w:rPr>
        <w:tab/>
      </w:r>
      <w:r w:rsidRPr="00B70BCA">
        <w:rPr>
          <w:rFonts w:ascii="Arial Narrow" w:hAnsi="Arial Narrow" w:cs="Arial"/>
          <w:sz w:val="20"/>
          <w:szCs w:val="20"/>
        </w:rPr>
        <w:tab/>
      </w:r>
      <w:r w:rsidRPr="00B70BCA">
        <w:rPr>
          <w:rFonts w:ascii="Arial Narrow" w:hAnsi="Arial Narrow" w:cs="Arial"/>
          <w:sz w:val="20"/>
          <w:szCs w:val="20"/>
        </w:rPr>
        <w:tab/>
      </w:r>
      <w:r w:rsidRPr="00B70BCA">
        <w:rPr>
          <w:rFonts w:ascii="Arial Narrow" w:hAnsi="Arial Narrow" w:cs="Arial"/>
          <w:sz w:val="20"/>
          <w:szCs w:val="20"/>
        </w:rPr>
        <w:tab/>
      </w:r>
      <w:r w:rsidRPr="00B70BCA">
        <w:rPr>
          <w:rFonts w:ascii="Arial Narrow" w:hAnsi="Arial Narrow" w:cs="Arial"/>
          <w:b/>
          <w:sz w:val="20"/>
          <w:szCs w:val="20"/>
        </w:rPr>
        <w:tab/>
      </w:r>
      <w:r w:rsidRPr="00B70BCA">
        <w:rPr>
          <w:rFonts w:ascii="Arial Narrow" w:hAnsi="Arial Narrow" w:cs="Arial"/>
          <w:b/>
          <w:sz w:val="20"/>
          <w:szCs w:val="20"/>
        </w:rPr>
        <w:tab/>
      </w:r>
      <w:r w:rsidRPr="00B70BCA">
        <w:rPr>
          <w:rFonts w:ascii="Arial Narrow" w:hAnsi="Arial Narrow" w:cs="Arial"/>
          <w:b/>
          <w:sz w:val="20"/>
          <w:szCs w:val="20"/>
        </w:rPr>
        <w:tab/>
      </w:r>
      <w:r w:rsidRPr="00B70BCA">
        <w:rPr>
          <w:rFonts w:ascii="Arial Narrow" w:hAnsi="Arial Narrow" w:cs="Arial"/>
          <w:b/>
          <w:sz w:val="20"/>
          <w:szCs w:val="20"/>
        </w:rPr>
        <w:tab/>
      </w:r>
      <w:r w:rsidRPr="00B70BCA">
        <w:rPr>
          <w:rFonts w:ascii="Arial Narrow" w:hAnsi="Arial Narrow" w:cs="Arial"/>
          <w:b/>
          <w:sz w:val="20"/>
          <w:szCs w:val="20"/>
        </w:rPr>
        <w:tab/>
      </w:r>
      <w:r w:rsidRPr="00B70BCA">
        <w:rPr>
          <w:rFonts w:ascii="Arial Narrow" w:hAnsi="Arial Narrow" w:cs="Arial"/>
          <w:b/>
          <w:sz w:val="20"/>
          <w:szCs w:val="20"/>
        </w:rPr>
        <w:tab/>
      </w:r>
      <w:r w:rsidRPr="00B70BCA">
        <w:rPr>
          <w:rFonts w:ascii="Arial Narrow" w:hAnsi="Arial Narrow" w:cs="Arial"/>
          <w:b/>
          <w:sz w:val="20"/>
          <w:szCs w:val="20"/>
        </w:rPr>
        <w:tab/>
      </w:r>
      <w:r w:rsidRPr="00B70BCA">
        <w:rPr>
          <w:rFonts w:ascii="Arial Narrow" w:hAnsi="Arial Narrow" w:cs="Arial"/>
          <w:b/>
          <w:sz w:val="20"/>
          <w:szCs w:val="20"/>
        </w:rPr>
        <w:tab/>
      </w:r>
    </w:p>
    <w:p w:rsidR="007161D0" w:rsidRDefault="007161D0" w:rsidP="007161D0">
      <w:pPr>
        <w:spacing w:after="0" w:line="360" w:lineRule="auto"/>
        <w:jc w:val="center"/>
        <w:rPr>
          <w:rFonts w:ascii="Times New Roman" w:hAnsi="Times New Roman" w:cs="Times New Roman"/>
          <w:b/>
          <w:sz w:val="20"/>
          <w:szCs w:val="20"/>
        </w:rPr>
      </w:pPr>
    </w:p>
    <w:p w:rsidR="007161D0" w:rsidRPr="00F63B59" w:rsidRDefault="007161D0" w:rsidP="007161D0">
      <w:pPr>
        <w:spacing w:after="0" w:line="360" w:lineRule="auto"/>
        <w:jc w:val="center"/>
        <w:rPr>
          <w:rFonts w:ascii="Arial" w:hAnsi="Arial" w:cs="Arial"/>
          <w:b/>
          <w:sz w:val="20"/>
          <w:szCs w:val="20"/>
        </w:rPr>
      </w:pPr>
      <w:r w:rsidRPr="00F63B59">
        <w:rPr>
          <w:rFonts w:ascii="Arial" w:hAnsi="Arial" w:cs="Arial"/>
          <w:b/>
          <w:sz w:val="20"/>
          <w:szCs w:val="20"/>
        </w:rPr>
        <w:t>PORTFOLIO COMMITTEE ON WATER AND SANITATION</w:t>
      </w:r>
    </w:p>
    <w:p w:rsidR="007161D0" w:rsidRPr="00F63B59" w:rsidRDefault="007161D0" w:rsidP="007161D0">
      <w:pPr>
        <w:spacing w:after="0" w:line="360" w:lineRule="auto"/>
        <w:jc w:val="center"/>
        <w:rPr>
          <w:rFonts w:ascii="Arial" w:hAnsi="Arial" w:cs="Arial"/>
          <w:b/>
          <w:sz w:val="20"/>
          <w:szCs w:val="20"/>
        </w:rPr>
      </w:pPr>
    </w:p>
    <w:p w:rsidR="007161D0" w:rsidRPr="00F63B59" w:rsidRDefault="007161D0" w:rsidP="007161D0">
      <w:pPr>
        <w:spacing w:after="0" w:line="360" w:lineRule="auto"/>
        <w:jc w:val="both"/>
        <w:rPr>
          <w:rFonts w:ascii="Arial" w:hAnsi="Arial" w:cs="Arial"/>
          <w:b/>
          <w:sz w:val="20"/>
          <w:szCs w:val="20"/>
        </w:rPr>
      </w:pPr>
      <w:r w:rsidRPr="00F63B59">
        <w:rPr>
          <w:rFonts w:ascii="Arial" w:hAnsi="Arial" w:cs="Arial"/>
          <w:b/>
          <w:sz w:val="20"/>
          <w:szCs w:val="20"/>
        </w:rPr>
        <w:t>DRAFT PROGRAMME OF THE PORTFOLIO COMMITTEE ON WAT</w:t>
      </w:r>
      <w:r w:rsidR="003B1811" w:rsidRPr="00F63B59">
        <w:rPr>
          <w:rFonts w:ascii="Arial" w:hAnsi="Arial" w:cs="Arial"/>
          <w:b/>
          <w:sz w:val="20"/>
          <w:szCs w:val="20"/>
        </w:rPr>
        <w:t>ER AND SANITATION</w:t>
      </w:r>
      <w:r w:rsidRPr="00F63B59">
        <w:rPr>
          <w:rFonts w:ascii="Arial" w:hAnsi="Arial" w:cs="Arial"/>
          <w:b/>
          <w:sz w:val="20"/>
          <w:szCs w:val="20"/>
        </w:rPr>
        <w:t xml:space="preserve"> OF THE SIXTH (6</w:t>
      </w:r>
      <w:r w:rsidRPr="00F63B59">
        <w:rPr>
          <w:rFonts w:ascii="Arial" w:hAnsi="Arial" w:cs="Arial"/>
          <w:b/>
          <w:sz w:val="20"/>
          <w:szCs w:val="20"/>
          <w:vertAlign w:val="superscript"/>
        </w:rPr>
        <w:t>TH</w:t>
      </w:r>
      <w:r w:rsidRPr="00F63B59">
        <w:rPr>
          <w:rFonts w:ascii="Arial" w:hAnsi="Arial" w:cs="Arial"/>
          <w:b/>
          <w:sz w:val="20"/>
          <w:szCs w:val="20"/>
        </w:rPr>
        <w:t>) PARLIAMEN</w:t>
      </w:r>
      <w:r w:rsidR="006D6E36" w:rsidRPr="00F63B59">
        <w:rPr>
          <w:rFonts w:ascii="Arial" w:hAnsi="Arial" w:cs="Arial"/>
          <w:b/>
          <w:sz w:val="20"/>
          <w:szCs w:val="20"/>
        </w:rPr>
        <w:t>T,2</w:t>
      </w:r>
      <w:r w:rsidR="006D6E36" w:rsidRPr="00F63B59">
        <w:rPr>
          <w:rFonts w:ascii="Arial" w:hAnsi="Arial" w:cs="Arial"/>
          <w:b/>
          <w:sz w:val="20"/>
          <w:szCs w:val="20"/>
          <w:vertAlign w:val="superscript"/>
        </w:rPr>
        <w:t>ND</w:t>
      </w:r>
      <w:r w:rsidR="006D6E36" w:rsidRPr="00F63B59">
        <w:rPr>
          <w:rFonts w:ascii="Arial" w:hAnsi="Arial" w:cs="Arial"/>
          <w:b/>
          <w:sz w:val="20"/>
          <w:szCs w:val="20"/>
        </w:rPr>
        <w:t xml:space="preserve"> </w:t>
      </w:r>
      <w:r w:rsidR="007E5E65" w:rsidRPr="00F63B59">
        <w:rPr>
          <w:rFonts w:ascii="Arial" w:hAnsi="Arial" w:cs="Arial"/>
          <w:b/>
          <w:sz w:val="20"/>
          <w:szCs w:val="20"/>
        </w:rPr>
        <w:t>TERM OF  2022</w:t>
      </w:r>
      <w:r w:rsidRPr="00F63B59">
        <w:rPr>
          <w:rFonts w:ascii="Arial" w:hAnsi="Arial" w:cs="Arial"/>
          <w:b/>
          <w:sz w:val="20"/>
          <w:szCs w:val="20"/>
        </w:rPr>
        <w:t xml:space="preserve"> </w:t>
      </w:r>
    </w:p>
    <w:tbl>
      <w:tblPr>
        <w:tblStyle w:val="TableGrid"/>
        <w:tblW w:w="0" w:type="auto"/>
        <w:tblLayout w:type="fixed"/>
        <w:tblLook w:val="04A0" w:firstRow="1" w:lastRow="0" w:firstColumn="1" w:lastColumn="0" w:noHBand="0" w:noVBand="1"/>
      </w:tblPr>
      <w:tblGrid>
        <w:gridCol w:w="2263"/>
        <w:gridCol w:w="2127"/>
        <w:gridCol w:w="7229"/>
        <w:gridCol w:w="1984"/>
      </w:tblGrid>
      <w:tr w:rsidR="00E245DF" w:rsidRPr="00F63B59" w:rsidTr="004511B9">
        <w:tc>
          <w:tcPr>
            <w:tcW w:w="2263" w:type="dxa"/>
          </w:tcPr>
          <w:p w:rsidR="00E245DF" w:rsidRPr="00F63B59" w:rsidRDefault="00E245DF" w:rsidP="00015977">
            <w:pPr>
              <w:spacing w:line="360" w:lineRule="auto"/>
              <w:jc w:val="both"/>
              <w:rPr>
                <w:rFonts w:ascii="Arial" w:hAnsi="Arial" w:cs="Arial"/>
                <w:b/>
                <w:sz w:val="20"/>
                <w:szCs w:val="20"/>
              </w:rPr>
            </w:pPr>
            <w:r w:rsidRPr="00F63B59">
              <w:rPr>
                <w:rFonts w:ascii="Arial" w:hAnsi="Arial" w:cs="Arial"/>
                <w:b/>
                <w:sz w:val="20"/>
                <w:szCs w:val="20"/>
              </w:rPr>
              <w:t>DATE</w:t>
            </w:r>
          </w:p>
        </w:tc>
        <w:tc>
          <w:tcPr>
            <w:tcW w:w="2127" w:type="dxa"/>
          </w:tcPr>
          <w:p w:rsidR="00E245DF" w:rsidRPr="00F63B59" w:rsidRDefault="00E245DF" w:rsidP="00015977">
            <w:pPr>
              <w:spacing w:line="360" w:lineRule="auto"/>
              <w:jc w:val="both"/>
              <w:rPr>
                <w:rFonts w:ascii="Arial" w:hAnsi="Arial" w:cs="Arial"/>
                <w:b/>
                <w:sz w:val="20"/>
                <w:szCs w:val="20"/>
              </w:rPr>
            </w:pPr>
            <w:r w:rsidRPr="00F63B59">
              <w:rPr>
                <w:rFonts w:ascii="Arial" w:hAnsi="Arial" w:cs="Arial"/>
                <w:b/>
                <w:sz w:val="20"/>
                <w:szCs w:val="20"/>
              </w:rPr>
              <w:t>TIME</w:t>
            </w:r>
          </w:p>
        </w:tc>
        <w:tc>
          <w:tcPr>
            <w:tcW w:w="7229" w:type="dxa"/>
          </w:tcPr>
          <w:p w:rsidR="00E245DF" w:rsidRPr="00F63B59" w:rsidRDefault="00E245DF" w:rsidP="00015977">
            <w:pPr>
              <w:spacing w:line="360" w:lineRule="auto"/>
              <w:jc w:val="both"/>
              <w:rPr>
                <w:rFonts w:ascii="Arial" w:hAnsi="Arial" w:cs="Arial"/>
                <w:b/>
                <w:sz w:val="20"/>
                <w:szCs w:val="20"/>
              </w:rPr>
            </w:pPr>
            <w:r w:rsidRPr="00F63B59">
              <w:rPr>
                <w:rFonts w:ascii="Arial" w:hAnsi="Arial" w:cs="Arial"/>
                <w:b/>
                <w:sz w:val="20"/>
                <w:szCs w:val="20"/>
              </w:rPr>
              <w:t>AGENDA</w:t>
            </w:r>
          </w:p>
        </w:tc>
        <w:tc>
          <w:tcPr>
            <w:tcW w:w="1984" w:type="dxa"/>
          </w:tcPr>
          <w:p w:rsidR="00E245DF" w:rsidRPr="00F63B59" w:rsidRDefault="00E245DF" w:rsidP="00015977">
            <w:pPr>
              <w:spacing w:line="360" w:lineRule="auto"/>
              <w:jc w:val="both"/>
              <w:rPr>
                <w:rFonts w:ascii="Arial" w:hAnsi="Arial" w:cs="Arial"/>
                <w:b/>
                <w:sz w:val="20"/>
                <w:szCs w:val="20"/>
              </w:rPr>
            </w:pPr>
            <w:r w:rsidRPr="00F63B59">
              <w:rPr>
                <w:rFonts w:ascii="Arial" w:hAnsi="Arial" w:cs="Arial"/>
                <w:b/>
                <w:sz w:val="20"/>
                <w:szCs w:val="20"/>
              </w:rPr>
              <w:t>VENUE</w:t>
            </w:r>
          </w:p>
        </w:tc>
      </w:tr>
      <w:tr w:rsidR="00630484" w:rsidRPr="00F63B59" w:rsidTr="004511B9">
        <w:tc>
          <w:tcPr>
            <w:tcW w:w="2263" w:type="dxa"/>
          </w:tcPr>
          <w:p w:rsidR="00630484" w:rsidRPr="00F63B59" w:rsidRDefault="00E64875" w:rsidP="00630484">
            <w:pPr>
              <w:spacing w:line="360" w:lineRule="auto"/>
              <w:jc w:val="both"/>
              <w:rPr>
                <w:rFonts w:ascii="Arial" w:hAnsi="Arial" w:cs="Arial"/>
                <w:b/>
                <w:sz w:val="20"/>
                <w:szCs w:val="20"/>
              </w:rPr>
            </w:pPr>
            <w:r w:rsidRPr="00F63B59">
              <w:rPr>
                <w:rFonts w:ascii="Arial" w:hAnsi="Arial" w:cs="Arial"/>
                <w:b/>
                <w:sz w:val="20"/>
                <w:szCs w:val="20"/>
              </w:rPr>
              <w:t>T</w:t>
            </w:r>
            <w:r w:rsidR="004A2902" w:rsidRPr="00F63B59">
              <w:rPr>
                <w:rFonts w:ascii="Arial" w:hAnsi="Arial" w:cs="Arial"/>
                <w:b/>
                <w:sz w:val="20"/>
                <w:szCs w:val="20"/>
              </w:rPr>
              <w:t>UESDAY</w:t>
            </w:r>
            <w:r w:rsidRPr="00F63B59">
              <w:rPr>
                <w:rFonts w:ascii="Arial" w:hAnsi="Arial" w:cs="Arial"/>
                <w:b/>
                <w:sz w:val="20"/>
                <w:szCs w:val="20"/>
              </w:rPr>
              <w:t xml:space="preserve">,19 April </w:t>
            </w:r>
            <w:r w:rsidR="00DF2899" w:rsidRPr="00F63B59">
              <w:rPr>
                <w:rFonts w:ascii="Arial" w:hAnsi="Arial" w:cs="Arial"/>
                <w:b/>
                <w:sz w:val="20"/>
                <w:szCs w:val="20"/>
              </w:rPr>
              <w:t>2022</w:t>
            </w:r>
          </w:p>
        </w:tc>
        <w:tc>
          <w:tcPr>
            <w:tcW w:w="2127" w:type="dxa"/>
          </w:tcPr>
          <w:p w:rsidR="00630484" w:rsidRPr="00F63B59" w:rsidRDefault="008B4175" w:rsidP="00630484">
            <w:pPr>
              <w:spacing w:line="360" w:lineRule="auto"/>
              <w:jc w:val="both"/>
              <w:rPr>
                <w:rFonts w:ascii="Arial" w:hAnsi="Arial" w:cs="Arial"/>
                <w:sz w:val="20"/>
                <w:szCs w:val="20"/>
              </w:rPr>
            </w:pPr>
            <w:r w:rsidRPr="00F63B59">
              <w:rPr>
                <w:rFonts w:ascii="Arial" w:hAnsi="Arial" w:cs="Arial"/>
                <w:sz w:val="20"/>
                <w:szCs w:val="20"/>
              </w:rPr>
              <w:t>09h30-13h00</w:t>
            </w:r>
          </w:p>
          <w:p w:rsidR="00630484" w:rsidRPr="00F63B59" w:rsidRDefault="00630484" w:rsidP="00630484">
            <w:pPr>
              <w:spacing w:line="360" w:lineRule="auto"/>
              <w:jc w:val="both"/>
              <w:rPr>
                <w:rFonts w:ascii="Arial" w:hAnsi="Arial" w:cs="Arial"/>
                <w:sz w:val="20"/>
                <w:szCs w:val="20"/>
              </w:rPr>
            </w:pPr>
          </w:p>
        </w:tc>
        <w:tc>
          <w:tcPr>
            <w:tcW w:w="7229" w:type="dxa"/>
          </w:tcPr>
          <w:p w:rsidR="00630484" w:rsidRPr="00F63B59" w:rsidRDefault="008B4175" w:rsidP="004511B9">
            <w:pPr>
              <w:spacing w:line="360" w:lineRule="auto"/>
              <w:jc w:val="both"/>
              <w:rPr>
                <w:rFonts w:ascii="Arial" w:hAnsi="Arial" w:cs="Arial"/>
                <w:sz w:val="20"/>
                <w:szCs w:val="20"/>
              </w:rPr>
            </w:pPr>
            <w:r w:rsidRPr="00F63B59">
              <w:rPr>
                <w:rFonts w:ascii="Arial" w:hAnsi="Arial" w:cs="Arial"/>
                <w:sz w:val="20"/>
                <w:szCs w:val="20"/>
              </w:rPr>
              <w:t>Briefing the Department of Water and</w:t>
            </w:r>
            <w:r w:rsidR="004511B9" w:rsidRPr="00F63B59">
              <w:rPr>
                <w:rFonts w:ascii="Arial" w:hAnsi="Arial" w:cs="Arial"/>
                <w:sz w:val="20"/>
                <w:szCs w:val="20"/>
              </w:rPr>
              <w:t xml:space="preserve"> Sanitation</w:t>
            </w:r>
            <w:r w:rsidRPr="00F63B59">
              <w:rPr>
                <w:rFonts w:ascii="Arial" w:hAnsi="Arial" w:cs="Arial"/>
                <w:sz w:val="20"/>
                <w:szCs w:val="20"/>
              </w:rPr>
              <w:t xml:space="preserve"> </w:t>
            </w:r>
            <w:r w:rsidR="004511B9" w:rsidRPr="00F63B59">
              <w:rPr>
                <w:rFonts w:ascii="Arial" w:hAnsi="Arial" w:cs="Arial"/>
                <w:sz w:val="20"/>
                <w:szCs w:val="20"/>
              </w:rPr>
              <w:t>a</w:t>
            </w:r>
            <w:r w:rsidRPr="00F63B59">
              <w:rPr>
                <w:rFonts w:ascii="Arial" w:hAnsi="Arial" w:cs="Arial"/>
                <w:sz w:val="20"/>
                <w:szCs w:val="20"/>
              </w:rPr>
              <w:t>nd SALGA on the proposed water tariffs determinations by Water Boards for the 2022/23 financial year.</w:t>
            </w:r>
          </w:p>
          <w:p w:rsidR="00690F31" w:rsidRDefault="00690F31" w:rsidP="004511B9">
            <w:pPr>
              <w:spacing w:line="360" w:lineRule="auto"/>
              <w:jc w:val="both"/>
              <w:rPr>
                <w:rFonts w:ascii="Arial" w:hAnsi="Arial" w:cs="Arial"/>
                <w:sz w:val="20"/>
                <w:szCs w:val="20"/>
              </w:rPr>
            </w:pPr>
          </w:p>
          <w:p w:rsidR="00C800C8" w:rsidRPr="00F63B59" w:rsidRDefault="00C800C8" w:rsidP="004511B9">
            <w:pPr>
              <w:spacing w:line="360" w:lineRule="auto"/>
              <w:jc w:val="both"/>
              <w:rPr>
                <w:rFonts w:ascii="Arial" w:hAnsi="Arial" w:cs="Arial"/>
                <w:sz w:val="20"/>
                <w:szCs w:val="20"/>
              </w:rPr>
            </w:pPr>
            <w:r w:rsidRPr="00F63B59">
              <w:rPr>
                <w:rFonts w:ascii="Arial" w:hAnsi="Arial" w:cs="Arial"/>
                <w:sz w:val="20"/>
                <w:szCs w:val="20"/>
              </w:rPr>
              <w:t>Consideration and adoption of minutes.</w:t>
            </w:r>
          </w:p>
        </w:tc>
        <w:tc>
          <w:tcPr>
            <w:tcW w:w="1984" w:type="dxa"/>
          </w:tcPr>
          <w:p w:rsidR="00630484" w:rsidRPr="00F63B59" w:rsidRDefault="00630484" w:rsidP="00630484">
            <w:pPr>
              <w:spacing w:line="360" w:lineRule="auto"/>
              <w:jc w:val="both"/>
              <w:rPr>
                <w:rFonts w:ascii="Arial" w:hAnsi="Arial" w:cs="Arial"/>
                <w:sz w:val="20"/>
                <w:szCs w:val="20"/>
              </w:rPr>
            </w:pPr>
          </w:p>
        </w:tc>
      </w:tr>
      <w:tr w:rsidR="00B22DA9" w:rsidRPr="00F63B59" w:rsidTr="004511B9">
        <w:tc>
          <w:tcPr>
            <w:tcW w:w="2263" w:type="dxa"/>
          </w:tcPr>
          <w:p w:rsidR="00B22DA9" w:rsidRPr="00F63B59" w:rsidRDefault="00B22DA9" w:rsidP="00630484">
            <w:pPr>
              <w:spacing w:line="360" w:lineRule="auto"/>
              <w:jc w:val="both"/>
              <w:rPr>
                <w:rFonts w:ascii="Arial" w:hAnsi="Arial" w:cs="Arial"/>
                <w:b/>
                <w:sz w:val="20"/>
                <w:szCs w:val="20"/>
              </w:rPr>
            </w:pPr>
          </w:p>
        </w:tc>
        <w:tc>
          <w:tcPr>
            <w:tcW w:w="2127" w:type="dxa"/>
          </w:tcPr>
          <w:p w:rsidR="00B22DA9" w:rsidRPr="00F63B59" w:rsidRDefault="00B22DA9" w:rsidP="00630484">
            <w:pPr>
              <w:spacing w:line="360" w:lineRule="auto"/>
              <w:jc w:val="both"/>
              <w:rPr>
                <w:rFonts w:ascii="Arial" w:hAnsi="Arial" w:cs="Arial"/>
                <w:sz w:val="20"/>
                <w:szCs w:val="20"/>
              </w:rPr>
            </w:pPr>
          </w:p>
        </w:tc>
        <w:tc>
          <w:tcPr>
            <w:tcW w:w="7229" w:type="dxa"/>
          </w:tcPr>
          <w:p w:rsidR="00B22DA9" w:rsidRPr="00F63B59" w:rsidRDefault="00B22DA9" w:rsidP="00B22DA9">
            <w:pPr>
              <w:rPr>
                <w:rFonts w:ascii="Arial" w:hAnsi="Arial" w:cs="Arial"/>
                <w:b/>
                <w:sz w:val="20"/>
                <w:szCs w:val="20"/>
              </w:rPr>
            </w:pPr>
            <w:r w:rsidRPr="00F63B59">
              <w:rPr>
                <w:rFonts w:ascii="Arial" w:hAnsi="Arial" w:cs="Arial"/>
                <w:b/>
                <w:sz w:val="20"/>
                <w:szCs w:val="20"/>
              </w:rPr>
              <w:t>NA Leave Period:  25 – 29 April</w:t>
            </w:r>
          </w:p>
          <w:p w:rsidR="00B22DA9" w:rsidRPr="00F63B59" w:rsidRDefault="00B22DA9" w:rsidP="00160814">
            <w:pPr>
              <w:rPr>
                <w:rFonts w:ascii="Arial" w:hAnsi="Arial" w:cs="Arial"/>
                <w:sz w:val="20"/>
                <w:szCs w:val="20"/>
              </w:rPr>
            </w:pPr>
          </w:p>
        </w:tc>
        <w:tc>
          <w:tcPr>
            <w:tcW w:w="1984" w:type="dxa"/>
          </w:tcPr>
          <w:p w:rsidR="00B22DA9" w:rsidRPr="00F63B59" w:rsidRDefault="00B22DA9" w:rsidP="00630484">
            <w:pPr>
              <w:spacing w:line="360" w:lineRule="auto"/>
              <w:jc w:val="both"/>
              <w:rPr>
                <w:rFonts w:ascii="Arial" w:hAnsi="Arial" w:cs="Arial"/>
                <w:sz w:val="20"/>
                <w:szCs w:val="20"/>
              </w:rPr>
            </w:pPr>
          </w:p>
        </w:tc>
      </w:tr>
      <w:tr w:rsidR="008B4175" w:rsidRPr="00F63B59" w:rsidTr="004511B9">
        <w:tc>
          <w:tcPr>
            <w:tcW w:w="2263" w:type="dxa"/>
          </w:tcPr>
          <w:p w:rsidR="008B4175" w:rsidRPr="00F63B59" w:rsidRDefault="001F62C6" w:rsidP="00630484">
            <w:pPr>
              <w:spacing w:line="360" w:lineRule="auto"/>
              <w:jc w:val="both"/>
              <w:rPr>
                <w:rFonts w:ascii="Arial" w:hAnsi="Arial" w:cs="Arial"/>
                <w:b/>
                <w:sz w:val="20"/>
                <w:szCs w:val="20"/>
              </w:rPr>
            </w:pPr>
            <w:r w:rsidRPr="00F63B59">
              <w:rPr>
                <w:rFonts w:ascii="Arial" w:hAnsi="Arial" w:cs="Arial"/>
                <w:b/>
                <w:sz w:val="20"/>
                <w:szCs w:val="20"/>
              </w:rPr>
              <w:t>TUESDAY</w:t>
            </w:r>
            <w:r w:rsidR="008B4175" w:rsidRPr="00F63B59">
              <w:rPr>
                <w:rFonts w:ascii="Arial" w:hAnsi="Arial" w:cs="Arial"/>
                <w:b/>
                <w:sz w:val="20"/>
                <w:szCs w:val="20"/>
              </w:rPr>
              <w:t>,3 May 2022</w:t>
            </w:r>
          </w:p>
        </w:tc>
        <w:tc>
          <w:tcPr>
            <w:tcW w:w="2127" w:type="dxa"/>
          </w:tcPr>
          <w:p w:rsidR="008B4175" w:rsidRPr="00F63B59" w:rsidRDefault="008B4175" w:rsidP="00630484">
            <w:pPr>
              <w:spacing w:line="360" w:lineRule="auto"/>
              <w:jc w:val="both"/>
              <w:rPr>
                <w:rFonts w:ascii="Arial" w:hAnsi="Arial" w:cs="Arial"/>
                <w:sz w:val="20"/>
                <w:szCs w:val="20"/>
              </w:rPr>
            </w:pPr>
            <w:r w:rsidRPr="00F63B59">
              <w:rPr>
                <w:rFonts w:ascii="Arial" w:hAnsi="Arial" w:cs="Arial"/>
                <w:sz w:val="20"/>
                <w:szCs w:val="20"/>
              </w:rPr>
              <w:t>09h30-13h00</w:t>
            </w:r>
          </w:p>
        </w:tc>
        <w:tc>
          <w:tcPr>
            <w:tcW w:w="7229" w:type="dxa"/>
          </w:tcPr>
          <w:p w:rsidR="008B4175" w:rsidRPr="00F63B59" w:rsidRDefault="008B4175" w:rsidP="004511B9">
            <w:pPr>
              <w:pStyle w:val="ListParagraph"/>
              <w:spacing w:line="360" w:lineRule="auto"/>
              <w:ind w:left="0"/>
              <w:jc w:val="both"/>
              <w:rPr>
                <w:rFonts w:ascii="Arial" w:hAnsi="Arial" w:cs="Arial"/>
                <w:sz w:val="20"/>
                <w:szCs w:val="20"/>
              </w:rPr>
            </w:pPr>
            <w:r w:rsidRPr="00F63B59">
              <w:rPr>
                <w:rFonts w:ascii="Arial" w:hAnsi="Arial" w:cs="Arial"/>
                <w:sz w:val="20"/>
                <w:szCs w:val="20"/>
              </w:rPr>
              <w:t>Briefing by the Department of Water and Sanitation on Budget Vote 41 and Annual Performance Plan for the 2022/23 financial year.</w:t>
            </w:r>
          </w:p>
          <w:p w:rsidR="004511B9" w:rsidRPr="00F63B59" w:rsidRDefault="004511B9" w:rsidP="004511B9">
            <w:pPr>
              <w:pStyle w:val="ListParagraph"/>
              <w:spacing w:line="360" w:lineRule="auto"/>
              <w:ind w:left="0"/>
              <w:jc w:val="both"/>
              <w:rPr>
                <w:rFonts w:ascii="Arial" w:hAnsi="Arial" w:cs="Arial"/>
                <w:sz w:val="20"/>
                <w:szCs w:val="20"/>
              </w:rPr>
            </w:pPr>
          </w:p>
          <w:p w:rsidR="002D25B5" w:rsidRPr="00F63B59" w:rsidRDefault="002D25B5" w:rsidP="004511B9">
            <w:pPr>
              <w:pStyle w:val="ListParagraph"/>
              <w:spacing w:line="360" w:lineRule="auto"/>
              <w:ind w:left="0"/>
              <w:jc w:val="both"/>
              <w:rPr>
                <w:rFonts w:ascii="Arial" w:hAnsi="Arial" w:cs="Arial"/>
                <w:sz w:val="20"/>
                <w:szCs w:val="20"/>
              </w:rPr>
            </w:pPr>
            <w:r w:rsidRPr="00F63B59">
              <w:rPr>
                <w:rFonts w:ascii="Arial" w:hAnsi="Arial" w:cs="Arial"/>
                <w:sz w:val="20"/>
                <w:szCs w:val="20"/>
              </w:rPr>
              <w:t>Briefing by the Entities undertaking work on behalf of the Department of Water and Sanitation on their appropriated budgets and Annual Performance Plans for 2022/23 financial year.</w:t>
            </w:r>
          </w:p>
          <w:p w:rsidR="002D25B5" w:rsidRPr="00F63B59" w:rsidRDefault="002D25B5" w:rsidP="004511B9">
            <w:pPr>
              <w:pStyle w:val="ListParagraph"/>
              <w:numPr>
                <w:ilvl w:val="0"/>
                <w:numId w:val="11"/>
              </w:numPr>
              <w:spacing w:line="360" w:lineRule="auto"/>
              <w:jc w:val="both"/>
              <w:rPr>
                <w:rFonts w:ascii="Arial" w:hAnsi="Arial" w:cs="Arial"/>
                <w:sz w:val="20"/>
                <w:szCs w:val="20"/>
              </w:rPr>
            </w:pPr>
            <w:proofErr w:type="spellStart"/>
            <w:r w:rsidRPr="00F63B59">
              <w:rPr>
                <w:rFonts w:ascii="Arial" w:hAnsi="Arial" w:cs="Arial"/>
                <w:sz w:val="20"/>
                <w:szCs w:val="20"/>
              </w:rPr>
              <w:t>Breede-Gouritz</w:t>
            </w:r>
            <w:proofErr w:type="spellEnd"/>
            <w:r w:rsidRPr="00F63B59">
              <w:rPr>
                <w:rFonts w:ascii="Arial" w:hAnsi="Arial" w:cs="Arial"/>
                <w:sz w:val="20"/>
                <w:szCs w:val="20"/>
              </w:rPr>
              <w:t xml:space="preserve"> Catchment Management Agency</w:t>
            </w:r>
          </w:p>
          <w:p w:rsidR="00CF3729" w:rsidRPr="00F63B59" w:rsidRDefault="002D25B5" w:rsidP="004511B9">
            <w:pPr>
              <w:pStyle w:val="ListParagraph"/>
              <w:numPr>
                <w:ilvl w:val="0"/>
                <w:numId w:val="11"/>
              </w:numPr>
              <w:spacing w:line="360" w:lineRule="auto"/>
              <w:rPr>
                <w:rFonts w:ascii="Arial" w:hAnsi="Arial" w:cs="Arial"/>
                <w:sz w:val="20"/>
                <w:szCs w:val="20"/>
              </w:rPr>
            </w:pPr>
            <w:proofErr w:type="spellStart"/>
            <w:r w:rsidRPr="00F63B59">
              <w:rPr>
                <w:rFonts w:ascii="Arial" w:hAnsi="Arial" w:cs="Arial"/>
                <w:sz w:val="20"/>
                <w:szCs w:val="20"/>
              </w:rPr>
              <w:t>Inkomati-Usuthu</w:t>
            </w:r>
            <w:proofErr w:type="spellEnd"/>
            <w:r w:rsidRPr="00F63B59">
              <w:rPr>
                <w:rFonts w:ascii="Arial" w:hAnsi="Arial" w:cs="Arial"/>
                <w:sz w:val="20"/>
                <w:szCs w:val="20"/>
              </w:rPr>
              <w:t xml:space="preserve"> Catchment Management Agency</w:t>
            </w:r>
          </w:p>
          <w:p w:rsidR="0086275E" w:rsidRPr="00F63B59" w:rsidRDefault="0086275E" w:rsidP="004511B9">
            <w:pPr>
              <w:pStyle w:val="ListParagraph"/>
              <w:numPr>
                <w:ilvl w:val="0"/>
                <w:numId w:val="11"/>
              </w:numPr>
              <w:spacing w:line="360" w:lineRule="auto"/>
              <w:rPr>
                <w:rFonts w:ascii="Arial" w:hAnsi="Arial" w:cs="Arial"/>
                <w:sz w:val="20"/>
                <w:szCs w:val="20"/>
              </w:rPr>
            </w:pPr>
            <w:r w:rsidRPr="00F63B59">
              <w:rPr>
                <w:rFonts w:ascii="Arial" w:hAnsi="Arial" w:cs="Arial"/>
                <w:sz w:val="20"/>
                <w:szCs w:val="20"/>
              </w:rPr>
              <w:t>Water Research Commissi</w:t>
            </w:r>
            <w:r w:rsidR="00C14DD3" w:rsidRPr="00F63B59">
              <w:rPr>
                <w:rFonts w:ascii="Arial" w:hAnsi="Arial" w:cs="Arial"/>
                <w:sz w:val="20"/>
                <w:szCs w:val="20"/>
              </w:rPr>
              <w:t>on</w:t>
            </w:r>
          </w:p>
          <w:p w:rsidR="008B4175" w:rsidRPr="00F63B59" w:rsidRDefault="00CF3729" w:rsidP="004511B9">
            <w:pPr>
              <w:pStyle w:val="ListParagraph"/>
              <w:numPr>
                <w:ilvl w:val="0"/>
                <w:numId w:val="11"/>
              </w:numPr>
              <w:spacing w:line="360" w:lineRule="auto"/>
              <w:rPr>
                <w:rFonts w:ascii="Arial" w:hAnsi="Arial" w:cs="Arial"/>
                <w:sz w:val="20"/>
                <w:szCs w:val="20"/>
              </w:rPr>
            </w:pPr>
            <w:r w:rsidRPr="00F63B59">
              <w:rPr>
                <w:rFonts w:ascii="Arial" w:hAnsi="Arial" w:cs="Arial"/>
                <w:sz w:val="20"/>
                <w:szCs w:val="20"/>
              </w:rPr>
              <w:t>Trans-Caledon Tunnel Authority</w:t>
            </w:r>
          </w:p>
        </w:tc>
        <w:tc>
          <w:tcPr>
            <w:tcW w:w="1984" w:type="dxa"/>
          </w:tcPr>
          <w:p w:rsidR="008B4175" w:rsidRPr="00F63B59" w:rsidRDefault="00BF62C5" w:rsidP="00630484">
            <w:pPr>
              <w:spacing w:line="360" w:lineRule="auto"/>
              <w:jc w:val="both"/>
              <w:rPr>
                <w:rFonts w:ascii="Arial" w:hAnsi="Arial" w:cs="Arial"/>
                <w:sz w:val="20"/>
                <w:szCs w:val="20"/>
              </w:rPr>
            </w:pPr>
            <w:r w:rsidRPr="00F63B59">
              <w:rPr>
                <w:rFonts w:ascii="Arial" w:hAnsi="Arial" w:cs="Arial"/>
                <w:sz w:val="20"/>
                <w:szCs w:val="20"/>
              </w:rPr>
              <w:t xml:space="preserve">Virtual Meeting </w:t>
            </w:r>
          </w:p>
        </w:tc>
      </w:tr>
      <w:tr w:rsidR="00630484" w:rsidRPr="00F63B59" w:rsidTr="004511B9">
        <w:tc>
          <w:tcPr>
            <w:tcW w:w="2263" w:type="dxa"/>
          </w:tcPr>
          <w:p w:rsidR="00630484" w:rsidRPr="00F63B59" w:rsidRDefault="008B4175" w:rsidP="004511B9">
            <w:pPr>
              <w:spacing w:line="360" w:lineRule="auto"/>
              <w:jc w:val="both"/>
              <w:rPr>
                <w:rFonts w:ascii="Arial" w:hAnsi="Arial" w:cs="Arial"/>
                <w:b/>
                <w:sz w:val="20"/>
                <w:szCs w:val="20"/>
              </w:rPr>
            </w:pPr>
            <w:r w:rsidRPr="00F63B59">
              <w:rPr>
                <w:rFonts w:ascii="Arial" w:hAnsi="Arial" w:cs="Arial"/>
                <w:b/>
                <w:sz w:val="20"/>
                <w:szCs w:val="20"/>
              </w:rPr>
              <w:lastRenderedPageBreak/>
              <w:t>TUESDAY, 10</w:t>
            </w:r>
            <w:r w:rsidR="00516A02" w:rsidRPr="00F63B59">
              <w:rPr>
                <w:rFonts w:ascii="Arial" w:hAnsi="Arial" w:cs="Arial"/>
                <w:b/>
                <w:sz w:val="20"/>
                <w:szCs w:val="20"/>
              </w:rPr>
              <w:t xml:space="preserve"> May</w:t>
            </w:r>
            <w:r w:rsidR="00630484" w:rsidRPr="00F63B59">
              <w:rPr>
                <w:rFonts w:ascii="Arial" w:hAnsi="Arial" w:cs="Arial"/>
                <w:b/>
                <w:sz w:val="20"/>
                <w:szCs w:val="20"/>
              </w:rPr>
              <w:t xml:space="preserve"> 2022</w:t>
            </w:r>
          </w:p>
        </w:tc>
        <w:tc>
          <w:tcPr>
            <w:tcW w:w="2127" w:type="dxa"/>
          </w:tcPr>
          <w:p w:rsidR="00630484" w:rsidRPr="00F63B59" w:rsidRDefault="00630484" w:rsidP="004511B9">
            <w:pPr>
              <w:spacing w:line="360" w:lineRule="auto"/>
              <w:jc w:val="both"/>
              <w:rPr>
                <w:rFonts w:ascii="Arial" w:hAnsi="Arial" w:cs="Arial"/>
                <w:sz w:val="20"/>
                <w:szCs w:val="20"/>
              </w:rPr>
            </w:pPr>
            <w:r w:rsidRPr="00F63B59">
              <w:rPr>
                <w:rFonts w:ascii="Arial" w:hAnsi="Arial" w:cs="Arial"/>
                <w:sz w:val="20"/>
                <w:szCs w:val="20"/>
              </w:rPr>
              <w:t>09h30-13h00</w:t>
            </w:r>
          </w:p>
          <w:p w:rsidR="00630484" w:rsidRPr="00F63B59" w:rsidRDefault="00630484" w:rsidP="004511B9">
            <w:pPr>
              <w:spacing w:line="360" w:lineRule="auto"/>
              <w:jc w:val="both"/>
              <w:rPr>
                <w:rFonts w:ascii="Arial" w:hAnsi="Arial" w:cs="Arial"/>
                <w:sz w:val="20"/>
                <w:szCs w:val="20"/>
              </w:rPr>
            </w:pPr>
          </w:p>
          <w:p w:rsidR="00630484" w:rsidRPr="00F63B59" w:rsidRDefault="00630484" w:rsidP="004511B9">
            <w:pPr>
              <w:spacing w:line="360" w:lineRule="auto"/>
              <w:jc w:val="both"/>
              <w:rPr>
                <w:rFonts w:ascii="Arial" w:hAnsi="Arial" w:cs="Arial"/>
                <w:sz w:val="20"/>
                <w:szCs w:val="20"/>
              </w:rPr>
            </w:pPr>
          </w:p>
          <w:p w:rsidR="00630484" w:rsidRPr="00F63B59" w:rsidRDefault="00630484" w:rsidP="004511B9">
            <w:pPr>
              <w:spacing w:line="360" w:lineRule="auto"/>
              <w:jc w:val="both"/>
              <w:rPr>
                <w:rFonts w:ascii="Arial" w:hAnsi="Arial" w:cs="Arial"/>
                <w:sz w:val="20"/>
                <w:szCs w:val="20"/>
              </w:rPr>
            </w:pPr>
          </w:p>
          <w:p w:rsidR="00630484" w:rsidRPr="00F63B59" w:rsidRDefault="00630484" w:rsidP="004511B9">
            <w:pPr>
              <w:spacing w:line="360" w:lineRule="auto"/>
              <w:jc w:val="both"/>
              <w:rPr>
                <w:rFonts w:ascii="Arial" w:hAnsi="Arial" w:cs="Arial"/>
                <w:sz w:val="20"/>
                <w:szCs w:val="20"/>
              </w:rPr>
            </w:pPr>
          </w:p>
        </w:tc>
        <w:tc>
          <w:tcPr>
            <w:tcW w:w="7229" w:type="dxa"/>
          </w:tcPr>
          <w:p w:rsidR="00BF62C5" w:rsidRPr="00F63B59" w:rsidRDefault="00BF62C5" w:rsidP="00756255">
            <w:pPr>
              <w:spacing w:line="360" w:lineRule="auto"/>
              <w:jc w:val="both"/>
              <w:rPr>
                <w:rFonts w:ascii="Arial" w:hAnsi="Arial" w:cs="Arial"/>
                <w:sz w:val="20"/>
                <w:szCs w:val="20"/>
              </w:rPr>
            </w:pPr>
            <w:r w:rsidRPr="00F63B59">
              <w:rPr>
                <w:rFonts w:ascii="Arial" w:hAnsi="Arial" w:cs="Arial"/>
                <w:sz w:val="20"/>
                <w:szCs w:val="20"/>
              </w:rPr>
              <w:t>Consideration and adoption of the Report of the Committee on the Budget Vote 41, revised APP and Strategic Plan of the Department of Water and Sanitation and Entities, 2022/23</w:t>
            </w:r>
            <w:r w:rsidR="00C800C8" w:rsidRPr="00F63B59">
              <w:rPr>
                <w:rFonts w:ascii="Arial" w:hAnsi="Arial" w:cs="Arial"/>
                <w:sz w:val="20"/>
                <w:szCs w:val="20"/>
              </w:rPr>
              <w:t>.</w:t>
            </w:r>
          </w:p>
          <w:p w:rsidR="004A3BBA" w:rsidRPr="00F63B59" w:rsidRDefault="004A3BBA" w:rsidP="004511B9">
            <w:pPr>
              <w:spacing w:line="360" w:lineRule="auto"/>
              <w:jc w:val="both"/>
              <w:rPr>
                <w:rFonts w:ascii="Arial" w:hAnsi="Arial" w:cs="Arial"/>
                <w:sz w:val="20"/>
                <w:szCs w:val="20"/>
              </w:rPr>
            </w:pPr>
          </w:p>
        </w:tc>
        <w:tc>
          <w:tcPr>
            <w:tcW w:w="1984" w:type="dxa"/>
          </w:tcPr>
          <w:p w:rsidR="00630484" w:rsidRPr="00F63B59" w:rsidRDefault="00630484" w:rsidP="004511B9">
            <w:pPr>
              <w:spacing w:line="360" w:lineRule="auto"/>
              <w:jc w:val="both"/>
              <w:rPr>
                <w:rFonts w:ascii="Arial" w:hAnsi="Arial" w:cs="Arial"/>
                <w:sz w:val="20"/>
                <w:szCs w:val="20"/>
              </w:rPr>
            </w:pPr>
            <w:r w:rsidRPr="00F63B59">
              <w:rPr>
                <w:rFonts w:ascii="Arial" w:hAnsi="Arial" w:cs="Arial"/>
                <w:sz w:val="20"/>
                <w:szCs w:val="20"/>
              </w:rPr>
              <w:t>Virtual Meeting.</w:t>
            </w:r>
          </w:p>
        </w:tc>
      </w:tr>
      <w:tr w:rsidR="00630484" w:rsidRPr="00F63B59" w:rsidTr="004511B9">
        <w:tc>
          <w:tcPr>
            <w:tcW w:w="2263" w:type="dxa"/>
          </w:tcPr>
          <w:p w:rsidR="00630484" w:rsidRPr="00F63B59" w:rsidRDefault="00C800C8" w:rsidP="004511B9">
            <w:pPr>
              <w:spacing w:line="360" w:lineRule="auto"/>
              <w:jc w:val="both"/>
              <w:rPr>
                <w:rFonts w:ascii="Arial" w:hAnsi="Arial" w:cs="Arial"/>
                <w:b/>
                <w:sz w:val="20"/>
                <w:szCs w:val="20"/>
              </w:rPr>
            </w:pPr>
            <w:r w:rsidRPr="00F63B59">
              <w:rPr>
                <w:rFonts w:ascii="Arial" w:hAnsi="Arial" w:cs="Arial"/>
                <w:b/>
                <w:sz w:val="20"/>
                <w:szCs w:val="20"/>
              </w:rPr>
              <w:t>TUESDAY</w:t>
            </w:r>
            <w:r w:rsidR="001E1A1A">
              <w:rPr>
                <w:rFonts w:ascii="Arial" w:hAnsi="Arial" w:cs="Arial"/>
                <w:b/>
                <w:sz w:val="20"/>
                <w:szCs w:val="20"/>
              </w:rPr>
              <w:t>, 24</w:t>
            </w:r>
            <w:r w:rsidR="007152B7" w:rsidRPr="00F63B59">
              <w:rPr>
                <w:rFonts w:ascii="Arial" w:hAnsi="Arial" w:cs="Arial"/>
                <w:b/>
                <w:sz w:val="20"/>
                <w:szCs w:val="20"/>
              </w:rPr>
              <w:t xml:space="preserve"> May</w:t>
            </w:r>
            <w:r w:rsidR="00630484" w:rsidRPr="00F63B59">
              <w:rPr>
                <w:rFonts w:ascii="Arial" w:hAnsi="Arial" w:cs="Arial"/>
                <w:b/>
                <w:sz w:val="20"/>
                <w:szCs w:val="20"/>
              </w:rPr>
              <w:t xml:space="preserve"> 2022</w:t>
            </w:r>
          </w:p>
        </w:tc>
        <w:tc>
          <w:tcPr>
            <w:tcW w:w="2127" w:type="dxa"/>
          </w:tcPr>
          <w:p w:rsidR="00630484" w:rsidRPr="00F63B59" w:rsidRDefault="00630484" w:rsidP="004511B9">
            <w:pPr>
              <w:spacing w:line="360" w:lineRule="auto"/>
              <w:jc w:val="both"/>
              <w:rPr>
                <w:rFonts w:ascii="Arial" w:hAnsi="Arial" w:cs="Arial"/>
                <w:sz w:val="20"/>
                <w:szCs w:val="20"/>
              </w:rPr>
            </w:pPr>
            <w:r w:rsidRPr="00F63B59">
              <w:rPr>
                <w:rFonts w:ascii="Arial" w:hAnsi="Arial" w:cs="Arial"/>
                <w:sz w:val="20"/>
                <w:szCs w:val="20"/>
              </w:rPr>
              <w:t>09h30-13h00</w:t>
            </w:r>
          </w:p>
        </w:tc>
        <w:tc>
          <w:tcPr>
            <w:tcW w:w="7229" w:type="dxa"/>
          </w:tcPr>
          <w:p w:rsidR="00630484" w:rsidRPr="00F63B59" w:rsidRDefault="00BF62C5" w:rsidP="004511B9">
            <w:pPr>
              <w:spacing w:line="360" w:lineRule="auto"/>
              <w:jc w:val="both"/>
              <w:rPr>
                <w:rFonts w:ascii="Arial" w:hAnsi="Arial" w:cs="Arial"/>
                <w:sz w:val="20"/>
                <w:szCs w:val="20"/>
              </w:rPr>
            </w:pPr>
            <w:r w:rsidRPr="00F63B59">
              <w:rPr>
                <w:rFonts w:ascii="Arial" w:hAnsi="Arial" w:cs="Arial"/>
                <w:sz w:val="20"/>
                <w:szCs w:val="20"/>
              </w:rPr>
              <w:t>Briefing by the Department of Water and Sanitation on the Fourth Quarter Expenditure and Performance Report 2021/2022 financial year.</w:t>
            </w:r>
          </w:p>
          <w:p w:rsidR="00D602FC" w:rsidRDefault="00D602FC" w:rsidP="004511B9">
            <w:pPr>
              <w:spacing w:line="360" w:lineRule="auto"/>
              <w:jc w:val="both"/>
              <w:rPr>
                <w:rFonts w:ascii="Arial" w:hAnsi="Arial" w:cs="Arial"/>
                <w:sz w:val="20"/>
                <w:szCs w:val="20"/>
              </w:rPr>
            </w:pPr>
          </w:p>
          <w:p w:rsidR="00C800C8" w:rsidRPr="00F63B59" w:rsidRDefault="00C800C8" w:rsidP="004511B9">
            <w:pPr>
              <w:spacing w:line="360" w:lineRule="auto"/>
              <w:jc w:val="both"/>
              <w:rPr>
                <w:rFonts w:ascii="Arial" w:hAnsi="Arial" w:cs="Arial"/>
                <w:sz w:val="20"/>
                <w:szCs w:val="20"/>
              </w:rPr>
            </w:pPr>
            <w:r w:rsidRPr="00F63B59">
              <w:rPr>
                <w:rFonts w:ascii="Arial" w:hAnsi="Arial" w:cs="Arial"/>
                <w:sz w:val="20"/>
                <w:szCs w:val="20"/>
              </w:rPr>
              <w:t>Consideration and adoption of minutes.</w:t>
            </w:r>
          </w:p>
        </w:tc>
        <w:tc>
          <w:tcPr>
            <w:tcW w:w="1984" w:type="dxa"/>
          </w:tcPr>
          <w:p w:rsidR="00630484" w:rsidRPr="00F63B59" w:rsidRDefault="00630484" w:rsidP="004511B9">
            <w:pPr>
              <w:spacing w:line="360" w:lineRule="auto"/>
              <w:jc w:val="both"/>
              <w:rPr>
                <w:rFonts w:ascii="Arial" w:hAnsi="Arial" w:cs="Arial"/>
                <w:sz w:val="20"/>
                <w:szCs w:val="20"/>
              </w:rPr>
            </w:pPr>
            <w:r w:rsidRPr="00F63B59">
              <w:rPr>
                <w:rFonts w:ascii="Arial" w:hAnsi="Arial" w:cs="Arial"/>
                <w:sz w:val="20"/>
                <w:szCs w:val="20"/>
              </w:rPr>
              <w:t>Virtual Meeting</w:t>
            </w:r>
          </w:p>
        </w:tc>
      </w:tr>
      <w:tr w:rsidR="001735AA" w:rsidRPr="00F63B59" w:rsidTr="004511B9">
        <w:tc>
          <w:tcPr>
            <w:tcW w:w="2263" w:type="dxa"/>
          </w:tcPr>
          <w:p w:rsidR="001735AA" w:rsidRPr="00F63B59" w:rsidRDefault="001E1A1A" w:rsidP="004511B9">
            <w:pPr>
              <w:spacing w:line="360" w:lineRule="auto"/>
              <w:jc w:val="both"/>
              <w:rPr>
                <w:rFonts w:ascii="Arial" w:hAnsi="Arial" w:cs="Arial"/>
                <w:b/>
                <w:sz w:val="20"/>
                <w:szCs w:val="20"/>
              </w:rPr>
            </w:pPr>
            <w:r>
              <w:rPr>
                <w:rFonts w:ascii="Arial" w:hAnsi="Arial" w:cs="Arial"/>
                <w:b/>
                <w:sz w:val="20"/>
                <w:szCs w:val="20"/>
              </w:rPr>
              <w:t>TUESDAY, 31</w:t>
            </w:r>
            <w:r w:rsidR="001735AA" w:rsidRPr="00F63B59">
              <w:rPr>
                <w:rFonts w:ascii="Arial" w:hAnsi="Arial" w:cs="Arial"/>
                <w:b/>
                <w:sz w:val="20"/>
                <w:szCs w:val="20"/>
              </w:rPr>
              <w:t xml:space="preserve"> May 2022</w:t>
            </w:r>
          </w:p>
        </w:tc>
        <w:tc>
          <w:tcPr>
            <w:tcW w:w="2127" w:type="dxa"/>
          </w:tcPr>
          <w:p w:rsidR="001735AA" w:rsidRPr="00F63B59" w:rsidRDefault="001735AA" w:rsidP="004511B9">
            <w:pPr>
              <w:spacing w:line="360" w:lineRule="auto"/>
              <w:jc w:val="both"/>
              <w:rPr>
                <w:rFonts w:ascii="Arial" w:hAnsi="Arial" w:cs="Arial"/>
                <w:sz w:val="20"/>
                <w:szCs w:val="20"/>
              </w:rPr>
            </w:pPr>
            <w:r w:rsidRPr="00F63B59">
              <w:rPr>
                <w:rFonts w:ascii="Arial" w:hAnsi="Arial" w:cs="Arial"/>
                <w:sz w:val="20"/>
                <w:szCs w:val="20"/>
              </w:rPr>
              <w:t>09h30-13h00</w:t>
            </w:r>
            <w:bookmarkStart w:id="0" w:name="_GoBack"/>
            <w:bookmarkEnd w:id="0"/>
          </w:p>
        </w:tc>
        <w:tc>
          <w:tcPr>
            <w:tcW w:w="7229" w:type="dxa"/>
          </w:tcPr>
          <w:p w:rsidR="001735AA" w:rsidRPr="00F63B59" w:rsidRDefault="004511B9" w:rsidP="00995E2B">
            <w:pPr>
              <w:spacing w:line="360" w:lineRule="auto"/>
              <w:jc w:val="both"/>
              <w:rPr>
                <w:rFonts w:ascii="Arial" w:hAnsi="Arial" w:cs="Arial"/>
                <w:sz w:val="20"/>
                <w:szCs w:val="20"/>
              </w:rPr>
            </w:pPr>
            <w:r w:rsidRPr="00F63B59">
              <w:rPr>
                <w:rFonts w:ascii="Arial" w:hAnsi="Arial" w:cs="Arial"/>
                <w:sz w:val="20"/>
                <w:szCs w:val="20"/>
              </w:rPr>
              <w:t>Assessment, evaluation and analysis of the work of water boards for the period 2019 to date, in respect of mandate, institutional arrangements, governance, budget, operations, instituting directives and work of board members as prescribed through Chapter 6 of the Water Services Act, 1997.</w:t>
            </w:r>
          </w:p>
          <w:p w:rsidR="00D222A3" w:rsidRDefault="00D222A3" w:rsidP="00995E2B">
            <w:pPr>
              <w:spacing w:line="360" w:lineRule="auto"/>
              <w:jc w:val="both"/>
              <w:rPr>
                <w:rFonts w:ascii="Arial" w:hAnsi="Arial" w:cs="Arial"/>
                <w:sz w:val="20"/>
                <w:szCs w:val="20"/>
              </w:rPr>
            </w:pPr>
          </w:p>
          <w:p w:rsidR="00C800C8" w:rsidRPr="00F63B59" w:rsidRDefault="00C800C8" w:rsidP="00C800C8">
            <w:pPr>
              <w:jc w:val="both"/>
              <w:rPr>
                <w:rFonts w:ascii="Arial" w:hAnsi="Arial" w:cs="Arial"/>
                <w:sz w:val="20"/>
                <w:szCs w:val="20"/>
              </w:rPr>
            </w:pPr>
            <w:r w:rsidRPr="00F63B59">
              <w:rPr>
                <w:rFonts w:ascii="Arial" w:hAnsi="Arial" w:cs="Arial"/>
                <w:sz w:val="20"/>
                <w:szCs w:val="20"/>
              </w:rPr>
              <w:t>Consideration and adoption of minutes.</w:t>
            </w:r>
          </w:p>
        </w:tc>
        <w:tc>
          <w:tcPr>
            <w:tcW w:w="1984" w:type="dxa"/>
          </w:tcPr>
          <w:p w:rsidR="001735AA" w:rsidRPr="00F63B59" w:rsidRDefault="00145DB4" w:rsidP="004511B9">
            <w:pPr>
              <w:spacing w:line="360" w:lineRule="auto"/>
              <w:jc w:val="both"/>
              <w:rPr>
                <w:rFonts w:ascii="Arial" w:hAnsi="Arial" w:cs="Arial"/>
                <w:sz w:val="20"/>
                <w:szCs w:val="20"/>
              </w:rPr>
            </w:pPr>
            <w:r w:rsidRPr="00F63B59">
              <w:rPr>
                <w:rFonts w:ascii="Arial" w:hAnsi="Arial" w:cs="Arial"/>
                <w:sz w:val="20"/>
                <w:szCs w:val="20"/>
              </w:rPr>
              <w:t>Virtual Meeting</w:t>
            </w:r>
          </w:p>
        </w:tc>
      </w:tr>
      <w:tr w:rsidR="00630484" w:rsidRPr="00F63B59" w:rsidTr="004511B9">
        <w:tc>
          <w:tcPr>
            <w:tcW w:w="2263" w:type="dxa"/>
          </w:tcPr>
          <w:p w:rsidR="00630484" w:rsidRPr="00F63B59" w:rsidRDefault="001E1A1A" w:rsidP="004511B9">
            <w:pPr>
              <w:spacing w:line="360" w:lineRule="auto"/>
              <w:jc w:val="both"/>
              <w:rPr>
                <w:rFonts w:ascii="Arial" w:hAnsi="Arial" w:cs="Arial"/>
                <w:b/>
                <w:sz w:val="20"/>
                <w:szCs w:val="20"/>
              </w:rPr>
            </w:pPr>
            <w:r>
              <w:rPr>
                <w:rFonts w:ascii="Arial" w:hAnsi="Arial" w:cs="Arial"/>
                <w:b/>
                <w:sz w:val="20"/>
                <w:szCs w:val="20"/>
              </w:rPr>
              <w:t>TUESDAY, 7  June</w:t>
            </w:r>
            <w:r w:rsidR="00630484" w:rsidRPr="00F63B59">
              <w:rPr>
                <w:rFonts w:ascii="Arial" w:hAnsi="Arial" w:cs="Arial"/>
                <w:b/>
                <w:sz w:val="20"/>
                <w:szCs w:val="20"/>
              </w:rPr>
              <w:t xml:space="preserve"> 2022</w:t>
            </w:r>
          </w:p>
        </w:tc>
        <w:tc>
          <w:tcPr>
            <w:tcW w:w="2127" w:type="dxa"/>
          </w:tcPr>
          <w:p w:rsidR="00630484" w:rsidRPr="00F63B59" w:rsidRDefault="00630484" w:rsidP="004511B9">
            <w:pPr>
              <w:spacing w:line="360" w:lineRule="auto"/>
              <w:jc w:val="both"/>
              <w:rPr>
                <w:rFonts w:ascii="Arial" w:hAnsi="Arial" w:cs="Arial"/>
                <w:sz w:val="20"/>
                <w:szCs w:val="20"/>
              </w:rPr>
            </w:pPr>
            <w:r w:rsidRPr="00F63B59">
              <w:rPr>
                <w:rFonts w:ascii="Arial" w:hAnsi="Arial" w:cs="Arial"/>
                <w:sz w:val="20"/>
                <w:szCs w:val="20"/>
              </w:rPr>
              <w:t>09h30-13h00</w:t>
            </w:r>
          </w:p>
        </w:tc>
        <w:tc>
          <w:tcPr>
            <w:tcW w:w="7229" w:type="dxa"/>
          </w:tcPr>
          <w:p w:rsidR="00630484" w:rsidRPr="00F63B59" w:rsidRDefault="00472494" w:rsidP="00C800C8">
            <w:pPr>
              <w:spacing w:line="360" w:lineRule="auto"/>
              <w:jc w:val="both"/>
              <w:rPr>
                <w:rFonts w:ascii="Arial" w:hAnsi="Arial" w:cs="Arial"/>
                <w:sz w:val="20"/>
                <w:szCs w:val="20"/>
              </w:rPr>
            </w:pPr>
            <w:r w:rsidRPr="00F63B59">
              <w:rPr>
                <w:rFonts w:ascii="Arial" w:hAnsi="Arial" w:cs="Arial"/>
                <w:sz w:val="20"/>
                <w:szCs w:val="20"/>
              </w:rPr>
              <w:t>Briefing on the 2022 Green Drop Report and progress report of work undertaken to date by the Anti-Pollution Task Team.</w:t>
            </w:r>
          </w:p>
          <w:p w:rsidR="00C800C8" w:rsidRPr="00F63B59" w:rsidRDefault="00C800C8" w:rsidP="00C800C8">
            <w:pPr>
              <w:spacing w:line="360" w:lineRule="auto"/>
              <w:jc w:val="both"/>
              <w:rPr>
                <w:rFonts w:ascii="Arial" w:hAnsi="Arial" w:cs="Arial"/>
                <w:sz w:val="20"/>
                <w:szCs w:val="20"/>
              </w:rPr>
            </w:pPr>
            <w:r w:rsidRPr="00F63B59">
              <w:rPr>
                <w:rFonts w:ascii="Arial" w:hAnsi="Arial" w:cs="Arial"/>
                <w:sz w:val="20"/>
                <w:szCs w:val="20"/>
              </w:rPr>
              <w:t>Consideration and adoption of minutes.</w:t>
            </w:r>
          </w:p>
        </w:tc>
        <w:tc>
          <w:tcPr>
            <w:tcW w:w="1984" w:type="dxa"/>
          </w:tcPr>
          <w:p w:rsidR="00630484" w:rsidRPr="00F63B59" w:rsidRDefault="00552C29" w:rsidP="004511B9">
            <w:pPr>
              <w:spacing w:line="360" w:lineRule="auto"/>
              <w:jc w:val="both"/>
              <w:rPr>
                <w:rFonts w:ascii="Arial" w:hAnsi="Arial" w:cs="Arial"/>
                <w:sz w:val="20"/>
                <w:szCs w:val="20"/>
              </w:rPr>
            </w:pPr>
            <w:r w:rsidRPr="00F63B59">
              <w:rPr>
                <w:rFonts w:ascii="Arial" w:hAnsi="Arial" w:cs="Arial"/>
                <w:sz w:val="20"/>
                <w:szCs w:val="20"/>
              </w:rPr>
              <w:t>Virtual Meeting</w:t>
            </w:r>
          </w:p>
        </w:tc>
      </w:tr>
      <w:tr w:rsidR="00630484" w:rsidRPr="00F63B59" w:rsidTr="004511B9">
        <w:tc>
          <w:tcPr>
            <w:tcW w:w="2263" w:type="dxa"/>
          </w:tcPr>
          <w:p w:rsidR="00630484" w:rsidRPr="00F63B59" w:rsidRDefault="001E1A1A" w:rsidP="004511B9">
            <w:pPr>
              <w:spacing w:line="360" w:lineRule="auto"/>
              <w:jc w:val="both"/>
              <w:rPr>
                <w:rFonts w:ascii="Arial" w:hAnsi="Arial" w:cs="Arial"/>
                <w:b/>
                <w:sz w:val="20"/>
                <w:szCs w:val="20"/>
              </w:rPr>
            </w:pPr>
            <w:r>
              <w:rPr>
                <w:rFonts w:ascii="Arial" w:hAnsi="Arial" w:cs="Arial"/>
                <w:b/>
                <w:sz w:val="20"/>
                <w:szCs w:val="20"/>
              </w:rPr>
              <w:t>TUESDAY, 14</w:t>
            </w:r>
            <w:r w:rsidR="007A620D" w:rsidRPr="00F63B59">
              <w:rPr>
                <w:rFonts w:ascii="Arial" w:hAnsi="Arial" w:cs="Arial"/>
                <w:b/>
                <w:sz w:val="20"/>
                <w:szCs w:val="20"/>
              </w:rPr>
              <w:t xml:space="preserve"> June 2022</w:t>
            </w:r>
          </w:p>
        </w:tc>
        <w:tc>
          <w:tcPr>
            <w:tcW w:w="2127" w:type="dxa"/>
          </w:tcPr>
          <w:p w:rsidR="00630484" w:rsidRPr="00F63B59" w:rsidRDefault="007A620D" w:rsidP="004511B9">
            <w:pPr>
              <w:spacing w:line="360" w:lineRule="auto"/>
              <w:jc w:val="both"/>
              <w:rPr>
                <w:rFonts w:ascii="Arial" w:hAnsi="Arial" w:cs="Arial"/>
                <w:sz w:val="20"/>
                <w:szCs w:val="20"/>
              </w:rPr>
            </w:pPr>
            <w:r w:rsidRPr="00F63B59">
              <w:rPr>
                <w:rFonts w:ascii="Arial" w:hAnsi="Arial" w:cs="Arial"/>
                <w:sz w:val="20"/>
                <w:szCs w:val="20"/>
              </w:rPr>
              <w:t>09h</w:t>
            </w:r>
            <w:r w:rsidR="00630484" w:rsidRPr="00F63B59">
              <w:rPr>
                <w:rFonts w:ascii="Arial" w:hAnsi="Arial" w:cs="Arial"/>
                <w:sz w:val="20"/>
                <w:szCs w:val="20"/>
              </w:rPr>
              <w:t>30-13h00</w:t>
            </w:r>
          </w:p>
        </w:tc>
        <w:tc>
          <w:tcPr>
            <w:tcW w:w="7229" w:type="dxa"/>
          </w:tcPr>
          <w:p w:rsidR="00C800C8" w:rsidRPr="00F63B59" w:rsidRDefault="00C800C8" w:rsidP="004511B9">
            <w:pPr>
              <w:spacing w:line="360" w:lineRule="auto"/>
              <w:jc w:val="both"/>
              <w:rPr>
                <w:rFonts w:ascii="Arial" w:hAnsi="Arial" w:cs="Arial"/>
                <w:sz w:val="20"/>
                <w:szCs w:val="20"/>
              </w:rPr>
            </w:pPr>
            <w:r w:rsidRPr="00F63B59">
              <w:rPr>
                <w:rFonts w:ascii="Arial" w:hAnsi="Arial" w:cs="Arial"/>
                <w:sz w:val="20"/>
                <w:szCs w:val="20"/>
              </w:rPr>
              <w:t>Workshop on legislation, policies and regulations in the water and sanitation sector – effectiveness and challenges in the water and sanitation sector</w:t>
            </w:r>
          </w:p>
          <w:p w:rsidR="00D602FC" w:rsidRDefault="00D602FC" w:rsidP="004511B9">
            <w:pPr>
              <w:spacing w:line="360" w:lineRule="auto"/>
              <w:jc w:val="both"/>
              <w:rPr>
                <w:rFonts w:ascii="Arial" w:hAnsi="Arial" w:cs="Arial"/>
                <w:sz w:val="20"/>
                <w:szCs w:val="20"/>
              </w:rPr>
            </w:pPr>
          </w:p>
          <w:p w:rsidR="00DD05A1" w:rsidRPr="00F63B59" w:rsidRDefault="00C800C8" w:rsidP="004511B9">
            <w:pPr>
              <w:spacing w:line="360" w:lineRule="auto"/>
              <w:jc w:val="both"/>
              <w:rPr>
                <w:rFonts w:ascii="Arial" w:hAnsi="Arial" w:cs="Arial"/>
                <w:sz w:val="20"/>
                <w:szCs w:val="20"/>
              </w:rPr>
            </w:pPr>
            <w:r w:rsidRPr="00F63B59">
              <w:rPr>
                <w:rFonts w:ascii="Arial" w:hAnsi="Arial" w:cs="Arial"/>
                <w:sz w:val="20"/>
                <w:szCs w:val="20"/>
              </w:rPr>
              <w:t>Consideration and adoption of minutes.</w:t>
            </w:r>
          </w:p>
        </w:tc>
        <w:tc>
          <w:tcPr>
            <w:tcW w:w="1984" w:type="dxa"/>
          </w:tcPr>
          <w:p w:rsidR="00630484" w:rsidRPr="00F63B59" w:rsidRDefault="00AE50D3" w:rsidP="004511B9">
            <w:pPr>
              <w:spacing w:line="360" w:lineRule="auto"/>
              <w:jc w:val="both"/>
              <w:rPr>
                <w:rFonts w:ascii="Arial" w:hAnsi="Arial" w:cs="Arial"/>
                <w:sz w:val="20"/>
                <w:szCs w:val="20"/>
              </w:rPr>
            </w:pPr>
            <w:r w:rsidRPr="00F63B59">
              <w:rPr>
                <w:rFonts w:ascii="Arial" w:hAnsi="Arial" w:cs="Arial"/>
                <w:sz w:val="20"/>
                <w:szCs w:val="20"/>
              </w:rPr>
              <w:t>Virtual Meeting</w:t>
            </w:r>
          </w:p>
        </w:tc>
      </w:tr>
    </w:tbl>
    <w:p w:rsidR="007161D0" w:rsidRPr="00F63B59" w:rsidRDefault="0073036D" w:rsidP="004511B9">
      <w:pPr>
        <w:jc w:val="both"/>
        <w:rPr>
          <w:rFonts w:ascii="Arial" w:hAnsi="Arial" w:cs="Arial"/>
          <w:b/>
          <w:sz w:val="20"/>
          <w:szCs w:val="20"/>
        </w:rPr>
      </w:pPr>
      <w:r w:rsidRPr="00F63B59">
        <w:rPr>
          <w:rFonts w:ascii="Arial" w:hAnsi="Arial" w:cs="Arial"/>
          <w:sz w:val="20"/>
          <w:szCs w:val="20"/>
        </w:rPr>
        <w:t xml:space="preserve">                                                                </w:t>
      </w:r>
      <w:r w:rsidR="00B204AA" w:rsidRPr="00F63B59">
        <w:rPr>
          <w:rFonts w:ascii="Arial" w:hAnsi="Arial" w:cs="Arial"/>
          <w:sz w:val="20"/>
          <w:szCs w:val="20"/>
        </w:rPr>
        <w:t xml:space="preserve">                                           </w:t>
      </w:r>
      <w:r w:rsidRPr="00F63B59">
        <w:rPr>
          <w:rFonts w:ascii="Arial" w:hAnsi="Arial" w:cs="Arial"/>
          <w:b/>
          <w:sz w:val="20"/>
          <w:szCs w:val="20"/>
        </w:rPr>
        <w:t>C</w:t>
      </w:r>
      <w:r w:rsidR="00582537" w:rsidRPr="00F63B59">
        <w:rPr>
          <w:rFonts w:ascii="Arial" w:hAnsi="Arial" w:cs="Arial"/>
          <w:b/>
          <w:sz w:val="20"/>
          <w:szCs w:val="20"/>
        </w:rPr>
        <w:t>onstituency period: 20 June-15 August 2022</w:t>
      </w:r>
      <w:r w:rsidR="00B204AA" w:rsidRPr="00F63B59">
        <w:rPr>
          <w:rFonts w:ascii="Arial" w:hAnsi="Arial" w:cs="Arial"/>
          <w:b/>
          <w:sz w:val="20"/>
          <w:szCs w:val="20"/>
        </w:rPr>
        <w:t xml:space="preserve"> </w:t>
      </w:r>
    </w:p>
    <w:p w:rsidR="00572429" w:rsidRPr="00582537" w:rsidRDefault="00572429" w:rsidP="002B1E55">
      <w:pPr>
        <w:rPr>
          <w:b/>
        </w:rPr>
      </w:pPr>
    </w:p>
    <w:sectPr w:rsidR="00572429" w:rsidRPr="00582537" w:rsidSect="00420B11">
      <w:headerReference w:type="default" r:id="rId10"/>
      <w:footerReference w:type="default" r:id="rId11"/>
      <w:pgSz w:w="16838" w:h="11906" w:orient="landscape"/>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4B" w:rsidRDefault="00EF6C4B">
      <w:pPr>
        <w:spacing w:after="0" w:line="240" w:lineRule="auto"/>
      </w:pPr>
      <w:r>
        <w:separator/>
      </w:r>
    </w:p>
  </w:endnote>
  <w:endnote w:type="continuationSeparator" w:id="0">
    <w:p w:rsidR="00EF6C4B" w:rsidRDefault="00EF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225217"/>
      <w:docPartObj>
        <w:docPartGallery w:val="Page Numbers (Bottom of Page)"/>
        <w:docPartUnique/>
      </w:docPartObj>
    </w:sdtPr>
    <w:sdtEndPr>
      <w:rPr>
        <w:noProof/>
      </w:rPr>
    </w:sdtEndPr>
    <w:sdtContent>
      <w:p w:rsidR="004511B9" w:rsidRDefault="004511B9">
        <w:pPr>
          <w:pStyle w:val="Footer"/>
          <w:jc w:val="right"/>
        </w:pPr>
        <w:r>
          <w:fldChar w:fldCharType="begin"/>
        </w:r>
        <w:r>
          <w:instrText xml:space="preserve"> PAGE   \* MERGEFORMAT </w:instrText>
        </w:r>
        <w:r>
          <w:fldChar w:fldCharType="separate"/>
        </w:r>
        <w:r w:rsidR="00995E2B">
          <w:rPr>
            <w:noProof/>
          </w:rPr>
          <w:t>1</w:t>
        </w:r>
        <w:r>
          <w:rPr>
            <w:noProof/>
          </w:rPr>
          <w:fldChar w:fldCharType="end"/>
        </w:r>
      </w:p>
    </w:sdtContent>
  </w:sdt>
  <w:p w:rsidR="00C3519A" w:rsidRDefault="00EF6C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4B" w:rsidRDefault="00EF6C4B">
      <w:pPr>
        <w:spacing w:after="0" w:line="240" w:lineRule="auto"/>
      </w:pPr>
      <w:r>
        <w:separator/>
      </w:r>
    </w:p>
  </w:footnote>
  <w:footnote w:type="continuationSeparator" w:id="0">
    <w:p w:rsidR="00EF6C4B" w:rsidRDefault="00EF6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DE" w:rsidRDefault="00EF6C4B" w:rsidP="007D0DDE">
    <w:pPr>
      <w:pStyle w:val="Header"/>
      <w:jc w:val="center"/>
    </w:pPr>
  </w:p>
  <w:p w:rsidR="007D0DDE" w:rsidRDefault="00EF6C4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D5A64"/>
    <w:multiLevelType w:val="hybridMultilevel"/>
    <w:tmpl w:val="D23A7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553D2"/>
    <w:multiLevelType w:val="hybridMultilevel"/>
    <w:tmpl w:val="CAAE21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41B7EF6"/>
    <w:multiLevelType w:val="hybridMultilevel"/>
    <w:tmpl w:val="085857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93A6207"/>
    <w:multiLevelType w:val="hybridMultilevel"/>
    <w:tmpl w:val="2C643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00694"/>
    <w:multiLevelType w:val="hybridMultilevel"/>
    <w:tmpl w:val="9742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414F7"/>
    <w:multiLevelType w:val="hybridMultilevel"/>
    <w:tmpl w:val="5E8C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A7C8C"/>
    <w:multiLevelType w:val="multilevel"/>
    <w:tmpl w:val="8564DCCA"/>
    <w:lvl w:ilvl="0">
      <w:start w:val="1"/>
      <w:numFmt w:val="decimal"/>
      <w:lvlText w:val="%1."/>
      <w:lvlJc w:val="left"/>
      <w:pPr>
        <w:ind w:left="720" w:hanging="360"/>
      </w:pPr>
    </w:lvl>
    <w:lvl w:ilvl="1">
      <w:start w:val="3"/>
      <w:numFmt w:val="decimal"/>
      <w:isLgl/>
      <w:lvlText w:val="%1.%2"/>
      <w:lvlJc w:val="left"/>
      <w:pPr>
        <w:ind w:left="1035" w:hanging="495"/>
      </w:pPr>
      <w:rPr>
        <w:b/>
      </w:rPr>
    </w:lvl>
    <w:lvl w:ilvl="2">
      <w:start w:val="6"/>
      <w:numFmt w:val="decimal"/>
      <w:isLgl/>
      <w:lvlText w:val="%1.%2.%3"/>
      <w:lvlJc w:val="left"/>
      <w:pPr>
        <w:ind w:left="1440" w:hanging="720"/>
      </w:pPr>
      <w:rPr>
        <w:b/>
      </w:rPr>
    </w:lvl>
    <w:lvl w:ilvl="3">
      <w:start w:val="1"/>
      <w:numFmt w:val="decimal"/>
      <w:isLgl/>
      <w:lvlText w:val="%1.%2.%3.%4"/>
      <w:lvlJc w:val="left"/>
      <w:pPr>
        <w:ind w:left="1620" w:hanging="720"/>
      </w:pPr>
      <w:rPr>
        <w:b/>
      </w:rPr>
    </w:lvl>
    <w:lvl w:ilvl="4">
      <w:start w:val="1"/>
      <w:numFmt w:val="decimal"/>
      <w:isLgl/>
      <w:lvlText w:val="%1.%2.%3.%4.%5"/>
      <w:lvlJc w:val="left"/>
      <w:pPr>
        <w:ind w:left="2160" w:hanging="1080"/>
      </w:pPr>
      <w:rPr>
        <w:b/>
      </w:rPr>
    </w:lvl>
    <w:lvl w:ilvl="5">
      <w:start w:val="1"/>
      <w:numFmt w:val="decimal"/>
      <w:isLgl/>
      <w:lvlText w:val="%1.%2.%3.%4.%5.%6"/>
      <w:lvlJc w:val="left"/>
      <w:pPr>
        <w:ind w:left="2340" w:hanging="1080"/>
      </w:pPr>
      <w:rPr>
        <w:b/>
      </w:rPr>
    </w:lvl>
    <w:lvl w:ilvl="6">
      <w:start w:val="1"/>
      <w:numFmt w:val="decimal"/>
      <w:isLgl/>
      <w:lvlText w:val="%1.%2.%3.%4.%5.%6.%7"/>
      <w:lvlJc w:val="left"/>
      <w:pPr>
        <w:ind w:left="2880" w:hanging="1440"/>
      </w:pPr>
      <w:rPr>
        <w:b/>
      </w:rPr>
    </w:lvl>
    <w:lvl w:ilvl="7">
      <w:start w:val="1"/>
      <w:numFmt w:val="decimal"/>
      <w:isLgl/>
      <w:lvlText w:val="%1.%2.%3.%4.%5.%6.%7.%8"/>
      <w:lvlJc w:val="left"/>
      <w:pPr>
        <w:ind w:left="3060" w:hanging="1440"/>
      </w:pPr>
      <w:rPr>
        <w:b/>
      </w:rPr>
    </w:lvl>
    <w:lvl w:ilvl="8">
      <w:start w:val="1"/>
      <w:numFmt w:val="decimal"/>
      <w:isLgl/>
      <w:lvlText w:val="%1.%2.%3.%4.%5.%6.%7.%8.%9"/>
      <w:lvlJc w:val="left"/>
      <w:pPr>
        <w:ind w:left="3240" w:hanging="1440"/>
      </w:pPr>
      <w:rPr>
        <w:b/>
      </w:rPr>
    </w:lvl>
  </w:abstractNum>
  <w:abstractNum w:abstractNumId="7" w15:restartNumberingAfterBreak="0">
    <w:nsid w:val="47932253"/>
    <w:multiLevelType w:val="hybridMultilevel"/>
    <w:tmpl w:val="E7D0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00662"/>
    <w:multiLevelType w:val="hybridMultilevel"/>
    <w:tmpl w:val="B76E6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835A0F"/>
    <w:multiLevelType w:val="hybridMultilevel"/>
    <w:tmpl w:val="F822B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87014F"/>
    <w:multiLevelType w:val="hybridMultilevel"/>
    <w:tmpl w:val="2C22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4"/>
  </w:num>
  <w:num w:numId="5">
    <w:abstractNumId w:val="9"/>
  </w:num>
  <w:num w:numId="6">
    <w:abstractNumId w:val="8"/>
  </w:num>
  <w:num w:numId="7">
    <w:abstractNumId w:val="5"/>
  </w:num>
  <w:num w:numId="8">
    <w:abstractNumId w:val="1"/>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jA1MbMwNLAwM7NU0lEKTi0uzszPAykwrgUAwpvJ1ywAAAA="/>
  </w:docVars>
  <w:rsids>
    <w:rsidRoot w:val="007161D0"/>
    <w:rsid w:val="00001BF2"/>
    <w:rsid w:val="00004302"/>
    <w:rsid w:val="000216C5"/>
    <w:rsid w:val="0002481B"/>
    <w:rsid w:val="000402D8"/>
    <w:rsid w:val="00053802"/>
    <w:rsid w:val="00056AD9"/>
    <w:rsid w:val="000652B4"/>
    <w:rsid w:val="00066B26"/>
    <w:rsid w:val="0007718D"/>
    <w:rsid w:val="000905AE"/>
    <w:rsid w:val="000B51C0"/>
    <w:rsid w:val="000C614C"/>
    <w:rsid w:val="000E2284"/>
    <w:rsid w:val="000F294D"/>
    <w:rsid w:val="00102C06"/>
    <w:rsid w:val="001054C0"/>
    <w:rsid w:val="001104EF"/>
    <w:rsid w:val="00135D4C"/>
    <w:rsid w:val="0014009E"/>
    <w:rsid w:val="001444F9"/>
    <w:rsid w:val="00145DB4"/>
    <w:rsid w:val="001552D9"/>
    <w:rsid w:val="00160814"/>
    <w:rsid w:val="001631C3"/>
    <w:rsid w:val="001735AA"/>
    <w:rsid w:val="0019572F"/>
    <w:rsid w:val="001A073E"/>
    <w:rsid w:val="001A1AEF"/>
    <w:rsid w:val="001C0A54"/>
    <w:rsid w:val="001D3D95"/>
    <w:rsid w:val="001D62CF"/>
    <w:rsid w:val="001E1A1A"/>
    <w:rsid w:val="001E4B0B"/>
    <w:rsid w:val="001F367B"/>
    <w:rsid w:val="001F62C6"/>
    <w:rsid w:val="0021196A"/>
    <w:rsid w:val="00220C81"/>
    <w:rsid w:val="0022555D"/>
    <w:rsid w:val="00225B86"/>
    <w:rsid w:val="002455F8"/>
    <w:rsid w:val="00246D72"/>
    <w:rsid w:val="00262C47"/>
    <w:rsid w:val="0026442A"/>
    <w:rsid w:val="00277B28"/>
    <w:rsid w:val="00286162"/>
    <w:rsid w:val="00290534"/>
    <w:rsid w:val="002A3F2C"/>
    <w:rsid w:val="002B1E55"/>
    <w:rsid w:val="002B5F24"/>
    <w:rsid w:val="002B6B67"/>
    <w:rsid w:val="002B6F73"/>
    <w:rsid w:val="002C487B"/>
    <w:rsid w:val="002D25B5"/>
    <w:rsid w:val="002E54CB"/>
    <w:rsid w:val="002E71C3"/>
    <w:rsid w:val="00310FA3"/>
    <w:rsid w:val="00321728"/>
    <w:rsid w:val="003309D7"/>
    <w:rsid w:val="00337E44"/>
    <w:rsid w:val="0034154B"/>
    <w:rsid w:val="003467F6"/>
    <w:rsid w:val="003536BB"/>
    <w:rsid w:val="00353E53"/>
    <w:rsid w:val="0036536B"/>
    <w:rsid w:val="00367A4A"/>
    <w:rsid w:val="00375F0B"/>
    <w:rsid w:val="0038364E"/>
    <w:rsid w:val="003A76A7"/>
    <w:rsid w:val="003B167D"/>
    <w:rsid w:val="003B1811"/>
    <w:rsid w:val="003B1ADD"/>
    <w:rsid w:val="003B6D18"/>
    <w:rsid w:val="003D03DC"/>
    <w:rsid w:val="003D31DB"/>
    <w:rsid w:val="003E1413"/>
    <w:rsid w:val="003E7B52"/>
    <w:rsid w:val="003F261A"/>
    <w:rsid w:val="003F3BA2"/>
    <w:rsid w:val="003F7C8E"/>
    <w:rsid w:val="0040083C"/>
    <w:rsid w:val="00416581"/>
    <w:rsid w:val="004166B3"/>
    <w:rsid w:val="004511B9"/>
    <w:rsid w:val="00451CE7"/>
    <w:rsid w:val="00454C54"/>
    <w:rsid w:val="00470F95"/>
    <w:rsid w:val="00472494"/>
    <w:rsid w:val="00477166"/>
    <w:rsid w:val="0049640A"/>
    <w:rsid w:val="004A2902"/>
    <w:rsid w:val="004A3752"/>
    <w:rsid w:val="004A3BBA"/>
    <w:rsid w:val="004A59AA"/>
    <w:rsid w:val="004C40BC"/>
    <w:rsid w:val="004E7533"/>
    <w:rsid w:val="004F07BA"/>
    <w:rsid w:val="004F1CB9"/>
    <w:rsid w:val="00505D73"/>
    <w:rsid w:val="00516A02"/>
    <w:rsid w:val="00516ADE"/>
    <w:rsid w:val="00522C90"/>
    <w:rsid w:val="00523F11"/>
    <w:rsid w:val="005255F7"/>
    <w:rsid w:val="00535CCA"/>
    <w:rsid w:val="00552C29"/>
    <w:rsid w:val="00555F3B"/>
    <w:rsid w:val="00556928"/>
    <w:rsid w:val="00561620"/>
    <w:rsid w:val="00561925"/>
    <w:rsid w:val="00571A4B"/>
    <w:rsid w:val="00572429"/>
    <w:rsid w:val="00581F91"/>
    <w:rsid w:val="005823CE"/>
    <w:rsid w:val="00582537"/>
    <w:rsid w:val="00587E9F"/>
    <w:rsid w:val="005915C5"/>
    <w:rsid w:val="00592EB8"/>
    <w:rsid w:val="00594A81"/>
    <w:rsid w:val="005C19AE"/>
    <w:rsid w:val="005C2B1A"/>
    <w:rsid w:val="005C7C7E"/>
    <w:rsid w:val="005D17AC"/>
    <w:rsid w:val="005D2B39"/>
    <w:rsid w:val="005D5C14"/>
    <w:rsid w:val="005D71CB"/>
    <w:rsid w:val="00622ABD"/>
    <w:rsid w:val="00630484"/>
    <w:rsid w:val="006322D9"/>
    <w:rsid w:val="006376C2"/>
    <w:rsid w:val="00642A86"/>
    <w:rsid w:val="00653F18"/>
    <w:rsid w:val="00655C21"/>
    <w:rsid w:val="006719BD"/>
    <w:rsid w:val="00671E98"/>
    <w:rsid w:val="006760F3"/>
    <w:rsid w:val="00690F31"/>
    <w:rsid w:val="00691A6F"/>
    <w:rsid w:val="00692C66"/>
    <w:rsid w:val="006A1EC9"/>
    <w:rsid w:val="006B3310"/>
    <w:rsid w:val="006C7F3A"/>
    <w:rsid w:val="006D6E36"/>
    <w:rsid w:val="006E4A86"/>
    <w:rsid w:val="006E51CA"/>
    <w:rsid w:val="00702257"/>
    <w:rsid w:val="007067FF"/>
    <w:rsid w:val="007152B7"/>
    <w:rsid w:val="007161D0"/>
    <w:rsid w:val="00716A1C"/>
    <w:rsid w:val="0071753C"/>
    <w:rsid w:val="0073036D"/>
    <w:rsid w:val="00734F71"/>
    <w:rsid w:val="0073559B"/>
    <w:rsid w:val="007403C0"/>
    <w:rsid w:val="00741B60"/>
    <w:rsid w:val="007456E8"/>
    <w:rsid w:val="00745D6D"/>
    <w:rsid w:val="00756255"/>
    <w:rsid w:val="007609AB"/>
    <w:rsid w:val="007654CD"/>
    <w:rsid w:val="00772A05"/>
    <w:rsid w:val="007832EC"/>
    <w:rsid w:val="00793C87"/>
    <w:rsid w:val="007A620D"/>
    <w:rsid w:val="007D0C3F"/>
    <w:rsid w:val="007E5E65"/>
    <w:rsid w:val="007F252F"/>
    <w:rsid w:val="00801022"/>
    <w:rsid w:val="0083561A"/>
    <w:rsid w:val="00850689"/>
    <w:rsid w:val="0086275E"/>
    <w:rsid w:val="008808E9"/>
    <w:rsid w:val="00880FFC"/>
    <w:rsid w:val="00883185"/>
    <w:rsid w:val="0088472B"/>
    <w:rsid w:val="00884765"/>
    <w:rsid w:val="008A4649"/>
    <w:rsid w:val="008B3698"/>
    <w:rsid w:val="008B4175"/>
    <w:rsid w:val="008D5F1F"/>
    <w:rsid w:val="008E0E1A"/>
    <w:rsid w:val="008E6320"/>
    <w:rsid w:val="00907462"/>
    <w:rsid w:val="009168C1"/>
    <w:rsid w:val="00926385"/>
    <w:rsid w:val="009306AD"/>
    <w:rsid w:val="0093660A"/>
    <w:rsid w:val="00945AC3"/>
    <w:rsid w:val="00977992"/>
    <w:rsid w:val="00992CC7"/>
    <w:rsid w:val="00995E2B"/>
    <w:rsid w:val="009B0338"/>
    <w:rsid w:val="009B5E3B"/>
    <w:rsid w:val="009D1C87"/>
    <w:rsid w:val="009F6FF0"/>
    <w:rsid w:val="00A011CD"/>
    <w:rsid w:val="00A1040B"/>
    <w:rsid w:val="00A13CFE"/>
    <w:rsid w:val="00A25EBF"/>
    <w:rsid w:val="00A37835"/>
    <w:rsid w:val="00A52C51"/>
    <w:rsid w:val="00A533A3"/>
    <w:rsid w:val="00A61933"/>
    <w:rsid w:val="00A661D4"/>
    <w:rsid w:val="00A734FD"/>
    <w:rsid w:val="00A73CF4"/>
    <w:rsid w:val="00A80A3D"/>
    <w:rsid w:val="00A90956"/>
    <w:rsid w:val="00AA14C9"/>
    <w:rsid w:val="00AA4E36"/>
    <w:rsid w:val="00AA4F6F"/>
    <w:rsid w:val="00AA64AF"/>
    <w:rsid w:val="00AB6F8C"/>
    <w:rsid w:val="00AD6E4C"/>
    <w:rsid w:val="00AD75EE"/>
    <w:rsid w:val="00AE50D3"/>
    <w:rsid w:val="00B0469E"/>
    <w:rsid w:val="00B113C7"/>
    <w:rsid w:val="00B204AA"/>
    <w:rsid w:val="00B2158F"/>
    <w:rsid w:val="00B22DA9"/>
    <w:rsid w:val="00B23FDF"/>
    <w:rsid w:val="00B26425"/>
    <w:rsid w:val="00B27A93"/>
    <w:rsid w:val="00B3570E"/>
    <w:rsid w:val="00B47D90"/>
    <w:rsid w:val="00B50049"/>
    <w:rsid w:val="00B65330"/>
    <w:rsid w:val="00B738D4"/>
    <w:rsid w:val="00B74677"/>
    <w:rsid w:val="00B75142"/>
    <w:rsid w:val="00B77A14"/>
    <w:rsid w:val="00B80904"/>
    <w:rsid w:val="00B952E8"/>
    <w:rsid w:val="00B959D0"/>
    <w:rsid w:val="00BA0ACA"/>
    <w:rsid w:val="00BD1F68"/>
    <w:rsid w:val="00BD785F"/>
    <w:rsid w:val="00BE4BCC"/>
    <w:rsid w:val="00BF62C5"/>
    <w:rsid w:val="00C053D7"/>
    <w:rsid w:val="00C14DD3"/>
    <w:rsid w:val="00C24D4F"/>
    <w:rsid w:val="00C30141"/>
    <w:rsid w:val="00C32FAB"/>
    <w:rsid w:val="00C334B1"/>
    <w:rsid w:val="00C54FE2"/>
    <w:rsid w:val="00C55B62"/>
    <w:rsid w:val="00C800C8"/>
    <w:rsid w:val="00C934D9"/>
    <w:rsid w:val="00CC16CA"/>
    <w:rsid w:val="00CC6E77"/>
    <w:rsid w:val="00CD3A03"/>
    <w:rsid w:val="00CD67D4"/>
    <w:rsid w:val="00CE200D"/>
    <w:rsid w:val="00CF3729"/>
    <w:rsid w:val="00D0164D"/>
    <w:rsid w:val="00D10DE1"/>
    <w:rsid w:val="00D222A3"/>
    <w:rsid w:val="00D33F03"/>
    <w:rsid w:val="00D56C69"/>
    <w:rsid w:val="00D602FC"/>
    <w:rsid w:val="00D65103"/>
    <w:rsid w:val="00D72F2D"/>
    <w:rsid w:val="00D747C4"/>
    <w:rsid w:val="00D85555"/>
    <w:rsid w:val="00D85913"/>
    <w:rsid w:val="00D945D1"/>
    <w:rsid w:val="00D9548F"/>
    <w:rsid w:val="00DC0A2A"/>
    <w:rsid w:val="00DC4A18"/>
    <w:rsid w:val="00DD05A1"/>
    <w:rsid w:val="00DD1C5E"/>
    <w:rsid w:val="00DD3A8D"/>
    <w:rsid w:val="00DD45B4"/>
    <w:rsid w:val="00DE2B47"/>
    <w:rsid w:val="00DE43A4"/>
    <w:rsid w:val="00DE719D"/>
    <w:rsid w:val="00DF2219"/>
    <w:rsid w:val="00DF2899"/>
    <w:rsid w:val="00E10282"/>
    <w:rsid w:val="00E12C2F"/>
    <w:rsid w:val="00E245DF"/>
    <w:rsid w:val="00E313F1"/>
    <w:rsid w:val="00E358C6"/>
    <w:rsid w:val="00E37936"/>
    <w:rsid w:val="00E37C0A"/>
    <w:rsid w:val="00E52865"/>
    <w:rsid w:val="00E64875"/>
    <w:rsid w:val="00E810BC"/>
    <w:rsid w:val="00E90602"/>
    <w:rsid w:val="00E92D15"/>
    <w:rsid w:val="00E96B44"/>
    <w:rsid w:val="00EB5188"/>
    <w:rsid w:val="00EB561F"/>
    <w:rsid w:val="00EE6D7C"/>
    <w:rsid w:val="00EF549B"/>
    <w:rsid w:val="00EF6B11"/>
    <w:rsid w:val="00EF6C4B"/>
    <w:rsid w:val="00EF7B48"/>
    <w:rsid w:val="00F04EA1"/>
    <w:rsid w:val="00F31C4B"/>
    <w:rsid w:val="00F36754"/>
    <w:rsid w:val="00F44210"/>
    <w:rsid w:val="00F44824"/>
    <w:rsid w:val="00F50ED1"/>
    <w:rsid w:val="00F52694"/>
    <w:rsid w:val="00F620D5"/>
    <w:rsid w:val="00F62823"/>
    <w:rsid w:val="00F63B59"/>
    <w:rsid w:val="00F73426"/>
    <w:rsid w:val="00F81AC3"/>
    <w:rsid w:val="00F82818"/>
    <w:rsid w:val="00FB188A"/>
    <w:rsid w:val="00FB6925"/>
    <w:rsid w:val="00FC2C1D"/>
    <w:rsid w:val="00FC6560"/>
    <w:rsid w:val="00FE28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B2BF8-2DE8-4809-A8F8-CFBD1205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6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1D0"/>
  </w:style>
  <w:style w:type="paragraph" w:styleId="Header">
    <w:name w:val="header"/>
    <w:basedOn w:val="Normal"/>
    <w:link w:val="HeaderChar"/>
    <w:uiPriority w:val="99"/>
    <w:unhideWhenUsed/>
    <w:rsid w:val="00716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1D0"/>
  </w:style>
  <w:style w:type="paragraph" w:styleId="ListParagraph">
    <w:name w:val="List Paragraph"/>
    <w:basedOn w:val="Normal"/>
    <w:link w:val="ListParagraphChar"/>
    <w:uiPriority w:val="34"/>
    <w:qFormat/>
    <w:rsid w:val="001D62C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1D62C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3818">
      <w:bodyDiv w:val="1"/>
      <w:marLeft w:val="0"/>
      <w:marRight w:val="0"/>
      <w:marTop w:val="0"/>
      <w:marBottom w:val="0"/>
      <w:divBdr>
        <w:top w:val="none" w:sz="0" w:space="0" w:color="auto"/>
        <w:left w:val="none" w:sz="0" w:space="0" w:color="auto"/>
        <w:bottom w:val="none" w:sz="0" w:space="0" w:color="auto"/>
        <w:right w:val="none" w:sz="0" w:space="0" w:color="auto"/>
      </w:divBdr>
    </w:div>
    <w:div w:id="10936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CFB4-BEC7-48CE-A11B-CA21D083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B Dawood</dc:creator>
  <cp:keywords/>
  <dc:description/>
  <cp:lastModifiedBy>Nosipho Bavuma</cp:lastModifiedBy>
  <cp:revision>4</cp:revision>
  <cp:lastPrinted>2021-11-03T05:12:00Z</cp:lastPrinted>
  <dcterms:created xsi:type="dcterms:W3CDTF">2022-04-14T15:01:00Z</dcterms:created>
  <dcterms:modified xsi:type="dcterms:W3CDTF">2022-04-18T06:29:00Z</dcterms:modified>
</cp:coreProperties>
</file>