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D788D" w14:textId="7B2AB541" w:rsidR="009637D3" w:rsidRPr="0071267A" w:rsidRDefault="00B35D94" w:rsidP="00937859">
      <w:pPr>
        <w:spacing w:line="480" w:lineRule="auto"/>
        <w:jc w:val="center"/>
        <w:rPr>
          <w:rFonts w:ascii="Arial" w:eastAsia="Calibri" w:hAnsi="Arial" w:cs="Arial"/>
          <w:b/>
          <w:sz w:val="24"/>
          <w:szCs w:val="24"/>
          <w:lang w:val="en-GB"/>
        </w:rPr>
      </w:pPr>
      <w:r w:rsidRPr="0071267A">
        <w:rPr>
          <w:rFonts w:ascii="Arial" w:eastAsia="Calibri" w:hAnsi="Arial" w:cs="Arial"/>
          <w:b/>
          <w:sz w:val="24"/>
          <w:szCs w:val="24"/>
          <w:lang w:val="en-GB"/>
        </w:rPr>
        <w:t>CANNABIS FOR PRIVATE PURPOSES BILL</w:t>
      </w:r>
    </w:p>
    <w:p w14:paraId="5AB459B9" w14:textId="77777777" w:rsidR="00BD3C3E" w:rsidRPr="0071267A" w:rsidRDefault="00BD3C3E" w:rsidP="00BD3C3E">
      <w:pPr>
        <w:jc w:val="center"/>
        <w:rPr>
          <w:rFonts w:ascii="Arial" w:eastAsia="Calibri" w:hAnsi="Arial" w:cs="Arial"/>
          <w:b/>
          <w:bCs/>
          <w:color w:val="000000"/>
          <w:kern w:val="24"/>
          <w:lang w:val="en-GB"/>
        </w:rPr>
      </w:pPr>
      <w:r w:rsidRPr="0071267A">
        <w:rPr>
          <w:rFonts w:ascii="Arial" w:eastAsia="Calibri" w:hAnsi="Arial" w:cs="Arial"/>
          <w:b/>
          <w:bCs/>
          <w:color w:val="000000"/>
          <w:kern w:val="24"/>
          <w:lang w:val="en-GB"/>
        </w:rPr>
        <w:t>Portfolio Committee on Justice and Correctional Services</w:t>
      </w:r>
    </w:p>
    <w:p w14:paraId="53E2E3ED" w14:textId="7D78C6B5" w:rsidR="00BD3C3E" w:rsidRPr="0071267A" w:rsidRDefault="00D725F5" w:rsidP="00BD3C3E">
      <w:pPr>
        <w:jc w:val="center"/>
        <w:rPr>
          <w:rFonts w:ascii="Arial" w:eastAsia="Calibri" w:hAnsi="Arial" w:cs="Arial"/>
          <w:b/>
          <w:bCs/>
          <w:color w:val="000000"/>
          <w:kern w:val="24"/>
          <w:lang w:val="en-GB"/>
        </w:rPr>
      </w:pPr>
      <w:r w:rsidRPr="0071267A">
        <w:rPr>
          <w:rFonts w:ascii="Arial" w:eastAsia="Calibri" w:hAnsi="Arial" w:cs="Arial"/>
          <w:b/>
          <w:bCs/>
          <w:color w:val="000000"/>
          <w:kern w:val="24"/>
          <w:lang w:val="en-GB"/>
        </w:rPr>
        <w:t>8 - 9 March</w:t>
      </w:r>
      <w:r w:rsidR="00BD3C3E" w:rsidRPr="0071267A">
        <w:rPr>
          <w:rFonts w:ascii="Arial" w:eastAsia="Calibri" w:hAnsi="Arial" w:cs="Arial"/>
          <w:b/>
          <w:bCs/>
          <w:color w:val="000000"/>
          <w:kern w:val="24"/>
          <w:lang w:val="en-GB"/>
        </w:rPr>
        <w:t xml:space="preserve"> 2022</w:t>
      </w:r>
    </w:p>
    <w:p w14:paraId="22E6A541" w14:textId="5FC4D09D" w:rsidR="00B60032" w:rsidRPr="0071267A" w:rsidRDefault="00B60032" w:rsidP="00937859">
      <w:pPr>
        <w:spacing w:line="480" w:lineRule="auto"/>
        <w:jc w:val="center"/>
        <w:rPr>
          <w:rFonts w:ascii="Arial" w:eastAsia="Calibri" w:hAnsi="Arial" w:cs="Arial"/>
          <w:b/>
          <w:color w:val="FF0000"/>
          <w:sz w:val="24"/>
          <w:szCs w:val="24"/>
          <w:lang w:val="en-GB"/>
        </w:rPr>
      </w:pPr>
    </w:p>
    <w:p w14:paraId="6232B698" w14:textId="77777777" w:rsidR="008A0024" w:rsidRPr="0071267A" w:rsidRDefault="008A0024" w:rsidP="00937859">
      <w:pPr>
        <w:jc w:val="center"/>
        <w:rPr>
          <w:rFonts w:ascii="Arial" w:eastAsia="Calibri" w:hAnsi="Arial" w:cs="Arial"/>
          <w:i/>
          <w:sz w:val="24"/>
          <w:szCs w:val="24"/>
          <w:lang w:val="en-GB"/>
        </w:rPr>
      </w:pPr>
    </w:p>
    <w:p w14:paraId="377B454F" w14:textId="77777777" w:rsidR="00CC146C" w:rsidRPr="0071267A" w:rsidRDefault="00CC146C" w:rsidP="00937859">
      <w:pPr>
        <w:jc w:val="center"/>
        <w:rPr>
          <w:rFonts w:ascii="Arial" w:eastAsia="Calibri" w:hAnsi="Arial" w:cs="Arial"/>
          <w:i/>
          <w:sz w:val="24"/>
          <w:szCs w:val="24"/>
          <w:lang w:val="en-GB"/>
        </w:rPr>
      </w:pPr>
    </w:p>
    <w:p w14:paraId="4E93C5A7" w14:textId="6B14E427" w:rsidR="008A0024" w:rsidRPr="0071267A" w:rsidRDefault="009D1FEF" w:rsidP="009D1FEF">
      <w:pPr>
        <w:tabs>
          <w:tab w:val="left" w:pos="5729"/>
        </w:tabs>
        <w:rPr>
          <w:rFonts w:ascii="Arial" w:eastAsia="Calibri" w:hAnsi="Arial" w:cs="Arial"/>
          <w:i/>
          <w:sz w:val="24"/>
          <w:szCs w:val="24"/>
          <w:lang w:val="en-GB"/>
        </w:rPr>
      </w:pPr>
      <w:r w:rsidRPr="0071267A">
        <w:rPr>
          <w:rFonts w:ascii="Arial" w:eastAsia="Calibri" w:hAnsi="Arial" w:cs="Arial"/>
          <w:i/>
          <w:sz w:val="24"/>
          <w:szCs w:val="24"/>
          <w:lang w:val="en-GB"/>
        </w:rPr>
        <w:tab/>
      </w:r>
    </w:p>
    <w:p w14:paraId="161268BE" w14:textId="77777777" w:rsidR="009637D3" w:rsidRPr="0071267A" w:rsidRDefault="009637D3" w:rsidP="00937859">
      <w:pPr>
        <w:jc w:val="center"/>
        <w:rPr>
          <w:rFonts w:ascii="Arial" w:eastAsia="Calibri" w:hAnsi="Arial" w:cs="Arial"/>
          <w:i/>
          <w:sz w:val="24"/>
          <w:szCs w:val="24"/>
          <w:lang w:val="en-GB"/>
        </w:rPr>
      </w:pPr>
      <w:r w:rsidRPr="0071267A">
        <w:rPr>
          <w:rFonts w:ascii="Arial" w:eastAsia="Calibri" w:hAnsi="Arial" w:cs="Arial"/>
          <w:i/>
          <w:sz w:val="24"/>
          <w:szCs w:val="24"/>
          <w:lang w:val="en-GB"/>
        </w:rPr>
        <w:t>____________</w:t>
      </w:r>
    </w:p>
    <w:p w14:paraId="5B490907" w14:textId="6A72FA2C" w:rsidR="009637D3" w:rsidRPr="0071267A" w:rsidRDefault="009637D3" w:rsidP="00937859">
      <w:pPr>
        <w:jc w:val="center"/>
        <w:rPr>
          <w:rFonts w:ascii="Arial" w:eastAsia="Calibri" w:hAnsi="Arial" w:cs="Arial"/>
          <w:i/>
          <w:sz w:val="24"/>
          <w:szCs w:val="24"/>
          <w:lang w:val="en-GB"/>
        </w:rPr>
      </w:pPr>
      <w:r w:rsidRPr="0071267A">
        <w:rPr>
          <w:rFonts w:ascii="Arial" w:eastAsia="Calibri" w:hAnsi="Arial" w:cs="Arial"/>
          <w:i/>
          <w:sz w:val="24"/>
          <w:szCs w:val="24"/>
          <w:lang w:val="en-GB"/>
        </w:rPr>
        <w:t>(As introduced in the National Assembly (proposed section 7</w:t>
      </w:r>
      <w:r w:rsidR="006A0AA0" w:rsidRPr="0071267A">
        <w:rPr>
          <w:rFonts w:ascii="Arial" w:eastAsia="Calibri" w:hAnsi="Arial" w:cs="Arial"/>
          <w:i/>
          <w:sz w:val="24"/>
          <w:szCs w:val="24"/>
          <w:lang w:val="en-GB"/>
        </w:rPr>
        <w:t>5</w:t>
      </w:r>
      <w:r w:rsidRPr="0071267A">
        <w:rPr>
          <w:rFonts w:ascii="Arial" w:eastAsia="Calibri" w:hAnsi="Arial" w:cs="Arial"/>
          <w:i/>
          <w:sz w:val="24"/>
          <w:szCs w:val="24"/>
          <w:lang w:val="en-GB"/>
        </w:rPr>
        <w:t xml:space="preserve">); explanatory summary of Bill published in Government Gazette No. </w:t>
      </w:r>
      <w:r w:rsidR="006D0973" w:rsidRPr="0071267A">
        <w:rPr>
          <w:rFonts w:ascii="Arial" w:eastAsia="Calibri" w:hAnsi="Arial" w:cs="Arial"/>
          <w:i/>
          <w:sz w:val="24"/>
          <w:szCs w:val="24"/>
          <w:lang w:val="en-GB"/>
        </w:rPr>
        <w:t>43595</w:t>
      </w:r>
      <w:r w:rsidRPr="0071267A">
        <w:rPr>
          <w:rFonts w:ascii="Arial" w:eastAsia="Calibri" w:hAnsi="Arial" w:cs="Arial"/>
          <w:i/>
          <w:sz w:val="24"/>
          <w:szCs w:val="24"/>
          <w:lang w:val="en-GB"/>
        </w:rPr>
        <w:t xml:space="preserve"> of </w:t>
      </w:r>
      <w:r w:rsidR="006D0973" w:rsidRPr="0071267A">
        <w:rPr>
          <w:rFonts w:ascii="Arial" w:eastAsia="Calibri" w:hAnsi="Arial" w:cs="Arial"/>
          <w:i/>
          <w:sz w:val="24"/>
          <w:szCs w:val="24"/>
          <w:lang w:val="en-GB"/>
        </w:rPr>
        <w:t xml:space="preserve">7 </w:t>
      </w:r>
      <w:proofErr w:type="gramStart"/>
      <w:r w:rsidR="006D0973" w:rsidRPr="0071267A">
        <w:rPr>
          <w:rFonts w:ascii="Arial" w:eastAsia="Calibri" w:hAnsi="Arial" w:cs="Arial"/>
          <w:i/>
          <w:sz w:val="24"/>
          <w:szCs w:val="24"/>
          <w:lang w:val="en-GB"/>
        </w:rPr>
        <w:t xml:space="preserve">August </w:t>
      </w:r>
      <w:r w:rsidRPr="0071267A">
        <w:rPr>
          <w:rFonts w:ascii="Arial" w:eastAsia="Calibri" w:hAnsi="Arial" w:cs="Arial"/>
          <w:i/>
          <w:sz w:val="24"/>
          <w:szCs w:val="24"/>
          <w:lang w:val="en-GB"/>
        </w:rPr>
        <w:t xml:space="preserve"> 20</w:t>
      </w:r>
      <w:r w:rsidR="00FB26AF" w:rsidRPr="0071267A">
        <w:rPr>
          <w:rFonts w:ascii="Arial" w:eastAsia="Calibri" w:hAnsi="Arial" w:cs="Arial"/>
          <w:i/>
          <w:sz w:val="24"/>
          <w:szCs w:val="24"/>
          <w:lang w:val="en-GB"/>
        </w:rPr>
        <w:t>20</w:t>
      </w:r>
      <w:proofErr w:type="gramEnd"/>
      <w:r w:rsidRPr="0071267A">
        <w:rPr>
          <w:rFonts w:ascii="Arial" w:eastAsia="Calibri" w:hAnsi="Arial" w:cs="Arial"/>
          <w:i/>
          <w:sz w:val="24"/>
          <w:szCs w:val="24"/>
          <w:lang w:val="en-GB"/>
        </w:rPr>
        <w:t>) (The English text is the official text of the Bill)</w:t>
      </w:r>
    </w:p>
    <w:p w14:paraId="1BEC40BD" w14:textId="77777777" w:rsidR="009637D3" w:rsidRPr="0071267A" w:rsidRDefault="009637D3" w:rsidP="00937859">
      <w:pPr>
        <w:jc w:val="center"/>
        <w:rPr>
          <w:rFonts w:ascii="Arial" w:eastAsia="Calibri" w:hAnsi="Arial" w:cs="Arial"/>
          <w:i/>
          <w:sz w:val="24"/>
          <w:szCs w:val="24"/>
          <w:lang w:val="en-GB"/>
        </w:rPr>
      </w:pPr>
      <w:r w:rsidRPr="0071267A">
        <w:rPr>
          <w:rFonts w:ascii="Arial" w:eastAsia="Calibri" w:hAnsi="Arial" w:cs="Arial"/>
          <w:i/>
          <w:sz w:val="24"/>
          <w:szCs w:val="24"/>
          <w:lang w:val="en-GB"/>
        </w:rPr>
        <w:t>____________</w:t>
      </w:r>
    </w:p>
    <w:p w14:paraId="517C5B6A" w14:textId="77777777" w:rsidR="009637D3" w:rsidRPr="0071267A" w:rsidRDefault="009637D3" w:rsidP="00937859">
      <w:pPr>
        <w:spacing w:line="480" w:lineRule="auto"/>
        <w:jc w:val="center"/>
        <w:rPr>
          <w:rFonts w:ascii="Arial" w:eastAsia="Calibri" w:hAnsi="Arial" w:cs="Arial"/>
          <w:sz w:val="24"/>
          <w:szCs w:val="24"/>
          <w:lang w:val="en-GB"/>
        </w:rPr>
      </w:pPr>
    </w:p>
    <w:p w14:paraId="2ACBD9A9" w14:textId="33003595" w:rsidR="009637D3" w:rsidRPr="0071267A" w:rsidRDefault="009D1FEF" w:rsidP="00792937">
      <w:pPr>
        <w:tabs>
          <w:tab w:val="left" w:pos="6053"/>
        </w:tabs>
        <w:spacing w:line="480" w:lineRule="auto"/>
        <w:rPr>
          <w:rFonts w:ascii="Arial" w:eastAsia="Calibri" w:hAnsi="Arial" w:cs="Arial"/>
          <w:sz w:val="24"/>
          <w:szCs w:val="24"/>
          <w:lang w:val="en-GB"/>
        </w:rPr>
      </w:pPr>
      <w:r w:rsidRPr="0071267A">
        <w:rPr>
          <w:rFonts w:ascii="Arial" w:eastAsia="Calibri" w:hAnsi="Arial" w:cs="Arial"/>
          <w:sz w:val="24"/>
          <w:szCs w:val="24"/>
          <w:lang w:val="en-GB"/>
        </w:rPr>
        <w:tab/>
      </w:r>
    </w:p>
    <w:p w14:paraId="6969EE4D" w14:textId="77777777" w:rsidR="001470FC" w:rsidRPr="0071267A" w:rsidRDefault="001470FC" w:rsidP="00937859">
      <w:pPr>
        <w:spacing w:line="480" w:lineRule="auto"/>
        <w:jc w:val="center"/>
        <w:rPr>
          <w:rFonts w:ascii="Arial" w:eastAsia="Calibri" w:hAnsi="Arial" w:cs="Arial"/>
          <w:sz w:val="24"/>
          <w:szCs w:val="24"/>
          <w:lang w:val="en-GB"/>
        </w:rPr>
      </w:pPr>
    </w:p>
    <w:p w14:paraId="1FE7EBDF" w14:textId="77777777" w:rsidR="001470FC" w:rsidRPr="0071267A" w:rsidRDefault="001470FC" w:rsidP="00937859">
      <w:pPr>
        <w:spacing w:line="480" w:lineRule="auto"/>
        <w:jc w:val="center"/>
        <w:rPr>
          <w:rFonts w:ascii="Arial" w:eastAsia="Calibri" w:hAnsi="Arial" w:cs="Arial"/>
          <w:sz w:val="24"/>
          <w:szCs w:val="24"/>
          <w:lang w:val="en-GB"/>
        </w:rPr>
      </w:pPr>
    </w:p>
    <w:p w14:paraId="1F509312" w14:textId="77777777" w:rsidR="001470FC" w:rsidRPr="0071267A" w:rsidRDefault="001470FC" w:rsidP="00937859">
      <w:pPr>
        <w:spacing w:line="480" w:lineRule="auto"/>
        <w:jc w:val="center"/>
        <w:rPr>
          <w:rFonts w:ascii="Arial" w:eastAsia="Calibri" w:hAnsi="Arial" w:cs="Arial"/>
          <w:sz w:val="24"/>
          <w:szCs w:val="24"/>
          <w:lang w:val="en-GB"/>
        </w:rPr>
      </w:pPr>
    </w:p>
    <w:p w14:paraId="7126D0D5" w14:textId="77777777" w:rsidR="009637D3" w:rsidRPr="0071267A" w:rsidRDefault="009637D3" w:rsidP="00937859">
      <w:pPr>
        <w:spacing w:line="480" w:lineRule="auto"/>
        <w:jc w:val="center"/>
        <w:rPr>
          <w:rFonts w:ascii="Arial" w:eastAsia="Calibri" w:hAnsi="Arial" w:cs="Arial"/>
          <w:b/>
          <w:sz w:val="24"/>
          <w:szCs w:val="24"/>
          <w:lang w:val="en-GB"/>
        </w:rPr>
      </w:pPr>
      <w:r w:rsidRPr="0071267A">
        <w:rPr>
          <w:rFonts w:ascii="Arial" w:eastAsia="Calibri" w:hAnsi="Arial" w:cs="Arial"/>
          <w:b/>
          <w:sz w:val="24"/>
          <w:szCs w:val="24"/>
          <w:lang w:val="en-GB"/>
        </w:rPr>
        <w:t>(MINISTER OF JUSTICE AND CORRECTIONAL SERVICES)</w:t>
      </w:r>
    </w:p>
    <w:p w14:paraId="79267D87" w14:textId="0D1697B1" w:rsidR="009637D3" w:rsidRPr="0071267A" w:rsidRDefault="00FB39E2" w:rsidP="00937859">
      <w:pPr>
        <w:spacing w:line="480" w:lineRule="auto"/>
        <w:rPr>
          <w:rFonts w:ascii="Arial" w:eastAsia="Calibri" w:hAnsi="Arial" w:cs="Arial"/>
          <w:sz w:val="24"/>
          <w:szCs w:val="24"/>
          <w:lang w:val="en-GB"/>
        </w:rPr>
      </w:pPr>
      <w:r w:rsidRPr="0071267A">
        <w:rPr>
          <w:rFonts w:ascii="Arial" w:eastAsia="Calibri" w:hAnsi="Arial" w:cs="Arial"/>
          <w:sz w:val="24"/>
          <w:szCs w:val="24"/>
          <w:lang w:val="en-GB"/>
        </w:rPr>
        <w:t xml:space="preserve">   </w:t>
      </w:r>
    </w:p>
    <w:p w14:paraId="54AA9183" w14:textId="77777777" w:rsidR="006244F0" w:rsidRPr="0071267A" w:rsidRDefault="005A6DE2" w:rsidP="00937859">
      <w:pPr>
        <w:spacing w:line="480" w:lineRule="auto"/>
        <w:rPr>
          <w:rFonts w:ascii="Arial" w:eastAsia="Calibri" w:hAnsi="Arial" w:cs="Arial"/>
          <w:sz w:val="24"/>
          <w:szCs w:val="24"/>
          <w:lang w:val="en-GB"/>
        </w:rPr>
      </w:pPr>
      <w:r w:rsidRPr="0071267A">
        <w:rPr>
          <w:rFonts w:ascii="Arial" w:eastAsia="Calibri" w:hAnsi="Arial" w:cs="Arial"/>
          <w:sz w:val="24"/>
          <w:szCs w:val="24"/>
          <w:lang w:val="en-GB"/>
        </w:rPr>
        <w:t xml:space="preserve"> </w:t>
      </w:r>
    </w:p>
    <w:p w14:paraId="2E9D36F7" w14:textId="77777777" w:rsidR="0031599A" w:rsidRPr="0071267A" w:rsidRDefault="0031599A" w:rsidP="00937859">
      <w:pPr>
        <w:spacing w:line="480" w:lineRule="auto"/>
        <w:rPr>
          <w:rFonts w:ascii="Arial" w:eastAsia="Calibri" w:hAnsi="Arial" w:cs="Arial"/>
          <w:sz w:val="24"/>
          <w:szCs w:val="24"/>
          <w:lang w:val="en-GB"/>
        </w:rPr>
      </w:pPr>
    </w:p>
    <w:p w14:paraId="60527C8B" w14:textId="77777777" w:rsidR="0031599A" w:rsidRPr="0071267A" w:rsidRDefault="0031599A" w:rsidP="00937859">
      <w:pPr>
        <w:spacing w:line="480" w:lineRule="auto"/>
        <w:rPr>
          <w:rFonts w:ascii="Arial" w:eastAsia="Calibri" w:hAnsi="Arial" w:cs="Arial"/>
          <w:sz w:val="24"/>
          <w:szCs w:val="24"/>
          <w:lang w:val="en-GB"/>
        </w:rPr>
      </w:pPr>
    </w:p>
    <w:p w14:paraId="5780C007" w14:textId="77777777" w:rsidR="001470FC" w:rsidRPr="0071267A" w:rsidRDefault="001470FC" w:rsidP="00937859">
      <w:pPr>
        <w:spacing w:line="480" w:lineRule="auto"/>
        <w:rPr>
          <w:rFonts w:ascii="Arial" w:eastAsia="Calibri" w:hAnsi="Arial" w:cs="Arial"/>
          <w:sz w:val="24"/>
          <w:szCs w:val="24"/>
          <w:lang w:val="en-GB"/>
        </w:rPr>
      </w:pPr>
    </w:p>
    <w:p w14:paraId="0153BD17" w14:textId="77777777" w:rsidR="001470FC" w:rsidRPr="0071267A" w:rsidRDefault="001470FC" w:rsidP="00937859">
      <w:pPr>
        <w:spacing w:line="480" w:lineRule="auto"/>
        <w:rPr>
          <w:rFonts w:ascii="Arial" w:eastAsia="Calibri" w:hAnsi="Arial" w:cs="Arial"/>
          <w:sz w:val="24"/>
          <w:szCs w:val="24"/>
          <w:lang w:val="en-GB"/>
        </w:rPr>
      </w:pPr>
    </w:p>
    <w:p w14:paraId="0489C817" w14:textId="77777777" w:rsidR="001470FC" w:rsidRPr="0071267A" w:rsidRDefault="001470FC" w:rsidP="00937859">
      <w:pPr>
        <w:spacing w:line="480" w:lineRule="auto"/>
        <w:rPr>
          <w:rFonts w:ascii="Arial" w:eastAsia="Calibri" w:hAnsi="Arial" w:cs="Arial"/>
          <w:sz w:val="24"/>
          <w:szCs w:val="24"/>
          <w:lang w:val="en-GB"/>
        </w:rPr>
      </w:pPr>
    </w:p>
    <w:p w14:paraId="34CDDEB1" w14:textId="77777777" w:rsidR="006244F0" w:rsidRPr="0071267A" w:rsidRDefault="006244F0" w:rsidP="00937859">
      <w:pPr>
        <w:spacing w:line="480" w:lineRule="auto"/>
        <w:rPr>
          <w:rFonts w:ascii="Arial" w:eastAsia="Calibri" w:hAnsi="Arial" w:cs="Arial"/>
          <w:sz w:val="24"/>
          <w:szCs w:val="24"/>
          <w:lang w:val="en-GB"/>
        </w:rPr>
      </w:pPr>
    </w:p>
    <w:p w14:paraId="58E50473" w14:textId="55921102" w:rsidR="009637D3" w:rsidRPr="0071267A" w:rsidRDefault="009637D3" w:rsidP="00937859">
      <w:pPr>
        <w:spacing w:line="480" w:lineRule="auto"/>
        <w:rPr>
          <w:rFonts w:ascii="Arial" w:eastAsia="Calibri" w:hAnsi="Arial" w:cs="Arial"/>
          <w:b/>
          <w:sz w:val="24"/>
          <w:szCs w:val="24"/>
          <w:lang w:val="en-GB"/>
        </w:rPr>
      </w:pPr>
      <w:r w:rsidRPr="0071267A">
        <w:rPr>
          <w:rFonts w:ascii="Arial" w:eastAsia="Calibri" w:hAnsi="Arial" w:cs="Arial"/>
          <w:b/>
          <w:sz w:val="24"/>
          <w:szCs w:val="24"/>
          <w:lang w:val="en-GB"/>
        </w:rPr>
        <w:t>[B</w:t>
      </w:r>
      <w:r w:rsidR="007C2FE3" w:rsidRPr="0071267A">
        <w:rPr>
          <w:rFonts w:ascii="Arial" w:eastAsia="Calibri" w:hAnsi="Arial" w:cs="Arial"/>
          <w:b/>
          <w:sz w:val="24"/>
          <w:szCs w:val="24"/>
          <w:lang w:val="en-GB"/>
        </w:rPr>
        <w:t xml:space="preserve"> </w:t>
      </w:r>
      <w:r w:rsidR="006D0973" w:rsidRPr="0071267A">
        <w:rPr>
          <w:rFonts w:ascii="Arial" w:eastAsia="Calibri" w:hAnsi="Arial" w:cs="Arial"/>
          <w:b/>
          <w:sz w:val="24"/>
          <w:szCs w:val="24"/>
          <w:lang w:val="en-GB"/>
        </w:rPr>
        <w:t xml:space="preserve">19 </w:t>
      </w:r>
      <w:r w:rsidRPr="0071267A">
        <w:rPr>
          <w:rFonts w:ascii="Arial" w:eastAsia="Calibri" w:hAnsi="Arial" w:cs="Arial"/>
          <w:b/>
          <w:sz w:val="24"/>
          <w:szCs w:val="24"/>
          <w:lang w:val="en-GB"/>
        </w:rPr>
        <w:t>—</w:t>
      </w:r>
      <w:r w:rsidR="006D0973" w:rsidRPr="0071267A">
        <w:rPr>
          <w:rFonts w:ascii="Arial" w:eastAsia="Calibri" w:hAnsi="Arial" w:cs="Arial"/>
          <w:b/>
          <w:sz w:val="24"/>
          <w:szCs w:val="24"/>
          <w:lang w:val="en-GB"/>
        </w:rPr>
        <w:t xml:space="preserve"> </w:t>
      </w:r>
      <w:r w:rsidR="006B4219" w:rsidRPr="0071267A">
        <w:rPr>
          <w:rFonts w:ascii="Arial" w:eastAsia="Calibri" w:hAnsi="Arial" w:cs="Arial"/>
          <w:b/>
          <w:sz w:val="24"/>
          <w:szCs w:val="24"/>
          <w:lang w:val="en-GB"/>
        </w:rPr>
        <w:t>2020</w:t>
      </w:r>
      <w:r w:rsidRPr="0071267A">
        <w:rPr>
          <w:rFonts w:ascii="Arial" w:eastAsia="Calibri" w:hAnsi="Arial" w:cs="Arial"/>
          <w:b/>
          <w:sz w:val="24"/>
          <w:szCs w:val="24"/>
          <w:lang w:val="en-GB"/>
        </w:rPr>
        <w:t>]</w:t>
      </w:r>
      <w:r w:rsidR="00937859" w:rsidRPr="0071267A">
        <w:rPr>
          <w:rFonts w:ascii="Arial" w:eastAsia="Calibri" w:hAnsi="Arial" w:cs="Arial"/>
          <w:sz w:val="24"/>
          <w:szCs w:val="24"/>
          <w:lang w:val="en-GB"/>
        </w:rPr>
        <w:t xml:space="preserve"> </w:t>
      </w:r>
      <w:r w:rsidRPr="0071267A">
        <w:rPr>
          <w:rFonts w:ascii="Arial" w:eastAsia="Calibri" w:hAnsi="Arial" w:cs="Arial"/>
          <w:b/>
          <w:sz w:val="24"/>
          <w:szCs w:val="24"/>
          <w:lang w:val="en-GB"/>
        </w:rPr>
        <w:br w:type="page"/>
      </w:r>
    </w:p>
    <w:p w14:paraId="64E889A7" w14:textId="77777777" w:rsidR="009637D3" w:rsidRPr="0071267A" w:rsidRDefault="009637D3" w:rsidP="00DC4369">
      <w:pPr>
        <w:widowControl w:val="0"/>
        <w:spacing w:line="480" w:lineRule="auto"/>
        <w:jc w:val="center"/>
        <w:outlineLvl w:val="0"/>
        <w:rPr>
          <w:rFonts w:ascii="Arial" w:eastAsia="Calibri" w:hAnsi="Arial" w:cs="Arial"/>
          <w:b/>
          <w:bCs/>
          <w:sz w:val="24"/>
          <w:szCs w:val="24"/>
          <w:lang w:val="en-GB"/>
        </w:rPr>
      </w:pPr>
      <w:r w:rsidRPr="0071267A">
        <w:rPr>
          <w:rFonts w:ascii="Arial" w:eastAsia="Calibri" w:hAnsi="Arial" w:cs="Arial"/>
          <w:b/>
          <w:bCs/>
          <w:sz w:val="24"/>
          <w:szCs w:val="24"/>
          <w:lang w:val="en-GB"/>
        </w:rPr>
        <w:lastRenderedPageBreak/>
        <w:t>BILL</w:t>
      </w:r>
    </w:p>
    <w:p w14:paraId="47F5B3F8" w14:textId="77777777" w:rsidR="00672A5A" w:rsidRPr="0071267A" w:rsidRDefault="00672A5A" w:rsidP="00672A5A">
      <w:pPr>
        <w:autoSpaceDE w:val="0"/>
        <w:autoSpaceDN w:val="0"/>
        <w:adjustRightInd w:val="0"/>
        <w:spacing w:line="360" w:lineRule="auto"/>
        <w:rPr>
          <w:rFonts w:ascii="Arial" w:eastAsia="Calibri" w:hAnsi="Arial" w:cs="Arial"/>
          <w:b/>
          <w:sz w:val="24"/>
          <w:szCs w:val="24"/>
          <w:lang w:val="en-GB"/>
        </w:rPr>
      </w:pPr>
      <w:r w:rsidRPr="0071267A">
        <w:rPr>
          <w:rFonts w:ascii="Arial" w:eastAsia="Calibri" w:hAnsi="Arial" w:cs="Arial"/>
          <w:b/>
          <w:sz w:val="24"/>
          <w:szCs w:val="24"/>
          <w:lang w:val="en-GB"/>
        </w:rPr>
        <w:t>To—</w:t>
      </w:r>
    </w:p>
    <w:p w14:paraId="380604F0" w14:textId="77777777" w:rsidR="00672A5A" w:rsidRPr="0071267A" w:rsidRDefault="00672A5A" w:rsidP="00672A5A">
      <w:pPr>
        <w:autoSpaceDE w:val="0"/>
        <w:autoSpaceDN w:val="0"/>
        <w:adjustRightInd w:val="0"/>
        <w:spacing w:line="360" w:lineRule="auto"/>
        <w:ind w:left="720" w:hanging="720"/>
        <w:rPr>
          <w:rFonts w:ascii="Arial" w:eastAsia="Calibri" w:hAnsi="Arial" w:cs="Arial"/>
          <w:b/>
          <w:sz w:val="24"/>
          <w:szCs w:val="24"/>
          <w:lang w:val="en-GB"/>
        </w:rPr>
      </w:pPr>
      <w:r w:rsidRPr="0071267A">
        <w:rPr>
          <w:rFonts w:ascii="Arial" w:eastAsia="Calibri" w:hAnsi="Arial" w:cs="Arial"/>
          <w:b/>
          <w:sz w:val="24"/>
          <w:szCs w:val="24"/>
          <w:lang w:val="en-GB"/>
        </w:rPr>
        <w:t>*</w:t>
      </w:r>
      <w:r w:rsidRPr="0071267A">
        <w:rPr>
          <w:rFonts w:ascii="Arial" w:eastAsia="Calibri" w:hAnsi="Arial" w:cs="Arial"/>
          <w:b/>
          <w:sz w:val="24"/>
          <w:szCs w:val="24"/>
          <w:lang w:val="en-GB"/>
        </w:rPr>
        <w:tab/>
        <w:t>respect the right to privacy of an adult person to possess cannabis plant cultivation material; to cultivate a prescribed quantity of cannabis plant</w:t>
      </w:r>
      <w:r w:rsidR="00037A9E" w:rsidRPr="0071267A">
        <w:rPr>
          <w:rFonts w:ascii="Arial" w:eastAsia="Calibri" w:hAnsi="Arial" w:cs="Arial"/>
          <w:b/>
          <w:sz w:val="24"/>
          <w:szCs w:val="24"/>
          <w:lang w:val="en-GB"/>
        </w:rPr>
        <w:t>s</w:t>
      </w:r>
      <w:r w:rsidRPr="0071267A">
        <w:rPr>
          <w:rFonts w:ascii="Arial" w:eastAsia="Calibri" w:hAnsi="Arial" w:cs="Arial"/>
          <w:b/>
          <w:sz w:val="24"/>
          <w:szCs w:val="24"/>
          <w:lang w:val="en-GB"/>
        </w:rPr>
        <w:t xml:space="preserve">; to possess a prescribed quantity of cannabis; and to </w:t>
      </w:r>
      <w:r w:rsidR="008A0024" w:rsidRPr="0071267A">
        <w:rPr>
          <w:rFonts w:ascii="Arial" w:eastAsia="Calibri" w:hAnsi="Arial" w:cs="Arial"/>
          <w:b/>
          <w:sz w:val="24"/>
          <w:szCs w:val="24"/>
          <w:lang w:val="en-GB"/>
        </w:rPr>
        <w:t>consume</w:t>
      </w:r>
      <w:r w:rsidRPr="0071267A">
        <w:rPr>
          <w:rFonts w:ascii="Arial" w:eastAsia="Calibri" w:hAnsi="Arial" w:cs="Arial"/>
          <w:b/>
          <w:sz w:val="24"/>
          <w:szCs w:val="24"/>
          <w:lang w:val="en-GB"/>
        </w:rPr>
        <w:t xml:space="preserve"> cannabis; </w:t>
      </w:r>
    </w:p>
    <w:p w14:paraId="59F84ED7" w14:textId="77777777" w:rsidR="00FB7B63" w:rsidRPr="0071267A" w:rsidRDefault="00672A5A" w:rsidP="00672A5A">
      <w:pPr>
        <w:autoSpaceDE w:val="0"/>
        <w:autoSpaceDN w:val="0"/>
        <w:adjustRightInd w:val="0"/>
        <w:spacing w:line="360" w:lineRule="auto"/>
        <w:ind w:left="720" w:hanging="720"/>
        <w:rPr>
          <w:rFonts w:ascii="Arial" w:eastAsia="Calibri" w:hAnsi="Arial" w:cs="Arial"/>
          <w:b/>
          <w:sz w:val="24"/>
          <w:szCs w:val="24"/>
          <w:lang w:val="en-GB"/>
        </w:rPr>
      </w:pPr>
      <w:r w:rsidRPr="0071267A">
        <w:rPr>
          <w:rFonts w:ascii="Arial" w:eastAsia="Calibri" w:hAnsi="Arial" w:cs="Arial"/>
          <w:b/>
          <w:sz w:val="24"/>
          <w:szCs w:val="24"/>
          <w:lang w:val="en-GB"/>
        </w:rPr>
        <w:t>*</w:t>
      </w:r>
      <w:r w:rsidRPr="0071267A">
        <w:rPr>
          <w:rFonts w:ascii="Arial" w:eastAsia="Calibri" w:hAnsi="Arial" w:cs="Arial"/>
          <w:b/>
          <w:sz w:val="24"/>
          <w:szCs w:val="24"/>
          <w:lang w:val="en-GB"/>
        </w:rPr>
        <w:tab/>
        <w:t xml:space="preserve">regulate the possession of cannabis plant cultivation material; the cultivation of cannabis plants; the possession of cannabis; and </w:t>
      </w:r>
      <w:r w:rsidR="001879E9" w:rsidRPr="0071267A">
        <w:rPr>
          <w:rFonts w:ascii="Arial" w:eastAsia="Calibri" w:hAnsi="Arial" w:cs="Arial"/>
          <w:b/>
          <w:sz w:val="24"/>
          <w:szCs w:val="24"/>
          <w:lang w:val="en-GB"/>
        </w:rPr>
        <w:t xml:space="preserve">the </w:t>
      </w:r>
      <w:r w:rsidR="008A0024" w:rsidRPr="0071267A">
        <w:rPr>
          <w:rFonts w:ascii="Arial" w:eastAsia="Calibri" w:hAnsi="Arial" w:cs="Arial"/>
          <w:b/>
          <w:sz w:val="24"/>
          <w:szCs w:val="24"/>
          <w:lang w:val="en-GB"/>
        </w:rPr>
        <w:t>consumption</w:t>
      </w:r>
      <w:r w:rsidRPr="0071267A">
        <w:rPr>
          <w:rFonts w:ascii="Arial" w:eastAsia="Calibri" w:hAnsi="Arial" w:cs="Arial"/>
          <w:b/>
          <w:sz w:val="24"/>
          <w:szCs w:val="24"/>
          <w:lang w:val="en-GB"/>
        </w:rPr>
        <w:t xml:space="preserve"> </w:t>
      </w:r>
      <w:r w:rsidR="001879E9" w:rsidRPr="0071267A">
        <w:rPr>
          <w:rFonts w:ascii="Arial" w:eastAsia="Calibri" w:hAnsi="Arial" w:cs="Arial"/>
          <w:b/>
          <w:sz w:val="24"/>
          <w:szCs w:val="24"/>
          <w:lang w:val="en-GB"/>
        </w:rPr>
        <w:t xml:space="preserve">of </w:t>
      </w:r>
      <w:r w:rsidRPr="0071267A">
        <w:rPr>
          <w:rFonts w:ascii="Arial" w:eastAsia="Calibri" w:hAnsi="Arial" w:cs="Arial"/>
          <w:b/>
          <w:sz w:val="24"/>
          <w:szCs w:val="24"/>
          <w:lang w:val="en-GB"/>
        </w:rPr>
        <w:t>cannabis by an adult person</w:t>
      </w:r>
      <w:r w:rsidR="00FB7B63" w:rsidRPr="0071267A">
        <w:rPr>
          <w:rFonts w:ascii="Arial" w:eastAsia="Calibri" w:hAnsi="Arial" w:cs="Arial"/>
          <w:b/>
          <w:sz w:val="24"/>
          <w:szCs w:val="24"/>
          <w:lang w:val="en-GB"/>
        </w:rPr>
        <w:t>;</w:t>
      </w:r>
      <w:r w:rsidR="006572A1" w:rsidRPr="0071267A">
        <w:rPr>
          <w:rFonts w:ascii="Arial" w:eastAsia="Calibri" w:hAnsi="Arial" w:cs="Arial"/>
          <w:b/>
          <w:sz w:val="24"/>
          <w:szCs w:val="24"/>
          <w:lang w:val="en-GB"/>
        </w:rPr>
        <w:t xml:space="preserve"> </w:t>
      </w:r>
    </w:p>
    <w:p w14:paraId="25F57E46" w14:textId="77777777" w:rsidR="00672A5A" w:rsidRPr="0071267A" w:rsidRDefault="00FB7B63" w:rsidP="00672A5A">
      <w:pPr>
        <w:autoSpaceDE w:val="0"/>
        <w:autoSpaceDN w:val="0"/>
        <w:adjustRightInd w:val="0"/>
        <w:spacing w:line="360" w:lineRule="auto"/>
        <w:ind w:left="720" w:hanging="720"/>
        <w:rPr>
          <w:rFonts w:ascii="Arial" w:eastAsia="Calibri" w:hAnsi="Arial" w:cs="Arial"/>
          <w:b/>
          <w:sz w:val="24"/>
          <w:szCs w:val="24"/>
          <w:lang w:val="en-GB"/>
        </w:rPr>
      </w:pPr>
      <w:r w:rsidRPr="0071267A">
        <w:rPr>
          <w:rFonts w:ascii="Arial" w:eastAsia="Calibri" w:hAnsi="Arial" w:cs="Arial"/>
          <w:b/>
          <w:sz w:val="24"/>
          <w:szCs w:val="24"/>
          <w:lang w:val="en-GB"/>
        </w:rPr>
        <w:t>*</w:t>
      </w:r>
      <w:r w:rsidRPr="0071267A">
        <w:rPr>
          <w:rFonts w:ascii="Arial" w:eastAsia="Calibri" w:hAnsi="Arial" w:cs="Arial"/>
          <w:b/>
          <w:sz w:val="24"/>
          <w:szCs w:val="24"/>
          <w:lang w:val="en-GB"/>
        </w:rPr>
        <w:tab/>
      </w:r>
      <w:r w:rsidR="006572A1" w:rsidRPr="0071267A">
        <w:rPr>
          <w:rFonts w:ascii="Arial" w:eastAsia="Calibri" w:hAnsi="Arial" w:cs="Arial"/>
          <w:b/>
          <w:sz w:val="24"/>
          <w:szCs w:val="24"/>
          <w:lang w:val="en-GB"/>
        </w:rPr>
        <w:t>protect adults and children against the harms of cannabis;</w:t>
      </w:r>
      <w:r w:rsidR="00672A5A" w:rsidRPr="0071267A">
        <w:rPr>
          <w:rFonts w:ascii="Arial" w:eastAsia="Calibri" w:hAnsi="Arial" w:cs="Arial"/>
          <w:b/>
          <w:sz w:val="24"/>
          <w:szCs w:val="24"/>
          <w:lang w:val="en-GB"/>
        </w:rPr>
        <w:t xml:space="preserve"> </w:t>
      </w:r>
    </w:p>
    <w:p w14:paraId="55FA1A0C" w14:textId="77777777" w:rsidR="00672A5A" w:rsidRPr="0071267A" w:rsidRDefault="00672A5A" w:rsidP="00672A5A">
      <w:pPr>
        <w:autoSpaceDE w:val="0"/>
        <w:autoSpaceDN w:val="0"/>
        <w:adjustRightInd w:val="0"/>
        <w:spacing w:line="360" w:lineRule="auto"/>
        <w:ind w:left="720" w:hanging="720"/>
        <w:rPr>
          <w:rFonts w:ascii="Arial" w:eastAsia="Calibri" w:hAnsi="Arial" w:cs="Arial"/>
          <w:b/>
          <w:sz w:val="24"/>
          <w:szCs w:val="24"/>
          <w:lang w:val="en-GB"/>
        </w:rPr>
      </w:pPr>
      <w:r w:rsidRPr="0071267A">
        <w:rPr>
          <w:rFonts w:ascii="Arial" w:eastAsia="Calibri" w:hAnsi="Arial" w:cs="Arial"/>
          <w:b/>
          <w:sz w:val="24"/>
          <w:szCs w:val="24"/>
          <w:lang w:val="en-GB"/>
        </w:rPr>
        <w:t>*</w:t>
      </w:r>
      <w:r w:rsidRPr="0071267A">
        <w:rPr>
          <w:rFonts w:ascii="Arial" w:eastAsia="Calibri" w:hAnsi="Arial" w:cs="Arial"/>
          <w:b/>
          <w:sz w:val="24"/>
          <w:szCs w:val="24"/>
          <w:lang w:val="en-GB"/>
        </w:rPr>
        <w:tab/>
        <w:t xml:space="preserve">provide for the </w:t>
      </w:r>
      <w:proofErr w:type="spellStart"/>
      <w:r w:rsidRPr="0071267A">
        <w:rPr>
          <w:rFonts w:ascii="Arial" w:eastAsia="Calibri" w:hAnsi="Arial" w:cs="Arial"/>
          <w:b/>
          <w:sz w:val="24"/>
          <w:szCs w:val="24"/>
          <w:lang w:val="en-GB"/>
        </w:rPr>
        <w:t>expungement</w:t>
      </w:r>
      <w:proofErr w:type="spellEnd"/>
      <w:r w:rsidRPr="0071267A">
        <w:rPr>
          <w:rFonts w:ascii="Arial" w:eastAsia="Calibri" w:hAnsi="Arial" w:cs="Arial"/>
          <w:b/>
          <w:sz w:val="24"/>
          <w:szCs w:val="24"/>
          <w:lang w:val="en-GB"/>
        </w:rPr>
        <w:t xml:space="preserve"> of criminal records of persons convicted of possession or use of cannabis;</w:t>
      </w:r>
    </w:p>
    <w:p w14:paraId="76C6174C" w14:textId="77777777" w:rsidR="00672A5A" w:rsidRPr="0071267A" w:rsidRDefault="00672A5A" w:rsidP="00672A5A">
      <w:pPr>
        <w:autoSpaceDE w:val="0"/>
        <w:autoSpaceDN w:val="0"/>
        <w:adjustRightInd w:val="0"/>
        <w:spacing w:line="360" w:lineRule="auto"/>
        <w:ind w:left="720" w:hanging="720"/>
        <w:rPr>
          <w:rFonts w:ascii="Arial" w:eastAsia="Calibri" w:hAnsi="Arial" w:cs="Arial"/>
          <w:b/>
          <w:sz w:val="24"/>
          <w:szCs w:val="24"/>
          <w:lang w:val="en-GB"/>
        </w:rPr>
      </w:pPr>
      <w:r w:rsidRPr="0071267A">
        <w:rPr>
          <w:rFonts w:ascii="Arial" w:eastAsia="Calibri" w:hAnsi="Arial" w:cs="Arial"/>
          <w:b/>
          <w:sz w:val="24"/>
          <w:szCs w:val="24"/>
          <w:lang w:val="en-GB"/>
        </w:rPr>
        <w:t>*</w:t>
      </w:r>
      <w:r w:rsidRPr="0071267A">
        <w:rPr>
          <w:rFonts w:ascii="Arial" w:eastAsia="Calibri" w:hAnsi="Arial" w:cs="Arial"/>
          <w:b/>
          <w:sz w:val="24"/>
          <w:szCs w:val="24"/>
          <w:lang w:val="en-GB"/>
        </w:rPr>
        <w:tab/>
        <w:t xml:space="preserve">delete and amend provisions of certain laws; and </w:t>
      </w:r>
    </w:p>
    <w:p w14:paraId="2878AFC1" w14:textId="77777777" w:rsidR="00672A5A" w:rsidRPr="0071267A" w:rsidRDefault="00672A5A" w:rsidP="00672A5A">
      <w:pPr>
        <w:autoSpaceDE w:val="0"/>
        <w:autoSpaceDN w:val="0"/>
        <w:adjustRightInd w:val="0"/>
        <w:spacing w:line="360" w:lineRule="auto"/>
        <w:ind w:left="720" w:hanging="720"/>
        <w:rPr>
          <w:rFonts w:ascii="Arial" w:eastAsia="Calibri" w:hAnsi="Arial" w:cs="Arial"/>
          <w:b/>
          <w:sz w:val="24"/>
          <w:szCs w:val="24"/>
          <w:lang w:val="en-GB"/>
        </w:rPr>
      </w:pPr>
      <w:r w:rsidRPr="0071267A">
        <w:rPr>
          <w:rFonts w:ascii="Arial" w:eastAsia="Calibri" w:hAnsi="Arial" w:cs="Arial"/>
          <w:b/>
          <w:sz w:val="24"/>
          <w:szCs w:val="24"/>
          <w:lang w:val="en-GB"/>
        </w:rPr>
        <w:t>*</w:t>
      </w:r>
      <w:r w:rsidRPr="0071267A">
        <w:rPr>
          <w:rFonts w:ascii="Arial" w:eastAsia="Calibri" w:hAnsi="Arial" w:cs="Arial"/>
          <w:b/>
          <w:sz w:val="24"/>
          <w:szCs w:val="24"/>
          <w:lang w:val="en-GB"/>
        </w:rPr>
        <w:tab/>
        <w:t>provide for matters connected therewith.</w:t>
      </w:r>
    </w:p>
    <w:p w14:paraId="38FB3D61" w14:textId="77777777" w:rsidR="008228AF" w:rsidRPr="0071267A" w:rsidRDefault="008228AF" w:rsidP="00672A5A">
      <w:pPr>
        <w:autoSpaceDE w:val="0"/>
        <w:autoSpaceDN w:val="0"/>
        <w:adjustRightInd w:val="0"/>
        <w:spacing w:line="360" w:lineRule="auto"/>
        <w:ind w:left="720" w:hanging="720"/>
        <w:rPr>
          <w:rFonts w:ascii="Arial" w:eastAsia="Calibri" w:hAnsi="Arial" w:cs="Arial"/>
          <w:b/>
          <w:sz w:val="24"/>
          <w:szCs w:val="24"/>
          <w:lang w:val="en-GB"/>
        </w:rPr>
      </w:pPr>
    </w:p>
    <w:p w14:paraId="196E89E8" w14:textId="1293EE94" w:rsidR="008228AF" w:rsidRPr="0071267A" w:rsidRDefault="00AB75EE" w:rsidP="008228AF">
      <w:pPr>
        <w:widowControl w:val="0"/>
        <w:spacing w:line="480" w:lineRule="auto"/>
        <w:rPr>
          <w:rFonts w:ascii="Arial" w:eastAsia="Calibri" w:hAnsi="Arial" w:cs="Arial"/>
          <w:bCs/>
          <w:sz w:val="24"/>
          <w:szCs w:val="24"/>
          <w:lang w:val="en-GB"/>
        </w:rPr>
      </w:pPr>
      <w:r w:rsidRPr="0071267A">
        <w:rPr>
          <w:rFonts w:ascii="Arial" w:eastAsia="Calibri" w:hAnsi="Arial" w:cs="Arial"/>
          <w:bCs/>
          <w:sz w:val="36"/>
          <w:szCs w:val="36"/>
          <w:lang w:val="en-GB"/>
        </w:rPr>
        <w:t>B</w:t>
      </w:r>
      <w:r w:rsidRPr="0071267A">
        <w:rPr>
          <w:rFonts w:ascii="Arial" w:eastAsia="Calibri" w:hAnsi="Arial" w:cs="Arial"/>
          <w:sz w:val="24"/>
          <w:szCs w:val="24"/>
          <w:lang w:val="en-GB"/>
        </w:rPr>
        <w:t>E IT ENACTED</w:t>
      </w:r>
      <w:r w:rsidRPr="0071267A">
        <w:rPr>
          <w:rFonts w:ascii="Arial" w:eastAsia="Calibri" w:hAnsi="Arial" w:cs="Arial"/>
          <w:bCs/>
          <w:sz w:val="24"/>
          <w:szCs w:val="24"/>
          <w:lang w:val="en-GB"/>
        </w:rPr>
        <w:t xml:space="preserve"> by the </w:t>
      </w:r>
      <w:r w:rsidR="008228AF" w:rsidRPr="0071267A">
        <w:rPr>
          <w:rFonts w:ascii="Arial" w:eastAsia="Calibri" w:hAnsi="Arial" w:cs="Arial"/>
          <w:bCs/>
          <w:sz w:val="24"/>
          <w:szCs w:val="24"/>
          <w:lang w:val="en-GB"/>
        </w:rPr>
        <w:t>PARLIAMENT of the Republic of South Africa as follows:—</w:t>
      </w:r>
    </w:p>
    <w:p w14:paraId="40AD50B0" w14:textId="77777777" w:rsidR="008228AF" w:rsidRPr="0071267A" w:rsidRDefault="008228AF" w:rsidP="00672A5A">
      <w:pPr>
        <w:autoSpaceDE w:val="0"/>
        <w:autoSpaceDN w:val="0"/>
        <w:adjustRightInd w:val="0"/>
        <w:spacing w:line="360" w:lineRule="auto"/>
        <w:ind w:left="720" w:hanging="720"/>
        <w:rPr>
          <w:rFonts w:ascii="Arial" w:eastAsia="Calibri" w:hAnsi="Arial" w:cs="Arial"/>
          <w:b/>
          <w:sz w:val="24"/>
          <w:szCs w:val="24"/>
          <w:lang w:val="en-GB"/>
        </w:rPr>
      </w:pPr>
    </w:p>
    <w:p w14:paraId="53FD4DBF" w14:textId="77777777" w:rsidR="008228AF" w:rsidRPr="0071267A" w:rsidRDefault="008228AF" w:rsidP="008228AF">
      <w:pPr>
        <w:widowControl w:val="0"/>
        <w:spacing w:line="480" w:lineRule="auto"/>
        <w:jc w:val="center"/>
        <w:rPr>
          <w:rFonts w:ascii="Arial" w:eastAsia="Calibri" w:hAnsi="Arial" w:cs="Arial"/>
          <w:b/>
          <w:bCs/>
          <w:sz w:val="24"/>
          <w:szCs w:val="24"/>
          <w:lang w:val="en-GB"/>
        </w:rPr>
      </w:pPr>
      <w:r w:rsidRPr="0071267A">
        <w:rPr>
          <w:rFonts w:ascii="Arial" w:eastAsia="Calibri" w:hAnsi="Arial" w:cs="Arial"/>
          <w:b/>
          <w:bCs/>
          <w:sz w:val="24"/>
          <w:szCs w:val="24"/>
          <w:lang w:val="en-GB"/>
        </w:rPr>
        <w:t>ARRANGEMENT OF SECTIONS</w:t>
      </w:r>
    </w:p>
    <w:p w14:paraId="379C821D" w14:textId="77777777" w:rsidR="008228AF" w:rsidRPr="0071267A" w:rsidRDefault="008228AF" w:rsidP="00672A5A">
      <w:pPr>
        <w:autoSpaceDE w:val="0"/>
        <w:autoSpaceDN w:val="0"/>
        <w:adjustRightInd w:val="0"/>
        <w:spacing w:line="360" w:lineRule="auto"/>
        <w:ind w:left="720" w:hanging="720"/>
        <w:rPr>
          <w:rFonts w:ascii="Arial" w:eastAsia="Calibri" w:hAnsi="Arial" w:cs="Arial"/>
          <w:i/>
          <w:sz w:val="24"/>
          <w:szCs w:val="24"/>
          <w:lang w:val="en-GB"/>
        </w:rPr>
      </w:pPr>
      <w:r w:rsidRPr="0071267A">
        <w:rPr>
          <w:rFonts w:ascii="Arial" w:eastAsia="Calibri" w:hAnsi="Arial" w:cs="Arial"/>
          <w:i/>
          <w:sz w:val="24"/>
          <w:szCs w:val="24"/>
          <w:lang w:val="en-GB"/>
        </w:rPr>
        <w:t>Sections</w:t>
      </w:r>
    </w:p>
    <w:p w14:paraId="0A385154" w14:textId="77777777" w:rsidR="008228AF" w:rsidRPr="0071267A" w:rsidRDefault="008228AF" w:rsidP="00672A5A">
      <w:pPr>
        <w:autoSpaceDE w:val="0"/>
        <w:autoSpaceDN w:val="0"/>
        <w:adjustRightInd w:val="0"/>
        <w:spacing w:line="360" w:lineRule="auto"/>
        <w:ind w:left="720" w:hanging="720"/>
        <w:rPr>
          <w:rFonts w:ascii="Arial" w:eastAsia="Calibri" w:hAnsi="Arial" w:cs="Arial"/>
          <w:i/>
          <w:sz w:val="24"/>
          <w:szCs w:val="24"/>
          <w:lang w:val="en-GB"/>
        </w:rPr>
      </w:pPr>
    </w:p>
    <w:p w14:paraId="2D94BF3C" w14:textId="77777777" w:rsidR="008228AF" w:rsidRPr="0071267A" w:rsidRDefault="008228AF"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1.</w:t>
      </w:r>
      <w:r w:rsidRPr="0071267A">
        <w:rPr>
          <w:rFonts w:ascii="Arial" w:eastAsia="Calibri" w:hAnsi="Arial" w:cs="Arial"/>
          <w:sz w:val="24"/>
          <w:szCs w:val="24"/>
          <w:lang w:val="en-GB"/>
        </w:rPr>
        <w:tab/>
        <w:t>Definitions and interpretation</w:t>
      </w:r>
    </w:p>
    <w:p w14:paraId="3E7931B8" w14:textId="77777777" w:rsidR="008228AF" w:rsidRPr="0071267A" w:rsidRDefault="00C44F90"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2</w:t>
      </w:r>
      <w:r w:rsidR="008228AF" w:rsidRPr="0071267A">
        <w:rPr>
          <w:rFonts w:ascii="Arial" w:eastAsia="Calibri" w:hAnsi="Arial" w:cs="Arial"/>
          <w:sz w:val="24"/>
          <w:szCs w:val="24"/>
          <w:lang w:val="en-GB"/>
        </w:rPr>
        <w:t>.</w:t>
      </w:r>
      <w:r w:rsidR="008228AF" w:rsidRPr="0071267A">
        <w:rPr>
          <w:rFonts w:ascii="Arial" w:eastAsia="Calibri" w:hAnsi="Arial" w:cs="Arial"/>
          <w:sz w:val="24"/>
          <w:szCs w:val="24"/>
          <w:lang w:val="en-GB"/>
        </w:rPr>
        <w:tab/>
        <w:t>Prescribed quantities for personal use by adult person</w:t>
      </w:r>
    </w:p>
    <w:p w14:paraId="4A754047" w14:textId="77777777" w:rsidR="008228AF" w:rsidRPr="0071267A" w:rsidRDefault="00C44F90"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3</w:t>
      </w:r>
      <w:r w:rsidR="008228AF" w:rsidRPr="0071267A">
        <w:rPr>
          <w:rFonts w:ascii="Arial" w:eastAsia="Calibri" w:hAnsi="Arial" w:cs="Arial"/>
          <w:sz w:val="24"/>
          <w:szCs w:val="24"/>
          <w:lang w:val="en-GB"/>
        </w:rPr>
        <w:t>.</w:t>
      </w:r>
      <w:r w:rsidR="008228AF" w:rsidRPr="0071267A">
        <w:rPr>
          <w:rFonts w:ascii="Arial" w:eastAsia="Calibri" w:hAnsi="Arial" w:cs="Arial"/>
          <w:sz w:val="24"/>
          <w:szCs w:val="24"/>
          <w:lang w:val="en-GB"/>
        </w:rPr>
        <w:tab/>
        <w:t>Cultivation offences</w:t>
      </w:r>
    </w:p>
    <w:p w14:paraId="0F2FB4DE" w14:textId="77777777" w:rsidR="008228AF" w:rsidRPr="0071267A" w:rsidRDefault="00C44F90"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4</w:t>
      </w:r>
      <w:r w:rsidR="008228AF" w:rsidRPr="0071267A">
        <w:rPr>
          <w:rFonts w:ascii="Arial" w:eastAsia="Calibri" w:hAnsi="Arial" w:cs="Arial"/>
          <w:sz w:val="24"/>
          <w:szCs w:val="24"/>
          <w:lang w:val="en-GB"/>
        </w:rPr>
        <w:t>.</w:t>
      </w:r>
      <w:r w:rsidR="008228AF" w:rsidRPr="0071267A">
        <w:rPr>
          <w:rFonts w:ascii="Arial" w:eastAsia="Calibri" w:hAnsi="Arial" w:cs="Arial"/>
          <w:sz w:val="24"/>
          <w:szCs w:val="24"/>
          <w:lang w:val="en-GB"/>
        </w:rPr>
        <w:tab/>
        <w:t>Cannabis offences</w:t>
      </w:r>
    </w:p>
    <w:p w14:paraId="343A70A8" w14:textId="77777777" w:rsidR="008228AF" w:rsidRPr="0071267A" w:rsidRDefault="00C44F90"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5</w:t>
      </w:r>
      <w:r w:rsidR="008228AF" w:rsidRPr="0071267A">
        <w:rPr>
          <w:rFonts w:ascii="Arial" w:eastAsia="Calibri" w:hAnsi="Arial" w:cs="Arial"/>
          <w:sz w:val="24"/>
          <w:szCs w:val="24"/>
          <w:lang w:val="en-GB"/>
        </w:rPr>
        <w:t>.</w:t>
      </w:r>
      <w:r w:rsidR="008228AF" w:rsidRPr="0071267A">
        <w:rPr>
          <w:rFonts w:ascii="Arial" w:eastAsia="Calibri" w:hAnsi="Arial" w:cs="Arial"/>
          <w:sz w:val="24"/>
          <w:szCs w:val="24"/>
          <w:lang w:val="en-GB"/>
        </w:rPr>
        <w:tab/>
        <w:t>Consumption offences</w:t>
      </w:r>
    </w:p>
    <w:p w14:paraId="4100A5DD" w14:textId="77777777" w:rsidR="003250E5" w:rsidRPr="0071267A" w:rsidRDefault="00C44F90"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6</w:t>
      </w:r>
      <w:r w:rsidR="003250E5" w:rsidRPr="0071267A">
        <w:rPr>
          <w:rFonts w:ascii="Arial" w:eastAsia="Calibri" w:hAnsi="Arial" w:cs="Arial"/>
          <w:sz w:val="24"/>
          <w:szCs w:val="24"/>
          <w:lang w:val="en-GB"/>
        </w:rPr>
        <w:t>.</w:t>
      </w:r>
      <w:r w:rsidR="003250E5" w:rsidRPr="0071267A">
        <w:rPr>
          <w:rFonts w:ascii="Arial" w:eastAsia="Calibri" w:hAnsi="Arial" w:cs="Arial"/>
          <w:sz w:val="24"/>
          <w:szCs w:val="24"/>
          <w:lang w:val="en-GB"/>
        </w:rPr>
        <w:tab/>
        <w:t>Offences involving a child</w:t>
      </w:r>
    </w:p>
    <w:p w14:paraId="50E7D80A" w14:textId="77777777" w:rsidR="003250E5" w:rsidRPr="0071267A" w:rsidRDefault="00C44F90"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7</w:t>
      </w:r>
      <w:r w:rsidR="003250E5" w:rsidRPr="0071267A">
        <w:rPr>
          <w:rFonts w:ascii="Arial" w:eastAsia="Calibri" w:hAnsi="Arial" w:cs="Arial"/>
          <w:sz w:val="24"/>
          <w:szCs w:val="24"/>
          <w:lang w:val="en-GB"/>
        </w:rPr>
        <w:t>.</w:t>
      </w:r>
      <w:r w:rsidR="003250E5" w:rsidRPr="0071267A">
        <w:rPr>
          <w:rFonts w:ascii="Arial" w:eastAsia="Calibri" w:hAnsi="Arial" w:cs="Arial"/>
          <w:sz w:val="24"/>
          <w:szCs w:val="24"/>
          <w:lang w:val="en-GB"/>
        </w:rPr>
        <w:tab/>
      </w:r>
      <w:r w:rsidR="00037A9E" w:rsidRPr="0071267A">
        <w:rPr>
          <w:rFonts w:ascii="Arial" w:eastAsia="Calibri" w:hAnsi="Arial" w:cs="Arial"/>
          <w:sz w:val="24"/>
          <w:szCs w:val="24"/>
          <w:lang w:val="en-GB"/>
        </w:rPr>
        <w:t>Penalties</w:t>
      </w:r>
    </w:p>
    <w:p w14:paraId="6957DFC8" w14:textId="77777777" w:rsidR="003250E5" w:rsidRPr="0071267A" w:rsidRDefault="00C44F90"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8</w:t>
      </w:r>
      <w:r w:rsidR="003250E5" w:rsidRPr="0071267A">
        <w:rPr>
          <w:rFonts w:ascii="Arial" w:eastAsia="Calibri" w:hAnsi="Arial" w:cs="Arial"/>
          <w:sz w:val="24"/>
          <w:szCs w:val="24"/>
          <w:lang w:val="en-GB"/>
        </w:rPr>
        <w:t>.</w:t>
      </w:r>
      <w:r w:rsidR="003250E5" w:rsidRPr="0071267A">
        <w:rPr>
          <w:rFonts w:ascii="Arial" w:eastAsia="Calibri" w:hAnsi="Arial" w:cs="Arial"/>
          <w:sz w:val="24"/>
          <w:szCs w:val="24"/>
          <w:lang w:val="en-GB"/>
        </w:rPr>
        <w:tab/>
      </w:r>
      <w:proofErr w:type="spellStart"/>
      <w:r w:rsidR="003250E5" w:rsidRPr="0071267A">
        <w:rPr>
          <w:rFonts w:ascii="Arial" w:eastAsia="Calibri" w:hAnsi="Arial" w:cs="Arial"/>
          <w:sz w:val="24"/>
          <w:szCs w:val="24"/>
          <w:lang w:val="en-GB"/>
        </w:rPr>
        <w:t>Expungement</w:t>
      </w:r>
      <w:proofErr w:type="spellEnd"/>
      <w:r w:rsidR="003250E5" w:rsidRPr="0071267A">
        <w:rPr>
          <w:rFonts w:ascii="Arial" w:eastAsia="Calibri" w:hAnsi="Arial" w:cs="Arial"/>
          <w:sz w:val="24"/>
          <w:szCs w:val="24"/>
          <w:lang w:val="en-GB"/>
        </w:rPr>
        <w:t xml:space="preserve"> of criminal records of persons convicted of possession or use of cannabis</w:t>
      </w:r>
    </w:p>
    <w:p w14:paraId="6B30E7ED" w14:textId="77777777" w:rsidR="003250E5" w:rsidRPr="0071267A" w:rsidRDefault="00C44F90"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9</w:t>
      </w:r>
      <w:r w:rsidR="003250E5" w:rsidRPr="0071267A">
        <w:rPr>
          <w:rFonts w:ascii="Arial" w:eastAsia="Calibri" w:hAnsi="Arial" w:cs="Arial"/>
          <w:sz w:val="24"/>
          <w:szCs w:val="24"/>
          <w:lang w:val="en-GB"/>
        </w:rPr>
        <w:t>.</w:t>
      </w:r>
      <w:r w:rsidR="003250E5" w:rsidRPr="0071267A">
        <w:rPr>
          <w:rFonts w:ascii="Arial" w:eastAsia="Calibri" w:hAnsi="Arial" w:cs="Arial"/>
          <w:sz w:val="24"/>
          <w:szCs w:val="24"/>
          <w:lang w:val="en-GB"/>
        </w:rPr>
        <w:tab/>
        <w:t>Regulations</w:t>
      </w:r>
    </w:p>
    <w:p w14:paraId="4E3E5AFE" w14:textId="77777777" w:rsidR="003250E5" w:rsidRPr="0071267A" w:rsidRDefault="001C3746"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1</w:t>
      </w:r>
      <w:r w:rsidR="00C44F90" w:rsidRPr="0071267A">
        <w:rPr>
          <w:rFonts w:ascii="Arial" w:eastAsia="Calibri" w:hAnsi="Arial" w:cs="Arial"/>
          <w:sz w:val="24"/>
          <w:szCs w:val="24"/>
          <w:lang w:val="en-GB"/>
        </w:rPr>
        <w:t>0</w:t>
      </w:r>
      <w:r w:rsidR="003250E5" w:rsidRPr="0071267A">
        <w:rPr>
          <w:rFonts w:ascii="Arial" w:eastAsia="Calibri" w:hAnsi="Arial" w:cs="Arial"/>
          <w:sz w:val="24"/>
          <w:szCs w:val="24"/>
          <w:lang w:val="en-GB"/>
        </w:rPr>
        <w:t>.</w:t>
      </w:r>
      <w:r w:rsidR="003250E5" w:rsidRPr="0071267A">
        <w:rPr>
          <w:rFonts w:ascii="Arial" w:eastAsia="Calibri" w:hAnsi="Arial" w:cs="Arial"/>
          <w:sz w:val="24"/>
          <w:szCs w:val="24"/>
          <w:lang w:val="en-GB"/>
        </w:rPr>
        <w:tab/>
        <w:t>Repeal or amendment of laws</w:t>
      </w:r>
    </w:p>
    <w:p w14:paraId="4935B1B1" w14:textId="77777777" w:rsidR="003250E5" w:rsidRPr="0071267A" w:rsidRDefault="001C3746" w:rsidP="00672A5A">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1</w:t>
      </w:r>
      <w:r w:rsidR="00C44F90" w:rsidRPr="0071267A">
        <w:rPr>
          <w:rFonts w:ascii="Arial" w:eastAsia="Calibri" w:hAnsi="Arial" w:cs="Arial"/>
          <w:sz w:val="24"/>
          <w:szCs w:val="24"/>
          <w:lang w:val="en-GB"/>
        </w:rPr>
        <w:t>1</w:t>
      </w:r>
      <w:r w:rsidR="003250E5" w:rsidRPr="0071267A">
        <w:rPr>
          <w:rFonts w:ascii="Arial" w:eastAsia="Calibri" w:hAnsi="Arial" w:cs="Arial"/>
          <w:sz w:val="24"/>
          <w:szCs w:val="24"/>
          <w:lang w:val="en-GB"/>
        </w:rPr>
        <w:t>.</w:t>
      </w:r>
      <w:r w:rsidR="003250E5" w:rsidRPr="0071267A">
        <w:rPr>
          <w:rFonts w:ascii="Arial" w:eastAsia="Calibri" w:hAnsi="Arial" w:cs="Arial"/>
          <w:sz w:val="24"/>
          <w:szCs w:val="24"/>
          <w:lang w:val="en-GB"/>
        </w:rPr>
        <w:tab/>
        <w:t>Short title and commencement</w:t>
      </w:r>
    </w:p>
    <w:p w14:paraId="2BEEB0F6" w14:textId="77777777" w:rsidR="003250E5" w:rsidRPr="0071267A" w:rsidRDefault="003250E5" w:rsidP="00672A5A">
      <w:pPr>
        <w:autoSpaceDE w:val="0"/>
        <w:autoSpaceDN w:val="0"/>
        <w:adjustRightInd w:val="0"/>
        <w:spacing w:line="360" w:lineRule="auto"/>
        <w:ind w:left="720" w:hanging="720"/>
        <w:rPr>
          <w:rFonts w:ascii="Arial" w:eastAsia="Calibri" w:hAnsi="Arial" w:cs="Arial"/>
          <w:sz w:val="24"/>
          <w:szCs w:val="24"/>
          <w:lang w:val="en-GB"/>
        </w:rPr>
      </w:pPr>
    </w:p>
    <w:p w14:paraId="7F07A927" w14:textId="77777777" w:rsidR="003250E5" w:rsidRPr="0071267A" w:rsidRDefault="003250E5" w:rsidP="003250E5">
      <w:pPr>
        <w:autoSpaceDE w:val="0"/>
        <w:autoSpaceDN w:val="0"/>
        <w:adjustRightInd w:val="0"/>
        <w:spacing w:line="360" w:lineRule="auto"/>
        <w:ind w:left="720" w:hanging="720"/>
        <w:jc w:val="center"/>
        <w:rPr>
          <w:rFonts w:ascii="Arial" w:hAnsi="Arial"/>
          <w:b/>
          <w:sz w:val="24"/>
          <w:lang w:val="en-GB"/>
        </w:rPr>
      </w:pPr>
      <w:r w:rsidRPr="0071267A">
        <w:rPr>
          <w:rFonts w:ascii="Arial" w:hAnsi="Arial"/>
          <w:b/>
          <w:sz w:val="24"/>
          <w:lang w:val="en-GB"/>
        </w:rPr>
        <w:t>Schedule 1</w:t>
      </w:r>
    </w:p>
    <w:p w14:paraId="63F12A90" w14:textId="77777777"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lang w:val="en-GB"/>
        </w:rPr>
      </w:pPr>
      <w:r w:rsidRPr="0071267A">
        <w:rPr>
          <w:rFonts w:ascii="Arial" w:eastAsia="Calibri" w:hAnsi="Arial" w:cs="Arial"/>
          <w:sz w:val="24"/>
          <w:szCs w:val="24"/>
          <w:lang w:val="en-GB"/>
        </w:rPr>
        <w:t>Cannabis plant equivalent</w:t>
      </w:r>
    </w:p>
    <w:p w14:paraId="35FAB7A5" w14:textId="77777777"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lang w:val="en-GB"/>
        </w:rPr>
      </w:pPr>
    </w:p>
    <w:p w14:paraId="6E640CE8" w14:textId="77777777" w:rsidR="003250E5" w:rsidRPr="0071267A" w:rsidRDefault="003250E5" w:rsidP="003250E5">
      <w:pPr>
        <w:autoSpaceDE w:val="0"/>
        <w:autoSpaceDN w:val="0"/>
        <w:adjustRightInd w:val="0"/>
        <w:spacing w:line="360" w:lineRule="auto"/>
        <w:ind w:left="720" w:hanging="720"/>
        <w:jc w:val="center"/>
        <w:rPr>
          <w:rFonts w:ascii="Arial" w:hAnsi="Arial"/>
          <w:b/>
          <w:sz w:val="24"/>
          <w:lang w:val="en-GB"/>
        </w:rPr>
      </w:pPr>
      <w:r w:rsidRPr="0071267A">
        <w:rPr>
          <w:rFonts w:ascii="Arial" w:hAnsi="Arial"/>
          <w:b/>
          <w:sz w:val="24"/>
          <w:lang w:val="en-GB"/>
        </w:rPr>
        <w:t>Schedule 2</w:t>
      </w:r>
    </w:p>
    <w:p w14:paraId="0F500391" w14:textId="77777777" w:rsidR="003250E5" w:rsidRPr="0071267A" w:rsidRDefault="001C3746" w:rsidP="003250E5">
      <w:pPr>
        <w:autoSpaceDE w:val="0"/>
        <w:autoSpaceDN w:val="0"/>
        <w:adjustRightInd w:val="0"/>
        <w:spacing w:line="360" w:lineRule="auto"/>
        <w:ind w:left="720" w:hanging="720"/>
        <w:jc w:val="center"/>
        <w:rPr>
          <w:rFonts w:ascii="Arial" w:eastAsia="Calibri" w:hAnsi="Arial" w:cs="Arial"/>
          <w:sz w:val="24"/>
          <w:szCs w:val="24"/>
          <w:lang w:val="en-GB"/>
        </w:rPr>
      </w:pPr>
      <w:r w:rsidRPr="0071267A">
        <w:rPr>
          <w:rFonts w:ascii="Arial" w:eastAsia="Calibri" w:hAnsi="Arial" w:cs="Arial"/>
          <w:sz w:val="24"/>
          <w:szCs w:val="24"/>
          <w:lang w:val="en-GB"/>
        </w:rPr>
        <w:t>C</w:t>
      </w:r>
      <w:r w:rsidR="003250E5" w:rsidRPr="0071267A">
        <w:rPr>
          <w:rFonts w:ascii="Arial" w:eastAsia="Calibri" w:hAnsi="Arial" w:cs="Arial"/>
          <w:sz w:val="24"/>
          <w:szCs w:val="24"/>
          <w:lang w:val="en-GB"/>
        </w:rPr>
        <w:t>annabis equivalent</w:t>
      </w:r>
    </w:p>
    <w:p w14:paraId="0BA578B8" w14:textId="77777777"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lang w:val="en-GB"/>
        </w:rPr>
      </w:pPr>
    </w:p>
    <w:p w14:paraId="6614D04E" w14:textId="77777777" w:rsidR="003250E5" w:rsidRPr="0071267A" w:rsidRDefault="003250E5" w:rsidP="003250E5">
      <w:pPr>
        <w:autoSpaceDE w:val="0"/>
        <w:autoSpaceDN w:val="0"/>
        <w:adjustRightInd w:val="0"/>
        <w:spacing w:line="360" w:lineRule="auto"/>
        <w:ind w:left="720" w:hanging="720"/>
        <w:jc w:val="center"/>
        <w:rPr>
          <w:rFonts w:ascii="Arial" w:hAnsi="Arial"/>
          <w:b/>
          <w:sz w:val="24"/>
          <w:lang w:val="en-GB"/>
        </w:rPr>
      </w:pPr>
      <w:r w:rsidRPr="0071267A">
        <w:rPr>
          <w:rFonts w:ascii="Arial" w:hAnsi="Arial"/>
          <w:b/>
          <w:sz w:val="24"/>
          <w:lang w:val="en-GB"/>
        </w:rPr>
        <w:t>Schedule 3</w:t>
      </w:r>
    </w:p>
    <w:p w14:paraId="478839A5" w14:textId="77777777"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lang w:val="en-GB"/>
        </w:rPr>
      </w:pPr>
      <w:r w:rsidRPr="0071267A">
        <w:rPr>
          <w:rFonts w:ascii="Arial" w:eastAsia="Calibri" w:hAnsi="Arial" w:cs="Arial"/>
          <w:sz w:val="24"/>
          <w:szCs w:val="24"/>
          <w:lang w:val="en-GB"/>
        </w:rPr>
        <w:t>Prescribed quantity</w:t>
      </w:r>
    </w:p>
    <w:p w14:paraId="50184BB4" w14:textId="77777777"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lang w:val="en-GB"/>
        </w:rPr>
      </w:pPr>
    </w:p>
    <w:p w14:paraId="4F1D0D49" w14:textId="77777777" w:rsidR="003250E5" w:rsidRPr="0071267A" w:rsidRDefault="003250E5" w:rsidP="003250E5">
      <w:pPr>
        <w:autoSpaceDE w:val="0"/>
        <w:autoSpaceDN w:val="0"/>
        <w:adjustRightInd w:val="0"/>
        <w:spacing w:line="360" w:lineRule="auto"/>
        <w:ind w:left="720" w:hanging="720"/>
        <w:jc w:val="center"/>
        <w:rPr>
          <w:rFonts w:ascii="Arial" w:hAnsi="Arial"/>
          <w:b/>
          <w:sz w:val="24"/>
          <w:lang w:val="en-GB"/>
        </w:rPr>
      </w:pPr>
      <w:r w:rsidRPr="0071267A">
        <w:rPr>
          <w:rFonts w:ascii="Arial" w:hAnsi="Arial"/>
          <w:b/>
          <w:sz w:val="24"/>
          <w:lang w:val="en-GB"/>
        </w:rPr>
        <w:t>Schedule 4</w:t>
      </w:r>
    </w:p>
    <w:p w14:paraId="28937BA5" w14:textId="77777777"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lang w:val="en-GB"/>
        </w:rPr>
      </w:pPr>
      <w:r w:rsidRPr="0071267A">
        <w:rPr>
          <w:rFonts w:ascii="Arial" w:eastAsia="Calibri" w:hAnsi="Arial" w:cs="Arial"/>
          <w:sz w:val="24"/>
          <w:szCs w:val="24"/>
          <w:lang w:val="en-GB"/>
        </w:rPr>
        <w:t xml:space="preserve">Trafficable </w:t>
      </w:r>
      <w:r w:rsidR="004F4A8E" w:rsidRPr="0071267A">
        <w:rPr>
          <w:rFonts w:ascii="Arial" w:eastAsia="Calibri" w:hAnsi="Arial" w:cs="Arial"/>
          <w:sz w:val="24"/>
          <w:szCs w:val="24"/>
          <w:lang w:val="en-GB"/>
        </w:rPr>
        <w:t xml:space="preserve">and commercial </w:t>
      </w:r>
      <w:r w:rsidR="00DC34CA" w:rsidRPr="0071267A">
        <w:rPr>
          <w:rFonts w:ascii="Arial" w:eastAsia="Calibri" w:hAnsi="Arial" w:cs="Arial"/>
          <w:sz w:val="24"/>
          <w:szCs w:val="24"/>
          <w:lang w:val="en-GB"/>
        </w:rPr>
        <w:t>quantities</w:t>
      </w:r>
    </w:p>
    <w:p w14:paraId="3CFB1F6A" w14:textId="77777777"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lang w:val="en-GB"/>
        </w:rPr>
      </w:pPr>
    </w:p>
    <w:p w14:paraId="08F10160" w14:textId="77777777" w:rsidR="003250E5" w:rsidRPr="0071267A" w:rsidRDefault="003250E5" w:rsidP="003250E5">
      <w:pPr>
        <w:autoSpaceDE w:val="0"/>
        <w:autoSpaceDN w:val="0"/>
        <w:adjustRightInd w:val="0"/>
        <w:spacing w:line="360" w:lineRule="auto"/>
        <w:jc w:val="center"/>
        <w:rPr>
          <w:rFonts w:ascii="Arial" w:hAnsi="Arial"/>
          <w:b/>
          <w:sz w:val="24"/>
          <w:lang w:val="en-GB"/>
        </w:rPr>
      </w:pPr>
      <w:r w:rsidRPr="0071267A">
        <w:rPr>
          <w:rFonts w:ascii="Arial" w:hAnsi="Arial"/>
          <w:b/>
          <w:sz w:val="24"/>
          <w:lang w:val="en-GB"/>
        </w:rPr>
        <w:t>Schedule 5</w:t>
      </w:r>
    </w:p>
    <w:p w14:paraId="20CE6784" w14:textId="77777777" w:rsidR="003250E5" w:rsidRPr="0071267A" w:rsidRDefault="003250E5" w:rsidP="003250E5">
      <w:pPr>
        <w:autoSpaceDE w:val="0"/>
        <w:autoSpaceDN w:val="0"/>
        <w:adjustRightInd w:val="0"/>
        <w:spacing w:line="360" w:lineRule="auto"/>
        <w:jc w:val="center"/>
        <w:rPr>
          <w:rFonts w:ascii="Arial" w:eastAsia="Calibri" w:hAnsi="Arial" w:cs="Arial"/>
          <w:sz w:val="24"/>
          <w:szCs w:val="24"/>
          <w:lang w:val="en-GB"/>
        </w:rPr>
      </w:pPr>
      <w:r w:rsidRPr="0071267A">
        <w:rPr>
          <w:rFonts w:ascii="Arial" w:eastAsia="Calibri" w:hAnsi="Arial" w:cs="Arial"/>
          <w:sz w:val="24"/>
          <w:szCs w:val="24"/>
          <w:lang w:val="en-GB"/>
        </w:rPr>
        <w:t>Laws repealed or amended</w:t>
      </w:r>
    </w:p>
    <w:p w14:paraId="38D19F5F" w14:textId="58A6AA7C" w:rsidR="006977F3" w:rsidRPr="0071267A" w:rsidRDefault="006977F3" w:rsidP="006977F3">
      <w:pPr>
        <w:autoSpaceDE w:val="0"/>
        <w:autoSpaceDN w:val="0"/>
        <w:adjustRightInd w:val="0"/>
        <w:spacing w:line="360" w:lineRule="auto"/>
        <w:ind w:left="720" w:hanging="720"/>
        <w:rPr>
          <w:rFonts w:ascii="Arial" w:eastAsia="Calibri" w:hAnsi="Arial" w:cs="Arial"/>
          <w:sz w:val="24"/>
          <w:szCs w:val="24"/>
          <w:lang w:val="en-GB"/>
        </w:rPr>
      </w:pPr>
    </w:p>
    <w:p w14:paraId="45C735D0" w14:textId="40312813" w:rsidR="004507BA" w:rsidRPr="0071267A" w:rsidRDefault="006977F3" w:rsidP="006977F3">
      <w:pPr>
        <w:autoSpaceDE w:val="0"/>
        <w:autoSpaceDN w:val="0"/>
        <w:adjustRightInd w:val="0"/>
        <w:spacing w:line="360" w:lineRule="auto"/>
        <w:ind w:left="720" w:hanging="720"/>
        <w:jc w:val="center"/>
        <w:rPr>
          <w:rFonts w:ascii="Arial" w:eastAsia="Calibri" w:hAnsi="Arial" w:cs="Arial"/>
          <w:bCs/>
          <w:color w:val="FF0000"/>
          <w:sz w:val="24"/>
          <w:szCs w:val="24"/>
          <w:lang w:val="en-GB"/>
        </w:rPr>
      </w:pPr>
      <w:r w:rsidRPr="0071267A">
        <w:rPr>
          <w:rFonts w:ascii="Arial" w:eastAsia="Calibri" w:hAnsi="Arial" w:cs="Arial"/>
          <w:sz w:val="24"/>
          <w:szCs w:val="24"/>
          <w:lang w:val="en-GB"/>
        </w:rPr>
        <w:t>*****</w:t>
      </w:r>
    </w:p>
    <w:p w14:paraId="06684C53" w14:textId="77777777" w:rsidR="009637D3" w:rsidRPr="0071267A" w:rsidRDefault="009637D3" w:rsidP="00AE2B56">
      <w:pPr>
        <w:widowControl w:val="0"/>
        <w:spacing w:line="360" w:lineRule="auto"/>
        <w:outlineLvl w:val="0"/>
        <w:rPr>
          <w:rFonts w:ascii="Arial" w:eastAsia="Calibri" w:hAnsi="Arial" w:cs="Arial"/>
          <w:b/>
          <w:bCs/>
          <w:sz w:val="24"/>
          <w:szCs w:val="24"/>
          <w:lang w:val="en-GB"/>
        </w:rPr>
      </w:pPr>
      <w:r w:rsidRPr="0071267A">
        <w:rPr>
          <w:rFonts w:ascii="Arial" w:eastAsia="Calibri" w:hAnsi="Arial" w:cs="Arial"/>
          <w:b/>
          <w:bCs/>
          <w:sz w:val="24"/>
          <w:szCs w:val="24"/>
          <w:lang w:val="en-GB"/>
        </w:rPr>
        <w:t xml:space="preserve">Definitions </w:t>
      </w:r>
      <w:r w:rsidR="00305B9E" w:rsidRPr="0071267A">
        <w:rPr>
          <w:rFonts w:ascii="Arial" w:eastAsia="Calibri" w:hAnsi="Arial" w:cs="Arial"/>
          <w:b/>
          <w:bCs/>
          <w:sz w:val="24"/>
          <w:szCs w:val="24"/>
          <w:lang w:val="en-GB"/>
        </w:rPr>
        <w:t>and interpretation</w:t>
      </w:r>
    </w:p>
    <w:p w14:paraId="6DDA9734" w14:textId="77777777" w:rsidR="00837F57" w:rsidRPr="0071267A" w:rsidRDefault="00837F57" w:rsidP="00AE2B56">
      <w:pPr>
        <w:widowControl w:val="0"/>
        <w:spacing w:line="360" w:lineRule="auto"/>
        <w:ind w:firstLine="720"/>
        <w:rPr>
          <w:rFonts w:ascii="Arial" w:eastAsia="Calibri" w:hAnsi="Arial" w:cs="Arial"/>
          <w:b/>
          <w:bCs/>
          <w:sz w:val="24"/>
          <w:szCs w:val="24"/>
          <w:lang w:val="en-GB"/>
        </w:rPr>
      </w:pPr>
    </w:p>
    <w:p w14:paraId="6B418C1B" w14:textId="77777777" w:rsidR="009637D3" w:rsidRPr="0071267A" w:rsidRDefault="009637D3" w:rsidP="00AE2B56">
      <w:pPr>
        <w:widowControl w:val="0"/>
        <w:spacing w:line="360" w:lineRule="auto"/>
        <w:ind w:firstLine="720"/>
        <w:rPr>
          <w:rFonts w:ascii="Arial" w:eastAsia="Calibri" w:hAnsi="Arial" w:cs="Arial"/>
          <w:bCs/>
          <w:sz w:val="24"/>
          <w:szCs w:val="24"/>
          <w:lang w:val="en-GB"/>
        </w:rPr>
      </w:pPr>
      <w:r w:rsidRPr="0071267A">
        <w:rPr>
          <w:rFonts w:ascii="Arial" w:eastAsia="Calibri" w:hAnsi="Arial" w:cs="Arial"/>
          <w:b/>
          <w:bCs/>
          <w:sz w:val="24"/>
          <w:szCs w:val="24"/>
          <w:lang w:val="en-GB"/>
        </w:rPr>
        <w:t>1.</w:t>
      </w:r>
      <w:r w:rsidRPr="0071267A">
        <w:rPr>
          <w:rFonts w:ascii="Arial" w:eastAsia="Calibri" w:hAnsi="Arial" w:cs="Arial"/>
          <w:sz w:val="24"/>
          <w:szCs w:val="24"/>
          <w:lang w:val="en-GB"/>
        </w:rPr>
        <w:tab/>
      </w:r>
      <w:r w:rsidR="0099465D" w:rsidRPr="0071267A">
        <w:rPr>
          <w:rFonts w:ascii="Arial" w:eastAsia="Calibri" w:hAnsi="Arial" w:cs="Arial"/>
          <w:sz w:val="24"/>
          <w:szCs w:val="24"/>
          <w:lang w:val="en-GB"/>
        </w:rPr>
        <w:t>(1)</w:t>
      </w:r>
      <w:r w:rsidR="0099465D"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In</w:t>
      </w:r>
      <w:proofErr w:type="gramEnd"/>
      <w:r w:rsidRPr="0071267A">
        <w:rPr>
          <w:rFonts w:ascii="Arial" w:eastAsia="Calibri" w:hAnsi="Arial" w:cs="Arial"/>
          <w:sz w:val="24"/>
          <w:szCs w:val="24"/>
          <w:lang w:val="en-GB"/>
        </w:rPr>
        <w:t xml:space="preserve"> this Act, unless the context indicates otherwise</w:t>
      </w:r>
      <w:r w:rsidRPr="0071267A">
        <w:rPr>
          <w:rFonts w:ascii="Arial" w:eastAsia="Calibri" w:hAnsi="Arial" w:cs="Arial"/>
          <w:bCs/>
          <w:sz w:val="24"/>
          <w:szCs w:val="24"/>
          <w:lang w:val="en-GB"/>
        </w:rPr>
        <w:t>—</w:t>
      </w:r>
    </w:p>
    <w:p w14:paraId="4CA8D3A1" w14:textId="2EC07907" w:rsidR="006741E7" w:rsidRPr="0071267A" w:rsidRDefault="006741E7" w:rsidP="00AE2B56">
      <w:pPr>
        <w:widowControl w:val="0"/>
        <w:spacing w:line="360" w:lineRule="auto"/>
        <w:rPr>
          <w:rFonts w:ascii="Arial" w:hAnsi="Arial" w:cs="Arial"/>
          <w:sz w:val="24"/>
          <w:szCs w:val="24"/>
          <w:lang w:val="en-GB"/>
        </w:rPr>
      </w:pPr>
      <w:r w:rsidRPr="0071267A">
        <w:rPr>
          <w:rFonts w:ascii="Arial" w:eastAsia="Calibri" w:hAnsi="Arial" w:cs="Arial"/>
          <w:bCs/>
          <w:sz w:val="24"/>
          <w:szCs w:val="24"/>
          <w:lang w:val="en-GB"/>
        </w:rPr>
        <w:t>"</w:t>
      </w:r>
      <w:proofErr w:type="gramStart"/>
      <w:r w:rsidRPr="0071267A">
        <w:rPr>
          <w:rFonts w:ascii="Arial" w:eastAsia="Calibri" w:hAnsi="Arial" w:cs="Arial"/>
          <w:b/>
          <w:bCs/>
          <w:sz w:val="24"/>
          <w:szCs w:val="24"/>
          <w:lang w:val="en-GB"/>
        </w:rPr>
        <w:t>adult</w:t>
      </w:r>
      <w:proofErr w:type="gramEnd"/>
      <w:r w:rsidR="00FC4C81" w:rsidRPr="0071267A">
        <w:rPr>
          <w:rFonts w:ascii="Arial" w:eastAsia="Calibri" w:hAnsi="Arial" w:cs="Arial"/>
          <w:b/>
          <w:bCs/>
          <w:sz w:val="24"/>
          <w:szCs w:val="24"/>
          <w:lang w:val="en-GB"/>
        </w:rPr>
        <w:t xml:space="preserve"> person</w:t>
      </w:r>
      <w:r w:rsidRPr="0071267A">
        <w:rPr>
          <w:rFonts w:ascii="Arial" w:hAnsi="Arial" w:cs="Arial"/>
          <w:bCs/>
          <w:iCs/>
          <w:sz w:val="24"/>
          <w:szCs w:val="24"/>
          <w:lang w:val="en-GB"/>
        </w:rPr>
        <w:t>"</w:t>
      </w:r>
      <w:r w:rsidRPr="0071267A">
        <w:rPr>
          <w:rFonts w:ascii="Arial" w:hAnsi="Arial" w:cs="Arial"/>
          <w:b/>
          <w:bCs/>
          <w:iCs/>
          <w:sz w:val="24"/>
          <w:szCs w:val="24"/>
          <w:lang w:val="en-GB"/>
        </w:rPr>
        <w:t xml:space="preserve"> </w:t>
      </w:r>
      <w:r w:rsidRPr="0071267A">
        <w:rPr>
          <w:rFonts w:ascii="Arial" w:hAnsi="Arial" w:cs="Arial"/>
          <w:sz w:val="24"/>
          <w:szCs w:val="24"/>
          <w:lang w:val="en-GB"/>
        </w:rPr>
        <w:t>means a person who is 18 years or older</w:t>
      </w:r>
      <w:r w:rsidR="0087301B" w:rsidRPr="0071267A">
        <w:rPr>
          <w:rFonts w:ascii="Arial" w:hAnsi="Arial" w:cs="Arial"/>
          <w:sz w:val="24"/>
          <w:szCs w:val="24"/>
          <w:lang w:val="en-GB"/>
        </w:rPr>
        <w:t>;</w:t>
      </w:r>
      <w:r w:rsidRPr="0071267A">
        <w:rPr>
          <w:rFonts w:ascii="Arial" w:hAnsi="Arial" w:cs="Arial"/>
          <w:sz w:val="24"/>
          <w:szCs w:val="24"/>
          <w:lang w:val="en-GB"/>
        </w:rPr>
        <w:t xml:space="preserve"> </w:t>
      </w:r>
    </w:p>
    <w:p w14:paraId="7398D3B2" w14:textId="3C72F854" w:rsidR="00F047EC" w:rsidRPr="0071267A" w:rsidRDefault="00564409" w:rsidP="0008268A">
      <w:pPr>
        <w:widowControl w:val="0"/>
        <w:rPr>
          <w:rFonts w:ascii="Arial" w:hAnsi="Arial" w:cs="Arial"/>
          <w:b/>
          <w:color w:val="7030A0"/>
          <w:sz w:val="24"/>
          <w:szCs w:val="24"/>
          <w:u w:val="single"/>
          <w:lang w:val="en-GB"/>
        </w:rPr>
      </w:pPr>
      <w:r w:rsidRPr="0071267A">
        <w:rPr>
          <w:rFonts w:ascii="Arial" w:hAnsi="Arial" w:cs="Arial"/>
          <w:sz w:val="24"/>
          <w:szCs w:val="24"/>
          <w:lang w:val="en-GB"/>
        </w:rPr>
        <w:t>(</w:t>
      </w:r>
      <w:r w:rsidR="00F047EC" w:rsidRPr="0071267A">
        <w:rPr>
          <w:rFonts w:ascii="Arial" w:hAnsi="Arial" w:cs="Arial"/>
          <w:b/>
          <w:sz w:val="24"/>
          <w:szCs w:val="24"/>
          <w:u w:val="single"/>
          <w:lang w:val="en-GB"/>
        </w:rPr>
        <w:t>Comment:</w:t>
      </w:r>
    </w:p>
    <w:p w14:paraId="48FE4110" w14:textId="16697E5C" w:rsidR="00F047EC" w:rsidRPr="0071267A" w:rsidRDefault="00564409" w:rsidP="00564409">
      <w:pPr>
        <w:widowControl w:val="0"/>
        <w:ind w:left="709" w:hanging="709"/>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sz w:val="24"/>
          <w:szCs w:val="24"/>
          <w:lang w:val="en-GB"/>
        </w:rPr>
        <w:tab/>
      </w:r>
      <w:r w:rsidR="00F047EC" w:rsidRPr="0071267A">
        <w:rPr>
          <w:rFonts w:ascii="Arial" w:hAnsi="Arial" w:cs="Arial"/>
          <w:sz w:val="24"/>
          <w:szCs w:val="24"/>
          <w:lang w:val="en-GB"/>
        </w:rPr>
        <w:t xml:space="preserve">See the comments of Parry/ Myers, paragraph (c) on page 25 of the summary of the comments and responses thereto (the </w:t>
      </w:r>
      <w:proofErr w:type="spellStart"/>
      <w:r w:rsidR="00F047EC" w:rsidRPr="0071267A">
        <w:rPr>
          <w:rFonts w:ascii="Arial" w:hAnsi="Arial" w:cs="Arial"/>
          <w:sz w:val="24"/>
          <w:szCs w:val="24"/>
          <w:lang w:val="en-GB"/>
        </w:rPr>
        <w:t>C&amp;R</w:t>
      </w:r>
      <w:proofErr w:type="spellEnd"/>
      <w:r w:rsidR="00F047EC" w:rsidRPr="0071267A">
        <w:rPr>
          <w:rFonts w:ascii="Arial" w:hAnsi="Arial" w:cs="Arial"/>
          <w:sz w:val="24"/>
          <w:szCs w:val="24"/>
          <w:lang w:val="en-GB"/>
        </w:rPr>
        <w:t xml:space="preserve">); </w:t>
      </w:r>
      <w:proofErr w:type="spellStart"/>
      <w:r w:rsidR="00F047EC" w:rsidRPr="0071267A">
        <w:rPr>
          <w:rFonts w:ascii="Arial" w:hAnsi="Arial" w:cs="Arial"/>
          <w:sz w:val="24"/>
          <w:szCs w:val="24"/>
          <w:lang w:val="en-GB"/>
        </w:rPr>
        <w:t>SAMRC</w:t>
      </w:r>
      <w:proofErr w:type="spellEnd"/>
      <w:r w:rsidR="00F047EC" w:rsidRPr="0071267A">
        <w:rPr>
          <w:rFonts w:ascii="Arial" w:hAnsi="Arial" w:cs="Arial"/>
          <w:sz w:val="24"/>
          <w:szCs w:val="24"/>
          <w:lang w:val="en-GB"/>
        </w:rPr>
        <w:t xml:space="preserve"> paragraph 2.5 on page 34, paragraph 6.5 on page 55</w:t>
      </w:r>
      <w:r w:rsidR="00306BAE" w:rsidRPr="0071267A">
        <w:rPr>
          <w:rFonts w:ascii="Arial" w:hAnsi="Arial" w:cs="Arial"/>
          <w:sz w:val="24"/>
          <w:szCs w:val="24"/>
          <w:lang w:val="en-GB"/>
        </w:rPr>
        <w:t>, paragraph 7.2 page 59</w:t>
      </w:r>
      <w:r w:rsidR="00F047EC" w:rsidRPr="0071267A">
        <w:rPr>
          <w:rFonts w:ascii="Arial" w:hAnsi="Arial" w:cs="Arial"/>
          <w:sz w:val="24"/>
          <w:szCs w:val="24"/>
          <w:lang w:val="en-GB"/>
        </w:rPr>
        <w:t xml:space="preserve">; </w:t>
      </w:r>
      <w:proofErr w:type="spellStart"/>
      <w:r w:rsidR="00F047EC" w:rsidRPr="0071267A">
        <w:rPr>
          <w:rFonts w:ascii="Arial" w:hAnsi="Arial" w:cs="Arial"/>
          <w:sz w:val="24"/>
          <w:szCs w:val="24"/>
          <w:lang w:val="en-GB"/>
        </w:rPr>
        <w:t>SAMSA</w:t>
      </w:r>
      <w:proofErr w:type="spellEnd"/>
      <w:r w:rsidR="00F047EC" w:rsidRPr="0071267A">
        <w:rPr>
          <w:rFonts w:ascii="Arial" w:hAnsi="Arial" w:cs="Arial"/>
          <w:sz w:val="24"/>
          <w:szCs w:val="24"/>
          <w:lang w:val="en-GB"/>
        </w:rPr>
        <w:t xml:space="preserve"> paragraph 6.13 on page 6.13</w:t>
      </w:r>
      <w:r w:rsidR="00306BAE" w:rsidRPr="0071267A">
        <w:rPr>
          <w:rFonts w:ascii="Arial" w:hAnsi="Arial" w:cs="Arial"/>
          <w:sz w:val="24"/>
          <w:szCs w:val="24"/>
          <w:lang w:val="en-GB"/>
        </w:rPr>
        <w:t>,</w:t>
      </w:r>
      <w:r w:rsidR="00F047EC" w:rsidRPr="0071267A">
        <w:rPr>
          <w:rFonts w:ascii="Arial" w:hAnsi="Arial" w:cs="Arial"/>
          <w:sz w:val="24"/>
          <w:szCs w:val="24"/>
          <w:lang w:val="en-GB"/>
        </w:rPr>
        <w:t xml:space="preserve"> of the </w:t>
      </w:r>
      <w:proofErr w:type="spellStart"/>
      <w:r w:rsidR="00F047EC" w:rsidRPr="0071267A">
        <w:rPr>
          <w:rFonts w:ascii="Arial" w:hAnsi="Arial" w:cs="Arial"/>
          <w:sz w:val="24"/>
          <w:szCs w:val="24"/>
          <w:lang w:val="en-GB"/>
        </w:rPr>
        <w:t>C&amp;R</w:t>
      </w:r>
      <w:proofErr w:type="spellEnd"/>
      <w:r w:rsidR="00F047EC" w:rsidRPr="0071267A">
        <w:rPr>
          <w:rFonts w:ascii="Arial" w:hAnsi="Arial" w:cs="Arial"/>
          <w:sz w:val="24"/>
          <w:szCs w:val="24"/>
          <w:lang w:val="en-GB"/>
        </w:rPr>
        <w:t>.</w:t>
      </w:r>
    </w:p>
    <w:p w14:paraId="2F513845" w14:textId="534B291B" w:rsidR="00306BAE" w:rsidRPr="0071267A" w:rsidRDefault="00564409" w:rsidP="00564409">
      <w:pPr>
        <w:ind w:left="709" w:hanging="709"/>
        <w:rPr>
          <w:rFonts w:ascii="Arial" w:eastAsiaTheme="minorHAnsi" w:hAnsi="Arial" w:cs="Arial"/>
          <w:sz w:val="24"/>
          <w:szCs w:val="24"/>
          <w:lang w:val="en-GB"/>
        </w:rPr>
      </w:pPr>
      <w:r w:rsidRPr="0071267A">
        <w:rPr>
          <w:rFonts w:ascii="Arial" w:eastAsiaTheme="minorHAnsi" w:hAnsi="Arial" w:cs="Arial"/>
          <w:sz w:val="24"/>
          <w:szCs w:val="24"/>
          <w:lang w:val="en-GB"/>
        </w:rPr>
        <w:t>*</w:t>
      </w:r>
      <w:r w:rsidRPr="0071267A">
        <w:rPr>
          <w:rFonts w:ascii="Arial" w:eastAsiaTheme="minorHAnsi" w:hAnsi="Arial" w:cs="Arial"/>
          <w:sz w:val="24"/>
          <w:szCs w:val="24"/>
          <w:lang w:val="en-GB"/>
        </w:rPr>
        <w:tab/>
      </w:r>
      <w:r w:rsidR="00306BAE" w:rsidRPr="0071267A">
        <w:rPr>
          <w:rFonts w:ascii="Arial" w:eastAsiaTheme="minorHAnsi" w:hAnsi="Arial" w:cs="Arial"/>
          <w:sz w:val="24"/>
          <w:szCs w:val="24"/>
          <w:u w:val="single"/>
          <w:lang w:val="en-GB"/>
        </w:rPr>
        <w:t>Age restriction foreign jurisdictions:</w:t>
      </w:r>
      <w:r w:rsidR="00306BAE" w:rsidRPr="0071267A">
        <w:rPr>
          <w:rFonts w:ascii="Arial" w:eastAsiaTheme="minorHAnsi" w:hAnsi="Arial" w:cs="Arial"/>
          <w:sz w:val="24"/>
          <w:szCs w:val="24"/>
          <w:lang w:val="en-GB"/>
        </w:rPr>
        <w:t xml:space="preserve"> </w:t>
      </w:r>
      <w:r w:rsidR="00520BB8" w:rsidRPr="0071267A">
        <w:rPr>
          <w:rFonts w:ascii="Arial" w:eastAsiaTheme="minorHAnsi" w:hAnsi="Arial" w:cs="Arial"/>
          <w:sz w:val="24"/>
          <w:szCs w:val="24"/>
          <w:lang w:val="en-GB"/>
        </w:rPr>
        <w:t xml:space="preserve">Canada - 18 years or older; </w:t>
      </w:r>
      <w:r w:rsidR="00306BAE" w:rsidRPr="0071267A">
        <w:rPr>
          <w:rFonts w:ascii="Arial" w:eastAsiaTheme="minorHAnsi" w:hAnsi="Arial" w:cs="Arial"/>
          <w:sz w:val="24"/>
          <w:szCs w:val="24"/>
          <w:lang w:val="en-GB"/>
        </w:rPr>
        <w:t xml:space="preserve">US States - 21 years or older; Australian Capital Territory - 18 years or older; Uruguay - 18 years or older. </w:t>
      </w:r>
      <w:r w:rsidR="00306BAE" w:rsidRPr="0071267A">
        <w:rPr>
          <w:rFonts w:ascii="Arial" w:eastAsiaTheme="minorHAnsi" w:hAnsi="Arial" w:cs="Arial"/>
          <w:sz w:val="24"/>
          <w:szCs w:val="24"/>
          <w:u w:val="single"/>
          <w:lang w:val="en-GB"/>
        </w:rPr>
        <w:t xml:space="preserve">Age restriction </w:t>
      </w:r>
      <w:r w:rsidR="00E94D8B" w:rsidRPr="0071267A">
        <w:rPr>
          <w:rFonts w:ascii="Arial" w:eastAsiaTheme="minorHAnsi" w:hAnsi="Arial" w:cs="Arial"/>
          <w:sz w:val="24"/>
          <w:szCs w:val="24"/>
          <w:u w:val="single"/>
          <w:lang w:val="en-GB"/>
        </w:rPr>
        <w:t>comparable</w:t>
      </w:r>
      <w:r w:rsidR="00306BAE" w:rsidRPr="0071267A">
        <w:rPr>
          <w:rFonts w:ascii="Arial" w:eastAsiaTheme="minorHAnsi" w:hAnsi="Arial" w:cs="Arial"/>
          <w:sz w:val="24"/>
          <w:szCs w:val="24"/>
          <w:u w:val="single"/>
          <w:lang w:val="en-GB"/>
        </w:rPr>
        <w:t xml:space="preserve"> </w:t>
      </w:r>
      <w:proofErr w:type="spellStart"/>
      <w:r w:rsidR="00306BAE" w:rsidRPr="0071267A">
        <w:rPr>
          <w:rFonts w:ascii="Arial" w:eastAsiaTheme="minorHAnsi" w:hAnsi="Arial" w:cs="Arial"/>
          <w:sz w:val="24"/>
          <w:szCs w:val="24"/>
          <w:u w:val="single"/>
          <w:lang w:val="en-GB"/>
        </w:rPr>
        <w:t>RSA</w:t>
      </w:r>
      <w:proofErr w:type="spellEnd"/>
      <w:r w:rsidR="00306BAE" w:rsidRPr="0071267A">
        <w:rPr>
          <w:rFonts w:ascii="Arial" w:eastAsiaTheme="minorHAnsi" w:hAnsi="Arial" w:cs="Arial"/>
          <w:sz w:val="24"/>
          <w:szCs w:val="24"/>
          <w:u w:val="single"/>
          <w:lang w:val="en-GB"/>
        </w:rPr>
        <w:t xml:space="preserve"> legislation:</w:t>
      </w:r>
      <w:r w:rsidR="00306BAE" w:rsidRPr="0071267A">
        <w:rPr>
          <w:rFonts w:ascii="Arial" w:eastAsiaTheme="minorHAnsi" w:hAnsi="Arial" w:cs="Arial"/>
          <w:sz w:val="24"/>
          <w:szCs w:val="24"/>
          <w:lang w:val="en-GB"/>
        </w:rPr>
        <w:t xml:space="preserve"> Liquor Act, 2003 - 18 years (section 10 read with definition of "minor") (there was an amendment proposed to increase the age to 21 years); </w:t>
      </w:r>
      <w:r w:rsidR="00D725F5" w:rsidRPr="0071267A">
        <w:rPr>
          <w:rFonts w:ascii="Arial" w:eastAsiaTheme="minorHAnsi" w:hAnsi="Arial" w:cs="Arial"/>
          <w:sz w:val="24"/>
          <w:szCs w:val="24"/>
          <w:lang w:val="en-GB"/>
        </w:rPr>
        <w:t xml:space="preserve">and </w:t>
      </w:r>
      <w:r w:rsidR="00306BAE" w:rsidRPr="0071267A">
        <w:rPr>
          <w:rFonts w:ascii="Arial" w:eastAsiaTheme="minorHAnsi" w:hAnsi="Arial" w:cs="Arial"/>
          <w:sz w:val="24"/>
          <w:szCs w:val="24"/>
          <w:lang w:val="en-GB"/>
        </w:rPr>
        <w:t>Tobacco Products Control Act, 1993: 18 years or older (section 4)</w:t>
      </w:r>
      <w:r w:rsidR="00D725F5" w:rsidRPr="0071267A">
        <w:rPr>
          <w:rFonts w:ascii="Arial" w:eastAsiaTheme="minorHAnsi" w:hAnsi="Arial" w:cs="Arial"/>
          <w:sz w:val="24"/>
          <w:szCs w:val="24"/>
          <w:lang w:val="en-GB"/>
        </w:rPr>
        <w:t>)</w:t>
      </w:r>
      <w:r w:rsidR="00306BAE" w:rsidRPr="0071267A">
        <w:rPr>
          <w:rFonts w:ascii="Arial" w:eastAsiaTheme="minorHAnsi" w:hAnsi="Arial" w:cs="Arial"/>
          <w:sz w:val="24"/>
          <w:szCs w:val="24"/>
          <w:lang w:val="en-GB"/>
        </w:rPr>
        <w:t xml:space="preserve">. </w:t>
      </w:r>
    </w:p>
    <w:p w14:paraId="24548E05" w14:textId="77777777" w:rsidR="00F047EC" w:rsidRPr="0071267A" w:rsidRDefault="000148EC" w:rsidP="000148EC">
      <w:pPr>
        <w:widowControl w:val="0"/>
        <w:spacing w:line="360" w:lineRule="auto"/>
        <w:rPr>
          <w:rFonts w:ascii="Arial" w:hAnsi="Arial" w:cs="Arial"/>
          <w:b/>
          <w:color w:val="FF0000"/>
          <w:sz w:val="24"/>
          <w:szCs w:val="24"/>
          <w:u w:val="single"/>
          <w:lang w:val="en-GB"/>
        </w:rPr>
      </w:pPr>
      <w:r w:rsidRPr="0071267A">
        <w:rPr>
          <w:rFonts w:ascii="Arial" w:hAnsi="Arial" w:cs="Arial"/>
          <w:b/>
          <w:color w:val="FF0000"/>
          <w:sz w:val="24"/>
          <w:szCs w:val="24"/>
          <w:u w:val="single"/>
          <w:lang w:val="en-GB"/>
        </w:rPr>
        <w:t>Option</w:t>
      </w:r>
    </w:p>
    <w:p w14:paraId="194B2D43" w14:textId="74F126CD" w:rsidR="000148EC" w:rsidRPr="0071267A" w:rsidRDefault="000148EC" w:rsidP="000148EC">
      <w:pPr>
        <w:widowControl w:val="0"/>
        <w:spacing w:line="360" w:lineRule="auto"/>
        <w:rPr>
          <w:rFonts w:ascii="Arial" w:hAnsi="Arial" w:cs="Arial"/>
          <w:sz w:val="24"/>
          <w:szCs w:val="24"/>
          <w:lang w:val="en-GB"/>
        </w:rPr>
      </w:pPr>
      <w:r w:rsidRPr="0071267A">
        <w:rPr>
          <w:rFonts w:ascii="Arial" w:eastAsia="Calibri" w:hAnsi="Arial" w:cs="Arial"/>
          <w:bCs/>
          <w:sz w:val="24"/>
          <w:szCs w:val="24"/>
          <w:lang w:val="en-GB"/>
        </w:rPr>
        <w:t>"</w:t>
      </w:r>
      <w:proofErr w:type="gramStart"/>
      <w:r w:rsidRPr="0071267A">
        <w:rPr>
          <w:rFonts w:ascii="Arial" w:eastAsia="Calibri" w:hAnsi="Arial" w:cs="Arial"/>
          <w:b/>
          <w:bCs/>
          <w:sz w:val="24"/>
          <w:szCs w:val="24"/>
          <w:lang w:val="en-GB"/>
        </w:rPr>
        <w:t>adult</w:t>
      </w:r>
      <w:proofErr w:type="gramEnd"/>
      <w:r w:rsidRPr="0071267A">
        <w:rPr>
          <w:rFonts w:ascii="Arial" w:eastAsia="Calibri" w:hAnsi="Arial" w:cs="Arial"/>
          <w:b/>
          <w:bCs/>
          <w:sz w:val="24"/>
          <w:szCs w:val="24"/>
          <w:lang w:val="en-GB"/>
        </w:rPr>
        <w:t xml:space="preserve"> person</w:t>
      </w:r>
      <w:r w:rsidRPr="0071267A">
        <w:rPr>
          <w:rFonts w:ascii="Arial" w:hAnsi="Arial" w:cs="Arial"/>
          <w:bCs/>
          <w:iCs/>
          <w:sz w:val="24"/>
          <w:szCs w:val="24"/>
          <w:lang w:val="en-GB"/>
        </w:rPr>
        <w:t>"</w:t>
      </w:r>
      <w:r w:rsidRPr="0071267A">
        <w:rPr>
          <w:rFonts w:ascii="Arial" w:hAnsi="Arial" w:cs="Arial"/>
          <w:b/>
          <w:bCs/>
          <w:iCs/>
          <w:sz w:val="24"/>
          <w:szCs w:val="24"/>
          <w:lang w:val="en-GB"/>
        </w:rPr>
        <w:t xml:space="preserve"> </w:t>
      </w:r>
      <w:r w:rsidRPr="0071267A">
        <w:rPr>
          <w:rFonts w:ascii="Arial" w:hAnsi="Arial" w:cs="Arial"/>
          <w:sz w:val="24"/>
          <w:szCs w:val="24"/>
          <w:lang w:val="en-GB"/>
        </w:rPr>
        <w:t xml:space="preserve">means a person who is </w:t>
      </w:r>
      <w:r w:rsidRPr="0071267A">
        <w:rPr>
          <w:rFonts w:ascii="Arial" w:hAnsi="Arial" w:cs="Arial"/>
          <w:b/>
          <w:color w:val="FF0000"/>
          <w:sz w:val="24"/>
          <w:szCs w:val="24"/>
          <w:lang w:val="en-GB"/>
        </w:rPr>
        <w:t>[18]</w:t>
      </w:r>
      <w:r w:rsidR="001217EA" w:rsidRPr="001217EA">
        <w:rPr>
          <w:rFonts w:ascii="Arial" w:hAnsi="Arial" w:cs="Arial"/>
          <w:color w:val="FF0000"/>
          <w:sz w:val="24"/>
          <w:szCs w:val="24"/>
          <w:lang w:val="en-GB"/>
        </w:rPr>
        <w:t>/</w:t>
      </w:r>
      <w:r w:rsidR="001217EA" w:rsidRPr="001217EA">
        <w:rPr>
          <w:rFonts w:ascii="Arial" w:hAnsi="Arial" w:cs="Arial"/>
          <w:color w:val="FF0000"/>
          <w:sz w:val="24"/>
          <w:szCs w:val="24"/>
          <w:u w:val="single"/>
          <w:lang w:val="en-GB"/>
        </w:rPr>
        <w:t>19</w:t>
      </w:r>
      <w:r w:rsidR="001217EA" w:rsidRPr="001217EA">
        <w:rPr>
          <w:rFonts w:ascii="Arial" w:hAnsi="Arial" w:cs="Arial"/>
          <w:color w:val="FF0000"/>
          <w:sz w:val="24"/>
          <w:szCs w:val="24"/>
          <w:lang w:val="en-GB"/>
        </w:rPr>
        <w:t>/</w:t>
      </w:r>
      <w:r w:rsidRPr="001217EA">
        <w:rPr>
          <w:rFonts w:ascii="Arial" w:hAnsi="Arial" w:cs="Arial"/>
          <w:color w:val="FF0000"/>
          <w:sz w:val="24"/>
          <w:szCs w:val="24"/>
          <w:u w:val="single"/>
          <w:lang w:val="en-GB"/>
        </w:rPr>
        <w:t>21</w:t>
      </w:r>
      <w:r w:rsidRPr="0071267A">
        <w:rPr>
          <w:rFonts w:ascii="Arial" w:hAnsi="Arial" w:cs="Arial"/>
          <w:sz w:val="24"/>
          <w:szCs w:val="24"/>
          <w:lang w:val="en-GB"/>
        </w:rPr>
        <w:t xml:space="preserve"> years or older; </w:t>
      </w:r>
    </w:p>
    <w:p w14:paraId="4BD90BA9" w14:textId="33C74395" w:rsidR="00D725F5" w:rsidRPr="0071267A" w:rsidRDefault="000055EE" w:rsidP="00746D60">
      <w:pPr>
        <w:widowControl w:val="0"/>
        <w:rPr>
          <w:rFonts w:ascii="Arial" w:hAnsi="Arial" w:cs="Arial"/>
          <w:b/>
          <w:color w:val="7030A0"/>
          <w:sz w:val="24"/>
          <w:szCs w:val="24"/>
          <w:u w:val="single"/>
          <w:lang w:val="en-GB"/>
        </w:rPr>
      </w:pPr>
      <w:r w:rsidRPr="0071267A">
        <w:rPr>
          <w:rFonts w:ascii="Arial" w:hAnsi="Arial" w:cs="Arial"/>
          <w:b/>
          <w:color w:val="7030A0"/>
          <w:sz w:val="24"/>
          <w:szCs w:val="24"/>
          <w:u w:val="single"/>
          <w:lang w:val="en-GB"/>
        </w:rPr>
        <w:t>Discussion:</w:t>
      </w:r>
    </w:p>
    <w:p w14:paraId="74218776" w14:textId="04348428" w:rsidR="00E55EB1" w:rsidRPr="0071267A" w:rsidRDefault="00E55EB1" w:rsidP="00B134D2">
      <w:pPr>
        <w:widowControl w:val="0"/>
        <w:ind w:left="709" w:hanging="709"/>
        <w:rPr>
          <w:rFonts w:ascii="Arial" w:hAnsi="Arial" w:cs="Arial"/>
          <w:b/>
          <w:color w:val="7030A0"/>
          <w:sz w:val="24"/>
          <w:szCs w:val="24"/>
          <w:lang w:val="en-GB"/>
        </w:rPr>
      </w:pPr>
      <w:r w:rsidRPr="0071267A">
        <w:rPr>
          <w:rFonts w:ascii="Arial" w:hAnsi="Arial" w:cs="Arial"/>
          <w:color w:val="7030A0"/>
          <w:sz w:val="24"/>
          <w:szCs w:val="24"/>
          <w:lang w:val="en-GB"/>
        </w:rPr>
        <w:t>*</w:t>
      </w:r>
      <w:r w:rsidRPr="0071267A">
        <w:rPr>
          <w:rFonts w:ascii="Arial" w:hAnsi="Arial" w:cs="Arial"/>
          <w:color w:val="7030A0"/>
          <w:sz w:val="24"/>
          <w:szCs w:val="24"/>
          <w:lang w:val="en-GB"/>
        </w:rPr>
        <w:tab/>
      </w:r>
      <w:r w:rsidR="00B134D2" w:rsidRPr="0071267A">
        <w:rPr>
          <w:rFonts w:ascii="Arial" w:hAnsi="Arial" w:cs="Arial"/>
          <w:b/>
          <w:color w:val="7030A0"/>
          <w:sz w:val="24"/>
          <w:szCs w:val="24"/>
          <w:lang w:val="en-GB"/>
        </w:rPr>
        <w:t xml:space="preserve">The current definition of "adult person", </w:t>
      </w:r>
      <w:r w:rsidR="0071267A">
        <w:rPr>
          <w:rFonts w:ascii="Arial" w:hAnsi="Arial" w:cs="Arial"/>
          <w:b/>
          <w:color w:val="7030A0"/>
          <w:sz w:val="24"/>
          <w:szCs w:val="24"/>
          <w:lang w:val="en-GB"/>
        </w:rPr>
        <w:t>legalis</w:t>
      </w:r>
      <w:r w:rsidR="0071267A" w:rsidRPr="0071267A">
        <w:rPr>
          <w:rFonts w:ascii="Arial" w:hAnsi="Arial" w:cs="Arial"/>
          <w:b/>
          <w:color w:val="7030A0"/>
          <w:sz w:val="24"/>
          <w:szCs w:val="24"/>
          <w:lang w:val="en-GB"/>
        </w:rPr>
        <w:t>es</w:t>
      </w:r>
      <w:r w:rsidR="00B134D2" w:rsidRPr="0071267A">
        <w:rPr>
          <w:rFonts w:ascii="Arial" w:hAnsi="Arial" w:cs="Arial"/>
          <w:b/>
          <w:color w:val="7030A0"/>
          <w:sz w:val="24"/>
          <w:szCs w:val="24"/>
          <w:lang w:val="en-GB"/>
        </w:rPr>
        <w:t xml:space="preserve"> cannabis use for persons</w:t>
      </w:r>
      <w:r w:rsidR="006C2D41" w:rsidRPr="0071267A">
        <w:rPr>
          <w:rFonts w:ascii="Arial" w:hAnsi="Arial" w:cs="Arial"/>
          <w:b/>
          <w:color w:val="7030A0"/>
          <w:sz w:val="24"/>
          <w:szCs w:val="24"/>
          <w:lang w:val="en-GB"/>
        </w:rPr>
        <w:t xml:space="preserve"> who are</w:t>
      </w:r>
      <w:r w:rsidR="00B134D2" w:rsidRPr="0071267A">
        <w:rPr>
          <w:rFonts w:ascii="Arial" w:hAnsi="Arial" w:cs="Arial"/>
          <w:b/>
          <w:color w:val="7030A0"/>
          <w:sz w:val="24"/>
          <w:szCs w:val="24"/>
          <w:lang w:val="en-GB"/>
        </w:rPr>
        <w:t xml:space="preserve"> 18 years or o</w:t>
      </w:r>
      <w:r w:rsidR="00295D77">
        <w:rPr>
          <w:rFonts w:ascii="Arial" w:hAnsi="Arial" w:cs="Arial"/>
          <w:b/>
          <w:color w:val="7030A0"/>
          <w:sz w:val="24"/>
          <w:szCs w:val="24"/>
          <w:lang w:val="en-GB"/>
        </w:rPr>
        <w:t>lder in accordance with the Prince Judgment.</w:t>
      </w:r>
      <w:r w:rsidR="006C2D41" w:rsidRPr="0071267A">
        <w:rPr>
          <w:rFonts w:ascii="Arial" w:hAnsi="Arial" w:cs="Arial"/>
          <w:b/>
          <w:color w:val="7030A0"/>
          <w:sz w:val="24"/>
          <w:szCs w:val="24"/>
          <w:lang w:val="en-GB"/>
        </w:rPr>
        <w:t xml:space="preserve"> </w:t>
      </w:r>
    </w:p>
    <w:p w14:paraId="3CE916E2" w14:textId="0C253C73" w:rsidR="0071267A" w:rsidRDefault="00060A80" w:rsidP="0071267A">
      <w:pPr>
        <w:widowControl w:val="0"/>
        <w:ind w:left="709" w:hanging="709"/>
        <w:rPr>
          <w:rFonts w:ascii="Arial" w:hAnsi="Arial" w:cs="Arial"/>
          <w:b/>
          <w:color w:val="7030A0"/>
          <w:sz w:val="24"/>
          <w:szCs w:val="24"/>
          <w:lang w:val="en-GB"/>
        </w:rPr>
      </w:pPr>
      <w:r w:rsidRPr="0071267A">
        <w:rPr>
          <w:rFonts w:ascii="Arial" w:hAnsi="Arial" w:cs="Arial"/>
          <w:b/>
          <w:color w:val="7030A0"/>
          <w:sz w:val="24"/>
          <w:szCs w:val="24"/>
          <w:lang w:val="en-GB"/>
        </w:rPr>
        <w:t>*</w:t>
      </w:r>
      <w:r w:rsidRPr="0071267A">
        <w:rPr>
          <w:rFonts w:ascii="Arial" w:hAnsi="Arial" w:cs="Arial"/>
          <w:b/>
          <w:color w:val="7030A0"/>
          <w:sz w:val="24"/>
          <w:szCs w:val="24"/>
          <w:lang w:val="en-GB"/>
        </w:rPr>
        <w:tab/>
      </w:r>
      <w:r w:rsidR="0071267A">
        <w:rPr>
          <w:rFonts w:ascii="Arial" w:hAnsi="Arial" w:cs="Arial"/>
          <w:b/>
          <w:color w:val="7030A0"/>
          <w:sz w:val="24"/>
          <w:szCs w:val="24"/>
          <w:lang w:val="en-GB"/>
        </w:rPr>
        <w:t>Persons in the medical, psychi</w:t>
      </w:r>
      <w:r w:rsidR="00295D77">
        <w:rPr>
          <w:rFonts w:ascii="Arial" w:hAnsi="Arial" w:cs="Arial"/>
          <w:b/>
          <w:color w:val="7030A0"/>
          <w:sz w:val="24"/>
          <w:szCs w:val="24"/>
          <w:lang w:val="en-GB"/>
        </w:rPr>
        <w:t xml:space="preserve">atric and drug </w:t>
      </w:r>
      <w:r w:rsidR="002A72D1">
        <w:rPr>
          <w:rFonts w:ascii="Arial" w:hAnsi="Arial" w:cs="Arial"/>
          <w:b/>
          <w:color w:val="7030A0"/>
          <w:sz w:val="24"/>
          <w:szCs w:val="24"/>
          <w:lang w:val="en-GB"/>
        </w:rPr>
        <w:t>t</w:t>
      </w:r>
      <w:r w:rsidR="00295D77">
        <w:rPr>
          <w:rFonts w:ascii="Arial" w:hAnsi="Arial" w:cs="Arial"/>
          <w:b/>
          <w:color w:val="7030A0"/>
          <w:sz w:val="24"/>
          <w:szCs w:val="24"/>
          <w:lang w:val="en-GB"/>
        </w:rPr>
        <w:t>reatment field</w:t>
      </w:r>
      <w:r w:rsidR="002A72D1">
        <w:rPr>
          <w:rFonts w:ascii="Arial" w:hAnsi="Arial" w:cs="Arial"/>
          <w:b/>
          <w:color w:val="7030A0"/>
          <w:sz w:val="24"/>
          <w:szCs w:val="24"/>
          <w:lang w:val="en-GB"/>
        </w:rPr>
        <w:t>s</w:t>
      </w:r>
      <w:r w:rsidR="0071267A">
        <w:rPr>
          <w:rFonts w:ascii="Arial" w:hAnsi="Arial" w:cs="Arial"/>
          <w:b/>
          <w:color w:val="7030A0"/>
          <w:sz w:val="24"/>
          <w:szCs w:val="24"/>
          <w:lang w:val="en-GB"/>
        </w:rPr>
        <w:t xml:space="preserve"> indicated that:</w:t>
      </w:r>
    </w:p>
    <w:p w14:paraId="31DFFF0A" w14:textId="77777777" w:rsidR="00295D77" w:rsidRDefault="0071267A" w:rsidP="0071267A">
      <w:pPr>
        <w:widowControl w:val="0"/>
        <w:ind w:left="709" w:hanging="709"/>
        <w:rPr>
          <w:rFonts w:ascii="Arial" w:hAnsi="Arial" w:cs="Arial"/>
          <w:b/>
          <w:color w:val="7030A0"/>
          <w:sz w:val="24"/>
          <w:szCs w:val="24"/>
          <w:lang w:val="en-GB"/>
        </w:rPr>
      </w:pPr>
      <w:r>
        <w:rPr>
          <w:rFonts w:ascii="Arial" w:hAnsi="Arial" w:cs="Arial"/>
          <w:b/>
          <w:color w:val="7030A0"/>
          <w:sz w:val="24"/>
          <w:szCs w:val="24"/>
          <w:lang w:val="en-GB"/>
        </w:rPr>
        <w:tab/>
        <w:t>-</w:t>
      </w:r>
      <w:r>
        <w:rPr>
          <w:rFonts w:ascii="Arial" w:hAnsi="Arial" w:cs="Arial"/>
          <w:b/>
          <w:color w:val="7030A0"/>
          <w:sz w:val="24"/>
          <w:szCs w:val="24"/>
          <w:lang w:val="en-GB"/>
        </w:rPr>
        <w:tab/>
      </w:r>
      <w:r w:rsidR="00295D77" w:rsidRPr="0071267A">
        <w:rPr>
          <w:rFonts w:ascii="Arial" w:hAnsi="Arial" w:cs="Arial"/>
          <w:b/>
          <w:color w:val="7030A0"/>
          <w:sz w:val="24"/>
          <w:szCs w:val="24"/>
          <w:lang w:val="en-GB"/>
        </w:rPr>
        <w:t>Brain development continues until the age of 25</w:t>
      </w:r>
      <w:r w:rsidR="00295D77">
        <w:rPr>
          <w:rFonts w:ascii="Arial" w:hAnsi="Arial" w:cs="Arial"/>
          <w:b/>
          <w:color w:val="7030A0"/>
          <w:sz w:val="24"/>
          <w:szCs w:val="24"/>
          <w:lang w:val="en-GB"/>
        </w:rPr>
        <w:t xml:space="preserve"> years.</w:t>
      </w:r>
    </w:p>
    <w:p w14:paraId="36E6B16A" w14:textId="3623359C" w:rsidR="00295D77" w:rsidRDefault="00295D77" w:rsidP="00295D77">
      <w:pPr>
        <w:widowControl w:val="0"/>
        <w:ind w:left="1418" w:hanging="709"/>
        <w:rPr>
          <w:rFonts w:ascii="Arial" w:hAnsi="Arial" w:cs="Arial"/>
          <w:b/>
          <w:color w:val="7030A0"/>
          <w:sz w:val="24"/>
          <w:szCs w:val="24"/>
          <w:lang w:val="en-GB"/>
        </w:rPr>
      </w:pPr>
      <w:r>
        <w:rPr>
          <w:rFonts w:ascii="Arial" w:hAnsi="Arial" w:cs="Arial"/>
          <w:b/>
          <w:color w:val="7030A0"/>
          <w:sz w:val="24"/>
          <w:szCs w:val="24"/>
          <w:lang w:val="en-GB"/>
        </w:rPr>
        <w:t>-</w:t>
      </w:r>
      <w:r>
        <w:rPr>
          <w:rFonts w:ascii="Arial" w:hAnsi="Arial" w:cs="Arial"/>
          <w:b/>
          <w:color w:val="7030A0"/>
          <w:sz w:val="24"/>
          <w:szCs w:val="24"/>
          <w:lang w:val="en-GB"/>
        </w:rPr>
        <w:tab/>
        <w:t>A</w:t>
      </w:r>
      <w:r w:rsidR="00060A80" w:rsidRPr="0071267A">
        <w:rPr>
          <w:rFonts w:ascii="Arial" w:hAnsi="Arial" w:cs="Arial"/>
          <w:b/>
          <w:color w:val="7030A0"/>
          <w:sz w:val="24"/>
          <w:szCs w:val="24"/>
          <w:lang w:val="en-GB"/>
        </w:rPr>
        <w:t xml:space="preserve">dolescents who are regular smokers of cannabis are at risk of having arrested psychosocial development. </w:t>
      </w:r>
    </w:p>
    <w:p w14:paraId="1F0B451F" w14:textId="6D27EA05" w:rsidR="00060A80" w:rsidRDefault="00295D77" w:rsidP="00295D77">
      <w:pPr>
        <w:widowControl w:val="0"/>
        <w:ind w:left="1418" w:hanging="709"/>
        <w:rPr>
          <w:rFonts w:ascii="Arial" w:hAnsi="Arial" w:cs="Arial"/>
          <w:b/>
          <w:color w:val="7030A0"/>
          <w:sz w:val="24"/>
          <w:szCs w:val="24"/>
          <w:lang w:val="en-GB"/>
        </w:rPr>
      </w:pPr>
      <w:r>
        <w:rPr>
          <w:rFonts w:ascii="Arial" w:hAnsi="Arial" w:cs="Arial"/>
          <w:b/>
          <w:color w:val="7030A0"/>
          <w:sz w:val="24"/>
          <w:szCs w:val="24"/>
          <w:lang w:val="en-GB"/>
        </w:rPr>
        <w:t>-</w:t>
      </w:r>
      <w:r>
        <w:rPr>
          <w:rFonts w:ascii="Arial" w:hAnsi="Arial" w:cs="Arial"/>
          <w:b/>
          <w:color w:val="7030A0"/>
          <w:sz w:val="24"/>
          <w:szCs w:val="24"/>
          <w:lang w:val="en-GB"/>
        </w:rPr>
        <w:tab/>
      </w:r>
      <w:r w:rsidR="00060A80" w:rsidRPr="0071267A">
        <w:rPr>
          <w:rFonts w:ascii="Arial" w:hAnsi="Arial" w:cs="Arial"/>
          <w:b/>
          <w:color w:val="7030A0"/>
          <w:sz w:val="24"/>
          <w:szCs w:val="24"/>
          <w:lang w:val="en-GB"/>
        </w:rPr>
        <w:t xml:space="preserve">There is growing concern regarding the long-term effects of regular cannabis use on adolescent brain development. </w:t>
      </w:r>
    </w:p>
    <w:p w14:paraId="2F0E6FA7" w14:textId="77777777" w:rsidR="00803C9F" w:rsidRDefault="00803C9F" w:rsidP="00803C9F">
      <w:pPr>
        <w:widowControl w:val="0"/>
        <w:ind w:left="1418" w:hanging="709"/>
        <w:rPr>
          <w:rFonts w:ascii="Arial" w:hAnsi="Arial" w:cs="Arial"/>
          <w:b/>
          <w:color w:val="7030A0"/>
          <w:sz w:val="24"/>
          <w:szCs w:val="24"/>
          <w:lang w:val="en-GB"/>
        </w:rPr>
      </w:pPr>
      <w:r>
        <w:rPr>
          <w:rFonts w:ascii="Arial" w:hAnsi="Arial" w:cs="Arial"/>
          <w:b/>
          <w:color w:val="7030A0"/>
          <w:sz w:val="24"/>
          <w:szCs w:val="24"/>
          <w:lang w:val="en-GB"/>
        </w:rPr>
        <w:t>-</w:t>
      </w:r>
      <w:r>
        <w:rPr>
          <w:rFonts w:ascii="Arial" w:hAnsi="Arial" w:cs="Arial"/>
          <w:b/>
          <w:color w:val="7030A0"/>
          <w:sz w:val="24"/>
          <w:szCs w:val="24"/>
          <w:lang w:val="en-GB"/>
        </w:rPr>
        <w:tab/>
        <w:t>C</w:t>
      </w:r>
      <w:r w:rsidRPr="00803C9F">
        <w:rPr>
          <w:rFonts w:ascii="Arial" w:hAnsi="Arial" w:cs="Arial"/>
          <w:b/>
          <w:color w:val="7030A0"/>
          <w:sz w:val="24"/>
          <w:szCs w:val="24"/>
          <w:lang w:val="en-GB"/>
        </w:rPr>
        <w:t xml:space="preserve">annabis comprises between 22% (Eastern Cape) and 40% (Limpopo and Mpumalanga) and between 24% (Eastern Cape) and 77% (Free State, North West, Northern Cape) of drug treatment </w:t>
      </w:r>
      <w:r w:rsidRPr="00803C9F">
        <w:rPr>
          <w:rFonts w:ascii="Arial" w:hAnsi="Arial" w:cs="Arial"/>
          <w:b/>
          <w:color w:val="7030A0"/>
          <w:sz w:val="24"/>
          <w:szCs w:val="24"/>
          <w:lang w:val="en-GB"/>
        </w:rPr>
        <w:lastRenderedPageBreak/>
        <w:t>demand among persons 19 years and younger.</w:t>
      </w:r>
      <w:r>
        <w:rPr>
          <w:rFonts w:ascii="Arial" w:hAnsi="Arial" w:cs="Arial"/>
          <w:b/>
          <w:color w:val="7030A0"/>
          <w:sz w:val="24"/>
          <w:szCs w:val="24"/>
          <w:lang w:val="en-GB"/>
        </w:rPr>
        <w:t xml:space="preserve"> </w:t>
      </w:r>
    </w:p>
    <w:p w14:paraId="0C4A0909" w14:textId="7D4599C2" w:rsidR="00295D77" w:rsidRDefault="00803C9F" w:rsidP="00803C9F">
      <w:pPr>
        <w:widowControl w:val="0"/>
        <w:ind w:left="1418" w:hanging="709"/>
        <w:rPr>
          <w:rFonts w:ascii="Arial" w:hAnsi="Arial" w:cs="Arial"/>
          <w:b/>
          <w:color w:val="7030A0"/>
          <w:sz w:val="24"/>
          <w:szCs w:val="24"/>
          <w:lang w:val="en-GB"/>
        </w:rPr>
      </w:pPr>
      <w:r>
        <w:rPr>
          <w:rFonts w:ascii="Arial" w:hAnsi="Arial" w:cs="Arial"/>
          <w:b/>
          <w:color w:val="7030A0"/>
          <w:sz w:val="24"/>
          <w:szCs w:val="24"/>
          <w:lang w:val="en-GB"/>
        </w:rPr>
        <w:t>-</w:t>
      </w:r>
      <w:r>
        <w:rPr>
          <w:rFonts w:ascii="Arial" w:hAnsi="Arial" w:cs="Arial"/>
          <w:b/>
          <w:color w:val="7030A0"/>
          <w:sz w:val="24"/>
          <w:szCs w:val="24"/>
          <w:lang w:val="en-GB"/>
        </w:rPr>
        <w:tab/>
        <w:t xml:space="preserve">The availability of cannabis will </w:t>
      </w:r>
      <w:r w:rsidRPr="00803C9F">
        <w:rPr>
          <w:rFonts w:ascii="Arial" w:hAnsi="Arial" w:cs="Arial"/>
          <w:b/>
          <w:color w:val="7030A0"/>
          <w:sz w:val="24"/>
          <w:szCs w:val="24"/>
          <w:lang w:val="en-GB"/>
        </w:rPr>
        <w:t xml:space="preserve">increase </w:t>
      </w:r>
      <w:r>
        <w:rPr>
          <w:rFonts w:ascii="Arial" w:hAnsi="Arial" w:cs="Arial"/>
          <w:b/>
          <w:color w:val="7030A0"/>
          <w:sz w:val="24"/>
          <w:szCs w:val="24"/>
          <w:lang w:val="en-GB"/>
        </w:rPr>
        <w:t xml:space="preserve">the </w:t>
      </w:r>
      <w:r w:rsidRPr="00803C9F">
        <w:rPr>
          <w:rFonts w:ascii="Arial" w:hAnsi="Arial" w:cs="Arial"/>
          <w:b/>
          <w:color w:val="7030A0"/>
          <w:sz w:val="24"/>
          <w:szCs w:val="24"/>
          <w:lang w:val="en-GB"/>
        </w:rPr>
        <w:t>demand for mental health and substance abuse treatment</w:t>
      </w:r>
      <w:r>
        <w:rPr>
          <w:rFonts w:ascii="Arial" w:hAnsi="Arial" w:cs="Arial"/>
          <w:b/>
          <w:color w:val="7030A0"/>
          <w:sz w:val="24"/>
          <w:szCs w:val="24"/>
          <w:lang w:val="en-GB"/>
        </w:rPr>
        <w:t>.</w:t>
      </w:r>
    </w:p>
    <w:p w14:paraId="046326D9" w14:textId="46962812" w:rsidR="00113B96" w:rsidRDefault="00113B96" w:rsidP="00803C9F">
      <w:pPr>
        <w:widowControl w:val="0"/>
        <w:ind w:left="709" w:hanging="709"/>
        <w:rPr>
          <w:rFonts w:ascii="Arial" w:hAnsi="Arial" w:cs="Arial"/>
          <w:b/>
          <w:color w:val="7030A0"/>
          <w:sz w:val="24"/>
          <w:szCs w:val="24"/>
          <w:lang w:val="en-GB"/>
        </w:rPr>
      </w:pPr>
      <w:r>
        <w:rPr>
          <w:rFonts w:ascii="Arial" w:hAnsi="Arial" w:cs="Arial"/>
          <w:b/>
          <w:color w:val="7030A0"/>
          <w:sz w:val="24"/>
          <w:szCs w:val="24"/>
          <w:lang w:val="en-GB"/>
        </w:rPr>
        <w:t>*</w:t>
      </w:r>
      <w:r>
        <w:rPr>
          <w:rFonts w:ascii="Arial" w:hAnsi="Arial" w:cs="Arial"/>
          <w:b/>
          <w:color w:val="7030A0"/>
          <w:sz w:val="24"/>
          <w:szCs w:val="24"/>
          <w:lang w:val="en-GB"/>
        </w:rPr>
        <w:tab/>
        <w:t>Foreign jurisdictions set different age limitations on the use of cannabis for recreational purposes, namely:</w:t>
      </w:r>
    </w:p>
    <w:p w14:paraId="0A759B4A" w14:textId="73E6ACA8" w:rsidR="00113B96" w:rsidRDefault="004B3184" w:rsidP="00803C9F">
      <w:pPr>
        <w:widowControl w:val="0"/>
        <w:ind w:left="709" w:hanging="709"/>
        <w:rPr>
          <w:rFonts w:ascii="Arial" w:hAnsi="Arial" w:cs="Arial"/>
          <w:b/>
          <w:color w:val="7030A0"/>
          <w:sz w:val="24"/>
          <w:szCs w:val="24"/>
          <w:lang w:val="en-GB"/>
        </w:rPr>
      </w:pPr>
      <w:r>
        <w:rPr>
          <w:rFonts w:ascii="Arial" w:hAnsi="Arial" w:cs="Arial"/>
          <w:b/>
          <w:color w:val="7030A0"/>
          <w:sz w:val="24"/>
          <w:szCs w:val="24"/>
          <w:lang w:val="en-GB"/>
        </w:rPr>
        <w:tab/>
        <w:t>-</w:t>
      </w:r>
      <w:r>
        <w:rPr>
          <w:rFonts w:ascii="Arial" w:hAnsi="Arial" w:cs="Arial"/>
          <w:b/>
          <w:color w:val="7030A0"/>
          <w:sz w:val="24"/>
          <w:szCs w:val="24"/>
          <w:lang w:val="en-GB"/>
        </w:rPr>
        <w:tab/>
        <w:t>US States: 21 years or older</w:t>
      </w:r>
      <w:r w:rsidR="0064545F">
        <w:rPr>
          <w:rFonts w:ascii="Arial" w:hAnsi="Arial" w:cs="Arial"/>
          <w:b/>
          <w:color w:val="7030A0"/>
          <w:sz w:val="24"/>
          <w:szCs w:val="24"/>
          <w:lang w:val="en-GB"/>
        </w:rPr>
        <w:t xml:space="preserve"> – (also applies to alcohol</w:t>
      </w:r>
      <w:r w:rsidR="004714DF">
        <w:rPr>
          <w:rStyle w:val="FootnoteReference"/>
          <w:rFonts w:ascii="Arial" w:hAnsi="Arial" w:cs="Arial"/>
          <w:b/>
          <w:color w:val="7030A0"/>
          <w:sz w:val="24"/>
          <w:szCs w:val="24"/>
          <w:lang w:val="en-GB"/>
        </w:rPr>
        <w:footnoteReference w:id="2"/>
      </w:r>
      <w:r w:rsidR="0064545F">
        <w:rPr>
          <w:rFonts w:ascii="Arial" w:hAnsi="Arial" w:cs="Arial"/>
          <w:b/>
          <w:color w:val="7030A0"/>
          <w:sz w:val="24"/>
          <w:szCs w:val="24"/>
          <w:lang w:val="en-GB"/>
        </w:rPr>
        <w:t>)</w:t>
      </w:r>
      <w:r>
        <w:rPr>
          <w:rFonts w:ascii="Arial" w:hAnsi="Arial" w:cs="Arial"/>
          <w:b/>
          <w:color w:val="7030A0"/>
          <w:sz w:val="24"/>
          <w:szCs w:val="24"/>
          <w:lang w:val="en-GB"/>
        </w:rPr>
        <w:t>;</w:t>
      </w:r>
    </w:p>
    <w:p w14:paraId="7228A248" w14:textId="68DECE1D" w:rsidR="00803C9F" w:rsidRDefault="00113B96" w:rsidP="004B3184">
      <w:pPr>
        <w:widowControl w:val="0"/>
        <w:ind w:left="1418" w:hanging="709"/>
        <w:rPr>
          <w:rFonts w:ascii="Arial" w:hAnsi="Arial" w:cs="Arial"/>
          <w:b/>
          <w:color w:val="7030A0"/>
          <w:sz w:val="24"/>
          <w:szCs w:val="24"/>
          <w:lang w:val="en-GB"/>
        </w:rPr>
      </w:pPr>
      <w:r>
        <w:rPr>
          <w:rFonts w:ascii="Arial" w:hAnsi="Arial" w:cs="Arial"/>
          <w:b/>
          <w:color w:val="7030A0"/>
          <w:sz w:val="24"/>
          <w:szCs w:val="24"/>
          <w:lang w:val="en-GB"/>
        </w:rPr>
        <w:t>-</w:t>
      </w:r>
      <w:r>
        <w:rPr>
          <w:rFonts w:ascii="Arial" w:hAnsi="Arial" w:cs="Arial"/>
          <w:b/>
          <w:color w:val="7030A0"/>
          <w:sz w:val="24"/>
          <w:szCs w:val="24"/>
          <w:lang w:val="en-GB"/>
        </w:rPr>
        <w:tab/>
        <w:t>Canada</w:t>
      </w:r>
      <w:r w:rsidR="004B3184">
        <w:rPr>
          <w:rFonts w:ascii="Arial" w:hAnsi="Arial" w:cs="Arial"/>
          <w:b/>
          <w:color w:val="7030A0"/>
          <w:sz w:val="24"/>
          <w:szCs w:val="24"/>
          <w:lang w:val="en-GB"/>
        </w:rPr>
        <w:t xml:space="preserve"> (</w:t>
      </w:r>
      <w:r w:rsidR="004B3184" w:rsidRPr="004B3184">
        <w:rPr>
          <w:rFonts w:ascii="Arial" w:hAnsi="Arial" w:cs="Arial"/>
          <w:b/>
          <w:color w:val="7030A0"/>
          <w:sz w:val="24"/>
          <w:szCs w:val="24"/>
          <w:lang w:val="en-GB"/>
        </w:rPr>
        <w:t>Cannabis Act</w:t>
      </w:r>
      <w:r w:rsidR="004B3184">
        <w:rPr>
          <w:rFonts w:ascii="Arial" w:hAnsi="Arial" w:cs="Arial"/>
          <w:b/>
          <w:color w:val="7030A0"/>
          <w:sz w:val="24"/>
          <w:szCs w:val="24"/>
          <w:lang w:val="en-GB"/>
        </w:rPr>
        <w:t>)</w:t>
      </w:r>
      <w:r>
        <w:rPr>
          <w:rFonts w:ascii="Arial" w:hAnsi="Arial" w:cs="Arial"/>
          <w:b/>
          <w:color w:val="7030A0"/>
          <w:sz w:val="24"/>
          <w:szCs w:val="24"/>
          <w:lang w:val="en-GB"/>
        </w:rPr>
        <w:t xml:space="preserve">, </w:t>
      </w:r>
      <w:r w:rsidRPr="00113B96">
        <w:rPr>
          <w:rFonts w:ascii="Arial" w:hAnsi="Arial" w:cs="Arial"/>
          <w:b/>
          <w:color w:val="7030A0"/>
          <w:sz w:val="24"/>
          <w:szCs w:val="24"/>
          <w:lang w:val="en-GB"/>
        </w:rPr>
        <w:t>Uruguay</w:t>
      </w:r>
      <w:r>
        <w:rPr>
          <w:rFonts w:ascii="Arial" w:hAnsi="Arial" w:cs="Arial"/>
          <w:b/>
          <w:color w:val="7030A0"/>
          <w:sz w:val="24"/>
          <w:szCs w:val="24"/>
          <w:lang w:val="en-GB"/>
        </w:rPr>
        <w:t xml:space="preserve">, </w:t>
      </w:r>
      <w:r w:rsidRPr="00113B96">
        <w:rPr>
          <w:rFonts w:ascii="Arial" w:hAnsi="Arial" w:cs="Arial"/>
          <w:b/>
          <w:color w:val="7030A0"/>
          <w:sz w:val="24"/>
          <w:szCs w:val="24"/>
          <w:lang w:val="en-GB"/>
        </w:rPr>
        <w:t xml:space="preserve">Australian Capital Territory - 18 years or older; </w:t>
      </w:r>
      <w:r w:rsidR="004B3184">
        <w:rPr>
          <w:rFonts w:ascii="Arial" w:hAnsi="Arial" w:cs="Arial"/>
          <w:b/>
          <w:color w:val="7030A0"/>
          <w:sz w:val="24"/>
          <w:szCs w:val="24"/>
          <w:lang w:val="en-GB"/>
        </w:rPr>
        <w:t>and</w:t>
      </w:r>
    </w:p>
    <w:p w14:paraId="2206182B" w14:textId="6A2D7AD5" w:rsidR="00113B96" w:rsidRDefault="00113B96" w:rsidP="0064545F">
      <w:pPr>
        <w:widowControl w:val="0"/>
        <w:ind w:left="1418" w:hanging="709"/>
        <w:rPr>
          <w:rFonts w:ascii="Arial" w:hAnsi="Arial" w:cs="Arial"/>
          <w:b/>
          <w:color w:val="7030A0"/>
          <w:sz w:val="24"/>
          <w:szCs w:val="24"/>
          <w:lang w:val="en-GB"/>
        </w:rPr>
      </w:pPr>
      <w:r>
        <w:rPr>
          <w:rFonts w:ascii="Arial" w:hAnsi="Arial" w:cs="Arial"/>
          <w:b/>
          <w:color w:val="7030A0"/>
          <w:sz w:val="24"/>
          <w:szCs w:val="24"/>
          <w:lang w:val="en-GB"/>
        </w:rPr>
        <w:t>-</w:t>
      </w:r>
      <w:r>
        <w:rPr>
          <w:rFonts w:ascii="Arial" w:hAnsi="Arial" w:cs="Arial"/>
          <w:b/>
          <w:color w:val="7030A0"/>
          <w:sz w:val="24"/>
          <w:szCs w:val="24"/>
          <w:lang w:val="en-GB"/>
        </w:rPr>
        <w:tab/>
      </w:r>
      <w:r w:rsidRPr="00113B96">
        <w:rPr>
          <w:rFonts w:ascii="Arial" w:hAnsi="Arial" w:cs="Arial"/>
          <w:b/>
          <w:color w:val="7030A0"/>
          <w:sz w:val="24"/>
          <w:szCs w:val="24"/>
          <w:lang w:val="en-GB"/>
        </w:rPr>
        <w:t>Canadian provinces</w:t>
      </w:r>
      <w:r w:rsidR="00335422">
        <w:rPr>
          <w:rFonts w:ascii="Arial" w:hAnsi="Arial" w:cs="Arial"/>
          <w:b/>
          <w:color w:val="7030A0"/>
          <w:sz w:val="24"/>
          <w:szCs w:val="24"/>
          <w:lang w:val="en-GB"/>
        </w:rPr>
        <w:t xml:space="preserve"> – </w:t>
      </w:r>
      <w:r w:rsidR="0064545F">
        <w:rPr>
          <w:rFonts w:ascii="Arial" w:hAnsi="Arial" w:cs="Arial"/>
          <w:b/>
          <w:color w:val="7030A0"/>
          <w:sz w:val="24"/>
          <w:szCs w:val="24"/>
          <w:lang w:val="en-GB"/>
        </w:rPr>
        <w:t>18/</w:t>
      </w:r>
      <w:r w:rsidRPr="00113B96">
        <w:rPr>
          <w:rFonts w:ascii="Arial" w:hAnsi="Arial" w:cs="Arial"/>
          <w:b/>
          <w:color w:val="7030A0"/>
          <w:sz w:val="24"/>
          <w:szCs w:val="24"/>
          <w:lang w:val="en-GB"/>
        </w:rPr>
        <w:t>19</w:t>
      </w:r>
      <w:r w:rsidR="00335422">
        <w:rPr>
          <w:rFonts w:ascii="Arial" w:hAnsi="Arial" w:cs="Arial"/>
          <w:b/>
          <w:color w:val="7030A0"/>
          <w:sz w:val="24"/>
          <w:szCs w:val="24"/>
          <w:lang w:val="en-GB"/>
        </w:rPr>
        <w:t xml:space="preserve"> </w:t>
      </w:r>
      <w:r w:rsidR="00335422" w:rsidRPr="00335422">
        <w:rPr>
          <w:rFonts w:ascii="Arial" w:hAnsi="Arial" w:cs="Arial"/>
          <w:b/>
          <w:color w:val="7030A0"/>
          <w:sz w:val="24"/>
          <w:szCs w:val="24"/>
          <w:lang w:val="en-GB"/>
        </w:rPr>
        <w:t>years or older</w:t>
      </w:r>
      <w:r w:rsidR="0064545F">
        <w:rPr>
          <w:rFonts w:ascii="Arial" w:hAnsi="Arial" w:cs="Arial"/>
          <w:b/>
          <w:color w:val="7030A0"/>
          <w:sz w:val="24"/>
          <w:szCs w:val="24"/>
          <w:lang w:val="en-GB"/>
        </w:rPr>
        <w:t xml:space="preserve"> – (also applies </w:t>
      </w:r>
      <w:r w:rsidR="002A72D1">
        <w:rPr>
          <w:rFonts w:ascii="Arial" w:hAnsi="Arial" w:cs="Arial"/>
          <w:b/>
          <w:color w:val="7030A0"/>
          <w:sz w:val="24"/>
          <w:szCs w:val="24"/>
          <w:lang w:val="en-GB"/>
        </w:rPr>
        <w:t>to alcohol 18/19 years or older</w:t>
      </w:r>
      <w:r w:rsidR="002A72D1">
        <w:rPr>
          <w:rStyle w:val="FootnoteReference"/>
          <w:rFonts w:ascii="Arial" w:hAnsi="Arial" w:cs="Arial"/>
          <w:b/>
          <w:color w:val="7030A0"/>
          <w:sz w:val="24"/>
          <w:szCs w:val="24"/>
          <w:lang w:val="en-GB"/>
        </w:rPr>
        <w:footnoteReference w:id="3"/>
      </w:r>
      <w:r w:rsidR="002A72D1">
        <w:rPr>
          <w:rFonts w:ascii="Arial" w:hAnsi="Arial" w:cs="Arial"/>
          <w:b/>
          <w:color w:val="7030A0"/>
          <w:sz w:val="24"/>
          <w:szCs w:val="24"/>
          <w:lang w:val="en-GB"/>
        </w:rPr>
        <w:t>)</w:t>
      </w:r>
      <w:r w:rsidR="004B3184">
        <w:rPr>
          <w:rFonts w:ascii="Arial" w:hAnsi="Arial" w:cs="Arial"/>
          <w:b/>
          <w:color w:val="7030A0"/>
          <w:sz w:val="24"/>
          <w:szCs w:val="24"/>
          <w:lang w:val="en-GB"/>
        </w:rPr>
        <w:t>.</w:t>
      </w:r>
    </w:p>
    <w:p w14:paraId="4F79BF7C" w14:textId="6F653CF9" w:rsidR="00680A14" w:rsidRDefault="00680A14" w:rsidP="00680A14">
      <w:pPr>
        <w:widowControl w:val="0"/>
        <w:ind w:left="709" w:hanging="709"/>
        <w:rPr>
          <w:rFonts w:ascii="Arial" w:hAnsi="Arial" w:cs="Arial"/>
          <w:b/>
          <w:color w:val="7030A0"/>
          <w:sz w:val="24"/>
          <w:szCs w:val="24"/>
          <w:lang w:val="en-GB"/>
        </w:rPr>
      </w:pPr>
      <w:r>
        <w:rPr>
          <w:rFonts w:ascii="Arial" w:hAnsi="Arial" w:cs="Arial"/>
          <w:b/>
          <w:color w:val="7030A0"/>
          <w:sz w:val="24"/>
          <w:szCs w:val="24"/>
          <w:lang w:val="en-GB"/>
        </w:rPr>
        <w:t>*</w:t>
      </w:r>
      <w:r>
        <w:rPr>
          <w:rFonts w:ascii="Arial" w:hAnsi="Arial" w:cs="Arial"/>
          <w:b/>
          <w:color w:val="7030A0"/>
          <w:sz w:val="24"/>
          <w:szCs w:val="24"/>
          <w:lang w:val="en-GB"/>
        </w:rPr>
        <w:tab/>
        <w:t>The a</w:t>
      </w:r>
      <w:r w:rsidRPr="00680A14">
        <w:rPr>
          <w:rFonts w:ascii="Arial" w:hAnsi="Arial" w:cs="Arial"/>
          <w:b/>
          <w:color w:val="7030A0"/>
          <w:sz w:val="24"/>
          <w:szCs w:val="24"/>
          <w:lang w:val="en-GB"/>
        </w:rPr>
        <w:t>ge limitations on the use of</w:t>
      </w:r>
      <w:r>
        <w:rPr>
          <w:rFonts w:ascii="Arial" w:hAnsi="Arial" w:cs="Arial"/>
          <w:b/>
          <w:color w:val="7030A0"/>
          <w:sz w:val="24"/>
          <w:szCs w:val="24"/>
          <w:lang w:val="en-GB"/>
        </w:rPr>
        <w:t xml:space="preserve"> alcohol in f</w:t>
      </w:r>
      <w:r w:rsidRPr="00680A14">
        <w:rPr>
          <w:rFonts w:ascii="Arial" w:hAnsi="Arial" w:cs="Arial"/>
          <w:b/>
          <w:color w:val="7030A0"/>
          <w:sz w:val="24"/>
          <w:szCs w:val="24"/>
          <w:lang w:val="en-GB"/>
        </w:rPr>
        <w:t>oreign jurisdictions</w:t>
      </w:r>
      <w:r>
        <w:rPr>
          <w:rFonts w:ascii="Arial" w:hAnsi="Arial" w:cs="Arial"/>
          <w:b/>
          <w:color w:val="7030A0"/>
          <w:sz w:val="24"/>
          <w:szCs w:val="24"/>
          <w:lang w:val="en-GB"/>
        </w:rPr>
        <w:t xml:space="preserve"> vary</w:t>
      </w:r>
      <w:r w:rsidR="00102EDB">
        <w:rPr>
          <w:rFonts w:ascii="Arial" w:hAnsi="Arial" w:cs="Arial"/>
          <w:b/>
          <w:color w:val="7030A0"/>
          <w:sz w:val="24"/>
          <w:szCs w:val="24"/>
          <w:lang w:val="en-GB"/>
        </w:rPr>
        <w:t xml:space="preserve">. However, </w:t>
      </w:r>
      <w:r>
        <w:rPr>
          <w:rFonts w:ascii="Arial" w:hAnsi="Arial" w:cs="Arial"/>
          <w:b/>
          <w:color w:val="7030A0"/>
          <w:sz w:val="24"/>
          <w:szCs w:val="24"/>
          <w:lang w:val="en-GB"/>
        </w:rPr>
        <w:t>18 years and older</w:t>
      </w:r>
      <w:r w:rsidR="00102EDB">
        <w:rPr>
          <w:rFonts w:ascii="Arial" w:hAnsi="Arial" w:cs="Arial"/>
          <w:b/>
          <w:color w:val="7030A0"/>
          <w:sz w:val="24"/>
          <w:szCs w:val="24"/>
          <w:lang w:val="en-GB"/>
        </w:rPr>
        <w:t xml:space="preserve"> has been adopted by the majority of those jurisdictions as the legal age for alcohol consumption.</w:t>
      </w:r>
      <w:r>
        <w:rPr>
          <w:rFonts w:ascii="Arial" w:hAnsi="Arial" w:cs="Arial"/>
          <w:b/>
          <w:color w:val="7030A0"/>
          <w:sz w:val="24"/>
          <w:szCs w:val="24"/>
          <w:lang w:val="en-GB"/>
        </w:rPr>
        <w:t xml:space="preserve"> </w:t>
      </w:r>
    </w:p>
    <w:p w14:paraId="1B59D799" w14:textId="65051DC7" w:rsidR="002A72D1" w:rsidRDefault="00B078DF" w:rsidP="00680A14">
      <w:pPr>
        <w:widowControl w:val="0"/>
        <w:ind w:left="709" w:hanging="709"/>
        <w:rPr>
          <w:rFonts w:ascii="Arial" w:hAnsi="Arial" w:cs="Arial"/>
          <w:b/>
          <w:color w:val="7030A0"/>
          <w:sz w:val="24"/>
          <w:szCs w:val="24"/>
          <w:lang w:val="en-GB"/>
        </w:rPr>
      </w:pPr>
      <w:r>
        <w:rPr>
          <w:rFonts w:ascii="Arial" w:hAnsi="Arial" w:cs="Arial"/>
          <w:b/>
          <w:color w:val="7030A0"/>
          <w:sz w:val="24"/>
          <w:szCs w:val="24"/>
          <w:lang w:val="en-GB"/>
        </w:rPr>
        <w:t>*</w:t>
      </w:r>
      <w:r>
        <w:rPr>
          <w:rFonts w:ascii="Arial" w:hAnsi="Arial" w:cs="Arial"/>
          <w:b/>
          <w:color w:val="7030A0"/>
          <w:sz w:val="24"/>
          <w:szCs w:val="24"/>
          <w:lang w:val="en-GB"/>
        </w:rPr>
        <w:tab/>
      </w:r>
      <w:r w:rsidR="00216116">
        <w:rPr>
          <w:rFonts w:ascii="Arial" w:hAnsi="Arial" w:cs="Arial"/>
          <w:b/>
          <w:color w:val="7030A0"/>
          <w:sz w:val="24"/>
          <w:szCs w:val="24"/>
          <w:lang w:val="en-GB"/>
        </w:rPr>
        <w:t xml:space="preserve">An article by </w:t>
      </w:r>
      <w:r w:rsidR="00216116" w:rsidRPr="00972212">
        <w:rPr>
          <w:rFonts w:ascii="Arial" w:hAnsi="Arial" w:cs="Arial"/>
          <w:b/>
          <w:color w:val="7030A0"/>
          <w:sz w:val="24"/>
          <w:szCs w:val="24"/>
          <w:lang w:val="en-GB"/>
        </w:rPr>
        <w:t xml:space="preserve">Professor </w:t>
      </w:r>
      <w:proofErr w:type="spellStart"/>
      <w:r w:rsidR="00216116">
        <w:rPr>
          <w:rFonts w:ascii="Arial" w:hAnsi="Arial" w:cs="Arial"/>
          <w:b/>
          <w:color w:val="7030A0"/>
          <w:sz w:val="24"/>
          <w:szCs w:val="24"/>
        </w:rPr>
        <w:t>Sellman</w:t>
      </w:r>
      <w:proofErr w:type="spellEnd"/>
      <w:r w:rsidR="00216116" w:rsidRPr="00972212">
        <w:rPr>
          <w:rStyle w:val="FootnoteReference"/>
          <w:rFonts w:ascii="Arial" w:hAnsi="Arial" w:cs="Arial"/>
          <w:b/>
          <w:color w:val="7030A0"/>
          <w:sz w:val="24"/>
          <w:szCs w:val="24"/>
        </w:rPr>
        <w:footnoteReference w:id="4"/>
      </w:r>
      <w:r w:rsidR="00216116">
        <w:rPr>
          <w:rFonts w:ascii="Arial" w:hAnsi="Arial" w:cs="Arial"/>
          <w:b/>
          <w:color w:val="7030A0"/>
          <w:sz w:val="24"/>
          <w:szCs w:val="24"/>
        </w:rPr>
        <w:t xml:space="preserve"> (attached as </w:t>
      </w:r>
      <w:r w:rsidR="00216116" w:rsidRPr="00972212">
        <w:rPr>
          <w:rFonts w:ascii="Arial" w:hAnsi="Arial" w:cs="Arial"/>
          <w:b/>
          <w:color w:val="7030A0"/>
          <w:sz w:val="24"/>
          <w:szCs w:val="24"/>
          <w:u w:val="single"/>
        </w:rPr>
        <w:t>Annexure A</w:t>
      </w:r>
      <w:r w:rsidR="00216116">
        <w:rPr>
          <w:rFonts w:ascii="Arial" w:hAnsi="Arial" w:cs="Arial"/>
          <w:b/>
          <w:color w:val="7030A0"/>
          <w:sz w:val="24"/>
          <w:szCs w:val="24"/>
          <w:u w:val="single"/>
        </w:rPr>
        <w:t>),</w:t>
      </w:r>
      <w:r w:rsidR="00216116" w:rsidRPr="00216116">
        <w:rPr>
          <w:rFonts w:ascii="Arial" w:hAnsi="Arial" w:cs="Arial"/>
          <w:b/>
          <w:color w:val="7030A0"/>
          <w:sz w:val="24"/>
          <w:szCs w:val="24"/>
        </w:rPr>
        <w:t xml:space="preserve"> </w:t>
      </w:r>
      <w:r w:rsidR="001159B6">
        <w:rPr>
          <w:rFonts w:ascii="Arial" w:hAnsi="Arial" w:cs="Arial"/>
          <w:b/>
          <w:color w:val="7030A0"/>
          <w:sz w:val="24"/>
          <w:szCs w:val="24"/>
        </w:rPr>
        <w:t xml:space="preserve">provides a </w:t>
      </w:r>
      <w:r>
        <w:rPr>
          <w:rFonts w:ascii="Arial" w:hAnsi="Arial" w:cs="Arial"/>
          <w:b/>
          <w:color w:val="7030A0"/>
          <w:sz w:val="24"/>
          <w:szCs w:val="24"/>
          <w:lang w:val="en-GB"/>
        </w:rPr>
        <w:t>compar</w:t>
      </w:r>
      <w:r w:rsidR="001159B6">
        <w:rPr>
          <w:rFonts w:ascii="Arial" w:hAnsi="Arial" w:cs="Arial"/>
          <w:b/>
          <w:color w:val="7030A0"/>
          <w:sz w:val="24"/>
          <w:szCs w:val="24"/>
          <w:lang w:val="en-GB"/>
        </w:rPr>
        <w:t>ison</w:t>
      </w:r>
      <w:r w:rsidR="00216116">
        <w:rPr>
          <w:rFonts w:ascii="Arial" w:hAnsi="Arial" w:cs="Arial"/>
          <w:b/>
          <w:color w:val="7030A0"/>
          <w:sz w:val="24"/>
          <w:szCs w:val="24"/>
          <w:lang w:val="en-GB"/>
        </w:rPr>
        <w:t xml:space="preserve"> and discuss</w:t>
      </w:r>
      <w:r w:rsidR="001159B6">
        <w:rPr>
          <w:rFonts w:ascii="Arial" w:hAnsi="Arial" w:cs="Arial"/>
          <w:b/>
          <w:color w:val="7030A0"/>
          <w:sz w:val="24"/>
          <w:szCs w:val="24"/>
          <w:lang w:val="en-GB"/>
        </w:rPr>
        <w:t>ion of</w:t>
      </w:r>
      <w:r w:rsidR="00216116">
        <w:rPr>
          <w:rFonts w:ascii="Arial" w:hAnsi="Arial" w:cs="Arial"/>
          <w:b/>
          <w:color w:val="7030A0"/>
          <w:sz w:val="24"/>
          <w:szCs w:val="24"/>
          <w:lang w:val="en-GB"/>
        </w:rPr>
        <w:t xml:space="preserve"> </w:t>
      </w:r>
      <w:r>
        <w:rPr>
          <w:rFonts w:ascii="Arial" w:hAnsi="Arial" w:cs="Arial"/>
          <w:b/>
          <w:color w:val="7030A0"/>
          <w:sz w:val="24"/>
          <w:szCs w:val="24"/>
          <w:lang w:val="en-GB"/>
        </w:rPr>
        <w:t xml:space="preserve">the harms </w:t>
      </w:r>
      <w:r w:rsidRPr="00B078DF">
        <w:rPr>
          <w:rFonts w:ascii="Arial" w:hAnsi="Arial" w:cs="Arial"/>
          <w:b/>
          <w:color w:val="7030A0"/>
          <w:sz w:val="24"/>
          <w:szCs w:val="24"/>
          <w:lang w:val="en-GB"/>
        </w:rPr>
        <w:t>to health</w:t>
      </w:r>
      <w:r>
        <w:rPr>
          <w:rFonts w:ascii="Arial" w:hAnsi="Arial" w:cs="Arial"/>
          <w:b/>
          <w:color w:val="7030A0"/>
          <w:sz w:val="24"/>
          <w:szCs w:val="24"/>
          <w:lang w:val="en-GB"/>
        </w:rPr>
        <w:t xml:space="preserve"> caused by THC (cannabis) and ethanol (</w:t>
      </w:r>
      <w:r w:rsidR="001159B6">
        <w:rPr>
          <w:rFonts w:ascii="Arial" w:hAnsi="Arial" w:cs="Arial"/>
          <w:b/>
          <w:color w:val="7030A0"/>
          <w:sz w:val="24"/>
          <w:szCs w:val="24"/>
          <w:lang w:val="en-GB"/>
        </w:rPr>
        <w:t>alcohol</w:t>
      </w:r>
      <w:r>
        <w:rPr>
          <w:rFonts w:ascii="Arial" w:hAnsi="Arial" w:cs="Arial"/>
          <w:b/>
          <w:color w:val="7030A0"/>
          <w:sz w:val="24"/>
          <w:szCs w:val="24"/>
          <w:lang w:val="en-GB"/>
        </w:rPr>
        <w:t>), respectively</w:t>
      </w:r>
      <w:r w:rsidR="00AF67E0">
        <w:rPr>
          <w:rFonts w:ascii="Arial" w:hAnsi="Arial" w:cs="Arial"/>
          <w:b/>
          <w:color w:val="7030A0"/>
          <w:sz w:val="24"/>
          <w:szCs w:val="24"/>
          <w:lang w:val="en-GB"/>
        </w:rPr>
        <w:t>.</w:t>
      </w:r>
      <w:r w:rsidR="00AF67E0" w:rsidRPr="00AF67E0">
        <w:rPr>
          <w:rFonts w:ascii="Arial" w:hAnsi="Arial" w:cs="Arial"/>
          <w:b/>
          <w:color w:val="7030A0"/>
          <w:sz w:val="24"/>
          <w:szCs w:val="24"/>
          <w:lang w:val="en-GB"/>
        </w:rPr>
        <w:t xml:space="preserve"> </w:t>
      </w:r>
      <w:r w:rsidR="00AF67E0">
        <w:rPr>
          <w:rFonts w:ascii="Arial" w:hAnsi="Arial" w:cs="Arial"/>
          <w:b/>
          <w:color w:val="7030A0"/>
          <w:sz w:val="24"/>
          <w:szCs w:val="24"/>
          <w:lang w:val="en-GB"/>
        </w:rPr>
        <w:t xml:space="preserve">The </w:t>
      </w:r>
      <w:r w:rsidR="001159B6">
        <w:rPr>
          <w:rFonts w:ascii="Arial" w:hAnsi="Arial" w:cs="Arial"/>
          <w:b/>
          <w:color w:val="7030A0"/>
          <w:sz w:val="24"/>
          <w:szCs w:val="24"/>
          <w:lang w:val="en-GB"/>
        </w:rPr>
        <w:t xml:space="preserve">policy </w:t>
      </w:r>
      <w:r w:rsidR="00AF67E0">
        <w:rPr>
          <w:rFonts w:ascii="Arial" w:hAnsi="Arial" w:cs="Arial"/>
          <w:b/>
          <w:color w:val="7030A0"/>
          <w:sz w:val="24"/>
          <w:szCs w:val="24"/>
          <w:lang w:val="en-GB"/>
        </w:rPr>
        <w:t xml:space="preserve">decision to set the legal age for cannabis consumption </w:t>
      </w:r>
      <w:r w:rsidR="00AF67E0" w:rsidRPr="00AF67E0">
        <w:rPr>
          <w:rFonts w:ascii="Arial" w:hAnsi="Arial" w:cs="Arial"/>
          <w:b/>
          <w:i/>
          <w:color w:val="7030A0"/>
          <w:sz w:val="24"/>
          <w:szCs w:val="24"/>
          <w:lang w:val="en-GB"/>
        </w:rPr>
        <w:t>on par</w:t>
      </w:r>
      <w:r w:rsidR="00AF67E0">
        <w:rPr>
          <w:rFonts w:ascii="Arial" w:hAnsi="Arial" w:cs="Arial"/>
          <w:b/>
          <w:color w:val="7030A0"/>
          <w:sz w:val="24"/>
          <w:szCs w:val="24"/>
          <w:lang w:val="en-GB"/>
        </w:rPr>
        <w:t xml:space="preserve"> with alcohol consumption is </w:t>
      </w:r>
      <w:r w:rsidR="001159B6">
        <w:rPr>
          <w:rFonts w:ascii="Arial" w:hAnsi="Arial" w:cs="Arial"/>
          <w:b/>
          <w:color w:val="7030A0"/>
          <w:sz w:val="24"/>
          <w:szCs w:val="24"/>
          <w:lang w:val="en-GB"/>
        </w:rPr>
        <w:t>based on similar considerations, namely that the harms</w:t>
      </w:r>
      <w:r w:rsidR="004714DF">
        <w:rPr>
          <w:rFonts w:ascii="Arial" w:hAnsi="Arial" w:cs="Arial"/>
          <w:b/>
          <w:color w:val="7030A0"/>
          <w:sz w:val="24"/>
          <w:szCs w:val="24"/>
          <w:lang w:val="en-GB"/>
        </w:rPr>
        <w:t xml:space="preserve"> associated with </w:t>
      </w:r>
      <w:r w:rsidR="001159B6">
        <w:rPr>
          <w:rFonts w:ascii="Arial" w:hAnsi="Arial" w:cs="Arial"/>
          <w:b/>
          <w:color w:val="7030A0"/>
          <w:sz w:val="24"/>
          <w:szCs w:val="24"/>
          <w:lang w:val="en-GB"/>
        </w:rPr>
        <w:t xml:space="preserve">THC </w:t>
      </w:r>
      <w:r w:rsidR="004714DF">
        <w:rPr>
          <w:rFonts w:ascii="Arial" w:hAnsi="Arial" w:cs="Arial"/>
          <w:b/>
          <w:color w:val="7030A0"/>
          <w:sz w:val="24"/>
          <w:szCs w:val="24"/>
          <w:lang w:val="en-GB"/>
        </w:rPr>
        <w:t>consumption do not exceed that of alcohol.</w:t>
      </w:r>
    </w:p>
    <w:p w14:paraId="098C05D8" w14:textId="29E1888E" w:rsidR="004B3184" w:rsidRDefault="004B3184" w:rsidP="00803C9F">
      <w:pPr>
        <w:widowControl w:val="0"/>
        <w:ind w:left="709" w:hanging="709"/>
        <w:rPr>
          <w:rFonts w:ascii="Arial" w:hAnsi="Arial" w:cs="Arial"/>
          <w:b/>
          <w:color w:val="7030A0"/>
          <w:sz w:val="24"/>
          <w:szCs w:val="24"/>
          <w:lang w:val="en-GB"/>
        </w:rPr>
      </w:pPr>
      <w:r>
        <w:rPr>
          <w:rFonts w:ascii="Arial" w:hAnsi="Arial" w:cs="Arial"/>
          <w:b/>
          <w:color w:val="7030A0"/>
          <w:sz w:val="24"/>
          <w:szCs w:val="24"/>
          <w:lang w:val="en-GB"/>
        </w:rPr>
        <w:t>*</w:t>
      </w:r>
      <w:r>
        <w:rPr>
          <w:rFonts w:ascii="Arial" w:hAnsi="Arial" w:cs="Arial"/>
          <w:b/>
          <w:color w:val="7030A0"/>
          <w:sz w:val="24"/>
          <w:szCs w:val="24"/>
          <w:lang w:val="en-GB"/>
        </w:rPr>
        <w:tab/>
      </w:r>
      <w:r w:rsidR="0064545F" w:rsidRPr="0064545F">
        <w:rPr>
          <w:rFonts w:ascii="Arial" w:hAnsi="Arial" w:cs="Arial"/>
          <w:b/>
          <w:color w:val="7030A0"/>
          <w:sz w:val="24"/>
          <w:szCs w:val="24"/>
          <w:u w:val="single"/>
          <w:lang w:val="en-GB"/>
        </w:rPr>
        <w:t>A</w:t>
      </w:r>
      <w:r w:rsidR="009278A6" w:rsidRPr="009278A6">
        <w:rPr>
          <w:rFonts w:ascii="Arial" w:hAnsi="Arial" w:cs="Arial"/>
          <w:b/>
          <w:color w:val="7030A0"/>
          <w:sz w:val="24"/>
          <w:szCs w:val="24"/>
          <w:u w:val="single"/>
          <w:lang w:val="en-GB"/>
        </w:rPr>
        <w:t>pplicable</w:t>
      </w:r>
      <w:r w:rsidR="0064545F" w:rsidRPr="0064545F">
        <w:rPr>
          <w:rFonts w:ascii="Arial" w:hAnsi="Arial" w:cs="Arial"/>
          <w:b/>
          <w:color w:val="7030A0"/>
          <w:sz w:val="24"/>
          <w:szCs w:val="24"/>
          <w:u w:val="single"/>
          <w:lang w:val="en-GB"/>
        </w:rPr>
        <w:t xml:space="preserve"> </w:t>
      </w:r>
      <w:r w:rsidR="0064545F" w:rsidRPr="009278A6">
        <w:rPr>
          <w:rFonts w:ascii="Arial" w:hAnsi="Arial" w:cs="Arial"/>
          <w:b/>
          <w:color w:val="7030A0"/>
          <w:sz w:val="24"/>
          <w:szCs w:val="24"/>
          <w:u w:val="single"/>
          <w:lang w:val="en-GB"/>
        </w:rPr>
        <w:t>South Africa</w:t>
      </w:r>
      <w:r w:rsidR="009278A6" w:rsidRPr="009278A6">
        <w:rPr>
          <w:rFonts w:ascii="Arial" w:hAnsi="Arial" w:cs="Arial"/>
          <w:b/>
          <w:color w:val="7030A0"/>
          <w:sz w:val="24"/>
          <w:szCs w:val="24"/>
          <w:u w:val="single"/>
          <w:lang w:val="en-GB"/>
        </w:rPr>
        <w:t xml:space="preserve"> legislation</w:t>
      </w:r>
      <w:r w:rsidRPr="009278A6">
        <w:rPr>
          <w:rFonts w:ascii="Arial" w:hAnsi="Arial" w:cs="Arial"/>
          <w:b/>
          <w:color w:val="7030A0"/>
          <w:sz w:val="24"/>
          <w:szCs w:val="24"/>
          <w:u w:val="single"/>
          <w:lang w:val="en-GB"/>
        </w:rPr>
        <w:t>:</w:t>
      </w:r>
    </w:p>
    <w:p w14:paraId="595AE9B6" w14:textId="45A4F8A1" w:rsidR="00746D60" w:rsidRPr="0071267A" w:rsidRDefault="004B3184" w:rsidP="004B3184">
      <w:pPr>
        <w:widowControl w:val="0"/>
        <w:ind w:left="1418" w:hanging="709"/>
        <w:rPr>
          <w:rFonts w:ascii="Arial" w:hAnsi="Arial" w:cs="Arial"/>
          <w:b/>
          <w:color w:val="7030A0"/>
          <w:sz w:val="24"/>
          <w:szCs w:val="24"/>
          <w:lang w:val="en-GB"/>
        </w:rPr>
      </w:pPr>
      <w:r>
        <w:rPr>
          <w:rFonts w:ascii="Arial" w:hAnsi="Arial" w:cs="Arial"/>
          <w:b/>
          <w:color w:val="7030A0"/>
          <w:sz w:val="24"/>
          <w:szCs w:val="24"/>
          <w:lang w:val="en-GB"/>
        </w:rPr>
        <w:t>-</w:t>
      </w:r>
      <w:r>
        <w:rPr>
          <w:rFonts w:ascii="Arial" w:hAnsi="Arial" w:cs="Arial"/>
          <w:b/>
          <w:color w:val="7030A0"/>
          <w:sz w:val="24"/>
          <w:szCs w:val="24"/>
          <w:lang w:val="en-GB"/>
        </w:rPr>
        <w:tab/>
      </w:r>
      <w:r w:rsidR="00746D60" w:rsidRPr="0071267A">
        <w:rPr>
          <w:rFonts w:ascii="Arial" w:hAnsi="Arial" w:cs="Arial"/>
          <w:b/>
          <w:color w:val="7030A0"/>
          <w:sz w:val="24"/>
          <w:szCs w:val="24"/>
          <w:lang w:val="en-GB"/>
        </w:rPr>
        <w:t>Section 28 of the Constitution of the Republic of South Africa, 1996, deals with the protected rights of a child. Section 28(3), provides that "In this section 'child' means a person under the age of 18 years.</w:t>
      </w:r>
      <w:proofErr w:type="gramStart"/>
      <w:r w:rsidR="00746D60" w:rsidRPr="0071267A">
        <w:rPr>
          <w:rFonts w:ascii="Arial" w:hAnsi="Arial" w:cs="Arial"/>
          <w:b/>
          <w:color w:val="7030A0"/>
          <w:sz w:val="24"/>
          <w:szCs w:val="24"/>
          <w:lang w:val="en-GB"/>
        </w:rPr>
        <w:t>".</w:t>
      </w:r>
      <w:proofErr w:type="gramEnd"/>
    </w:p>
    <w:p w14:paraId="0A1B94B9" w14:textId="7728E7D7" w:rsidR="000055EE" w:rsidRPr="0071267A" w:rsidRDefault="004B3184" w:rsidP="004B3184">
      <w:pPr>
        <w:widowControl w:val="0"/>
        <w:ind w:left="1418" w:hanging="709"/>
        <w:rPr>
          <w:rFonts w:ascii="Arial" w:hAnsi="Arial" w:cs="Arial"/>
          <w:b/>
          <w:color w:val="7030A0"/>
          <w:sz w:val="24"/>
          <w:szCs w:val="24"/>
          <w:lang w:val="en-GB"/>
        </w:rPr>
      </w:pPr>
      <w:r>
        <w:rPr>
          <w:rFonts w:ascii="Arial" w:hAnsi="Arial" w:cs="Arial"/>
          <w:b/>
          <w:color w:val="7030A0"/>
          <w:sz w:val="24"/>
          <w:szCs w:val="24"/>
          <w:lang w:val="en-GB"/>
        </w:rPr>
        <w:t>-</w:t>
      </w:r>
      <w:r w:rsidR="000055EE" w:rsidRPr="0071267A">
        <w:rPr>
          <w:rFonts w:ascii="Arial" w:hAnsi="Arial" w:cs="Arial"/>
          <w:b/>
          <w:color w:val="7030A0"/>
          <w:sz w:val="24"/>
          <w:szCs w:val="24"/>
          <w:lang w:val="en-GB"/>
        </w:rPr>
        <w:tab/>
        <w:t>Section 17 of the Children's Act, 2005 (Act No. 38 2005), provides that "A child, whether male or female, becomes a major upon reaching the age of 18 years</w:t>
      </w:r>
      <w:r w:rsidR="008B45EC" w:rsidRPr="0071267A">
        <w:rPr>
          <w:rFonts w:ascii="Arial" w:hAnsi="Arial" w:cs="Arial"/>
          <w:b/>
          <w:color w:val="7030A0"/>
          <w:sz w:val="24"/>
          <w:szCs w:val="24"/>
          <w:lang w:val="en-GB"/>
        </w:rPr>
        <w:t>"</w:t>
      </w:r>
      <w:r w:rsidR="000055EE" w:rsidRPr="0071267A">
        <w:rPr>
          <w:rFonts w:ascii="Arial" w:hAnsi="Arial" w:cs="Arial"/>
          <w:b/>
          <w:color w:val="7030A0"/>
          <w:sz w:val="24"/>
          <w:szCs w:val="24"/>
          <w:lang w:val="en-GB"/>
        </w:rPr>
        <w:t>.</w:t>
      </w:r>
    </w:p>
    <w:p w14:paraId="6D20E9AF" w14:textId="4CCC3691" w:rsidR="009278A6" w:rsidRDefault="004B3184" w:rsidP="004B3184">
      <w:pPr>
        <w:widowControl w:val="0"/>
        <w:ind w:left="1418" w:hanging="709"/>
        <w:rPr>
          <w:rFonts w:ascii="Arial" w:hAnsi="Arial" w:cs="Arial"/>
          <w:b/>
          <w:color w:val="7030A0"/>
          <w:sz w:val="24"/>
          <w:szCs w:val="24"/>
          <w:lang w:val="en-GB"/>
        </w:rPr>
      </w:pPr>
      <w:r>
        <w:rPr>
          <w:rFonts w:ascii="Arial" w:hAnsi="Arial" w:cs="Arial"/>
          <w:b/>
          <w:color w:val="7030A0"/>
          <w:sz w:val="24"/>
          <w:szCs w:val="24"/>
          <w:lang w:val="en-GB"/>
        </w:rPr>
        <w:t>-</w:t>
      </w:r>
      <w:r w:rsidR="00747713" w:rsidRPr="0071267A">
        <w:rPr>
          <w:rFonts w:ascii="Arial" w:hAnsi="Arial" w:cs="Arial"/>
          <w:b/>
          <w:color w:val="7030A0"/>
          <w:sz w:val="24"/>
          <w:szCs w:val="24"/>
          <w:lang w:val="en-GB"/>
        </w:rPr>
        <w:tab/>
      </w:r>
      <w:r w:rsidR="009278A6">
        <w:rPr>
          <w:rFonts w:ascii="Arial" w:hAnsi="Arial" w:cs="Arial"/>
          <w:b/>
          <w:color w:val="7030A0"/>
          <w:sz w:val="24"/>
          <w:szCs w:val="24"/>
          <w:lang w:val="en-GB"/>
        </w:rPr>
        <w:t>Section 1 of t</w:t>
      </w:r>
      <w:r w:rsidR="00747713" w:rsidRPr="0071267A">
        <w:rPr>
          <w:rFonts w:ascii="Arial" w:hAnsi="Arial" w:cs="Arial"/>
          <w:b/>
          <w:color w:val="7030A0"/>
          <w:sz w:val="24"/>
          <w:szCs w:val="24"/>
          <w:lang w:val="en-GB"/>
        </w:rPr>
        <w:t>he Child Justice Act, 2008 (Act No. 75 of 2008), defines</w:t>
      </w:r>
      <w:r w:rsidR="009278A6">
        <w:rPr>
          <w:rFonts w:ascii="Arial" w:hAnsi="Arial" w:cs="Arial"/>
          <w:b/>
          <w:color w:val="7030A0"/>
          <w:sz w:val="24"/>
          <w:szCs w:val="24"/>
          <w:lang w:val="en-GB"/>
        </w:rPr>
        <w:t>:</w:t>
      </w:r>
    </w:p>
    <w:p w14:paraId="49B09D0D" w14:textId="58F73919" w:rsidR="009278A6" w:rsidRDefault="009278A6" w:rsidP="009278A6">
      <w:pPr>
        <w:widowControl w:val="0"/>
        <w:ind w:left="2127" w:hanging="709"/>
        <w:rPr>
          <w:rFonts w:ascii="Arial" w:hAnsi="Arial" w:cs="Arial"/>
          <w:b/>
          <w:color w:val="7030A0"/>
          <w:sz w:val="24"/>
          <w:szCs w:val="24"/>
          <w:lang w:val="en-GB"/>
        </w:rPr>
      </w:pPr>
      <w:r>
        <w:rPr>
          <w:rFonts w:ascii="Arial" w:hAnsi="Arial" w:cs="Arial"/>
          <w:b/>
          <w:color w:val="7030A0"/>
          <w:sz w:val="24"/>
          <w:szCs w:val="24"/>
          <w:lang w:val="en-GB"/>
        </w:rPr>
        <w:t xml:space="preserve"> •</w:t>
      </w:r>
      <w:r>
        <w:rPr>
          <w:rFonts w:ascii="Arial" w:hAnsi="Arial" w:cs="Arial"/>
          <w:b/>
          <w:color w:val="7030A0"/>
          <w:sz w:val="24"/>
          <w:szCs w:val="24"/>
          <w:lang w:val="en-GB"/>
        </w:rPr>
        <w:tab/>
        <w:t xml:space="preserve">An </w:t>
      </w:r>
      <w:r w:rsidRPr="009278A6">
        <w:rPr>
          <w:rFonts w:ascii="Arial" w:hAnsi="Arial" w:cs="Arial"/>
          <w:b/>
          <w:color w:val="7030A0"/>
          <w:sz w:val="24"/>
          <w:szCs w:val="24"/>
          <w:lang w:val="en-GB"/>
        </w:rPr>
        <w:t xml:space="preserve">'adult' </w:t>
      </w:r>
      <w:r>
        <w:rPr>
          <w:rFonts w:ascii="Arial" w:hAnsi="Arial" w:cs="Arial"/>
          <w:b/>
          <w:color w:val="7030A0"/>
          <w:sz w:val="24"/>
          <w:szCs w:val="24"/>
          <w:lang w:val="en-GB"/>
        </w:rPr>
        <w:t xml:space="preserve">as </w:t>
      </w:r>
      <w:r w:rsidRPr="009278A6">
        <w:rPr>
          <w:rFonts w:ascii="Arial" w:hAnsi="Arial" w:cs="Arial"/>
          <w:b/>
          <w:color w:val="7030A0"/>
          <w:sz w:val="24"/>
          <w:szCs w:val="24"/>
          <w:lang w:val="en-GB"/>
        </w:rPr>
        <w:t xml:space="preserve">a person </w:t>
      </w:r>
      <w:r>
        <w:rPr>
          <w:rFonts w:ascii="Arial" w:hAnsi="Arial" w:cs="Arial"/>
          <w:b/>
          <w:color w:val="7030A0"/>
          <w:sz w:val="24"/>
          <w:szCs w:val="24"/>
          <w:lang w:val="en-GB"/>
        </w:rPr>
        <w:t>"</w:t>
      </w:r>
      <w:r w:rsidRPr="009278A6">
        <w:rPr>
          <w:rFonts w:ascii="Arial" w:hAnsi="Arial" w:cs="Arial"/>
          <w:b/>
          <w:color w:val="7030A0"/>
          <w:sz w:val="24"/>
          <w:szCs w:val="24"/>
          <w:lang w:val="en-GB"/>
        </w:rPr>
        <w:t>who is 18 years or older but does not include a person referred to in section 4(2)</w:t>
      </w:r>
      <w:r>
        <w:rPr>
          <w:rFonts w:ascii="Arial" w:hAnsi="Arial" w:cs="Arial"/>
          <w:b/>
          <w:color w:val="7030A0"/>
          <w:sz w:val="24"/>
          <w:szCs w:val="24"/>
          <w:lang w:val="en-GB"/>
        </w:rPr>
        <w:t xml:space="preserve">". </w:t>
      </w:r>
      <w:r w:rsidR="00747713" w:rsidRPr="0071267A">
        <w:rPr>
          <w:rFonts w:ascii="Arial" w:hAnsi="Arial" w:cs="Arial"/>
          <w:b/>
          <w:color w:val="7030A0"/>
          <w:sz w:val="24"/>
          <w:szCs w:val="24"/>
          <w:lang w:val="en-GB"/>
        </w:rPr>
        <w:t xml:space="preserve"> </w:t>
      </w:r>
    </w:p>
    <w:p w14:paraId="08D8B04C" w14:textId="076628E9" w:rsidR="00747713" w:rsidRDefault="009278A6" w:rsidP="009278A6">
      <w:pPr>
        <w:widowControl w:val="0"/>
        <w:ind w:left="2127" w:hanging="709"/>
        <w:rPr>
          <w:rFonts w:ascii="Arial" w:hAnsi="Arial" w:cs="Arial"/>
          <w:b/>
          <w:sz w:val="24"/>
          <w:szCs w:val="24"/>
          <w:lang w:val="en-GB"/>
        </w:rPr>
      </w:pPr>
      <w:r>
        <w:rPr>
          <w:rFonts w:ascii="Arial" w:hAnsi="Arial" w:cs="Arial"/>
          <w:b/>
          <w:color w:val="7030A0"/>
          <w:sz w:val="24"/>
          <w:szCs w:val="24"/>
          <w:lang w:val="en-GB"/>
        </w:rPr>
        <w:t>•</w:t>
      </w:r>
      <w:r>
        <w:rPr>
          <w:rFonts w:ascii="Arial" w:hAnsi="Arial" w:cs="Arial"/>
          <w:b/>
          <w:color w:val="7030A0"/>
          <w:sz w:val="24"/>
          <w:szCs w:val="24"/>
          <w:lang w:val="en-GB"/>
        </w:rPr>
        <w:tab/>
        <w:t>A</w:t>
      </w:r>
      <w:r w:rsidR="00747713" w:rsidRPr="0071267A">
        <w:rPr>
          <w:rFonts w:ascii="Arial" w:hAnsi="Arial" w:cs="Arial"/>
          <w:b/>
          <w:color w:val="7030A0"/>
          <w:sz w:val="24"/>
          <w:szCs w:val="24"/>
          <w:lang w:val="en-GB"/>
        </w:rPr>
        <w:t xml:space="preserve"> </w:t>
      </w:r>
      <w:r w:rsidR="004B3184">
        <w:rPr>
          <w:rFonts w:ascii="Arial" w:hAnsi="Arial" w:cs="Arial"/>
          <w:b/>
          <w:color w:val="7030A0"/>
          <w:sz w:val="24"/>
          <w:szCs w:val="24"/>
          <w:lang w:val="en-GB"/>
        </w:rPr>
        <w:t>"</w:t>
      </w:r>
      <w:r w:rsidR="00747713" w:rsidRPr="0071267A">
        <w:rPr>
          <w:rFonts w:ascii="Arial" w:hAnsi="Arial" w:cs="Arial"/>
          <w:b/>
          <w:color w:val="7030A0"/>
          <w:sz w:val="24"/>
          <w:szCs w:val="24"/>
          <w:lang w:val="en-GB"/>
        </w:rPr>
        <w:t>child</w:t>
      </w:r>
      <w:r w:rsidR="004B3184">
        <w:rPr>
          <w:rFonts w:ascii="Arial" w:hAnsi="Arial" w:cs="Arial"/>
          <w:b/>
          <w:color w:val="7030A0"/>
          <w:sz w:val="24"/>
          <w:szCs w:val="24"/>
          <w:lang w:val="en-GB"/>
        </w:rPr>
        <w:t>"</w:t>
      </w:r>
      <w:r w:rsidR="00747713" w:rsidRPr="0071267A">
        <w:rPr>
          <w:rFonts w:ascii="Arial" w:hAnsi="Arial" w:cs="Arial"/>
          <w:b/>
          <w:color w:val="7030A0"/>
          <w:sz w:val="24"/>
          <w:szCs w:val="24"/>
          <w:lang w:val="en-GB"/>
        </w:rPr>
        <w:t xml:space="preserve"> as "any person under the age of 18 years and, in certain circumstances, means a person who is 18 years or older but under the age of 21 years whose matter is dealt with in terms of section 4(2)</w:t>
      </w:r>
      <w:r w:rsidR="00747713" w:rsidRPr="0071267A">
        <w:rPr>
          <w:rStyle w:val="FootnoteReference"/>
          <w:rFonts w:ascii="Arial" w:hAnsi="Arial" w:cs="Arial"/>
          <w:b/>
          <w:color w:val="7030A0"/>
          <w:sz w:val="24"/>
          <w:szCs w:val="24"/>
          <w:lang w:val="en-GB"/>
        </w:rPr>
        <w:footnoteReference w:id="5"/>
      </w:r>
      <w:r w:rsidR="00747713" w:rsidRPr="0071267A">
        <w:rPr>
          <w:rFonts w:ascii="Arial" w:hAnsi="Arial" w:cs="Arial"/>
          <w:b/>
          <w:sz w:val="24"/>
          <w:szCs w:val="24"/>
          <w:lang w:val="en-GB"/>
        </w:rPr>
        <w:t>".</w:t>
      </w:r>
    </w:p>
    <w:p w14:paraId="2D0469DC" w14:textId="15659B89" w:rsidR="009278A6" w:rsidRDefault="009278A6" w:rsidP="004B3184">
      <w:pPr>
        <w:widowControl w:val="0"/>
        <w:ind w:left="1418" w:hanging="709"/>
        <w:rPr>
          <w:rFonts w:ascii="Arial" w:hAnsi="Arial" w:cs="Arial"/>
          <w:b/>
          <w:color w:val="7030A0"/>
          <w:sz w:val="24"/>
          <w:szCs w:val="24"/>
          <w:lang w:val="en-GB"/>
        </w:rPr>
      </w:pPr>
      <w:r w:rsidRPr="004072E5">
        <w:rPr>
          <w:rFonts w:ascii="Arial" w:hAnsi="Arial" w:cs="Arial"/>
          <w:b/>
          <w:color w:val="7030A0"/>
          <w:sz w:val="24"/>
          <w:szCs w:val="24"/>
          <w:lang w:val="en-GB"/>
        </w:rPr>
        <w:lastRenderedPageBreak/>
        <w:t>-</w:t>
      </w:r>
      <w:r w:rsidRPr="004072E5">
        <w:rPr>
          <w:rFonts w:ascii="Arial" w:hAnsi="Arial" w:cs="Arial"/>
          <w:b/>
          <w:color w:val="7030A0"/>
          <w:sz w:val="24"/>
          <w:szCs w:val="24"/>
          <w:lang w:val="en-GB"/>
        </w:rPr>
        <w:tab/>
        <w:t>Section 4(1) of the Tobacco Products Control Act, 1993 (Act No. 83 of 1993)</w:t>
      </w:r>
      <w:r w:rsidR="004072E5" w:rsidRPr="004072E5">
        <w:rPr>
          <w:rFonts w:ascii="Arial" w:hAnsi="Arial" w:cs="Arial"/>
          <w:b/>
          <w:color w:val="7030A0"/>
          <w:sz w:val="24"/>
          <w:szCs w:val="24"/>
        </w:rPr>
        <w:t>, provides that n</w:t>
      </w:r>
      <w:r w:rsidRPr="004072E5">
        <w:rPr>
          <w:rFonts w:ascii="Arial" w:hAnsi="Arial" w:cs="Arial"/>
          <w:b/>
          <w:color w:val="7030A0"/>
          <w:sz w:val="24"/>
          <w:szCs w:val="24"/>
          <w:lang w:val="en-GB"/>
        </w:rPr>
        <w:t>o person shall sell or supply any tobacco product to any person under the age of 18 years.</w:t>
      </w:r>
    </w:p>
    <w:p w14:paraId="102112D6" w14:textId="4E026022" w:rsidR="00747713" w:rsidRDefault="004072E5" w:rsidP="001217EA">
      <w:pPr>
        <w:widowControl w:val="0"/>
        <w:ind w:left="1418" w:hanging="709"/>
        <w:rPr>
          <w:rFonts w:ascii="Arial" w:hAnsi="Arial" w:cs="Arial"/>
          <w:b/>
          <w:color w:val="7030A0"/>
          <w:sz w:val="24"/>
          <w:szCs w:val="24"/>
          <w:lang w:val="en-GB"/>
        </w:rPr>
      </w:pPr>
      <w:r>
        <w:rPr>
          <w:rFonts w:ascii="Arial" w:hAnsi="Arial" w:cs="Arial"/>
          <w:b/>
          <w:color w:val="7030A0"/>
          <w:sz w:val="24"/>
          <w:szCs w:val="24"/>
          <w:lang w:val="en-GB"/>
        </w:rPr>
        <w:t>-</w:t>
      </w:r>
      <w:r>
        <w:rPr>
          <w:rFonts w:ascii="Arial" w:hAnsi="Arial" w:cs="Arial"/>
          <w:b/>
          <w:color w:val="7030A0"/>
          <w:sz w:val="24"/>
          <w:szCs w:val="24"/>
          <w:lang w:val="en-GB"/>
        </w:rPr>
        <w:tab/>
        <w:t>Section 10</w:t>
      </w:r>
      <w:r w:rsidR="003F5F18">
        <w:rPr>
          <w:rFonts w:ascii="Arial" w:hAnsi="Arial" w:cs="Arial"/>
          <w:b/>
          <w:color w:val="7030A0"/>
          <w:sz w:val="24"/>
          <w:szCs w:val="24"/>
          <w:lang w:val="en-GB"/>
        </w:rPr>
        <w:t>(1)</w:t>
      </w:r>
      <w:r>
        <w:rPr>
          <w:rFonts w:ascii="Arial" w:hAnsi="Arial" w:cs="Arial"/>
          <w:b/>
          <w:color w:val="7030A0"/>
          <w:sz w:val="24"/>
          <w:szCs w:val="24"/>
          <w:lang w:val="en-GB"/>
        </w:rPr>
        <w:t xml:space="preserve"> of the L</w:t>
      </w:r>
      <w:r w:rsidRPr="004072E5">
        <w:rPr>
          <w:rFonts w:ascii="Arial" w:hAnsi="Arial" w:cs="Arial"/>
          <w:b/>
          <w:color w:val="7030A0"/>
          <w:sz w:val="24"/>
          <w:szCs w:val="24"/>
          <w:lang w:val="en-GB"/>
        </w:rPr>
        <w:t xml:space="preserve">iquor </w:t>
      </w:r>
      <w:r>
        <w:rPr>
          <w:rFonts w:ascii="Arial" w:hAnsi="Arial" w:cs="Arial"/>
          <w:b/>
          <w:color w:val="7030A0"/>
          <w:sz w:val="24"/>
          <w:szCs w:val="24"/>
          <w:lang w:val="en-GB"/>
        </w:rPr>
        <w:t>A</w:t>
      </w:r>
      <w:r w:rsidRPr="004072E5">
        <w:rPr>
          <w:rFonts w:ascii="Arial" w:hAnsi="Arial" w:cs="Arial"/>
          <w:b/>
          <w:color w:val="7030A0"/>
          <w:sz w:val="24"/>
          <w:szCs w:val="24"/>
          <w:lang w:val="en-GB"/>
        </w:rPr>
        <w:t>ct</w:t>
      </w:r>
      <w:r>
        <w:rPr>
          <w:rFonts w:ascii="Arial" w:hAnsi="Arial" w:cs="Arial"/>
          <w:b/>
          <w:color w:val="7030A0"/>
          <w:sz w:val="24"/>
          <w:szCs w:val="24"/>
          <w:lang w:val="en-GB"/>
        </w:rPr>
        <w:t>, 2003 (Act No.</w:t>
      </w:r>
      <w:r w:rsidRPr="004072E5">
        <w:rPr>
          <w:rFonts w:ascii="Arial" w:hAnsi="Arial" w:cs="Arial"/>
          <w:b/>
          <w:color w:val="7030A0"/>
          <w:sz w:val="24"/>
          <w:szCs w:val="24"/>
          <w:lang w:val="en-GB"/>
        </w:rPr>
        <w:t> 59 of 2003</w:t>
      </w:r>
      <w:r>
        <w:rPr>
          <w:rFonts w:ascii="Arial" w:hAnsi="Arial" w:cs="Arial"/>
          <w:b/>
          <w:color w:val="7030A0"/>
          <w:sz w:val="24"/>
          <w:szCs w:val="24"/>
          <w:lang w:val="en-GB"/>
        </w:rPr>
        <w:t>),</w:t>
      </w:r>
      <w:r w:rsidRPr="004072E5">
        <w:rPr>
          <w:rFonts w:ascii="Arial" w:hAnsi="Arial" w:cs="Arial"/>
          <w:b/>
          <w:color w:val="7030A0"/>
          <w:sz w:val="24"/>
          <w:szCs w:val="24"/>
          <w:lang w:val="en-GB"/>
        </w:rPr>
        <w:t xml:space="preserve"> </w:t>
      </w:r>
      <w:r>
        <w:rPr>
          <w:rFonts w:ascii="Arial" w:hAnsi="Arial" w:cs="Arial"/>
          <w:b/>
          <w:color w:val="7030A0"/>
          <w:sz w:val="24"/>
          <w:szCs w:val="24"/>
          <w:lang w:val="en-GB"/>
        </w:rPr>
        <w:t>read with the definition of "</w:t>
      </w:r>
      <w:r w:rsidRPr="004072E5">
        <w:rPr>
          <w:rFonts w:ascii="Arial" w:hAnsi="Arial" w:cs="Arial"/>
          <w:b/>
          <w:color w:val="7030A0"/>
          <w:sz w:val="24"/>
          <w:szCs w:val="24"/>
          <w:lang w:val="en-GB"/>
        </w:rPr>
        <w:t>minor</w:t>
      </w:r>
      <w:r>
        <w:rPr>
          <w:rFonts w:ascii="Arial" w:hAnsi="Arial" w:cs="Arial"/>
          <w:b/>
          <w:color w:val="7030A0"/>
          <w:sz w:val="24"/>
          <w:szCs w:val="24"/>
          <w:lang w:val="en-GB"/>
        </w:rPr>
        <w:t>"</w:t>
      </w:r>
      <w:r w:rsidRPr="004072E5">
        <w:rPr>
          <w:rFonts w:ascii="Arial" w:hAnsi="Arial" w:cs="Arial"/>
          <w:b/>
          <w:color w:val="7030A0"/>
          <w:sz w:val="24"/>
          <w:szCs w:val="24"/>
          <w:lang w:val="en-GB"/>
        </w:rPr>
        <w:t xml:space="preserve"> </w:t>
      </w:r>
      <w:r>
        <w:rPr>
          <w:rFonts w:ascii="Arial" w:hAnsi="Arial" w:cs="Arial"/>
          <w:b/>
          <w:color w:val="7030A0"/>
          <w:sz w:val="24"/>
          <w:szCs w:val="24"/>
          <w:lang w:val="en-GB"/>
        </w:rPr>
        <w:t xml:space="preserve">prohibits the </w:t>
      </w:r>
      <w:r w:rsidRPr="004072E5">
        <w:rPr>
          <w:rFonts w:ascii="Arial" w:hAnsi="Arial" w:cs="Arial"/>
          <w:b/>
          <w:color w:val="7030A0"/>
          <w:sz w:val="24"/>
          <w:szCs w:val="24"/>
          <w:lang w:val="en-GB"/>
        </w:rPr>
        <w:t>sell</w:t>
      </w:r>
      <w:r>
        <w:rPr>
          <w:rFonts w:ascii="Arial" w:hAnsi="Arial" w:cs="Arial"/>
          <w:b/>
          <w:color w:val="7030A0"/>
          <w:sz w:val="24"/>
          <w:szCs w:val="24"/>
          <w:lang w:val="en-GB"/>
        </w:rPr>
        <w:t>ing</w:t>
      </w:r>
      <w:r w:rsidRPr="004072E5">
        <w:rPr>
          <w:rFonts w:ascii="Arial" w:hAnsi="Arial" w:cs="Arial"/>
          <w:b/>
          <w:color w:val="7030A0"/>
          <w:sz w:val="24"/>
          <w:szCs w:val="24"/>
          <w:lang w:val="en-GB"/>
        </w:rPr>
        <w:t xml:space="preserve"> or supply</w:t>
      </w:r>
      <w:r>
        <w:rPr>
          <w:rFonts w:ascii="Arial" w:hAnsi="Arial" w:cs="Arial"/>
          <w:b/>
          <w:color w:val="7030A0"/>
          <w:sz w:val="24"/>
          <w:szCs w:val="24"/>
          <w:lang w:val="en-GB"/>
        </w:rPr>
        <w:t xml:space="preserve">ing of </w:t>
      </w:r>
      <w:r w:rsidRPr="004072E5">
        <w:rPr>
          <w:rFonts w:ascii="Arial" w:hAnsi="Arial" w:cs="Arial"/>
          <w:b/>
          <w:color w:val="7030A0"/>
          <w:sz w:val="24"/>
          <w:szCs w:val="24"/>
          <w:lang w:val="en-GB"/>
        </w:rPr>
        <w:t xml:space="preserve"> liquor or methylated spirits to a </w:t>
      </w:r>
      <w:r w:rsidR="001A1891">
        <w:rPr>
          <w:rFonts w:ascii="Arial" w:hAnsi="Arial" w:cs="Arial"/>
          <w:b/>
          <w:color w:val="7030A0"/>
          <w:sz w:val="24"/>
          <w:szCs w:val="24"/>
          <w:lang w:val="en-GB"/>
        </w:rPr>
        <w:t>"</w:t>
      </w:r>
      <w:r w:rsidRPr="004072E5">
        <w:rPr>
          <w:rFonts w:ascii="Arial" w:hAnsi="Arial" w:cs="Arial"/>
          <w:b/>
          <w:color w:val="7030A0"/>
          <w:sz w:val="24"/>
          <w:szCs w:val="24"/>
          <w:lang w:val="en-GB"/>
        </w:rPr>
        <w:t>person who has not attained the age of 18 years</w:t>
      </w:r>
      <w:r w:rsidR="001A1891">
        <w:rPr>
          <w:rFonts w:ascii="Arial" w:hAnsi="Arial" w:cs="Arial"/>
          <w:b/>
          <w:color w:val="7030A0"/>
          <w:sz w:val="24"/>
          <w:szCs w:val="24"/>
          <w:lang w:val="en-GB"/>
        </w:rPr>
        <w:t>"</w:t>
      </w:r>
      <w:r>
        <w:rPr>
          <w:rFonts w:ascii="Arial" w:hAnsi="Arial" w:cs="Arial"/>
          <w:b/>
          <w:color w:val="7030A0"/>
          <w:sz w:val="24"/>
          <w:szCs w:val="24"/>
          <w:lang w:val="en-GB"/>
        </w:rPr>
        <w:t>.</w:t>
      </w:r>
      <w:r w:rsidR="003F5F18">
        <w:rPr>
          <w:rStyle w:val="FootnoteReference"/>
          <w:rFonts w:ascii="Arial" w:hAnsi="Arial" w:cs="Arial"/>
          <w:b/>
          <w:color w:val="7030A0"/>
          <w:sz w:val="24"/>
          <w:szCs w:val="24"/>
          <w:lang w:val="en-GB"/>
        </w:rPr>
        <w:footnoteReference w:id="6"/>
      </w:r>
    </w:p>
    <w:p w14:paraId="48815191" w14:textId="77777777" w:rsidR="00D5057F" w:rsidRDefault="00D5057F" w:rsidP="00D5057F">
      <w:pPr>
        <w:widowControl w:val="0"/>
        <w:ind w:left="709" w:hanging="709"/>
        <w:rPr>
          <w:rFonts w:ascii="Arial" w:hAnsi="Arial" w:cs="Arial"/>
          <w:b/>
          <w:color w:val="7030A0"/>
          <w:sz w:val="24"/>
          <w:szCs w:val="24"/>
          <w:lang w:val="en-GB"/>
        </w:rPr>
      </w:pPr>
      <w:r>
        <w:rPr>
          <w:rFonts w:ascii="Arial" w:hAnsi="Arial" w:cs="Arial"/>
          <w:b/>
          <w:color w:val="7030A0"/>
          <w:sz w:val="24"/>
          <w:szCs w:val="24"/>
          <w:lang w:val="en-GB"/>
        </w:rPr>
        <w:t>*</w:t>
      </w:r>
      <w:r>
        <w:rPr>
          <w:rFonts w:ascii="Arial" w:hAnsi="Arial" w:cs="Arial"/>
          <w:b/>
          <w:color w:val="7030A0"/>
          <w:sz w:val="24"/>
          <w:szCs w:val="24"/>
          <w:lang w:val="en-GB"/>
        </w:rPr>
        <w:tab/>
        <w:t>The Prince Judgment legalised cannabis in respect of an adult person only, and not a child. It is submitted that -</w:t>
      </w:r>
    </w:p>
    <w:p w14:paraId="24230809" w14:textId="66938D87" w:rsidR="00D5057F" w:rsidRDefault="00D5057F" w:rsidP="00D5057F">
      <w:pPr>
        <w:widowControl w:val="0"/>
        <w:ind w:left="1418" w:hanging="709"/>
        <w:rPr>
          <w:rFonts w:ascii="Arial" w:hAnsi="Arial" w:cs="Arial"/>
          <w:b/>
          <w:color w:val="7030A0"/>
          <w:sz w:val="24"/>
          <w:szCs w:val="24"/>
          <w:lang w:val="en-GB"/>
        </w:rPr>
      </w:pPr>
      <w:r>
        <w:rPr>
          <w:rFonts w:ascii="Arial" w:hAnsi="Arial" w:cs="Arial"/>
          <w:b/>
          <w:color w:val="7030A0"/>
          <w:sz w:val="24"/>
          <w:szCs w:val="24"/>
          <w:lang w:val="en-GB"/>
        </w:rPr>
        <w:t>-</w:t>
      </w:r>
      <w:r>
        <w:rPr>
          <w:rFonts w:ascii="Arial" w:hAnsi="Arial" w:cs="Arial"/>
          <w:b/>
          <w:color w:val="7030A0"/>
          <w:sz w:val="24"/>
          <w:szCs w:val="24"/>
          <w:lang w:val="en-GB"/>
        </w:rPr>
        <w:tab/>
      </w:r>
      <w:proofErr w:type="gramStart"/>
      <w:r>
        <w:rPr>
          <w:rFonts w:ascii="Arial" w:hAnsi="Arial" w:cs="Arial"/>
          <w:b/>
          <w:color w:val="7030A0"/>
          <w:sz w:val="24"/>
          <w:szCs w:val="24"/>
          <w:lang w:val="en-GB"/>
        </w:rPr>
        <w:t>the</w:t>
      </w:r>
      <w:proofErr w:type="gramEnd"/>
      <w:r>
        <w:rPr>
          <w:rFonts w:ascii="Arial" w:hAnsi="Arial" w:cs="Arial"/>
          <w:b/>
          <w:color w:val="7030A0"/>
          <w:sz w:val="24"/>
          <w:szCs w:val="24"/>
          <w:lang w:val="en-GB"/>
        </w:rPr>
        <w:t xml:space="preserve"> reference throughout the judgments to "adult" and "adult person", must be construed as a reference to a person who is 18 years or older (the age of majority in accordance with S</w:t>
      </w:r>
      <w:r w:rsidR="00366DA5">
        <w:rPr>
          <w:rFonts w:ascii="Arial" w:hAnsi="Arial" w:cs="Arial"/>
          <w:b/>
          <w:color w:val="7030A0"/>
          <w:sz w:val="24"/>
          <w:szCs w:val="24"/>
          <w:lang w:val="en-GB"/>
        </w:rPr>
        <w:t xml:space="preserve">A </w:t>
      </w:r>
      <w:r>
        <w:rPr>
          <w:rFonts w:ascii="Arial" w:hAnsi="Arial" w:cs="Arial"/>
          <w:b/>
          <w:color w:val="7030A0"/>
          <w:sz w:val="24"/>
          <w:szCs w:val="24"/>
          <w:lang w:val="en-GB"/>
        </w:rPr>
        <w:t>law); and</w:t>
      </w:r>
    </w:p>
    <w:p w14:paraId="6EF819C2" w14:textId="10170F7C" w:rsidR="00D5057F" w:rsidRDefault="00D5057F" w:rsidP="00D5057F">
      <w:pPr>
        <w:widowControl w:val="0"/>
        <w:ind w:left="1418" w:hanging="709"/>
        <w:rPr>
          <w:rFonts w:ascii="Arial" w:hAnsi="Arial" w:cs="Arial"/>
          <w:b/>
          <w:color w:val="7030A0"/>
          <w:sz w:val="24"/>
          <w:szCs w:val="24"/>
          <w:lang w:val="en-GB"/>
        </w:rPr>
      </w:pPr>
      <w:r>
        <w:rPr>
          <w:rFonts w:ascii="Arial" w:hAnsi="Arial" w:cs="Arial"/>
          <w:b/>
          <w:color w:val="7030A0"/>
          <w:sz w:val="24"/>
          <w:szCs w:val="24"/>
          <w:lang w:val="en-GB"/>
        </w:rPr>
        <w:t>-</w:t>
      </w:r>
      <w:r>
        <w:rPr>
          <w:rFonts w:ascii="Arial" w:hAnsi="Arial" w:cs="Arial"/>
          <w:b/>
          <w:color w:val="7030A0"/>
          <w:sz w:val="24"/>
          <w:szCs w:val="24"/>
          <w:lang w:val="en-GB"/>
        </w:rPr>
        <w:tab/>
        <w:t xml:space="preserve">the demarcation </w:t>
      </w:r>
      <w:r w:rsidR="00366DA5">
        <w:rPr>
          <w:rFonts w:ascii="Arial" w:hAnsi="Arial" w:cs="Arial"/>
          <w:b/>
          <w:color w:val="7030A0"/>
          <w:sz w:val="24"/>
          <w:szCs w:val="24"/>
          <w:lang w:val="en-GB"/>
        </w:rPr>
        <w:t xml:space="preserve">of the legalisation of cannabis, in that it is </w:t>
      </w:r>
      <w:r>
        <w:rPr>
          <w:rFonts w:ascii="Arial" w:hAnsi="Arial" w:cs="Arial"/>
          <w:b/>
          <w:color w:val="7030A0"/>
          <w:sz w:val="24"/>
          <w:szCs w:val="24"/>
          <w:lang w:val="en-GB"/>
        </w:rPr>
        <w:t xml:space="preserve">in respect of an "adult" </w:t>
      </w:r>
      <w:r w:rsidR="00366DA5">
        <w:rPr>
          <w:rFonts w:ascii="Arial" w:hAnsi="Arial" w:cs="Arial"/>
          <w:b/>
          <w:color w:val="7030A0"/>
          <w:sz w:val="24"/>
          <w:szCs w:val="24"/>
          <w:lang w:val="en-GB"/>
        </w:rPr>
        <w:t xml:space="preserve">only, </w:t>
      </w:r>
      <w:r>
        <w:rPr>
          <w:rFonts w:ascii="Arial" w:hAnsi="Arial" w:cs="Arial"/>
          <w:b/>
          <w:color w:val="7030A0"/>
          <w:sz w:val="24"/>
          <w:szCs w:val="24"/>
          <w:lang w:val="en-GB"/>
        </w:rPr>
        <w:t>and not a "child" (see paragraph [108] of the judgment), further clarifies the meaning of "adult" as being a person who is not a "child" in accordance with SA law</w:t>
      </w:r>
      <w:r w:rsidR="00366DA5">
        <w:rPr>
          <w:rFonts w:ascii="Arial" w:hAnsi="Arial" w:cs="Arial"/>
          <w:b/>
          <w:color w:val="7030A0"/>
          <w:sz w:val="24"/>
          <w:szCs w:val="24"/>
          <w:lang w:val="en-GB"/>
        </w:rPr>
        <w:t xml:space="preserve"> (under the age of 18 years)</w:t>
      </w:r>
      <w:r>
        <w:rPr>
          <w:rFonts w:ascii="Arial" w:hAnsi="Arial" w:cs="Arial"/>
          <w:b/>
          <w:color w:val="7030A0"/>
          <w:sz w:val="24"/>
          <w:szCs w:val="24"/>
          <w:lang w:val="en-GB"/>
        </w:rPr>
        <w:t>.</w:t>
      </w:r>
    </w:p>
    <w:p w14:paraId="3F01152C" w14:textId="083EAF97" w:rsidR="00D5057F" w:rsidRDefault="00D5057F" w:rsidP="00D5057F">
      <w:pPr>
        <w:widowControl w:val="0"/>
        <w:ind w:left="709" w:hanging="709"/>
        <w:rPr>
          <w:rFonts w:ascii="Arial" w:hAnsi="Arial" w:cs="Arial"/>
          <w:b/>
          <w:color w:val="7030A0"/>
          <w:sz w:val="24"/>
          <w:szCs w:val="24"/>
          <w:lang w:val="en-GB"/>
        </w:rPr>
      </w:pPr>
      <w:r>
        <w:rPr>
          <w:rFonts w:ascii="Arial" w:hAnsi="Arial" w:cs="Arial"/>
          <w:b/>
          <w:color w:val="7030A0"/>
          <w:sz w:val="24"/>
          <w:szCs w:val="24"/>
          <w:lang w:val="en-GB"/>
        </w:rPr>
        <w:t>*</w:t>
      </w:r>
      <w:r>
        <w:rPr>
          <w:rFonts w:ascii="Arial" w:hAnsi="Arial" w:cs="Arial"/>
          <w:b/>
          <w:color w:val="7030A0"/>
          <w:sz w:val="24"/>
          <w:szCs w:val="24"/>
          <w:lang w:val="en-GB"/>
        </w:rPr>
        <w:tab/>
        <w:t xml:space="preserve">To define an "adult person" for purposes of the Bill, as a person who is 19, 20, or 21 years </w:t>
      </w:r>
      <w:r w:rsidR="00366DA5">
        <w:rPr>
          <w:rFonts w:ascii="Arial" w:hAnsi="Arial" w:cs="Arial"/>
          <w:b/>
          <w:color w:val="7030A0"/>
          <w:sz w:val="24"/>
          <w:szCs w:val="24"/>
          <w:lang w:val="en-GB"/>
        </w:rPr>
        <w:t xml:space="preserve">of age, </w:t>
      </w:r>
      <w:r>
        <w:rPr>
          <w:rFonts w:ascii="Arial" w:hAnsi="Arial" w:cs="Arial"/>
          <w:b/>
          <w:color w:val="7030A0"/>
          <w:sz w:val="24"/>
          <w:szCs w:val="24"/>
          <w:lang w:val="en-GB"/>
        </w:rPr>
        <w:t>may amount to an unjustifiable limitation of various right entrenched in the Bill of Rights of a person who is 18 years or older.</w:t>
      </w:r>
    </w:p>
    <w:p w14:paraId="59065B45" w14:textId="5FB9CAE2" w:rsidR="003671AE" w:rsidRDefault="000055EE" w:rsidP="00746D60">
      <w:pPr>
        <w:widowControl w:val="0"/>
        <w:ind w:left="709" w:hanging="709"/>
        <w:rPr>
          <w:rFonts w:ascii="Arial" w:hAnsi="Arial" w:cs="Arial"/>
          <w:b/>
          <w:color w:val="7030A0"/>
          <w:sz w:val="24"/>
          <w:szCs w:val="24"/>
          <w:lang w:val="en-GB"/>
        </w:rPr>
      </w:pPr>
      <w:r w:rsidRPr="0071267A">
        <w:rPr>
          <w:rFonts w:ascii="Arial" w:hAnsi="Arial" w:cs="Arial"/>
          <w:b/>
          <w:color w:val="7030A0"/>
          <w:sz w:val="24"/>
          <w:szCs w:val="24"/>
          <w:u w:val="single"/>
          <w:lang w:val="en-GB"/>
        </w:rPr>
        <w:t>Recommendation:</w:t>
      </w:r>
      <w:r w:rsidRPr="0071267A">
        <w:rPr>
          <w:rFonts w:ascii="Arial" w:hAnsi="Arial" w:cs="Arial"/>
          <w:b/>
          <w:color w:val="7030A0"/>
          <w:sz w:val="24"/>
          <w:szCs w:val="24"/>
          <w:lang w:val="en-GB"/>
        </w:rPr>
        <w:t xml:space="preserve"> </w:t>
      </w:r>
      <w:r w:rsidR="003671AE">
        <w:rPr>
          <w:rFonts w:ascii="Arial" w:hAnsi="Arial" w:cs="Arial"/>
          <w:b/>
          <w:color w:val="7030A0"/>
          <w:sz w:val="24"/>
          <w:szCs w:val="24"/>
          <w:lang w:val="en-GB"/>
        </w:rPr>
        <w:t>No amendments are proposed.</w:t>
      </w:r>
    </w:p>
    <w:p w14:paraId="52274954" w14:textId="77777777" w:rsidR="000055EE" w:rsidRPr="0071267A" w:rsidRDefault="000055EE" w:rsidP="00746D60">
      <w:pPr>
        <w:widowControl w:val="0"/>
        <w:ind w:left="709" w:hanging="709"/>
        <w:rPr>
          <w:rFonts w:ascii="Arial" w:hAnsi="Arial" w:cs="Arial"/>
          <w:b/>
          <w:sz w:val="24"/>
          <w:szCs w:val="24"/>
          <w:lang w:val="en-GB"/>
        </w:rPr>
      </w:pPr>
    </w:p>
    <w:p w14:paraId="6F8DBB5E" w14:textId="43FBE28F" w:rsidR="00F047EC" w:rsidRPr="0071267A" w:rsidRDefault="00E94D8B" w:rsidP="00E94D8B">
      <w:pPr>
        <w:widowControl w:val="0"/>
        <w:spacing w:line="360" w:lineRule="auto"/>
        <w:jc w:val="center"/>
        <w:rPr>
          <w:rFonts w:ascii="Arial" w:hAnsi="Arial" w:cs="Arial"/>
          <w:sz w:val="24"/>
          <w:szCs w:val="24"/>
          <w:lang w:val="en-GB"/>
        </w:rPr>
      </w:pPr>
      <w:r w:rsidRPr="0071267A">
        <w:rPr>
          <w:rFonts w:ascii="Arial" w:hAnsi="Arial" w:cs="Arial"/>
          <w:sz w:val="24"/>
          <w:szCs w:val="24"/>
          <w:lang w:val="en-GB"/>
        </w:rPr>
        <w:t>*****</w:t>
      </w:r>
    </w:p>
    <w:p w14:paraId="03CBB004" w14:textId="7A2524D4" w:rsidR="006F37D2" w:rsidRPr="0071267A" w:rsidRDefault="00694EBA" w:rsidP="00614219">
      <w:pPr>
        <w:spacing w:line="360" w:lineRule="auto"/>
        <w:rPr>
          <w:rFonts w:ascii="Arial" w:hAnsi="Arial" w:cs="Arial"/>
          <w:bCs/>
          <w:iCs/>
          <w:sz w:val="24"/>
          <w:szCs w:val="24"/>
          <w:lang w:val="en-GB"/>
        </w:rPr>
      </w:pPr>
      <w:r w:rsidRPr="0071267A">
        <w:rPr>
          <w:rFonts w:ascii="Arial" w:hAnsi="Arial" w:cs="Arial"/>
          <w:bCs/>
          <w:iCs/>
          <w:sz w:val="24"/>
          <w:szCs w:val="24"/>
          <w:lang w:val="en-GB"/>
        </w:rPr>
        <w:t>ʺ</w:t>
      </w:r>
      <w:r w:rsidRPr="0071267A">
        <w:rPr>
          <w:rFonts w:ascii="Arial" w:hAnsi="Arial" w:cs="Arial"/>
          <w:b/>
          <w:bCs/>
          <w:iCs/>
          <w:sz w:val="24"/>
          <w:szCs w:val="24"/>
          <w:lang w:val="en-GB"/>
        </w:rPr>
        <w:t>cannabis</w:t>
      </w:r>
      <w:r w:rsidRPr="0071267A">
        <w:rPr>
          <w:rFonts w:ascii="Arial" w:hAnsi="Arial" w:cs="Arial"/>
          <w:bCs/>
          <w:iCs/>
          <w:sz w:val="24"/>
          <w:szCs w:val="24"/>
          <w:lang w:val="en-GB"/>
        </w:rPr>
        <w:t>ʺ</w:t>
      </w:r>
      <w:r w:rsidR="00614219" w:rsidRPr="0071267A">
        <w:rPr>
          <w:rFonts w:ascii="Arial" w:hAnsi="Arial" w:cs="Arial"/>
          <w:bCs/>
          <w:iCs/>
          <w:sz w:val="24"/>
          <w:szCs w:val="24"/>
          <w:lang w:val="en-GB"/>
        </w:rPr>
        <w:t xml:space="preserve"> </w:t>
      </w:r>
      <w:r w:rsidRPr="0071267A">
        <w:rPr>
          <w:rFonts w:ascii="Arial" w:hAnsi="Arial" w:cs="Arial"/>
          <w:bCs/>
          <w:iCs/>
          <w:sz w:val="24"/>
          <w:szCs w:val="24"/>
          <w:lang w:val="en-GB"/>
        </w:rPr>
        <w:t>means</w:t>
      </w:r>
      <w:r w:rsidR="002372C8" w:rsidRPr="0071267A">
        <w:rPr>
          <w:rFonts w:ascii="Arial" w:hAnsi="Arial" w:cs="Arial"/>
          <w:bCs/>
          <w:iCs/>
          <w:sz w:val="24"/>
          <w:szCs w:val="24"/>
          <w:lang w:val="en-GB"/>
        </w:rPr>
        <w:t>—</w:t>
      </w:r>
    </w:p>
    <w:p w14:paraId="382C4BD7" w14:textId="77777777" w:rsidR="006F37D2" w:rsidRPr="0071267A" w:rsidRDefault="006F37D2" w:rsidP="0046461F">
      <w:pPr>
        <w:spacing w:line="360" w:lineRule="auto"/>
        <w:ind w:left="810" w:hanging="810"/>
        <w:rPr>
          <w:rFonts w:ascii="Arial" w:hAnsi="Arial" w:cs="Arial"/>
          <w:bCs/>
          <w:iCs/>
          <w:sz w:val="24"/>
          <w:szCs w:val="24"/>
          <w:lang w:val="en-GB"/>
        </w:rPr>
      </w:pPr>
      <w:r w:rsidRPr="0071267A">
        <w:rPr>
          <w:rFonts w:ascii="Arial" w:hAnsi="Arial" w:cs="Arial"/>
          <w:bCs/>
          <w:iCs/>
          <w:sz w:val="24"/>
          <w:szCs w:val="24"/>
          <w:lang w:val="en-GB"/>
        </w:rPr>
        <w:t>(</w:t>
      </w:r>
      <w:r w:rsidRPr="0071267A">
        <w:rPr>
          <w:rFonts w:ascii="Arial" w:hAnsi="Arial" w:cs="Arial"/>
          <w:bCs/>
          <w:i/>
          <w:iCs/>
          <w:sz w:val="24"/>
          <w:szCs w:val="24"/>
          <w:lang w:val="en-GB"/>
        </w:rPr>
        <w:t>a</w:t>
      </w:r>
      <w:r w:rsidRPr="0071267A">
        <w:rPr>
          <w:rFonts w:ascii="Arial" w:hAnsi="Arial" w:cs="Arial"/>
          <w:bCs/>
          <w:iCs/>
          <w:sz w:val="24"/>
          <w:szCs w:val="24"/>
          <w:lang w:val="en-GB"/>
        </w:rPr>
        <w:t>)</w:t>
      </w:r>
      <w:r w:rsidRPr="0071267A">
        <w:rPr>
          <w:rFonts w:ascii="Arial" w:hAnsi="Arial" w:cs="Arial"/>
          <w:bCs/>
          <w:iCs/>
          <w:sz w:val="24"/>
          <w:szCs w:val="24"/>
          <w:lang w:val="en-GB"/>
        </w:rPr>
        <w:tab/>
      </w:r>
      <w:r w:rsidR="00402CC6" w:rsidRPr="0071267A">
        <w:rPr>
          <w:rFonts w:ascii="Arial" w:hAnsi="Arial" w:cs="Arial"/>
          <w:bCs/>
          <w:iCs/>
          <w:sz w:val="24"/>
          <w:szCs w:val="24"/>
          <w:lang w:val="en-GB"/>
        </w:rPr>
        <w:t xml:space="preserve">the flowering or fruiting tops </w:t>
      </w:r>
      <w:r w:rsidR="00D95E32" w:rsidRPr="0071267A">
        <w:rPr>
          <w:rFonts w:ascii="Arial" w:hAnsi="Arial" w:cs="Arial"/>
          <w:bCs/>
          <w:iCs/>
          <w:sz w:val="24"/>
          <w:szCs w:val="24"/>
          <w:lang w:val="en-GB"/>
        </w:rPr>
        <w:t xml:space="preserve">and the leaves </w:t>
      </w:r>
      <w:r w:rsidR="00402CC6" w:rsidRPr="0071267A">
        <w:rPr>
          <w:rFonts w:ascii="Arial" w:hAnsi="Arial" w:cs="Arial"/>
          <w:bCs/>
          <w:iCs/>
          <w:sz w:val="24"/>
          <w:szCs w:val="24"/>
          <w:lang w:val="en-GB"/>
        </w:rPr>
        <w:t>of a cannabis plant that have been separate</w:t>
      </w:r>
      <w:r w:rsidR="00213B6D" w:rsidRPr="0071267A">
        <w:rPr>
          <w:rFonts w:ascii="Arial" w:hAnsi="Arial" w:cs="Arial"/>
          <w:bCs/>
          <w:iCs/>
          <w:sz w:val="24"/>
          <w:szCs w:val="24"/>
          <w:lang w:val="en-GB"/>
        </w:rPr>
        <w:t>d</w:t>
      </w:r>
      <w:r w:rsidR="00402CC6" w:rsidRPr="0071267A">
        <w:rPr>
          <w:rFonts w:ascii="Arial" w:hAnsi="Arial" w:cs="Arial"/>
          <w:bCs/>
          <w:iCs/>
          <w:sz w:val="24"/>
          <w:szCs w:val="24"/>
          <w:lang w:val="en-GB"/>
        </w:rPr>
        <w:t xml:space="preserve"> from the plant</w:t>
      </w:r>
      <w:r w:rsidR="0046461F" w:rsidRPr="0071267A">
        <w:rPr>
          <w:rFonts w:ascii="Arial" w:hAnsi="Arial" w:cs="Arial"/>
          <w:bCs/>
          <w:iCs/>
          <w:sz w:val="24"/>
          <w:szCs w:val="24"/>
          <w:lang w:val="en-GB"/>
        </w:rPr>
        <w:t>, but excludes any seed, seedling, the stalk and branches without any leaf, fruit or flower, and the roots of a cannabis plant; and</w:t>
      </w:r>
      <w:r w:rsidR="000C4160" w:rsidRPr="0071267A">
        <w:rPr>
          <w:rFonts w:ascii="Arial" w:hAnsi="Arial" w:cs="Arial"/>
          <w:bCs/>
          <w:iCs/>
          <w:sz w:val="24"/>
          <w:szCs w:val="24"/>
          <w:lang w:val="en-GB"/>
        </w:rPr>
        <w:t xml:space="preserve"> </w:t>
      </w:r>
    </w:p>
    <w:p w14:paraId="16664E66" w14:textId="77777777" w:rsidR="006F37D2" w:rsidRPr="0071267A" w:rsidRDefault="006F37D2" w:rsidP="006F37D2">
      <w:pPr>
        <w:spacing w:line="360" w:lineRule="auto"/>
        <w:ind w:left="810" w:hanging="810"/>
        <w:rPr>
          <w:rFonts w:ascii="Arial" w:hAnsi="Arial" w:cs="Arial"/>
          <w:bCs/>
          <w:iCs/>
          <w:sz w:val="24"/>
          <w:szCs w:val="24"/>
          <w:lang w:val="en-GB"/>
        </w:rPr>
      </w:pPr>
      <w:r w:rsidRPr="0071267A">
        <w:rPr>
          <w:rFonts w:ascii="Arial" w:hAnsi="Arial" w:cs="Arial"/>
          <w:bCs/>
          <w:iCs/>
          <w:sz w:val="24"/>
          <w:szCs w:val="24"/>
          <w:lang w:val="en-GB"/>
        </w:rPr>
        <w:t>(</w:t>
      </w:r>
      <w:r w:rsidRPr="0071267A">
        <w:rPr>
          <w:rFonts w:ascii="Arial" w:hAnsi="Arial" w:cs="Arial"/>
          <w:bCs/>
          <w:i/>
          <w:iCs/>
          <w:sz w:val="24"/>
          <w:szCs w:val="24"/>
          <w:lang w:val="en-GB"/>
        </w:rPr>
        <w:t>b</w:t>
      </w:r>
      <w:r w:rsidRPr="0071267A">
        <w:rPr>
          <w:rFonts w:ascii="Arial" w:hAnsi="Arial" w:cs="Arial"/>
          <w:bCs/>
          <w:iCs/>
          <w:sz w:val="24"/>
          <w:szCs w:val="24"/>
          <w:lang w:val="en-GB"/>
        </w:rPr>
        <w:t>)</w:t>
      </w:r>
      <w:r w:rsidRPr="0071267A">
        <w:rPr>
          <w:rFonts w:ascii="Arial" w:hAnsi="Arial" w:cs="Arial"/>
          <w:bCs/>
          <w:iCs/>
          <w:sz w:val="24"/>
          <w:szCs w:val="24"/>
          <w:lang w:val="en-GB"/>
        </w:rPr>
        <w:tab/>
      </w:r>
      <w:proofErr w:type="gramStart"/>
      <w:r w:rsidR="00564245" w:rsidRPr="0071267A">
        <w:rPr>
          <w:rFonts w:ascii="Arial" w:hAnsi="Arial" w:cs="Arial"/>
          <w:bCs/>
          <w:iCs/>
          <w:sz w:val="24"/>
          <w:szCs w:val="24"/>
          <w:lang w:val="en-GB"/>
        </w:rPr>
        <w:t>any</w:t>
      </w:r>
      <w:proofErr w:type="gramEnd"/>
      <w:r w:rsidR="00564245" w:rsidRPr="0071267A">
        <w:rPr>
          <w:rFonts w:ascii="Arial" w:hAnsi="Arial" w:cs="Arial"/>
          <w:bCs/>
          <w:iCs/>
          <w:sz w:val="24"/>
          <w:szCs w:val="24"/>
          <w:lang w:val="en-GB"/>
        </w:rPr>
        <w:t xml:space="preserve"> substance </w:t>
      </w:r>
      <w:r w:rsidR="00676DAD" w:rsidRPr="0071267A">
        <w:rPr>
          <w:rFonts w:ascii="Arial" w:hAnsi="Arial" w:cs="Arial"/>
          <w:bCs/>
          <w:iCs/>
          <w:sz w:val="24"/>
          <w:szCs w:val="24"/>
          <w:lang w:val="en-GB"/>
        </w:rPr>
        <w:t xml:space="preserve">which </w:t>
      </w:r>
      <w:r w:rsidR="00564245" w:rsidRPr="0071267A">
        <w:rPr>
          <w:rFonts w:ascii="Arial" w:hAnsi="Arial" w:cs="Arial"/>
          <w:bCs/>
          <w:iCs/>
          <w:sz w:val="24"/>
          <w:szCs w:val="24"/>
          <w:lang w:val="en-GB"/>
        </w:rPr>
        <w:t>contain</w:t>
      </w:r>
      <w:r w:rsidR="00676DAD" w:rsidRPr="0071267A">
        <w:rPr>
          <w:rFonts w:ascii="Arial" w:hAnsi="Arial" w:cs="Arial"/>
          <w:bCs/>
          <w:iCs/>
          <w:sz w:val="24"/>
          <w:szCs w:val="24"/>
          <w:lang w:val="en-GB"/>
        </w:rPr>
        <w:t xml:space="preserve">s </w:t>
      </w:r>
      <w:r w:rsidR="00564245" w:rsidRPr="0071267A">
        <w:rPr>
          <w:rFonts w:ascii="Arial" w:hAnsi="Arial" w:cs="Arial"/>
          <w:bCs/>
          <w:iCs/>
          <w:sz w:val="24"/>
          <w:szCs w:val="24"/>
          <w:lang w:val="en-GB"/>
        </w:rPr>
        <w:t>THC</w:t>
      </w:r>
      <w:r w:rsidR="00DF08D9" w:rsidRPr="0071267A">
        <w:rPr>
          <w:rFonts w:ascii="Arial" w:hAnsi="Arial" w:cs="Arial"/>
          <w:bCs/>
          <w:iCs/>
          <w:sz w:val="24"/>
          <w:szCs w:val="24"/>
          <w:lang w:val="en-GB"/>
        </w:rPr>
        <w:t>,</w:t>
      </w:r>
      <w:r w:rsidR="0041496E" w:rsidRPr="0071267A">
        <w:rPr>
          <w:rFonts w:ascii="Arial" w:hAnsi="Arial" w:cs="Arial"/>
          <w:bCs/>
          <w:iCs/>
          <w:sz w:val="24"/>
          <w:szCs w:val="24"/>
          <w:lang w:val="en-GB"/>
        </w:rPr>
        <w:t xml:space="preserve"> </w:t>
      </w:r>
    </w:p>
    <w:p w14:paraId="6DDA69FB" w14:textId="77777777" w:rsidR="009F19C6" w:rsidRPr="0071267A" w:rsidRDefault="007F57BE" w:rsidP="007F57BE">
      <w:pPr>
        <w:spacing w:line="360" w:lineRule="auto"/>
        <w:rPr>
          <w:rFonts w:ascii="Arial" w:hAnsi="Arial" w:cs="Arial"/>
          <w:sz w:val="24"/>
          <w:szCs w:val="24"/>
          <w:lang w:val="en-GB"/>
        </w:rPr>
      </w:pPr>
      <w:proofErr w:type="gramStart"/>
      <w:r w:rsidRPr="0071267A">
        <w:rPr>
          <w:rFonts w:ascii="Arial" w:hAnsi="Arial" w:cs="Arial"/>
          <w:sz w:val="24"/>
          <w:szCs w:val="24"/>
          <w:lang w:val="en-GB"/>
        </w:rPr>
        <w:t>and</w:t>
      </w:r>
      <w:proofErr w:type="gramEnd"/>
      <w:r w:rsidRPr="0071267A">
        <w:rPr>
          <w:rFonts w:ascii="Arial" w:hAnsi="Arial" w:cs="Arial"/>
          <w:sz w:val="24"/>
          <w:szCs w:val="24"/>
          <w:lang w:val="en-GB"/>
        </w:rPr>
        <w:t xml:space="preserve"> </w:t>
      </w:r>
      <w:r w:rsidR="00BE42D3" w:rsidRPr="0071267A">
        <w:rPr>
          <w:rFonts w:ascii="Arial" w:hAnsi="Arial" w:cs="Arial"/>
          <w:sz w:val="24"/>
          <w:szCs w:val="24"/>
          <w:lang w:val="en-GB"/>
        </w:rPr>
        <w:t>fresh cannabis, dried cannabis and cannabis concentrate</w:t>
      </w:r>
      <w:r w:rsidRPr="0071267A">
        <w:rPr>
          <w:rFonts w:ascii="Arial" w:hAnsi="Arial" w:cs="Arial"/>
          <w:sz w:val="24"/>
          <w:szCs w:val="24"/>
          <w:lang w:val="en-GB"/>
        </w:rPr>
        <w:t>, are classes of cannabis</w:t>
      </w:r>
      <w:r w:rsidR="008F53D2" w:rsidRPr="0071267A">
        <w:rPr>
          <w:rFonts w:ascii="Arial" w:hAnsi="Arial" w:cs="Arial"/>
          <w:sz w:val="24"/>
          <w:szCs w:val="24"/>
          <w:lang w:val="en-GB"/>
        </w:rPr>
        <w:t xml:space="preserve">; </w:t>
      </w:r>
    </w:p>
    <w:p w14:paraId="06207DE0" w14:textId="342CF9AC" w:rsidR="00E94D8B" w:rsidRPr="0071267A" w:rsidRDefault="00564409" w:rsidP="0008268A">
      <w:pPr>
        <w:rPr>
          <w:rFonts w:ascii="Arial" w:hAnsi="Arial" w:cs="Arial"/>
          <w:sz w:val="24"/>
          <w:szCs w:val="24"/>
          <w:lang w:val="en-GB"/>
        </w:rPr>
      </w:pPr>
      <w:r w:rsidRPr="0026152A">
        <w:rPr>
          <w:rFonts w:ascii="Arial" w:hAnsi="Arial" w:cs="Arial"/>
          <w:sz w:val="24"/>
          <w:szCs w:val="24"/>
          <w:lang w:val="en-GB"/>
        </w:rPr>
        <w:t>(</w:t>
      </w:r>
      <w:r w:rsidR="00E94D8B" w:rsidRPr="0026152A">
        <w:rPr>
          <w:rFonts w:ascii="Arial" w:hAnsi="Arial" w:cs="Arial"/>
          <w:b/>
          <w:sz w:val="24"/>
          <w:szCs w:val="24"/>
          <w:u w:val="single"/>
          <w:lang w:val="en-GB"/>
        </w:rPr>
        <w:t>Comments:</w:t>
      </w:r>
      <w:r w:rsidR="00B919A3" w:rsidRPr="0026152A">
        <w:rPr>
          <w:rFonts w:ascii="Arial" w:hAnsi="Arial" w:cs="Arial"/>
          <w:b/>
          <w:sz w:val="24"/>
          <w:szCs w:val="24"/>
          <w:u w:val="single"/>
          <w:lang w:val="en-GB"/>
        </w:rPr>
        <w:t xml:space="preserve"> </w:t>
      </w:r>
      <w:r w:rsidR="00AD0DD6" w:rsidRPr="0071267A">
        <w:rPr>
          <w:rFonts w:ascii="Arial" w:hAnsi="Arial" w:cs="Arial"/>
          <w:sz w:val="24"/>
          <w:szCs w:val="24"/>
          <w:lang w:val="en-GB"/>
        </w:rPr>
        <w:t>See p</w:t>
      </w:r>
      <w:r w:rsidR="00E94D8B" w:rsidRPr="0071267A">
        <w:rPr>
          <w:rFonts w:ascii="Arial" w:hAnsi="Arial" w:cs="Arial"/>
          <w:sz w:val="24"/>
          <w:szCs w:val="24"/>
          <w:lang w:val="en-GB"/>
        </w:rPr>
        <w:t>aragraph 2.4, pages 33 to 34</w:t>
      </w:r>
      <w:r w:rsidR="00AD0DD6" w:rsidRPr="0071267A">
        <w:rPr>
          <w:rFonts w:ascii="Arial" w:hAnsi="Arial" w:cs="Arial"/>
          <w:sz w:val="24"/>
          <w:szCs w:val="24"/>
          <w:lang w:val="en-GB"/>
        </w:rPr>
        <w:t xml:space="preserve"> </w:t>
      </w:r>
      <w:r w:rsidR="00B919A3" w:rsidRPr="0071267A">
        <w:rPr>
          <w:rFonts w:ascii="Arial" w:hAnsi="Arial" w:cs="Arial"/>
          <w:sz w:val="24"/>
          <w:szCs w:val="24"/>
          <w:lang w:val="en-GB"/>
        </w:rPr>
        <w:t xml:space="preserve">and paragraph 2.9, page 35 of the </w:t>
      </w:r>
      <w:proofErr w:type="spellStart"/>
      <w:r w:rsidR="00B919A3" w:rsidRPr="0071267A">
        <w:rPr>
          <w:rFonts w:ascii="Arial" w:hAnsi="Arial" w:cs="Arial"/>
          <w:sz w:val="24"/>
          <w:szCs w:val="24"/>
          <w:lang w:val="en-GB"/>
        </w:rPr>
        <w:t>C&amp;R</w:t>
      </w:r>
      <w:proofErr w:type="spellEnd"/>
      <w:r w:rsidRPr="0071267A">
        <w:rPr>
          <w:rFonts w:ascii="Arial" w:hAnsi="Arial" w:cs="Arial"/>
          <w:sz w:val="24"/>
          <w:szCs w:val="24"/>
          <w:lang w:val="en-GB"/>
        </w:rPr>
        <w:t>.)</w:t>
      </w:r>
    </w:p>
    <w:p w14:paraId="36BA6C1C" w14:textId="55C14648" w:rsidR="006D0973" w:rsidRPr="0071267A" w:rsidRDefault="006D0973" w:rsidP="007F57BE">
      <w:pPr>
        <w:spacing w:line="360" w:lineRule="auto"/>
        <w:rPr>
          <w:rFonts w:ascii="Arial" w:hAnsi="Arial" w:cs="Arial"/>
          <w:b/>
          <w:color w:val="FF0000"/>
          <w:sz w:val="24"/>
          <w:szCs w:val="24"/>
          <w:u w:val="single"/>
          <w:lang w:val="en-GB"/>
        </w:rPr>
      </w:pPr>
      <w:r w:rsidRPr="0071267A">
        <w:rPr>
          <w:rFonts w:ascii="Arial" w:hAnsi="Arial" w:cs="Arial"/>
          <w:b/>
          <w:color w:val="FF0000"/>
          <w:sz w:val="24"/>
          <w:szCs w:val="24"/>
          <w:u w:val="single"/>
          <w:lang w:val="en-GB"/>
        </w:rPr>
        <w:t>Option</w:t>
      </w:r>
      <w:r w:rsidR="00B5187E">
        <w:rPr>
          <w:rFonts w:ascii="Arial" w:hAnsi="Arial" w:cs="Arial"/>
          <w:b/>
          <w:color w:val="FF0000"/>
          <w:sz w:val="24"/>
          <w:szCs w:val="24"/>
          <w:u w:val="single"/>
          <w:lang w:val="en-GB"/>
        </w:rPr>
        <w:t xml:space="preserve"> 1</w:t>
      </w:r>
      <w:r w:rsidR="00526215" w:rsidRPr="0071267A">
        <w:rPr>
          <w:rFonts w:ascii="Arial" w:hAnsi="Arial" w:cs="Arial"/>
          <w:b/>
          <w:color w:val="FF0000"/>
          <w:sz w:val="24"/>
          <w:szCs w:val="24"/>
          <w:u w:val="single"/>
          <w:lang w:val="en-GB"/>
        </w:rPr>
        <w:t>:</w:t>
      </w:r>
    </w:p>
    <w:p w14:paraId="4664CB3D" w14:textId="77777777" w:rsidR="006D0973" w:rsidRPr="0071267A" w:rsidRDefault="006D0973" w:rsidP="006D0973">
      <w:pPr>
        <w:spacing w:line="360" w:lineRule="auto"/>
        <w:rPr>
          <w:rFonts w:ascii="Arial" w:hAnsi="Arial" w:cs="Arial"/>
          <w:bCs/>
          <w:iCs/>
          <w:sz w:val="24"/>
          <w:szCs w:val="24"/>
          <w:lang w:val="en-GB"/>
        </w:rPr>
      </w:pPr>
      <w:r w:rsidRPr="0071267A">
        <w:rPr>
          <w:rFonts w:ascii="Arial" w:hAnsi="Arial" w:cs="Arial"/>
          <w:bCs/>
          <w:iCs/>
          <w:sz w:val="24"/>
          <w:szCs w:val="24"/>
          <w:lang w:val="en-GB"/>
        </w:rPr>
        <w:t>ʺ</w:t>
      </w:r>
      <w:r w:rsidRPr="0071267A">
        <w:rPr>
          <w:rFonts w:ascii="Arial" w:hAnsi="Arial" w:cs="Arial"/>
          <w:b/>
          <w:bCs/>
          <w:iCs/>
          <w:sz w:val="24"/>
          <w:szCs w:val="24"/>
          <w:lang w:val="en-GB"/>
        </w:rPr>
        <w:t>cannabis</w:t>
      </w:r>
      <w:r w:rsidRPr="0071267A">
        <w:rPr>
          <w:rFonts w:ascii="Arial" w:hAnsi="Arial" w:cs="Arial"/>
          <w:bCs/>
          <w:iCs/>
          <w:sz w:val="24"/>
          <w:szCs w:val="24"/>
          <w:lang w:val="en-GB"/>
        </w:rPr>
        <w:t>ʺ means—</w:t>
      </w:r>
    </w:p>
    <w:p w14:paraId="23D5B5E2" w14:textId="335EF94E" w:rsidR="006D0973" w:rsidRPr="0071267A" w:rsidRDefault="006D0973" w:rsidP="006D0973">
      <w:pPr>
        <w:spacing w:line="360" w:lineRule="auto"/>
        <w:ind w:left="810" w:hanging="810"/>
        <w:rPr>
          <w:rFonts w:ascii="Arial" w:hAnsi="Arial" w:cs="Arial"/>
          <w:bCs/>
          <w:iCs/>
          <w:sz w:val="24"/>
          <w:szCs w:val="24"/>
          <w:lang w:val="en-GB"/>
        </w:rPr>
      </w:pPr>
      <w:r w:rsidRPr="0071267A">
        <w:rPr>
          <w:rFonts w:ascii="Arial" w:hAnsi="Arial" w:cs="Arial"/>
          <w:bCs/>
          <w:iCs/>
          <w:sz w:val="24"/>
          <w:szCs w:val="24"/>
          <w:lang w:val="en-GB"/>
        </w:rPr>
        <w:t>(</w:t>
      </w:r>
      <w:r w:rsidRPr="0071267A">
        <w:rPr>
          <w:rFonts w:ascii="Arial" w:hAnsi="Arial" w:cs="Arial"/>
          <w:bCs/>
          <w:i/>
          <w:iCs/>
          <w:sz w:val="24"/>
          <w:szCs w:val="24"/>
          <w:lang w:val="en-GB"/>
        </w:rPr>
        <w:t>a</w:t>
      </w:r>
      <w:r w:rsidRPr="0071267A">
        <w:rPr>
          <w:rFonts w:ascii="Arial" w:hAnsi="Arial" w:cs="Arial"/>
          <w:bCs/>
          <w:iCs/>
          <w:sz w:val="24"/>
          <w:szCs w:val="24"/>
          <w:lang w:val="en-GB"/>
        </w:rPr>
        <w:t>)</w:t>
      </w:r>
      <w:r w:rsidRPr="0071267A">
        <w:rPr>
          <w:rFonts w:ascii="Arial" w:hAnsi="Arial" w:cs="Arial"/>
          <w:bCs/>
          <w:iCs/>
          <w:sz w:val="24"/>
          <w:szCs w:val="24"/>
          <w:lang w:val="en-GB"/>
        </w:rPr>
        <w:tab/>
      </w:r>
      <w:proofErr w:type="gramStart"/>
      <w:r w:rsidRPr="0071267A">
        <w:rPr>
          <w:rFonts w:ascii="Arial" w:hAnsi="Arial" w:cs="Arial"/>
          <w:bCs/>
          <w:iCs/>
          <w:sz w:val="24"/>
          <w:szCs w:val="24"/>
          <w:lang w:val="en-GB"/>
        </w:rPr>
        <w:t>the</w:t>
      </w:r>
      <w:proofErr w:type="gramEnd"/>
      <w:r w:rsidRPr="0071267A">
        <w:rPr>
          <w:rFonts w:ascii="Arial" w:hAnsi="Arial" w:cs="Arial"/>
          <w:bCs/>
          <w:iCs/>
          <w:sz w:val="24"/>
          <w:szCs w:val="24"/>
          <w:lang w:val="en-GB"/>
        </w:rPr>
        <w:t xml:space="preserve"> flowering or fruiting tops </w:t>
      </w:r>
      <w:r w:rsidR="00E72D01" w:rsidRPr="0071267A">
        <w:rPr>
          <w:rFonts w:ascii="Arial" w:hAnsi="Arial" w:cs="Arial"/>
          <w:b/>
          <w:bCs/>
          <w:iCs/>
          <w:color w:val="FF0000"/>
          <w:sz w:val="24"/>
          <w:szCs w:val="24"/>
          <w:lang w:val="en-GB"/>
        </w:rPr>
        <w:t>[</w:t>
      </w:r>
      <w:r w:rsidRPr="0071267A">
        <w:rPr>
          <w:rFonts w:ascii="Arial" w:hAnsi="Arial" w:cs="Arial"/>
          <w:b/>
          <w:bCs/>
          <w:iCs/>
          <w:color w:val="FF0000"/>
          <w:sz w:val="24"/>
          <w:szCs w:val="24"/>
          <w:lang w:val="en-GB"/>
        </w:rPr>
        <w:t>and the leaves</w:t>
      </w:r>
      <w:r w:rsidR="00E72D01" w:rsidRPr="0071267A">
        <w:rPr>
          <w:rFonts w:ascii="Arial" w:hAnsi="Arial" w:cs="Arial"/>
          <w:b/>
          <w:bCs/>
          <w:iCs/>
          <w:color w:val="FF0000"/>
          <w:sz w:val="24"/>
          <w:szCs w:val="24"/>
          <w:lang w:val="en-GB"/>
        </w:rPr>
        <w:t>]</w:t>
      </w:r>
      <w:r w:rsidR="00CA7E5D" w:rsidRPr="0071267A">
        <w:rPr>
          <w:rFonts w:ascii="Arial" w:hAnsi="Arial" w:cs="Arial"/>
          <w:b/>
          <w:bCs/>
          <w:iCs/>
          <w:color w:val="FF0000"/>
          <w:sz w:val="24"/>
          <w:szCs w:val="24"/>
          <w:vertAlign w:val="superscript"/>
          <w:lang w:val="en-GB"/>
        </w:rPr>
        <w:t>1</w:t>
      </w:r>
      <w:r w:rsidR="005F5B61" w:rsidRPr="0071267A">
        <w:rPr>
          <w:rFonts w:ascii="Arial" w:hAnsi="Arial" w:cs="Arial"/>
          <w:bCs/>
          <w:iCs/>
          <w:sz w:val="24"/>
          <w:szCs w:val="24"/>
          <w:lang w:val="en-GB"/>
        </w:rPr>
        <w:t xml:space="preserve"> </w:t>
      </w:r>
      <w:r w:rsidRPr="0071267A">
        <w:rPr>
          <w:rFonts w:ascii="Arial" w:hAnsi="Arial" w:cs="Arial"/>
          <w:bCs/>
          <w:iCs/>
          <w:sz w:val="24"/>
          <w:szCs w:val="24"/>
          <w:lang w:val="en-GB"/>
        </w:rPr>
        <w:t>of a ca</w:t>
      </w:r>
      <w:r w:rsidR="000127DB" w:rsidRPr="0071267A">
        <w:rPr>
          <w:rFonts w:ascii="Arial" w:hAnsi="Arial" w:cs="Arial"/>
          <w:bCs/>
          <w:iCs/>
          <w:sz w:val="24"/>
          <w:szCs w:val="24"/>
          <w:lang w:val="en-GB"/>
        </w:rPr>
        <w:t>nnabis plant</w:t>
      </w:r>
      <w:r w:rsidR="00CA7E5D" w:rsidRPr="0071267A">
        <w:rPr>
          <w:rFonts w:ascii="Arial" w:hAnsi="Arial" w:cs="Arial"/>
          <w:bCs/>
          <w:iCs/>
          <w:sz w:val="24"/>
          <w:szCs w:val="24"/>
          <w:vertAlign w:val="superscript"/>
          <w:lang w:val="en-GB"/>
        </w:rPr>
        <w:t>2</w:t>
      </w:r>
      <w:r w:rsidR="000127DB" w:rsidRPr="0071267A">
        <w:rPr>
          <w:rFonts w:ascii="Arial" w:hAnsi="Arial" w:cs="Arial"/>
          <w:bCs/>
          <w:iCs/>
          <w:sz w:val="24"/>
          <w:szCs w:val="24"/>
          <w:lang w:val="en-GB"/>
        </w:rPr>
        <w:t xml:space="preserve"> </w:t>
      </w:r>
      <w:r w:rsidRPr="0071267A">
        <w:rPr>
          <w:rFonts w:ascii="Arial" w:hAnsi="Arial" w:cs="Arial"/>
          <w:bCs/>
          <w:iCs/>
          <w:sz w:val="24"/>
          <w:szCs w:val="24"/>
          <w:lang w:val="en-GB"/>
        </w:rPr>
        <w:t>that have been separated from the plant, but excludes any seed, seedling, the stalk</w:t>
      </w:r>
      <w:r w:rsidR="005F5B61" w:rsidRPr="0071267A">
        <w:rPr>
          <w:rFonts w:ascii="Arial" w:hAnsi="Arial" w:cs="Arial"/>
          <w:b/>
          <w:bCs/>
          <w:iCs/>
          <w:color w:val="FF0000"/>
          <w:sz w:val="24"/>
          <w:szCs w:val="24"/>
          <w:lang w:val="en-GB"/>
        </w:rPr>
        <w:t>[</w:t>
      </w:r>
      <w:r w:rsidRPr="0071267A">
        <w:rPr>
          <w:rFonts w:ascii="Arial" w:hAnsi="Arial" w:cs="Arial"/>
          <w:b/>
          <w:bCs/>
          <w:iCs/>
          <w:color w:val="FF0000"/>
          <w:sz w:val="24"/>
          <w:szCs w:val="24"/>
          <w:lang w:val="en-GB"/>
        </w:rPr>
        <w:t xml:space="preserve"> and</w:t>
      </w:r>
      <w:r w:rsidR="005F5B61" w:rsidRPr="0071267A">
        <w:rPr>
          <w:rFonts w:ascii="Arial" w:hAnsi="Arial" w:cs="Arial"/>
          <w:b/>
          <w:bCs/>
          <w:iCs/>
          <w:color w:val="FF0000"/>
          <w:sz w:val="24"/>
          <w:szCs w:val="24"/>
          <w:lang w:val="en-GB"/>
        </w:rPr>
        <w:t>]</w:t>
      </w:r>
      <w:r w:rsidR="005F5B61" w:rsidRPr="0071267A">
        <w:rPr>
          <w:rFonts w:ascii="Arial" w:hAnsi="Arial" w:cs="Arial"/>
          <w:bCs/>
          <w:iCs/>
          <w:color w:val="FF0000"/>
          <w:sz w:val="24"/>
          <w:szCs w:val="24"/>
          <w:u w:val="single"/>
          <w:lang w:val="en-GB"/>
        </w:rPr>
        <w:t>,</w:t>
      </w:r>
      <w:r w:rsidRPr="0071267A">
        <w:rPr>
          <w:rFonts w:ascii="Arial" w:hAnsi="Arial" w:cs="Arial"/>
          <w:bCs/>
          <w:iCs/>
          <w:color w:val="FF0000"/>
          <w:sz w:val="24"/>
          <w:szCs w:val="24"/>
          <w:lang w:val="en-GB"/>
        </w:rPr>
        <w:t xml:space="preserve"> </w:t>
      </w:r>
      <w:r w:rsidR="005F5B61" w:rsidRPr="0071267A">
        <w:rPr>
          <w:rFonts w:ascii="Arial" w:hAnsi="Arial" w:cs="Arial"/>
          <w:bCs/>
          <w:iCs/>
          <w:color w:val="FF0000"/>
          <w:sz w:val="24"/>
          <w:szCs w:val="24"/>
          <w:u w:val="single"/>
          <w:lang w:val="en-GB"/>
        </w:rPr>
        <w:t>leaves and</w:t>
      </w:r>
      <w:r w:rsidR="005F5B61" w:rsidRPr="0071267A">
        <w:rPr>
          <w:rFonts w:ascii="Arial" w:hAnsi="Arial" w:cs="Arial"/>
          <w:bCs/>
          <w:iCs/>
          <w:color w:val="FF0000"/>
          <w:sz w:val="24"/>
          <w:szCs w:val="24"/>
          <w:lang w:val="en-GB"/>
        </w:rPr>
        <w:t xml:space="preserve"> </w:t>
      </w:r>
      <w:r w:rsidRPr="0071267A">
        <w:rPr>
          <w:rFonts w:ascii="Arial" w:hAnsi="Arial" w:cs="Arial"/>
          <w:bCs/>
          <w:iCs/>
          <w:sz w:val="24"/>
          <w:szCs w:val="24"/>
          <w:lang w:val="en-GB"/>
        </w:rPr>
        <w:t xml:space="preserve">branches without any </w:t>
      </w:r>
      <w:r w:rsidR="000127DB" w:rsidRPr="0071267A">
        <w:rPr>
          <w:rFonts w:ascii="Arial" w:hAnsi="Arial" w:cs="Arial"/>
          <w:b/>
          <w:bCs/>
          <w:iCs/>
          <w:color w:val="FF0000"/>
          <w:sz w:val="24"/>
          <w:szCs w:val="24"/>
          <w:lang w:val="en-GB"/>
        </w:rPr>
        <w:t>[</w:t>
      </w:r>
      <w:r w:rsidRPr="0071267A">
        <w:rPr>
          <w:rFonts w:ascii="Arial" w:hAnsi="Arial" w:cs="Arial"/>
          <w:b/>
          <w:bCs/>
          <w:iCs/>
          <w:color w:val="FF0000"/>
          <w:sz w:val="24"/>
          <w:szCs w:val="24"/>
          <w:lang w:val="en-GB"/>
        </w:rPr>
        <w:t>leaf,</w:t>
      </w:r>
      <w:r w:rsidR="000127DB" w:rsidRPr="0071267A">
        <w:rPr>
          <w:rFonts w:ascii="Arial" w:hAnsi="Arial" w:cs="Arial"/>
          <w:b/>
          <w:bCs/>
          <w:iCs/>
          <w:color w:val="FF0000"/>
          <w:sz w:val="24"/>
          <w:szCs w:val="24"/>
          <w:lang w:val="en-GB"/>
        </w:rPr>
        <w:t>]</w:t>
      </w:r>
      <w:r w:rsidRPr="0071267A">
        <w:rPr>
          <w:rFonts w:ascii="Arial" w:hAnsi="Arial" w:cs="Arial"/>
          <w:bCs/>
          <w:iCs/>
          <w:sz w:val="24"/>
          <w:szCs w:val="24"/>
          <w:lang w:val="en-GB"/>
        </w:rPr>
        <w:t xml:space="preserve"> fruit or flower, and the roots of a cannabis plant; and </w:t>
      </w:r>
    </w:p>
    <w:p w14:paraId="58AF66F5" w14:textId="3744985C" w:rsidR="006D0973" w:rsidRPr="0071267A" w:rsidRDefault="006D0973" w:rsidP="006D0973">
      <w:pPr>
        <w:spacing w:line="360" w:lineRule="auto"/>
        <w:ind w:left="810" w:hanging="810"/>
        <w:rPr>
          <w:rFonts w:ascii="Arial" w:hAnsi="Arial" w:cs="Arial"/>
          <w:bCs/>
          <w:iCs/>
          <w:sz w:val="24"/>
          <w:szCs w:val="24"/>
          <w:lang w:val="en-GB"/>
        </w:rPr>
      </w:pPr>
      <w:r w:rsidRPr="0071267A">
        <w:rPr>
          <w:rFonts w:ascii="Arial" w:hAnsi="Arial" w:cs="Arial"/>
          <w:bCs/>
          <w:iCs/>
          <w:sz w:val="24"/>
          <w:szCs w:val="24"/>
          <w:lang w:val="en-GB"/>
        </w:rPr>
        <w:t>(</w:t>
      </w:r>
      <w:r w:rsidRPr="0071267A">
        <w:rPr>
          <w:rFonts w:ascii="Arial" w:hAnsi="Arial" w:cs="Arial"/>
          <w:bCs/>
          <w:i/>
          <w:iCs/>
          <w:sz w:val="24"/>
          <w:szCs w:val="24"/>
          <w:lang w:val="en-GB"/>
        </w:rPr>
        <w:t>b</w:t>
      </w:r>
      <w:r w:rsidRPr="0071267A">
        <w:rPr>
          <w:rFonts w:ascii="Arial" w:hAnsi="Arial" w:cs="Arial"/>
          <w:bCs/>
          <w:iCs/>
          <w:sz w:val="24"/>
          <w:szCs w:val="24"/>
          <w:lang w:val="en-GB"/>
        </w:rPr>
        <w:t>)</w:t>
      </w:r>
      <w:r w:rsidRPr="0071267A">
        <w:rPr>
          <w:rFonts w:ascii="Arial" w:hAnsi="Arial" w:cs="Arial"/>
          <w:bCs/>
          <w:iCs/>
          <w:sz w:val="24"/>
          <w:szCs w:val="24"/>
          <w:lang w:val="en-GB"/>
        </w:rPr>
        <w:tab/>
      </w:r>
      <w:proofErr w:type="gramStart"/>
      <w:r w:rsidRPr="0071267A">
        <w:rPr>
          <w:rFonts w:ascii="Arial" w:hAnsi="Arial" w:cs="Arial"/>
          <w:bCs/>
          <w:iCs/>
          <w:sz w:val="24"/>
          <w:szCs w:val="24"/>
          <w:lang w:val="en-GB"/>
        </w:rPr>
        <w:t>any</w:t>
      </w:r>
      <w:proofErr w:type="gramEnd"/>
      <w:r w:rsidRPr="0071267A">
        <w:rPr>
          <w:rFonts w:ascii="Arial" w:hAnsi="Arial" w:cs="Arial"/>
          <w:bCs/>
          <w:iCs/>
          <w:sz w:val="24"/>
          <w:szCs w:val="24"/>
          <w:lang w:val="en-GB"/>
        </w:rPr>
        <w:t xml:space="preserve"> substance which contains </w:t>
      </w:r>
      <w:r w:rsidR="009C25EB" w:rsidRPr="0071267A">
        <w:rPr>
          <w:rFonts w:ascii="Arial" w:hAnsi="Arial" w:cs="Arial"/>
          <w:bCs/>
          <w:iCs/>
          <w:color w:val="FF0000"/>
          <w:sz w:val="24"/>
          <w:szCs w:val="24"/>
          <w:u w:val="single"/>
          <w:lang w:val="en-GB"/>
        </w:rPr>
        <w:t>more than 0.2</w:t>
      </w:r>
      <w:r w:rsidR="001A1C58" w:rsidRPr="0071267A">
        <w:rPr>
          <w:rFonts w:ascii="Arial" w:hAnsi="Arial" w:cs="Arial"/>
          <w:bCs/>
          <w:iCs/>
          <w:color w:val="FF0000"/>
          <w:sz w:val="24"/>
          <w:szCs w:val="24"/>
          <w:u w:val="single"/>
          <w:lang w:val="en-GB"/>
        </w:rPr>
        <w:t>%</w:t>
      </w:r>
      <w:r w:rsidR="001A1C58" w:rsidRPr="0071267A">
        <w:rPr>
          <w:rFonts w:ascii="Arial" w:hAnsi="Arial" w:cs="Arial"/>
          <w:bCs/>
          <w:iCs/>
          <w:sz w:val="24"/>
          <w:szCs w:val="24"/>
          <w:lang w:val="en-GB"/>
        </w:rPr>
        <w:t xml:space="preserve"> </w:t>
      </w:r>
      <w:r w:rsidRPr="0071267A">
        <w:rPr>
          <w:rFonts w:ascii="Arial" w:hAnsi="Arial" w:cs="Arial"/>
          <w:bCs/>
          <w:iCs/>
          <w:sz w:val="24"/>
          <w:szCs w:val="24"/>
          <w:lang w:val="en-GB"/>
        </w:rPr>
        <w:t>THC</w:t>
      </w:r>
      <w:r w:rsidR="00771285" w:rsidRPr="0071267A">
        <w:rPr>
          <w:rFonts w:ascii="Arial" w:hAnsi="Arial" w:cs="Arial"/>
          <w:bCs/>
          <w:iCs/>
          <w:sz w:val="24"/>
          <w:szCs w:val="24"/>
          <w:lang w:val="en-GB"/>
        </w:rPr>
        <w:t xml:space="preserve"> </w:t>
      </w:r>
      <w:r w:rsidR="00771285" w:rsidRPr="0071267A">
        <w:rPr>
          <w:rFonts w:ascii="Arial" w:hAnsi="Arial" w:cs="Arial"/>
          <w:bCs/>
          <w:iCs/>
          <w:color w:val="FF0000"/>
          <w:sz w:val="24"/>
          <w:szCs w:val="24"/>
          <w:u w:val="single"/>
          <w:lang w:val="en-GB"/>
        </w:rPr>
        <w:t>per volume</w:t>
      </w:r>
      <w:r w:rsidRPr="0071267A">
        <w:rPr>
          <w:rFonts w:ascii="Arial" w:hAnsi="Arial" w:cs="Arial"/>
          <w:bCs/>
          <w:iCs/>
          <w:sz w:val="24"/>
          <w:szCs w:val="24"/>
          <w:lang w:val="en-GB"/>
        </w:rPr>
        <w:t xml:space="preserve">, </w:t>
      </w:r>
    </w:p>
    <w:p w14:paraId="255B15B0" w14:textId="7C438E08" w:rsidR="006D0973" w:rsidRPr="0071267A" w:rsidRDefault="006D0973" w:rsidP="007F57BE">
      <w:pPr>
        <w:spacing w:line="360" w:lineRule="auto"/>
        <w:rPr>
          <w:rFonts w:ascii="Arial" w:hAnsi="Arial" w:cs="Arial"/>
          <w:sz w:val="24"/>
          <w:szCs w:val="24"/>
          <w:lang w:val="en-GB"/>
        </w:rPr>
      </w:pPr>
      <w:proofErr w:type="gramStart"/>
      <w:r w:rsidRPr="0071267A">
        <w:rPr>
          <w:rFonts w:ascii="Arial" w:hAnsi="Arial" w:cs="Arial"/>
          <w:sz w:val="24"/>
          <w:szCs w:val="24"/>
          <w:lang w:val="en-GB"/>
        </w:rPr>
        <w:lastRenderedPageBreak/>
        <w:t>and</w:t>
      </w:r>
      <w:proofErr w:type="gramEnd"/>
      <w:r w:rsidRPr="0071267A">
        <w:rPr>
          <w:rFonts w:ascii="Arial" w:hAnsi="Arial" w:cs="Arial"/>
          <w:sz w:val="24"/>
          <w:szCs w:val="24"/>
          <w:lang w:val="en-GB"/>
        </w:rPr>
        <w:t xml:space="preserve"> fresh cannabis, dried cannabis and cannabis concentrate, are classes of cannabis;</w:t>
      </w:r>
    </w:p>
    <w:p w14:paraId="57F7D657" w14:textId="74350CBC" w:rsidR="00E94D8B" w:rsidRPr="0071267A" w:rsidRDefault="00E94D8B" w:rsidP="00E825F9">
      <w:pPr>
        <w:rPr>
          <w:rFonts w:ascii="Arial" w:hAnsi="Arial" w:cs="Arial"/>
          <w:b/>
          <w:sz w:val="24"/>
          <w:szCs w:val="24"/>
          <w:u w:val="single"/>
          <w:lang w:val="en-GB"/>
        </w:rPr>
      </w:pPr>
      <w:r w:rsidRPr="0071267A">
        <w:rPr>
          <w:rFonts w:ascii="Arial" w:hAnsi="Arial" w:cs="Arial"/>
          <w:b/>
          <w:sz w:val="24"/>
          <w:szCs w:val="24"/>
          <w:u w:val="single"/>
          <w:lang w:val="en-GB"/>
        </w:rPr>
        <w:t>Discussion:</w:t>
      </w:r>
    </w:p>
    <w:p w14:paraId="578AE1C0" w14:textId="7E08E612" w:rsidR="00CA7E5D" w:rsidRPr="0071267A" w:rsidRDefault="00AD0DD6" w:rsidP="00CD1CA9">
      <w:pPr>
        <w:rPr>
          <w:rFonts w:ascii="Arial" w:hAnsi="Arial" w:cs="Arial"/>
          <w:sz w:val="24"/>
          <w:szCs w:val="24"/>
          <w:lang w:val="en-GB"/>
        </w:rPr>
      </w:pPr>
      <w:r w:rsidRPr="0071267A">
        <w:rPr>
          <w:rFonts w:ascii="Arial" w:hAnsi="Arial" w:cs="Arial"/>
          <w:sz w:val="24"/>
          <w:szCs w:val="24"/>
          <w:lang w:val="en-GB"/>
        </w:rPr>
        <w:t xml:space="preserve">The </w:t>
      </w:r>
      <w:r w:rsidR="00CA7E5D" w:rsidRPr="0071267A">
        <w:rPr>
          <w:rFonts w:ascii="Arial" w:hAnsi="Arial" w:cs="Arial"/>
          <w:sz w:val="24"/>
          <w:szCs w:val="24"/>
          <w:lang w:val="en-GB"/>
        </w:rPr>
        <w:t>Department proposes amendments to the definition:</w:t>
      </w:r>
    </w:p>
    <w:p w14:paraId="2093F006" w14:textId="02E48307" w:rsidR="009F1276" w:rsidRPr="0071267A" w:rsidRDefault="00CA7E5D" w:rsidP="00CD1CA9">
      <w:pPr>
        <w:ind w:left="709" w:hanging="709"/>
        <w:rPr>
          <w:rFonts w:ascii="Arial" w:hAnsi="Arial" w:cs="Arial"/>
          <w:sz w:val="24"/>
          <w:szCs w:val="24"/>
          <w:lang w:val="en-GB"/>
        </w:rPr>
      </w:pPr>
      <w:r w:rsidRPr="0071267A">
        <w:rPr>
          <w:rFonts w:ascii="Arial" w:hAnsi="Arial" w:cs="Arial"/>
          <w:sz w:val="24"/>
          <w:szCs w:val="24"/>
          <w:lang w:val="en-GB"/>
        </w:rPr>
        <w:t>1.</w:t>
      </w:r>
      <w:r w:rsidRPr="0071267A">
        <w:rPr>
          <w:rFonts w:ascii="Arial" w:hAnsi="Arial" w:cs="Arial"/>
          <w:sz w:val="24"/>
          <w:szCs w:val="24"/>
          <w:lang w:val="en-GB"/>
        </w:rPr>
        <w:tab/>
      </w:r>
      <w:r w:rsidR="00E94D8B" w:rsidRPr="0071267A">
        <w:rPr>
          <w:rFonts w:ascii="Arial" w:hAnsi="Arial" w:cs="Arial"/>
          <w:sz w:val="24"/>
          <w:szCs w:val="24"/>
          <w:lang w:val="en-GB"/>
        </w:rPr>
        <w:t>See pages 2-4 of the Commentary on the Single Convention on Narcotic Drugs, 1961. On page 3, paragraph 2, it is explained that the seeds and leaves of a cannabis plant is excluded from the definition of cannabis when not accompanied by the flowering or fruiting tops</w:t>
      </w:r>
      <w:r w:rsidRPr="0071267A">
        <w:rPr>
          <w:rFonts w:ascii="Arial" w:hAnsi="Arial" w:cs="Arial"/>
          <w:sz w:val="24"/>
          <w:szCs w:val="24"/>
          <w:lang w:val="en-GB"/>
        </w:rPr>
        <w:t>. The leaves contain m</w:t>
      </w:r>
      <w:r w:rsidR="00AD0DD6" w:rsidRPr="0071267A">
        <w:rPr>
          <w:rFonts w:ascii="Arial" w:hAnsi="Arial" w:cs="Arial"/>
          <w:sz w:val="24"/>
          <w:szCs w:val="24"/>
          <w:lang w:val="en-GB"/>
        </w:rPr>
        <w:t>inimal amounts of THC</w:t>
      </w:r>
      <w:r w:rsidR="00725EC5" w:rsidRPr="0071267A">
        <w:rPr>
          <w:rFonts w:ascii="Arial" w:hAnsi="Arial" w:cs="Arial"/>
          <w:sz w:val="24"/>
          <w:szCs w:val="24"/>
          <w:lang w:val="en-GB"/>
        </w:rPr>
        <w:t>.</w:t>
      </w:r>
    </w:p>
    <w:p w14:paraId="666BCADA" w14:textId="59B3B573" w:rsidR="009F1276" w:rsidRPr="0071267A" w:rsidRDefault="00CA7E5D" w:rsidP="00CD1CA9">
      <w:pPr>
        <w:rPr>
          <w:rFonts w:ascii="Arial" w:hAnsi="Arial" w:cs="Arial"/>
          <w:sz w:val="24"/>
          <w:szCs w:val="24"/>
          <w:lang w:val="en-GB"/>
        </w:rPr>
      </w:pPr>
      <w:r w:rsidRPr="0071267A">
        <w:rPr>
          <w:rFonts w:ascii="Arial" w:hAnsi="Arial" w:cs="Arial"/>
          <w:sz w:val="24"/>
          <w:szCs w:val="24"/>
          <w:lang w:val="en-GB"/>
        </w:rPr>
        <w:t>2.</w:t>
      </w:r>
      <w:r w:rsidRPr="0071267A">
        <w:rPr>
          <w:rFonts w:ascii="Arial" w:hAnsi="Arial" w:cs="Arial"/>
          <w:sz w:val="24"/>
          <w:szCs w:val="24"/>
          <w:lang w:val="en-GB"/>
        </w:rPr>
        <w:tab/>
        <w:t>See comments in respect of "cannabis plant".</w:t>
      </w:r>
    </w:p>
    <w:p w14:paraId="39D780B3" w14:textId="69AC3D0F" w:rsidR="00A130A0" w:rsidRPr="0071267A" w:rsidRDefault="00A130A0" w:rsidP="00CD1CA9">
      <w:pPr>
        <w:pStyle w:val="FootnoteText"/>
        <w:spacing w:line="276" w:lineRule="auto"/>
        <w:ind w:left="709" w:hanging="709"/>
        <w:rPr>
          <w:sz w:val="24"/>
          <w:szCs w:val="24"/>
          <w:lang w:val="en-GB"/>
        </w:rPr>
      </w:pPr>
      <w:r w:rsidRPr="0071267A">
        <w:rPr>
          <w:rFonts w:cs="Arial"/>
          <w:sz w:val="24"/>
          <w:szCs w:val="24"/>
          <w:lang w:val="en-GB"/>
        </w:rPr>
        <w:t>3.</w:t>
      </w:r>
      <w:r w:rsidRPr="0071267A">
        <w:rPr>
          <w:rFonts w:cs="Arial"/>
          <w:sz w:val="24"/>
          <w:szCs w:val="24"/>
          <w:lang w:val="en-GB"/>
        </w:rPr>
        <w:tab/>
      </w:r>
      <w:r w:rsidR="009F1276" w:rsidRPr="0071267A">
        <w:rPr>
          <w:rFonts w:cs="Arial"/>
          <w:sz w:val="24"/>
          <w:szCs w:val="24"/>
          <w:lang w:val="en-GB"/>
        </w:rPr>
        <w:t>(</w:t>
      </w:r>
      <w:proofErr w:type="gramStart"/>
      <w:r w:rsidR="009F1276" w:rsidRPr="0071267A">
        <w:rPr>
          <w:rFonts w:cs="Arial"/>
          <w:sz w:val="24"/>
          <w:szCs w:val="24"/>
          <w:lang w:val="en-GB"/>
        </w:rPr>
        <w:t>a</w:t>
      </w:r>
      <w:proofErr w:type="gramEnd"/>
      <w:r w:rsidR="009F1276" w:rsidRPr="0071267A">
        <w:rPr>
          <w:rFonts w:cs="Arial"/>
          <w:sz w:val="24"/>
          <w:szCs w:val="24"/>
          <w:lang w:val="en-GB"/>
        </w:rPr>
        <w:t>)</w:t>
      </w:r>
      <w:r w:rsidR="009F1276" w:rsidRPr="0071267A">
        <w:rPr>
          <w:rFonts w:cs="Arial"/>
          <w:sz w:val="24"/>
          <w:szCs w:val="24"/>
          <w:lang w:val="en-GB"/>
        </w:rPr>
        <w:tab/>
      </w:r>
      <w:r w:rsidR="003671AE">
        <w:rPr>
          <w:rFonts w:cs="Arial"/>
          <w:sz w:val="24"/>
          <w:szCs w:val="24"/>
          <w:lang w:val="en-GB"/>
        </w:rPr>
        <w:t xml:space="preserve">Amendments to </w:t>
      </w:r>
      <w:r w:rsidRPr="0071267A">
        <w:rPr>
          <w:sz w:val="24"/>
          <w:szCs w:val="24"/>
          <w:lang w:val="en-GB"/>
        </w:rPr>
        <w:t xml:space="preserve">Schedule 6 </w:t>
      </w:r>
      <w:r w:rsidR="00E825F9" w:rsidRPr="0071267A">
        <w:rPr>
          <w:sz w:val="24"/>
          <w:szCs w:val="24"/>
          <w:lang w:val="en-GB"/>
        </w:rPr>
        <w:t xml:space="preserve">to </w:t>
      </w:r>
      <w:r w:rsidRPr="0071267A">
        <w:rPr>
          <w:sz w:val="24"/>
          <w:szCs w:val="24"/>
          <w:lang w:val="en-GB"/>
        </w:rPr>
        <w:t>the Medicines and Related Substances Act,1965 (Act No. 101 of 1965) (</w:t>
      </w:r>
      <w:proofErr w:type="spellStart"/>
      <w:r w:rsidRPr="0071267A">
        <w:rPr>
          <w:sz w:val="24"/>
          <w:szCs w:val="24"/>
          <w:lang w:val="en-GB"/>
        </w:rPr>
        <w:t>GN</w:t>
      </w:r>
      <w:proofErr w:type="spellEnd"/>
      <w:r w:rsidRPr="0071267A">
        <w:rPr>
          <w:sz w:val="24"/>
          <w:szCs w:val="24"/>
          <w:lang w:val="en-GB"/>
        </w:rPr>
        <w:t xml:space="preserve"> No. R. 586 of 22 May 2020)</w:t>
      </w:r>
      <w:r w:rsidR="003671AE">
        <w:rPr>
          <w:sz w:val="24"/>
          <w:szCs w:val="24"/>
          <w:lang w:val="en-GB"/>
        </w:rPr>
        <w:t>, provide as follow</w:t>
      </w:r>
      <w:r w:rsidRPr="0071267A">
        <w:rPr>
          <w:sz w:val="24"/>
          <w:szCs w:val="24"/>
          <w:lang w:val="en-GB"/>
        </w:rPr>
        <w:t>:</w:t>
      </w:r>
    </w:p>
    <w:p w14:paraId="1B7134F6" w14:textId="77777777" w:rsidR="00A130A0" w:rsidRPr="0071267A" w:rsidRDefault="00A130A0" w:rsidP="00CD1CA9">
      <w:pPr>
        <w:pStyle w:val="FootnoteText"/>
        <w:spacing w:line="276" w:lineRule="auto"/>
        <w:ind w:firstLine="709"/>
        <w:rPr>
          <w:sz w:val="22"/>
          <w:szCs w:val="22"/>
          <w:lang w:val="en-GB"/>
        </w:rPr>
      </w:pPr>
      <w:r w:rsidRPr="0071267A">
        <w:rPr>
          <w:sz w:val="22"/>
          <w:szCs w:val="22"/>
          <w:lang w:val="en-GB"/>
        </w:rPr>
        <w:t xml:space="preserve">"(-) - </w:t>
      </w:r>
      <w:proofErr w:type="spellStart"/>
      <w:r w:rsidRPr="0071267A">
        <w:rPr>
          <w:sz w:val="22"/>
          <w:szCs w:val="22"/>
          <w:lang w:val="en-GB"/>
        </w:rPr>
        <w:t>transdelta</w:t>
      </w:r>
      <w:proofErr w:type="spellEnd"/>
      <w:r w:rsidRPr="0071267A">
        <w:rPr>
          <w:sz w:val="22"/>
          <w:szCs w:val="22"/>
          <w:lang w:val="en-GB"/>
        </w:rPr>
        <w:t xml:space="preserve"> -9- </w:t>
      </w:r>
      <w:proofErr w:type="spellStart"/>
      <w:r w:rsidRPr="0071267A">
        <w:rPr>
          <w:sz w:val="22"/>
          <w:szCs w:val="22"/>
          <w:lang w:val="en-GB"/>
        </w:rPr>
        <w:t>tetrahydrocannabinol</w:t>
      </w:r>
      <w:proofErr w:type="spellEnd"/>
      <w:r w:rsidRPr="0071267A">
        <w:rPr>
          <w:sz w:val="22"/>
          <w:szCs w:val="22"/>
          <w:lang w:val="en-GB"/>
        </w:rPr>
        <w:t xml:space="preserve">, except: </w:t>
      </w:r>
    </w:p>
    <w:p w14:paraId="6109845A" w14:textId="77777777" w:rsidR="00A130A0" w:rsidRPr="0071267A" w:rsidRDefault="00A130A0" w:rsidP="00CD1CA9">
      <w:pPr>
        <w:pStyle w:val="FootnoteText"/>
        <w:spacing w:line="276" w:lineRule="auto"/>
        <w:ind w:left="1418" w:hanging="709"/>
        <w:rPr>
          <w:sz w:val="22"/>
          <w:szCs w:val="22"/>
          <w:lang w:val="en-GB"/>
        </w:rPr>
      </w:pPr>
      <w:proofErr w:type="gramStart"/>
      <w:r w:rsidRPr="0071267A">
        <w:rPr>
          <w:sz w:val="22"/>
          <w:szCs w:val="22"/>
          <w:lang w:val="en-GB"/>
        </w:rPr>
        <w:t>a</w:t>
      </w:r>
      <w:proofErr w:type="gramEnd"/>
      <w:r w:rsidRPr="0071267A">
        <w:rPr>
          <w:sz w:val="22"/>
          <w:szCs w:val="22"/>
          <w:lang w:val="en-GB"/>
        </w:rPr>
        <w:t xml:space="preserve">. </w:t>
      </w:r>
      <w:r w:rsidRPr="0071267A">
        <w:rPr>
          <w:sz w:val="22"/>
          <w:szCs w:val="22"/>
          <w:lang w:val="en-GB"/>
        </w:rPr>
        <w:tab/>
        <w:t xml:space="preserve">in raw plant material and processed products manufactured from such material, intended for industrial purposes and not for human or animal ingestion, </w:t>
      </w:r>
      <w:r w:rsidRPr="0071267A">
        <w:rPr>
          <w:b/>
          <w:sz w:val="22"/>
          <w:szCs w:val="22"/>
          <w:lang w:val="en-GB"/>
        </w:rPr>
        <w:t xml:space="preserve">containing 0,2 % </w:t>
      </w:r>
      <w:proofErr w:type="spellStart"/>
      <w:r w:rsidRPr="0071267A">
        <w:rPr>
          <w:b/>
          <w:sz w:val="22"/>
          <w:szCs w:val="22"/>
          <w:lang w:val="en-GB"/>
        </w:rPr>
        <w:t>percent</w:t>
      </w:r>
      <w:proofErr w:type="spellEnd"/>
      <w:r w:rsidRPr="0071267A">
        <w:rPr>
          <w:b/>
          <w:sz w:val="22"/>
          <w:szCs w:val="22"/>
          <w:lang w:val="en-GB"/>
        </w:rPr>
        <w:t xml:space="preserve"> </w:t>
      </w:r>
      <w:r w:rsidRPr="0071267A">
        <w:rPr>
          <w:sz w:val="22"/>
          <w:szCs w:val="22"/>
          <w:lang w:val="en-GB"/>
        </w:rPr>
        <w:t xml:space="preserve">or less of </w:t>
      </w:r>
      <w:proofErr w:type="spellStart"/>
      <w:r w:rsidRPr="0071267A">
        <w:rPr>
          <w:sz w:val="22"/>
          <w:szCs w:val="22"/>
          <w:lang w:val="en-GB"/>
        </w:rPr>
        <w:t>tetrahydrocannabinol</w:t>
      </w:r>
      <w:proofErr w:type="spellEnd"/>
      <w:r w:rsidRPr="0071267A">
        <w:rPr>
          <w:sz w:val="22"/>
          <w:szCs w:val="22"/>
          <w:lang w:val="en-GB"/>
        </w:rPr>
        <w:t>;</w:t>
      </w:r>
    </w:p>
    <w:p w14:paraId="4527595F" w14:textId="77777777" w:rsidR="00A130A0" w:rsidRPr="0071267A" w:rsidRDefault="00A130A0" w:rsidP="00CD1CA9">
      <w:pPr>
        <w:pStyle w:val="FootnoteText"/>
        <w:spacing w:line="276" w:lineRule="auto"/>
        <w:ind w:left="1418" w:hanging="709"/>
        <w:rPr>
          <w:sz w:val="22"/>
          <w:szCs w:val="22"/>
          <w:lang w:val="en-GB"/>
        </w:rPr>
      </w:pPr>
      <w:proofErr w:type="gramStart"/>
      <w:r w:rsidRPr="0071267A">
        <w:rPr>
          <w:sz w:val="22"/>
          <w:szCs w:val="22"/>
          <w:lang w:val="en-GB"/>
        </w:rPr>
        <w:t>b</w:t>
      </w:r>
      <w:proofErr w:type="gramEnd"/>
      <w:r w:rsidRPr="0071267A">
        <w:rPr>
          <w:sz w:val="22"/>
          <w:szCs w:val="22"/>
          <w:lang w:val="en-GB"/>
        </w:rPr>
        <w:t xml:space="preserve">. </w:t>
      </w:r>
      <w:r w:rsidRPr="0071267A">
        <w:rPr>
          <w:sz w:val="22"/>
          <w:szCs w:val="22"/>
          <w:lang w:val="en-GB"/>
        </w:rPr>
        <w:tab/>
        <w:t xml:space="preserve">processed products made from cannabis </w:t>
      </w:r>
      <w:r w:rsidRPr="0071267A">
        <w:rPr>
          <w:b/>
          <w:sz w:val="22"/>
          <w:szCs w:val="22"/>
          <w:lang w:val="en-GB"/>
        </w:rPr>
        <w:t xml:space="preserve">containing 0,001 </w:t>
      </w:r>
      <w:proofErr w:type="spellStart"/>
      <w:r w:rsidRPr="0071267A">
        <w:rPr>
          <w:b/>
          <w:sz w:val="22"/>
          <w:szCs w:val="22"/>
          <w:lang w:val="en-GB"/>
        </w:rPr>
        <w:t>percent</w:t>
      </w:r>
      <w:proofErr w:type="spellEnd"/>
      <w:r w:rsidRPr="0071267A">
        <w:rPr>
          <w:b/>
          <w:sz w:val="22"/>
          <w:szCs w:val="22"/>
          <w:lang w:val="en-GB"/>
        </w:rPr>
        <w:t xml:space="preserve"> or less</w:t>
      </w:r>
      <w:r w:rsidRPr="0071267A">
        <w:rPr>
          <w:sz w:val="22"/>
          <w:szCs w:val="22"/>
          <w:lang w:val="en-GB"/>
        </w:rPr>
        <w:t xml:space="preserve"> of </w:t>
      </w:r>
      <w:proofErr w:type="spellStart"/>
      <w:r w:rsidRPr="0071267A">
        <w:rPr>
          <w:sz w:val="22"/>
          <w:szCs w:val="22"/>
          <w:lang w:val="en-GB"/>
        </w:rPr>
        <w:t>tetrahydrocannabinol</w:t>
      </w:r>
      <w:proofErr w:type="spellEnd"/>
      <w:r w:rsidRPr="0071267A">
        <w:rPr>
          <w:sz w:val="22"/>
          <w:szCs w:val="22"/>
          <w:lang w:val="en-GB"/>
        </w:rPr>
        <w:t>; or</w:t>
      </w:r>
    </w:p>
    <w:p w14:paraId="22BF2D73" w14:textId="1542E200" w:rsidR="00E825F9" w:rsidRPr="0071267A" w:rsidRDefault="00A130A0" w:rsidP="00CD1CA9">
      <w:pPr>
        <w:pStyle w:val="FootnoteText"/>
        <w:spacing w:line="276" w:lineRule="auto"/>
        <w:ind w:left="1418" w:hanging="709"/>
        <w:rPr>
          <w:sz w:val="22"/>
          <w:szCs w:val="22"/>
          <w:lang w:val="en-GB"/>
        </w:rPr>
      </w:pPr>
      <w:proofErr w:type="gramStart"/>
      <w:r w:rsidRPr="0071267A">
        <w:rPr>
          <w:sz w:val="22"/>
          <w:szCs w:val="22"/>
          <w:lang w:val="en-GB"/>
        </w:rPr>
        <w:t>c</w:t>
      </w:r>
      <w:proofErr w:type="gramEnd"/>
      <w:r w:rsidRPr="0071267A">
        <w:rPr>
          <w:sz w:val="22"/>
          <w:szCs w:val="22"/>
          <w:lang w:val="en-GB"/>
        </w:rPr>
        <w:t xml:space="preserve">.  </w:t>
      </w:r>
      <w:r w:rsidR="00526215" w:rsidRPr="0071267A">
        <w:rPr>
          <w:sz w:val="22"/>
          <w:szCs w:val="22"/>
          <w:lang w:val="en-GB"/>
        </w:rPr>
        <w:tab/>
      </w:r>
      <w:r w:rsidRPr="0071267A">
        <w:rPr>
          <w:sz w:val="22"/>
          <w:szCs w:val="22"/>
          <w:lang w:val="en-GB"/>
        </w:rPr>
        <w:t>when raw plant material is cultivated, possessed, and consumed by an adult, in private for personal consumption.</w:t>
      </w:r>
      <w:r w:rsidR="00274527" w:rsidRPr="0071267A">
        <w:rPr>
          <w:sz w:val="22"/>
          <w:szCs w:val="22"/>
          <w:lang w:val="en-GB"/>
        </w:rPr>
        <w:t>" .</w:t>
      </w:r>
      <w:r w:rsidR="00526215" w:rsidRPr="0071267A">
        <w:rPr>
          <w:sz w:val="22"/>
          <w:szCs w:val="22"/>
          <w:lang w:val="en-GB"/>
        </w:rPr>
        <w:t xml:space="preserve"> - </w:t>
      </w:r>
      <w:r w:rsidR="00274527" w:rsidRPr="0071267A">
        <w:rPr>
          <w:sz w:val="22"/>
          <w:szCs w:val="22"/>
          <w:lang w:val="en-GB"/>
        </w:rPr>
        <w:t>(determination)</w:t>
      </w:r>
    </w:p>
    <w:p w14:paraId="56106F20" w14:textId="1A3EE47D" w:rsidR="009F1276" w:rsidRDefault="002E4E03" w:rsidP="00CD1CA9">
      <w:pPr>
        <w:pStyle w:val="FootnoteText"/>
        <w:spacing w:line="276" w:lineRule="auto"/>
        <w:ind w:left="709"/>
        <w:rPr>
          <w:sz w:val="24"/>
          <w:szCs w:val="24"/>
          <w:lang w:val="en-GB"/>
        </w:rPr>
      </w:pPr>
      <w:r w:rsidRPr="0071267A">
        <w:rPr>
          <w:sz w:val="24"/>
          <w:szCs w:val="24"/>
          <w:lang w:val="en-GB"/>
        </w:rPr>
        <w:t>(b)</w:t>
      </w:r>
      <w:r w:rsidRPr="0071267A">
        <w:rPr>
          <w:sz w:val="24"/>
          <w:szCs w:val="24"/>
          <w:lang w:val="en-GB"/>
        </w:rPr>
        <w:tab/>
      </w:r>
      <w:r w:rsidR="00E825F9" w:rsidRPr="0071267A">
        <w:rPr>
          <w:sz w:val="24"/>
          <w:szCs w:val="24"/>
          <w:lang w:val="en-GB"/>
        </w:rPr>
        <w:t xml:space="preserve">Paragraph (b) of the </w:t>
      </w:r>
      <w:r w:rsidR="00274527" w:rsidRPr="0071267A">
        <w:rPr>
          <w:sz w:val="24"/>
          <w:szCs w:val="24"/>
          <w:lang w:val="en-GB"/>
        </w:rPr>
        <w:t xml:space="preserve">determination </w:t>
      </w:r>
      <w:r w:rsidR="00E825F9" w:rsidRPr="0071267A">
        <w:rPr>
          <w:sz w:val="24"/>
          <w:szCs w:val="24"/>
          <w:lang w:val="en-GB"/>
        </w:rPr>
        <w:t>is aimed at products for human consumption</w:t>
      </w:r>
      <w:r w:rsidR="00A22DE8" w:rsidRPr="0071267A">
        <w:rPr>
          <w:sz w:val="24"/>
          <w:szCs w:val="24"/>
          <w:lang w:val="en-GB"/>
        </w:rPr>
        <w:t>. It is submitted that the "0,001 % or less"</w:t>
      </w:r>
      <w:r w:rsidR="00E825F9" w:rsidRPr="0071267A">
        <w:rPr>
          <w:sz w:val="24"/>
          <w:szCs w:val="24"/>
          <w:lang w:val="en-GB"/>
        </w:rPr>
        <w:t xml:space="preserve"> </w:t>
      </w:r>
      <w:r w:rsidR="00A22DE8" w:rsidRPr="0071267A">
        <w:rPr>
          <w:sz w:val="24"/>
          <w:szCs w:val="24"/>
          <w:lang w:val="en-GB"/>
        </w:rPr>
        <w:t xml:space="preserve">restriction on THC is impractical in the context of the Bill. The </w:t>
      </w:r>
      <w:r w:rsidR="002B2993" w:rsidRPr="0071267A">
        <w:rPr>
          <w:sz w:val="24"/>
          <w:szCs w:val="24"/>
          <w:lang w:val="en-GB"/>
        </w:rPr>
        <w:t xml:space="preserve">0.2% </w:t>
      </w:r>
      <w:r w:rsidR="00A22DE8" w:rsidRPr="0071267A">
        <w:rPr>
          <w:sz w:val="24"/>
          <w:szCs w:val="24"/>
          <w:lang w:val="en-GB"/>
        </w:rPr>
        <w:t xml:space="preserve">quantitative limitation in paragraph </w:t>
      </w:r>
      <w:r w:rsidR="00A22DE8" w:rsidRPr="0071267A">
        <w:rPr>
          <w:i/>
          <w:sz w:val="24"/>
          <w:szCs w:val="24"/>
          <w:lang w:val="en-GB"/>
        </w:rPr>
        <w:t>(a)</w:t>
      </w:r>
      <w:r w:rsidR="00A22DE8" w:rsidRPr="0071267A">
        <w:rPr>
          <w:sz w:val="24"/>
          <w:szCs w:val="24"/>
          <w:lang w:val="en-GB"/>
        </w:rPr>
        <w:t xml:space="preserve"> of the determination </w:t>
      </w:r>
      <w:r w:rsidR="002B2993" w:rsidRPr="0071267A">
        <w:rPr>
          <w:sz w:val="24"/>
          <w:szCs w:val="24"/>
          <w:lang w:val="en-GB"/>
        </w:rPr>
        <w:t xml:space="preserve">may be used </w:t>
      </w:r>
      <w:r w:rsidR="00274527" w:rsidRPr="0071267A">
        <w:rPr>
          <w:sz w:val="24"/>
          <w:szCs w:val="24"/>
          <w:lang w:val="en-GB"/>
        </w:rPr>
        <w:t xml:space="preserve">as </w:t>
      </w:r>
      <w:r w:rsidR="002B2993" w:rsidRPr="0071267A">
        <w:rPr>
          <w:sz w:val="24"/>
          <w:szCs w:val="24"/>
          <w:lang w:val="en-GB"/>
        </w:rPr>
        <w:t xml:space="preserve">a guide to determine the THC content of a substance contemplated in paragraph </w:t>
      </w:r>
      <w:r w:rsidR="002B2993" w:rsidRPr="0071267A">
        <w:rPr>
          <w:i/>
          <w:sz w:val="24"/>
          <w:szCs w:val="24"/>
          <w:lang w:val="en-GB"/>
        </w:rPr>
        <w:t>(b)</w:t>
      </w:r>
      <w:r w:rsidR="002B2993" w:rsidRPr="0071267A">
        <w:rPr>
          <w:sz w:val="24"/>
          <w:szCs w:val="24"/>
          <w:lang w:val="en-GB"/>
        </w:rPr>
        <w:t xml:space="preserve"> of the definition</w:t>
      </w:r>
      <w:r w:rsidR="00A22DE8" w:rsidRPr="0071267A">
        <w:rPr>
          <w:sz w:val="24"/>
          <w:szCs w:val="24"/>
          <w:lang w:val="en-GB"/>
        </w:rPr>
        <w:t xml:space="preserve"> "cannabis". </w:t>
      </w:r>
      <w:r w:rsidR="00274527" w:rsidRPr="0071267A">
        <w:rPr>
          <w:sz w:val="24"/>
          <w:szCs w:val="24"/>
          <w:lang w:val="en-GB"/>
        </w:rPr>
        <w:t xml:space="preserve">In a relative recent amendment to </w:t>
      </w:r>
      <w:r w:rsidR="00604A10" w:rsidRPr="0071267A">
        <w:rPr>
          <w:sz w:val="24"/>
          <w:szCs w:val="24"/>
          <w:lang w:val="en-GB"/>
        </w:rPr>
        <w:t xml:space="preserve">Schedule I of </w:t>
      </w:r>
      <w:r w:rsidR="00274527" w:rsidRPr="0071267A">
        <w:rPr>
          <w:sz w:val="24"/>
          <w:szCs w:val="24"/>
          <w:lang w:val="en-GB"/>
        </w:rPr>
        <w:t>1961 Convent</w:t>
      </w:r>
      <w:r w:rsidR="00604A10" w:rsidRPr="0071267A">
        <w:rPr>
          <w:sz w:val="24"/>
          <w:szCs w:val="24"/>
          <w:lang w:val="en-GB"/>
        </w:rPr>
        <w:t>, p</w:t>
      </w:r>
      <w:r w:rsidR="002B2993" w:rsidRPr="0071267A">
        <w:rPr>
          <w:sz w:val="24"/>
          <w:szCs w:val="24"/>
          <w:lang w:val="en-GB"/>
        </w:rPr>
        <w:t xml:space="preserve">reparations containing predominantly </w:t>
      </w:r>
      <w:proofErr w:type="spellStart"/>
      <w:r w:rsidR="00604A10" w:rsidRPr="0071267A">
        <w:rPr>
          <w:sz w:val="24"/>
          <w:szCs w:val="24"/>
          <w:lang w:val="en-GB"/>
        </w:rPr>
        <w:t>CBD</w:t>
      </w:r>
      <w:proofErr w:type="spellEnd"/>
      <w:r w:rsidR="00604A10" w:rsidRPr="0071267A">
        <w:rPr>
          <w:sz w:val="24"/>
          <w:szCs w:val="24"/>
          <w:lang w:val="en-GB"/>
        </w:rPr>
        <w:t xml:space="preserve"> </w:t>
      </w:r>
      <w:r w:rsidR="002B2993" w:rsidRPr="0071267A">
        <w:rPr>
          <w:sz w:val="24"/>
          <w:szCs w:val="24"/>
          <w:lang w:val="en-GB"/>
        </w:rPr>
        <w:t xml:space="preserve">and not more than 0.2 </w:t>
      </w:r>
      <w:r w:rsidR="00604A10" w:rsidRPr="0071267A">
        <w:rPr>
          <w:sz w:val="24"/>
          <w:szCs w:val="24"/>
          <w:lang w:val="en-GB"/>
        </w:rPr>
        <w:t xml:space="preserve">% THC have been excluded from </w:t>
      </w:r>
      <w:r w:rsidR="002B2993" w:rsidRPr="0071267A">
        <w:rPr>
          <w:sz w:val="24"/>
          <w:szCs w:val="24"/>
          <w:lang w:val="en-GB"/>
        </w:rPr>
        <w:t>international control</w:t>
      </w:r>
      <w:r w:rsidR="00604A10" w:rsidRPr="0071267A">
        <w:rPr>
          <w:sz w:val="24"/>
          <w:szCs w:val="24"/>
          <w:lang w:val="en-GB"/>
        </w:rPr>
        <w:t>.</w:t>
      </w:r>
      <w:r w:rsidR="006913A0" w:rsidRPr="0071267A">
        <w:rPr>
          <w:sz w:val="24"/>
          <w:szCs w:val="24"/>
          <w:lang w:val="en-GB"/>
        </w:rPr>
        <w:t xml:space="preserve"> </w:t>
      </w:r>
      <w:r w:rsidRPr="0071267A">
        <w:rPr>
          <w:sz w:val="24"/>
          <w:szCs w:val="24"/>
          <w:lang w:val="en-GB"/>
        </w:rPr>
        <w:t xml:space="preserve">The THC percentage limitation must take the commercialization of Hemp into account. </w:t>
      </w:r>
    </w:p>
    <w:p w14:paraId="5815B1B3" w14:textId="72B22D1E" w:rsidR="00B5187E" w:rsidRPr="00B5187E" w:rsidRDefault="00B5187E" w:rsidP="00B5187E">
      <w:pPr>
        <w:spacing w:line="360" w:lineRule="auto"/>
        <w:rPr>
          <w:rFonts w:ascii="Arial" w:hAnsi="Arial" w:cs="Arial"/>
          <w:b/>
          <w:color w:val="7030A0"/>
          <w:sz w:val="24"/>
          <w:szCs w:val="24"/>
          <w:u w:val="single"/>
          <w:lang w:val="en-GB"/>
        </w:rPr>
      </w:pPr>
      <w:r w:rsidRPr="00B5187E">
        <w:rPr>
          <w:rFonts w:ascii="Arial" w:hAnsi="Arial" w:cs="Arial"/>
          <w:b/>
          <w:color w:val="7030A0"/>
          <w:sz w:val="24"/>
          <w:szCs w:val="24"/>
          <w:u w:val="single"/>
          <w:lang w:val="en-GB"/>
        </w:rPr>
        <w:t>Option 2:</w:t>
      </w:r>
    </w:p>
    <w:p w14:paraId="534F087A" w14:textId="77777777" w:rsidR="00B5187E" w:rsidRPr="0071267A" w:rsidRDefault="00B5187E" w:rsidP="00B5187E">
      <w:pPr>
        <w:spacing w:line="360" w:lineRule="auto"/>
        <w:rPr>
          <w:rFonts w:ascii="Arial" w:hAnsi="Arial" w:cs="Arial"/>
          <w:bCs/>
          <w:iCs/>
          <w:sz w:val="24"/>
          <w:szCs w:val="24"/>
          <w:lang w:val="en-GB"/>
        </w:rPr>
      </w:pPr>
      <w:r w:rsidRPr="0071267A">
        <w:rPr>
          <w:rFonts w:ascii="Arial" w:hAnsi="Arial" w:cs="Arial"/>
          <w:bCs/>
          <w:iCs/>
          <w:sz w:val="24"/>
          <w:szCs w:val="24"/>
          <w:lang w:val="en-GB"/>
        </w:rPr>
        <w:t>ʺ</w:t>
      </w:r>
      <w:r w:rsidRPr="0071267A">
        <w:rPr>
          <w:rFonts w:ascii="Arial" w:hAnsi="Arial" w:cs="Arial"/>
          <w:b/>
          <w:bCs/>
          <w:iCs/>
          <w:sz w:val="24"/>
          <w:szCs w:val="24"/>
          <w:lang w:val="en-GB"/>
        </w:rPr>
        <w:t>cannabis</w:t>
      </w:r>
      <w:r w:rsidRPr="0071267A">
        <w:rPr>
          <w:rFonts w:ascii="Arial" w:hAnsi="Arial" w:cs="Arial"/>
          <w:bCs/>
          <w:iCs/>
          <w:sz w:val="24"/>
          <w:szCs w:val="24"/>
          <w:lang w:val="en-GB"/>
        </w:rPr>
        <w:t>ʺ means—</w:t>
      </w:r>
    </w:p>
    <w:p w14:paraId="20F73FB9" w14:textId="77777777" w:rsidR="008E3595" w:rsidRDefault="00B5187E" w:rsidP="008E3595">
      <w:pPr>
        <w:spacing w:line="360" w:lineRule="auto"/>
        <w:ind w:left="810" w:hanging="810"/>
        <w:rPr>
          <w:rFonts w:ascii="Arial" w:hAnsi="Arial" w:cs="Arial"/>
          <w:bCs/>
          <w:iCs/>
          <w:sz w:val="24"/>
          <w:szCs w:val="24"/>
          <w:lang w:val="en-GB"/>
        </w:rPr>
      </w:pPr>
      <w:r w:rsidRPr="0071267A">
        <w:rPr>
          <w:rFonts w:ascii="Arial" w:hAnsi="Arial" w:cs="Arial"/>
          <w:bCs/>
          <w:iCs/>
          <w:sz w:val="24"/>
          <w:szCs w:val="24"/>
          <w:lang w:val="en-GB"/>
        </w:rPr>
        <w:t>(</w:t>
      </w:r>
      <w:r w:rsidRPr="0071267A">
        <w:rPr>
          <w:rFonts w:ascii="Arial" w:hAnsi="Arial" w:cs="Arial"/>
          <w:bCs/>
          <w:i/>
          <w:iCs/>
          <w:sz w:val="24"/>
          <w:szCs w:val="24"/>
          <w:lang w:val="en-GB"/>
        </w:rPr>
        <w:t>a</w:t>
      </w:r>
      <w:r w:rsidRPr="0071267A">
        <w:rPr>
          <w:rFonts w:ascii="Arial" w:hAnsi="Arial" w:cs="Arial"/>
          <w:bCs/>
          <w:iCs/>
          <w:sz w:val="24"/>
          <w:szCs w:val="24"/>
          <w:lang w:val="en-GB"/>
        </w:rPr>
        <w:t>)</w:t>
      </w:r>
      <w:r w:rsidRPr="0071267A">
        <w:rPr>
          <w:rFonts w:ascii="Arial" w:hAnsi="Arial" w:cs="Arial"/>
          <w:bCs/>
          <w:iCs/>
          <w:sz w:val="24"/>
          <w:szCs w:val="24"/>
          <w:lang w:val="en-GB"/>
        </w:rPr>
        <w:tab/>
      </w:r>
      <w:proofErr w:type="gramStart"/>
      <w:r w:rsidRPr="0071267A">
        <w:rPr>
          <w:rFonts w:ascii="Arial" w:hAnsi="Arial" w:cs="Arial"/>
          <w:bCs/>
          <w:iCs/>
          <w:sz w:val="24"/>
          <w:szCs w:val="24"/>
          <w:lang w:val="en-GB"/>
        </w:rPr>
        <w:t>the</w:t>
      </w:r>
      <w:proofErr w:type="gramEnd"/>
      <w:r w:rsidRPr="0071267A">
        <w:rPr>
          <w:rFonts w:ascii="Arial" w:hAnsi="Arial" w:cs="Arial"/>
          <w:bCs/>
          <w:iCs/>
          <w:sz w:val="24"/>
          <w:szCs w:val="24"/>
          <w:lang w:val="en-GB"/>
        </w:rPr>
        <w:t xml:space="preserve"> flowering or fruiting tops </w:t>
      </w:r>
      <w:r w:rsidRPr="0071267A">
        <w:rPr>
          <w:rFonts w:ascii="Arial" w:hAnsi="Arial" w:cs="Arial"/>
          <w:b/>
          <w:bCs/>
          <w:iCs/>
          <w:color w:val="FF0000"/>
          <w:sz w:val="24"/>
          <w:szCs w:val="24"/>
          <w:lang w:val="en-GB"/>
        </w:rPr>
        <w:t>[and the leaves]</w:t>
      </w:r>
      <w:r w:rsidRPr="0071267A">
        <w:rPr>
          <w:rFonts w:ascii="Arial" w:hAnsi="Arial" w:cs="Arial"/>
          <w:b/>
          <w:bCs/>
          <w:iCs/>
          <w:color w:val="FF0000"/>
          <w:sz w:val="24"/>
          <w:szCs w:val="24"/>
          <w:vertAlign w:val="superscript"/>
          <w:lang w:val="en-GB"/>
        </w:rPr>
        <w:t>1</w:t>
      </w:r>
      <w:r w:rsidRPr="0071267A">
        <w:rPr>
          <w:rFonts w:ascii="Arial" w:hAnsi="Arial" w:cs="Arial"/>
          <w:bCs/>
          <w:iCs/>
          <w:sz w:val="24"/>
          <w:szCs w:val="24"/>
          <w:lang w:val="en-GB"/>
        </w:rPr>
        <w:t xml:space="preserve"> of a cannabis plant</w:t>
      </w:r>
      <w:r w:rsidRPr="0071267A">
        <w:rPr>
          <w:rFonts w:ascii="Arial" w:hAnsi="Arial" w:cs="Arial"/>
          <w:bCs/>
          <w:iCs/>
          <w:sz w:val="24"/>
          <w:szCs w:val="24"/>
          <w:vertAlign w:val="superscript"/>
          <w:lang w:val="en-GB"/>
        </w:rPr>
        <w:t>2</w:t>
      </w:r>
      <w:r w:rsidRPr="0071267A">
        <w:rPr>
          <w:rFonts w:ascii="Arial" w:hAnsi="Arial" w:cs="Arial"/>
          <w:bCs/>
          <w:iCs/>
          <w:sz w:val="24"/>
          <w:szCs w:val="24"/>
          <w:lang w:val="en-GB"/>
        </w:rPr>
        <w:t xml:space="preserve"> that have been separated from the plant, but excludes any seed, seedling, the stalk</w:t>
      </w:r>
      <w:r w:rsidRPr="0071267A">
        <w:rPr>
          <w:rFonts w:ascii="Arial" w:hAnsi="Arial" w:cs="Arial"/>
          <w:b/>
          <w:bCs/>
          <w:iCs/>
          <w:color w:val="FF0000"/>
          <w:sz w:val="24"/>
          <w:szCs w:val="24"/>
          <w:lang w:val="en-GB"/>
        </w:rPr>
        <w:t>[ and]</w:t>
      </w:r>
      <w:r w:rsidRPr="0071267A">
        <w:rPr>
          <w:rFonts w:ascii="Arial" w:hAnsi="Arial" w:cs="Arial"/>
          <w:bCs/>
          <w:iCs/>
          <w:color w:val="FF0000"/>
          <w:sz w:val="24"/>
          <w:szCs w:val="24"/>
          <w:u w:val="single"/>
          <w:lang w:val="en-GB"/>
        </w:rPr>
        <w:t>,</w:t>
      </w:r>
      <w:r w:rsidRPr="0071267A">
        <w:rPr>
          <w:rFonts w:ascii="Arial" w:hAnsi="Arial" w:cs="Arial"/>
          <w:bCs/>
          <w:iCs/>
          <w:color w:val="FF0000"/>
          <w:sz w:val="24"/>
          <w:szCs w:val="24"/>
          <w:lang w:val="en-GB"/>
        </w:rPr>
        <w:t xml:space="preserve"> </w:t>
      </w:r>
      <w:r w:rsidRPr="0071267A">
        <w:rPr>
          <w:rFonts w:ascii="Arial" w:hAnsi="Arial" w:cs="Arial"/>
          <w:bCs/>
          <w:iCs/>
          <w:color w:val="FF0000"/>
          <w:sz w:val="24"/>
          <w:szCs w:val="24"/>
          <w:u w:val="single"/>
          <w:lang w:val="en-GB"/>
        </w:rPr>
        <w:t>leaves and</w:t>
      </w:r>
      <w:r w:rsidRPr="0071267A">
        <w:rPr>
          <w:rFonts w:ascii="Arial" w:hAnsi="Arial" w:cs="Arial"/>
          <w:bCs/>
          <w:iCs/>
          <w:color w:val="FF0000"/>
          <w:sz w:val="24"/>
          <w:szCs w:val="24"/>
          <w:lang w:val="en-GB"/>
        </w:rPr>
        <w:t xml:space="preserve"> </w:t>
      </w:r>
      <w:r w:rsidRPr="0071267A">
        <w:rPr>
          <w:rFonts w:ascii="Arial" w:hAnsi="Arial" w:cs="Arial"/>
          <w:bCs/>
          <w:iCs/>
          <w:sz w:val="24"/>
          <w:szCs w:val="24"/>
          <w:lang w:val="en-GB"/>
        </w:rPr>
        <w:t xml:space="preserve">branches without any </w:t>
      </w:r>
      <w:r w:rsidRPr="0071267A">
        <w:rPr>
          <w:rFonts w:ascii="Arial" w:hAnsi="Arial" w:cs="Arial"/>
          <w:b/>
          <w:bCs/>
          <w:iCs/>
          <w:color w:val="FF0000"/>
          <w:sz w:val="24"/>
          <w:szCs w:val="24"/>
          <w:lang w:val="en-GB"/>
        </w:rPr>
        <w:t>[leaf,]</w:t>
      </w:r>
      <w:r w:rsidRPr="0071267A">
        <w:rPr>
          <w:rFonts w:ascii="Arial" w:hAnsi="Arial" w:cs="Arial"/>
          <w:bCs/>
          <w:iCs/>
          <w:sz w:val="24"/>
          <w:szCs w:val="24"/>
          <w:lang w:val="en-GB"/>
        </w:rPr>
        <w:t xml:space="preserve"> fruit or flower, and the </w:t>
      </w:r>
      <w:r w:rsidR="008E3595">
        <w:rPr>
          <w:rFonts w:ascii="Arial" w:hAnsi="Arial" w:cs="Arial"/>
          <w:bCs/>
          <w:iCs/>
          <w:sz w:val="24"/>
          <w:szCs w:val="24"/>
          <w:lang w:val="en-GB"/>
        </w:rPr>
        <w:t xml:space="preserve">roots of a cannabis plant; and </w:t>
      </w:r>
    </w:p>
    <w:p w14:paraId="2DE1F855" w14:textId="2308A642" w:rsidR="00D41C7A" w:rsidRPr="008E3595" w:rsidRDefault="00B5187E" w:rsidP="008E3595">
      <w:pPr>
        <w:spacing w:line="360" w:lineRule="auto"/>
        <w:ind w:left="810" w:hanging="810"/>
        <w:rPr>
          <w:rFonts w:ascii="Arial" w:hAnsi="Arial" w:cs="Arial"/>
          <w:bCs/>
          <w:iCs/>
          <w:sz w:val="24"/>
          <w:szCs w:val="24"/>
          <w:lang w:val="en-GB"/>
        </w:rPr>
      </w:pPr>
      <w:r w:rsidRPr="0071267A">
        <w:rPr>
          <w:rFonts w:ascii="Arial" w:hAnsi="Arial" w:cs="Arial"/>
          <w:bCs/>
          <w:iCs/>
          <w:sz w:val="24"/>
          <w:szCs w:val="24"/>
          <w:lang w:val="en-GB"/>
        </w:rPr>
        <w:t>(</w:t>
      </w:r>
      <w:proofErr w:type="gramStart"/>
      <w:r w:rsidRPr="0071267A">
        <w:rPr>
          <w:rFonts w:ascii="Arial" w:hAnsi="Arial" w:cs="Arial"/>
          <w:bCs/>
          <w:i/>
          <w:iCs/>
          <w:sz w:val="24"/>
          <w:szCs w:val="24"/>
          <w:lang w:val="en-GB"/>
        </w:rPr>
        <w:t>b</w:t>
      </w:r>
      <w:proofErr w:type="gramEnd"/>
      <w:r w:rsidR="008E3595">
        <w:rPr>
          <w:rFonts w:ascii="Arial" w:hAnsi="Arial" w:cs="Arial"/>
          <w:bCs/>
          <w:iCs/>
          <w:sz w:val="24"/>
          <w:szCs w:val="24"/>
          <w:lang w:val="en-GB"/>
        </w:rPr>
        <w:t xml:space="preserve">)    </w:t>
      </w:r>
      <w:r w:rsidR="008E3595">
        <w:rPr>
          <w:rFonts w:ascii="Arial" w:hAnsi="Arial" w:cs="Arial"/>
          <w:bCs/>
          <w:iCs/>
          <w:sz w:val="24"/>
          <w:szCs w:val="24"/>
          <w:lang w:val="en-GB"/>
        </w:rPr>
        <w:tab/>
      </w:r>
      <w:r w:rsidR="008E3595" w:rsidRPr="000F6B67">
        <w:rPr>
          <w:rFonts w:ascii="Arial" w:hAnsi="Arial" w:cs="Arial"/>
          <w:bCs/>
          <w:iCs/>
          <w:color w:val="FF0000"/>
          <w:sz w:val="24"/>
          <w:szCs w:val="24"/>
          <w:u w:val="single"/>
          <w:lang w:val="en-GB"/>
        </w:rPr>
        <w:t>(i)</w:t>
      </w:r>
      <w:r w:rsidR="008E3595">
        <w:rPr>
          <w:rFonts w:ascii="Arial" w:hAnsi="Arial" w:cs="Arial"/>
          <w:bCs/>
          <w:iCs/>
          <w:sz w:val="24"/>
          <w:szCs w:val="24"/>
          <w:lang w:val="en-GB"/>
        </w:rPr>
        <w:tab/>
      </w:r>
      <w:r w:rsidRPr="0071267A">
        <w:rPr>
          <w:rFonts w:ascii="Arial" w:hAnsi="Arial" w:cs="Arial"/>
          <w:bCs/>
          <w:iCs/>
          <w:sz w:val="24"/>
          <w:szCs w:val="24"/>
          <w:lang w:val="en-GB"/>
        </w:rPr>
        <w:t>any substance</w:t>
      </w:r>
      <w:r w:rsidR="008E3595">
        <w:rPr>
          <w:rFonts w:ascii="Arial" w:hAnsi="Arial" w:cs="Arial"/>
          <w:bCs/>
          <w:iCs/>
          <w:sz w:val="24"/>
          <w:szCs w:val="24"/>
          <w:lang w:val="en-GB"/>
        </w:rPr>
        <w:t xml:space="preserve"> </w:t>
      </w:r>
      <w:r w:rsidR="00C927BB" w:rsidRPr="00BF18B5">
        <w:rPr>
          <w:rFonts w:ascii="Arial" w:hAnsi="Arial" w:cs="Arial"/>
          <w:bCs/>
          <w:iCs/>
          <w:sz w:val="24"/>
          <w:szCs w:val="24"/>
          <w:lang w:val="en-GB"/>
        </w:rPr>
        <w:t>which contains</w:t>
      </w:r>
      <w:r w:rsidR="00E02946">
        <w:rPr>
          <w:rFonts w:ascii="Arial" w:hAnsi="Arial" w:cs="Arial"/>
          <w:bCs/>
          <w:iCs/>
          <w:sz w:val="24"/>
          <w:szCs w:val="24"/>
          <w:lang w:val="en-GB"/>
        </w:rPr>
        <w:t xml:space="preserve"> </w:t>
      </w:r>
      <w:r w:rsidRPr="0071267A">
        <w:rPr>
          <w:rFonts w:ascii="Arial" w:hAnsi="Arial" w:cs="Arial"/>
          <w:bCs/>
          <w:iCs/>
          <w:color w:val="FF0000"/>
          <w:sz w:val="24"/>
          <w:szCs w:val="24"/>
          <w:u w:val="single"/>
          <w:lang w:val="en-GB"/>
        </w:rPr>
        <w:t xml:space="preserve">more than </w:t>
      </w:r>
      <w:r>
        <w:rPr>
          <w:rFonts w:ascii="Arial" w:hAnsi="Arial" w:cs="Arial"/>
          <w:bCs/>
          <w:iCs/>
          <w:color w:val="FF0000"/>
          <w:sz w:val="24"/>
          <w:szCs w:val="24"/>
          <w:u w:val="single"/>
          <w:lang w:val="en-GB"/>
        </w:rPr>
        <w:t>1</w:t>
      </w:r>
      <w:r w:rsidRPr="0071267A">
        <w:rPr>
          <w:rFonts w:ascii="Arial" w:hAnsi="Arial" w:cs="Arial"/>
          <w:bCs/>
          <w:iCs/>
          <w:color w:val="FF0000"/>
          <w:sz w:val="24"/>
          <w:szCs w:val="24"/>
          <w:u w:val="single"/>
          <w:lang w:val="en-GB"/>
        </w:rPr>
        <w:t>%</w:t>
      </w:r>
      <w:r w:rsidRPr="0071267A">
        <w:rPr>
          <w:rFonts w:ascii="Arial" w:hAnsi="Arial" w:cs="Arial"/>
          <w:bCs/>
          <w:iCs/>
          <w:sz w:val="24"/>
          <w:szCs w:val="24"/>
          <w:lang w:val="en-GB"/>
        </w:rPr>
        <w:t xml:space="preserve"> THC </w:t>
      </w:r>
      <w:r w:rsidRPr="0071267A">
        <w:rPr>
          <w:rFonts w:ascii="Arial" w:hAnsi="Arial" w:cs="Arial"/>
          <w:bCs/>
          <w:iCs/>
          <w:color w:val="FF0000"/>
          <w:sz w:val="24"/>
          <w:szCs w:val="24"/>
          <w:u w:val="single"/>
          <w:lang w:val="en-GB"/>
        </w:rPr>
        <w:t>per volume</w:t>
      </w:r>
      <w:r w:rsidR="008E3595">
        <w:rPr>
          <w:rFonts w:ascii="Arial" w:hAnsi="Arial" w:cs="Arial"/>
          <w:bCs/>
          <w:iCs/>
          <w:color w:val="FF0000"/>
          <w:sz w:val="24"/>
          <w:szCs w:val="24"/>
          <w:u w:val="single"/>
          <w:lang w:val="en-GB"/>
        </w:rPr>
        <w:t xml:space="preserve">, unless </w:t>
      </w:r>
      <w:r w:rsidR="008E3595" w:rsidRPr="008E3595">
        <w:rPr>
          <w:rFonts w:ascii="Arial" w:hAnsi="Arial" w:cs="Arial"/>
          <w:bCs/>
          <w:iCs/>
          <w:color w:val="FF0000"/>
          <w:sz w:val="24"/>
          <w:szCs w:val="24"/>
          <w:lang w:val="en-GB"/>
        </w:rPr>
        <w:tab/>
      </w:r>
      <w:r w:rsidR="008E3595">
        <w:rPr>
          <w:rFonts w:ascii="Arial" w:hAnsi="Arial" w:cs="Arial"/>
          <w:bCs/>
          <w:iCs/>
          <w:color w:val="FF0000"/>
          <w:sz w:val="24"/>
          <w:szCs w:val="24"/>
          <w:u w:val="single"/>
          <w:lang w:val="en-GB"/>
        </w:rPr>
        <w:t>subparagraph (ii)</w:t>
      </w:r>
      <w:r w:rsidR="00C17B02">
        <w:rPr>
          <w:rFonts w:ascii="Arial" w:hAnsi="Arial" w:cs="Arial"/>
          <w:bCs/>
          <w:iCs/>
          <w:color w:val="FF0000"/>
          <w:sz w:val="24"/>
          <w:szCs w:val="24"/>
          <w:u w:val="single"/>
          <w:lang w:val="en-GB"/>
        </w:rPr>
        <w:t xml:space="preserve"> or (iii)</w:t>
      </w:r>
      <w:r w:rsidR="008E3595">
        <w:rPr>
          <w:rFonts w:ascii="Arial" w:hAnsi="Arial" w:cs="Arial"/>
          <w:bCs/>
          <w:iCs/>
          <w:color w:val="FF0000"/>
          <w:sz w:val="24"/>
          <w:szCs w:val="24"/>
          <w:u w:val="single"/>
          <w:lang w:val="en-GB"/>
        </w:rPr>
        <w:t>, applies</w:t>
      </w:r>
      <w:r w:rsidR="0020570E">
        <w:rPr>
          <w:rFonts w:ascii="Arial" w:hAnsi="Arial" w:cs="Arial"/>
          <w:bCs/>
          <w:iCs/>
          <w:color w:val="FF0000"/>
          <w:sz w:val="24"/>
          <w:szCs w:val="24"/>
          <w:u w:val="single"/>
          <w:lang w:val="en-GB"/>
        </w:rPr>
        <w:t xml:space="preserve">; </w:t>
      </w:r>
    </w:p>
    <w:p w14:paraId="09F70C8A" w14:textId="77777777" w:rsidR="00A56D0E" w:rsidRDefault="0020570E" w:rsidP="00A56D0E">
      <w:pPr>
        <w:spacing w:line="360" w:lineRule="auto"/>
        <w:ind w:left="1418" w:hanging="567"/>
        <w:rPr>
          <w:rFonts w:ascii="Arial" w:hAnsi="Arial" w:cs="Arial"/>
          <w:bCs/>
          <w:iCs/>
          <w:color w:val="FF0000"/>
          <w:sz w:val="24"/>
          <w:szCs w:val="24"/>
          <w:u w:val="single"/>
          <w:lang w:val="en-GB"/>
        </w:rPr>
      </w:pPr>
      <w:r>
        <w:rPr>
          <w:rFonts w:ascii="Arial" w:hAnsi="Arial" w:cs="Arial"/>
          <w:bCs/>
          <w:iCs/>
          <w:color w:val="FF0000"/>
          <w:sz w:val="24"/>
          <w:szCs w:val="24"/>
          <w:u w:val="single"/>
          <w:lang w:val="en-GB"/>
        </w:rPr>
        <w:t>(ii)</w:t>
      </w:r>
      <w:r w:rsidRPr="0020570E">
        <w:rPr>
          <w:rFonts w:ascii="Arial" w:hAnsi="Arial" w:cs="Arial"/>
          <w:bCs/>
          <w:iCs/>
          <w:color w:val="FF0000"/>
          <w:sz w:val="24"/>
          <w:szCs w:val="24"/>
          <w:lang w:val="en-GB"/>
        </w:rPr>
        <w:tab/>
      </w:r>
      <w:r w:rsidR="008E3595" w:rsidRPr="004F52C6">
        <w:rPr>
          <w:rFonts w:ascii="Arial" w:hAnsi="Arial" w:cs="Arial"/>
          <w:bCs/>
          <w:iCs/>
          <w:color w:val="FF0000"/>
          <w:sz w:val="24"/>
          <w:szCs w:val="24"/>
          <w:u w:val="single"/>
          <w:lang w:val="en-GB"/>
        </w:rPr>
        <w:t>any substance co</w:t>
      </w:r>
      <w:r w:rsidR="008E3595">
        <w:rPr>
          <w:rFonts w:ascii="Arial" w:hAnsi="Arial" w:cs="Arial"/>
          <w:bCs/>
          <w:iCs/>
          <w:color w:val="FF0000"/>
          <w:sz w:val="24"/>
          <w:szCs w:val="24"/>
          <w:u w:val="single"/>
          <w:lang w:val="en-GB"/>
        </w:rPr>
        <w:t xml:space="preserve">ncerned </w:t>
      </w:r>
      <w:r w:rsidR="004F52C6">
        <w:rPr>
          <w:rFonts w:ascii="Arial" w:hAnsi="Arial" w:cs="Arial"/>
          <w:bCs/>
          <w:iCs/>
          <w:color w:val="FF0000"/>
          <w:sz w:val="24"/>
          <w:szCs w:val="24"/>
          <w:u w:val="single"/>
          <w:lang w:val="en-GB"/>
        </w:rPr>
        <w:t xml:space="preserve">in </w:t>
      </w:r>
      <w:r w:rsidR="008E3595">
        <w:rPr>
          <w:rFonts w:ascii="Arial" w:hAnsi="Arial" w:cs="Arial"/>
          <w:bCs/>
          <w:iCs/>
          <w:color w:val="FF0000"/>
          <w:sz w:val="24"/>
          <w:szCs w:val="24"/>
          <w:u w:val="single"/>
          <w:lang w:val="en-GB"/>
        </w:rPr>
        <w:t>a</w:t>
      </w:r>
      <w:r w:rsidR="00143D4E">
        <w:rPr>
          <w:rFonts w:ascii="Arial" w:hAnsi="Arial" w:cs="Arial"/>
          <w:bCs/>
          <w:iCs/>
          <w:color w:val="FF0000"/>
          <w:sz w:val="24"/>
          <w:szCs w:val="24"/>
          <w:u w:val="single"/>
          <w:lang w:val="en-GB"/>
        </w:rPr>
        <w:t>n</w:t>
      </w:r>
      <w:r w:rsidR="00102417">
        <w:rPr>
          <w:rFonts w:ascii="Arial" w:hAnsi="Arial" w:cs="Arial"/>
          <w:bCs/>
          <w:iCs/>
          <w:color w:val="FF0000"/>
          <w:sz w:val="24"/>
          <w:szCs w:val="24"/>
          <w:u w:val="single"/>
          <w:lang w:val="en-GB"/>
        </w:rPr>
        <w:t>y</w:t>
      </w:r>
      <w:r>
        <w:rPr>
          <w:rFonts w:ascii="Arial" w:hAnsi="Arial" w:cs="Arial"/>
          <w:bCs/>
          <w:iCs/>
          <w:color w:val="FF0000"/>
          <w:sz w:val="24"/>
          <w:szCs w:val="24"/>
          <w:u w:val="single"/>
          <w:lang w:val="en-GB"/>
        </w:rPr>
        <w:t xml:space="preserve"> offence</w:t>
      </w:r>
      <w:r w:rsidR="004F52C6">
        <w:rPr>
          <w:rFonts w:ascii="Arial" w:hAnsi="Arial" w:cs="Arial"/>
          <w:bCs/>
          <w:iCs/>
          <w:color w:val="FF0000"/>
          <w:sz w:val="24"/>
          <w:szCs w:val="24"/>
          <w:u w:val="single"/>
          <w:lang w:val="en-GB"/>
        </w:rPr>
        <w:t xml:space="preserve"> in terms of</w:t>
      </w:r>
      <w:r w:rsidR="00C17B02">
        <w:rPr>
          <w:rFonts w:ascii="Arial" w:hAnsi="Arial" w:cs="Arial"/>
          <w:bCs/>
          <w:iCs/>
          <w:color w:val="FF0000"/>
          <w:sz w:val="24"/>
          <w:szCs w:val="24"/>
          <w:u w:val="single"/>
          <w:lang w:val="en-GB"/>
        </w:rPr>
        <w:t xml:space="preserve"> </w:t>
      </w:r>
      <w:r>
        <w:rPr>
          <w:rFonts w:ascii="Arial" w:hAnsi="Arial" w:cs="Arial"/>
          <w:bCs/>
          <w:iCs/>
          <w:color w:val="FF0000"/>
          <w:sz w:val="24"/>
          <w:szCs w:val="24"/>
          <w:u w:val="single"/>
          <w:lang w:val="en-GB"/>
        </w:rPr>
        <w:t>section</w:t>
      </w:r>
      <w:r w:rsidR="000F6B67">
        <w:rPr>
          <w:rFonts w:ascii="Arial" w:hAnsi="Arial" w:cs="Arial"/>
          <w:bCs/>
          <w:iCs/>
          <w:color w:val="FF0000"/>
          <w:sz w:val="24"/>
          <w:szCs w:val="24"/>
          <w:u w:val="single"/>
          <w:lang w:val="en-GB"/>
        </w:rPr>
        <w:t>s 4(3)</w:t>
      </w:r>
      <w:r w:rsidR="002C30FE">
        <w:rPr>
          <w:rFonts w:ascii="Arial" w:hAnsi="Arial" w:cs="Arial"/>
          <w:bCs/>
          <w:iCs/>
          <w:color w:val="FF0000"/>
          <w:sz w:val="24"/>
          <w:szCs w:val="24"/>
          <w:u w:val="single"/>
          <w:lang w:val="en-GB"/>
        </w:rPr>
        <w:t>, 5(5)</w:t>
      </w:r>
      <w:r w:rsidR="000F6B67">
        <w:rPr>
          <w:rFonts w:ascii="Arial" w:hAnsi="Arial" w:cs="Arial"/>
          <w:bCs/>
          <w:iCs/>
          <w:color w:val="FF0000"/>
          <w:sz w:val="24"/>
          <w:szCs w:val="24"/>
          <w:u w:val="single"/>
          <w:lang w:val="en-GB"/>
        </w:rPr>
        <w:t xml:space="preserve"> </w:t>
      </w:r>
      <w:r w:rsidR="00102417">
        <w:rPr>
          <w:rFonts w:ascii="Arial" w:hAnsi="Arial" w:cs="Arial"/>
          <w:bCs/>
          <w:iCs/>
          <w:color w:val="FF0000"/>
          <w:sz w:val="24"/>
          <w:szCs w:val="24"/>
          <w:u w:val="single"/>
          <w:lang w:val="en-GB"/>
        </w:rPr>
        <w:t xml:space="preserve">or </w:t>
      </w:r>
      <w:r>
        <w:rPr>
          <w:rFonts w:ascii="Arial" w:hAnsi="Arial" w:cs="Arial"/>
          <w:bCs/>
          <w:iCs/>
          <w:color w:val="FF0000"/>
          <w:sz w:val="24"/>
          <w:szCs w:val="24"/>
          <w:u w:val="single"/>
          <w:lang w:val="en-GB"/>
        </w:rPr>
        <w:t>6</w:t>
      </w:r>
      <w:r w:rsidR="009846B3">
        <w:rPr>
          <w:rFonts w:ascii="Arial" w:hAnsi="Arial" w:cs="Arial"/>
          <w:bCs/>
          <w:iCs/>
          <w:color w:val="FF0000"/>
          <w:sz w:val="24"/>
          <w:szCs w:val="24"/>
          <w:u w:val="single"/>
          <w:lang w:val="en-GB"/>
        </w:rPr>
        <w:t>(1)</w:t>
      </w:r>
      <w:r w:rsidR="009846B3" w:rsidRPr="009846B3">
        <w:rPr>
          <w:rFonts w:ascii="Arial" w:hAnsi="Arial" w:cs="Arial"/>
          <w:bCs/>
          <w:i/>
          <w:iCs/>
          <w:color w:val="FF0000"/>
          <w:sz w:val="24"/>
          <w:szCs w:val="24"/>
          <w:u w:val="single"/>
          <w:lang w:val="en-GB"/>
        </w:rPr>
        <w:t>(a)</w:t>
      </w:r>
      <w:r w:rsidR="009846B3">
        <w:rPr>
          <w:rFonts w:ascii="Arial" w:hAnsi="Arial" w:cs="Arial"/>
          <w:bCs/>
          <w:iCs/>
          <w:color w:val="FF0000"/>
          <w:sz w:val="24"/>
          <w:szCs w:val="24"/>
          <w:u w:val="single"/>
          <w:lang w:val="en-GB"/>
        </w:rPr>
        <w:t xml:space="preserve">(iv) </w:t>
      </w:r>
      <w:r w:rsidR="00102417">
        <w:rPr>
          <w:rFonts w:ascii="Arial" w:hAnsi="Arial" w:cs="Arial"/>
          <w:bCs/>
          <w:iCs/>
          <w:color w:val="FF0000"/>
          <w:sz w:val="24"/>
          <w:szCs w:val="24"/>
          <w:u w:val="single"/>
          <w:lang w:val="en-GB"/>
        </w:rPr>
        <w:t>or</w:t>
      </w:r>
      <w:r w:rsidR="009846B3">
        <w:rPr>
          <w:rFonts w:ascii="Arial" w:hAnsi="Arial" w:cs="Arial"/>
          <w:bCs/>
          <w:iCs/>
          <w:color w:val="FF0000"/>
          <w:sz w:val="24"/>
          <w:szCs w:val="24"/>
          <w:u w:val="single"/>
          <w:lang w:val="en-GB"/>
        </w:rPr>
        <w:t xml:space="preserve"> (v), </w:t>
      </w:r>
      <w:r>
        <w:rPr>
          <w:rFonts w:ascii="Arial" w:hAnsi="Arial" w:cs="Arial"/>
          <w:bCs/>
          <w:iCs/>
          <w:color w:val="FF0000"/>
          <w:sz w:val="24"/>
          <w:szCs w:val="24"/>
          <w:u w:val="single"/>
          <w:lang w:val="en-GB"/>
        </w:rPr>
        <w:t>(2)</w:t>
      </w:r>
      <w:r w:rsidRPr="0020570E">
        <w:rPr>
          <w:rFonts w:ascii="Arial" w:hAnsi="Arial" w:cs="Arial"/>
          <w:bCs/>
          <w:i/>
          <w:iCs/>
          <w:color w:val="FF0000"/>
          <w:sz w:val="24"/>
          <w:szCs w:val="24"/>
          <w:u w:val="single"/>
          <w:lang w:val="en-GB"/>
        </w:rPr>
        <w:t>(c)</w:t>
      </w:r>
      <w:r w:rsidR="009846B3">
        <w:rPr>
          <w:rFonts w:ascii="Arial" w:hAnsi="Arial" w:cs="Arial"/>
          <w:bCs/>
          <w:iCs/>
          <w:color w:val="FF0000"/>
          <w:sz w:val="24"/>
          <w:szCs w:val="24"/>
          <w:u w:val="single"/>
          <w:lang w:val="en-GB"/>
        </w:rPr>
        <w:t xml:space="preserve"> or</w:t>
      </w:r>
      <w:r>
        <w:rPr>
          <w:rFonts w:ascii="Arial" w:hAnsi="Arial" w:cs="Arial"/>
          <w:bCs/>
          <w:iCs/>
          <w:color w:val="FF0000"/>
          <w:sz w:val="24"/>
          <w:szCs w:val="24"/>
          <w:u w:val="single"/>
          <w:lang w:val="en-GB"/>
        </w:rPr>
        <w:t xml:space="preserve"> (3)</w:t>
      </w:r>
      <w:r w:rsidRPr="0020570E">
        <w:rPr>
          <w:rFonts w:ascii="Arial" w:hAnsi="Arial" w:cs="Arial"/>
          <w:bCs/>
          <w:i/>
          <w:iCs/>
          <w:color w:val="FF0000"/>
          <w:sz w:val="24"/>
          <w:szCs w:val="24"/>
          <w:u w:val="single"/>
          <w:lang w:val="en-GB"/>
        </w:rPr>
        <w:t>(c)</w:t>
      </w:r>
      <w:r w:rsidR="009846B3">
        <w:rPr>
          <w:rFonts w:ascii="Arial" w:hAnsi="Arial" w:cs="Arial"/>
          <w:bCs/>
          <w:i/>
          <w:iCs/>
          <w:color w:val="FF0000"/>
          <w:sz w:val="24"/>
          <w:szCs w:val="24"/>
          <w:u w:val="single"/>
          <w:lang w:val="en-GB"/>
        </w:rPr>
        <w:t>,</w:t>
      </w:r>
      <w:r w:rsidR="009846B3" w:rsidRPr="009846B3">
        <w:rPr>
          <w:rFonts w:ascii="Arial" w:hAnsi="Arial" w:cs="Arial"/>
          <w:bCs/>
          <w:iCs/>
          <w:color w:val="FF0000"/>
          <w:sz w:val="24"/>
          <w:szCs w:val="24"/>
          <w:u w:val="single"/>
          <w:lang w:val="en-GB"/>
        </w:rPr>
        <w:t xml:space="preserve"> </w:t>
      </w:r>
      <w:r w:rsidR="004F52C6">
        <w:rPr>
          <w:rFonts w:ascii="Arial" w:hAnsi="Arial" w:cs="Arial"/>
          <w:bCs/>
          <w:iCs/>
          <w:color w:val="FF0000"/>
          <w:sz w:val="24"/>
          <w:szCs w:val="24"/>
          <w:u w:val="single"/>
          <w:lang w:val="en-GB"/>
        </w:rPr>
        <w:t>which contains</w:t>
      </w:r>
      <w:r w:rsidR="00A56D0E">
        <w:rPr>
          <w:rFonts w:ascii="Arial" w:hAnsi="Arial" w:cs="Arial"/>
          <w:bCs/>
          <w:iCs/>
          <w:color w:val="FF0000"/>
          <w:sz w:val="24"/>
          <w:szCs w:val="24"/>
          <w:u w:val="single"/>
          <w:lang w:val="en-GB"/>
        </w:rPr>
        <w:t xml:space="preserve"> </w:t>
      </w:r>
      <w:r w:rsidR="00C17B02">
        <w:rPr>
          <w:rFonts w:ascii="Arial" w:hAnsi="Arial" w:cs="Arial"/>
          <w:bCs/>
          <w:iCs/>
          <w:color w:val="FF0000"/>
          <w:sz w:val="24"/>
          <w:szCs w:val="24"/>
          <w:u w:val="single"/>
          <w:lang w:val="en-GB"/>
        </w:rPr>
        <w:t xml:space="preserve">a concentration of </w:t>
      </w:r>
      <w:r w:rsidR="004F52C6">
        <w:rPr>
          <w:rFonts w:ascii="Arial" w:hAnsi="Arial" w:cs="Arial"/>
          <w:bCs/>
          <w:iCs/>
          <w:color w:val="FF0000"/>
          <w:sz w:val="24"/>
          <w:szCs w:val="24"/>
          <w:u w:val="single"/>
          <w:lang w:val="en-GB"/>
        </w:rPr>
        <w:t>more than 0.2</w:t>
      </w:r>
      <w:r w:rsidR="009846B3">
        <w:rPr>
          <w:rFonts w:ascii="Arial" w:hAnsi="Arial" w:cs="Arial"/>
          <w:bCs/>
          <w:iCs/>
          <w:color w:val="FF0000"/>
          <w:sz w:val="24"/>
          <w:szCs w:val="24"/>
          <w:u w:val="single"/>
          <w:lang w:val="en-GB"/>
        </w:rPr>
        <w:t>% THC per volume</w:t>
      </w:r>
      <w:r w:rsidR="00A56D0E">
        <w:rPr>
          <w:rFonts w:ascii="Arial" w:hAnsi="Arial" w:cs="Arial"/>
          <w:bCs/>
          <w:iCs/>
          <w:color w:val="FF0000"/>
          <w:sz w:val="24"/>
          <w:szCs w:val="24"/>
          <w:u w:val="single"/>
          <w:lang w:val="en-GB"/>
        </w:rPr>
        <w:t>;</w:t>
      </w:r>
    </w:p>
    <w:p w14:paraId="1D2C452B" w14:textId="73EEB1F8" w:rsidR="00B97140" w:rsidRPr="00A56D0E" w:rsidRDefault="00A56D0E" w:rsidP="00A56D0E">
      <w:pPr>
        <w:spacing w:line="360" w:lineRule="auto"/>
        <w:ind w:left="1418" w:hanging="567"/>
        <w:rPr>
          <w:rFonts w:ascii="Arial" w:hAnsi="Arial" w:cs="Arial"/>
          <w:b/>
          <w:bCs/>
          <w:iCs/>
          <w:color w:val="7030A0"/>
          <w:sz w:val="24"/>
          <w:szCs w:val="24"/>
          <w:u w:val="single"/>
          <w:lang w:val="en-GB"/>
        </w:rPr>
      </w:pPr>
      <w:r w:rsidRPr="00A56D0E">
        <w:rPr>
          <w:rFonts w:ascii="Arial" w:hAnsi="Arial" w:cs="Arial"/>
          <w:b/>
          <w:bCs/>
          <w:iCs/>
          <w:color w:val="7030A0"/>
          <w:sz w:val="24"/>
          <w:szCs w:val="24"/>
          <w:u w:val="single"/>
          <w:lang w:val="en-GB"/>
        </w:rPr>
        <w:t>Option</w:t>
      </w:r>
      <w:r w:rsidR="00B92A61">
        <w:rPr>
          <w:rFonts w:ascii="Arial" w:hAnsi="Arial" w:cs="Arial"/>
          <w:b/>
          <w:bCs/>
          <w:iCs/>
          <w:color w:val="7030A0"/>
          <w:sz w:val="24"/>
          <w:szCs w:val="24"/>
          <w:u w:val="single"/>
          <w:lang w:val="en-GB"/>
        </w:rPr>
        <w:t xml:space="preserve"> subparagraph (ii)</w:t>
      </w:r>
      <w:r w:rsidRPr="00A56D0E">
        <w:rPr>
          <w:rFonts w:ascii="Arial" w:hAnsi="Arial" w:cs="Arial"/>
          <w:b/>
          <w:bCs/>
          <w:iCs/>
          <w:color w:val="7030A0"/>
          <w:sz w:val="24"/>
          <w:szCs w:val="24"/>
          <w:u w:val="single"/>
          <w:lang w:val="en-GB"/>
        </w:rPr>
        <w:t>:</w:t>
      </w:r>
      <w:r w:rsidR="004F52C6" w:rsidRPr="00A56D0E">
        <w:rPr>
          <w:rFonts w:ascii="Arial" w:hAnsi="Arial" w:cs="Arial"/>
          <w:b/>
          <w:bCs/>
          <w:iCs/>
          <w:color w:val="7030A0"/>
          <w:sz w:val="24"/>
          <w:szCs w:val="24"/>
          <w:u w:val="single"/>
          <w:lang w:val="en-GB"/>
        </w:rPr>
        <w:t xml:space="preserve"> </w:t>
      </w:r>
    </w:p>
    <w:p w14:paraId="66BB0C24" w14:textId="6B71D389" w:rsidR="00A56D0E" w:rsidRDefault="00A56D0E" w:rsidP="00A56D0E">
      <w:pPr>
        <w:spacing w:line="360" w:lineRule="auto"/>
        <w:ind w:left="1418" w:hanging="567"/>
        <w:rPr>
          <w:rFonts w:ascii="Arial" w:hAnsi="Arial" w:cs="Arial"/>
          <w:bCs/>
          <w:iCs/>
          <w:color w:val="FF0000"/>
          <w:sz w:val="24"/>
          <w:szCs w:val="24"/>
          <w:u w:val="single"/>
          <w:lang w:val="en-GB"/>
        </w:rPr>
      </w:pPr>
      <w:r w:rsidRPr="00A56D0E">
        <w:rPr>
          <w:rFonts w:ascii="Arial" w:hAnsi="Arial" w:cs="Arial"/>
          <w:bCs/>
          <w:iCs/>
          <w:color w:val="7030A0"/>
          <w:sz w:val="24"/>
          <w:szCs w:val="24"/>
          <w:u w:val="single"/>
          <w:lang w:val="en-GB"/>
        </w:rPr>
        <w:t>(ii)</w:t>
      </w:r>
      <w:r w:rsidRPr="00A56D0E">
        <w:rPr>
          <w:rFonts w:ascii="Arial" w:hAnsi="Arial" w:cs="Arial"/>
          <w:bCs/>
          <w:iCs/>
          <w:color w:val="7030A0"/>
          <w:sz w:val="24"/>
          <w:szCs w:val="24"/>
          <w:lang w:val="en-GB"/>
        </w:rPr>
        <w:tab/>
      </w:r>
      <w:r w:rsidRPr="00A56D0E">
        <w:rPr>
          <w:rFonts w:ascii="Arial" w:hAnsi="Arial" w:cs="Arial"/>
          <w:bCs/>
          <w:iCs/>
          <w:color w:val="7030A0"/>
          <w:sz w:val="24"/>
          <w:szCs w:val="24"/>
          <w:u w:val="single"/>
          <w:lang w:val="en-GB"/>
        </w:rPr>
        <w:t>any substance concerned in an</w:t>
      </w:r>
      <w:r>
        <w:rPr>
          <w:rFonts w:ascii="Arial" w:hAnsi="Arial" w:cs="Arial"/>
          <w:bCs/>
          <w:iCs/>
          <w:color w:val="7030A0"/>
          <w:sz w:val="24"/>
          <w:szCs w:val="24"/>
          <w:u w:val="single"/>
          <w:lang w:val="en-GB"/>
        </w:rPr>
        <w:t>y</w:t>
      </w:r>
      <w:r w:rsidRPr="00A56D0E">
        <w:rPr>
          <w:rFonts w:ascii="Arial" w:hAnsi="Arial" w:cs="Arial"/>
          <w:bCs/>
          <w:iCs/>
          <w:color w:val="7030A0"/>
          <w:sz w:val="24"/>
          <w:szCs w:val="24"/>
          <w:u w:val="single"/>
          <w:lang w:val="en-GB"/>
        </w:rPr>
        <w:t xml:space="preserve"> offence in terms of sections 4(3), 5(5) or 6(1)</w:t>
      </w:r>
      <w:r w:rsidRPr="00A56D0E">
        <w:rPr>
          <w:rFonts w:ascii="Arial" w:hAnsi="Arial" w:cs="Arial"/>
          <w:bCs/>
          <w:i/>
          <w:iCs/>
          <w:color w:val="7030A0"/>
          <w:sz w:val="24"/>
          <w:szCs w:val="24"/>
          <w:u w:val="single"/>
          <w:lang w:val="en-GB"/>
        </w:rPr>
        <w:t>(a)</w:t>
      </w:r>
      <w:r w:rsidRPr="00A56D0E">
        <w:rPr>
          <w:rFonts w:ascii="Arial" w:hAnsi="Arial" w:cs="Arial"/>
          <w:bCs/>
          <w:iCs/>
          <w:color w:val="7030A0"/>
          <w:sz w:val="24"/>
          <w:szCs w:val="24"/>
          <w:u w:val="single"/>
          <w:lang w:val="en-GB"/>
        </w:rPr>
        <w:t>(iv) or (v), (2)</w:t>
      </w:r>
      <w:r w:rsidRPr="00A56D0E">
        <w:rPr>
          <w:rFonts w:ascii="Arial" w:hAnsi="Arial" w:cs="Arial"/>
          <w:bCs/>
          <w:i/>
          <w:iCs/>
          <w:color w:val="7030A0"/>
          <w:sz w:val="24"/>
          <w:szCs w:val="24"/>
          <w:u w:val="single"/>
          <w:lang w:val="en-GB"/>
        </w:rPr>
        <w:t>(c)</w:t>
      </w:r>
      <w:r w:rsidRPr="00A56D0E">
        <w:rPr>
          <w:rFonts w:ascii="Arial" w:hAnsi="Arial" w:cs="Arial"/>
          <w:bCs/>
          <w:iCs/>
          <w:color w:val="7030A0"/>
          <w:sz w:val="24"/>
          <w:szCs w:val="24"/>
          <w:u w:val="single"/>
          <w:lang w:val="en-GB"/>
        </w:rPr>
        <w:t xml:space="preserve"> or (3)</w:t>
      </w:r>
      <w:r w:rsidRPr="00A56D0E">
        <w:rPr>
          <w:rFonts w:ascii="Arial" w:hAnsi="Arial" w:cs="Arial"/>
          <w:bCs/>
          <w:i/>
          <w:iCs/>
          <w:color w:val="7030A0"/>
          <w:sz w:val="24"/>
          <w:szCs w:val="24"/>
          <w:u w:val="single"/>
          <w:lang w:val="en-GB"/>
        </w:rPr>
        <w:t>(c),</w:t>
      </w:r>
      <w:r w:rsidRPr="00A56D0E">
        <w:rPr>
          <w:rFonts w:ascii="Arial" w:hAnsi="Arial" w:cs="Arial"/>
          <w:bCs/>
          <w:iCs/>
          <w:color w:val="7030A0"/>
          <w:sz w:val="24"/>
          <w:szCs w:val="24"/>
          <w:u w:val="single"/>
          <w:lang w:val="en-GB"/>
        </w:rPr>
        <w:t xml:space="preserve"> which contains</w:t>
      </w:r>
      <w:r w:rsidR="00B92A61">
        <w:rPr>
          <w:rFonts w:ascii="Arial" w:hAnsi="Arial" w:cs="Arial"/>
          <w:bCs/>
          <w:iCs/>
          <w:color w:val="7030A0"/>
          <w:sz w:val="24"/>
          <w:szCs w:val="24"/>
          <w:u w:val="single"/>
          <w:lang w:val="en-GB"/>
        </w:rPr>
        <w:t xml:space="preserve"> a concentration of </w:t>
      </w:r>
      <w:r w:rsidR="00B92A61">
        <w:rPr>
          <w:rFonts w:ascii="Arial" w:hAnsi="Arial" w:cs="Arial"/>
          <w:bCs/>
          <w:iCs/>
          <w:color w:val="7030A0"/>
          <w:sz w:val="24"/>
          <w:szCs w:val="24"/>
          <w:u w:val="single"/>
          <w:lang w:val="en-GB"/>
        </w:rPr>
        <w:lastRenderedPageBreak/>
        <w:t xml:space="preserve">THC </w:t>
      </w:r>
      <w:r w:rsidR="0005125F">
        <w:rPr>
          <w:rFonts w:ascii="Arial" w:hAnsi="Arial" w:cs="Arial"/>
          <w:bCs/>
          <w:iCs/>
          <w:color w:val="7030A0"/>
          <w:sz w:val="24"/>
          <w:szCs w:val="24"/>
          <w:u w:val="single"/>
          <w:lang w:val="en-GB"/>
        </w:rPr>
        <w:t xml:space="preserve">which exceeds </w:t>
      </w:r>
      <w:r w:rsidR="00B92A61">
        <w:rPr>
          <w:rFonts w:ascii="Arial" w:hAnsi="Arial" w:cs="Arial"/>
          <w:bCs/>
          <w:iCs/>
          <w:color w:val="7030A0"/>
          <w:sz w:val="24"/>
          <w:szCs w:val="24"/>
          <w:u w:val="single"/>
          <w:lang w:val="en-GB"/>
        </w:rPr>
        <w:t xml:space="preserve">the concentration </w:t>
      </w:r>
      <w:r w:rsidR="00B92A61" w:rsidRPr="00B92A61">
        <w:rPr>
          <w:rFonts w:ascii="Arial" w:hAnsi="Arial" w:cs="Arial"/>
          <w:bCs/>
          <w:iCs/>
          <w:color w:val="7030A0"/>
          <w:sz w:val="24"/>
          <w:szCs w:val="24"/>
          <w:u w:val="single"/>
          <w:lang w:val="en-GB"/>
        </w:rPr>
        <w:t>prescribed in terms of any law that regulates the cultivation of hemp in the Republic</w:t>
      </w:r>
      <w:r w:rsidR="0005125F">
        <w:rPr>
          <w:rFonts w:ascii="Arial" w:hAnsi="Arial" w:cs="Arial"/>
          <w:bCs/>
          <w:iCs/>
          <w:color w:val="7030A0"/>
          <w:sz w:val="24"/>
          <w:szCs w:val="24"/>
          <w:u w:val="single"/>
          <w:lang w:val="en-GB"/>
        </w:rPr>
        <w:t>;  or</w:t>
      </w:r>
    </w:p>
    <w:p w14:paraId="4F944ADB" w14:textId="683BF6FF" w:rsidR="00B5187E" w:rsidRPr="0071267A" w:rsidRDefault="0005125F" w:rsidP="0005125F">
      <w:pPr>
        <w:spacing w:line="360" w:lineRule="auto"/>
        <w:ind w:left="1418" w:hanging="567"/>
        <w:rPr>
          <w:rFonts w:ascii="Arial" w:hAnsi="Arial" w:cs="Arial"/>
          <w:bCs/>
          <w:iCs/>
          <w:sz w:val="24"/>
          <w:szCs w:val="24"/>
          <w:lang w:val="en-GB"/>
        </w:rPr>
      </w:pPr>
      <w:r w:rsidRPr="0005125F">
        <w:rPr>
          <w:rFonts w:ascii="Arial" w:hAnsi="Arial" w:cs="Arial"/>
          <w:bCs/>
          <w:iCs/>
          <w:color w:val="FF0000"/>
          <w:sz w:val="24"/>
          <w:szCs w:val="24"/>
          <w:u w:val="single"/>
          <w:lang w:val="en-GB"/>
        </w:rPr>
        <w:t xml:space="preserve"> (iii</w:t>
      </w:r>
      <w:r w:rsidR="009846B3" w:rsidRPr="0005125F">
        <w:rPr>
          <w:rFonts w:ascii="Arial" w:hAnsi="Arial" w:cs="Arial"/>
          <w:bCs/>
          <w:iCs/>
          <w:color w:val="FF0000"/>
          <w:sz w:val="24"/>
          <w:szCs w:val="24"/>
          <w:u w:val="single"/>
          <w:lang w:val="en-GB"/>
        </w:rPr>
        <w:t>)</w:t>
      </w:r>
      <w:r w:rsidR="009846B3">
        <w:rPr>
          <w:rFonts w:ascii="Arial" w:hAnsi="Arial" w:cs="Arial"/>
          <w:bCs/>
          <w:iCs/>
          <w:color w:val="FF0000"/>
          <w:sz w:val="24"/>
          <w:szCs w:val="24"/>
          <w:u w:val="single"/>
          <w:lang w:val="en-GB"/>
        </w:rPr>
        <w:tab/>
      </w:r>
      <w:proofErr w:type="gramStart"/>
      <w:r w:rsidRPr="0005125F">
        <w:rPr>
          <w:rFonts w:ascii="Arial" w:hAnsi="Arial" w:cs="Arial"/>
          <w:bCs/>
          <w:iCs/>
          <w:color w:val="FF0000"/>
          <w:sz w:val="24"/>
          <w:szCs w:val="24"/>
          <w:u w:val="single"/>
          <w:lang w:val="en-GB"/>
        </w:rPr>
        <w:t>any</w:t>
      </w:r>
      <w:proofErr w:type="gramEnd"/>
      <w:r w:rsidRPr="0005125F">
        <w:rPr>
          <w:rFonts w:ascii="Arial" w:hAnsi="Arial" w:cs="Arial"/>
          <w:bCs/>
          <w:iCs/>
          <w:color w:val="FF0000"/>
          <w:sz w:val="24"/>
          <w:szCs w:val="24"/>
          <w:u w:val="single"/>
          <w:lang w:val="en-GB"/>
        </w:rPr>
        <w:t xml:space="preserve"> substance concerned in an offence </w:t>
      </w:r>
      <w:r>
        <w:rPr>
          <w:rFonts w:ascii="Arial" w:hAnsi="Arial" w:cs="Arial"/>
          <w:bCs/>
          <w:iCs/>
          <w:color w:val="FF0000"/>
          <w:sz w:val="24"/>
          <w:szCs w:val="24"/>
          <w:u w:val="single"/>
          <w:lang w:val="en-GB"/>
        </w:rPr>
        <w:t xml:space="preserve">in </w:t>
      </w:r>
      <w:r w:rsidR="009846B3">
        <w:rPr>
          <w:rFonts w:ascii="Arial" w:hAnsi="Arial" w:cs="Arial"/>
          <w:bCs/>
          <w:iCs/>
          <w:color w:val="FF0000"/>
          <w:sz w:val="24"/>
          <w:szCs w:val="24"/>
          <w:u w:val="single"/>
          <w:lang w:val="en-GB"/>
        </w:rPr>
        <w:t>section (6)(5)</w:t>
      </w:r>
      <w:r w:rsidR="0020570E">
        <w:rPr>
          <w:rFonts w:ascii="Arial" w:hAnsi="Arial" w:cs="Arial"/>
          <w:bCs/>
          <w:iCs/>
          <w:color w:val="FF0000"/>
          <w:sz w:val="24"/>
          <w:szCs w:val="24"/>
          <w:u w:val="single"/>
          <w:lang w:val="en-GB"/>
        </w:rPr>
        <w:t xml:space="preserve">, </w:t>
      </w:r>
      <w:r w:rsidR="004F52C6">
        <w:rPr>
          <w:rFonts w:ascii="Arial" w:hAnsi="Arial" w:cs="Arial"/>
          <w:bCs/>
          <w:iCs/>
          <w:color w:val="FF0000"/>
          <w:sz w:val="24"/>
          <w:szCs w:val="24"/>
          <w:u w:val="single"/>
          <w:lang w:val="en-GB"/>
        </w:rPr>
        <w:t>which contains more than 0.</w:t>
      </w:r>
      <w:r w:rsidR="000F6B67">
        <w:rPr>
          <w:rFonts w:ascii="Arial" w:hAnsi="Arial" w:cs="Arial"/>
          <w:bCs/>
          <w:iCs/>
          <w:color w:val="FF0000"/>
          <w:sz w:val="24"/>
          <w:szCs w:val="24"/>
          <w:u w:val="single"/>
          <w:lang w:val="en-GB"/>
        </w:rPr>
        <w:t>05</w:t>
      </w:r>
      <w:r w:rsidR="00DA59CA">
        <w:rPr>
          <w:rFonts w:ascii="Arial" w:hAnsi="Arial" w:cs="Arial"/>
          <w:bCs/>
          <w:iCs/>
          <w:color w:val="FF0000"/>
          <w:sz w:val="24"/>
          <w:szCs w:val="24"/>
          <w:u w:val="single"/>
          <w:lang w:val="en-GB"/>
        </w:rPr>
        <w:t>/0.01</w:t>
      </w:r>
      <w:r w:rsidR="00DA59CA" w:rsidRPr="004F52C6">
        <w:rPr>
          <w:rFonts w:ascii="Arial" w:hAnsi="Arial" w:cs="Arial"/>
          <w:bCs/>
          <w:iCs/>
          <w:color w:val="FF0000"/>
          <w:sz w:val="24"/>
          <w:szCs w:val="24"/>
          <w:u w:val="single"/>
          <w:lang w:val="en-GB"/>
        </w:rPr>
        <w:t>%</w:t>
      </w:r>
      <w:r w:rsidR="004F52C6" w:rsidRPr="004F52C6">
        <w:rPr>
          <w:rFonts w:ascii="Arial" w:hAnsi="Arial" w:cs="Arial"/>
          <w:bCs/>
          <w:iCs/>
          <w:color w:val="FF0000"/>
          <w:sz w:val="24"/>
          <w:szCs w:val="24"/>
          <w:u w:val="single"/>
          <w:lang w:val="en-GB"/>
        </w:rPr>
        <w:t xml:space="preserve"> THC per volume</w:t>
      </w:r>
      <w:r w:rsidR="000F6B67">
        <w:rPr>
          <w:rFonts w:ascii="Arial" w:hAnsi="Arial" w:cs="Arial"/>
          <w:bCs/>
          <w:iCs/>
          <w:color w:val="FF0000"/>
          <w:sz w:val="24"/>
          <w:szCs w:val="24"/>
          <w:u w:val="single"/>
          <w:lang w:val="en-GB"/>
        </w:rPr>
        <w:t>,</w:t>
      </w:r>
    </w:p>
    <w:p w14:paraId="59F99D55" w14:textId="36C1F966" w:rsidR="00B5187E" w:rsidRDefault="00B5187E" w:rsidP="00E02946">
      <w:pPr>
        <w:spacing w:line="360" w:lineRule="auto"/>
        <w:rPr>
          <w:b/>
          <w:color w:val="7030A0"/>
          <w:sz w:val="24"/>
          <w:szCs w:val="24"/>
          <w:u w:val="single"/>
          <w:lang w:val="en-GB"/>
        </w:rPr>
      </w:pPr>
      <w:proofErr w:type="gramStart"/>
      <w:r w:rsidRPr="0071267A">
        <w:rPr>
          <w:rFonts w:ascii="Arial" w:hAnsi="Arial" w:cs="Arial"/>
          <w:sz w:val="24"/>
          <w:szCs w:val="24"/>
          <w:lang w:val="en-GB"/>
        </w:rPr>
        <w:t>and</w:t>
      </w:r>
      <w:proofErr w:type="gramEnd"/>
      <w:r w:rsidRPr="0071267A">
        <w:rPr>
          <w:rFonts w:ascii="Arial" w:hAnsi="Arial" w:cs="Arial"/>
          <w:sz w:val="24"/>
          <w:szCs w:val="24"/>
          <w:lang w:val="en-GB"/>
        </w:rPr>
        <w:t xml:space="preserve"> fresh cannabis, dried cannabis and cannabis concentrate, are classes of cannabis;</w:t>
      </w:r>
    </w:p>
    <w:p w14:paraId="232E5C81" w14:textId="35899068" w:rsidR="00B5187E" w:rsidRDefault="00B5187E" w:rsidP="00B5187E">
      <w:pPr>
        <w:pStyle w:val="FootnoteText"/>
        <w:spacing w:line="276" w:lineRule="auto"/>
        <w:rPr>
          <w:b/>
          <w:color w:val="7030A0"/>
          <w:sz w:val="24"/>
          <w:szCs w:val="24"/>
          <w:u w:val="single"/>
          <w:lang w:val="en-GB"/>
        </w:rPr>
      </w:pPr>
      <w:r w:rsidRPr="00B5187E">
        <w:rPr>
          <w:b/>
          <w:color w:val="7030A0"/>
          <w:sz w:val="24"/>
          <w:szCs w:val="24"/>
          <w:u w:val="single"/>
          <w:lang w:val="en-GB"/>
        </w:rPr>
        <w:t>Further discussion:</w:t>
      </w:r>
    </w:p>
    <w:p w14:paraId="5FE7C3A3" w14:textId="7E03AB01" w:rsidR="002C30FE" w:rsidRDefault="000F6B67" w:rsidP="002C30FE">
      <w:pPr>
        <w:pStyle w:val="FootnoteText"/>
        <w:spacing w:line="276" w:lineRule="auto"/>
        <w:rPr>
          <w:b/>
          <w:color w:val="7030A0"/>
          <w:sz w:val="24"/>
          <w:szCs w:val="24"/>
          <w:lang w:val="en-GB"/>
        </w:rPr>
      </w:pPr>
      <w:r>
        <w:rPr>
          <w:b/>
          <w:color w:val="7030A0"/>
          <w:sz w:val="24"/>
          <w:szCs w:val="24"/>
          <w:lang w:val="en-GB"/>
        </w:rPr>
        <w:t>Option 2, propose</w:t>
      </w:r>
      <w:r w:rsidR="00D55DB3">
        <w:rPr>
          <w:b/>
          <w:color w:val="7030A0"/>
          <w:sz w:val="24"/>
          <w:szCs w:val="24"/>
          <w:lang w:val="en-GB"/>
        </w:rPr>
        <w:t>s the following amendments to</w:t>
      </w:r>
      <w:r>
        <w:rPr>
          <w:b/>
          <w:color w:val="7030A0"/>
          <w:sz w:val="24"/>
          <w:szCs w:val="24"/>
          <w:lang w:val="en-GB"/>
        </w:rPr>
        <w:t xml:space="preserve"> paragraph </w:t>
      </w:r>
      <w:r w:rsidRPr="000F6B67">
        <w:rPr>
          <w:b/>
          <w:i/>
          <w:color w:val="7030A0"/>
          <w:sz w:val="24"/>
          <w:szCs w:val="24"/>
          <w:lang w:val="en-GB"/>
        </w:rPr>
        <w:t>(b)</w:t>
      </w:r>
      <w:r>
        <w:rPr>
          <w:b/>
          <w:color w:val="7030A0"/>
          <w:sz w:val="24"/>
          <w:szCs w:val="24"/>
          <w:lang w:val="en-GB"/>
        </w:rPr>
        <w:t xml:space="preserve"> of the def</w:t>
      </w:r>
      <w:r w:rsidR="002C30FE">
        <w:rPr>
          <w:b/>
          <w:color w:val="7030A0"/>
          <w:sz w:val="24"/>
          <w:szCs w:val="24"/>
          <w:lang w:val="en-GB"/>
        </w:rPr>
        <w:t>inition of "cannabis":</w:t>
      </w:r>
    </w:p>
    <w:p w14:paraId="29F9B33A" w14:textId="04ABF1A3" w:rsidR="000F6B67" w:rsidRDefault="0005125F" w:rsidP="0005125F">
      <w:pPr>
        <w:pStyle w:val="FootnoteText"/>
        <w:spacing w:line="276" w:lineRule="auto"/>
        <w:ind w:left="709" w:hanging="709"/>
        <w:rPr>
          <w:b/>
          <w:color w:val="7030A0"/>
          <w:sz w:val="24"/>
          <w:szCs w:val="24"/>
          <w:lang w:val="en-GB"/>
        </w:rPr>
      </w:pPr>
      <w:r>
        <w:rPr>
          <w:b/>
          <w:color w:val="7030A0"/>
          <w:sz w:val="24"/>
          <w:szCs w:val="24"/>
          <w:lang w:val="en-GB"/>
        </w:rPr>
        <w:t>*</w:t>
      </w:r>
      <w:r>
        <w:rPr>
          <w:b/>
          <w:color w:val="7030A0"/>
          <w:sz w:val="24"/>
          <w:szCs w:val="24"/>
          <w:lang w:val="en-GB"/>
        </w:rPr>
        <w:tab/>
      </w:r>
      <w:r w:rsidRPr="0005125F">
        <w:rPr>
          <w:b/>
          <w:color w:val="7030A0"/>
          <w:sz w:val="24"/>
          <w:szCs w:val="24"/>
          <w:u w:val="single"/>
          <w:lang w:val="en-GB"/>
        </w:rPr>
        <w:t>Paragraph</w:t>
      </w:r>
      <w:r w:rsidRPr="0005125F">
        <w:rPr>
          <w:b/>
          <w:i/>
          <w:color w:val="7030A0"/>
          <w:sz w:val="24"/>
          <w:szCs w:val="24"/>
          <w:u w:val="single"/>
          <w:lang w:val="en-GB"/>
        </w:rPr>
        <w:t xml:space="preserve"> (b)</w:t>
      </w:r>
      <w:r w:rsidRPr="0005125F">
        <w:rPr>
          <w:b/>
          <w:color w:val="7030A0"/>
          <w:sz w:val="24"/>
          <w:szCs w:val="24"/>
          <w:u w:val="single"/>
          <w:lang w:val="en-GB"/>
        </w:rPr>
        <w:t>(ii)</w:t>
      </w:r>
      <w:r>
        <w:rPr>
          <w:b/>
          <w:color w:val="7030A0"/>
          <w:sz w:val="24"/>
          <w:szCs w:val="24"/>
          <w:lang w:val="en-GB"/>
        </w:rPr>
        <w:t>:</w:t>
      </w:r>
      <w:r w:rsidR="00DA59CA">
        <w:rPr>
          <w:b/>
          <w:color w:val="7030A0"/>
          <w:sz w:val="24"/>
          <w:szCs w:val="24"/>
          <w:lang w:val="en-GB"/>
        </w:rPr>
        <w:t xml:space="preserve"> </w:t>
      </w:r>
      <w:r>
        <w:rPr>
          <w:b/>
          <w:color w:val="7030A0"/>
          <w:sz w:val="24"/>
          <w:szCs w:val="24"/>
          <w:lang w:val="en-GB"/>
        </w:rPr>
        <w:t>I</w:t>
      </w:r>
      <w:r w:rsidR="002C30FE">
        <w:rPr>
          <w:b/>
          <w:color w:val="7030A0"/>
          <w:sz w:val="24"/>
          <w:szCs w:val="24"/>
          <w:lang w:val="en-GB"/>
        </w:rPr>
        <w:t xml:space="preserve">n respect of the offences in </w:t>
      </w:r>
      <w:r w:rsidR="00891701">
        <w:rPr>
          <w:b/>
          <w:color w:val="7030A0"/>
          <w:sz w:val="24"/>
          <w:szCs w:val="24"/>
          <w:lang w:val="en-GB"/>
        </w:rPr>
        <w:t xml:space="preserve">clauses </w:t>
      </w:r>
      <w:r w:rsidR="002C30FE" w:rsidRPr="002C30FE">
        <w:rPr>
          <w:rFonts w:cs="Arial"/>
          <w:b/>
          <w:bCs/>
          <w:iCs/>
          <w:color w:val="7030A0"/>
          <w:sz w:val="24"/>
          <w:szCs w:val="24"/>
          <w:lang w:val="en-GB"/>
        </w:rPr>
        <w:t>4(3)</w:t>
      </w:r>
      <w:r w:rsidR="002C30FE">
        <w:rPr>
          <w:rFonts w:cs="Arial"/>
          <w:b/>
          <w:bCs/>
          <w:iCs/>
          <w:color w:val="7030A0"/>
          <w:sz w:val="24"/>
          <w:szCs w:val="24"/>
          <w:lang w:val="en-GB"/>
        </w:rPr>
        <w:t xml:space="preserve"> (storing of cannabis), 5(5) (possession of cannabis in a vehicle on a public road)</w:t>
      </w:r>
      <w:r w:rsidR="00102417">
        <w:rPr>
          <w:rFonts w:cs="Arial"/>
          <w:b/>
          <w:bCs/>
          <w:iCs/>
          <w:color w:val="7030A0"/>
          <w:sz w:val="24"/>
          <w:szCs w:val="24"/>
          <w:lang w:val="en-GB"/>
        </w:rPr>
        <w:t xml:space="preserve"> or</w:t>
      </w:r>
      <w:r w:rsidR="002C30FE" w:rsidRPr="002C30FE">
        <w:rPr>
          <w:rFonts w:cs="Arial"/>
          <w:b/>
          <w:bCs/>
          <w:iCs/>
          <w:color w:val="7030A0"/>
          <w:sz w:val="24"/>
          <w:szCs w:val="24"/>
          <w:lang w:val="en-GB"/>
        </w:rPr>
        <w:t xml:space="preserve"> 6(1)</w:t>
      </w:r>
      <w:r w:rsidR="002C30FE" w:rsidRPr="002C30FE">
        <w:rPr>
          <w:rFonts w:cs="Arial"/>
          <w:b/>
          <w:bCs/>
          <w:i/>
          <w:iCs/>
          <w:color w:val="7030A0"/>
          <w:sz w:val="24"/>
          <w:szCs w:val="24"/>
          <w:lang w:val="en-GB"/>
        </w:rPr>
        <w:t>(a)</w:t>
      </w:r>
      <w:r w:rsidR="002C30FE" w:rsidRPr="002C30FE">
        <w:rPr>
          <w:rFonts w:cs="Arial"/>
          <w:b/>
          <w:bCs/>
          <w:iCs/>
          <w:color w:val="7030A0"/>
          <w:sz w:val="24"/>
          <w:szCs w:val="24"/>
          <w:lang w:val="en-GB"/>
        </w:rPr>
        <w:t>(iv) or (v)</w:t>
      </w:r>
      <w:r w:rsidR="00102417">
        <w:rPr>
          <w:rFonts w:cs="Arial"/>
          <w:b/>
          <w:bCs/>
          <w:iCs/>
          <w:color w:val="7030A0"/>
          <w:sz w:val="24"/>
          <w:szCs w:val="24"/>
          <w:lang w:val="en-GB"/>
        </w:rPr>
        <w:t xml:space="preserve"> (guardian permits a child to possess or deal in cannabis)</w:t>
      </w:r>
      <w:r w:rsidR="002C30FE" w:rsidRPr="002C30FE">
        <w:rPr>
          <w:rFonts w:cs="Arial"/>
          <w:b/>
          <w:bCs/>
          <w:iCs/>
          <w:color w:val="7030A0"/>
          <w:sz w:val="24"/>
          <w:szCs w:val="24"/>
          <w:lang w:val="en-GB"/>
        </w:rPr>
        <w:t>, (2)</w:t>
      </w:r>
      <w:r w:rsidR="002C30FE" w:rsidRPr="002C30FE">
        <w:rPr>
          <w:rFonts w:cs="Arial"/>
          <w:b/>
          <w:bCs/>
          <w:i/>
          <w:iCs/>
          <w:color w:val="7030A0"/>
          <w:sz w:val="24"/>
          <w:szCs w:val="24"/>
          <w:lang w:val="en-GB"/>
        </w:rPr>
        <w:t>(c)</w:t>
      </w:r>
      <w:r w:rsidR="00102417" w:rsidRPr="00102417">
        <w:rPr>
          <w:rFonts w:cs="Arial"/>
          <w:b/>
          <w:bCs/>
          <w:iCs/>
          <w:color w:val="7030A0"/>
          <w:sz w:val="24"/>
          <w:szCs w:val="24"/>
          <w:lang w:val="en-GB"/>
        </w:rPr>
        <w:t>(engage a child to deal in cannabis)</w:t>
      </w:r>
      <w:r w:rsidR="002C30FE" w:rsidRPr="002C30FE">
        <w:rPr>
          <w:rFonts w:cs="Arial"/>
          <w:b/>
          <w:bCs/>
          <w:iCs/>
          <w:color w:val="7030A0"/>
          <w:sz w:val="24"/>
          <w:szCs w:val="24"/>
          <w:lang w:val="en-GB"/>
        </w:rPr>
        <w:t xml:space="preserve"> or (3)</w:t>
      </w:r>
      <w:r w:rsidR="002C30FE" w:rsidRPr="002C30FE">
        <w:rPr>
          <w:rFonts w:cs="Arial"/>
          <w:b/>
          <w:bCs/>
          <w:i/>
          <w:iCs/>
          <w:color w:val="7030A0"/>
          <w:sz w:val="24"/>
          <w:szCs w:val="24"/>
          <w:lang w:val="en-GB"/>
        </w:rPr>
        <w:t>(c)</w:t>
      </w:r>
      <w:r w:rsidR="00C17B02">
        <w:rPr>
          <w:rFonts w:cs="Arial"/>
          <w:b/>
          <w:bCs/>
          <w:i/>
          <w:iCs/>
          <w:color w:val="7030A0"/>
          <w:sz w:val="24"/>
          <w:szCs w:val="24"/>
          <w:lang w:val="en-GB"/>
        </w:rPr>
        <w:t xml:space="preserve"> </w:t>
      </w:r>
      <w:r w:rsidR="00102417" w:rsidRPr="00102417">
        <w:rPr>
          <w:rFonts w:cs="Arial"/>
          <w:b/>
          <w:bCs/>
          <w:iCs/>
          <w:color w:val="7030A0"/>
          <w:sz w:val="24"/>
          <w:szCs w:val="24"/>
          <w:lang w:val="en-GB"/>
        </w:rPr>
        <w:t>(provides cannabis to a child)</w:t>
      </w:r>
      <w:r w:rsidR="00102417">
        <w:rPr>
          <w:rFonts w:cs="Arial"/>
          <w:b/>
          <w:bCs/>
          <w:iCs/>
          <w:color w:val="7030A0"/>
          <w:sz w:val="24"/>
          <w:szCs w:val="24"/>
          <w:lang w:val="en-GB"/>
        </w:rPr>
        <w:t xml:space="preserve">, a concentration of  </w:t>
      </w:r>
      <w:r w:rsidR="00102417" w:rsidRPr="00102417">
        <w:rPr>
          <w:rFonts w:cs="Arial"/>
          <w:b/>
          <w:bCs/>
          <w:iCs/>
          <w:color w:val="7030A0"/>
          <w:sz w:val="24"/>
          <w:szCs w:val="24"/>
          <w:lang w:val="en-GB"/>
        </w:rPr>
        <w:t>0.2%</w:t>
      </w:r>
      <w:r w:rsidR="00102417">
        <w:rPr>
          <w:rFonts w:cs="Arial"/>
          <w:b/>
          <w:bCs/>
          <w:iCs/>
          <w:color w:val="7030A0"/>
          <w:sz w:val="24"/>
          <w:szCs w:val="24"/>
          <w:lang w:val="en-GB"/>
        </w:rPr>
        <w:t xml:space="preserve"> </w:t>
      </w:r>
      <w:r w:rsidR="00102417" w:rsidRPr="00102417">
        <w:rPr>
          <w:rFonts w:cs="Arial"/>
          <w:b/>
          <w:bCs/>
          <w:iCs/>
          <w:color w:val="7030A0"/>
          <w:sz w:val="24"/>
          <w:szCs w:val="24"/>
          <w:lang w:val="en-GB"/>
        </w:rPr>
        <w:t>THC per volume</w:t>
      </w:r>
      <w:r w:rsidR="00102417">
        <w:rPr>
          <w:rFonts w:cs="Arial"/>
          <w:b/>
          <w:bCs/>
          <w:iCs/>
          <w:color w:val="7030A0"/>
          <w:sz w:val="24"/>
          <w:szCs w:val="24"/>
          <w:lang w:val="en-GB"/>
        </w:rPr>
        <w:t xml:space="preserve"> </w:t>
      </w:r>
      <w:r>
        <w:rPr>
          <w:rFonts w:cs="Arial"/>
          <w:b/>
          <w:bCs/>
          <w:iCs/>
          <w:color w:val="7030A0"/>
          <w:sz w:val="24"/>
          <w:szCs w:val="24"/>
          <w:lang w:val="en-GB"/>
        </w:rPr>
        <w:t xml:space="preserve">is proposed or as an alternative the </w:t>
      </w:r>
      <w:r w:rsidR="00102417" w:rsidRPr="00102417">
        <w:rPr>
          <w:rFonts w:cs="Arial"/>
          <w:b/>
          <w:bCs/>
          <w:iCs/>
          <w:color w:val="7030A0"/>
          <w:sz w:val="24"/>
          <w:szCs w:val="24"/>
          <w:lang w:val="en-GB"/>
        </w:rPr>
        <w:t xml:space="preserve">concentration </w:t>
      </w:r>
      <w:r>
        <w:rPr>
          <w:rFonts w:cs="Arial"/>
          <w:b/>
          <w:bCs/>
          <w:iCs/>
          <w:color w:val="7030A0"/>
          <w:sz w:val="24"/>
          <w:szCs w:val="24"/>
          <w:lang w:val="en-GB"/>
        </w:rPr>
        <w:t xml:space="preserve">of THC that </w:t>
      </w:r>
      <w:r w:rsidR="00102417" w:rsidRPr="00102417">
        <w:rPr>
          <w:rFonts w:cs="Arial"/>
          <w:b/>
          <w:bCs/>
          <w:iCs/>
          <w:color w:val="7030A0"/>
          <w:sz w:val="24"/>
          <w:szCs w:val="24"/>
          <w:lang w:val="en-GB"/>
        </w:rPr>
        <w:t>may be prescribed in terms of any law that regulates the cultivation of hemp</w:t>
      </w:r>
      <w:r>
        <w:rPr>
          <w:rFonts w:cs="Arial"/>
          <w:b/>
          <w:bCs/>
          <w:iCs/>
          <w:color w:val="7030A0"/>
          <w:sz w:val="24"/>
          <w:szCs w:val="24"/>
          <w:lang w:val="en-GB"/>
        </w:rPr>
        <w:t>.</w:t>
      </w:r>
      <w:r w:rsidR="002C30FE" w:rsidRPr="002C30FE">
        <w:rPr>
          <w:b/>
          <w:color w:val="7030A0"/>
          <w:sz w:val="24"/>
          <w:szCs w:val="24"/>
          <w:lang w:val="en-GB"/>
        </w:rPr>
        <w:tab/>
        <w:t xml:space="preserve"> </w:t>
      </w:r>
    </w:p>
    <w:p w14:paraId="2220E74E" w14:textId="644B9CBD" w:rsidR="00DA59CA" w:rsidRDefault="00DA59CA" w:rsidP="0005125F">
      <w:pPr>
        <w:pStyle w:val="FootnoteText"/>
        <w:spacing w:line="276" w:lineRule="auto"/>
        <w:ind w:left="709" w:hanging="709"/>
        <w:rPr>
          <w:b/>
          <w:color w:val="7030A0"/>
          <w:sz w:val="24"/>
          <w:szCs w:val="24"/>
          <w:lang w:val="en-GB"/>
        </w:rPr>
      </w:pPr>
      <w:r>
        <w:rPr>
          <w:b/>
          <w:color w:val="7030A0"/>
          <w:sz w:val="24"/>
          <w:szCs w:val="24"/>
          <w:lang w:val="en-GB"/>
        </w:rPr>
        <w:t>*</w:t>
      </w:r>
      <w:r>
        <w:rPr>
          <w:b/>
          <w:color w:val="7030A0"/>
          <w:sz w:val="24"/>
          <w:szCs w:val="24"/>
          <w:lang w:val="en-GB"/>
        </w:rPr>
        <w:tab/>
      </w:r>
      <w:r w:rsidRPr="00DA59CA">
        <w:rPr>
          <w:b/>
          <w:color w:val="7030A0"/>
          <w:sz w:val="24"/>
          <w:szCs w:val="24"/>
          <w:u w:val="single"/>
          <w:lang w:val="en-GB"/>
        </w:rPr>
        <w:t xml:space="preserve">Paragraph </w:t>
      </w:r>
      <w:r w:rsidRPr="00DA59CA">
        <w:rPr>
          <w:b/>
          <w:i/>
          <w:color w:val="7030A0"/>
          <w:sz w:val="24"/>
          <w:szCs w:val="24"/>
          <w:u w:val="single"/>
          <w:lang w:val="en-GB"/>
        </w:rPr>
        <w:t>(b)</w:t>
      </w:r>
      <w:r w:rsidRPr="00DA59CA">
        <w:rPr>
          <w:b/>
          <w:color w:val="7030A0"/>
          <w:sz w:val="24"/>
          <w:szCs w:val="24"/>
          <w:u w:val="single"/>
          <w:lang w:val="en-GB"/>
        </w:rPr>
        <w:t>(iii):</w:t>
      </w:r>
      <w:r>
        <w:rPr>
          <w:b/>
          <w:color w:val="7030A0"/>
          <w:sz w:val="24"/>
          <w:szCs w:val="24"/>
          <w:u w:val="single"/>
          <w:lang w:val="en-GB"/>
        </w:rPr>
        <w:t xml:space="preserve"> </w:t>
      </w:r>
      <w:r w:rsidRPr="00DA59CA">
        <w:rPr>
          <w:b/>
          <w:color w:val="7030A0"/>
          <w:sz w:val="24"/>
          <w:szCs w:val="24"/>
          <w:lang w:val="en-GB"/>
        </w:rPr>
        <w:t xml:space="preserve">In respect of the offence in </w:t>
      </w:r>
      <w:r w:rsidR="00891701">
        <w:rPr>
          <w:b/>
          <w:color w:val="7030A0"/>
          <w:sz w:val="24"/>
          <w:szCs w:val="24"/>
          <w:lang w:val="en-GB"/>
        </w:rPr>
        <w:t xml:space="preserve">clause </w:t>
      </w:r>
      <w:r w:rsidRPr="00DA59CA">
        <w:rPr>
          <w:b/>
          <w:color w:val="7030A0"/>
          <w:sz w:val="24"/>
          <w:szCs w:val="24"/>
          <w:lang w:val="en-GB"/>
        </w:rPr>
        <w:t xml:space="preserve">(6)(5) (administer cannabis to a child), the substance is clarified as containing more than 0.05% THC per volume/ alternatively </w:t>
      </w:r>
      <w:r>
        <w:rPr>
          <w:b/>
          <w:color w:val="7030A0"/>
          <w:sz w:val="24"/>
          <w:szCs w:val="24"/>
          <w:lang w:val="en-GB"/>
        </w:rPr>
        <w:t>0.01</w:t>
      </w:r>
      <w:r w:rsidRPr="00DA59CA">
        <w:rPr>
          <w:b/>
          <w:color w:val="7030A0"/>
          <w:sz w:val="24"/>
          <w:szCs w:val="24"/>
          <w:lang w:val="en-GB"/>
        </w:rPr>
        <w:t>% THC per volume</w:t>
      </w:r>
      <w:r w:rsidR="001C5715">
        <w:rPr>
          <w:b/>
          <w:color w:val="7030A0"/>
          <w:sz w:val="24"/>
          <w:szCs w:val="24"/>
          <w:lang w:val="en-GB"/>
        </w:rPr>
        <w:t xml:space="preserve"> (one hundredth per volume) </w:t>
      </w:r>
      <w:r>
        <w:rPr>
          <w:b/>
          <w:color w:val="7030A0"/>
          <w:sz w:val="24"/>
          <w:szCs w:val="24"/>
          <w:lang w:val="en-GB"/>
        </w:rPr>
        <w:t xml:space="preserve"> may be considered. The determination in Schedule 6 to the </w:t>
      </w:r>
      <w:r w:rsidRPr="00DA59CA">
        <w:rPr>
          <w:b/>
          <w:color w:val="7030A0"/>
          <w:sz w:val="24"/>
          <w:szCs w:val="24"/>
          <w:lang w:val="en-GB"/>
        </w:rPr>
        <w:t>Medicines Act</w:t>
      </w:r>
      <w:r>
        <w:rPr>
          <w:b/>
          <w:color w:val="7030A0"/>
          <w:sz w:val="24"/>
          <w:szCs w:val="24"/>
          <w:lang w:val="en-GB"/>
        </w:rPr>
        <w:t xml:space="preserve"> of </w:t>
      </w:r>
      <w:r w:rsidR="001C5715">
        <w:rPr>
          <w:b/>
          <w:color w:val="7030A0"/>
          <w:sz w:val="24"/>
          <w:szCs w:val="24"/>
          <w:lang w:val="en-GB"/>
        </w:rPr>
        <w:t>0.</w:t>
      </w:r>
      <w:r w:rsidRPr="00DA59CA">
        <w:rPr>
          <w:b/>
          <w:color w:val="7030A0"/>
          <w:sz w:val="24"/>
          <w:szCs w:val="24"/>
          <w:lang w:val="en-GB"/>
        </w:rPr>
        <w:t>001</w:t>
      </w:r>
      <w:r>
        <w:rPr>
          <w:b/>
          <w:color w:val="7030A0"/>
          <w:sz w:val="24"/>
          <w:szCs w:val="24"/>
          <w:lang w:val="en-GB"/>
        </w:rPr>
        <w:t>% or less THC</w:t>
      </w:r>
      <w:r w:rsidR="001C5715">
        <w:rPr>
          <w:b/>
          <w:color w:val="7030A0"/>
          <w:sz w:val="24"/>
          <w:szCs w:val="24"/>
          <w:lang w:val="en-GB"/>
        </w:rPr>
        <w:t xml:space="preserve"> </w:t>
      </w:r>
      <w:r w:rsidR="001C5715" w:rsidRPr="001C5715">
        <w:rPr>
          <w:b/>
          <w:color w:val="7030A0"/>
          <w:sz w:val="24"/>
          <w:szCs w:val="24"/>
          <w:lang w:val="en-GB"/>
        </w:rPr>
        <w:t>(</w:t>
      </w:r>
      <w:r w:rsidR="001C5715">
        <w:rPr>
          <w:b/>
          <w:color w:val="7030A0"/>
          <w:sz w:val="24"/>
          <w:szCs w:val="24"/>
          <w:lang w:val="en-GB"/>
        </w:rPr>
        <w:t xml:space="preserve">one thousandth </w:t>
      </w:r>
      <w:r w:rsidR="001C5715" w:rsidRPr="001C5715">
        <w:rPr>
          <w:b/>
          <w:color w:val="7030A0"/>
          <w:sz w:val="24"/>
          <w:szCs w:val="24"/>
          <w:lang w:val="en-GB"/>
        </w:rPr>
        <w:t>per volume)</w:t>
      </w:r>
      <w:proofErr w:type="gramStart"/>
      <w:r>
        <w:rPr>
          <w:b/>
          <w:color w:val="7030A0"/>
          <w:sz w:val="24"/>
          <w:szCs w:val="24"/>
          <w:lang w:val="en-GB"/>
        </w:rPr>
        <w:t>,</w:t>
      </w:r>
      <w:proofErr w:type="gramEnd"/>
      <w:r>
        <w:rPr>
          <w:b/>
          <w:color w:val="7030A0"/>
          <w:sz w:val="24"/>
          <w:szCs w:val="24"/>
          <w:lang w:val="en-GB"/>
        </w:rPr>
        <w:t xml:space="preserve"> will </w:t>
      </w:r>
      <w:r w:rsidR="001C5715">
        <w:rPr>
          <w:b/>
          <w:color w:val="7030A0"/>
          <w:sz w:val="24"/>
          <w:szCs w:val="24"/>
          <w:lang w:val="en-GB"/>
        </w:rPr>
        <w:t>criminalise substances with trace elements of THC.</w:t>
      </w:r>
    </w:p>
    <w:p w14:paraId="5B519761" w14:textId="77777777" w:rsidR="00891701" w:rsidRDefault="00A44E02" w:rsidP="0005125F">
      <w:pPr>
        <w:pStyle w:val="FootnoteText"/>
        <w:spacing w:line="276" w:lineRule="auto"/>
        <w:ind w:left="709" w:hanging="709"/>
        <w:rPr>
          <w:b/>
          <w:color w:val="7030A0"/>
          <w:sz w:val="24"/>
          <w:szCs w:val="24"/>
          <w:lang w:val="en-GB"/>
        </w:rPr>
      </w:pPr>
      <w:r>
        <w:rPr>
          <w:b/>
          <w:color w:val="7030A0"/>
          <w:sz w:val="24"/>
          <w:szCs w:val="24"/>
          <w:lang w:val="en-GB"/>
        </w:rPr>
        <w:t>*</w:t>
      </w:r>
      <w:r>
        <w:rPr>
          <w:b/>
          <w:color w:val="7030A0"/>
          <w:sz w:val="24"/>
          <w:szCs w:val="24"/>
          <w:lang w:val="en-GB"/>
        </w:rPr>
        <w:tab/>
      </w:r>
      <w:r w:rsidRPr="001555CD">
        <w:rPr>
          <w:b/>
          <w:color w:val="7030A0"/>
          <w:sz w:val="24"/>
          <w:szCs w:val="24"/>
          <w:u w:val="single"/>
          <w:lang w:val="en-GB"/>
        </w:rPr>
        <w:t>Paragraph</w:t>
      </w:r>
      <w:r w:rsidRPr="001555CD">
        <w:rPr>
          <w:b/>
          <w:i/>
          <w:color w:val="7030A0"/>
          <w:sz w:val="24"/>
          <w:szCs w:val="24"/>
          <w:u w:val="single"/>
          <w:lang w:val="en-GB"/>
        </w:rPr>
        <w:t>(b)</w:t>
      </w:r>
      <w:r w:rsidRPr="001555CD">
        <w:rPr>
          <w:b/>
          <w:color w:val="7030A0"/>
          <w:sz w:val="24"/>
          <w:szCs w:val="24"/>
          <w:u w:val="single"/>
          <w:lang w:val="en-GB"/>
        </w:rPr>
        <w:t>(i)</w:t>
      </w:r>
      <w:r>
        <w:rPr>
          <w:b/>
          <w:color w:val="7030A0"/>
          <w:sz w:val="24"/>
          <w:szCs w:val="24"/>
          <w:lang w:val="en-GB"/>
        </w:rPr>
        <w:t xml:space="preserve">: The amendments to paragraph (b)(ii) and (iii), allows for the increase of the concentration in substances containing THC for enforcement </w:t>
      </w:r>
      <w:r w:rsidR="001555CD">
        <w:rPr>
          <w:b/>
          <w:color w:val="7030A0"/>
          <w:sz w:val="24"/>
          <w:szCs w:val="24"/>
          <w:lang w:val="en-GB"/>
        </w:rPr>
        <w:t xml:space="preserve">of </w:t>
      </w:r>
      <w:r w:rsidR="00891701">
        <w:rPr>
          <w:b/>
          <w:color w:val="7030A0"/>
          <w:sz w:val="24"/>
          <w:szCs w:val="24"/>
          <w:lang w:val="en-GB"/>
        </w:rPr>
        <w:t xml:space="preserve">clause </w:t>
      </w:r>
      <w:r>
        <w:rPr>
          <w:b/>
          <w:color w:val="7030A0"/>
          <w:sz w:val="24"/>
          <w:szCs w:val="24"/>
          <w:lang w:val="en-GB"/>
        </w:rPr>
        <w:t>2(1)</w:t>
      </w:r>
      <w:r w:rsidRPr="00A44E02">
        <w:rPr>
          <w:b/>
          <w:i/>
          <w:color w:val="7030A0"/>
          <w:sz w:val="24"/>
          <w:szCs w:val="24"/>
          <w:lang w:val="en-GB"/>
        </w:rPr>
        <w:t>(c)</w:t>
      </w:r>
      <w:r>
        <w:rPr>
          <w:b/>
          <w:color w:val="7030A0"/>
          <w:sz w:val="24"/>
          <w:szCs w:val="24"/>
          <w:lang w:val="en-GB"/>
        </w:rPr>
        <w:t xml:space="preserve"> and </w:t>
      </w:r>
      <w:r w:rsidRPr="00A44E02">
        <w:rPr>
          <w:b/>
          <w:i/>
          <w:color w:val="7030A0"/>
          <w:sz w:val="24"/>
          <w:szCs w:val="24"/>
          <w:lang w:val="en-GB"/>
        </w:rPr>
        <w:t>(d)</w:t>
      </w:r>
      <w:r>
        <w:rPr>
          <w:b/>
          <w:color w:val="7030A0"/>
          <w:sz w:val="24"/>
          <w:szCs w:val="24"/>
          <w:lang w:val="en-GB"/>
        </w:rPr>
        <w:t>, (2) and (3)</w:t>
      </w:r>
      <w:r w:rsidRPr="001555CD">
        <w:rPr>
          <w:b/>
          <w:i/>
          <w:color w:val="7030A0"/>
          <w:sz w:val="24"/>
          <w:szCs w:val="24"/>
          <w:lang w:val="en-GB"/>
        </w:rPr>
        <w:t>(c)</w:t>
      </w:r>
      <w:r>
        <w:rPr>
          <w:b/>
          <w:color w:val="7030A0"/>
          <w:sz w:val="24"/>
          <w:szCs w:val="24"/>
          <w:lang w:val="en-GB"/>
        </w:rPr>
        <w:t xml:space="preserve">; </w:t>
      </w:r>
      <w:r w:rsidR="00891701" w:rsidRPr="00891701">
        <w:rPr>
          <w:b/>
          <w:color w:val="7030A0"/>
          <w:sz w:val="24"/>
          <w:szCs w:val="24"/>
          <w:lang w:val="en-GB"/>
        </w:rPr>
        <w:t xml:space="preserve">clause </w:t>
      </w:r>
      <w:r w:rsidR="001555CD">
        <w:rPr>
          <w:b/>
          <w:color w:val="7030A0"/>
          <w:sz w:val="24"/>
          <w:szCs w:val="24"/>
          <w:lang w:val="en-GB"/>
        </w:rPr>
        <w:t xml:space="preserve">4; and </w:t>
      </w:r>
      <w:r w:rsidR="00891701" w:rsidRPr="00891701">
        <w:rPr>
          <w:b/>
          <w:color w:val="7030A0"/>
          <w:sz w:val="24"/>
          <w:szCs w:val="24"/>
          <w:lang w:val="en-GB"/>
        </w:rPr>
        <w:t xml:space="preserve">clause </w:t>
      </w:r>
      <w:r w:rsidR="001555CD">
        <w:rPr>
          <w:b/>
          <w:color w:val="7030A0"/>
          <w:sz w:val="24"/>
          <w:szCs w:val="24"/>
          <w:lang w:val="en-GB"/>
        </w:rPr>
        <w:t>5(1)</w:t>
      </w:r>
      <w:r w:rsidR="00891701">
        <w:rPr>
          <w:b/>
          <w:color w:val="7030A0"/>
          <w:sz w:val="24"/>
          <w:szCs w:val="24"/>
          <w:lang w:val="en-GB"/>
        </w:rPr>
        <w:t xml:space="preserve">. </w:t>
      </w:r>
    </w:p>
    <w:p w14:paraId="51D90088" w14:textId="6DC43DC5" w:rsidR="00891701" w:rsidRPr="00DA59CA" w:rsidRDefault="00891701" w:rsidP="0005125F">
      <w:pPr>
        <w:pStyle w:val="FootnoteText"/>
        <w:spacing w:line="276" w:lineRule="auto"/>
        <w:ind w:left="709" w:hanging="709"/>
        <w:rPr>
          <w:b/>
          <w:color w:val="7030A0"/>
          <w:sz w:val="24"/>
          <w:szCs w:val="24"/>
          <w:lang w:val="en-GB"/>
        </w:rPr>
      </w:pPr>
      <w:r>
        <w:rPr>
          <w:b/>
          <w:color w:val="7030A0"/>
          <w:sz w:val="24"/>
          <w:szCs w:val="24"/>
          <w:lang w:val="en-GB"/>
        </w:rPr>
        <w:t>*</w:t>
      </w:r>
      <w:r>
        <w:rPr>
          <w:b/>
          <w:color w:val="7030A0"/>
          <w:sz w:val="24"/>
          <w:szCs w:val="24"/>
          <w:lang w:val="en-GB"/>
        </w:rPr>
        <w:tab/>
        <w:t xml:space="preserve">The proposed amendments to paragraph </w:t>
      </w:r>
      <w:r w:rsidRPr="00891701">
        <w:rPr>
          <w:b/>
          <w:i/>
          <w:color w:val="7030A0"/>
          <w:sz w:val="24"/>
          <w:szCs w:val="24"/>
          <w:lang w:val="en-GB"/>
        </w:rPr>
        <w:t>(b</w:t>
      </w:r>
      <w:proofErr w:type="gramStart"/>
      <w:r w:rsidRPr="00891701">
        <w:rPr>
          <w:b/>
          <w:i/>
          <w:color w:val="7030A0"/>
          <w:sz w:val="24"/>
          <w:szCs w:val="24"/>
          <w:lang w:val="en-GB"/>
        </w:rPr>
        <w:t>)</w:t>
      </w:r>
      <w:r w:rsidRPr="00D55DB3">
        <w:rPr>
          <w:b/>
          <w:color w:val="7030A0"/>
          <w:sz w:val="24"/>
          <w:szCs w:val="24"/>
          <w:lang w:val="en-GB"/>
        </w:rPr>
        <w:t>(</w:t>
      </w:r>
      <w:proofErr w:type="gramEnd"/>
      <w:r w:rsidRPr="00D55DB3">
        <w:rPr>
          <w:b/>
          <w:color w:val="7030A0"/>
          <w:sz w:val="24"/>
          <w:szCs w:val="24"/>
          <w:lang w:val="en-GB"/>
        </w:rPr>
        <w:t>subparagraphs (ii) and (ii)</w:t>
      </w:r>
      <w:r w:rsidR="00D55DB3">
        <w:rPr>
          <w:b/>
          <w:i/>
          <w:color w:val="7030A0"/>
          <w:sz w:val="24"/>
          <w:szCs w:val="24"/>
          <w:lang w:val="en-GB"/>
        </w:rPr>
        <w:t>)</w:t>
      </w:r>
      <w:r>
        <w:rPr>
          <w:b/>
          <w:i/>
          <w:color w:val="7030A0"/>
          <w:sz w:val="24"/>
          <w:szCs w:val="24"/>
          <w:lang w:val="en-GB"/>
        </w:rPr>
        <w:t>,</w:t>
      </w:r>
      <w:r>
        <w:rPr>
          <w:b/>
          <w:color w:val="7030A0"/>
          <w:sz w:val="24"/>
          <w:szCs w:val="24"/>
          <w:lang w:val="en-GB"/>
        </w:rPr>
        <w:t xml:space="preserve"> do not affect the cannabis equivalent calculations, in respect of clause 2(1)</w:t>
      </w:r>
      <w:r w:rsidRPr="00A44E02">
        <w:rPr>
          <w:b/>
          <w:i/>
          <w:color w:val="7030A0"/>
          <w:sz w:val="24"/>
          <w:szCs w:val="24"/>
          <w:lang w:val="en-GB"/>
        </w:rPr>
        <w:t>(c)</w:t>
      </w:r>
      <w:r>
        <w:rPr>
          <w:b/>
          <w:color w:val="7030A0"/>
          <w:sz w:val="24"/>
          <w:szCs w:val="24"/>
          <w:lang w:val="en-GB"/>
        </w:rPr>
        <w:t xml:space="preserve"> and </w:t>
      </w:r>
      <w:r w:rsidRPr="00A44E02">
        <w:rPr>
          <w:b/>
          <w:i/>
          <w:color w:val="7030A0"/>
          <w:sz w:val="24"/>
          <w:szCs w:val="24"/>
          <w:lang w:val="en-GB"/>
        </w:rPr>
        <w:t>(d)</w:t>
      </w:r>
      <w:r>
        <w:rPr>
          <w:b/>
          <w:color w:val="7030A0"/>
          <w:sz w:val="24"/>
          <w:szCs w:val="24"/>
          <w:lang w:val="en-GB"/>
        </w:rPr>
        <w:t>, (2) and (3)</w:t>
      </w:r>
      <w:r w:rsidRPr="001555CD">
        <w:rPr>
          <w:b/>
          <w:i/>
          <w:color w:val="7030A0"/>
          <w:sz w:val="24"/>
          <w:szCs w:val="24"/>
          <w:lang w:val="en-GB"/>
        </w:rPr>
        <w:t>(c)</w:t>
      </w:r>
      <w:r>
        <w:rPr>
          <w:b/>
          <w:color w:val="7030A0"/>
          <w:sz w:val="24"/>
          <w:szCs w:val="24"/>
          <w:lang w:val="en-GB"/>
        </w:rPr>
        <w:t xml:space="preserve"> and </w:t>
      </w:r>
      <w:r w:rsidRPr="00891701">
        <w:rPr>
          <w:b/>
          <w:color w:val="7030A0"/>
          <w:sz w:val="24"/>
          <w:szCs w:val="24"/>
          <w:lang w:val="en-GB"/>
        </w:rPr>
        <w:t xml:space="preserve">clause </w:t>
      </w:r>
      <w:r>
        <w:rPr>
          <w:b/>
          <w:color w:val="7030A0"/>
          <w:sz w:val="24"/>
          <w:szCs w:val="24"/>
          <w:lang w:val="en-GB"/>
        </w:rPr>
        <w:t xml:space="preserve">4. The cannabis equivalent calculations do not apply to clauses </w:t>
      </w:r>
      <w:r w:rsidRPr="00891701">
        <w:rPr>
          <w:b/>
          <w:color w:val="7030A0"/>
          <w:sz w:val="24"/>
          <w:szCs w:val="24"/>
          <w:lang w:val="en-GB"/>
        </w:rPr>
        <w:t>4(3), 5</w:t>
      </w:r>
      <w:r>
        <w:rPr>
          <w:b/>
          <w:color w:val="7030A0"/>
          <w:sz w:val="24"/>
          <w:szCs w:val="24"/>
          <w:lang w:val="en-GB"/>
        </w:rPr>
        <w:t xml:space="preserve">(1) and </w:t>
      </w:r>
      <w:r w:rsidRPr="00891701">
        <w:rPr>
          <w:b/>
          <w:color w:val="7030A0"/>
          <w:sz w:val="24"/>
          <w:szCs w:val="24"/>
          <w:lang w:val="en-GB"/>
        </w:rPr>
        <w:t>(5) or 6(1</w:t>
      </w:r>
      <w:proofErr w:type="gramStart"/>
      <w:r w:rsidRPr="00891701">
        <w:rPr>
          <w:b/>
          <w:color w:val="7030A0"/>
          <w:sz w:val="24"/>
          <w:szCs w:val="24"/>
          <w:lang w:val="en-GB"/>
        </w:rPr>
        <w:t>)</w:t>
      </w:r>
      <w:r w:rsidRPr="00D44751">
        <w:rPr>
          <w:b/>
          <w:i/>
          <w:color w:val="7030A0"/>
          <w:sz w:val="24"/>
          <w:szCs w:val="24"/>
          <w:lang w:val="en-GB"/>
        </w:rPr>
        <w:t>(</w:t>
      </w:r>
      <w:proofErr w:type="gramEnd"/>
      <w:r w:rsidRPr="00D44751">
        <w:rPr>
          <w:b/>
          <w:i/>
          <w:color w:val="7030A0"/>
          <w:sz w:val="24"/>
          <w:szCs w:val="24"/>
          <w:lang w:val="en-GB"/>
        </w:rPr>
        <w:t>a)</w:t>
      </w:r>
      <w:r w:rsidRPr="00891701">
        <w:rPr>
          <w:b/>
          <w:color w:val="7030A0"/>
          <w:sz w:val="24"/>
          <w:szCs w:val="24"/>
          <w:lang w:val="en-GB"/>
        </w:rPr>
        <w:t xml:space="preserve">(iv) </w:t>
      </w:r>
      <w:r>
        <w:rPr>
          <w:b/>
          <w:color w:val="7030A0"/>
          <w:sz w:val="24"/>
          <w:szCs w:val="24"/>
          <w:lang w:val="en-GB"/>
        </w:rPr>
        <w:t>and (v), (2)</w:t>
      </w:r>
      <w:r w:rsidRPr="00D44751">
        <w:rPr>
          <w:b/>
          <w:i/>
          <w:color w:val="7030A0"/>
          <w:sz w:val="24"/>
          <w:szCs w:val="24"/>
          <w:lang w:val="en-GB"/>
        </w:rPr>
        <w:t>(c)</w:t>
      </w:r>
      <w:r>
        <w:rPr>
          <w:b/>
          <w:color w:val="7030A0"/>
          <w:sz w:val="24"/>
          <w:szCs w:val="24"/>
          <w:lang w:val="en-GB"/>
        </w:rPr>
        <w:t xml:space="preserve">, </w:t>
      </w:r>
      <w:r w:rsidRPr="00891701">
        <w:rPr>
          <w:b/>
          <w:color w:val="7030A0"/>
          <w:sz w:val="24"/>
          <w:szCs w:val="24"/>
          <w:lang w:val="en-GB"/>
        </w:rPr>
        <w:t>(3)</w:t>
      </w:r>
      <w:r w:rsidRPr="00D44751">
        <w:rPr>
          <w:b/>
          <w:i/>
          <w:color w:val="7030A0"/>
          <w:sz w:val="24"/>
          <w:szCs w:val="24"/>
          <w:lang w:val="en-GB"/>
        </w:rPr>
        <w:t>(c)</w:t>
      </w:r>
      <w:r>
        <w:rPr>
          <w:b/>
          <w:color w:val="7030A0"/>
          <w:sz w:val="24"/>
          <w:szCs w:val="24"/>
          <w:lang w:val="en-GB"/>
        </w:rPr>
        <w:t xml:space="preserve"> and (5).</w:t>
      </w:r>
    </w:p>
    <w:p w14:paraId="7FD7E391" w14:textId="5AC19F7C" w:rsidR="00E94D8B" w:rsidRPr="0071267A" w:rsidRDefault="002E4E03" w:rsidP="00CD1CA9">
      <w:pPr>
        <w:pStyle w:val="FootnoteText"/>
        <w:spacing w:line="276" w:lineRule="auto"/>
        <w:jc w:val="center"/>
        <w:rPr>
          <w:rFonts w:cs="Arial"/>
          <w:b/>
          <w:sz w:val="24"/>
          <w:szCs w:val="24"/>
          <w:lang w:val="en-GB"/>
        </w:rPr>
      </w:pPr>
      <w:r w:rsidRPr="0071267A">
        <w:rPr>
          <w:sz w:val="24"/>
          <w:szCs w:val="24"/>
          <w:lang w:val="en-GB"/>
        </w:rPr>
        <w:t>*****</w:t>
      </w:r>
    </w:p>
    <w:p w14:paraId="6F20B499" w14:textId="77777777" w:rsidR="00D56113" w:rsidRPr="0071267A" w:rsidRDefault="00D56113" w:rsidP="00AE2B56">
      <w:pPr>
        <w:spacing w:line="360" w:lineRule="auto"/>
        <w:rPr>
          <w:rFonts w:ascii="Arial" w:hAnsi="Arial" w:cs="Arial"/>
          <w:sz w:val="24"/>
          <w:szCs w:val="24"/>
          <w:lang w:val="en-GB"/>
        </w:rPr>
      </w:pPr>
      <w:r w:rsidRPr="0071267A">
        <w:rPr>
          <w:rFonts w:ascii="Arial" w:hAnsi="Arial" w:cs="Arial"/>
          <w:sz w:val="24"/>
          <w:szCs w:val="24"/>
          <w:lang w:val="en-GB"/>
        </w:rPr>
        <w:t>"</w:t>
      </w:r>
      <w:r w:rsidR="007C2FE3" w:rsidRPr="0071267A">
        <w:rPr>
          <w:rFonts w:ascii="Arial" w:hAnsi="Arial" w:cs="Arial"/>
          <w:b/>
          <w:sz w:val="24"/>
          <w:szCs w:val="24"/>
          <w:lang w:val="en-GB"/>
        </w:rPr>
        <w:t>cannabis</w:t>
      </w:r>
      <w:r w:rsidRPr="0071267A">
        <w:rPr>
          <w:rFonts w:ascii="Arial" w:hAnsi="Arial" w:cs="Arial"/>
          <w:b/>
          <w:sz w:val="24"/>
          <w:szCs w:val="24"/>
          <w:lang w:val="en-GB"/>
        </w:rPr>
        <w:t xml:space="preserve"> concentrate</w:t>
      </w:r>
      <w:r w:rsidRPr="0071267A">
        <w:rPr>
          <w:rFonts w:ascii="Arial" w:hAnsi="Arial" w:cs="Arial"/>
          <w:sz w:val="24"/>
          <w:szCs w:val="24"/>
          <w:lang w:val="en-GB"/>
        </w:rPr>
        <w:t xml:space="preserve">" means </w:t>
      </w:r>
      <w:r w:rsidR="00CF6904" w:rsidRPr="0071267A">
        <w:rPr>
          <w:rFonts w:ascii="Arial" w:hAnsi="Arial" w:cs="Arial"/>
          <w:sz w:val="24"/>
          <w:szCs w:val="24"/>
          <w:lang w:val="en-GB"/>
        </w:rPr>
        <w:t>cannabis that has undergone a process to concentrate the THC content</w:t>
      </w:r>
      <w:r w:rsidR="004066AF" w:rsidRPr="0071267A">
        <w:rPr>
          <w:rFonts w:ascii="Arial" w:hAnsi="Arial" w:cs="Arial"/>
          <w:sz w:val="24"/>
          <w:szCs w:val="24"/>
          <w:lang w:val="en-GB"/>
        </w:rPr>
        <w:t>,</w:t>
      </w:r>
      <w:r w:rsidR="00BE42D3" w:rsidRPr="0071267A">
        <w:rPr>
          <w:rFonts w:ascii="Arial" w:hAnsi="Arial" w:cs="Arial"/>
          <w:sz w:val="24"/>
          <w:szCs w:val="24"/>
          <w:lang w:val="en-GB"/>
        </w:rPr>
        <w:t xml:space="preserve"> and cannabis solid concentrates and cannabis liquid concentrates</w:t>
      </w:r>
      <w:r w:rsidR="00045F61" w:rsidRPr="0071267A">
        <w:rPr>
          <w:rFonts w:ascii="Arial" w:hAnsi="Arial" w:cs="Arial"/>
          <w:sz w:val="24"/>
          <w:szCs w:val="24"/>
          <w:lang w:val="en-GB"/>
        </w:rPr>
        <w:t xml:space="preserve"> are classes of cannabis concentrate</w:t>
      </w:r>
      <w:r w:rsidR="00CF6904" w:rsidRPr="0071267A">
        <w:rPr>
          <w:rFonts w:ascii="Arial" w:hAnsi="Arial" w:cs="Arial"/>
          <w:sz w:val="24"/>
          <w:szCs w:val="24"/>
          <w:lang w:val="en-GB"/>
        </w:rPr>
        <w:t>;</w:t>
      </w:r>
    </w:p>
    <w:p w14:paraId="54BD3982" w14:textId="77777777" w:rsidR="0025648D" w:rsidRPr="0071267A" w:rsidRDefault="0025648D" w:rsidP="0025648D">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cannabis equivalent</w:t>
      </w:r>
      <w:r w:rsidRPr="0071267A">
        <w:rPr>
          <w:rFonts w:ascii="Arial" w:hAnsi="Arial" w:cs="Arial"/>
          <w:sz w:val="24"/>
          <w:szCs w:val="24"/>
          <w:lang w:val="en-GB"/>
        </w:rPr>
        <w:t>" means a quantity referred to in Column 2 of Schedule 2, in respect of any class of cannabis referred to in Column 1 of that Schedule which is deemed to be equivalent to one gram of dried cannabis;</w:t>
      </w:r>
    </w:p>
    <w:p w14:paraId="7A5407AA" w14:textId="1599CC7E" w:rsidR="00F54339" w:rsidRPr="0071267A" w:rsidRDefault="0015503E"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00C03C83" w:rsidRPr="0071267A">
        <w:rPr>
          <w:rFonts w:ascii="Arial" w:hAnsi="Arial" w:cs="Arial"/>
          <w:b/>
          <w:sz w:val="24"/>
          <w:szCs w:val="24"/>
          <w:lang w:val="en-GB"/>
        </w:rPr>
        <w:t>cannabis</w:t>
      </w:r>
      <w:proofErr w:type="gramEnd"/>
      <w:r w:rsidR="00C03C83" w:rsidRPr="0071267A">
        <w:rPr>
          <w:rFonts w:ascii="Arial" w:hAnsi="Arial" w:cs="Arial"/>
          <w:b/>
          <w:sz w:val="24"/>
          <w:szCs w:val="24"/>
          <w:lang w:val="en-GB"/>
        </w:rPr>
        <w:t xml:space="preserve"> plant</w:t>
      </w:r>
      <w:r w:rsidRPr="0071267A">
        <w:rPr>
          <w:rFonts w:ascii="Arial" w:hAnsi="Arial" w:cs="Arial"/>
          <w:sz w:val="24"/>
          <w:szCs w:val="24"/>
          <w:lang w:val="en-GB"/>
        </w:rPr>
        <w:t>"</w:t>
      </w:r>
      <w:r w:rsidR="005527E4" w:rsidRPr="0071267A">
        <w:rPr>
          <w:rFonts w:ascii="Arial" w:hAnsi="Arial" w:cs="Arial"/>
          <w:sz w:val="24"/>
          <w:szCs w:val="24"/>
          <w:vertAlign w:val="superscript"/>
          <w:lang w:val="en-GB"/>
        </w:rPr>
        <w:t xml:space="preserve"> </w:t>
      </w:r>
      <w:r w:rsidR="00C03C83" w:rsidRPr="0071267A">
        <w:rPr>
          <w:rFonts w:ascii="Arial" w:hAnsi="Arial" w:cs="Arial"/>
          <w:sz w:val="24"/>
          <w:szCs w:val="24"/>
          <w:lang w:val="en-GB"/>
        </w:rPr>
        <w:t xml:space="preserve"> means </w:t>
      </w:r>
      <w:r w:rsidR="003B2850" w:rsidRPr="0071267A">
        <w:rPr>
          <w:rFonts w:ascii="Arial" w:hAnsi="Arial" w:cs="Arial"/>
          <w:sz w:val="24"/>
          <w:szCs w:val="24"/>
          <w:lang w:val="en-GB"/>
        </w:rPr>
        <w:t xml:space="preserve">a plant of the genus </w:t>
      </w:r>
      <w:r w:rsidR="003B2850" w:rsidRPr="0071267A">
        <w:rPr>
          <w:rFonts w:ascii="Arial" w:hAnsi="Arial" w:cs="Arial"/>
          <w:i/>
          <w:sz w:val="24"/>
          <w:szCs w:val="24"/>
          <w:lang w:val="en-GB"/>
        </w:rPr>
        <w:t>Cannabis</w:t>
      </w:r>
      <w:r w:rsidR="00434C75" w:rsidRPr="0071267A">
        <w:rPr>
          <w:rFonts w:ascii="Arial" w:hAnsi="Arial" w:cs="Arial"/>
          <w:sz w:val="24"/>
          <w:szCs w:val="24"/>
          <w:lang w:val="en-GB"/>
        </w:rPr>
        <w:t>, but excludes hemp,</w:t>
      </w:r>
      <w:r w:rsidR="00DB43B2" w:rsidRPr="0071267A">
        <w:rPr>
          <w:rFonts w:ascii="Arial" w:hAnsi="Arial" w:cs="Arial"/>
          <w:i/>
          <w:sz w:val="24"/>
          <w:szCs w:val="24"/>
          <w:lang w:val="en-GB"/>
        </w:rPr>
        <w:t xml:space="preserve"> </w:t>
      </w:r>
      <w:r w:rsidR="00DB43B2" w:rsidRPr="0071267A">
        <w:rPr>
          <w:rFonts w:ascii="Arial" w:hAnsi="Arial" w:cs="Arial"/>
          <w:sz w:val="24"/>
          <w:szCs w:val="24"/>
          <w:lang w:val="en-GB"/>
        </w:rPr>
        <w:t xml:space="preserve">and for purposes of this Act, an immature cannabis plant and </w:t>
      </w:r>
      <w:r w:rsidR="00DF0136" w:rsidRPr="0071267A">
        <w:rPr>
          <w:rFonts w:ascii="Arial" w:hAnsi="Arial" w:cs="Arial"/>
          <w:sz w:val="24"/>
          <w:szCs w:val="24"/>
          <w:lang w:val="en-GB"/>
        </w:rPr>
        <w:t xml:space="preserve">a </w:t>
      </w:r>
      <w:r w:rsidR="00DB43B2" w:rsidRPr="0071267A">
        <w:rPr>
          <w:rFonts w:ascii="Arial" w:hAnsi="Arial" w:cs="Arial"/>
          <w:sz w:val="24"/>
          <w:szCs w:val="24"/>
          <w:lang w:val="en-GB"/>
        </w:rPr>
        <w:t xml:space="preserve">flowering cannabis plant </w:t>
      </w:r>
      <w:r w:rsidR="007F57BE" w:rsidRPr="0071267A">
        <w:rPr>
          <w:rFonts w:ascii="Arial" w:hAnsi="Arial" w:cs="Arial"/>
          <w:sz w:val="24"/>
          <w:szCs w:val="24"/>
          <w:lang w:val="en-GB"/>
        </w:rPr>
        <w:t>are</w:t>
      </w:r>
      <w:r w:rsidR="00DB43B2" w:rsidRPr="0071267A">
        <w:rPr>
          <w:rFonts w:ascii="Arial" w:hAnsi="Arial" w:cs="Arial"/>
          <w:sz w:val="24"/>
          <w:szCs w:val="24"/>
          <w:lang w:val="en-GB"/>
        </w:rPr>
        <w:t xml:space="preserve"> class</w:t>
      </w:r>
      <w:r w:rsidR="007F57BE" w:rsidRPr="0071267A">
        <w:rPr>
          <w:rFonts w:ascii="Arial" w:hAnsi="Arial" w:cs="Arial"/>
          <w:sz w:val="24"/>
          <w:szCs w:val="24"/>
          <w:lang w:val="en-GB"/>
        </w:rPr>
        <w:t>es</w:t>
      </w:r>
      <w:r w:rsidR="00DB43B2" w:rsidRPr="0071267A">
        <w:rPr>
          <w:rFonts w:ascii="Arial" w:hAnsi="Arial" w:cs="Arial"/>
          <w:sz w:val="24"/>
          <w:szCs w:val="24"/>
          <w:lang w:val="en-GB"/>
        </w:rPr>
        <w:t xml:space="preserve"> of </w:t>
      </w:r>
      <w:r w:rsidR="00276799" w:rsidRPr="0071267A">
        <w:rPr>
          <w:rFonts w:ascii="Arial" w:hAnsi="Arial" w:cs="Arial"/>
          <w:sz w:val="24"/>
          <w:szCs w:val="24"/>
          <w:lang w:val="en-GB"/>
        </w:rPr>
        <w:t xml:space="preserve">a </w:t>
      </w:r>
      <w:r w:rsidR="00DB43B2" w:rsidRPr="0071267A">
        <w:rPr>
          <w:rFonts w:ascii="Arial" w:hAnsi="Arial" w:cs="Arial"/>
          <w:sz w:val="24"/>
          <w:szCs w:val="24"/>
          <w:lang w:val="en-GB"/>
        </w:rPr>
        <w:t>cannabis plant</w:t>
      </w:r>
      <w:r w:rsidR="0056052E" w:rsidRPr="0071267A">
        <w:rPr>
          <w:rFonts w:ascii="Arial" w:hAnsi="Arial" w:cs="Arial"/>
          <w:sz w:val="24"/>
          <w:szCs w:val="24"/>
          <w:lang w:val="en-GB"/>
        </w:rPr>
        <w:t>;</w:t>
      </w:r>
    </w:p>
    <w:p w14:paraId="4DD83A0F" w14:textId="298AB36D" w:rsidR="00B919A3" w:rsidRPr="0071267A" w:rsidRDefault="00564409" w:rsidP="00CD1CA9">
      <w:pPr>
        <w:autoSpaceDE w:val="0"/>
        <w:autoSpaceDN w:val="0"/>
        <w:adjustRightInd w:val="0"/>
        <w:rPr>
          <w:rFonts w:ascii="Arial" w:hAnsi="Arial" w:cs="Arial"/>
          <w:color w:val="7030A0"/>
          <w:sz w:val="24"/>
          <w:szCs w:val="24"/>
          <w:lang w:val="en-GB"/>
        </w:rPr>
      </w:pPr>
      <w:r w:rsidRPr="00D44751">
        <w:rPr>
          <w:rFonts w:ascii="Arial" w:hAnsi="Arial" w:cs="Arial"/>
          <w:sz w:val="24"/>
          <w:szCs w:val="24"/>
          <w:lang w:val="en-GB"/>
        </w:rPr>
        <w:t>(</w:t>
      </w:r>
      <w:r w:rsidR="00520BB8" w:rsidRPr="00D44751">
        <w:rPr>
          <w:rFonts w:ascii="Arial" w:hAnsi="Arial" w:cs="Arial"/>
          <w:b/>
          <w:sz w:val="24"/>
          <w:szCs w:val="24"/>
          <w:u w:val="single"/>
          <w:lang w:val="en-GB"/>
        </w:rPr>
        <w:t>Comments:</w:t>
      </w:r>
      <w:r w:rsidR="00B919A3" w:rsidRPr="00D44751">
        <w:rPr>
          <w:rFonts w:ascii="Arial" w:hAnsi="Arial" w:cs="Arial"/>
          <w:b/>
          <w:sz w:val="24"/>
          <w:szCs w:val="24"/>
          <w:u w:val="single"/>
          <w:lang w:val="en-GB"/>
        </w:rPr>
        <w:t xml:space="preserve"> </w:t>
      </w:r>
      <w:r w:rsidR="00AD0DD6" w:rsidRPr="0071267A">
        <w:rPr>
          <w:rFonts w:ascii="Arial" w:hAnsi="Arial" w:cs="Arial"/>
          <w:sz w:val="24"/>
          <w:szCs w:val="24"/>
          <w:lang w:val="en-GB"/>
        </w:rPr>
        <w:t xml:space="preserve">See paragraph 2.4 pages 33 and 34 – F </w:t>
      </w:r>
      <w:proofErr w:type="spellStart"/>
      <w:r w:rsidR="00AD0DD6" w:rsidRPr="0071267A">
        <w:rPr>
          <w:rFonts w:ascii="Arial" w:hAnsi="Arial" w:cs="Arial"/>
          <w:sz w:val="24"/>
          <w:szCs w:val="24"/>
          <w:lang w:val="en-GB"/>
        </w:rPr>
        <w:t>Saaiman</w:t>
      </w:r>
      <w:proofErr w:type="spellEnd"/>
      <w:proofErr w:type="gramStart"/>
      <w:r w:rsidR="00AD0DD6" w:rsidRPr="0071267A">
        <w:rPr>
          <w:rFonts w:ascii="Arial" w:hAnsi="Arial" w:cs="Arial"/>
          <w:sz w:val="24"/>
          <w:szCs w:val="24"/>
          <w:lang w:val="en-GB"/>
        </w:rPr>
        <w:t>.</w:t>
      </w:r>
      <w:r w:rsidR="00AD0DD6" w:rsidRPr="0071267A">
        <w:rPr>
          <w:rFonts w:ascii="Arial" w:hAnsi="Arial" w:cs="Arial"/>
          <w:color w:val="7030A0"/>
          <w:sz w:val="24"/>
          <w:szCs w:val="24"/>
          <w:lang w:val="en-GB"/>
        </w:rPr>
        <w:t xml:space="preserve"> </w:t>
      </w:r>
      <w:r w:rsidRPr="0071267A">
        <w:rPr>
          <w:rFonts w:ascii="Arial" w:hAnsi="Arial" w:cs="Arial"/>
          <w:color w:val="7030A0"/>
          <w:sz w:val="24"/>
          <w:szCs w:val="24"/>
          <w:lang w:val="en-GB"/>
        </w:rPr>
        <w:t>)</w:t>
      </w:r>
      <w:proofErr w:type="gramEnd"/>
    </w:p>
    <w:p w14:paraId="4B4BDBD1" w14:textId="4D806618" w:rsidR="00520BB8" w:rsidRPr="0071267A" w:rsidRDefault="00564409" w:rsidP="00D44751">
      <w:pPr>
        <w:autoSpaceDE w:val="0"/>
        <w:autoSpaceDN w:val="0"/>
        <w:adjustRightInd w:val="0"/>
        <w:rPr>
          <w:rFonts w:ascii="Arial" w:hAnsi="Arial" w:cs="Arial"/>
          <w:sz w:val="24"/>
          <w:szCs w:val="24"/>
          <w:lang w:val="en-GB"/>
        </w:rPr>
      </w:pPr>
      <w:r w:rsidRPr="0071267A">
        <w:rPr>
          <w:rFonts w:ascii="Arial" w:hAnsi="Arial" w:cs="Arial"/>
          <w:b/>
          <w:sz w:val="24"/>
          <w:szCs w:val="24"/>
          <w:u w:val="single"/>
          <w:lang w:val="en-GB"/>
        </w:rPr>
        <w:lastRenderedPageBreak/>
        <w:t>Discussion:</w:t>
      </w:r>
      <w:r w:rsidRPr="0071267A">
        <w:rPr>
          <w:rFonts w:ascii="Arial" w:hAnsi="Arial" w:cs="Arial"/>
          <w:sz w:val="24"/>
          <w:szCs w:val="24"/>
          <w:lang w:val="en-GB"/>
        </w:rPr>
        <w:tab/>
      </w:r>
      <w:r w:rsidR="00520BB8" w:rsidRPr="0071267A">
        <w:rPr>
          <w:rFonts w:ascii="Arial" w:hAnsi="Arial" w:cs="Arial"/>
          <w:sz w:val="24"/>
          <w:szCs w:val="24"/>
          <w:lang w:val="en-GB"/>
        </w:rPr>
        <w:t xml:space="preserve">The flowering or fruiting tops containing THC are produced by the female plant. However, there are cannabis plants that </w:t>
      </w:r>
      <w:r w:rsidR="005C44C0" w:rsidRPr="0071267A">
        <w:rPr>
          <w:rFonts w:ascii="Arial" w:hAnsi="Arial" w:cs="Arial"/>
          <w:sz w:val="24"/>
          <w:szCs w:val="24"/>
          <w:lang w:val="en-GB"/>
        </w:rPr>
        <w:t xml:space="preserve">can bear </w:t>
      </w:r>
      <w:r w:rsidR="00520BB8" w:rsidRPr="0071267A">
        <w:rPr>
          <w:rFonts w:ascii="Arial" w:hAnsi="Arial" w:cs="Arial"/>
          <w:sz w:val="24"/>
          <w:szCs w:val="24"/>
          <w:lang w:val="en-GB"/>
        </w:rPr>
        <w:t>both male and female flowers.</w:t>
      </w:r>
      <w:r w:rsidR="0008268A" w:rsidRPr="0071267A">
        <w:rPr>
          <w:rFonts w:ascii="Arial" w:hAnsi="Arial" w:cs="Arial"/>
          <w:sz w:val="24"/>
          <w:szCs w:val="24"/>
          <w:lang w:val="en-GB"/>
        </w:rPr>
        <w:t xml:space="preserve"> </w:t>
      </w:r>
    </w:p>
    <w:p w14:paraId="27DE6154" w14:textId="2ECF3C2D" w:rsidR="005C44C0" w:rsidRPr="0071267A" w:rsidRDefault="005C44C0" w:rsidP="005C44C0">
      <w:pPr>
        <w:autoSpaceDE w:val="0"/>
        <w:autoSpaceDN w:val="0"/>
        <w:adjustRightInd w:val="0"/>
        <w:jc w:val="center"/>
        <w:rPr>
          <w:rFonts w:ascii="Arial" w:hAnsi="Arial" w:cs="Arial"/>
          <w:sz w:val="24"/>
          <w:szCs w:val="24"/>
          <w:lang w:val="en-GB"/>
        </w:rPr>
      </w:pPr>
      <w:r w:rsidRPr="0071267A">
        <w:rPr>
          <w:rFonts w:ascii="Arial" w:hAnsi="Arial" w:cs="Arial"/>
          <w:sz w:val="24"/>
          <w:szCs w:val="24"/>
          <w:lang w:val="en-GB"/>
        </w:rPr>
        <w:t>*****</w:t>
      </w:r>
    </w:p>
    <w:p w14:paraId="04B703FD" w14:textId="2798B181" w:rsidR="00440C04" w:rsidRPr="0071267A" w:rsidRDefault="00440C04" w:rsidP="00AE2B56">
      <w:pPr>
        <w:autoSpaceDE w:val="0"/>
        <w:autoSpaceDN w:val="0"/>
        <w:adjustRightInd w:val="0"/>
        <w:spacing w:line="360" w:lineRule="auto"/>
        <w:rPr>
          <w:rFonts w:ascii="Arial" w:eastAsia="Calibri" w:hAnsi="Arial" w:cs="Arial"/>
          <w:sz w:val="24"/>
          <w:szCs w:val="24"/>
          <w:lang w:val="en-GB"/>
        </w:rPr>
      </w:pPr>
      <w:r w:rsidRPr="0071267A">
        <w:rPr>
          <w:rFonts w:ascii="Arial" w:hAnsi="Arial" w:cs="Arial"/>
          <w:sz w:val="24"/>
          <w:szCs w:val="24"/>
          <w:lang w:val="en-GB"/>
        </w:rPr>
        <w:t>"</w:t>
      </w:r>
      <w:proofErr w:type="gramStart"/>
      <w:r w:rsidRPr="0071267A">
        <w:rPr>
          <w:rFonts w:ascii="Arial" w:eastAsia="Calibri" w:hAnsi="Arial" w:cs="Arial"/>
          <w:b/>
          <w:sz w:val="24"/>
          <w:szCs w:val="24"/>
          <w:lang w:val="en-GB"/>
        </w:rPr>
        <w:t>cannabis</w:t>
      </w:r>
      <w:proofErr w:type="gramEnd"/>
      <w:r w:rsidRPr="0071267A">
        <w:rPr>
          <w:rFonts w:ascii="Arial" w:eastAsia="Calibri" w:hAnsi="Arial" w:cs="Arial"/>
          <w:b/>
          <w:sz w:val="24"/>
          <w:szCs w:val="24"/>
          <w:lang w:val="en-GB"/>
        </w:rPr>
        <w:t xml:space="preserve"> plant cultivation material</w:t>
      </w:r>
      <w:r w:rsidRPr="0071267A">
        <w:rPr>
          <w:rFonts w:ascii="Arial" w:eastAsia="Calibri" w:hAnsi="Arial" w:cs="Arial"/>
          <w:sz w:val="24"/>
          <w:szCs w:val="24"/>
          <w:lang w:val="en-GB"/>
        </w:rPr>
        <w:t xml:space="preserve">" means </w:t>
      </w:r>
      <w:r w:rsidR="00D8494D" w:rsidRPr="0071267A">
        <w:rPr>
          <w:rFonts w:ascii="Arial" w:eastAsia="Calibri" w:hAnsi="Arial" w:cs="Arial"/>
          <w:sz w:val="24"/>
          <w:szCs w:val="24"/>
          <w:lang w:val="en-GB"/>
        </w:rPr>
        <w:t>seeds of a cannabis plant</w:t>
      </w:r>
      <w:r w:rsidR="00CF0D60" w:rsidRPr="0071267A">
        <w:rPr>
          <w:rFonts w:ascii="Arial" w:eastAsia="Calibri" w:hAnsi="Arial" w:cs="Arial"/>
          <w:sz w:val="24"/>
          <w:szCs w:val="24"/>
          <w:lang w:val="en-GB"/>
        </w:rPr>
        <w:t xml:space="preserve"> and seedlings</w:t>
      </w:r>
      <w:r w:rsidR="00D8494D" w:rsidRPr="0071267A">
        <w:rPr>
          <w:rFonts w:ascii="Arial" w:eastAsia="Calibri" w:hAnsi="Arial" w:cs="Arial"/>
          <w:sz w:val="24"/>
          <w:szCs w:val="24"/>
          <w:lang w:val="en-GB"/>
        </w:rPr>
        <w:t>;</w:t>
      </w:r>
    </w:p>
    <w:p w14:paraId="7C20C4DE" w14:textId="77777777" w:rsidR="00804985" w:rsidRPr="0071267A" w:rsidRDefault="00804985" w:rsidP="00AE2B56">
      <w:pPr>
        <w:autoSpaceDE w:val="0"/>
        <w:autoSpaceDN w:val="0"/>
        <w:adjustRightInd w:val="0"/>
        <w:spacing w:line="360" w:lineRule="auto"/>
        <w:rPr>
          <w:rFonts w:ascii="Arial" w:hAnsi="Arial" w:cs="Arial"/>
          <w:sz w:val="24"/>
          <w:szCs w:val="24"/>
          <w:lang w:val="en-GB"/>
        </w:rPr>
      </w:pPr>
      <w:r w:rsidRPr="0071267A">
        <w:rPr>
          <w:rFonts w:ascii="Arial" w:eastAsia="Calibri" w:hAnsi="Arial" w:cs="Arial"/>
          <w:sz w:val="24"/>
          <w:szCs w:val="24"/>
          <w:lang w:val="en-GB"/>
        </w:rPr>
        <w:t>"</w:t>
      </w:r>
      <w:r w:rsidRPr="0071267A">
        <w:rPr>
          <w:rFonts w:ascii="Arial" w:hAnsi="Arial" w:cs="Arial"/>
          <w:b/>
          <w:sz w:val="24"/>
          <w:szCs w:val="24"/>
          <w:lang w:val="en-GB"/>
        </w:rPr>
        <w:t>cannabis plant equivalent</w:t>
      </w:r>
      <w:r w:rsidRPr="0071267A">
        <w:rPr>
          <w:rFonts w:ascii="Arial" w:hAnsi="Arial" w:cs="Arial"/>
          <w:sz w:val="24"/>
          <w:szCs w:val="24"/>
          <w:lang w:val="en-GB"/>
        </w:rPr>
        <w:t xml:space="preserve">" </w:t>
      </w:r>
      <w:r w:rsidR="00C23FB5" w:rsidRPr="0071267A">
        <w:rPr>
          <w:rFonts w:ascii="Arial" w:hAnsi="Arial" w:cs="Arial"/>
          <w:sz w:val="24"/>
          <w:szCs w:val="24"/>
          <w:lang w:val="en-GB"/>
        </w:rPr>
        <w:t xml:space="preserve">means </w:t>
      </w:r>
      <w:r w:rsidRPr="0071267A">
        <w:rPr>
          <w:rFonts w:ascii="Arial" w:hAnsi="Arial" w:cs="Arial"/>
          <w:sz w:val="24"/>
          <w:szCs w:val="24"/>
          <w:lang w:val="en-GB"/>
        </w:rPr>
        <w:t xml:space="preserve">a quantity referred to in Column 2 of Schedule </w:t>
      </w:r>
      <w:r w:rsidR="0066730D" w:rsidRPr="0071267A">
        <w:rPr>
          <w:rFonts w:ascii="Arial" w:hAnsi="Arial" w:cs="Arial"/>
          <w:sz w:val="24"/>
          <w:szCs w:val="24"/>
          <w:lang w:val="en-GB"/>
        </w:rPr>
        <w:t>1,</w:t>
      </w:r>
      <w:r w:rsidRPr="0071267A">
        <w:rPr>
          <w:rFonts w:ascii="Arial" w:hAnsi="Arial" w:cs="Arial"/>
          <w:sz w:val="24"/>
          <w:szCs w:val="24"/>
          <w:lang w:val="en-GB"/>
        </w:rPr>
        <w:t xml:space="preserve"> in respect of any class of cannabis</w:t>
      </w:r>
      <w:r w:rsidR="00426818" w:rsidRPr="0071267A">
        <w:rPr>
          <w:rFonts w:ascii="Arial" w:hAnsi="Arial" w:cs="Arial"/>
          <w:sz w:val="24"/>
          <w:szCs w:val="24"/>
          <w:lang w:val="en-GB"/>
        </w:rPr>
        <w:t xml:space="preserve"> plant</w:t>
      </w:r>
      <w:r w:rsidRPr="0071267A">
        <w:rPr>
          <w:rFonts w:ascii="Arial" w:hAnsi="Arial" w:cs="Arial"/>
          <w:sz w:val="24"/>
          <w:szCs w:val="24"/>
          <w:lang w:val="en-GB"/>
        </w:rPr>
        <w:t xml:space="preserve"> referred to in Column 1 of that Schedule </w:t>
      </w:r>
      <w:r w:rsidR="00C23FB5" w:rsidRPr="0071267A">
        <w:rPr>
          <w:rFonts w:ascii="Arial" w:hAnsi="Arial" w:cs="Arial"/>
          <w:sz w:val="24"/>
          <w:szCs w:val="24"/>
          <w:lang w:val="en-GB"/>
        </w:rPr>
        <w:t xml:space="preserve">which </w:t>
      </w:r>
      <w:r w:rsidRPr="0071267A">
        <w:rPr>
          <w:rFonts w:ascii="Arial" w:hAnsi="Arial" w:cs="Arial"/>
          <w:sz w:val="24"/>
          <w:szCs w:val="24"/>
          <w:lang w:val="en-GB"/>
        </w:rPr>
        <w:t xml:space="preserve">is deemed to be equivalent </w:t>
      </w:r>
      <w:r w:rsidR="001811DA" w:rsidRPr="0071267A">
        <w:rPr>
          <w:rFonts w:ascii="Arial" w:hAnsi="Arial" w:cs="Arial"/>
          <w:sz w:val="24"/>
          <w:szCs w:val="24"/>
          <w:lang w:val="en-GB"/>
        </w:rPr>
        <w:t>of one flowering cannabis plant;</w:t>
      </w:r>
    </w:p>
    <w:p w14:paraId="102D6F30" w14:textId="3DCA79C3" w:rsidR="0097200B" w:rsidRPr="0071267A" w:rsidRDefault="00BD2144"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Pr="0071267A">
        <w:rPr>
          <w:rFonts w:ascii="Arial" w:hAnsi="Arial" w:cs="Arial"/>
          <w:b/>
          <w:sz w:val="24"/>
          <w:szCs w:val="24"/>
          <w:lang w:val="en-GB"/>
        </w:rPr>
        <w:t>cannabis</w:t>
      </w:r>
      <w:proofErr w:type="gramEnd"/>
      <w:r w:rsidRPr="0071267A">
        <w:rPr>
          <w:rFonts w:ascii="Arial" w:hAnsi="Arial" w:cs="Arial"/>
          <w:b/>
          <w:sz w:val="24"/>
          <w:szCs w:val="24"/>
          <w:lang w:val="en-GB"/>
        </w:rPr>
        <w:t xml:space="preserve"> product</w:t>
      </w:r>
      <w:r w:rsidRPr="0071267A">
        <w:rPr>
          <w:rFonts w:ascii="Arial" w:hAnsi="Arial" w:cs="Arial"/>
          <w:sz w:val="24"/>
          <w:szCs w:val="24"/>
          <w:lang w:val="en-GB"/>
        </w:rPr>
        <w:t>" means anything that is intended for human or animal consumption which contains</w:t>
      </w:r>
      <w:r w:rsidR="0097200B" w:rsidRPr="0071267A">
        <w:rPr>
          <w:rFonts w:ascii="Arial" w:hAnsi="Arial" w:cs="Arial"/>
          <w:sz w:val="24"/>
          <w:szCs w:val="24"/>
          <w:lang w:val="en-GB"/>
        </w:rPr>
        <w:t xml:space="preserve"> THC or</w:t>
      </w:r>
      <w:r w:rsidR="0041496E" w:rsidRPr="0071267A">
        <w:rPr>
          <w:rFonts w:ascii="Arial" w:hAnsi="Arial" w:cs="Arial"/>
          <w:sz w:val="24"/>
          <w:szCs w:val="24"/>
          <w:lang w:val="en-GB"/>
        </w:rPr>
        <w:t xml:space="preserve"> any other </w:t>
      </w:r>
      <w:proofErr w:type="spellStart"/>
      <w:r w:rsidR="0041496E" w:rsidRPr="0071267A">
        <w:rPr>
          <w:rFonts w:ascii="Arial" w:hAnsi="Arial" w:cs="Arial"/>
          <w:sz w:val="24"/>
          <w:szCs w:val="24"/>
          <w:lang w:val="en-GB"/>
        </w:rPr>
        <w:t>phytocannabinoid</w:t>
      </w:r>
      <w:proofErr w:type="spellEnd"/>
      <w:r w:rsidR="0041496E" w:rsidRPr="0071267A">
        <w:rPr>
          <w:rFonts w:ascii="Arial" w:hAnsi="Arial" w:cs="Arial"/>
          <w:sz w:val="24"/>
          <w:szCs w:val="24"/>
          <w:lang w:val="en-GB"/>
        </w:rPr>
        <w:t xml:space="preserve"> found in a cannabis plant;</w:t>
      </w:r>
    </w:p>
    <w:p w14:paraId="3A0F45B3" w14:textId="77777777" w:rsidR="002F5A6A" w:rsidRPr="0071267A" w:rsidRDefault="007C2FE3"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002F5A6A" w:rsidRPr="0071267A">
        <w:rPr>
          <w:rFonts w:ascii="Arial" w:hAnsi="Arial" w:cs="Arial"/>
          <w:b/>
          <w:sz w:val="24"/>
          <w:szCs w:val="24"/>
          <w:lang w:val="en-GB"/>
        </w:rPr>
        <w:t>child</w:t>
      </w:r>
      <w:proofErr w:type="gramEnd"/>
      <w:r w:rsidR="002F5A6A" w:rsidRPr="0071267A">
        <w:rPr>
          <w:rFonts w:ascii="Arial" w:hAnsi="Arial" w:cs="Arial"/>
          <w:sz w:val="24"/>
          <w:szCs w:val="24"/>
          <w:lang w:val="en-GB"/>
        </w:rPr>
        <w:t>"</w:t>
      </w:r>
      <w:r w:rsidR="00C60D3A" w:rsidRPr="0071267A">
        <w:rPr>
          <w:rFonts w:ascii="Arial" w:hAnsi="Arial" w:cs="Arial"/>
          <w:sz w:val="24"/>
          <w:szCs w:val="24"/>
          <w:lang w:val="en-GB"/>
        </w:rPr>
        <w:t xml:space="preserve"> </w:t>
      </w:r>
      <w:r w:rsidR="002F5A6A" w:rsidRPr="0071267A">
        <w:rPr>
          <w:rFonts w:ascii="Arial" w:hAnsi="Arial" w:cs="Arial"/>
          <w:sz w:val="24"/>
          <w:szCs w:val="24"/>
          <w:lang w:val="en-GB"/>
        </w:rPr>
        <w:t>means a person who is under the age of 18 years</w:t>
      </w:r>
      <w:r w:rsidR="00C60D3A" w:rsidRPr="0071267A">
        <w:rPr>
          <w:rFonts w:ascii="Arial" w:hAnsi="Arial" w:cs="Arial"/>
          <w:sz w:val="24"/>
          <w:szCs w:val="24"/>
          <w:lang w:val="en-GB"/>
        </w:rPr>
        <w:t>;</w:t>
      </w:r>
    </w:p>
    <w:p w14:paraId="767C8F65" w14:textId="5A6D22AD" w:rsidR="005C44C0" w:rsidRPr="0071267A" w:rsidRDefault="00564409" w:rsidP="00564409">
      <w:pPr>
        <w:autoSpaceDE w:val="0"/>
        <w:autoSpaceDN w:val="0"/>
        <w:adjustRightInd w:val="0"/>
        <w:rPr>
          <w:rFonts w:ascii="Arial" w:hAnsi="Arial" w:cs="Arial"/>
          <w:sz w:val="24"/>
          <w:szCs w:val="24"/>
          <w:lang w:val="en-GB"/>
        </w:rPr>
      </w:pPr>
      <w:r w:rsidRPr="00D44751">
        <w:rPr>
          <w:rFonts w:ascii="Arial" w:hAnsi="Arial" w:cs="Arial"/>
          <w:sz w:val="24"/>
          <w:szCs w:val="24"/>
          <w:lang w:val="en-GB"/>
        </w:rPr>
        <w:t>(</w:t>
      </w:r>
      <w:r w:rsidR="005C44C0" w:rsidRPr="00D44751">
        <w:rPr>
          <w:rFonts w:ascii="Arial" w:hAnsi="Arial" w:cs="Arial"/>
          <w:b/>
          <w:sz w:val="24"/>
          <w:szCs w:val="24"/>
          <w:u w:val="single"/>
          <w:lang w:val="en-GB"/>
        </w:rPr>
        <w:t>Comments:</w:t>
      </w:r>
      <w:r w:rsidR="00B919A3" w:rsidRPr="0071267A">
        <w:rPr>
          <w:rFonts w:ascii="Arial" w:hAnsi="Arial" w:cs="Arial"/>
          <w:b/>
          <w:color w:val="7030A0"/>
          <w:sz w:val="24"/>
          <w:szCs w:val="24"/>
          <w:u w:val="single"/>
          <w:lang w:val="en-GB"/>
        </w:rPr>
        <w:t xml:space="preserve"> </w:t>
      </w:r>
      <w:r w:rsidR="00897766" w:rsidRPr="0071267A">
        <w:rPr>
          <w:rFonts w:ascii="Arial" w:hAnsi="Arial" w:cs="Arial"/>
          <w:sz w:val="24"/>
          <w:szCs w:val="24"/>
          <w:lang w:val="en-GB"/>
        </w:rPr>
        <w:t>See p</w:t>
      </w:r>
      <w:r w:rsidR="005C44C0" w:rsidRPr="0071267A">
        <w:rPr>
          <w:rFonts w:ascii="Arial" w:hAnsi="Arial" w:cs="Arial"/>
          <w:sz w:val="24"/>
          <w:szCs w:val="24"/>
          <w:lang w:val="en-GB"/>
        </w:rPr>
        <w:t xml:space="preserve">aragraph 2.5, page 34 of </w:t>
      </w:r>
      <w:proofErr w:type="spellStart"/>
      <w:r w:rsidR="005C44C0" w:rsidRPr="0071267A">
        <w:rPr>
          <w:rFonts w:ascii="Arial" w:hAnsi="Arial" w:cs="Arial"/>
          <w:sz w:val="24"/>
          <w:szCs w:val="24"/>
          <w:lang w:val="en-GB"/>
        </w:rPr>
        <w:t>C&amp;R</w:t>
      </w:r>
      <w:proofErr w:type="spellEnd"/>
      <w:r w:rsidR="005C44C0" w:rsidRPr="0071267A">
        <w:rPr>
          <w:rFonts w:ascii="Arial" w:hAnsi="Arial" w:cs="Arial"/>
          <w:sz w:val="24"/>
          <w:szCs w:val="24"/>
          <w:lang w:val="en-GB"/>
        </w:rPr>
        <w:t xml:space="preserve"> </w:t>
      </w:r>
      <w:r w:rsidR="005527E4" w:rsidRPr="0071267A">
        <w:rPr>
          <w:rFonts w:ascii="Arial" w:hAnsi="Arial" w:cs="Arial"/>
          <w:sz w:val="24"/>
          <w:szCs w:val="24"/>
          <w:lang w:val="en-GB"/>
        </w:rPr>
        <w:t xml:space="preserve">and the </w:t>
      </w:r>
      <w:r w:rsidR="00897766" w:rsidRPr="0071267A">
        <w:rPr>
          <w:rFonts w:ascii="Arial" w:hAnsi="Arial" w:cs="Arial"/>
          <w:sz w:val="24"/>
          <w:szCs w:val="24"/>
          <w:lang w:val="en-GB"/>
        </w:rPr>
        <w:t>discussion of definition of "adult person", above.</w:t>
      </w:r>
      <w:r w:rsidRPr="0071267A">
        <w:rPr>
          <w:rFonts w:ascii="Arial" w:hAnsi="Arial" w:cs="Arial"/>
          <w:sz w:val="24"/>
          <w:szCs w:val="24"/>
          <w:lang w:val="en-GB"/>
        </w:rPr>
        <w:t>)</w:t>
      </w:r>
      <w:r w:rsidR="00897766" w:rsidRPr="0071267A">
        <w:rPr>
          <w:rFonts w:ascii="Arial" w:hAnsi="Arial" w:cs="Arial"/>
          <w:sz w:val="24"/>
          <w:szCs w:val="24"/>
          <w:lang w:val="en-GB"/>
        </w:rPr>
        <w:t xml:space="preserve"> </w:t>
      </w:r>
    </w:p>
    <w:p w14:paraId="78C35BB0" w14:textId="0840EB7B" w:rsidR="00CD1CA9" w:rsidRPr="0071267A" w:rsidRDefault="00564409" w:rsidP="00D44751">
      <w:pPr>
        <w:autoSpaceDE w:val="0"/>
        <w:autoSpaceDN w:val="0"/>
        <w:adjustRightInd w:val="0"/>
        <w:rPr>
          <w:rFonts w:ascii="Arial" w:hAnsi="Arial" w:cs="Arial"/>
          <w:sz w:val="24"/>
          <w:szCs w:val="24"/>
          <w:lang w:val="en-GB"/>
        </w:rPr>
      </w:pPr>
      <w:r w:rsidRPr="0071267A">
        <w:rPr>
          <w:rFonts w:ascii="Arial" w:hAnsi="Arial" w:cs="Arial"/>
          <w:b/>
          <w:sz w:val="24"/>
          <w:szCs w:val="24"/>
          <w:u w:val="single"/>
          <w:lang w:val="en-GB"/>
        </w:rPr>
        <w:t>Discussion:</w:t>
      </w:r>
      <w:r w:rsidR="00897766" w:rsidRPr="0071267A">
        <w:rPr>
          <w:rFonts w:ascii="Arial" w:hAnsi="Arial" w:cs="Arial"/>
          <w:sz w:val="24"/>
          <w:szCs w:val="24"/>
          <w:lang w:val="en-GB"/>
        </w:rPr>
        <w:tab/>
        <w:t xml:space="preserve">Amendments to the definition of "adult person" will determine </w:t>
      </w:r>
      <w:r w:rsidR="005527E4" w:rsidRPr="0071267A">
        <w:rPr>
          <w:rFonts w:ascii="Arial" w:hAnsi="Arial" w:cs="Arial"/>
          <w:sz w:val="24"/>
          <w:szCs w:val="24"/>
          <w:lang w:val="en-GB"/>
        </w:rPr>
        <w:t>whether this definition must be amended.</w:t>
      </w:r>
      <w:r w:rsidR="00897766" w:rsidRPr="0071267A">
        <w:rPr>
          <w:rFonts w:ascii="Arial" w:hAnsi="Arial" w:cs="Arial"/>
          <w:sz w:val="24"/>
          <w:szCs w:val="24"/>
          <w:lang w:val="en-GB"/>
        </w:rPr>
        <w:t xml:space="preserve"> </w:t>
      </w:r>
    </w:p>
    <w:p w14:paraId="38A88F02" w14:textId="79A177C1" w:rsidR="00897766" w:rsidRPr="0071267A" w:rsidRDefault="00897766" w:rsidP="00CD1CA9">
      <w:pPr>
        <w:autoSpaceDE w:val="0"/>
        <w:autoSpaceDN w:val="0"/>
        <w:adjustRightInd w:val="0"/>
        <w:spacing w:line="360" w:lineRule="auto"/>
        <w:ind w:left="709" w:hanging="709"/>
        <w:jc w:val="center"/>
        <w:rPr>
          <w:rFonts w:ascii="Arial" w:hAnsi="Arial" w:cs="Arial"/>
          <w:sz w:val="24"/>
          <w:szCs w:val="24"/>
          <w:lang w:val="en-GB"/>
        </w:rPr>
      </w:pPr>
      <w:r w:rsidRPr="0071267A">
        <w:rPr>
          <w:rFonts w:ascii="Arial" w:hAnsi="Arial" w:cs="Arial"/>
          <w:sz w:val="24"/>
          <w:szCs w:val="24"/>
          <w:lang w:val="en-GB"/>
        </w:rPr>
        <w:t>*****</w:t>
      </w:r>
    </w:p>
    <w:p w14:paraId="76F1C5E1" w14:textId="5D6DAC88" w:rsidR="002F5A6A" w:rsidRPr="0071267A" w:rsidRDefault="002F5A6A" w:rsidP="002F5A6A">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Children's Act</w:t>
      </w:r>
      <w:r w:rsidRPr="0071267A">
        <w:rPr>
          <w:rFonts w:ascii="Arial" w:hAnsi="Arial" w:cs="Arial"/>
          <w:sz w:val="24"/>
          <w:szCs w:val="24"/>
          <w:lang w:val="en-GB"/>
        </w:rPr>
        <w:t>" means the Children's Act, 2005 (Act No. 38 of 2005);</w:t>
      </w:r>
      <w:r w:rsidR="005C211B" w:rsidRPr="0071267A">
        <w:rPr>
          <w:rFonts w:ascii="Arial" w:hAnsi="Arial" w:cs="Arial"/>
          <w:sz w:val="24"/>
          <w:szCs w:val="24"/>
          <w:lang w:val="en-GB"/>
        </w:rPr>
        <w:t xml:space="preserve"> </w:t>
      </w:r>
    </w:p>
    <w:p w14:paraId="3441517C" w14:textId="17F642CF" w:rsidR="005A002A" w:rsidRPr="0071267A" w:rsidRDefault="005A002A" w:rsidP="005A002A">
      <w:pPr>
        <w:spacing w:line="360" w:lineRule="auto"/>
        <w:rPr>
          <w:rFonts w:ascii="Arial" w:hAnsi="Arial" w:cs="Arial"/>
          <w:sz w:val="24"/>
          <w:szCs w:val="24"/>
          <w:lang w:val="en-GB"/>
        </w:rPr>
      </w:pPr>
      <w:r w:rsidRPr="0071267A">
        <w:rPr>
          <w:rFonts w:ascii="Arial" w:hAnsi="Arial" w:cs="Arial"/>
          <w:b/>
          <w:sz w:val="24"/>
          <w:szCs w:val="24"/>
          <w:lang w:val="en-GB"/>
        </w:rPr>
        <w:t>"</w:t>
      </w:r>
      <w:proofErr w:type="gramStart"/>
      <w:r w:rsidR="00E3480F" w:rsidRPr="0071267A">
        <w:rPr>
          <w:rFonts w:ascii="Arial" w:hAnsi="Arial" w:cs="Arial"/>
          <w:b/>
          <w:sz w:val="24"/>
          <w:szCs w:val="24"/>
          <w:lang w:val="en-GB"/>
        </w:rPr>
        <w:t>c</w:t>
      </w:r>
      <w:r w:rsidRPr="0071267A">
        <w:rPr>
          <w:rFonts w:ascii="Arial" w:hAnsi="Arial" w:cs="Arial"/>
          <w:b/>
          <w:sz w:val="24"/>
          <w:szCs w:val="24"/>
          <w:lang w:val="en-GB"/>
        </w:rPr>
        <w:t>ommercial</w:t>
      </w:r>
      <w:proofErr w:type="gramEnd"/>
      <w:r w:rsidRPr="0071267A">
        <w:rPr>
          <w:rFonts w:ascii="Arial" w:hAnsi="Arial" w:cs="Arial"/>
          <w:b/>
          <w:sz w:val="24"/>
          <w:szCs w:val="24"/>
          <w:lang w:val="en-GB"/>
        </w:rPr>
        <w:t xml:space="preserve"> quantity</w:t>
      </w:r>
      <w:r w:rsidRPr="0071267A">
        <w:rPr>
          <w:rFonts w:ascii="Arial" w:hAnsi="Arial" w:cs="Arial"/>
          <w:sz w:val="24"/>
          <w:szCs w:val="24"/>
          <w:lang w:val="en-GB"/>
        </w:rPr>
        <w:t>"</w:t>
      </w:r>
      <w:r w:rsidR="005527E4" w:rsidRPr="0071267A">
        <w:rPr>
          <w:rFonts w:ascii="Arial" w:hAnsi="Arial" w:cs="Arial"/>
          <w:sz w:val="24"/>
          <w:szCs w:val="24"/>
          <w:lang w:val="en-GB"/>
        </w:rPr>
        <w:t xml:space="preserve">, </w:t>
      </w:r>
      <w:r w:rsidRPr="0071267A">
        <w:rPr>
          <w:rFonts w:ascii="Arial" w:eastAsia="Calibri" w:hAnsi="Arial" w:cs="Arial"/>
          <w:sz w:val="24"/>
          <w:szCs w:val="24"/>
          <w:lang w:val="en-GB"/>
        </w:rPr>
        <w:t xml:space="preserve">for purposes of the sections referred to </w:t>
      </w:r>
      <w:r w:rsidR="00E74227" w:rsidRPr="0071267A">
        <w:rPr>
          <w:rFonts w:ascii="Arial" w:eastAsia="Calibri" w:hAnsi="Arial" w:cs="Arial"/>
          <w:sz w:val="24"/>
          <w:szCs w:val="24"/>
          <w:lang w:val="en-GB"/>
        </w:rPr>
        <w:t xml:space="preserve">in </w:t>
      </w:r>
      <w:r w:rsidRPr="0071267A">
        <w:rPr>
          <w:rFonts w:ascii="Arial" w:eastAsia="Calibri" w:hAnsi="Arial" w:cs="Arial"/>
          <w:sz w:val="24"/>
          <w:szCs w:val="24"/>
          <w:lang w:val="en-GB"/>
        </w:rPr>
        <w:t xml:space="preserve">Column 1 of Schedule 4, </w:t>
      </w:r>
      <w:r w:rsidR="005527E4" w:rsidRPr="0071267A">
        <w:rPr>
          <w:rFonts w:ascii="Arial" w:eastAsia="Calibri" w:hAnsi="Arial" w:cs="Arial"/>
          <w:sz w:val="24"/>
          <w:szCs w:val="24"/>
          <w:lang w:val="en-GB"/>
        </w:rPr>
        <w:t xml:space="preserve">means </w:t>
      </w:r>
      <w:r w:rsidRPr="0071267A">
        <w:rPr>
          <w:rFonts w:ascii="Arial" w:eastAsia="Calibri" w:hAnsi="Arial" w:cs="Arial"/>
          <w:sz w:val="24"/>
          <w:szCs w:val="24"/>
          <w:lang w:val="en-GB"/>
        </w:rPr>
        <w:t xml:space="preserve">the </w:t>
      </w:r>
      <w:r w:rsidRPr="0071267A">
        <w:rPr>
          <w:rFonts w:ascii="Arial" w:hAnsi="Arial" w:cs="Arial"/>
          <w:sz w:val="24"/>
          <w:szCs w:val="24"/>
          <w:lang w:val="en-GB"/>
        </w:rPr>
        <w:t>quantity that exceeds—</w:t>
      </w:r>
    </w:p>
    <w:p w14:paraId="48DFC88E" w14:textId="77777777" w:rsidR="005A002A" w:rsidRPr="0071267A" w:rsidRDefault="005A002A" w:rsidP="00D80114">
      <w:pPr>
        <w:spacing w:line="360" w:lineRule="auto"/>
        <w:ind w:left="709" w:hanging="709"/>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the</w:t>
      </w:r>
      <w:proofErr w:type="gramEnd"/>
      <w:r w:rsidRPr="0071267A">
        <w:rPr>
          <w:rFonts w:ascii="Arial" w:hAnsi="Arial" w:cs="Arial"/>
          <w:sz w:val="24"/>
          <w:szCs w:val="24"/>
          <w:lang w:val="en-GB"/>
        </w:rPr>
        <w:t xml:space="preserve"> quantity of any flowering cannabis plant or its cannabis plant equivalent; or</w:t>
      </w:r>
    </w:p>
    <w:p w14:paraId="4C1DC681" w14:textId="77777777" w:rsidR="005A002A" w:rsidRPr="0071267A" w:rsidRDefault="005A002A" w:rsidP="005A002A">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the</w:t>
      </w:r>
      <w:proofErr w:type="gramEnd"/>
      <w:r w:rsidRPr="0071267A">
        <w:rPr>
          <w:rFonts w:ascii="Arial" w:hAnsi="Arial" w:cs="Arial"/>
          <w:sz w:val="24"/>
          <w:szCs w:val="24"/>
          <w:lang w:val="en-GB"/>
        </w:rPr>
        <w:t xml:space="preserve"> quantity of any dried cannabis or its cannabis equivalent,</w:t>
      </w:r>
    </w:p>
    <w:p w14:paraId="2D551151" w14:textId="13AB427E" w:rsidR="005A002A" w:rsidRPr="0071267A" w:rsidRDefault="005A002A" w:rsidP="005A002A">
      <w:pPr>
        <w:autoSpaceDE w:val="0"/>
        <w:autoSpaceDN w:val="0"/>
        <w:adjustRightInd w:val="0"/>
        <w:spacing w:line="360" w:lineRule="auto"/>
        <w:rPr>
          <w:rFonts w:ascii="Arial" w:hAnsi="Arial" w:cs="Arial"/>
          <w:sz w:val="24"/>
          <w:szCs w:val="24"/>
          <w:lang w:val="en-GB"/>
        </w:rPr>
      </w:pPr>
      <w:proofErr w:type="gramStart"/>
      <w:r w:rsidRPr="0071267A">
        <w:rPr>
          <w:rFonts w:ascii="Arial" w:hAnsi="Arial" w:cs="Arial"/>
          <w:sz w:val="24"/>
          <w:szCs w:val="24"/>
          <w:lang w:val="en-GB"/>
        </w:rPr>
        <w:t>respectively</w:t>
      </w:r>
      <w:proofErr w:type="gramEnd"/>
      <w:r w:rsidRPr="0071267A">
        <w:rPr>
          <w:rFonts w:ascii="Arial" w:hAnsi="Arial" w:cs="Arial"/>
          <w:sz w:val="24"/>
          <w:szCs w:val="24"/>
          <w:lang w:val="en-GB"/>
        </w:rPr>
        <w:t>, referred to in Column 3 of that Schedule</w:t>
      </w:r>
      <w:r w:rsidR="004066AF" w:rsidRPr="0071267A">
        <w:rPr>
          <w:rFonts w:ascii="Arial" w:hAnsi="Arial" w:cs="Arial"/>
          <w:sz w:val="24"/>
          <w:szCs w:val="24"/>
          <w:lang w:val="en-GB"/>
        </w:rPr>
        <w:t>;</w:t>
      </w:r>
    </w:p>
    <w:p w14:paraId="25921A11" w14:textId="7AB7CE60" w:rsidR="0031699F" w:rsidRPr="0071267A" w:rsidRDefault="0031699F" w:rsidP="005A002A">
      <w:pPr>
        <w:autoSpaceDE w:val="0"/>
        <w:autoSpaceDN w:val="0"/>
        <w:adjustRightInd w:val="0"/>
        <w:spacing w:line="360" w:lineRule="auto"/>
        <w:rPr>
          <w:rFonts w:ascii="Arial" w:hAnsi="Arial" w:cs="Arial"/>
          <w:b/>
          <w:color w:val="FF0000"/>
          <w:sz w:val="24"/>
          <w:szCs w:val="24"/>
          <w:u w:val="single"/>
          <w:lang w:val="en-GB"/>
        </w:rPr>
      </w:pPr>
      <w:r w:rsidRPr="0071267A">
        <w:rPr>
          <w:rFonts w:ascii="Arial" w:hAnsi="Arial" w:cs="Arial"/>
          <w:b/>
          <w:color w:val="FF0000"/>
          <w:sz w:val="24"/>
          <w:szCs w:val="24"/>
          <w:u w:val="single"/>
          <w:lang w:val="en-GB"/>
        </w:rPr>
        <w:t>Option:</w:t>
      </w:r>
    </w:p>
    <w:p w14:paraId="78751F99" w14:textId="62F81914" w:rsidR="0031699F" w:rsidRPr="0071267A" w:rsidRDefault="0031699F" w:rsidP="0031699F">
      <w:pPr>
        <w:spacing w:line="360" w:lineRule="auto"/>
        <w:rPr>
          <w:rFonts w:ascii="Arial" w:hAnsi="Arial" w:cs="Arial"/>
          <w:sz w:val="24"/>
          <w:szCs w:val="24"/>
          <w:lang w:val="en-GB"/>
        </w:rPr>
      </w:pPr>
      <w:r w:rsidRPr="0071267A">
        <w:rPr>
          <w:rFonts w:ascii="Arial" w:hAnsi="Arial" w:cs="Arial"/>
          <w:b/>
          <w:sz w:val="24"/>
          <w:szCs w:val="24"/>
          <w:lang w:val="en-GB"/>
        </w:rPr>
        <w:t>"</w:t>
      </w:r>
      <w:proofErr w:type="gramStart"/>
      <w:r w:rsidRPr="0071267A">
        <w:rPr>
          <w:rFonts w:ascii="Arial" w:hAnsi="Arial" w:cs="Arial"/>
          <w:b/>
          <w:sz w:val="24"/>
          <w:szCs w:val="24"/>
          <w:lang w:val="en-GB"/>
        </w:rPr>
        <w:t>commercial</w:t>
      </w:r>
      <w:proofErr w:type="gramEnd"/>
      <w:r w:rsidRPr="0071267A">
        <w:rPr>
          <w:rFonts w:ascii="Arial" w:hAnsi="Arial" w:cs="Arial"/>
          <w:b/>
          <w:sz w:val="24"/>
          <w:szCs w:val="24"/>
          <w:lang w:val="en-GB"/>
        </w:rPr>
        <w:t xml:space="preserve"> quantity</w:t>
      </w:r>
      <w:r w:rsidRPr="0071267A">
        <w:rPr>
          <w:rFonts w:ascii="Arial" w:hAnsi="Arial" w:cs="Arial"/>
          <w:sz w:val="24"/>
          <w:szCs w:val="24"/>
          <w:lang w:val="en-GB"/>
        </w:rPr>
        <w:t xml:space="preserve">", </w:t>
      </w:r>
      <w:r w:rsidRPr="0071267A">
        <w:rPr>
          <w:rFonts w:ascii="Arial" w:eastAsia="Calibri" w:hAnsi="Arial" w:cs="Arial"/>
          <w:sz w:val="24"/>
          <w:szCs w:val="24"/>
          <w:lang w:val="en-GB"/>
        </w:rPr>
        <w:t>for purposes of the sections referred to in Column 1 of Schedule 4, means</w:t>
      </w:r>
      <w:r w:rsidR="008A50B7"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 xml:space="preserve"> the </w:t>
      </w:r>
      <w:r w:rsidRPr="0071267A">
        <w:rPr>
          <w:rFonts w:ascii="Arial" w:hAnsi="Arial" w:cs="Arial"/>
          <w:b/>
          <w:color w:val="FF0000"/>
          <w:sz w:val="24"/>
          <w:szCs w:val="24"/>
          <w:lang w:val="en-GB"/>
        </w:rPr>
        <w:t>quantity that exceeds</w:t>
      </w:r>
      <w:r w:rsidR="00B70B3C" w:rsidRPr="0071267A">
        <w:rPr>
          <w:rFonts w:ascii="Arial" w:hAnsi="Arial" w:cs="Arial"/>
          <w:b/>
          <w:color w:val="FF0000"/>
          <w:sz w:val="24"/>
          <w:szCs w:val="24"/>
          <w:lang w:val="en-GB"/>
        </w:rPr>
        <w:t>}</w:t>
      </w:r>
      <w:r w:rsidRPr="0071267A">
        <w:rPr>
          <w:rFonts w:ascii="Arial" w:hAnsi="Arial" w:cs="Arial"/>
          <w:sz w:val="24"/>
          <w:szCs w:val="24"/>
          <w:lang w:val="en-GB"/>
        </w:rPr>
        <w:t>—</w:t>
      </w:r>
    </w:p>
    <w:p w14:paraId="404A31FC" w14:textId="50FB8B76" w:rsidR="0031699F" w:rsidRPr="0071267A" w:rsidRDefault="0031699F" w:rsidP="0031699F">
      <w:pPr>
        <w:spacing w:line="360" w:lineRule="auto"/>
        <w:ind w:left="709" w:hanging="709"/>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the</w:t>
      </w:r>
      <w:proofErr w:type="gramEnd"/>
      <w:r w:rsidRPr="0071267A">
        <w:rPr>
          <w:rFonts w:ascii="Arial" w:hAnsi="Arial" w:cs="Arial"/>
          <w:sz w:val="24"/>
          <w:szCs w:val="24"/>
          <w:lang w:val="en-GB"/>
        </w:rPr>
        <w:t xml:space="preserve"> quantity of any flowering cannabis plant or its cannabis plant equivalent; or</w:t>
      </w:r>
    </w:p>
    <w:p w14:paraId="796C5EB2" w14:textId="7F7166B2" w:rsidR="0031699F" w:rsidRPr="0071267A" w:rsidRDefault="0031699F" w:rsidP="0031699F">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the</w:t>
      </w:r>
      <w:proofErr w:type="gramEnd"/>
      <w:r w:rsidRPr="0071267A">
        <w:rPr>
          <w:rFonts w:ascii="Arial" w:hAnsi="Arial" w:cs="Arial"/>
          <w:sz w:val="24"/>
          <w:szCs w:val="24"/>
          <w:lang w:val="en-GB"/>
        </w:rPr>
        <w:t xml:space="preserve"> quantity of any dried cannabis or its cannabis equivalent,</w:t>
      </w:r>
    </w:p>
    <w:p w14:paraId="4D79BDD0" w14:textId="0482873D" w:rsidR="0031699F" w:rsidRPr="0071267A" w:rsidRDefault="0031699F" w:rsidP="0031699F">
      <w:pPr>
        <w:autoSpaceDE w:val="0"/>
        <w:autoSpaceDN w:val="0"/>
        <w:adjustRightInd w:val="0"/>
        <w:spacing w:line="360" w:lineRule="auto"/>
        <w:rPr>
          <w:rFonts w:ascii="Arial" w:hAnsi="Arial" w:cs="Arial"/>
          <w:color w:val="FF0000"/>
          <w:sz w:val="24"/>
          <w:szCs w:val="24"/>
          <w:lang w:val="en-GB"/>
        </w:rPr>
      </w:pPr>
      <w:proofErr w:type="gramStart"/>
      <w:r w:rsidRPr="0071267A">
        <w:rPr>
          <w:rFonts w:ascii="Arial" w:hAnsi="Arial" w:cs="Arial"/>
          <w:sz w:val="24"/>
          <w:szCs w:val="24"/>
          <w:lang w:val="en-GB"/>
        </w:rPr>
        <w:t>respectively</w:t>
      </w:r>
      <w:proofErr w:type="gramEnd"/>
      <w:r w:rsidRPr="0071267A">
        <w:rPr>
          <w:rFonts w:ascii="Arial" w:hAnsi="Arial" w:cs="Arial"/>
          <w:sz w:val="24"/>
          <w:szCs w:val="24"/>
          <w:lang w:val="en-GB"/>
        </w:rPr>
        <w:t>, referred to in Column 3 of that Schedule</w:t>
      </w:r>
      <w:r w:rsidR="00B70B3C" w:rsidRPr="0071267A">
        <w:rPr>
          <w:rFonts w:ascii="Arial" w:hAnsi="Arial" w:cs="Arial"/>
          <w:sz w:val="24"/>
          <w:szCs w:val="24"/>
          <w:lang w:val="en-GB"/>
        </w:rPr>
        <w:t xml:space="preserve"> </w:t>
      </w:r>
      <w:r w:rsidR="00B70B3C" w:rsidRPr="0071267A">
        <w:rPr>
          <w:rFonts w:ascii="Arial" w:hAnsi="Arial" w:cs="Arial"/>
          <w:color w:val="FF0000"/>
          <w:sz w:val="24"/>
          <w:szCs w:val="24"/>
          <w:u w:val="single"/>
          <w:lang w:val="en-GB"/>
        </w:rPr>
        <w:t>and any quantity in excess thereof</w:t>
      </w:r>
      <w:r w:rsidRPr="0071267A">
        <w:rPr>
          <w:rFonts w:ascii="Arial" w:hAnsi="Arial" w:cs="Arial"/>
          <w:color w:val="FF0000"/>
          <w:sz w:val="24"/>
          <w:szCs w:val="24"/>
          <w:lang w:val="en-GB"/>
        </w:rPr>
        <w:t>;</w:t>
      </w:r>
    </w:p>
    <w:p w14:paraId="70FED17E" w14:textId="4681B0A3" w:rsidR="0031699F" w:rsidRPr="0071267A" w:rsidRDefault="008A50B7" w:rsidP="005A002A">
      <w:pPr>
        <w:autoSpaceDE w:val="0"/>
        <w:autoSpaceDN w:val="0"/>
        <w:adjustRightInd w:val="0"/>
        <w:spacing w:line="360" w:lineRule="auto"/>
        <w:rPr>
          <w:rFonts w:ascii="Arial" w:hAnsi="Arial" w:cs="Arial"/>
          <w:sz w:val="24"/>
          <w:szCs w:val="24"/>
          <w:lang w:val="en-GB"/>
        </w:rPr>
      </w:pPr>
      <w:r w:rsidRPr="0071267A">
        <w:rPr>
          <w:rFonts w:ascii="Arial" w:hAnsi="Arial" w:cs="Arial"/>
          <w:b/>
          <w:sz w:val="24"/>
          <w:szCs w:val="24"/>
          <w:u w:val="single"/>
          <w:lang w:val="en-GB"/>
        </w:rPr>
        <w:t>Remark:</w:t>
      </w:r>
      <w:r w:rsidRPr="0071267A">
        <w:rPr>
          <w:rFonts w:ascii="Arial" w:hAnsi="Arial" w:cs="Arial"/>
          <w:b/>
          <w:sz w:val="24"/>
          <w:szCs w:val="24"/>
          <w:lang w:val="en-GB"/>
        </w:rPr>
        <w:t xml:space="preserve"> </w:t>
      </w:r>
      <w:r w:rsidRPr="0071267A">
        <w:rPr>
          <w:rFonts w:ascii="Arial" w:hAnsi="Arial" w:cs="Arial"/>
          <w:sz w:val="24"/>
          <w:szCs w:val="24"/>
          <w:lang w:val="en-GB"/>
        </w:rPr>
        <w:t>Amendments further clarify the definition in relation to the definition of trafficable quantity.</w:t>
      </w:r>
    </w:p>
    <w:p w14:paraId="49637D62" w14:textId="08CDF930" w:rsidR="008A50B7" w:rsidRPr="0071267A" w:rsidRDefault="008A50B7" w:rsidP="008A50B7">
      <w:pPr>
        <w:autoSpaceDE w:val="0"/>
        <w:autoSpaceDN w:val="0"/>
        <w:adjustRightInd w:val="0"/>
        <w:spacing w:line="360" w:lineRule="auto"/>
        <w:jc w:val="center"/>
        <w:rPr>
          <w:rFonts w:ascii="Arial" w:hAnsi="Arial" w:cs="Arial"/>
          <w:sz w:val="24"/>
          <w:szCs w:val="24"/>
          <w:lang w:val="en-GB"/>
        </w:rPr>
      </w:pPr>
      <w:r w:rsidRPr="0071267A">
        <w:rPr>
          <w:rFonts w:ascii="Arial" w:hAnsi="Arial" w:cs="Arial"/>
          <w:sz w:val="24"/>
          <w:szCs w:val="24"/>
          <w:lang w:val="en-GB"/>
        </w:rPr>
        <w:t>*****</w:t>
      </w:r>
    </w:p>
    <w:p w14:paraId="268CCC2B" w14:textId="0DDB3B6C" w:rsidR="006118F5" w:rsidRPr="0071267A" w:rsidRDefault="006118F5" w:rsidP="005A002A">
      <w:pPr>
        <w:autoSpaceDE w:val="0"/>
        <w:autoSpaceDN w:val="0"/>
        <w:adjustRightInd w:val="0"/>
        <w:spacing w:line="360" w:lineRule="auto"/>
        <w:rPr>
          <w:rFonts w:ascii="Arial" w:hAnsi="Arial" w:cs="Arial"/>
          <w:sz w:val="24"/>
          <w:szCs w:val="24"/>
          <w:lang w:val="en-GB"/>
        </w:rPr>
      </w:pPr>
      <w:r w:rsidRPr="0071267A">
        <w:rPr>
          <w:rFonts w:ascii="Arial" w:hAnsi="Arial" w:cs="Arial"/>
          <w:b/>
          <w:sz w:val="24"/>
          <w:szCs w:val="24"/>
          <w:lang w:val="en-GB"/>
        </w:rPr>
        <w:t>"</w:t>
      </w:r>
      <w:proofErr w:type="gramStart"/>
      <w:r w:rsidRPr="0071267A">
        <w:rPr>
          <w:rFonts w:ascii="Arial" w:hAnsi="Arial" w:cs="Arial"/>
          <w:b/>
          <w:sz w:val="24"/>
          <w:szCs w:val="24"/>
          <w:lang w:val="en-GB"/>
        </w:rPr>
        <w:t>consideration</w:t>
      </w:r>
      <w:proofErr w:type="gramEnd"/>
      <w:r w:rsidRPr="0071267A">
        <w:rPr>
          <w:rFonts w:ascii="Arial" w:hAnsi="Arial" w:cs="Arial"/>
          <w:b/>
          <w:sz w:val="24"/>
          <w:szCs w:val="24"/>
          <w:lang w:val="en-GB"/>
        </w:rPr>
        <w:t>"</w:t>
      </w:r>
      <w:r w:rsidRPr="0071267A">
        <w:rPr>
          <w:rFonts w:ascii="Arial" w:hAnsi="Arial" w:cs="Arial"/>
          <w:sz w:val="24"/>
          <w:szCs w:val="24"/>
          <w:lang w:val="en-GB"/>
        </w:rPr>
        <w:t xml:space="preserve"> means any form of compensation, gift, reward, favour or benefit;</w:t>
      </w:r>
    </w:p>
    <w:p w14:paraId="4EF84594" w14:textId="60DD5F15" w:rsidR="0031699F" w:rsidRPr="0071267A" w:rsidRDefault="00564409" w:rsidP="005A002A">
      <w:pPr>
        <w:autoSpaceDE w:val="0"/>
        <w:autoSpaceDN w:val="0"/>
        <w:adjustRightInd w:val="0"/>
        <w:spacing w:line="360" w:lineRule="auto"/>
        <w:rPr>
          <w:rFonts w:ascii="Arial" w:hAnsi="Arial" w:cs="Arial"/>
          <w:sz w:val="24"/>
          <w:szCs w:val="24"/>
          <w:lang w:val="en-GB"/>
        </w:rPr>
      </w:pPr>
      <w:r w:rsidRPr="00D55DB3">
        <w:rPr>
          <w:rFonts w:ascii="Arial" w:hAnsi="Arial" w:cs="Arial"/>
          <w:b/>
          <w:sz w:val="24"/>
          <w:szCs w:val="24"/>
          <w:lang w:val="en-GB"/>
        </w:rPr>
        <w:t>(</w:t>
      </w:r>
      <w:r w:rsidR="006118F5" w:rsidRPr="00D55DB3">
        <w:rPr>
          <w:rFonts w:ascii="Arial" w:hAnsi="Arial" w:cs="Arial"/>
          <w:b/>
          <w:sz w:val="24"/>
          <w:szCs w:val="24"/>
          <w:u w:val="single"/>
          <w:lang w:val="en-GB"/>
        </w:rPr>
        <w:t>Comment</w:t>
      </w:r>
      <w:r w:rsidR="00B919A3" w:rsidRPr="00D55DB3">
        <w:rPr>
          <w:rFonts w:ascii="Arial" w:hAnsi="Arial" w:cs="Arial"/>
          <w:b/>
          <w:sz w:val="24"/>
          <w:szCs w:val="24"/>
          <w:u w:val="single"/>
          <w:lang w:val="en-GB"/>
        </w:rPr>
        <w:t>s</w:t>
      </w:r>
      <w:r w:rsidR="006118F5" w:rsidRPr="00D55DB3">
        <w:rPr>
          <w:rFonts w:ascii="Arial" w:hAnsi="Arial" w:cs="Arial"/>
          <w:b/>
          <w:sz w:val="24"/>
          <w:szCs w:val="24"/>
          <w:lang w:val="en-GB"/>
        </w:rPr>
        <w:t>:</w:t>
      </w:r>
      <w:r w:rsidR="00B919A3" w:rsidRPr="0071267A">
        <w:rPr>
          <w:rFonts w:ascii="Arial" w:hAnsi="Arial" w:cs="Arial"/>
          <w:b/>
          <w:color w:val="7030A0"/>
          <w:sz w:val="24"/>
          <w:szCs w:val="24"/>
          <w:lang w:val="en-GB"/>
        </w:rPr>
        <w:t xml:space="preserve"> </w:t>
      </w:r>
      <w:r w:rsidR="00566AD0" w:rsidRPr="0071267A">
        <w:rPr>
          <w:rFonts w:ascii="Arial" w:hAnsi="Arial" w:cs="Arial"/>
          <w:sz w:val="24"/>
          <w:szCs w:val="24"/>
          <w:lang w:val="en-GB"/>
        </w:rPr>
        <w:t xml:space="preserve">Paragraph 2.6, page 34 of </w:t>
      </w:r>
      <w:proofErr w:type="spellStart"/>
      <w:r w:rsidR="00566AD0" w:rsidRPr="0071267A">
        <w:rPr>
          <w:rFonts w:ascii="Arial" w:hAnsi="Arial" w:cs="Arial"/>
          <w:sz w:val="24"/>
          <w:szCs w:val="24"/>
          <w:lang w:val="en-GB"/>
        </w:rPr>
        <w:t>C&amp;R</w:t>
      </w:r>
      <w:proofErr w:type="spellEnd"/>
      <w:r w:rsidRPr="0071267A">
        <w:rPr>
          <w:rFonts w:ascii="Arial" w:hAnsi="Arial" w:cs="Arial"/>
          <w:sz w:val="24"/>
          <w:szCs w:val="24"/>
          <w:lang w:val="en-GB"/>
        </w:rPr>
        <w:t>.)</w:t>
      </w:r>
    </w:p>
    <w:p w14:paraId="08E9650A" w14:textId="7CD5F4AA" w:rsidR="00566AD0" w:rsidRPr="0071267A" w:rsidRDefault="00566AD0" w:rsidP="00566AD0">
      <w:pPr>
        <w:autoSpaceDE w:val="0"/>
        <w:autoSpaceDN w:val="0"/>
        <w:adjustRightInd w:val="0"/>
        <w:spacing w:line="360" w:lineRule="auto"/>
        <w:jc w:val="center"/>
        <w:rPr>
          <w:rFonts w:ascii="Arial" w:hAnsi="Arial" w:cs="Arial"/>
          <w:sz w:val="24"/>
          <w:szCs w:val="24"/>
          <w:lang w:val="en-GB"/>
        </w:rPr>
      </w:pPr>
      <w:r w:rsidRPr="0071267A">
        <w:rPr>
          <w:rFonts w:ascii="Arial" w:hAnsi="Arial" w:cs="Arial"/>
          <w:sz w:val="24"/>
          <w:szCs w:val="24"/>
          <w:lang w:val="en-GB"/>
        </w:rPr>
        <w:t>*****</w:t>
      </w:r>
    </w:p>
    <w:p w14:paraId="33860AB9" w14:textId="2FF17E7A" w:rsidR="0084588B" w:rsidRPr="0071267A" w:rsidRDefault="00955E45"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proofErr w:type="gramStart"/>
      <w:r w:rsidRPr="0071267A">
        <w:rPr>
          <w:rFonts w:ascii="Arial" w:eastAsia="Calibri" w:hAnsi="Arial" w:cs="Arial"/>
          <w:b/>
          <w:sz w:val="24"/>
          <w:szCs w:val="24"/>
          <w:lang w:val="en-GB"/>
        </w:rPr>
        <w:t>consumption</w:t>
      </w:r>
      <w:proofErr w:type="gramEnd"/>
      <w:r w:rsidRPr="0071267A">
        <w:rPr>
          <w:rFonts w:ascii="Arial" w:eastAsia="Calibri" w:hAnsi="Arial" w:cs="Arial"/>
          <w:sz w:val="24"/>
          <w:szCs w:val="24"/>
          <w:lang w:val="en-GB"/>
        </w:rPr>
        <w:t xml:space="preserve">" means </w:t>
      </w:r>
      <w:r w:rsidR="00D87C0C" w:rsidRPr="0071267A">
        <w:rPr>
          <w:rFonts w:ascii="Arial" w:eastAsia="Calibri" w:hAnsi="Arial" w:cs="Arial"/>
          <w:sz w:val="24"/>
          <w:szCs w:val="24"/>
          <w:lang w:val="en-GB"/>
        </w:rPr>
        <w:t xml:space="preserve">to smoke, </w:t>
      </w:r>
      <w:r w:rsidR="002B643E" w:rsidRPr="0071267A">
        <w:rPr>
          <w:rFonts w:ascii="Arial" w:eastAsia="Calibri" w:hAnsi="Arial" w:cs="Arial"/>
          <w:sz w:val="24"/>
          <w:szCs w:val="24"/>
          <w:lang w:val="en-GB"/>
        </w:rPr>
        <w:t>eat, drink</w:t>
      </w:r>
      <w:r w:rsidR="00C76A33" w:rsidRPr="0071267A">
        <w:rPr>
          <w:rFonts w:ascii="Arial" w:eastAsia="Calibri" w:hAnsi="Arial" w:cs="Arial"/>
          <w:sz w:val="24"/>
          <w:szCs w:val="24"/>
          <w:lang w:val="en-GB"/>
        </w:rPr>
        <w:t xml:space="preserve"> or otherwise to self</w:t>
      </w:r>
      <w:r w:rsidR="009374A3" w:rsidRPr="0071267A">
        <w:rPr>
          <w:rFonts w:ascii="Arial" w:eastAsia="Calibri" w:hAnsi="Arial" w:cs="Arial"/>
          <w:sz w:val="24"/>
          <w:szCs w:val="24"/>
          <w:lang w:val="en-GB"/>
        </w:rPr>
        <w:t>-</w:t>
      </w:r>
      <w:r w:rsidR="000A6A47" w:rsidRPr="0071267A">
        <w:rPr>
          <w:rFonts w:ascii="Arial" w:eastAsia="Calibri" w:hAnsi="Arial" w:cs="Arial"/>
          <w:sz w:val="24"/>
          <w:szCs w:val="24"/>
          <w:lang w:val="en-GB"/>
        </w:rPr>
        <w:t>administer</w:t>
      </w:r>
      <w:r w:rsidR="0084588B" w:rsidRPr="0071267A">
        <w:rPr>
          <w:rFonts w:ascii="Arial" w:eastAsia="Calibri" w:hAnsi="Arial" w:cs="Arial"/>
          <w:sz w:val="24"/>
          <w:szCs w:val="24"/>
          <w:lang w:val="en-GB"/>
        </w:rPr>
        <w:t xml:space="preserve"> cannabis</w:t>
      </w:r>
      <w:r w:rsidR="006118F5" w:rsidRPr="0071267A">
        <w:rPr>
          <w:rFonts w:ascii="Arial" w:eastAsia="Calibri" w:hAnsi="Arial" w:cs="Arial"/>
          <w:sz w:val="24"/>
          <w:szCs w:val="24"/>
          <w:lang w:val="en-GB"/>
        </w:rPr>
        <w:t xml:space="preserve"> and "consume" has a corresponding  meaning</w:t>
      </w:r>
      <w:r w:rsidR="0084588B" w:rsidRPr="0071267A">
        <w:rPr>
          <w:rFonts w:ascii="Arial" w:eastAsia="Calibri" w:hAnsi="Arial" w:cs="Arial"/>
          <w:sz w:val="24"/>
          <w:szCs w:val="24"/>
          <w:lang w:val="en-GB"/>
        </w:rPr>
        <w:t>;</w:t>
      </w:r>
    </w:p>
    <w:p w14:paraId="38561AD2" w14:textId="285EA6F5" w:rsidR="000C43C1" w:rsidRPr="0071267A" w:rsidRDefault="00E944FD"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lastRenderedPageBreak/>
        <w:t>"</w:t>
      </w:r>
      <w:proofErr w:type="gramStart"/>
      <w:r w:rsidRPr="0071267A">
        <w:rPr>
          <w:rFonts w:ascii="Arial" w:hAnsi="Arial" w:cs="Arial"/>
          <w:b/>
          <w:sz w:val="24"/>
          <w:szCs w:val="24"/>
          <w:lang w:val="en-GB"/>
        </w:rPr>
        <w:t>cultivate</w:t>
      </w:r>
      <w:proofErr w:type="gramEnd"/>
      <w:r w:rsidRPr="0071267A">
        <w:rPr>
          <w:rFonts w:ascii="Arial" w:hAnsi="Arial" w:cs="Arial"/>
          <w:sz w:val="24"/>
          <w:szCs w:val="24"/>
          <w:lang w:val="en-GB"/>
        </w:rPr>
        <w:t xml:space="preserve">" </w:t>
      </w:r>
      <w:r w:rsidR="00E94441" w:rsidRPr="0071267A">
        <w:rPr>
          <w:rFonts w:ascii="Arial" w:hAnsi="Arial" w:cs="Arial"/>
          <w:sz w:val="24"/>
          <w:szCs w:val="24"/>
          <w:lang w:val="en-GB"/>
        </w:rPr>
        <w:t xml:space="preserve">includes </w:t>
      </w:r>
      <w:r w:rsidR="008F3841" w:rsidRPr="0071267A">
        <w:rPr>
          <w:rFonts w:ascii="Arial" w:hAnsi="Arial" w:cs="Arial"/>
          <w:sz w:val="24"/>
          <w:szCs w:val="24"/>
          <w:lang w:val="en-GB"/>
        </w:rPr>
        <w:t>to</w:t>
      </w:r>
      <w:r w:rsidR="00E94441" w:rsidRPr="0071267A">
        <w:rPr>
          <w:rFonts w:ascii="Arial" w:hAnsi="Arial" w:cs="Arial"/>
          <w:sz w:val="24"/>
          <w:szCs w:val="24"/>
          <w:lang w:val="en-GB"/>
        </w:rPr>
        <w:t xml:space="preserve"> </w:t>
      </w:r>
      <w:r w:rsidR="00AF6D21" w:rsidRPr="0071267A">
        <w:rPr>
          <w:rFonts w:ascii="Arial" w:hAnsi="Arial" w:cs="Arial"/>
          <w:sz w:val="24"/>
          <w:szCs w:val="24"/>
          <w:lang w:val="en-GB"/>
        </w:rPr>
        <w:t>plant</w:t>
      </w:r>
      <w:r w:rsidR="00134CC0" w:rsidRPr="0071267A">
        <w:rPr>
          <w:rFonts w:ascii="Arial" w:hAnsi="Arial" w:cs="Arial"/>
          <w:sz w:val="24"/>
          <w:szCs w:val="24"/>
          <w:lang w:val="en-GB"/>
        </w:rPr>
        <w:t>,</w:t>
      </w:r>
      <w:r w:rsidR="00E94441" w:rsidRPr="0071267A">
        <w:rPr>
          <w:rFonts w:ascii="Arial" w:hAnsi="Arial" w:cs="Arial"/>
          <w:sz w:val="24"/>
          <w:szCs w:val="24"/>
          <w:lang w:val="en-GB"/>
        </w:rPr>
        <w:t xml:space="preserve"> propagate, </w:t>
      </w:r>
      <w:r w:rsidR="00AF6D21" w:rsidRPr="0071267A">
        <w:rPr>
          <w:rFonts w:ascii="Arial" w:hAnsi="Arial" w:cs="Arial"/>
          <w:sz w:val="24"/>
          <w:szCs w:val="24"/>
          <w:lang w:val="en-GB"/>
        </w:rPr>
        <w:t>nurture, tend</w:t>
      </w:r>
      <w:r w:rsidR="00264E78" w:rsidRPr="0071267A">
        <w:rPr>
          <w:rFonts w:ascii="Arial" w:hAnsi="Arial" w:cs="Arial"/>
          <w:sz w:val="24"/>
          <w:szCs w:val="24"/>
          <w:lang w:val="en-GB"/>
        </w:rPr>
        <w:t xml:space="preserve">, </w:t>
      </w:r>
      <w:r w:rsidR="00AF6D21" w:rsidRPr="0071267A">
        <w:rPr>
          <w:rFonts w:ascii="Arial" w:hAnsi="Arial" w:cs="Arial"/>
          <w:sz w:val="24"/>
          <w:szCs w:val="24"/>
          <w:lang w:val="en-GB"/>
        </w:rPr>
        <w:t>grow</w:t>
      </w:r>
      <w:r w:rsidR="00731640" w:rsidRPr="0071267A">
        <w:rPr>
          <w:rFonts w:ascii="Arial" w:hAnsi="Arial" w:cs="Arial"/>
          <w:sz w:val="24"/>
          <w:szCs w:val="24"/>
          <w:lang w:val="en-GB"/>
        </w:rPr>
        <w:t xml:space="preserve"> or</w:t>
      </w:r>
      <w:r w:rsidR="00264E78" w:rsidRPr="0071267A">
        <w:rPr>
          <w:rFonts w:ascii="Arial" w:hAnsi="Arial" w:cs="Arial"/>
          <w:sz w:val="24"/>
          <w:szCs w:val="24"/>
          <w:lang w:val="en-GB"/>
        </w:rPr>
        <w:t xml:space="preserve"> harvest</w:t>
      </w:r>
      <w:r w:rsidR="00EC0F36" w:rsidRPr="0071267A">
        <w:rPr>
          <w:rFonts w:ascii="Arial" w:hAnsi="Arial" w:cs="Arial"/>
          <w:sz w:val="24"/>
          <w:szCs w:val="24"/>
          <w:lang w:val="en-GB"/>
        </w:rPr>
        <w:t xml:space="preserve"> </w:t>
      </w:r>
      <w:r w:rsidR="00264E78" w:rsidRPr="0071267A">
        <w:rPr>
          <w:rFonts w:ascii="Arial" w:hAnsi="Arial" w:cs="Arial"/>
          <w:sz w:val="24"/>
          <w:szCs w:val="24"/>
          <w:lang w:val="en-GB"/>
        </w:rPr>
        <w:t>a cannabis plant</w:t>
      </w:r>
      <w:r w:rsidR="0024018D" w:rsidRPr="0071267A">
        <w:rPr>
          <w:rFonts w:ascii="Arial" w:hAnsi="Arial" w:cs="Arial"/>
          <w:sz w:val="24"/>
          <w:szCs w:val="24"/>
          <w:lang w:val="en-GB"/>
        </w:rPr>
        <w:t xml:space="preserve"> </w:t>
      </w:r>
      <w:r w:rsidR="007667CA" w:rsidRPr="0071267A">
        <w:rPr>
          <w:rFonts w:ascii="Arial" w:hAnsi="Arial" w:cs="Arial"/>
          <w:sz w:val="24"/>
          <w:szCs w:val="24"/>
          <w:lang w:val="en-GB"/>
        </w:rPr>
        <w:t xml:space="preserve">and </w:t>
      </w:r>
      <w:r w:rsidR="005C211B" w:rsidRPr="0071267A">
        <w:rPr>
          <w:rFonts w:ascii="Arial" w:hAnsi="Arial" w:cs="Arial"/>
          <w:sz w:val="24"/>
          <w:szCs w:val="24"/>
          <w:lang w:val="en-GB"/>
        </w:rPr>
        <w:t>"</w:t>
      </w:r>
      <w:r w:rsidR="005C211B" w:rsidRPr="0071267A">
        <w:rPr>
          <w:rFonts w:ascii="Arial" w:hAnsi="Arial" w:cs="Arial"/>
          <w:b/>
          <w:sz w:val="24"/>
          <w:szCs w:val="24"/>
          <w:lang w:val="en-GB"/>
        </w:rPr>
        <w:t>cultivation</w:t>
      </w:r>
      <w:r w:rsidR="005C211B" w:rsidRPr="0071267A">
        <w:rPr>
          <w:rFonts w:ascii="Arial" w:hAnsi="Arial" w:cs="Arial"/>
          <w:sz w:val="24"/>
          <w:szCs w:val="24"/>
          <w:lang w:val="en-GB"/>
        </w:rPr>
        <w:t>"</w:t>
      </w:r>
      <w:r w:rsidR="007667CA" w:rsidRPr="0071267A">
        <w:rPr>
          <w:rFonts w:ascii="Arial" w:hAnsi="Arial" w:cs="Arial"/>
          <w:sz w:val="24"/>
          <w:szCs w:val="24"/>
          <w:lang w:val="en-GB"/>
        </w:rPr>
        <w:t xml:space="preserve"> has a corresponding meaning</w:t>
      </w:r>
      <w:r w:rsidR="0089403E" w:rsidRPr="0071267A">
        <w:rPr>
          <w:rFonts w:ascii="Arial" w:hAnsi="Arial" w:cs="Arial"/>
          <w:sz w:val="24"/>
          <w:szCs w:val="24"/>
          <w:lang w:val="en-GB"/>
        </w:rPr>
        <w:t>;</w:t>
      </w:r>
    </w:p>
    <w:p w14:paraId="5A4FCC4B" w14:textId="5E8DD4E7" w:rsidR="00906225" w:rsidRPr="0071267A" w:rsidRDefault="008E1232" w:rsidP="008E39DD">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Pr="0071267A">
        <w:rPr>
          <w:rFonts w:ascii="Arial" w:hAnsi="Arial" w:cs="Arial"/>
          <w:b/>
          <w:sz w:val="24"/>
          <w:szCs w:val="24"/>
          <w:lang w:val="en-GB"/>
        </w:rPr>
        <w:t>deal</w:t>
      </w:r>
      <w:proofErr w:type="gramEnd"/>
      <w:r w:rsidR="00ED1A2C" w:rsidRPr="0071267A">
        <w:rPr>
          <w:rFonts w:ascii="Arial" w:hAnsi="Arial" w:cs="Arial"/>
          <w:b/>
          <w:sz w:val="24"/>
          <w:szCs w:val="24"/>
          <w:lang w:val="en-GB"/>
        </w:rPr>
        <w:t xml:space="preserve"> in</w:t>
      </w:r>
      <w:r w:rsidRPr="0071267A">
        <w:rPr>
          <w:rFonts w:ascii="Arial" w:hAnsi="Arial" w:cs="Arial"/>
          <w:sz w:val="24"/>
          <w:szCs w:val="24"/>
          <w:lang w:val="en-GB"/>
        </w:rPr>
        <w:t xml:space="preserve">" </w:t>
      </w:r>
      <w:r w:rsidR="000959D6" w:rsidRPr="0071267A">
        <w:rPr>
          <w:rFonts w:ascii="Arial" w:hAnsi="Arial" w:cs="Arial"/>
          <w:sz w:val="24"/>
          <w:szCs w:val="24"/>
          <w:lang w:val="en-GB"/>
        </w:rPr>
        <w:t>mean</w:t>
      </w:r>
      <w:r w:rsidR="00EA65F3" w:rsidRPr="0071267A">
        <w:rPr>
          <w:rFonts w:ascii="Arial" w:hAnsi="Arial" w:cs="Arial"/>
          <w:sz w:val="24"/>
          <w:szCs w:val="24"/>
          <w:lang w:val="en-GB"/>
        </w:rPr>
        <w:t xml:space="preserve">s to provide for </w:t>
      </w:r>
      <w:r w:rsidR="00835851" w:rsidRPr="0071267A">
        <w:rPr>
          <w:rFonts w:ascii="Arial" w:hAnsi="Arial" w:cs="Arial"/>
          <w:sz w:val="24"/>
          <w:szCs w:val="24"/>
          <w:lang w:val="en-GB"/>
        </w:rPr>
        <w:t>consideration</w:t>
      </w:r>
      <w:r w:rsidR="00EA65F3" w:rsidRPr="0071267A">
        <w:rPr>
          <w:rFonts w:ascii="Arial" w:hAnsi="Arial" w:cs="Arial"/>
          <w:sz w:val="24"/>
          <w:szCs w:val="24"/>
          <w:lang w:val="en-GB"/>
        </w:rPr>
        <w:t>,</w:t>
      </w:r>
      <w:r w:rsidR="00CC5567" w:rsidRPr="0071267A">
        <w:rPr>
          <w:rFonts w:ascii="Arial" w:hAnsi="Arial" w:cs="Arial"/>
          <w:sz w:val="24"/>
          <w:szCs w:val="24"/>
          <w:lang w:val="en-GB"/>
        </w:rPr>
        <w:t xml:space="preserve"> </w:t>
      </w:r>
      <w:r w:rsidR="00676DAD" w:rsidRPr="0071267A">
        <w:rPr>
          <w:rFonts w:ascii="Arial" w:hAnsi="Arial" w:cs="Arial"/>
          <w:sz w:val="24"/>
          <w:szCs w:val="24"/>
          <w:lang w:val="en-GB"/>
        </w:rPr>
        <w:t>receive for consideration,</w:t>
      </w:r>
      <w:r w:rsidR="00EA65F3" w:rsidRPr="0071267A">
        <w:rPr>
          <w:rFonts w:ascii="Arial" w:hAnsi="Arial" w:cs="Arial"/>
          <w:sz w:val="24"/>
          <w:szCs w:val="24"/>
          <w:lang w:val="en-GB"/>
        </w:rPr>
        <w:t xml:space="preserve"> </w:t>
      </w:r>
      <w:r w:rsidR="000959D6" w:rsidRPr="0071267A">
        <w:rPr>
          <w:rFonts w:ascii="Arial" w:hAnsi="Arial" w:cs="Arial"/>
          <w:sz w:val="24"/>
          <w:szCs w:val="24"/>
          <w:lang w:val="en-GB"/>
        </w:rPr>
        <w:t>sell,</w:t>
      </w:r>
      <w:r w:rsidR="00CC5567" w:rsidRPr="0071267A">
        <w:rPr>
          <w:rFonts w:ascii="Arial" w:hAnsi="Arial" w:cs="Arial"/>
          <w:sz w:val="24"/>
          <w:szCs w:val="24"/>
          <w:lang w:val="en-GB"/>
        </w:rPr>
        <w:t xml:space="preserve"> buy,</w:t>
      </w:r>
      <w:r w:rsidR="008E39DD" w:rsidRPr="0071267A">
        <w:rPr>
          <w:rFonts w:ascii="Arial" w:hAnsi="Arial" w:cs="Arial"/>
          <w:sz w:val="24"/>
          <w:szCs w:val="24"/>
          <w:lang w:val="en-GB"/>
        </w:rPr>
        <w:t xml:space="preserve"> offer for sale, </w:t>
      </w:r>
      <w:r w:rsidR="00CC5567" w:rsidRPr="0071267A">
        <w:rPr>
          <w:rFonts w:ascii="Arial" w:hAnsi="Arial" w:cs="Arial"/>
          <w:sz w:val="24"/>
          <w:szCs w:val="24"/>
          <w:lang w:val="en-GB"/>
        </w:rPr>
        <w:t xml:space="preserve">offer to purchase, </w:t>
      </w:r>
      <w:r w:rsidR="0054347F" w:rsidRPr="0071267A">
        <w:rPr>
          <w:rFonts w:ascii="Arial" w:hAnsi="Arial" w:cs="Arial"/>
          <w:sz w:val="24"/>
          <w:szCs w:val="24"/>
          <w:lang w:val="en-GB"/>
        </w:rPr>
        <w:t>import</w:t>
      </w:r>
      <w:r w:rsidR="00E457CE" w:rsidRPr="0071267A">
        <w:rPr>
          <w:rFonts w:ascii="Arial" w:hAnsi="Arial" w:cs="Arial"/>
          <w:sz w:val="24"/>
          <w:szCs w:val="24"/>
          <w:lang w:val="en-GB"/>
        </w:rPr>
        <w:t>,</w:t>
      </w:r>
      <w:r w:rsidR="0054347F" w:rsidRPr="0071267A">
        <w:rPr>
          <w:rFonts w:ascii="Arial" w:hAnsi="Arial" w:cs="Arial"/>
          <w:sz w:val="24"/>
          <w:szCs w:val="24"/>
          <w:lang w:val="en-GB"/>
        </w:rPr>
        <w:t xml:space="preserve"> </w:t>
      </w:r>
      <w:r w:rsidR="008E39DD" w:rsidRPr="0071267A">
        <w:rPr>
          <w:rFonts w:ascii="Arial" w:hAnsi="Arial" w:cs="Arial"/>
          <w:sz w:val="24"/>
          <w:szCs w:val="24"/>
          <w:lang w:val="en-GB"/>
        </w:rPr>
        <w:t xml:space="preserve">advertise for sale, </w:t>
      </w:r>
      <w:r w:rsidR="00EA65F3" w:rsidRPr="0071267A">
        <w:rPr>
          <w:rFonts w:ascii="Arial" w:hAnsi="Arial" w:cs="Arial"/>
          <w:sz w:val="24"/>
          <w:szCs w:val="24"/>
          <w:lang w:val="en-GB"/>
        </w:rPr>
        <w:t>export</w:t>
      </w:r>
      <w:r w:rsidR="008E39DD" w:rsidRPr="0071267A">
        <w:rPr>
          <w:rFonts w:ascii="Arial" w:hAnsi="Arial" w:cs="Arial"/>
          <w:sz w:val="24"/>
          <w:szCs w:val="24"/>
          <w:lang w:val="en-GB"/>
        </w:rPr>
        <w:t xml:space="preserve"> and </w:t>
      </w:r>
      <w:r w:rsidR="00F11180" w:rsidRPr="0071267A">
        <w:rPr>
          <w:rFonts w:ascii="Arial" w:hAnsi="Arial" w:cs="Arial"/>
          <w:sz w:val="24"/>
          <w:szCs w:val="24"/>
          <w:lang w:val="en-GB"/>
        </w:rPr>
        <w:t xml:space="preserve">any </w:t>
      </w:r>
      <w:r w:rsidR="0056052E" w:rsidRPr="0071267A">
        <w:rPr>
          <w:rFonts w:ascii="Arial" w:hAnsi="Arial" w:cs="Arial"/>
          <w:sz w:val="24"/>
          <w:szCs w:val="24"/>
          <w:lang w:val="en-GB"/>
        </w:rPr>
        <w:t xml:space="preserve">other </w:t>
      </w:r>
      <w:r w:rsidR="00F11180" w:rsidRPr="0071267A">
        <w:rPr>
          <w:rFonts w:ascii="Arial" w:hAnsi="Arial" w:cs="Arial"/>
          <w:sz w:val="24"/>
          <w:szCs w:val="24"/>
          <w:lang w:val="en-GB"/>
        </w:rPr>
        <w:t xml:space="preserve">conduct to facilitate </w:t>
      </w:r>
      <w:r w:rsidR="0092367F" w:rsidRPr="0071267A">
        <w:rPr>
          <w:rFonts w:ascii="Arial" w:hAnsi="Arial" w:cs="Arial"/>
          <w:sz w:val="24"/>
          <w:szCs w:val="24"/>
          <w:lang w:val="en-GB"/>
        </w:rPr>
        <w:t>selling</w:t>
      </w:r>
      <w:r w:rsidR="00EA65F3" w:rsidRPr="0071267A">
        <w:rPr>
          <w:rFonts w:ascii="Arial" w:hAnsi="Arial" w:cs="Arial"/>
          <w:sz w:val="24"/>
          <w:szCs w:val="24"/>
          <w:lang w:val="en-GB"/>
        </w:rPr>
        <w:t>;</w:t>
      </w:r>
    </w:p>
    <w:p w14:paraId="4023C87C" w14:textId="68A2B6CF" w:rsidR="00566AD0" w:rsidRPr="0071267A" w:rsidRDefault="00564409" w:rsidP="00566AD0">
      <w:pPr>
        <w:autoSpaceDE w:val="0"/>
        <w:autoSpaceDN w:val="0"/>
        <w:adjustRightInd w:val="0"/>
        <w:spacing w:line="360" w:lineRule="auto"/>
        <w:rPr>
          <w:rFonts w:ascii="Arial" w:hAnsi="Arial" w:cs="Arial"/>
          <w:sz w:val="24"/>
          <w:szCs w:val="24"/>
          <w:lang w:val="en-GB"/>
        </w:rPr>
      </w:pPr>
      <w:r w:rsidRPr="00D55DB3">
        <w:rPr>
          <w:rFonts w:ascii="Arial" w:hAnsi="Arial" w:cs="Arial"/>
          <w:sz w:val="24"/>
          <w:szCs w:val="24"/>
          <w:lang w:val="en-GB"/>
        </w:rPr>
        <w:t>(</w:t>
      </w:r>
      <w:r w:rsidR="00566AD0" w:rsidRPr="00D55DB3">
        <w:rPr>
          <w:rFonts w:ascii="Arial" w:hAnsi="Arial" w:cs="Arial"/>
          <w:b/>
          <w:sz w:val="24"/>
          <w:szCs w:val="24"/>
          <w:u w:val="single"/>
          <w:lang w:val="en-GB"/>
        </w:rPr>
        <w:t>Comment:</w:t>
      </w:r>
      <w:r w:rsidR="00B919A3" w:rsidRPr="00D55DB3">
        <w:rPr>
          <w:rFonts w:ascii="Arial" w:hAnsi="Arial" w:cs="Arial"/>
          <w:sz w:val="24"/>
          <w:szCs w:val="24"/>
          <w:lang w:val="en-GB"/>
        </w:rPr>
        <w:t xml:space="preserve"> </w:t>
      </w:r>
      <w:r w:rsidR="00B919A3" w:rsidRPr="0071267A">
        <w:rPr>
          <w:rFonts w:ascii="Arial" w:hAnsi="Arial" w:cs="Arial"/>
          <w:sz w:val="24"/>
          <w:szCs w:val="24"/>
          <w:lang w:val="en-GB"/>
        </w:rPr>
        <w:t xml:space="preserve">Paragraph 2.7, page 34 of </w:t>
      </w:r>
      <w:proofErr w:type="spellStart"/>
      <w:r w:rsidR="00B919A3" w:rsidRPr="0071267A">
        <w:rPr>
          <w:rFonts w:ascii="Arial" w:hAnsi="Arial" w:cs="Arial"/>
          <w:sz w:val="24"/>
          <w:szCs w:val="24"/>
          <w:lang w:val="en-GB"/>
        </w:rPr>
        <w:t>C&amp;R</w:t>
      </w:r>
      <w:proofErr w:type="spellEnd"/>
      <w:r w:rsidR="00B919A3" w:rsidRPr="0071267A">
        <w:rPr>
          <w:rFonts w:ascii="Arial" w:hAnsi="Arial" w:cs="Arial"/>
          <w:sz w:val="24"/>
          <w:szCs w:val="24"/>
          <w:lang w:val="en-GB"/>
        </w:rPr>
        <w:t>.</w:t>
      </w:r>
      <w:r w:rsidRPr="0071267A">
        <w:rPr>
          <w:rFonts w:ascii="Arial" w:hAnsi="Arial" w:cs="Arial"/>
          <w:sz w:val="24"/>
          <w:szCs w:val="24"/>
          <w:lang w:val="en-GB"/>
        </w:rPr>
        <w:t>)</w:t>
      </w:r>
    </w:p>
    <w:p w14:paraId="0C88ACD5" w14:textId="0B288A14" w:rsidR="00566AD0" w:rsidRPr="0071267A" w:rsidRDefault="00566AD0" w:rsidP="00566AD0">
      <w:pPr>
        <w:autoSpaceDE w:val="0"/>
        <w:autoSpaceDN w:val="0"/>
        <w:adjustRightInd w:val="0"/>
        <w:spacing w:line="360" w:lineRule="auto"/>
        <w:jc w:val="center"/>
        <w:rPr>
          <w:rFonts w:ascii="Arial" w:hAnsi="Arial" w:cs="Arial"/>
          <w:sz w:val="24"/>
          <w:szCs w:val="24"/>
          <w:lang w:val="en-GB"/>
        </w:rPr>
      </w:pPr>
      <w:r w:rsidRPr="0071267A">
        <w:rPr>
          <w:rFonts w:ascii="Arial" w:hAnsi="Arial" w:cs="Arial"/>
          <w:sz w:val="24"/>
          <w:szCs w:val="24"/>
          <w:lang w:val="en-GB"/>
        </w:rPr>
        <w:t>*****</w:t>
      </w:r>
    </w:p>
    <w:p w14:paraId="42E7C8A7" w14:textId="1279E61E" w:rsidR="00566AD0" w:rsidRPr="0071267A" w:rsidRDefault="00566AD0" w:rsidP="00AE2B56">
      <w:pPr>
        <w:autoSpaceDE w:val="0"/>
        <w:autoSpaceDN w:val="0"/>
        <w:adjustRightInd w:val="0"/>
        <w:spacing w:line="360" w:lineRule="auto"/>
        <w:rPr>
          <w:rFonts w:ascii="Arial" w:hAnsi="Arial" w:cs="Arial"/>
          <w:bCs/>
          <w:iCs/>
          <w:sz w:val="24"/>
          <w:szCs w:val="24"/>
          <w:lang w:val="en-GB"/>
        </w:rPr>
      </w:pPr>
      <w:r w:rsidRPr="0071267A">
        <w:rPr>
          <w:rFonts w:ascii="Arial" w:hAnsi="Arial" w:cs="Arial"/>
          <w:b/>
          <w:bCs/>
          <w:iCs/>
          <w:sz w:val="24"/>
          <w:szCs w:val="24"/>
          <w:lang w:val="en-GB"/>
        </w:rPr>
        <w:t>"Director-General"</w:t>
      </w:r>
      <w:r w:rsidRPr="0071267A">
        <w:rPr>
          <w:rFonts w:ascii="Arial" w:hAnsi="Arial" w:cs="Arial"/>
          <w:bCs/>
          <w:iCs/>
          <w:sz w:val="24"/>
          <w:szCs w:val="24"/>
          <w:lang w:val="en-GB"/>
        </w:rPr>
        <w:t xml:space="preserve"> means the Director-General: Justice and Constitutional Development;</w:t>
      </w:r>
    </w:p>
    <w:p w14:paraId="425D4990" w14:textId="19902F68" w:rsidR="00260850" w:rsidRPr="0071267A" w:rsidRDefault="008276E9" w:rsidP="00AE2B56">
      <w:pPr>
        <w:autoSpaceDE w:val="0"/>
        <w:autoSpaceDN w:val="0"/>
        <w:adjustRightInd w:val="0"/>
        <w:spacing w:line="360" w:lineRule="auto"/>
        <w:rPr>
          <w:rFonts w:ascii="Arial" w:hAnsi="Arial" w:cs="Arial"/>
          <w:sz w:val="24"/>
          <w:szCs w:val="24"/>
          <w:lang w:val="en-GB"/>
        </w:rPr>
      </w:pPr>
      <w:r w:rsidRPr="0071267A">
        <w:rPr>
          <w:rFonts w:ascii="Arial" w:hAnsi="Arial" w:cs="Arial"/>
          <w:bCs/>
          <w:iCs/>
          <w:sz w:val="24"/>
          <w:szCs w:val="24"/>
          <w:lang w:val="en-GB"/>
        </w:rPr>
        <w:t>"</w:t>
      </w:r>
      <w:proofErr w:type="gramStart"/>
      <w:r w:rsidR="000D2374" w:rsidRPr="0071267A">
        <w:rPr>
          <w:rFonts w:ascii="Arial" w:hAnsi="Arial" w:cs="Arial"/>
          <w:b/>
          <w:bCs/>
          <w:iCs/>
          <w:sz w:val="24"/>
          <w:szCs w:val="24"/>
          <w:lang w:val="en-GB"/>
        </w:rPr>
        <w:t>dried</w:t>
      </w:r>
      <w:proofErr w:type="gramEnd"/>
      <w:r w:rsidR="000D2374" w:rsidRPr="0071267A">
        <w:rPr>
          <w:rFonts w:ascii="Arial" w:hAnsi="Arial" w:cs="Arial"/>
          <w:b/>
          <w:bCs/>
          <w:iCs/>
          <w:sz w:val="24"/>
          <w:szCs w:val="24"/>
          <w:lang w:val="en-GB"/>
        </w:rPr>
        <w:t xml:space="preserve"> cannabis</w:t>
      </w:r>
      <w:r w:rsidRPr="0071267A">
        <w:rPr>
          <w:rFonts w:ascii="Arial" w:hAnsi="Arial" w:cs="Arial"/>
          <w:bCs/>
          <w:iCs/>
          <w:sz w:val="24"/>
          <w:szCs w:val="24"/>
          <w:lang w:val="en-GB"/>
        </w:rPr>
        <w:t>"</w:t>
      </w:r>
      <w:r w:rsidR="000D2374" w:rsidRPr="0071267A">
        <w:rPr>
          <w:rFonts w:ascii="Arial" w:hAnsi="Arial" w:cs="Arial"/>
          <w:b/>
          <w:bCs/>
          <w:i/>
          <w:iCs/>
          <w:sz w:val="24"/>
          <w:szCs w:val="24"/>
          <w:lang w:val="en-GB"/>
        </w:rPr>
        <w:t xml:space="preserve"> </w:t>
      </w:r>
      <w:r w:rsidR="00C236A1" w:rsidRPr="0071267A">
        <w:rPr>
          <w:rFonts w:ascii="Arial" w:hAnsi="Arial" w:cs="Arial"/>
          <w:bCs/>
          <w:iCs/>
          <w:sz w:val="24"/>
          <w:szCs w:val="24"/>
          <w:lang w:val="en-GB"/>
        </w:rPr>
        <w:t xml:space="preserve">means </w:t>
      </w:r>
      <w:r w:rsidR="00EB667C" w:rsidRPr="0071267A">
        <w:rPr>
          <w:rFonts w:ascii="Arial" w:hAnsi="Arial" w:cs="Arial"/>
          <w:bCs/>
          <w:iCs/>
          <w:sz w:val="24"/>
          <w:szCs w:val="24"/>
          <w:lang w:val="en-GB"/>
        </w:rPr>
        <w:t xml:space="preserve">the flowering or fruiting tops and the leaves of a cannabis plant that have been separated from the plant and </w:t>
      </w:r>
      <w:r w:rsidR="009B6720" w:rsidRPr="0071267A">
        <w:rPr>
          <w:rFonts w:ascii="Arial" w:hAnsi="Arial" w:cs="Arial"/>
          <w:sz w:val="24"/>
          <w:szCs w:val="24"/>
          <w:lang w:val="en-GB"/>
        </w:rPr>
        <w:t>that ha</w:t>
      </w:r>
      <w:r w:rsidR="000C66B8" w:rsidRPr="0071267A">
        <w:rPr>
          <w:rFonts w:ascii="Arial" w:hAnsi="Arial" w:cs="Arial"/>
          <w:sz w:val="24"/>
          <w:szCs w:val="24"/>
          <w:lang w:val="en-GB"/>
        </w:rPr>
        <w:t>ve</w:t>
      </w:r>
      <w:r w:rsidR="009B6720" w:rsidRPr="0071267A">
        <w:rPr>
          <w:rFonts w:ascii="Arial" w:hAnsi="Arial" w:cs="Arial"/>
          <w:sz w:val="24"/>
          <w:szCs w:val="24"/>
          <w:lang w:val="en-GB"/>
        </w:rPr>
        <w:t xml:space="preserve"> been subjected to a drying process</w:t>
      </w:r>
      <w:r w:rsidR="003503D1" w:rsidRPr="0071267A">
        <w:rPr>
          <w:rFonts w:ascii="Arial" w:hAnsi="Arial" w:cs="Arial"/>
          <w:sz w:val="24"/>
          <w:szCs w:val="24"/>
          <w:lang w:val="en-GB"/>
        </w:rPr>
        <w:t>;</w:t>
      </w:r>
    </w:p>
    <w:p w14:paraId="5E854887" w14:textId="08174E3C" w:rsidR="00566AD0" w:rsidRPr="0071267A" w:rsidRDefault="00564409" w:rsidP="00566AD0">
      <w:pPr>
        <w:autoSpaceDE w:val="0"/>
        <w:autoSpaceDN w:val="0"/>
        <w:adjustRightInd w:val="0"/>
        <w:spacing w:line="360" w:lineRule="auto"/>
        <w:rPr>
          <w:rFonts w:ascii="Arial" w:hAnsi="Arial" w:cs="Arial"/>
          <w:sz w:val="24"/>
          <w:szCs w:val="24"/>
          <w:lang w:val="en-GB"/>
        </w:rPr>
      </w:pPr>
      <w:r w:rsidRPr="00D55DB3">
        <w:rPr>
          <w:rFonts w:ascii="Arial" w:hAnsi="Arial" w:cs="Arial"/>
          <w:sz w:val="24"/>
          <w:szCs w:val="24"/>
          <w:lang w:val="en-GB"/>
        </w:rPr>
        <w:t>(</w:t>
      </w:r>
      <w:r w:rsidR="00566AD0" w:rsidRPr="00D55DB3">
        <w:rPr>
          <w:rFonts w:ascii="Arial" w:hAnsi="Arial" w:cs="Arial"/>
          <w:b/>
          <w:sz w:val="24"/>
          <w:szCs w:val="24"/>
          <w:u w:val="single"/>
          <w:lang w:val="en-GB"/>
        </w:rPr>
        <w:t>Comment:</w:t>
      </w:r>
      <w:r w:rsidR="00B919A3" w:rsidRPr="00D55DB3">
        <w:rPr>
          <w:rFonts w:ascii="Arial" w:hAnsi="Arial" w:cs="Arial"/>
          <w:b/>
          <w:sz w:val="24"/>
          <w:szCs w:val="24"/>
          <w:u w:val="single"/>
          <w:lang w:val="en-GB"/>
        </w:rPr>
        <w:t xml:space="preserve"> </w:t>
      </w:r>
      <w:r w:rsidR="00566AD0" w:rsidRPr="0071267A">
        <w:rPr>
          <w:rFonts w:ascii="Arial" w:hAnsi="Arial" w:cs="Arial"/>
          <w:sz w:val="24"/>
          <w:szCs w:val="24"/>
          <w:lang w:val="en-GB"/>
        </w:rPr>
        <w:t xml:space="preserve">Paragraph 2.8, page 35 of </w:t>
      </w:r>
      <w:proofErr w:type="spellStart"/>
      <w:r w:rsidR="00566AD0" w:rsidRPr="0071267A">
        <w:rPr>
          <w:rFonts w:ascii="Arial" w:hAnsi="Arial" w:cs="Arial"/>
          <w:sz w:val="24"/>
          <w:szCs w:val="24"/>
          <w:lang w:val="en-GB"/>
        </w:rPr>
        <w:t>C&amp;R</w:t>
      </w:r>
      <w:proofErr w:type="spellEnd"/>
      <w:r w:rsidR="00B919A3" w:rsidRPr="0071267A">
        <w:rPr>
          <w:rFonts w:ascii="Arial" w:hAnsi="Arial" w:cs="Arial"/>
          <w:sz w:val="24"/>
          <w:szCs w:val="24"/>
          <w:lang w:val="en-GB"/>
        </w:rPr>
        <w:t>.</w:t>
      </w:r>
      <w:r w:rsidRPr="0071267A">
        <w:rPr>
          <w:rFonts w:ascii="Arial" w:hAnsi="Arial" w:cs="Arial"/>
          <w:sz w:val="24"/>
          <w:szCs w:val="24"/>
          <w:lang w:val="en-GB"/>
        </w:rPr>
        <w:t>)</w:t>
      </w:r>
    </w:p>
    <w:p w14:paraId="32DEBFE6" w14:textId="0869ACCC" w:rsidR="00566AD0" w:rsidRPr="0071267A" w:rsidRDefault="00566AD0" w:rsidP="00566AD0">
      <w:pPr>
        <w:autoSpaceDE w:val="0"/>
        <w:autoSpaceDN w:val="0"/>
        <w:adjustRightInd w:val="0"/>
        <w:spacing w:line="360" w:lineRule="auto"/>
        <w:rPr>
          <w:rFonts w:ascii="Arial" w:hAnsi="Arial" w:cs="Arial"/>
          <w:b/>
          <w:color w:val="FF0000"/>
          <w:sz w:val="24"/>
          <w:szCs w:val="24"/>
          <w:u w:val="single"/>
          <w:lang w:val="en-GB"/>
        </w:rPr>
      </w:pPr>
      <w:r w:rsidRPr="0071267A">
        <w:rPr>
          <w:rFonts w:ascii="Arial" w:hAnsi="Arial" w:cs="Arial"/>
          <w:b/>
          <w:color w:val="FF0000"/>
          <w:sz w:val="24"/>
          <w:szCs w:val="24"/>
          <w:u w:val="single"/>
          <w:lang w:val="en-GB"/>
        </w:rPr>
        <w:t>Option</w:t>
      </w:r>
      <w:r w:rsidR="00B919A3" w:rsidRPr="0071267A">
        <w:rPr>
          <w:rFonts w:ascii="Arial" w:hAnsi="Arial" w:cs="Arial"/>
          <w:b/>
          <w:color w:val="FF0000"/>
          <w:sz w:val="24"/>
          <w:szCs w:val="24"/>
          <w:u w:val="single"/>
          <w:lang w:val="en-GB"/>
        </w:rPr>
        <w:t>:</w:t>
      </w:r>
    </w:p>
    <w:p w14:paraId="612199B1" w14:textId="0B773AEA" w:rsidR="00566AD0" w:rsidRPr="0071267A" w:rsidRDefault="00566AD0" w:rsidP="00566AD0">
      <w:pPr>
        <w:autoSpaceDE w:val="0"/>
        <w:autoSpaceDN w:val="0"/>
        <w:adjustRightInd w:val="0"/>
        <w:spacing w:line="360" w:lineRule="auto"/>
        <w:rPr>
          <w:rFonts w:ascii="Arial" w:hAnsi="Arial" w:cs="Arial"/>
          <w:sz w:val="24"/>
          <w:szCs w:val="24"/>
          <w:lang w:val="en-GB"/>
        </w:rPr>
      </w:pPr>
      <w:r w:rsidRPr="0071267A">
        <w:rPr>
          <w:rFonts w:ascii="Arial" w:hAnsi="Arial" w:cs="Arial"/>
          <w:bCs/>
          <w:iCs/>
          <w:sz w:val="24"/>
          <w:szCs w:val="24"/>
          <w:lang w:val="en-GB"/>
        </w:rPr>
        <w:t>"</w:t>
      </w:r>
      <w:proofErr w:type="gramStart"/>
      <w:r w:rsidRPr="0071267A">
        <w:rPr>
          <w:rFonts w:ascii="Arial" w:hAnsi="Arial" w:cs="Arial"/>
          <w:b/>
          <w:bCs/>
          <w:iCs/>
          <w:sz w:val="24"/>
          <w:szCs w:val="24"/>
          <w:lang w:val="en-GB"/>
        </w:rPr>
        <w:t>dried</w:t>
      </w:r>
      <w:proofErr w:type="gramEnd"/>
      <w:r w:rsidRPr="0071267A">
        <w:rPr>
          <w:rFonts w:ascii="Arial" w:hAnsi="Arial" w:cs="Arial"/>
          <w:b/>
          <w:bCs/>
          <w:iCs/>
          <w:sz w:val="24"/>
          <w:szCs w:val="24"/>
          <w:lang w:val="en-GB"/>
        </w:rPr>
        <w:t xml:space="preserve"> cannabis</w:t>
      </w:r>
      <w:r w:rsidRPr="0071267A">
        <w:rPr>
          <w:rFonts w:ascii="Arial" w:hAnsi="Arial" w:cs="Arial"/>
          <w:bCs/>
          <w:iCs/>
          <w:sz w:val="24"/>
          <w:szCs w:val="24"/>
          <w:lang w:val="en-GB"/>
        </w:rPr>
        <w:t>"</w:t>
      </w:r>
      <w:r w:rsidRPr="0071267A">
        <w:rPr>
          <w:rFonts w:ascii="Arial" w:hAnsi="Arial" w:cs="Arial"/>
          <w:b/>
          <w:bCs/>
          <w:i/>
          <w:iCs/>
          <w:sz w:val="24"/>
          <w:szCs w:val="24"/>
          <w:lang w:val="en-GB"/>
        </w:rPr>
        <w:t xml:space="preserve"> </w:t>
      </w:r>
      <w:r w:rsidRPr="0071267A">
        <w:rPr>
          <w:rFonts w:ascii="Arial" w:hAnsi="Arial" w:cs="Arial"/>
          <w:bCs/>
          <w:iCs/>
          <w:sz w:val="24"/>
          <w:szCs w:val="24"/>
          <w:lang w:val="en-GB"/>
        </w:rPr>
        <w:t>means the flowering or fruiting tops</w:t>
      </w:r>
      <w:r w:rsidRPr="0071267A">
        <w:rPr>
          <w:rFonts w:ascii="Arial" w:hAnsi="Arial" w:cs="Arial"/>
          <w:b/>
          <w:bCs/>
          <w:iCs/>
          <w:color w:val="FF0000"/>
          <w:sz w:val="24"/>
          <w:szCs w:val="24"/>
          <w:lang w:val="en-GB"/>
        </w:rPr>
        <w:t>[ and the leaves]</w:t>
      </w:r>
      <w:r w:rsidRPr="0071267A">
        <w:rPr>
          <w:rFonts w:ascii="Arial" w:hAnsi="Arial" w:cs="Arial"/>
          <w:bCs/>
          <w:iCs/>
          <w:sz w:val="24"/>
          <w:szCs w:val="24"/>
          <w:lang w:val="en-GB"/>
        </w:rPr>
        <w:t xml:space="preserve"> of a cannabis plant that have been separated from the plant and </w:t>
      </w:r>
      <w:r w:rsidRPr="0071267A">
        <w:rPr>
          <w:rFonts w:ascii="Arial" w:hAnsi="Arial" w:cs="Arial"/>
          <w:sz w:val="24"/>
          <w:szCs w:val="24"/>
          <w:lang w:val="en-GB"/>
        </w:rPr>
        <w:t>that have been subjected to a drying process;</w:t>
      </w:r>
    </w:p>
    <w:p w14:paraId="6279438E" w14:textId="23040026" w:rsidR="00566AD0" w:rsidRPr="0071267A" w:rsidRDefault="00526215" w:rsidP="00CB1811">
      <w:pPr>
        <w:autoSpaceDE w:val="0"/>
        <w:autoSpaceDN w:val="0"/>
        <w:adjustRightInd w:val="0"/>
        <w:rPr>
          <w:rFonts w:ascii="Arial" w:hAnsi="Arial" w:cs="Arial"/>
          <w:b/>
          <w:sz w:val="24"/>
          <w:szCs w:val="24"/>
          <w:u w:val="single"/>
          <w:lang w:val="en-GB"/>
        </w:rPr>
      </w:pPr>
      <w:r w:rsidRPr="0071267A">
        <w:rPr>
          <w:rFonts w:ascii="Arial" w:hAnsi="Arial" w:cs="Arial"/>
          <w:b/>
          <w:sz w:val="24"/>
          <w:szCs w:val="24"/>
          <w:lang w:val="en-GB"/>
        </w:rPr>
        <w:t>*</w:t>
      </w:r>
      <w:r w:rsidRPr="0071267A">
        <w:rPr>
          <w:rFonts w:ascii="Arial" w:hAnsi="Arial" w:cs="Arial"/>
          <w:b/>
          <w:sz w:val="24"/>
          <w:szCs w:val="24"/>
          <w:lang w:val="en-GB"/>
        </w:rPr>
        <w:tab/>
      </w:r>
      <w:r w:rsidR="00566AD0" w:rsidRPr="0071267A">
        <w:rPr>
          <w:rFonts w:ascii="Arial" w:hAnsi="Arial" w:cs="Arial"/>
          <w:b/>
          <w:sz w:val="24"/>
          <w:szCs w:val="24"/>
          <w:u w:val="single"/>
          <w:lang w:val="en-GB"/>
        </w:rPr>
        <w:t>Discussion:</w:t>
      </w:r>
    </w:p>
    <w:p w14:paraId="5F310285" w14:textId="36C24685" w:rsidR="00566AD0" w:rsidRPr="0071267A" w:rsidRDefault="00566AD0" w:rsidP="00CB1811">
      <w:pPr>
        <w:autoSpaceDE w:val="0"/>
        <w:autoSpaceDN w:val="0"/>
        <w:adjustRightInd w:val="0"/>
        <w:rPr>
          <w:rFonts w:ascii="Arial" w:hAnsi="Arial" w:cs="Arial"/>
          <w:sz w:val="24"/>
          <w:szCs w:val="24"/>
          <w:lang w:val="en-GB"/>
        </w:rPr>
      </w:pPr>
      <w:r w:rsidRPr="0071267A">
        <w:rPr>
          <w:rFonts w:ascii="Arial" w:hAnsi="Arial" w:cs="Arial"/>
          <w:sz w:val="24"/>
          <w:szCs w:val="24"/>
          <w:lang w:val="en-GB"/>
        </w:rPr>
        <w:t xml:space="preserve">The option is a consequential amendment </w:t>
      </w:r>
      <w:r w:rsidR="00AF4F70" w:rsidRPr="0071267A">
        <w:rPr>
          <w:rFonts w:ascii="Arial" w:hAnsi="Arial" w:cs="Arial"/>
          <w:sz w:val="24"/>
          <w:szCs w:val="24"/>
          <w:lang w:val="en-GB"/>
        </w:rPr>
        <w:t xml:space="preserve">as a result amendments proposed to </w:t>
      </w:r>
      <w:r w:rsidR="0008268A" w:rsidRPr="0071267A">
        <w:rPr>
          <w:rFonts w:ascii="Arial" w:hAnsi="Arial" w:cs="Arial"/>
          <w:sz w:val="24"/>
          <w:szCs w:val="24"/>
          <w:lang w:val="en-GB"/>
        </w:rPr>
        <w:t>the definition</w:t>
      </w:r>
      <w:r w:rsidRPr="0071267A">
        <w:rPr>
          <w:rFonts w:ascii="Arial" w:hAnsi="Arial" w:cs="Arial"/>
          <w:sz w:val="24"/>
          <w:szCs w:val="24"/>
          <w:lang w:val="en-GB"/>
        </w:rPr>
        <w:t xml:space="preserve"> of "cannabis".</w:t>
      </w:r>
    </w:p>
    <w:p w14:paraId="3A3C535C" w14:textId="77777777" w:rsidR="00566AD0" w:rsidRPr="0071267A" w:rsidRDefault="00566AD0" w:rsidP="00566AD0">
      <w:pPr>
        <w:autoSpaceDE w:val="0"/>
        <w:autoSpaceDN w:val="0"/>
        <w:adjustRightInd w:val="0"/>
        <w:spacing w:line="360" w:lineRule="auto"/>
        <w:jc w:val="center"/>
        <w:rPr>
          <w:rFonts w:ascii="Arial" w:hAnsi="Arial" w:cs="Arial"/>
          <w:sz w:val="24"/>
          <w:szCs w:val="24"/>
          <w:lang w:val="en-GB"/>
        </w:rPr>
      </w:pPr>
      <w:r w:rsidRPr="0071267A">
        <w:rPr>
          <w:rFonts w:ascii="Arial" w:hAnsi="Arial" w:cs="Arial"/>
          <w:sz w:val="24"/>
          <w:szCs w:val="24"/>
          <w:lang w:val="en-GB"/>
        </w:rPr>
        <w:t>*****</w:t>
      </w:r>
    </w:p>
    <w:p w14:paraId="0FDBFDDF" w14:textId="77777777" w:rsidR="00E32145" w:rsidRPr="0071267A" w:rsidRDefault="00E32145"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dwelling</w:t>
      </w:r>
      <w:r w:rsidRPr="0071267A">
        <w:rPr>
          <w:rFonts w:ascii="Arial" w:hAnsi="Arial" w:cs="Arial"/>
          <w:sz w:val="24"/>
          <w:szCs w:val="24"/>
          <w:lang w:val="en-GB"/>
        </w:rPr>
        <w:t>" means any part of a formal or informal structure that is occupied as a residence, or any part of a structure or outdoor living area that is accessory to, and used principally for the purposes of, a residence;</w:t>
      </w:r>
    </w:p>
    <w:p w14:paraId="05A6FE5A" w14:textId="77777777" w:rsidR="00884600" w:rsidRPr="0071267A" w:rsidRDefault="00884600"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Pr="0071267A">
        <w:rPr>
          <w:rFonts w:ascii="Arial" w:hAnsi="Arial" w:cs="Arial"/>
          <w:b/>
          <w:sz w:val="24"/>
          <w:szCs w:val="24"/>
          <w:lang w:val="en-GB"/>
        </w:rPr>
        <w:t>flowering</w:t>
      </w:r>
      <w:proofErr w:type="gramEnd"/>
      <w:r w:rsidRPr="0071267A">
        <w:rPr>
          <w:rFonts w:ascii="Arial" w:hAnsi="Arial" w:cs="Arial"/>
          <w:b/>
          <w:sz w:val="24"/>
          <w:szCs w:val="24"/>
          <w:lang w:val="en-GB"/>
        </w:rPr>
        <w:t xml:space="preserve"> cannabis plant</w:t>
      </w:r>
      <w:r w:rsidRPr="0071267A">
        <w:rPr>
          <w:rFonts w:ascii="Arial" w:hAnsi="Arial" w:cs="Arial"/>
          <w:sz w:val="24"/>
          <w:szCs w:val="24"/>
          <w:lang w:val="en-GB"/>
        </w:rPr>
        <w:t xml:space="preserve">" </w:t>
      </w:r>
      <w:r w:rsidR="006A6CFE" w:rsidRPr="0071267A">
        <w:rPr>
          <w:rFonts w:ascii="Arial" w:hAnsi="Arial" w:cs="Arial"/>
          <w:sz w:val="24"/>
          <w:szCs w:val="24"/>
          <w:lang w:val="en-GB"/>
        </w:rPr>
        <w:t xml:space="preserve">means the </w:t>
      </w:r>
      <w:proofErr w:type="spellStart"/>
      <w:r w:rsidR="006A6CFE" w:rsidRPr="0071267A">
        <w:rPr>
          <w:rFonts w:ascii="Arial" w:hAnsi="Arial" w:cs="Arial"/>
          <w:sz w:val="24"/>
          <w:szCs w:val="24"/>
          <w:lang w:val="en-GB"/>
        </w:rPr>
        <w:t>gametophytic</w:t>
      </w:r>
      <w:proofErr w:type="spellEnd"/>
      <w:r w:rsidR="006A6CFE" w:rsidRPr="0071267A">
        <w:rPr>
          <w:rFonts w:ascii="Arial" w:hAnsi="Arial" w:cs="Arial"/>
          <w:sz w:val="24"/>
          <w:szCs w:val="24"/>
          <w:lang w:val="en-GB"/>
        </w:rPr>
        <w:t xml:space="preserve"> or reproductive state of a ca</w:t>
      </w:r>
      <w:r w:rsidR="00C60D3A" w:rsidRPr="0071267A">
        <w:rPr>
          <w:rFonts w:ascii="Arial" w:hAnsi="Arial" w:cs="Arial"/>
          <w:sz w:val="24"/>
          <w:szCs w:val="24"/>
          <w:lang w:val="en-GB"/>
        </w:rPr>
        <w:t>nnabis plant in which the plant</w:t>
      </w:r>
      <w:r w:rsidR="006A6CFE" w:rsidRPr="0071267A">
        <w:rPr>
          <w:rFonts w:ascii="Arial" w:hAnsi="Arial" w:cs="Arial"/>
          <w:sz w:val="24"/>
          <w:szCs w:val="24"/>
          <w:lang w:val="en-GB"/>
        </w:rPr>
        <w:t xml:space="preserve"> produce</w:t>
      </w:r>
      <w:r w:rsidR="007F2CAC" w:rsidRPr="0071267A">
        <w:rPr>
          <w:rFonts w:ascii="Arial" w:hAnsi="Arial" w:cs="Arial"/>
          <w:sz w:val="24"/>
          <w:szCs w:val="24"/>
          <w:lang w:val="en-GB"/>
        </w:rPr>
        <w:t>s</w:t>
      </w:r>
      <w:r w:rsidR="006A6CFE" w:rsidRPr="0071267A">
        <w:rPr>
          <w:rFonts w:ascii="Arial" w:hAnsi="Arial" w:cs="Arial"/>
          <w:sz w:val="24"/>
          <w:szCs w:val="24"/>
          <w:lang w:val="en-GB"/>
        </w:rPr>
        <w:t xml:space="preserve"> flowers, </w:t>
      </w:r>
      <w:proofErr w:type="spellStart"/>
      <w:r w:rsidR="006A6CFE" w:rsidRPr="0071267A">
        <w:rPr>
          <w:rFonts w:ascii="Arial" w:hAnsi="Arial" w:cs="Arial"/>
          <w:sz w:val="24"/>
          <w:szCs w:val="24"/>
          <w:lang w:val="en-GB"/>
        </w:rPr>
        <w:t>trichomes</w:t>
      </w:r>
      <w:proofErr w:type="spellEnd"/>
      <w:r w:rsidR="006A6CFE" w:rsidRPr="0071267A">
        <w:rPr>
          <w:rFonts w:ascii="Arial" w:hAnsi="Arial" w:cs="Arial"/>
          <w:sz w:val="24"/>
          <w:szCs w:val="24"/>
          <w:lang w:val="en-GB"/>
        </w:rPr>
        <w:t xml:space="preserve"> and cannabinoids</w:t>
      </w:r>
      <w:r w:rsidR="00EE3673" w:rsidRPr="0071267A">
        <w:rPr>
          <w:rFonts w:ascii="Arial" w:hAnsi="Arial" w:cs="Arial"/>
          <w:sz w:val="24"/>
          <w:szCs w:val="24"/>
          <w:lang w:val="en-GB"/>
        </w:rPr>
        <w:t xml:space="preserve"> </w:t>
      </w:r>
      <w:r w:rsidR="006A6CFE" w:rsidRPr="0071267A">
        <w:rPr>
          <w:rFonts w:ascii="Arial" w:hAnsi="Arial" w:cs="Arial"/>
          <w:sz w:val="24"/>
          <w:szCs w:val="24"/>
          <w:lang w:val="en-GB"/>
        </w:rPr>
        <w:t xml:space="preserve">characteristic of </w:t>
      </w:r>
      <w:r w:rsidR="00EE3673" w:rsidRPr="0071267A">
        <w:rPr>
          <w:rFonts w:ascii="Arial" w:hAnsi="Arial" w:cs="Arial"/>
          <w:sz w:val="24"/>
          <w:szCs w:val="24"/>
          <w:lang w:val="en-GB"/>
        </w:rPr>
        <w:t>cannabis;</w:t>
      </w:r>
    </w:p>
    <w:p w14:paraId="577D5343" w14:textId="7DF00781" w:rsidR="00AB73CE" w:rsidRPr="0071267A" w:rsidRDefault="00AB73CE" w:rsidP="00AB73CE">
      <w:pPr>
        <w:autoSpaceDE w:val="0"/>
        <w:autoSpaceDN w:val="0"/>
        <w:adjustRightInd w:val="0"/>
        <w:spacing w:line="360" w:lineRule="auto"/>
        <w:jc w:val="center"/>
        <w:rPr>
          <w:rFonts w:ascii="Arial" w:hAnsi="Arial" w:cs="Arial"/>
          <w:sz w:val="24"/>
          <w:szCs w:val="24"/>
          <w:lang w:val="en-GB"/>
        </w:rPr>
      </w:pPr>
      <w:r w:rsidRPr="0071267A">
        <w:rPr>
          <w:rFonts w:ascii="Arial" w:hAnsi="Arial" w:cs="Arial"/>
          <w:sz w:val="24"/>
          <w:szCs w:val="24"/>
          <w:lang w:val="en-GB"/>
        </w:rPr>
        <w:t>*****</w:t>
      </w:r>
    </w:p>
    <w:p w14:paraId="727867DB" w14:textId="77777777" w:rsidR="00EB667C" w:rsidRPr="0071267A" w:rsidRDefault="00EB667C" w:rsidP="00EB667C">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Pr="0071267A">
        <w:rPr>
          <w:rFonts w:ascii="Arial" w:hAnsi="Arial" w:cs="Arial"/>
          <w:b/>
          <w:sz w:val="24"/>
          <w:szCs w:val="24"/>
          <w:lang w:val="en-GB"/>
        </w:rPr>
        <w:t>fresh</w:t>
      </w:r>
      <w:proofErr w:type="gramEnd"/>
      <w:r w:rsidRPr="0071267A">
        <w:rPr>
          <w:rFonts w:ascii="Arial" w:hAnsi="Arial" w:cs="Arial"/>
          <w:b/>
          <w:sz w:val="24"/>
          <w:szCs w:val="24"/>
          <w:lang w:val="en-GB"/>
        </w:rPr>
        <w:t xml:space="preserve"> cannabis</w:t>
      </w:r>
      <w:r w:rsidRPr="0071267A">
        <w:rPr>
          <w:rFonts w:ascii="Arial" w:hAnsi="Arial" w:cs="Arial"/>
          <w:sz w:val="24"/>
          <w:szCs w:val="24"/>
          <w:lang w:val="en-GB"/>
        </w:rPr>
        <w:t>"</w:t>
      </w:r>
      <w:r w:rsidRPr="0071267A">
        <w:rPr>
          <w:rFonts w:ascii="Arial" w:hAnsi="Arial" w:cs="Arial"/>
          <w:bCs/>
          <w:iCs/>
          <w:sz w:val="24"/>
          <w:szCs w:val="24"/>
          <w:lang w:val="en-GB"/>
        </w:rPr>
        <w:t xml:space="preserve"> means the flowering or fruiting tops and the leaves of a cannabis plant that have been separated from the plant and </w:t>
      </w:r>
      <w:r w:rsidRPr="0071267A">
        <w:rPr>
          <w:rFonts w:ascii="Arial" w:hAnsi="Arial" w:cs="Arial"/>
          <w:sz w:val="24"/>
          <w:szCs w:val="24"/>
          <w:lang w:val="en-GB"/>
        </w:rPr>
        <w:t>that has not been subjected to a drying process;</w:t>
      </w:r>
    </w:p>
    <w:p w14:paraId="33C215BB" w14:textId="673233A9" w:rsidR="00B919A3" w:rsidRPr="0071267A" w:rsidRDefault="00564409" w:rsidP="00EB667C">
      <w:pPr>
        <w:autoSpaceDE w:val="0"/>
        <w:autoSpaceDN w:val="0"/>
        <w:adjustRightInd w:val="0"/>
        <w:spacing w:line="360" w:lineRule="auto"/>
        <w:rPr>
          <w:rFonts w:ascii="Arial" w:hAnsi="Arial" w:cs="Arial"/>
          <w:sz w:val="24"/>
          <w:szCs w:val="24"/>
          <w:lang w:val="en-GB"/>
        </w:rPr>
      </w:pPr>
      <w:r w:rsidRPr="00D55DB3">
        <w:rPr>
          <w:rFonts w:ascii="Arial" w:hAnsi="Arial" w:cs="Arial"/>
          <w:sz w:val="24"/>
          <w:szCs w:val="24"/>
          <w:lang w:val="en-GB"/>
        </w:rPr>
        <w:t>(</w:t>
      </w:r>
      <w:r w:rsidR="00B919A3" w:rsidRPr="00D55DB3">
        <w:rPr>
          <w:rFonts w:ascii="Arial" w:hAnsi="Arial" w:cs="Arial"/>
          <w:b/>
          <w:sz w:val="24"/>
          <w:szCs w:val="24"/>
          <w:u w:val="single"/>
          <w:lang w:val="en-GB"/>
        </w:rPr>
        <w:t>Comments:</w:t>
      </w:r>
      <w:r w:rsidR="00B919A3" w:rsidRPr="00D55DB3">
        <w:rPr>
          <w:rFonts w:ascii="Arial" w:hAnsi="Arial" w:cs="Arial"/>
          <w:sz w:val="24"/>
          <w:szCs w:val="24"/>
          <w:lang w:val="en-GB"/>
        </w:rPr>
        <w:t xml:space="preserve"> </w:t>
      </w:r>
      <w:r w:rsidR="00B919A3" w:rsidRPr="0071267A">
        <w:rPr>
          <w:rFonts w:ascii="Arial" w:hAnsi="Arial" w:cs="Arial"/>
          <w:sz w:val="24"/>
          <w:szCs w:val="24"/>
          <w:lang w:val="en-GB"/>
        </w:rPr>
        <w:t xml:space="preserve">Paragraph 2.9, page 35 of </w:t>
      </w:r>
      <w:proofErr w:type="spellStart"/>
      <w:r w:rsidR="00B919A3" w:rsidRPr="0071267A">
        <w:rPr>
          <w:rFonts w:ascii="Arial" w:hAnsi="Arial" w:cs="Arial"/>
          <w:sz w:val="24"/>
          <w:szCs w:val="24"/>
          <w:lang w:val="en-GB"/>
        </w:rPr>
        <w:t>C&amp;R</w:t>
      </w:r>
      <w:proofErr w:type="spellEnd"/>
      <w:r w:rsidR="00B919A3" w:rsidRPr="0071267A">
        <w:rPr>
          <w:rFonts w:ascii="Arial" w:hAnsi="Arial" w:cs="Arial"/>
          <w:sz w:val="24"/>
          <w:szCs w:val="24"/>
          <w:lang w:val="en-GB"/>
        </w:rPr>
        <w:t>.</w:t>
      </w:r>
      <w:r w:rsidRPr="0071267A">
        <w:rPr>
          <w:rFonts w:ascii="Arial" w:hAnsi="Arial" w:cs="Arial"/>
          <w:sz w:val="24"/>
          <w:szCs w:val="24"/>
          <w:lang w:val="en-GB"/>
        </w:rPr>
        <w:t>)</w:t>
      </w:r>
    </w:p>
    <w:p w14:paraId="00415761" w14:textId="5B71AD9E" w:rsidR="00B919A3" w:rsidRPr="0071267A" w:rsidRDefault="00B919A3" w:rsidP="00EB667C">
      <w:pPr>
        <w:autoSpaceDE w:val="0"/>
        <w:autoSpaceDN w:val="0"/>
        <w:adjustRightInd w:val="0"/>
        <w:spacing w:line="360" w:lineRule="auto"/>
        <w:rPr>
          <w:rFonts w:ascii="Arial" w:hAnsi="Arial" w:cs="Arial"/>
          <w:sz w:val="24"/>
          <w:szCs w:val="24"/>
          <w:lang w:val="en-GB"/>
        </w:rPr>
      </w:pPr>
      <w:r w:rsidRPr="0071267A">
        <w:rPr>
          <w:rFonts w:ascii="Arial" w:hAnsi="Arial" w:cs="Arial"/>
          <w:b/>
          <w:color w:val="FF0000"/>
          <w:sz w:val="24"/>
          <w:szCs w:val="24"/>
          <w:u w:val="single"/>
          <w:lang w:val="en-GB"/>
        </w:rPr>
        <w:t>Option:</w:t>
      </w:r>
    </w:p>
    <w:p w14:paraId="55CF38D2" w14:textId="3254264F" w:rsidR="00B919A3" w:rsidRPr="0071267A" w:rsidRDefault="00B919A3" w:rsidP="00B919A3">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Pr="0071267A">
        <w:rPr>
          <w:rFonts w:ascii="Arial" w:hAnsi="Arial" w:cs="Arial"/>
          <w:b/>
          <w:sz w:val="24"/>
          <w:szCs w:val="24"/>
          <w:lang w:val="en-GB"/>
        </w:rPr>
        <w:t>fresh</w:t>
      </w:r>
      <w:proofErr w:type="gramEnd"/>
      <w:r w:rsidRPr="0071267A">
        <w:rPr>
          <w:rFonts w:ascii="Arial" w:hAnsi="Arial" w:cs="Arial"/>
          <w:b/>
          <w:sz w:val="24"/>
          <w:szCs w:val="24"/>
          <w:lang w:val="en-GB"/>
        </w:rPr>
        <w:t xml:space="preserve"> cannabis</w:t>
      </w:r>
      <w:r w:rsidRPr="0071267A">
        <w:rPr>
          <w:rFonts w:ascii="Arial" w:hAnsi="Arial" w:cs="Arial"/>
          <w:sz w:val="24"/>
          <w:szCs w:val="24"/>
          <w:lang w:val="en-GB"/>
        </w:rPr>
        <w:t>"</w:t>
      </w:r>
      <w:r w:rsidRPr="0071267A">
        <w:rPr>
          <w:rFonts w:ascii="Arial" w:hAnsi="Arial" w:cs="Arial"/>
          <w:bCs/>
          <w:iCs/>
          <w:sz w:val="24"/>
          <w:szCs w:val="24"/>
          <w:lang w:val="en-GB"/>
        </w:rPr>
        <w:t xml:space="preserve"> means the flowering or fruiting tops</w:t>
      </w:r>
      <w:r w:rsidRPr="0071267A">
        <w:rPr>
          <w:rFonts w:ascii="Arial" w:hAnsi="Arial" w:cs="Arial"/>
          <w:b/>
          <w:bCs/>
          <w:iCs/>
          <w:color w:val="FF0000"/>
          <w:sz w:val="24"/>
          <w:szCs w:val="24"/>
          <w:lang w:val="en-GB"/>
        </w:rPr>
        <w:t>[ and the leaves]</w:t>
      </w:r>
      <w:r w:rsidRPr="0071267A">
        <w:rPr>
          <w:rFonts w:ascii="Arial" w:hAnsi="Arial" w:cs="Arial"/>
          <w:bCs/>
          <w:iCs/>
          <w:sz w:val="24"/>
          <w:szCs w:val="24"/>
          <w:lang w:val="en-GB"/>
        </w:rPr>
        <w:t xml:space="preserve"> of a cannabis plant that have been separated from the plant and </w:t>
      </w:r>
      <w:r w:rsidRPr="0071267A">
        <w:rPr>
          <w:rFonts w:ascii="Arial" w:hAnsi="Arial" w:cs="Arial"/>
          <w:sz w:val="24"/>
          <w:szCs w:val="24"/>
          <w:lang w:val="en-GB"/>
        </w:rPr>
        <w:t>that has not been subjected to a drying process;</w:t>
      </w:r>
    </w:p>
    <w:p w14:paraId="0820E855" w14:textId="5EC8077B" w:rsidR="00B919A3" w:rsidRPr="0071267A" w:rsidRDefault="00564409" w:rsidP="00CB1811">
      <w:pPr>
        <w:autoSpaceDE w:val="0"/>
        <w:autoSpaceDN w:val="0"/>
        <w:adjustRightInd w:val="0"/>
        <w:rPr>
          <w:rFonts w:ascii="Arial" w:hAnsi="Arial" w:cs="Arial"/>
          <w:sz w:val="24"/>
          <w:szCs w:val="24"/>
          <w:lang w:val="en-GB"/>
        </w:rPr>
      </w:pPr>
      <w:r w:rsidRPr="0071267A">
        <w:rPr>
          <w:rFonts w:ascii="Arial" w:hAnsi="Arial" w:cs="Arial"/>
          <w:b/>
          <w:sz w:val="24"/>
          <w:szCs w:val="24"/>
          <w:lang w:val="en-GB"/>
        </w:rPr>
        <w:t>*</w:t>
      </w:r>
      <w:r w:rsidRPr="0071267A">
        <w:rPr>
          <w:rFonts w:ascii="Arial" w:hAnsi="Arial" w:cs="Arial"/>
          <w:b/>
          <w:sz w:val="24"/>
          <w:szCs w:val="24"/>
          <w:lang w:val="en-GB"/>
        </w:rPr>
        <w:tab/>
      </w:r>
      <w:r w:rsidRPr="0071267A">
        <w:rPr>
          <w:rFonts w:ascii="Arial" w:hAnsi="Arial" w:cs="Arial"/>
          <w:b/>
          <w:sz w:val="24"/>
          <w:szCs w:val="24"/>
          <w:u w:val="single"/>
          <w:lang w:val="en-GB"/>
        </w:rPr>
        <w:t>Discussion:</w:t>
      </w:r>
      <w:r w:rsidRPr="0071267A">
        <w:rPr>
          <w:rFonts w:ascii="Arial" w:hAnsi="Arial" w:cs="Arial"/>
          <w:sz w:val="24"/>
          <w:szCs w:val="24"/>
          <w:lang w:val="en-GB"/>
        </w:rPr>
        <w:t xml:space="preserve"> </w:t>
      </w:r>
      <w:r w:rsidR="00B919A3" w:rsidRPr="0071267A">
        <w:rPr>
          <w:rFonts w:ascii="Arial" w:hAnsi="Arial" w:cs="Arial"/>
          <w:sz w:val="24"/>
          <w:szCs w:val="24"/>
          <w:lang w:val="en-GB"/>
        </w:rPr>
        <w:t>The option is a consequential amendment as a result amendments proposed to the definition of "cannabis".</w:t>
      </w:r>
    </w:p>
    <w:p w14:paraId="37C86B32" w14:textId="4CF4AB12" w:rsidR="00B919A3" w:rsidRPr="0071267A" w:rsidRDefault="00B919A3" w:rsidP="00B919A3">
      <w:pPr>
        <w:autoSpaceDE w:val="0"/>
        <w:autoSpaceDN w:val="0"/>
        <w:adjustRightInd w:val="0"/>
        <w:spacing w:line="360" w:lineRule="auto"/>
        <w:jc w:val="center"/>
        <w:rPr>
          <w:rFonts w:ascii="Arial" w:hAnsi="Arial" w:cs="Arial"/>
          <w:sz w:val="24"/>
          <w:szCs w:val="24"/>
          <w:lang w:val="en-GB"/>
        </w:rPr>
      </w:pPr>
      <w:r w:rsidRPr="0071267A">
        <w:rPr>
          <w:rFonts w:ascii="Arial" w:hAnsi="Arial" w:cs="Arial"/>
          <w:sz w:val="24"/>
          <w:szCs w:val="24"/>
          <w:lang w:val="en-GB"/>
        </w:rPr>
        <w:lastRenderedPageBreak/>
        <w:t>*****</w:t>
      </w:r>
    </w:p>
    <w:p w14:paraId="1035405C" w14:textId="77777777" w:rsidR="000F22CF" w:rsidRPr="0071267A" w:rsidRDefault="007F2CAC"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000F22CF" w:rsidRPr="0071267A">
        <w:rPr>
          <w:rFonts w:ascii="Arial" w:hAnsi="Arial" w:cs="Arial"/>
          <w:b/>
          <w:sz w:val="24"/>
          <w:szCs w:val="24"/>
          <w:lang w:val="en-GB"/>
        </w:rPr>
        <w:t>guardian</w:t>
      </w:r>
      <w:proofErr w:type="gramEnd"/>
      <w:r w:rsidRPr="0071267A">
        <w:rPr>
          <w:rFonts w:ascii="Arial" w:hAnsi="Arial" w:cs="Arial"/>
          <w:sz w:val="24"/>
          <w:szCs w:val="24"/>
          <w:lang w:val="en-GB"/>
        </w:rPr>
        <w:t>"</w:t>
      </w:r>
      <w:r w:rsidR="000F22CF" w:rsidRPr="0071267A">
        <w:rPr>
          <w:rFonts w:ascii="Arial" w:hAnsi="Arial" w:cs="Arial"/>
          <w:sz w:val="24"/>
          <w:szCs w:val="24"/>
          <w:lang w:val="en-GB"/>
        </w:rPr>
        <w:t xml:space="preserve"> means a guardian referred to in section 1 of the Children's Act</w:t>
      </w:r>
      <w:r w:rsidR="009E1A7F" w:rsidRPr="0071267A">
        <w:rPr>
          <w:rFonts w:ascii="Arial" w:hAnsi="Arial" w:cs="Arial"/>
          <w:sz w:val="24"/>
          <w:szCs w:val="24"/>
          <w:lang w:val="en-GB"/>
        </w:rPr>
        <w:t>, 2005</w:t>
      </w:r>
      <w:r w:rsidR="000F22CF" w:rsidRPr="0071267A">
        <w:rPr>
          <w:rFonts w:ascii="Arial" w:hAnsi="Arial" w:cs="Arial"/>
          <w:sz w:val="24"/>
          <w:szCs w:val="24"/>
          <w:lang w:val="en-GB"/>
        </w:rPr>
        <w:t>;</w:t>
      </w:r>
    </w:p>
    <w:p w14:paraId="65F2D061" w14:textId="77777777" w:rsidR="00527918" w:rsidRPr="0071267A" w:rsidRDefault="009C21B8"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Pr="0071267A">
        <w:rPr>
          <w:rFonts w:ascii="Arial" w:hAnsi="Arial" w:cs="Arial"/>
          <w:b/>
          <w:sz w:val="24"/>
          <w:szCs w:val="24"/>
          <w:lang w:val="en-GB"/>
        </w:rPr>
        <w:t>harvest</w:t>
      </w:r>
      <w:proofErr w:type="gramEnd"/>
      <w:r w:rsidRPr="0071267A">
        <w:rPr>
          <w:rFonts w:ascii="Arial" w:hAnsi="Arial" w:cs="Arial"/>
          <w:sz w:val="24"/>
          <w:szCs w:val="24"/>
          <w:lang w:val="en-GB"/>
        </w:rPr>
        <w:t xml:space="preserve">" </w:t>
      </w:r>
      <w:r w:rsidR="00C823CE" w:rsidRPr="0071267A">
        <w:rPr>
          <w:rFonts w:ascii="Arial" w:hAnsi="Arial" w:cs="Arial"/>
          <w:sz w:val="24"/>
          <w:szCs w:val="24"/>
          <w:lang w:val="en-GB"/>
        </w:rPr>
        <w:t>means</w:t>
      </w:r>
      <w:r w:rsidR="00527918" w:rsidRPr="0071267A">
        <w:rPr>
          <w:rFonts w:ascii="Arial" w:hAnsi="Arial" w:cs="Arial"/>
          <w:sz w:val="24"/>
          <w:szCs w:val="24"/>
          <w:lang w:val="en-GB"/>
        </w:rPr>
        <w:t xml:space="preserve"> </w:t>
      </w:r>
      <w:r w:rsidRPr="0071267A">
        <w:rPr>
          <w:rFonts w:ascii="Arial" w:hAnsi="Arial" w:cs="Arial"/>
          <w:sz w:val="24"/>
          <w:szCs w:val="24"/>
          <w:lang w:val="en-GB"/>
        </w:rPr>
        <w:t xml:space="preserve">to </w:t>
      </w:r>
      <w:r w:rsidR="00527918" w:rsidRPr="0071267A">
        <w:rPr>
          <w:rFonts w:ascii="Arial" w:hAnsi="Arial" w:cs="Arial"/>
          <w:sz w:val="24"/>
          <w:szCs w:val="24"/>
          <w:lang w:val="en-GB"/>
        </w:rPr>
        <w:t xml:space="preserve">obtain </w:t>
      </w:r>
      <w:r w:rsidR="00362094" w:rsidRPr="0071267A">
        <w:rPr>
          <w:rFonts w:ascii="Arial" w:hAnsi="Arial" w:cs="Arial"/>
          <w:sz w:val="24"/>
          <w:szCs w:val="24"/>
          <w:lang w:val="en-GB"/>
        </w:rPr>
        <w:t xml:space="preserve">and </w:t>
      </w:r>
      <w:r w:rsidR="00FF134D" w:rsidRPr="0071267A">
        <w:rPr>
          <w:rFonts w:ascii="Arial" w:hAnsi="Arial" w:cs="Arial"/>
          <w:sz w:val="24"/>
          <w:szCs w:val="24"/>
          <w:lang w:val="en-GB"/>
        </w:rPr>
        <w:t xml:space="preserve">process </w:t>
      </w:r>
      <w:r w:rsidR="00527918" w:rsidRPr="0071267A">
        <w:rPr>
          <w:rFonts w:ascii="Arial" w:hAnsi="Arial" w:cs="Arial"/>
          <w:sz w:val="24"/>
          <w:szCs w:val="24"/>
          <w:lang w:val="en-GB"/>
        </w:rPr>
        <w:t>cannabis from a cannabis plant</w:t>
      </w:r>
      <w:r w:rsidR="00282E1B" w:rsidRPr="0071267A">
        <w:rPr>
          <w:rFonts w:ascii="Arial" w:hAnsi="Arial" w:cs="Arial"/>
          <w:sz w:val="24"/>
          <w:szCs w:val="24"/>
          <w:lang w:val="en-GB"/>
        </w:rPr>
        <w:t>;</w:t>
      </w:r>
    </w:p>
    <w:p w14:paraId="2F30F39A" w14:textId="77777777" w:rsidR="00DF2AC4" w:rsidRPr="0071267A" w:rsidRDefault="00DF2AC4" w:rsidP="00DF2AC4">
      <w:pPr>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Pr="0071267A">
        <w:rPr>
          <w:rFonts w:ascii="Arial" w:hAnsi="Arial" w:cs="Arial"/>
          <w:b/>
          <w:sz w:val="24"/>
          <w:szCs w:val="24"/>
          <w:lang w:val="en-GB"/>
        </w:rPr>
        <w:t>hemp</w:t>
      </w:r>
      <w:proofErr w:type="gramEnd"/>
      <w:r w:rsidRPr="0071267A">
        <w:rPr>
          <w:rFonts w:ascii="Arial" w:hAnsi="Arial" w:cs="Arial"/>
          <w:sz w:val="24"/>
          <w:szCs w:val="24"/>
          <w:lang w:val="en-GB"/>
        </w:rPr>
        <w:t xml:space="preserve">" means a plant of the genus </w:t>
      </w:r>
      <w:r w:rsidRPr="0071267A">
        <w:rPr>
          <w:rFonts w:ascii="Arial" w:hAnsi="Arial" w:cs="Arial"/>
          <w:i/>
          <w:sz w:val="24"/>
          <w:szCs w:val="24"/>
          <w:lang w:val="en-GB"/>
        </w:rPr>
        <w:t>Cannabis</w:t>
      </w:r>
      <w:r w:rsidRPr="0071267A">
        <w:rPr>
          <w:rFonts w:ascii="Arial" w:hAnsi="Arial" w:cs="Arial"/>
          <w:sz w:val="24"/>
          <w:szCs w:val="24"/>
          <w:lang w:val="en-GB"/>
        </w:rPr>
        <w:t xml:space="preserve"> which—</w:t>
      </w:r>
    </w:p>
    <w:p w14:paraId="03FE3709" w14:textId="77777777" w:rsidR="00DF2AC4" w:rsidRPr="0071267A" w:rsidRDefault="00DF2AC4" w:rsidP="00DF2AC4">
      <w:pPr>
        <w:spacing w:line="360" w:lineRule="auto"/>
        <w:ind w:left="709" w:hanging="709"/>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t xml:space="preserve">has a concentration of THC in the leaves and flowering heads </w:t>
      </w:r>
      <w:r w:rsidR="00434C75" w:rsidRPr="0071267A">
        <w:rPr>
          <w:rFonts w:ascii="Arial" w:hAnsi="Arial" w:cs="Arial"/>
          <w:sz w:val="24"/>
          <w:szCs w:val="24"/>
          <w:lang w:val="en-GB"/>
        </w:rPr>
        <w:t xml:space="preserve">that does not exceed the percentage </w:t>
      </w:r>
      <w:r w:rsidRPr="0071267A">
        <w:rPr>
          <w:rFonts w:ascii="Arial" w:hAnsi="Arial" w:cs="Arial"/>
          <w:sz w:val="24"/>
          <w:szCs w:val="24"/>
          <w:lang w:val="en-GB"/>
        </w:rPr>
        <w:t>as may be prescribed in terms of; and</w:t>
      </w:r>
    </w:p>
    <w:p w14:paraId="4A9210D0" w14:textId="77777777" w:rsidR="00DF2AC4" w:rsidRPr="0071267A" w:rsidRDefault="00DF2AC4" w:rsidP="00DF2AC4">
      <w:pPr>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Pr="0071267A">
        <w:rPr>
          <w:rFonts w:ascii="Arial" w:hAnsi="Arial" w:cs="Arial"/>
          <w:i/>
          <w:sz w:val="24"/>
          <w:szCs w:val="24"/>
          <w:lang w:val="en-GB"/>
        </w:rPr>
        <w:t>b</w:t>
      </w:r>
      <w:proofErr w:type="gramEnd"/>
      <w:r w:rsidRPr="0071267A">
        <w:rPr>
          <w:rFonts w:ascii="Arial" w:hAnsi="Arial" w:cs="Arial"/>
          <w:sz w:val="24"/>
          <w:szCs w:val="24"/>
          <w:lang w:val="en-GB"/>
        </w:rPr>
        <w:t>)</w:t>
      </w:r>
      <w:r w:rsidRPr="0071267A">
        <w:rPr>
          <w:rFonts w:ascii="Arial" w:hAnsi="Arial" w:cs="Arial"/>
          <w:sz w:val="24"/>
          <w:szCs w:val="24"/>
          <w:lang w:val="en-GB"/>
        </w:rPr>
        <w:tab/>
        <w:t>is cultivated under authority of,</w:t>
      </w:r>
    </w:p>
    <w:p w14:paraId="609BCC69" w14:textId="541D3C86" w:rsidR="00DF2AC4" w:rsidRPr="0071267A" w:rsidRDefault="00DF2AC4" w:rsidP="00DF2AC4">
      <w:pPr>
        <w:spacing w:line="360" w:lineRule="auto"/>
        <w:rPr>
          <w:rFonts w:ascii="Arial" w:hAnsi="Arial" w:cs="Arial"/>
          <w:sz w:val="24"/>
          <w:szCs w:val="24"/>
          <w:lang w:val="en-GB"/>
        </w:rPr>
      </w:pPr>
      <w:proofErr w:type="gramStart"/>
      <w:r w:rsidRPr="0071267A">
        <w:rPr>
          <w:rFonts w:ascii="Arial" w:hAnsi="Arial" w:cs="Arial"/>
          <w:sz w:val="24"/>
          <w:szCs w:val="24"/>
          <w:lang w:val="en-GB"/>
        </w:rPr>
        <w:t>a</w:t>
      </w:r>
      <w:proofErr w:type="gramEnd"/>
      <w:r w:rsidRPr="0071267A">
        <w:rPr>
          <w:rFonts w:ascii="Arial" w:hAnsi="Arial" w:cs="Arial"/>
          <w:sz w:val="24"/>
          <w:szCs w:val="24"/>
          <w:lang w:val="en-GB"/>
        </w:rPr>
        <w:t xml:space="preserve"> law that regulates its cultivation;</w:t>
      </w:r>
    </w:p>
    <w:p w14:paraId="3CFD07DA" w14:textId="3B6BD580" w:rsidR="00564409" w:rsidRPr="0071267A" w:rsidRDefault="00564409" w:rsidP="00564409">
      <w:pPr>
        <w:autoSpaceDE w:val="0"/>
        <w:autoSpaceDN w:val="0"/>
        <w:adjustRightInd w:val="0"/>
        <w:spacing w:line="360" w:lineRule="auto"/>
        <w:rPr>
          <w:rFonts w:ascii="Arial" w:hAnsi="Arial" w:cs="Arial"/>
          <w:sz w:val="24"/>
          <w:szCs w:val="24"/>
          <w:lang w:val="en-GB"/>
        </w:rPr>
      </w:pPr>
      <w:r w:rsidRPr="00D55DB3">
        <w:rPr>
          <w:rFonts w:ascii="Arial" w:hAnsi="Arial" w:cs="Arial"/>
          <w:sz w:val="24"/>
          <w:szCs w:val="24"/>
          <w:lang w:val="en-GB"/>
        </w:rPr>
        <w:t>(</w:t>
      </w:r>
      <w:r w:rsidR="0008268A" w:rsidRPr="00D55DB3">
        <w:rPr>
          <w:rFonts w:ascii="Arial" w:hAnsi="Arial" w:cs="Arial"/>
          <w:b/>
          <w:sz w:val="24"/>
          <w:szCs w:val="24"/>
          <w:u w:val="single"/>
          <w:lang w:val="en-GB"/>
        </w:rPr>
        <w:t>Comments:</w:t>
      </w:r>
      <w:r w:rsidRPr="00D55DB3">
        <w:rPr>
          <w:rFonts w:ascii="Arial" w:hAnsi="Arial" w:cs="Arial"/>
          <w:b/>
          <w:sz w:val="24"/>
          <w:szCs w:val="24"/>
          <w:lang w:val="en-GB"/>
        </w:rPr>
        <w:t xml:space="preserve"> </w:t>
      </w:r>
      <w:r w:rsidRPr="0071267A">
        <w:rPr>
          <w:rFonts w:ascii="Arial" w:hAnsi="Arial" w:cs="Arial"/>
          <w:sz w:val="24"/>
          <w:szCs w:val="24"/>
          <w:lang w:val="en-GB"/>
        </w:rPr>
        <w:t xml:space="preserve">Paragraph 2.10, page 35 of </w:t>
      </w:r>
      <w:proofErr w:type="spellStart"/>
      <w:r w:rsidRPr="0071267A">
        <w:rPr>
          <w:rFonts w:ascii="Arial" w:hAnsi="Arial" w:cs="Arial"/>
          <w:sz w:val="24"/>
          <w:szCs w:val="24"/>
          <w:lang w:val="en-GB"/>
        </w:rPr>
        <w:t>C&amp;R</w:t>
      </w:r>
      <w:proofErr w:type="spellEnd"/>
      <w:r w:rsidRPr="0071267A">
        <w:rPr>
          <w:rFonts w:ascii="Arial" w:hAnsi="Arial" w:cs="Arial"/>
          <w:sz w:val="24"/>
          <w:szCs w:val="24"/>
          <w:lang w:val="en-GB"/>
        </w:rPr>
        <w:t>.)</w:t>
      </w:r>
    </w:p>
    <w:p w14:paraId="56183974" w14:textId="4A81A0C6" w:rsidR="0008268A" w:rsidRPr="0071267A" w:rsidRDefault="00564409" w:rsidP="00564409">
      <w:pPr>
        <w:autoSpaceDE w:val="0"/>
        <w:autoSpaceDN w:val="0"/>
        <w:adjustRightInd w:val="0"/>
        <w:spacing w:line="360" w:lineRule="auto"/>
        <w:jc w:val="center"/>
        <w:rPr>
          <w:rFonts w:ascii="Arial" w:hAnsi="Arial" w:cs="Arial"/>
          <w:sz w:val="24"/>
          <w:szCs w:val="24"/>
          <w:lang w:val="en-GB"/>
        </w:rPr>
      </w:pPr>
      <w:r w:rsidRPr="0071267A">
        <w:rPr>
          <w:rFonts w:ascii="Arial" w:hAnsi="Arial" w:cs="Arial"/>
          <w:sz w:val="24"/>
          <w:szCs w:val="24"/>
          <w:lang w:val="en-GB"/>
        </w:rPr>
        <w:t>*****</w:t>
      </w:r>
    </w:p>
    <w:p w14:paraId="53FDB19C" w14:textId="77777777" w:rsidR="00CF0D60" w:rsidRPr="0071267A" w:rsidRDefault="005C125B" w:rsidP="00CF0D60">
      <w:pPr>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Pr="0071267A">
        <w:rPr>
          <w:rFonts w:ascii="Arial" w:hAnsi="Arial" w:cs="Arial"/>
          <w:b/>
          <w:sz w:val="24"/>
          <w:szCs w:val="24"/>
          <w:lang w:val="en-GB"/>
        </w:rPr>
        <w:t>immature</w:t>
      </w:r>
      <w:proofErr w:type="gramEnd"/>
      <w:r w:rsidRPr="0071267A">
        <w:rPr>
          <w:rFonts w:ascii="Arial" w:hAnsi="Arial" w:cs="Arial"/>
          <w:b/>
          <w:sz w:val="24"/>
          <w:szCs w:val="24"/>
          <w:lang w:val="en-GB"/>
        </w:rPr>
        <w:t xml:space="preserve"> cannabis plant</w:t>
      </w:r>
      <w:r w:rsidRPr="0071267A">
        <w:rPr>
          <w:rFonts w:ascii="Arial" w:hAnsi="Arial" w:cs="Arial"/>
          <w:sz w:val="24"/>
          <w:szCs w:val="24"/>
          <w:lang w:val="en-GB"/>
        </w:rPr>
        <w:t>"</w:t>
      </w:r>
      <w:r w:rsidR="003A2780" w:rsidRPr="0071267A">
        <w:rPr>
          <w:rFonts w:ascii="Arial" w:hAnsi="Arial" w:cs="Arial"/>
          <w:sz w:val="24"/>
          <w:szCs w:val="24"/>
          <w:lang w:val="en-GB"/>
        </w:rPr>
        <w:t xml:space="preserve"> </w:t>
      </w:r>
      <w:r w:rsidR="00CF0D60" w:rsidRPr="0071267A">
        <w:rPr>
          <w:rFonts w:ascii="Arial" w:hAnsi="Arial" w:cs="Arial"/>
          <w:sz w:val="24"/>
          <w:szCs w:val="24"/>
          <w:lang w:val="en-GB"/>
        </w:rPr>
        <w:t>means a non-flowering cannabis plant that is—</w:t>
      </w:r>
    </w:p>
    <w:p w14:paraId="469382DE" w14:textId="77777777" w:rsidR="00CF0D60" w:rsidRPr="0071267A" w:rsidRDefault="00CF0D60" w:rsidP="00CF0D60">
      <w:pPr>
        <w:spacing w:line="360" w:lineRule="auto"/>
        <w:rPr>
          <w:rFonts w:ascii="Arial" w:hAnsi="Arial" w:cs="Arial"/>
          <w:sz w:val="24"/>
          <w:szCs w:val="24"/>
          <w:lang w:val="en-GB"/>
        </w:rPr>
      </w:pPr>
      <w:r w:rsidRPr="0071267A">
        <w:rPr>
          <w:rFonts w:ascii="Arial" w:hAnsi="Arial" w:cs="Arial"/>
          <w:i/>
          <w:sz w:val="24"/>
          <w:szCs w:val="24"/>
          <w:lang w:val="en-GB"/>
        </w:rPr>
        <w:t>(a)</w:t>
      </w:r>
      <w:r w:rsidRPr="0071267A">
        <w:rPr>
          <w:rFonts w:ascii="Arial" w:hAnsi="Arial" w:cs="Arial"/>
          <w:sz w:val="24"/>
          <w:szCs w:val="24"/>
          <w:lang w:val="en-GB"/>
        </w:rPr>
        <w:tab/>
      </w:r>
      <w:proofErr w:type="gramStart"/>
      <w:r w:rsidRPr="0071267A">
        <w:rPr>
          <w:rFonts w:ascii="Arial" w:hAnsi="Arial" w:cs="Arial"/>
          <w:sz w:val="24"/>
          <w:szCs w:val="24"/>
          <w:lang w:val="en-GB"/>
        </w:rPr>
        <w:t>taller</w:t>
      </w:r>
      <w:proofErr w:type="gramEnd"/>
      <w:r w:rsidRPr="0071267A">
        <w:rPr>
          <w:rFonts w:ascii="Arial" w:hAnsi="Arial" w:cs="Arial"/>
          <w:sz w:val="24"/>
          <w:szCs w:val="24"/>
          <w:lang w:val="en-GB"/>
        </w:rPr>
        <w:t xml:space="preserve"> than </w:t>
      </w:r>
      <w:r w:rsidR="00144FC1" w:rsidRPr="0071267A">
        <w:rPr>
          <w:rFonts w:ascii="Arial" w:hAnsi="Arial" w:cs="Arial"/>
          <w:sz w:val="24"/>
          <w:szCs w:val="24"/>
          <w:lang w:val="en-GB"/>
        </w:rPr>
        <w:t>15</w:t>
      </w:r>
      <w:r w:rsidR="00666F26" w:rsidRPr="0071267A">
        <w:rPr>
          <w:rFonts w:ascii="Arial" w:hAnsi="Arial" w:cs="Arial"/>
          <w:sz w:val="24"/>
          <w:szCs w:val="24"/>
          <w:lang w:val="en-GB"/>
        </w:rPr>
        <w:t xml:space="preserve"> centimetres</w:t>
      </w:r>
      <w:r w:rsidR="00C2435B" w:rsidRPr="0071267A">
        <w:rPr>
          <w:rFonts w:ascii="Arial" w:hAnsi="Arial" w:cs="Arial"/>
          <w:sz w:val="24"/>
          <w:szCs w:val="24"/>
          <w:lang w:val="en-GB"/>
        </w:rPr>
        <w:t>; or</w:t>
      </w:r>
    </w:p>
    <w:p w14:paraId="24104648" w14:textId="77777777" w:rsidR="00CF0D60" w:rsidRPr="0071267A" w:rsidRDefault="00CF0D60" w:rsidP="00CF0D60">
      <w:pPr>
        <w:spacing w:line="360" w:lineRule="auto"/>
        <w:rPr>
          <w:rFonts w:ascii="Arial" w:hAnsi="Arial" w:cs="Arial"/>
          <w:sz w:val="24"/>
          <w:szCs w:val="24"/>
          <w:lang w:val="en-GB"/>
        </w:rPr>
      </w:pPr>
      <w:r w:rsidRPr="0071267A">
        <w:rPr>
          <w:rFonts w:ascii="Arial" w:hAnsi="Arial" w:cs="Arial"/>
          <w:i/>
          <w:sz w:val="24"/>
          <w:szCs w:val="24"/>
          <w:lang w:val="en-GB"/>
        </w:rPr>
        <w:t>(b)</w:t>
      </w:r>
      <w:r w:rsidRPr="0071267A">
        <w:rPr>
          <w:rFonts w:ascii="Arial" w:hAnsi="Arial" w:cs="Arial"/>
          <w:sz w:val="24"/>
          <w:szCs w:val="24"/>
          <w:lang w:val="en-GB"/>
        </w:rPr>
        <w:tab/>
      </w:r>
      <w:proofErr w:type="gramStart"/>
      <w:r w:rsidRPr="0071267A">
        <w:rPr>
          <w:rFonts w:ascii="Arial" w:hAnsi="Arial" w:cs="Arial"/>
          <w:sz w:val="24"/>
          <w:szCs w:val="24"/>
          <w:lang w:val="en-GB"/>
        </w:rPr>
        <w:t>wider</w:t>
      </w:r>
      <w:proofErr w:type="gramEnd"/>
      <w:r w:rsidRPr="0071267A">
        <w:rPr>
          <w:rFonts w:ascii="Arial" w:hAnsi="Arial" w:cs="Arial"/>
          <w:sz w:val="24"/>
          <w:szCs w:val="24"/>
          <w:lang w:val="en-GB"/>
        </w:rPr>
        <w:t xml:space="preserve"> than </w:t>
      </w:r>
      <w:r w:rsidR="00144FC1" w:rsidRPr="0071267A">
        <w:rPr>
          <w:rFonts w:ascii="Arial" w:hAnsi="Arial" w:cs="Arial"/>
          <w:sz w:val="24"/>
          <w:szCs w:val="24"/>
          <w:lang w:val="en-GB"/>
        </w:rPr>
        <w:t>15</w:t>
      </w:r>
      <w:r w:rsidRPr="0071267A">
        <w:rPr>
          <w:rFonts w:ascii="Arial" w:hAnsi="Arial" w:cs="Arial"/>
          <w:sz w:val="24"/>
          <w:szCs w:val="24"/>
          <w:lang w:val="en-GB"/>
        </w:rPr>
        <w:t xml:space="preserve"> </w:t>
      </w:r>
      <w:r w:rsidR="00666F26" w:rsidRPr="0071267A">
        <w:rPr>
          <w:rFonts w:ascii="Arial" w:hAnsi="Arial" w:cs="Arial"/>
          <w:sz w:val="24"/>
          <w:szCs w:val="24"/>
          <w:lang w:val="en-GB"/>
        </w:rPr>
        <w:t>centimetres</w:t>
      </w:r>
      <w:r w:rsidRPr="0071267A">
        <w:rPr>
          <w:rFonts w:ascii="Arial" w:hAnsi="Arial" w:cs="Arial"/>
          <w:sz w:val="24"/>
          <w:szCs w:val="24"/>
          <w:lang w:val="en-GB"/>
        </w:rPr>
        <w:t>,</w:t>
      </w:r>
    </w:p>
    <w:p w14:paraId="1F650483" w14:textId="0B6846C5" w:rsidR="00006E3F" w:rsidRPr="0071267A" w:rsidRDefault="00CF0D60" w:rsidP="00CF0D60">
      <w:pPr>
        <w:spacing w:line="360" w:lineRule="auto"/>
        <w:rPr>
          <w:rFonts w:ascii="Arial" w:hAnsi="Arial" w:cs="Arial"/>
          <w:sz w:val="24"/>
          <w:szCs w:val="24"/>
          <w:lang w:val="en-GB"/>
        </w:rPr>
      </w:pPr>
      <w:proofErr w:type="gramStart"/>
      <w:r w:rsidRPr="0071267A">
        <w:rPr>
          <w:rFonts w:ascii="Arial" w:hAnsi="Arial" w:cs="Arial"/>
          <w:sz w:val="24"/>
          <w:szCs w:val="24"/>
          <w:lang w:val="en-GB"/>
        </w:rPr>
        <w:t>measured</w:t>
      </w:r>
      <w:proofErr w:type="gramEnd"/>
      <w:r w:rsidRPr="0071267A">
        <w:rPr>
          <w:rFonts w:ascii="Arial" w:hAnsi="Arial" w:cs="Arial"/>
          <w:sz w:val="24"/>
          <w:szCs w:val="24"/>
          <w:lang w:val="en-GB"/>
        </w:rPr>
        <w:t xml:space="preserve"> according to the criteria prescribed by regulation;</w:t>
      </w:r>
    </w:p>
    <w:p w14:paraId="3B6A1913" w14:textId="0D92E628" w:rsidR="00564409" w:rsidRPr="0071267A" w:rsidRDefault="00564409" w:rsidP="00564409">
      <w:pPr>
        <w:autoSpaceDE w:val="0"/>
        <w:autoSpaceDN w:val="0"/>
        <w:adjustRightInd w:val="0"/>
        <w:spacing w:line="360" w:lineRule="auto"/>
        <w:rPr>
          <w:rFonts w:ascii="Arial" w:hAnsi="Arial" w:cs="Arial"/>
          <w:sz w:val="24"/>
          <w:szCs w:val="24"/>
          <w:lang w:val="en-GB"/>
        </w:rPr>
      </w:pPr>
      <w:r w:rsidRPr="00D55DB3">
        <w:rPr>
          <w:rFonts w:ascii="Arial" w:hAnsi="Arial" w:cs="Arial"/>
          <w:sz w:val="24"/>
          <w:szCs w:val="24"/>
          <w:lang w:val="en-GB"/>
        </w:rPr>
        <w:t>(</w:t>
      </w:r>
      <w:r w:rsidRPr="00D55DB3">
        <w:rPr>
          <w:rFonts w:ascii="Arial" w:hAnsi="Arial" w:cs="Arial"/>
          <w:b/>
          <w:sz w:val="24"/>
          <w:szCs w:val="24"/>
          <w:u w:val="single"/>
          <w:lang w:val="en-GB"/>
        </w:rPr>
        <w:t>Comments:</w:t>
      </w:r>
      <w:r w:rsidRPr="00D55DB3">
        <w:rPr>
          <w:rFonts w:ascii="Arial" w:hAnsi="Arial" w:cs="Arial"/>
          <w:b/>
          <w:sz w:val="24"/>
          <w:szCs w:val="24"/>
          <w:lang w:val="en-GB"/>
        </w:rPr>
        <w:t xml:space="preserve"> </w:t>
      </w:r>
      <w:r w:rsidRPr="0071267A">
        <w:rPr>
          <w:rFonts w:ascii="Arial" w:hAnsi="Arial" w:cs="Arial"/>
          <w:sz w:val="24"/>
          <w:szCs w:val="24"/>
          <w:lang w:val="en-GB"/>
        </w:rPr>
        <w:t xml:space="preserve">Paragraph 2.11, pages 35-36 of </w:t>
      </w:r>
      <w:proofErr w:type="spellStart"/>
      <w:r w:rsidRPr="0071267A">
        <w:rPr>
          <w:rFonts w:ascii="Arial" w:hAnsi="Arial" w:cs="Arial"/>
          <w:sz w:val="24"/>
          <w:szCs w:val="24"/>
          <w:lang w:val="en-GB"/>
        </w:rPr>
        <w:t>C&amp;R</w:t>
      </w:r>
      <w:proofErr w:type="spellEnd"/>
      <w:r w:rsidRPr="0071267A">
        <w:rPr>
          <w:rFonts w:ascii="Arial" w:hAnsi="Arial" w:cs="Arial"/>
          <w:sz w:val="24"/>
          <w:szCs w:val="24"/>
          <w:lang w:val="en-GB"/>
        </w:rPr>
        <w:t>.)</w:t>
      </w:r>
    </w:p>
    <w:p w14:paraId="54144B50" w14:textId="2FFCEEB8" w:rsidR="00564409" w:rsidRPr="0071267A" w:rsidRDefault="00564409" w:rsidP="00564409">
      <w:pPr>
        <w:autoSpaceDE w:val="0"/>
        <w:autoSpaceDN w:val="0"/>
        <w:adjustRightInd w:val="0"/>
        <w:spacing w:line="360" w:lineRule="auto"/>
        <w:rPr>
          <w:rFonts w:ascii="Arial" w:hAnsi="Arial" w:cs="Arial"/>
          <w:b/>
          <w:color w:val="FF0000"/>
          <w:sz w:val="24"/>
          <w:szCs w:val="24"/>
          <w:u w:val="single"/>
          <w:lang w:val="en-GB"/>
        </w:rPr>
      </w:pPr>
      <w:r w:rsidRPr="0071267A">
        <w:rPr>
          <w:rFonts w:ascii="Arial" w:hAnsi="Arial" w:cs="Arial"/>
          <w:b/>
          <w:color w:val="FF0000"/>
          <w:sz w:val="24"/>
          <w:szCs w:val="24"/>
          <w:u w:val="single"/>
          <w:lang w:val="en-GB"/>
        </w:rPr>
        <w:t>Option:</w:t>
      </w:r>
    </w:p>
    <w:p w14:paraId="75C3605D" w14:textId="0D9BCA02" w:rsidR="00564409" w:rsidRPr="0071267A" w:rsidRDefault="00564409" w:rsidP="00564409">
      <w:pPr>
        <w:spacing w:line="360" w:lineRule="auto"/>
        <w:rPr>
          <w:rFonts w:ascii="Arial" w:hAnsi="Arial" w:cs="Arial"/>
          <w:b/>
          <w:color w:val="FF0000"/>
          <w:sz w:val="24"/>
          <w:szCs w:val="24"/>
          <w:lang w:val="en-GB"/>
        </w:rPr>
      </w:pPr>
      <w:r w:rsidRPr="0071267A">
        <w:rPr>
          <w:rFonts w:ascii="Arial" w:hAnsi="Arial" w:cs="Arial"/>
          <w:sz w:val="24"/>
          <w:szCs w:val="24"/>
          <w:lang w:val="en-GB"/>
        </w:rPr>
        <w:t>"</w:t>
      </w:r>
      <w:proofErr w:type="gramStart"/>
      <w:r w:rsidRPr="0071267A">
        <w:rPr>
          <w:rFonts w:ascii="Arial" w:hAnsi="Arial" w:cs="Arial"/>
          <w:b/>
          <w:sz w:val="24"/>
          <w:szCs w:val="24"/>
          <w:lang w:val="en-GB"/>
        </w:rPr>
        <w:t>immature</w:t>
      </w:r>
      <w:proofErr w:type="gramEnd"/>
      <w:r w:rsidRPr="0071267A">
        <w:rPr>
          <w:rFonts w:ascii="Arial" w:hAnsi="Arial" w:cs="Arial"/>
          <w:b/>
          <w:sz w:val="24"/>
          <w:szCs w:val="24"/>
          <w:lang w:val="en-GB"/>
        </w:rPr>
        <w:t xml:space="preserve"> cannabis plant</w:t>
      </w:r>
      <w:r w:rsidRPr="0071267A">
        <w:rPr>
          <w:rFonts w:ascii="Arial" w:hAnsi="Arial" w:cs="Arial"/>
          <w:sz w:val="24"/>
          <w:szCs w:val="24"/>
          <w:lang w:val="en-GB"/>
        </w:rPr>
        <w:t>" means a non-flowering cannabis plant</w:t>
      </w:r>
      <w:r w:rsidRPr="0071267A">
        <w:rPr>
          <w:rFonts w:ascii="Arial" w:hAnsi="Arial" w:cs="Arial"/>
          <w:b/>
          <w:color w:val="FF0000"/>
          <w:sz w:val="24"/>
          <w:szCs w:val="24"/>
          <w:lang w:val="en-GB"/>
        </w:rPr>
        <w:t>[ that is—</w:t>
      </w:r>
    </w:p>
    <w:p w14:paraId="6354D4A2" w14:textId="77777777" w:rsidR="00564409" w:rsidRPr="0071267A" w:rsidRDefault="00564409" w:rsidP="00564409">
      <w:pPr>
        <w:spacing w:line="360" w:lineRule="auto"/>
        <w:rPr>
          <w:rFonts w:ascii="Arial" w:hAnsi="Arial" w:cs="Arial"/>
          <w:b/>
          <w:color w:val="FF0000"/>
          <w:sz w:val="24"/>
          <w:szCs w:val="24"/>
          <w:lang w:val="en-GB"/>
        </w:rPr>
      </w:pPr>
      <w:r w:rsidRPr="0071267A">
        <w:rPr>
          <w:rFonts w:ascii="Arial" w:hAnsi="Arial" w:cs="Arial"/>
          <w:b/>
          <w:i/>
          <w:color w:val="FF0000"/>
          <w:sz w:val="24"/>
          <w:szCs w:val="24"/>
          <w:lang w:val="en-GB"/>
        </w:rPr>
        <w:t>(a)</w:t>
      </w:r>
      <w:r w:rsidRPr="0071267A">
        <w:rPr>
          <w:rFonts w:ascii="Arial" w:hAnsi="Arial" w:cs="Arial"/>
          <w:b/>
          <w:color w:val="FF0000"/>
          <w:sz w:val="24"/>
          <w:szCs w:val="24"/>
          <w:lang w:val="en-GB"/>
        </w:rPr>
        <w:tab/>
      </w:r>
      <w:proofErr w:type="gramStart"/>
      <w:r w:rsidRPr="0071267A">
        <w:rPr>
          <w:rFonts w:ascii="Arial" w:hAnsi="Arial" w:cs="Arial"/>
          <w:b/>
          <w:color w:val="FF0000"/>
          <w:sz w:val="24"/>
          <w:szCs w:val="24"/>
          <w:lang w:val="en-GB"/>
        </w:rPr>
        <w:t>taller</w:t>
      </w:r>
      <w:proofErr w:type="gramEnd"/>
      <w:r w:rsidRPr="0071267A">
        <w:rPr>
          <w:rFonts w:ascii="Arial" w:hAnsi="Arial" w:cs="Arial"/>
          <w:b/>
          <w:color w:val="FF0000"/>
          <w:sz w:val="24"/>
          <w:szCs w:val="24"/>
          <w:lang w:val="en-GB"/>
        </w:rPr>
        <w:t xml:space="preserve"> than 15 centimetres; or</w:t>
      </w:r>
    </w:p>
    <w:p w14:paraId="486E26A3" w14:textId="77777777" w:rsidR="00564409" w:rsidRPr="0071267A" w:rsidRDefault="00564409" w:rsidP="00564409">
      <w:pPr>
        <w:spacing w:line="360" w:lineRule="auto"/>
        <w:rPr>
          <w:rFonts w:ascii="Arial" w:hAnsi="Arial" w:cs="Arial"/>
          <w:b/>
          <w:color w:val="FF0000"/>
          <w:sz w:val="24"/>
          <w:szCs w:val="24"/>
          <w:lang w:val="en-GB"/>
        </w:rPr>
      </w:pPr>
      <w:r w:rsidRPr="0071267A">
        <w:rPr>
          <w:rFonts w:ascii="Arial" w:hAnsi="Arial" w:cs="Arial"/>
          <w:b/>
          <w:i/>
          <w:color w:val="FF0000"/>
          <w:sz w:val="24"/>
          <w:szCs w:val="24"/>
          <w:lang w:val="en-GB"/>
        </w:rPr>
        <w:t>(b)</w:t>
      </w:r>
      <w:r w:rsidRPr="0071267A">
        <w:rPr>
          <w:rFonts w:ascii="Arial" w:hAnsi="Arial" w:cs="Arial"/>
          <w:b/>
          <w:color w:val="FF0000"/>
          <w:sz w:val="24"/>
          <w:szCs w:val="24"/>
          <w:lang w:val="en-GB"/>
        </w:rPr>
        <w:tab/>
      </w:r>
      <w:proofErr w:type="gramStart"/>
      <w:r w:rsidRPr="0071267A">
        <w:rPr>
          <w:rFonts w:ascii="Arial" w:hAnsi="Arial" w:cs="Arial"/>
          <w:b/>
          <w:color w:val="FF0000"/>
          <w:sz w:val="24"/>
          <w:szCs w:val="24"/>
          <w:lang w:val="en-GB"/>
        </w:rPr>
        <w:t>wider</w:t>
      </w:r>
      <w:proofErr w:type="gramEnd"/>
      <w:r w:rsidRPr="0071267A">
        <w:rPr>
          <w:rFonts w:ascii="Arial" w:hAnsi="Arial" w:cs="Arial"/>
          <w:b/>
          <w:color w:val="FF0000"/>
          <w:sz w:val="24"/>
          <w:szCs w:val="24"/>
          <w:lang w:val="en-GB"/>
        </w:rPr>
        <w:t xml:space="preserve"> than 15 centimetres,</w:t>
      </w:r>
    </w:p>
    <w:p w14:paraId="44CD289C" w14:textId="0A899AAB" w:rsidR="00564409" w:rsidRPr="0071267A" w:rsidRDefault="00564409" w:rsidP="00564409">
      <w:pPr>
        <w:spacing w:line="360" w:lineRule="auto"/>
        <w:rPr>
          <w:rFonts w:ascii="Arial" w:hAnsi="Arial" w:cs="Arial"/>
          <w:sz w:val="24"/>
          <w:szCs w:val="24"/>
          <w:lang w:val="en-GB"/>
        </w:rPr>
      </w:pPr>
      <w:proofErr w:type="gramStart"/>
      <w:r w:rsidRPr="0071267A">
        <w:rPr>
          <w:rFonts w:ascii="Arial" w:hAnsi="Arial" w:cs="Arial"/>
          <w:b/>
          <w:color w:val="FF0000"/>
          <w:sz w:val="24"/>
          <w:szCs w:val="24"/>
          <w:lang w:val="en-GB"/>
        </w:rPr>
        <w:t>measured</w:t>
      </w:r>
      <w:proofErr w:type="gramEnd"/>
      <w:r w:rsidRPr="0071267A">
        <w:rPr>
          <w:rFonts w:ascii="Arial" w:hAnsi="Arial" w:cs="Arial"/>
          <w:b/>
          <w:color w:val="FF0000"/>
          <w:sz w:val="24"/>
          <w:szCs w:val="24"/>
          <w:lang w:val="en-GB"/>
        </w:rPr>
        <w:t xml:space="preserve"> according to the criteria prescribed by regulation]</w:t>
      </w:r>
      <w:r w:rsidR="00DF0504" w:rsidRPr="0071267A">
        <w:rPr>
          <w:rFonts w:ascii="Arial" w:hAnsi="Arial" w:cs="Arial"/>
          <w:color w:val="FF0000"/>
          <w:sz w:val="24"/>
          <w:szCs w:val="24"/>
          <w:u w:val="single"/>
          <w:lang w:val="en-GB"/>
        </w:rPr>
        <w:t>, but excludes a seedling</w:t>
      </w:r>
      <w:r w:rsidRPr="0071267A">
        <w:rPr>
          <w:rFonts w:ascii="Arial" w:hAnsi="Arial" w:cs="Arial"/>
          <w:sz w:val="24"/>
          <w:szCs w:val="24"/>
          <w:lang w:val="en-GB"/>
        </w:rPr>
        <w:t>;</w:t>
      </w:r>
    </w:p>
    <w:p w14:paraId="75422A03" w14:textId="6AD59BDB" w:rsidR="00564409" w:rsidRPr="0071267A" w:rsidRDefault="00564409" w:rsidP="00CB1811">
      <w:pPr>
        <w:rPr>
          <w:rFonts w:ascii="Arial" w:hAnsi="Arial" w:cs="Arial"/>
          <w:b/>
          <w:sz w:val="24"/>
          <w:szCs w:val="24"/>
          <w:lang w:val="en-GB"/>
        </w:rPr>
      </w:pPr>
      <w:r w:rsidRPr="0071267A">
        <w:rPr>
          <w:rFonts w:ascii="Arial" w:hAnsi="Arial" w:cs="Arial"/>
          <w:b/>
          <w:sz w:val="24"/>
          <w:szCs w:val="24"/>
          <w:lang w:val="en-GB"/>
        </w:rPr>
        <w:t>*</w:t>
      </w:r>
      <w:r w:rsidRPr="0071267A">
        <w:rPr>
          <w:rFonts w:ascii="Arial" w:hAnsi="Arial" w:cs="Arial"/>
          <w:b/>
          <w:sz w:val="24"/>
          <w:szCs w:val="24"/>
          <w:lang w:val="en-GB"/>
        </w:rPr>
        <w:tab/>
      </w:r>
      <w:r w:rsidR="00DF0504" w:rsidRPr="0071267A">
        <w:rPr>
          <w:rFonts w:ascii="Arial" w:hAnsi="Arial" w:cs="Arial"/>
          <w:b/>
          <w:sz w:val="24"/>
          <w:szCs w:val="24"/>
          <w:u w:val="single"/>
          <w:lang w:val="en-GB"/>
        </w:rPr>
        <w:t>Discussion:</w:t>
      </w:r>
      <w:r w:rsidR="00DF0504" w:rsidRPr="0071267A">
        <w:rPr>
          <w:rFonts w:ascii="Arial" w:hAnsi="Arial" w:cs="Arial"/>
          <w:b/>
          <w:sz w:val="24"/>
          <w:szCs w:val="24"/>
          <w:lang w:val="en-GB"/>
        </w:rPr>
        <w:t xml:space="preserve"> </w:t>
      </w:r>
      <w:r w:rsidR="00DF0504" w:rsidRPr="0071267A">
        <w:rPr>
          <w:rFonts w:ascii="Arial" w:hAnsi="Arial" w:cs="Arial"/>
          <w:sz w:val="24"/>
          <w:szCs w:val="24"/>
          <w:lang w:val="en-GB"/>
        </w:rPr>
        <w:t>The height and width limitation as contemplated in the definition may be removed, but in the context of the Bill is necessary to distinguish it from "seedlings".</w:t>
      </w:r>
      <w:r w:rsidRPr="0071267A">
        <w:rPr>
          <w:rFonts w:ascii="Arial" w:hAnsi="Arial" w:cs="Arial"/>
          <w:b/>
          <w:lang w:val="en-GB"/>
        </w:rPr>
        <w:tab/>
      </w:r>
    </w:p>
    <w:p w14:paraId="30B200C8" w14:textId="218DB2E2" w:rsidR="00564409" w:rsidRPr="0071267A" w:rsidRDefault="00564409" w:rsidP="00564409">
      <w:pPr>
        <w:autoSpaceDE w:val="0"/>
        <w:autoSpaceDN w:val="0"/>
        <w:adjustRightInd w:val="0"/>
        <w:spacing w:line="360" w:lineRule="auto"/>
        <w:jc w:val="center"/>
        <w:rPr>
          <w:rFonts w:ascii="Arial" w:hAnsi="Arial"/>
          <w:strike/>
          <w:color w:val="000000" w:themeColor="text1"/>
          <w:sz w:val="24"/>
          <w:lang w:val="en-GB"/>
        </w:rPr>
      </w:pPr>
      <w:r w:rsidRPr="0071267A">
        <w:rPr>
          <w:rFonts w:ascii="Arial" w:hAnsi="Arial" w:cs="Arial"/>
          <w:sz w:val="24"/>
          <w:szCs w:val="24"/>
          <w:lang w:val="en-GB"/>
        </w:rPr>
        <w:t>*****</w:t>
      </w:r>
    </w:p>
    <w:p w14:paraId="016ACC97" w14:textId="77777777" w:rsidR="00001A6C" w:rsidRPr="0071267A" w:rsidRDefault="00001A6C" w:rsidP="00AE2B56">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Minister</w:t>
      </w:r>
      <w:r w:rsidRPr="0071267A">
        <w:rPr>
          <w:rFonts w:ascii="Arial" w:hAnsi="Arial" w:cs="Arial"/>
          <w:sz w:val="24"/>
          <w:szCs w:val="24"/>
          <w:lang w:val="en-GB"/>
        </w:rPr>
        <w:t xml:space="preserve">" means the </w:t>
      </w:r>
      <w:r w:rsidR="00194A04" w:rsidRPr="0071267A">
        <w:rPr>
          <w:rFonts w:ascii="Arial" w:hAnsi="Arial" w:cs="Arial"/>
          <w:sz w:val="24"/>
          <w:szCs w:val="24"/>
          <w:lang w:val="en-GB"/>
        </w:rPr>
        <w:t>C</w:t>
      </w:r>
      <w:r w:rsidRPr="0071267A">
        <w:rPr>
          <w:rFonts w:ascii="Arial" w:hAnsi="Arial" w:cs="Arial"/>
          <w:sz w:val="24"/>
          <w:szCs w:val="24"/>
          <w:lang w:val="en-GB"/>
        </w:rPr>
        <w:t xml:space="preserve">abinet member responsible for the administration of </w:t>
      </w:r>
      <w:r w:rsidR="006120A5" w:rsidRPr="0071267A">
        <w:rPr>
          <w:rFonts w:ascii="Arial" w:hAnsi="Arial" w:cs="Arial"/>
          <w:sz w:val="24"/>
          <w:szCs w:val="24"/>
          <w:lang w:val="en-GB"/>
        </w:rPr>
        <w:t>justice;</w:t>
      </w:r>
    </w:p>
    <w:p w14:paraId="79377CC4" w14:textId="2755E5E9" w:rsidR="004C0337" w:rsidRPr="0071267A" w:rsidRDefault="00404338" w:rsidP="00AE2B56">
      <w:pPr>
        <w:spacing w:line="360" w:lineRule="auto"/>
        <w:rPr>
          <w:rFonts w:ascii="Arial" w:hAnsi="Arial" w:cs="Arial"/>
          <w:sz w:val="24"/>
          <w:szCs w:val="24"/>
          <w:lang w:val="en-GB"/>
        </w:rPr>
      </w:pPr>
      <w:r w:rsidRPr="0071267A">
        <w:rPr>
          <w:rFonts w:ascii="Arial" w:hAnsi="Arial" w:cs="Arial"/>
          <w:b/>
          <w:sz w:val="24"/>
          <w:szCs w:val="24"/>
          <w:lang w:val="en-GB"/>
        </w:rPr>
        <w:t>"</w:t>
      </w:r>
      <w:r w:rsidR="004C0337" w:rsidRPr="0071267A">
        <w:rPr>
          <w:rFonts w:ascii="Arial" w:hAnsi="Arial" w:cs="Arial"/>
          <w:b/>
          <w:sz w:val="24"/>
          <w:szCs w:val="24"/>
          <w:lang w:val="en-GB"/>
        </w:rPr>
        <w:t>National Road Traffic Act</w:t>
      </w:r>
      <w:r w:rsidRPr="0071267A">
        <w:rPr>
          <w:rFonts w:ascii="Arial" w:hAnsi="Arial" w:cs="Arial"/>
          <w:sz w:val="24"/>
          <w:szCs w:val="24"/>
          <w:lang w:val="en-GB"/>
        </w:rPr>
        <w:t>"</w:t>
      </w:r>
      <w:r w:rsidR="004C0337" w:rsidRPr="0071267A">
        <w:rPr>
          <w:rFonts w:ascii="Arial" w:hAnsi="Arial" w:cs="Arial"/>
          <w:sz w:val="24"/>
          <w:szCs w:val="24"/>
          <w:lang w:val="en-GB"/>
        </w:rPr>
        <w:t xml:space="preserve"> means the National Road Traffic Act, 1996 (Act No. 93 of 1996);</w:t>
      </w:r>
    </w:p>
    <w:p w14:paraId="60BA6915" w14:textId="77777777" w:rsidR="001D66B2" w:rsidRPr="0071267A" w:rsidRDefault="00F028A4" w:rsidP="00AE2B56">
      <w:pPr>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007A0074" w:rsidRPr="0071267A">
        <w:rPr>
          <w:rFonts w:ascii="Arial" w:hAnsi="Arial" w:cs="Arial"/>
          <w:b/>
          <w:sz w:val="24"/>
          <w:szCs w:val="24"/>
          <w:lang w:val="en-GB"/>
        </w:rPr>
        <w:t>personal</w:t>
      </w:r>
      <w:proofErr w:type="gramEnd"/>
      <w:r w:rsidRPr="0071267A">
        <w:rPr>
          <w:rFonts w:ascii="Arial" w:hAnsi="Arial" w:cs="Arial"/>
          <w:b/>
          <w:sz w:val="24"/>
          <w:szCs w:val="24"/>
          <w:lang w:val="en-GB"/>
        </w:rPr>
        <w:t xml:space="preserve"> use</w:t>
      </w:r>
      <w:r w:rsidRPr="0071267A">
        <w:rPr>
          <w:rFonts w:ascii="Arial" w:hAnsi="Arial" w:cs="Arial"/>
          <w:sz w:val="24"/>
          <w:szCs w:val="24"/>
          <w:lang w:val="en-GB"/>
        </w:rPr>
        <w:t>"</w:t>
      </w:r>
      <w:r w:rsidR="007A0074" w:rsidRPr="0071267A">
        <w:rPr>
          <w:rFonts w:ascii="Arial" w:hAnsi="Arial" w:cs="Arial"/>
          <w:sz w:val="24"/>
          <w:szCs w:val="24"/>
          <w:lang w:val="en-GB"/>
        </w:rPr>
        <w:t xml:space="preserve"> means</w:t>
      </w:r>
      <w:r w:rsidR="003077CD" w:rsidRPr="0071267A">
        <w:rPr>
          <w:rFonts w:ascii="Arial" w:hAnsi="Arial" w:cs="Arial"/>
          <w:sz w:val="24"/>
          <w:szCs w:val="24"/>
          <w:lang w:val="en-GB"/>
        </w:rPr>
        <w:t xml:space="preserve"> for </w:t>
      </w:r>
      <w:r w:rsidR="007C1F38" w:rsidRPr="0071267A">
        <w:rPr>
          <w:rFonts w:ascii="Arial" w:hAnsi="Arial" w:cs="Arial"/>
          <w:sz w:val="24"/>
          <w:szCs w:val="24"/>
          <w:lang w:val="en-GB"/>
        </w:rPr>
        <w:t xml:space="preserve">the exclusive </w:t>
      </w:r>
      <w:r w:rsidR="003077CD" w:rsidRPr="0071267A">
        <w:rPr>
          <w:rFonts w:ascii="Arial" w:hAnsi="Arial" w:cs="Arial"/>
          <w:sz w:val="24"/>
          <w:szCs w:val="24"/>
          <w:lang w:val="en-GB"/>
        </w:rPr>
        <w:t xml:space="preserve">use </w:t>
      </w:r>
      <w:r w:rsidR="0006186E" w:rsidRPr="0071267A">
        <w:rPr>
          <w:rFonts w:ascii="Arial" w:hAnsi="Arial" w:cs="Arial"/>
          <w:sz w:val="24"/>
          <w:szCs w:val="24"/>
          <w:lang w:val="en-GB"/>
        </w:rPr>
        <w:t>of</w:t>
      </w:r>
      <w:r w:rsidR="003077CD" w:rsidRPr="0071267A">
        <w:rPr>
          <w:rFonts w:ascii="Arial" w:hAnsi="Arial" w:cs="Arial"/>
          <w:sz w:val="24"/>
          <w:szCs w:val="24"/>
          <w:lang w:val="en-GB"/>
        </w:rPr>
        <w:t xml:space="preserve"> </w:t>
      </w:r>
      <w:r w:rsidR="007C1F38" w:rsidRPr="0071267A">
        <w:rPr>
          <w:rFonts w:ascii="Arial" w:hAnsi="Arial" w:cs="Arial"/>
          <w:sz w:val="24"/>
          <w:szCs w:val="24"/>
          <w:lang w:val="en-GB"/>
        </w:rPr>
        <w:t>a</w:t>
      </w:r>
      <w:r w:rsidR="00A71E1C" w:rsidRPr="0071267A">
        <w:rPr>
          <w:rFonts w:ascii="Arial" w:hAnsi="Arial" w:cs="Arial"/>
          <w:sz w:val="24"/>
          <w:szCs w:val="24"/>
          <w:lang w:val="en-GB"/>
        </w:rPr>
        <w:t>n adult</w:t>
      </w:r>
      <w:r w:rsidR="003077CD" w:rsidRPr="0071267A">
        <w:rPr>
          <w:rFonts w:ascii="Arial" w:hAnsi="Arial" w:cs="Arial"/>
          <w:sz w:val="24"/>
          <w:szCs w:val="24"/>
          <w:lang w:val="en-GB"/>
        </w:rPr>
        <w:t xml:space="preserve"> person</w:t>
      </w:r>
      <w:r w:rsidR="001D66B2" w:rsidRPr="0071267A">
        <w:rPr>
          <w:rFonts w:ascii="Arial" w:hAnsi="Arial" w:cs="Arial"/>
          <w:sz w:val="24"/>
          <w:szCs w:val="24"/>
          <w:lang w:val="en-GB"/>
        </w:rPr>
        <w:t>;</w:t>
      </w:r>
    </w:p>
    <w:p w14:paraId="6A5E3600" w14:textId="77777777" w:rsidR="00404338" w:rsidRPr="0071267A" w:rsidRDefault="00404338" w:rsidP="006C063A">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possess in private</w:t>
      </w:r>
      <w:r w:rsidRPr="0071267A">
        <w:rPr>
          <w:rFonts w:ascii="Arial" w:hAnsi="Arial" w:cs="Arial"/>
          <w:sz w:val="24"/>
          <w:szCs w:val="24"/>
          <w:lang w:val="en-GB"/>
        </w:rPr>
        <w:t xml:space="preserve">" </w:t>
      </w:r>
      <w:r w:rsidR="00866DAB" w:rsidRPr="0071267A">
        <w:rPr>
          <w:rFonts w:ascii="Arial" w:hAnsi="Arial" w:cs="Arial"/>
          <w:sz w:val="24"/>
          <w:szCs w:val="24"/>
          <w:lang w:val="en-GB"/>
        </w:rPr>
        <w:t>for purposes of section 2(1)(</w:t>
      </w:r>
      <w:r w:rsidR="00866DAB" w:rsidRPr="0071267A">
        <w:rPr>
          <w:rFonts w:ascii="Arial" w:hAnsi="Arial" w:cs="Arial"/>
          <w:i/>
          <w:sz w:val="24"/>
          <w:szCs w:val="24"/>
          <w:lang w:val="en-GB"/>
        </w:rPr>
        <w:t>c</w:t>
      </w:r>
      <w:r w:rsidR="00866DAB" w:rsidRPr="0071267A">
        <w:rPr>
          <w:rFonts w:ascii="Arial" w:hAnsi="Arial" w:cs="Arial"/>
          <w:sz w:val="24"/>
          <w:szCs w:val="24"/>
          <w:lang w:val="en-GB"/>
        </w:rPr>
        <w:t>) and (</w:t>
      </w:r>
      <w:r w:rsidR="00866DAB" w:rsidRPr="0071267A">
        <w:rPr>
          <w:rFonts w:ascii="Arial" w:hAnsi="Arial" w:cs="Arial"/>
          <w:i/>
          <w:sz w:val="24"/>
          <w:szCs w:val="24"/>
          <w:lang w:val="en-GB"/>
        </w:rPr>
        <w:t>e</w:t>
      </w:r>
      <w:r w:rsidR="00866DAB" w:rsidRPr="0071267A">
        <w:rPr>
          <w:rFonts w:ascii="Arial" w:hAnsi="Arial" w:cs="Arial"/>
          <w:sz w:val="24"/>
          <w:szCs w:val="24"/>
          <w:lang w:val="en-GB"/>
        </w:rPr>
        <w:t xml:space="preserve">), </w:t>
      </w:r>
      <w:r w:rsidRPr="0071267A">
        <w:rPr>
          <w:rFonts w:ascii="Arial" w:hAnsi="Arial" w:cs="Arial"/>
          <w:sz w:val="24"/>
          <w:szCs w:val="24"/>
          <w:lang w:val="en-GB"/>
        </w:rPr>
        <w:t>means</w:t>
      </w:r>
      <w:r w:rsidR="00B35CAE" w:rsidRPr="0071267A">
        <w:rPr>
          <w:rFonts w:ascii="Arial" w:hAnsi="Arial" w:cs="Arial"/>
          <w:sz w:val="24"/>
          <w:szCs w:val="24"/>
          <w:lang w:val="en-GB"/>
        </w:rPr>
        <w:t xml:space="preserve"> </w:t>
      </w:r>
      <w:r w:rsidR="00DC0979" w:rsidRPr="0071267A">
        <w:rPr>
          <w:rFonts w:ascii="Arial" w:hAnsi="Arial" w:cs="Arial"/>
          <w:sz w:val="24"/>
          <w:szCs w:val="24"/>
          <w:lang w:val="en-GB"/>
        </w:rPr>
        <w:t xml:space="preserve">to </w:t>
      </w:r>
      <w:r w:rsidR="00B35CAE" w:rsidRPr="0071267A">
        <w:rPr>
          <w:rFonts w:ascii="Arial" w:hAnsi="Arial" w:cs="Arial"/>
          <w:sz w:val="24"/>
          <w:szCs w:val="24"/>
          <w:lang w:val="en-GB"/>
        </w:rPr>
        <w:t>keep</w:t>
      </w:r>
      <w:r w:rsidR="00D85F75" w:rsidRPr="0071267A">
        <w:rPr>
          <w:rFonts w:ascii="Arial" w:hAnsi="Arial" w:cs="Arial"/>
          <w:sz w:val="24"/>
          <w:szCs w:val="24"/>
          <w:lang w:val="en-GB"/>
        </w:rPr>
        <w:t xml:space="preserve">, </w:t>
      </w:r>
      <w:r w:rsidR="00B35CAE" w:rsidRPr="0071267A">
        <w:rPr>
          <w:rFonts w:ascii="Arial" w:hAnsi="Arial" w:cs="Arial"/>
          <w:sz w:val="24"/>
          <w:szCs w:val="24"/>
          <w:lang w:val="en-GB"/>
        </w:rPr>
        <w:t>store</w:t>
      </w:r>
      <w:r w:rsidR="006C063A" w:rsidRPr="0071267A">
        <w:rPr>
          <w:rFonts w:ascii="Arial" w:hAnsi="Arial" w:cs="Arial"/>
          <w:sz w:val="24"/>
          <w:szCs w:val="24"/>
          <w:lang w:val="en-GB"/>
        </w:rPr>
        <w:t xml:space="preserve">, </w:t>
      </w:r>
      <w:r w:rsidR="00D85F75" w:rsidRPr="0071267A">
        <w:rPr>
          <w:rFonts w:ascii="Arial" w:hAnsi="Arial" w:cs="Arial"/>
          <w:sz w:val="24"/>
          <w:szCs w:val="24"/>
          <w:lang w:val="en-GB"/>
        </w:rPr>
        <w:t>transport</w:t>
      </w:r>
      <w:r w:rsidR="00DC0979" w:rsidRPr="0071267A">
        <w:rPr>
          <w:rFonts w:ascii="Arial" w:hAnsi="Arial" w:cs="Arial"/>
          <w:sz w:val="24"/>
          <w:szCs w:val="24"/>
          <w:lang w:val="en-GB"/>
        </w:rPr>
        <w:t xml:space="preserve"> </w:t>
      </w:r>
      <w:r w:rsidR="006C063A" w:rsidRPr="0071267A">
        <w:rPr>
          <w:rFonts w:ascii="Arial" w:hAnsi="Arial" w:cs="Arial"/>
          <w:sz w:val="24"/>
          <w:szCs w:val="24"/>
          <w:lang w:val="en-GB"/>
        </w:rPr>
        <w:t xml:space="preserve">or be in control of </w:t>
      </w:r>
      <w:r w:rsidR="00D85F75" w:rsidRPr="0071267A">
        <w:rPr>
          <w:rFonts w:ascii="Arial" w:hAnsi="Arial" w:cs="Arial"/>
          <w:sz w:val="24"/>
          <w:szCs w:val="24"/>
          <w:lang w:val="en-GB"/>
        </w:rPr>
        <w:t>cannabis or a cannabis plant</w:t>
      </w:r>
      <w:r w:rsidR="00866DAB" w:rsidRPr="0071267A">
        <w:rPr>
          <w:rFonts w:ascii="Arial" w:hAnsi="Arial" w:cs="Arial"/>
          <w:sz w:val="24"/>
          <w:szCs w:val="24"/>
          <w:lang w:val="en-GB"/>
        </w:rPr>
        <w:t>, respectively</w:t>
      </w:r>
      <w:r w:rsidR="006C063A" w:rsidRPr="0071267A">
        <w:rPr>
          <w:rFonts w:ascii="Arial" w:hAnsi="Arial" w:cs="Arial"/>
          <w:sz w:val="24"/>
          <w:szCs w:val="24"/>
          <w:lang w:val="en-GB"/>
        </w:rPr>
        <w:t>,</w:t>
      </w:r>
      <w:r w:rsidR="00864EE3" w:rsidRPr="0071267A">
        <w:rPr>
          <w:rFonts w:ascii="Arial" w:hAnsi="Arial" w:cs="Arial"/>
          <w:sz w:val="24"/>
          <w:szCs w:val="24"/>
          <w:lang w:val="en-GB"/>
        </w:rPr>
        <w:t xml:space="preserve"> </w:t>
      </w:r>
      <w:r w:rsidR="00302A1C" w:rsidRPr="0071267A">
        <w:rPr>
          <w:rFonts w:ascii="Arial" w:hAnsi="Arial" w:cs="Arial"/>
          <w:sz w:val="24"/>
          <w:szCs w:val="24"/>
          <w:lang w:val="en-GB"/>
        </w:rPr>
        <w:t xml:space="preserve">in a manner </w:t>
      </w:r>
      <w:r w:rsidR="00AE0084" w:rsidRPr="0071267A">
        <w:rPr>
          <w:rFonts w:ascii="Arial" w:hAnsi="Arial" w:cs="Arial"/>
          <w:sz w:val="24"/>
          <w:szCs w:val="24"/>
          <w:lang w:val="en-GB"/>
        </w:rPr>
        <w:t xml:space="preserve">that </w:t>
      </w:r>
      <w:r w:rsidR="00302A1C" w:rsidRPr="0071267A">
        <w:rPr>
          <w:rFonts w:ascii="Arial" w:hAnsi="Arial" w:cs="Arial"/>
          <w:sz w:val="24"/>
          <w:szCs w:val="24"/>
          <w:lang w:val="en-GB"/>
        </w:rPr>
        <w:t>conceal</w:t>
      </w:r>
      <w:r w:rsidR="00835DE0" w:rsidRPr="0071267A">
        <w:rPr>
          <w:rFonts w:ascii="Arial" w:hAnsi="Arial" w:cs="Arial"/>
          <w:sz w:val="24"/>
          <w:szCs w:val="24"/>
          <w:lang w:val="en-GB"/>
        </w:rPr>
        <w:t>s</w:t>
      </w:r>
      <w:r w:rsidR="00AE0084" w:rsidRPr="0071267A">
        <w:rPr>
          <w:rFonts w:ascii="Arial" w:hAnsi="Arial" w:cs="Arial"/>
          <w:sz w:val="24"/>
          <w:szCs w:val="24"/>
          <w:lang w:val="en-GB"/>
        </w:rPr>
        <w:t xml:space="preserve"> </w:t>
      </w:r>
      <w:r w:rsidR="00302A1C" w:rsidRPr="0071267A">
        <w:rPr>
          <w:rFonts w:ascii="Arial" w:hAnsi="Arial" w:cs="Arial"/>
          <w:sz w:val="24"/>
          <w:szCs w:val="24"/>
          <w:lang w:val="en-GB"/>
        </w:rPr>
        <w:t xml:space="preserve">it </w:t>
      </w:r>
      <w:r w:rsidR="00AE0084" w:rsidRPr="0071267A">
        <w:rPr>
          <w:rFonts w:ascii="Arial" w:hAnsi="Arial" w:cs="Arial"/>
          <w:sz w:val="24"/>
          <w:szCs w:val="24"/>
          <w:lang w:val="en-GB"/>
        </w:rPr>
        <w:t>from public view;</w:t>
      </w:r>
    </w:p>
    <w:p w14:paraId="3B4A8301" w14:textId="77777777" w:rsidR="00870679" w:rsidRPr="0071267A" w:rsidRDefault="001879E9" w:rsidP="001879E9">
      <w:pPr>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Pr="0071267A">
        <w:rPr>
          <w:rFonts w:ascii="Arial" w:hAnsi="Arial" w:cs="Arial"/>
          <w:b/>
          <w:sz w:val="24"/>
          <w:szCs w:val="24"/>
          <w:lang w:val="en-GB"/>
        </w:rPr>
        <w:t>prescribed</w:t>
      </w:r>
      <w:proofErr w:type="gramEnd"/>
      <w:r w:rsidRPr="0071267A">
        <w:rPr>
          <w:rFonts w:ascii="Arial" w:hAnsi="Arial" w:cs="Arial"/>
          <w:b/>
          <w:sz w:val="24"/>
          <w:szCs w:val="24"/>
          <w:lang w:val="en-GB"/>
        </w:rPr>
        <w:t xml:space="preserve"> quantity</w:t>
      </w:r>
      <w:r w:rsidRPr="0071267A">
        <w:rPr>
          <w:rFonts w:ascii="Arial" w:hAnsi="Arial" w:cs="Arial"/>
          <w:sz w:val="24"/>
          <w:szCs w:val="24"/>
          <w:lang w:val="en-GB"/>
        </w:rPr>
        <w:t xml:space="preserve">" means for purposes of the sections referred to </w:t>
      </w:r>
      <w:r w:rsidR="00C47ECF" w:rsidRPr="0071267A">
        <w:rPr>
          <w:rFonts w:ascii="Arial" w:hAnsi="Arial" w:cs="Arial"/>
          <w:sz w:val="24"/>
          <w:szCs w:val="24"/>
          <w:lang w:val="en-GB"/>
        </w:rPr>
        <w:t xml:space="preserve">in </w:t>
      </w:r>
      <w:r w:rsidRPr="0071267A">
        <w:rPr>
          <w:rFonts w:ascii="Arial" w:hAnsi="Arial" w:cs="Arial"/>
          <w:sz w:val="24"/>
          <w:szCs w:val="24"/>
          <w:lang w:val="en-GB"/>
        </w:rPr>
        <w:t>Column 1 of Schedule 3, the quantity that does not exceed</w:t>
      </w:r>
      <w:r w:rsidR="00870679" w:rsidRPr="0071267A">
        <w:rPr>
          <w:rFonts w:ascii="Arial" w:hAnsi="Arial" w:cs="Arial"/>
          <w:sz w:val="24"/>
          <w:szCs w:val="24"/>
          <w:lang w:val="en-GB"/>
        </w:rPr>
        <w:t>—</w:t>
      </w:r>
    </w:p>
    <w:p w14:paraId="34909182" w14:textId="77777777" w:rsidR="00C2435B" w:rsidRPr="0071267A" w:rsidRDefault="00C2435B" w:rsidP="001879E9">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the</w:t>
      </w:r>
      <w:proofErr w:type="gramEnd"/>
      <w:r w:rsidRPr="0071267A">
        <w:rPr>
          <w:rFonts w:ascii="Arial" w:hAnsi="Arial" w:cs="Arial"/>
          <w:sz w:val="24"/>
          <w:szCs w:val="24"/>
          <w:lang w:val="en-GB"/>
        </w:rPr>
        <w:t xml:space="preserve"> quantity of cannabis plant cultivation material;</w:t>
      </w:r>
    </w:p>
    <w:p w14:paraId="292B0165" w14:textId="77777777" w:rsidR="00870679" w:rsidRPr="0071267A" w:rsidRDefault="00870679" w:rsidP="00D80114">
      <w:pPr>
        <w:spacing w:line="360" w:lineRule="auto"/>
        <w:ind w:left="709" w:hanging="709"/>
        <w:rPr>
          <w:rFonts w:ascii="Arial" w:hAnsi="Arial" w:cs="Arial"/>
          <w:sz w:val="24"/>
          <w:szCs w:val="24"/>
          <w:lang w:val="en-GB"/>
        </w:rPr>
      </w:pPr>
      <w:r w:rsidRPr="0071267A">
        <w:rPr>
          <w:rFonts w:ascii="Arial" w:hAnsi="Arial" w:cs="Arial"/>
          <w:sz w:val="24"/>
          <w:szCs w:val="24"/>
          <w:lang w:val="en-GB"/>
        </w:rPr>
        <w:t>(</w:t>
      </w:r>
      <w:r w:rsidR="00C2435B"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r>
      <w:proofErr w:type="gramStart"/>
      <w:r w:rsidR="001879E9" w:rsidRPr="0071267A">
        <w:rPr>
          <w:rFonts w:ascii="Arial" w:hAnsi="Arial" w:cs="Arial"/>
          <w:sz w:val="24"/>
          <w:szCs w:val="24"/>
          <w:lang w:val="en-GB"/>
        </w:rPr>
        <w:t>the</w:t>
      </w:r>
      <w:proofErr w:type="gramEnd"/>
      <w:r w:rsidR="001879E9" w:rsidRPr="0071267A">
        <w:rPr>
          <w:rFonts w:ascii="Arial" w:hAnsi="Arial" w:cs="Arial"/>
          <w:sz w:val="24"/>
          <w:szCs w:val="24"/>
          <w:lang w:val="en-GB"/>
        </w:rPr>
        <w:t xml:space="preserve"> quantity of any </w:t>
      </w:r>
      <w:r w:rsidRPr="0071267A">
        <w:rPr>
          <w:rFonts w:ascii="Arial" w:hAnsi="Arial" w:cs="Arial"/>
          <w:sz w:val="24"/>
          <w:szCs w:val="24"/>
          <w:lang w:val="en-GB"/>
        </w:rPr>
        <w:t xml:space="preserve">flowering </w:t>
      </w:r>
      <w:r w:rsidR="0025648D" w:rsidRPr="0071267A">
        <w:rPr>
          <w:rFonts w:ascii="Arial" w:hAnsi="Arial" w:cs="Arial"/>
          <w:sz w:val="24"/>
          <w:szCs w:val="24"/>
          <w:lang w:val="en-GB"/>
        </w:rPr>
        <w:t xml:space="preserve">cannabis plant </w:t>
      </w:r>
      <w:r w:rsidRPr="0071267A">
        <w:rPr>
          <w:rFonts w:ascii="Arial" w:hAnsi="Arial" w:cs="Arial"/>
          <w:sz w:val="24"/>
          <w:szCs w:val="24"/>
          <w:lang w:val="en-GB"/>
        </w:rPr>
        <w:t xml:space="preserve">or its cannabis plant </w:t>
      </w:r>
      <w:r w:rsidR="0025648D" w:rsidRPr="0071267A">
        <w:rPr>
          <w:rFonts w:ascii="Arial" w:hAnsi="Arial" w:cs="Arial"/>
          <w:sz w:val="24"/>
          <w:szCs w:val="24"/>
          <w:lang w:val="en-GB"/>
        </w:rPr>
        <w:t>equivalent</w:t>
      </w:r>
      <w:r w:rsidRPr="0071267A">
        <w:rPr>
          <w:rFonts w:ascii="Arial" w:hAnsi="Arial" w:cs="Arial"/>
          <w:sz w:val="24"/>
          <w:szCs w:val="24"/>
          <w:lang w:val="en-GB"/>
        </w:rPr>
        <w:t>;</w:t>
      </w:r>
      <w:r w:rsidR="00101762" w:rsidRPr="0071267A">
        <w:rPr>
          <w:rFonts w:ascii="Arial" w:hAnsi="Arial" w:cs="Arial"/>
          <w:sz w:val="24"/>
          <w:szCs w:val="24"/>
          <w:lang w:val="en-GB"/>
        </w:rPr>
        <w:t xml:space="preserve"> or</w:t>
      </w:r>
    </w:p>
    <w:p w14:paraId="71E13902" w14:textId="77777777" w:rsidR="00870679" w:rsidRPr="0071267A" w:rsidRDefault="00870679" w:rsidP="001879E9">
      <w:pPr>
        <w:spacing w:line="360" w:lineRule="auto"/>
        <w:rPr>
          <w:rFonts w:ascii="Arial" w:hAnsi="Arial" w:cs="Arial"/>
          <w:sz w:val="24"/>
          <w:szCs w:val="24"/>
          <w:lang w:val="en-GB"/>
        </w:rPr>
      </w:pPr>
      <w:r w:rsidRPr="0071267A">
        <w:rPr>
          <w:rFonts w:ascii="Arial" w:hAnsi="Arial" w:cs="Arial"/>
          <w:sz w:val="24"/>
          <w:szCs w:val="24"/>
          <w:lang w:val="en-GB"/>
        </w:rPr>
        <w:t>(</w:t>
      </w:r>
      <w:r w:rsidR="00C2435B" w:rsidRPr="0071267A">
        <w:rPr>
          <w:rFonts w:ascii="Arial" w:hAnsi="Arial" w:cs="Arial"/>
          <w:i/>
          <w:sz w:val="24"/>
          <w:szCs w:val="24"/>
          <w:lang w:val="en-GB"/>
        </w:rPr>
        <w:t>c</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the</w:t>
      </w:r>
      <w:proofErr w:type="gramEnd"/>
      <w:r w:rsidRPr="0071267A">
        <w:rPr>
          <w:rFonts w:ascii="Arial" w:hAnsi="Arial" w:cs="Arial"/>
          <w:sz w:val="24"/>
          <w:szCs w:val="24"/>
          <w:lang w:val="en-GB"/>
        </w:rPr>
        <w:t xml:space="preserve"> quantity of any dried cannabis or its </w:t>
      </w:r>
      <w:r w:rsidR="001879E9" w:rsidRPr="0071267A">
        <w:rPr>
          <w:rFonts w:ascii="Arial" w:hAnsi="Arial" w:cs="Arial"/>
          <w:sz w:val="24"/>
          <w:szCs w:val="24"/>
          <w:lang w:val="en-GB"/>
        </w:rPr>
        <w:t>cannabis</w:t>
      </w:r>
      <w:r w:rsidR="0025648D" w:rsidRPr="0071267A">
        <w:rPr>
          <w:rFonts w:ascii="Arial" w:hAnsi="Arial" w:cs="Arial"/>
          <w:sz w:val="24"/>
          <w:szCs w:val="24"/>
          <w:lang w:val="en-GB"/>
        </w:rPr>
        <w:t xml:space="preserve"> equivalent</w:t>
      </w:r>
      <w:r w:rsidRPr="0071267A">
        <w:rPr>
          <w:rFonts w:ascii="Arial" w:hAnsi="Arial" w:cs="Arial"/>
          <w:sz w:val="24"/>
          <w:szCs w:val="24"/>
          <w:lang w:val="en-GB"/>
        </w:rPr>
        <w:t>,</w:t>
      </w:r>
    </w:p>
    <w:p w14:paraId="68550034" w14:textId="47FAA39A" w:rsidR="001879E9" w:rsidRPr="0071267A" w:rsidRDefault="00870679" w:rsidP="001879E9">
      <w:pPr>
        <w:spacing w:line="360" w:lineRule="auto"/>
        <w:rPr>
          <w:rFonts w:ascii="Arial" w:hAnsi="Arial" w:cs="Arial"/>
          <w:sz w:val="24"/>
          <w:szCs w:val="24"/>
          <w:lang w:val="en-GB"/>
        </w:rPr>
      </w:pPr>
      <w:proofErr w:type="gramStart"/>
      <w:r w:rsidRPr="0071267A">
        <w:rPr>
          <w:rFonts w:ascii="Arial" w:hAnsi="Arial" w:cs="Arial"/>
          <w:sz w:val="24"/>
          <w:szCs w:val="24"/>
          <w:lang w:val="en-GB"/>
        </w:rPr>
        <w:t>respectively</w:t>
      </w:r>
      <w:proofErr w:type="gramEnd"/>
      <w:r w:rsidRPr="0071267A">
        <w:rPr>
          <w:rFonts w:ascii="Arial" w:hAnsi="Arial" w:cs="Arial"/>
          <w:sz w:val="24"/>
          <w:szCs w:val="24"/>
          <w:lang w:val="en-GB"/>
        </w:rPr>
        <w:t xml:space="preserve">, </w:t>
      </w:r>
      <w:r w:rsidR="001879E9" w:rsidRPr="0071267A">
        <w:rPr>
          <w:rFonts w:ascii="Arial" w:hAnsi="Arial" w:cs="Arial"/>
          <w:sz w:val="24"/>
          <w:szCs w:val="24"/>
          <w:lang w:val="en-GB"/>
        </w:rPr>
        <w:t>referred to in Column 2 of that Schedule;</w:t>
      </w:r>
    </w:p>
    <w:p w14:paraId="45AC0410" w14:textId="5825EAC0" w:rsidR="00DF0504" w:rsidRPr="0071267A" w:rsidRDefault="00DF0504" w:rsidP="00DF0504">
      <w:pPr>
        <w:autoSpaceDE w:val="0"/>
        <w:autoSpaceDN w:val="0"/>
        <w:adjustRightInd w:val="0"/>
        <w:spacing w:line="360" w:lineRule="auto"/>
        <w:rPr>
          <w:rFonts w:ascii="Arial" w:hAnsi="Arial" w:cs="Arial"/>
          <w:sz w:val="24"/>
          <w:szCs w:val="24"/>
          <w:lang w:val="en-GB"/>
        </w:rPr>
      </w:pPr>
      <w:r w:rsidRPr="00D55DB3">
        <w:rPr>
          <w:rFonts w:ascii="Arial" w:hAnsi="Arial" w:cs="Arial"/>
          <w:sz w:val="24"/>
          <w:szCs w:val="24"/>
          <w:lang w:val="en-GB"/>
        </w:rPr>
        <w:lastRenderedPageBreak/>
        <w:t>(</w:t>
      </w:r>
      <w:r w:rsidRPr="00D55DB3">
        <w:rPr>
          <w:rFonts w:ascii="Arial" w:hAnsi="Arial" w:cs="Arial"/>
          <w:b/>
          <w:sz w:val="24"/>
          <w:szCs w:val="24"/>
          <w:u w:val="single"/>
          <w:lang w:val="en-GB"/>
        </w:rPr>
        <w:t>Comments:</w:t>
      </w:r>
      <w:r w:rsidRPr="00D55DB3">
        <w:rPr>
          <w:rFonts w:ascii="Arial" w:hAnsi="Arial" w:cs="Arial"/>
          <w:b/>
          <w:sz w:val="24"/>
          <w:szCs w:val="24"/>
          <w:lang w:val="en-GB"/>
        </w:rPr>
        <w:t xml:space="preserve"> </w:t>
      </w:r>
      <w:r w:rsidRPr="0071267A">
        <w:rPr>
          <w:rFonts w:ascii="Arial" w:hAnsi="Arial" w:cs="Arial"/>
          <w:sz w:val="24"/>
          <w:szCs w:val="24"/>
          <w:lang w:val="en-GB"/>
        </w:rPr>
        <w:t xml:space="preserve">Paragraph 2.12, pages 36-38 of </w:t>
      </w:r>
      <w:proofErr w:type="spellStart"/>
      <w:r w:rsidRPr="0071267A">
        <w:rPr>
          <w:rFonts w:ascii="Arial" w:hAnsi="Arial" w:cs="Arial"/>
          <w:sz w:val="24"/>
          <w:szCs w:val="24"/>
          <w:lang w:val="en-GB"/>
        </w:rPr>
        <w:t>C&amp;R</w:t>
      </w:r>
      <w:proofErr w:type="spellEnd"/>
      <w:r w:rsidRPr="0071267A">
        <w:rPr>
          <w:rFonts w:ascii="Arial" w:hAnsi="Arial" w:cs="Arial"/>
          <w:sz w:val="24"/>
          <w:szCs w:val="24"/>
          <w:lang w:val="en-GB"/>
        </w:rPr>
        <w:t>.)</w:t>
      </w:r>
    </w:p>
    <w:p w14:paraId="715E31DE" w14:textId="51E6DB57" w:rsidR="00DF0504" w:rsidRPr="0071267A" w:rsidRDefault="00AB73CE" w:rsidP="00CB1811">
      <w:pPr>
        <w:autoSpaceDE w:val="0"/>
        <w:autoSpaceDN w:val="0"/>
        <w:adjustRightInd w:val="0"/>
        <w:spacing w:line="360" w:lineRule="auto"/>
        <w:rPr>
          <w:rFonts w:ascii="Arial" w:hAnsi="Arial" w:cs="Arial"/>
          <w:sz w:val="24"/>
          <w:szCs w:val="24"/>
          <w:lang w:val="en-GB"/>
        </w:rPr>
      </w:pPr>
      <w:r w:rsidRPr="0071267A">
        <w:rPr>
          <w:rFonts w:ascii="Arial" w:hAnsi="Arial" w:cs="Arial"/>
          <w:b/>
          <w:sz w:val="24"/>
          <w:szCs w:val="24"/>
          <w:lang w:val="en-GB"/>
        </w:rPr>
        <w:t>*</w:t>
      </w:r>
      <w:r w:rsidRPr="0071267A">
        <w:rPr>
          <w:rFonts w:ascii="Arial" w:hAnsi="Arial" w:cs="Arial"/>
          <w:b/>
          <w:sz w:val="24"/>
          <w:szCs w:val="24"/>
          <w:lang w:val="en-GB"/>
        </w:rPr>
        <w:tab/>
      </w:r>
      <w:r w:rsidRPr="0071267A">
        <w:rPr>
          <w:rFonts w:ascii="Arial" w:hAnsi="Arial" w:cs="Arial"/>
          <w:b/>
          <w:sz w:val="24"/>
          <w:szCs w:val="24"/>
          <w:u w:val="single"/>
          <w:lang w:val="en-GB"/>
        </w:rPr>
        <w:t>Remarks:</w:t>
      </w:r>
      <w:r w:rsidRPr="0071267A">
        <w:rPr>
          <w:rFonts w:ascii="Arial" w:hAnsi="Arial" w:cs="Arial"/>
          <w:b/>
          <w:sz w:val="24"/>
          <w:szCs w:val="24"/>
          <w:lang w:val="en-GB"/>
        </w:rPr>
        <w:t xml:space="preserve"> </w:t>
      </w:r>
      <w:r w:rsidRPr="0071267A">
        <w:rPr>
          <w:rFonts w:ascii="Arial" w:hAnsi="Arial" w:cs="Arial"/>
          <w:sz w:val="24"/>
          <w:szCs w:val="24"/>
          <w:lang w:val="en-GB"/>
        </w:rPr>
        <w:t xml:space="preserve">The comment regarding persons who may wish to self-medicate </w:t>
      </w:r>
      <w:r w:rsidR="00AF1D9D" w:rsidRPr="0071267A">
        <w:rPr>
          <w:rFonts w:ascii="Arial" w:hAnsi="Arial" w:cs="Arial"/>
          <w:sz w:val="24"/>
          <w:szCs w:val="24"/>
          <w:lang w:val="en-GB"/>
        </w:rPr>
        <w:t xml:space="preserve">(see paragraph 2.12(b)) </w:t>
      </w:r>
      <w:r w:rsidRPr="0071267A">
        <w:rPr>
          <w:rFonts w:ascii="Arial" w:hAnsi="Arial" w:cs="Arial"/>
          <w:sz w:val="24"/>
          <w:szCs w:val="24"/>
          <w:lang w:val="en-GB"/>
        </w:rPr>
        <w:t xml:space="preserve">is addressed in </w:t>
      </w:r>
      <w:proofErr w:type="spellStart"/>
      <w:r w:rsidRPr="0071267A">
        <w:rPr>
          <w:rFonts w:ascii="Arial" w:hAnsi="Arial" w:cs="Arial"/>
          <w:sz w:val="24"/>
          <w:szCs w:val="24"/>
          <w:lang w:val="en-GB"/>
        </w:rPr>
        <w:t>subclause</w:t>
      </w:r>
      <w:proofErr w:type="spellEnd"/>
      <w:r w:rsidR="00AF1D9D" w:rsidRPr="0071267A">
        <w:rPr>
          <w:rFonts w:ascii="Arial" w:hAnsi="Arial" w:cs="Arial"/>
          <w:sz w:val="24"/>
          <w:szCs w:val="24"/>
          <w:lang w:val="en-GB"/>
        </w:rPr>
        <w:t xml:space="preserve"> (3).</w:t>
      </w:r>
    </w:p>
    <w:p w14:paraId="20798029" w14:textId="7036596B" w:rsidR="00AF1D9D" w:rsidRPr="0071267A" w:rsidRDefault="00AF1D9D" w:rsidP="00AF1D9D">
      <w:pPr>
        <w:autoSpaceDE w:val="0"/>
        <w:autoSpaceDN w:val="0"/>
        <w:adjustRightInd w:val="0"/>
        <w:spacing w:line="360" w:lineRule="auto"/>
        <w:ind w:left="709" w:hanging="709"/>
        <w:jc w:val="center"/>
        <w:rPr>
          <w:rFonts w:ascii="Arial" w:hAnsi="Arial" w:cs="Arial"/>
          <w:sz w:val="24"/>
          <w:szCs w:val="24"/>
          <w:lang w:val="en-GB"/>
        </w:rPr>
      </w:pPr>
      <w:r w:rsidRPr="0071267A">
        <w:rPr>
          <w:rFonts w:ascii="Arial" w:hAnsi="Arial" w:cs="Arial"/>
          <w:sz w:val="24"/>
          <w:szCs w:val="24"/>
          <w:lang w:val="en-GB"/>
        </w:rPr>
        <w:t>*****</w:t>
      </w:r>
    </w:p>
    <w:p w14:paraId="1FF5BC1C" w14:textId="77777777" w:rsidR="007A0074" w:rsidRPr="0071267A" w:rsidRDefault="001317DE" w:rsidP="00AE2B56">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private place</w:t>
      </w:r>
      <w:r w:rsidR="0006186E" w:rsidRPr="0071267A">
        <w:rPr>
          <w:rFonts w:ascii="Arial" w:hAnsi="Arial" w:cs="Arial"/>
          <w:sz w:val="24"/>
          <w:szCs w:val="24"/>
          <w:lang w:val="en-GB"/>
        </w:rPr>
        <w:t xml:space="preserve">" </w:t>
      </w:r>
      <w:r w:rsidR="005F24FE" w:rsidRPr="0071267A">
        <w:rPr>
          <w:rFonts w:ascii="Arial" w:hAnsi="Arial" w:cs="Arial"/>
          <w:sz w:val="24"/>
          <w:szCs w:val="24"/>
          <w:lang w:val="en-GB"/>
        </w:rPr>
        <w:t>means</w:t>
      </w:r>
      <w:r w:rsidR="00244755" w:rsidRPr="0071267A">
        <w:rPr>
          <w:rFonts w:ascii="Arial" w:hAnsi="Arial" w:cs="Arial"/>
          <w:sz w:val="24"/>
          <w:szCs w:val="24"/>
          <w:lang w:val="en-GB"/>
        </w:rPr>
        <w:t xml:space="preserve"> </w:t>
      </w:r>
      <w:r w:rsidR="00DF7071" w:rsidRPr="0071267A">
        <w:rPr>
          <w:rFonts w:ascii="Arial" w:hAnsi="Arial" w:cs="Arial"/>
          <w:sz w:val="24"/>
          <w:szCs w:val="24"/>
          <w:lang w:val="en-GB"/>
        </w:rPr>
        <w:t>any place</w:t>
      </w:r>
      <w:r w:rsidR="00A71E1C" w:rsidRPr="0071267A">
        <w:rPr>
          <w:rFonts w:ascii="Arial" w:hAnsi="Arial" w:cs="Arial"/>
          <w:sz w:val="24"/>
          <w:szCs w:val="24"/>
          <w:lang w:val="en-GB"/>
        </w:rPr>
        <w:t>, including a building, house, room, shed, hut, tent, mobile home, caravan, boat or land or any portion thereof</w:t>
      </w:r>
      <w:r w:rsidR="00415432" w:rsidRPr="0071267A">
        <w:rPr>
          <w:rFonts w:ascii="Arial" w:hAnsi="Arial" w:cs="Arial"/>
          <w:sz w:val="24"/>
          <w:szCs w:val="24"/>
          <w:lang w:val="en-GB"/>
        </w:rPr>
        <w:t xml:space="preserve">, </w:t>
      </w:r>
      <w:r w:rsidR="00DF7071" w:rsidRPr="0071267A">
        <w:rPr>
          <w:rFonts w:ascii="Arial" w:hAnsi="Arial" w:cs="Arial"/>
          <w:sz w:val="24"/>
          <w:szCs w:val="24"/>
          <w:lang w:val="en-GB"/>
        </w:rPr>
        <w:t>to which the public</w:t>
      </w:r>
      <w:r w:rsidR="00ED5789" w:rsidRPr="0071267A">
        <w:rPr>
          <w:rFonts w:ascii="Arial" w:hAnsi="Arial" w:cs="Arial"/>
          <w:sz w:val="24"/>
          <w:szCs w:val="24"/>
          <w:lang w:val="en-GB"/>
        </w:rPr>
        <w:t xml:space="preserve"> does not have access as of</w:t>
      </w:r>
      <w:r w:rsidR="00DF7071" w:rsidRPr="0071267A">
        <w:rPr>
          <w:rFonts w:ascii="Arial" w:hAnsi="Arial" w:cs="Arial"/>
          <w:sz w:val="24"/>
          <w:szCs w:val="24"/>
          <w:lang w:val="en-GB"/>
        </w:rPr>
        <w:t xml:space="preserve"> right</w:t>
      </w:r>
      <w:r w:rsidR="000B4E1B" w:rsidRPr="0071267A">
        <w:rPr>
          <w:rFonts w:ascii="Arial" w:hAnsi="Arial" w:cs="Arial"/>
          <w:sz w:val="24"/>
          <w:szCs w:val="24"/>
          <w:lang w:val="en-GB"/>
        </w:rPr>
        <w:t xml:space="preserve">; </w:t>
      </w:r>
    </w:p>
    <w:p w14:paraId="0B49F1F8" w14:textId="5D624C54" w:rsidR="00AF1D9D" w:rsidRPr="0071267A" w:rsidRDefault="00AF1D9D" w:rsidP="00AE2B56">
      <w:pPr>
        <w:spacing w:line="360" w:lineRule="auto"/>
        <w:rPr>
          <w:rFonts w:ascii="Arial" w:hAnsi="Arial" w:cs="Arial"/>
          <w:sz w:val="24"/>
          <w:szCs w:val="24"/>
          <w:lang w:val="en-GB"/>
        </w:rPr>
      </w:pPr>
      <w:r w:rsidRPr="00D55DB3">
        <w:rPr>
          <w:rFonts w:ascii="Arial" w:hAnsi="Arial" w:cs="Arial"/>
          <w:sz w:val="24"/>
          <w:szCs w:val="24"/>
          <w:lang w:val="en-GB"/>
        </w:rPr>
        <w:t>(</w:t>
      </w:r>
      <w:r w:rsidRPr="00D55DB3">
        <w:rPr>
          <w:rFonts w:ascii="Arial" w:hAnsi="Arial" w:cs="Arial"/>
          <w:b/>
          <w:sz w:val="24"/>
          <w:szCs w:val="24"/>
          <w:u w:val="single"/>
          <w:lang w:val="en-GB"/>
        </w:rPr>
        <w:t>Comments:</w:t>
      </w:r>
      <w:r w:rsidRPr="00D55DB3">
        <w:rPr>
          <w:rFonts w:ascii="Arial" w:hAnsi="Arial" w:cs="Arial"/>
          <w:b/>
          <w:sz w:val="24"/>
          <w:szCs w:val="24"/>
          <w:lang w:val="en-GB"/>
        </w:rPr>
        <w:t xml:space="preserve"> </w:t>
      </w:r>
      <w:r w:rsidRPr="0071267A">
        <w:rPr>
          <w:rFonts w:ascii="Arial" w:hAnsi="Arial" w:cs="Arial"/>
          <w:sz w:val="24"/>
          <w:szCs w:val="24"/>
          <w:lang w:val="en-GB"/>
        </w:rPr>
        <w:t xml:space="preserve">Paragraph 2.13, page 38 of </w:t>
      </w:r>
      <w:proofErr w:type="spellStart"/>
      <w:r w:rsidRPr="0071267A">
        <w:rPr>
          <w:rFonts w:ascii="Arial" w:hAnsi="Arial" w:cs="Arial"/>
          <w:sz w:val="24"/>
          <w:szCs w:val="24"/>
          <w:lang w:val="en-GB"/>
        </w:rPr>
        <w:t>C&amp;R</w:t>
      </w:r>
      <w:proofErr w:type="spellEnd"/>
      <w:r w:rsidRPr="0071267A">
        <w:rPr>
          <w:rFonts w:ascii="Arial" w:hAnsi="Arial" w:cs="Arial"/>
          <w:sz w:val="24"/>
          <w:szCs w:val="24"/>
          <w:lang w:val="en-GB"/>
        </w:rPr>
        <w:t>.)</w:t>
      </w:r>
    </w:p>
    <w:p w14:paraId="3117C3BE" w14:textId="74A0FFF1" w:rsidR="00016F78" w:rsidRPr="0071267A" w:rsidRDefault="00016F78" w:rsidP="00CB1811">
      <w:pPr>
        <w:spacing w:line="360" w:lineRule="auto"/>
        <w:rPr>
          <w:rFonts w:ascii="Arial" w:hAnsi="Arial" w:cs="Arial"/>
          <w:sz w:val="24"/>
          <w:szCs w:val="24"/>
          <w:lang w:val="en-GB"/>
        </w:rPr>
      </w:pPr>
      <w:r w:rsidRPr="00D55DB3">
        <w:rPr>
          <w:rFonts w:ascii="Arial" w:hAnsi="Arial" w:cs="Arial"/>
          <w:b/>
          <w:sz w:val="24"/>
          <w:szCs w:val="24"/>
          <w:u w:val="single"/>
          <w:lang w:val="en-GB"/>
        </w:rPr>
        <w:t>Remark:</w:t>
      </w:r>
      <w:r w:rsidRPr="0071267A">
        <w:rPr>
          <w:rFonts w:ascii="Arial" w:hAnsi="Arial" w:cs="Arial"/>
          <w:b/>
          <w:sz w:val="24"/>
          <w:szCs w:val="24"/>
          <w:lang w:val="en-GB"/>
        </w:rPr>
        <w:t xml:space="preserve"> </w:t>
      </w:r>
      <w:r w:rsidRPr="0071267A">
        <w:rPr>
          <w:rFonts w:ascii="Arial" w:hAnsi="Arial" w:cs="Arial"/>
          <w:sz w:val="24"/>
          <w:szCs w:val="24"/>
          <w:lang w:val="en-GB"/>
        </w:rPr>
        <w:t xml:space="preserve">No need to change definition to accommodate a religious or cultural exemption in light of </w:t>
      </w:r>
      <w:proofErr w:type="spellStart"/>
      <w:r w:rsidR="00CB1811" w:rsidRPr="0071267A">
        <w:rPr>
          <w:rFonts w:ascii="Arial" w:hAnsi="Arial" w:cs="Arial"/>
          <w:sz w:val="24"/>
          <w:szCs w:val="24"/>
          <w:lang w:val="en-GB"/>
        </w:rPr>
        <w:t>subclause</w:t>
      </w:r>
      <w:proofErr w:type="spellEnd"/>
      <w:r w:rsidR="00CB1811" w:rsidRPr="0071267A">
        <w:rPr>
          <w:rFonts w:ascii="Arial" w:hAnsi="Arial" w:cs="Arial"/>
          <w:sz w:val="24"/>
          <w:szCs w:val="24"/>
          <w:lang w:val="en-GB"/>
        </w:rPr>
        <w:t xml:space="preserve"> (3</w:t>
      </w:r>
      <w:r w:rsidR="00273E40" w:rsidRPr="0071267A">
        <w:rPr>
          <w:rFonts w:ascii="Arial" w:hAnsi="Arial" w:cs="Arial"/>
          <w:sz w:val="24"/>
          <w:szCs w:val="24"/>
          <w:lang w:val="en-GB"/>
        </w:rPr>
        <w:t>).</w:t>
      </w:r>
    </w:p>
    <w:p w14:paraId="1F172BD4" w14:textId="56F91A6A" w:rsidR="00AF1D9D" w:rsidRPr="0071267A" w:rsidRDefault="00AF1D9D" w:rsidP="00AF1D9D">
      <w:pPr>
        <w:spacing w:line="360" w:lineRule="auto"/>
        <w:jc w:val="center"/>
        <w:rPr>
          <w:rFonts w:ascii="Arial" w:hAnsi="Arial" w:cs="Arial"/>
          <w:sz w:val="24"/>
          <w:szCs w:val="24"/>
          <w:lang w:val="en-GB"/>
        </w:rPr>
      </w:pPr>
      <w:r w:rsidRPr="0071267A">
        <w:rPr>
          <w:rFonts w:ascii="Arial" w:hAnsi="Arial" w:cs="Arial"/>
          <w:sz w:val="24"/>
          <w:szCs w:val="24"/>
          <w:lang w:val="en-GB"/>
        </w:rPr>
        <w:t>*****</w:t>
      </w:r>
    </w:p>
    <w:p w14:paraId="313E4342" w14:textId="77777777" w:rsidR="00DD3C65" w:rsidRPr="0071267A" w:rsidRDefault="00EB0C52" w:rsidP="00AE2B56">
      <w:pPr>
        <w:autoSpaceDE w:val="0"/>
        <w:autoSpaceDN w:val="0"/>
        <w:adjustRightInd w:val="0"/>
        <w:spacing w:line="360" w:lineRule="auto"/>
        <w:rPr>
          <w:rFonts w:ascii="Arial" w:hAnsi="Arial" w:cs="Arial"/>
          <w:sz w:val="24"/>
          <w:szCs w:val="24"/>
          <w:lang w:val="en-GB"/>
        </w:rPr>
      </w:pPr>
      <w:r w:rsidRPr="0071267A">
        <w:rPr>
          <w:rFonts w:ascii="Arial" w:hAnsi="Arial" w:cs="Arial"/>
          <w:bCs/>
          <w:iCs/>
          <w:sz w:val="24"/>
          <w:szCs w:val="24"/>
          <w:lang w:val="en-GB"/>
        </w:rPr>
        <w:t>"</w:t>
      </w:r>
      <w:proofErr w:type="gramStart"/>
      <w:r w:rsidR="003970BB" w:rsidRPr="0071267A">
        <w:rPr>
          <w:rFonts w:ascii="Arial" w:hAnsi="Arial" w:cs="Arial"/>
          <w:b/>
          <w:bCs/>
          <w:iCs/>
          <w:sz w:val="24"/>
          <w:szCs w:val="24"/>
          <w:lang w:val="en-GB"/>
        </w:rPr>
        <w:t>public</w:t>
      </w:r>
      <w:proofErr w:type="gramEnd"/>
      <w:r w:rsidR="003970BB" w:rsidRPr="0071267A">
        <w:rPr>
          <w:rFonts w:ascii="Arial" w:hAnsi="Arial" w:cs="Arial"/>
          <w:b/>
          <w:bCs/>
          <w:iCs/>
          <w:sz w:val="24"/>
          <w:szCs w:val="24"/>
          <w:lang w:val="en-GB"/>
        </w:rPr>
        <w:t xml:space="preserve"> place</w:t>
      </w:r>
      <w:r w:rsidRPr="0071267A">
        <w:rPr>
          <w:rFonts w:ascii="Arial" w:hAnsi="Arial" w:cs="Arial"/>
          <w:bCs/>
          <w:iCs/>
          <w:sz w:val="24"/>
          <w:szCs w:val="24"/>
          <w:lang w:val="en-GB"/>
        </w:rPr>
        <w:t>"</w:t>
      </w:r>
      <w:r w:rsidR="003970BB" w:rsidRPr="0071267A">
        <w:rPr>
          <w:rFonts w:ascii="Arial" w:hAnsi="Arial" w:cs="Arial"/>
          <w:b/>
          <w:bCs/>
          <w:iCs/>
          <w:sz w:val="24"/>
          <w:szCs w:val="24"/>
          <w:lang w:val="en-GB"/>
        </w:rPr>
        <w:t xml:space="preserve"> </w:t>
      </w:r>
      <w:r w:rsidR="00640B54" w:rsidRPr="0071267A">
        <w:rPr>
          <w:rFonts w:ascii="Arial" w:hAnsi="Arial" w:cs="Arial"/>
          <w:bCs/>
          <w:iCs/>
          <w:sz w:val="24"/>
          <w:szCs w:val="24"/>
          <w:lang w:val="en-GB"/>
        </w:rPr>
        <w:t>means</w:t>
      </w:r>
      <w:r w:rsidR="003970BB" w:rsidRPr="0071267A">
        <w:rPr>
          <w:rFonts w:ascii="Arial" w:hAnsi="Arial" w:cs="Arial"/>
          <w:sz w:val="24"/>
          <w:szCs w:val="24"/>
          <w:lang w:val="en-GB"/>
        </w:rPr>
        <w:t xml:space="preserve"> any place to which the public has</w:t>
      </w:r>
      <w:r w:rsidRPr="0071267A">
        <w:rPr>
          <w:rFonts w:ascii="Arial" w:hAnsi="Arial" w:cs="Arial"/>
          <w:sz w:val="24"/>
          <w:szCs w:val="24"/>
          <w:lang w:val="en-GB"/>
        </w:rPr>
        <w:t xml:space="preserve"> </w:t>
      </w:r>
      <w:r w:rsidR="003970BB" w:rsidRPr="0071267A">
        <w:rPr>
          <w:rFonts w:ascii="Arial" w:hAnsi="Arial" w:cs="Arial"/>
          <w:sz w:val="24"/>
          <w:szCs w:val="24"/>
          <w:lang w:val="en-GB"/>
        </w:rPr>
        <w:t>acce</w:t>
      </w:r>
      <w:r w:rsidR="00640B54" w:rsidRPr="0071267A">
        <w:rPr>
          <w:rFonts w:ascii="Arial" w:hAnsi="Arial" w:cs="Arial"/>
          <w:sz w:val="24"/>
          <w:szCs w:val="24"/>
          <w:lang w:val="en-GB"/>
        </w:rPr>
        <w:t>ss as of right</w:t>
      </w:r>
      <w:r w:rsidR="00DD3C65" w:rsidRPr="0071267A">
        <w:rPr>
          <w:rFonts w:ascii="Arial" w:hAnsi="Arial" w:cs="Arial"/>
          <w:sz w:val="24"/>
          <w:szCs w:val="24"/>
          <w:lang w:val="en-GB"/>
        </w:rPr>
        <w:t>;</w:t>
      </w:r>
    </w:p>
    <w:p w14:paraId="3CA70096" w14:textId="77777777" w:rsidR="00BA19B2" w:rsidRPr="0071267A" w:rsidRDefault="007F2770"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00BA19B2" w:rsidRPr="0071267A">
        <w:rPr>
          <w:rFonts w:ascii="Arial" w:hAnsi="Arial" w:cs="Arial"/>
          <w:b/>
          <w:sz w:val="24"/>
          <w:szCs w:val="24"/>
          <w:lang w:val="en-GB"/>
        </w:rPr>
        <w:t>public</w:t>
      </w:r>
      <w:proofErr w:type="gramEnd"/>
      <w:r w:rsidR="00BA19B2" w:rsidRPr="0071267A">
        <w:rPr>
          <w:rFonts w:ascii="Arial" w:hAnsi="Arial" w:cs="Arial"/>
          <w:b/>
          <w:sz w:val="24"/>
          <w:szCs w:val="24"/>
          <w:lang w:val="en-GB"/>
        </w:rPr>
        <w:t xml:space="preserve"> road</w:t>
      </w:r>
      <w:r w:rsidRPr="0071267A">
        <w:rPr>
          <w:rFonts w:ascii="Arial" w:hAnsi="Arial" w:cs="Arial"/>
          <w:sz w:val="24"/>
          <w:szCs w:val="24"/>
          <w:lang w:val="en-GB"/>
        </w:rPr>
        <w:t>"</w:t>
      </w:r>
      <w:r w:rsidR="00BA19B2" w:rsidRPr="0071267A">
        <w:rPr>
          <w:rFonts w:ascii="Arial" w:hAnsi="Arial" w:cs="Arial"/>
          <w:sz w:val="24"/>
          <w:szCs w:val="24"/>
          <w:lang w:val="en-GB"/>
        </w:rPr>
        <w:t xml:space="preserve"> means a </w:t>
      </w:r>
      <w:r w:rsidRPr="0071267A">
        <w:rPr>
          <w:rFonts w:ascii="Arial" w:hAnsi="Arial" w:cs="Arial"/>
          <w:sz w:val="24"/>
          <w:szCs w:val="24"/>
          <w:lang w:val="en-GB"/>
        </w:rPr>
        <w:t>"public road"</w:t>
      </w:r>
      <w:r w:rsidR="00BA19B2" w:rsidRPr="0071267A">
        <w:rPr>
          <w:rFonts w:ascii="Arial" w:hAnsi="Arial" w:cs="Arial"/>
          <w:sz w:val="24"/>
          <w:szCs w:val="24"/>
          <w:lang w:val="en-GB"/>
        </w:rPr>
        <w:t xml:space="preserve"> as defined in section 1 of the National Road Traffic Act, 1996;</w:t>
      </w:r>
    </w:p>
    <w:p w14:paraId="6DCE4A83" w14:textId="3A8021C0" w:rsidR="009D3C24" w:rsidRPr="0071267A" w:rsidRDefault="009D3C24"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Pr="0071267A">
        <w:rPr>
          <w:rFonts w:ascii="Arial" w:hAnsi="Arial" w:cs="Arial"/>
          <w:b/>
          <w:sz w:val="24"/>
          <w:szCs w:val="24"/>
          <w:lang w:val="en-GB"/>
        </w:rPr>
        <w:t>remuneration</w:t>
      </w:r>
      <w:proofErr w:type="gramEnd"/>
      <w:r w:rsidRPr="0071267A">
        <w:rPr>
          <w:rFonts w:ascii="Arial" w:hAnsi="Arial" w:cs="Arial"/>
          <w:sz w:val="24"/>
          <w:szCs w:val="24"/>
          <w:lang w:val="en-GB"/>
        </w:rPr>
        <w:t xml:space="preserve">" </w:t>
      </w:r>
      <w:r w:rsidR="00BA5A06" w:rsidRPr="0071267A">
        <w:rPr>
          <w:rFonts w:ascii="Arial" w:hAnsi="Arial" w:cs="Arial"/>
          <w:sz w:val="24"/>
          <w:szCs w:val="24"/>
          <w:lang w:val="en-GB"/>
        </w:rPr>
        <w:t xml:space="preserve">means any </w:t>
      </w:r>
      <w:r w:rsidR="006977C9" w:rsidRPr="0071267A">
        <w:rPr>
          <w:rFonts w:ascii="Arial" w:hAnsi="Arial" w:cs="Arial"/>
          <w:sz w:val="24"/>
          <w:szCs w:val="24"/>
          <w:lang w:val="en-GB"/>
        </w:rPr>
        <w:t xml:space="preserve">form of </w:t>
      </w:r>
      <w:r w:rsidR="00B45DB0" w:rsidRPr="0071267A">
        <w:rPr>
          <w:rFonts w:ascii="Arial" w:hAnsi="Arial" w:cs="Arial"/>
          <w:sz w:val="24"/>
          <w:szCs w:val="24"/>
          <w:lang w:val="en-GB"/>
        </w:rPr>
        <w:t>compensation, gift, reward, favour or benefit;</w:t>
      </w:r>
    </w:p>
    <w:p w14:paraId="1E0D837F" w14:textId="77777777" w:rsidR="00CF0D60" w:rsidRPr="0071267A" w:rsidRDefault="00484658" w:rsidP="00CF0D60">
      <w:pPr>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00DB43B2" w:rsidRPr="0071267A">
        <w:rPr>
          <w:rFonts w:ascii="Arial" w:hAnsi="Arial" w:cs="Arial"/>
          <w:b/>
          <w:sz w:val="24"/>
          <w:szCs w:val="24"/>
          <w:lang w:val="en-GB"/>
        </w:rPr>
        <w:t>seedling</w:t>
      </w:r>
      <w:proofErr w:type="gramEnd"/>
      <w:r w:rsidRPr="0071267A">
        <w:rPr>
          <w:rFonts w:ascii="Arial" w:hAnsi="Arial" w:cs="Arial"/>
          <w:sz w:val="24"/>
          <w:szCs w:val="24"/>
          <w:lang w:val="en-GB"/>
        </w:rPr>
        <w:t xml:space="preserve">" </w:t>
      </w:r>
      <w:r w:rsidR="00CF0D60" w:rsidRPr="0071267A">
        <w:rPr>
          <w:rFonts w:ascii="Arial" w:hAnsi="Arial" w:cs="Arial"/>
          <w:sz w:val="24"/>
          <w:szCs w:val="24"/>
          <w:lang w:val="en-GB"/>
        </w:rPr>
        <w:t>means a non-flowering cannabis plant that is not—</w:t>
      </w:r>
    </w:p>
    <w:p w14:paraId="077A5504" w14:textId="77777777" w:rsidR="00CF0D60" w:rsidRPr="0071267A" w:rsidRDefault="00CF0D60" w:rsidP="00CF0D60">
      <w:pPr>
        <w:spacing w:line="360" w:lineRule="auto"/>
        <w:rPr>
          <w:rFonts w:ascii="Arial" w:hAnsi="Arial" w:cs="Arial"/>
          <w:sz w:val="24"/>
          <w:szCs w:val="24"/>
          <w:lang w:val="en-GB"/>
        </w:rPr>
      </w:pPr>
      <w:r w:rsidRPr="0071267A">
        <w:rPr>
          <w:rFonts w:ascii="Arial" w:hAnsi="Arial" w:cs="Arial"/>
          <w:sz w:val="24"/>
          <w:szCs w:val="24"/>
          <w:lang w:val="en-GB"/>
        </w:rPr>
        <w:t>(a)</w:t>
      </w:r>
      <w:r w:rsidRPr="0071267A">
        <w:rPr>
          <w:rFonts w:ascii="Arial" w:hAnsi="Arial" w:cs="Arial"/>
          <w:sz w:val="24"/>
          <w:szCs w:val="24"/>
          <w:lang w:val="en-GB"/>
        </w:rPr>
        <w:tab/>
      </w:r>
      <w:proofErr w:type="gramStart"/>
      <w:r w:rsidRPr="0071267A">
        <w:rPr>
          <w:rFonts w:ascii="Arial" w:hAnsi="Arial" w:cs="Arial"/>
          <w:sz w:val="24"/>
          <w:szCs w:val="24"/>
          <w:lang w:val="en-GB"/>
        </w:rPr>
        <w:t>taller</w:t>
      </w:r>
      <w:proofErr w:type="gramEnd"/>
      <w:r w:rsidRPr="0071267A">
        <w:rPr>
          <w:rFonts w:ascii="Arial" w:hAnsi="Arial" w:cs="Arial"/>
          <w:sz w:val="24"/>
          <w:szCs w:val="24"/>
          <w:lang w:val="en-GB"/>
        </w:rPr>
        <w:t xml:space="preserve"> than </w:t>
      </w:r>
      <w:r w:rsidR="00144FC1" w:rsidRPr="0071267A">
        <w:rPr>
          <w:rFonts w:ascii="Arial" w:hAnsi="Arial" w:cs="Arial"/>
          <w:sz w:val="24"/>
          <w:szCs w:val="24"/>
          <w:lang w:val="en-GB"/>
        </w:rPr>
        <w:t>15</w:t>
      </w:r>
      <w:r w:rsidRPr="0071267A">
        <w:rPr>
          <w:rFonts w:ascii="Arial" w:hAnsi="Arial" w:cs="Arial"/>
          <w:sz w:val="24"/>
          <w:szCs w:val="24"/>
          <w:lang w:val="en-GB"/>
        </w:rPr>
        <w:t xml:space="preserve"> </w:t>
      </w:r>
      <w:r w:rsidR="00247486" w:rsidRPr="0071267A">
        <w:rPr>
          <w:rFonts w:ascii="Arial" w:hAnsi="Arial" w:cs="Arial"/>
          <w:sz w:val="24"/>
          <w:szCs w:val="24"/>
          <w:lang w:val="en-GB"/>
        </w:rPr>
        <w:t>centimetres</w:t>
      </w:r>
      <w:r w:rsidR="00C2435B" w:rsidRPr="0071267A">
        <w:rPr>
          <w:rFonts w:ascii="Arial" w:hAnsi="Arial" w:cs="Arial"/>
          <w:sz w:val="24"/>
          <w:szCs w:val="24"/>
          <w:lang w:val="en-GB"/>
        </w:rPr>
        <w:t>; or</w:t>
      </w:r>
    </w:p>
    <w:p w14:paraId="7B1C1E91" w14:textId="77777777" w:rsidR="00CF0D60" w:rsidRPr="0071267A" w:rsidRDefault="00CF0D60" w:rsidP="00CF0D60">
      <w:pPr>
        <w:spacing w:line="360" w:lineRule="auto"/>
        <w:rPr>
          <w:rFonts w:ascii="Arial" w:hAnsi="Arial" w:cs="Arial"/>
          <w:sz w:val="24"/>
          <w:szCs w:val="24"/>
          <w:lang w:val="en-GB"/>
        </w:rPr>
      </w:pPr>
      <w:r w:rsidRPr="0071267A">
        <w:rPr>
          <w:rFonts w:ascii="Arial" w:hAnsi="Arial" w:cs="Arial"/>
          <w:sz w:val="24"/>
          <w:szCs w:val="24"/>
          <w:lang w:val="en-GB"/>
        </w:rPr>
        <w:t>(b)</w:t>
      </w:r>
      <w:r w:rsidRPr="0071267A">
        <w:rPr>
          <w:rFonts w:ascii="Arial" w:hAnsi="Arial" w:cs="Arial"/>
          <w:sz w:val="24"/>
          <w:szCs w:val="24"/>
          <w:lang w:val="en-GB"/>
        </w:rPr>
        <w:tab/>
      </w:r>
      <w:proofErr w:type="gramStart"/>
      <w:r w:rsidRPr="0071267A">
        <w:rPr>
          <w:rFonts w:ascii="Arial" w:hAnsi="Arial" w:cs="Arial"/>
          <w:sz w:val="24"/>
          <w:szCs w:val="24"/>
          <w:lang w:val="en-GB"/>
        </w:rPr>
        <w:t>wider</w:t>
      </w:r>
      <w:proofErr w:type="gramEnd"/>
      <w:r w:rsidRPr="0071267A">
        <w:rPr>
          <w:rFonts w:ascii="Arial" w:hAnsi="Arial" w:cs="Arial"/>
          <w:sz w:val="24"/>
          <w:szCs w:val="24"/>
          <w:lang w:val="en-GB"/>
        </w:rPr>
        <w:t xml:space="preserve"> than </w:t>
      </w:r>
      <w:r w:rsidR="00144FC1" w:rsidRPr="0071267A">
        <w:rPr>
          <w:rFonts w:ascii="Arial" w:hAnsi="Arial" w:cs="Arial"/>
          <w:sz w:val="24"/>
          <w:szCs w:val="24"/>
          <w:lang w:val="en-GB"/>
        </w:rPr>
        <w:t>15</w:t>
      </w:r>
      <w:r w:rsidRPr="0071267A">
        <w:rPr>
          <w:rFonts w:ascii="Arial" w:hAnsi="Arial" w:cs="Arial"/>
          <w:sz w:val="24"/>
          <w:szCs w:val="24"/>
          <w:lang w:val="en-GB"/>
        </w:rPr>
        <w:t xml:space="preserve"> </w:t>
      </w:r>
      <w:r w:rsidR="00247486" w:rsidRPr="0071267A">
        <w:rPr>
          <w:rFonts w:ascii="Arial" w:hAnsi="Arial" w:cs="Arial"/>
          <w:sz w:val="24"/>
          <w:szCs w:val="24"/>
          <w:lang w:val="en-GB"/>
        </w:rPr>
        <w:t>centimetres</w:t>
      </w:r>
      <w:r w:rsidRPr="0071267A">
        <w:rPr>
          <w:rFonts w:ascii="Arial" w:hAnsi="Arial" w:cs="Arial"/>
          <w:sz w:val="24"/>
          <w:szCs w:val="24"/>
          <w:lang w:val="en-GB"/>
        </w:rPr>
        <w:t>,</w:t>
      </w:r>
    </w:p>
    <w:p w14:paraId="00CD8FA6" w14:textId="77777777" w:rsidR="00484658" w:rsidRPr="0071267A" w:rsidRDefault="00CF0D60" w:rsidP="00CF0D60">
      <w:pPr>
        <w:spacing w:line="360" w:lineRule="auto"/>
        <w:rPr>
          <w:rFonts w:ascii="Arial" w:hAnsi="Arial"/>
          <w:strike/>
          <w:color w:val="000000" w:themeColor="text1"/>
          <w:sz w:val="24"/>
          <w:lang w:val="en-GB"/>
        </w:rPr>
      </w:pPr>
      <w:proofErr w:type="gramStart"/>
      <w:r w:rsidRPr="0071267A">
        <w:rPr>
          <w:rFonts w:ascii="Arial" w:hAnsi="Arial" w:cs="Arial"/>
          <w:sz w:val="24"/>
          <w:szCs w:val="24"/>
          <w:lang w:val="en-GB"/>
        </w:rPr>
        <w:t>measured</w:t>
      </w:r>
      <w:proofErr w:type="gramEnd"/>
      <w:r w:rsidRPr="0071267A">
        <w:rPr>
          <w:rFonts w:ascii="Arial" w:hAnsi="Arial" w:cs="Arial"/>
          <w:sz w:val="24"/>
          <w:szCs w:val="24"/>
          <w:lang w:val="en-GB"/>
        </w:rPr>
        <w:t xml:space="preserve"> according to the criteria prescribed by regulation;</w:t>
      </w:r>
    </w:p>
    <w:p w14:paraId="690C873A" w14:textId="0FF5E841" w:rsidR="009D779C" w:rsidRPr="0071267A" w:rsidRDefault="009D779C" w:rsidP="009D779C">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smoke</w:t>
      </w:r>
      <w:r w:rsidRPr="0071267A">
        <w:rPr>
          <w:rFonts w:ascii="Arial" w:hAnsi="Arial" w:cs="Arial"/>
          <w:sz w:val="24"/>
          <w:szCs w:val="24"/>
          <w:lang w:val="en-GB"/>
        </w:rPr>
        <w:t xml:space="preserve">” means to inhale or exhale the smoke produced by ignited cannabis or </w:t>
      </w:r>
      <w:r w:rsidRPr="0071267A">
        <w:rPr>
          <w:rFonts w:ascii="Arial" w:hAnsi="Arial"/>
          <w:sz w:val="24"/>
          <w:lang w:val="en-GB"/>
        </w:rPr>
        <w:t>holding or otherwise having control of</w:t>
      </w:r>
      <w:r w:rsidRPr="0071267A">
        <w:rPr>
          <w:rFonts w:ascii="Arial" w:hAnsi="Arial" w:cs="Arial"/>
          <w:sz w:val="24"/>
          <w:szCs w:val="24"/>
          <w:lang w:val="en-GB"/>
        </w:rPr>
        <w:t xml:space="preserve"> ignited cannabis or any device or </w:t>
      </w:r>
      <w:r w:rsidR="00FC5B31" w:rsidRPr="0071267A">
        <w:rPr>
          <w:rFonts w:ascii="Arial" w:hAnsi="Arial" w:cs="Arial"/>
          <w:sz w:val="24"/>
          <w:szCs w:val="24"/>
          <w:lang w:val="en-GB"/>
        </w:rPr>
        <w:t>object</w:t>
      </w:r>
      <w:r w:rsidRPr="0071267A">
        <w:rPr>
          <w:rFonts w:ascii="Arial" w:hAnsi="Arial" w:cs="Arial"/>
          <w:sz w:val="24"/>
          <w:szCs w:val="24"/>
          <w:lang w:val="en-GB"/>
        </w:rPr>
        <w:t xml:space="preserve"> that contains ignited cannabis; </w:t>
      </w:r>
    </w:p>
    <w:p w14:paraId="0051EC0F" w14:textId="750D8584" w:rsidR="001168A2" w:rsidRPr="0071267A" w:rsidRDefault="001168A2" w:rsidP="001168A2">
      <w:pPr>
        <w:spacing w:line="360" w:lineRule="auto"/>
        <w:rPr>
          <w:rFonts w:ascii="Arial" w:hAnsi="Arial" w:cs="Arial"/>
          <w:sz w:val="24"/>
          <w:szCs w:val="24"/>
          <w:lang w:val="en-GB"/>
        </w:rPr>
      </w:pPr>
      <w:r w:rsidRPr="00D55DB3">
        <w:rPr>
          <w:rFonts w:ascii="Arial" w:hAnsi="Arial" w:cs="Arial"/>
          <w:sz w:val="24"/>
          <w:szCs w:val="24"/>
          <w:lang w:val="en-GB"/>
        </w:rPr>
        <w:t>(</w:t>
      </w:r>
      <w:r w:rsidRPr="00D55DB3">
        <w:rPr>
          <w:rFonts w:ascii="Arial" w:hAnsi="Arial" w:cs="Arial"/>
          <w:b/>
          <w:sz w:val="24"/>
          <w:szCs w:val="24"/>
          <w:u w:val="single"/>
          <w:lang w:val="en-GB"/>
        </w:rPr>
        <w:t>Comments:</w:t>
      </w:r>
      <w:r w:rsidRPr="00D55DB3">
        <w:rPr>
          <w:rFonts w:ascii="Arial" w:hAnsi="Arial" w:cs="Arial"/>
          <w:b/>
          <w:sz w:val="24"/>
          <w:szCs w:val="24"/>
          <w:lang w:val="en-GB"/>
        </w:rPr>
        <w:t xml:space="preserve"> </w:t>
      </w:r>
      <w:r w:rsidRPr="0071267A">
        <w:rPr>
          <w:rFonts w:ascii="Arial" w:hAnsi="Arial" w:cs="Arial"/>
          <w:sz w:val="24"/>
          <w:szCs w:val="24"/>
          <w:lang w:val="en-GB"/>
        </w:rPr>
        <w:t xml:space="preserve">Paragraph 2.14, page 39 of </w:t>
      </w:r>
      <w:proofErr w:type="spellStart"/>
      <w:r w:rsidRPr="0071267A">
        <w:rPr>
          <w:rFonts w:ascii="Arial" w:hAnsi="Arial" w:cs="Arial"/>
          <w:sz w:val="24"/>
          <w:szCs w:val="24"/>
          <w:lang w:val="en-GB"/>
        </w:rPr>
        <w:t>C&amp;R</w:t>
      </w:r>
      <w:proofErr w:type="spellEnd"/>
      <w:r w:rsidRPr="0071267A">
        <w:rPr>
          <w:rFonts w:ascii="Arial" w:hAnsi="Arial" w:cs="Arial"/>
          <w:sz w:val="24"/>
          <w:szCs w:val="24"/>
          <w:lang w:val="en-GB"/>
        </w:rPr>
        <w:t>.)</w:t>
      </w:r>
    </w:p>
    <w:p w14:paraId="22C80B5F" w14:textId="6F68FD12" w:rsidR="001168A2" w:rsidRPr="0071267A" w:rsidRDefault="001168A2" w:rsidP="001168A2">
      <w:pPr>
        <w:spacing w:line="360" w:lineRule="auto"/>
        <w:rPr>
          <w:rFonts w:ascii="Arial" w:hAnsi="Arial" w:cs="Arial"/>
          <w:b/>
          <w:sz w:val="24"/>
          <w:szCs w:val="24"/>
          <w:u w:val="single"/>
          <w:lang w:val="en-GB"/>
        </w:rPr>
      </w:pPr>
      <w:r w:rsidRPr="0071267A">
        <w:rPr>
          <w:rFonts w:ascii="Arial" w:hAnsi="Arial" w:cs="Arial"/>
          <w:b/>
          <w:color w:val="FF0000"/>
          <w:sz w:val="24"/>
          <w:szCs w:val="24"/>
          <w:u w:val="single"/>
          <w:lang w:val="en-GB"/>
        </w:rPr>
        <w:t>Option:</w:t>
      </w:r>
    </w:p>
    <w:p w14:paraId="1DF23368" w14:textId="77777777" w:rsidR="001168A2" w:rsidRPr="0071267A" w:rsidRDefault="001168A2" w:rsidP="009D779C">
      <w:pPr>
        <w:spacing w:line="360" w:lineRule="auto"/>
        <w:rPr>
          <w:rFonts w:ascii="Arial" w:hAnsi="Arial" w:cs="Arial"/>
          <w:color w:val="FF0000"/>
          <w:sz w:val="24"/>
          <w:szCs w:val="24"/>
          <w:u w:val="single"/>
          <w:lang w:val="en-GB"/>
        </w:rPr>
      </w:pPr>
      <w:r w:rsidRPr="0071267A">
        <w:rPr>
          <w:rFonts w:ascii="Arial" w:hAnsi="Arial" w:cs="Arial"/>
          <w:sz w:val="24"/>
          <w:szCs w:val="24"/>
          <w:lang w:val="en-GB"/>
        </w:rPr>
        <w:t>“</w:t>
      </w:r>
      <w:proofErr w:type="gramStart"/>
      <w:r w:rsidRPr="0071267A">
        <w:rPr>
          <w:rFonts w:ascii="Arial" w:hAnsi="Arial" w:cs="Arial"/>
          <w:b/>
          <w:sz w:val="24"/>
          <w:szCs w:val="24"/>
          <w:lang w:val="en-GB"/>
        </w:rPr>
        <w:t>smoke</w:t>
      </w:r>
      <w:proofErr w:type="gramEnd"/>
      <w:r w:rsidRPr="0071267A">
        <w:rPr>
          <w:rFonts w:ascii="Arial" w:hAnsi="Arial" w:cs="Arial"/>
          <w:sz w:val="24"/>
          <w:szCs w:val="24"/>
          <w:lang w:val="en-GB"/>
        </w:rPr>
        <w:t>” means to</w:t>
      </w:r>
      <w:r w:rsidRPr="0071267A">
        <w:rPr>
          <w:rFonts w:ascii="Arial" w:hAnsi="Arial" w:cs="Arial"/>
          <w:color w:val="FF0000"/>
          <w:sz w:val="24"/>
          <w:szCs w:val="24"/>
          <w:u w:val="single"/>
          <w:lang w:val="en-GB"/>
        </w:rPr>
        <w:t>—</w:t>
      </w:r>
    </w:p>
    <w:p w14:paraId="2ED36EE4" w14:textId="108FB9D5" w:rsidR="001168A2" w:rsidRPr="0071267A" w:rsidRDefault="001168A2" w:rsidP="001168A2">
      <w:pPr>
        <w:spacing w:line="360" w:lineRule="auto"/>
        <w:ind w:left="709" w:hanging="709"/>
        <w:rPr>
          <w:rFonts w:ascii="Arial" w:hAnsi="Arial" w:cs="Arial"/>
          <w:color w:val="FF0000"/>
          <w:sz w:val="24"/>
          <w:szCs w:val="24"/>
          <w:u w:val="single"/>
          <w:lang w:val="en-GB"/>
        </w:rPr>
      </w:pPr>
      <w:r w:rsidRPr="0071267A">
        <w:rPr>
          <w:rFonts w:ascii="Arial" w:hAnsi="Arial" w:cs="Arial"/>
          <w:i/>
          <w:color w:val="FF0000"/>
          <w:sz w:val="24"/>
          <w:szCs w:val="24"/>
          <w:u w:val="single"/>
          <w:lang w:val="en-GB"/>
        </w:rPr>
        <w:t>(a)</w:t>
      </w:r>
      <w:r w:rsidRPr="0071267A">
        <w:rPr>
          <w:rFonts w:ascii="Arial" w:hAnsi="Arial" w:cs="Arial"/>
          <w:sz w:val="24"/>
          <w:szCs w:val="24"/>
          <w:lang w:val="en-GB"/>
        </w:rPr>
        <w:tab/>
        <w:t xml:space="preserve"> inhale or exhale the smoke produced by ignited cannabis or </w:t>
      </w:r>
      <w:r w:rsidRPr="0071267A">
        <w:rPr>
          <w:rFonts w:ascii="Arial" w:hAnsi="Arial"/>
          <w:sz w:val="24"/>
          <w:lang w:val="en-GB"/>
        </w:rPr>
        <w:t>holding or otherwise having control of</w:t>
      </w:r>
      <w:r w:rsidRPr="0071267A">
        <w:rPr>
          <w:rFonts w:ascii="Arial" w:hAnsi="Arial" w:cs="Arial"/>
          <w:sz w:val="24"/>
          <w:szCs w:val="24"/>
          <w:lang w:val="en-GB"/>
        </w:rPr>
        <w:t xml:space="preserve"> ignited cannabis or any device or object that contains ignited cannabis; </w:t>
      </w:r>
      <w:r w:rsidRPr="0071267A">
        <w:rPr>
          <w:rFonts w:ascii="Arial" w:hAnsi="Arial" w:cs="Arial"/>
          <w:color w:val="FF0000"/>
          <w:sz w:val="24"/>
          <w:szCs w:val="24"/>
          <w:u w:val="single"/>
          <w:lang w:val="en-GB"/>
        </w:rPr>
        <w:t>or</w:t>
      </w:r>
    </w:p>
    <w:p w14:paraId="74D8DB7F" w14:textId="14A08340" w:rsidR="001168A2" w:rsidRPr="0071267A" w:rsidRDefault="001168A2" w:rsidP="001168A2">
      <w:pPr>
        <w:spacing w:line="360" w:lineRule="auto"/>
        <w:ind w:left="709" w:hanging="709"/>
        <w:rPr>
          <w:rFonts w:ascii="Arial" w:hAnsi="Arial" w:cs="Arial"/>
          <w:color w:val="FF0000"/>
          <w:sz w:val="24"/>
          <w:szCs w:val="24"/>
          <w:u w:val="single"/>
          <w:lang w:val="en-GB"/>
        </w:rPr>
      </w:pPr>
      <w:r w:rsidRPr="0071267A">
        <w:rPr>
          <w:rFonts w:ascii="Arial" w:hAnsi="Arial" w:cs="Arial"/>
          <w:i/>
          <w:color w:val="FF0000"/>
          <w:sz w:val="24"/>
          <w:szCs w:val="24"/>
          <w:u w:val="single"/>
          <w:lang w:val="en-GB"/>
        </w:rPr>
        <w:t>(b)</w:t>
      </w:r>
      <w:r w:rsidRPr="0071267A">
        <w:rPr>
          <w:rFonts w:ascii="Arial" w:hAnsi="Arial" w:cs="Arial"/>
          <w:color w:val="FF0000"/>
          <w:sz w:val="24"/>
          <w:szCs w:val="24"/>
          <w:lang w:val="en-GB"/>
        </w:rPr>
        <w:tab/>
      </w:r>
      <w:r w:rsidRPr="0071267A">
        <w:rPr>
          <w:rFonts w:ascii="Arial" w:hAnsi="Arial" w:cs="Arial"/>
          <w:color w:val="FF0000"/>
          <w:sz w:val="24"/>
          <w:szCs w:val="24"/>
          <w:u w:val="single"/>
          <w:lang w:val="en-GB"/>
        </w:rPr>
        <w:t xml:space="preserve">inhale or exhale the </w:t>
      </w:r>
      <w:proofErr w:type="spellStart"/>
      <w:r w:rsidR="00007913" w:rsidRPr="0071267A">
        <w:rPr>
          <w:rFonts w:ascii="Arial" w:hAnsi="Arial" w:cs="Arial"/>
          <w:color w:val="FF0000"/>
          <w:sz w:val="24"/>
          <w:szCs w:val="24"/>
          <w:u w:val="single"/>
          <w:lang w:val="en-GB"/>
        </w:rPr>
        <w:t>vapor</w:t>
      </w:r>
      <w:proofErr w:type="spellEnd"/>
      <w:r w:rsidRPr="0071267A">
        <w:rPr>
          <w:rFonts w:ascii="Arial" w:hAnsi="Arial" w:cs="Arial"/>
          <w:color w:val="FF0000"/>
          <w:sz w:val="24"/>
          <w:szCs w:val="24"/>
          <w:u w:val="single"/>
          <w:lang w:val="en-GB"/>
        </w:rPr>
        <w:t xml:space="preserve"> </w:t>
      </w:r>
      <w:r w:rsidR="00A71CB3" w:rsidRPr="0071267A">
        <w:rPr>
          <w:rFonts w:ascii="Arial" w:hAnsi="Arial" w:cs="Arial"/>
          <w:color w:val="FF0000"/>
          <w:sz w:val="24"/>
          <w:szCs w:val="24"/>
          <w:u w:val="single"/>
          <w:lang w:val="en-GB"/>
        </w:rPr>
        <w:t xml:space="preserve">or aerosol </w:t>
      </w:r>
      <w:r w:rsidRPr="0071267A">
        <w:rPr>
          <w:rFonts w:ascii="Arial" w:hAnsi="Arial" w:cs="Arial"/>
          <w:color w:val="FF0000"/>
          <w:sz w:val="24"/>
          <w:szCs w:val="24"/>
          <w:u w:val="single"/>
          <w:lang w:val="en-GB"/>
        </w:rPr>
        <w:t xml:space="preserve">of cannabis produced by a </w:t>
      </w:r>
      <w:proofErr w:type="spellStart"/>
      <w:r w:rsidRPr="0071267A">
        <w:rPr>
          <w:rFonts w:ascii="Arial" w:hAnsi="Arial" w:cs="Arial"/>
          <w:color w:val="FF0000"/>
          <w:sz w:val="24"/>
          <w:szCs w:val="24"/>
          <w:u w:val="single"/>
          <w:lang w:val="en-GB"/>
        </w:rPr>
        <w:t>vaping</w:t>
      </w:r>
      <w:proofErr w:type="spellEnd"/>
      <w:r w:rsidRPr="0071267A">
        <w:rPr>
          <w:rFonts w:ascii="Arial" w:hAnsi="Arial" w:cs="Arial"/>
          <w:color w:val="FF0000"/>
          <w:sz w:val="24"/>
          <w:szCs w:val="24"/>
          <w:u w:val="single"/>
          <w:lang w:val="en-GB"/>
        </w:rPr>
        <w:t xml:space="preserve"> device or holding or otherwise having control of a </w:t>
      </w:r>
      <w:proofErr w:type="spellStart"/>
      <w:r w:rsidRPr="0071267A">
        <w:rPr>
          <w:rFonts w:ascii="Arial" w:hAnsi="Arial" w:cs="Arial"/>
          <w:color w:val="FF0000"/>
          <w:sz w:val="24"/>
          <w:szCs w:val="24"/>
          <w:u w:val="single"/>
          <w:lang w:val="en-GB"/>
        </w:rPr>
        <w:t>vaping</w:t>
      </w:r>
      <w:proofErr w:type="spellEnd"/>
      <w:r w:rsidRPr="0071267A">
        <w:rPr>
          <w:rFonts w:ascii="Arial" w:hAnsi="Arial" w:cs="Arial"/>
          <w:color w:val="FF0000"/>
          <w:sz w:val="24"/>
          <w:szCs w:val="24"/>
          <w:u w:val="single"/>
          <w:lang w:val="en-GB"/>
        </w:rPr>
        <w:t xml:space="preserve"> device </w:t>
      </w:r>
      <w:r w:rsidR="00007913" w:rsidRPr="0071267A">
        <w:rPr>
          <w:rFonts w:ascii="Arial" w:hAnsi="Arial" w:cs="Arial"/>
          <w:color w:val="FF0000"/>
          <w:sz w:val="24"/>
          <w:szCs w:val="24"/>
          <w:u w:val="single"/>
          <w:lang w:val="en-GB"/>
        </w:rPr>
        <w:t xml:space="preserve">producing cannabis </w:t>
      </w:r>
      <w:proofErr w:type="spellStart"/>
      <w:r w:rsidR="00007913" w:rsidRPr="0071267A">
        <w:rPr>
          <w:rFonts w:ascii="Arial" w:hAnsi="Arial" w:cs="Arial"/>
          <w:color w:val="FF0000"/>
          <w:sz w:val="24"/>
          <w:szCs w:val="24"/>
          <w:u w:val="single"/>
          <w:lang w:val="en-GB"/>
        </w:rPr>
        <w:t>vapor</w:t>
      </w:r>
      <w:proofErr w:type="spellEnd"/>
      <w:r w:rsidR="00A71CB3" w:rsidRPr="0071267A">
        <w:rPr>
          <w:lang w:val="en-GB"/>
        </w:rPr>
        <w:t xml:space="preserve"> </w:t>
      </w:r>
      <w:r w:rsidR="00A71CB3" w:rsidRPr="0071267A">
        <w:rPr>
          <w:rFonts w:ascii="Arial" w:hAnsi="Arial" w:cs="Arial"/>
          <w:color w:val="FF0000"/>
          <w:sz w:val="24"/>
          <w:szCs w:val="24"/>
          <w:u w:val="single"/>
          <w:lang w:val="en-GB"/>
        </w:rPr>
        <w:t>or aerosol</w:t>
      </w:r>
      <w:r w:rsidR="00007913" w:rsidRPr="0071267A">
        <w:rPr>
          <w:rFonts w:ascii="Arial" w:hAnsi="Arial" w:cs="Arial"/>
          <w:color w:val="FF0000"/>
          <w:sz w:val="24"/>
          <w:szCs w:val="24"/>
          <w:u w:val="single"/>
          <w:lang w:val="en-GB"/>
        </w:rPr>
        <w:t>;</w:t>
      </w:r>
    </w:p>
    <w:p w14:paraId="6B983055" w14:textId="7396397B" w:rsidR="00007913" w:rsidRPr="0071267A" w:rsidRDefault="00007913" w:rsidP="001168A2">
      <w:pPr>
        <w:spacing w:line="360" w:lineRule="auto"/>
        <w:ind w:left="709" w:hanging="709"/>
        <w:rPr>
          <w:rFonts w:ascii="Arial" w:hAnsi="Arial" w:cs="Arial"/>
          <w:sz w:val="24"/>
          <w:szCs w:val="24"/>
          <w:lang w:val="en-GB"/>
        </w:rPr>
      </w:pPr>
      <w:r w:rsidRPr="0071267A">
        <w:rPr>
          <w:rFonts w:ascii="Arial" w:hAnsi="Arial" w:cs="Arial"/>
          <w:b/>
          <w:sz w:val="24"/>
          <w:szCs w:val="24"/>
          <w:u w:val="single"/>
          <w:lang w:val="en-GB"/>
        </w:rPr>
        <w:t>Discussion:</w:t>
      </w:r>
      <w:r w:rsidRPr="0071267A">
        <w:rPr>
          <w:rFonts w:ascii="Arial" w:hAnsi="Arial" w:cs="Arial"/>
          <w:b/>
          <w:sz w:val="24"/>
          <w:szCs w:val="24"/>
          <w:lang w:val="en-GB"/>
        </w:rPr>
        <w:t xml:space="preserve"> </w:t>
      </w:r>
      <w:r w:rsidRPr="0071267A">
        <w:rPr>
          <w:rFonts w:ascii="Arial" w:hAnsi="Arial" w:cs="Arial"/>
          <w:sz w:val="24"/>
          <w:szCs w:val="24"/>
          <w:lang w:val="en-GB"/>
        </w:rPr>
        <w:t xml:space="preserve">The option caters for </w:t>
      </w:r>
      <w:proofErr w:type="spellStart"/>
      <w:r w:rsidRPr="0071267A">
        <w:rPr>
          <w:rFonts w:ascii="Arial" w:hAnsi="Arial" w:cs="Arial"/>
          <w:sz w:val="24"/>
          <w:szCs w:val="24"/>
          <w:lang w:val="en-GB"/>
        </w:rPr>
        <w:t>vaping</w:t>
      </w:r>
      <w:proofErr w:type="spellEnd"/>
      <w:r w:rsidRPr="0071267A">
        <w:rPr>
          <w:rFonts w:ascii="Arial" w:hAnsi="Arial" w:cs="Arial"/>
          <w:sz w:val="24"/>
          <w:szCs w:val="24"/>
          <w:lang w:val="en-GB"/>
        </w:rPr>
        <w:t xml:space="preserve"> of cannabis</w:t>
      </w:r>
      <w:r w:rsidR="00A71CB3" w:rsidRPr="0071267A">
        <w:rPr>
          <w:rFonts w:ascii="Arial" w:hAnsi="Arial" w:cs="Arial"/>
          <w:sz w:val="24"/>
          <w:szCs w:val="24"/>
          <w:lang w:val="en-GB"/>
        </w:rPr>
        <w:t>.</w:t>
      </w:r>
    </w:p>
    <w:p w14:paraId="49AE696A" w14:textId="230F3189" w:rsidR="001168A2" w:rsidRPr="0071267A" w:rsidRDefault="00A71CB3" w:rsidP="00A71CB3">
      <w:pPr>
        <w:spacing w:line="360" w:lineRule="auto"/>
        <w:ind w:left="709" w:hanging="709"/>
        <w:jc w:val="center"/>
        <w:rPr>
          <w:rFonts w:ascii="Arial" w:hAnsi="Arial" w:cs="Arial"/>
          <w:sz w:val="24"/>
          <w:szCs w:val="24"/>
          <w:lang w:val="en-GB"/>
        </w:rPr>
      </w:pPr>
      <w:r w:rsidRPr="0071267A">
        <w:rPr>
          <w:rFonts w:ascii="Arial" w:hAnsi="Arial" w:cs="Arial"/>
          <w:sz w:val="24"/>
          <w:szCs w:val="24"/>
          <w:lang w:val="en-GB"/>
        </w:rPr>
        <w:t>*****</w:t>
      </w:r>
    </w:p>
    <w:p w14:paraId="20ACB78E" w14:textId="18FFEE5E" w:rsidR="00761965" w:rsidRPr="0071267A" w:rsidRDefault="00761965" w:rsidP="00263DA5">
      <w:pPr>
        <w:spacing w:line="360" w:lineRule="auto"/>
        <w:rPr>
          <w:rFonts w:ascii="Arial" w:hAnsi="Arial" w:cs="Arial"/>
          <w:bCs/>
          <w:sz w:val="24"/>
          <w:szCs w:val="24"/>
          <w:lang w:val="en-GB"/>
        </w:rPr>
      </w:pPr>
      <w:r w:rsidRPr="0071267A">
        <w:rPr>
          <w:rFonts w:ascii="Arial" w:hAnsi="Arial" w:cs="Arial"/>
          <w:sz w:val="24"/>
          <w:szCs w:val="24"/>
          <w:lang w:val="en-GB"/>
        </w:rPr>
        <w:t>"</w:t>
      </w:r>
      <w:r w:rsidRPr="0071267A">
        <w:rPr>
          <w:rFonts w:ascii="Arial" w:hAnsi="Arial" w:cs="Arial"/>
          <w:b/>
          <w:sz w:val="24"/>
          <w:szCs w:val="24"/>
          <w:lang w:val="en-GB"/>
        </w:rPr>
        <w:t>THC</w:t>
      </w:r>
      <w:r w:rsidRPr="0071267A">
        <w:rPr>
          <w:rFonts w:ascii="Arial" w:hAnsi="Arial" w:cs="Arial"/>
          <w:sz w:val="24"/>
          <w:szCs w:val="24"/>
          <w:lang w:val="en-GB"/>
        </w:rPr>
        <w:t xml:space="preserve">" means </w:t>
      </w:r>
      <w:r w:rsidR="00263DA5" w:rsidRPr="00263DA5">
        <w:rPr>
          <w:rFonts w:ascii="Arial" w:hAnsi="Arial" w:cs="Arial"/>
          <w:b/>
          <w:color w:val="7030A0"/>
          <w:sz w:val="28"/>
          <w:szCs w:val="28"/>
          <w:u w:val="single"/>
          <w:lang w:val="en-GB"/>
        </w:rPr>
        <w:t xml:space="preserve">Δ9-tetrahydrocannabinolic acid </w:t>
      </w:r>
      <w:proofErr w:type="gramStart"/>
      <w:r w:rsidR="00263DA5" w:rsidRPr="00263DA5">
        <w:rPr>
          <w:rFonts w:ascii="Arial" w:hAnsi="Arial" w:cs="Arial"/>
          <w:b/>
          <w:color w:val="7030A0"/>
          <w:sz w:val="28"/>
          <w:szCs w:val="28"/>
          <w:u w:val="single"/>
          <w:lang w:val="en-GB"/>
        </w:rPr>
        <w:t>A(</w:t>
      </w:r>
      <w:proofErr w:type="gramEnd"/>
      <w:r w:rsidR="00263DA5" w:rsidRPr="00263DA5">
        <w:rPr>
          <w:rFonts w:ascii="Arial" w:hAnsi="Arial" w:cs="Arial"/>
          <w:b/>
          <w:color w:val="7030A0"/>
          <w:sz w:val="28"/>
          <w:szCs w:val="28"/>
          <w:u w:val="single"/>
          <w:lang w:val="en-GB"/>
        </w:rPr>
        <w:t>Δ9-THCA-A)</w:t>
      </w:r>
      <w:r w:rsidR="00263DA5">
        <w:rPr>
          <w:rFonts w:ascii="Arial" w:hAnsi="Arial" w:cs="Arial"/>
          <w:sz w:val="24"/>
          <w:szCs w:val="24"/>
          <w:lang w:val="en-GB"/>
        </w:rPr>
        <w:t xml:space="preserve"> and </w:t>
      </w:r>
      <w:r w:rsidR="00A07BFB" w:rsidRPr="0071267A">
        <w:rPr>
          <w:rFonts w:ascii="Arial" w:hAnsi="Arial" w:cs="Arial"/>
          <w:sz w:val="24"/>
          <w:szCs w:val="24"/>
          <w:lang w:val="en-GB"/>
        </w:rPr>
        <w:t>(-)-trans-delta-9-tetrahydrocannabinol</w:t>
      </w:r>
      <w:r w:rsidRPr="0071267A">
        <w:rPr>
          <w:rFonts w:ascii="Arial" w:hAnsi="Arial" w:cs="Arial"/>
          <w:bCs/>
          <w:sz w:val="24"/>
          <w:szCs w:val="24"/>
          <w:lang w:val="en-GB"/>
        </w:rPr>
        <w:t xml:space="preserve">; </w:t>
      </w:r>
    </w:p>
    <w:p w14:paraId="1D0A8EB7" w14:textId="77777777" w:rsidR="00346E35" w:rsidRPr="0071267A" w:rsidRDefault="00346E35" w:rsidP="00AE2B56">
      <w:pPr>
        <w:spacing w:line="360" w:lineRule="auto"/>
        <w:rPr>
          <w:rFonts w:ascii="Arial" w:hAnsi="Arial" w:cs="Arial"/>
          <w:bCs/>
          <w:sz w:val="24"/>
          <w:szCs w:val="24"/>
          <w:lang w:val="en-GB"/>
        </w:rPr>
      </w:pPr>
      <w:r w:rsidRPr="0071267A">
        <w:rPr>
          <w:rFonts w:ascii="Arial" w:hAnsi="Arial" w:cs="Arial"/>
          <w:bCs/>
          <w:sz w:val="24"/>
          <w:szCs w:val="24"/>
          <w:lang w:val="en-GB"/>
        </w:rPr>
        <w:t>"</w:t>
      </w:r>
      <w:proofErr w:type="gramStart"/>
      <w:r w:rsidRPr="0071267A">
        <w:rPr>
          <w:rFonts w:ascii="Arial" w:hAnsi="Arial" w:cs="Arial"/>
          <w:b/>
          <w:bCs/>
          <w:sz w:val="24"/>
          <w:szCs w:val="24"/>
          <w:lang w:val="en-GB"/>
        </w:rPr>
        <w:t>this</w:t>
      </w:r>
      <w:proofErr w:type="gramEnd"/>
      <w:r w:rsidRPr="0071267A">
        <w:rPr>
          <w:rFonts w:ascii="Arial" w:hAnsi="Arial" w:cs="Arial"/>
          <w:b/>
          <w:bCs/>
          <w:sz w:val="24"/>
          <w:szCs w:val="24"/>
          <w:lang w:val="en-GB"/>
        </w:rPr>
        <w:t xml:space="preserve"> Act</w:t>
      </w:r>
      <w:r w:rsidRPr="0071267A">
        <w:rPr>
          <w:rFonts w:ascii="Arial" w:hAnsi="Arial" w:cs="Arial"/>
          <w:bCs/>
          <w:sz w:val="24"/>
          <w:szCs w:val="24"/>
          <w:lang w:val="en-GB"/>
        </w:rPr>
        <w:t>" includes the regulations;</w:t>
      </w:r>
    </w:p>
    <w:p w14:paraId="3911CAF0" w14:textId="73023CE7" w:rsidR="00101762" w:rsidRPr="0071267A" w:rsidRDefault="00715E47" w:rsidP="00AE2B56">
      <w:pPr>
        <w:spacing w:line="360" w:lineRule="auto"/>
        <w:rPr>
          <w:rFonts w:ascii="Arial" w:hAnsi="Arial" w:cs="Arial"/>
          <w:sz w:val="24"/>
          <w:szCs w:val="24"/>
          <w:lang w:val="en-GB"/>
        </w:rPr>
      </w:pPr>
      <w:r w:rsidRPr="0071267A">
        <w:rPr>
          <w:rFonts w:ascii="Arial" w:hAnsi="Arial" w:cs="Arial"/>
          <w:sz w:val="24"/>
          <w:szCs w:val="24"/>
          <w:lang w:val="en-GB"/>
        </w:rPr>
        <w:lastRenderedPageBreak/>
        <w:t>"</w:t>
      </w:r>
      <w:proofErr w:type="gramStart"/>
      <w:r w:rsidRPr="0071267A">
        <w:rPr>
          <w:rFonts w:ascii="Arial" w:hAnsi="Arial"/>
          <w:b/>
          <w:sz w:val="24"/>
          <w:lang w:val="en-GB"/>
        </w:rPr>
        <w:t>t</w:t>
      </w:r>
      <w:r w:rsidR="0070219B" w:rsidRPr="0071267A">
        <w:rPr>
          <w:rFonts w:ascii="Arial" w:hAnsi="Arial"/>
          <w:b/>
          <w:sz w:val="24"/>
          <w:lang w:val="en-GB"/>
        </w:rPr>
        <w:t>rafficable</w:t>
      </w:r>
      <w:proofErr w:type="gramEnd"/>
      <w:r w:rsidR="0070219B" w:rsidRPr="0071267A">
        <w:rPr>
          <w:rFonts w:ascii="Arial" w:hAnsi="Arial" w:cs="Arial"/>
          <w:b/>
          <w:sz w:val="24"/>
          <w:szCs w:val="24"/>
          <w:lang w:val="en-GB"/>
        </w:rPr>
        <w:t xml:space="preserve"> quantity</w:t>
      </w:r>
      <w:r w:rsidRPr="0071267A">
        <w:rPr>
          <w:rFonts w:ascii="Arial" w:hAnsi="Arial" w:cs="Arial"/>
          <w:sz w:val="24"/>
          <w:szCs w:val="24"/>
          <w:lang w:val="en-GB"/>
        </w:rPr>
        <w:t>"</w:t>
      </w:r>
      <w:r w:rsidRPr="0071267A">
        <w:rPr>
          <w:rFonts w:ascii="Arial" w:hAnsi="Arial" w:cs="Arial"/>
          <w:b/>
          <w:sz w:val="24"/>
          <w:szCs w:val="24"/>
          <w:lang w:val="en-GB"/>
        </w:rPr>
        <w:t xml:space="preserve"> </w:t>
      </w:r>
      <w:r w:rsidR="00C27DE1" w:rsidRPr="0071267A">
        <w:rPr>
          <w:rFonts w:ascii="Arial" w:hAnsi="Arial" w:cs="Arial"/>
          <w:sz w:val="24"/>
          <w:szCs w:val="24"/>
          <w:lang w:val="en-GB"/>
        </w:rPr>
        <w:t xml:space="preserve">means </w:t>
      </w:r>
      <w:r w:rsidR="00C27DE1" w:rsidRPr="0071267A">
        <w:rPr>
          <w:rFonts w:ascii="Arial" w:eastAsia="Calibri" w:hAnsi="Arial" w:cs="Arial"/>
          <w:sz w:val="24"/>
          <w:szCs w:val="24"/>
          <w:lang w:val="en-GB"/>
        </w:rPr>
        <w:t xml:space="preserve">for purposes of the sections referred to Column 1 of Schedule </w:t>
      </w:r>
      <w:r w:rsidR="0066730D" w:rsidRPr="0071267A">
        <w:rPr>
          <w:rFonts w:ascii="Arial" w:eastAsia="Calibri" w:hAnsi="Arial" w:cs="Arial"/>
          <w:sz w:val="24"/>
          <w:szCs w:val="24"/>
          <w:lang w:val="en-GB"/>
        </w:rPr>
        <w:t>4,</w:t>
      </w:r>
      <w:r w:rsidR="00C27DE1" w:rsidRPr="0071267A">
        <w:rPr>
          <w:rFonts w:ascii="Arial" w:eastAsia="Calibri" w:hAnsi="Arial" w:cs="Arial"/>
          <w:sz w:val="24"/>
          <w:szCs w:val="24"/>
          <w:lang w:val="en-GB"/>
        </w:rPr>
        <w:t xml:space="preserve"> the </w:t>
      </w:r>
      <w:r w:rsidR="00C27DE1" w:rsidRPr="0071267A">
        <w:rPr>
          <w:rFonts w:ascii="Arial" w:hAnsi="Arial" w:cs="Arial"/>
          <w:sz w:val="24"/>
          <w:szCs w:val="24"/>
          <w:lang w:val="en-GB"/>
        </w:rPr>
        <w:t>quantity that exceed</w:t>
      </w:r>
      <w:r w:rsidR="00D644DE" w:rsidRPr="0071267A">
        <w:rPr>
          <w:rFonts w:ascii="Arial" w:hAnsi="Arial" w:cs="Arial"/>
          <w:sz w:val="24"/>
          <w:szCs w:val="24"/>
          <w:lang w:val="en-GB"/>
        </w:rPr>
        <w:t>s</w:t>
      </w:r>
      <w:r w:rsidR="00101762" w:rsidRPr="0071267A">
        <w:rPr>
          <w:rFonts w:ascii="Arial" w:hAnsi="Arial" w:cs="Arial"/>
          <w:sz w:val="24"/>
          <w:szCs w:val="24"/>
          <w:lang w:val="en-GB"/>
        </w:rPr>
        <w:t>—</w:t>
      </w:r>
    </w:p>
    <w:p w14:paraId="7AA32576" w14:textId="77777777" w:rsidR="00101762" w:rsidRPr="0071267A" w:rsidRDefault="00101762" w:rsidP="00A71CB3">
      <w:pPr>
        <w:spacing w:line="360" w:lineRule="auto"/>
        <w:ind w:left="709" w:hanging="709"/>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the</w:t>
      </w:r>
      <w:proofErr w:type="gramEnd"/>
      <w:r w:rsidRPr="0071267A">
        <w:rPr>
          <w:rFonts w:ascii="Arial" w:hAnsi="Arial" w:cs="Arial"/>
          <w:sz w:val="24"/>
          <w:szCs w:val="24"/>
          <w:lang w:val="en-GB"/>
        </w:rPr>
        <w:t xml:space="preserve"> quantity of any flowering cannabis plant or its cannabis plant equivalent; or</w:t>
      </w:r>
    </w:p>
    <w:p w14:paraId="5FE11C9F" w14:textId="77777777" w:rsidR="00101762" w:rsidRPr="0071267A" w:rsidRDefault="00101762" w:rsidP="00101762">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the</w:t>
      </w:r>
      <w:proofErr w:type="gramEnd"/>
      <w:r w:rsidRPr="0071267A">
        <w:rPr>
          <w:rFonts w:ascii="Arial" w:hAnsi="Arial" w:cs="Arial"/>
          <w:sz w:val="24"/>
          <w:szCs w:val="24"/>
          <w:lang w:val="en-GB"/>
        </w:rPr>
        <w:t xml:space="preserve"> quantity of any dried cannabis or its cannabis equivalent,</w:t>
      </w:r>
    </w:p>
    <w:p w14:paraId="5B522D83" w14:textId="7AA8CF08" w:rsidR="00837F57" w:rsidRPr="0071267A" w:rsidRDefault="00101762" w:rsidP="00837F57">
      <w:pPr>
        <w:spacing w:line="360" w:lineRule="auto"/>
        <w:rPr>
          <w:rFonts w:ascii="Arial" w:hAnsi="Arial" w:cs="Arial"/>
          <w:sz w:val="24"/>
          <w:szCs w:val="24"/>
          <w:lang w:val="en-GB"/>
        </w:rPr>
      </w:pPr>
      <w:proofErr w:type="gramStart"/>
      <w:r w:rsidRPr="0071267A">
        <w:rPr>
          <w:rFonts w:ascii="Arial" w:hAnsi="Arial" w:cs="Arial"/>
          <w:sz w:val="24"/>
          <w:szCs w:val="24"/>
          <w:lang w:val="en-GB"/>
        </w:rPr>
        <w:t>respectively</w:t>
      </w:r>
      <w:proofErr w:type="gramEnd"/>
      <w:r w:rsidRPr="0071267A">
        <w:rPr>
          <w:rFonts w:ascii="Arial" w:hAnsi="Arial" w:cs="Arial"/>
          <w:sz w:val="24"/>
          <w:szCs w:val="24"/>
          <w:lang w:val="en-GB"/>
        </w:rPr>
        <w:t xml:space="preserve">, </w:t>
      </w:r>
      <w:r w:rsidR="00C27DE1" w:rsidRPr="0071267A">
        <w:rPr>
          <w:rFonts w:ascii="Arial" w:hAnsi="Arial" w:cs="Arial"/>
          <w:sz w:val="24"/>
          <w:szCs w:val="24"/>
          <w:lang w:val="en-GB"/>
        </w:rPr>
        <w:t xml:space="preserve">referred to in Column </w:t>
      </w:r>
      <w:r w:rsidR="007A44A1" w:rsidRPr="0071267A">
        <w:rPr>
          <w:rFonts w:ascii="Arial" w:hAnsi="Arial" w:cs="Arial"/>
          <w:sz w:val="24"/>
          <w:szCs w:val="24"/>
          <w:lang w:val="en-GB"/>
        </w:rPr>
        <w:t>2</w:t>
      </w:r>
      <w:r w:rsidR="00C27DE1" w:rsidRPr="0071267A">
        <w:rPr>
          <w:rFonts w:ascii="Arial" w:hAnsi="Arial" w:cs="Arial"/>
          <w:sz w:val="24"/>
          <w:szCs w:val="24"/>
          <w:lang w:val="en-GB"/>
        </w:rPr>
        <w:t xml:space="preserve"> of that</w:t>
      </w:r>
      <w:r w:rsidR="00DB75F8" w:rsidRPr="0071267A">
        <w:rPr>
          <w:rFonts w:ascii="Arial" w:hAnsi="Arial" w:cs="Arial"/>
          <w:sz w:val="24"/>
          <w:szCs w:val="24"/>
          <w:lang w:val="en-GB"/>
        </w:rPr>
        <w:t xml:space="preserve"> Schedule</w:t>
      </w:r>
      <w:r w:rsidR="004C0337" w:rsidRPr="0071267A">
        <w:rPr>
          <w:rFonts w:ascii="Arial" w:hAnsi="Arial" w:cs="Arial"/>
          <w:sz w:val="24"/>
          <w:szCs w:val="24"/>
          <w:lang w:val="en-GB"/>
        </w:rPr>
        <w:t>;</w:t>
      </w:r>
      <w:r w:rsidR="00837F57" w:rsidRPr="0071267A">
        <w:rPr>
          <w:rFonts w:ascii="Arial" w:hAnsi="Arial" w:cs="Arial"/>
          <w:sz w:val="24"/>
          <w:szCs w:val="24"/>
          <w:lang w:val="en-GB"/>
        </w:rPr>
        <w:t xml:space="preserve"> and</w:t>
      </w:r>
    </w:p>
    <w:p w14:paraId="697CC543" w14:textId="6243360E" w:rsidR="00837F57" w:rsidRPr="0071267A" w:rsidRDefault="00837F57" w:rsidP="00837F57">
      <w:pPr>
        <w:spacing w:line="360" w:lineRule="auto"/>
        <w:rPr>
          <w:rFonts w:ascii="Arial" w:hAnsi="Arial" w:cs="Arial"/>
          <w:sz w:val="24"/>
          <w:szCs w:val="24"/>
          <w:lang w:val="en-GB"/>
        </w:rPr>
      </w:pPr>
      <w:r w:rsidRPr="00D44751">
        <w:rPr>
          <w:rFonts w:ascii="Arial" w:hAnsi="Arial" w:cs="Arial"/>
          <w:sz w:val="24"/>
          <w:szCs w:val="24"/>
          <w:lang w:val="en-GB"/>
        </w:rPr>
        <w:t>(</w:t>
      </w:r>
      <w:r w:rsidRPr="00D44751">
        <w:rPr>
          <w:rFonts w:ascii="Arial" w:hAnsi="Arial" w:cs="Arial"/>
          <w:b/>
          <w:sz w:val="24"/>
          <w:szCs w:val="24"/>
          <w:u w:val="single"/>
          <w:lang w:val="en-GB"/>
        </w:rPr>
        <w:t>Comments:</w:t>
      </w:r>
      <w:r w:rsidRPr="00D44751">
        <w:rPr>
          <w:rFonts w:ascii="Arial" w:hAnsi="Arial" w:cs="Arial"/>
          <w:b/>
          <w:sz w:val="24"/>
          <w:szCs w:val="24"/>
          <w:lang w:val="en-GB"/>
        </w:rPr>
        <w:t xml:space="preserve"> </w:t>
      </w:r>
      <w:r w:rsidRPr="0071267A">
        <w:rPr>
          <w:rFonts w:ascii="Arial" w:hAnsi="Arial" w:cs="Arial"/>
          <w:sz w:val="24"/>
          <w:szCs w:val="24"/>
          <w:lang w:val="en-GB"/>
        </w:rPr>
        <w:t xml:space="preserve">Paragraph 2.15, page 39 of </w:t>
      </w:r>
      <w:proofErr w:type="spellStart"/>
      <w:r w:rsidRPr="0071267A">
        <w:rPr>
          <w:rFonts w:ascii="Arial" w:hAnsi="Arial" w:cs="Arial"/>
          <w:sz w:val="24"/>
          <w:szCs w:val="24"/>
          <w:lang w:val="en-GB"/>
        </w:rPr>
        <w:t>C&amp;R</w:t>
      </w:r>
      <w:proofErr w:type="spellEnd"/>
      <w:r w:rsidRPr="0071267A">
        <w:rPr>
          <w:rFonts w:ascii="Arial" w:hAnsi="Arial" w:cs="Arial"/>
          <w:sz w:val="24"/>
          <w:szCs w:val="24"/>
          <w:lang w:val="en-GB"/>
        </w:rPr>
        <w:t>.)</w:t>
      </w:r>
    </w:p>
    <w:p w14:paraId="0B9336AC" w14:textId="29A52CF1" w:rsidR="00F221AE" w:rsidRPr="0071267A" w:rsidRDefault="00F221AE" w:rsidP="00837F57">
      <w:pPr>
        <w:spacing w:line="360" w:lineRule="auto"/>
        <w:rPr>
          <w:rFonts w:ascii="Arial" w:hAnsi="Arial" w:cs="Arial"/>
          <w:b/>
          <w:color w:val="FF0000"/>
          <w:sz w:val="24"/>
          <w:szCs w:val="24"/>
          <w:u w:val="single"/>
          <w:lang w:val="en-GB"/>
        </w:rPr>
      </w:pPr>
      <w:r w:rsidRPr="0071267A">
        <w:rPr>
          <w:rFonts w:ascii="Arial" w:hAnsi="Arial" w:cs="Arial"/>
          <w:b/>
          <w:color w:val="FF0000"/>
          <w:sz w:val="24"/>
          <w:szCs w:val="24"/>
          <w:u w:val="single"/>
          <w:lang w:val="en-GB"/>
        </w:rPr>
        <w:t>Option:</w:t>
      </w:r>
    </w:p>
    <w:p w14:paraId="566C67DA" w14:textId="77777777" w:rsidR="00F221AE" w:rsidRPr="0071267A" w:rsidRDefault="00F221AE" w:rsidP="00F221AE">
      <w:pPr>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Pr="0071267A">
        <w:rPr>
          <w:rFonts w:ascii="Arial" w:hAnsi="Arial"/>
          <w:b/>
          <w:sz w:val="24"/>
          <w:lang w:val="en-GB"/>
        </w:rPr>
        <w:t>trafficable</w:t>
      </w:r>
      <w:proofErr w:type="gramEnd"/>
      <w:r w:rsidRPr="0071267A">
        <w:rPr>
          <w:rFonts w:ascii="Arial" w:hAnsi="Arial" w:cs="Arial"/>
          <w:b/>
          <w:sz w:val="24"/>
          <w:szCs w:val="24"/>
          <w:lang w:val="en-GB"/>
        </w:rPr>
        <w:t xml:space="preserve"> quantity</w:t>
      </w:r>
      <w:r w:rsidRPr="0071267A">
        <w:rPr>
          <w:rFonts w:ascii="Arial" w:hAnsi="Arial" w:cs="Arial"/>
          <w:sz w:val="24"/>
          <w:szCs w:val="24"/>
          <w:lang w:val="en-GB"/>
        </w:rPr>
        <w:t>"</w:t>
      </w:r>
      <w:r w:rsidRPr="0071267A">
        <w:rPr>
          <w:rFonts w:ascii="Arial" w:hAnsi="Arial" w:cs="Arial"/>
          <w:b/>
          <w:sz w:val="24"/>
          <w:szCs w:val="24"/>
          <w:lang w:val="en-GB"/>
        </w:rPr>
        <w:t xml:space="preserve"> </w:t>
      </w:r>
      <w:r w:rsidRPr="0071267A">
        <w:rPr>
          <w:rFonts w:ascii="Arial" w:hAnsi="Arial" w:cs="Arial"/>
          <w:sz w:val="24"/>
          <w:szCs w:val="24"/>
          <w:lang w:val="en-GB"/>
        </w:rPr>
        <w:t xml:space="preserve">means </w:t>
      </w:r>
      <w:r w:rsidRPr="0071267A">
        <w:rPr>
          <w:rFonts w:ascii="Arial" w:eastAsia="Calibri" w:hAnsi="Arial" w:cs="Arial"/>
          <w:sz w:val="24"/>
          <w:szCs w:val="24"/>
          <w:lang w:val="en-GB"/>
        </w:rPr>
        <w:t xml:space="preserve">for purposes of the sections referred to Column 1 of Schedule 4, the </w:t>
      </w:r>
      <w:r w:rsidRPr="0071267A">
        <w:rPr>
          <w:rFonts w:ascii="Arial" w:hAnsi="Arial" w:cs="Arial"/>
          <w:sz w:val="24"/>
          <w:szCs w:val="24"/>
          <w:lang w:val="en-GB"/>
        </w:rPr>
        <w:t>quantity that exceeds—</w:t>
      </w:r>
    </w:p>
    <w:p w14:paraId="17D8F98E" w14:textId="77777777" w:rsidR="00F221AE" w:rsidRPr="0071267A" w:rsidRDefault="00F221AE" w:rsidP="00F221AE">
      <w:pPr>
        <w:spacing w:line="360" w:lineRule="auto"/>
        <w:ind w:left="709" w:hanging="709"/>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the</w:t>
      </w:r>
      <w:proofErr w:type="gramEnd"/>
      <w:r w:rsidRPr="0071267A">
        <w:rPr>
          <w:rFonts w:ascii="Arial" w:hAnsi="Arial" w:cs="Arial"/>
          <w:sz w:val="24"/>
          <w:szCs w:val="24"/>
          <w:lang w:val="en-GB"/>
        </w:rPr>
        <w:t xml:space="preserve"> quantity of any flowering cannabis plant or its cannabis plant equivalent; or</w:t>
      </w:r>
    </w:p>
    <w:p w14:paraId="79EA6A84" w14:textId="77777777" w:rsidR="00F221AE" w:rsidRPr="0071267A" w:rsidRDefault="00F221AE" w:rsidP="00F221AE">
      <w:pPr>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the</w:t>
      </w:r>
      <w:proofErr w:type="gramEnd"/>
      <w:r w:rsidRPr="0071267A">
        <w:rPr>
          <w:rFonts w:ascii="Arial" w:hAnsi="Arial" w:cs="Arial"/>
          <w:sz w:val="24"/>
          <w:szCs w:val="24"/>
          <w:lang w:val="en-GB"/>
        </w:rPr>
        <w:t xml:space="preserve"> quantity of any dried cannabis or its cannabis equivalent,</w:t>
      </w:r>
    </w:p>
    <w:p w14:paraId="3105310E" w14:textId="090DA95B" w:rsidR="00F221AE" w:rsidRPr="0071267A" w:rsidRDefault="00F221AE" w:rsidP="00F221AE">
      <w:pPr>
        <w:spacing w:line="360" w:lineRule="auto"/>
        <w:rPr>
          <w:rFonts w:ascii="Arial" w:hAnsi="Arial" w:cs="Arial"/>
          <w:sz w:val="24"/>
          <w:szCs w:val="24"/>
          <w:lang w:val="en-GB"/>
        </w:rPr>
      </w:pPr>
      <w:proofErr w:type="gramStart"/>
      <w:r w:rsidRPr="0071267A">
        <w:rPr>
          <w:rFonts w:ascii="Arial" w:hAnsi="Arial" w:cs="Arial"/>
          <w:sz w:val="24"/>
          <w:szCs w:val="24"/>
          <w:lang w:val="en-GB"/>
        </w:rPr>
        <w:t>respectively</w:t>
      </w:r>
      <w:proofErr w:type="gramEnd"/>
      <w:r w:rsidRPr="0071267A">
        <w:rPr>
          <w:rFonts w:ascii="Arial" w:hAnsi="Arial" w:cs="Arial"/>
          <w:sz w:val="24"/>
          <w:szCs w:val="24"/>
          <w:lang w:val="en-GB"/>
        </w:rPr>
        <w:t xml:space="preserve">, referred to in Column 2 of that Schedule </w:t>
      </w:r>
      <w:r w:rsidRPr="0071267A">
        <w:rPr>
          <w:rFonts w:ascii="Arial" w:hAnsi="Arial" w:cs="Arial"/>
          <w:color w:val="FF0000"/>
          <w:sz w:val="24"/>
          <w:szCs w:val="24"/>
          <w:u w:val="single"/>
          <w:lang w:val="en-GB"/>
        </w:rPr>
        <w:t>but is less than a commercial quantity</w:t>
      </w:r>
      <w:r w:rsidRPr="0071267A">
        <w:rPr>
          <w:rFonts w:ascii="Arial" w:hAnsi="Arial" w:cs="Arial"/>
          <w:sz w:val="24"/>
          <w:szCs w:val="24"/>
          <w:lang w:val="en-GB"/>
        </w:rPr>
        <w:t>; and</w:t>
      </w:r>
    </w:p>
    <w:p w14:paraId="40B9E5D4" w14:textId="74699E5E" w:rsidR="00F221AE" w:rsidRPr="0071267A" w:rsidRDefault="00F221AE" w:rsidP="00F221AE">
      <w:pPr>
        <w:spacing w:line="360" w:lineRule="auto"/>
        <w:rPr>
          <w:rFonts w:ascii="Arial" w:hAnsi="Arial" w:cs="Arial"/>
          <w:sz w:val="24"/>
          <w:szCs w:val="24"/>
          <w:lang w:val="en-GB"/>
        </w:rPr>
      </w:pPr>
      <w:r w:rsidRPr="0071267A">
        <w:rPr>
          <w:rFonts w:ascii="Arial" w:hAnsi="Arial" w:cs="Arial"/>
          <w:b/>
          <w:sz w:val="24"/>
          <w:szCs w:val="24"/>
          <w:u w:val="single"/>
          <w:lang w:val="en-GB"/>
        </w:rPr>
        <w:t>Remark:</w:t>
      </w:r>
      <w:r w:rsidRPr="0071267A">
        <w:rPr>
          <w:rFonts w:ascii="Arial" w:hAnsi="Arial" w:cs="Arial"/>
          <w:sz w:val="24"/>
          <w:szCs w:val="24"/>
          <w:lang w:val="en-GB"/>
        </w:rPr>
        <w:t xml:space="preserve"> Amendment</w:t>
      </w:r>
      <w:r w:rsidR="008A50B7" w:rsidRPr="0071267A">
        <w:rPr>
          <w:rFonts w:ascii="Arial" w:hAnsi="Arial" w:cs="Arial"/>
          <w:sz w:val="24"/>
          <w:szCs w:val="24"/>
          <w:lang w:val="en-GB"/>
        </w:rPr>
        <w:t>s further clarify</w:t>
      </w:r>
      <w:r w:rsidRPr="0071267A">
        <w:rPr>
          <w:rFonts w:ascii="Arial" w:hAnsi="Arial" w:cs="Arial"/>
          <w:sz w:val="24"/>
          <w:szCs w:val="24"/>
          <w:lang w:val="en-GB"/>
        </w:rPr>
        <w:t xml:space="preserve"> the definition in relation to the definition of "commercial quantity</w:t>
      </w:r>
      <w:r w:rsidR="0031699F" w:rsidRPr="0071267A">
        <w:rPr>
          <w:rFonts w:ascii="Arial" w:hAnsi="Arial" w:cs="Arial"/>
          <w:sz w:val="24"/>
          <w:szCs w:val="24"/>
          <w:lang w:val="en-GB"/>
        </w:rPr>
        <w:t>"</w:t>
      </w:r>
    </w:p>
    <w:p w14:paraId="5E578AA0" w14:textId="77777777" w:rsidR="00837F57" w:rsidRPr="0071267A" w:rsidRDefault="00837F57" w:rsidP="00837F57">
      <w:pPr>
        <w:spacing w:line="360" w:lineRule="auto"/>
        <w:jc w:val="center"/>
        <w:rPr>
          <w:rFonts w:ascii="Arial" w:hAnsi="Arial" w:cs="Arial"/>
          <w:sz w:val="24"/>
          <w:szCs w:val="24"/>
          <w:lang w:val="en-GB"/>
        </w:rPr>
      </w:pPr>
      <w:r w:rsidRPr="0071267A">
        <w:rPr>
          <w:rFonts w:ascii="Arial" w:hAnsi="Arial" w:cs="Arial"/>
          <w:sz w:val="24"/>
          <w:szCs w:val="24"/>
          <w:lang w:val="en-GB"/>
        </w:rPr>
        <w:t>*****</w:t>
      </w:r>
    </w:p>
    <w:p w14:paraId="490DDDE8" w14:textId="5F6DFA88" w:rsidR="0099465D" w:rsidRPr="0071267A" w:rsidRDefault="005C211B" w:rsidP="00837F57">
      <w:pPr>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Pr="0071267A">
        <w:rPr>
          <w:rFonts w:ascii="Arial" w:hAnsi="Arial" w:cs="Arial"/>
          <w:b/>
          <w:sz w:val="24"/>
          <w:szCs w:val="24"/>
          <w:lang w:val="en-GB"/>
        </w:rPr>
        <w:t>vehicle</w:t>
      </w:r>
      <w:proofErr w:type="gramEnd"/>
      <w:r w:rsidRPr="0071267A">
        <w:rPr>
          <w:rFonts w:ascii="Arial" w:hAnsi="Arial" w:cs="Arial"/>
          <w:sz w:val="24"/>
          <w:szCs w:val="24"/>
          <w:lang w:val="en-GB"/>
        </w:rPr>
        <w:t>"</w:t>
      </w:r>
      <w:r w:rsidR="004C0337" w:rsidRPr="0071267A">
        <w:rPr>
          <w:rFonts w:ascii="Arial" w:hAnsi="Arial" w:cs="Arial"/>
          <w:sz w:val="24"/>
          <w:szCs w:val="24"/>
          <w:lang w:val="en-GB"/>
        </w:rPr>
        <w:t xml:space="preserve"> means a “vehicle” as defined in section 1 of the </w:t>
      </w:r>
      <w:r w:rsidR="008228AF" w:rsidRPr="0071267A">
        <w:rPr>
          <w:rFonts w:ascii="Arial" w:hAnsi="Arial" w:cs="Arial"/>
          <w:sz w:val="24"/>
          <w:szCs w:val="24"/>
          <w:lang w:val="en-GB"/>
        </w:rPr>
        <w:t>National Road Traffic Act, 1996.</w:t>
      </w:r>
    </w:p>
    <w:p w14:paraId="479ACA39" w14:textId="184CB9F6" w:rsidR="009D66B2" w:rsidRPr="0071267A" w:rsidRDefault="009D66B2" w:rsidP="009D66B2">
      <w:pPr>
        <w:spacing w:line="360" w:lineRule="auto"/>
        <w:jc w:val="center"/>
        <w:rPr>
          <w:rFonts w:ascii="Arial" w:hAnsi="Arial" w:cs="Arial"/>
          <w:sz w:val="24"/>
          <w:szCs w:val="24"/>
          <w:lang w:val="en-GB"/>
        </w:rPr>
      </w:pPr>
      <w:r w:rsidRPr="0071267A">
        <w:rPr>
          <w:rFonts w:ascii="Arial" w:hAnsi="Arial" w:cs="Arial"/>
          <w:sz w:val="24"/>
          <w:szCs w:val="24"/>
          <w:lang w:val="en-GB"/>
        </w:rPr>
        <w:t>*****</w:t>
      </w:r>
    </w:p>
    <w:p w14:paraId="75E78559" w14:textId="36103504" w:rsidR="00837F57" w:rsidRPr="0071267A" w:rsidRDefault="00837F57" w:rsidP="00837F57">
      <w:pPr>
        <w:spacing w:line="360" w:lineRule="auto"/>
        <w:rPr>
          <w:rFonts w:ascii="Arial" w:hAnsi="Arial" w:cs="Arial"/>
          <w:sz w:val="24"/>
          <w:szCs w:val="24"/>
          <w:lang w:val="en-GB"/>
        </w:rPr>
      </w:pPr>
      <w:r w:rsidRPr="00D44751">
        <w:rPr>
          <w:rFonts w:ascii="Arial" w:hAnsi="Arial" w:cs="Arial"/>
          <w:b/>
          <w:sz w:val="24"/>
          <w:szCs w:val="24"/>
          <w:u w:val="single"/>
          <w:lang w:val="en-GB"/>
        </w:rPr>
        <w:t>Other definitions proposed:</w:t>
      </w:r>
      <w:r w:rsidRPr="0071267A">
        <w:rPr>
          <w:rFonts w:ascii="Arial" w:hAnsi="Arial" w:cs="Arial"/>
          <w:sz w:val="24"/>
          <w:szCs w:val="24"/>
          <w:u w:val="single"/>
          <w:lang w:val="en-GB"/>
        </w:rPr>
        <w:t xml:space="preserve"> </w:t>
      </w:r>
      <w:r w:rsidR="00100758" w:rsidRPr="0071267A">
        <w:rPr>
          <w:rFonts w:ascii="Arial" w:hAnsi="Arial" w:cs="Arial"/>
          <w:sz w:val="24"/>
          <w:szCs w:val="24"/>
          <w:lang w:val="en-GB"/>
        </w:rPr>
        <w:t>See p</w:t>
      </w:r>
      <w:r w:rsidRPr="0071267A">
        <w:rPr>
          <w:rFonts w:ascii="Arial" w:hAnsi="Arial" w:cs="Arial"/>
          <w:sz w:val="24"/>
          <w:szCs w:val="24"/>
          <w:lang w:val="en-GB"/>
        </w:rPr>
        <w:t xml:space="preserve">aragraph 2.16, page 39 of </w:t>
      </w:r>
      <w:proofErr w:type="spellStart"/>
      <w:r w:rsidRPr="0071267A">
        <w:rPr>
          <w:rFonts w:ascii="Arial" w:hAnsi="Arial" w:cs="Arial"/>
          <w:sz w:val="24"/>
          <w:szCs w:val="24"/>
          <w:lang w:val="en-GB"/>
        </w:rPr>
        <w:t>C&amp;R</w:t>
      </w:r>
      <w:proofErr w:type="spellEnd"/>
      <w:r w:rsidRPr="0071267A">
        <w:rPr>
          <w:rFonts w:ascii="Arial" w:hAnsi="Arial" w:cs="Arial"/>
          <w:sz w:val="24"/>
          <w:szCs w:val="24"/>
          <w:lang w:val="en-GB"/>
        </w:rPr>
        <w:t>.</w:t>
      </w:r>
    </w:p>
    <w:p w14:paraId="42EB42F0" w14:textId="34C4ABC2" w:rsidR="00837F57" w:rsidRPr="0071267A" w:rsidRDefault="00837F57" w:rsidP="00837F57">
      <w:pPr>
        <w:spacing w:line="360" w:lineRule="auto"/>
        <w:jc w:val="center"/>
        <w:rPr>
          <w:rFonts w:ascii="Arial" w:hAnsi="Arial" w:cs="Arial"/>
          <w:sz w:val="24"/>
          <w:szCs w:val="24"/>
          <w:lang w:val="en-GB"/>
        </w:rPr>
      </w:pPr>
      <w:r w:rsidRPr="0071267A">
        <w:rPr>
          <w:rFonts w:ascii="Arial" w:hAnsi="Arial" w:cs="Arial"/>
          <w:sz w:val="24"/>
          <w:szCs w:val="24"/>
          <w:lang w:val="en-GB"/>
        </w:rPr>
        <w:t>*****</w:t>
      </w:r>
    </w:p>
    <w:p w14:paraId="43D80C6D" w14:textId="013E8BFD" w:rsidR="00C02BE9" w:rsidRPr="00D44751" w:rsidRDefault="00C02BE9" w:rsidP="00C02BE9">
      <w:pPr>
        <w:spacing w:line="360" w:lineRule="auto"/>
        <w:jc w:val="center"/>
        <w:rPr>
          <w:rFonts w:ascii="Arial" w:hAnsi="Arial" w:cs="Arial"/>
          <w:b/>
          <w:sz w:val="24"/>
          <w:szCs w:val="24"/>
          <w:u w:val="single"/>
          <w:lang w:val="en-GB"/>
        </w:rPr>
      </w:pPr>
      <w:proofErr w:type="spellStart"/>
      <w:r w:rsidRPr="00D44751">
        <w:rPr>
          <w:rFonts w:ascii="Arial" w:hAnsi="Arial" w:cs="Arial"/>
          <w:b/>
          <w:sz w:val="24"/>
          <w:szCs w:val="24"/>
          <w:u w:val="single"/>
          <w:lang w:val="en-GB"/>
        </w:rPr>
        <w:t>Subclause</w:t>
      </w:r>
      <w:proofErr w:type="spellEnd"/>
      <w:r w:rsidRPr="00D44751">
        <w:rPr>
          <w:rFonts w:ascii="Arial" w:hAnsi="Arial" w:cs="Arial"/>
          <w:b/>
          <w:sz w:val="24"/>
          <w:szCs w:val="24"/>
          <w:u w:val="single"/>
          <w:lang w:val="en-GB"/>
        </w:rPr>
        <w:t xml:space="preserve"> (2)</w:t>
      </w:r>
    </w:p>
    <w:p w14:paraId="4F748540" w14:textId="77777777" w:rsidR="00C02BE9" w:rsidRPr="00D44751" w:rsidRDefault="00C02BE9" w:rsidP="00C02BE9">
      <w:pPr>
        <w:spacing w:line="360" w:lineRule="auto"/>
        <w:rPr>
          <w:rFonts w:ascii="Arial" w:hAnsi="Arial" w:cs="Arial"/>
          <w:sz w:val="24"/>
          <w:szCs w:val="24"/>
          <w:lang w:val="en-GB"/>
        </w:rPr>
      </w:pPr>
      <w:r w:rsidRPr="00A078BB">
        <w:rPr>
          <w:rFonts w:ascii="Arial" w:hAnsi="Arial" w:cs="Arial"/>
          <w:sz w:val="24"/>
          <w:szCs w:val="24"/>
          <w:lang w:val="en-GB"/>
        </w:rPr>
        <w:t>(</w:t>
      </w:r>
      <w:r w:rsidRPr="003273A6">
        <w:rPr>
          <w:rFonts w:ascii="Arial" w:hAnsi="Arial" w:cs="Arial"/>
          <w:b/>
          <w:sz w:val="24"/>
          <w:szCs w:val="24"/>
          <w:u w:val="single"/>
          <w:lang w:val="en-GB"/>
        </w:rPr>
        <w:t>Comments:</w:t>
      </w:r>
      <w:r w:rsidRPr="003273A6">
        <w:rPr>
          <w:rFonts w:ascii="Arial" w:hAnsi="Arial" w:cs="Arial"/>
          <w:b/>
          <w:sz w:val="24"/>
          <w:szCs w:val="24"/>
          <w:lang w:val="en-GB"/>
        </w:rPr>
        <w:t xml:space="preserve"> </w:t>
      </w:r>
      <w:r w:rsidRPr="00D44751">
        <w:rPr>
          <w:rFonts w:ascii="Arial" w:hAnsi="Arial" w:cs="Arial"/>
          <w:sz w:val="24"/>
          <w:szCs w:val="24"/>
          <w:lang w:val="en-GB"/>
        </w:rPr>
        <w:t xml:space="preserve">Paragraphs 1.28 – 1.37, pages 21 to 31; paragraph 3.2, page 39 of </w:t>
      </w:r>
      <w:proofErr w:type="spellStart"/>
      <w:r w:rsidRPr="00D44751">
        <w:rPr>
          <w:rFonts w:ascii="Arial" w:hAnsi="Arial" w:cs="Arial"/>
          <w:sz w:val="24"/>
          <w:szCs w:val="24"/>
          <w:lang w:val="en-GB"/>
        </w:rPr>
        <w:t>C&amp;R</w:t>
      </w:r>
      <w:proofErr w:type="spellEnd"/>
      <w:r w:rsidRPr="00D44751">
        <w:rPr>
          <w:rFonts w:ascii="Arial" w:hAnsi="Arial" w:cs="Arial"/>
          <w:sz w:val="24"/>
          <w:szCs w:val="24"/>
          <w:lang w:val="en-GB"/>
        </w:rPr>
        <w:t>.)</w:t>
      </w:r>
    </w:p>
    <w:p w14:paraId="6F30C344" w14:textId="4793E3C0" w:rsidR="00100758" w:rsidRPr="0071267A" w:rsidRDefault="0099465D" w:rsidP="00100758">
      <w:pPr>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t>(2)</w:t>
      </w:r>
      <w:r w:rsidR="00950F63" w:rsidRPr="0071267A">
        <w:rPr>
          <w:rFonts w:ascii="Arial" w:hAnsi="Arial" w:cs="Arial"/>
          <w:sz w:val="24"/>
          <w:szCs w:val="24"/>
          <w:lang w:val="en-GB"/>
        </w:rPr>
        <w:tab/>
      </w:r>
      <w:r w:rsidR="00100758" w:rsidRPr="0071267A">
        <w:rPr>
          <w:rFonts w:ascii="Arial" w:hAnsi="Arial" w:cs="Arial"/>
          <w:sz w:val="24"/>
          <w:szCs w:val="24"/>
          <w:lang w:val="en-GB"/>
        </w:rPr>
        <w:t>The provisions of this Act do not apply to any person who is permitted or authorised in terms of any other Act of Parliament to—</w:t>
      </w:r>
    </w:p>
    <w:p w14:paraId="2AD46572" w14:textId="4C70551A" w:rsidR="00100758" w:rsidRPr="0071267A" w:rsidRDefault="00100758" w:rsidP="00100758">
      <w:pPr>
        <w:spacing w:line="360" w:lineRule="auto"/>
        <w:ind w:left="709" w:hanging="709"/>
        <w:rPr>
          <w:rFonts w:ascii="Arial" w:hAnsi="Arial" w:cs="Arial"/>
          <w:sz w:val="24"/>
          <w:szCs w:val="24"/>
          <w:lang w:val="en-GB"/>
        </w:rPr>
      </w:pPr>
      <w:r w:rsidRPr="0071267A">
        <w:rPr>
          <w:rFonts w:ascii="Arial" w:hAnsi="Arial" w:cs="Arial"/>
          <w:i/>
          <w:sz w:val="24"/>
          <w:szCs w:val="24"/>
          <w:lang w:val="en-GB"/>
        </w:rPr>
        <w:t>(a)</w:t>
      </w:r>
      <w:r w:rsidRPr="0071267A">
        <w:rPr>
          <w:rFonts w:ascii="Arial" w:hAnsi="Arial" w:cs="Arial"/>
          <w:sz w:val="24"/>
          <w:szCs w:val="24"/>
          <w:lang w:val="en-GB"/>
        </w:rPr>
        <w:tab/>
      </w:r>
      <w:proofErr w:type="gramStart"/>
      <w:r w:rsidRPr="0071267A">
        <w:rPr>
          <w:rFonts w:ascii="Arial" w:hAnsi="Arial" w:cs="Arial"/>
          <w:sz w:val="24"/>
          <w:szCs w:val="24"/>
          <w:lang w:val="en-GB"/>
        </w:rPr>
        <w:t>deal</w:t>
      </w:r>
      <w:proofErr w:type="gramEnd"/>
      <w:r w:rsidRPr="0071267A">
        <w:rPr>
          <w:rFonts w:ascii="Arial" w:hAnsi="Arial" w:cs="Arial"/>
          <w:sz w:val="24"/>
          <w:szCs w:val="24"/>
          <w:lang w:val="en-GB"/>
        </w:rPr>
        <w:t xml:space="preserve"> in cannabis plant cultivation material, cannabis plants, cannabis or a cannabis product; or</w:t>
      </w:r>
    </w:p>
    <w:p w14:paraId="56D0AF57" w14:textId="0C7DA4A2" w:rsidR="00BD2144" w:rsidRPr="0071267A" w:rsidRDefault="00100758" w:rsidP="00100758">
      <w:pPr>
        <w:spacing w:line="360" w:lineRule="auto"/>
        <w:rPr>
          <w:rFonts w:ascii="Arial" w:hAnsi="Arial" w:cs="Arial"/>
          <w:sz w:val="24"/>
          <w:szCs w:val="24"/>
          <w:lang w:val="en-GB"/>
        </w:rPr>
      </w:pPr>
      <w:r w:rsidRPr="0071267A">
        <w:rPr>
          <w:rFonts w:ascii="Arial" w:hAnsi="Arial" w:cs="Arial"/>
          <w:i/>
          <w:sz w:val="24"/>
          <w:szCs w:val="24"/>
          <w:lang w:val="en-GB"/>
        </w:rPr>
        <w:t>(b)</w:t>
      </w:r>
      <w:r w:rsidRPr="0071267A">
        <w:rPr>
          <w:rFonts w:ascii="Arial" w:hAnsi="Arial" w:cs="Arial"/>
          <w:sz w:val="24"/>
          <w:szCs w:val="24"/>
          <w:lang w:val="en-GB"/>
        </w:rPr>
        <w:t xml:space="preserve"> </w:t>
      </w:r>
      <w:r w:rsidRPr="0071267A">
        <w:rPr>
          <w:rFonts w:ascii="Arial" w:hAnsi="Arial" w:cs="Arial"/>
          <w:sz w:val="24"/>
          <w:szCs w:val="24"/>
          <w:lang w:val="en-GB"/>
        </w:rPr>
        <w:tab/>
      </w:r>
      <w:proofErr w:type="gramStart"/>
      <w:r w:rsidRPr="0071267A">
        <w:rPr>
          <w:rFonts w:ascii="Arial" w:hAnsi="Arial" w:cs="Arial"/>
          <w:sz w:val="24"/>
          <w:szCs w:val="24"/>
          <w:lang w:val="en-GB"/>
        </w:rPr>
        <w:t>cultivate</w:t>
      </w:r>
      <w:proofErr w:type="gramEnd"/>
      <w:r w:rsidRPr="0071267A">
        <w:rPr>
          <w:rFonts w:ascii="Arial" w:hAnsi="Arial" w:cs="Arial"/>
          <w:sz w:val="24"/>
          <w:szCs w:val="24"/>
          <w:lang w:val="en-GB"/>
        </w:rPr>
        <w:t xml:space="preserve"> cannabis plants.</w:t>
      </w:r>
    </w:p>
    <w:p w14:paraId="18AB6F39" w14:textId="3C21289E" w:rsidR="00C913B4" w:rsidRPr="0071267A" w:rsidRDefault="00C913B4" w:rsidP="00C913B4">
      <w:pPr>
        <w:rPr>
          <w:rFonts w:ascii="Arial" w:hAnsi="Arial" w:cs="Arial"/>
          <w:b/>
          <w:sz w:val="24"/>
          <w:szCs w:val="24"/>
          <w:u w:val="single"/>
          <w:lang w:val="en-GB"/>
        </w:rPr>
      </w:pPr>
      <w:r w:rsidRPr="0071267A">
        <w:rPr>
          <w:rFonts w:ascii="Arial" w:hAnsi="Arial" w:cs="Arial"/>
          <w:b/>
          <w:sz w:val="24"/>
          <w:szCs w:val="24"/>
          <w:u w:val="single"/>
          <w:lang w:val="en-GB"/>
        </w:rPr>
        <w:t>Discussion</w:t>
      </w:r>
      <w:r w:rsidR="006E1DC0" w:rsidRPr="0071267A">
        <w:rPr>
          <w:rFonts w:ascii="Arial" w:hAnsi="Arial" w:cs="Arial"/>
          <w:b/>
          <w:sz w:val="24"/>
          <w:szCs w:val="24"/>
          <w:u w:val="single"/>
          <w:lang w:val="en-GB"/>
        </w:rPr>
        <w:t xml:space="preserve"> (commercialisation)</w:t>
      </w:r>
      <w:r w:rsidRPr="0071267A">
        <w:rPr>
          <w:rFonts w:ascii="Arial" w:hAnsi="Arial" w:cs="Arial"/>
          <w:b/>
          <w:sz w:val="24"/>
          <w:szCs w:val="24"/>
          <w:u w:val="single"/>
          <w:lang w:val="en-GB"/>
        </w:rPr>
        <w:t>:</w:t>
      </w:r>
    </w:p>
    <w:p w14:paraId="03D69CCD" w14:textId="77777777" w:rsidR="00C913B4" w:rsidRPr="0071267A" w:rsidRDefault="00C913B4" w:rsidP="00C913B4">
      <w:pPr>
        <w:ind w:left="709" w:hanging="709"/>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sz w:val="24"/>
          <w:szCs w:val="24"/>
          <w:lang w:val="en-GB"/>
        </w:rPr>
        <w:tab/>
        <w:t xml:space="preserve">Various commentators proposed commercialisation of cannabis and hemp (see paragraphs 1.28 to 1.37 of </w:t>
      </w:r>
      <w:proofErr w:type="spellStart"/>
      <w:r w:rsidRPr="0071267A">
        <w:rPr>
          <w:rFonts w:ascii="Arial" w:hAnsi="Arial" w:cs="Arial"/>
          <w:sz w:val="24"/>
          <w:szCs w:val="24"/>
          <w:lang w:val="en-GB"/>
        </w:rPr>
        <w:t>C&amp;R</w:t>
      </w:r>
      <w:proofErr w:type="spellEnd"/>
      <w:r w:rsidRPr="0071267A">
        <w:rPr>
          <w:rFonts w:ascii="Arial" w:hAnsi="Arial" w:cs="Arial"/>
          <w:sz w:val="24"/>
          <w:szCs w:val="24"/>
          <w:lang w:val="en-GB"/>
        </w:rPr>
        <w:t>).</w:t>
      </w:r>
    </w:p>
    <w:p w14:paraId="5B4A15B3" w14:textId="77777777" w:rsidR="00C913B4" w:rsidRPr="0071267A" w:rsidRDefault="00C913B4" w:rsidP="00C913B4">
      <w:pPr>
        <w:ind w:left="709" w:hanging="709"/>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sz w:val="24"/>
          <w:szCs w:val="24"/>
          <w:lang w:val="en-GB"/>
        </w:rPr>
        <w:tab/>
        <w:t>Professors Parry/ Myers allude us to the fact that —</w:t>
      </w:r>
    </w:p>
    <w:p w14:paraId="442F5AD4" w14:textId="77777777" w:rsidR="00C913B4" w:rsidRPr="0071267A" w:rsidRDefault="00C913B4" w:rsidP="00C913B4">
      <w:pPr>
        <w:ind w:left="1418" w:hanging="709"/>
        <w:rPr>
          <w:rFonts w:ascii="Arial" w:hAnsi="Arial" w:cs="Arial"/>
          <w:sz w:val="24"/>
          <w:szCs w:val="24"/>
          <w:lang w:val="en-GB"/>
        </w:rPr>
      </w:pPr>
      <w:r w:rsidRPr="0071267A">
        <w:rPr>
          <w:rFonts w:ascii="Arial" w:hAnsi="Arial" w:cs="Arial"/>
          <w:sz w:val="24"/>
          <w:szCs w:val="24"/>
          <w:lang w:val="en-GB"/>
        </w:rPr>
        <w:t xml:space="preserve"> -</w:t>
      </w:r>
      <w:r w:rsidRPr="0071267A">
        <w:rPr>
          <w:rFonts w:ascii="Arial" w:hAnsi="Arial" w:cs="Arial"/>
          <w:sz w:val="24"/>
          <w:szCs w:val="24"/>
          <w:lang w:val="en-GB"/>
        </w:rPr>
        <w:tab/>
        <w:t xml:space="preserve">current services that must deal with cannabis addiction and harms associated with cannabis abuse, are already chronically under-resourced and are unlikely to cope with the increase use of cannabis that result from legalisation (see paragraph 1.1(d) of </w:t>
      </w:r>
      <w:proofErr w:type="spellStart"/>
      <w:r w:rsidRPr="0071267A">
        <w:rPr>
          <w:rFonts w:ascii="Arial" w:hAnsi="Arial" w:cs="Arial"/>
          <w:sz w:val="24"/>
          <w:szCs w:val="24"/>
          <w:lang w:val="en-GB"/>
        </w:rPr>
        <w:t>C&amp;R</w:t>
      </w:r>
      <w:proofErr w:type="spellEnd"/>
      <w:r w:rsidRPr="0071267A">
        <w:rPr>
          <w:rFonts w:ascii="Arial" w:hAnsi="Arial" w:cs="Arial"/>
          <w:sz w:val="24"/>
          <w:szCs w:val="24"/>
          <w:lang w:val="en-GB"/>
        </w:rPr>
        <w:t>);</w:t>
      </w:r>
    </w:p>
    <w:p w14:paraId="67BC58F2" w14:textId="77777777" w:rsidR="00C913B4" w:rsidRPr="0071267A" w:rsidRDefault="00C913B4" w:rsidP="00C913B4">
      <w:pPr>
        <w:ind w:left="1418" w:hanging="709"/>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that</w:t>
      </w:r>
      <w:proofErr w:type="gramEnd"/>
      <w:r w:rsidRPr="0071267A">
        <w:rPr>
          <w:rFonts w:ascii="Arial" w:hAnsi="Arial" w:cs="Arial"/>
          <w:sz w:val="24"/>
          <w:szCs w:val="24"/>
          <w:lang w:val="en-GB"/>
        </w:rPr>
        <w:t xml:space="preserve"> public education regarding the harms of cannabis is essential (see paragraph 1.1(e) of </w:t>
      </w:r>
      <w:proofErr w:type="spellStart"/>
      <w:r w:rsidRPr="0071267A">
        <w:rPr>
          <w:rFonts w:ascii="Arial" w:hAnsi="Arial" w:cs="Arial"/>
          <w:sz w:val="24"/>
          <w:szCs w:val="24"/>
          <w:lang w:val="en-GB"/>
        </w:rPr>
        <w:t>C&amp;R</w:t>
      </w:r>
      <w:proofErr w:type="spellEnd"/>
      <w:r w:rsidRPr="0071267A">
        <w:rPr>
          <w:rFonts w:ascii="Arial" w:hAnsi="Arial" w:cs="Arial"/>
          <w:sz w:val="24"/>
          <w:szCs w:val="24"/>
          <w:lang w:val="en-GB"/>
        </w:rPr>
        <w:t>);</w:t>
      </w:r>
    </w:p>
    <w:p w14:paraId="3FAD2543" w14:textId="77777777" w:rsidR="00C913B4" w:rsidRPr="0071267A" w:rsidRDefault="00C913B4" w:rsidP="00C913B4">
      <w:pPr>
        <w:ind w:left="1418" w:hanging="709"/>
        <w:rPr>
          <w:rFonts w:ascii="Arial" w:hAnsi="Arial" w:cs="Arial"/>
          <w:sz w:val="24"/>
          <w:szCs w:val="24"/>
          <w:lang w:val="en-GB"/>
        </w:rPr>
      </w:pPr>
      <w:r w:rsidRPr="0071267A">
        <w:rPr>
          <w:rFonts w:ascii="Arial" w:hAnsi="Arial" w:cs="Arial"/>
          <w:sz w:val="24"/>
          <w:szCs w:val="24"/>
          <w:lang w:val="en-GB"/>
        </w:rPr>
        <w:lastRenderedPageBreak/>
        <w:t>-</w:t>
      </w:r>
      <w:r w:rsidRPr="0071267A">
        <w:rPr>
          <w:rFonts w:ascii="Arial" w:hAnsi="Arial" w:cs="Arial"/>
          <w:sz w:val="24"/>
          <w:szCs w:val="24"/>
          <w:lang w:val="en-GB"/>
        </w:rPr>
        <w:tab/>
        <w:t xml:space="preserve">improved population level monitoring of use and associated harms and the reporting of these harms are essential since it will pinpoint where action is needed to address harms (see paragraph 1.1(f) of </w:t>
      </w:r>
      <w:proofErr w:type="spellStart"/>
      <w:r w:rsidRPr="0071267A">
        <w:rPr>
          <w:rFonts w:ascii="Arial" w:hAnsi="Arial" w:cs="Arial"/>
          <w:sz w:val="24"/>
          <w:szCs w:val="24"/>
          <w:lang w:val="en-GB"/>
        </w:rPr>
        <w:t>C&amp;R</w:t>
      </w:r>
      <w:proofErr w:type="spellEnd"/>
      <w:r w:rsidRPr="0071267A">
        <w:rPr>
          <w:rFonts w:ascii="Arial" w:hAnsi="Arial" w:cs="Arial"/>
          <w:sz w:val="24"/>
          <w:szCs w:val="24"/>
          <w:lang w:val="en-GB"/>
        </w:rPr>
        <w:t>); and</w:t>
      </w:r>
    </w:p>
    <w:p w14:paraId="707B6403" w14:textId="77777777" w:rsidR="00C913B4" w:rsidRPr="0071267A" w:rsidRDefault="00C913B4" w:rsidP="00C913B4">
      <w:pPr>
        <w:ind w:left="1418" w:hanging="709"/>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sz w:val="24"/>
          <w:szCs w:val="24"/>
          <w:lang w:val="en-GB"/>
        </w:rPr>
        <w:tab/>
        <w:t>South Africa does not have the required resources to enforcement the Bill.</w:t>
      </w:r>
    </w:p>
    <w:p w14:paraId="48B8BDC7" w14:textId="77777777" w:rsidR="00C913B4" w:rsidRPr="0071267A" w:rsidRDefault="00C913B4" w:rsidP="00C913B4">
      <w:pPr>
        <w:pStyle w:val="NormalWeb"/>
        <w:spacing w:before="0" w:beforeAutospacing="0" w:after="0" w:afterAutospacing="0" w:line="276" w:lineRule="auto"/>
        <w:ind w:left="709" w:hanging="709"/>
        <w:rPr>
          <w:rFonts w:ascii="Arial" w:hAnsi="Arial" w:cs="Arial"/>
          <w:lang w:val="en-GB"/>
        </w:rPr>
      </w:pPr>
      <w:r w:rsidRPr="0071267A">
        <w:rPr>
          <w:rFonts w:ascii="Arial" w:hAnsi="Arial" w:cs="Arial"/>
          <w:lang w:val="en-GB"/>
        </w:rPr>
        <w:t>*</w:t>
      </w:r>
      <w:r w:rsidRPr="0071267A">
        <w:rPr>
          <w:rFonts w:ascii="Arial" w:hAnsi="Arial" w:cs="Arial"/>
          <w:lang w:val="en-GB"/>
        </w:rPr>
        <w:tab/>
        <w:t xml:space="preserve">Although </w:t>
      </w:r>
      <w:proofErr w:type="spellStart"/>
      <w:r w:rsidRPr="0071267A">
        <w:rPr>
          <w:rFonts w:ascii="Arial" w:hAnsi="Arial" w:cs="Arial"/>
          <w:lang w:val="en-GB"/>
        </w:rPr>
        <w:t>SAMA</w:t>
      </w:r>
      <w:proofErr w:type="spellEnd"/>
      <w:r w:rsidRPr="0071267A">
        <w:rPr>
          <w:rFonts w:ascii="Arial" w:hAnsi="Arial" w:cs="Arial"/>
          <w:lang w:val="en-GB"/>
        </w:rPr>
        <w:t xml:space="preserve"> urges caution on the part of the South African Government regarding the on-going rapid progression of cannabis decriminalisation for non-medical purposes, </w:t>
      </w:r>
      <w:proofErr w:type="spellStart"/>
      <w:r w:rsidRPr="0071267A">
        <w:rPr>
          <w:rFonts w:ascii="Arial" w:hAnsi="Arial" w:cs="Arial"/>
          <w:lang w:val="en-GB"/>
        </w:rPr>
        <w:t>SAMA</w:t>
      </w:r>
      <w:proofErr w:type="spellEnd"/>
      <w:r w:rsidRPr="0071267A">
        <w:rPr>
          <w:rFonts w:ascii="Arial" w:hAnsi="Arial" w:cs="Arial"/>
          <w:lang w:val="en-GB"/>
        </w:rPr>
        <w:t xml:space="preserve"> supports, and urges government to avail resources to strengthen drug (cannabis in this context) treatment, prevention, and harm reduction interventions (see paragraph 1.3(c) of </w:t>
      </w:r>
      <w:proofErr w:type="spellStart"/>
      <w:r w:rsidRPr="0071267A">
        <w:rPr>
          <w:rFonts w:ascii="Arial" w:hAnsi="Arial" w:cs="Arial"/>
          <w:lang w:val="en-GB"/>
        </w:rPr>
        <w:t>C&amp;R</w:t>
      </w:r>
      <w:proofErr w:type="spellEnd"/>
      <w:r w:rsidRPr="0071267A">
        <w:rPr>
          <w:rFonts w:ascii="Arial" w:hAnsi="Arial" w:cs="Arial"/>
          <w:lang w:val="en-GB"/>
        </w:rPr>
        <w:t xml:space="preserve">). </w:t>
      </w:r>
    </w:p>
    <w:p w14:paraId="72554A57" w14:textId="77777777" w:rsidR="00C913B4" w:rsidRPr="0071267A" w:rsidRDefault="00C913B4" w:rsidP="00C913B4">
      <w:pPr>
        <w:pStyle w:val="NormalWeb"/>
        <w:spacing w:before="0" w:beforeAutospacing="0" w:after="0" w:afterAutospacing="0" w:line="276" w:lineRule="auto"/>
        <w:ind w:left="709" w:hanging="709"/>
        <w:rPr>
          <w:rFonts w:ascii="Arial" w:hAnsi="Arial" w:cs="Arial"/>
          <w:lang w:val="en-GB"/>
        </w:rPr>
      </w:pPr>
      <w:r w:rsidRPr="0071267A">
        <w:rPr>
          <w:rFonts w:ascii="Arial" w:hAnsi="Arial" w:cs="Arial"/>
          <w:lang w:val="en-GB"/>
        </w:rPr>
        <w:t>*</w:t>
      </w:r>
      <w:r w:rsidRPr="0071267A">
        <w:rPr>
          <w:rFonts w:ascii="Arial" w:hAnsi="Arial" w:cs="Arial"/>
          <w:lang w:val="en-GB"/>
        </w:rPr>
        <w:tab/>
        <w:t xml:space="preserve">Various commentators questioned the practical implementation of the Bill (see among others, paragraphs 1.1(f), 1.5, 1.7, 1.19 and 1.37 of </w:t>
      </w:r>
      <w:proofErr w:type="spellStart"/>
      <w:r w:rsidRPr="0071267A">
        <w:rPr>
          <w:rFonts w:ascii="Arial" w:hAnsi="Arial" w:cs="Arial"/>
          <w:lang w:val="en-GB"/>
        </w:rPr>
        <w:t>C&amp;R</w:t>
      </w:r>
      <w:proofErr w:type="spellEnd"/>
      <w:r w:rsidRPr="0071267A">
        <w:rPr>
          <w:rFonts w:ascii="Arial" w:hAnsi="Arial" w:cs="Arial"/>
          <w:lang w:val="en-GB"/>
        </w:rPr>
        <w:t>).</w:t>
      </w:r>
    </w:p>
    <w:p w14:paraId="4D11DDA5" w14:textId="77777777" w:rsidR="00C913B4" w:rsidRPr="0071267A" w:rsidRDefault="00C913B4" w:rsidP="00C913B4">
      <w:pPr>
        <w:pStyle w:val="NormalWeb"/>
        <w:spacing w:before="0" w:beforeAutospacing="0" w:after="0" w:afterAutospacing="0" w:line="276" w:lineRule="auto"/>
        <w:ind w:left="709" w:hanging="709"/>
        <w:rPr>
          <w:rFonts w:ascii="Arial" w:hAnsi="Arial" w:cs="Arial"/>
          <w:lang w:val="en-GB"/>
        </w:rPr>
      </w:pPr>
      <w:r w:rsidRPr="0071267A">
        <w:rPr>
          <w:rFonts w:ascii="Arial" w:hAnsi="Arial" w:cs="Arial"/>
          <w:lang w:val="en-GB"/>
        </w:rPr>
        <w:t>*</w:t>
      </w:r>
      <w:r w:rsidRPr="0071267A">
        <w:rPr>
          <w:rFonts w:ascii="Arial" w:hAnsi="Arial" w:cs="Arial"/>
          <w:lang w:val="en-GB"/>
        </w:rPr>
        <w:tab/>
        <w:t xml:space="preserve">The provisional Cannabis Master Plan supports commercialisation of both cannabis and hemp (as per briefing to the </w:t>
      </w:r>
      <w:proofErr w:type="spellStart"/>
      <w:r w:rsidRPr="0071267A">
        <w:rPr>
          <w:rFonts w:ascii="Arial" w:hAnsi="Arial" w:cs="Arial"/>
          <w:lang w:val="en-GB"/>
        </w:rPr>
        <w:t>JPC</w:t>
      </w:r>
      <w:proofErr w:type="spellEnd"/>
      <w:r w:rsidRPr="0071267A">
        <w:rPr>
          <w:rFonts w:ascii="Arial" w:hAnsi="Arial" w:cs="Arial"/>
          <w:lang w:val="en-GB"/>
        </w:rPr>
        <w:t xml:space="preserve"> on 26 August 2021).</w:t>
      </w:r>
    </w:p>
    <w:p w14:paraId="4170EE77" w14:textId="77777777" w:rsidR="00C913B4" w:rsidRPr="0071267A" w:rsidRDefault="00C913B4" w:rsidP="00C913B4">
      <w:pPr>
        <w:ind w:left="709" w:hanging="709"/>
        <w:rPr>
          <w:rFonts w:ascii="Arial" w:eastAsiaTheme="minorHAnsi" w:hAnsi="Arial" w:cs="Arial"/>
          <w:sz w:val="24"/>
          <w:szCs w:val="24"/>
          <w:lang w:val="en-GB"/>
        </w:rPr>
      </w:pPr>
      <w:r w:rsidRPr="0071267A">
        <w:rPr>
          <w:rFonts w:ascii="Arial" w:hAnsi="Arial" w:cs="Arial"/>
          <w:lang w:val="en-GB"/>
        </w:rPr>
        <w:t>*</w:t>
      </w:r>
      <w:r w:rsidRPr="0071267A">
        <w:rPr>
          <w:rFonts w:ascii="Arial" w:hAnsi="Arial" w:cs="Arial"/>
          <w:lang w:val="en-GB"/>
        </w:rPr>
        <w:tab/>
      </w:r>
      <w:r w:rsidRPr="0071267A">
        <w:rPr>
          <w:rFonts w:ascii="Arial" w:hAnsi="Arial" w:cs="Arial"/>
          <w:sz w:val="24"/>
          <w:szCs w:val="24"/>
          <w:lang w:val="en-GB"/>
        </w:rPr>
        <w:t xml:space="preserve">Various foreign jurisdictions, among others, </w:t>
      </w:r>
      <w:r w:rsidRPr="0071267A">
        <w:rPr>
          <w:rFonts w:ascii="Arial" w:eastAsiaTheme="minorHAnsi" w:hAnsi="Arial" w:cs="Arial"/>
          <w:sz w:val="24"/>
          <w:szCs w:val="24"/>
          <w:lang w:val="en-GB"/>
        </w:rPr>
        <w:t>Canada, Uruguay and various States in the United States who are Parties to the International Drug Control Regime, have implemented a regulated commercial recreational cultivation and retail of cannabis model (Commercial Model) inspired by the following assumptions:</w:t>
      </w:r>
    </w:p>
    <w:p w14:paraId="247917CF" w14:textId="77777777" w:rsidR="00C913B4" w:rsidRPr="0071267A" w:rsidRDefault="00C913B4" w:rsidP="00C913B4">
      <w:pPr>
        <w:ind w:left="1418" w:hanging="709"/>
        <w:rPr>
          <w:rFonts w:ascii="Arial" w:eastAsiaTheme="minorHAnsi" w:hAnsi="Arial" w:cs="Arial"/>
          <w:sz w:val="24"/>
          <w:szCs w:val="24"/>
          <w:lang w:val="en-GB"/>
        </w:rPr>
      </w:pPr>
      <w:r w:rsidRPr="0071267A">
        <w:rPr>
          <w:rFonts w:ascii="Arial" w:eastAsiaTheme="minorHAnsi" w:hAnsi="Arial" w:cs="Arial"/>
          <w:sz w:val="24"/>
          <w:szCs w:val="24"/>
          <w:lang w:val="en-GB"/>
        </w:rPr>
        <w:t>(a)</w:t>
      </w:r>
      <w:r w:rsidRPr="0071267A">
        <w:rPr>
          <w:rFonts w:ascii="Arial" w:eastAsiaTheme="minorHAnsi" w:hAnsi="Arial" w:cs="Arial"/>
          <w:sz w:val="24"/>
          <w:szCs w:val="24"/>
          <w:lang w:val="en-GB"/>
        </w:rPr>
        <w:tab/>
        <w:t>The policy of declaring a ‘war on drugs’ has been a failure. Despite the colossal investment made in law enforcement, more drugs are available now than ever before (see among others the 2019 World Drug Report). Law enforcement, courts and prisons in many countries are overburdened by drug possession and consumption offences, in particular those relating to cannabis. The resources that are used to deal with drug possession and consumption offences can be used to deal with more serious offences.</w:t>
      </w:r>
    </w:p>
    <w:p w14:paraId="54932C1A" w14:textId="77777777" w:rsidR="00C913B4" w:rsidRPr="0071267A" w:rsidRDefault="00C913B4" w:rsidP="00C913B4">
      <w:pPr>
        <w:shd w:val="clear" w:color="auto" w:fill="FFFFFF"/>
        <w:ind w:left="1418" w:hanging="709"/>
        <w:rPr>
          <w:rFonts w:ascii="Arial" w:eastAsia="Times New Roman" w:hAnsi="Arial" w:cs="Arial"/>
          <w:sz w:val="24"/>
          <w:szCs w:val="24"/>
          <w:lang w:val="en-GB"/>
        </w:rPr>
      </w:pPr>
      <w:r w:rsidRPr="0071267A">
        <w:rPr>
          <w:rFonts w:ascii="Arial" w:eastAsia="Times New Roman" w:hAnsi="Arial" w:cs="Arial"/>
          <w:sz w:val="24"/>
          <w:szCs w:val="24"/>
          <w:lang w:val="en-GB"/>
        </w:rPr>
        <w:t>(b)</w:t>
      </w:r>
      <w:r w:rsidRPr="0071267A">
        <w:rPr>
          <w:rFonts w:ascii="Arial" w:eastAsia="Times New Roman" w:hAnsi="Arial" w:cs="Arial"/>
          <w:sz w:val="24"/>
          <w:szCs w:val="24"/>
          <w:lang w:val="en-GB"/>
        </w:rPr>
        <w:tab/>
        <w:t>Many persons who consume cannabis do not self-cultivate cannabis but acquire it on the “black market”, which in turn promotes –</w:t>
      </w:r>
    </w:p>
    <w:p w14:paraId="2D0FBB5C" w14:textId="77777777" w:rsidR="00C913B4" w:rsidRPr="0071267A" w:rsidRDefault="00C913B4" w:rsidP="00C913B4">
      <w:pPr>
        <w:shd w:val="clear" w:color="auto" w:fill="FFFFFF"/>
        <w:ind w:firstLine="1418"/>
        <w:rPr>
          <w:rFonts w:ascii="Arial" w:eastAsia="Times New Roman" w:hAnsi="Arial" w:cs="Arial"/>
          <w:sz w:val="24"/>
          <w:szCs w:val="24"/>
          <w:lang w:val="en-GB"/>
        </w:rPr>
      </w:pPr>
      <w:r w:rsidRPr="0071267A">
        <w:rPr>
          <w:rFonts w:ascii="Arial" w:eastAsia="Times New Roman" w:hAnsi="Arial" w:cs="Arial"/>
          <w:sz w:val="24"/>
          <w:szCs w:val="24"/>
          <w:lang w:val="en-GB"/>
        </w:rPr>
        <w:t xml:space="preserve"> (i)</w:t>
      </w:r>
      <w:r w:rsidRPr="0071267A">
        <w:rPr>
          <w:rFonts w:ascii="Arial" w:eastAsia="Times New Roman" w:hAnsi="Arial" w:cs="Arial"/>
          <w:sz w:val="24"/>
          <w:szCs w:val="24"/>
          <w:lang w:val="en-GB"/>
        </w:rPr>
        <w:tab/>
      </w:r>
      <w:proofErr w:type="gramStart"/>
      <w:r w:rsidRPr="0071267A">
        <w:rPr>
          <w:rFonts w:ascii="Arial" w:eastAsia="Times New Roman" w:hAnsi="Arial" w:cs="Arial"/>
          <w:sz w:val="24"/>
          <w:szCs w:val="24"/>
          <w:lang w:val="en-GB"/>
        </w:rPr>
        <w:t>illegal</w:t>
      </w:r>
      <w:proofErr w:type="gramEnd"/>
      <w:r w:rsidRPr="0071267A">
        <w:rPr>
          <w:rFonts w:ascii="Arial" w:eastAsia="Times New Roman" w:hAnsi="Arial" w:cs="Arial"/>
          <w:sz w:val="24"/>
          <w:szCs w:val="24"/>
          <w:lang w:val="en-GB"/>
        </w:rPr>
        <w:t xml:space="preserve"> cultivation for purposes of dealing in cannabis; </w:t>
      </w:r>
    </w:p>
    <w:p w14:paraId="4F939110" w14:textId="77777777" w:rsidR="00C913B4" w:rsidRPr="0071267A" w:rsidRDefault="00C913B4" w:rsidP="00C913B4">
      <w:pPr>
        <w:shd w:val="clear" w:color="auto" w:fill="FFFFFF"/>
        <w:ind w:firstLine="1418"/>
        <w:rPr>
          <w:rFonts w:ascii="Arial" w:eastAsia="Times New Roman" w:hAnsi="Arial" w:cs="Arial"/>
          <w:sz w:val="24"/>
          <w:szCs w:val="24"/>
          <w:lang w:val="en-GB"/>
        </w:rPr>
      </w:pPr>
      <w:r w:rsidRPr="0071267A">
        <w:rPr>
          <w:rFonts w:ascii="Arial" w:eastAsia="Times New Roman" w:hAnsi="Arial" w:cs="Arial"/>
          <w:sz w:val="24"/>
          <w:szCs w:val="24"/>
          <w:lang w:val="en-GB"/>
        </w:rPr>
        <w:tab/>
        <w:t>(ii)</w:t>
      </w:r>
      <w:r w:rsidRPr="0071267A">
        <w:rPr>
          <w:rFonts w:ascii="Arial" w:eastAsia="Times New Roman" w:hAnsi="Arial" w:cs="Arial"/>
          <w:sz w:val="24"/>
          <w:szCs w:val="24"/>
          <w:lang w:val="en-GB"/>
        </w:rPr>
        <w:tab/>
      </w:r>
      <w:proofErr w:type="gramStart"/>
      <w:r w:rsidRPr="0071267A">
        <w:rPr>
          <w:rFonts w:ascii="Arial" w:eastAsia="Times New Roman" w:hAnsi="Arial" w:cs="Arial"/>
          <w:sz w:val="24"/>
          <w:szCs w:val="24"/>
          <w:lang w:val="en-GB"/>
        </w:rPr>
        <w:t>illegal</w:t>
      </w:r>
      <w:proofErr w:type="gramEnd"/>
      <w:r w:rsidRPr="0071267A">
        <w:rPr>
          <w:rFonts w:ascii="Arial" w:eastAsia="Times New Roman" w:hAnsi="Arial" w:cs="Arial"/>
          <w:sz w:val="24"/>
          <w:szCs w:val="24"/>
          <w:lang w:val="en-GB"/>
        </w:rPr>
        <w:t xml:space="preserve"> black markets; </w:t>
      </w:r>
    </w:p>
    <w:p w14:paraId="6B30E814" w14:textId="77777777" w:rsidR="00C913B4" w:rsidRPr="0071267A" w:rsidRDefault="00C913B4" w:rsidP="00C913B4">
      <w:pPr>
        <w:shd w:val="clear" w:color="auto" w:fill="FFFFFF"/>
        <w:ind w:firstLine="1418"/>
        <w:rPr>
          <w:rFonts w:ascii="Arial" w:eastAsia="Times New Roman" w:hAnsi="Arial" w:cs="Arial"/>
          <w:sz w:val="24"/>
          <w:szCs w:val="24"/>
          <w:lang w:val="en-GB"/>
        </w:rPr>
      </w:pPr>
      <w:r w:rsidRPr="0071267A">
        <w:rPr>
          <w:rFonts w:ascii="Arial" w:eastAsia="Times New Roman" w:hAnsi="Arial" w:cs="Arial"/>
          <w:sz w:val="24"/>
          <w:szCs w:val="24"/>
          <w:lang w:val="en-GB"/>
        </w:rPr>
        <w:tab/>
        <w:t>(iii)</w:t>
      </w:r>
      <w:r w:rsidRPr="0071267A">
        <w:rPr>
          <w:rFonts w:ascii="Arial" w:eastAsia="Times New Roman" w:hAnsi="Arial" w:cs="Arial"/>
          <w:sz w:val="24"/>
          <w:szCs w:val="24"/>
          <w:lang w:val="en-GB"/>
        </w:rPr>
        <w:tab/>
      </w:r>
      <w:proofErr w:type="gramStart"/>
      <w:r w:rsidRPr="0071267A">
        <w:rPr>
          <w:rFonts w:ascii="Arial" w:eastAsia="Times New Roman" w:hAnsi="Arial" w:cs="Arial"/>
          <w:sz w:val="24"/>
          <w:szCs w:val="24"/>
          <w:lang w:val="en-GB"/>
        </w:rPr>
        <w:t>organised</w:t>
      </w:r>
      <w:proofErr w:type="gramEnd"/>
      <w:r w:rsidRPr="0071267A">
        <w:rPr>
          <w:rFonts w:ascii="Arial" w:eastAsia="Times New Roman" w:hAnsi="Arial" w:cs="Arial"/>
          <w:sz w:val="24"/>
          <w:szCs w:val="24"/>
          <w:lang w:val="en-GB"/>
        </w:rPr>
        <w:t xml:space="preserve"> crime syndicates; </w:t>
      </w:r>
    </w:p>
    <w:p w14:paraId="4E443C3A" w14:textId="77777777" w:rsidR="00C913B4" w:rsidRPr="0071267A" w:rsidRDefault="00C913B4" w:rsidP="00C913B4">
      <w:pPr>
        <w:shd w:val="clear" w:color="auto" w:fill="FFFFFF"/>
        <w:ind w:firstLine="1418"/>
        <w:rPr>
          <w:rFonts w:ascii="Arial" w:eastAsia="Times New Roman" w:hAnsi="Arial" w:cs="Arial"/>
          <w:sz w:val="24"/>
          <w:szCs w:val="24"/>
          <w:lang w:val="en-GB"/>
        </w:rPr>
      </w:pPr>
      <w:r w:rsidRPr="0071267A">
        <w:rPr>
          <w:rFonts w:ascii="Arial" w:eastAsia="Times New Roman" w:hAnsi="Arial" w:cs="Arial"/>
          <w:sz w:val="24"/>
          <w:szCs w:val="24"/>
          <w:lang w:val="en-GB"/>
        </w:rPr>
        <w:tab/>
        <w:t>(iv)</w:t>
      </w:r>
      <w:r w:rsidRPr="0071267A">
        <w:rPr>
          <w:rFonts w:ascii="Arial" w:eastAsia="Times New Roman" w:hAnsi="Arial" w:cs="Arial"/>
          <w:sz w:val="24"/>
          <w:szCs w:val="24"/>
          <w:lang w:val="en-GB"/>
        </w:rPr>
        <w:tab/>
      </w:r>
      <w:proofErr w:type="gramStart"/>
      <w:r w:rsidRPr="0071267A">
        <w:rPr>
          <w:rFonts w:ascii="Arial" w:eastAsia="Times New Roman" w:hAnsi="Arial" w:cs="Arial"/>
          <w:sz w:val="24"/>
          <w:szCs w:val="24"/>
          <w:lang w:val="en-GB"/>
        </w:rPr>
        <w:t>distribution</w:t>
      </w:r>
      <w:proofErr w:type="gramEnd"/>
      <w:r w:rsidRPr="0071267A">
        <w:rPr>
          <w:rFonts w:ascii="Arial" w:eastAsia="Times New Roman" w:hAnsi="Arial" w:cs="Arial"/>
          <w:sz w:val="24"/>
          <w:szCs w:val="24"/>
          <w:lang w:val="en-GB"/>
        </w:rPr>
        <w:t xml:space="preserve"> to children; </w:t>
      </w:r>
    </w:p>
    <w:p w14:paraId="2AC76BBE" w14:textId="77777777" w:rsidR="00C913B4" w:rsidRPr="0071267A" w:rsidRDefault="00C913B4" w:rsidP="00C913B4">
      <w:pPr>
        <w:shd w:val="clear" w:color="auto" w:fill="FFFFFF"/>
        <w:ind w:firstLine="1418"/>
        <w:rPr>
          <w:rFonts w:ascii="Arial" w:eastAsia="Times New Roman" w:hAnsi="Arial" w:cs="Arial"/>
          <w:sz w:val="24"/>
          <w:szCs w:val="24"/>
          <w:lang w:val="en-GB"/>
        </w:rPr>
      </w:pPr>
      <w:r w:rsidRPr="0071267A">
        <w:rPr>
          <w:rFonts w:ascii="Arial" w:eastAsia="Times New Roman" w:hAnsi="Arial" w:cs="Arial"/>
          <w:sz w:val="24"/>
          <w:szCs w:val="24"/>
          <w:lang w:val="en-GB"/>
        </w:rPr>
        <w:tab/>
        <w:t>(v)</w:t>
      </w:r>
      <w:r w:rsidRPr="0071267A">
        <w:rPr>
          <w:rFonts w:ascii="Arial" w:eastAsia="Times New Roman" w:hAnsi="Arial" w:cs="Arial"/>
          <w:sz w:val="24"/>
          <w:szCs w:val="24"/>
          <w:lang w:val="en-GB"/>
        </w:rPr>
        <w:tab/>
      </w:r>
      <w:proofErr w:type="gramStart"/>
      <w:r w:rsidRPr="0071267A">
        <w:rPr>
          <w:rFonts w:ascii="Arial" w:eastAsia="Times New Roman" w:hAnsi="Arial" w:cs="Arial"/>
          <w:sz w:val="24"/>
          <w:szCs w:val="24"/>
          <w:lang w:val="en-GB"/>
        </w:rPr>
        <w:t>the</w:t>
      </w:r>
      <w:proofErr w:type="gramEnd"/>
      <w:r w:rsidRPr="0071267A">
        <w:rPr>
          <w:rFonts w:ascii="Arial" w:eastAsia="Times New Roman" w:hAnsi="Arial" w:cs="Arial"/>
          <w:sz w:val="24"/>
          <w:szCs w:val="24"/>
          <w:lang w:val="en-GB"/>
        </w:rPr>
        <w:t xml:space="preserve"> use of children to deal in drugs; </w:t>
      </w:r>
    </w:p>
    <w:p w14:paraId="3F7D165D" w14:textId="77777777" w:rsidR="00C913B4" w:rsidRPr="0071267A" w:rsidRDefault="00C913B4" w:rsidP="00C913B4">
      <w:pPr>
        <w:shd w:val="clear" w:color="auto" w:fill="FFFFFF"/>
        <w:ind w:left="2127" w:hanging="709"/>
        <w:rPr>
          <w:rFonts w:ascii="Arial" w:eastAsia="Times New Roman" w:hAnsi="Arial" w:cs="Arial"/>
          <w:sz w:val="24"/>
          <w:szCs w:val="24"/>
          <w:lang w:val="en-GB"/>
        </w:rPr>
      </w:pPr>
      <w:r w:rsidRPr="0071267A">
        <w:rPr>
          <w:rFonts w:ascii="Arial" w:eastAsia="Times New Roman" w:hAnsi="Arial" w:cs="Arial"/>
          <w:sz w:val="24"/>
          <w:szCs w:val="24"/>
          <w:lang w:val="en-GB"/>
        </w:rPr>
        <w:t>(vi)</w:t>
      </w:r>
      <w:r w:rsidRPr="0071267A">
        <w:rPr>
          <w:rFonts w:ascii="Arial" w:eastAsia="Times New Roman" w:hAnsi="Arial" w:cs="Arial"/>
          <w:sz w:val="24"/>
          <w:szCs w:val="24"/>
          <w:lang w:val="en-GB"/>
        </w:rPr>
        <w:tab/>
      </w:r>
      <w:proofErr w:type="gramStart"/>
      <w:r w:rsidRPr="0071267A">
        <w:rPr>
          <w:rFonts w:ascii="Arial" w:eastAsia="Times New Roman" w:hAnsi="Arial" w:cs="Arial"/>
          <w:sz w:val="24"/>
          <w:szCs w:val="24"/>
          <w:lang w:val="en-GB"/>
        </w:rPr>
        <w:t>the</w:t>
      </w:r>
      <w:proofErr w:type="gramEnd"/>
      <w:r w:rsidRPr="0071267A">
        <w:rPr>
          <w:rFonts w:ascii="Arial" w:eastAsia="Times New Roman" w:hAnsi="Arial" w:cs="Arial"/>
          <w:sz w:val="24"/>
          <w:szCs w:val="24"/>
          <w:lang w:val="en-GB"/>
        </w:rPr>
        <w:t xml:space="preserve"> distribution of cannabis mixed with other illicit or harmful substances; and </w:t>
      </w:r>
    </w:p>
    <w:p w14:paraId="3CCFCC6C" w14:textId="77777777" w:rsidR="00C913B4" w:rsidRPr="0071267A" w:rsidRDefault="00C913B4" w:rsidP="00C913B4">
      <w:pPr>
        <w:shd w:val="clear" w:color="auto" w:fill="FFFFFF"/>
        <w:ind w:firstLine="1418"/>
        <w:rPr>
          <w:rFonts w:ascii="Arial" w:eastAsia="Times New Roman" w:hAnsi="Arial" w:cs="Arial"/>
          <w:sz w:val="24"/>
          <w:szCs w:val="24"/>
          <w:lang w:val="en-GB"/>
        </w:rPr>
      </w:pPr>
      <w:r w:rsidRPr="0071267A">
        <w:rPr>
          <w:rFonts w:ascii="Arial" w:eastAsia="Times New Roman" w:hAnsi="Arial" w:cs="Arial"/>
          <w:sz w:val="24"/>
          <w:szCs w:val="24"/>
          <w:lang w:val="en-GB"/>
        </w:rPr>
        <w:tab/>
        <w:t>(vii)</w:t>
      </w:r>
      <w:r w:rsidRPr="0071267A">
        <w:rPr>
          <w:rFonts w:ascii="Arial" w:eastAsia="Times New Roman" w:hAnsi="Arial" w:cs="Arial"/>
          <w:sz w:val="24"/>
          <w:szCs w:val="24"/>
          <w:lang w:val="en-GB"/>
        </w:rPr>
        <w:tab/>
      </w:r>
      <w:proofErr w:type="gramStart"/>
      <w:r w:rsidRPr="0071267A">
        <w:rPr>
          <w:rFonts w:ascii="Arial" w:eastAsia="Times New Roman" w:hAnsi="Arial" w:cs="Arial"/>
          <w:sz w:val="24"/>
          <w:szCs w:val="24"/>
          <w:lang w:val="en-GB"/>
        </w:rPr>
        <w:t>criminal</w:t>
      </w:r>
      <w:proofErr w:type="gramEnd"/>
      <w:r w:rsidRPr="0071267A">
        <w:rPr>
          <w:rFonts w:ascii="Arial" w:eastAsia="Times New Roman" w:hAnsi="Arial" w:cs="Arial"/>
          <w:sz w:val="24"/>
          <w:szCs w:val="24"/>
          <w:lang w:val="en-GB"/>
        </w:rPr>
        <w:t xml:space="preserve"> conduct associated with drug dealing.</w:t>
      </w:r>
    </w:p>
    <w:p w14:paraId="0AE20E86" w14:textId="77777777" w:rsidR="00C913B4" w:rsidRPr="0071267A" w:rsidRDefault="00C913B4" w:rsidP="00C913B4">
      <w:pPr>
        <w:shd w:val="clear" w:color="auto" w:fill="FFFFFF"/>
        <w:ind w:left="1418" w:hanging="709"/>
        <w:rPr>
          <w:rFonts w:ascii="Arial" w:eastAsia="Times New Roman" w:hAnsi="Arial" w:cs="Arial"/>
          <w:sz w:val="24"/>
          <w:szCs w:val="24"/>
          <w:lang w:val="en-GB"/>
        </w:rPr>
      </w:pPr>
      <w:r w:rsidRPr="0071267A">
        <w:rPr>
          <w:rFonts w:ascii="Arial" w:eastAsia="Times New Roman" w:hAnsi="Arial" w:cs="Arial"/>
          <w:sz w:val="24"/>
          <w:szCs w:val="24"/>
          <w:lang w:val="en-GB"/>
        </w:rPr>
        <w:t>(c)</w:t>
      </w:r>
      <w:r w:rsidRPr="0071267A">
        <w:rPr>
          <w:rFonts w:ascii="Arial" w:eastAsia="Times New Roman" w:hAnsi="Arial" w:cs="Arial"/>
          <w:sz w:val="24"/>
          <w:szCs w:val="24"/>
          <w:lang w:val="en-GB"/>
        </w:rPr>
        <w:tab/>
        <w:t xml:space="preserve">The proceeds of  these “black market” activities enrich mainly criminal organizations, whilst placing a substantial financial and resource burden on the State to deal with the harmful effects of cannabis and criminal conduct through the health, social and criminal justice systems. </w:t>
      </w:r>
    </w:p>
    <w:p w14:paraId="1D53E281" w14:textId="77777777" w:rsidR="00C913B4" w:rsidRPr="0071267A" w:rsidRDefault="00C913B4" w:rsidP="00C913B4">
      <w:pPr>
        <w:shd w:val="clear" w:color="auto" w:fill="FFFFFF"/>
        <w:ind w:firstLine="709"/>
        <w:rPr>
          <w:rFonts w:ascii="Arial" w:eastAsia="Times New Roman" w:hAnsi="Arial" w:cs="Arial"/>
          <w:sz w:val="24"/>
          <w:szCs w:val="24"/>
          <w:lang w:val="en-GB"/>
        </w:rPr>
      </w:pPr>
      <w:r w:rsidRPr="0071267A">
        <w:rPr>
          <w:rFonts w:ascii="Arial" w:eastAsia="Times New Roman" w:hAnsi="Arial" w:cs="Arial"/>
          <w:sz w:val="24"/>
          <w:szCs w:val="24"/>
          <w:lang w:val="en-GB"/>
        </w:rPr>
        <w:t>(d)</w:t>
      </w:r>
      <w:r w:rsidRPr="0071267A">
        <w:rPr>
          <w:rFonts w:ascii="Arial" w:eastAsia="Times New Roman" w:hAnsi="Arial" w:cs="Arial"/>
          <w:sz w:val="24"/>
          <w:szCs w:val="24"/>
          <w:lang w:val="en-GB"/>
        </w:rPr>
        <w:tab/>
        <w:t xml:space="preserve">The regulation of cannabis through a Commercial Model: </w:t>
      </w:r>
    </w:p>
    <w:p w14:paraId="36252EB4" w14:textId="234F6227" w:rsidR="00C913B4" w:rsidRPr="0071267A" w:rsidRDefault="00C913B4" w:rsidP="00C913B4">
      <w:pPr>
        <w:shd w:val="clear" w:color="auto" w:fill="FFFFFF"/>
        <w:ind w:left="2127" w:hanging="709"/>
        <w:rPr>
          <w:rFonts w:ascii="Arial" w:eastAsia="Times New Roman" w:hAnsi="Arial" w:cs="Arial"/>
          <w:sz w:val="24"/>
          <w:szCs w:val="24"/>
          <w:lang w:val="en-GB"/>
        </w:rPr>
      </w:pPr>
      <w:r w:rsidRPr="0071267A">
        <w:rPr>
          <w:rFonts w:ascii="Arial" w:eastAsia="Times New Roman" w:hAnsi="Arial" w:cs="Arial"/>
          <w:sz w:val="24"/>
          <w:szCs w:val="24"/>
          <w:lang w:val="en-GB"/>
        </w:rPr>
        <w:t>(i)</w:t>
      </w:r>
      <w:r w:rsidRPr="0071267A">
        <w:rPr>
          <w:rFonts w:ascii="Arial" w:eastAsia="Times New Roman" w:hAnsi="Arial" w:cs="Arial"/>
          <w:sz w:val="24"/>
          <w:szCs w:val="24"/>
          <w:lang w:val="en-GB"/>
        </w:rPr>
        <w:tab/>
      </w:r>
      <w:r w:rsidR="00864C2E">
        <w:rPr>
          <w:rFonts w:ascii="Arial" w:eastAsia="Times New Roman" w:hAnsi="Arial" w:cs="Arial"/>
          <w:sz w:val="24"/>
          <w:szCs w:val="24"/>
          <w:lang w:val="en-GB"/>
        </w:rPr>
        <w:t>H</w:t>
      </w:r>
      <w:r w:rsidRPr="0071267A">
        <w:rPr>
          <w:rFonts w:ascii="Arial" w:eastAsia="Times New Roman" w:hAnsi="Arial" w:cs="Arial"/>
          <w:sz w:val="24"/>
          <w:szCs w:val="24"/>
          <w:lang w:val="en-GB"/>
        </w:rPr>
        <w:t xml:space="preserve">as </w:t>
      </w:r>
      <w:proofErr w:type="gramStart"/>
      <w:r w:rsidRPr="0071267A">
        <w:rPr>
          <w:rFonts w:ascii="Arial" w:eastAsia="Times New Roman" w:hAnsi="Arial" w:cs="Arial"/>
          <w:sz w:val="24"/>
          <w:szCs w:val="24"/>
          <w:lang w:val="en-GB"/>
        </w:rPr>
        <w:t>the  potential</w:t>
      </w:r>
      <w:proofErr w:type="gramEnd"/>
      <w:r w:rsidRPr="0071267A">
        <w:rPr>
          <w:rFonts w:ascii="Arial" w:eastAsia="Times New Roman" w:hAnsi="Arial" w:cs="Arial"/>
          <w:sz w:val="24"/>
          <w:szCs w:val="24"/>
          <w:lang w:val="en-GB"/>
        </w:rPr>
        <w:t xml:space="preserve"> to ensure that many of these illegal activities are curbed through the availability of cannabis. According to a study by the Reason Foundation, “Does legalizing marijuana reduce crime?”(Julian Morris, 2018, page 9): "The evidence presented in this brief suggests that legalization … results in cannabis consumers substituting legitimate marijuana for illicit marijuana and significant reduction in crimes associated with illicit marijuana production, distribution, sale and possession.”. Also see </w:t>
      </w:r>
      <w:proofErr w:type="spellStart"/>
      <w:r w:rsidRPr="0071267A">
        <w:rPr>
          <w:rFonts w:ascii="Arial" w:eastAsia="Times New Roman" w:hAnsi="Arial" w:cs="Arial"/>
          <w:sz w:val="24"/>
          <w:szCs w:val="24"/>
          <w:lang w:val="en-GB"/>
        </w:rPr>
        <w:t>IZA</w:t>
      </w:r>
      <w:proofErr w:type="spellEnd"/>
      <w:r w:rsidRPr="0071267A">
        <w:rPr>
          <w:rFonts w:ascii="Arial" w:eastAsia="Times New Roman" w:hAnsi="Arial" w:cs="Arial"/>
          <w:sz w:val="24"/>
          <w:szCs w:val="24"/>
          <w:lang w:val="en-GB"/>
        </w:rPr>
        <w:t xml:space="preserve"> DP No. 10522;</w:t>
      </w:r>
    </w:p>
    <w:p w14:paraId="4B7D7FF0" w14:textId="77777777" w:rsidR="00C913B4" w:rsidRPr="0071267A" w:rsidRDefault="00C913B4" w:rsidP="00C913B4">
      <w:pPr>
        <w:shd w:val="clear" w:color="auto" w:fill="FFFFFF"/>
        <w:ind w:firstLine="1418"/>
        <w:rPr>
          <w:rFonts w:ascii="Arial" w:eastAsia="Times New Roman" w:hAnsi="Arial" w:cs="Arial"/>
          <w:sz w:val="24"/>
          <w:szCs w:val="24"/>
          <w:lang w:val="en-GB"/>
        </w:rPr>
      </w:pPr>
      <w:r w:rsidRPr="0071267A">
        <w:rPr>
          <w:rFonts w:ascii="Arial" w:eastAsia="Times New Roman" w:hAnsi="Arial" w:cs="Arial"/>
          <w:sz w:val="24"/>
          <w:szCs w:val="24"/>
          <w:lang w:val="en-GB"/>
        </w:rPr>
        <w:tab/>
        <w:t>(</w:t>
      </w:r>
      <w:proofErr w:type="gramStart"/>
      <w:r w:rsidRPr="0071267A">
        <w:rPr>
          <w:rFonts w:ascii="Arial" w:eastAsia="Times New Roman" w:hAnsi="Arial" w:cs="Arial"/>
          <w:sz w:val="24"/>
          <w:szCs w:val="24"/>
          <w:lang w:val="en-GB"/>
        </w:rPr>
        <w:t>ii</w:t>
      </w:r>
      <w:proofErr w:type="gramEnd"/>
      <w:r w:rsidRPr="0071267A">
        <w:rPr>
          <w:rFonts w:ascii="Arial" w:eastAsia="Times New Roman" w:hAnsi="Arial" w:cs="Arial"/>
          <w:sz w:val="24"/>
          <w:szCs w:val="24"/>
          <w:lang w:val="en-GB"/>
        </w:rPr>
        <w:t>)</w:t>
      </w:r>
      <w:r w:rsidRPr="0071267A">
        <w:rPr>
          <w:rFonts w:ascii="Arial" w:eastAsia="Times New Roman" w:hAnsi="Arial" w:cs="Arial"/>
          <w:sz w:val="24"/>
          <w:szCs w:val="24"/>
          <w:lang w:val="en-GB"/>
        </w:rPr>
        <w:tab/>
        <w:t xml:space="preserve">makes it less profitable for criminals to deal in cannabis; </w:t>
      </w:r>
    </w:p>
    <w:p w14:paraId="28A1FE25" w14:textId="77777777" w:rsidR="00C913B4" w:rsidRPr="0071267A" w:rsidRDefault="00C913B4" w:rsidP="00C913B4">
      <w:pPr>
        <w:shd w:val="clear" w:color="auto" w:fill="FFFFFF"/>
        <w:ind w:left="2127" w:hanging="709"/>
        <w:rPr>
          <w:rFonts w:ascii="Arial" w:eastAsia="Times New Roman" w:hAnsi="Arial" w:cs="Arial"/>
          <w:sz w:val="24"/>
          <w:szCs w:val="24"/>
          <w:lang w:val="en-GB"/>
        </w:rPr>
      </w:pPr>
      <w:r w:rsidRPr="0071267A">
        <w:rPr>
          <w:rFonts w:ascii="Arial" w:eastAsia="Times New Roman" w:hAnsi="Arial" w:cs="Arial"/>
          <w:sz w:val="24"/>
          <w:szCs w:val="24"/>
          <w:lang w:val="en-GB"/>
        </w:rPr>
        <w:t>(</w:t>
      </w:r>
      <w:proofErr w:type="gramStart"/>
      <w:r w:rsidRPr="0071267A">
        <w:rPr>
          <w:rFonts w:ascii="Arial" w:eastAsia="Times New Roman" w:hAnsi="Arial" w:cs="Arial"/>
          <w:sz w:val="24"/>
          <w:szCs w:val="24"/>
          <w:lang w:val="en-GB"/>
        </w:rPr>
        <w:t>iii</w:t>
      </w:r>
      <w:proofErr w:type="gramEnd"/>
      <w:r w:rsidRPr="0071267A">
        <w:rPr>
          <w:rFonts w:ascii="Arial" w:eastAsia="Times New Roman" w:hAnsi="Arial" w:cs="Arial"/>
          <w:sz w:val="24"/>
          <w:szCs w:val="24"/>
          <w:lang w:val="en-GB"/>
        </w:rPr>
        <w:t>)</w:t>
      </w:r>
      <w:r w:rsidRPr="0071267A">
        <w:rPr>
          <w:rFonts w:ascii="Arial" w:eastAsia="Times New Roman" w:hAnsi="Arial" w:cs="Arial"/>
          <w:sz w:val="24"/>
          <w:szCs w:val="24"/>
          <w:lang w:val="en-GB"/>
        </w:rPr>
        <w:tab/>
        <w:t xml:space="preserve">ensures that a safe product is supplied to users through quality control; </w:t>
      </w:r>
    </w:p>
    <w:p w14:paraId="699F90C1" w14:textId="77777777" w:rsidR="00C913B4" w:rsidRPr="0071267A" w:rsidRDefault="00C913B4" w:rsidP="00C913B4">
      <w:pPr>
        <w:shd w:val="clear" w:color="auto" w:fill="FFFFFF"/>
        <w:ind w:left="2127" w:hanging="709"/>
        <w:rPr>
          <w:rFonts w:ascii="Arial" w:eastAsia="Times New Roman" w:hAnsi="Arial" w:cs="Arial"/>
          <w:sz w:val="24"/>
          <w:szCs w:val="24"/>
          <w:lang w:val="en-GB"/>
        </w:rPr>
      </w:pPr>
      <w:r w:rsidRPr="0071267A">
        <w:rPr>
          <w:rFonts w:ascii="Arial" w:eastAsia="Times New Roman" w:hAnsi="Arial" w:cs="Arial"/>
          <w:sz w:val="24"/>
          <w:szCs w:val="24"/>
          <w:lang w:val="en-GB"/>
        </w:rPr>
        <w:lastRenderedPageBreak/>
        <w:t>(</w:t>
      </w:r>
      <w:proofErr w:type="gramStart"/>
      <w:r w:rsidRPr="0071267A">
        <w:rPr>
          <w:rFonts w:ascii="Arial" w:eastAsia="Times New Roman" w:hAnsi="Arial" w:cs="Arial"/>
          <w:sz w:val="24"/>
          <w:szCs w:val="24"/>
          <w:lang w:val="en-GB"/>
        </w:rPr>
        <w:t>iv</w:t>
      </w:r>
      <w:proofErr w:type="gramEnd"/>
      <w:r w:rsidRPr="0071267A">
        <w:rPr>
          <w:rFonts w:ascii="Arial" w:eastAsia="Times New Roman" w:hAnsi="Arial" w:cs="Arial"/>
          <w:sz w:val="24"/>
          <w:szCs w:val="24"/>
          <w:lang w:val="en-GB"/>
        </w:rPr>
        <w:t>)</w:t>
      </w:r>
      <w:r w:rsidRPr="0071267A">
        <w:rPr>
          <w:rFonts w:ascii="Arial" w:eastAsia="Times New Roman" w:hAnsi="Arial" w:cs="Arial"/>
          <w:sz w:val="24"/>
          <w:szCs w:val="24"/>
          <w:lang w:val="en-GB"/>
        </w:rPr>
        <w:tab/>
        <w:t>ensures that the proceeds that are obtained through the illegal selling of cannabis are diverted from criminals into Government coffers;</w:t>
      </w:r>
    </w:p>
    <w:p w14:paraId="2981289C" w14:textId="77777777" w:rsidR="00C913B4" w:rsidRPr="0071267A" w:rsidRDefault="00C913B4" w:rsidP="00C913B4">
      <w:pPr>
        <w:shd w:val="clear" w:color="auto" w:fill="FFFFFF"/>
        <w:ind w:left="2127" w:hanging="709"/>
        <w:rPr>
          <w:rFonts w:ascii="Arial" w:eastAsia="Times New Roman" w:hAnsi="Arial" w:cs="Arial"/>
          <w:sz w:val="24"/>
          <w:szCs w:val="24"/>
          <w:lang w:val="en-GB"/>
        </w:rPr>
      </w:pPr>
      <w:r w:rsidRPr="0071267A">
        <w:rPr>
          <w:rFonts w:ascii="Arial" w:eastAsia="Times New Roman" w:hAnsi="Arial" w:cs="Arial"/>
          <w:sz w:val="24"/>
          <w:szCs w:val="24"/>
          <w:lang w:val="en-GB"/>
        </w:rPr>
        <w:t>(v)</w:t>
      </w:r>
      <w:r w:rsidRPr="0071267A">
        <w:rPr>
          <w:rFonts w:ascii="Arial" w:eastAsia="Times New Roman" w:hAnsi="Arial" w:cs="Arial"/>
          <w:sz w:val="24"/>
          <w:szCs w:val="24"/>
          <w:lang w:val="en-GB"/>
        </w:rPr>
        <w:tab/>
      </w:r>
      <w:proofErr w:type="gramStart"/>
      <w:r w:rsidRPr="0071267A">
        <w:rPr>
          <w:rFonts w:ascii="Arial" w:eastAsia="Times New Roman" w:hAnsi="Arial" w:cs="Arial"/>
          <w:sz w:val="24"/>
          <w:szCs w:val="24"/>
          <w:lang w:val="en-GB"/>
        </w:rPr>
        <w:t>ensures</w:t>
      </w:r>
      <w:proofErr w:type="gramEnd"/>
      <w:r w:rsidRPr="0071267A">
        <w:rPr>
          <w:rFonts w:ascii="Arial" w:eastAsia="Times New Roman" w:hAnsi="Arial" w:cs="Arial"/>
          <w:sz w:val="24"/>
          <w:szCs w:val="24"/>
          <w:lang w:val="en-GB"/>
        </w:rPr>
        <w:t xml:space="preserve"> that statistics of the extent of cannabis consumption are more readily available to Government to implement appropriate proportionate responses to reduce the harms associated with cannabis;</w:t>
      </w:r>
    </w:p>
    <w:p w14:paraId="5AFFC31C" w14:textId="77777777" w:rsidR="00C913B4" w:rsidRPr="0071267A" w:rsidRDefault="00C913B4" w:rsidP="00C913B4">
      <w:pPr>
        <w:shd w:val="clear" w:color="auto" w:fill="FFFFFF"/>
        <w:ind w:left="2127" w:hanging="709"/>
        <w:rPr>
          <w:rFonts w:ascii="Arial" w:eastAsia="Times New Roman" w:hAnsi="Arial" w:cs="Arial"/>
          <w:sz w:val="24"/>
          <w:szCs w:val="24"/>
          <w:lang w:val="en-GB"/>
        </w:rPr>
      </w:pPr>
      <w:r w:rsidRPr="0071267A">
        <w:rPr>
          <w:rFonts w:ascii="Arial" w:eastAsia="Times New Roman" w:hAnsi="Arial" w:cs="Arial"/>
          <w:sz w:val="24"/>
          <w:szCs w:val="24"/>
          <w:lang w:val="en-GB"/>
        </w:rPr>
        <w:t>(vi)</w:t>
      </w:r>
      <w:r w:rsidRPr="0071267A">
        <w:rPr>
          <w:rFonts w:ascii="Arial" w:eastAsia="Times New Roman" w:hAnsi="Arial" w:cs="Arial"/>
          <w:sz w:val="24"/>
          <w:szCs w:val="24"/>
          <w:lang w:val="en-GB"/>
        </w:rPr>
        <w:tab/>
      </w:r>
      <w:proofErr w:type="gramStart"/>
      <w:r w:rsidRPr="0071267A">
        <w:rPr>
          <w:rFonts w:ascii="Arial" w:eastAsia="Times New Roman" w:hAnsi="Arial" w:cs="Arial"/>
          <w:sz w:val="24"/>
          <w:szCs w:val="24"/>
          <w:lang w:val="en-GB"/>
        </w:rPr>
        <w:t>makes</w:t>
      </w:r>
      <w:proofErr w:type="gramEnd"/>
      <w:r w:rsidRPr="0071267A">
        <w:rPr>
          <w:rFonts w:ascii="Arial" w:eastAsia="Times New Roman" w:hAnsi="Arial" w:cs="Arial"/>
          <w:sz w:val="24"/>
          <w:szCs w:val="24"/>
          <w:lang w:val="en-GB"/>
        </w:rPr>
        <w:t xml:space="preserve"> it easier for Government to implement measures aimed at harm reduction.</w:t>
      </w:r>
    </w:p>
    <w:p w14:paraId="20ECEC3B" w14:textId="05007691" w:rsidR="00C913B4" w:rsidRPr="0071267A" w:rsidRDefault="00C913B4" w:rsidP="00C913B4">
      <w:pPr>
        <w:shd w:val="clear" w:color="auto" w:fill="FFFFFF"/>
        <w:ind w:left="1418" w:hanging="709"/>
        <w:rPr>
          <w:rFonts w:ascii="Arial" w:eastAsia="Times New Roman" w:hAnsi="Arial" w:cs="Arial"/>
          <w:sz w:val="24"/>
          <w:szCs w:val="24"/>
          <w:lang w:val="en-GB"/>
        </w:rPr>
      </w:pPr>
      <w:r w:rsidRPr="0071267A">
        <w:rPr>
          <w:rFonts w:ascii="Arial" w:eastAsia="Times New Roman" w:hAnsi="Arial" w:cs="Arial"/>
          <w:sz w:val="24"/>
          <w:szCs w:val="24"/>
          <w:lang w:val="en-GB"/>
        </w:rPr>
        <w:t>(e)</w:t>
      </w:r>
      <w:r w:rsidRPr="0071267A">
        <w:rPr>
          <w:rFonts w:ascii="Arial" w:eastAsia="Times New Roman" w:hAnsi="Arial" w:cs="Arial"/>
          <w:sz w:val="24"/>
          <w:szCs w:val="24"/>
          <w:lang w:val="en-GB"/>
        </w:rPr>
        <w:tab/>
        <w:t>Provides for job creation in the research, cultivation, processing and retail sectors and stimulates the economy.</w:t>
      </w:r>
    </w:p>
    <w:p w14:paraId="3C2F4BDB" w14:textId="40D16164" w:rsidR="00C913B4" w:rsidRPr="0071267A" w:rsidRDefault="00C913B4" w:rsidP="00C913B4">
      <w:pPr>
        <w:shd w:val="clear" w:color="auto" w:fill="FFFFFF"/>
        <w:ind w:left="1418" w:hanging="709"/>
        <w:rPr>
          <w:rFonts w:ascii="Arial" w:eastAsiaTheme="minorHAnsi" w:hAnsi="Arial" w:cs="Arial"/>
          <w:sz w:val="24"/>
          <w:szCs w:val="24"/>
          <w:lang w:val="en-GB"/>
        </w:rPr>
      </w:pPr>
      <w:r w:rsidRPr="0071267A">
        <w:rPr>
          <w:rFonts w:ascii="Arial" w:eastAsia="Times New Roman" w:hAnsi="Arial" w:cs="Arial"/>
          <w:sz w:val="24"/>
          <w:szCs w:val="24"/>
          <w:lang w:val="en-GB"/>
        </w:rPr>
        <w:t>(f)</w:t>
      </w:r>
      <w:r w:rsidRPr="0071267A">
        <w:rPr>
          <w:rFonts w:ascii="Arial" w:eastAsia="Times New Roman" w:hAnsi="Arial" w:cs="Arial"/>
          <w:sz w:val="24"/>
          <w:szCs w:val="24"/>
          <w:lang w:val="en-GB"/>
        </w:rPr>
        <w:tab/>
      </w:r>
      <w:r w:rsidRPr="0071267A">
        <w:rPr>
          <w:rFonts w:ascii="Arial" w:eastAsiaTheme="minorHAnsi" w:hAnsi="Arial" w:cs="Arial"/>
          <w:sz w:val="24"/>
          <w:szCs w:val="24"/>
          <w:lang w:val="en-GB"/>
        </w:rPr>
        <w:tab/>
        <w:t>The criminal law has no right to interfere with personal behaviour if it causes no harm to others.</w:t>
      </w:r>
    </w:p>
    <w:p w14:paraId="7D7DE1C7" w14:textId="2349CE21" w:rsidR="00C913B4" w:rsidRPr="0071267A" w:rsidRDefault="00C913B4" w:rsidP="00C913B4">
      <w:pPr>
        <w:ind w:left="1418" w:hanging="709"/>
        <w:rPr>
          <w:rFonts w:ascii="Arial" w:eastAsiaTheme="minorHAnsi" w:hAnsi="Arial" w:cs="Arial"/>
          <w:sz w:val="24"/>
          <w:szCs w:val="24"/>
          <w:lang w:val="en-GB"/>
        </w:rPr>
      </w:pPr>
      <w:r w:rsidRPr="0071267A">
        <w:rPr>
          <w:rFonts w:ascii="Arial" w:eastAsiaTheme="minorHAnsi" w:hAnsi="Arial" w:cs="Arial"/>
          <w:sz w:val="24"/>
          <w:szCs w:val="24"/>
          <w:lang w:val="en-GB"/>
        </w:rPr>
        <w:t xml:space="preserve">(g) </w:t>
      </w:r>
      <w:r w:rsidRPr="0071267A">
        <w:rPr>
          <w:rFonts w:ascii="Arial" w:eastAsiaTheme="minorHAnsi" w:hAnsi="Arial" w:cs="Arial"/>
          <w:sz w:val="24"/>
          <w:szCs w:val="24"/>
          <w:lang w:val="en-GB"/>
        </w:rPr>
        <w:tab/>
        <w:t>The sole beneficiaries of prohibition are criminal profiteers. Despite the “war on drugs” it was estimated that the illegal drug market in 2018 was worth</w:t>
      </w:r>
      <w:r w:rsidRPr="0071267A">
        <w:rPr>
          <w:rFonts w:eastAsiaTheme="minorHAnsi"/>
          <w:sz w:val="24"/>
          <w:szCs w:val="24"/>
          <w:lang w:val="en-GB"/>
        </w:rPr>
        <w:t xml:space="preserve"> </w:t>
      </w:r>
      <w:r w:rsidRPr="0071267A">
        <w:rPr>
          <w:rFonts w:ascii="Arial" w:eastAsiaTheme="minorHAnsi" w:hAnsi="Arial" w:cs="Arial"/>
          <w:sz w:val="24"/>
          <w:szCs w:val="24"/>
          <w:lang w:val="en-GB"/>
        </w:rPr>
        <w:t>approximately £236 billion per year (</w:t>
      </w:r>
      <w:proofErr w:type="spellStart"/>
      <w:r w:rsidRPr="0071267A">
        <w:rPr>
          <w:rFonts w:ascii="Arial" w:eastAsiaTheme="minorHAnsi" w:hAnsi="Arial" w:cs="Arial"/>
          <w:sz w:val="24"/>
          <w:szCs w:val="24"/>
          <w:lang w:val="en-GB"/>
        </w:rPr>
        <w:t>BMJ</w:t>
      </w:r>
      <w:proofErr w:type="spellEnd"/>
      <w:r w:rsidRPr="0071267A">
        <w:rPr>
          <w:rFonts w:ascii="Arial" w:eastAsiaTheme="minorHAnsi" w:hAnsi="Arial" w:cs="Arial"/>
          <w:sz w:val="24"/>
          <w:szCs w:val="24"/>
          <w:lang w:val="en-GB"/>
        </w:rPr>
        <w:t xml:space="preserve"> 2018; 361 </w:t>
      </w:r>
      <w:proofErr w:type="spellStart"/>
      <w:r w:rsidRPr="0071267A">
        <w:rPr>
          <w:rFonts w:ascii="Arial" w:eastAsiaTheme="minorHAnsi" w:hAnsi="Arial" w:cs="Arial"/>
          <w:sz w:val="24"/>
          <w:szCs w:val="24"/>
          <w:lang w:val="en-GB"/>
        </w:rPr>
        <w:t>doi</w:t>
      </w:r>
      <w:proofErr w:type="spellEnd"/>
      <w:r w:rsidRPr="0071267A">
        <w:rPr>
          <w:rFonts w:ascii="Arial" w:eastAsiaTheme="minorHAnsi" w:hAnsi="Arial" w:cs="Arial"/>
          <w:sz w:val="24"/>
          <w:szCs w:val="24"/>
          <w:lang w:val="en-GB"/>
        </w:rPr>
        <w:t xml:space="preserve">: https://doi.org/10.1136/bmj.k2057 (Published 10 May 2018)). Legalization has the prospect of removing the profits, causing the cartels to collapse and putting an end to much of the violence and crime that are inherent in the illicit market. </w:t>
      </w:r>
    </w:p>
    <w:p w14:paraId="614B8B99" w14:textId="7036BEAF" w:rsidR="00C913B4" w:rsidRPr="0071267A" w:rsidRDefault="00C913B4" w:rsidP="00C913B4">
      <w:pPr>
        <w:ind w:left="1418" w:hanging="709"/>
        <w:rPr>
          <w:rFonts w:ascii="Arial" w:eastAsiaTheme="minorHAnsi" w:hAnsi="Arial" w:cs="Arial"/>
          <w:sz w:val="24"/>
          <w:szCs w:val="24"/>
          <w:lang w:val="en-GB"/>
        </w:rPr>
      </w:pPr>
      <w:r w:rsidRPr="0071267A">
        <w:rPr>
          <w:rFonts w:ascii="Arial" w:eastAsiaTheme="minorHAnsi" w:hAnsi="Arial" w:cs="Arial"/>
          <w:sz w:val="24"/>
          <w:szCs w:val="24"/>
          <w:lang w:val="en-GB"/>
        </w:rPr>
        <w:t>(h)</w:t>
      </w:r>
      <w:r w:rsidRPr="0071267A">
        <w:rPr>
          <w:rFonts w:ascii="Arial" w:eastAsiaTheme="minorHAnsi" w:hAnsi="Arial" w:cs="Arial"/>
          <w:sz w:val="24"/>
          <w:szCs w:val="24"/>
          <w:lang w:val="en-GB"/>
        </w:rPr>
        <w:tab/>
        <w:t xml:space="preserve">The combined costs to society in terms of higher crime and violence, the drain on financial resources and the sacrifice of civil liberties, are not repaid by the doubtful benefits that prohibition can bring. </w:t>
      </w:r>
    </w:p>
    <w:p w14:paraId="2A37539C" w14:textId="511CEFC6" w:rsidR="00C913B4" w:rsidRPr="0071267A" w:rsidRDefault="00C913B4" w:rsidP="00C913B4">
      <w:pPr>
        <w:ind w:left="1418" w:hanging="709"/>
        <w:rPr>
          <w:rFonts w:ascii="Arial" w:eastAsiaTheme="minorHAnsi" w:hAnsi="Arial" w:cs="Arial"/>
          <w:sz w:val="24"/>
          <w:szCs w:val="24"/>
          <w:lang w:val="en-GB"/>
        </w:rPr>
      </w:pPr>
      <w:r w:rsidRPr="0071267A">
        <w:rPr>
          <w:rFonts w:ascii="Arial" w:eastAsiaTheme="minorHAnsi" w:hAnsi="Arial" w:cs="Arial"/>
          <w:sz w:val="24"/>
          <w:szCs w:val="24"/>
          <w:lang w:val="en-GB"/>
        </w:rPr>
        <w:t>(i)</w:t>
      </w:r>
      <w:r w:rsidRPr="0071267A">
        <w:rPr>
          <w:rFonts w:ascii="Arial" w:eastAsiaTheme="minorHAnsi" w:hAnsi="Arial" w:cs="Arial"/>
          <w:sz w:val="24"/>
          <w:szCs w:val="24"/>
          <w:lang w:val="en-GB"/>
        </w:rPr>
        <w:tab/>
        <w:t>Cannabis is a soft drug and should not be subjected to the harsh control measures that the international drug control regime currently imposes on it.</w:t>
      </w:r>
    </w:p>
    <w:p w14:paraId="278F5826" w14:textId="77777777" w:rsidR="00C913B4" w:rsidRPr="0071267A" w:rsidRDefault="00C913B4" w:rsidP="00C913B4">
      <w:pPr>
        <w:shd w:val="clear" w:color="auto" w:fill="FFFFFF"/>
        <w:ind w:left="709" w:hanging="709"/>
        <w:rPr>
          <w:rFonts w:ascii="Arial" w:eastAsia="Times New Roman" w:hAnsi="Arial" w:cs="Arial"/>
          <w:sz w:val="24"/>
          <w:szCs w:val="24"/>
          <w:lang w:val="en-GB"/>
        </w:rPr>
      </w:pPr>
      <w:r w:rsidRPr="0071267A">
        <w:rPr>
          <w:rFonts w:ascii="Arial" w:eastAsiaTheme="minorHAnsi" w:hAnsi="Arial" w:cs="Arial"/>
          <w:sz w:val="24"/>
          <w:szCs w:val="24"/>
          <w:lang w:val="en-GB"/>
        </w:rPr>
        <w:t>*</w:t>
      </w:r>
      <w:r w:rsidRPr="0071267A">
        <w:rPr>
          <w:rFonts w:ascii="Arial" w:eastAsiaTheme="minorHAnsi" w:hAnsi="Arial" w:cs="Arial"/>
          <w:sz w:val="24"/>
          <w:szCs w:val="24"/>
          <w:lang w:val="en-GB"/>
        </w:rPr>
        <w:tab/>
      </w:r>
      <w:r w:rsidRPr="0071267A">
        <w:rPr>
          <w:rFonts w:ascii="Arial" w:eastAsia="Times New Roman" w:hAnsi="Arial" w:cs="Arial"/>
          <w:sz w:val="24"/>
          <w:szCs w:val="24"/>
          <w:lang w:val="en-GB"/>
        </w:rPr>
        <w:t>It is submitted that a Commercial Model for cannabis regulation in South Africa can be justified on similar grounds and it will have the following benefits:</w:t>
      </w:r>
    </w:p>
    <w:p w14:paraId="4135606D" w14:textId="77777777" w:rsidR="00C913B4" w:rsidRPr="0071267A" w:rsidRDefault="00C913B4" w:rsidP="00C913B4">
      <w:pPr>
        <w:shd w:val="clear" w:color="auto" w:fill="FFFFFF"/>
        <w:ind w:left="1418" w:hanging="709"/>
        <w:rPr>
          <w:rFonts w:ascii="Arial" w:eastAsia="Times New Roman" w:hAnsi="Arial" w:cs="Arial"/>
          <w:sz w:val="24"/>
          <w:szCs w:val="24"/>
          <w:lang w:val="en-GB"/>
        </w:rPr>
      </w:pPr>
      <w:r w:rsidRPr="0071267A">
        <w:rPr>
          <w:rFonts w:ascii="Arial" w:eastAsia="Times New Roman" w:hAnsi="Arial" w:cs="Arial"/>
          <w:sz w:val="24"/>
          <w:szCs w:val="24"/>
          <w:lang w:val="en-GB"/>
        </w:rPr>
        <w:t>(a)</w:t>
      </w:r>
      <w:r w:rsidRPr="0071267A">
        <w:rPr>
          <w:rFonts w:ascii="Arial" w:eastAsia="Times New Roman" w:hAnsi="Arial" w:cs="Arial"/>
          <w:sz w:val="24"/>
          <w:szCs w:val="24"/>
          <w:lang w:val="en-GB"/>
        </w:rPr>
        <w:tab/>
        <w:t xml:space="preserve">As indicated above the revenue obtained through tax, excise, licensing and levies through the commercialisation of cannabis in the various US States and Canada is significant and will ensure much needed revenue for the </w:t>
      </w:r>
      <w:proofErr w:type="spellStart"/>
      <w:r w:rsidRPr="0071267A">
        <w:rPr>
          <w:rFonts w:ascii="Arial" w:eastAsia="Times New Roman" w:hAnsi="Arial" w:cs="Arial"/>
          <w:i/>
          <w:sz w:val="24"/>
          <w:szCs w:val="24"/>
          <w:lang w:val="en-GB"/>
        </w:rPr>
        <w:t>fiscus</w:t>
      </w:r>
      <w:proofErr w:type="spellEnd"/>
      <w:r w:rsidRPr="0071267A">
        <w:rPr>
          <w:rFonts w:ascii="Arial" w:eastAsia="Times New Roman" w:hAnsi="Arial" w:cs="Arial"/>
          <w:sz w:val="24"/>
          <w:szCs w:val="24"/>
          <w:lang w:val="en-GB"/>
        </w:rPr>
        <w:t xml:space="preserve">, which may in turn be used to administer the model itself. </w:t>
      </w:r>
    </w:p>
    <w:p w14:paraId="37C11F66" w14:textId="77777777" w:rsidR="00C913B4" w:rsidRPr="0071267A" w:rsidRDefault="00C913B4" w:rsidP="00C913B4">
      <w:pPr>
        <w:shd w:val="clear" w:color="auto" w:fill="FFFFFF"/>
        <w:ind w:left="1418" w:hanging="709"/>
        <w:rPr>
          <w:rFonts w:ascii="Arial" w:eastAsia="Times New Roman" w:hAnsi="Arial" w:cs="Arial"/>
          <w:sz w:val="24"/>
          <w:szCs w:val="24"/>
          <w:lang w:val="en-GB"/>
        </w:rPr>
      </w:pPr>
      <w:r w:rsidRPr="0071267A">
        <w:rPr>
          <w:rFonts w:ascii="Arial" w:eastAsia="Times New Roman" w:hAnsi="Arial" w:cs="Arial"/>
          <w:sz w:val="24"/>
          <w:szCs w:val="24"/>
          <w:lang w:val="en-GB"/>
        </w:rPr>
        <w:t xml:space="preserve"> (b)</w:t>
      </w:r>
      <w:r w:rsidRPr="0071267A">
        <w:rPr>
          <w:rFonts w:ascii="Arial" w:eastAsia="Times New Roman" w:hAnsi="Arial" w:cs="Arial"/>
          <w:sz w:val="24"/>
          <w:szCs w:val="24"/>
          <w:lang w:val="en-GB"/>
        </w:rPr>
        <w:tab/>
        <w:t xml:space="preserve">Similar to tobacco and alcohol, the harmful effects associated with cannabis use will have an impact on Government resources to deal with these harmful effects, irrespective of whether it is made available through a Commercial Model or a Regulation Model. A Commercial Model ensures that revenue received through tax, excise, licensing and levies is a </w:t>
      </w:r>
      <w:r w:rsidRPr="0071267A">
        <w:rPr>
          <w:rFonts w:ascii="Arial" w:eastAsia="Times New Roman" w:hAnsi="Arial" w:cs="Arial"/>
          <w:i/>
          <w:sz w:val="24"/>
          <w:szCs w:val="24"/>
          <w:lang w:val="en-GB"/>
        </w:rPr>
        <w:t>quid pro quo</w:t>
      </w:r>
      <w:r w:rsidRPr="0071267A">
        <w:rPr>
          <w:rFonts w:ascii="Arial" w:eastAsia="Times New Roman" w:hAnsi="Arial" w:cs="Arial"/>
          <w:sz w:val="24"/>
          <w:szCs w:val="24"/>
          <w:lang w:val="en-GB"/>
        </w:rPr>
        <w:t xml:space="preserve"> for addressing these harms. </w:t>
      </w:r>
    </w:p>
    <w:p w14:paraId="06DE51D1" w14:textId="77777777" w:rsidR="00C913B4" w:rsidRPr="0071267A" w:rsidRDefault="00C913B4" w:rsidP="00C913B4">
      <w:pPr>
        <w:shd w:val="clear" w:color="auto" w:fill="FFFFFF"/>
        <w:ind w:left="1418" w:hanging="709"/>
        <w:rPr>
          <w:rFonts w:ascii="Arial" w:eastAsia="Times New Roman" w:hAnsi="Arial" w:cs="Arial"/>
          <w:sz w:val="24"/>
          <w:szCs w:val="24"/>
          <w:lang w:val="en-GB"/>
        </w:rPr>
      </w:pPr>
      <w:r w:rsidRPr="0071267A">
        <w:rPr>
          <w:rFonts w:ascii="Arial" w:eastAsia="Times New Roman" w:hAnsi="Arial" w:cs="Arial"/>
          <w:sz w:val="24"/>
          <w:szCs w:val="24"/>
          <w:lang w:val="en-GB"/>
        </w:rPr>
        <w:t>(c)</w:t>
      </w:r>
      <w:r w:rsidRPr="0071267A">
        <w:rPr>
          <w:rFonts w:ascii="Arial" w:eastAsia="Times New Roman" w:hAnsi="Arial" w:cs="Arial"/>
          <w:sz w:val="24"/>
          <w:szCs w:val="24"/>
          <w:lang w:val="en-GB"/>
        </w:rPr>
        <w:tab/>
        <w:t>A Commercial Model of cannabis regulation directly influences the regulated legalisation of cannabis, notably the quantity of cannabis that an adult may possess or cultivate for personal use and ensures that the general availability of cannabis is restricted.</w:t>
      </w:r>
    </w:p>
    <w:p w14:paraId="19F57686" w14:textId="77777777" w:rsidR="00C913B4" w:rsidRPr="0071267A" w:rsidRDefault="00C913B4" w:rsidP="00C913B4">
      <w:pPr>
        <w:shd w:val="clear" w:color="auto" w:fill="FFFFFF"/>
        <w:ind w:left="1418" w:hanging="709"/>
        <w:rPr>
          <w:rFonts w:ascii="Arial" w:eastAsia="Times New Roman" w:hAnsi="Arial" w:cs="Arial"/>
          <w:sz w:val="24"/>
          <w:szCs w:val="24"/>
          <w:lang w:val="en-GB"/>
        </w:rPr>
      </w:pPr>
      <w:r w:rsidRPr="0071267A">
        <w:rPr>
          <w:rFonts w:ascii="Arial" w:eastAsia="Times New Roman" w:hAnsi="Arial" w:cs="Arial"/>
          <w:sz w:val="24"/>
          <w:szCs w:val="24"/>
          <w:lang w:val="en-GB"/>
        </w:rPr>
        <w:t>(d)</w:t>
      </w:r>
      <w:r w:rsidRPr="0071267A">
        <w:rPr>
          <w:rFonts w:ascii="Arial" w:eastAsia="Times New Roman" w:hAnsi="Arial" w:cs="Arial"/>
          <w:sz w:val="24"/>
          <w:szCs w:val="24"/>
          <w:lang w:val="en-GB"/>
        </w:rPr>
        <w:tab/>
        <w:t>Considering the US and Canadian tendencies, it is submitted that a Commercial Model may contribute significantly to job creation and economic growth in South Africa. The US recreational cannabis market was worth USD 11.3 billion in 2018 (Grand View Research).</w:t>
      </w:r>
    </w:p>
    <w:p w14:paraId="78D0C3F9" w14:textId="4306964B" w:rsidR="00C913B4" w:rsidRPr="0071267A" w:rsidRDefault="00C913B4" w:rsidP="00C913B4">
      <w:pPr>
        <w:shd w:val="clear" w:color="auto" w:fill="FFFFFF"/>
        <w:ind w:left="709" w:hanging="709"/>
        <w:rPr>
          <w:rFonts w:ascii="Arial" w:hAnsi="Arial" w:cs="Arial"/>
          <w:sz w:val="24"/>
          <w:szCs w:val="24"/>
          <w:lang w:val="en-GB"/>
        </w:rPr>
      </w:pPr>
      <w:r w:rsidRPr="0071267A">
        <w:rPr>
          <w:rFonts w:ascii="Arial" w:eastAsia="Times New Roman" w:hAnsi="Arial" w:cs="Arial"/>
          <w:sz w:val="24"/>
          <w:szCs w:val="24"/>
          <w:lang w:val="en-GB"/>
        </w:rPr>
        <w:t>*</w:t>
      </w:r>
      <w:r w:rsidRPr="0071267A">
        <w:rPr>
          <w:rFonts w:ascii="Arial" w:eastAsia="Times New Roman" w:hAnsi="Arial" w:cs="Arial"/>
          <w:sz w:val="24"/>
          <w:szCs w:val="24"/>
          <w:lang w:val="en-GB"/>
        </w:rPr>
        <w:tab/>
      </w:r>
      <w:r w:rsidRPr="0071267A">
        <w:rPr>
          <w:rFonts w:ascii="Arial" w:hAnsi="Arial" w:cs="Arial"/>
          <w:sz w:val="24"/>
          <w:szCs w:val="24"/>
          <w:lang w:val="en-GB"/>
        </w:rPr>
        <w:t xml:space="preserve">It must be pointed out that the implementation of a Commercial Model for cannabis regulation has been criticised internationally by the international bodies because it impacts on countries’ obligations under the International Drug Control Regime. However, such a model may not necessarily be in conflict with South Africa’s obligations under the international drug control regime since it is necessary to adequately regulate cannabis and to protect persons against the harms of cannabis. </w:t>
      </w:r>
    </w:p>
    <w:p w14:paraId="7BFB2ABA" w14:textId="02069F7C" w:rsidR="00C913B4" w:rsidRDefault="00C913B4" w:rsidP="00C913B4">
      <w:pPr>
        <w:shd w:val="clear" w:color="auto" w:fill="FFFFFF"/>
        <w:ind w:left="709" w:hanging="709"/>
        <w:rPr>
          <w:rFonts w:ascii="Arial" w:hAnsi="Arial" w:cs="Arial"/>
          <w:sz w:val="24"/>
          <w:szCs w:val="24"/>
          <w:lang w:val="en-GB"/>
        </w:rPr>
      </w:pPr>
      <w:r w:rsidRPr="0071267A">
        <w:rPr>
          <w:rFonts w:ascii="Arial" w:hAnsi="Arial" w:cs="Arial"/>
          <w:sz w:val="24"/>
          <w:szCs w:val="24"/>
          <w:lang w:val="en-GB"/>
        </w:rPr>
        <w:lastRenderedPageBreak/>
        <w:t>*</w:t>
      </w:r>
      <w:r w:rsidRPr="0071267A">
        <w:rPr>
          <w:rFonts w:ascii="Arial" w:hAnsi="Arial" w:cs="Arial"/>
          <w:sz w:val="24"/>
          <w:szCs w:val="24"/>
          <w:lang w:val="en-GB"/>
        </w:rPr>
        <w:tab/>
        <w:t>It is submitted that the finalisation of legislation to provide for, and to regulate, a Commercial Model of cannabis regulation may take some time and the question may well be raised</w:t>
      </w:r>
      <w:r w:rsidR="006E1DC0" w:rsidRPr="0071267A">
        <w:rPr>
          <w:rFonts w:ascii="Arial" w:hAnsi="Arial" w:cs="Arial"/>
          <w:sz w:val="24"/>
          <w:szCs w:val="24"/>
          <w:lang w:val="en-GB"/>
        </w:rPr>
        <w:t xml:space="preserve"> whether the Bill should not, as an interim measure, provide for an enabling provision to facilitate the commercialisation of cannabis through regulations.</w:t>
      </w:r>
    </w:p>
    <w:p w14:paraId="03A4D662" w14:textId="1DF6E6AA" w:rsidR="003273A6" w:rsidRPr="00AA3A66" w:rsidRDefault="00736B5C" w:rsidP="00AA3A66">
      <w:pPr>
        <w:shd w:val="clear" w:color="auto" w:fill="FFFFFF"/>
        <w:ind w:left="709" w:hanging="709"/>
        <w:rPr>
          <w:rFonts w:ascii="Arial" w:hAnsi="Arial" w:cs="Arial"/>
          <w:b/>
          <w:color w:val="7030A0"/>
          <w:sz w:val="24"/>
          <w:szCs w:val="24"/>
          <w:u w:val="single"/>
          <w:lang w:val="en-GB"/>
        </w:rPr>
      </w:pPr>
      <w:r w:rsidRPr="00AA3A66">
        <w:rPr>
          <w:rFonts w:ascii="Arial" w:hAnsi="Arial" w:cs="Arial"/>
          <w:b/>
          <w:color w:val="7030A0"/>
          <w:sz w:val="24"/>
          <w:szCs w:val="24"/>
          <w:u w:val="single"/>
          <w:lang w:val="en-GB"/>
        </w:rPr>
        <w:t>Further discussion</w:t>
      </w:r>
      <w:r w:rsidR="003273A6" w:rsidRPr="00AA3A66">
        <w:rPr>
          <w:rFonts w:ascii="Arial" w:hAnsi="Arial" w:cs="Arial"/>
          <w:b/>
          <w:color w:val="7030A0"/>
          <w:sz w:val="24"/>
          <w:szCs w:val="24"/>
          <w:u w:val="single"/>
          <w:lang w:val="en-GB"/>
        </w:rPr>
        <w:t>:</w:t>
      </w:r>
    </w:p>
    <w:p w14:paraId="58E312D8" w14:textId="7980D3EF" w:rsidR="00736B5C" w:rsidRPr="00615D52" w:rsidRDefault="00736B5C" w:rsidP="00AA3A66">
      <w:pPr>
        <w:ind w:left="384" w:hanging="384"/>
        <w:rPr>
          <w:rFonts w:ascii="Arial" w:hAnsi="Arial" w:cs="Arial"/>
          <w:b/>
          <w:color w:val="7030A0"/>
          <w:sz w:val="24"/>
          <w:szCs w:val="24"/>
          <w:lang w:val="en-GB"/>
        </w:rPr>
      </w:pPr>
      <w:r w:rsidRPr="00615D52">
        <w:rPr>
          <w:rFonts w:ascii="Arial" w:hAnsi="Arial" w:cs="Arial"/>
          <w:b/>
          <w:color w:val="7030A0"/>
          <w:sz w:val="24"/>
          <w:szCs w:val="24"/>
          <w:lang w:val="en-GB"/>
        </w:rPr>
        <w:t>*</w:t>
      </w:r>
      <w:r w:rsidRPr="00615D52">
        <w:rPr>
          <w:rFonts w:ascii="Arial" w:hAnsi="Arial" w:cs="Arial"/>
          <w:b/>
          <w:color w:val="7030A0"/>
          <w:sz w:val="24"/>
          <w:szCs w:val="24"/>
          <w:lang w:val="en-GB"/>
        </w:rPr>
        <w:tab/>
        <w:t>Clause 10 and Schedule 5 to the Bill provide for the amendment of Schedule 2 of the Drugs Act, by the deletion –</w:t>
      </w:r>
    </w:p>
    <w:p w14:paraId="414B6916" w14:textId="61FC79D3" w:rsidR="00736B5C" w:rsidRPr="00615D52" w:rsidRDefault="00736B5C" w:rsidP="00AA3A66">
      <w:pPr>
        <w:ind w:left="709" w:hanging="283"/>
        <w:rPr>
          <w:rFonts w:ascii="Arial" w:eastAsia="Times New Roman" w:hAnsi="Arial" w:cs="Arial"/>
          <w:b/>
          <w:color w:val="7030A0"/>
          <w:sz w:val="24"/>
          <w:szCs w:val="24"/>
        </w:rPr>
      </w:pPr>
      <w:r w:rsidRPr="00615D52">
        <w:rPr>
          <w:rFonts w:ascii="Arial" w:hAnsi="Arial" w:cs="Arial"/>
          <w:b/>
          <w:color w:val="7030A0"/>
          <w:sz w:val="24"/>
          <w:szCs w:val="24"/>
          <w:lang w:val="en-GB"/>
        </w:rPr>
        <w:t>-</w:t>
      </w:r>
      <w:r w:rsidRPr="00615D52">
        <w:rPr>
          <w:rFonts w:ascii="Arial" w:hAnsi="Arial" w:cs="Arial"/>
          <w:b/>
          <w:color w:val="7030A0"/>
          <w:sz w:val="24"/>
          <w:szCs w:val="24"/>
          <w:lang w:val="en-GB"/>
        </w:rPr>
        <w:tab/>
        <w:t xml:space="preserve"> </w:t>
      </w:r>
      <w:proofErr w:type="gramStart"/>
      <w:r w:rsidRPr="00615D52">
        <w:rPr>
          <w:rFonts w:ascii="Arial" w:hAnsi="Arial" w:cs="Arial"/>
          <w:b/>
          <w:color w:val="7030A0"/>
          <w:sz w:val="24"/>
          <w:szCs w:val="24"/>
          <w:lang w:val="en-GB"/>
        </w:rPr>
        <w:t>in</w:t>
      </w:r>
      <w:proofErr w:type="gramEnd"/>
      <w:r w:rsidRPr="00615D52">
        <w:rPr>
          <w:rFonts w:ascii="Arial" w:hAnsi="Arial" w:cs="Arial"/>
          <w:b/>
          <w:color w:val="7030A0"/>
          <w:sz w:val="24"/>
          <w:szCs w:val="24"/>
          <w:lang w:val="en-GB"/>
        </w:rPr>
        <w:t xml:space="preserve"> </w:t>
      </w:r>
      <w:r w:rsidRPr="00615D52">
        <w:rPr>
          <w:rFonts w:ascii="Arial" w:eastAsia="Times New Roman" w:hAnsi="Arial" w:cs="Arial"/>
          <w:b/>
          <w:color w:val="7030A0"/>
          <w:sz w:val="24"/>
          <w:szCs w:val="24"/>
        </w:rPr>
        <w:t>Part II of the item: "</w:t>
      </w:r>
      <w:proofErr w:type="spellStart"/>
      <w:r w:rsidRPr="00615D52">
        <w:rPr>
          <w:rFonts w:ascii="Arial" w:eastAsia="Times New Roman" w:hAnsi="Arial" w:cs="Arial"/>
          <w:b/>
          <w:color w:val="7030A0"/>
          <w:sz w:val="24"/>
          <w:szCs w:val="24"/>
        </w:rPr>
        <w:t>Dronabinol</w:t>
      </w:r>
      <w:proofErr w:type="spellEnd"/>
      <w:r w:rsidRPr="00615D52">
        <w:rPr>
          <w:rFonts w:ascii="Arial" w:eastAsia="Times New Roman" w:hAnsi="Arial" w:cs="Arial"/>
          <w:b/>
          <w:color w:val="7030A0"/>
          <w:sz w:val="24"/>
          <w:szCs w:val="24"/>
        </w:rPr>
        <w:t xml:space="preserve"> [(-)-transdelta-9-tetrahydrocannabinol]"; and</w:t>
      </w:r>
    </w:p>
    <w:p w14:paraId="332E8DA7" w14:textId="52089D62" w:rsidR="00736B5C" w:rsidRPr="00615D52" w:rsidRDefault="00736B5C" w:rsidP="00AA3A66">
      <w:pPr>
        <w:ind w:left="709" w:hanging="283"/>
        <w:rPr>
          <w:rFonts w:ascii="Arial" w:eastAsia="Times New Roman" w:hAnsi="Arial" w:cs="Arial"/>
          <w:b/>
          <w:color w:val="7030A0"/>
          <w:sz w:val="24"/>
          <w:szCs w:val="24"/>
          <w:lang w:val="en-GB"/>
        </w:rPr>
      </w:pPr>
      <w:r w:rsidRPr="00615D52">
        <w:rPr>
          <w:rFonts w:ascii="Arial" w:eastAsia="Times New Roman" w:hAnsi="Arial" w:cs="Arial"/>
          <w:b/>
          <w:color w:val="7030A0"/>
          <w:sz w:val="24"/>
          <w:szCs w:val="24"/>
        </w:rPr>
        <w:t>-</w:t>
      </w:r>
      <w:r w:rsidRPr="00615D52">
        <w:rPr>
          <w:rFonts w:ascii="Arial" w:eastAsia="Times New Roman" w:hAnsi="Arial" w:cs="Arial"/>
          <w:b/>
          <w:color w:val="7030A0"/>
          <w:sz w:val="24"/>
          <w:szCs w:val="24"/>
        </w:rPr>
        <w:tab/>
      </w:r>
      <w:proofErr w:type="gramStart"/>
      <w:r w:rsidRPr="00615D52">
        <w:rPr>
          <w:rFonts w:ascii="Arial" w:eastAsia="Times New Roman" w:hAnsi="Arial" w:cs="Arial"/>
          <w:b/>
          <w:color w:val="7030A0"/>
          <w:sz w:val="24"/>
          <w:szCs w:val="24"/>
        </w:rPr>
        <w:t>in</w:t>
      </w:r>
      <w:proofErr w:type="gramEnd"/>
      <w:r w:rsidRPr="00615D52">
        <w:rPr>
          <w:rFonts w:ascii="Arial" w:eastAsia="Times New Roman" w:hAnsi="Arial" w:cs="Arial"/>
          <w:b/>
          <w:color w:val="7030A0"/>
          <w:sz w:val="24"/>
          <w:szCs w:val="24"/>
        </w:rPr>
        <w:t xml:space="preserve"> </w:t>
      </w:r>
      <w:r w:rsidRPr="00615D52">
        <w:rPr>
          <w:rFonts w:ascii="Arial" w:eastAsia="Times New Roman" w:hAnsi="Arial" w:cs="Arial"/>
          <w:b/>
          <w:color w:val="7030A0"/>
          <w:sz w:val="24"/>
          <w:szCs w:val="24"/>
          <w:lang w:val="en-GB"/>
        </w:rPr>
        <w:t xml:space="preserve">Part III of the items "Cannabis (dagga), the whole plant or any portion or product thereof, except </w:t>
      </w:r>
      <w:proofErr w:type="spellStart"/>
      <w:r w:rsidRPr="00615D52">
        <w:rPr>
          <w:rFonts w:ascii="Arial" w:eastAsia="Times New Roman" w:hAnsi="Arial" w:cs="Arial"/>
          <w:b/>
          <w:color w:val="7030A0"/>
          <w:sz w:val="24"/>
          <w:szCs w:val="24"/>
          <w:lang w:val="en-GB"/>
        </w:rPr>
        <w:t>dronabinol</w:t>
      </w:r>
      <w:proofErr w:type="spellEnd"/>
      <w:r w:rsidRPr="00615D52">
        <w:rPr>
          <w:rFonts w:ascii="Arial" w:eastAsia="Times New Roman" w:hAnsi="Arial" w:cs="Arial"/>
          <w:b/>
          <w:color w:val="7030A0"/>
          <w:sz w:val="24"/>
          <w:szCs w:val="24"/>
          <w:lang w:val="en-GB"/>
        </w:rPr>
        <w:t xml:space="preserve"> [(-)-transdelta-9-tetrahydrocannabinol]"; and "</w:t>
      </w:r>
      <w:proofErr w:type="spellStart"/>
      <w:r w:rsidRPr="00615D52">
        <w:rPr>
          <w:rFonts w:ascii="Arial" w:eastAsia="Times New Roman" w:hAnsi="Arial" w:cs="Arial"/>
          <w:b/>
          <w:color w:val="7030A0"/>
          <w:sz w:val="24"/>
          <w:szCs w:val="24"/>
          <w:lang w:val="en-GB"/>
        </w:rPr>
        <w:t>Tetrahydrocannabinol</w:t>
      </w:r>
      <w:proofErr w:type="spellEnd"/>
      <w:r w:rsidRPr="00615D52">
        <w:rPr>
          <w:rFonts w:ascii="Arial" w:eastAsia="Times New Roman" w:hAnsi="Arial" w:cs="Arial"/>
          <w:b/>
          <w:color w:val="7030A0"/>
          <w:sz w:val="24"/>
          <w:szCs w:val="24"/>
          <w:lang w:val="en-GB"/>
        </w:rPr>
        <w:t>".</w:t>
      </w:r>
    </w:p>
    <w:p w14:paraId="56FA13ED" w14:textId="2E1CD0FD" w:rsidR="00AA3A66" w:rsidRPr="00615D52" w:rsidRDefault="00AA3A66" w:rsidP="00615D52">
      <w:pPr>
        <w:ind w:left="709" w:hanging="709"/>
        <w:rPr>
          <w:rFonts w:ascii="Arial" w:eastAsia="Times New Roman" w:hAnsi="Arial" w:cs="Arial"/>
          <w:b/>
          <w:color w:val="7030A0"/>
          <w:sz w:val="24"/>
          <w:szCs w:val="24"/>
          <w:lang w:val="en-GB"/>
        </w:rPr>
      </w:pPr>
      <w:r w:rsidRPr="00615D52">
        <w:rPr>
          <w:rFonts w:ascii="Arial" w:eastAsia="Times New Roman" w:hAnsi="Arial" w:cs="Arial"/>
          <w:b/>
          <w:color w:val="7030A0"/>
          <w:sz w:val="24"/>
          <w:szCs w:val="24"/>
          <w:lang w:val="en-GB"/>
        </w:rPr>
        <w:t>*</w:t>
      </w:r>
      <w:r w:rsidRPr="00615D52">
        <w:rPr>
          <w:rFonts w:ascii="Arial" w:eastAsia="Times New Roman" w:hAnsi="Arial" w:cs="Arial"/>
          <w:b/>
          <w:color w:val="7030A0"/>
          <w:sz w:val="24"/>
          <w:szCs w:val="24"/>
          <w:lang w:val="en-GB"/>
        </w:rPr>
        <w:tab/>
      </w:r>
      <w:proofErr w:type="spellStart"/>
      <w:r w:rsidRPr="00615D52">
        <w:rPr>
          <w:rFonts w:ascii="Arial" w:eastAsia="Times New Roman" w:hAnsi="Arial" w:cs="Arial"/>
          <w:b/>
          <w:color w:val="7030A0"/>
          <w:sz w:val="24"/>
          <w:szCs w:val="24"/>
          <w:lang w:val="en-GB"/>
        </w:rPr>
        <w:t>Subclause</w:t>
      </w:r>
      <w:proofErr w:type="spellEnd"/>
      <w:r w:rsidRPr="00615D52">
        <w:rPr>
          <w:rFonts w:ascii="Arial" w:eastAsia="Times New Roman" w:hAnsi="Arial" w:cs="Arial"/>
          <w:b/>
          <w:color w:val="7030A0"/>
          <w:sz w:val="24"/>
          <w:szCs w:val="24"/>
          <w:lang w:val="en-GB"/>
        </w:rPr>
        <w:t xml:space="preserve"> (2</w:t>
      </w:r>
      <w:proofErr w:type="gramStart"/>
      <w:r w:rsidRPr="00615D52">
        <w:rPr>
          <w:rFonts w:ascii="Arial" w:eastAsia="Times New Roman" w:hAnsi="Arial" w:cs="Arial"/>
          <w:b/>
          <w:color w:val="7030A0"/>
          <w:sz w:val="24"/>
          <w:szCs w:val="24"/>
          <w:lang w:val="en-GB"/>
        </w:rPr>
        <w:t>),</w:t>
      </w:r>
      <w:proofErr w:type="gramEnd"/>
      <w:r w:rsidRPr="00615D52">
        <w:rPr>
          <w:rFonts w:ascii="Arial" w:eastAsia="Times New Roman" w:hAnsi="Arial" w:cs="Arial"/>
          <w:b/>
          <w:color w:val="7030A0"/>
          <w:sz w:val="24"/>
          <w:szCs w:val="24"/>
          <w:lang w:val="en-GB"/>
        </w:rPr>
        <w:t xml:space="preserve"> provides for other legislation to be promoted to facilitate the  </w:t>
      </w:r>
      <w:r w:rsidRPr="00615D52">
        <w:rPr>
          <w:rFonts w:ascii="Arial" w:eastAsia="Times New Roman" w:hAnsi="Arial" w:cs="Arial"/>
          <w:b/>
          <w:color w:val="7030A0"/>
          <w:sz w:val="24"/>
          <w:szCs w:val="24"/>
          <w:lang w:val="en-GB"/>
        </w:rPr>
        <w:tab/>
        <w:t>commercialisation of hemp and cannabis.</w:t>
      </w:r>
    </w:p>
    <w:p w14:paraId="5E42B81D" w14:textId="6631FA04" w:rsidR="00AA3A66" w:rsidRPr="00615D52" w:rsidRDefault="00AA3A66" w:rsidP="00360484">
      <w:pPr>
        <w:ind w:left="709" w:hanging="709"/>
        <w:rPr>
          <w:rFonts w:ascii="Arial" w:eastAsia="Times New Roman" w:hAnsi="Arial" w:cs="Arial"/>
          <w:b/>
          <w:color w:val="7030A0"/>
          <w:sz w:val="24"/>
          <w:szCs w:val="24"/>
          <w:lang w:val="en-GB"/>
        </w:rPr>
      </w:pPr>
      <w:r w:rsidRPr="00615D52">
        <w:rPr>
          <w:rFonts w:ascii="Arial" w:eastAsia="Times New Roman" w:hAnsi="Arial" w:cs="Arial"/>
          <w:b/>
          <w:color w:val="7030A0"/>
          <w:sz w:val="24"/>
          <w:szCs w:val="24"/>
          <w:lang w:val="en-GB"/>
        </w:rPr>
        <w:t>*</w:t>
      </w:r>
      <w:r w:rsidRPr="00615D52">
        <w:rPr>
          <w:rFonts w:ascii="Arial" w:eastAsia="Times New Roman" w:hAnsi="Arial" w:cs="Arial"/>
          <w:b/>
          <w:color w:val="7030A0"/>
          <w:sz w:val="24"/>
          <w:szCs w:val="24"/>
          <w:lang w:val="en-GB"/>
        </w:rPr>
        <w:tab/>
      </w:r>
      <w:proofErr w:type="spellStart"/>
      <w:r w:rsidRPr="00615D52">
        <w:rPr>
          <w:rFonts w:ascii="Arial" w:eastAsia="Times New Roman" w:hAnsi="Arial" w:cs="Arial"/>
          <w:b/>
          <w:color w:val="7030A0"/>
          <w:sz w:val="24"/>
          <w:szCs w:val="24"/>
          <w:lang w:val="en-GB"/>
        </w:rPr>
        <w:t>Subclause</w:t>
      </w:r>
      <w:proofErr w:type="spellEnd"/>
      <w:r w:rsidRPr="00615D52">
        <w:rPr>
          <w:rFonts w:ascii="Arial" w:eastAsia="Times New Roman" w:hAnsi="Arial" w:cs="Arial"/>
          <w:b/>
          <w:color w:val="7030A0"/>
          <w:sz w:val="24"/>
          <w:szCs w:val="24"/>
          <w:lang w:val="en-GB"/>
        </w:rPr>
        <w:t xml:space="preserve"> (2) has been criticised by Departments </w:t>
      </w:r>
      <w:r w:rsidR="00C779A0" w:rsidRPr="00615D52">
        <w:rPr>
          <w:rFonts w:ascii="Arial" w:eastAsia="Times New Roman" w:hAnsi="Arial" w:cs="Arial"/>
          <w:b/>
          <w:color w:val="7030A0"/>
          <w:sz w:val="24"/>
          <w:szCs w:val="24"/>
          <w:lang w:val="en-GB"/>
        </w:rPr>
        <w:t xml:space="preserve">responsible for initiatives to </w:t>
      </w:r>
      <w:r w:rsidRPr="00615D52">
        <w:rPr>
          <w:rFonts w:ascii="Arial" w:eastAsia="Times New Roman" w:hAnsi="Arial" w:cs="Arial"/>
          <w:b/>
          <w:color w:val="7030A0"/>
          <w:sz w:val="24"/>
          <w:szCs w:val="24"/>
          <w:lang w:val="en-GB"/>
        </w:rPr>
        <w:t>commercialis</w:t>
      </w:r>
      <w:r w:rsidR="00C779A0" w:rsidRPr="00615D52">
        <w:rPr>
          <w:rFonts w:ascii="Arial" w:eastAsia="Times New Roman" w:hAnsi="Arial" w:cs="Arial"/>
          <w:b/>
          <w:color w:val="7030A0"/>
          <w:sz w:val="24"/>
          <w:szCs w:val="24"/>
          <w:lang w:val="en-GB"/>
        </w:rPr>
        <w:t xml:space="preserve">e </w:t>
      </w:r>
      <w:r w:rsidRPr="00615D52">
        <w:rPr>
          <w:rFonts w:ascii="Arial" w:eastAsia="Times New Roman" w:hAnsi="Arial" w:cs="Arial"/>
          <w:b/>
          <w:color w:val="7030A0"/>
          <w:sz w:val="24"/>
          <w:szCs w:val="24"/>
          <w:lang w:val="en-GB"/>
        </w:rPr>
        <w:t>cannabis on the following grounds:</w:t>
      </w:r>
      <w:r w:rsidR="00360484" w:rsidRPr="00615D52">
        <w:rPr>
          <w:rFonts w:ascii="Arial" w:eastAsia="Times New Roman" w:hAnsi="Arial" w:cs="Arial"/>
          <w:b/>
          <w:color w:val="7030A0"/>
          <w:sz w:val="24"/>
          <w:szCs w:val="24"/>
          <w:lang w:val="en-GB"/>
        </w:rPr>
        <w:t xml:space="preserve"> The Drug Act, which gives effect to South Africa's international obligations</w:t>
      </w:r>
      <w:r w:rsidR="00360484" w:rsidRPr="00615D52">
        <w:rPr>
          <w:b/>
        </w:rPr>
        <w:t xml:space="preserve"> </w:t>
      </w:r>
      <w:r w:rsidR="00360484" w:rsidRPr="00615D52">
        <w:rPr>
          <w:rFonts w:ascii="Arial" w:eastAsia="Times New Roman" w:hAnsi="Arial" w:cs="Arial"/>
          <w:b/>
          <w:color w:val="7030A0"/>
          <w:sz w:val="24"/>
          <w:szCs w:val="24"/>
          <w:lang w:val="en-GB"/>
        </w:rPr>
        <w:t xml:space="preserve">under the international drug control regime, is administered by the DOJ. </w:t>
      </w:r>
      <w:proofErr w:type="spellStart"/>
      <w:r w:rsidR="00F41511" w:rsidRPr="00615D52">
        <w:rPr>
          <w:rFonts w:ascii="Arial" w:eastAsia="Times New Roman" w:hAnsi="Arial" w:cs="Arial"/>
          <w:b/>
          <w:color w:val="7030A0"/>
          <w:sz w:val="24"/>
          <w:szCs w:val="24"/>
          <w:lang w:val="en-GB"/>
        </w:rPr>
        <w:t>Subclause</w:t>
      </w:r>
      <w:proofErr w:type="spellEnd"/>
      <w:r w:rsidR="00F41511" w:rsidRPr="00615D52">
        <w:rPr>
          <w:rFonts w:ascii="Arial" w:eastAsia="Times New Roman" w:hAnsi="Arial" w:cs="Arial"/>
          <w:b/>
          <w:color w:val="7030A0"/>
          <w:sz w:val="24"/>
          <w:szCs w:val="24"/>
          <w:lang w:val="en-GB"/>
        </w:rPr>
        <w:t xml:space="preserve"> (2) cannot </w:t>
      </w:r>
      <w:r w:rsidR="00F41511" w:rsidRPr="00615D52">
        <w:rPr>
          <w:rFonts w:ascii="Arial" w:eastAsia="Times New Roman" w:hAnsi="Arial" w:cs="Arial"/>
          <w:b/>
          <w:i/>
          <w:color w:val="7030A0"/>
          <w:sz w:val="24"/>
          <w:szCs w:val="24"/>
          <w:lang w:val="en-GB"/>
        </w:rPr>
        <w:t>per se</w:t>
      </w:r>
      <w:r w:rsidR="00F41511" w:rsidRPr="00615D52">
        <w:rPr>
          <w:rFonts w:ascii="Arial" w:eastAsia="Times New Roman" w:hAnsi="Arial" w:cs="Arial"/>
          <w:b/>
          <w:color w:val="7030A0"/>
          <w:sz w:val="24"/>
          <w:szCs w:val="24"/>
          <w:lang w:val="en-GB"/>
        </w:rPr>
        <w:t xml:space="preserve"> be interpreted</w:t>
      </w:r>
      <w:r w:rsidR="00D30CCE" w:rsidRPr="00615D52">
        <w:rPr>
          <w:rFonts w:ascii="Arial" w:eastAsia="Times New Roman" w:hAnsi="Arial" w:cs="Arial"/>
          <w:b/>
          <w:color w:val="7030A0"/>
          <w:sz w:val="24"/>
          <w:szCs w:val="24"/>
          <w:lang w:val="en-GB"/>
        </w:rPr>
        <w:t xml:space="preserve"> as</w:t>
      </w:r>
      <w:r w:rsidR="00F41511" w:rsidRPr="00615D52">
        <w:rPr>
          <w:rFonts w:ascii="Arial" w:eastAsia="Times New Roman" w:hAnsi="Arial" w:cs="Arial"/>
          <w:b/>
          <w:color w:val="7030A0"/>
          <w:sz w:val="24"/>
          <w:szCs w:val="24"/>
          <w:lang w:val="en-GB"/>
        </w:rPr>
        <w:t xml:space="preserve"> </w:t>
      </w:r>
      <w:r w:rsidR="00D30CCE" w:rsidRPr="00615D52">
        <w:rPr>
          <w:rFonts w:ascii="Arial" w:eastAsia="Times New Roman" w:hAnsi="Arial" w:cs="Arial"/>
          <w:b/>
          <w:color w:val="7030A0"/>
          <w:sz w:val="24"/>
          <w:szCs w:val="24"/>
          <w:lang w:val="en-GB"/>
        </w:rPr>
        <w:t xml:space="preserve">a provision that clearly authorises the commercialisation of cannabis in breach of the Republic's </w:t>
      </w:r>
      <w:r w:rsidR="00C779A0" w:rsidRPr="00615D52">
        <w:rPr>
          <w:rFonts w:ascii="Arial" w:eastAsia="Times New Roman" w:hAnsi="Arial" w:cs="Arial"/>
          <w:b/>
          <w:color w:val="7030A0"/>
          <w:sz w:val="24"/>
          <w:szCs w:val="24"/>
          <w:lang w:val="en-GB"/>
        </w:rPr>
        <w:t xml:space="preserve">international </w:t>
      </w:r>
      <w:r w:rsidR="00D30CCE" w:rsidRPr="00615D52">
        <w:rPr>
          <w:rFonts w:ascii="Arial" w:eastAsia="Times New Roman" w:hAnsi="Arial" w:cs="Arial"/>
          <w:b/>
          <w:color w:val="7030A0"/>
          <w:sz w:val="24"/>
          <w:szCs w:val="24"/>
          <w:lang w:val="en-GB"/>
        </w:rPr>
        <w:t>obligations under the drug control regime.</w:t>
      </w:r>
      <w:r w:rsidR="00F41511" w:rsidRPr="00615D52">
        <w:rPr>
          <w:rFonts w:ascii="Arial" w:eastAsia="Times New Roman" w:hAnsi="Arial" w:cs="Arial"/>
          <w:b/>
          <w:color w:val="7030A0"/>
          <w:sz w:val="24"/>
          <w:szCs w:val="24"/>
          <w:lang w:val="en-GB"/>
        </w:rPr>
        <w:t xml:space="preserve"> </w:t>
      </w:r>
      <w:r w:rsidR="00360484" w:rsidRPr="00615D52">
        <w:rPr>
          <w:rFonts w:ascii="Arial" w:eastAsia="Times New Roman" w:hAnsi="Arial" w:cs="Arial"/>
          <w:b/>
          <w:color w:val="7030A0"/>
          <w:sz w:val="24"/>
          <w:szCs w:val="24"/>
          <w:lang w:val="en-GB"/>
        </w:rPr>
        <w:t xml:space="preserve">The Bill must specifically authorise the commercialisation of cannabis in contravention of the Republic's international obligations. </w:t>
      </w:r>
      <w:r w:rsidR="00615D52">
        <w:rPr>
          <w:rStyle w:val="FootnoteReference"/>
          <w:rFonts w:ascii="Arial" w:eastAsia="Times New Roman" w:hAnsi="Arial" w:cs="Arial"/>
          <w:b/>
          <w:color w:val="7030A0"/>
          <w:sz w:val="24"/>
          <w:szCs w:val="24"/>
          <w:lang w:val="en-GB"/>
        </w:rPr>
        <w:footnoteReference w:id="7"/>
      </w:r>
    </w:p>
    <w:p w14:paraId="213031CC" w14:textId="307DFB21" w:rsidR="00C779A0" w:rsidRDefault="002C62C1" w:rsidP="00360484">
      <w:pPr>
        <w:ind w:left="709" w:hanging="709"/>
        <w:rPr>
          <w:rFonts w:ascii="Arial" w:eastAsia="Times New Roman" w:hAnsi="Arial" w:cs="Arial"/>
          <w:b/>
          <w:color w:val="7030A0"/>
          <w:sz w:val="24"/>
          <w:szCs w:val="24"/>
          <w:lang w:val="en-GB"/>
        </w:rPr>
      </w:pPr>
      <w:r w:rsidRPr="00615D52">
        <w:rPr>
          <w:rFonts w:ascii="Arial" w:eastAsia="Times New Roman" w:hAnsi="Arial" w:cs="Arial"/>
          <w:b/>
          <w:color w:val="7030A0"/>
          <w:sz w:val="24"/>
          <w:szCs w:val="24"/>
          <w:lang w:val="en-GB"/>
        </w:rPr>
        <w:t>*</w:t>
      </w:r>
      <w:r w:rsidRPr="00615D52">
        <w:rPr>
          <w:rFonts w:ascii="Arial" w:eastAsia="Times New Roman" w:hAnsi="Arial" w:cs="Arial"/>
          <w:b/>
          <w:color w:val="7030A0"/>
          <w:sz w:val="24"/>
          <w:szCs w:val="24"/>
          <w:lang w:val="en-GB"/>
        </w:rPr>
        <w:tab/>
      </w:r>
      <w:r w:rsidR="00864C2E" w:rsidRPr="00615D52">
        <w:rPr>
          <w:rFonts w:ascii="Arial" w:eastAsia="Times New Roman" w:hAnsi="Arial" w:cs="Arial"/>
          <w:b/>
          <w:color w:val="7030A0"/>
          <w:sz w:val="24"/>
          <w:szCs w:val="24"/>
          <w:lang w:val="en-GB"/>
        </w:rPr>
        <w:t>Regulations to facilitate commercialisation</w:t>
      </w:r>
      <w:r w:rsidR="00C779A0" w:rsidRPr="00615D52">
        <w:rPr>
          <w:rFonts w:ascii="Arial" w:eastAsia="Times New Roman" w:hAnsi="Arial" w:cs="Arial"/>
          <w:b/>
          <w:color w:val="7030A0"/>
          <w:sz w:val="24"/>
          <w:szCs w:val="24"/>
          <w:lang w:val="en-GB"/>
        </w:rPr>
        <w:t xml:space="preserve"> </w:t>
      </w:r>
      <w:r w:rsidR="00864C2E" w:rsidRPr="00615D52">
        <w:rPr>
          <w:rFonts w:ascii="Arial" w:eastAsia="Times New Roman" w:hAnsi="Arial" w:cs="Arial"/>
          <w:b/>
          <w:color w:val="7030A0"/>
          <w:sz w:val="24"/>
          <w:szCs w:val="24"/>
          <w:lang w:val="en-GB"/>
        </w:rPr>
        <w:t xml:space="preserve">of cannabis are possible but not a preferred option. Any commercialisation model requires funds that are generated through </w:t>
      </w:r>
      <w:r w:rsidR="00A078BB" w:rsidRPr="00615D52">
        <w:rPr>
          <w:rFonts w:ascii="Arial" w:eastAsia="Times New Roman" w:hAnsi="Arial" w:cs="Arial"/>
          <w:b/>
          <w:color w:val="7030A0"/>
          <w:sz w:val="24"/>
          <w:szCs w:val="24"/>
          <w:lang w:val="en-GB"/>
        </w:rPr>
        <w:t xml:space="preserve">levies, duties, surcharges and </w:t>
      </w:r>
      <w:r w:rsidR="00864C2E" w:rsidRPr="00615D52">
        <w:rPr>
          <w:rFonts w:ascii="Arial" w:eastAsia="Times New Roman" w:hAnsi="Arial" w:cs="Arial"/>
          <w:b/>
          <w:color w:val="7030A0"/>
          <w:sz w:val="24"/>
          <w:szCs w:val="24"/>
          <w:lang w:val="en-GB"/>
        </w:rPr>
        <w:t xml:space="preserve">taxes for its effective </w:t>
      </w:r>
      <w:r w:rsidR="00274B8B">
        <w:rPr>
          <w:rFonts w:ascii="Arial" w:eastAsia="Times New Roman" w:hAnsi="Arial" w:cs="Arial"/>
          <w:b/>
          <w:color w:val="7030A0"/>
          <w:sz w:val="24"/>
          <w:szCs w:val="24"/>
          <w:lang w:val="en-GB"/>
        </w:rPr>
        <w:t>administration</w:t>
      </w:r>
      <w:r w:rsidR="00864C2E" w:rsidRPr="00615D52">
        <w:rPr>
          <w:rFonts w:ascii="Arial" w:eastAsia="Times New Roman" w:hAnsi="Arial" w:cs="Arial"/>
          <w:b/>
          <w:color w:val="7030A0"/>
          <w:sz w:val="24"/>
          <w:szCs w:val="24"/>
          <w:lang w:val="en-GB"/>
        </w:rPr>
        <w:t xml:space="preserve">. </w:t>
      </w:r>
      <w:r w:rsidR="00615D52" w:rsidRPr="00615D52">
        <w:rPr>
          <w:rFonts w:ascii="Arial" w:eastAsia="Times New Roman" w:hAnsi="Arial" w:cs="Arial"/>
          <w:b/>
          <w:color w:val="7030A0"/>
          <w:sz w:val="24"/>
          <w:szCs w:val="24"/>
          <w:lang w:val="en-GB"/>
        </w:rPr>
        <w:t xml:space="preserve">It is submitted that the </w:t>
      </w:r>
      <w:r w:rsidR="00864C2E" w:rsidRPr="00615D52">
        <w:rPr>
          <w:rFonts w:ascii="Arial" w:eastAsia="Times New Roman" w:hAnsi="Arial" w:cs="Arial"/>
          <w:b/>
          <w:color w:val="7030A0"/>
          <w:sz w:val="24"/>
          <w:szCs w:val="24"/>
          <w:lang w:val="en-GB"/>
        </w:rPr>
        <w:t xml:space="preserve">Bill </w:t>
      </w:r>
      <w:r w:rsidR="00A078BB" w:rsidRPr="00615D52">
        <w:rPr>
          <w:rFonts w:ascii="Arial" w:eastAsia="Times New Roman" w:hAnsi="Arial" w:cs="Arial"/>
          <w:b/>
          <w:color w:val="7030A0"/>
          <w:sz w:val="24"/>
          <w:szCs w:val="24"/>
          <w:lang w:val="en-GB"/>
        </w:rPr>
        <w:t xml:space="preserve">or any </w:t>
      </w:r>
      <w:r w:rsidR="00615D52" w:rsidRPr="00615D52">
        <w:rPr>
          <w:rFonts w:ascii="Arial" w:eastAsia="Times New Roman" w:hAnsi="Arial" w:cs="Arial"/>
          <w:b/>
          <w:color w:val="7030A0"/>
          <w:sz w:val="24"/>
          <w:szCs w:val="24"/>
          <w:lang w:val="en-GB"/>
        </w:rPr>
        <w:t xml:space="preserve">intended regulation under an empowering provision </w:t>
      </w:r>
      <w:r w:rsidR="00A078BB" w:rsidRPr="00615D52">
        <w:rPr>
          <w:rFonts w:ascii="Arial" w:eastAsia="Times New Roman" w:hAnsi="Arial" w:cs="Arial"/>
          <w:b/>
          <w:color w:val="7030A0"/>
          <w:sz w:val="24"/>
          <w:szCs w:val="24"/>
          <w:lang w:val="en-GB"/>
        </w:rPr>
        <w:t>cannot provide</w:t>
      </w:r>
      <w:r w:rsidR="00864C2E" w:rsidRPr="00615D52">
        <w:rPr>
          <w:rFonts w:ascii="Arial" w:eastAsia="Times New Roman" w:hAnsi="Arial" w:cs="Arial"/>
          <w:b/>
          <w:color w:val="7030A0"/>
          <w:sz w:val="24"/>
          <w:szCs w:val="24"/>
          <w:lang w:val="en-GB"/>
        </w:rPr>
        <w:t xml:space="preserve"> for such measures.</w:t>
      </w:r>
      <w:r w:rsidR="00A078BB" w:rsidRPr="00615D52">
        <w:rPr>
          <w:rStyle w:val="FootnoteReference"/>
          <w:rFonts w:ascii="Arial" w:eastAsia="Times New Roman" w:hAnsi="Arial" w:cs="Arial"/>
          <w:b/>
          <w:color w:val="7030A0"/>
          <w:sz w:val="24"/>
          <w:szCs w:val="24"/>
          <w:lang w:val="en-GB"/>
        </w:rPr>
        <w:footnoteReference w:id="8"/>
      </w:r>
    </w:p>
    <w:p w14:paraId="43089AF7" w14:textId="77777777" w:rsidR="00666256" w:rsidRPr="00615D52" w:rsidRDefault="00666256" w:rsidP="00360484">
      <w:pPr>
        <w:ind w:left="709" w:hanging="709"/>
        <w:rPr>
          <w:rFonts w:ascii="Arial" w:eastAsia="Times New Roman" w:hAnsi="Arial" w:cs="Arial"/>
          <w:b/>
          <w:color w:val="7030A0"/>
          <w:sz w:val="24"/>
          <w:szCs w:val="24"/>
          <w:lang w:val="en-GB"/>
        </w:rPr>
      </w:pPr>
    </w:p>
    <w:p w14:paraId="16D0EAAE" w14:textId="6CD1AE8C" w:rsidR="00360484" w:rsidRDefault="00A078BB" w:rsidP="00360484">
      <w:pPr>
        <w:ind w:left="709" w:hanging="709"/>
        <w:rPr>
          <w:rFonts w:ascii="Arial" w:eastAsia="Times New Roman" w:hAnsi="Arial" w:cs="Arial"/>
          <w:b/>
          <w:color w:val="FF0000"/>
          <w:sz w:val="24"/>
          <w:szCs w:val="24"/>
          <w:u w:val="single"/>
          <w:lang w:val="en-GB"/>
        </w:rPr>
      </w:pPr>
      <w:r w:rsidRPr="005E0806">
        <w:rPr>
          <w:rFonts w:ascii="Arial" w:eastAsia="Times New Roman" w:hAnsi="Arial" w:cs="Arial"/>
          <w:b/>
          <w:color w:val="FF0000"/>
          <w:sz w:val="24"/>
          <w:szCs w:val="24"/>
          <w:u w:val="single"/>
          <w:lang w:val="en-GB"/>
        </w:rPr>
        <w:t>Option</w:t>
      </w:r>
      <w:r w:rsidR="00E3576F" w:rsidRPr="005E0806">
        <w:rPr>
          <w:rFonts w:ascii="Arial" w:eastAsia="Times New Roman" w:hAnsi="Arial" w:cs="Arial"/>
          <w:b/>
          <w:color w:val="FF0000"/>
          <w:sz w:val="24"/>
          <w:szCs w:val="24"/>
          <w:u w:val="single"/>
          <w:lang w:val="en-GB"/>
        </w:rPr>
        <w:t>- New clause</w:t>
      </w:r>
      <w:r w:rsidRPr="005E0806">
        <w:rPr>
          <w:rFonts w:ascii="Arial" w:eastAsia="Times New Roman" w:hAnsi="Arial" w:cs="Arial"/>
          <w:b/>
          <w:color w:val="FF0000"/>
          <w:sz w:val="24"/>
          <w:szCs w:val="24"/>
          <w:u w:val="single"/>
          <w:lang w:val="en-GB"/>
        </w:rPr>
        <w:t>:</w:t>
      </w:r>
    </w:p>
    <w:p w14:paraId="5AA0F837" w14:textId="77777777" w:rsidR="005E0806" w:rsidRDefault="005E0806" w:rsidP="00360484">
      <w:pPr>
        <w:ind w:left="709" w:hanging="709"/>
        <w:rPr>
          <w:rFonts w:ascii="Arial" w:eastAsia="Times New Roman" w:hAnsi="Arial" w:cs="Arial"/>
          <w:b/>
          <w:color w:val="FF0000"/>
          <w:sz w:val="24"/>
          <w:szCs w:val="24"/>
          <w:u w:val="single"/>
          <w:lang w:val="en-GB"/>
        </w:rPr>
      </w:pPr>
    </w:p>
    <w:p w14:paraId="06719B64" w14:textId="4444BD64" w:rsidR="005E0806" w:rsidRDefault="005E0806" w:rsidP="00360484">
      <w:pPr>
        <w:ind w:left="709" w:hanging="709"/>
        <w:rPr>
          <w:rFonts w:ascii="Arial" w:eastAsia="Times New Roman" w:hAnsi="Arial" w:cs="Arial"/>
          <w:b/>
          <w:color w:val="7030A0"/>
          <w:sz w:val="24"/>
          <w:szCs w:val="24"/>
          <w:u w:val="single"/>
          <w:lang w:val="en-GB"/>
        </w:rPr>
      </w:pPr>
      <w:r w:rsidRPr="005E0806">
        <w:rPr>
          <w:rFonts w:ascii="Arial" w:eastAsia="Times New Roman" w:hAnsi="Arial" w:cs="Arial"/>
          <w:b/>
          <w:color w:val="7030A0"/>
          <w:sz w:val="24"/>
          <w:szCs w:val="24"/>
          <w:u w:val="single"/>
          <w:lang w:val="en-GB"/>
        </w:rPr>
        <w:t xml:space="preserve">Commercial activities in respect of </w:t>
      </w:r>
      <w:r w:rsidR="005E1EB6" w:rsidRPr="005E0806">
        <w:rPr>
          <w:rFonts w:ascii="Arial" w:eastAsia="Times New Roman" w:hAnsi="Arial" w:cs="Arial"/>
          <w:b/>
          <w:color w:val="7030A0"/>
          <w:sz w:val="24"/>
          <w:szCs w:val="24"/>
          <w:u w:val="single"/>
          <w:lang w:val="en-GB"/>
        </w:rPr>
        <w:t xml:space="preserve">recreational </w:t>
      </w:r>
      <w:r w:rsidRPr="005E0806">
        <w:rPr>
          <w:rFonts w:ascii="Arial" w:eastAsia="Times New Roman" w:hAnsi="Arial" w:cs="Arial"/>
          <w:b/>
          <w:color w:val="7030A0"/>
          <w:sz w:val="24"/>
          <w:szCs w:val="24"/>
          <w:u w:val="single"/>
          <w:lang w:val="en-GB"/>
        </w:rPr>
        <w:t>cannabis</w:t>
      </w:r>
    </w:p>
    <w:p w14:paraId="455EA306" w14:textId="77777777" w:rsidR="005E0806" w:rsidRPr="005E0806" w:rsidRDefault="005E0806" w:rsidP="00360484">
      <w:pPr>
        <w:ind w:left="709" w:hanging="709"/>
        <w:rPr>
          <w:rFonts w:ascii="Arial" w:eastAsia="Times New Roman" w:hAnsi="Arial" w:cs="Arial"/>
          <w:b/>
          <w:color w:val="FF0000"/>
          <w:sz w:val="24"/>
          <w:szCs w:val="24"/>
          <w:lang w:val="en-GB"/>
        </w:rPr>
      </w:pPr>
    </w:p>
    <w:p w14:paraId="46F49416" w14:textId="6B63A0D7" w:rsidR="004A1186" w:rsidRPr="005E0806" w:rsidRDefault="00E3576F" w:rsidP="004A1186">
      <w:pPr>
        <w:ind w:firstLine="1418"/>
        <w:rPr>
          <w:rFonts w:ascii="Arial" w:eastAsia="Times New Roman" w:hAnsi="Arial" w:cs="Arial"/>
          <w:color w:val="7030A0"/>
          <w:sz w:val="24"/>
          <w:szCs w:val="24"/>
          <w:u w:val="single"/>
          <w:lang w:val="en-GB"/>
        </w:rPr>
      </w:pPr>
      <w:r w:rsidRPr="005E0806">
        <w:rPr>
          <w:rFonts w:ascii="Arial" w:eastAsia="Times New Roman" w:hAnsi="Arial" w:cs="Arial"/>
          <w:b/>
          <w:color w:val="7030A0"/>
          <w:sz w:val="24"/>
          <w:szCs w:val="24"/>
          <w:u w:val="single"/>
          <w:lang w:val="en-GB"/>
        </w:rPr>
        <w:t>...</w:t>
      </w:r>
      <w:r w:rsidRPr="005E0806">
        <w:rPr>
          <w:rFonts w:ascii="Arial" w:eastAsia="Times New Roman" w:hAnsi="Arial" w:cs="Arial"/>
          <w:color w:val="7030A0"/>
          <w:sz w:val="24"/>
          <w:szCs w:val="24"/>
          <w:u w:val="single"/>
          <w:lang w:val="en-GB"/>
        </w:rPr>
        <w:tab/>
        <w:t>(1)</w:t>
      </w:r>
      <w:r w:rsidRPr="005E0806">
        <w:rPr>
          <w:rFonts w:ascii="Arial" w:eastAsia="Times New Roman" w:hAnsi="Arial" w:cs="Arial"/>
          <w:color w:val="7030A0"/>
          <w:sz w:val="24"/>
          <w:szCs w:val="24"/>
          <w:u w:val="single"/>
          <w:lang w:val="en-GB"/>
        </w:rPr>
        <w:tab/>
      </w:r>
      <w:r w:rsidR="00544B37" w:rsidRPr="005E0806">
        <w:rPr>
          <w:rFonts w:ascii="Arial" w:eastAsia="Times New Roman" w:hAnsi="Arial" w:cs="Arial"/>
          <w:color w:val="7030A0"/>
          <w:sz w:val="24"/>
          <w:szCs w:val="24"/>
          <w:u w:val="single"/>
          <w:lang w:val="en-GB"/>
        </w:rPr>
        <w:t xml:space="preserve">Subject to </w:t>
      </w:r>
      <w:r w:rsidR="00E53117" w:rsidRPr="005E0806">
        <w:rPr>
          <w:rFonts w:ascii="Arial" w:eastAsia="Times New Roman" w:hAnsi="Arial" w:cs="Arial"/>
          <w:color w:val="7030A0"/>
          <w:sz w:val="24"/>
          <w:szCs w:val="24"/>
          <w:u w:val="single"/>
          <w:lang w:val="en-GB"/>
        </w:rPr>
        <w:t xml:space="preserve">the enactment of </w:t>
      </w:r>
      <w:r w:rsidR="0012385A" w:rsidRPr="005E0806">
        <w:rPr>
          <w:rFonts w:ascii="Arial" w:eastAsia="Times New Roman" w:hAnsi="Arial" w:cs="Arial"/>
          <w:color w:val="7030A0"/>
          <w:sz w:val="24"/>
          <w:szCs w:val="24"/>
          <w:u w:val="single"/>
          <w:lang w:val="en-GB"/>
        </w:rPr>
        <w:t>national legislation contemplated in</w:t>
      </w:r>
      <w:r w:rsidRPr="005E0806">
        <w:rPr>
          <w:rFonts w:ascii="Arial" w:eastAsia="Times New Roman" w:hAnsi="Arial" w:cs="Arial"/>
          <w:color w:val="7030A0"/>
          <w:sz w:val="24"/>
          <w:szCs w:val="24"/>
          <w:u w:val="single"/>
          <w:lang w:val="en-GB"/>
        </w:rPr>
        <w:t xml:space="preserve"> subsection (2)</w:t>
      </w:r>
      <w:r w:rsidR="0012385A" w:rsidRPr="005E0806">
        <w:rPr>
          <w:rFonts w:ascii="Arial" w:eastAsia="Times New Roman" w:hAnsi="Arial" w:cs="Arial"/>
          <w:color w:val="7030A0"/>
          <w:sz w:val="24"/>
          <w:szCs w:val="24"/>
          <w:u w:val="single"/>
          <w:lang w:val="en-GB"/>
        </w:rPr>
        <w:t xml:space="preserve">, </w:t>
      </w:r>
      <w:r w:rsidR="00544B37" w:rsidRPr="005E0806">
        <w:rPr>
          <w:rFonts w:ascii="Arial" w:eastAsia="Times New Roman" w:hAnsi="Arial" w:cs="Arial"/>
          <w:color w:val="7030A0"/>
          <w:sz w:val="24"/>
          <w:szCs w:val="24"/>
          <w:u w:val="single"/>
          <w:lang w:val="en-GB"/>
        </w:rPr>
        <w:t>commercial activities</w:t>
      </w:r>
      <w:r w:rsidR="004A1186" w:rsidRPr="005E0806">
        <w:rPr>
          <w:rFonts w:ascii="Arial" w:eastAsia="Times New Roman" w:hAnsi="Arial" w:cs="Arial"/>
          <w:color w:val="7030A0"/>
          <w:sz w:val="24"/>
          <w:szCs w:val="24"/>
          <w:u w:val="single"/>
          <w:lang w:val="en-GB"/>
        </w:rPr>
        <w:t xml:space="preserve"> in respect of </w:t>
      </w:r>
      <w:r w:rsidR="00620754" w:rsidRPr="005E0806">
        <w:rPr>
          <w:rFonts w:ascii="Arial" w:eastAsia="Times New Roman" w:hAnsi="Arial" w:cs="Arial"/>
          <w:color w:val="7030A0"/>
          <w:sz w:val="24"/>
          <w:szCs w:val="24"/>
          <w:u w:val="single"/>
          <w:lang w:val="en-GB"/>
        </w:rPr>
        <w:t xml:space="preserve">cannabis for </w:t>
      </w:r>
      <w:r w:rsidR="00FE1C4E" w:rsidRPr="005E0806">
        <w:rPr>
          <w:rFonts w:ascii="Arial" w:eastAsia="Times New Roman" w:hAnsi="Arial" w:cs="Arial"/>
          <w:color w:val="7030A0"/>
          <w:sz w:val="24"/>
          <w:szCs w:val="24"/>
          <w:u w:val="single"/>
          <w:lang w:val="en-GB"/>
        </w:rPr>
        <w:t xml:space="preserve">recreational </w:t>
      </w:r>
      <w:r w:rsidR="00620754" w:rsidRPr="005E0806">
        <w:rPr>
          <w:rFonts w:ascii="Arial" w:eastAsia="Times New Roman" w:hAnsi="Arial" w:cs="Arial"/>
          <w:color w:val="7030A0"/>
          <w:sz w:val="24"/>
          <w:szCs w:val="24"/>
          <w:u w:val="single"/>
          <w:lang w:val="en-GB"/>
        </w:rPr>
        <w:t xml:space="preserve">use </w:t>
      </w:r>
      <w:r w:rsidR="004A1186" w:rsidRPr="005E0806">
        <w:rPr>
          <w:rFonts w:ascii="Arial" w:eastAsia="Times New Roman" w:hAnsi="Arial" w:cs="Arial"/>
          <w:color w:val="7030A0"/>
          <w:sz w:val="24"/>
          <w:szCs w:val="24"/>
          <w:u w:val="single"/>
          <w:lang w:val="en-GB"/>
        </w:rPr>
        <w:t>are hereby authorised.</w:t>
      </w:r>
    </w:p>
    <w:p w14:paraId="5F882FE6" w14:textId="5FF535A5" w:rsidR="00F632D6" w:rsidRPr="005E0806" w:rsidRDefault="004A1186" w:rsidP="004A1186">
      <w:pPr>
        <w:ind w:firstLine="1418"/>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lang w:val="en-GB"/>
        </w:rPr>
        <w:tab/>
      </w:r>
      <w:r w:rsidRPr="005E0806">
        <w:rPr>
          <w:rFonts w:ascii="Arial" w:eastAsia="Times New Roman" w:hAnsi="Arial" w:cs="Arial"/>
          <w:color w:val="7030A0"/>
          <w:sz w:val="24"/>
          <w:szCs w:val="24"/>
          <w:lang w:val="en-GB"/>
        </w:rPr>
        <w:tab/>
      </w:r>
      <w:r w:rsidRPr="005E0806">
        <w:rPr>
          <w:rFonts w:ascii="Arial" w:eastAsia="Times New Roman" w:hAnsi="Arial" w:cs="Arial"/>
          <w:color w:val="7030A0"/>
          <w:sz w:val="24"/>
          <w:szCs w:val="24"/>
          <w:u w:val="single"/>
          <w:lang w:val="en-GB"/>
        </w:rPr>
        <w:t>(</w:t>
      </w:r>
      <w:r w:rsidR="00E3576F" w:rsidRPr="005E0806">
        <w:rPr>
          <w:rFonts w:ascii="Arial" w:eastAsia="Times New Roman" w:hAnsi="Arial" w:cs="Arial"/>
          <w:color w:val="7030A0"/>
          <w:sz w:val="24"/>
          <w:szCs w:val="24"/>
          <w:u w:val="single"/>
          <w:lang w:val="en-GB"/>
        </w:rPr>
        <w:t>2</w:t>
      </w:r>
      <w:r w:rsidRPr="005E0806">
        <w:rPr>
          <w:rFonts w:ascii="Arial" w:eastAsia="Times New Roman" w:hAnsi="Arial" w:cs="Arial"/>
          <w:color w:val="7030A0"/>
          <w:sz w:val="24"/>
          <w:szCs w:val="24"/>
          <w:u w:val="single"/>
          <w:lang w:val="en-GB"/>
        </w:rPr>
        <w:t>)</w:t>
      </w:r>
      <w:r w:rsidRPr="005E0806">
        <w:rPr>
          <w:rFonts w:ascii="Arial" w:eastAsia="Times New Roman" w:hAnsi="Arial" w:cs="Arial"/>
          <w:b/>
          <w:color w:val="7030A0"/>
          <w:sz w:val="24"/>
          <w:szCs w:val="24"/>
          <w:u w:val="single"/>
          <w:lang w:val="en-GB"/>
        </w:rPr>
        <w:tab/>
      </w:r>
      <w:r w:rsidR="00F632D6" w:rsidRPr="005E0806">
        <w:rPr>
          <w:rFonts w:ascii="Arial" w:eastAsia="Times New Roman" w:hAnsi="Arial" w:cs="Arial"/>
          <w:color w:val="7030A0"/>
          <w:sz w:val="24"/>
          <w:szCs w:val="24"/>
          <w:u w:val="single"/>
          <w:lang w:val="en-GB"/>
        </w:rPr>
        <w:t>National legislation may</w:t>
      </w:r>
      <w:r w:rsidR="00D4361F" w:rsidRPr="005E0806">
        <w:rPr>
          <w:rFonts w:ascii="Arial" w:eastAsia="Times New Roman" w:hAnsi="Arial" w:cs="Arial"/>
          <w:color w:val="7030A0"/>
          <w:sz w:val="24"/>
          <w:szCs w:val="24"/>
          <w:u w:val="single"/>
          <w:lang w:val="en-GB"/>
        </w:rPr>
        <w:t xml:space="preserve"> be enacted to</w:t>
      </w:r>
      <w:r w:rsidR="00F632D6" w:rsidRPr="005E0806">
        <w:rPr>
          <w:rFonts w:ascii="Arial" w:eastAsia="Times New Roman" w:hAnsi="Arial" w:cs="Arial"/>
          <w:color w:val="7030A0"/>
          <w:sz w:val="24"/>
          <w:szCs w:val="24"/>
          <w:u w:val="single"/>
          <w:lang w:val="en-GB"/>
        </w:rPr>
        <w:t xml:space="preserve"> </w:t>
      </w:r>
      <w:r w:rsidR="00E53117" w:rsidRPr="005E0806">
        <w:rPr>
          <w:rFonts w:ascii="Arial" w:eastAsia="Times New Roman" w:hAnsi="Arial" w:cs="Arial"/>
          <w:color w:val="7030A0"/>
          <w:sz w:val="24"/>
          <w:szCs w:val="24"/>
          <w:u w:val="single"/>
          <w:lang w:val="en-GB"/>
        </w:rPr>
        <w:t xml:space="preserve">authorise and regulate </w:t>
      </w:r>
      <w:r w:rsidR="00F632D6" w:rsidRPr="005E0806">
        <w:rPr>
          <w:rFonts w:ascii="Arial" w:eastAsia="Times New Roman" w:hAnsi="Arial" w:cs="Arial"/>
          <w:color w:val="7030A0"/>
          <w:sz w:val="24"/>
          <w:szCs w:val="24"/>
          <w:u w:val="single"/>
          <w:lang w:val="en-GB"/>
        </w:rPr>
        <w:t xml:space="preserve">commercial activities in respect of </w:t>
      </w:r>
      <w:r w:rsidR="00FE1C4E" w:rsidRPr="005E0806">
        <w:rPr>
          <w:rFonts w:ascii="Arial" w:eastAsia="Times New Roman" w:hAnsi="Arial" w:cs="Arial"/>
          <w:color w:val="7030A0"/>
          <w:sz w:val="24"/>
          <w:szCs w:val="24"/>
          <w:u w:val="single"/>
          <w:lang w:val="en-GB"/>
        </w:rPr>
        <w:t>recreational cannabis</w:t>
      </w:r>
      <w:r w:rsidR="00E43143" w:rsidRPr="005E0806">
        <w:rPr>
          <w:rFonts w:ascii="Arial" w:eastAsia="Times New Roman" w:hAnsi="Arial" w:cs="Arial"/>
          <w:color w:val="7030A0"/>
          <w:sz w:val="24"/>
          <w:szCs w:val="24"/>
          <w:u w:val="single"/>
          <w:lang w:val="en-GB"/>
        </w:rPr>
        <w:t>.</w:t>
      </w:r>
    </w:p>
    <w:p w14:paraId="672F9514" w14:textId="4BC5839B" w:rsidR="00AC09FC" w:rsidRPr="005E0806" w:rsidRDefault="00E3576F" w:rsidP="00F632D6">
      <w:pPr>
        <w:ind w:firstLine="2127"/>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(3</w:t>
      </w:r>
      <w:r w:rsidR="00F632D6" w:rsidRPr="005E0806">
        <w:rPr>
          <w:rFonts w:ascii="Arial" w:eastAsia="Times New Roman" w:hAnsi="Arial" w:cs="Arial"/>
          <w:color w:val="7030A0"/>
          <w:sz w:val="24"/>
          <w:szCs w:val="24"/>
          <w:u w:val="single"/>
          <w:lang w:val="en-GB"/>
        </w:rPr>
        <w:t>)</w:t>
      </w:r>
      <w:r w:rsidR="00F632D6" w:rsidRPr="005E0806">
        <w:rPr>
          <w:rFonts w:ascii="Arial" w:eastAsia="Times New Roman" w:hAnsi="Arial" w:cs="Arial"/>
          <w:color w:val="7030A0"/>
          <w:sz w:val="24"/>
          <w:szCs w:val="24"/>
          <w:u w:val="single"/>
          <w:lang w:val="en-GB"/>
        </w:rPr>
        <w:tab/>
      </w:r>
      <w:r w:rsidR="00175673" w:rsidRPr="005E0806">
        <w:rPr>
          <w:rFonts w:ascii="Arial" w:eastAsia="Times New Roman" w:hAnsi="Arial" w:cs="Arial"/>
          <w:i/>
          <w:color w:val="7030A0"/>
          <w:sz w:val="24"/>
          <w:szCs w:val="24"/>
          <w:u w:val="single"/>
          <w:lang w:val="en-GB"/>
        </w:rPr>
        <w:t>(</w:t>
      </w:r>
      <w:proofErr w:type="gramStart"/>
      <w:r w:rsidR="00175673" w:rsidRPr="005E0806">
        <w:rPr>
          <w:rFonts w:ascii="Arial" w:eastAsia="Times New Roman" w:hAnsi="Arial" w:cs="Arial"/>
          <w:i/>
          <w:color w:val="7030A0"/>
          <w:sz w:val="24"/>
          <w:szCs w:val="24"/>
          <w:u w:val="single"/>
          <w:lang w:val="en-GB"/>
        </w:rPr>
        <w:t>a</w:t>
      </w:r>
      <w:proofErr w:type="gramEnd"/>
      <w:r w:rsidR="00175673" w:rsidRPr="005E0806">
        <w:rPr>
          <w:rFonts w:ascii="Arial" w:eastAsia="Times New Roman" w:hAnsi="Arial" w:cs="Arial"/>
          <w:i/>
          <w:color w:val="7030A0"/>
          <w:sz w:val="24"/>
          <w:szCs w:val="24"/>
          <w:u w:val="single"/>
          <w:lang w:val="en-GB"/>
        </w:rPr>
        <w:t>)</w:t>
      </w:r>
      <w:r w:rsidR="00175673" w:rsidRPr="005E0806">
        <w:rPr>
          <w:rFonts w:ascii="Arial" w:eastAsia="Times New Roman" w:hAnsi="Arial" w:cs="Arial"/>
          <w:color w:val="7030A0"/>
          <w:sz w:val="24"/>
          <w:szCs w:val="24"/>
          <w:u w:val="single"/>
          <w:lang w:val="en-GB"/>
        </w:rPr>
        <w:tab/>
      </w:r>
      <w:r w:rsidR="00F632D6" w:rsidRPr="005E0806">
        <w:rPr>
          <w:rFonts w:ascii="Arial" w:eastAsia="Times New Roman" w:hAnsi="Arial" w:cs="Arial"/>
          <w:color w:val="7030A0"/>
          <w:sz w:val="24"/>
          <w:szCs w:val="24"/>
          <w:u w:val="single"/>
          <w:lang w:val="en-GB"/>
        </w:rPr>
        <w:t xml:space="preserve"> </w:t>
      </w:r>
      <w:r w:rsidR="00E43143" w:rsidRPr="005E0806">
        <w:rPr>
          <w:rFonts w:ascii="Arial" w:eastAsia="Times New Roman" w:hAnsi="Arial" w:cs="Arial"/>
          <w:color w:val="7030A0"/>
          <w:sz w:val="24"/>
          <w:szCs w:val="24"/>
          <w:u w:val="single"/>
          <w:lang w:val="en-GB"/>
        </w:rPr>
        <w:t xml:space="preserve">Without limiting the generality of </w:t>
      </w:r>
      <w:r w:rsidR="00C747E5" w:rsidRPr="005E0806">
        <w:rPr>
          <w:rFonts w:ascii="Arial" w:eastAsia="Times New Roman" w:hAnsi="Arial" w:cs="Arial"/>
          <w:color w:val="7030A0"/>
          <w:sz w:val="24"/>
          <w:szCs w:val="24"/>
          <w:u w:val="single"/>
          <w:lang w:val="en-GB"/>
        </w:rPr>
        <w:t xml:space="preserve">national legislation contemplated in </w:t>
      </w:r>
      <w:r w:rsidR="00E43143" w:rsidRPr="005E0806">
        <w:rPr>
          <w:rFonts w:ascii="Arial" w:eastAsia="Times New Roman" w:hAnsi="Arial" w:cs="Arial"/>
          <w:color w:val="7030A0"/>
          <w:sz w:val="24"/>
          <w:szCs w:val="24"/>
          <w:u w:val="single"/>
          <w:lang w:val="en-GB"/>
        </w:rPr>
        <w:t xml:space="preserve">subsection (2), </w:t>
      </w:r>
      <w:r w:rsidR="00C747E5" w:rsidRPr="005E0806">
        <w:rPr>
          <w:rFonts w:ascii="Arial" w:eastAsia="Times New Roman" w:hAnsi="Arial" w:cs="Arial"/>
          <w:color w:val="7030A0"/>
          <w:sz w:val="24"/>
          <w:szCs w:val="24"/>
          <w:u w:val="single"/>
          <w:lang w:val="en-GB"/>
        </w:rPr>
        <w:t xml:space="preserve">to authorise and regulate commercial activities in respect of recreational cannabis, such </w:t>
      </w:r>
      <w:r w:rsidR="00E51631" w:rsidRPr="005E0806">
        <w:rPr>
          <w:rFonts w:ascii="Arial" w:eastAsia="Times New Roman" w:hAnsi="Arial" w:cs="Arial"/>
          <w:color w:val="7030A0"/>
          <w:sz w:val="24"/>
          <w:szCs w:val="24"/>
          <w:u w:val="single"/>
          <w:lang w:val="en-GB"/>
        </w:rPr>
        <w:t>l</w:t>
      </w:r>
      <w:r w:rsidR="00AC09FC" w:rsidRPr="005E0806">
        <w:rPr>
          <w:rFonts w:ascii="Arial" w:eastAsia="Times New Roman" w:hAnsi="Arial" w:cs="Arial"/>
          <w:color w:val="7030A0"/>
          <w:sz w:val="24"/>
          <w:szCs w:val="24"/>
          <w:u w:val="single"/>
          <w:lang w:val="en-GB"/>
        </w:rPr>
        <w:t>egislation</w:t>
      </w:r>
      <w:r w:rsidR="00AC09FC" w:rsidRPr="005E0806">
        <w:rPr>
          <w:rFonts w:ascii="Arial" w:eastAsia="Times New Roman" w:hAnsi="Arial" w:cs="Arial"/>
          <w:i/>
          <w:color w:val="7030A0"/>
          <w:sz w:val="24"/>
          <w:szCs w:val="24"/>
          <w:u w:val="single"/>
          <w:lang w:val="en-GB"/>
        </w:rPr>
        <w:t xml:space="preserve">, </w:t>
      </w:r>
      <w:r w:rsidR="00AC09FC" w:rsidRPr="005E0806">
        <w:rPr>
          <w:rFonts w:ascii="Arial" w:eastAsia="Times New Roman" w:hAnsi="Arial" w:cs="Arial"/>
          <w:color w:val="7030A0"/>
          <w:sz w:val="24"/>
          <w:szCs w:val="24"/>
          <w:u w:val="single"/>
          <w:lang w:val="en-GB"/>
        </w:rPr>
        <w:t>must—</w:t>
      </w:r>
    </w:p>
    <w:p w14:paraId="4420FE06" w14:textId="5CAD5179" w:rsidR="00D4361F" w:rsidRPr="005E0806" w:rsidRDefault="00D4361F" w:rsidP="00E51631">
      <w:pPr>
        <w:ind w:left="709"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(i)</w:t>
      </w:r>
      <w:r w:rsidRPr="005E0806">
        <w:rPr>
          <w:rFonts w:ascii="Arial" w:eastAsia="Times New Roman" w:hAnsi="Arial" w:cs="Arial"/>
          <w:color w:val="7030A0"/>
          <w:sz w:val="24"/>
          <w:szCs w:val="24"/>
          <w:u w:val="single"/>
          <w:lang w:val="en-GB"/>
        </w:rPr>
        <w:tab/>
      </w:r>
      <w:proofErr w:type="gramStart"/>
      <w:r w:rsidR="007B3EA6" w:rsidRPr="005E0806">
        <w:rPr>
          <w:rFonts w:ascii="Arial" w:eastAsia="Times New Roman" w:hAnsi="Arial" w:cs="Arial"/>
          <w:color w:val="7030A0"/>
          <w:sz w:val="24"/>
          <w:szCs w:val="24"/>
          <w:u w:val="single"/>
          <w:lang w:val="en-GB"/>
        </w:rPr>
        <w:t>authorise</w:t>
      </w:r>
      <w:proofErr w:type="gramEnd"/>
      <w:r w:rsidR="007B3EA6" w:rsidRPr="005E0806">
        <w:rPr>
          <w:rFonts w:ascii="Arial" w:eastAsia="Times New Roman" w:hAnsi="Arial" w:cs="Arial"/>
          <w:color w:val="7030A0"/>
          <w:sz w:val="24"/>
          <w:szCs w:val="24"/>
          <w:u w:val="single"/>
          <w:lang w:val="en-GB"/>
        </w:rPr>
        <w:t xml:space="preserve"> </w:t>
      </w:r>
      <w:r w:rsidR="00FE1C4E" w:rsidRPr="005E0806">
        <w:rPr>
          <w:rFonts w:ascii="Arial" w:eastAsia="Times New Roman" w:hAnsi="Arial" w:cs="Arial"/>
          <w:color w:val="7030A0"/>
          <w:sz w:val="24"/>
          <w:szCs w:val="24"/>
          <w:u w:val="single"/>
          <w:lang w:val="en-GB"/>
        </w:rPr>
        <w:t xml:space="preserve">and regulate </w:t>
      </w:r>
      <w:r w:rsidRPr="005E0806">
        <w:rPr>
          <w:rFonts w:ascii="Arial" w:eastAsia="Times New Roman" w:hAnsi="Arial" w:cs="Arial"/>
          <w:color w:val="7030A0"/>
          <w:sz w:val="24"/>
          <w:szCs w:val="24"/>
          <w:u w:val="single"/>
          <w:lang w:val="en-GB"/>
        </w:rPr>
        <w:t xml:space="preserve">commercial activities in respect of </w:t>
      </w:r>
      <w:r w:rsidR="00FE1C4E" w:rsidRPr="005E0806">
        <w:rPr>
          <w:rFonts w:ascii="Arial" w:eastAsia="Times New Roman" w:hAnsi="Arial" w:cs="Arial"/>
          <w:color w:val="7030A0"/>
          <w:sz w:val="24"/>
          <w:szCs w:val="24"/>
          <w:u w:val="single"/>
          <w:lang w:val="en-GB"/>
        </w:rPr>
        <w:t>recreational cannabis</w:t>
      </w:r>
      <w:r w:rsidR="00EF4187" w:rsidRPr="005E0806">
        <w:rPr>
          <w:rFonts w:ascii="Arial" w:eastAsia="Times New Roman" w:hAnsi="Arial" w:cs="Arial"/>
          <w:color w:val="7030A0"/>
          <w:sz w:val="24"/>
          <w:szCs w:val="24"/>
          <w:u w:val="single"/>
          <w:lang w:val="en-GB"/>
        </w:rPr>
        <w:t xml:space="preserve"> under a </w:t>
      </w:r>
      <w:r w:rsidR="00FE1C4E" w:rsidRPr="005E0806">
        <w:rPr>
          <w:rFonts w:ascii="Arial" w:eastAsia="Times New Roman" w:hAnsi="Arial" w:cs="Arial"/>
          <w:color w:val="7030A0"/>
          <w:sz w:val="24"/>
          <w:szCs w:val="24"/>
          <w:u w:val="single"/>
          <w:lang w:val="en-GB"/>
        </w:rPr>
        <w:t>licensing scheme</w:t>
      </w:r>
      <w:r w:rsidR="00EF4187" w:rsidRPr="005E0806">
        <w:rPr>
          <w:rFonts w:ascii="Arial" w:eastAsia="Times New Roman" w:hAnsi="Arial" w:cs="Arial"/>
          <w:color w:val="7030A0"/>
          <w:sz w:val="24"/>
          <w:szCs w:val="24"/>
          <w:u w:val="single"/>
          <w:lang w:val="en-GB"/>
        </w:rPr>
        <w:t>;</w:t>
      </w:r>
    </w:p>
    <w:p w14:paraId="00EB7E48" w14:textId="1E6B31D8" w:rsidR="00E3576F" w:rsidRPr="005E0806" w:rsidRDefault="004116C1" w:rsidP="00D72B3A">
      <w:pPr>
        <w:ind w:left="709"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(ii)</w:t>
      </w:r>
      <w:r w:rsidRPr="005E0806">
        <w:rPr>
          <w:rFonts w:ascii="Arial" w:eastAsia="Times New Roman" w:hAnsi="Arial" w:cs="Arial"/>
          <w:color w:val="7030A0"/>
          <w:sz w:val="24"/>
          <w:szCs w:val="24"/>
          <w:u w:val="single"/>
          <w:lang w:val="en-GB"/>
        </w:rPr>
        <w:tab/>
      </w:r>
      <w:proofErr w:type="gramStart"/>
      <w:r w:rsidRPr="005E0806">
        <w:rPr>
          <w:rFonts w:ascii="Arial" w:eastAsia="Times New Roman" w:hAnsi="Arial" w:cs="Arial"/>
          <w:color w:val="7030A0"/>
          <w:sz w:val="24"/>
          <w:szCs w:val="24"/>
          <w:u w:val="single"/>
          <w:lang w:val="en-GB"/>
        </w:rPr>
        <w:t>provide</w:t>
      </w:r>
      <w:proofErr w:type="gramEnd"/>
      <w:r w:rsidRPr="005E0806">
        <w:rPr>
          <w:rFonts w:ascii="Arial" w:eastAsia="Times New Roman" w:hAnsi="Arial" w:cs="Arial"/>
          <w:color w:val="7030A0"/>
          <w:sz w:val="24"/>
          <w:szCs w:val="24"/>
          <w:u w:val="single"/>
          <w:lang w:val="en-GB"/>
        </w:rPr>
        <w:t xml:space="preserve"> for</w:t>
      </w:r>
      <w:r w:rsidR="00D72B3A" w:rsidRPr="005E0806">
        <w:rPr>
          <w:rFonts w:ascii="Arial" w:eastAsia="Times New Roman" w:hAnsi="Arial" w:cs="Arial"/>
          <w:color w:val="7030A0"/>
          <w:sz w:val="24"/>
          <w:szCs w:val="24"/>
          <w:u w:val="single"/>
          <w:lang w:val="en-GB"/>
        </w:rPr>
        <w:t xml:space="preserve"> </w:t>
      </w:r>
      <w:r w:rsidRPr="005E0806">
        <w:rPr>
          <w:rFonts w:ascii="Arial" w:eastAsia="Times New Roman" w:hAnsi="Arial" w:cs="Arial"/>
          <w:color w:val="7030A0"/>
          <w:sz w:val="24"/>
          <w:szCs w:val="24"/>
          <w:u w:val="single"/>
          <w:lang w:val="en-GB"/>
        </w:rPr>
        <w:t xml:space="preserve">different classes or categories of licences that may be issued </w:t>
      </w:r>
      <w:r w:rsidR="00710742" w:rsidRPr="005E0806">
        <w:rPr>
          <w:rFonts w:ascii="Arial" w:eastAsia="Times New Roman" w:hAnsi="Arial" w:cs="Arial"/>
          <w:color w:val="7030A0"/>
          <w:sz w:val="24"/>
          <w:szCs w:val="24"/>
          <w:u w:val="single"/>
          <w:lang w:val="en-GB"/>
        </w:rPr>
        <w:t xml:space="preserve"> on application </w:t>
      </w:r>
      <w:r w:rsidRPr="005E0806">
        <w:rPr>
          <w:rFonts w:ascii="Arial" w:eastAsia="Times New Roman" w:hAnsi="Arial" w:cs="Arial"/>
          <w:color w:val="7030A0"/>
          <w:sz w:val="24"/>
          <w:szCs w:val="24"/>
          <w:u w:val="single"/>
          <w:lang w:val="en-GB"/>
        </w:rPr>
        <w:t xml:space="preserve">thereunder in respect of </w:t>
      </w:r>
      <w:r w:rsidR="0094786A" w:rsidRPr="005E0806">
        <w:rPr>
          <w:rFonts w:ascii="Arial" w:eastAsia="Times New Roman" w:hAnsi="Arial" w:cs="Arial"/>
          <w:color w:val="7030A0"/>
          <w:sz w:val="24"/>
          <w:szCs w:val="24"/>
          <w:u w:val="single"/>
          <w:lang w:val="en-GB"/>
        </w:rPr>
        <w:t>any or all commercial activities in respect of recreational cannabis</w:t>
      </w:r>
      <w:r w:rsidR="00710742" w:rsidRPr="005E0806">
        <w:rPr>
          <w:rFonts w:ascii="Arial" w:eastAsia="Times New Roman" w:hAnsi="Arial" w:cs="Arial"/>
          <w:color w:val="7030A0"/>
          <w:sz w:val="24"/>
          <w:szCs w:val="24"/>
          <w:u w:val="single"/>
          <w:lang w:val="en-GB"/>
        </w:rPr>
        <w:t>;</w:t>
      </w:r>
      <w:r w:rsidR="00593255" w:rsidRPr="005E0806">
        <w:rPr>
          <w:rFonts w:ascii="Arial" w:eastAsia="Times New Roman" w:hAnsi="Arial" w:cs="Arial"/>
          <w:color w:val="7030A0"/>
          <w:sz w:val="24"/>
          <w:szCs w:val="24"/>
          <w:u w:val="single"/>
          <w:lang w:val="en-GB"/>
        </w:rPr>
        <w:t xml:space="preserve"> </w:t>
      </w:r>
    </w:p>
    <w:p w14:paraId="7DB6650E" w14:textId="6286A7DB" w:rsidR="00EF4733" w:rsidRPr="005E0806" w:rsidRDefault="00710742" w:rsidP="00D72B3A">
      <w:pPr>
        <w:ind w:left="709"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lastRenderedPageBreak/>
        <w:t>(iii)</w:t>
      </w:r>
      <w:r w:rsidRPr="005E0806">
        <w:rPr>
          <w:rFonts w:ascii="Arial" w:eastAsia="Times New Roman" w:hAnsi="Arial" w:cs="Arial"/>
          <w:color w:val="7030A0"/>
          <w:sz w:val="24"/>
          <w:szCs w:val="24"/>
          <w:u w:val="single"/>
          <w:lang w:val="en-GB"/>
        </w:rPr>
        <w:tab/>
      </w:r>
      <w:proofErr w:type="gramStart"/>
      <w:r w:rsidRPr="005E0806">
        <w:rPr>
          <w:rFonts w:ascii="Arial" w:eastAsia="Times New Roman" w:hAnsi="Arial" w:cs="Arial"/>
          <w:color w:val="7030A0"/>
          <w:sz w:val="24"/>
          <w:szCs w:val="24"/>
          <w:u w:val="single"/>
          <w:lang w:val="en-GB"/>
        </w:rPr>
        <w:t>provide</w:t>
      </w:r>
      <w:proofErr w:type="gramEnd"/>
      <w:r w:rsidRPr="005E0806">
        <w:rPr>
          <w:rFonts w:ascii="Arial" w:eastAsia="Times New Roman" w:hAnsi="Arial" w:cs="Arial"/>
          <w:color w:val="7030A0"/>
          <w:sz w:val="24"/>
          <w:szCs w:val="24"/>
          <w:u w:val="single"/>
          <w:lang w:val="en-GB"/>
        </w:rPr>
        <w:t xml:space="preserve"> for requirements </w:t>
      </w:r>
      <w:r w:rsidR="00314115" w:rsidRPr="005E0806">
        <w:rPr>
          <w:rFonts w:ascii="Arial" w:eastAsia="Times New Roman" w:hAnsi="Arial" w:cs="Arial"/>
          <w:color w:val="7030A0"/>
          <w:sz w:val="24"/>
          <w:szCs w:val="24"/>
          <w:u w:val="single"/>
          <w:lang w:val="en-GB"/>
        </w:rPr>
        <w:t xml:space="preserve">or criteria to be considered </w:t>
      </w:r>
      <w:r w:rsidRPr="005E0806">
        <w:rPr>
          <w:rFonts w:ascii="Arial" w:eastAsia="Times New Roman" w:hAnsi="Arial" w:cs="Arial"/>
          <w:color w:val="7030A0"/>
          <w:sz w:val="24"/>
          <w:szCs w:val="24"/>
          <w:u w:val="single"/>
          <w:lang w:val="en-GB"/>
        </w:rPr>
        <w:t>for the issuing of any license in subparagraph (ii)</w:t>
      </w:r>
      <w:r w:rsidR="00EF4733" w:rsidRPr="005E0806">
        <w:rPr>
          <w:rFonts w:ascii="Arial" w:eastAsia="Times New Roman" w:hAnsi="Arial" w:cs="Arial"/>
          <w:color w:val="7030A0"/>
          <w:sz w:val="24"/>
          <w:szCs w:val="24"/>
          <w:u w:val="single"/>
          <w:lang w:val="en-GB"/>
        </w:rPr>
        <w:t>, which must include—</w:t>
      </w:r>
    </w:p>
    <w:p w14:paraId="4A2F4DA8" w14:textId="2B3E2293" w:rsidR="00EF4733" w:rsidRPr="005E0806" w:rsidRDefault="00EF4733" w:rsidP="00D72B3A">
      <w:pPr>
        <w:ind w:left="709"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lang w:val="en-GB"/>
        </w:rPr>
        <w:tab/>
      </w:r>
      <w:r w:rsidRPr="005E0806">
        <w:rPr>
          <w:rFonts w:ascii="Arial" w:eastAsia="Times New Roman" w:hAnsi="Arial" w:cs="Arial"/>
          <w:i/>
          <w:color w:val="7030A0"/>
          <w:sz w:val="24"/>
          <w:szCs w:val="24"/>
          <w:u w:val="single"/>
          <w:lang w:val="en-GB"/>
        </w:rPr>
        <w:t>(</w:t>
      </w:r>
      <w:proofErr w:type="spellStart"/>
      <w:proofErr w:type="gramStart"/>
      <w:r w:rsidRPr="005E0806">
        <w:rPr>
          <w:rFonts w:ascii="Arial" w:eastAsia="Times New Roman" w:hAnsi="Arial" w:cs="Arial"/>
          <w:i/>
          <w:color w:val="7030A0"/>
          <w:sz w:val="24"/>
          <w:szCs w:val="24"/>
          <w:u w:val="single"/>
          <w:lang w:val="en-GB"/>
        </w:rPr>
        <w:t>aa</w:t>
      </w:r>
      <w:proofErr w:type="spellEnd"/>
      <w:proofErr w:type="gramEnd"/>
      <w:r w:rsidRPr="005E0806">
        <w:rPr>
          <w:rFonts w:ascii="Arial" w:eastAsia="Times New Roman" w:hAnsi="Arial" w:cs="Arial"/>
          <w:i/>
          <w:color w:val="7030A0"/>
          <w:sz w:val="24"/>
          <w:szCs w:val="24"/>
          <w:u w:val="single"/>
          <w:lang w:val="en-GB"/>
        </w:rPr>
        <w:t>)</w:t>
      </w:r>
      <w:r w:rsidRPr="005E0806">
        <w:rPr>
          <w:rFonts w:ascii="Arial" w:eastAsia="Times New Roman" w:hAnsi="Arial" w:cs="Arial"/>
          <w:color w:val="7030A0"/>
          <w:sz w:val="24"/>
          <w:szCs w:val="24"/>
          <w:u w:val="single"/>
          <w:lang w:val="en-GB"/>
        </w:rPr>
        <w:tab/>
      </w:r>
      <w:r w:rsidR="006E0E16" w:rsidRPr="005E0806">
        <w:rPr>
          <w:rFonts w:ascii="Arial" w:eastAsia="Times New Roman" w:hAnsi="Arial" w:cs="Arial"/>
          <w:color w:val="7030A0"/>
          <w:sz w:val="24"/>
          <w:szCs w:val="24"/>
          <w:u w:val="single"/>
          <w:lang w:val="en-GB"/>
        </w:rPr>
        <w:t xml:space="preserve">the encouragement of </w:t>
      </w:r>
      <w:r w:rsidR="00D64618" w:rsidRPr="005E0806">
        <w:rPr>
          <w:rFonts w:ascii="Arial" w:eastAsia="Times New Roman" w:hAnsi="Arial" w:cs="Arial"/>
          <w:color w:val="7030A0"/>
          <w:sz w:val="24"/>
          <w:szCs w:val="24"/>
          <w:u w:val="single"/>
          <w:lang w:val="en-GB"/>
        </w:rPr>
        <w:t xml:space="preserve">local </w:t>
      </w:r>
      <w:r w:rsidR="006E0E16" w:rsidRPr="005E0806">
        <w:rPr>
          <w:rFonts w:ascii="Arial" w:eastAsia="Times New Roman" w:hAnsi="Arial" w:cs="Arial"/>
          <w:color w:val="7030A0"/>
          <w:sz w:val="24"/>
          <w:szCs w:val="24"/>
          <w:u w:val="single"/>
          <w:lang w:val="en-GB"/>
        </w:rPr>
        <w:t>economic growth and investment</w:t>
      </w:r>
      <w:r w:rsidRPr="005E0806">
        <w:rPr>
          <w:rFonts w:ascii="Arial" w:eastAsia="Times New Roman" w:hAnsi="Arial" w:cs="Arial"/>
          <w:color w:val="7030A0"/>
          <w:sz w:val="24"/>
          <w:szCs w:val="24"/>
          <w:u w:val="single"/>
          <w:lang w:val="en-GB"/>
        </w:rPr>
        <w:t>;</w:t>
      </w:r>
    </w:p>
    <w:p w14:paraId="5E7B945A" w14:textId="2B0102DD" w:rsidR="006E0E16" w:rsidRPr="005E0806" w:rsidRDefault="00EF4733" w:rsidP="00D72B3A">
      <w:pPr>
        <w:ind w:left="709"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lang w:val="en-GB"/>
        </w:rPr>
        <w:tab/>
      </w:r>
      <w:r w:rsidRPr="005E0806">
        <w:rPr>
          <w:rFonts w:ascii="Arial" w:eastAsia="Times New Roman" w:hAnsi="Arial" w:cs="Arial"/>
          <w:i/>
          <w:color w:val="7030A0"/>
          <w:sz w:val="24"/>
          <w:szCs w:val="24"/>
          <w:u w:val="single"/>
          <w:lang w:val="en-GB"/>
        </w:rPr>
        <w:t>(</w:t>
      </w:r>
      <w:proofErr w:type="gramStart"/>
      <w:r w:rsidRPr="005E0806">
        <w:rPr>
          <w:rFonts w:ascii="Arial" w:eastAsia="Times New Roman" w:hAnsi="Arial" w:cs="Arial"/>
          <w:i/>
          <w:color w:val="7030A0"/>
          <w:sz w:val="24"/>
          <w:szCs w:val="24"/>
          <w:u w:val="single"/>
          <w:lang w:val="en-GB"/>
        </w:rPr>
        <w:t>bb</w:t>
      </w:r>
      <w:proofErr w:type="gramEnd"/>
      <w:r w:rsidRPr="005E0806">
        <w:rPr>
          <w:rFonts w:ascii="Arial" w:eastAsia="Times New Roman" w:hAnsi="Arial" w:cs="Arial"/>
          <w:i/>
          <w:color w:val="7030A0"/>
          <w:sz w:val="24"/>
          <w:szCs w:val="24"/>
          <w:u w:val="single"/>
          <w:lang w:val="en-GB"/>
        </w:rPr>
        <w:t>)</w:t>
      </w:r>
      <w:r w:rsidRPr="005E0806">
        <w:rPr>
          <w:rFonts w:ascii="Arial" w:eastAsia="Times New Roman" w:hAnsi="Arial" w:cs="Arial"/>
          <w:color w:val="7030A0"/>
          <w:sz w:val="24"/>
          <w:szCs w:val="24"/>
          <w:u w:val="single"/>
          <w:lang w:val="en-GB"/>
        </w:rPr>
        <w:tab/>
      </w:r>
      <w:r w:rsidR="006E0E16" w:rsidRPr="005E0806">
        <w:rPr>
          <w:rFonts w:ascii="Arial" w:eastAsia="Times New Roman" w:hAnsi="Arial" w:cs="Arial"/>
          <w:color w:val="7030A0"/>
          <w:sz w:val="24"/>
          <w:szCs w:val="24"/>
          <w:u w:val="single"/>
          <w:lang w:val="en-GB"/>
        </w:rPr>
        <w:t>employment creation;</w:t>
      </w:r>
    </w:p>
    <w:p w14:paraId="1C7CB07D" w14:textId="016DC30C" w:rsidR="00EF4733" w:rsidRPr="005E0806" w:rsidRDefault="00EF4733" w:rsidP="00D72B3A">
      <w:pPr>
        <w:ind w:left="709"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lang w:val="en-GB"/>
        </w:rPr>
        <w:tab/>
      </w:r>
      <w:r w:rsidRPr="005E0806">
        <w:rPr>
          <w:rFonts w:ascii="Arial" w:eastAsia="Times New Roman" w:hAnsi="Arial" w:cs="Arial"/>
          <w:i/>
          <w:color w:val="7030A0"/>
          <w:sz w:val="24"/>
          <w:szCs w:val="24"/>
          <w:u w:val="single"/>
          <w:lang w:val="en-GB"/>
        </w:rPr>
        <w:t>(cc)</w:t>
      </w:r>
      <w:r w:rsidRPr="005E0806">
        <w:rPr>
          <w:rFonts w:ascii="Arial" w:eastAsia="Times New Roman" w:hAnsi="Arial" w:cs="Arial"/>
          <w:color w:val="7030A0"/>
          <w:sz w:val="24"/>
          <w:szCs w:val="24"/>
          <w:u w:val="single"/>
          <w:lang w:val="en-GB"/>
        </w:rPr>
        <w:tab/>
      </w:r>
      <w:r w:rsidR="00130064" w:rsidRPr="005E0806">
        <w:rPr>
          <w:rFonts w:ascii="Arial" w:eastAsia="Times New Roman" w:hAnsi="Arial" w:cs="Arial"/>
          <w:color w:val="7030A0"/>
          <w:sz w:val="24"/>
          <w:szCs w:val="24"/>
          <w:u w:val="single"/>
          <w:lang w:val="en-GB"/>
        </w:rPr>
        <w:t>economic empowerment and development rural communities</w:t>
      </w:r>
      <w:r w:rsidRPr="005E0806">
        <w:rPr>
          <w:rFonts w:ascii="Arial" w:eastAsia="Times New Roman" w:hAnsi="Arial" w:cs="Arial"/>
          <w:color w:val="7030A0"/>
          <w:sz w:val="24"/>
          <w:szCs w:val="24"/>
          <w:u w:val="single"/>
          <w:lang w:val="en-GB"/>
        </w:rPr>
        <w:t>;</w:t>
      </w:r>
    </w:p>
    <w:p w14:paraId="096E5A08" w14:textId="31803E53" w:rsidR="00EF4733" w:rsidRPr="005E0806" w:rsidRDefault="00EF4733" w:rsidP="00D72B3A">
      <w:pPr>
        <w:ind w:left="709"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lang w:val="en-GB"/>
        </w:rPr>
        <w:tab/>
      </w:r>
      <w:r w:rsidRPr="005E0806">
        <w:rPr>
          <w:rFonts w:ascii="Arial" w:eastAsia="Times New Roman" w:hAnsi="Arial" w:cs="Arial"/>
          <w:i/>
          <w:color w:val="7030A0"/>
          <w:sz w:val="24"/>
          <w:szCs w:val="24"/>
          <w:u w:val="single"/>
          <w:lang w:val="en-GB"/>
        </w:rPr>
        <w:t>(</w:t>
      </w:r>
      <w:proofErr w:type="spellStart"/>
      <w:proofErr w:type="gramStart"/>
      <w:r w:rsidRPr="005E0806">
        <w:rPr>
          <w:rFonts w:ascii="Arial" w:eastAsia="Times New Roman" w:hAnsi="Arial" w:cs="Arial"/>
          <w:i/>
          <w:color w:val="7030A0"/>
          <w:sz w:val="24"/>
          <w:szCs w:val="24"/>
          <w:u w:val="single"/>
          <w:lang w:val="en-GB"/>
        </w:rPr>
        <w:t>dd</w:t>
      </w:r>
      <w:proofErr w:type="spellEnd"/>
      <w:proofErr w:type="gramEnd"/>
      <w:r w:rsidRPr="005E0806">
        <w:rPr>
          <w:rFonts w:ascii="Arial" w:eastAsia="Times New Roman" w:hAnsi="Arial" w:cs="Arial"/>
          <w:i/>
          <w:color w:val="7030A0"/>
          <w:sz w:val="24"/>
          <w:szCs w:val="24"/>
          <w:u w:val="single"/>
          <w:lang w:val="en-GB"/>
        </w:rPr>
        <w:t>)</w:t>
      </w:r>
      <w:r w:rsidRPr="005E0806">
        <w:rPr>
          <w:rFonts w:ascii="Arial" w:eastAsia="Times New Roman" w:hAnsi="Arial" w:cs="Arial"/>
          <w:color w:val="7030A0"/>
          <w:sz w:val="24"/>
          <w:szCs w:val="24"/>
          <w:u w:val="single"/>
          <w:lang w:val="en-GB"/>
        </w:rPr>
        <w:tab/>
        <w:t>promotion of micro- and small businesses;</w:t>
      </w:r>
    </w:p>
    <w:p w14:paraId="248BBEBE" w14:textId="6B5909FD" w:rsidR="00EF4733" w:rsidRPr="005E0806" w:rsidRDefault="00EF4733" w:rsidP="00D72B3A">
      <w:pPr>
        <w:ind w:left="709"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lang w:val="en-GB"/>
        </w:rPr>
        <w:tab/>
      </w:r>
      <w:r w:rsidRPr="005E0806">
        <w:rPr>
          <w:rFonts w:ascii="Arial" w:eastAsia="Times New Roman" w:hAnsi="Arial" w:cs="Arial"/>
          <w:i/>
          <w:color w:val="7030A0"/>
          <w:sz w:val="24"/>
          <w:szCs w:val="24"/>
          <w:u w:val="single"/>
          <w:lang w:val="en-GB"/>
        </w:rPr>
        <w:t>(</w:t>
      </w:r>
      <w:proofErr w:type="spellStart"/>
      <w:proofErr w:type="gramStart"/>
      <w:r w:rsidRPr="005E0806">
        <w:rPr>
          <w:rFonts w:ascii="Arial" w:eastAsia="Times New Roman" w:hAnsi="Arial" w:cs="Arial"/>
          <w:i/>
          <w:color w:val="7030A0"/>
          <w:sz w:val="24"/>
          <w:szCs w:val="24"/>
          <w:u w:val="single"/>
          <w:lang w:val="en-GB"/>
        </w:rPr>
        <w:t>ee</w:t>
      </w:r>
      <w:proofErr w:type="spellEnd"/>
      <w:proofErr w:type="gramEnd"/>
      <w:r w:rsidRPr="005E0806">
        <w:rPr>
          <w:rFonts w:ascii="Arial" w:eastAsia="Times New Roman" w:hAnsi="Arial" w:cs="Arial"/>
          <w:i/>
          <w:color w:val="7030A0"/>
          <w:sz w:val="24"/>
          <w:szCs w:val="24"/>
          <w:u w:val="single"/>
          <w:lang w:val="en-GB"/>
        </w:rPr>
        <w:t>)</w:t>
      </w:r>
      <w:r w:rsidRPr="005E0806">
        <w:rPr>
          <w:rFonts w:ascii="Arial" w:eastAsia="Times New Roman" w:hAnsi="Arial" w:cs="Arial"/>
          <w:color w:val="7030A0"/>
          <w:sz w:val="24"/>
          <w:szCs w:val="24"/>
          <w:u w:val="single"/>
          <w:lang w:val="en-GB"/>
        </w:rPr>
        <w:tab/>
      </w:r>
      <w:r w:rsidR="003141AD" w:rsidRPr="005E0806">
        <w:rPr>
          <w:rFonts w:ascii="Arial" w:eastAsia="Times New Roman" w:hAnsi="Arial" w:cs="Arial"/>
          <w:color w:val="7030A0"/>
          <w:sz w:val="24"/>
          <w:szCs w:val="24"/>
          <w:u w:val="single"/>
          <w:lang w:val="en-GB"/>
        </w:rPr>
        <w:t xml:space="preserve">available </w:t>
      </w:r>
      <w:r w:rsidR="006E0E16" w:rsidRPr="005E0806">
        <w:rPr>
          <w:rFonts w:ascii="Arial" w:eastAsia="Times New Roman" w:hAnsi="Arial" w:cs="Arial"/>
          <w:color w:val="7030A0"/>
          <w:sz w:val="24"/>
          <w:szCs w:val="24"/>
          <w:u w:val="single"/>
          <w:lang w:val="en-GB"/>
        </w:rPr>
        <w:t xml:space="preserve">local skills and </w:t>
      </w:r>
      <w:r w:rsidR="003141AD" w:rsidRPr="005E0806">
        <w:rPr>
          <w:rFonts w:ascii="Arial" w:eastAsia="Times New Roman" w:hAnsi="Arial" w:cs="Arial"/>
          <w:color w:val="7030A0"/>
          <w:sz w:val="24"/>
          <w:szCs w:val="24"/>
          <w:u w:val="single"/>
          <w:lang w:val="en-GB"/>
        </w:rPr>
        <w:t xml:space="preserve">skills </w:t>
      </w:r>
      <w:r w:rsidR="006E0E16" w:rsidRPr="005E0806">
        <w:rPr>
          <w:rFonts w:ascii="Arial" w:eastAsia="Times New Roman" w:hAnsi="Arial" w:cs="Arial"/>
          <w:color w:val="7030A0"/>
          <w:sz w:val="24"/>
          <w:szCs w:val="24"/>
          <w:u w:val="single"/>
          <w:lang w:val="en-GB"/>
        </w:rPr>
        <w:t>transfer;</w:t>
      </w:r>
      <w:r w:rsidR="00D64618" w:rsidRPr="005E0806">
        <w:rPr>
          <w:rFonts w:ascii="Arial" w:eastAsia="Times New Roman" w:hAnsi="Arial" w:cs="Arial"/>
          <w:color w:val="7030A0"/>
          <w:sz w:val="24"/>
          <w:szCs w:val="24"/>
          <w:u w:val="single"/>
          <w:lang w:val="en-GB"/>
        </w:rPr>
        <w:t xml:space="preserve"> and</w:t>
      </w:r>
    </w:p>
    <w:p w14:paraId="03D07868" w14:textId="6596D1C8" w:rsidR="00710742" w:rsidRPr="005E0806" w:rsidRDefault="006E0E16" w:rsidP="00D64618">
      <w:pPr>
        <w:ind w:left="1418" w:hanging="709"/>
        <w:rPr>
          <w:rFonts w:ascii="Arial" w:eastAsia="Times New Roman" w:hAnsi="Arial" w:cs="Arial"/>
          <w:color w:val="7030A0"/>
          <w:sz w:val="24"/>
          <w:szCs w:val="24"/>
          <w:u w:val="single"/>
          <w:lang w:val="en-GB"/>
        </w:rPr>
      </w:pPr>
      <w:r w:rsidRPr="005E0806">
        <w:rPr>
          <w:rFonts w:ascii="Arial" w:eastAsia="Times New Roman" w:hAnsi="Arial" w:cs="Arial"/>
          <w:i/>
          <w:color w:val="7030A0"/>
          <w:sz w:val="24"/>
          <w:szCs w:val="24"/>
          <w:u w:val="single"/>
          <w:lang w:val="en-GB"/>
        </w:rPr>
        <w:t>(</w:t>
      </w:r>
      <w:proofErr w:type="spellStart"/>
      <w:proofErr w:type="gramStart"/>
      <w:r w:rsidRPr="005E0806">
        <w:rPr>
          <w:rFonts w:ascii="Arial" w:eastAsia="Times New Roman" w:hAnsi="Arial" w:cs="Arial"/>
          <w:i/>
          <w:color w:val="7030A0"/>
          <w:sz w:val="24"/>
          <w:szCs w:val="24"/>
          <w:u w:val="single"/>
          <w:lang w:val="en-GB"/>
        </w:rPr>
        <w:t>ff</w:t>
      </w:r>
      <w:proofErr w:type="spellEnd"/>
      <w:proofErr w:type="gramEnd"/>
      <w:r w:rsidRPr="005E0806">
        <w:rPr>
          <w:rFonts w:ascii="Arial" w:eastAsia="Times New Roman" w:hAnsi="Arial" w:cs="Arial"/>
          <w:i/>
          <w:color w:val="7030A0"/>
          <w:sz w:val="24"/>
          <w:szCs w:val="24"/>
          <w:u w:val="single"/>
          <w:lang w:val="en-GB"/>
        </w:rPr>
        <w:t>)</w:t>
      </w:r>
      <w:r w:rsidRPr="005E0806">
        <w:rPr>
          <w:rFonts w:ascii="Arial" w:eastAsia="Times New Roman" w:hAnsi="Arial" w:cs="Arial"/>
          <w:color w:val="7030A0"/>
          <w:sz w:val="24"/>
          <w:szCs w:val="24"/>
          <w:u w:val="single"/>
          <w:lang w:val="en-GB"/>
        </w:rPr>
        <w:tab/>
        <w:t>Broad-Based Black Economic Empowerment, in particular in relation to</w:t>
      </w:r>
      <w:r w:rsidR="00130064" w:rsidRPr="005E0806">
        <w:rPr>
          <w:rFonts w:ascii="Arial" w:eastAsia="Times New Roman" w:hAnsi="Arial" w:cs="Arial"/>
          <w:color w:val="7030A0"/>
          <w:sz w:val="24"/>
          <w:szCs w:val="24"/>
          <w:u w:val="single"/>
          <w:lang w:val="en-GB"/>
        </w:rPr>
        <w:t xml:space="preserve"> the Rastafari</w:t>
      </w:r>
      <w:r w:rsidR="005E0806" w:rsidRPr="005E0806">
        <w:rPr>
          <w:rFonts w:ascii="Arial" w:eastAsia="Times New Roman" w:hAnsi="Arial" w:cs="Arial"/>
          <w:color w:val="7030A0"/>
          <w:sz w:val="24"/>
          <w:szCs w:val="24"/>
          <w:u w:val="single"/>
          <w:lang w:val="en-GB"/>
        </w:rPr>
        <w:t>an community and other cultural and</w:t>
      </w:r>
      <w:r w:rsidR="00130064" w:rsidRPr="005E0806">
        <w:rPr>
          <w:rFonts w:ascii="Arial" w:eastAsia="Times New Roman" w:hAnsi="Arial" w:cs="Arial"/>
          <w:color w:val="7030A0"/>
          <w:sz w:val="24"/>
          <w:szCs w:val="24"/>
          <w:u w:val="single"/>
          <w:lang w:val="en-GB"/>
        </w:rPr>
        <w:t xml:space="preserve"> religious communities </w:t>
      </w:r>
      <w:r w:rsidR="00D64618" w:rsidRPr="005E0806">
        <w:rPr>
          <w:rFonts w:ascii="Arial" w:eastAsia="Times New Roman" w:hAnsi="Arial" w:cs="Arial"/>
          <w:color w:val="7030A0"/>
          <w:sz w:val="24"/>
          <w:szCs w:val="24"/>
          <w:u w:val="single"/>
          <w:lang w:val="en-GB"/>
        </w:rPr>
        <w:t>which have been prejudiced by past discrimination on the basis of their association with cannabis;</w:t>
      </w:r>
      <w:r w:rsidR="00710742" w:rsidRPr="005E0806">
        <w:rPr>
          <w:rFonts w:ascii="Arial" w:eastAsia="Times New Roman" w:hAnsi="Arial" w:cs="Arial"/>
          <w:color w:val="7030A0"/>
          <w:sz w:val="24"/>
          <w:szCs w:val="24"/>
          <w:u w:val="single"/>
          <w:lang w:val="en-GB"/>
        </w:rPr>
        <w:t xml:space="preserve">; </w:t>
      </w:r>
    </w:p>
    <w:p w14:paraId="3122EB3A" w14:textId="5906BF85" w:rsidR="00817BF6" w:rsidRPr="005E0806" w:rsidRDefault="00817BF6" w:rsidP="00817BF6">
      <w:pPr>
        <w:ind w:left="709"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w:t>
      </w:r>
      <w:r w:rsidR="0094786A" w:rsidRPr="005E0806">
        <w:rPr>
          <w:rFonts w:ascii="Arial" w:eastAsia="Times New Roman" w:hAnsi="Arial" w:cs="Arial"/>
          <w:color w:val="7030A0"/>
          <w:sz w:val="24"/>
          <w:szCs w:val="24"/>
          <w:u w:val="single"/>
          <w:lang w:val="en-GB"/>
        </w:rPr>
        <w:t>i</w:t>
      </w:r>
      <w:r w:rsidR="00D64618" w:rsidRPr="005E0806">
        <w:rPr>
          <w:rFonts w:ascii="Arial" w:eastAsia="Times New Roman" w:hAnsi="Arial" w:cs="Arial"/>
          <w:color w:val="7030A0"/>
          <w:sz w:val="24"/>
          <w:szCs w:val="24"/>
          <w:u w:val="single"/>
          <w:lang w:val="en-GB"/>
        </w:rPr>
        <w:t>v</w:t>
      </w:r>
      <w:r w:rsidRPr="005E0806">
        <w:rPr>
          <w:rFonts w:ascii="Arial" w:eastAsia="Times New Roman" w:hAnsi="Arial" w:cs="Arial"/>
          <w:color w:val="7030A0"/>
          <w:sz w:val="24"/>
          <w:szCs w:val="24"/>
          <w:u w:val="single"/>
          <w:lang w:val="en-GB"/>
        </w:rPr>
        <w:t>)</w:t>
      </w:r>
      <w:r w:rsidRPr="005E0806">
        <w:rPr>
          <w:rFonts w:ascii="Arial" w:eastAsia="Times New Roman" w:hAnsi="Arial" w:cs="Arial"/>
          <w:color w:val="7030A0"/>
          <w:sz w:val="24"/>
          <w:szCs w:val="24"/>
          <w:u w:val="single"/>
          <w:lang w:val="en-GB"/>
        </w:rPr>
        <w:tab/>
      </w:r>
      <w:proofErr w:type="gramStart"/>
      <w:r w:rsidRPr="005E0806">
        <w:rPr>
          <w:rFonts w:ascii="Arial" w:eastAsia="Times New Roman" w:hAnsi="Arial" w:cs="Arial"/>
          <w:color w:val="7030A0"/>
          <w:sz w:val="24"/>
          <w:szCs w:val="24"/>
          <w:u w:val="single"/>
          <w:lang w:val="en-GB"/>
        </w:rPr>
        <w:t>provide</w:t>
      </w:r>
      <w:proofErr w:type="gramEnd"/>
      <w:r w:rsidRPr="005E0806">
        <w:rPr>
          <w:rFonts w:ascii="Arial" w:eastAsia="Times New Roman" w:hAnsi="Arial" w:cs="Arial"/>
          <w:color w:val="7030A0"/>
          <w:sz w:val="24"/>
          <w:szCs w:val="24"/>
          <w:u w:val="single"/>
          <w:lang w:val="en-GB"/>
        </w:rPr>
        <w:t xml:space="preserve"> for measures</w:t>
      </w:r>
      <w:r w:rsidR="0098752D" w:rsidRPr="005E0806">
        <w:rPr>
          <w:rFonts w:ascii="Arial" w:eastAsia="Times New Roman" w:hAnsi="Arial" w:cs="Arial"/>
          <w:color w:val="7030A0"/>
          <w:sz w:val="24"/>
          <w:szCs w:val="24"/>
          <w:u w:val="single"/>
          <w:lang w:val="en-GB"/>
        </w:rPr>
        <w:t xml:space="preserve"> to</w:t>
      </w:r>
      <w:r w:rsidRPr="005E0806">
        <w:rPr>
          <w:rFonts w:ascii="Arial" w:eastAsia="Times New Roman" w:hAnsi="Arial" w:cs="Arial"/>
          <w:color w:val="7030A0"/>
          <w:sz w:val="24"/>
          <w:szCs w:val="24"/>
          <w:u w:val="single"/>
          <w:lang w:val="en-GB"/>
        </w:rPr>
        <w:t>—</w:t>
      </w:r>
    </w:p>
    <w:p w14:paraId="015FE3CA" w14:textId="5B64CEC2" w:rsidR="00817BF6" w:rsidRPr="005E0806" w:rsidRDefault="00817BF6" w:rsidP="00817BF6">
      <w:pPr>
        <w:ind w:left="1418" w:hanging="709"/>
        <w:rPr>
          <w:rFonts w:ascii="Arial" w:eastAsia="Times New Roman" w:hAnsi="Arial" w:cs="Arial"/>
          <w:color w:val="7030A0"/>
          <w:sz w:val="24"/>
          <w:szCs w:val="24"/>
          <w:u w:val="single"/>
          <w:lang w:val="en-GB"/>
        </w:rPr>
      </w:pPr>
      <w:r w:rsidRPr="005E0806">
        <w:rPr>
          <w:rFonts w:ascii="Arial" w:eastAsia="Times New Roman" w:hAnsi="Arial" w:cs="Arial"/>
          <w:i/>
          <w:color w:val="7030A0"/>
          <w:sz w:val="24"/>
          <w:szCs w:val="24"/>
          <w:u w:val="single"/>
          <w:lang w:val="en-GB"/>
        </w:rPr>
        <w:t>(</w:t>
      </w:r>
      <w:proofErr w:type="spellStart"/>
      <w:proofErr w:type="gramStart"/>
      <w:r w:rsidRPr="005E0806">
        <w:rPr>
          <w:rFonts w:ascii="Arial" w:eastAsia="Times New Roman" w:hAnsi="Arial" w:cs="Arial"/>
          <w:i/>
          <w:color w:val="7030A0"/>
          <w:sz w:val="24"/>
          <w:szCs w:val="24"/>
          <w:u w:val="single"/>
          <w:lang w:val="en-GB"/>
        </w:rPr>
        <w:t>aa</w:t>
      </w:r>
      <w:proofErr w:type="spellEnd"/>
      <w:proofErr w:type="gramEnd"/>
      <w:r w:rsidRPr="005E0806">
        <w:rPr>
          <w:rFonts w:ascii="Arial" w:eastAsia="Times New Roman" w:hAnsi="Arial" w:cs="Arial"/>
          <w:i/>
          <w:color w:val="7030A0"/>
          <w:sz w:val="24"/>
          <w:szCs w:val="24"/>
          <w:u w:val="single"/>
          <w:lang w:val="en-GB"/>
        </w:rPr>
        <w:t>)</w:t>
      </w:r>
      <w:r w:rsidRPr="005E0806">
        <w:rPr>
          <w:rFonts w:ascii="Arial" w:eastAsia="Times New Roman" w:hAnsi="Arial" w:cs="Arial"/>
          <w:color w:val="7030A0"/>
          <w:sz w:val="24"/>
          <w:szCs w:val="24"/>
          <w:u w:val="single"/>
          <w:lang w:val="en-GB"/>
        </w:rPr>
        <w:tab/>
        <w:t xml:space="preserve">prevent and minimise harms associated with recreational cannabis; </w:t>
      </w:r>
      <w:r w:rsidR="0098752D" w:rsidRPr="005E0806">
        <w:rPr>
          <w:rFonts w:ascii="Arial" w:eastAsia="Times New Roman" w:hAnsi="Arial" w:cs="Arial"/>
          <w:color w:val="7030A0"/>
          <w:sz w:val="24"/>
          <w:szCs w:val="24"/>
          <w:u w:val="single"/>
          <w:lang w:val="en-GB"/>
        </w:rPr>
        <w:t>and</w:t>
      </w:r>
    </w:p>
    <w:p w14:paraId="18DC508A" w14:textId="001B7C82" w:rsidR="00305C58" w:rsidRPr="005E0806" w:rsidRDefault="00305C58" w:rsidP="00817BF6">
      <w:pPr>
        <w:ind w:left="1418" w:hanging="709"/>
        <w:rPr>
          <w:rFonts w:ascii="Arial" w:eastAsia="Times New Roman" w:hAnsi="Arial" w:cs="Arial"/>
          <w:color w:val="7030A0"/>
          <w:sz w:val="24"/>
          <w:szCs w:val="24"/>
          <w:u w:val="single"/>
          <w:lang w:val="en-GB"/>
        </w:rPr>
      </w:pPr>
      <w:r w:rsidRPr="005E0806">
        <w:rPr>
          <w:rFonts w:ascii="Arial" w:eastAsia="Times New Roman" w:hAnsi="Arial" w:cs="Arial"/>
          <w:i/>
          <w:color w:val="7030A0"/>
          <w:sz w:val="24"/>
          <w:szCs w:val="24"/>
          <w:u w:val="single"/>
          <w:lang w:val="en-GB"/>
        </w:rPr>
        <w:t>(</w:t>
      </w:r>
      <w:proofErr w:type="gramStart"/>
      <w:r w:rsidRPr="005E0806">
        <w:rPr>
          <w:rFonts w:ascii="Arial" w:eastAsia="Times New Roman" w:hAnsi="Arial" w:cs="Arial"/>
          <w:i/>
          <w:color w:val="7030A0"/>
          <w:sz w:val="24"/>
          <w:szCs w:val="24"/>
          <w:u w:val="single"/>
          <w:lang w:val="en-GB"/>
        </w:rPr>
        <w:t>bb</w:t>
      </w:r>
      <w:proofErr w:type="gramEnd"/>
      <w:r w:rsidRPr="005E0806">
        <w:rPr>
          <w:rFonts w:ascii="Arial" w:eastAsia="Times New Roman" w:hAnsi="Arial" w:cs="Arial"/>
          <w:i/>
          <w:color w:val="7030A0"/>
          <w:sz w:val="24"/>
          <w:szCs w:val="24"/>
          <w:u w:val="single"/>
          <w:lang w:val="en-GB"/>
        </w:rPr>
        <w:t>)</w:t>
      </w:r>
      <w:r w:rsidRPr="005E0806">
        <w:rPr>
          <w:rFonts w:ascii="Arial" w:eastAsia="Times New Roman" w:hAnsi="Arial" w:cs="Arial"/>
          <w:color w:val="7030A0"/>
          <w:sz w:val="24"/>
          <w:szCs w:val="24"/>
          <w:u w:val="single"/>
          <w:lang w:val="en-GB"/>
        </w:rPr>
        <w:tab/>
        <w:t>reduce</w:t>
      </w:r>
      <w:r w:rsidR="007B3EA6" w:rsidRPr="005E0806">
        <w:rPr>
          <w:rFonts w:ascii="Arial" w:eastAsia="Times New Roman" w:hAnsi="Arial" w:cs="Arial"/>
          <w:color w:val="7030A0"/>
          <w:sz w:val="24"/>
          <w:szCs w:val="24"/>
          <w:u w:val="single"/>
          <w:lang w:val="en-GB"/>
        </w:rPr>
        <w:t xml:space="preserve"> the</w:t>
      </w:r>
      <w:r w:rsidRPr="005E0806">
        <w:rPr>
          <w:rFonts w:ascii="Arial" w:eastAsia="Times New Roman" w:hAnsi="Arial" w:cs="Arial"/>
          <w:color w:val="7030A0"/>
          <w:sz w:val="24"/>
          <w:szCs w:val="24"/>
          <w:u w:val="single"/>
          <w:lang w:val="en-GB"/>
        </w:rPr>
        <w:t xml:space="preserve"> demand of recreational cannabis;</w:t>
      </w:r>
    </w:p>
    <w:p w14:paraId="0D2FAEEE" w14:textId="357BF4E5" w:rsidR="00492179" w:rsidRPr="005E0806" w:rsidRDefault="00D64618" w:rsidP="0098752D">
      <w:pPr>
        <w:ind w:left="709"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w:t>
      </w:r>
      <w:r w:rsidR="0094786A" w:rsidRPr="005E0806">
        <w:rPr>
          <w:rFonts w:ascii="Arial" w:eastAsia="Times New Roman" w:hAnsi="Arial" w:cs="Arial"/>
          <w:color w:val="7030A0"/>
          <w:sz w:val="24"/>
          <w:szCs w:val="24"/>
          <w:u w:val="single"/>
          <w:lang w:val="en-GB"/>
        </w:rPr>
        <w:t>v</w:t>
      </w:r>
      <w:r w:rsidR="0098752D" w:rsidRPr="005E0806">
        <w:rPr>
          <w:rFonts w:ascii="Arial" w:eastAsia="Times New Roman" w:hAnsi="Arial" w:cs="Arial"/>
          <w:color w:val="7030A0"/>
          <w:sz w:val="24"/>
          <w:szCs w:val="24"/>
          <w:u w:val="single"/>
          <w:lang w:val="en-GB"/>
        </w:rPr>
        <w:t>)</w:t>
      </w:r>
      <w:r w:rsidR="0098752D" w:rsidRPr="005E0806">
        <w:rPr>
          <w:rFonts w:ascii="Arial" w:eastAsia="Times New Roman" w:hAnsi="Arial" w:cs="Arial"/>
          <w:color w:val="7030A0"/>
          <w:sz w:val="24"/>
          <w:szCs w:val="24"/>
          <w:u w:val="single"/>
          <w:lang w:val="en-GB"/>
        </w:rPr>
        <w:tab/>
      </w:r>
      <w:proofErr w:type="gramStart"/>
      <w:r w:rsidR="0098752D" w:rsidRPr="005E0806">
        <w:rPr>
          <w:rFonts w:ascii="Arial" w:eastAsia="Times New Roman" w:hAnsi="Arial" w:cs="Arial"/>
          <w:color w:val="7030A0"/>
          <w:sz w:val="24"/>
          <w:szCs w:val="24"/>
          <w:u w:val="single"/>
          <w:lang w:val="en-GB"/>
        </w:rPr>
        <w:t>provide</w:t>
      </w:r>
      <w:proofErr w:type="gramEnd"/>
      <w:r w:rsidR="0098752D" w:rsidRPr="005E0806">
        <w:rPr>
          <w:rFonts w:ascii="Arial" w:eastAsia="Times New Roman" w:hAnsi="Arial" w:cs="Arial"/>
          <w:color w:val="7030A0"/>
          <w:sz w:val="24"/>
          <w:szCs w:val="24"/>
          <w:u w:val="single"/>
          <w:lang w:val="en-GB"/>
        </w:rPr>
        <w:t xml:space="preserve"> </w:t>
      </w:r>
      <w:r w:rsidR="00305C58" w:rsidRPr="005E0806">
        <w:rPr>
          <w:rFonts w:ascii="Arial" w:eastAsia="Times New Roman" w:hAnsi="Arial" w:cs="Arial"/>
          <w:color w:val="7030A0"/>
          <w:sz w:val="24"/>
          <w:szCs w:val="24"/>
          <w:u w:val="single"/>
          <w:lang w:val="en-GB"/>
        </w:rPr>
        <w:t xml:space="preserve">for population level monitoring of use and associated harms of recreational cannabis </w:t>
      </w:r>
      <w:r w:rsidR="0098752D" w:rsidRPr="005E0806">
        <w:rPr>
          <w:rFonts w:ascii="Arial" w:eastAsia="Times New Roman" w:hAnsi="Arial" w:cs="Arial"/>
          <w:color w:val="7030A0"/>
          <w:sz w:val="24"/>
          <w:szCs w:val="24"/>
          <w:u w:val="single"/>
          <w:lang w:val="en-GB"/>
        </w:rPr>
        <w:t>and the reporting thereof;</w:t>
      </w:r>
    </w:p>
    <w:p w14:paraId="6B8F86B8" w14:textId="6F6EC43D" w:rsidR="00817BF6" w:rsidRPr="005E0806" w:rsidRDefault="0094786A" w:rsidP="0098752D">
      <w:pPr>
        <w:ind w:left="709"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w:t>
      </w:r>
      <w:r w:rsidR="0098752D" w:rsidRPr="005E0806">
        <w:rPr>
          <w:rFonts w:ascii="Arial" w:eastAsia="Times New Roman" w:hAnsi="Arial" w:cs="Arial"/>
          <w:color w:val="7030A0"/>
          <w:sz w:val="24"/>
          <w:szCs w:val="24"/>
          <w:u w:val="single"/>
          <w:lang w:val="en-GB"/>
        </w:rPr>
        <w:t>v</w:t>
      </w:r>
      <w:r w:rsidR="00D64618" w:rsidRPr="005E0806">
        <w:rPr>
          <w:rFonts w:ascii="Arial" w:eastAsia="Times New Roman" w:hAnsi="Arial" w:cs="Arial"/>
          <w:color w:val="7030A0"/>
          <w:sz w:val="24"/>
          <w:szCs w:val="24"/>
          <w:u w:val="single"/>
          <w:lang w:val="en-GB"/>
        </w:rPr>
        <w:t>i</w:t>
      </w:r>
      <w:r w:rsidR="0098752D" w:rsidRPr="005E0806">
        <w:rPr>
          <w:rFonts w:ascii="Arial" w:eastAsia="Times New Roman" w:hAnsi="Arial" w:cs="Arial"/>
          <w:color w:val="7030A0"/>
          <w:sz w:val="24"/>
          <w:szCs w:val="24"/>
          <w:u w:val="single"/>
          <w:lang w:val="en-GB"/>
        </w:rPr>
        <w:t>)</w:t>
      </w:r>
      <w:r w:rsidR="0098752D" w:rsidRPr="005E0806">
        <w:rPr>
          <w:rFonts w:ascii="Arial" w:eastAsia="Times New Roman" w:hAnsi="Arial" w:cs="Arial"/>
          <w:color w:val="7030A0"/>
          <w:sz w:val="24"/>
          <w:szCs w:val="24"/>
          <w:u w:val="single"/>
          <w:lang w:val="en-GB"/>
        </w:rPr>
        <w:tab/>
      </w:r>
      <w:proofErr w:type="gramStart"/>
      <w:r w:rsidR="00492179" w:rsidRPr="005E0806">
        <w:rPr>
          <w:rFonts w:ascii="Arial" w:eastAsia="Times New Roman" w:hAnsi="Arial" w:cs="Arial"/>
          <w:color w:val="7030A0"/>
          <w:sz w:val="24"/>
          <w:szCs w:val="24"/>
          <w:u w:val="single"/>
          <w:lang w:val="en-GB"/>
        </w:rPr>
        <w:t>provide</w:t>
      </w:r>
      <w:proofErr w:type="gramEnd"/>
      <w:r w:rsidR="00492179" w:rsidRPr="005E0806">
        <w:rPr>
          <w:rFonts w:ascii="Arial" w:eastAsia="Times New Roman" w:hAnsi="Arial" w:cs="Arial"/>
          <w:color w:val="7030A0"/>
          <w:sz w:val="24"/>
          <w:szCs w:val="24"/>
          <w:u w:val="single"/>
          <w:lang w:val="en-GB"/>
        </w:rPr>
        <w:t xml:space="preserve"> </w:t>
      </w:r>
      <w:r w:rsidR="004623A5" w:rsidRPr="005E0806">
        <w:rPr>
          <w:rFonts w:ascii="Arial" w:eastAsia="Times New Roman" w:hAnsi="Arial" w:cs="Arial"/>
          <w:color w:val="7030A0"/>
          <w:sz w:val="24"/>
          <w:szCs w:val="24"/>
          <w:u w:val="single"/>
          <w:lang w:val="en-GB"/>
        </w:rPr>
        <w:t xml:space="preserve">for </w:t>
      </w:r>
      <w:r w:rsidR="00492179" w:rsidRPr="005E0806">
        <w:rPr>
          <w:rFonts w:ascii="Arial" w:eastAsia="Times New Roman" w:hAnsi="Arial" w:cs="Arial"/>
          <w:color w:val="7030A0"/>
          <w:sz w:val="24"/>
          <w:szCs w:val="24"/>
          <w:u w:val="single"/>
          <w:lang w:val="en-GB"/>
        </w:rPr>
        <w:t>public education and assistance in relation to matters of cannabis safety, harm minimisation or other matters of interest to the consumers of cannabis;</w:t>
      </w:r>
      <w:r w:rsidR="00817BF6" w:rsidRPr="005E0806">
        <w:rPr>
          <w:rFonts w:ascii="Arial" w:eastAsia="Times New Roman" w:hAnsi="Arial" w:cs="Arial"/>
          <w:color w:val="7030A0"/>
          <w:sz w:val="24"/>
          <w:szCs w:val="24"/>
          <w:u w:val="single"/>
          <w:lang w:val="en-GB"/>
        </w:rPr>
        <w:t xml:space="preserve"> </w:t>
      </w:r>
    </w:p>
    <w:p w14:paraId="28E27787" w14:textId="076B4A34" w:rsidR="007B1D6B" w:rsidRPr="005E0806" w:rsidRDefault="0098752D" w:rsidP="00817BF6">
      <w:pPr>
        <w:ind w:left="709"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(v</w:t>
      </w:r>
      <w:r w:rsidR="0094786A" w:rsidRPr="005E0806">
        <w:rPr>
          <w:rFonts w:ascii="Arial" w:eastAsia="Times New Roman" w:hAnsi="Arial" w:cs="Arial"/>
          <w:color w:val="7030A0"/>
          <w:sz w:val="24"/>
          <w:szCs w:val="24"/>
          <w:u w:val="single"/>
          <w:lang w:val="en-GB"/>
        </w:rPr>
        <w:t>i</w:t>
      </w:r>
      <w:r w:rsidR="00D64618" w:rsidRPr="005E0806">
        <w:rPr>
          <w:rFonts w:ascii="Arial" w:eastAsia="Times New Roman" w:hAnsi="Arial" w:cs="Arial"/>
          <w:color w:val="7030A0"/>
          <w:sz w:val="24"/>
          <w:szCs w:val="24"/>
          <w:u w:val="single"/>
          <w:lang w:val="en-GB"/>
        </w:rPr>
        <w:t>i</w:t>
      </w:r>
      <w:r w:rsidR="00817BF6" w:rsidRPr="005E0806">
        <w:rPr>
          <w:rFonts w:ascii="Arial" w:eastAsia="Times New Roman" w:hAnsi="Arial" w:cs="Arial"/>
          <w:color w:val="7030A0"/>
          <w:sz w:val="24"/>
          <w:szCs w:val="24"/>
          <w:u w:val="single"/>
          <w:lang w:val="en-GB"/>
        </w:rPr>
        <w:t xml:space="preserve">) </w:t>
      </w:r>
      <w:r w:rsidRPr="005E0806">
        <w:rPr>
          <w:rFonts w:ascii="Arial" w:eastAsia="Times New Roman" w:hAnsi="Arial" w:cs="Arial"/>
          <w:color w:val="7030A0"/>
          <w:sz w:val="24"/>
          <w:szCs w:val="24"/>
          <w:u w:val="single"/>
          <w:lang w:val="en-GB"/>
        </w:rPr>
        <w:tab/>
      </w:r>
      <w:proofErr w:type="gramStart"/>
      <w:r w:rsidR="004623A5" w:rsidRPr="005E0806">
        <w:rPr>
          <w:rFonts w:ascii="Arial" w:eastAsia="Times New Roman" w:hAnsi="Arial" w:cs="Arial"/>
          <w:color w:val="7030A0"/>
          <w:sz w:val="24"/>
          <w:szCs w:val="24"/>
          <w:u w:val="single"/>
          <w:lang w:val="en-GB"/>
        </w:rPr>
        <w:t>prevent</w:t>
      </w:r>
      <w:proofErr w:type="gramEnd"/>
      <w:r w:rsidR="004623A5" w:rsidRPr="005E0806">
        <w:rPr>
          <w:rFonts w:ascii="Arial" w:eastAsia="Times New Roman" w:hAnsi="Arial" w:cs="Arial"/>
          <w:color w:val="7030A0"/>
          <w:sz w:val="24"/>
          <w:szCs w:val="24"/>
          <w:u w:val="single"/>
          <w:lang w:val="en-GB"/>
        </w:rPr>
        <w:t xml:space="preserve"> </w:t>
      </w:r>
      <w:r w:rsidR="007B1D6B" w:rsidRPr="005E0806">
        <w:rPr>
          <w:rFonts w:ascii="Arial" w:eastAsia="Times New Roman" w:hAnsi="Arial" w:cs="Arial"/>
          <w:color w:val="7030A0"/>
          <w:sz w:val="24"/>
          <w:szCs w:val="24"/>
          <w:u w:val="single"/>
          <w:lang w:val="en-GB"/>
        </w:rPr>
        <w:t xml:space="preserve">access to recreational cannabis by </w:t>
      </w:r>
      <w:r w:rsidR="004623A5" w:rsidRPr="005E0806">
        <w:rPr>
          <w:rFonts w:ascii="Arial" w:eastAsia="Times New Roman" w:hAnsi="Arial" w:cs="Arial"/>
          <w:color w:val="7030A0"/>
          <w:sz w:val="24"/>
          <w:szCs w:val="24"/>
          <w:u w:val="single"/>
          <w:lang w:val="en-GB"/>
        </w:rPr>
        <w:t>persons under 18 years</w:t>
      </w:r>
      <w:r w:rsidR="007B1D6B" w:rsidRPr="005E0806">
        <w:rPr>
          <w:rFonts w:ascii="Arial" w:eastAsia="Times New Roman" w:hAnsi="Arial" w:cs="Arial"/>
          <w:color w:val="7030A0"/>
          <w:sz w:val="24"/>
          <w:szCs w:val="24"/>
          <w:u w:val="single"/>
          <w:lang w:val="en-GB"/>
        </w:rPr>
        <w:t>;</w:t>
      </w:r>
    </w:p>
    <w:p w14:paraId="74E227F0" w14:textId="2C88D8E9" w:rsidR="007B1D6B" w:rsidRPr="005E0806" w:rsidRDefault="00760876" w:rsidP="00817BF6">
      <w:pPr>
        <w:ind w:left="709"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(vi</w:t>
      </w:r>
      <w:r w:rsidR="0094786A" w:rsidRPr="005E0806">
        <w:rPr>
          <w:rFonts w:ascii="Arial" w:eastAsia="Times New Roman" w:hAnsi="Arial" w:cs="Arial"/>
          <w:color w:val="7030A0"/>
          <w:sz w:val="24"/>
          <w:szCs w:val="24"/>
          <w:u w:val="single"/>
          <w:lang w:val="en-GB"/>
        </w:rPr>
        <w:t>i</w:t>
      </w:r>
      <w:r w:rsidR="00D64618" w:rsidRPr="005E0806">
        <w:rPr>
          <w:rFonts w:ascii="Arial" w:eastAsia="Times New Roman" w:hAnsi="Arial" w:cs="Arial"/>
          <w:color w:val="7030A0"/>
          <w:sz w:val="24"/>
          <w:szCs w:val="24"/>
          <w:u w:val="single"/>
          <w:lang w:val="en-GB"/>
        </w:rPr>
        <w:t>i</w:t>
      </w:r>
      <w:r w:rsidRPr="005E0806">
        <w:rPr>
          <w:rFonts w:ascii="Arial" w:eastAsia="Times New Roman" w:hAnsi="Arial" w:cs="Arial"/>
          <w:color w:val="7030A0"/>
          <w:sz w:val="24"/>
          <w:szCs w:val="24"/>
          <w:u w:val="single"/>
          <w:lang w:val="en-GB"/>
        </w:rPr>
        <w:t>)</w:t>
      </w:r>
      <w:r w:rsidRPr="005E0806">
        <w:rPr>
          <w:rFonts w:ascii="Arial" w:eastAsia="Times New Roman" w:hAnsi="Arial" w:cs="Arial"/>
          <w:color w:val="7030A0"/>
          <w:sz w:val="24"/>
          <w:szCs w:val="24"/>
          <w:u w:val="single"/>
          <w:lang w:val="en-GB"/>
        </w:rPr>
        <w:tab/>
      </w:r>
      <w:proofErr w:type="gramStart"/>
      <w:r w:rsidRPr="005E0806">
        <w:rPr>
          <w:rFonts w:ascii="Arial" w:eastAsia="Times New Roman" w:hAnsi="Arial" w:cs="Arial"/>
          <w:color w:val="7030A0"/>
          <w:sz w:val="24"/>
          <w:szCs w:val="24"/>
          <w:u w:val="single"/>
          <w:lang w:val="en-GB"/>
        </w:rPr>
        <w:t>prohibit</w:t>
      </w:r>
      <w:proofErr w:type="gramEnd"/>
      <w:r w:rsidRPr="005E0806">
        <w:rPr>
          <w:rFonts w:ascii="Arial" w:eastAsia="Times New Roman" w:hAnsi="Arial" w:cs="Arial"/>
          <w:color w:val="7030A0"/>
          <w:sz w:val="24"/>
          <w:szCs w:val="24"/>
          <w:u w:val="single"/>
          <w:lang w:val="en-GB"/>
        </w:rPr>
        <w:t xml:space="preserve"> the advertising or promotion of recreational cannabis</w:t>
      </w:r>
      <w:r w:rsidR="009B6972" w:rsidRPr="005E0806">
        <w:rPr>
          <w:rFonts w:ascii="Arial" w:eastAsia="Times New Roman" w:hAnsi="Arial" w:cs="Arial"/>
          <w:color w:val="7030A0"/>
          <w:sz w:val="24"/>
          <w:szCs w:val="24"/>
          <w:u w:val="single"/>
          <w:lang w:val="en-GB"/>
        </w:rPr>
        <w:t xml:space="preserve">, </w:t>
      </w:r>
      <w:r w:rsidR="00620754" w:rsidRPr="005E0806">
        <w:rPr>
          <w:rFonts w:ascii="Arial" w:eastAsia="Times New Roman" w:hAnsi="Arial" w:cs="Arial"/>
          <w:color w:val="7030A0"/>
          <w:sz w:val="24"/>
          <w:szCs w:val="24"/>
          <w:u w:val="single"/>
          <w:lang w:val="en-GB"/>
        </w:rPr>
        <w:t>cannabis accessories</w:t>
      </w:r>
      <w:r w:rsidRPr="005E0806">
        <w:rPr>
          <w:rFonts w:ascii="Arial" w:eastAsia="Times New Roman" w:hAnsi="Arial" w:cs="Arial"/>
          <w:color w:val="7030A0"/>
          <w:sz w:val="24"/>
          <w:szCs w:val="24"/>
          <w:u w:val="single"/>
          <w:lang w:val="en-GB"/>
        </w:rPr>
        <w:t xml:space="preserve"> </w:t>
      </w:r>
      <w:r w:rsidR="009B6972" w:rsidRPr="005E0806">
        <w:rPr>
          <w:rFonts w:ascii="Arial" w:eastAsia="Times New Roman" w:hAnsi="Arial" w:cs="Arial"/>
          <w:color w:val="7030A0"/>
          <w:sz w:val="24"/>
          <w:szCs w:val="24"/>
          <w:u w:val="single"/>
          <w:lang w:val="en-GB"/>
        </w:rPr>
        <w:t xml:space="preserve">or </w:t>
      </w:r>
      <w:r w:rsidRPr="005E0806">
        <w:rPr>
          <w:rFonts w:ascii="Arial" w:eastAsia="Times New Roman" w:hAnsi="Arial" w:cs="Arial"/>
          <w:color w:val="7030A0"/>
          <w:sz w:val="24"/>
          <w:szCs w:val="24"/>
          <w:u w:val="single"/>
          <w:lang w:val="en-GB"/>
        </w:rPr>
        <w:t>cannabis</w:t>
      </w:r>
      <w:r w:rsidR="009B6972" w:rsidRPr="005E0806">
        <w:rPr>
          <w:rFonts w:ascii="Arial" w:eastAsia="Times New Roman" w:hAnsi="Arial" w:cs="Arial"/>
          <w:color w:val="7030A0"/>
          <w:sz w:val="24"/>
          <w:szCs w:val="24"/>
          <w:u w:val="single"/>
          <w:lang w:val="en-GB"/>
        </w:rPr>
        <w:t xml:space="preserve"> activities</w:t>
      </w:r>
      <w:r w:rsidR="007B1D6B" w:rsidRPr="005E0806">
        <w:rPr>
          <w:rFonts w:ascii="Arial" w:eastAsia="Times New Roman" w:hAnsi="Arial" w:cs="Arial"/>
          <w:color w:val="7030A0"/>
          <w:sz w:val="24"/>
          <w:szCs w:val="24"/>
          <w:u w:val="single"/>
          <w:lang w:val="en-GB"/>
        </w:rPr>
        <w:t>;</w:t>
      </w:r>
    </w:p>
    <w:p w14:paraId="534CD55F" w14:textId="762B3ADF" w:rsidR="00760876" w:rsidRPr="005E0806" w:rsidRDefault="00760876" w:rsidP="00E7185F">
      <w:pPr>
        <w:autoSpaceDE w:val="0"/>
        <w:autoSpaceDN w:val="0"/>
        <w:adjustRightInd w:val="0"/>
        <w:ind w:left="709" w:hanging="709"/>
        <w:rPr>
          <w:rFonts w:ascii="Arial" w:hAnsi="Arial" w:cs="Arial"/>
          <w:color w:val="7030A0"/>
          <w:sz w:val="24"/>
          <w:szCs w:val="24"/>
          <w:u w:val="single"/>
        </w:rPr>
      </w:pPr>
      <w:r w:rsidRPr="005E0806">
        <w:rPr>
          <w:rFonts w:ascii="Arial" w:eastAsia="Times New Roman" w:hAnsi="Arial" w:cs="Arial"/>
          <w:color w:val="7030A0"/>
          <w:sz w:val="24"/>
          <w:szCs w:val="24"/>
          <w:u w:val="single"/>
          <w:lang w:val="en-GB"/>
        </w:rPr>
        <w:t>(</w:t>
      </w:r>
      <w:r w:rsidR="00D64618" w:rsidRPr="005E0806">
        <w:rPr>
          <w:rFonts w:ascii="Arial" w:eastAsia="Times New Roman" w:hAnsi="Arial" w:cs="Arial"/>
          <w:color w:val="7030A0"/>
          <w:sz w:val="24"/>
          <w:szCs w:val="24"/>
          <w:u w:val="single"/>
          <w:lang w:val="en-GB"/>
        </w:rPr>
        <w:t>ix</w:t>
      </w:r>
      <w:r w:rsidRPr="005E0806">
        <w:rPr>
          <w:rFonts w:ascii="Arial" w:eastAsia="Times New Roman" w:hAnsi="Arial" w:cs="Arial"/>
          <w:color w:val="7030A0"/>
          <w:sz w:val="24"/>
          <w:szCs w:val="24"/>
          <w:u w:val="single"/>
          <w:lang w:val="en-GB"/>
        </w:rPr>
        <w:t>)</w:t>
      </w:r>
      <w:r w:rsidRPr="005E0806">
        <w:rPr>
          <w:rFonts w:ascii="Arial" w:eastAsia="Times New Roman" w:hAnsi="Arial" w:cs="Arial"/>
          <w:color w:val="7030A0"/>
          <w:sz w:val="24"/>
          <w:szCs w:val="24"/>
          <w:u w:val="single"/>
          <w:lang w:val="en-GB"/>
        </w:rPr>
        <w:tab/>
      </w:r>
      <w:proofErr w:type="gramStart"/>
      <w:r w:rsidR="00E7185F" w:rsidRPr="005E0806">
        <w:rPr>
          <w:rFonts w:ascii="Arial" w:eastAsia="Times New Roman" w:hAnsi="Arial" w:cs="Arial"/>
          <w:color w:val="7030A0"/>
          <w:sz w:val="24"/>
          <w:szCs w:val="24"/>
          <w:u w:val="single"/>
          <w:lang w:val="en-GB"/>
        </w:rPr>
        <w:t>provide</w:t>
      </w:r>
      <w:proofErr w:type="gramEnd"/>
      <w:r w:rsidR="00E7185F" w:rsidRPr="005E0806">
        <w:rPr>
          <w:rFonts w:ascii="Arial" w:eastAsia="Times New Roman" w:hAnsi="Arial" w:cs="Arial"/>
          <w:color w:val="7030A0"/>
          <w:sz w:val="24"/>
          <w:szCs w:val="24"/>
          <w:u w:val="single"/>
          <w:lang w:val="en-GB"/>
        </w:rPr>
        <w:t xml:space="preserve"> for minimum standards and best practices that must be complied with in the cultivation, </w:t>
      </w:r>
      <w:r w:rsidRPr="005E0806">
        <w:rPr>
          <w:rFonts w:ascii="Arial" w:hAnsi="Arial" w:cs="Arial"/>
          <w:color w:val="7030A0"/>
          <w:sz w:val="24"/>
          <w:szCs w:val="24"/>
          <w:u w:val="single"/>
        </w:rPr>
        <w:t>processing</w:t>
      </w:r>
      <w:r w:rsidR="00E7185F" w:rsidRPr="005E0806">
        <w:rPr>
          <w:rFonts w:ascii="Arial" w:hAnsi="Arial" w:cs="Arial"/>
          <w:color w:val="7030A0"/>
          <w:sz w:val="24"/>
          <w:szCs w:val="24"/>
          <w:u w:val="single"/>
        </w:rPr>
        <w:t xml:space="preserve"> </w:t>
      </w:r>
      <w:r w:rsidRPr="005E0806">
        <w:rPr>
          <w:rFonts w:ascii="Arial" w:hAnsi="Arial" w:cs="Arial"/>
          <w:color w:val="7030A0"/>
          <w:sz w:val="24"/>
          <w:szCs w:val="24"/>
          <w:u w:val="single"/>
        </w:rPr>
        <w:t>and handling of</w:t>
      </w:r>
      <w:r w:rsidR="00E7185F" w:rsidRPr="005E0806">
        <w:rPr>
          <w:rFonts w:ascii="Arial" w:hAnsi="Arial" w:cs="Arial"/>
          <w:color w:val="7030A0"/>
          <w:sz w:val="24"/>
          <w:szCs w:val="24"/>
          <w:u w:val="single"/>
        </w:rPr>
        <w:t xml:space="preserve"> recreational cannabis;</w:t>
      </w:r>
    </w:p>
    <w:p w14:paraId="4803247A" w14:textId="737E7D49" w:rsidR="00E7185F" w:rsidRPr="005E0806" w:rsidRDefault="00E7185F" w:rsidP="00E7185F">
      <w:pPr>
        <w:autoSpaceDE w:val="0"/>
        <w:autoSpaceDN w:val="0"/>
        <w:adjustRightInd w:val="0"/>
        <w:ind w:left="709" w:hanging="709"/>
        <w:rPr>
          <w:rFonts w:ascii="Arial" w:hAnsi="Arial" w:cs="Arial"/>
          <w:color w:val="7030A0"/>
          <w:sz w:val="24"/>
          <w:szCs w:val="24"/>
          <w:u w:val="single"/>
        </w:rPr>
      </w:pPr>
      <w:r w:rsidRPr="005E0806">
        <w:rPr>
          <w:rFonts w:ascii="Arial" w:hAnsi="Arial" w:cs="Arial"/>
          <w:color w:val="7030A0"/>
          <w:sz w:val="24"/>
          <w:szCs w:val="24"/>
          <w:u w:val="single"/>
        </w:rPr>
        <w:t>(</w:t>
      </w:r>
      <w:r w:rsidR="0094786A" w:rsidRPr="005E0806">
        <w:rPr>
          <w:rFonts w:ascii="Arial" w:hAnsi="Arial" w:cs="Arial"/>
          <w:color w:val="7030A0"/>
          <w:sz w:val="24"/>
          <w:szCs w:val="24"/>
          <w:u w:val="single"/>
        </w:rPr>
        <w:t>x</w:t>
      </w:r>
      <w:r w:rsidRPr="005E0806">
        <w:rPr>
          <w:rFonts w:ascii="Arial" w:hAnsi="Arial" w:cs="Arial"/>
          <w:color w:val="7030A0"/>
          <w:sz w:val="24"/>
          <w:szCs w:val="24"/>
          <w:u w:val="single"/>
        </w:rPr>
        <w:t>)</w:t>
      </w:r>
      <w:r w:rsidRPr="005E0806">
        <w:rPr>
          <w:rFonts w:ascii="Arial" w:hAnsi="Arial" w:cs="Arial"/>
          <w:color w:val="7030A0"/>
          <w:sz w:val="24"/>
          <w:szCs w:val="24"/>
          <w:u w:val="single"/>
        </w:rPr>
        <w:tab/>
      </w:r>
      <w:proofErr w:type="gramStart"/>
      <w:r w:rsidRPr="005E0806">
        <w:rPr>
          <w:rFonts w:ascii="Arial" w:hAnsi="Arial" w:cs="Arial"/>
          <w:color w:val="7030A0"/>
          <w:sz w:val="24"/>
          <w:szCs w:val="24"/>
          <w:u w:val="single"/>
        </w:rPr>
        <w:t>establish</w:t>
      </w:r>
      <w:proofErr w:type="gramEnd"/>
      <w:r w:rsidRPr="005E0806">
        <w:rPr>
          <w:rFonts w:ascii="Arial" w:hAnsi="Arial" w:cs="Arial"/>
          <w:color w:val="7030A0"/>
          <w:sz w:val="24"/>
          <w:szCs w:val="24"/>
          <w:u w:val="single"/>
        </w:rPr>
        <w:t xml:space="preserve"> a framework for testing the quality, strength and safety of recreational cannabis;</w:t>
      </w:r>
      <w:r w:rsidR="00C747E5" w:rsidRPr="005E0806">
        <w:rPr>
          <w:rFonts w:ascii="Arial" w:hAnsi="Arial" w:cs="Arial"/>
          <w:color w:val="7030A0"/>
          <w:sz w:val="24"/>
          <w:szCs w:val="24"/>
          <w:u w:val="single"/>
        </w:rPr>
        <w:t xml:space="preserve"> </w:t>
      </w:r>
    </w:p>
    <w:p w14:paraId="2F4DA833" w14:textId="56995886" w:rsidR="004116C1" w:rsidRPr="005E0806" w:rsidRDefault="004116C1" w:rsidP="00E7185F">
      <w:pPr>
        <w:autoSpaceDE w:val="0"/>
        <w:autoSpaceDN w:val="0"/>
        <w:adjustRightInd w:val="0"/>
        <w:ind w:left="709" w:hanging="709"/>
        <w:rPr>
          <w:rFonts w:ascii="Arial" w:hAnsi="Arial" w:cs="Arial"/>
          <w:color w:val="7030A0"/>
          <w:sz w:val="24"/>
          <w:szCs w:val="24"/>
          <w:u w:val="single"/>
        </w:rPr>
      </w:pPr>
      <w:r w:rsidRPr="005E0806">
        <w:rPr>
          <w:rFonts w:ascii="Arial" w:hAnsi="Arial" w:cs="Arial"/>
          <w:color w:val="7030A0"/>
          <w:sz w:val="24"/>
          <w:szCs w:val="24"/>
          <w:u w:val="single"/>
        </w:rPr>
        <w:t>(x</w:t>
      </w:r>
      <w:r w:rsidR="00D64618" w:rsidRPr="005E0806">
        <w:rPr>
          <w:rFonts w:ascii="Arial" w:hAnsi="Arial" w:cs="Arial"/>
          <w:color w:val="7030A0"/>
          <w:sz w:val="24"/>
          <w:szCs w:val="24"/>
          <w:u w:val="single"/>
        </w:rPr>
        <w:t>i</w:t>
      </w:r>
      <w:r w:rsidRPr="005E0806">
        <w:rPr>
          <w:rFonts w:ascii="Arial" w:hAnsi="Arial" w:cs="Arial"/>
          <w:color w:val="7030A0"/>
          <w:sz w:val="24"/>
          <w:szCs w:val="24"/>
          <w:u w:val="single"/>
        </w:rPr>
        <w:t>)</w:t>
      </w:r>
      <w:r w:rsidRPr="005E0806">
        <w:rPr>
          <w:rFonts w:ascii="Arial" w:hAnsi="Arial" w:cs="Arial"/>
          <w:color w:val="7030A0"/>
          <w:sz w:val="24"/>
          <w:szCs w:val="24"/>
          <w:u w:val="single"/>
        </w:rPr>
        <w:tab/>
      </w:r>
      <w:proofErr w:type="gramStart"/>
      <w:r w:rsidRPr="005E0806">
        <w:rPr>
          <w:rFonts w:ascii="Arial" w:hAnsi="Arial" w:cs="Arial"/>
          <w:color w:val="7030A0"/>
          <w:sz w:val="24"/>
          <w:szCs w:val="24"/>
          <w:u w:val="single"/>
        </w:rPr>
        <w:t>establish</w:t>
      </w:r>
      <w:proofErr w:type="gramEnd"/>
      <w:r w:rsidRPr="005E0806">
        <w:rPr>
          <w:rFonts w:ascii="Arial" w:hAnsi="Arial" w:cs="Arial"/>
          <w:color w:val="7030A0"/>
          <w:sz w:val="24"/>
          <w:szCs w:val="24"/>
          <w:u w:val="single"/>
        </w:rPr>
        <w:t xml:space="preserve"> effective oversight mechanisms to monitor compliance with such law and the terms and conditions of any license issued thereunder;</w:t>
      </w:r>
      <w:r w:rsidR="00802C86" w:rsidRPr="005E0806">
        <w:rPr>
          <w:rFonts w:ascii="Arial" w:hAnsi="Arial" w:cs="Arial"/>
          <w:color w:val="7030A0"/>
          <w:sz w:val="24"/>
          <w:szCs w:val="24"/>
          <w:u w:val="single"/>
        </w:rPr>
        <w:t xml:space="preserve"> </w:t>
      </w:r>
    </w:p>
    <w:p w14:paraId="5A4AB62A" w14:textId="53E5E206" w:rsidR="00D4361F" w:rsidRPr="005E0806" w:rsidRDefault="00D4361F" w:rsidP="00C747E5">
      <w:pPr>
        <w:ind w:left="709"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w:t>
      </w:r>
      <w:r w:rsidR="00C747E5" w:rsidRPr="005E0806">
        <w:rPr>
          <w:rFonts w:ascii="Arial" w:eastAsia="Times New Roman" w:hAnsi="Arial" w:cs="Arial"/>
          <w:color w:val="7030A0"/>
          <w:sz w:val="24"/>
          <w:szCs w:val="24"/>
          <w:u w:val="single"/>
          <w:lang w:val="en-GB"/>
        </w:rPr>
        <w:t>xi</w:t>
      </w:r>
      <w:r w:rsidR="00D64618" w:rsidRPr="005E0806">
        <w:rPr>
          <w:rFonts w:ascii="Arial" w:eastAsia="Times New Roman" w:hAnsi="Arial" w:cs="Arial"/>
          <w:color w:val="7030A0"/>
          <w:sz w:val="24"/>
          <w:szCs w:val="24"/>
          <w:u w:val="single"/>
          <w:lang w:val="en-GB"/>
        </w:rPr>
        <w:t>i</w:t>
      </w:r>
      <w:r w:rsidRPr="005E0806">
        <w:rPr>
          <w:rFonts w:ascii="Arial" w:eastAsia="Times New Roman" w:hAnsi="Arial" w:cs="Arial"/>
          <w:color w:val="7030A0"/>
          <w:sz w:val="24"/>
          <w:szCs w:val="24"/>
          <w:u w:val="single"/>
          <w:lang w:val="en-GB"/>
        </w:rPr>
        <w:t xml:space="preserve">) </w:t>
      </w:r>
      <w:r w:rsidR="00C747E5" w:rsidRPr="005E0806">
        <w:rPr>
          <w:rFonts w:ascii="Arial" w:eastAsia="Times New Roman" w:hAnsi="Arial" w:cs="Arial"/>
          <w:color w:val="7030A0"/>
          <w:sz w:val="24"/>
          <w:szCs w:val="24"/>
          <w:u w:val="single"/>
          <w:lang w:val="en-GB"/>
        </w:rPr>
        <w:tab/>
      </w:r>
      <w:proofErr w:type="gramStart"/>
      <w:r w:rsidRPr="005E0806">
        <w:rPr>
          <w:rFonts w:ascii="Arial" w:eastAsia="Times New Roman" w:hAnsi="Arial" w:cs="Arial"/>
          <w:color w:val="7030A0"/>
          <w:sz w:val="24"/>
          <w:szCs w:val="24"/>
          <w:u w:val="single"/>
          <w:lang w:val="en-GB"/>
        </w:rPr>
        <w:t>regulate</w:t>
      </w:r>
      <w:proofErr w:type="gramEnd"/>
      <w:r w:rsidRPr="005E0806">
        <w:rPr>
          <w:rFonts w:ascii="Arial" w:eastAsia="Times New Roman" w:hAnsi="Arial" w:cs="Arial"/>
          <w:color w:val="7030A0"/>
          <w:sz w:val="24"/>
          <w:szCs w:val="24"/>
          <w:u w:val="single"/>
          <w:lang w:val="en-GB"/>
        </w:rPr>
        <w:t xml:space="preserve"> the packaging, labelling and storage requirements for </w:t>
      </w:r>
      <w:r w:rsidR="00C747E5" w:rsidRPr="005E0806">
        <w:rPr>
          <w:rFonts w:ascii="Arial" w:eastAsia="Times New Roman" w:hAnsi="Arial" w:cs="Arial"/>
          <w:color w:val="7030A0"/>
          <w:sz w:val="24"/>
          <w:szCs w:val="24"/>
          <w:u w:val="single"/>
          <w:lang w:val="en-GB"/>
        </w:rPr>
        <w:t>recreational cannabis;</w:t>
      </w:r>
      <w:r w:rsidR="00F42D0E" w:rsidRPr="005E0806">
        <w:rPr>
          <w:rFonts w:ascii="Arial" w:eastAsia="Times New Roman" w:hAnsi="Arial" w:cs="Arial"/>
          <w:color w:val="7030A0"/>
          <w:sz w:val="24"/>
          <w:szCs w:val="24"/>
          <w:u w:val="single"/>
          <w:lang w:val="en-GB"/>
        </w:rPr>
        <w:t xml:space="preserve"> </w:t>
      </w:r>
    </w:p>
    <w:p w14:paraId="1569AA6E" w14:textId="351CD5C0" w:rsidR="00C747E5" w:rsidRPr="005E0806" w:rsidRDefault="00C747E5" w:rsidP="00C747E5">
      <w:pPr>
        <w:ind w:left="709"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(xii</w:t>
      </w:r>
      <w:r w:rsidR="00D64618" w:rsidRPr="005E0806">
        <w:rPr>
          <w:rFonts w:ascii="Arial" w:eastAsia="Times New Roman" w:hAnsi="Arial" w:cs="Arial"/>
          <w:color w:val="7030A0"/>
          <w:sz w:val="24"/>
          <w:szCs w:val="24"/>
          <w:u w:val="single"/>
          <w:lang w:val="en-GB"/>
        </w:rPr>
        <w:t>i</w:t>
      </w:r>
      <w:r w:rsidRPr="005E0806">
        <w:rPr>
          <w:rFonts w:ascii="Arial" w:eastAsia="Times New Roman" w:hAnsi="Arial" w:cs="Arial"/>
          <w:color w:val="7030A0"/>
          <w:sz w:val="24"/>
          <w:szCs w:val="24"/>
          <w:u w:val="single"/>
          <w:lang w:val="en-GB"/>
        </w:rPr>
        <w:t>)</w:t>
      </w:r>
      <w:r w:rsidRPr="005E0806">
        <w:rPr>
          <w:rFonts w:ascii="Arial" w:eastAsia="Times New Roman" w:hAnsi="Arial" w:cs="Arial"/>
          <w:color w:val="7030A0"/>
          <w:sz w:val="24"/>
          <w:szCs w:val="24"/>
          <w:u w:val="single"/>
          <w:lang w:val="en-GB"/>
        </w:rPr>
        <w:tab/>
      </w:r>
      <w:proofErr w:type="gramStart"/>
      <w:r w:rsidR="00F42D0E" w:rsidRPr="005E0806">
        <w:rPr>
          <w:rFonts w:ascii="Arial" w:eastAsia="Times New Roman" w:hAnsi="Arial" w:cs="Arial"/>
          <w:color w:val="7030A0"/>
          <w:sz w:val="24"/>
          <w:szCs w:val="24"/>
          <w:u w:val="single"/>
          <w:lang w:val="en-GB"/>
        </w:rPr>
        <w:t>regulate</w:t>
      </w:r>
      <w:proofErr w:type="gramEnd"/>
      <w:r w:rsidR="00F42D0E" w:rsidRPr="005E0806">
        <w:rPr>
          <w:rFonts w:ascii="Arial" w:eastAsia="Times New Roman" w:hAnsi="Arial" w:cs="Arial"/>
          <w:color w:val="7030A0"/>
          <w:sz w:val="24"/>
          <w:szCs w:val="24"/>
          <w:u w:val="single"/>
          <w:lang w:val="en-GB"/>
        </w:rPr>
        <w:t xml:space="preserve"> the purchase and sale of recreational cannabis by license holders;</w:t>
      </w:r>
      <w:r w:rsidR="00175673" w:rsidRPr="005E0806">
        <w:rPr>
          <w:rFonts w:ascii="Arial" w:eastAsia="Times New Roman" w:hAnsi="Arial" w:cs="Arial"/>
          <w:color w:val="7030A0"/>
          <w:sz w:val="24"/>
          <w:szCs w:val="24"/>
          <w:u w:val="single"/>
          <w:lang w:val="en-GB"/>
        </w:rPr>
        <w:t xml:space="preserve"> </w:t>
      </w:r>
    </w:p>
    <w:p w14:paraId="1BFD01E8" w14:textId="0ECE91F8" w:rsidR="00736B5C" w:rsidRPr="005E0806" w:rsidRDefault="00D64618" w:rsidP="00556200">
      <w:pPr>
        <w:ind w:left="709"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(xiv</w:t>
      </w:r>
      <w:r w:rsidR="00E2180B" w:rsidRPr="005E0806">
        <w:rPr>
          <w:rFonts w:ascii="Arial" w:eastAsia="Times New Roman" w:hAnsi="Arial" w:cs="Arial"/>
          <w:color w:val="7030A0"/>
          <w:sz w:val="24"/>
          <w:szCs w:val="24"/>
          <w:u w:val="single"/>
          <w:lang w:val="en-GB"/>
        </w:rPr>
        <w:t>)</w:t>
      </w:r>
      <w:r w:rsidR="00E2180B" w:rsidRPr="005E0806">
        <w:rPr>
          <w:rFonts w:ascii="Arial" w:eastAsia="Times New Roman" w:hAnsi="Arial" w:cs="Arial"/>
          <w:color w:val="7030A0"/>
          <w:sz w:val="24"/>
          <w:szCs w:val="24"/>
          <w:u w:val="single"/>
          <w:lang w:val="en-GB"/>
        </w:rPr>
        <w:tab/>
      </w:r>
      <w:proofErr w:type="gramStart"/>
      <w:r w:rsidR="00E2180B" w:rsidRPr="005E0806">
        <w:rPr>
          <w:rFonts w:ascii="Arial" w:eastAsia="Times New Roman" w:hAnsi="Arial" w:cs="Arial"/>
          <w:color w:val="7030A0"/>
          <w:sz w:val="24"/>
          <w:szCs w:val="24"/>
          <w:u w:val="single"/>
          <w:lang w:val="en-GB"/>
        </w:rPr>
        <w:t>regulate</w:t>
      </w:r>
      <w:proofErr w:type="gramEnd"/>
      <w:r w:rsidR="00E2180B" w:rsidRPr="005E0806">
        <w:rPr>
          <w:rFonts w:ascii="Arial" w:eastAsia="Times New Roman" w:hAnsi="Arial" w:cs="Arial"/>
          <w:color w:val="7030A0"/>
          <w:sz w:val="24"/>
          <w:szCs w:val="24"/>
          <w:u w:val="single"/>
          <w:lang w:val="en-GB"/>
        </w:rPr>
        <w:t xml:space="preserve"> the </w:t>
      </w:r>
      <w:r w:rsidR="00175673" w:rsidRPr="005E0806">
        <w:rPr>
          <w:rFonts w:ascii="Arial" w:eastAsia="Times New Roman" w:hAnsi="Arial" w:cs="Arial"/>
          <w:color w:val="7030A0"/>
          <w:sz w:val="24"/>
          <w:szCs w:val="24"/>
          <w:u w:val="single"/>
          <w:lang w:val="en-GB"/>
        </w:rPr>
        <w:t xml:space="preserve">purchasing and </w:t>
      </w:r>
      <w:r w:rsidR="00E2180B" w:rsidRPr="005E0806">
        <w:rPr>
          <w:rFonts w:ascii="Arial" w:eastAsia="Times New Roman" w:hAnsi="Arial" w:cs="Arial"/>
          <w:color w:val="7030A0"/>
          <w:sz w:val="24"/>
          <w:szCs w:val="24"/>
          <w:u w:val="single"/>
          <w:lang w:val="en-GB"/>
        </w:rPr>
        <w:t>selling of cannabis cultivation material</w:t>
      </w:r>
      <w:r w:rsidR="00175673" w:rsidRPr="005E0806">
        <w:rPr>
          <w:rFonts w:ascii="Arial" w:eastAsia="Times New Roman" w:hAnsi="Arial" w:cs="Arial"/>
          <w:color w:val="7030A0"/>
          <w:sz w:val="24"/>
          <w:szCs w:val="24"/>
          <w:u w:val="single"/>
          <w:lang w:val="en-GB"/>
        </w:rPr>
        <w:t xml:space="preserve"> to an adult person to cultivate cannabis plants for personal use</w:t>
      </w:r>
      <w:r w:rsidR="00556200" w:rsidRPr="005E0806">
        <w:rPr>
          <w:rFonts w:ascii="Arial" w:eastAsia="Times New Roman" w:hAnsi="Arial" w:cs="Arial"/>
          <w:color w:val="7030A0"/>
          <w:sz w:val="24"/>
          <w:szCs w:val="24"/>
          <w:u w:val="single"/>
          <w:lang w:val="en-GB"/>
        </w:rPr>
        <w:t>; and</w:t>
      </w:r>
    </w:p>
    <w:p w14:paraId="6DD87332" w14:textId="77777777" w:rsidR="003569F0" w:rsidRPr="005E0806" w:rsidRDefault="00D64618" w:rsidP="00556200">
      <w:pPr>
        <w:ind w:left="709"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(x</w:t>
      </w:r>
      <w:r w:rsidR="00556200" w:rsidRPr="005E0806">
        <w:rPr>
          <w:rFonts w:ascii="Arial" w:eastAsia="Times New Roman" w:hAnsi="Arial" w:cs="Arial"/>
          <w:color w:val="7030A0"/>
          <w:sz w:val="24"/>
          <w:szCs w:val="24"/>
          <w:u w:val="single"/>
          <w:lang w:val="en-GB"/>
        </w:rPr>
        <w:t>v)</w:t>
      </w:r>
      <w:r w:rsidR="00556200" w:rsidRPr="005E0806">
        <w:rPr>
          <w:rFonts w:ascii="Arial" w:eastAsia="Times New Roman" w:hAnsi="Arial" w:cs="Arial"/>
          <w:color w:val="7030A0"/>
          <w:sz w:val="24"/>
          <w:szCs w:val="24"/>
          <w:u w:val="single"/>
          <w:lang w:val="en-GB"/>
        </w:rPr>
        <w:tab/>
      </w:r>
      <w:proofErr w:type="gramStart"/>
      <w:r w:rsidR="00556200" w:rsidRPr="005E0806">
        <w:rPr>
          <w:rFonts w:ascii="Arial" w:eastAsia="Times New Roman" w:hAnsi="Arial" w:cs="Arial"/>
          <w:color w:val="7030A0"/>
          <w:sz w:val="24"/>
          <w:szCs w:val="24"/>
          <w:u w:val="single"/>
          <w:lang w:val="en-GB"/>
        </w:rPr>
        <w:t>provide</w:t>
      </w:r>
      <w:proofErr w:type="gramEnd"/>
      <w:r w:rsidR="00556200" w:rsidRPr="005E0806">
        <w:rPr>
          <w:rFonts w:ascii="Arial" w:eastAsia="Times New Roman" w:hAnsi="Arial" w:cs="Arial"/>
          <w:color w:val="7030A0"/>
          <w:sz w:val="24"/>
          <w:szCs w:val="24"/>
          <w:u w:val="single"/>
          <w:lang w:val="en-GB"/>
        </w:rPr>
        <w:t xml:space="preserve"> for </w:t>
      </w:r>
      <w:r w:rsidR="00143D65" w:rsidRPr="005E0806">
        <w:rPr>
          <w:rFonts w:ascii="Arial" w:eastAsia="Times New Roman" w:hAnsi="Arial" w:cs="Arial"/>
          <w:color w:val="7030A0"/>
          <w:sz w:val="24"/>
          <w:szCs w:val="24"/>
          <w:u w:val="single"/>
          <w:lang w:val="en-GB"/>
        </w:rPr>
        <w:t>the establishment of a National Cannabis Advisory Council</w:t>
      </w:r>
    </w:p>
    <w:p w14:paraId="79881B2A" w14:textId="4186F58E" w:rsidR="00556200" w:rsidRPr="005E0806" w:rsidRDefault="003569F0" w:rsidP="000F2A18">
      <w:pPr>
        <w:ind w:left="709" w:firstLine="2126"/>
        <w:rPr>
          <w:rFonts w:ascii="Arial" w:eastAsia="Times New Roman" w:hAnsi="Arial" w:cs="Arial"/>
          <w:color w:val="7030A0"/>
          <w:sz w:val="24"/>
          <w:szCs w:val="24"/>
          <w:u w:val="single"/>
          <w:lang w:val="en-GB"/>
        </w:rPr>
      </w:pPr>
      <w:r w:rsidRPr="005E0806">
        <w:rPr>
          <w:rFonts w:ascii="Arial" w:eastAsia="Times New Roman" w:hAnsi="Arial" w:cs="Arial"/>
          <w:i/>
          <w:color w:val="7030A0"/>
          <w:sz w:val="24"/>
          <w:szCs w:val="24"/>
          <w:u w:val="single"/>
          <w:lang w:val="en-GB"/>
        </w:rPr>
        <w:tab/>
      </w:r>
      <w:r w:rsidR="008E4DA1" w:rsidRPr="005E0806">
        <w:rPr>
          <w:rFonts w:ascii="Arial" w:eastAsia="Times New Roman" w:hAnsi="Arial" w:cs="Arial"/>
          <w:i/>
          <w:color w:val="7030A0"/>
          <w:sz w:val="24"/>
          <w:szCs w:val="24"/>
          <w:u w:val="single"/>
          <w:lang w:val="en-GB"/>
        </w:rPr>
        <w:t>(</w:t>
      </w:r>
      <w:proofErr w:type="gramStart"/>
      <w:r w:rsidR="008E4DA1" w:rsidRPr="005E0806">
        <w:rPr>
          <w:rFonts w:ascii="Arial" w:eastAsia="Times New Roman" w:hAnsi="Arial" w:cs="Arial"/>
          <w:i/>
          <w:color w:val="7030A0"/>
          <w:sz w:val="24"/>
          <w:szCs w:val="24"/>
          <w:u w:val="single"/>
          <w:lang w:val="en-GB"/>
        </w:rPr>
        <w:t>b</w:t>
      </w:r>
      <w:proofErr w:type="gramEnd"/>
      <w:r w:rsidR="008E4DA1" w:rsidRPr="005E0806">
        <w:rPr>
          <w:rFonts w:ascii="Arial" w:eastAsia="Times New Roman" w:hAnsi="Arial" w:cs="Arial"/>
          <w:i/>
          <w:color w:val="7030A0"/>
          <w:sz w:val="24"/>
          <w:szCs w:val="24"/>
          <w:u w:val="single"/>
          <w:lang w:val="en-GB"/>
        </w:rPr>
        <w:t>)</w:t>
      </w:r>
      <w:r w:rsidR="008E4DA1" w:rsidRPr="005E0806">
        <w:rPr>
          <w:rFonts w:ascii="Arial" w:eastAsia="Times New Roman" w:hAnsi="Arial" w:cs="Arial"/>
          <w:color w:val="7030A0"/>
          <w:sz w:val="24"/>
          <w:szCs w:val="24"/>
          <w:u w:val="single"/>
          <w:lang w:val="en-GB"/>
        </w:rPr>
        <w:tab/>
      </w:r>
      <w:r w:rsidR="00143D65" w:rsidRPr="005E0806">
        <w:rPr>
          <w:rFonts w:ascii="Arial" w:eastAsia="Times New Roman" w:hAnsi="Arial" w:cs="Arial"/>
          <w:color w:val="7030A0"/>
          <w:sz w:val="24"/>
          <w:szCs w:val="24"/>
          <w:u w:val="single"/>
          <w:lang w:val="en-GB"/>
        </w:rPr>
        <w:t>.</w:t>
      </w:r>
      <w:r w:rsidR="008E4DA1" w:rsidRPr="005E0806">
        <w:rPr>
          <w:rFonts w:ascii="Arial" w:eastAsia="Times New Roman" w:hAnsi="Arial" w:cs="Arial"/>
          <w:color w:val="7030A0"/>
          <w:sz w:val="24"/>
          <w:szCs w:val="24"/>
          <w:u w:val="single"/>
          <w:lang w:val="en-GB"/>
        </w:rPr>
        <w:t xml:space="preserve"> </w:t>
      </w:r>
      <w:r w:rsidR="000F2A18" w:rsidRPr="005E0806">
        <w:rPr>
          <w:rFonts w:ascii="Arial" w:eastAsia="Times New Roman" w:hAnsi="Arial" w:cs="Arial"/>
          <w:color w:val="7030A0"/>
          <w:sz w:val="24"/>
          <w:szCs w:val="24"/>
          <w:u w:val="single"/>
          <w:lang w:val="en-GB"/>
        </w:rPr>
        <w:t xml:space="preserve">The </w:t>
      </w:r>
      <w:r w:rsidR="008E4DA1" w:rsidRPr="005E0806">
        <w:rPr>
          <w:rFonts w:ascii="Arial" w:eastAsia="Times New Roman" w:hAnsi="Arial" w:cs="Arial"/>
          <w:color w:val="7030A0"/>
          <w:sz w:val="24"/>
          <w:szCs w:val="24"/>
          <w:u w:val="single"/>
          <w:lang w:val="en-GB"/>
        </w:rPr>
        <w:t>National Cannabis Advisory Council</w:t>
      </w:r>
      <w:r w:rsidR="000F2A18" w:rsidRPr="005E0806">
        <w:rPr>
          <w:rFonts w:ascii="Arial" w:eastAsia="Times New Roman" w:hAnsi="Arial" w:cs="Arial"/>
          <w:color w:val="7030A0"/>
          <w:sz w:val="24"/>
          <w:szCs w:val="24"/>
          <w:u w:val="single"/>
          <w:lang w:val="en-GB"/>
        </w:rPr>
        <w:t>:</w:t>
      </w:r>
    </w:p>
    <w:p w14:paraId="524E98D6" w14:textId="2C4A1FB0" w:rsidR="00D057AB" w:rsidRPr="005E0806" w:rsidRDefault="000F2A18" w:rsidP="00D057AB">
      <w:pPr>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w:t>
      </w:r>
      <w:r w:rsidRPr="005E0806">
        <w:rPr>
          <w:rFonts w:ascii="Arial" w:eastAsia="Times New Roman" w:hAnsi="Arial" w:cs="Arial"/>
          <w:color w:val="7030A0"/>
          <w:sz w:val="24"/>
          <w:szCs w:val="24"/>
          <w:u w:val="single"/>
          <w:lang w:val="en-GB"/>
        </w:rPr>
        <w:tab/>
      </w:r>
      <w:r w:rsidR="00D057AB" w:rsidRPr="005E0806">
        <w:rPr>
          <w:rFonts w:ascii="Arial" w:eastAsia="Times New Roman" w:hAnsi="Arial" w:cs="Arial"/>
          <w:color w:val="7030A0"/>
          <w:sz w:val="24"/>
          <w:szCs w:val="24"/>
          <w:u w:val="single"/>
          <w:lang w:val="en-GB"/>
        </w:rPr>
        <w:t>Appropriate qualified, f</w:t>
      </w:r>
      <w:r w:rsidRPr="005E0806">
        <w:rPr>
          <w:rFonts w:ascii="Arial" w:eastAsia="Times New Roman" w:hAnsi="Arial" w:cs="Arial"/>
          <w:color w:val="7030A0"/>
          <w:sz w:val="24"/>
          <w:szCs w:val="24"/>
          <w:u w:val="single"/>
          <w:lang w:val="en-GB"/>
        </w:rPr>
        <w:t>it and proper persons</w:t>
      </w:r>
      <w:r w:rsidR="00574029" w:rsidRPr="005E0806">
        <w:rPr>
          <w:rFonts w:ascii="Arial" w:eastAsia="Times New Roman" w:hAnsi="Arial" w:cs="Arial"/>
          <w:color w:val="7030A0"/>
          <w:sz w:val="24"/>
          <w:szCs w:val="24"/>
          <w:u w:val="single"/>
          <w:lang w:val="en-GB"/>
        </w:rPr>
        <w:t>;</w:t>
      </w:r>
    </w:p>
    <w:p w14:paraId="7084639B" w14:textId="03439242" w:rsidR="00D057AB" w:rsidRPr="005E0806" w:rsidRDefault="00D057AB" w:rsidP="00D057AB">
      <w:pPr>
        <w:ind w:left="1418"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w:t>
      </w:r>
      <w:r w:rsidRPr="005E0806">
        <w:rPr>
          <w:rFonts w:ascii="Arial" w:eastAsia="Times New Roman" w:hAnsi="Arial" w:cs="Arial"/>
          <w:color w:val="7030A0"/>
          <w:sz w:val="24"/>
          <w:szCs w:val="24"/>
          <w:u w:val="single"/>
          <w:lang w:val="en-GB"/>
        </w:rPr>
        <w:tab/>
      </w:r>
      <w:proofErr w:type="gramStart"/>
      <w:r w:rsidRPr="005E0806">
        <w:rPr>
          <w:rFonts w:ascii="Arial" w:eastAsia="Times New Roman" w:hAnsi="Arial" w:cs="Arial"/>
          <w:color w:val="7030A0"/>
          <w:sz w:val="24"/>
          <w:szCs w:val="24"/>
          <w:u w:val="single"/>
          <w:lang w:val="en-GB"/>
        </w:rPr>
        <w:t>expertise</w:t>
      </w:r>
      <w:proofErr w:type="gramEnd"/>
      <w:r w:rsidRPr="005E0806">
        <w:rPr>
          <w:rFonts w:ascii="Arial" w:eastAsia="Times New Roman" w:hAnsi="Arial" w:cs="Arial"/>
          <w:color w:val="7030A0"/>
          <w:sz w:val="24"/>
          <w:szCs w:val="24"/>
          <w:u w:val="single"/>
          <w:lang w:val="en-GB"/>
        </w:rPr>
        <w:t xml:space="preserve"> in the fields of, economics, business practice and administration, development practice, finance;</w:t>
      </w:r>
    </w:p>
    <w:p w14:paraId="32AE7A88" w14:textId="3BE0AD21" w:rsidR="00D057AB" w:rsidRDefault="00D057AB" w:rsidP="00D057AB">
      <w:pPr>
        <w:ind w:left="1418"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w:t>
      </w:r>
      <w:r w:rsidRPr="005E0806">
        <w:rPr>
          <w:rFonts w:ascii="Arial" w:eastAsia="Times New Roman" w:hAnsi="Arial" w:cs="Arial"/>
          <w:color w:val="7030A0"/>
          <w:sz w:val="24"/>
          <w:szCs w:val="24"/>
          <w:u w:val="single"/>
          <w:lang w:val="en-GB"/>
        </w:rPr>
        <w:tab/>
      </w:r>
      <w:proofErr w:type="gramStart"/>
      <w:r w:rsidRPr="005E0806">
        <w:rPr>
          <w:rFonts w:ascii="Arial" w:eastAsia="Times New Roman" w:hAnsi="Arial" w:cs="Arial"/>
          <w:color w:val="7030A0"/>
          <w:sz w:val="24"/>
          <w:szCs w:val="24"/>
          <w:u w:val="single"/>
          <w:lang w:val="en-GB"/>
        </w:rPr>
        <w:t>expertise</w:t>
      </w:r>
      <w:proofErr w:type="gramEnd"/>
      <w:r w:rsidRPr="005E0806">
        <w:rPr>
          <w:rFonts w:ascii="Arial" w:eastAsia="Times New Roman" w:hAnsi="Arial" w:cs="Arial"/>
          <w:color w:val="7030A0"/>
          <w:sz w:val="24"/>
          <w:szCs w:val="24"/>
          <w:u w:val="single"/>
          <w:lang w:val="en-GB"/>
        </w:rPr>
        <w:t xml:space="preserve"> in the field of drug addiction, treatment and rehabilitation;</w:t>
      </w:r>
    </w:p>
    <w:p w14:paraId="12830119" w14:textId="5037DFD5" w:rsidR="00D057AB" w:rsidRPr="005E0806" w:rsidRDefault="00D057AB" w:rsidP="00D057AB">
      <w:pPr>
        <w:ind w:left="1418"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w:t>
      </w:r>
      <w:r w:rsidRPr="005E0806">
        <w:rPr>
          <w:rFonts w:ascii="Arial" w:eastAsia="Times New Roman" w:hAnsi="Arial" w:cs="Arial"/>
          <w:color w:val="7030A0"/>
          <w:sz w:val="24"/>
          <w:szCs w:val="24"/>
          <w:u w:val="single"/>
          <w:lang w:val="en-GB"/>
        </w:rPr>
        <w:tab/>
      </w:r>
      <w:proofErr w:type="gramStart"/>
      <w:r w:rsidRPr="005E0806">
        <w:rPr>
          <w:rFonts w:ascii="Arial" w:eastAsia="Times New Roman" w:hAnsi="Arial" w:cs="Arial"/>
          <w:color w:val="7030A0"/>
          <w:sz w:val="24"/>
          <w:szCs w:val="24"/>
          <w:u w:val="single"/>
          <w:lang w:val="en-GB"/>
        </w:rPr>
        <w:t>expertise</w:t>
      </w:r>
      <w:proofErr w:type="gramEnd"/>
      <w:r w:rsidRPr="005E0806">
        <w:rPr>
          <w:rFonts w:ascii="Arial" w:eastAsia="Times New Roman" w:hAnsi="Arial" w:cs="Arial"/>
          <w:color w:val="7030A0"/>
          <w:sz w:val="24"/>
          <w:szCs w:val="24"/>
          <w:u w:val="single"/>
          <w:lang w:val="en-GB"/>
        </w:rPr>
        <w:t xml:space="preserve"> in social welfare</w:t>
      </w:r>
      <w:r w:rsidR="005E0806" w:rsidRPr="005E0806">
        <w:rPr>
          <w:rFonts w:ascii="Arial" w:eastAsia="Times New Roman" w:hAnsi="Arial" w:cs="Arial"/>
          <w:color w:val="7030A0"/>
          <w:sz w:val="24"/>
          <w:szCs w:val="24"/>
          <w:u w:val="single"/>
          <w:lang w:val="en-GB"/>
        </w:rPr>
        <w:t>;</w:t>
      </w:r>
    </w:p>
    <w:p w14:paraId="74969750" w14:textId="45613968" w:rsidR="005E0806" w:rsidRPr="005E0806" w:rsidRDefault="005E0806" w:rsidP="00D057AB">
      <w:pPr>
        <w:ind w:left="1418"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w:t>
      </w:r>
      <w:r w:rsidRPr="005E0806">
        <w:rPr>
          <w:rFonts w:ascii="Arial" w:eastAsia="Times New Roman" w:hAnsi="Arial" w:cs="Arial"/>
          <w:color w:val="7030A0"/>
          <w:sz w:val="24"/>
          <w:szCs w:val="24"/>
          <w:u w:val="single"/>
          <w:lang w:val="en-GB"/>
        </w:rPr>
        <w:tab/>
      </w:r>
      <w:proofErr w:type="gramStart"/>
      <w:r w:rsidRPr="005E0806">
        <w:rPr>
          <w:rFonts w:ascii="Arial" w:eastAsia="Times New Roman" w:hAnsi="Arial" w:cs="Arial"/>
          <w:color w:val="7030A0"/>
          <w:sz w:val="24"/>
          <w:szCs w:val="24"/>
          <w:u w:val="single"/>
          <w:lang w:val="en-GB"/>
        </w:rPr>
        <w:t>other</w:t>
      </w:r>
      <w:proofErr w:type="gramEnd"/>
      <w:r w:rsidRPr="005E0806">
        <w:rPr>
          <w:rFonts w:ascii="Arial" w:eastAsia="Times New Roman" w:hAnsi="Arial" w:cs="Arial"/>
          <w:color w:val="7030A0"/>
          <w:sz w:val="24"/>
          <w:szCs w:val="24"/>
          <w:u w:val="single"/>
          <w:lang w:val="en-GB"/>
        </w:rPr>
        <w:t xml:space="preserve"> areas of expertise;</w:t>
      </w:r>
    </w:p>
    <w:p w14:paraId="372B33A5" w14:textId="14EA64DF" w:rsidR="000F2A18" w:rsidRPr="005E0806" w:rsidRDefault="000F2A18" w:rsidP="000F2A18">
      <w:pPr>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w:t>
      </w:r>
      <w:r w:rsidRPr="005E0806">
        <w:rPr>
          <w:rFonts w:ascii="Arial" w:eastAsia="Times New Roman" w:hAnsi="Arial" w:cs="Arial"/>
          <w:color w:val="7030A0"/>
          <w:sz w:val="24"/>
          <w:szCs w:val="24"/>
          <w:u w:val="single"/>
          <w:lang w:val="en-GB"/>
        </w:rPr>
        <w:tab/>
        <w:t xml:space="preserve">appointed in a part-time capacity for a </w:t>
      </w:r>
      <w:r w:rsidR="00D057AB" w:rsidRPr="005E0806">
        <w:rPr>
          <w:rFonts w:ascii="Arial" w:eastAsia="Times New Roman" w:hAnsi="Arial" w:cs="Arial"/>
          <w:color w:val="7030A0"/>
          <w:sz w:val="24"/>
          <w:szCs w:val="24"/>
          <w:u w:val="single"/>
          <w:lang w:val="en-GB"/>
        </w:rPr>
        <w:t xml:space="preserve">term </w:t>
      </w:r>
      <w:r w:rsidRPr="005E0806">
        <w:rPr>
          <w:rFonts w:ascii="Arial" w:eastAsia="Times New Roman" w:hAnsi="Arial" w:cs="Arial"/>
          <w:color w:val="7030A0"/>
          <w:sz w:val="24"/>
          <w:szCs w:val="24"/>
          <w:u w:val="single"/>
          <w:lang w:val="en-GB"/>
        </w:rPr>
        <w:t>of two years;</w:t>
      </w:r>
    </w:p>
    <w:p w14:paraId="5706F8E3" w14:textId="3A9BD810" w:rsidR="000F2A18" w:rsidRPr="005E0806" w:rsidRDefault="00574029" w:rsidP="005E0806">
      <w:pPr>
        <w:ind w:left="709" w:hanging="709"/>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w:t>
      </w:r>
      <w:r w:rsidRPr="005E0806">
        <w:rPr>
          <w:rFonts w:ascii="Arial" w:eastAsia="Times New Roman" w:hAnsi="Arial" w:cs="Arial"/>
          <w:color w:val="7030A0"/>
          <w:sz w:val="24"/>
          <w:szCs w:val="24"/>
          <w:u w:val="single"/>
          <w:lang w:val="en-GB"/>
        </w:rPr>
        <w:tab/>
      </w:r>
      <w:r w:rsidRPr="005E0806">
        <w:rPr>
          <w:rFonts w:ascii="Arial" w:eastAsia="Times New Roman" w:hAnsi="Arial" w:cs="Arial"/>
          <w:color w:val="7030A0"/>
          <w:sz w:val="24"/>
          <w:szCs w:val="24"/>
          <w:u w:val="single"/>
          <w:lang w:val="en-GB"/>
        </w:rPr>
        <w:tab/>
      </w:r>
      <w:r w:rsidR="005E0806" w:rsidRPr="005E0806">
        <w:rPr>
          <w:rFonts w:ascii="Arial" w:eastAsia="Times New Roman" w:hAnsi="Arial" w:cs="Arial"/>
          <w:color w:val="7030A0"/>
          <w:sz w:val="24"/>
          <w:szCs w:val="24"/>
          <w:u w:val="single"/>
          <w:lang w:val="en-GB"/>
        </w:rPr>
        <w:t>must advise Government on the drafting and implementation of national legislation</w:t>
      </w:r>
      <w:r w:rsidR="005E1EB6">
        <w:rPr>
          <w:rFonts w:ascii="Arial" w:eastAsia="Times New Roman" w:hAnsi="Arial" w:cs="Arial"/>
          <w:color w:val="7030A0"/>
          <w:sz w:val="24"/>
          <w:szCs w:val="24"/>
          <w:u w:val="single"/>
          <w:lang w:val="en-GB"/>
        </w:rPr>
        <w:t xml:space="preserve"> contemplated in subsection (2). – (harm reduction as objective).</w:t>
      </w:r>
    </w:p>
    <w:p w14:paraId="2FB42E18" w14:textId="4A28F587" w:rsidR="00742B2A" w:rsidRPr="005E0806" w:rsidRDefault="009B6972" w:rsidP="00742B2A">
      <w:pPr>
        <w:ind w:firstLine="2127"/>
        <w:rPr>
          <w:rFonts w:ascii="Arial" w:eastAsia="Times New Roman" w:hAnsi="Arial" w:cs="Arial"/>
          <w:color w:val="7030A0"/>
          <w:sz w:val="24"/>
          <w:szCs w:val="24"/>
          <w:u w:val="single"/>
          <w:lang w:val="en-GB"/>
        </w:rPr>
      </w:pPr>
      <w:r w:rsidRPr="005E0806">
        <w:rPr>
          <w:rFonts w:ascii="Arial" w:eastAsia="Times New Roman" w:hAnsi="Arial" w:cs="Arial"/>
          <w:color w:val="7030A0"/>
          <w:sz w:val="24"/>
          <w:szCs w:val="24"/>
          <w:u w:val="single"/>
          <w:lang w:val="en-GB"/>
        </w:rPr>
        <w:t xml:space="preserve"> </w:t>
      </w:r>
      <w:r w:rsidR="00742B2A" w:rsidRPr="005E0806">
        <w:rPr>
          <w:rFonts w:ascii="Arial" w:eastAsia="Times New Roman" w:hAnsi="Arial" w:cs="Arial"/>
          <w:color w:val="7030A0"/>
          <w:sz w:val="24"/>
          <w:szCs w:val="24"/>
          <w:u w:val="single"/>
          <w:lang w:val="en-GB"/>
        </w:rPr>
        <w:t>(4)</w:t>
      </w:r>
      <w:r w:rsidR="00742B2A" w:rsidRPr="005E0806">
        <w:rPr>
          <w:rFonts w:ascii="Arial" w:eastAsia="Times New Roman" w:hAnsi="Arial" w:cs="Arial"/>
          <w:color w:val="7030A0"/>
          <w:sz w:val="24"/>
          <w:szCs w:val="24"/>
          <w:u w:val="single"/>
          <w:lang w:val="en-GB"/>
        </w:rPr>
        <w:tab/>
        <w:t>For purposes of this section—</w:t>
      </w:r>
    </w:p>
    <w:p w14:paraId="20B646A9" w14:textId="29AD4A84" w:rsidR="00742B2A" w:rsidRPr="005E0806" w:rsidRDefault="00742B2A" w:rsidP="00742B2A">
      <w:pPr>
        <w:ind w:left="709" w:hanging="709"/>
        <w:rPr>
          <w:rFonts w:ascii="Arial" w:eastAsia="Times New Roman" w:hAnsi="Arial" w:cs="Arial"/>
          <w:color w:val="7030A0"/>
          <w:sz w:val="24"/>
          <w:szCs w:val="24"/>
          <w:u w:val="single"/>
          <w:lang w:val="en-GB"/>
        </w:rPr>
      </w:pPr>
      <w:r w:rsidRPr="005E0806">
        <w:rPr>
          <w:rFonts w:ascii="Arial" w:eastAsia="Times New Roman" w:hAnsi="Arial" w:cs="Arial"/>
          <w:i/>
          <w:color w:val="7030A0"/>
          <w:sz w:val="24"/>
          <w:szCs w:val="24"/>
          <w:u w:val="single"/>
          <w:lang w:val="en-GB"/>
        </w:rPr>
        <w:t>(a)</w:t>
      </w:r>
      <w:r w:rsidRPr="005E0806">
        <w:rPr>
          <w:rFonts w:ascii="Arial" w:eastAsia="Times New Roman" w:hAnsi="Arial" w:cs="Arial"/>
          <w:color w:val="7030A0"/>
          <w:sz w:val="24"/>
          <w:szCs w:val="24"/>
          <w:u w:val="single"/>
          <w:lang w:val="en-GB"/>
        </w:rPr>
        <w:tab/>
      </w:r>
      <w:r w:rsidRPr="005E0806">
        <w:rPr>
          <w:rFonts w:ascii="Arial" w:eastAsia="Times New Roman" w:hAnsi="Arial" w:cs="Arial"/>
          <w:b/>
          <w:color w:val="7030A0"/>
          <w:sz w:val="24"/>
          <w:szCs w:val="24"/>
          <w:u w:val="single"/>
          <w:lang w:val="en-GB"/>
        </w:rPr>
        <w:t>"cannabis accessory"</w:t>
      </w:r>
      <w:r w:rsidRPr="005E0806">
        <w:rPr>
          <w:rFonts w:ascii="Arial" w:eastAsia="Times New Roman" w:hAnsi="Arial" w:cs="Arial"/>
          <w:color w:val="7030A0"/>
          <w:sz w:val="24"/>
          <w:szCs w:val="24"/>
          <w:u w:val="single"/>
          <w:lang w:val="en-GB"/>
        </w:rPr>
        <w:t xml:space="preserve"> means an article that is</w:t>
      </w:r>
      <w:r w:rsidR="00D22AE6" w:rsidRPr="005E0806">
        <w:rPr>
          <w:rFonts w:ascii="Arial" w:eastAsia="Times New Roman" w:hAnsi="Arial" w:cs="Arial"/>
          <w:color w:val="7030A0"/>
          <w:sz w:val="24"/>
          <w:szCs w:val="24"/>
          <w:u w:val="single"/>
          <w:lang w:val="en-GB"/>
        </w:rPr>
        <w:t xml:space="preserve"> </w:t>
      </w:r>
      <w:r w:rsidR="009414E4" w:rsidRPr="005E0806">
        <w:rPr>
          <w:rFonts w:ascii="Arial" w:eastAsia="Times New Roman" w:hAnsi="Arial" w:cs="Arial"/>
          <w:color w:val="7030A0"/>
          <w:sz w:val="24"/>
          <w:szCs w:val="24"/>
          <w:u w:val="single"/>
          <w:lang w:val="en-GB"/>
        </w:rPr>
        <w:t xml:space="preserve">commonly </w:t>
      </w:r>
      <w:r w:rsidR="00D22AE6" w:rsidRPr="005E0806">
        <w:rPr>
          <w:rFonts w:ascii="Arial" w:eastAsia="Times New Roman" w:hAnsi="Arial" w:cs="Arial"/>
          <w:color w:val="7030A0"/>
          <w:sz w:val="24"/>
          <w:szCs w:val="24"/>
          <w:u w:val="single"/>
          <w:lang w:val="en-GB"/>
        </w:rPr>
        <w:t>used or</w:t>
      </w:r>
      <w:r w:rsidRPr="005E0806">
        <w:rPr>
          <w:rFonts w:ascii="Arial" w:eastAsia="Times New Roman" w:hAnsi="Arial" w:cs="Arial"/>
          <w:color w:val="7030A0"/>
          <w:sz w:val="24"/>
          <w:szCs w:val="24"/>
          <w:u w:val="single"/>
          <w:lang w:val="en-GB"/>
        </w:rPr>
        <w:t xml:space="preserve"> represented to be used in the consumption of cannabis, including rolling papers or wraps, holders, pipes, water pipes, bongs and vaporizers;</w:t>
      </w:r>
    </w:p>
    <w:p w14:paraId="1B2B374F" w14:textId="4EC3D757" w:rsidR="00620754" w:rsidRPr="005E0806" w:rsidRDefault="00620754" w:rsidP="009B6972">
      <w:pPr>
        <w:ind w:left="709" w:hanging="709"/>
        <w:rPr>
          <w:rFonts w:ascii="Arial" w:eastAsia="Times New Roman" w:hAnsi="Arial" w:cs="Arial"/>
          <w:color w:val="7030A0"/>
          <w:sz w:val="24"/>
          <w:szCs w:val="24"/>
          <w:u w:val="single"/>
          <w:lang w:val="en-GB"/>
        </w:rPr>
      </w:pPr>
      <w:r w:rsidRPr="005E0806">
        <w:rPr>
          <w:rFonts w:ascii="Arial" w:eastAsia="Times New Roman" w:hAnsi="Arial" w:cs="Arial"/>
          <w:i/>
          <w:color w:val="7030A0"/>
          <w:sz w:val="24"/>
          <w:szCs w:val="24"/>
          <w:u w:val="single"/>
          <w:lang w:val="en-GB"/>
        </w:rPr>
        <w:t>(b)</w:t>
      </w:r>
      <w:r w:rsidRPr="005E0806">
        <w:rPr>
          <w:rFonts w:ascii="Arial" w:eastAsia="Times New Roman" w:hAnsi="Arial" w:cs="Arial"/>
          <w:color w:val="7030A0"/>
          <w:sz w:val="24"/>
          <w:szCs w:val="24"/>
          <w:u w:val="single"/>
          <w:lang w:val="en-GB"/>
        </w:rPr>
        <w:tab/>
      </w:r>
      <w:r w:rsidRPr="005E0806">
        <w:rPr>
          <w:rFonts w:ascii="Arial" w:eastAsia="Times New Roman" w:hAnsi="Arial" w:cs="Arial"/>
          <w:b/>
          <w:color w:val="7030A0"/>
          <w:sz w:val="24"/>
          <w:szCs w:val="24"/>
          <w:u w:val="single"/>
          <w:lang w:val="en-GB"/>
        </w:rPr>
        <w:t>"</w:t>
      </w:r>
      <w:proofErr w:type="gramStart"/>
      <w:r w:rsidRPr="005E0806">
        <w:rPr>
          <w:rFonts w:ascii="Arial" w:eastAsia="Times New Roman" w:hAnsi="Arial" w:cs="Arial"/>
          <w:b/>
          <w:color w:val="7030A0"/>
          <w:sz w:val="24"/>
          <w:szCs w:val="24"/>
          <w:u w:val="single"/>
          <w:lang w:val="en-GB"/>
        </w:rPr>
        <w:t>cannabis</w:t>
      </w:r>
      <w:proofErr w:type="gramEnd"/>
      <w:r w:rsidRPr="005E0806">
        <w:rPr>
          <w:rFonts w:ascii="Arial" w:eastAsia="Times New Roman" w:hAnsi="Arial" w:cs="Arial"/>
          <w:b/>
          <w:color w:val="7030A0"/>
          <w:sz w:val="24"/>
          <w:szCs w:val="24"/>
          <w:u w:val="single"/>
          <w:lang w:val="en-GB"/>
        </w:rPr>
        <w:t xml:space="preserve"> activity"</w:t>
      </w:r>
      <w:r w:rsidR="009B6972" w:rsidRPr="005E0806">
        <w:rPr>
          <w:rFonts w:ascii="Arial" w:hAnsi="Arial" w:cs="Arial"/>
          <w:color w:val="7030A0"/>
          <w:sz w:val="24"/>
          <w:szCs w:val="24"/>
          <w:u w:val="single"/>
        </w:rPr>
        <w:t xml:space="preserve"> means any </w:t>
      </w:r>
      <w:r w:rsidR="009B6972" w:rsidRPr="005E0806">
        <w:rPr>
          <w:rFonts w:ascii="Arial" w:eastAsia="Times New Roman" w:hAnsi="Arial" w:cs="Arial"/>
          <w:color w:val="7030A0"/>
          <w:sz w:val="24"/>
          <w:szCs w:val="24"/>
          <w:u w:val="single"/>
          <w:lang w:val="en-GB"/>
        </w:rPr>
        <w:t>activity done for the purposes of the provision of public premises for the smoking or consumption of cannabis;</w:t>
      </w:r>
    </w:p>
    <w:p w14:paraId="20663DA8" w14:textId="7CED96EE" w:rsidR="00004D3D" w:rsidRPr="005E0806" w:rsidRDefault="00620754" w:rsidP="00004976">
      <w:pPr>
        <w:ind w:left="709" w:hanging="709"/>
        <w:rPr>
          <w:rFonts w:ascii="Arial" w:eastAsia="Times New Roman" w:hAnsi="Arial" w:cs="Arial"/>
          <w:color w:val="7030A0"/>
          <w:sz w:val="24"/>
          <w:szCs w:val="24"/>
          <w:u w:val="single"/>
          <w:lang w:val="en-GB"/>
        </w:rPr>
      </w:pPr>
      <w:r w:rsidRPr="005E0806">
        <w:rPr>
          <w:rFonts w:ascii="Arial" w:eastAsia="Times New Roman" w:hAnsi="Arial" w:cs="Arial"/>
          <w:i/>
          <w:color w:val="7030A0"/>
          <w:sz w:val="24"/>
          <w:szCs w:val="24"/>
          <w:u w:val="single"/>
          <w:lang w:val="en-GB"/>
        </w:rPr>
        <w:t>(c</w:t>
      </w:r>
      <w:r w:rsidR="00742B2A" w:rsidRPr="005E0806">
        <w:rPr>
          <w:rFonts w:ascii="Arial" w:eastAsia="Times New Roman" w:hAnsi="Arial" w:cs="Arial"/>
          <w:i/>
          <w:color w:val="7030A0"/>
          <w:sz w:val="24"/>
          <w:szCs w:val="24"/>
          <w:u w:val="single"/>
          <w:lang w:val="en-GB"/>
        </w:rPr>
        <w:t>)</w:t>
      </w:r>
      <w:r w:rsidR="00742B2A" w:rsidRPr="005E0806">
        <w:rPr>
          <w:rFonts w:ascii="Arial" w:eastAsia="Times New Roman" w:hAnsi="Arial" w:cs="Arial"/>
          <w:color w:val="7030A0"/>
          <w:sz w:val="24"/>
          <w:szCs w:val="24"/>
          <w:u w:val="single"/>
          <w:lang w:val="en-GB"/>
        </w:rPr>
        <w:tab/>
      </w:r>
      <w:r w:rsidR="00742B2A" w:rsidRPr="005E0806">
        <w:rPr>
          <w:rFonts w:ascii="Arial" w:eastAsia="Times New Roman" w:hAnsi="Arial" w:cs="Arial"/>
          <w:b/>
          <w:color w:val="7030A0"/>
          <w:sz w:val="24"/>
          <w:szCs w:val="24"/>
          <w:u w:val="single"/>
          <w:lang w:val="en-GB"/>
        </w:rPr>
        <w:t>"commercial activities"</w:t>
      </w:r>
      <w:r w:rsidR="00004D3D" w:rsidRPr="005E0806">
        <w:rPr>
          <w:rFonts w:ascii="Arial" w:eastAsia="Times New Roman" w:hAnsi="Arial" w:cs="Arial"/>
          <w:color w:val="7030A0"/>
          <w:sz w:val="24"/>
          <w:szCs w:val="24"/>
          <w:u w:val="single"/>
          <w:lang w:val="en-GB"/>
        </w:rPr>
        <w:t xml:space="preserve"> means any activity </w:t>
      </w:r>
      <w:r w:rsidR="00C871AD" w:rsidRPr="005E0806">
        <w:rPr>
          <w:rFonts w:ascii="Arial" w:eastAsia="Times New Roman" w:hAnsi="Arial" w:cs="Arial"/>
          <w:color w:val="7030A0"/>
          <w:sz w:val="24"/>
          <w:szCs w:val="24"/>
          <w:u w:val="single"/>
          <w:lang w:val="en-GB"/>
        </w:rPr>
        <w:t xml:space="preserve">relating to </w:t>
      </w:r>
      <w:r w:rsidR="00004D3D" w:rsidRPr="005E0806">
        <w:rPr>
          <w:rFonts w:ascii="Arial" w:eastAsia="Times New Roman" w:hAnsi="Arial" w:cs="Arial"/>
          <w:color w:val="7030A0"/>
          <w:sz w:val="24"/>
          <w:szCs w:val="24"/>
          <w:u w:val="single"/>
          <w:lang w:val="en-GB"/>
        </w:rPr>
        <w:t>cannabis plant cultivation material, cannabis plants, cannabis or a cannabis product</w:t>
      </w:r>
      <w:r w:rsidR="00F5366F" w:rsidRPr="005E0806">
        <w:rPr>
          <w:rFonts w:ascii="Arial" w:eastAsia="Times New Roman" w:hAnsi="Arial" w:cs="Arial"/>
          <w:color w:val="7030A0"/>
          <w:sz w:val="24"/>
          <w:szCs w:val="24"/>
          <w:u w:val="single"/>
          <w:lang w:val="en-GB"/>
        </w:rPr>
        <w:t>s,</w:t>
      </w:r>
      <w:r w:rsidR="00C871AD" w:rsidRPr="005E0806">
        <w:rPr>
          <w:rFonts w:ascii="Arial" w:eastAsia="Times New Roman" w:hAnsi="Arial" w:cs="Arial"/>
          <w:color w:val="7030A0"/>
          <w:sz w:val="24"/>
          <w:szCs w:val="24"/>
          <w:u w:val="single"/>
          <w:lang w:val="en-GB"/>
        </w:rPr>
        <w:t xml:space="preserve"> which </w:t>
      </w:r>
      <w:r w:rsidR="00004976" w:rsidRPr="005E0806">
        <w:rPr>
          <w:rFonts w:ascii="Arial" w:eastAsia="Times New Roman" w:hAnsi="Arial" w:cs="Arial"/>
          <w:color w:val="7030A0"/>
          <w:sz w:val="24"/>
          <w:szCs w:val="24"/>
          <w:u w:val="single"/>
          <w:lang w:val="en-GB"/>
        </w:rPr>
        <w:t xml:space="preserve">is </w:t>
      </w:r>
      <w:r w:rsidR="00F5366F" w:rsidRPr="005E0806">
        <w:rPr>
          <w:rFonts w:ascii="Arial" w:eastAsia="Times New Roman" w:hAnsi="Arial" w:cs="Arial"/>
          <w:color w:val="7030A0"/>
          <w:sz w:val="24"/>
          <w:szCs w:val="24"/>
          <w:u w:val="single"/>
          <w:lang w:val="en-GB"/>
        </w:rPr>
        <w:t xml:space="preserve">authorised and </w:t>
      </w:r>
      <w:r w:rsidR="00C871AD" w:rsidRPr="005E0806">
        <w:rPr>
          <w:rFonts w:ascii="Arial" w:eastAsia="Times New Roman" w:hAnsi="Arial" w:cs="Arial"/>
          <w:color w:val="7030A0"/>
          <w:sz w:val="24"/>
          <w:szCs w:val="24"/>
          <w:u w:val="single"/>
          <w:lang w:val="en-GB"/>
        </w:rPr>
        <w:t xml:space="preserve">regulated in terms of </w:t>
      </w:r>
      <w:r w:rsidR="00004976" w:rsidRPr="005E0806">
        <w:rPr>
          <w:rFonts w:ascii="Arial" w:eastAsia="Times New Roman" w:hAnsi="Arial" w:cs="Arial"/>
          <w:color w:val="7030A0"/>
          <w:sz w:val="24"/>
          <w:szCs w:val="24"/>
          <w:u w:val="single"/>
          <w:lang w:val="en-GB"/>
        </w:rPr>
        <w:t>national legislation contemplated in subsection (2);</w:t>
      </w:r>
      <w:r w:rsidR="009B6972" w:rsidRPr="005E0806">
        <w:rPr>
          <w:rFonts w:ascii="Arial" w:eastAsia="Times New Roman" w:hAnsi="Arial" w:cs="Arial"/>
          <w:color w:val="7030A0"/>
          <w:sz w:val="24"/>
          <w:szCs w:val="24"/>
          <w:u w:val="single"/>
          <w:lang w:val="en-GB"/>
        </w:rPr>
        <w:t xml:space="preserve"> and</w:t>
      </w:r>
    </w:p>
    <w:p w14:paraId="5C58C956" w14:textId="7EBCB6E8" w:rsidR="00742B2A" w:rsidRDefault="00620754" w:rsidP="00620754">
      <w:pPr>
        <w:ind w:left="709" w:hanging="709"/>
        <w:rPr>
          <w:rFonts w:ascii="Arial" w:eastAsia="Times New Roman" w:hAnsi="Arial" w:cs="Arial"/>
          <w:color w:val="FF0000"/>
          <w:sz w:val="24"/>
          <w:szCs w:val="24"/>
          <w:u w:val="single"/>
          <w:lang w:val="en-GB"/>
        </w:rPr>
      </w:pPr>
      <w:r w:rsidRPr="005E0806">
        <w:rPr>
          <w:rFonts w:ascii="Arial" w:eastAsia="Times New Roman" w:hAnsi="Arial" w:cs="Arial"/>
          <w:i/>
          <w:color w:val="7030A0"/>
          <w:sz w:val="24"/>
          <w:szCs w:val="24"/>
          <w:u w:val="single"/>
          <w:lang w:val="en-GB"/>
        </w:rPr>
        <w:lastRenderedPageBreak/>
        <w:t>(d</w:t>
      </w:r>
      <w:r w:rsidR="00742B2A" w:rsidRPr="005E0806">
        <w:rPr>
          <w:rFonts w:ascii="Arial" w:eastAsia="Times New Roman" w:hAnsi="Arial" w:cs="Arial"/>
          <w:i/>
          <w:color w:val="7030A0"/>
          <w:sz w:val="24"/>
          <w:szCs w:val="24"/>
          <w:u w:val="single"/>
          <w:lang w:val="en-GB"/>
        </w:rPr>
        <w:t>)</w:t>
      </w:r>
      <w:r w:rsidR="00742B2A" w:rsidRPr="005E0806">
        <w:rPr>
          <w:rFonts w:ascii="Arial" w:eastAsia="Times New Roman" w:hAnsi="Arial" w:cs="Arial"/>
          <w:color w:val="7030A0"/>
          <w:sz w:val="24"/>
          <w:szCs w:val="24"/>
          <w:u w:val="single"/>
          <w:lang w:val="en-GB"/>
        </w:rPr>
        <w:tab/>
      </w:r>
      <w:r w:rsidR="00742B2A" w:rsidRPr="005E0806">
        <w:rPr>
          <w:rFonts w:ascii="Arial" w:eastAsia="Times New Roman" w:hAnsi="Arial" w:cs="Arial"/>
          <w:b/>
          <w:color w:val="7030A0"/>
          <w:sz w:val="24"/>
          <w:szCs w:val="24"/>
          <w:u w:val="single"/>
          <w:lang w:val="en-GB"/>
        </w:rPr>
        <w:t>"</w:t>
      </w:r>
      <w:proofErr w:type="gramStart"/>
      <w:r w:rsidR="00742B2A" w:rsidRPr="005E0806">
        <w:rPr>
          <w:rFonts w:ascii="Arial" w:eastAsia="Times New Roman" w:hAnsi="Arial" w:cs="Arial"/>
          <w:b/>
          <w:color w:val="7030A0"/>
          <w:sz w:val="24"/>
          <w:szCs w:val="24"/>
          <w:u w:val="single"/>
          <w:lang w:val="en-GB"/>
        </w:rPr>
        <w:t>recreational</w:t>
      </w:r>
      <w:proofErr w:type="gramEnd"/>
      <w:r w:rsidR="00742B2A" w:rsidRPr="005E0806">
        <w:rPr>
          <w:rFonts w:ascii="Arial" w:eastAsia="Times New Roman" w:hAnsi="Arial" w:cs="Arial"/>
          <w:b/>
          <w:color w:val="7030A0"/>
          <w:sz w:val="24"/>
          <w:szCs w:val="24"/>
          <w:u w:val="single"/>
          <w:lang w:val="en-GB"/>
        </w:rPr>
        <w:t xml:space="preserve"> </w:t>
      </w:r>
      <w:r w:rsidRPr="005E0806">
        <w:rPr>
          <w:rFonts w:ascii="Arial" w:eastAsia="Times New Roman" w:hAnsi="Arial" w:cs="Arial"/>
          <w:b/>
          <w:color w:val="7030A0"/>
          <w:sz w:val="24"/>
          <w:szCs w:val="24"/>
          <w:u w:val="single"/>
          <w:lang w:val="en-GB"/>
        </w:rPr>
        <w:t>cannabis</w:t>
      </w:r>
      <w:r w:rsidR="00004976" w:rsidRPr="005E0806">
        <w:rPr>
          <w:rFonts w:ascii="Arial" w:eastAsia="Times New Roman" w:hAnsi="Arial" w:cs="Arial"/>
          <w:b/>
          <w:color w:val="7030A0"/>
          <w:sz w:val="24"/>
          <w:szCs w:val="24"/>
          <w:u w:val="single"/>
          <w:lang w:val="en-GB"/>
        </w:rPr>
        <w:t>"</w:t>
      </w:r>
      <w:r w:rsidR="00742B2A" w:rsidRPr="005E0806">
        <w:rPr>
          <w:rFonts w:ascii="Arial" w:eastAsia="Times New Roman" w:hAnsi="Arial" w:cs="Arial"/>
          <w:color w:val="7030A0"/>
          <w:sz w:val="24"/>
          <w:szCs w:val="24"/>
          <w:u w:val="single"/>
          <w:lang w:val="en-GB"/>
        </w:rPr>
        <w:t xml:space="preserve"> means</w:t>
      </w:r>
      <w:r w:rsidR="00004976" w:rsidRPr="005E0806">
        <w:rPr>
          <w:color w:val="7030A0"/>
          <w:u w:val="single"/>
        </w:rPr>
        <w:t xml:space="preserve"> </w:t>
      </w:r>
      <w:r w:rsidR="00004976" w:rsidRPr="005E0806">
        <w:rPr>
          <w:rFonts w:ascii="Arial" w:eastAsia="Times New Roman" w:hAnsi="Arial" w:cs="Arial"/>
          <w:color w:val="7030A0"/>
          <w:sz w:val="24"/>
          <w:szCs w:val="24"/>
          <w:u w:val="single"/>
          <w:lang w:val="en-GB"/>
        </w:rPr>
        <w:t>cannabis plant cultivation material, cannabis plants, cannabis or cannabis products,</w:t>
      </w:r>
      <w:r w:rsidR="005E0806" w:rsidRPr="005E0806">
        <w:rPr>
          <w:rFonts w:ascii="Arial" w:eastAsia="Times New Roman" w:hAnsi="Arial" w:cs="Arial"/>
          <w:color w:val="7030A0"/>
          <w:sz w:val="24"/>
          <w:szCs w:val="24"/>
          <w:u w:val="single"/>
          <w:lang w:val="en-GB"/>
        </w:rPr>
        <w:t xml:space="preserve"> that is for recreational use.</w:t>
      </w:r>
    </w:p>
    <w:p w14:paraId="69ACE7EF" w14:textId="77777777" w:rsidR="00556200" w:rsidRPr="00736B5C" w:rsidRDefault="00556200" w:rsidP="00556200">
      <w:pPr>
        <w:ind w:left="709" w:firstLine="2126"/>
        <w:rPr>
          <w:rFonts w:ascii="Arial" w:eastAsia="Times New Roman" w:hAnsi="Arial" w:cs="Arial"/>
          <w:sz w:val="24"/>
          <w:szCs w:val="24"/>
          <w:lang w:val="en-GB"/>
        </w:rPr>
      </w:pPr>
    </w:p>
    <w:p w14:paraId="6DA32AC3" w14:textId="77777777" w:rsidR="00C913B4" w:rsidRPr="0071267A" w:rsidRDefault="00C913B4" w:rsidP="00C913B4">
      <w:pPr>
        <w:shd w:val="clear" w:color="auto" w:fill="FFFFFF"/>
        <w:ind w:left="709" w:hanging="709"/>
        <w:jc w:val="center"/>
        <w:rPr>
          <w:rFonts w:ascii="Arial" w:hAnsi="Arial" w:cs="Arial"/>
          <w:sz w:val="24"/>
          <w:szCs w:val="24"/>
          <w:lang w:val="en-GB"/>
        </w:rPr>
      </w:pPr>
      <w:r w:rsidRPr="0071267A">
        <w:rPr>
          <w:rFonts w:ascii="Arial" w:hAnsi="Arial" w:cs="Arial"/>
          <w:sz w:val="24"/>
          <w:szCs w:val="24"/>
          <w:lang w:val="en-GB"/>
        </w:rPr>
        <w:t>*****</w:t>
      </w:r>
    </w:p>
    <w:p w14:paraId="5AD0C569" w14:textId="163241BC" w:rsidR="005E0806" w:rsidRDefault="005E0806" w:rsidP="0089601F">
      <w:pPr>
        <w:autoSpaceDE w:val="0"/>
        <w:autoSpaceDN w:val="0"/>
        <w:adjustRightInd w:val="0"/>
        <w:ind w:left="709" w:hanging="709"/>
        <w:rPr>
          <w:rFonts w:ascii="Arial" w:hAnsi="Arial" w:cs="Arial"/>
          <w:b/>
          <w:color w:val="FF0000"/>
          <w:sz w:val="24"/>
          <w:szCs w:val="24"/>
          <w:u w:val="single"/>
          <w:lang w:val="en-GB"/>
        </w:rPr>
      </w:pPr>
      <w:r>
        <w:rPr>
          <w:rFonts w:ascii="Arial" w:hAnsi="Arial" w:cs="Arial"/>
          <w:b/>
          <w:color w:val="FF0000"/>
          <w:sz w:val="24"/>
          <w:szCs w:val="24"/>
          <w:u w:val="single"/>
          <w:lang w:val="en-GB"/>
        </w:rPr>
        <w:t>Option</w:t>
      </w:r>
    </w:p>
    <w:p w14:paraId="5222A994" w14:textId="1F32A41C" w:rsidR="008C6145" w:rsidRDefault="001A5940" w:rsidP="0047111B">
      <w:pPr>
        <w:autoSpaceDE w:val="0"/>
        <w:autoSpaceDN w:val="0"/>
        <w:adjustRightInd w:val="0"/>
        <w:spacing w:line="276" w:lineRule="auto"/>
        <w:ind w:left="709" w:hanging="709"/>
        <w:rPr>
          <w:rFonts w:ascii="Arial" w:hAnsi="Arial" w:cs="Arial"/>
          <w:b/>
          <w:color w:val="FF0000"/>
          <w:sz w:val="24"/>
          <w:szCs w:val="24"/>
          <w:u w:val="single"/>
          <w:lang w:val="en-GB"/>
        </w:rPr>
      </w:pPr>
      <w:r>
        <w:rPr>
          <w:rFonts w:ascii="Arial" w:hAnsi="Arial" w:cs="Arial"/>
          <w:b/>
          <w:color w:val="FF0000"/>
          <w:sz w:val="24"/>
          <w:szCs w:val="24"/>
          <w:u w:val="single"/>
          <w:lang w:val="en-GB"/>
        </w:rPr>
        <w:t>Special measures to accommodate</w:t>
      </w:r>
      <w:r w:rsidR="003E29BF">
        <w:rPr>
          <w:rFonts w:ascii="Arial" w:hAnsi="Arial" w:cs="Arial"/>
          <w:b/>
          <w:color w:val="FF0000"/>
          <w:sz w:val="24"/>
          <w:szCs w:val="24"/>
          <w:u w:val="single"/>
          <w:lang w:val="en-GB"/>
        </w:rPr>
        <w:t xml:space="preserve"> c</w:t>
      </w:r>
      <w:r w:rsidR="00EC0C6D" w:rsidRPr="0071267A">
        <w:rPr>
          <w:rFonts w:ascii="Arial" w:hAnsi="Arial" w:cs="Arial"/>
          <w:b/>
          <w:color w:val="FF0000"/>
          <w:sz w:val="24"/>
          <w:szCs w:val="24"/>
          <w:u w:val="single"/>
          <w:lang w:val="en-GB"/>
        </w:rPr>
        <w:t xml:space="preserve">ultural </w:t>
      </w:r>
      <w:r w:rsidR="003E29BF">
        <w:rPr>
          <w:rFonts w:ascii="Arial" w:hAnsi="Arial" w:cs="Arial"/>
          <w:b/>
          <w:color w:val="FF0000"/>
          <w:sz w:val="24"/>
          <w:szCs w:val="24"/>
          <w:u w:val="single"/>
          <w:lang w:val="en-GB"/>
        </w:rPr>
        <w:t>or</w:t>
      </w:r>
      <w:r w:rsidR="00EC0C6D" w:rsidRPr="0071267A">
        <w:rPr>
          <w:rFonts w:ascii="Arial" w:hAnsi="Arial" w:cs="Arial"/>
          <w:b/>
          <w:color w:val="FF0000"/>
          <w:sz w:val="24"/>
          <w:szCs w:val="24"/>
          <w:u w:val="single"/>
          <w:lang w:val="en-GB"/>
        </w:rPr>
        <w:t xml:space="preserve"> religious </w:t>
      </w:r>
      <w:r w:rsidR="003E29BF">
        <w:rPr>
          <w:rFonts w:ascii="Arial" w:hAnsi="Arial" w:cs="Arial"/>
          <w:b/>
          <w:color w:val="FF0000"/>
          <w:sz w:val="24"/>
          <w:szCs w:val="24"/>
          <w:u w:val="single"/>
          <w:lang w:val="en-GB"/>
        </w:rPr>
        <w:t>communities</w:t>
      </w:r>
    </w:p>
    <w:p w14:paraId="05D45578" w14:textId="77777777" w:rsidR="00470441" w:rsidRDefault="00470441" w:rsidP="0047111B">
      <w:pPr>
        <w:autoSpaceDE w:val="0"/>
        <w:autoSpaceDN w:val="0"/>
        <w:adjustRightInd w:val="0"/>
        <w:spacing w:line="276" w:lineRule="auto"/>
        <w:ind w:left="709" w:hanging="709"/>
        <w:rPr>
          <w:rFonts w:ascii="Arial" w:hAnsi="Arial" w:cs="Arial"/>
          <w:b/>
          <w:color w:val="FF0000"/>
          <w:sz w:val="24"/>
          <w:szCs w:val="24"/>
          <w:u w:val="single"/>
          <w:lang w:val="en-GB"/>
        </w:rPr>
      </w:pPr>
    </w:p>
    <w:p w14:paraId="65B6090F" w14:textId="48AC9FD9" w:rsidR="0089601F" w:rsidRPr="0089601F" w:rsidRDefault="005E1EB6" w:rsidP="0047111B">
      <w:pPr>
        <w:autoSpaceDE w:val="0"/>
        <w:autoSpaceDN w:val="0"/>
        <w:adjustRightInd w:val="0"/>
        <w:spacing w:line="276" w:lineRule="auto"/>
        <w:rPr>
          <w:rFonts w:ascii="Arial" w:hAnsi="Arial" w:cs="Arial"/>
          <w:color w:val="FF0000"/>
          <w:sz w:val="24"/>
          <w:szCs w:val="24"/>
          <w:lang w:val="en-GB"/>
        </w:rPr>
      </w:pPr>
      <w:r>
        <w:rPr>
          <w:rFonts w:ascii="Arial" w:hAnsi="Arial" w:cs="Arial"/>
          <w:b/>
          <w:color w:val="FF0000"/>
          <w:sz w:val="24"/>
          <w:szCs w:val="24"/>
          <w:lang w:val="en-GB"/>
        </w:rPr>
        <w:tab/>
        <w:t>....</w:t>
      </w:r>
      <w:r>
        <w:rPr>
          <w:rFonts w:ascii="Arial" w:hAnsi="Arial" w:cs="Arial"/>
          <w:b/>
          <w:color w:val="FF0000"/>
          <w:sz w:val="24"/>
          <w:szCs w:val="24"/>
          <w:lang w:val="en-GB"/>
        </w:rPr>
        <w:tab/>
      </w:r>
      <w:r w:rsidR="003E29BF" w:rsidRPr="003E29BF">
        <w:rPr>
          <w:rFonts w:ascii="Arial" w:hAnsi="Arial" w:cs="Arial"/>
          <w:color w:val="FF0000"/>
          <w:sz w:val="24"/>
          <w:szCs w:val="24"/>
          <w:lang w:val="en-GB"/>
        </w:rPr>
        <w:t>(1)</w:t>
      </w:r>
      <w:r w:rsidR="003E29BF" w:rsidRPr="003E29BF">
        <w:rPr>
          <w:rFonts w:ascii="Arial" w:hAnsi="Arial" w:cs="Arial"/>
          <w:color w:val="FF0000"/>
          <w:sz w:val="24"/>
          <w:szCs w:val="24"/>
          <w:lang w:val="en-GB"/>
        </w:rPr>
        <w:tab/>
      </w:r>
      <w:r w:rsidR="00780CDE" w:rsidRPr="00780CDE">
        <w:rPr>
          <w:rFonts w:ascii="Arial" w:hAnsi="Arial" w:cs="Arial"/>
          <w:color w:val="FF0000"/>
          <w:sz w:val="24"/>
          <w:szCs w:val="24"/>
          <w:lang w:val="en-GB"/>
        </w:rPr>
        <w:t>A</w:t>
      </w:r>
      <w:r w:rsidR="0092371E" w:rsidRPr="00780CDE">
        <w:rPr>
          <w:rFonts w:ascii="Arial" w:hAnsi="Arial" w:cs="Arial"/>
          <w:color w:val="FF0000"/>
          <w:sz w:val="24"/>
          <w:szCs w:val="24"/>
          <w:lang w:val="en-GB"/>
        </w:rPr>
        <w:t xml:space="preserve"> representative of </w:t>
      </w:r>
      <w:r w:rsidR="004B7151" w:rsidRPr="00780CDE">
        <w:rPr>
          <w:rFonts w:ascii="Arial" w:hAnsi="Arial" w:cs="Arial"/>
          <w:color w:val="FF0000"/>
          <w:sz w:val="24"/>
          <w:szCs w:val="24"/>
          <w:lang w:val="en-GB"/>
        </w:rPr>
        <w:t xml:space="preserve">cultural or religious </w:t>
      </w:r>
      <w:r w:rsidR="000501AB" w:rsidRPr="00780CDE">
        <w:rPr>
          <w:rFonts w:ascii="Arial" w:hAnsi="Arial" w:cs="Arial"/>
          <w:color w:val="FF0000"/>
          <w:sz w:val="24"/>
          <w:szCs w:val="24"/>
          <w:lang w:val="en-GB"/>
        </w:rPr>
        <w:t>community</w:t>
      </w:r>
      <w:r w:rsidR="004B7151" w:rsidRPr="00780CDE">
        <w:rPr>
          <w:rFonts w:ascii="Arial" w:hAnsi="Arial" w:cs="Arial"/>
          <w:color w:val="FF0000"/>
          <w:sz w:val="24"/>
          <w:szCs w:val="24"/>
          <w:lang w:val="en-GB"/>
        </w:rPr>
        <w:t xml:space="preserve"> </w:t>
      </w:r>
      <w:r w:rsidR="00780CDE" w:rsidRPr="00780CDE">
        <w:rPr>
          <w:rFonts w:ascii="Arial" w:hAnsi="Arial" w:cs="Arial"/>
          <w:color w:val="FF0000"/>
          <w:sz w:val="24"/>
          <w:szCs w:val="24"/>
          <w:lang w:val="en-GB"/>
        </w:rPr>
        <w:t>may</w:t>
      </w:r>
      <w:r w:rsidR="008C6145">
        <w:rPr>
          <w:rFonts w:ascii="Arial" w:hAnsi="Arial" w:cs="Arial"/>
          <w:color w:val="FF0000"/>
          <w:sz w:val="24"/>
          <w:szCs w:val="24"/>
          <w:lang w:val="en-GB"/>
        </w:rPr>
        <w:t xml:space="preserve"> in the prescribed form and manner </w:t>
      </w:r>
      <w:r w:rsidR="00780CDE" w:rsidRPr="00780CDE">
        <w:rPr>
          <w:rFonts w:ascii="Arial" w:hAnsi="Arial" w:cs="Arial"/>
          <w:color w:val="FF0000"/>
          <w:sz w:val="24"/>
          <w:szCs w:val="24"/>
          <w:lang w:val="en-GB"/>
        </w:rPr>
        <w:t xml:space="preserve">make an application to the Minister for </w:t>
      </w:r>
      <w:r w:rsidR="0089601F">
        <w:rPr>
          <w:rFonts w:ascii="Arial" w:hAnsi="Arial" w:cs="Arial"/>
          <w:color w:val="FF0000"/>
          <w:sz w:val="24"/>
          <w:szCs w:val="24"/>
          <w:lang w:val="en-GB"/>
        </w:rPr>
        <w:t xml:space="preserve">the issuing of a permit, </w:t>
      </w:r>
      <w:r w:rsidR="0089601F" w:rsidRPr="0089601F">
        <w:rPr>
          <w:rFonts w:ascii="Arial" w:hAnsi="Arial" w:cs="Arial"/>
          <w:color w:val="FF0000"/>
          <w:sz w:val="24"/>
          <w:szCs w:val="24"/>
          <w:lang w:val="en-GB"/>
        </w:rPr>
        <w:t xml:space="preserve">which may authorise </w:t>
      </w:r>
      <w:r w:rsidR="0089601F">
        <w:rPr>
          <w:rFonts w:ascii="Arial" w:hAnsi="Arial" w:cs="Arial"/>
          <w:color w:val="FF0000"/>
          <w:sz w:val="24"/>
          <w:szCs w:val="24"/>
          <w:lang w:val="en-GB"/>
        </w:rPr>
        <w:t>such</w:t>
      </w:r>
      <w:r w:rsidR="0089601F" w:rsidRPr="0089601F">
        <w:rPr>
          <w:rFonts w:ascii="Arial" w:hAnsi="Arial" w:cs="Arial"/>
          <w:color w:val="FF0000"/>
          <w:sz w:val="24"/>
          <w:szCs w:val="24"/>
          <w:lang w:val="en-GB"/>
        </w:rPr>
        <w:t xml:space="preserve"> cultural or religious community to—</w:t>
      </w:r>
    </w:p>
    <w:p w14:paraId="13867645" w14:textId="2E227736" w:rsidR="0089601F" w:rsidRDefault="0089601F" w:rsidP="0047111B">
      <w:pPr>
        <w:autoSpaceDE w:val="0"/>
        <w:autoSpaceDN w:val="0"/>
        <w:adjustRightInd w:val="0"/>
        <w:spacing w:line="276" w:lineRule="auto"/>
        <w:rPr>
          <w:rFonts w:ascii="Arial" w:hAnsi="Arial" w:cs="Arial"/>
          <w:color w:val="FF0000"/>
          <w:sz w:val="24"/>
          <w:szCs w:val="24"/>
          <w:lang w:val="en-GB"/>
        </w:rPr>
      </w:pPr>
      <w:r w:rsidRPr="0089601F">
        <w:rPr>
          <w:rFonts w:ascii="Arial" w:hAnsi="Arial" w:cs="Arial"/>
          <w:i/>
          <w:color w:val="FF0000"/>
          <w:sz w:val="24"/>
          <w:szCs w:val="24"/>
          <w:lang w:val="en-GB"/>
        </w:rPr>
        <w:t>(a)</w:t>
      </w:r>
      <w:r w:rsidRPr="0089601F">
        <w:rPr>
          <w:rFonts w:ascii="Arial" w:hAnsi="Arial" w:cs="Arial"/>
          <w:color w:val="FF0000"/>
          <w:sz w:val="24"/>
          <w:szCs w:val="24"/>
          <w:lang w:val="en-GB"/>
        </w:rPr>
        <w:t xml:space="preserve"> </w:t>
      </w:r>
      <w:r w:rsidRPr="0089601F">
        <w:rPr>
          <w:rFonts w:ascii="Arial" w:hAnsi="Arial" w:cs="Arial"/>
          <w:color w:val="FF0000"/>
          <w:sz w:val="24"/>
          <w:szCs w:val="24"/>
          <w:lang w:val="en-GB"/>
        </w:rPr>
        <w:tab/>
      </w:r>
      <w:proofErr w:type="gramStart"/>
      <w:r w:rsidRPr="0089601F">
        <w:rPr>
          <w:rFonts w:ascii="Arial" w:hAnsi="Arial" w:cs="Arial"/>
          <w:color w:val="FF0000"/>
          <w:sz w:val="24"/>
          <w:szCs w:val="24"/>
          <w:lang w:val="en-GB"/>
        </w:rPr>
        <w:t>possess</w:t>
      </w:r>
      <w:proofErr w:type="gramEnd"/>
      <w:r w:rsidR="00260063">
        <w:rPr>
          <w:rFonts w:ascii="Arial" w:hAnsi="Arial" w:cs="Arial"/>
          <w:color w:val="FF0000"/>
          <w:sz w:val="24"/>
          <w:szCs w:val="24"/>
          <w:lang w:val="en-GB"/>
        </w:rPr>
        <w:t>, provide and obtain</w:t>
      </w:r>
      <w:r>
        <w:rPr>
          <w:rFonts w:ascii="Arial" w:hAnsi="Arial" w:cs="Arial"/>
          <w:color w:val="FF0000"/>
          <w:sz w:val="24"/>
          <w:szCs w:val="24"/>
          <w:lang w:val="en-GB"/>
        </w:rPr>
        <w:t xml:space="preserve"> </w:t>
      </w:r>
      <w:r w:rsidRPr="0089601F">
        <w:rPr>
          <w:rFonts w:ascii="Arial" w:hAnsi="Arial" w:cs="Arial"/>
          <w:color w:val="FF0000"/>
          <w:sz w:val="24"/>
          <w:szCs w:val="24"/>
          <w:lang w:val="en-GB"/>
        </w:rPr>
        <w:t>cannabis plant cultivation material;</w:t>
      </w:r>
    </w:p>
    <w:p w14:paraId="225411BA" w14:textId="1D8FBBC0" w:rsidR="00260063" w:rsidRPr="0089601F" w:rsidRDefault="00260063" w:rsidP="0047111B">
      <w:pPr>
        <w:autoSpaceDE w:val="0"/>
        <w:autoSpaceDN w:val="0"/>
        <w:adjustRightInd w:val="0"/>
        <w:spacing w:line="276" w:lineRule="auto"/>
        <w:rPr>
          <w:rFonts w:ascii="Arial" w:hAnsi="Arial" w:cs="Arial"/>
          <w:color w:val="FF0000"/>
          <w:sz w:val="24"/>
          <w:szCs w:val="24"/>
          <w:lang w:val="en-GB"/>
        </w:rPr>
      </w:pPr>
      <w:r w:rsidRPr="0047111B">
        <w:rPr>
          <w:rFonts w:ascii="Arial" w:hAnsi="Arial" w:cs="Arial"/>
          <w:i/>
          <w:color w:val="FF0000"/>
          <w:sz w:val="24"/>
          <w:szCs w:val="24"/>
          <w:lang w:val="en-GB"/>
        </w:rPr>
        <w:t>(b)</w:t>
      </w:r>
      <w:r>
        <w:rPr>
          <w:rFonts w:ascii="Arial" w:hAnsi="Arial" w:cs="Arial"/>
          <w:color w:val="FF0000"/>
          <w:sz w:val="24"/>
          <w:szCs w:val="24"/>
          <w:lang w:val="en-GB"/>
        </w:rPr>
        <w:tab/>
      </w:r>
      <w:proofErr w:type="gramStart"/>
      <w:r w:rsidRPr="00260063">
        <w:rPr>
          <w:rFonts w:ascii="Arial" w:hAnsi="Arial" w:cs="Arial"/>
          <w:color w:val="FF0000"/>
          <w:sz w:val="24"/>
          <w:szCs w:val="24"/>
          <w:lang w:val="en-GB"/>
        </w:rPr>
        <w:t>sell</w:t>
      </w:r>
      <w:proofErr w:type="gramEnd"/>
      <w:r w:rsidRPr="00260063">
        <w:rPr>
          <w:rFonts w:ascii="Arial" w:hAnsi="Arial" w:cs="Arial"/>
          <w:color w:val="FF0000"/>
          <w:sz w:val="24"/>
          <w:szCs w:val="24"/>
          <w:lang w:val="en-GB"/>
        </w:rPr>
        <w:t xml:space="preserve"> or buy cannabis plant cultivation material;</w:t>
      </w:r>
    </w:p>
    <w:p w14:paraId="2873E52C" w14:textId="39B1E25F" w:rsidR="0089601F" w:rsidRDefault="0089601F" w:rsidP="0047111B">
      <w:pPr>
        <w:autoSpaceDE w:val="0"/>
        <w:autoSpaceDN w:val="0"/>
        <w:adjustRightInd w:val="0"/>
        <w:spacing w:line="276" w:lineRule="auto"/>
        <w:rPr>
          <w:rFonts w:ascii="Arial" w:hAnsi="Arial" w:cs="Arial"/>
          <w:color w:val="FF0000"/>
          <w:sz w:val="24"/>
          <w:szCs w:val="24"/>
          <w:lang w:val="en-GB"/>
        </w:rPr>
      </w:pPr>
      <w:r w:rsidRPr="0089601F">
        <w:rPr>
          <w:rFonts w:ascii="Arial" w:hAnsi="Arial" w:cs="Arial"/>
          <w:i/>
          <w:color w:val="FF0000"/>
          <w:sz w:val="24"/>
          <w:szCs w:val="24"/>
          <w:lang w:val="en-GB"/>
        </w:rPr>
        <w:t>(</w:t>
      </w:r>
      <w:r w:rsidR="00260063">
        <w:rPr>
          <w:rFonts w:ascii="Arial" w:hAnsi="Arial" w:cs="Arial"/>
          <w:i/>
          <w:color w:val="FF0000"/>
          <w:sz w:val="24"/>
          <w:szCs w:val="24"/>
          <w:lang w:val="en-GB"/>
        </w:rPr>
        <w:t>c</w:t>
      </w:r>
      <w:r w:rsidRPr="0089601F">
        <w:rPr>
          <w:rFonts w:ascii="Arial" w:hAnsi="Arial" w:cs="Arial"/>
          <w:i/>
          <w:color w:val="FF0000"/>
          <w:sz w:val="24"/>
          <w:szCs w:val="24"/>
          <w:lang w:val="en-GB"/>
        </w:rPr>
        <w:t>)</w:t>
      </w:r>
      <w:r w:rsidRPr="0089601F">
        <w:rPr>
          <w:rFonts w:ascii="Arial" w:hAnsi="Arial" w:cs="Arial"/>
          <w:color w:val="FF0000"/>
          <w:sz w:val="24"/>
          <w:szCs w:val="24"/>
          <w:lang w:val="en-GB"/>
        </w:rPr>
        <w:tab/>
      </w:r>
      <w:proofErr w:type="gramStart"/>
      <w:r w:rsidRPr="0089601F">
        <w:rPr>
          <w:rFonts w:ascii="Arial" w:hAnsi="Arial" w:cs="Arial"/>
          <w:color w:val="FF0000"/>
          <w:sz w:val="24"/>
          <w:szCs w:val="24"/>
          <w:lang w:val="en-GB"/>
        </w:rPr>
        <w:t>cultivate</w:t>
      </w:r>
      <w:proofErr w:type="gramEnd"/>
      <w:r w:rsidRPr="0089601F">
        <w:rPr>
          <w:rFonts w:ascii="Arial" w:hAnsi="Arial" w:cs="Arial"/>
          <w:color w:val="FF0000"/>
          <w:sz w:val="24"/>
          <w:szCs w:val="24"/>
          <w:lang w:val="en-GB"/>
        </w:rPr>
        <w:t xml:space="preserve"> cannabis plants in a private place;</w:t>
      </w:r>
    </w:p>
    <w:p w14:paraId="7B4430E0" w14:textId="3FA685D4" w:rsidR="00260063" w:rsidRDefault="00260063" w:rsidP="0047111B">
      <w:pPr>
        <w:autoSpaceDE w:val="0"/>
        <w:autoSpaceDN w:val="0"/>
        <w:adjustRightInd w:val="0"/>
        <w:spacing w:line="276" w:lineRule="auto"/>
        <w:rPr>
          <w:rFonts w:ascii="Arial" w:hAnsi="Arial" w:cs="Arial"/>
          <w:color w:val="FF0000"/>
          <w:sz w:val="24"/>
          <w:szCs w:val="24"/>
          <w:lang w:val="en-GB"/>
        </w:rPr>
      </w:pPr>
      <w:r w:rsidRPr="0047111B">
        <w:rPr>
          <w:rFonts w:ascii="Arial" w:hAnsi="Arial" w:cs="Arial"/>
          <w:i/>
          <w:color w:val="FF0000"/>
          <w:sz w:val="24"/>
          <w:szCs w:val="24"/>
          <w:lang w:val="en-GB"/>
        </w:rPr>
        <w:t>(d)</w:t>
      </w:r>
      <w:r w:rsidR="0047247A" w:rsidRPr="0047247A">
        <w:rPr>
          <w:rFonts w:ascii="Arial" w:hAnsi="Arial" w:cs="Arial"/>
          <w:color w:val="FF0000"/>
          <w:sz w:val="24"/>
          <w:szCs w:val="24"/>
          <w:lang w:val="en-GB"/>
        </w:rPr>
        <w:t xml:space="preserve"> </w:t>
      </w:r>
      <w:r w:rsidR="0047247A">
        <w:rPr>
          <w:rFonts w:ascii="Arial" w:hAnsi="Arial" w:cs="Arial"/>
          <w:color w:val="FF0000"/>
          <w:sz w:val="24"/>
          <w:szCs w:val="24"/>
          <w:lang w:val="en-GB"/>
        </w:rPr>
        <w:tab/>
      </w:r>
      <w:proofErr w:type="gramStart"/>
      <w:r w:rsidR="0047247A" w:rsidRPr="0089601F">
        <w:rPr>
          <w:rFonts w:ascii="Arial" w:hAnsi="Arial" w:cs="Arial"/>
          <w:color w:val="FF0000"/>
          <w:sz w:val="24"/>
          <w:szCs w:val="24"/>
          <w:lang w:val="en-GB"/>
        </w:rPr>
        <w:t>possess</w:t>
      </w:r>
      <w:proofErr w:type="gramEnd"/>
      <w:r w:rsidR="0047247A" w:rsidRPr="0089601F">
        <w:rPr>
          <w:rFonts w:ascii="Arial" w:hAnsi="Arial" w:cs="Arial"/>
          <w:color w:val="FF0000"/>
          <w:sz w:val="24"/>
          <w:szCs w:val="24"/>
          <w:lang w:val="en-GB"/>
        </w:rPr>
        <w:t xml:space="preserve"> in private, ca</w:t>
      </w:r>
      <w:r w:rsidR="0047247A">
        <w:rPr>
          <w:rFonts w:ascii="Arial" w:hAnsi="Arial" w:cs="Arial"/>
          <w:color w:val="FF0000"/>
          <w:sz w:val="24"/>
          <w:szCs w:val="24"/>
          <w:lang w:val="en-GB"/>
        </w:rPr>
        <w:t>nnabis plants in a public place;</w:t>
      </w:r>
    </w:p>
    <w:p w14:paraId="3D0EAA05" w14:textId="698C6BAF" w:rsidR="0047247A" w:rsidRDefault="0047247A" w:rsidP="0047111B">
      <w:pPr>
        <w:autoSpaceDE w:val="0"/>
        <w:autoSpaceDN w:val="0"/>
        <w:adjustRightInd w:val="0"/>
        <w:spacing w:line="276" w:lineRule="auto"/>
        <w:rPr>
          <w:rFonts w:ascii="Arial" w:hAnsi="Arial" w:cs="Arial"/>
          <w:color w:val="FF0000"/>
          <w:sz w:val="24"/>
          <w:szCs w:val="24"/>
          <w:lang w:val="en-GB"/>
        </w:rPr>
      </w:pPr>
      <w:r w:rsidRPr="0047111B">
        <w:rPr>
          <w:rFonts w:ascii="Arial" w:hAnsi="Arial" w:cs="Arial"/>
          <w:i/>
          <w:color w:val="FF0000"/>
          <w:sz w:val="24"/>
          <w:szCs w:val="24"/>
          <w:lang w:val="en-GB"/>
        </w:rPr>
        <w:t>(e)</w:t>
      </w:r>
      <w:r>
        <w:rPr>
          <w:rFonts w:ascii="Arial" w:hAnsi="Arial" w:cs="Arial"/>
          <w:color w:val="FF0000"/>
          <w:sz w:val="24"/>
          <w:szCs w:val="24"/>
          <w:lang w:val="en-GB"/>
        </w:rPr>
        <w:tab/>
      </w:r>
      <w:proofErr w:type="gramStart"/>
      <w:r w:rsidRPr="0047247A">
        <w:rPr>
          <w:rFonts w:ascii="Arial" w:hAnsi="Arial" w:cs="Arial"/>
          <w:color w:val="FF0000"/>
          <w:sz w:val="24"/>
          <w:szCs w:val="24"/>
          <w:lang w:val="en-GB"/>
        </w:rPr>
        <w:t>provide</w:t>
      </w:r>
      <w:proofErr w:type="gramEnd"/>
      <w:r w:rsidRPr="0047247A">
        <w:rPr>
          <w:rFonts w:ascii="Arial" w:hAnsi="Arial" w:cs="Arial"/>
          <w:color w:val="FF0000"/>
          <w:sz w:val="24"/>
          <w:szCs w:val="24"/>
          <w:lang w:val="en-GB"/>
        </w:rPr>
        <w:t xml:space="preserve"> or obtain cannabis plants;</w:t>
      </w:r>
    </w:p>
    <w:p w14:paraId="53DEA59E" w14:textId="2E9434B0" w:rsidR="0047247A" w:rsidRDefault="0047247A" w:rsidP="0047111B">
      <w:pPr>
        <w:autoSpaceDE w:val="0"/>
        <w:autoSpaceDN w:val="0"/>
        <w:adjustRightInd w:val="0"/>
        <w:spacing w:line="276" w:lineRule="auto"/>
        <w:rPr>
          <w:rFonts w:ascii="Arial" w:hAnsi="Arial" w:cs="Arial"/>
          <w:color w:val="FF0000"/>
          <w:sz w:val="24"/>
          <w:szCs w:val="24"/>
          <w:lang w:val="en-GB"/>
        </w:rPr>
      </w:pPr>
      <w:r w:rsidRPr="0047111B">
        <w:rPr>
          <w:rFonts w:ascii="Arial" w:hAnsi="Arial" w:cs="Arial"/>
          <w:i/>
          <w:color w:val="FF0000"/>
          <w:sz w:val="24"/>
          <w:szCs w:val="24"/>
          <w:lang w:val="en-GB"/>
        </w:rPr>
        <w:t>(f)</w:t>
      </w:r>
      <w:r>
        <w:rPr>
          <w:rFonts w:ascii="Arial" w:hAnsi="Arial" w:cs="Arial"/>
          <w:color w:val="FF0000"/>
          <w:sz w:val="24"/>
          <w:szCs w:val="24"/>
          <w:lang w:val="en-GB"/>
        </w:rPr>
        <w:tab/>
      </w:r>
      <w:proofErr w:type="gramStart"/>
      <w:r w:rsidRPr="0047247A">
        <w:rPr>
          <w:rFonts w:ascii="Arial" w:hAnsi="Arial" w:cs="Arial"/>
          <w:color w:val="FF0000"/>
          <w:sz w:val="24"/>
          <w:szCs w:val="24"/>
          <w:lang w:val="en-GB"/>
        </w:rPr>
        <w:t>sell</w:t>
      </w:r>
      <w:proofErr w:type="gramEnd"/>
      <w:r w:rsidRPr="0047247A">
        <w:rPr>
          <w:rFonts w:ascii="Arial" w:hAnsi="Arial" w:cs="Arial"/>
          <w:color w:val="FF0000"/>
          <w:sz w:val="24"/>
          <w:szCs w:val="24"/>
          <w:lang w:val="en-GB"/>
        </w:rPr>
        <w:t xml:space="preserve"> or buy </w:t>
      </w:r>
      <w:r>
        <w:rPr>
          <w:rFonts w:ascii="Arial" w:hAnsi="Arial" w:cs="Arial"/>
          <w:color w:val="FF0000"/>
          <w:sz w:val="24"/>
          <w:szCs w:val="24"/>
          <w:lang w:val="en-GB"/>
        </w:rPr>
        <w:t xml:space="preserve">cannabis; </w:t>
      </w:r>
    </w:p>
    <w:p w14:paraId="625B071D" w14:textId="478AB024" w:rsidR="0047247A" w:rsidRPr="0089601F" w:rsidRDefault="0047247A" w:rsidP="0047111B">
      <w:pPr>
        <w:autoSpaceDE w:val="0"/>
        <w:autoSpaceDN w:val="0"/>
        <w:adjustRightInd w:val="0"/>
        <w:spacing w:line="276" w:lineRule="auto"/>
        <w:rPr>
          <w:rFonts w:ascii="Arial" w:hAnsi="Arial" w:cs="Arial"/>
          <w:color w:val="FF0000"/>
          <w:sz w:val="24"/>
          <w:szCs w:val="24"/>
          <w:lang w:val="en-GB"/>
        </w:rPr>
      </w:pPr>
      <w:r w:rsidRPr="0047111B">
        <w:rPr>
          <w:rFonts w:ascii="Arial" w:hAnsi="Arial" w:cs="Arial"/>
          <w:i/>
          <w:color w:val="FF0000"/>
          <w:sz w:val="24"/>
          <w:szCs w:val="24"/>
          <w:lang w:val="en-GB"/>
        </w:rPr>
        <w:t>(g)</w:t>
      </w:r>
      <w:r>
        <w:rPr>
          <w:rFonts w:ascii="Arial" w:hAnsi="Arial" w:cs="Arial"/>
          <w:color w:val="FF0000"/>
          <w:sz w:val="24"/>
          <w:szCs w:val="24"/>
          <w:lang w:val="en-GB"/>
        </w:rPr>
        <w:tab/>
      </w:r>
      <w:proofErr w:type="gramStart"/>
      <w:r w:rsidRPr="0047247A">
        <w:rPr>
          <w:rFonts w:ascii="Arial" w:hAnsi="Arial" w:cs="Arial"/>
          <w:color w:val="FF0000"/>
          <w:sz w:val="24"/>
          <w:szCs w:val="24"/>
          <w:lang w:val="en-GB"/>
        </w:rPr>
        <w:t>provide</w:t>
      </w:r>
      <w:proofErr w:type="gramEnd"/>
      <w:r w:rsidRPr="0047247A">
        <w:rPr>
          <w:rFonts w:ascii="Arial" w:hAnsi="Arial" w:cs="Arial"/>
          <w:color w:val="FF0000"/>
          <w:sz w:val="24"/>
          <w:szCs w:val="24"/>
          <w:lang w:val="en-GB"/>
        </w:rPr>
        <w:t xml:space="preserve"> and obtain cannabis</w:t>
      </w:r>
    </w:p>
    <w:p w14:paraId="012B93FE" w14:textId="315EDDCE" w:rsidR="0089601F" w:rsidRPr="0089601F" w:rsidRDefault="0047247A" w:rsidP="0047111B">
      <w:pPr>
        <w:autoSpaceDE w:val="0"/>
        <w:autoSpaceDN w:val="0"/>
        <w:adjustRightInd w:val="0"/>
        <w:spacing w:line="276" w:lineRule="auto"/>
        <w:rPr>
          <w:rFonts w:ascii="Arial" w:hAnsi="Arial" w:cs="Arial"/>
          <w:color w:val="FF0000"/>
          <w:sz w:val="24"/>
          <w:szCs w:val="24"/>
          <w:lang w:val="en-GB"/>
        </w:rPr>
      </w:pPr>
      <w:r>
        <w:rPr>
          <w:rFonts w:ascii="Arial" w:hAnsi="Arial" w:cs="Arial"/>
          <w:i/>
          <w:color w:val="FF0000"/>
          <w:sz w:val="24"/>
          <w:szCs w:val="24"/>
          <w:lang w:val="en-GB"/>
        </w:rPr>
        <w:t>(h</w:t>
      </w:r>
      <w:r w:rsidR="0089601F" w:rsidRPr="0089601F">
        <w:rPr>
          <w:rFonts w:ascii="Arial" w:hAnsi="Arial" w:cs="Arial"/>
          <w:i/>
          <w:color w:val="FF0000"/>
          <w:sz w:val="24"/>
          <w:szCs w:val="24"/>
          <w:lang w:val="en-GB"/>
        </w:rPr>
        <w:t>)</w:t>
      </w:r>
      <w:r w:rsidR="0089601F" w:rsidRPr="0089601F">
        <w:rPr>
          <w:rFonts w:ascii="Arial" w:hAnsi="Arial" w:cs="Arial"/>
          <w:color w:val="FF0000"/>
          <w:sz w:val="24"/>
          <w:szCs w:val="24"/>
          <w:lang w:val="en-GB"/>
        </w:rPr>
        <w:tab/>
      </w:r>
      <w:proofErr w:type="gramStart"/>
      <w:r w:rsidR="0089601F" w:rsidRPr="0089601F">
        <w:rPr>
          <w:rFonts w:ascii="Arial" w:hAnsi="Arial" w:cs="Arial"/>
          <w:color w:val="FF0000"/>
          <w:sz w:val="24"/>
          <w:szCs w:val="24"/>
          <w:lang w:val="en-GB"/>
        </w:rPr>
        <w:t>possess</w:t>
      </w:r>
      <w:proofErr w:type="gramEnd"/>
      <w:r w:rsidR="0089601F" w:rsidRPr="0089601F">
        <w:rPr>
          <w:rFonts w:ascii="Arial" w:hAnsi="Arial" w:cs="Arial"/>
          <w:color w:val="FF0000"/>
          <w:sz w:val="24"/>
          <w:szCs w:val="24"/>
          <w:lang w:val="en-GB"/>
        </w:rPr>
        <w:t xml:space="preserve"> in private, cannabis in a public place; </w:t>
      </w:r>
    </w:p>
    <w:p w14:paraId="7FD923ED" w14:textId="47BF5916" w:rsidR="0089601F" w:rsidRDefault="0047247A" w:rsidP="0047111B">
      <w:pPr>
        <w:autoSpaceDE w:val="0"/>
        <w:autoSpaceDN w:val="0"/>
        <w:adjustRightInd w:val="0"/>
        <w:spacing w:line="276" w:lineRule="auto"/>
        <w:rPr>
          <w:rFonts w:ascii="Arial" w:hAnsi="Arial" w:cs="Arial"/>
          <w:color w:val="FF0000"/>
          <w:sz w:val="24"/>
          <w:szCs w:val="24"/>
          <w:lang w:val="en-GB"/>
        </w:rPr>
      </w:pPr>
      <w:r>
        <w:rPr>
          <w:rFonts w:ascii="Arial" w:hAnsi="Arial" w:cs="Arial"/>
          <w:i/>
          <w:color w:val="FF0000"/>
          <w:sz w:val="24"/>
          <w:szCs w:val="24"/>
          <w:lang w:val="en-GB"/>
        </w:rPr>
        <w:t>(</w:t>
      </w:r>
      <w:proofErr w:type="gramStart"/>
      <w:r>
        <w:rPr>
          <w:rFonts w:ascii="Arial" w:hAnsi="Arial" w:cs="Arial"/>
          <w:i/>
          <w:color w:val="FF0000"/>
          <w:sz w:val="24"/>
          <w:szCs w:val="24"/>
          <w:lang w:val="en-GB"/>
        </w:rPr>
        <w:t>i</w:t>
      </w:r>
      <w:proofErr w:type="gramEnd"/>
      <w:r w:rsidR="0089601F" w:rsidRPr="0089601F">
        <w:rPr>
          <w:rFonts w:ascii="Arial" w:hAnsi="Arial" w:cs="Arial"/>
          <w:i/>
          <w:color w:val="FF0000"/>
          <w:sz w:val="24"/>
          <w:szCs w:val="24"/>
          <w:lang w:val="en-GB"/>
        </w:rPr>
        <w:t>)</w:t>
      </w:r>
      <w:r w:rsidR="0089601F" w:rsidRPr="0089601F">
        <w:rPr>
          <w:rFonts w:ascii="Arial" w:hAnsi="Arial" w:cs="Arial"/>
          <w:color w:val="FF0000"/>
          <w:sz w:val="24"/>
          <w:szCs w:val="24"/>
          <w:lang w:val="en-GB"/>
        </w:rPr>
        <w:tab/>
        <w:t xml:space="preserve">possess cannabis in a private place; </w:t>
      </w:r>
    </w:p>
    <w:p w14:paraId="4B0C0B24" w14:textId="0F04E030" w:rsidR="0047247A" w:rsidRDefault="0047247A" w:rsidP="0047111B">
      <w:pPr>
        <w:autoSpaceDE w:val="0"/>
        <w:autoSpaceDN w:val="0"/>
        <w:adjustRightInd w:val="0"/>
        <w:spacing w:line="276" w:lineRule="auto"/>
        <w:rPr>
          <w:rFonts w:ascii="Arial" w:hAnsi="Arial" w:cs="Arial"/>
          <w:color w:val="FF0000"/>
          <w:sz w:val="24"/>
          <w:szCs w:val="24"/>
          <w:lang w:val="en-GB"/>
        </w:rPr>
      </w:pPr>
      <w:r w:rsidRPr="0047111B">
        <w:rPr>
          <w:rFonts w:ascii="Arial" w:hAnsi="Arial" w:cs="Arial"/>
          <w:i/>
          <w:color w:val="FF0000"/>
          <w:sz w:val="24"/>
          <w:szCs w:val="24"/>
          <w:lang w:val="en-GB"/>
        </w:rPr>
        <w:t>(j)</w:t>
      </w:r>
      <w:r>
        <w:rPr>
          <w:rFonts w:ascii="Arial" w:hAnsi="Arial" w:cs="Arial"/>
          <w:color w:val="FF0000"/>
          <w:sz w:val="24"/>
          <w:szCs w:val="24"/>
          <w:lang w:val="en-GB"/>
        </w:rPr>
        <w:tab/>
      </w:r>
      <w:proofErr w:type="gramStart"/>
      <w:r>
        <w:rPr>
          <w:rFonts w:ascii="Arial" w:hAnsi="Arial" w:cs="Arial"/>
          <w:color w:val="FF0000"/>
          <w:sz w:val="24"/>
          <w:szCs w:val="24"/>
          <w:lang w:val="en-GB"/>
        </w:rPr>
        <w:t>sell</w:t>
      </w:r>
      <w:proofErr w:type="gramEnd"/>
      <w:r>
        <w:rPr>
          <w:rFonts w:ascii="Arial" w:hAnsi="Arial" w:cs="Arial"/>
          <w:color w:val="FF0000"/>
          <w:sz w:val="24"/>
          <w:szCs w:val="24"/>
          <w:lang w:val="en-GB"/>
        </w:rPr>
        <w:t xml:space="preserve"> or buy cannabis;</w:t>
      </w:r>
      <w:r w:rsidR="005C3906">
        <w:rPr>
          <w:rFonts w:ascii="Arial" w:hAnsi="Arial" w:cs="Arial"/>
          <w:color w:val="FF0000"/>
          <w:sz w:val="24"/>
          <w:szCs w:val="24"/>
          <w:lang w:val="en-GB"/>
        </w:rPr>
        <w:t xml:space="preserve"> or</w:t>
      </w:r>
    </w:p>
    <w:p w14:paraId="75D8EF15" w14:textId="722213FF" w:rsidR="005C3906" w:rsidRDefault="005C3906" w:rsidP="0047111B">
      <w:pPr>
        <w:autoSpaceDE w:val="0"/>
        <w:autoSpaceDN w:val="0"/>
        <w:adjustRightInd w:val="0"/>
        <w:spacing w:line="276" w:lineRule="auto"/>
        <w:ind w:left="709" w:hanging="709"/>
        <w:rPr>
          <w:rFonts w:ascii="Arial" w:hAnsi="Arial" w:cs="Arial"/>
          <w:color w:val="FF0000"/>
          <w:sz w:val="24"/>
          <w:szCs w:val="24"/>
          <w:lang w:val="en-GB"/>
        </w:rPr>
      </w:pPr>
      <w:r w:rsidRPr="0047111B">
        <w:rPr>
          <w:rFonts w:ascii="Arial" w:hAnsi="Arial" w:cs="Arial"/>
          <w:i/>
          <w:color w:val="FF0000"/>
          <w:sz w:val="24"/>
          <w:szCs w:val="24"/>
          <w:lang w:val="en-GB"/>
        </w:rPr>
        <w:t>(k)</w:t>
      </w:r>
      <w:r>
        <w:rPr>
          <w:rFonts w:ascii="Arial" w:hAnsi="Arial" w:cs="Arial"/>
          <w:color w:val="FF0000"/>
          <w:sz w:val="24"/>
          <w:szCs w:val="24"/>
          <w:lang w:val="en-GB"/>
        </w:rPr>
        <w:tab/>
      </w:r>
      <w:proofErr w:type="gramStart"/>
      <w:r>
        <w:rPr>
          <w:rFonts w:ascii="Arial" w:hAnsi="Arial" w:cs="Arial"/>
          <w:color w:val="FF0000"/>
          <w:sz w:val="24"/>
          <w:szCs w:val="24"/>
          <w:lang w:val="en-GB"/>
        </w:rPr>
        <w:t>perform</w:t>
      </w:r>
      <w:proofErr w:type="gramEnd"/>
      <w:r>
        <w:rPr>
          <w:rFonts w:ascii="Arial" w:hAnsi="Arial" w:cs="Arial"/>
          <w:color w:val="FF0000"/>
          <w:sz w:val="24"/>
          <w:szCs w:val="24"/>
          <w:lang w:val="en-GB"/>
        </w:rPr>
        <w:t xml:space="preserve"> any other </w:t>
      </w:r>
      <w:r w:rsidR="0047111B">
        <w:rPr>
          <w:rFonts w:ascii="Arial" w:hAnsi="Arial" w:cs="Arial"/>
          <w:color w:val="FF0000"/>
          <w:sz w:val="24"/>
          <w:szCs w:val="24"/>
          <w:lang w:val="en-GB"/>
        </w:rPr>
        <w:t xml:space="preserve">activity </w:t>
      </w:r>
      <w:r>
        <w:rPr>
          <w:rFonts w:ascii="Arial" w:hAnsi="Arial" w:cs="Arial"/>
          <w:color w:val="FF0000"/>
          <w:sz w:val="24"/>
          <w:szCs w:val="24"/>
          <w:lang w:val="en-GB"/>
        </w:rPr>
        <w:t>in relation to anything s</w:t>
      </w:r>
      <w:r w:rsidR="0047111B">
        <w:rPr>
          <w:rFonts w:ascii="Arial" w:hAnsi="Arial" w:cs="Arial"/>
          <w:color w:val="FF0000"/>
          <w:sz w:val="24"/>
          <w:szCs w:val="24"/>
          <w:lang w:val="en-GB"/>
        </w:rPr>
        <w:t xml:space="preserve">pecified in paragraphs </w:t>
      </w:r>
      <w:r w:rsidR="0047111B" w:rsidRPr="0047111B">
        <w:rPr>
          <w:rFonts w:ascii="Arial" w:hAnsi="Arial" w:cs="Arial"/>
          <w:i/>
          <w:color w:val="FF0000"/>
          <w:sz w:val="24"/>
          <w:szCs w:val="24"/>
          <w:lang w:val="en-GB"/>
        </w:rPr>
        <w:t>(a)</w:t>
      </w:r>
      <w:r w:rsidR="0047111B">
        <w:rPr>
          <w:rFonts w:ascii="Arial" w:hAnsi="Arial" w:cs="Arial"/>
          <w:color w:val="FF0000"/>
          <w:sz w:val="24"/>
          <w:szCs w:val="24"/>
          <w:lang w:val="en-GB"/>
        </w:rPr>
        <w:t xml:space="preserve"> to </w:t>
      </w:r>
      <w:r w:rsidR="0047111B" w:rsidRPr="0047111B">
        <w:rPr>
          <w:rFonts w:ascii="Arial" w:hAnsi="Arial" w:cs="Arial"/>
          <w:i/>
          <w:color w:val="FF0000"/>
          <w:sz w:val="24"/>
          <w:szCs w:val="24"/>
          <w:lang w:val="en-GB"/>
        </w:rPr>
        <w:t>(j</w:t>
      </w:r>
      <w:r w:rsidRPr="0047111B">
        <w:rPr>
          <w:rFonts w:ascii="Arial" w:hAnsi="Arial" w:cs="Arial"/>
          <w:i/>
          <w:color w:val="FF0000"/>
          <w:sz w:val="24"/>
          <w:szCs w:val="24"/>
          <w:lang w:val="en-GB"/>
        </w:rPr>
        <w:t>)</w:t>
      </w:r>
      <w:r>
        <w:rPr>
          <w:rFonts w:ascii="Arial" w:hAnsi="Arial" w:cs="Arial"/>
          <w:color w:val="FF0000"/>
          <w:sz w:val="24"/>
          <w:szCs w:val="24"/>
          <w:lang w:val="en-GB"/>
        </w:rPr>
        <w:t>,</w:t>
      </w:r>
    </w:p>
    <w:p w14:paraId="2E14E2D8" w14:textId="462789A9" w:rsidR="0089601F" w:rsidRDefault="005C3906" w:rsidP="001322FB">
      <w:pPr>
        <w:autoSpaceDE w:val="0"/>
        <w:autoSpaceDN w:val="0"/>
        <w:adjustRightInd w:val="0"/>
        <w:spacing w:line="276" w:lineRule="auto"/>
        <w:rPr>
          <w:rFonts w:ascii="Arial" w:hAnsi="Arial" w:cs="Arial"/>
          <w:color w:val="FF0000"/>
          <w:sz w:val="24"/>
          <w:szCs w:val="24"/>
          <w:lang w:val="en-GB"/>
        </w:rPr>
      </w:pPr>
      <w:proofErr w:type="gramStart"/>
      <w:r>
        <w:rPr>
          <w:rFonts w:ascii="Arial" w:hAnsi="Arial" w:cs="Arial"/>
          <w:color w:val="FF0000"/>
          <w:sz w:val="24"/>
          <w:szCs w:val="24"/>
          <w:lang w:val="en-GB"/>
        </w:rPr>
        <w:t>for</w:t>
      </w:r>
      <w:proofErr w:type="gramEnd"/>
      <w:r>
        <w:rPr>
          <w:rFonts w:ascii="Arial" w:hAnsi="Arial" w:cs="Arial"/>
          <w:color w:val="FF0000"/>
          <w:sz w:val="24"/>
          <w:szCs w:val="24"/>
          <w:lang w:val="en-GB"/>
        </w:rPr>
        <w:t xml:space="preserve"> cultural or religious purposes </w:t>
      </w:r>
      <w:r w:rsidR="008F7930">
        <w:rPr>
          <w:rFonts w:ascii="Arial" w:hAnsi="Arial" w:cs="Arial"/>
          <w:color w:val="FF0000"/>
          <w:sz w:val="24"/>
          <w:szCs w:val="24"/>
          <w:lang w:val="en-GB"/>
        </w:rPr>
        <w:t xml:space="preserve">subject to </w:t>
      </w:r>
      <w:r>
        <w:rPr>
          <w:rFonts w:ascii="Arial" w:hAnsi="Arial" w:cs="Arial"/>
          <w:color w:val="FF0000"/>
          <w:sz w:val="24"/>
          <w:szCs w:val="24"/>
          <w:lang w:val="en-GB"/>
        </w:rPr>
        <w:t>such</w:t>
      </w:r>
      <w:r w:rsidR="008F7930">
        <w:rPr>
          <w:rFonts w:ascii="Arial" w:hAnsi="Arial" w:cs="Arial"/>
          <w:color w:val="FF0000"/>
          <w:sz w:val="24"/>
          <w:szCs w:val="24"/>
          <w:lang w:val="en-GB"/>
        </w:rPr>
        <w:t xml:space="preserve"> conditions, restrictions</w:t>
      </w:r>
      <w:r>
        <w:rPr>
          <w:rFonts w:ascii="Arial" w:hAnsi="Arial" w:cs="Arial"/>
          <w:color w:val="FF0000"/>
          <w:sz w:val="24"/>
          <w:szCs w:val="24"/>
          <w:lang w:val="en-GB"/>
        </w:rPr>
        <w:t xml:space="preserve">, </w:t>
      </w:r>
      <w:r w:rsidR="008F7930">
        <w:rPr>
          <w:rFonts w:ascii="Arial" w:hAnsi="Arial" w:cs="Arial"/>
          <w:color w:val="FF0000"/>
          <w:sz w:val="24"/>
          <w:szCs w:val="24"/>
          <w:lang w:val="en-GB"/>
        </w:rPr>
        <w:t xml:space="preserve">limitations </w:t>
      </w:r>
      <w:r w:rsidR="0047247A">
        <w:rPr>
          <w:rFonts w:ascii="Arial" w:hAnsi="Arial" w:cs="Arial"/>
          <w:color w:val="FF0000"/>
          <w:sz w:val="24"/>
          <w:szCs w:val="24"/>
          <w:lang w:val="en-GB"/>
        </w:rPr>
        <w:t xml:space="preserve">or </w:t>
      </w:r>
      <w:r>
        <w:rPr>
          <w:rFonts w:ascii="Arial" w:hAnsi="Arial" w:cs="Arial"/>
          <w:color w:val="FF0000"/>
          <w:sz w:val="24"/>
          <w:szCs w:val="24"/>
          <w:lang w:val="en-GB"/>
        </w:rPr>
        <w:t>requirement specified therein.</w:t>
      </w:r>
    </w:p>
    <w:p w14:paraId="3B347B58" w14:textId="5F440B22" w:rsidR="00780CDE" w:rsidRDefault="00780CDE" w:rsidP="001322FB">
      <w:pPr>
        <w:autoSpaceDE w:val="0"/>
        <w:autoSpaceDN w:val="0"/>
        <w:adjustRightInd w:val="0"/>
        <w:spacing w:line="276" w:lineRule="auto"/>
        <w:rPr>
          <w:rFonts w:ascii="Arial" w:hAnsi="Arial" w:cs="Arial"/>
          <w:color w:val="FF0000"/>
          <w:sz w:val="24"/>
          <w:szCs w:val="24"/>
          <w:lang w:val="en-GB"/>
        </w:rPr>
      </w:pPr>
      <w:r>
        <w:rPr>
          <w:rFonts w:ascii="Arial" w:hAnsi="Arial" w:cs="Arial"/>
          <w:color w:val="FF0000"/>
          <w:sz w:val="24"/>
          <w:szCs w:val="24"/>
          <w:lang w:val="en-GB"/>
        </w:rPr>
        <w:tab/>
      </w:r>
      <w:r>
        <w:rPr>
          <w:rFonts w:ascii="Arial" w:hAnsi="Arial" w:cs="Arial"/>
          <w:color w:val="FF0000"/>
          <w:sz w:val="24"/>
          <w:szCs w:val="24"/>
          <w:lang w:val="en-GB"/>
        </w:rPr>
        <w:tab/>
        <w:t>(2)</w:t>
      </w:r>
      <w:r>
        <w:rPr>
          <w:rFonts w:ascii="Arial" w:hAnsi="Arial" w:cs="Arial"/>
          <w:color w:val="FF0000"/>
          <w:sz w:val="24"/>
          <w:szCs w:val="24"/>
          <w:lang w:val="en-GB"/>
        </w:rPr>
        <w:tab/>
        <w:t xml:space="preserve">The Minister </w:t>
      </w:r>
      <w:r w:rsidRPr="00780CDE">
        <w:rPr>
          <w:rFonts w:ascii="Arial" w:hAnsi="Arial" w:cs="Arial"/>
          <w:color w:val="FF0000"/>
          <w:sz w:val="24"/>
          <w:szCs w:val="24"/>
          <w:lang w:val="en-GB"/>
        </w:rPr>
        <w:t>may require the applicant to furnish such further informati</w:t>
      </w:r>
      <w:r w:rsidR="0047111B">
        <w:rPr>
          <w:rFonts w:ascii="Arial" w:hAnsi="Arial" w:cs="Arial"/>
          <w:color w:val="FF0000"/>
          <w:sz w:val="24"/>
          <w:szCs w:val="24"/>
          <w:lang w:val="en-GB"/>
        </w:rPr>
        <w:t xml:space="preserve">on as he or she deems necessary to </w:t>
      </w:r>
      <w:r w:rsidR="0047111B" w:rsidRPr="0047111B">
        <w:rPr>
          <w:rFonts w:ascii="Arial" w:hAnsi="Arial" w:cs="Arial"/>
          <w:color w:val="FF0000"/>
          <w:sz w:val="24"/>
          <w:szCs w:val="24"/>
          <w:lang w:val="en-GB"/>
        </w:rPr>
        <w:t>enable him</w:t>
      </w:r>
      <w:r w:rsidR="0047111B">
        <w:rPr>
          <w:rFonts w:ascii="Arial" w:hAnsi="Arial" w:cs="Arial"/>
          <w:color w:val="FF0000"/>
          <w:sz w:val="24"/>
          <w:szCs w:val="24"/>
          <w:lang w:val="en-GB"/>
        </w:rPr>
        <w:t xml:space="preserve"> or her</w:t>
      </w:r>
      <w:r w:rsidR="0047111B" w:rsidRPr="0047111B">
        <w:rPr>
          <w:rFonts w:ascii="Arial" w:hAnsi="Arial" w:cs="Arial"/>
          <w:color w:val="FF0000"/>
          <w:sz w:val="24"/>
          <w:szCs w:val="24"/>
          <w:lang w:val="en-GB"/>
        </w:rPr>
        <w:t xml:space="preserve"> to consider the application</w:t>
      </w:r>
      <w:r w:rsidR="0047111B">
        <w:rPr>
          <w:rFonts w:ascii="Arial" w:hAnsi="Arial" w:cs="Arial"/>
          <w:color w:val="FF0000"/>
          <w:sz w:val="24"/>
          <w:szCs w:val="24"/>
          <w:lang w:val="en-GB"/>
        </w:rPr>
        <w:t>.</w:t>
      </w:r>
    </w:p>
    <w:p w14:paraId="3C9BA9D1" w14:textId="70D579DA" w:rsidR="009A551E" w:rsidRPr="009A551E" w:rsidRDefault="00780CDE" w:rsidP="001322FB">
      <w:pPr>
        <w:autoSpaceDE w:val="0"/>
        <w:autoSpaceDN w:val="0"/>
        <w:adjustRightInd w:val="0"/>
        <w:spacing w:line="276" w:lineRule="auto"/>
        <w:rPr>
          <w:rFonts w:ascii="Arial" w:hAnsi="Arial" w:cs="Arial"/>
          <w:color w:val="FF0000"/>
          <w:sz w:val="24"/>
          <w:szCs w:val="24"/>
          <w:lang w:val="en-GB"/>
        </w:rPr>
      </w:pPr>
      <w:r>
        <w:rPr>
          <w:rFonts w:ascii="Arial" w:hAnsi="Arial" w:cs="Arial"/>
          <w:color w:val="FF0000"/>
          <w:sz w:val="24"/>
          <w:szCs w:val="24"/>
          <w:lang w:val="en-GB"/>
        </w:rPr>
        <w:tab/>
      </w:r>
      <w:r>
        <w:rPr>
          <w:rFonts w:ascii="Arial" w:hAnsi="Arial" w:cs="Arial"/>
          <w:color w:val="FF0000"/>
          <w:sz w:val="24"/>
          <w:szCs w:val="24"/>
          <w:lang w:val="en-GB"/>
        </w:rPr>
        <w:tab/>
      </w:r>
      <w:r w:rsidR="000501AB">
        <w:rPr>
          <w:rFonts w:ascii="Arial" w:hAnsi="Arial" w:cs="Arial"/>
          <w:color w:val="FF0000"/>
          <w:sz w:val="24"/>
          <w:szCs w:val="24"/>
          <w:lang w:val="en-GB"/>
        </w:rPr>
        <w:t>(3)</w:t>
      </w:r>
      <w:r w:rsidR="000501AB">
        <w:rPr>
          <w:rFonts w:ascii="Arial" w:hAnsi="Arial" w:cs="Arial"/>
          <w:color w:val="FF0000"/>
          <w:sz w:val="24"/>
          <w:szCs w:val="24"/>
          <w:lang w:val="en-GB"/>
        </w:rPr>
        <w:tab/>
        <w:t>The Minister must, if is satisfied from the application that the community complies with the criteria specif</w:t>
      </w:r>
      <w:r w:rsidR="00F91F0B">
        <w:rPr>
          <w:rFonts w:ascii="Arial" w:hAnsi="Arial" w:cs="Arial"/>
          <w:color w:val="FF0000"/>
          <w:sz w:val="24"/>
          <w:szCs w:val="24"/>
          <w:lang w:val="en-GB"/>
        </w:rPr>
        <w:t>ied in subsection .............</w:t>
      </w:r>
      <w:r w:rsidR="000501AB">
        <w:rPr>
          <w:rFonts w:ascii="Arial" w:hAnsi="Arial" w:cs="Arial"/>
          <w:color w:val="FF0000"/>
          <w:sz w:val="24"/>
          <w:szCs w:val="24"/>
          <w:lang w:val="en-GB"/>
        </w:rPr>
        <w:t xml:space="preserve"> </w:t>
      </w:r>
      <w:r w:rsidR="00F91F0B">
        <w:rPr>
          <w:rFonts w:ascii="Arial" w:hAnsi="Arial" w:cs="Arial"/>
          <w:color w:val="FF0000"/>
          <w:sz w:val="24"/>
          <w:szCs w:val="24"/>
          <w:lang w:val="en-GB"/>
        </w:rPr>
        <w:t xml:space="preserve">for the issuing of such permit, </w:t>
      </w:r>
      <w:r w:rsidR="009A551E" w:rsidRPr="009A551E">
        <w:rPr>
          <w:rFonts w:ascii="Arial" w:hAnsi="Arial" w:cs="Arial"/>
          <w:color w:val="FF0000"/>
          <w:sz w:val="24"/>
          <w:szCs w:val="24"/>
          <w:lang w:val="en-GB"/>
        </w:rPr>
        <w:t>he or she must table—</w:t>
      </w:r>
    </w:p>
    <w:p w14:paraId="3ACE9137" w14:textId="68CBA151" w:rsidR="009A551E" w:rsidRDefault="009A551E" w:rsidP="001322FB">
      <w:pPr>
        <w:autoSpaceDE w:val="0"/>
        <w:autoSpaceDN w:val="0"/>
        <w:adjustRightInd w:val="0"/>
        <w:spacing w:line="276" w:lineRule="auto"/>
        <w:rPr>
          <w:rFonts w:ascii="Arial" w:hAnsi="Arial" w:cs="Arial"/>
          <w:color w:val="FF0000"/>
          <w:sz w:val="24"/>
          <w:szCs w:val="24"/>
          <w:lang w:val="en-GB"/>
        </w:rPr>
      </w:pPr>
      <w:r w:rsidRPr="009A551E">
        <w:rPr>
          <w:rFonts w:ascii="Arial" w:hAnsi="Arial" w:cs="Arial"/>
          <w:i/>
          <w:color w:val="FF0000"/>
          <w:sz w:val="24"/>
          <w:szCs w:val="24"/>
          <w:lang w:val="en-GB"/>
        </w:rPr>
        <w:t>(a)</w:t>
      </w:r>
      <w:r w:rsidRPr="009A551E">
        <w:rPr>
          <w:rFonts w:ascii="Arial" w:hAnsi="Arial" w:cs="Arial"/>
          <w:color w:val="FF0000"/>
          <w:sz w:val="24"/>
          <w:szCs w:val="24"/>
          <w:lang w:val="en-GB"/>
        </w:rPr>
        <w:tab/>
      </w:r>
      <w:proofErr w:type="gramStart"/>
      <w:r>
        <w:rPr>
          <w:rFonts w:ascii="Arial" w:hAnsi="Arial" w:cs="Arial"/>
          <w:color w:val="FF0000"/>
          <w:sz w:val="24"/>
          <w:szCs w:val="24"/>
          <w:lang w:val="en-GB"/>
        </w:rPr>
        <w:t>the</w:t>
      </w:r>
      <w:proofErr w:type="gramEnd"/>
      <w:r>
        <w:rPr>
          <w:rFonts w:ascii="Arial" w:hAnsi="Arial" w:cs="Arial"/>
          <w:color w:val="FF0000"/>
          <w:sz w:val="24"/>
          <w:szCs w:val="24"/>
          <w:lang w:val="en-GB"/>
        </w:rPr>
        <w:t xml:space="preserve"> permit; </w:t>
      </w:r>
    </w:p>
    <w:p w14:paraId="66F8916A" w14:textId="69B58D95" w:rsidR="009A551E" w:rsidRPr="009A551E" w:rsidRDefault="009A551E" w:rsidP="001322FB">
      <w:pPr>
        <w:autoSpaceDE w:val="0"/>
        <w:autoSpaceDN w:val="0"/>
        <w:adjustRightInd w:val="0"/>
        <w:spacing w:line="276" w:lineRule="auto"/>
        <w:rPr>
          <w:rFonts w:ascii="Arial" w:hAnsi="Arial" w:cs="Arial"/>
          <w:color w:val="FF0000"/>
          <w:sz w:val="24"/>
          <w:szCs w:val="24"/>
          <w:lang w:val="en-GB"/>
        </w:rPr>
      </w:pPr>
      <w:r w:rsidRPr="009A551E">
        <w:rPr>
          <w:rFonts w:ascii="Arial" w:hAnsi="Arial" w:cs="Arial"/>
          <w:i/>
          <w:color w:val="FF0000"/>
          <w:sz w:val="24"/>
          <w:szCs w:val="24"/>
          <w:lang w:val="en-GB"/>
        </w:rPr>
        <w:t>(b)</w:t>
      </w:r>
      <w:r>
        <w:rPr>
          <w:rFonts w:ascii="Arial" w:hAnsi="Arial" w:cs="Arial"/>
          <w:color w:val="FF0000"/>
          <w:sz w:val="24"/>
          <w:szCs w:val="24"/>
          <w:lang w:val="en-GB"/>
        </w:rPr>
        <w:tab/>
      </w:r>
      <w:proofErr w:type="gramStart"/>
      <w:r>
        <w:rPr>
          <w:rFonts w:ascii="Arial" w:hAnsi="Arial" w:cs="Arial"/>
          <w:color w:val="FF0000"/>
          <w:sz w:val="24"/>
          <w:szCs w:val="24"/>
          <w:lang w:val="en-GB"/>
        </w:rPr>
        <w:t>the</w:t>
      </w:r>
      <w:proofErr w:type="gramEnd"/>
      <w:r>
        <w:rPr>
          <w:rFonts w:ascii="Arial" w:hAnsi="Arial" w:cs="Arial"/>
          <w:color w:val="FF0000"/>
          <w:sz w:val="24"/>
          <w:szCs w:val="24"/>
          <w:lang w:val="en-GB"/>
        </w:rPr>
        <w:t xml:space="preserve"> applications; and</w:t>
      </w:r>
    </w:p>
    <w:p w14:paraId="21A5C01A" w14:textId="6C347B2C" w:rsidR="009A551E" w:rsidRPr="009A551E" w:rsidRDefault="009A551E" w:rsidP="001322FB">
      <w:pPr>
        <w:autoSpaceDE w:val="0"/>
        <w:autoSpaceDN w:val="0"/>
        <w:adjustRightInd w:val="0"/>
        <w:spacing w:line="276" w:lineRule="auto"/>
        <w:ind w:left="709" w:hanging="709"/>
        <w:rPr>
          <w:rFonts w:ascii="Arial" w:hAnsi="Arial" w:cs="Arial"/>
          <w:color w:val="FF0000"/>
          <w:sz w:val="24"/>
          <w:szCs w:val="24"/>
          <w:lang w:val="en-GB"/>
        </w:rPr>
      </w:pPr>
      <w:r w:rsidRPr="00654F2D">
        <w:rPr>
          <w:rFonts w:ascii="Arial" w:hAnsi="Arial" w:cs="Arial"/>
          <w:i/>
          <w:color w:val="FF0000"/>
          <w:sz w:val="24"/>
          <w:szCs w:val="24"/>
          <w:lang w:val="en-GB"/>
        </w:rPr>
        <w:t>(c)</w:t>
      </w:r>
      <w:r w:rsidRPr="009A551E">
        <w:rPr>
          <w:rFonts w:ascii="Arial" w:hAnsi="Arial" w:cs="Arial"/>
          <w:color w:val="FF0000"/>
          <w:sz w:val="24"/>
          <w:szCs w:val="24"/>
          <w:lang w:val="en-GB"/>
        </w:rPr>
        <w:tab/>
      </w:r>
      <w:proofErr w:type="gramStart"/>
      <w:r w:rsidRPr="009A551E">
        <w:rPr>
          <w:rFonts w:ascii="Arial" w:hAnsi="Arial" w:cs="Arial"/>
          <w:color w:val="FF0000"/>
          <w:sz w:val="24"/>
          <w:szCs w:val="24"/>
          <w:lang w:val="en-GB"/>
        </w:rPr>
        <w:t>a</w:t>
      </w:r>
      <w:proofErr w:type="gramEnd"/>
      <w:r w:rsidRPr="009A551E">
        <w:rPr>
          <w:rFonts w:ascii="Arial" w:hAnsi="Arial" w:cs="Arial"/>
          <w:color w:val="FF0000"/>
          <w:sz w:val="24"/>
          <w:szCs w:val="24"/>
          <w:lang w:val="en-GB"/>
        </w:rPr>
        <w:t xml:space="preserve"> written </w:t>
      </w:r>
      <w:r>
        <w:rPr>
          <w:rFonts w:ascii="Arial" w:hAnsi="Arial" w:cs="Arial"/>
          <w:color w:val="FF0000"/>
          <w:sz w:val="24"/>
          <w:szCs w:val="24"/>
          <w:lang w:val="en-GB"/>
        </w:rPr>
        <w:t xml:space="preserve">motivation </w:t>
      </w:r>
      <w:r w:rsidRPr="009A551E">
        <w:rPr>
          <w:rFonts w:ascii="Arial" w:hAnsi="Arial" w:cs="Arial"/>
          <w:color w:val="FF0000"/>
          <w:sz w:val="24"/>
          <w:szCs w:val="24"/>
          <w:lang w:val="en-GB"/>
        </w:rPr>
        <w:t xml:space="preserve">substantiating the reasons </w:t>
      </w:r>
      <w:r>
        <w:rPr>
          <w:rFonts w:ascii="Arial" w:hAnsi="Arial" w:cs="Arial"/>
          <w:color w:val="FF0000"/>
          <w:sz w:val="24"/>
          <w:szCs w:val="24"/>
          <w:lang w:val="en-GB"/>
        </w:rPr>
        <w:t>why the permit should be approved,</w:t>
      </w:r>
    </w:p>
    <w:p w14:paraId="6685DBB1" w14:textId="6EC7661B" w:rsidR="00780CDE" w:rsidRDefault="009A551E" w:rsidP="001322FB">
      <w:pPr>
        <w:autoSpaceDE w:val="0"/>
        <w:autoSpaceDN w:val="0"/>
        <w:adjustRightInd w:val="0"/>
        <w:spacing w:line="276" w:lineRule="auto"/>
        <w:rPr>
          <w:rFonts w:ascii="Arial" w:hAnsi="Arial" w:cs="Arial"/>
          <w:color w:val="FF0000"/>
          <w:sz w:val="24"/>
          <w:szCs w:val="24"/>
          <w:lang w:val="en-GB"/>
        </w:rPr>
      </w:pPr>
      <w:proofErr w:type="gramStart"/>
      <w:r w:rsidRPr="009A551E">
        <w:rPr>
          <w:rFonts w:ascii="Arial" w:hAnsi="Arial" w:cs="Arial"/>
          <w:color w:val="FF0000"/>
          <w:sz w:val="24"/>
          <w:szCs w:val="24"/>
          <w:lang w:val="en-GB"/>
        </w:rPr>
        <w:t>in</w:t>
      </w:r>
      <w:proofErr w:type="gramEnd"/>
      <w:r w:rsidRPr="009A551E">
        <w:rPr>
          <w:rFonts w:ascii="Arial" w:hAnsi="Arial" w:cs="Arial"/>
          <w:color w:val="FF0000"/>
          <w:sz w:val="24"/>
          <w:szCs w:val="24"/>
          <w:lang w:val="en-GB"/>
        </w:rPr>
        <w:t xml:space="preserve"> Parliament for consideration.</w:t>
      </w:r>
    </w:p>
    <w:p w14:paraId="576AE12C" w14:textId="75D3D099" w:rsidR="00654F2D" w:rsidRPr="00654F2D" w:rsidRDefault="00654F2D" w:rsidP="001322FB">
      <w:pPr>
        <w:autoSpaceDE w:val="0"/>
        <w:autoSpaceDN w:val="0"/>
        <w:adjustRightInd w:val="0"/>
        <w:spacing w:line="276" w:lineRule="auto"/>
        <w:rPr>
          <w:rFonts w:ascii="Arial" w:hAnsi="Arial" w:cs="Arial"/>
          <w:color w:val="FF0000"/>
          <w:sz w:val="24"/>
          <w:szCs w:val="24"/>
          <w:lang w:val="en-GB"/>
        </w:rPr>
      </w:pPr>
      <w:r>
        <w:rPr>
          <w:rFonts w:ascii="Arial" w:hAnsi="Arial" w:cs="Arial"/>
          <w:color w:val="FF0000"/>
          <w:sz w:val="24"/>
          <w:szCs w:val="24"/>
          <w:lang w:val="en-GB"/>
        </w:rPr>
        <w:tab/>
      </w:r>
      <w:r>
        <w:rPr>
          <w:rFonts w:ascii="Arial" w:hAnsi="Arial" w:cs="Arial"/>
          <w:color w:val="FF0000"/>
          <w:sz w:val="24"/>
          <w:szCs w:val="24"/>
          <w:lang w:val="en-GB"/>
        </w:rPr>
        <w:tab/>
        <w:t>(4)</w:t>
      </w:r>
      <w:r>
        <w:rPr>
          <w:rFonts w:ascii="Arial" w:hAnsi="Arial" w:cs="Arial"/>
          <w:color w:val="FF0000"/>
          <w:sz w:val="24"/>
          <w:szCs w:val="24"/>
          <w:lang w:val="en-GB"/>
        </w:rPr>
        <w:tab/>
      </w:r>
      <w:r w:rsidRPr="00654F2D">
        <w:rPr>
          <w:rFonts w:ascii="Arial" w:hAnsi="Arial" w:cs="Arial"/>
          <w:color w:val="FF0000"/>
          <w:sz w:val="24"/>
          <w:szCs w:val="24"/>
          <w:lang w:val="en-GB"/>
        </w:rPr>
        <w:t>Parliament</w:t>
      </w:r>
      <w:r>
        <w:rPr>
          <w:rFonts w:ascii="Arial" w:hAnsi="Arial" w:cs="Arial"/>
          <w:color w:val="FF0000"/>
          <w:sz w:val="24"/>
          <w:szCs w:val="24"/>
          <w:lang w:val="en-GB"/>
        </w:rPr>
        <w:t>,</w:t>
      </w:r>
      <w:r w:rsidRPr="00654F2D">
        <w:rPr>
          <w:rFonts w:ascii="Arial" w:hAnsi="Arial" w:cs="Arial"/>
          <w:color w:val="FF0000"/>
          <w:sz w:val="24"/>
          <w:szCs w:val="24"/>
          <w:lang w:val="en-GB"/>
        </w:rPr>
        <w:t xml:space="preserve"> after</w:t>
      </w:r>
      <w:r>
        <w:rPr>
          <w:rFonts w:ascii="Arial" w:hAnsi="Arial" w:cs="Arial"/>
          <w:color w:val="FF0000"/>
          <w:sz w:val="24"/>
          <w:szCs w:val="24"/>
          <w:lang w:val="en-GB"/>
        </w:rPr>
        <w:t xml:space="preserve"> </w:t>
      </w:r>
      <w:r w:rsidRPr="00654F2D">
        <w:rPr>
          <w:rFonts w:ascii="Arial" w:hAnsi="Arial" w:cs="Arial"/>
          <w:color w:val="FF0000"/>
          <w:sz w:val="24"/>
          <w:szCs w:val="24"/>
          <w:lang w:val="en-GB"/>
        </w:rPr>
        <w:t xml:space="preserve">considering the </w:t>
      </w:r>
      <w:r>
        <w:rPr>
          <w:rFonts w:ascii="Arial" w:hAnsi="Arial" w:cs="Arial"/>
          <w:color w:val="FF0000"/>
          <w:sz w:val="24"/>
          <w:szCs w:val="24"/>
          <w:lang w:val="en-GB"/>
        </w:rPr>
        <w:t>documents in subsection (3),</w:t>
      </w:r>
      <w:r w:rsidRPr="00654F2D">
        <w:rPr>
          <w:rFonts w:ascii="Arial" w:hAnsi="Arial" w:cs="Arial"/>
          <w:color w:val="FF0000"/>
          <w:sz w:val="24"/>
          <w:szCs w:val="24"/>
          <w:lang w:val="en-GB"/>
        </w:rPr>
        <w:t xml:space="preserve"> must —</w:t>
      </w:r>
    </w:p>
    <w:p w14:paraId="422636FE" w14:textId="07BA180C" w:rsidR="00654F2D" w:rsidRDefault="00654F2D" w:rsidP="001322FB">
      <w:pPr>
        <w:autoSpaceDE w:val="0"/>
        <w:autoSpaceDN w:val="0"/>
        <w:adjustRightInd w:val="0"/>
        <w:spacing w:line="276" w:lineRule="auto"/>
        <w:rPr>
          <w:rFonts w:ascii="Arial" w:hAnsi="Arial" w:cs="Arial"/>
          <w:color w:val="FF0000"/>
          <w:sz w:val="24"/>
          <w:szCs w:val="24"/>
          <w:lang w:val="en-GB"/>
        </w:rPr>
      </w:pPr>
      <w:r w:rsidRPr="00654F2D">
        <w:rPr>
          <w:rFonts w:ascii="Arial" w:hAnsi="Arial" w:cs="Arial"/>
          <w:i/>
          <w:color w:val="FF0000"/>
          <w:sz w:val="24"/>
          <w:szCs w:val="24"/>
          <w:lang w:val="en-GB"/>
        </w:rPr>
        <w:t>(a)</w:t>
      </w:r>
      <w:r w:rsidRPr="00654F2D">
        <w:rPr>
          <w:rFonts w:ascii="Arial" w:hAnsi="Arial" w:cs="Arial"/>
          <w:color w:val="FF0000"/>
          <w:sz w:val="24"/>
          <w:szCs w:val="24"/>
          <w:lang w:val="en-GB"/>
        </w:rPr>
        <w:tab/>
      </w:r>
      <w:proofErr w:type="gramStart"/>
      <w:r w:rsidRPr="00654F2D">
        <w:rPr>
          <w:rFonts w:ascii="Arial" w:hAnsi="Arial" w:cs="Arial"/>
          <w:color w:val="FF0000"/>
          <w:sz w:val="24"/>
          <w:szCs w:val="24"/>
          <w:lang w:val="en-GB"/>
        </w:rPr>
        <w:t>approve</w:t>
      </w:r>
      <w:proofErr w:type="gramEnd"/>
      <w:r w:rsidRPr="00654F2D">
        <w:rPr>
          <w:rFonts w:ascii="Arial" w:hAnsi="Arial" w:cs="Arial"/>
          <w:color w:val="FF0000"/>
          <w:sz w:val="24"/>
          <w:szCs w:val="24"/>
          <w:lang w:val="en-GB"/>
        </w:rPr>
        <w:t xml:space="preserve"> the </w:t>
      </w:r>
      <w:r>
        <w:rPr>
          <w:rFonts w:ascii="Arial" w:hAnsi="Arial" w:cs="Arial"/>
          <w:color w:val="FF0000"/>
          <w:sz w:val="24"/>
          <w:szCs w:val="24"/>
          <w:lang w:val="en-GB"/>
        </w:rPr>
        <w:t xml:space="preserve">permit </w:t>
      </w:r>
      <w:r w:rsidRPr="00654F2D">
        <w:rPr>
          <w:rFonts w:ascii="Arial" w:hAnsi="Arial" w:cs="Arial"/>
          <w:color w:val="FF0000"/>
          <w:sz w:val="24"/>
          <w:szCs w:val="24"/>
          <w:lang w:val="en-GB"/>
        </w:rPr>
        <w:t>without any changes thereto; or</w:t>
      </w:r>
    </w:p>
    <w:p w14:paraId="6700E4C7" w14:textId="13C35A40" w:rsidR="00654F2D" w:rsidRDefault="00654F2D" w:rsidP="001322FB">
      <w:pPr>
        <w:autoSpaceDE w:val="0"/>
        <w:autoSpaceDN w:val="0"/>
        <w:adjustRightInd w:val="0"/>
        <w:spacing w:line="276" w:lineRule="auto"/>
        <w:rPr>
          <w:rFonts w:ascii="Arial" w:hAnsi="Arial" w:cs="Arial"/>
          <w:color w:val="FF0000"/>
          <w:sz w:val="24"/>
          <w:szCs w:val="24"/>
          <w:lang w:val="en-GB"/>
        </w:rPr>
      </w:pPr>
      <w:r w:rsidRPr="00654F2D">
        <w:rPr>
          <w:rFonts w:ascii="Arial" w:hAnsi="Arial" w:cs="Arial"/>
          <w:i/>
          <w:color w:val="FF0000"/>
          <w:sz w:val="24"/>
          <w:szCs w:val="24"/>
          <w:lang w:val="en-GB"/>
        </w:rPr>
        <w:t>(b)</w:t>
      </w:r>
      <w:r>
        <w:rPr>
          <w:rFonts w:ascii="Arial" w:hAnsi="Arial" w:cs="Arial"/>
          <w:color w:val="FF0000"/>
          <w:sz w:val="24"/>
          <w:szCs w:val="24"/>
          <w:lang w:val="en-GB"/>
        </w:rPr>
        <w:tab/>
      </w:r>
      <w:proofErr w:type="gramStart"/>
      <w:r w:rsidRPr="00654F2D">
        <w:rPr>
          <w:rFonts w:ascii="Arial" w:hAnsi="Arial" w:cs="Arial"/>
          <w:color w:val="FF0000"/>
          <w:sz w:val="24"/>
          <w:szCs w:val="24"/>
          <w:lang w:val="en-GB"/>
        </w:rPr>
        <w:t>disapprove</w:t>
      </w:r>
      <w:proofErr w:type="gramEnd"/>
      <w:r w:rsidRPr="00654F2D">
        <w:rPr>
          <w:rFonts w:ascii="Arial" w:hAnsi="Arial" w:cs="Arial"/>
          <w:color w:val="FF0000"/>
          <w:sz w:val="24"/>
          <w:szCs w:val="24"/>
          <w:lang w:val="en-GB"/>
        </w:rPr>
        <w:t xml:space="preserve"> the </w:t>
      </w:r>
      <w:r w:rsidR="00F91F0B">
        <w:rPr>
          <w:rFonts w:ascii="Arial" w:hAnsi="Arial" w:cs="Arial"/>
          <w:color w:val="FF0000"/>
          <w:sz w:val="24"/>
          <w:szCs w:val="24"/>
          <w:lang w:val="en-GB"/>
        </w:rPr>
        <w:t>permit</w:t>
      </w:r>
      <w:r w:rsidRPr="00654F2D">
        <w:rPr>
          <w:rFonts w:ascii="Arial" w:hAnsi="Arial" w:cs="Arial"/>
          <w:color w:val="FF0000"/>
          <w:sz w:val="24"/>
          <w:szCs w:val="24"/>
          <w:lang w:val="en-GB"/>
        </w:rPr>
        <w:t>.</w:t>
      </w:r>
    </w:p>
    <w:p w14:paraId="486A0B90" w14:textId="3E2BF086" w:rsidR="00F91F0B" w:rsidRDefault="00F91F0B" w:rsidP="001322FB">
      <w:pPr>
        <w:autoSpaceDE w:val="0"/>
        <w:autoSpaceDN w:val="0"/>
        <w:adjustRightInd w:val="0"/>
        <w:spacing w:line="276" w:lineRule="auto"/>
        <w:rPr>
          <w:rFonts w:ascii="Arial" w:hAnsi="Arial" w:cs="Arial"/>
          <w:color w:val="FF0000"/>
          <w:sz w:val="24"/>
          <w:szCs w:val="24"/>
          <w:lang w:val="en-GB"/>
        </w:rPr>
      </w:pPr>
      <w:r>
        <w:rPr>
          <w:rFonts w:ascii="Arial" w:hAnsi="Arial" w:cs="Arial"/>
          <w:color w:val="FF0000"/>
          <w:sz w:val="24"/>
          <w:szCs w:val="24"/>
          <w:lang w:val="en-GB"/>
        </w:rPr>
        <w:tab/>
      </w:r>
      <w:r>
        <w:rPr>
          <w:rFonts w:ascii="Arial" w:hAnsi="Arial" w:cs="Arial"/>
          <w:color w:val="FF0000"/>
          <w:sz w:val="24"/>
          <w:szCs w:val="24"/>
          <w:lang w:val="en-GB"/>
        </w:rPr>
        <w:tab/>
        <w:t>(5)</w:t>
      </w:r>
      <w:r>
        <w:rPr>
          <w:rFonts w:ascii="Arial" w:hAnsi="Arial" w:cs="Arial"/>
          <w:color w:val="FF0000"/>
          <w:sz w:val="24"/>
          <w:szCs w:val="24"/>
          <w:lang w:val="en-GB"/>
        </w:rPr>
        <w:tab/>
      </w:r>
      <w:r w:rsidR="007F0987" w:rsidRPr="007F0987">
        <w:rPr>
          <w:rFonts w:ascii="Arial" w:hAnsi="Arial" w:cs="Arial"/>
          <w:i/>
          <w:color w:val="FF0000"/>
          <w:sz w:val="24"/>
          <w:szCs w:val="24"/>
          <w:lang w:val="en-GB"/>
        </w:rPr>
        <w:t>(</w:t>
      </w:r>
      <w:proofErr w:type="gramStart"/>
      <w:r w:rsidR="007F0987" w:rsidRPr="007F0987">
        <w:rPr>
          <w:rFonts w:ascii="Arial" w:hAnsi="Arial" w:cs="Arial"/>
          <w:i/>
          <w:color w:val="FF0000"/>
          <w:sz w:val="24"/>
          <w:szCs w:val="24"/>
          <w:lang w:val="en-GB"/>
        </w:rPr>
        <w:t>a</w:t>
      </w:r>
      <w:proofErr w:type="gramEnd"/>
      <w:r w:rsidR="007F0987" w:rsidRPr="007F0987">
        <w:rPr>
          <w:rFonts w:ascii="Arial" w:hAnsi="Arial" w:cs="Arial"/>
          <w:i/>
          <w:color w:val="FF0000"/>
          <w:sz w:val="24"/>
          <w:szCs w:val="24"/>
          <w:lang w:val="en-GB"/>
        </w:rPr>
        <w:t>)</w:t>
      </w:r>
      <w:r w:rsidR="007F0987">
        <w:rPr>
          <w:rFonts w:ascii="Arial" w:hAnsi="Arial" w:cs="Arial"/>
          <w:color w:val="FF0000"/>
          <w:sz w:val="24"/>
          <w:szCs w:val="24"/>
          <w:lang w:val="en-GB"/>
        </w:rPr>
        <w:tab/>
      </w:r>
      <w:r>
        <w:rPr>
          <w:rFonts w:ascii="Arial" w:hAnsi="Arial" w:cs="Arial"/>
          <w:color w:val="FF0000"/>
          <w:sz w:val="24"/>
          <w:szCs w:val="24"/>
          <w:lang w:val="en-GB"/>
        </w:rPr>
        <w:t>T</w:t>
      </w:r>
      <w:r w:rsidRPr="00F91F0B">
        <w:rPr>
          <w:rFonts w:ascii="Arial" w:hAnsi="Arial" w:cs="Arial"/>
          <w:color w:val="FF0000"/>
          <w:sz w:val="24"/>
          <w:szCs w:val="24"/>
          <w:lang w:val="en-GB"/>
        </w:rPr>
        <w:t xml:space="preserve">he Minister must publish the </w:t>
      </w:r>
      <w:r>
        <w:rPr>
          <w:rFonts w:ascii="Arial" w:hAnsi="Arial" w:cs="Arial"/>
          <w:color w:val="FF0000"/>
          <w:sz w:val="24"/>
          <w:szCs w:val="24"/>
          <w:lang w:val="en-GB"/>
        </w:rPr>
        <w:t xml:space="preserve">permit </w:t>
      </w:r>
      <w:r w:rsidRPr="00F91F0B">
        <w:rPr>
          <w:rFonts w:ascii="Arial" w:hAnsi="Arial" w:cs="Arial"/>
          <w:color w:val="FF0000"/>
          <w:sz w:val="24"/>
          <w:szCs w:val="24"/>
          <w:lang w:val="en-GB"/>
        </w:rPr>
        <w:t xml:space="preserve">that has been approved by Parliament in terms of subsection (4), in the </w:t>
      </w:r>
      <w:r w:rsidRPr="00F91F0B">
        <w:rPr>
          <w:rFonts w:ascii="Arial" w:hAnsi="Arial" w:cs="Arial"/>
          <w:i/>
          <w:color w:val="FF0000"/>
          <w:sz w:val="24"/>
          <w:szCs w:val="24"/>
          <w:lang w:val="en-GB"/>
        </w:rPr>
        <w:t>Gazette</w:t>
      </w:r>
      <w:r>
        <w:rPr>
          <w:rFonts w:ascii="Arial" w:hAnsi="Arial" w:cs="Arial"/>
          <w:color w:val="FF0000"/>
          <w:sz w:val="24"/>
          <w:szCs w:val="24"/>
          <w:lang w:val="en-GB"/>
        </w:rPr>
        <w:t>.</w:t>
      </w:r>
    </w:p>
    <w:p w14:paraId="36B70E2F" w14:textId="0276B59F" w:rsidR="007F0987" w:rsidRDefault="007F0987" w:rsidP="001322FB">
      <w:pPr>
        <w:autoSpaceDE w:val="0"/>
        <w:autoSpaceDN w:val="0"/>
        <w:adjustRightInd w:val="0"/>
        <w:spacing w:line="276" w:lineRule="auto"/>
        <w:rPr>
          <w:rFonts w:ascii="Arial" w:hAnsi="Arial" w:cs="Arial"/>
          <w:color w:val="FF0000"/>
          <w:sz w:val="24"/>
          <w:szCs w:val="24"/>
          <w:lang w:val="en-GB"/>
        </w:rPr>
      </w:pPr>
      <w:r>
        <w:rPr>
          <w:rFonts w:ascii="Arial" w:hAnsi="Arial" w:cs="Arial"/>
          <w:color w:val="FF0000"/>
          <w:sz w:val="24"/>
          <w:szCs w:val="24"/>
          <w:lang w:val="en-GB"/>
        </w:rPr>
        <w:tab/>
      </w:r>
      <w:r>
        <w:rPr>
          <w:rFonts w:ascii="Arial" w:hAnsi="Arial" w:cs="Arial"/>
          <w:color w:val="FF0000"/>
          <w:sz w:val="24"/>
          <w:szCs w:val="24"/>
          <w:lang w:val="en-GB"/>
        </w:rPr>
        <w:tab/>
      </w:r>
      <w:r>
        <w:rPr>
          <w:rFonts w:ascii="Arial" w:hAnsi="Arial" w:cs="Arial"/>
          <w:color w:val="FF0000"/>
          <w:sz w:val="24"/>
          <w:szCs w:val="24"/>
          <w:lang w:val="en-GB"/>
        </w:rPr>
        <w:tab/>
      </w:r>
      <w:r w:rsidRPr="007F0987">
        <w:rPr>
          <w:rFonts w:ascii="Arial" w:hAnsi="Arial" w:cs="Arial"/>
          <w:i/>
          <w:color w:val="FF0000"/>
          <w:sz w:val="24"/>
          <w:szCs w:val="24"/>
          <w:lang w:val="en-GB"/>
        </w:rPr>
        <w:t>(b)</w:t>
      </w:r>
      <w:r>
        <w:rPr>
          <w:rFonts w:ascii="Arial" w:hAnsi="Arial" w:cs="Arial"/>
          <w:color w:val="FF0000"/>
          <w:sz w:val="24"/>
          <w:szCs w:val="24"/>
          <w:lang w:val="en-GB"/>
        </w:rPr>
        <w:tab/>
        <w:t xml:space="preserve">The permit is, </w:t>
      </w:r>
      <w:r w:rsidRPr="007F0987">
        <w:rPr>
          <w:rFonts w:ascii="Arial" w:hAnsi="Arial" w:cs="Arial"/>
          <w:color w:val="FF0000"/>
          <w:sz w:val="24"/>
          <w:szCs w:val="24"/>
          <w:lang w:val="en-GB"/>
        </w:rPr>
        <w:t>subject to earlier termination</w:t>
      </w:r>
      <w:r>
        <w:rPr>
          <w:rFonts w:ascii="Arial" w:hAnsi="Arial" w:cs="Arial"/>
          <w:color w:val="FF0000"/>
          <w:sz w:val="24"/>
          <w:szCs w:val="24"/>
          <w:lang w:val="en-GB"/>
        </w:rPr>
        <w:t xml:space="preserve"> in terms of subsection (7),</w:t>
      </w:r>
      <w:r w:rsidRPr="007F0987">
        <w:rPr>
          <w:rFonts w:ascii="Arial" w:hAnsi="Arial" w:cs="Arial"/>
          <w:color w:val="FF0000"/>
          <w:sz w:val="24"/>
          <w:szCs w:val="24"/>
          <w:lang w:val="en-GB"/>
        </w:rPr>
        <w:t xml:space="preserve"> valid for a period of </w:t>
      </w:r>
      <w:r>
        <w:rPr>
          <w:rFonts w:ascii="Arial" w:hAnsi="Arial" w:cs="Arial"/>
          <w:color w:val="FF0000"/>
          <w:sz w:val="24"/>
          <w:szCs w:val="24"/>
          <w:lang w:val="en-GB"/>
        </w:rPr>
        <w:t>three</w:t>
      </w:r>
      <w:r w:rsidRPr="007F0987">
        <w:rPr>
          <w:rFonts w:ascii="Arial" w:hAnsi="Arial" w:cs="Arial"/>
          <w:color w:val="FF0000"/>
          <w:sz w:val="24"/>
          <w:szCs w:val="24"/>
          <w:lang w:val="en-GB"/>
        </w:rPr>
        <w:t xml:space="preserve"> years from the date of </w:t>
      </w:r>
      <w:r>
        <w:rPr>
          <w:rFonts w:ascii="Arial" w:hAnsi="Arial" w:cs="Arial"/>
          <w:color w:val="FF0000"/>
          <w:sz w:val="24"/>
          <w:szCs w:val="24"/>
          <w:lang w:val="en-GB"/>
        </w:rPr>
        <w:t xml:space="preserve">publication in the </w:t>
      </w:r>
      <w:r w:rsidRPr="007F0987">
        <w:rPr>
          <w:rFonts w:ascii="Arial" w:hAnsi="Arial" w:cs="Arial"/>
          <w:i/>
          <w:color w:val="FF0000"/>
          <w:sz w:val="24"/>
          <w:szCs w:val="24"/>
          <w:lang w:val="en-GB"/>
        </w:rPr>
        <w:t>Gazette</w:t>
      </w:r>
      <w:r>
        <w:rPr>
          <w:rFonts w:ascii="Arial" w:hAnsi="Arial" w:cs="Arial"/>
          <w:color w:val="FF0000"/>
          <w:sz w:val="24"/>
          <w:szCs w:val="24"/>
          <w:lang w:val="en-GB"/>
        </w:rPr>
        <w:t xml:space="preserve"> </w:t>
      </w:r>
      <w:r w:rsidRPr="007F0987">
        <w:rPr>
          <w:rFonts w:ascii="Arial" w:hAnsi="Arial" w:cs="Arial"/>
          <w:color w:val="FF0000"/>
          <w:sz w:val="24"/>
          <w:szCs w:val="24"/>
          <w:lang w:val="en-GB"/>
        </w:rPr>
        <w:t>and shall be renewable.</w:t>
      </w:r>
    </w:p>
    <w:p w14:paraId="09F72BEB" w14:textId="646CDA64" w:rsidR="009D6481" w:rsidRDefault="00F91F0B" w:rsidP="001322FB">
      <w:pPr>
        <w:autoSpaceDE w:val="0"/>
        <w:autoSpaceDN w:val="0"/>
        <w:adjustRightInd w:val="0"/>
        <w:spacing w:line="276" w:lineRule="auto"/>
        <w:rPr>
          <w:rFonts w:ascii="Arial" w:hAnsi="Arial" w:cs="Arial"/>
          <w:color w:val="FF0000"/>
          <w:sz w:val="24"/>
          <w:szCs w:val="24"/>
          <w:lang w:val="en-GB"/>
        </w:rPr>
      </w:pPr>
      <w:r>
        <w:rPr>
          <w:rFonts w:ascii="Arial" w:hAnsi="Arial" w:cs="Arial"/>
          <w:color w:val="FF0000"/>
          <w:sz w:val="24"/>
          <w:szCs w:val="24"/>
          <w:lang w:val="en-GB"/>
        </w:rPr>
        <w:tab/>
      </w:r>
      <w:r>
        <w:rPr>
          <w:rFonts w:ascii="Arial" w:hAnsi="Arial" w:cs="Arial"/>
          <w:color w:val="FF0000"/>
          <w:sz w:val="24"/>
          <w:szCs w:val="24"/>
          <w:lang w:val="en-GB"/>
        </w:rPr>
        <w:tab/>
        <w:t>(6)</w:t>
      </w:r>
      <w:r>
        <w:rPr>
          <w:rFonts w:ascii="Arial" w:hAnsi="Arial" w:cs="Arial"/>
          <w:color w:val="FF0000"/>
          <w:sz w:val="24"/>
          <w:szCs w:val="24"/>
          <w:lang w:val="en-GB"/>
        </w:rPr>
        <w:tab/>
      </w:r>
      <w:r w:rsidR="009D6481" w:rsidRPr="009D6481">
        <w:rPr>
          <w:rFonts w:ascii="Arial" w:hAnsi="Arial" w:cs="Arial"/>
          <w:i/>
          <w:color w:val="FF0000"/>
          <w:sz w:val="24"/>
          <w:szCs w:val="24"/>
          <w:lang w:val="en-GB"/>
        </w:rPr>
        <w:t>(a)</w:t>
      </w:r>
      <w:r w:rsidR="00646C99">
        <w:rPr>
          <w:rFonts w:ascii="Arial" w:hAnsi="Arial" w:cs="Arial"/>
          <w:color w:val="FF0000"/>
          <w:sz w:val="24"/>
          <w:szCs w:val="24"/>
          <w:lang w:val="en-GB"/>
        </w:rPr>
        <w:tab/>
      </w:r>
      <w:r w:rsidR="009D6481">
        <w:rPr>
          <w:rFonts w:ascii="Arial" w:hAnsi="Arial" w:cs="Arial"/>
          <w:color w:val="FF0000"/>
          <w:sz w:val="24"/>
          <w:szCs w:val="24"/>
          <w:lang w:val="en-GB"/>
        </w:rPr>
        <w:t xml:space="preserve">The Minister must, if he or she </w:t>
      </w:r>
      <w:r w:rsidR="009D6481" w:rsidRPr="009D6481">
        <w:rPr>
          <w:rFonts w:ascii="Arial" w:hAnsi="Arial" w:cs="Arial"/>
          <w:color w:val="FF0000"/>
          <w:sz w:val="24"/>
          <w:szCs w:val="24"/>
          <w:lang w:val="en-GB"/>
        </w:rPr>
        <w:t xml:space="preserve">is </w:t>
      </w:r>
      <w:r w:rsidR="009D6481">
        <w:rPr>
          <w:rFonts w:ascii="Arial" w:hAnsi="Arial" w:cs="Arial"/>
          <w:color w:val="FF0000"/>
          <w:sz w:val="24"/>
          <w:szCs w:val="24"/>
          <w:lang w:val="en-GB"/>
        </w:rPr>
        <w:t xml:space="preserve">not </w:t>
      </w:r>
      <w:r w:rsidR="009D6481" w:rsidRPr="009D6481">
        <w:rPr>
          <w:rFonts w:ascii="Arial" w:hAnsi="Arial" w:cs="Arial"/>
          <w:color w:val="FF0000"/>
          <w:sz w:val="24"/>
          <w:szCs w:val="24"/>
          <w:lang w:val="en-GB"/>
        </w:rPr>
        <w:t xml:space="preserve">satisfied from the application </w:t>
      </w:r>
      <w:r>
        <w:rPr>
          <w:rFonts w:ascii="Arial" w:hAnsi="Arial" w:cs="Arial"/>
          <w:color w:val="FF0000"/>
          <w:sz w:val="24"/>
          <w:szCs w:val="24"/>
          <w:lang w:val="en-GB"/>
        </w:rPr>
        <w:t xml:space="preserve">and such further information furnished in terms of subsection (2), </w:t>
      </w:r>
      <w:r w:rsidR="009D6481" w:rsidRPr="009D6481">
        <w:rPr>
          <w:rFonts w:ascii="Arial" w:hAnsi="Arial" w:cs="Arial"/>
          <w:color w:val="FF0000"/>
          <w:sz w:val="24"/>
          <w:szCs w:val="24"/>
          <w:lang w:val="en-GB"/>
        </w:rPr>
        <w:t xml:space="preserve">that the community complies with the criteria specified in subsection ............., </w:t>
      </w:r>
      <w:r w:rsidR="005E20CA">
        <w:rPr>
          <w:rFonts w:ascii="Arial" w:hAnsi="Arial" w:cs="Arial"/>
          <w:color w:val="FF0000"/>
          <w:sz w:val="24"/>
          <w:szCs w:val="24"/>
          <w:lang w:val="en-GB"/>
        </w:rPr>
        <w:t>refuse the applications.</w:t>
      </w:r>
    </w:p>
    <w:p w14:paraId="3E4A1B8C" w14:textId="77777777" w:rsidR="005E20CA" w:rsidRDefault="005E20CA" w:rsidP="001322FB">
      <w:pPr>
        <w:autoSpaceDE w:val="0"/>
        <w:autoSpaceDN w:val="0"/>
        <w:adjustRightInd w:val="0"/>
        <w:spacing w:line="276" w:lineRule="auto"/>
        <w:rPr>
          <w:rFonts w:ascii="Arial" w:hAnsi="Arial" w:cs="Arial"/>
          <w:color w:val="FF0000"/>
          <w:sz w:val="24"/>
          <w:szCs w:val="24"/>
          <w:lang w:val="en-GB"/>
        </w:rPr>
      </w:pPr>
      <w:r>
        <w:rPr>
          <w:rFonts w:ascii="Arial" w:hAnsi="Arial" w:cs="Arial"/>
          <w:color w:val="FF0000"/>
          <w:sz w:val="24"/>
          <w:szCs w:val="24"/>
          <w:lang w:val="en-GB"/>
        </w:rPr>
        <w:lastRenderedPageBreak/>
        <w:tab/>
      </w:r>
      <w:r>
        <w:rPr>
          <w:rFonts w:ascii="Arial" w:hAnsi="Arial" w:cs="Arial"/>
          <w:color w:val="FF0000"/>
          <w:sz w:val="24"/>
          <w:szCs w:val="24"/>
          <w:lang w:val="en-GB"/>
        </w:rPr>
        <w:tab/>
      </w:r>
      <w:r>
        <w:rPr>
          <w:rFonts w:ascii="Arial" w:hAnsi="Arial" w:cs="Arial"/>
          <w:color w:val="FF0000"/>
          <w:sz w:val="24"/>
          <w:szCs w:val="24"/>
          <w:lang w:val="en-GB"/>
        </w:rPr>
        <w:tab/>
      </w:r>
      <w:r w:rsidRPr="005E20CA">
        <w:rPr>
          <w:rFonts w:ascii="Arial" w:hAnsi="Arial" w:cs="Arial"/>
          <w:i/>
          <w:color w:val="FF0000"/>
          <w:sz w:val="24"/>
          <w:szCs w:val="24"/>
          <w:lang w:val="en-GB"/>
        </w:rPr>
        <w:t>(b)</w:t>
      </w:r>
      <w:r>
        <w:rPr>
          <w:rFonts w:ascii="Arial" w:hAnsi="Arial" w:cs="Arial"/>
          <w:color w:val="FF0000"/>
          <w:sz w:val="24"/>
          <w:szCs w:val="24"/>
          <w:lang w:val="en-GB"/>
        </w:rPr>
        <w:tab/>
        <w:t>The Minister must—</w:t>
      </w:r>
    </w:p>
    <w:p w14:paraId="59A0E8F1" w14:textId="709E0677" w:rsidR="005E20CA" w:rsidRPr="005E20CA" w:rsidRDefault="005E20CA" w:rsidP="001322FB">
      <w:pPr>
        <w:autoSpaceDE w:val="0"/>
        <w:autoSpaceDN w:val="0"/>
        <w:adjustRightInd w:val="0"/>
        <w:spacing w:line="276" w:lineRule="auto"/>
        <w:rPr>
          <w:rFonts w:ascii="Arial" w:hAnsi="Arial" w:cs="Arial"/>
          <w:color w:val="FF0000"/>
          <w:sz w:val="24"/>
          <w:szCs w:val="24"/>
          <w:lang w:val="en-GB"/>
        </w:rPr>
      </w:pPr>
      <w:r>
        <w:rPr>
          <w:rFonts w:ascii="Arial" w:hAnsi="Arial" w:cs="Arial"/>
          <w:color w:val="FF0000"/>
          <w:sz w:val="24"/>
          <w:szCs w:val="24"/>
          <w:lang w:val="en-GB"/>
        </w:rPr>
        <w:t>(i)</w:t>
      </w:r>
      <w:r>
        <w:rPr>
          <w:rFonts w:ascii="Arial" w:hAnsi="Arial" w:cs="Arial"/>
          <w:color w:val="FF0000"/>
          <w:sz w:val="24"/>
          <w:szCs w:val="24"/>
          <w:lang w:val="en-GB"/>
        </w:rPr>
        <w:tab/>
      </w:r>
      <w:proofErr w:type="gramStart"/>
      <w:r w:rsidRPr="005E20CA">
        <w:rPr>
          <w:rFonts w:ascii="Arial" w:hAnsi="Arial" w:cs="Arial"/>
          <w:color w:val="FF0000"/>
          <w:sz w:val="24"/>
          <w:szCs w:val="24"/>
          <w:lang w:val="en-GB"/>
        </w:rPr>
        <w:t>inform</w:t>
      </w:r>
      <w:proofErr w:type="gramEnd"/>
      <w:r w:rsidRPr="005E20CA">
        <w:rPr>
          <w:rFonts w:ascii="Arial" w:hAnsi="Arial" w:cs="Arial"/>
          <w:color w:val="FF0000"/>
          <w:sz w:val="24"/>
          <w:szCs w:val="24"/>
          <w:lang w:val="en-GB"/>
        </w:rPr>
        <w:t xml:space="preserve"> an applicant in writing of </w:t>
      </w:r>
      <w:r>
        <w:rPr>
          <w:rFonts w:ascii="Arial" w:hAnsi="Arial" w:cs="Arial"/>
          <w:color w:val="FF0000"/>
          <w:sz w:val="24"/>
          <w:szCs w:val="24"/>
          <w:lang w:val="en-GB"/>
        </w:rPr>
        <w:t>the</w:t>
      </w:r>
      <w:r w:rsidRPr="005E20CA">
        <w:rPr>
          <w:rFonts w:ascii="Arial" w:hAnsi="Arial" w:cs="Arial"/>
          <w:color w:val="FF0000"/>
          <w:sz w:val="24"/>
          <w:szCs w:val="24"/>
          <w:lang w:val="en-GB"/>
        </w:rPr>
        <w:t xml:space="preserve"> decision in terms of</w:t>
      </w:r>
      <w:r>
        <w:rPr>
          <w:rFonts w:ascii="Arial" w:hAnsi="Arial" w:cs="Arial"/>
          <w:color w:val="FF0000"/>
          <w:sz w:val="24"/>
          <w:szCs w:val="24"/>
          <w:lang w:val="en-GB"/>
        </w:rPr>
        <w:t xml:space="preserve"> paragraph </w:t>
      </w:r>
      <w:r w:rsidRPr="005E20CA">
        <w:rPr>
          <w:rFonts w:ascii="Arial" w:hAnsi="Arial" w:cs="Arial"/>
          <w:i/>
          <w:color w:val="FF0000"/>
          <w:sz w:val="24"/>
          <w:szCs w:val="24"/>
          <w:lang w:val="en-GB"/>
        </w:rPr>
        <w:t>(a)</w:t>
      </w:r>
      <w:r w:rsidRPr="005E20CA">
        <w:rPr>
          <w:rFonts w:ascii="Arial" w:hAnsi="Arial" w:cs="Arial"/>
          <w:color w:val="FF0000"/>
          <w:sz w:val="24"/>
          <w:szCs w:val="24"/>
          <w:lang w:val="en-GB"/>
        </w:rPr>
        <w:t>; and</w:t>
      </w:r>
    </w:p>
    <w:p w14:paraId="3F031534" w14:textId="609B4028" w:rsidR="005E20CA" w:rsidRDefault="005E20CA" w:rsidP="001322FB">
      <w:pPr>
        <w:autoSpaceDE w:val="0"/>
        <w:autoSpaceDN w:val="0"/>
        <w:adjustRightInd w:val="0"/>
        <w:spacing w:line="276" w:lineRule="auto"/>
        <w:rPr>
          <w:rFonts w:ascii="Arial" w:hAnsi="Arial" w:cs="Arial"/>
          <w:color w:val="FF0000"/>
          <w:sz w:val="24"/>
          <w:szCs w:val="24"/>
          <w:lang w:val="en-GB"/>
        </w:rPr>
      </w:pPr>
      <w:r w:rsidRPr="005E20CA">
        <w:rPr>
          <w:rFonts w:ascii="Arial" w:hAnsi="Arial" w:cs="Arial"/>
          <w:color w:val="FF0000"/>
          <w:sz w:val="24"/>
          <w:szCs w:val="24"/>
          <w:lang w:val="en-GB"/>
        </w:rPr>
        <w:t>(</w:t>
      </w:r>
      <w:r>
        <w:rPr>
          <w:rFonts w:ascii="Arial" w:hAnsi="Arial" w:cs="Arial"/>
          <w:color w:val="FF0000"/>
          <w:sz w:val="24"/>
          <w:szCs w:val="24"/>
          <w:lang w:val="en-GB"/>
        </w:rPr>
        <w:t>ii</w:t>
      </w:r>
      <w:r w:rsidRPr="005E20CA">
        <w:rPr>
          <w:rFonts w:ascii="Arial" w:hAnsi="Arial" w:cs="Arial"/>
          <w:color w:val="FF0000"/>
          <w:sz w:val="24"/>
          <w:szCs w:val="24"/>
          <w:lang w:val="en-GB"/>
        </w:rPr>
        <w:t>)</w:t>
      </w:r>
      <w:r w:rsidRPr="005E20CA">
        <w:rPr>
          <w:rFonts w:ascii="Arial" w:hAnsi="Arial" w:cs="Arial"/>
          <w:color w:val="FF0000"/>
          <w:sz w:val="24"/>
          <w:szCs w:val="24"/>
          <w:lang w:val="en-GB"/>
        </w:rPr>
        <w:tab/>
      </w:r>
      <w:proofErr w:type="gramStart"/>
      <w:r>
        <w:rPr>
          <w:rFonts w:ascii="Arial" w:hAnsi="Arial" w:cs="Arial"/>
          <w:color w:val="FF0000"/>
          <w:sz w:val="24"/>
          <w:szCs w:val="24"/>
          <w:lang w:val="en-GB"/>
        </w:rPr>
        <w:t>must</w:t>
      </w:r>
      <w:proofErr w:type="gramEnd"/>
      <w:r>
        <w:rPr>
          <w:rFonts w:ascii="Arial" w:hAnsi="Arial" w:cs="Arial"/>
          <w:color w:val="FF0000"/>
          <w:sz w:val="24"/>
          <w:szCs w:val="24"/>
          <w:lang w:val="en-GB"/>
        </w:rPr>
        <w:t xml:space="preserve"> </w:t>
      </w:r>
      <w:r w:rsidRPr="005E20CA">
        <w:rPr>
          <w:rFonts w:ascii="Arial" w:hAnsi="Arial" w:cs="Arial"/>
          <w:color w:val="FF0000"/>
          <w:sz w:val="24"/>
          <w:szCs w:val="24"/>
          <w:lang w:val="en-GB"/>
        </w:rPr>
        <w:t>provide written reasons for that decision</w:t>
      </w:r>
      <w:r>
        <w:rPr>
          <w:rFonts w:ascii="Arial" w:hAnsi="Arial" w:cs="Arial"/>
          <w:color w:val="FF0000"/>
          <w:sz w:val="24"/>
          <w:szCs w:val="24"/>
          <w:lang w:val="en-GB"/>
        </w:rPr>
        <w:t>.</w:t>
      </w:r>
    </w:p>
    <w:p w14:paraId="435CFD39" w14:textId="0F96E630" w:rsidR="00220090" w:rsidRDefault="005E20CA" w:rsidP="001322FB">
      <w:pPr>
        <w:autoSpaceDE w:val="0"/>
        <w:autoSpaceDN w:val="0"/>
        <w:adjustRightInd w:val="0"/>
        <w:spacing w:line="276" w:lineRule="auto"/>
        <w:ind w:firstLine="1418"/>
        <w:rPr>
          <w:rFonts w:ascii="Arial" w:hAnsi="Arial" w:cs="Arial"/>
          <w:color w:val="FF0000"/>
          <w:sz w:val="24"/>
          <w:szCs w:val="24"/>
          <w:lang w:val="en-GB"/>
        </w:rPr>
      </w:pPr>
      <w:r>
        <w:rPr>
          <w:rFonts w:ascii="Arial" w:hAnsi="Arial" w:cs="Arial"/>
          <w:color w:val="FF0000"/>
          <w:sz w:val="24"/>
          <w:szCs w:val="24"/>
          <w:lang w:val="en-GB"/>
        </w:rPr>
        <w:t>(7)</w:t>
      </w:r>
      <w:r>
        <w:rPr>
          <w:rFonts w:ascii="Arial" w:hAnsi="Arial" w:cs="Arial"/>
          <w:color w:val="FF0000"/>
          <w:sz w:val="24"/>
          <w:szCs w:val="24"/>
          <w:lang w:val="en-GB"/>
        </w:rPr>
        <w:tab/>
      </w:r>
      <w:r w:rsidR="001322FB" w:rsidRPr="001322FB">
        <w:rPr>
          <w:rFonts w:ascii="Arial" w:hAnsi="Arial" w:cs="Arial"/>
          <w:i/>
          <w:color w:val="FF0000"/>
          <w:sz w:val="24"/>
          <w:szCs w:val="24"/>
          <w:lang w:val="en-GB"/>
        </w:rPr>
        <w:t>(a)</w:t>
      </w:r>
      <w:r w:rsidR="001322FB">
        <w:rPr>
          <w:rFonts w:ascii="Arial" w:hAnsi="Arial" w:cs="Arial"/>
          <w:color w:val="FF0000"/>
          <w:sz w:val="24"/>
          <w:szCs w:val="24"/>
          <w:lang w:val="en-GB"/>
        </w:rPr>
        <w:tab/>
      </w:r>
      <w:r w:rsidR="00220090">
        <w:rPr>
          <w:rFonts w:ascii="Arial" w:hAnsi="Arial" w:cs="Arial"/>
          <w:color w:val="FF0000"/>
          <w:sz w:val="24"/>
          <w:szCs w:val="24"/>
          <w:lang w:val="en-GB"/>
        </w:rPr>
        <w:t xml:space="preserve">The Minister may </w:t>
      </w:r>
      <w:r w:rsidR="001322FB">
        <w:rPr>
          <w:rFonts w:ascii="Arial" w:hAnsi="Arial" w:cs="Arial"/>
          <w:color w:val="FF0000"/>
          <w:sz w:val="24"/>
          <w:szCs w:val="24"/>
          <w:lang w:val="en-GB"/>
        </w:rPr>
        <w:t xml:space="preserve">terminate the permit in the event of a serious or repeated or continued failure to comply with any </w:t>
      </w:r>
      <w:r w:rsidR="001322FB" w:rsidRPr="001322FB">
        <w:rPr>
          <w:rFonts w:ascii="Arial" w:hAnsi="Arial" w:cs="Arial"/>
          <w:color w:val="FF0000"/>
          <w:sz w:val="24"/>
          <w:szCs w:val="24"/>
          <w:lang w:val="en-GB"/>
        </w:rPr>
        <w:t>conditions, restrictions, limitations or requirement specified therein</w:t>
      </w:r>
      <w:r w:rsidR="001322FB">
        <w:rPr>
          <w:rFonts w:ascii="Arial" w:hAnsi="Arial" w:cs="Arial"/>
          <w:color w:val="FF0000"/>
          <w:sz w:val="24"/>
          <w:szCs w:val="24"/>
          <w:lang w:val="en-GB"/>
        </w:rPr>
        <w:t>.</w:t>
      </w:r>
    </w:p>
    <w:p w14:paraId="2B097C48" w14:textId="0269A695" w:rsidR="001322FB" w:rsidRDefault="001322FB" w:rsidP="001322FB">
      <w:pPr>
        <w:autoSpaceDE w:val="0"/>
        <w:autoSpaceDN w:val="0"/>
        <w:adjustRightInd w:val="0"/>
        <w:spacing w:line="276" w:lineRule="auto"/>
        <w:ind w:firstLine="1418"/>
        <w:rPr>
          <w:rFonts w:ascii="Arial" w:hAnsi="Arial" w:cs="Arial"/>
          <w:color w:val="FF0000"/>
          <w:sz w:val="24"/>
          <w:szCs w:val="24"/>
          <w:lang w:val="en-GB"/>
        </w:rPr>
      </w:pPr>
      <w:r>
        <w:rPr>
          <w:rFonts w:ascii="Arial" w:hAnsi="Arial" w:cs="Arial"/>
          <w:color w:val="FF0000"/>
          <w:sz w:val="24"/>
          <w:szCs w:val="24"/>
          <w:lang w:val="en-GB"/>
        </w:rPr>
        <w:tab/>
      </w:r>
      <w:r>
        <w:rPr>
          <w:rFonts w:ascii="Arial" w:hAnsi="Arial" w:cs="Arial"/>
          <w:color w:val="FF0000"/>
          <w:sz w:val="24"/>
          <w:szCs w:val="24"/>
          <w:lang w:val="en-GB"/>
        </w:rPr>
        <w:tab/>
      </w:r>
      <w:r w:rsidRPr="001322FB">
        <w:rPr>
          <w:rFonts w:ascii="Arial" w:hAnsi="Arial" w:cs="Arial"/>
          <w:i/>
          <w:color w:val="FF0000"/>
          <w:sz w:val="24"/>
          <w:szCs w:val="24"/>
          <w:lang w:val="en-GB"/>
        </w:rPr>
        <w:t>(b)</w:t>
      </w:r>
      <w:r>
        <w:rPr>
          <w:rFonts w:ascii="Arial" w:hAnsi="Arial" w:cs="Arial"/>
          <w:color w:val="FF0000"/>
          <w:sz w:val="24"/>
          <w:szCs w:val="24"/>
          <w:lang w:val="en-GB"/>
        </w:rPr>
        <w:tab/>
      </w:r>
      <w:r w:rsidRPr="001322FB">
        <w:rPr>
          <w:rFonts w:ascii="Arial" w:hAnsi="Arial" w:cs="Arial"/>
          <w:i/>
          <w:color w:val="FF0000"/>
          <w:sz w:val="24"/>
          <w:szCs w:val="24"/>
          <w:lang w:val="en-GB"/>
        </w:rPr>
        <w:t xml:space="preserve">Audi </w:t>
      </w:r>
      <w:proofErr w:type="spellStart"/>
      <w:r w:rsidRPr="001322FB">
        <w:rPr>
          <w:rFonts w:ascii="Arial" w:hAnsi="Arial" w:cs="Arial"/>
          <w:i/>
          <w:color w:val="FF0000"/>
          <w:sz w:val="24"/>
          <w:szCs w:val="24"/>
          <w:lang w:val="en-GB"/>
        </w:rPr>
        <w:t>alterem</w:t>
      </w:r>
      <w:proofErr w:type="spellEnd"/>
      <w:r w:rsidRPr="001322FB">
        <w:rPr>
          <w:rFonts w:ascii="Arial" w:hAnsi="Arial" w:cs="Arial"/>
          <w:i/>
          <w:color w:val="FF0000"/>
          <w:sz w:val="24"/>
          <w:szCs w:val="24"/>
          <w:lang w:val="en-GB"/>
        </w:rPr>
        <w:t xml:space="preserve"> </w:t>
      </w:r>
      <w:proofErr w:type="spellStart"/>
      <w:r w:rsidRPr="001322FB">
        <w:rPr>
          <w:rFonts w:ascii="Arial" w:hAnsi="Arial" w:cs="Arial"/>
          <w:i/>
          <w:color w:val="FF0000"/>
          <w:sz w:val="24"/>
          <w:szCs w:val="24"/>
          <w:lang w:val="en-GB"/>
        </w:rPr>
        <w:t>partem</w:t>
      </w:r>
      <w:proofErr w:type="spellEnd"/>
      <w:r w:rsidRPr="001322FB">
        <w:rPr>
          <w:rFonts w:ascii="Arial" w:hAnsi="Arial" w:cs="Arial"/>
          <w:color w:val="FF0000"/>
          <w:sz w:val="24"/>
          <w:szCs w:val="24"/>
          <w:lang w:val="en-GB"/>
        </w:rPr>
        <w:t xml:space="preserve"> </w:t>
      </w:r>
      <w:r>
        <w:rPr>
          <w:rFonts w:ascii="Arial" w:hAnsi="Arial" w:cs="Arial"/>
          <w:color w:val="FF0000"/>
          <w:sz w:val="24"/>
          <w:szCs w:val="24"/>
          <w:lang w:val="en-GB"/>
        </w:rPr>
        <w:t>principle.</w:t>
      </w:r>
    </w:p>
    <w:p w14:paraId="45DF881D" w14:textId="77777777" w:rsidR="001322FB" w:rsidRPr="00067AE8" w:rsidRDefault="001322FB" w:rsidP="001322FB">
      <w:pPr>
        <w:autoSpaceDE w:val="0"/>
        <w:autoSpaceDN w:val="0"/>
        <w:adjustRightInd w:val="0"/>
        <w:spacing w:line="276" w:lineRule="auto"/>
        <w:ind w:firstLine="1418"/>
        <w:rPr>
          <w:rFonts w:ascii="Arial" w:hAnsi="Arial" w:cs="Arial"/>
          <w:color w:val="FF0000"/>
          <w:sz w:val="24"/>
          <w:szCs w:val="24"/>
          <w:u w:val="single"/>
          <w:lang w:val="en-GB"/>
        </w:rPr>
      </w:pPr>
      <w:r>
        <w:rPr>
          <w:rFonts w:ascii="Arial" w:hAnsi="Arial" w:cs="Arial"/>
          <w:color w:val="FF0000"/>
          <w:sz w:val="24"/>
          <w:szCs w:val="24"/>
          <w:lang w:val="en-GB"/>
        </w:rPr>
        <w:t>(8)</w:t>
      </w:r>
      <w:r>
        <w:rPr>
          <w:rFonts w:ascii="Arial" w:hAnsi="Arial" w:cs="Arial"/>
          <w:color w:val="FF0000"/>
          <w:sz w:val="24"/>
          <w:szCs w:val="24"/>
          <w:lang w:val="en-GB"/>
        </w:rPr>
        <w:tab/>
      </w:r>
      <w:r w:rsidRPr="00067AE8">
        <w:rPr>
          <w:rFonts w:ascii="Arial" w:hAnsi="Arial" w:cs="Arial"/>
          <w:color w:val="FF0000"/>
          <w:sz w:val="24"/>
          <w:szCs w:val="24"/>
          <w:u w:val="single"/>
          <w:lang w:val="en-GB"/>
        </w:rPr>
        <w:t>Criteria/requirements:</w:t>
      </w:r>
    </w:p>
    <w:p w14:paraId="2B75888B" w14:textId="77777777" w:rsidR="001322FB" w:rsidRPr="001322FB" w:rsidRDefault="001322FB" w:rsidP="001322FB">
      <w:pPr>
        <w:autoSpaceDE w:val="0"/>
        <w:autoSpaceDN w:val="0"/>
        <w:adjustRightInd w:val="0"/>
        <w:spacing w:line="276" w:lineRule="auto"/>
        <w:ind w:left="709" w:hanging="709"/>
        <w:rPr>
          <w:rFonts w:ascii="Arial" w:hAnsi="Arial" w:cs="Arial"/>
          <w:color w:val="FF0000"/>
          <w:sz w:val="24"/>
          <w:szCs w:val="24"/>
          <w:lang w:val="en-GB"/>
        </w:rPr>
      </w:pPr>
      <w:r w:rsidRPr="001322FB">
        <w:rPr>
          <w:rFonts w:ascii="Arial" w:hAnsi="Arial" w:cs="Arial"/>
          <w:i/>
          <w:color w:val="FF0000"/>
          <w:sz w:val="24"/>
          <w:szCs w:val="24"/>
          <w:lang w:val="en-GB"/>
        </w:rPr>
        <w:t>(a)</w:t>
      </w:r>
      <w:r w:rsidRPr="001322FB">
        <w:rPr>
          <w:rFonts w:ascii="Arial" w:hAnsi="Arial" w:cs="Arial"/>
          <w:i/>
          <w:color w:val="FF0000"/>
          <w:sz w:val="24"/>
          <w:szCs w:val="24"/>
          <w:lang w:val="en-GB"/>
        </w:rPr>
        <w:tab/>
      </w:r>
      <w:r w:rsidRPr="001322FB">
        <w:rPr>
          <w:rFonts w:ascii="Arial" w:hAnsi="Arial" w:cs="Arial"/>
          <w:color w:val="FF0000"/>
          <w:sz w:val="24"/>
          <w:szCs w:val="24"/>
          <w:lang w:val="en-GB"/>
        </w:rPr>
        <w:t xml:space="preserve">Is a cultural/ religious </w:t>
      </w:r>
      <w:proofErr w:type="gramStart"/>
      <w:r w:rsidRPr="001322FB">
        <w:rPr>
          <w:rFonts w:ascii="Arial" w:hAnsi="Arial" w:cs="Arial"/>
          <w:color w:val="FF0000"/>
          <w:sz w:val="24"/>
          <w:szCs w:val="24"/>
          <w:lang w:val="en-GB"/>
        </w:rPr>
        <w:t>community;</w:t>
      </w:r>
      <w:proofErr w:type="gramEnd"/>
      <w:r w:rsidRPr="001322FB">
        <w:rPr>
          <w:rFonts w:ascii="Arial" w:hAnsi="Arial" w:cs="Arial"/>
          <w:color w:val="FF0000"/>
          <w:sz w:val="24"/>
          <w:szCs w:val="24"/>
          <w:vertAlign w:val="superscript"/>
          <w:lang w:val="en-GB"/>
        </w:rPr>
        <w:footnoteReference w:id="9"/>
      </w:r>
      <w:r w:rsidRPr="001322FB">
        <w:rPr>
          <w:rFonts w:ascii="Arial" w:hAnsi="Arial" w:cs="Arial"/>
          <w:color w:val="FF0000"/>
          <w:sz w:val="24"/>
          <w:szCs w:val="24"/>
          <w:lang w:val="en-GB"/>
        </w:rPr>
        <w:t xml:space="preserve"> </w:t>
      </w:r>
    </w:p>
    <w:p w14:paraId="570410CA" w14:textId="77777777" w:rsidR="001322FB" w:rsidRPr="001322FB" w:rsidRDefault="001322FB" w:rsidP="001322FB">
      <w:pPr>
        <w:autoSpaceDE w:val="0"/>
        <w:autoSpaceDN w:val="0"/>
        <w:adjustRightInd w:val="0"/>
        <w:spacing w:line="276" w:lineRule="auto"/>
        <w:ind w:left="709" w:hanging="709"/>
        <w:rPr>
          <w:rFonts w:ascii="Arial" w:hAnsi="Arial" w:cs="Arial"/>
          <w:color w:val="FF0000"/>
          <w:sz w:val="24"/>
          <w:szCs w:val="24"/>
          <w:lang w:val="en-GB"/>
        </w:rPr>
      </w:pPr>
      <w:r w:rsidRPr="001322FB">
        <w:rPr>
          <w:rFonts w:ascii="Arial" w:hAnsi="Arial" w:cs="Arial"/>
          <w:i/>
          <w:color w:val="FF0000"/>
          <w:sz w:val="24"/>
          <w:szCs w:val="24"/>
          <w:lang w:val="en-GB"/>
        </w:rPr>
        <w:t>(b)</w:t>
      </w:r>
      <w:r w:rsidRPr="001322FB">
        <w:rPr>
          <w:rFonts w:ascii="Arial" w:hAnsi="Arial" w:cs="Arial"/>
          <w:color w:val="FF0000"/>
          <w:sz w:val="24"/>
          <w:szCs w:val="24"/>
          <w:lang w:val="en-GB"/>
        </w:rPr>
        <w:tab/>
      </w:r>
      <w:proofErr w:type="gramStart"/>
      <w:r w:rsidRPr="001322FB">
        <w:rPr>
          <w:rFonts w:ascii="Arial" w:hAnsi="Arial" w:cs="Arial"/>
          <w:color w:val="FF0000"/>
          <w:sz w:val="24"/>
          <w:szCs w:val="24"/>
          <w:lang w:val="en-GB"/>
        </w:rPr>
        <w:t>cannabis</w:t>
      </w:r>
      <w:proofErr w:type="gramEnd"/>
      <w:r w:rsidRPr="001322FB">
        <w:rPr>
          <w:rFonts w:ascii="Arial" w:hAnsi="Arial" w:cs="Arial"/>
          <w:color w:val="FF0000"/>
          <w:sz w:val="24"/>
          <w:szCs w:val="24"/>
          <w:lang w:val="en-GB"/>
        </w:rPr>
        <w:t xml:space="preserve"> plants and cannabis are used in cultural/religious practices;</w:t>
      </w:r>
      <w:r w:rsidRPr="001322FB">
        <w:rPr>
          <w:rFonts w:ascii="Arial" w:hAnsi="Arial" w:cs="Arial"/>
          <w:color w:val="FF0000"/>
          <w:sz w:val="24"/>
          <w:szCs w:val="24"/>
          <w:vertAlign w:val="superscript"/>
          <w:lang w:val="en-GB"/>
        </w:rPr>
        <w:footnoteReference w:id="10"/>
      </w:r>
    </w:p>
    <w:p w14:paraId="5204FC7C" w14:textId="77777777" w:rsidR="001322FB" w:rsidRPr="001322FB" w:rsidRDefault="001322FB" w:rsidP="001322FB">
      <w:pPr>
        <w:autoSpaceDE w:val="0"/>
        <w:autoSpaceDN w:val="0"/>
        <w:adjustRightInd w:val="0"/>
        <w:spacing w:line="276" w:lineRule="auto"/>
        <w:ind w:left="709" w:hanging="709"/>
        <w:rPr>
          <w:rFonts w:ascii="Arial" w:hAnsi="Arial" w:cs="Arial"/>
          <w:color w:val="FF0000"/>
          <w:sz w:val="24"/>
          <w:szCs w:val="24"/>
          <w:lang w:val="en-GB"/>
        </w:rPr>
      </w:pPr>
      <w:r w:rsidRPr="001322FB">
        <w:rPr>
          <w:rFonts w:ascii="Arial" w:hAnsi="Arial" w:cs="Arial"/>
          <w:i/>
          <w:color w:val="FF0000"/>
          <w:sz w:val="24"/>
          <w:szCs w:val="24"/>
          <w:lang w:val="en-GB"/>
        </w:rPr>
        <w:t>(c)</w:t>
      </w:r>
      <w:r w:rsidRPr="001322FB">
        <w:rPr>
          <w:rFonts w:ascii="Arial" w:hAnsi="Arial" w:cs="Arial"/>
          <w:i/>
          <w:color w:val="FF0000"/>
          <w:sz w:val="24"/>
          <w:szCs w:val="24"/>
          <w:lang w:val="en-GB"/>
        </w:rPr>
        <w:tab/>
      </w:r>
      <w:proofErr w:type="gramStart"/>
      <w:r w:rsidRPr="001322FB">
        <w:rPr>
          <w:rFonts w:ascii="Arial" w:hAnsi="Arial" w:cs="Arial"/>
          <w:color w:val="FF0000"/>
          <w:sz w:val="24"/>
          <w:szCs w:val="24"/>
          <w:lang w:val="en-GB"/>
        </w:rPr>
        <w:t>prescribed</w:t>
      </w:r>
      <w:proofErr w:type="gramEnd"/>
      <w:r w:rsidRPr="001322FB">
        <w:rPr>
          <w:rFonts w:ascii="Arial" w:hAnsi="Arial" w:cs="Arial"/>
          <w:color w:val="FF0000"/>
          <w:sz w:val="24"/>
          <w:szCs w:val="24"/>
          <w:lang w:val="en-GB"/>
        </w:rPr>
        <w:t xml:space="preserve"> quantities for personal use in terms of section 2(1) or (3) are insufficient for the cultural/ religious practices of persons of that community;</w:t>
      </w:r>
      <w:r w:rsidRPr="001322FB">
        <w:rPr>
          <w:rFonts w:ascii="Arial" w:hAnsi="Arial" w:cs="Arial"/>
          <w:color w:val="FF0000"/>
          <w:sz w:val="24"/>
          <w:szCs w:val="24"/>
          <w:vertAlign w:val="superscript"/>
          <w:lang w:val="en-GB"/>
        </w:rPr>
        <w:footnoteReference w:id="11"/>
      </w:r>
    </w:p>
    <w:p w14:paraId="2456F87D" w14:textId="77777777" w:rsidR="001322FB" w:rsidRPr="001322FB" w:rsidRDefault="001322FB" w:rsidP="001322FB">
      <w:pPr>
        <w:autoSpaceDE w:val="0"/>
        <w:autoSpaceDN w:val="0"/>
        <w:adjustRightInd w:val="0"/>
        <w:spacing w:line="276" w:lineRule="auto"/>
        <w:ind w:left="709" w:hanging="709"/>
        <w:rPr>
          <w:rFonts w:ascii="Arial" w:hAnsi="Arial" w:cs="Arial"/>
          <w:color w:val="FF0000"/>
          <w:sz w:val="24"/>
          <w:szCs w:val="24"/>
          <w:lang w:val="en-GB"/>
        </w:rPr>
      </w:pPr>
      <w:r w:rsidRPr="001322FB">
        <w:rPr>
          <w:rFonts w:ascii="Arial" w:hAnsi="Arial" w:cs="Arial"/>
          <w:i/>
          <w:color w:val="FF0000"/>
          <w:sz w:val="24"/>
          <w:szCs w:val="24"/>
          <w:lang w:val="en-GB"/>
        </w:rPr>
        <w:t>(</w:t>
      </w:r>
      <w:proofErr w:type="gramStart"/>
      <w:r w:rsidRPr="001322FB">
        <w:rPr>
          <w:rFonts w:ascii="Arial" w:hAnsi="Arial" w:cs="Arial"/>
          <w:i/>
          <w:color w:val="FF0000"/>
          <w:sz w:val="24"/>
          <w:szCs w:val="24"/>
          <w:lang w:val="en-GB"/>
        </w:rPr>
        <w:t>d</w:t>
      </w:r>
      <w:proofErr w:type="gramEnd"/>
      <w:r w:rsidRPr="001322FB">
        <w:rPr>
          <w:rFonts w:ascii="Arial" w:hAnsi="Arial" w:cs="Arial"/>
          <w:i/>
          <w:color w:val="FF0000"/>
          <w:sz w:val="24"/>
          <w:szCs w:val="24"/>
          <w:lang w:val="en-GB"/>
        </w:rPr>
        <w:t>)</w:t>
      </w:r>
      <w:r w:rsidRPr="001322FB">
        <w:rPr>
          <w:rFonts w:ascii="Arial" w:hAnsi="Arial" w:cs="Arial"/>
          <w:color w:val="FF0000"/>
          <w:sz w:val="24"/>
          <w:szCs w:val="24"/>
          <w:lang w:val="en-GB"/>
        </w:rPr>
        <w:tab/>
      </w:r>
      <w:r w:rsidRPr="001322FB">
        <w:rPr>
          <w:rFonts w:ascii="Arial" w:hAnsi="Arial" w:cs="Arial"/>
          <w:color w:val="FF0000"/>
          <w:sz w:val="24"/>
          <w:szCs w:val="24"/>
        </w:rPr>
        <w:t>estimated requirements of community per cultivation season;</w:t>
      </w:r>
      <w:r w:rsidRPr="001322FB">
        <w:rPr>
          <w:rFonts w:ascii="Arial" w:hAnsi="Arial" w:cs="Arial"/>
          <w:color w:val="FF0000"/>
          <w:sz w:val="24"/>
          <w:szCs w:val="24"/>
          <w:lang w:val="en-GB"/>
        </w:rPr>
        <w:t xml:space="preserve"> </w:t>
      </w:r>
    </w:p>
    <w:p w14:paraId="3787AC47" w14:textId="77777777" w:rsidR="001322FB" w:rsidRPr="001322FB" w:rsidRDefault="001322FB" w:rsidP="001322FB">
      <w:pPr>
        <w:autoSpaceDE w:val="0"/>
        <w:autoSpaceDN w:val="0"/>
        <w:adjustRightInd w:val="0"/>
        <w:spacing w:line="276" w:lineRule="auto"/>
        <w:ind w:left="709" w:hanging="709"/>
        <w:rPr>
          <w:rFonts w:ascii="Arial" w:hAnsi="Arial" w:cs="Arial"/>
          <w:color w:val="FF0000"/>
          <w:sz w:val="24"/>
          <w:szCs w:val="24"/>
          <w:lang w:val="en-GB"/>
        </w:rPr>
      </w:pPr>
      <w:r w:rsidRPr="001322FB">
        <w:rPr>
          <w:rFonts w:ascii="Arial" w:hAnsi="Arial" w:cs="Arial"/>
          <w:i/>
          <w:color w:val="FF0000"/>
          <w:sz w:val="24"/>
          <w:szCs w:val="24"/>
          <w:lang w:val="en-GB"/>
        </w:rPr>
        <w:t>(e)</w:t>
      </w:r>
      <w:r w:rsidRPr="001322FB">
        <w:rPr>
          <w:rFonts w:ascii="Arial" w:hAnsi="Arial" w:cs="Arial"/>
          <w:i/>
          <w:color w:val="FF0000"/>
          <w:sz w:val="24"/>
          <w:szCs w:val="24"/>
          <w:lang w:val="en-GB"/>
        </w:rPr>
        <w:tab/>
      </w:r>
      <w:proofErr w:type="gramStart"/>
      <w:r w:rsidRPr="001322FB">
        <w:rPr>
          <w:rFonts w:ascii="Arial" w:hAnsi="Arial" w:cs="Arial"/>
          <w:color w:val="FF0000"/>
          <w:sz w:val="24"/>
          <w:szCs w:val="24"/>
          <w:lang w:val="en-GB"/>
        </w:rPr>
        <w:t>demarked</w:t>
      </w:r>
      <w:proofErr w:type="gramEnd"/>
      <w:r w:rsidRPr="001322FB">
        <w:rPr>
          <w:rFonts w:ascii="Arial" w:hAnsi="Arial" w:cs="Arial"/>
          <w:color w:val="FF0000"/>
          <w:sz w:val="24"/>
          <w:szCs w:val="24"/>
          <w:lang w:val="en-GB"/>
        </w:rPr>
        <w:t xml:space="preserve"> private place to cultivate cannabis plant/and infrastructure to securely store cannabis;</w:t>
      </w:r>
      <w:r w:rsidRPr="001322FB">
        <w:rPr>
          <w:rFonts w:ascii="Arial" w:hAnsi="Arial" w:cs="Arial"/>
          <w:color w:val="FF0000"/>
          <w:sz w:val="24"/>
          <w:szCs w:val="24"/>
          <w:vertAlign w:val="superscript"/>
          <w:lang w:val="en-GB"/>
        </w:rPr>
        <w:footnoteReference w:id="12"/>
      </w:r>
    </w:p>
    <w:p w14:paraId="11ABAF1D" w14:textId="6AE8E39A" w:rsidR="001322FB" w:rsidRDefault="001322FB" w:rsidP="001322FB">
      <w:pPr>
        <w:autoSpaceDE w:val="0"/>
        <w:autoSpaceDN w:val="0"/>
        <w:adjustRightInd w:val="0"/>
        <w:spacing w:line="276" w:lineRule="auto"/>
        <w:ind w:left="709" w:hanging="709"/>
        <w:rPr>
          <w:rFonts w:ascii="Arial" w:hAnsi="Arial" w:cs="Arial"/>
          <w:color w:val="FF0000"/>
          <w:sz w:val="24"/>
          <w:szCs w:val="24"/>
          <w:lang w:val="en-GB"/>
        </w:rPr>
      </w:pPr>
      <w:r w:rsidRPr="00067AE8">
        <w:rPr>
          <w:rFonts w:ascii="Arial" w:hAnsi="Arial" w:cs="Arial"/>
          <w:i/>
          <w:color w:val="FF0000"/>
          <w:sz w:val="24"/>
          <w:szCs w:val="24"/>
          <w:lang w:val="en-GB"/>
        </w:rPr>
        <w:t>(f)</w:t>
      </w:r>
      <w:r w:rsidRPr="00067AE8">
        <w:rPr>
          <w:rFonts w:ascii="Arial" w:hAnsi="Arial" w:cs="Arial"/>
          <w:i/>
          <w:color w:val="FF0000"/>
          <w:sz w:val="24"/>
          <w:szCs w:val="24"/>
          <w:lang w:val="en-GB"/>
        </w:rPr>
        <w:tab/>
      </w:r>
      <w:proofErr w:type="gramStart"/>
      <w:r w:rsidRPr="00067AE8">
        <w:rPr>
          <w:rFonts w:ascii="Arial" w:hAnsi="Arial" w:cs="Arial"/>
          <w:color w:val="FF0000"/>
          <w:sz w:val="24"/>
          <w:szCs w:val="24"/>
          <w:lang w:val="en-GB"/>
        </w:rPr>
        <w:t>appropriate</w:t>
      </w:r>
      <w:proofErr w:type="gramEnd"/>
      <w:r w:rsidRPr="00067AE8">
        <w:rPr>
          <w:rFonts w:ascii="Arial" w:hAnsi="Arial" w:cs="Arial"/>
          <w:color w:val="FF0000"/>
          <w:sz w:val="24"/>
          <w:szCs w:val="24"/>
          <w:lang w:val="en-GB"/>
        </w:rPr>
        <w:t xml:space="preserve"> measures exist for the supply of cannabis plants/cannabis to members of the community;</w:t>
      </w:r>
    </w:p>
    <w:p w14:paraId="6D995671" w14:textId="5DF138C6" w:rsidR="005E1EB6" w:rsidRPr="0071267A" w:rsidRDefault="00084827" w:rsidP="00084827">
      <w:pPr>
        <w:autoSpaceDE w:val="0"/>
        <w:autoSpaceDN w:val="0"/>
        <w:adjustRightInd w:val="0"/>
        <w:spacing w:line="276" w:lineRule="auto"/>
        <w:ind w:left="709" w:hanging="709"/>
        <w:rPr>
          <w:rFonts w:ascii="Arial" w:hAnsi="Arial" w:cs="Arial"/>
          <w:b/>
          <w:color w:val="FF0000"/>
          <w:sz w:val="24"/>
          <w:szCs w:val="24"/>
          <w:u w:val="single"/>
          <w:lang w:val="en-GB"/>
        </w:rPr>
      </w:pPr>
      <w:r>
        <w:rPr>
          <w:rFonts w:ascii="Arial" w:hAnsi="Arial" w:cs="Arial"/>
          <w:color w:val="FF0000"/>
          <w:sz w:val="24"/>
          <w:szCs w:val="24"/>
          <w:lang w:val="en-GB"/>
        </w:rPr>
        <w:t>?????????</w:t>
      </w:r>
      <w:bookmarkStart w:id="0" w:name="_GoBack"/>
      <w:bookmarkEnd w:id="0"/>
    </w:p>
    <w:p w14:paraId="19910A94" w14:textId="7AA92FC6" w:rsidR="00C44F90" w:rsidRPr="0071267A" w:rsidRDefault="00C841A3" w:rsidP="009D66B2">
      <w:pPr>
        <w:autoSpaceDE w:val="0"/>
        <w:autoSpaceDN w:val="0"/>
        <w:adjustRightInd w:val="0"/>
        <w:spacing w:line="360" w:lineRule="auto"/>
        <w:ind w:left="709" w:hanging="709"/>
        <w:jc w:val="center"/>
        <w:rPr>
          <w:rFonts w:ascii="Arial" w:hAnsi="Arial" w:cs="Arial"/>
          <w:sz w:val="24"/>
          <w:szCs w:val="24"/>
          <w:lang w:val="en-GB"/>
        </w:rPr>
      </w:pPr>
      <w:r w:rsidRPr="0071267A">
        <w:rPr>
          <w:rFonts w:ascii="Arial" w:hAnsi="Arial" w:cs="Arial"/>
          <w:sz w:val="24"/>
          <w:szCs w:val="24"/>
          <w:lang w:val="en-GB"/>
        </w:rPr>
        <w:t>*****</w:t>
      </w:r>
      <w:r w:rsidR="0099465D" w:rsidRPr="0071267A">
        <w:rPr>
          <w:rFonts w:ascii="Arial" w:hAnsi="Arial" w:cs="Arial"/>
          <w:sz w:val="24"/>
          <w:szCs w:val="24"/>
          <w:lang w:val="en-GB"/>
        </w:rPr>
        <w:tab/>
      </w:r>
    </w:p>
    <w:p w14:paraId="6C4F81F7" w14:textId="77777777" w:rsidR="003B2DD8" w:rsidRPr="0071267A" w:rsidRDefault="008A0024" w:rsidP="00AE2B56">
      <w:pPr>
        <w:autoSpaceDE w:val="0"/>
        <w:autoSpaceDN w:val="0"/>
        <w:adjustRightInd w:val="0"/>
        <w:spacing w:line="360" w:lineRule="auto"/>
        <w:rPr>
          <w:rFonts w:ascii="Arial" w:eastAsia="Calibri" w:hAnsi="Arial" w:cs="Arial"/>
          <w:b/>
          <w:sz w:val="24"/>
          <w:szCs w:val="24"/>
          <w:lang w:val="en-GB"/>
        </w:rPr>
      </w:pPr>
      <w:r w:rsidRPr="0071267A">
        <w:rPr>
          <w:rFonts w:ascii="Arial" w:eastAsia="Calibri" w:hAnsi="Arial" w:cs="Arial"/>
          <w:b/>
          <w:sz w:val="24"/>
          <w:szCs w:val="24"/>
          <w:lang w:val="en-GB"/>
        </w:rPr>
        <w:t xml:space="preserve">Prescribed quantities for personal use by adult person </w:t>
      </w:r>
    </w:p>
    <w:p w14:paraId="2C9C8BFB" w14:textId="77777777" w:rsidR="00C02BE9" w:rsidRPr="00A078BB" w:rsidRDefault="00C02BE9" w:rsidP="00C02BE9">
      <w:pPr>
        <w:autoSpaceDE w:val="0"/>
        <w:autoSpaceDN w:val="0"/>
        <w:adjustRightInd w:val="0"/>
        <w:spacing w:line="360" w:lineRule="auto"/>
        <w:rPr>
          <w:rFonts w:ascii="Arial" w:eastAsia="Calibri" w:hAnsi="Arial" w:cs="Arial"/>
          <w:b/>
          <w:sz w:val="24"/>
          <w:szCs w:val="24"/>
          <w:lang w:val="en-GB"/>
        </w:rPr>
      </w:pPr>
      <w:r w:rsidRPr="00A078BB">
        <w:rPr>
          <w:rFonts w:ascii="Arial" w:eastAsia="Calibri" w:hAnsi="Arial" w:cs="Arial"/>
          <w:sz w:val="24"/>
          <w:szCs w:val="24"/>
          <w:lang w:val="en-GB"/>
        </w:rPr>
        <w:t>(</w:t>
      </w:r>
      <w:r w:rsidRPr="00A078BB">
        <w:rPr>
          <w:rFonts w:ascii="Arial" w:eastAsia="Calibri" w:hAnsi="Arial" w:cs="Arial"/>
          <w:b/>
          <w:sz w:val="24"/>
          <w:szCs w:val="24"/>
          <w:u w:val="single"/>
          <w:lang w:val="en-GB"/>
        </w:rPr>
        <w:t>Comments:</w:t>
      </w:r>
      <w:r w:rsidRPr="00A078BB">
        <w:rPr>
          <w:rFonts w:ascii="Arial" w:eastAsia="Calibri" w:hAnsi="Arial" w:cs="Arial"/>
          <w:b/>
          <w:sz w:val="24"/>
          <w:szCs w:val="24"/>
          <w:lang w:val="en-GB"/>
        </w:rPr>
        <w:t xml:space="preserve"> </w:t>
      </w:r>
      <w:r w:rsidRPr="00A078BB">
        <w:rPr>
          <w:rFonts w:ascii="Arial" w:eastAsia="Calibri" w:hAnsi="Arial" w:cs="Arial"/>
          <w:sz w:val="24"/>
          <w:szCs w:val="24"/>
          <w:lang w:val="en-GB"/>
        </w:rPr>
        <w:t xml:space="preserve">Paragraph 3, pages 39 to 45 of </w:t>
      </w:r>
      <w:proofErr w:type="spellStart"/>
      <w:r w:rsidRPr="00A078BB">
        <w:rPr>
          <w:rFonts w:ascii="Arial" w:eastAsia="Calibri" w:hAnsi="Arial" w:cs="Arial"/>
          <w:sz w:val="24"/>
          <w:szCs w:val="24"/>
          <w:lang w:val="en-GB"/>
        </w:rPr>
        <w:t>C&amp;R</w:t>
      </w:r>
      <w:proofErr w:type="spellEnd"/>
      <w:r w:rsidRPr="00A078BB">
        <w:rPr>
          <w:rFonts w:ascii="Arial" w:eastAsia="Calibri" w:hAnsi="Arial" w:cs="Arial"/>
          <w:sz w:val="24"/>
          <w:szCs w:val="24"/>
          <w:lang w:val="en-GB"/>
        </w:rPr>
        <w:t>.)</w:t>
      </w:r>
    </w:p>
    <w:p w14:paraId="62BC567C" w14:textId="77777777" w:rsidR="009A376F" w:rsidRPr="0071267A" w:rsidRDefault="003B2DD8"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b/>
          <w:sz w:val="24"/>
          <w:szCs w:val="24"/>
          <w:lang w:val="en-GB"/>
        </w:rPr>
        <w:tab/>
      </w:r>
      <w:r w:rsidR="0046461F" w:rsidRPr="0071267A">
        <w:rPr>
          <w:rFonts w:ascii="Arial" w:eastAsia="Calibri" w:hAnsi="Arial" w:cs="Arial"/>
          <w:b/>
          <w:sz w:val="24"/>
          <w:szCs w:val="24"/>
          <w:lang w:val="en-GB"/>
        </w:rPr>
        <w:t>2</w:t>
      </w:r>
      <w:r w:rsidRPr="0071267A">
        <w:rPr>
          <w:rFonts w:ascii="Arial" w:eastAsia="Calibri" w:hAnsi="Arial" w:cs="Arial"/>
          <w:b/>
          <w:sz w:val="24"/>
          <w:szCs w:val="24"/>
          <w:lang w:val="en-GB"/>
        </w:rPr>
        <w:t>.</w:t>
      </w:r>
      <w:r w:rsidRPr="0071267A">
        <w:rPr>
          <w:rFonts w:ascii="Arial" w:eastAsia="Calibri" w:hAnsi="Arial" w:cs="Arial"/>
          <w:b/>
          <w:sz w:val="24"/>
          <w:szCs w:val="24"/>
          <w:lang w:val="en-GB"/>
        </w:rPr>
        <w:tab/>
      </w:r>
      <w:r w:rsidR="004249DC" w:rsidRPr="0071267A">
        <w:rPr>
          <w:rFonts w:ascii="Arial" w:eastAsia="Calibri" w:hAnsi="Arial" w:cs="Arial"/>
          <w:sz w:val="24"/>
          <w:szCs w:val="24"/>
          <w:lang w:val="en-GB"/>
        </w:rPr>
        <w:t>(1)</w:t>
      </w:r>
      <w:r w:rsidR="004249DC" w:rsidRPr="0071267A">
        <w:rPr>
          <w:rFonts w:ascii="Arial" w:eastAsia="Calibri" w:hAnsi="Arial" w:cs="Arial"/>
          <w:b/>
          <w:sz w:val="24"/>
          <w:szCs w:val="24"/>
          <w:lang w:val="en-GB"/>
        </w:rPr>
        <w:tab/>
      </w:r>
      <w:r w:rsidR="00C7782C" w:rsidRPr="0071267A">
        <w:rPr>
          <w:rFonts w:ascii="Arial" w:eastAsia="Calibri" w:hAnsi="Arial" w:cs="Arial"/>
          <w:sz w:val="24"/>
          <w:szCs w:val="24"/>
          <w:lang w:val="en-GB"/>
        </w:rPr>
        <w:t>Subject to this Act, a</w:t>
      </w:r>
      <w:r w:rsidR="002B1553" w:rsidRPr="0071267A">
        <w:rPr>
          <w:rFonts w:ascii="Arial" w:eastAsia="Calibri" w:hAnsi="Arial" w:cs="Arial"/>
          <w:sz w:val="24"/>
          <w:szCs w:val="24"/>
          <w:lang w:val="en-GB"/>
        </w:rPr>
        <w:t>n adult person may</w:t>
      </w:r>
      <w:r w:rsidR="008B62C5" w:rsidRPr="0071267A">
        <w:rPr>
          <w:rFonts w:ascii="Arial" w:eastAsia="Calibri" w:hAnsi="Arial" w:cs="Arial"/>
          <w:sz w:val="24"/>
          <w:szCs w:val="24"/>
          <w:lang w:val="en-GB"/>
        </w:rPr>
        <w:t xml:space="preserve"> for personal use</w:t>
      </w:r>
      <w:r w:rsidR="009A376F" w:rsidRPr="0071267A">
        <w:rPr>
          <w:rFonts w:ascii="Arial" w:eastAsia="Calibri" w:hAnsi="Arial" w:cs="Arial"/>
          <w:sz w:val="24"/>
          <w:szCs w:val="24"/>
          <w:lang w:val="en-GB"/>
        </w:rPr>
        <w:t>—</w:t>
      </w:r>
    </w:p>
    <w:p w14:paraId="6E4EC83B" w14:textId="77777777" w:rsidR="00813B45" w:rsidRPr="0071267A" w:rsidRDefault="00813B45" w:rsidP="00E37819">
      <w:pPr>
        <w:autoSpaceDE w:val="0"/>
        <w:autoSpaceDN w:val="0"/>
        <w:adjustRightInd w:val="0"/>
        <w:spacing w:line="360" w:lineRule="auto"/>
        <w:ind w:left="709" w:hanging="709"/>
        <w:rPr>
          <w:rFonts w:ascii="Arial" w:hAnsi="Arial"/>
          <w:strike/>
          <w:color w:val="000000" w:themeColor="text1"/>
          <w:sz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possess</w:t>
      </w:r>
      <w:proofErr w:type="gramEnd"/>
      <w:r w:rsidRPr="0071267A">
        <w:rPr>
          <w:rFonts w:ascii="Arial" w:eastAsia="Calibri" w:hAnsi="Arial" w:cs="Arial"/>
          <w:sz w:val="24"/>
          <w:szCs w:val="24"/>
          <w:lang w:val="en-GB"/>
        </w:rPr>
        <w:t xml:space="preserve"> </w:t>
      </w:r>
      <w:r w:rsidR="00701C1E" w:rsidRPr="0071267A">
        <w:rPr>
          <w:rFonts w:ascii="Arial" w:eastAsia="Calibri" w:hAnsi="Arial" w:cs="Arial"/>
          <w:sz w:val="24"/>
          <w:szCs w:val="24"/>
          <w:lang w:val="en-GB"/>
        </w:rPr>
        <w:t xml:space="preserve">the prescribed quantity of </w:t>
      </w:r>
      <w:r w:rsidRPr="0071267A">
        <w:rPr>
          <w:rFonts w:ascii="Arial" w:eastAsia="Calibri" w:hAnsi="Arial" w:cs="Arial"/>
          <w:sz w:val="24"/>
          <w:szCs w:val="24"/>
          <w:lang w:val="en-GB"/>
        </w:rPr>
        <w:t>cannabis plant cultivation material</w:t>
      </w:r>
      <w:r w:rsidR="00E37819" w:rsidRPr="0071267A">
        <w:rPr>
          <w:rFonts w:ascii="Arial" w:eastAsia="Calibri" w:hAnsi="Arial" w:cs="Arial"/>
          <w:sz w:val="24"/>
          <w:szCs w:val="24"/>
          <w:lang w:val="en-GB"/>
        </w:rPr>
        <w:t>;</w:t>
      </w:r>
    </w:p>
    <w:p w14:paraId="5F6482EE" w14:textId="77777777" w:rsidR="00CC294E" w:rsidRPr="0071267A" w:rsidRDefault="009A376F"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00813B45"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00D92E4C" w:rsidRPr="0071267A">
        <w:rPr>
          <w:rFonts w:ascii="Arial" w:eastAsia="Calibri" w:hAnsi="Arial" w:cs="Arial"/>
          <w:sz w:val="24"/>
          <w:szCs w:val="24"/>
          <w:lang w:val="en-GB"/>
        </w:rPr>
        <w:t>cultivate</w:t>
      </w:r>
      <w:proofErr w:type="gramEnd"/>
      <w:r w:rsidR="00D92E4C" w:rsidRPr="0071267A">
        <w:rPr>
          <w:rFonts w:ascii="Arial" w:eastAsia="Calibri" w:hAnsi="Arial" w:cs="Arial"/>
          <w:sz w:val="24"/>
          <w:szCs w:val="24"/>
          <w:lang w:val="en-GB"/>
        </w:rPr>
        <w:t xml:space="preserve"> </w:t>
      </w:r>
      <w:r w:rsidR="0001587F" w:rsidRPr="0071267A">
        <w:rPr>
          <w:rFonts w:ascii="Arial" w:eastAsia="Calibri" w:hAnsi="Arial" w:cs="Arial"/>
          <w:sz w:val="24"/>
          <w:szCs w:val="24"/>
          <w:lang w:val="en-GB"/>
        </w:rPr>
        <w:t>the</w:t>
      </w:r>
      <w:r w:rsidR="00A93555" w:rsidRPr="0071267A">
        <w:rPr>
          <w:rFonts w:ascii="Arial" w:eastAsia="Calibri" w:hAnsi="Arial" w:cs="Arial"/>
          <w:sz w:val="24"/>
          <w:szCs w:val="24"/>
          <w:lang w:val="en-GB"/>
        </w:rPr>
        <w:t xml:space="preserve"> </w:t>
      </w:r>
      <w:r w:rsidR="008C3FDE" w:rsidRPr="0071267A">
        <w:rPr>
          <w:rFonts w:ascii="Arial" w:eastAsia="Calibri" w:hAnsi="Arial" w:cs="Arial"/>
          <w:sz w:val="24"/>
          <w:szCs w:val="24"/>
          <w:lang w:val="en-GB"/>
        </w:rPr>
        <w:t>prescribed</w:t>
      </w:r>
      <w:r w:rsidR="00A93555" w:rsidRPr="0071267A">
        <w:rPr>
          <w:rFonts w:ascii="Arial" w:eastAsia="Calibri" w:hAnsi="Arial" w:cs="Arial"/>
          <w:sz w:val="24"/>
          <w:szCs w:val="24"/>
          <w:lang w:val="en-GB"/>
        </w:rPr>
        <w:t xml:space="preserve"> quantity of c</w:t>
      </w:r>
      <w:r w:rsidR="002B1553" w:rsidRPr="0071267A">
        <w:rPr>
          <w:rFonts w:ascii="Arial" w:eastAsia="Calibri" w:hAnsi="Arial" w:cs="Arial"/>
          <w:sz w:val="24"/>
          <w:szCs w:val="24"/>
          <w:lang w:val="en-GB"/>
        </w:rPr>
        <w:t>annabis plant</w:t>
      </w:r>
      <w:r w:rsidR="00AD2F88" w:rsidRPr="0071267A">
        <w:rPr>
          <w:rFonts w:ascii="Arial" w:eastAsia="Calibri" w:hAnsi="Arial" w:cs="Arial"/>
          <w:sz w:val="24"/>
          <w:szCs w:val="24"/>
          <w:lang w:val="en-GB"/>
        </w:rPr>
        <w:t>s</w:t>
      </w:r>
      <w:r w:rsidR="00601F2C" w:rsidRPr="0071267A">
        <w:rPr>
          <w:rFonts w:ascii="Arial" w:eastAsia="Calibri" w:hAnsi="Arial" w:cs="Arial"/>
          <w:sz w:val="24"/>
          <w:szCs w:val="24"/>
          <w:lang w:val="en-GB"/>
        </w:rPr>
        <w:t xml:space="preserve"> </w:t>
      </w:r>
      <w:r w:rsidR="00E251AF" w:rsidRPr="0071267A">
        <w:rPr>
          <w:rFonts w:ascii="Arial" w:eastAsia="Calibri" w:hAnsi="Arial" w:cs="Arial"/>
          <w:sz w:val="24"/>
          <w:szCs w:val="24"/>
          <w:lang w:val="en-GB"/>
        </w:rPr>
        <w:t>in a private place</w:t>
      </w:r>
      <w:r w:rsidR="00CC294E" w:rsidRPr="0071267A">
        <w:rPr>
          <w:rFonts w:ascii="Arial" w:eastAsia="Calibri" w:hAnsi="Arial" w:cs="Arial"/>
          <w:sz w:val="24"/>
          <w:szCs w:val="24"/>
          <w:lang w:val="en-GB"/>
        </w:rPr>
        <w:t>;</w:t>
      </w:r>
    </w:p>
    <w:p w14:paraId="2DFFDC46" w14:textId="77777777" w:rsidR="006D2650" w:rsidRPr="0071267A" w:rsidRDefault="006D2650" w:rsidP="00AE2B56">
      <w:pPr>
        <w:autoSpaceDE w:val="0"/>
        <w:autoSpaceDN w:val="0"/>
        <w:adjustRightInd w:val="0"/>
        <w:spacing w:line="360" w:lineRule="auto"/>
        <w:rPr>
          <w:rFonts w:ascii="Arial" w:eastAsia="Calibri"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c</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eastAsia="Calibri" w:hAnsi="Arial" w:cs="Arial"/>
          <w:sz w:val="24"/>
          <w:szCs w:val="24"/>
          <w:lang w:val="en-GB"/>
        </w:rPr>
        <w:t>possess</w:t>
      </w:r>
      <w:proofErr w:type="gramEnd"/>
      <w:r w:rsidRPr="0071267A">
        <w:rPr>
          <w:rFonts w:ascii="Arial" w:eastAsia="Calibri" w:hAnsi="Arial" w:cs="Arial"/>
          <w:sz w:val="24"/>
          <w:szCs w:val="24"/>
          <w:lang w:val="en-GB"/>
        </w:rPr>
        <w:t xml:space="preserve"> </w:t>
      </w:r>
      <w:r w:rsidR="00F72CF7" w:rsidRPr="0071267A">
        <w:rPr>
          <w:rFonts w:ascii="Arial" w:eastAsia="Calibri" w:hAnsi="Arial" w:cs="Arial"/>
          <w:sz w:val="24"/>
          <w:szCs w:val="24"/>
          <w:lang w:val="en-GB"/>
        </w:rPr>
        <w:t xml:space="preserve">in private, </w:t>
      </w:r>
      <w:r w:rsidR="008219FA" w:rsidRPr="0071267A">
        <w:rPr>
          <w:rFonts w:ascii="Arial" w:eastAsia="Calibri" w:hAnsi="Arial" w:cs="Arial"/>
          <w:sz w:val="24"/>
          <w:szCs w:val="24"/>
          <w:lang w:val="en-GB"/>
        </w:rPr>
        <w:t>the</w:t>
      </w:r>
      <w:r w:rsidRPr="0071267A">
        <w:rPr>
          <w:rFonts w:ascii="Arial" w:eastAsia="Calibri" w:hAnsi="Arial" w:cs="Arial"/>
          <w:sz w:val="24"/>
          <w:szCs w:val="24"/>
          <w:lang w:val="en-GB"/>
        </w:rPr>
        <w:t xml:space="preserve"> </w:t>
      </w:r>
      <w:r w:rsidR="008C3FDE" w:rsidRPr="0071267A">
        <w:rPr>
          <w:rFonts w:ascii="Arial" w:eastAsia="Calibri" w:hAnsi="Arial" w:cs="Arial"/>
          <w:sz w:val="24"/>
          <w:szCs w:val="24"/>
          <w:lang w:val="en-GB"/>
        </w:rPr>
        <w:t>prescribed</w:t>
      </w:r>
      <w:r w:rsidRPr="0071267A">
        <w:rPr>
          <w:rFonts w:ascii="Arial" w:eastAsia="Calibri" w:hAnsi="Arial" w:cs="Arial"/>
          <w:sz w:val="24"/>
          <w:szCs w:val="24"/>
          <w:lang w:val="en-GB"/>
        </w:rPr>
        <w:t xml:space="preserve"> quantity of </w:t>
      </w:r>
      <w:r w:rsidR="008B62C5" w:rsidRPr="0071267A">
        <w:rPr>
          <w:rFonts w:ascii="Arial" w:eastAsia="Calibri" w:hAnsi="Arial" w:cs="Arial"/>
          <w:sz w:val="24"/>
          <w:szCs w:val="24"/>
          <w:lang w:val="en-GB"/>
        </w:rPr>
        <w:t>cannabis in a public place;</w:t>
      </w:r>
      <w:r w:rsidR="00003F53" w:rsidRPr="0071267A">
        <w:rPr>
          <w:rFonts w:ascii="Arial" w:eastAsia="Calibri" w:hAnsi="Arial" w:cs="Arial"/>
          <w:sz w:val="24"/>
          <w:szCs w:val="24"/>
          <w:lang w:val="en-GB"/>
        </w:rPr>
        <w:t xml:space="preserve"> </w:t>
      </w:r>
    </w:p>
    <w:p w14:paraId="4BB22DEA" w14:textId="77777777" w:rsidR="00882CFC" w:rsidRPr="0071267A" w:rsidRDefault="00882CFC"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d</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004B03A8" w:rsidRPr="0071267A">
        <w:rPr>
          <w:rFonts w:ascii="Arial" w:hAnsi="Arial" w:cs="Arial"/>
          <w:sz w:val="24"/>
          <w:szCs w:val="24"/>
          <w:lang w:val="en-GB"/>
        </w:rPr>
        <w:t>possess</w:t>
      </w:r>
      <w:proofErr w:type="gramEnd"/>
      <w:r w:rsidR="00F72CF7" w:rsidRPr="0071267A">
        <w:rPr>
          <w:rFonts w:ascii="Arial" w:hAnsi="Arial" w:cs="Arial"/>
          <w:sz w:val="24"/>
          <w:szCs w:val="24"/>
          <w:lang w:val="en-GB"/>
        </w:rPr>
        <w:t xml:space="preserve"> </w:t>
      </w:r>
      <w:r w:rsidR="008219FA" w:rsidRPr="0071267A">
        <w:rPr>
          <w:rFonts w:ascii="Arial" w:hAnsi="Arial" w:cs="Arial"/>
          <w:sz w:val="24"/>
          <w:szCs w:val="24"/>
          <w:lang w:val="en-GB"/>
        </w:rPr>
        <w:t>the</w:t>
      </w:r>
      <w:r w:rsidR="004B03A8" w:rsidRPr="0071267A">
        <w:rPr>
          <w:rFonts w:ascii="Arial" w:hAnsi="Arial" w:cs="Arial"/>
          <w:sz w:val="24"/>
          <w:szCs w:val="24"/>
          <w:lang w:val="en-GB"/>
        </w:rPr>
        <w:t xml:space="preserve"> </w:t>
      </w:r>
      <w:r w:rsidR="008C3FDE" w:rsidRPr="0071267A">
        <w:rPr>
          <w:rFonts w:ascii="Arial" w:hAnsi="Arial" w:cs="Arial"/>
          <w:sz w:val="24"/>
          <w:szCs w:val="24"/>
          <w:lang w:val="en-GB"/>
        </w:rPr>
        <w:t>prescribed</w:t>
      </w:r>
      <w:r w:rsidR="004B03A8" w:rsidRPr="0071267A">
        <w:rPr>
          <w:rFonts w:ascii="Arial" w:hAnsi="Arial" w:cs="Arial"/>
          <w:sz w:val="24"/>
          <w:szCs w:val="24"/>
          <w:lang w:val="en-GB"/>
        </w:rPr>
        <w:t xml:space="preserve"> quantity of cannabis</w:t>
      </w:r>
      <w:r w:rsidR="0025648D" w:rsidRPr="0071267A">
        <w:rPr>
          <w:lang w:val="en-GB"/>
        </w:rPr>
        <w:t xml:space="preserve"> </w:t>
      </w:r>
      <w:r w:rsidR="004B03A8" w:rsidRPr="0071267A">
        <w:rPr>
          <w:rFonts w:ascii="Arial" w:eastAsia="Calibri" w:hAnsi="Arial" w:cs="Arial"/>
          <w:sz w:val="24"/>
          <w:szCs w:val="24"/>
          <w:lang w:val="en-GB"/>
        </w:rPr>
        <w:t>in a private place</w:t>
      </w:r>
      <w:r w:rsidR="009141A7" w:rsidRPr="0071267A">
        <w:rPr>
          <w:rFonts w:ascii="Arial" w:eastAsia="Calibri" w:hAnsi="Arial" w:cs="Arial"/>
          <w:sz w:val="24"/>
          <w:szCs w:val="24"/>
          <w:lang w:val="en-GB"/>
        </w:rPr>
        <w:t>; and</w:t>
      </w:r>
    </w:p>
    <w:p w14:paraId="0D984499" w14:textId="77777777" w:rsidR="004511F0" w:rsidRPr="0071267A" w:rsidRDefault="004511F0" w:rsidP="004B4A04">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e</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possess</w:t>
      </w:r>
      <w:proofErr w:type="gramEnd"/>
      <w:r w:rsidR="00F72CF7" w:rsidRPr="0071267A">
        <w:rPr>
          <w:rFonts w:ascii="Arial" w:eastAsia="Calibri" w:hAnsi="Arial" w:cs="Arial"/>
          <w:sz w:val="24"/>
          <w:szCs w:val="24"/>
          <w:lang w:val="en-GB"/>
        </w:rPr>
        <w:t xml:space="preserve"> in private,</w:t>
      </w:r>
      <w:r w:rsidRPr="0071267A">
        <w:rPr>
          <w:rFonts w:ascii="Arial" w:eastAsia="Calibri" w:hAnsi="Arial" w:cs="Arial"/>
          <w:sz w:val="24"/>
          <w:szCs w:val="24"/>
          <w:lang w:val="en-GB"/>
        </w:rPr>
        <w:t xml:space="preserve"> the prescribed quantity of cannabis plant</w:t>
      </w:r>
      <w:r w:rsidR="003C4885" w:rsidRPr="0071267A">
        <w:rPr>
          <w:rFonts w:ascii="Arial" w:eastAsia="Calibri" w:hAnsi="Arial" w:cs="Arial"/>
          <w:sz w:val="24"/>
          <w:szCs w:val="24"/>
          <w:lang w:val="en-GB"/>
        </w:rPr>
        <w:t>s</w:t>
      </w:r>
      <w:r w:rsidR="00982DF8"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in a public place.</w:t>
      </w:r>
    </w:p>
    <w:p w14:paraId="258C6C36" w14:textId="77777777" w:rsidR="007E4736" w:rsidRPr="0071267A" w:rsidRDefault="007E4736"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t>(2)</w:t>
      </w:r>
      <w:r w:rsidRPr="0071267A">
        <w:rPr>
          <w:rFonts w:ascii="Arial" w:eastAsia="Calibri" w:hAnsi="Arial" w:cs="Arial"/>
          <w:sz w:val="24"/>
          <w:szCs w:val="24"/>
          <w:lang w:val="en-GB"/>
        </w:rPr>
        <w:tab/>
      </w:r>
      <w:r w:rsidR="00C7782C" w:rsidRPr="0071267A">
        <w:rPr>
          <w:rFonts w:ascii="Arial" w:eastAsia="Calibri" w:hAnsi="Arial" w:cs="Arial"/>
          <w:sz w:val="24"/>
          <w:szCs w:val="24"/>
          <w:lang w:val="en-GB"/>
        </w:rPr>
        <w:t>Subject to this Act, a</w:t>
      </w:r>
      <w:r w:rsidRPr="0071267A">
        <w:rPr>
          <w:rFonts w:ascii="Arial" w:eastAsia="Calibri" w:hAnsi="Arial" w:cs="Arial"/>
          <w:sz w:val="24"/>
          <w:szCs w:val="24"/>
          <w:lang w:val="en-GB"/>
        </w:rPr>
        <w:t>n adult person may consume cannabis in a private place.</w:t>
      </w:r>
    </w:p>
    <w:p w14:paraId="17202A2A" w14:textId="4F7373D9" w:rsidR="00402688" w:rsidRPr="0071267A" w:rsidRDefault="007E4736" w:rsidP="00AE2B56">
      <w:pPr>
        <w:autoSpaceDE w:val="0"/>
        <w:autoSpaceDN w:val="0"/>
        <w:adjustRightInd w:val="0"/>
        <w:spacing w:line="360" w:lineRule="auto"/>
        <w:rPr>
          <w:rFonts w:ascii="Arial"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t>(3</w:t>
      </w:r>
      <w:r w:rsidR="00402688" w:rsidRPr="0071267A">
        <w:rPr>
          <w:rFonts w:ascii="Arial" w:eastAsia="Calibri" w:hAnsi="Arial" w:cs="Arial"/>
          <w:sz w:val="24"/>
          <w:szCs w:val="24"/>
          <w:lang w:val="en-GB"/>
        </w:rPr>
        <w:t>)</w:t>
      </w:r>
      <w:r w:rsidR="00402688" w:rsidRPr="0071267A">
        <w:rPr>
          <w:rFonts w:ascii="Arial" w:eastAsia="Calibri" w:hAnsi="Arial" w:cs="Arial"/>
          <w:sz w:val="24"/>
          <w:szCs w:val="24"/>
          <w:lang w:val="en-GB"/>
        </w:rPr>
        <w:tab/>
      </w:r>
      <w:r w:rsidR="00C7782C" w:rsidRPr="0071267A">
        <w:rPr>
          <w:rFonts w:ascii="Arial" w:hAnsi="Arial"/>
          <w:sz w:val="24"/>
          <w:lang w:val="en-GB"/>
        </w:rPr>
        <w:t>Subject to this Act, a</w:t>
      </w:r>
      <w:r w:rsidR="00402688" w:rsidRPr="0071267A">
        <w:rPr>
          <w:rFonts w:ascii="Arial" w:hAnsi="Arial"/>
          <w:sz w:val="24"/>
          <w:lang w:val="en-GB"/>
        </w:rPr>
        <w:t>n adult person</w:t>
      </w:r>
      <w:r w:rsidR="00402688" w:rsidRPr="0071267A">
        <w:rPr>
          <w:rFonts w:ascii="Arial" w:hAnsi="Arial"/>
          <w:b/>
          <w:sz w:val="24"/>
          <w:lang w:val="en-GB"/>
        </w:rPr>
        <w:t xml:space="preserve"> </w:t>
      </w:r>
      <w:r w:rsidR="00402688" w:rsidRPr="0071267A">
        <w:rPr>
          <w:rFonts w:ascii="Arial" w:hAnsi="Arial"/>
          <w:sz w:val="24"/>
          <w:lang w:val="en-GB"/>
        </w:rPr>
        <w:t>may withou</w:t>
      </w:r>
      <w:r w:rsidR="007F4E99" w:rsidRPr="0071267A">
        <w:rPr>
          <w:rFonts w:ascii="Arial" w:hAnsi="Arial"/>
          <w:sz w:val="24"/>
          <w:lang w:val="en-GB"/>
        </w:rPr>
        <w:t>t the exchange of remuneration provide to,</w:t>
      </w:r>
      <w:r w:rsidR="00402688" w:rsidRPr="0071267A">
        <w:rPr>
          <w:rFonts w:ascii="Arial" w:hAnsi="Arial"/>
          <w:sz w:val="24"/>
          <w:lang w:val="en-GB"/>
        </w:rPr>
        <w:t xml:space="preserve"> or obtain from, another adult person, for personal use</w:t>
      </w:r>
      <w:r w:rsidR="00565DF7" w:rsidRPr="0071267A">
        <w:rPr>
          <w:rFonts w:ascii="Arial" w:hAnsi="Arial"/>
          <w:sz w:val="24"/>
          <w:lang w:val="en-GB"/>
        </w:rPr>
        <w:t>,</w:t>
      </w:r>
      <w:r w:rsidR="00CF0D60" w:rsidRPr="0071267A">
        <w:rPr>
          <w:rFonts w:ascii="Arial" w:hAnsi="Arial"/>
          <w:sz w:val="24"/>
          <w:lang w:val="en-GB"/>
        </w:rPr>
        <w:t xml:space="preserve"> the prescribed quantity of</w:t>
      </w:r>
      <w:r w:rsidR="00CF0D60" w:rsidRPr="0071267A">
        <w:rPr>
          <w:rFonts w:ascii="Arial" w:hAnsi="Arial" w:cs="Arial"/>
          <w:sz w:val="24"/>
          <w:szCs w:val="24"/>
          <w:lang w:val="en-GB"/>
        </w:rPr>
        <w:t xml:space="preserve"> </w:t>
      </w:r>
      <w:r w:rsidR="007F4E99" w:rsidRPr="0071267A">
        <w:rPr>
          <w:rFonts w:ascii="Arial" w:hAnsi="Arial" w:cs="Arial"/>
          <w:sz w:val="24"/>
          <w:szCs w:val="24"/>
          <w:lang w:val="en-GB"/>
        </w:rPr>
        <w:t>—</w:t>
      </w:r>
    </w:p>
    <w:p w14:paraId="47FE38DE" w14:textId="77777777" w:rsidR="00EF1ACC" w:rsidRPr="0071267A" w:rsidRDefault="00402688" w:rsidP="007F4E99">
      <w:pPr>
        <w:autoSpaceDE w:val="0"/>
        <w:autoSpaceDN w:val="0"/>
        <w:adjustRightInd w:val="0"/>
        <w:spacing w:line="360" w:lineRule="auto"/>
        <w:rPr>
          <w:rFonts w:ascii="Arial" w:hAnsi="Arial" w:cs="Arial"/>
          <w:sz w:val="24"/>
          <w:szCs w:val="24"/>
          <w:lang w:val="en-GB"/>
        </w:rPr>
      </w:pPr>
      <w:r w:rsidRPr="0071267A">
        <w:rPr>
          <w:rFonts w:ascii="Arial" w:eastAsia="Calibri" w:hAnsi="Arial" w:cs="Arial"/>
          <w:sz w:val="24"/>
          <w:szCs w:val="24"/>
          <w:lang w:val="en-GB"/>
        </w:rPr>
        <w:t>(</w:t>
      </w:r>
      <w:r w:rsidR="007F4E99"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hAnsi="Arial" w:cs="Arial"/>
          <w:sz w:val="24"/>
          <w:szCs w:val="24"/>
          <w:lang w:val="en-GB"/>
        </w:rPr>
        <w:t>cannabis</w:t>
      </w:r>
      <w:proofErr w:type="gramEnd"/>
      <w:r w:rsidRPr="0071267A">
        <w:rPr>
          <w:rFonts w:ascii="Arial" w:hAnsi="Arial" w:cs="Arial"/>
          <w:sz w:val="24"/>
          <w:szCs w:val="24"/>
          <w:lang w:val="en-GB"/>
        </w:rPr>
        <w:t xml:space="preserve"> plant cultivation material; </w:t>
      </w:r>
    </w:p>
    <w:p w14:paraId="7ED86B8B" w14:textId="77777777" w:rsidR="00CF0D60" w:rsidRPr="0071267A" w:rsidRDefault="007F4E99" w:rsidP="00CF0D60">
      <w:pPr>
        <w:autoSpaceDE w:val="0"/>
        <w:autoSpaceDN w:val="0"/>
        <w:adjustRightInd w:val="0"/>
        <w:spacing w:line="360" w:lineRule="auto"/>
        <w:rPr>
          <w:rFonts w:ascii="Arial" w:eastAsia="Calibri"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00402688" w:rsidRPr="0071267A">
        <w:rPr>
          <w:rFonts w:ascii="Arial" w:hAnsi="Arial" w:cs="Arial"/>
          <w:sz w:val="24"/>
          <w:szCs w:val="24"/>
          <w:lang w:val="en-GB"/>
        </w:rPr>
        <w:t>)</w:t>
      </w:r>
      <w:r w:rsidR="00402688" w:rsidRPr="0071267A">
        <w:rPr>
          <w:rFonts w:ascii="Arial" w:hAnsi="Arial" w:cs="Arial"/>
          <w:sz w:val="24"/>
          <w:szCs w:val="24"/>
          <w:lang w:val="en-GB"/>
        </w:rPr>
        <w:tab/>
      </w:r>
      <w:proofErr w:type="gramStart"/>
      <w:r w:rsidR="00402688" w:rsidRPr="0071267A">
        <w:rPr>
          <w:rFonts w:ascii="Arial" w:eastAsia="Calibri" w:hAnsi="Arial" w:cs="Arial"/>
          <w:sz w:val="24"/>
          <w:szCs w:val="24"/>
          <w:lang w:val="en-GB"/>
        </w:rPr>
        <w:t>cannabis</w:t>
      </w:r>
      <w:proofErr w:type="gramEnd"/>
      <w:r w:rsidR="00402688" w:rsidRPr="0071267A">
        <w:rPr>
          <w:rFonts w:ascii="Arial" w:eastAsia="Calibri" w:hAnsi="Arial" w:cs="Arial"/>
          <w:sz w:val="24"/>
          <w:szCs w:val="24"/>
          <w:lang w:val="en-GB"/>
        </w:rPr>
        <w:t xml:space="preserve"> plant</w:t>
      </w:r>
      <w:r w:rsidR="003C4885" w:rsidRPr="0071267A">
        <w:rPr>
          <w:rFonts w:ascii="Arial" w:eastAsia="Calibri" w:hAnsi="Arial" w:cs="Arial"/>
          <w:sz w:val="24"/>
          <w:szCs w:val="24"/>
          <w:lang w:val="en-GB"/>
        </w:rPr>
        <w:t>s</w:t>
      </w:r>
      <w:r w:rsidR="00402688" w:rsidRPr="0071267A">
        <w:rPr>
          <w:rFonts w:ascii="Arial" w:eastAsia="Calibri" w:hAnsi="Arial" w:cs="Arial"/>
          <w:sz w:val="24"/>
          <w:szCs w:val="24"/>
          <w:lang w:val="en-GB"/>
        </w:rPr>
        <w:t xml:space="preserve">; </w:t>
      </w:r>
      <w:r w:rsidR="00C309DE" w:rsidRPr="0071267A">
        <w:rPr>
          <w:rFonts w:ascii="Arial" w:eastAsia="Calibri" w:hAnsi="Arial" w:cs="Arial"/>
          <w:sz w:val="24"/>
          <w:szCs w:val="24"/>
          <w:lang w:val="en-GB"/>
        </w:rPr>
        <w:t>and</w:t>
      </w:r>
    </w:p>
    <w:p w14:paraId="4FA2BDF7" w14:textId="77777777" w:rsidR="00402688" w:rsidRPr="0071267A" w:rsidRDefault="00982DF8" w:rsidP="00CF0D6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00CF0D60" w:rsidRPr="0071267A">
        <w:rPr>
          <w:rFonts w:ascii="Arial" w:eastAsia="Calibri" w:hAnsi="Arial" w:cs="Arial"/>
          <w:i/>
          <w:sz w:val="24"/>
          <w:szCs w:val="24"/>
          <w:lang w:val="en-GB"/>
        </w:rPr>
        <w:t>c</w:t>
      </w:r>
      <w:r w:rsidR="00EF1ACC" w:rsidRPr="0071267A">
        <w:rPr>
          <w:rFonts w:ascii="Arial" w:eastAsia="Calibri" w:hAnsi="Arial" w:cs="Arial"/>
          <w:sz w:val="24"/>
          <w:szCs w:val="24"/>
          <w:lang w:val="en-GB"/>
        </w:rPr>
        <w:t>)</w:t>
      </w:r>
      <w:r w:rsidR="00EF1ACC" w:rsidRPr="0071267A">
        <w:rPr>
          <w:rFonts w:ascii="Arial" w:eastAsia="Calibri" w:hAnsi="Arial" w:cs="Arial"/>
          <w:sz w:val="24"/>
          <w:szCs w:val="24"/>
          <w:lang w:val="en-GB"/>
        </w:rPr>
        <w:tab/>
      </w:r>
      <w:proofErr w:type="gramStart"/>
      <w:r w:rsidR="00402688" w:rsidRPr="0071267A">
        <w:rPr>
          <w:rFonts w:ascii="Arial" w:eastAsia="Calibri" w:hAnsi="Arial" w:cs="Arial"/>
          <w:sz w:val="24"/>
          <w:szCs w:val="24"/>
          <w:lang w:val="en-GB"/>
        </w:rPr>
        <w:t>cannabis</w:t>
      </w:r>
      <w:proofErr w:type="gramEnd"/>
      <w:r w:rsidR="003C4885" w:rsidRPr="0071267A">
        <w:rPr>
          <w:rFonts w:ascii="Arial" w:eastAsia="Calibri" w:hAnsi="Arial" w:cs="Arial"/>
          <w:sz w:val="24"/>
          <w:szCs w:val="24"/>
          <w:lang w:val="en-GB"/>
        </w:rPr>
        <w:t>.</w:t>
      </w:r>
    </w:p>
    <w:p w14:paraId="2E856974" w14:textId="49DEC0C6" w:rsidR="002349F6" w:rsidRPr="0071267A" w:rsidRDefault="002349F6" w:rsidP="00CF0D6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lastRenderedPageBreak/>
        <w:t xml:space="preserve">(Comments in respect of </w:t>
      </w:r>
      <w:proofErr w:type="spellStart"/>
      <w:r w:rsidRPr="0071267A">
        <w:rPr>
          <w:rFonts w:ascii="Arial" w:eastAsia="Calibri" w:hAnsi="Arial" w:cs="Arial"/>
          <w:sz w:val="24"/>
          <w:szCs w:val="24"/>
          <w:lang w:val="en-GB"/>
        </w:rPr>
        <w:t>subclause</w:t>
      </w:r>
      <w:proofErr w:type="spellEnd"/>
      <w:r w:rsidRPr="0071267A">
        <w:rPr>
          <w:rFonts w:ascii="Arial" w:eastAsia="Calibri" w:hAnsi="Arial" w:cs="Arial"/>
          <w:sz w:val="24"/>
          <w:szCs w:val="24"/>
          <w:lang w:val="en-GB"/>
        </w:rPr>
        <w:t xml:space="preserve"> (3): Paragraph 3.14)</w:t>
      </w:r>
    </w:p>
    <w:p w14:paraId="4F2B440F" w14:textId="01965728" w:rsidR="002349F6" w:rsidRPr="0071267A" w:rsidRDefault="002349F6" w:rsidP="00CF0D60">
      <w:pPr>
        <w:autoSpaceDE w:val="0"/>
        <w:autoSpaceDN w:val="0"/>
        <w:adjustRightInd w:val="0"/>
        <w:spacing w:line="360" w:lineRule="auto"/>
        <w:rPr>
          <w:rFonts w:ascii="Arial" w:eastAsia="Calibri" w:hAnsi="Arial" w:cs="Arial"/>
          <w:b/>
          <w:color w:val="FF0000"/>
          <w:sz w:val="24"/>
          <w:szCs w:val="24"/>
          <w:u w:val="single"/>
          <w:lang w:val="en-GB"/>
        </w:rPr>
      </w:pPr>
      <w:r w:rsidRPr="0071267A">
        <w:rPr>
          <w:rFonts w:ascii="Arial" w:eastAsia="Calibri" w:hAnsi="Arial" w:cs="Arial"/>
          <w:b/>
          <w:color w:val="FF0000"/>
          <w:sz w:val="24"/>
          <w:szCs w:val="24"/>
          <w:u w:val="single"/>
          <w:lang w:val="en-GB"/>
        </w:rPr>
        <w:t>Option:</w:t>
      </w:r>
    </w:p>
    <w:p w14:paraId="678B64E4" w14:textId="0415EDC0" w:rsidR="002349F6" w:rsidRPr="0071267A" w:rsidRDefault="002349F6" w:rsidP="002349F6">
      <w:pPr>
        <w:autoSpaceDE w:val="0"/>
        <w:autoSpaceDN w:val="0"/>
        <w:adjustRightInd w:val="0"/>
        <w:spacing w:line="360" w:lineRule="auto"/>
        <w:ind w:firstLine="1418"/>
        <w:rPr>
          <w:rFonts w:ascii="Arial" w:hAnsi="Arial" w:cs="Arial"/>
          <w:sz w:val="24"/>
          <w:szCs w:val="24"/>
          <w:lang w:val="en-GB"/>
        </w:rPr>
      </w:pPr>
      <w:r w:rsidRPr="0071267A">
        <w:rPr>
          <w:rFonts w:ascii="Arial" w:eastAsia="Calibri" w:hAnsi="Arial" w:cs="Arial"/>
          <w:sz w:val="24"/>
          <w:szCs w:val="24"/>
          <w:lang w:val="en-GB"/>
        </w:rPr>
        <w:t>(3)</w:t>
      </w:r>
      <w:r w:rsidRPr="0071267A">
        <w:rPr>
          <w:rFonts w:ascii="Arial" w:eastAsia="Calibri" w:hAnsi="Arial" w:cs="Arial"/>
          <w:sz w:val="24"/>
          <w:szCs w:val="24"/>
          <w:lang w:val="en-GB"/>
        </w:rPr>
        <w:tab/>
      </w:r>
      <w:r w:rsidRPr="0071267A">
        <w:rPr>
          <w:rFonts w:ascii="Arial" w:hAnsi="Arial"/>
          <w:sz w:val="24"/>
          <w:lang w:val="en-GB"/>
        </w:rPr>
        <w:t>Subject to this Act, an adult person</w:t>
      </w:r>
      <w:r w:rsidRPr="0071267A">
        <w:rPr>
          <w:rFonts w:ascii="Arial" w:hAnsi="Arial"/>
          <w:b/>
          <w:sz w:val="24"/>
          <w:lang w:val="en-GB"/>
        </w:rPr>
        <w:t xml:space="preserve"> </w:t>
      </w:r>
      <w:r w:rsidRPr="0071267A">
        <w:rPr>
          <w:rFonts w:ascii="Arial" w:hAnsi="Arial"/>
          <w:sz w:val="24"/>
          <w:lang w:val="en-GB"/>
        </w:rPr>
        <w:t xml:space="preserve">may without the exchange of remuneration </w:t>
      </w:r>
      <w:r w:rsidRPr="0071267A">
        <w:rPr>
          <w:rFonts w:ascii="Arial" w:hAnsi="Arial"/>
          <w:color w:val="FF0000"/>
          <w:sz w:val="24"/>
          <w:u w:val="single"/>
          <w:lang w:val="en-GB"/>
        </w:rPr>
        <w:t>per occasion</w:t>
      </w:r>
      <w:r w:rsidRPr="0071267A">
        <w:rPr>
          <w:rFonts w:ascii="Arial" w:hAnsi="Arial"/>
          <w:sz w:val="24"/>
          <w:lang w:val="en-GB"/>
        </w:rPr>
        <w:t xml:space="preserve"> provide to, or obtain from, another adult person, for personal use, the prescribed quantity of</w:t>
      </w:r>
      <w:r w:rsidRPr="0071267A">
        <w:rPr>
          <w:rFonts w:ascii="Arial" w:hAnsi="Arial" w:cs="Arial"/>
          <w:sz w:val="24"/>
          <w:szCs w:val="24"/>
          <w:lang w:val="en-GB"/>
        </w:rPr>
        <w:t xml:space="preserve"> —</w:t>
      </w:r>
    </w:p>
    <w:p w14:paraId="69AA6627" w14:textId="44EEBCBF" w:rsidR="002349F6" w:rsidRPr="0071267A" w:rsidRDefault="002349F6" w:rsidP="002349F6">
      <w:pPr>
        <w:autoSpaceDE w:val="0"/>
        <w:autoSpaceDN w:val="0"/>
        <w:adjustRightInd w:val="0"/>
        <w:spacing w:line="360" w:lineRule="auto"/>
        <w:rPr>
          <w:rFonts w:ascii="Arial"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hAnsi="Arial" w:cs="Arial"/>
          <w:sz w:val="24"/>
          <w:szCs w:val="24"/>
          <w:lang w:val="en-GB"/>
        </w:rPr>
        <w:t>cannabis</w:t>
      </w:r>
      <w:proofErr w:type="gramEnd"/>
      <w:r w:rsidRPr="0071267A">
        <w:rPr>
          <w:rFonts w:ascii="Arial" w:hAnsi="Arial" w:cs="Arial"/>
          <w:sz w:val="24"/>
          <w:szCs w:val="24"/>
          <w:lang w:val="en-GB"/>
        </w:rPr>
        <w:t xml:space="preserve"> plant cultivation material; </w:t>
      </w:r>
    </w:p>
    <w:p w14:paraId="491DD284" w14:textId="77777777" w:rsidR="002349F6" w:rsidRPr="0071267A" w:rsidRDefault="002349F6" w:rsidP="002349F6">
      <w:pPr>
        <w:autoSpaceDE w:val="0"/>
        <w:autoSpaceDN w:val="0"/>
        <w:adjustRightInd w:val="0"/>
        <w:spacing w:line="360" w:lineRule="auto"/>
        <w:rPr>
          <w:rFonts w:ascii="Arial" w:eastAsia="Calibri"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eastAsia="Calibri" w:hAnsi="Arial" w:cs="Arial"/>
          <w:sz w:val="24"/>
          <w:szCs w:val="24"/>
          <w:lang w:val="en-GB"/>
        </w:rPr>
        <w:t>cannabis</w:t>
      </w:r>
      <w:proofErr w:type="gramEnd"/>
      <w:r w:rsidRPr="0071267A">
        <w:rPr>
          <w:rFonts w:ascii="Arial" w:eastAsia="Calibri" w:hAnsi="Arial" w:cs="Arial"/>
          <w:sz w:val="24"/>
          <w:szCs w:val="24"/>
          <w:lang w:val="en-GB"/>
        </w:rPr>
        <w:t xml:space="preserve"> plants; and</w:t>
      </w:r>
    </w:p>
    <w:p w14:paraId="1821DE75" w14:textId="77777777" w:rsidR="002349F6" w:rsidRPr="0071267A" w:rsidRDefault="002349F6" w:rsidP="002349F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cannabis</w:t>
      </w:r>
      <w:proofErr w:type="gramEnd"/>
      <w:r w:rsidRPr="0071267A">
        <w:rPr>
          <w:rFonts w:ascii="Arial" w:eastAsia="Calibri" w:hAnsi="Arial" w:cs="Arial"/>
          <w:sz w:val="24"/>
          <w:szCs w:val="24"/>
          <w:lang w:val="en-GB"/>
        </w:rPr>
        <w:t>.</w:t>
      </w:r>
    </w:p>
    <w:p w14:paraId="7F9A4A3B" w14:textId="0E20F2A2" w:rsidR="002349F6" w:rsidRPr="0071267A" w:rsidRDefault="002349F6" w:rsidP="002349F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 xml:space="preserve">(Comments in respect of </w:t>
      </w:r>
      <w:proofErr w:type="spellStart"/>
      <w:r w:rsidRPr="0071267A">
        <w:rPr>
          <w:rFonts w:ascii="Arial" w:eastAsia="Calibri" w:hAnsi="Arial" w:cs="Arial"/>
          <w:sz w:val="24"/>
          <w:szCs w:val="24"/>
          <w:lang w:val="en-GB"/>
        </w:rPr>
        <w:t>subclause</w:t>
      </w:r>
      <w:proofErr w:type="spellEnd"/>
      <w:r w:rsidRPr="0071267A">
        <w:rPr>
          <w:rFonts w:ascii="Arial" w:eastAsia="Calibri" w:hAnsi="Arial" w:cs="Arial"/>
          <w:sz w:val="24"/>
          <w:szCs w:val="24"/>
          <w:lang w:val="en-GB"/>
        </w:rPr>
        <w:t xml:space="preserve"> (3): Paragraph 3.14)</w:t>
      </w:r>
    </w:p>
    <w:p w14:paraId="6C952A66" w14:textId="77777777" w:rsidR="001478CA" w:rsidRPr="0071267A" w:rsidRDefault="002349F6" w:rsidP="00CB1811">
      <w:pPr>
        <w:autoSpaceDE w:val="0"/>
        <w:autoSpaceDN w:val="0"/>
        <w:adjustRightInd w:val="0"/>
        <w:rPr>
          <w:rFonts w:ascii="Arial" w:eastAsia="Calibri" w:hAnsi="Arial" w:cs="Arial"/>
          <w:sz w:val="24"/>
          <w:szCs w:val="24"/>
          <w:lang w:val="en-GB"/>
        </w:rPr>
      </w:pPr>
      <w:r w:rsidRPr="0071267A">
        <w:rPr>
          <w:rFonts w:ascii="Arial" w:eastAsia="Calibri" w:hAnsi="Arial" w:cs="Arial"/>
          <w:b/>
          <w:sz w:val="24"/>
          <w:szCs w:val="24"/>
          <w:u w:val="single"/>
          <w:lang w:val="en-GB"/>
        </w:rPr>
        <w:t>Remarks:</w:t>
      </w:r>
      <w:r w:rsidRPr="0071267A">
        <w:rPr>
          <w:rFonts w:ascii="Arial" w:eastAsia="Calibri" w:hAnsi="Arial" w:cs="Arial"/>
          <w:sz w:val="24"/>
          <w:szCs w:val="24"/>
          <w:lang w:val="en-GB"/>
        </w:rPr>
        <w:t xml:space="preserve"> </w:t>
      </w:r>
    </w:p>
    <w:p w14:paraId="03908A6A" w14:textId="3CFC9CE3" w:rsidR="002349F6" w:rsidRPr="0071267A" w:rsidRDefault="001478CA" w:rsidP="00CB1811">
      <w:pPr>
        <w:autoSpaceDE w:val="0"/>
        <w:autoSpaceDN w:val="0"/>
        <w:adjustRightInd w:val="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sz w:val="24"/>
          <w:szCs w:val="24"/>
          <w:lang w:val="en-GB"/>
        </w:rPr>
        <w:tab/>
      </w:r>
      <w:r w:rsidR="002349F6" w:rsidRPr="0071267A">
        <w:rPr>
          <w:rFonts w:ascii="Arial" w:eastAsia="Calibri" w:hAnsi="Arial" w:cs="Arial"/>
          <w:sz w:val="24"/>
          <w:szCs w:val="24"/>
          <w:lang w:val="en-GB"/>
        </w:rPr>
        <w:t>According to the comment a time period per exchange should be determined</w:t>
      </w:r>
      <w:r w:rsidR="000F32AD" w:rsidRPr="0071267A">
        <w:rPr>
          <w:rFonts w:ascii="Arial" w:eastAsia="Calibri" w:hAnsi="Arial" w:cs="Arial"/>
          <w:sz w:val="24"/>
          <w:szCs w:val="24"/>
          <w:lang w:val="en-GB"/>
        </w:rPr>
        <w:t xml:space="preserve">. This seems to be </w:t>
      </w:r>
      <w:proofErr w:type="gramStart"/>
      <w:r w:rsidR="000F32AD" w:rsidRPr="0071267A">
        <w:rPr>
          <w:rFonts w:ascii="Arial" w:eastAsia="Calibri" w:hAnsi="Arial" w:cs="Arial"/>
          <w:sz w:val="24"/>
          <w:szCs w:val="24"/>
          <w:lang w:val="en-GB"/>
        </w:rPr>
        <w:t>impractical,</w:t>
      </w:r>
      <w:proofErr w:type="gramEnd"/>
      <w:r w:rsidR="000F32AD" w:rsidRPr="0071267A">
        <w:rPr>
          <w:rFonts w:ascii="Arial" w:eastAsia="Calibri" w:hAnsi="Arial" w:cs="Arial"/>
          <w:sz w:val="24"/>
          <w:szCs w:val="24"/>
          <w:lang w:val="en-GB"/>
        </w:rPr>
        <w:t xml:space="preserve"> if stricter conditions are to apply it is more workable </w:t>
      </w:r>
      <w:r w:rsidRPr="0071267A">
        <w:rPr>
          <w:rFonts w:ascii="Arial" w:eastAsia="Calibri" w:hAnsi="Arial" w:cs="Arial"/>
          <w:sz w:val="24"/>
          <w:szCs w:val="24"/>
          <w:lang w:val="en-GB"/>
        </w:rPr>
        <w:t xml:space="preserve">to </w:t>
      </w:r>
      <w:r w:rsidR="000F32AD" w:rsidRPr="0071267A">
        <w:rPr>
          <w:rFonts w:ascii="Arial" w:eastAsia="Calibri" w:hAnsi="Arial" w:cs="Arial"/>
          <w:sz w:val="24"/>
          <w:szCs w:val="24"/>
          <w:lang w:val="en-GB"/>
        </w:rPr>
        <w:t>restrict the prescribed quantities in terms of clause 3(4) and (8) and clause 4(4).</w:t>
      </w:r>
    </w:p>
    <w:p w14:paraId="421B8462" w14:textId="0AC35CD9" w:rsidR="001478CA" w:rsidRPr="0071267A" w:rsidRDefault="001478CA" w:rsidP="00CB1811">
      <w:pPr>
        <w:autoSpaceDE w:val="0"/>
        <w:autoSpaceDN w:val="0"/>
        <w:adjustRightInd w:val="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sz w:val="24"/>
          <w:szCs w:val="24"/>
          <w:lang w:val="en-GB"/>
        </w:rPr>
        <w:tab/>
        <w:t xml:space="preserve">In respect of </w:t>
      </w:r>
      <w:proofErr w:type="spellStart"/>
      <w:r w:rsidRPr="0071267A">
        <w:rPr>
          <w:rFonts w:ascii="Arial" w:eastAsia="Calibri" w:hAnsi="Arial" w:cs="Arial"/>
          <w:sz w:val="24"/>
          <w:szCs w:val="24"/>
          <w:lang w:val="en-GB"/>
        </w:rPr>
        <w:t>subclause</w:t>
      </w:r>
      <w:proofErr w:type="spellEnd"/>
      <w:r w:rsidRPr="0071267A">
        <w:rPr>
          <w:rFonts w:ascii="Arial" w:eastAsia="Calibri" w:hAnsi="Arial" w:cs="Arial"/>
          <w:sz w:val="24"/>
          <w:szCs w:val="24"/>
          <w:lang w:val="en-GB"/>
        </w:rPr>
        <w:t xml:space="preserve"> (3</w:t>
      </w:r>
      <w:proofErr w:type="gramStart"/>
      <w:r w:rsidRPr="0071267A">
        <w:rPr>
          <w:rFonts w:ascii="Arial" w:eastAsia="Calibri" w:hAnsi="Arial" w:cs="Arial"/>
          <w:sz w:val="24"/>
          <w:szCs w:val="24"/>
          <w:lang w:val="en-GB"/>
        </w:rPr>
        <w:t>)</w:t>
      </w:r>
      <w:r w:rsidRPr="0071267A">
        <w:rPr>
          <w:rFonts w:ascii="Arial" w:eastAsia="Calibri" w:hAnsi="Arial" w:cs="Arial"/>
          <w:i/>
          <w:sz w:val="24"/>
          <w:szCs w:val="24"/>
          <w:lang w:val="en-GB"/>
        </w:rPr>
        <w:t>(</w:t>
      </w:r>
      <w:proofErr w:type="gramEnd"/>
      <w:r w:rsidRPr="0071267A">
        <w:rPr>
          <w:rFonts w:ascii="Arial" w:eastAsia="Calibri" w:hAnsi="Arial" w:cs="Arial"/>
          <w:i/>
          <w:sz w:val="24"/>
          <w:szCs w:val="24"/>
          <w:lang w:val="en-GB"/>
        </w:rPr>
        <w:t>b)</w:t>
      </w:r>
      <w:r w:rsidR="00CB1811" w:rsidRPr="0071267A">
        <w:rPr>
          <w:rFonts w:ascii="Arial" w:eastAsia="Calibri" w:hAnsi="Arial" w:cs="Arial"/>
          <w:i/>
          <w:sz w:val="24"/>
          <w:szCs w:val="24"/>
          <w:lang w:val="en-GB"/>
        </w:rPr>
        <w:t xml:space="preserve">, </w:t>
      </w:r>
      <w:r w:rsidRPr="0071267A">
        <w:rPr>
          <w:rFonts w:ascii="Arial" w:eastAsia="Calibri" w:hAnsi="Arial" w:cs="Arial"/>
          <w:sz w:val="24"/>
          <w:szCs w:val="24"/>
          <w:lang w:val="en-GB"/>
        </w:rPr>
        <w:t xml:space="preserve">an amendment to paragraph </w:t>
      </w:r>
      <w:r w:rsidRPr="0071267A">
        <w:rPr>
          <w:rFonts w:ascii="Arial" w:eastAsia="Calibri" w:hAnsi="Arial" w:cs="Arial"/>
          <w:i/>
          <w:sz w:val="24"/>
          <w:szCs w:val="24"/>
          <w:lang w:val="en-GB"/>
        </w:rPr>
        <w:t>(e)</w:t>
      </w:r>
      <w:r w:rsidRPr="0071267A">
        <w:rPr>
          <w:rFonts w:ascii="Arial" w:eastAsia="Calibri" w:hAnsi="Arial" w:cs="Arial"/>
          <w:sz w:val="24"/>
          <w:szCs w:val="24"/>
          <w:lang w:val="en-GB"/>
        </w:rPr>
        <w:t xml:space="preserve"> of Schedule 3</w:t>
      </w:r>
      <w:r w:rsidR="00CB1811" w:rsidRPr="0071267A">
        <w:rPr>
          <w:rFonts w:ascii="Arial" w:eastAsia="Calibri" w:hAnsi="Arial" w:cs="Arial"/>
          <w:sz w:val="24"/>
          <w:szCs w:val="24"/>
          <w:lang w:val="en-GB"/>
        </w:rPr>
        <w:t xml:space="preserve"> is proposed, to </w:t>
      </w:r>
      <w:r w:rsidR="00CC6D3D" w:rsidRPr="0071267A">
        <w:rPr>
          <w:rFonts w:ascii="Arial" w:eastAsia="Calibri" w:hAnsi="Arial" w:cs="Arial"/>
          <w:sz w:val="24"/>
          <w:szCs w:val="24"/>
          <w:lang w:val="en-GB"/>
        </w:rPr>
        <w:t>r</w:t>
      </w:r>
      <w:r w:rsidRPr="0071267A">
        <w:rPr>
          <w:rFonts w:ascii="Arial" w:eastAsia="Calibri" w:hAnsi="Arial" w:cs="Arial"/>
          <w:sz w:val="24"/>
          <w:szCs w:val="24"/>
          <w:lang w:val="en-GB"/>
        </w:rPr>
        <w:t xml:space="preserve">estrict </w:t>
      </w:r>
      <w:r w:rsidR="00CC6D3D" w:rsidRPr="0071267A">
        <w:rPr>
          <w:rFonts w:ascii="Arial" w:eastAsia="Calibri" w:hAnsi="Arial" w:cs="Arial"/>
          <w:sz w:val="24"/>
          <w:szCs w:val="24"/>
          <w:lang w:val="en-GB"/>
        </w:rPr>
        <w:t xml:space="preserve">prescribed quantity </w:t>
      </w:r>
      <w:r w:rsidRPr="0071267A">
        <w:rPr>
          <w:rFonts w:ascii="Arial" w:eastAsia="Calibri" w:hAnsi="Arial" w:cs="Arial"/>
          <w:sz w:val="24"/>
          <w:szCs w:val="24"/>
          <w:lang w:val="en-GB"/>
        </w:rPr>
        <w:t>to two immature cannabis plants</w:t>
      </w:r>
      <w:r w:rsidR="00CB1811" w:rsidRPr="0071267A">
        <w:rPr>
          <w:rFonts w:ascii="Arial" w:eastAsia="Calibri" w:hAnsi="Arial" w:cs="Arial"/>
          <w:sz w:val="24"/>
          <w:szCs w:val="24"/>
          <w:lang w:val="en-GB"/>
        </w:rPr>
        <w:t xml:space="preserve"> – (no flower cannabis plant allowed)</w:t>
      </w:r>
      <w:r w:rsidRPr="0071267A">
        <w:rPr>
          <w:rFonts w:ascii="Arial" w:eastAsia="Calibri" w:hAnsi="Arial" w:cs="Arial"/>
          <w:sz w:val="24"/>
          <w:szCs w:val="24"/>
          <w:lang w:val="en-GB"/>
        </w:rPr>
        <w:t>.</w:t>
      </w:r>
    </w:p>
    <w:p w14:paraId="0FE063A4" w14:textId="2E5B5762" w:rsidR="00F955E8" w:rsidRPr="0071267A" w:rsidRDefault="00F955E8" w:rsidP="00F955E8">
      <w:pPr>
        <w:autoSpaceDE w:val="0"/>
        <w:autoSpaceDN w:val="0"/>
        <w:adjustRightInd w:val="0"/>
        <w:spacing w:line="360" w:lineRule="auto"/>
        <w:jc w:val="center"/>
        <w:rPr>
          <w:rFonts w:ascii="Arial" w:eastAsia="Calibri" w:hAnsi="Arial" w:cs="Arial"/>
          <w:sz w:val="24"/>
          <w:szCs w:val="24"/>
          <w:lang w:val="en-GB"/>
        </w:rPr>
      </w:pPr>
      <w:r w:rsidRPr="0071267A">
        <w:rPr>
          <w:rFonts w:ascii="Arial" w:eastAsia="Calibri" w:hAnsi="Arial" w:cs="Arial"/>
          <w:sz w:val="24"/>
          <w:szCs w:val="24"/>
          <w:lang w:val="en-GB"/>
        </w:rPr>
        <w:t>*****</w:t>
      </w:r>
    </w:p>
    <w:p w14:paraId="1DB62568" w14:textId="77777777" w:rsidR="00F955E8" w:rsidRPr="0071267A" w:rsidRDefault="00F955E8" w:rsidP="00F955E8">
      <w:pPr>
        <w:spacing w:line="360" w:lineRule="auto"/>
        <w:rPr>
          <w:rFonts w:ascii="Arial" w:hAnsi="Arial" w:cs="Arial"/>
          <w:b/>
          <w:color w:val="FF0000"/>
          <w:sz w:val="24"/>
          <w:szCs w:val="24"/>
          <w:lang w:val="en-GB"/>
        </w:rPr>
      </w:pPr>
      <w:r w:rsidRPr="0071267A">
        <w:rPr>
          <w:rFonts w:ascii="Arial" w:hAnsi="Arial" w:cs="Arial"/>
          <w:b/>
          <w:color w:val="FF0000"/>
          <w:sz w:val="24"/>
          <w:szCs w:val="24"/>
          <w:u w:val="single"/>
          <w:lang w:val="en-GB"/>
        </w:rPr>
        <w:t>Self-medication requirements in excess of prescribed quantities:</w:t>
      </w:r>
      <w:r w:rsidRPr="0071267A">
        <w:rPr>
          <w:rFonts w:ascii="Arial" w:hAnsi="Arial" w:cs="Arial"/>
          <w:b/>
          <w:color w:val="FF0000"/>
          <w:sz w:val="24"/>
          <w:szCs w:val="24"/>
          <w:lang w:val="en-GB"/>
        </w:rPr>
        <w:t xml:space="preserve"> </w:t>
      </w:r>
    </w:p>
    <w:p w14:paraId="5CB13A6A" w14:textId="5D235E94" w:rsidR="00F955E8" w:rsidRPr="0071267A" w:rsidRDefault="00F955E8" w:rsidP="00F955E8">
      <w:pPr>
        <w:spacing w:line="360" w:lineRule="auto"/>
        <w:rPr>
          <w:rFonts w:ascii="Arial" w:hAnsi="Arial" w:cs="Arial"/>
          <w:b/>
          <w:sz w:val="24"/>
          <w:szCs w:val="24"/>
          <w:lang w:val="en-GB"/>
        </w:rPr>
      </w:pPr>
      <w:r w:rsidRPr="0071267A">
        <w:rPr>
          <w:rFonts w:ascii="Arial" w:hAnsi="Arial" w:cs="Arial"/>
          <w:b/>
          <w:color w:val="7030A0"/>
          <w:sz w:val="24"/>
          <w:szCs w:val="24"/>
          <w:lang w:val="en-GB"/>
        </w:rPr>
        <w:t>(</w:t>
      </w:r>
      <w:r w:rsidRPr="0071267A">
        <w:rPr>
          <w:rFonts w:ascii="Arial" w:hAnsi="Arial" w:cs="Arial"/>
          <w:b/>
          <w:color w:val="7030A0"/>
          <w:sz w:val="24"/>
          <w:szCs w:val="24"/>
          <w:u w:val="single"/>
          <w:lang w:val="en-GB"/>
        </w:rPr>
        <w:t>Comments:</w:t>
      </w:r>
      <w:r w:rsidRPr="0071267A">
        <w:rPr>
          <w:rFonts w:ascii="Arial" w:hAnsi="Arial" w:cs="Arial"/>
          <w:b/>
          <w:color w:val="7030A0"/>
          <w:sz w:val="24"/>
          <w:szCs w:val="24"/>
          <w:lang w:val="en-GB"/>
        </w:rPr>
        <w:t xml:space="preserve"> Paragraph 2.12(b), (k) page 36 and 38; paragraph 3.10(d), page 43 of </w:t>
      </w:r>
      <w:proofErr w:type="spellStart"/>
      <w:r w:rsidRPr="0071267A">
        <w:rPr>
          <w:rFonts w:ascii="Arial" w:hAnsi="Arial" w:cs="Arial"/>
          <w:b/>
          <w:color w:val="7030A0"/>
          <w:sz w:val="24"/>
          <w:szCs w:val="24"/>
          <w:lang w:val="en-GB"/>
        </w:rPr>
        <w:t>C&amp;R</w:t>
      </w:r>
      <w:proofErr w:type="spellEnd"/>
      <w:r w:rsidRPr="0071267A">
        <w:rPr>
          <w:rFonts w:ascii="Arial" w:hAnsi="Arial" w:cs="Arial"/>
          <w:b/>
          <w:color w:val="7030A0"/>
          <w:sz w:val="24"/>
          <w:szCs w:val="24"/>
          <w:lang w:val="en-GB"/>
        </w:rPr>
        <w:t>.)</w:t>
      </w:r>
      <w:r w:rsidRPr="0071267A">
        <w:rPr>
          <w:rFonts w:ascii="Arial" w:hAnsi="Arial" w:cs="Arial"/>
          <w:b/>
          <w:color w:val="7030A0"/>
          <w:sz w:val="24"/>
          <w:szCs w:val="24"/>
          <w:lang w:val="en-GB"/>
        </w:rPr>
        <w:tab/>
      </w:r>
    </w:p>
    <w:p w14:paraId="161AE50E" w14:textId="0134050D" w:rsidR="00F955E8" w:rsidRPr="0071267A" w:rsidRDefault="00F955E8" w:rsidP="00F955E8">
      <w:pPr>
        <w:spacing w:line="360" w:lineRule="auto"/>
        <w:rPr>
          <w:rFonts w:ascii="Arial" w:hAnsi="Arial" w:cs="Arial"/>
          <w:b/>
          <w:sz w:val="24"/>
          <w:szCs w:val="24"/>
          <w:lang w:val="en-GB"/>
        </w:rPr>
      </w:pPr>
      <w:r w:rsidRPr="0071267A">
        <w:rPr>
          <w:rFonts w:ascii="Arial" w:hAnsi="Arial" w:cs="Arial"/>
          <w:b/>
          <w:color w:val="FF0000"/>
          <w:sz w:val="24"/>
          <w:szCs w:val="24"/>
          <w:u w:val="single"/>
          <w:lang w:val="en-GB"/>
        </w:rPr>
        <w:t>Option:</w:t>
      </w:r>
      <w:r w:rsidRPr="0071267A">
        <w:rPr>
          <w:rFonts w:ascii="Arial" w:hAnsi="Arial" w:cs="Arial"/>
          <w:b/>
          <w:sz w:val="24"/>
          <w:szCs w:val="24"/>
          <w:lang w:val="en-GB"/>
        </w:rPr>
        <w:tab/>
      </w:r>
    </w:p>
    <w:p w14:paraId="20D1F6D2" w14:textId="77777777" w:rsidR="00F955E8" w:rsidRPr="0071267A" w:rsidRDefault="00F955E8" w:rsidP="00F955E8">
      <w:pPr>
        <w:spacing w:line="360" w:lineRule="auto"/>
        <w:rPr>
          <w:rFonts w:ascii="Arial" w:hAnsi="Arial" w:cs="Arial"/>
          <w:color w:val="FF0000"/>
          <w:sz w:val="24"/>
          <w:szCs w:val="24"/>
          <w:u w:val="single"/>
          <w:lang w:val="en-GB"/>
        </w:rPr>
      </w:pPr>
      <w:r w:rsidRPr="0071267A">
        <w:rPr>
          <w:rFonts w:ascii="Arial" w:hAnsi="Arial" w:cs="Arial"/>
          <w:b/>
          <w:sz w:val="24"/>
          <w:szCs w:val="24"/>
          <w:lang w:val="en-GB"/>
        </w:rPr>
        <w:tab/>
      </w:r>
      <w:r w:rsidRPr="0071267A">
        <w:rPr>
          <w:rFonts w:ascii="Arial" w:hAnsi="Arial" w:cs="Arial"/>
          <w:b/>
          <w:sz w:val="24"/>
          <w:szCs w:val="24"/>
          <w:lang w:val="en-GB"/>
        </w:rPr>
        <w:tab/>
      </w:r>
      <w:r w:rsidRPr="0071267A">
        <w:rPr>
          <w:rFonts w:ascii="Arial" w:hAnsi="Arial" w:cs="Arial"/>
          <w:color w:val="FF0000"/>
          <w:sz w:val="24"/>
          <w:szCs w:val="24"/>
          <w:u w:val="single"/>
          <w:lang w:val="en-GB"/>
        </w:rPr>
        <w:t>(4)</w:t>
      </w:r>
      <w:r w:rsidRPr="0071267A">
        <w:rPr>
          <w:rFonts w:ascii="Arial" w:hAnsi="Arial" w:cs="Arial"/>
          <w:color w:val="FF0000"/>
          <w:sz w:val="24"/>
          <w:szCs w:val="24"/>
          <w:u w:val="single"/>
          <w:lang w:val="en-GB"/>
        </w:rPr>
        <w:tab/>
      </w:r>
      <w:r w:rsidRPr="0071267A">
        <w:rPr>
          <w:rFonts w:ascii="Arial" w:hAnsi="Arial" w:cs="Arial"/>
          <w:i/>
          <w:color w:val="FF0000"/>
          <w:sz w:val="24"/>
          <w:szCs w:val="24"/>
          <w:u w:val="single"/>
          <w:lang w:val="en-GB"/>
        </w:rPr>
        <w:t>(</w:t>
      </w:r>
      <w:proofErr w:type="gramStart"/>
      <w:r w:rsidRPr="0071267A">
        <w:rPr>
          <w:rFonts w:ascii="Arial" w:hAnsi="Arial" w:cs="Arial"/>
          <w:i/>
          <w:color w:val="FF0000"/>
          <w:sz w:val="24"/>
          <w:szCs w:val="24"/>
          <w:u w:val="single"/>
          <w:lang w:val="en-GB"/>
        </w:rPr>
        <w:t>a</w:t>
      </w:r>
      <w:proofErr w:type="gramEnd"/>
      <w:r w:rsidRPr="0071267A">
        <w:rPr>
          <w:rFonts w:ascii="Arial" w:hAnsi="Arial" w:cs="Arial"/>
          <w:i/>
          <w:color w:val="FF0000"/>
          <w:sz w:val="24"/>
          <w:szCs w:val="24"/>
          <w:u w:val="single"/>
          <w:lang w:val="en-GB"/>
        </w:rPr>
        <w:t>)</w:t>
      </w:r>
      <w:r w:rsidRPr="0071267A">
        <w:rPr>
          <w:rFonts w:ascii="Arial" w:hAnsi="Arial" w:cs="Arial"/>
          <w:color w:val="FF0000"/>
          <w:sz w:val="24"/>
          <w:szCs w:val="24"/>
          <w:u w:val="single"/>
          <w:lang w:val="en-GB"/>
        </w:rPr>
        <w:tab/>
        <w:t>An adult person who has been issued with a certificate by an authorised person, in which it is certified that he or she—</w:t>
      </w:r>
    </w:p>
    <w:p w14:paraId="31F69AA0" w14:textId="515379B0" w:rsidR="00F955E8" w:rsidRPr="0071267A" w:rsidRDefault="00F955E8" w:rsidP="00F955E8">
      <w:pPr>
        <w:spacing w:line="360" w:lineRule="auto"/>
        <w:rPr>
          <w:rFonts w:ascii="Arial" w:hAnsi="Arial" w:cs="Arial"/>
          <w:color w:val="FF0000"/>
          <w:sz w:val="24"/>
          <w:szCs w:val="24"/>
          <w:u w:val="single"/>
          <w:lang w:val="en-GB"/>
        </w:rPr>
      </w:pPr>
      <w:r w:rsidRPr="0071267A">
        <w:rPr>
          <w:rFonts w:ascii="Arial" w:hAnsi="Arial" w:cs="Arial"/>
          <w:color w:val="FF0000"/>
          <w:sz w:val="24"/>
          <w:szCs w:val="24"/>
          <w:u w:val="single"/>
          <w:lang w:val="en-GB"/>
        </w:rPr>
        <w:t>(i)</w:t>
      </w:r>
      <w:r w:rsidRPr="0071267A">
        <w:rPr>
          <w:rFonts w:ascii="Arial" w:hAnsi="Arial" w:cs="Arial"/>
          <w:color w:val="FF0000"/>
          <w:sz w:val="24"/>
          <w:szCs w:val="24"/>
          <w:u w:val="single"/>
          <w:lang w:val="en-GB"/>
        </w:rPr>
        <w:tab/>
      </w:r>
      <w:proofErr w:type="gramStart"/>
      <w:r w:rsidRPr="0071267A">
        <w:rPr>
          <w:rFonts w:ascii="Arial" w:hAnsi="Arial" w:cs="Arial"/>
          <w:color w:val="FF0000"/>
          <w:sz w:val="24"/>
          <w:szCs w:val="24"/>
          <w:u w:val="single"/>
          <w:lang w:val="en-GB"/>
        </w:rPr>
        <w:t>is</w:t>
      </w:r>
      <w:proofErr w:type="gramEnd"/>
      <w:r w:rsidRPr="0071267A">
        <w:rPr>
          <w:rFonts w:ascii="Arial" w:hAnsi="Arial" w:cs="Arial"/>
          <w:color w:val="FF0000"/>
          <w:sz w:val="24"/>
          <w:szCs w:val="24"/>
          <w:u w:val="single"/>
          <w:lang w:val="en-GB"/>
        </w:rPr>
        <w:t xml:space="preserve"> a person </w:t>
      </w:r>
      <w:r w:rsidR="00292890" w:rsidRPr="0071267A">
        <w:rPr>
          <w:rFonts w:ascii="Arial" w:hAnsi="Arial" w:cs="Arial"/>
          <w:color w:val="FF0000"/>
          <w:sz w:val="24"/>
          <w:szCs w:val="24"/>
          <w:u w:val="single"/>
          <w:lang w:val="en-GB"/>
        </w:rPr>
        <w:t xml:space="preserve">who </w:t>
      </w:r>
      <w:r w:rsidRPr="0071267A">
        <w:rPr>
          <w:rFonts w:ascii="Arial" w:hAnsi="Arial" w:cs="Arial"/>
          <w:color w:val="FF0000"/>
          <w:sz w:val="24"/>
          <w:szCs w:val="24"/>
          <w:u w:val="single"/>
          <w:lang w:val="en-GB"/>
        </w:rPr>
        <w:t>requires palliation; or</w:t>
      </w:r>
    </w:p>
    <w:p w14:paraId="5C96B8C6" w14:textId="77777777" w:rsidR="00F955E8" w:rsidRPr="0071267A" w:rsidRDefault="00F955E8" w:rsidP="00F955E8">
      <w:pPr>
        <w:spacing w:line="360" w:lineRule="auto"/>
        <w:ind w:left="709" w:hanging="709"/>
        <w:rPr>
          <w:rFonts w:ascii="Arial" w:hAnsi="Arial" w:cs="Arial"/>
          <w:color w:val="FF0000"/>
          <w:sz w:val="24"/>
          <w:szCs w:val="24"/>
          <w:u w:val="single"/>
          <w:lang w:val="en-GB"/>
        </w:rPr>
      </w:pPr>
      <w:r w:rsidRPr="0071267A">
        <w:rPr>
          <w:rFonts w:ascii="Arial" w:hAnsi="Arial" w:cs="Arial"/>
          <w:color w:val="FF0000"/>
          <w:sz w:val="24"/>
          <w:szCs w:val="24"/>
          <w:u w:val="single"/>
          <w:lang w:val="en-GB"/>
        </w:rPr>
        <w:t>(ii)</w:t>
      </w:r>
      <w:r w:rsidRPr="0071267A">
        <w:rPr>
          <w:rFonts w:ascii="Arial" w:hAnsi="Arial" w:cs="Arial"/>
          <w:color w:val="FF0000"/>
          <w:sz w:val="24"/>
          <w:szCs w:val="24"/>
          <w:u w:val="single"/>
          <w:lang w:val="en-GB"/>
        </w:rPr>
        <w:tab/>
      </w:r>
      <w:proofErr w:type="gramStart"/>
      <w:r w:rsidRPr="0071267A">
        <w:rPr>
          <w:rFonts w:ascii="Arial" w:hAnsi="Arial" w:cs="Arial"/>
          <w:color w:val="FF0000"/>
          <w:sz w:val="24"/>
          <w:szCs w:val="24"/>
          <w:u w:val="single"/>
          <w:lang w:val="en-GB"/>
        </w:rPr>
        <w:t>suffers</w:t>
      </w:r>
      <w:proofErr w:type="gramEnd"/>
      <w:r w:rsidRPr="0071267A">
        <w:rPr>
          <w:rFonts w:ascii="Arial" w:hAnsi="Arial" w:cs="Arial"/>
          <w:color w:val="FF0000"/>
          <w:sz w:val="24"/>
          <w:szCs w:val="24"/>
          <w:u w:val="single"/>
          <w:lang w:val="en-GB"/>
        </w:rPr>
        <w:t xml:space="preserve"> from moderate to severe chronic debilitating physical or mental health condition, </w:t>
      </w:r>
    </w:p>
    <w:p w14:paraId="1D3B7D2B" w14:textId="77777777" w:rsidR="00F955E8" w:rsidRPr="0071267A" w:rsidRDefault="00F955E8" w:rsidP="00F955E8">
      <w:pPr>
        <w:spacing w:line="360" w:lineRule="auto"/>
        <w:rPr>
          <w:rFonts w:ascii="Arial" w:hAnsi="Arial" w:cs="Arial"/>
          <w:color w:val="FF0000"/>
          <w:sz w:val="24"/>
          <w:szCs w:val="24"/>
          <w:u w:val="single"/>
          <w:lang w:val="en-GB"/>
        </w:rPr>
      </w:pPr>
      <w:r w:rsidRPr="0071267A">
        <w:rPr>
          <w:rFonts w:ascii="Arial" w:hAnsi="Arial" w:cs="Arial"/>
          <w:color w:val="FF0000"/>
          <w:sz w:val="24"/>
          <w:szCs w:val="24"/>
          <w:u w:val="single"/>
          <w:lang w:val="en-GB"/>
        </w:rPr>
        <w:t xml:space="preserve"> </w:t>
      </w:r>
      <w:proofErr w:type="gramStart"/>
      <w:r w:rsidRPr="0071267A">
        <w:rPr>
          <w:rFonts w:ascii="Arial" w:hAnsi="Arial" w:cs="Arial"/>
          <w:color w:val="FF0000"/>
          <w:sz w:val="24"/>
          <w:szCs w:val="24"/>
          <w:u w:val="single"/>
          <w:lang w:val="en-GB"/>
        </w:rPr>
        <w:t>and</w:t>
      </w:r>
      <w:proofErr w:type="gramEnd"/>
      <w:r w:rsidRPr="0071267A">
        <w:rPr>
          <w:rFonts w:ascii="Arial" w:hAnsi="Arial" w:cs="Arial"/>
          <w:color w:val="FF0000"/>
          <w:sz w:val="24"/>
          <w:szCs w:val="24"/>
          <w:u w:val="single"/>
          <w:lang w:val="en-GB"/>
        </w:rPr>
        <w:t xml:space="preserve"> who intends to self-medicate, may for personal use—</w:t>
      </w:r>
    </w:p>
    <w:p w14:paraId="0E3D8A0E" w14:textId="77777777" w:rsidR="00F955E8" w:rsidRPr="0071267A" w:rsidRDefault="00F955E8" w:rsidP="00F955E8">
      <w:pPr>
        <w:spacing w:line="360" w:lineRule="auto"/>
        <w:ind w:firstLine="709"/>
        <w:rPr>
          <w:rFonts w:ascii="Arial" w:hAnsi="Arial" w:cs="Arial"/>
          <w:color w:val="FF0000"/>
          <w:sz w:val="24"/>
          <w:szCs w:val="24"/>
          <w:u w:val="single"/>
          <w:lang w:val="en-GB"/>
        </w:rPr>
      </w:pPr>
      <w:r w:rsidRPr="0071267A">
        <w:rPr>
          <w:rFonts w:ascii="Arial" w:hAnsi="Arial" w:cs="Arial"/>
          <w:i/>
          <w:color w:val="FF0000"/>
          <w:sz w:val="24"/>
          <w:szCs w:val="24"/>
          <w:u w:val="single"/>
          <w:lang w:val="en-GB"/>
        </w:rPr>
        <w:t>(</w:t>
      </w:r>
      <w:proofErr w:type="spellStart"/>
      <w:proofErr w:type="gramStart"/>
      <w:r w:rsidRPr="0071267A">
        <w:rPr>
          <w:rFonts w:ascii="Arial" w:hAnsi="Arial" w:cs="Arial"/>
          <w:i/>
          <w:color w:val="FF0000"/>
          <w:sz w:val="24"/>
          <w:szCs w:val="24"/>
          <w:u w:val="single"/>
          <w:lang w:val="en-GB"/>
        </w:rPr>
        <w:t>aa</w:t>
      </w:r>
      <w:proofErr w:type="spellEnd"/>
      <w:proofErr w:type="gramEnd"/>
      <w:r w:rsidRPr="0071267A">
        <w:rPr>
          <w:rFonts w:ascii="Arial" w:hAnsi="Arial" w:cs="Arial"/>
          <w:i/>
          <w:color w:val="FF0000"/>
          <w:sz w:val="24"/>
          <w:szCs w:val="24"/>
          <w:u w:val="single"/>
          <w:lang w:val="en-GB"/>
        </w:rPr>
        <w:t>)</w:t>
      </w:r>
      <w:r w:rsidRPr="0071267A">
        <w:rPr>
          <w:rFonts w:ascii="Arial" w:hAnsi="Arial" w:cs="Arial"/>
          <w:color w:val="FF0000"/>
          <w:sz w:val="24"/>
          <w:szCs w:val="24"/>
          <w:u w:val="single"/>
          <w:lang w:val="en-GB"/>
        </w:rPr>
        <w:tab/>
        <w:t>cultivate the prescribed quantity of cannabis plants in a private place;</w:t>
      </w:r>
    </w:p>
    <w:p w14:paraId="69E5EDBC" w14:textId="77777777" w:rsidR="00F955E8" w:rsidRPr="0071267A" w:rsidRDefault="00F955E8" w:rsidP="00F955E8">
      <w:pPr>
        <w:spacing w:line="360" w:lineRule="auto"/>
        <w:ind w:left="1418" w:hanging="709"/>
        <w:rPr>
          <w:rFonts w:ascii="Arial" w:hAnsi="Arial" w:cs="Arial"/>
          <w:color w:val="FF0000"/>
          <w:sz w:val="24"/>
          <w:szCs w:val="24"/>
          <w:u w:val="single"/>
          <w:lang w:val="en-GB"/>
        </w:rPr>
      </w:pPr>
      <w:r w:rsidRPr="0071267A">
        <w:rPr>
          <w:rFonts w:ascii="Arial" w:hAnsi="Arial" w:cs="Arial"/>
          <w:i/>
          <w:color w:val="FF0000"/>
          <w:sz w:val="24"/>
          <w:szCs w:val="24"/>
          <w:u w:val="single"/>
          <w:lang w:val="en-GB"/>
        </w:rPr>
        <w:t>(</w:t>
      </w:r>
      <w:proofErr w:type="gramStart"/>
      <w:r w:rsidRPr="0071267A">
        <w:rPr>
          <w:rFonts w:ascii="Arial" w:hAnsi="Arial" w:cs="Arial"/>
          <w:i/>
          <w:color w:val="FF0000"/>
          <w:sz w:val="24"/>
          <w:szCs w:val="24"/>
          <w:u w:val="single"/>
          <w:lang w:val="en-GB"/>
        </w:rPr>
        <w:t>bb</w:t>
      </w:r>
      <w:proofErr w:type="gramEnd"/>
      <w:r w:rsidRPr="0071267A">
        <w:rPr>
          <w:rFonts w:ascii="Arial" w:hAnsi="Arial" w:cs="Arial"/>
          <w:i/>
          <w:color w:val="FF0000"/>
          <w:sz w:val="24"/>
          <w:szCs w:val="24"/>
          <w:u w:val="single"/>
          <w:lang w:val="en-GB"/>
        </w:rPr>
        <w:t>)</w:t>
      </w:r>
      <w:r w:rsidRPr="0071267A">
        <w:rPr>
          <w:rFonts w:ascii="Arial" w:hAnsi="Arial" w:cs="Arial"/>
          <w:color w:val="FF0000"/>
          <w:sz w:val="24"/>
          <w:szCs w:val="24"/>
          <w:u w:val="single"/>
          <w:lang w:val="en-GB"/>
        </w:rPr>
        <w:t xml:space="preserve"> </w:t>
      </w:r>
      <w:r w:rsidRPr="0071267A">
        <w:rPr>
          <w:rFonts w:ascii="Arial" w:hAnsi="Arial" w:cs="Arial"/>
          <w:color w:val="FF0000"/>
          <w:sz w:val="24"/>
          <w:szCs w:val="24"/>
          <w:u w:val="single"/>
          <w:lang w:val="en-GB"/>
        </w:rPr>
        <w:tab/>
        <w:t>possess in private, the prescribed quantity of cannabis in a public place;</w:t>
      </w:r>
    </w:p>
    <w:p w14:paraId="34DE3D68" w14:textId="77777777" w:rsidR="00F955E8" w:rsidRPr="0071267A" w:rsidRDefault="00F955E8" w:rsidP="00F955E8">
      <w:pPr>
        <w:spacing w:line="360" w:lineRule="auto"/>
        <w:ind w:left="1418" w:hanging="709"/>
        <w:rPr>
          <w:rFonts w:ascii="Arial" w:hAnsi="Arial" w:cs="Arial"/>
          <w:color w:val="FF0000"/>
          <w:sz w:val="24"/>
          <w:szCs w:val="24"/>
          <w:u w:val="single"/>
          <w:lang w:val="en-GB"/>
        </w:rPr>
      </w:pPr>
      <w:r w:rsidRPr="0071267A">
        <w:rPr>
          <w:rFonts w:ascii="Arial" w:hAnsi="Arial" w:cs="Arial"/>
          <w:i/>
          <w:color w:val="FF0000"/>
          <w:sz w:val="24"/>
          <w:szCs w:val="24"/>
          <w:u w:val="single"/>
          <w:lang w:val="en-GB"/>
        </w:rPr>
        <w:t>(cc)</w:t>
      </w:r>
      <w:r w:rsidRPr="0071267A">
        <w:rPr>
          <w:rFonts w:ascii="Arial" w:hAnsi="Arial" w:cs="Arial"/>
          <w:color w:val="FF0000"/>
          <w:sz w:val="24"/>
          <w:szCs w:val="24"/>
          <w:u w:val="single"/>
          <w:lang w:val="en-GB"/>
        </w:rPr>
        <w:t xml:space="preserve"> </w:t>
      </w:r>
      <w:r w:rsidRPr="0071267A">
        <w:rPr>
          <w:rFonts w:ascii="Arial" w:hAnsi="Arial" w:cs="Arial"/>
          <w:color w:val="FF0000"/>
          <w:sz w:val="24"/>
          <w:szCs w:val="24"/>
          <w:u w:val="single"/>
          <w:lang w:val="en-GB"/>
        </w:rPr>
        <w:tab/>
        <w:t>possess the prescribed quantity of cannabis in a private place; and</w:t>
      </w:r>
    </w:p>
    <w:p w14:paraId="4CE69F23" w14:textId="77777777" w:rsidR="00F955E8" w:rsidRPr="0071267A" w:rsidRDefault="00F955E8" w:rsidP="00F955E8">
      <w:pPr>
        <w:spacing w:line="360" w:lineRule="auto"/>
        <w:ind w:left="1418" w:hanging="709"/>
        <w:rPr>
          <w:rFonts w:ascii="Arial" w:hAnsi="Arial" w:cs="Arial"/>
          <w:color w:val="FF0000"/>
          <w:sz w:val="24"/>
          <w:szCs w:val="24"/>
          <w:u w:val="single"/>
          <w:lang w:val="en-GB"/>
        </w:rPr>
      </w:pPr>
      <w:r w:rsidRPr="0071267A">
        <w:rPr>
          <w:rFonts w:ascii="Arial" w:hAnsi="Arial" w:cs="Arial"/>
          <w:i/>
          <w:color w:val="FF0000"/>
          <w:sz w:val="24"/>
          <w:szCs w:val="24"/>
          <w:u w:val="single"/>
          <w:lang w:val="en-GB"/>
        </w:rPr>
        <w:t>(</w:t>
      </w:r>
      <w:proofErr w:type="spellStart"/>
      <w:proofErr w:type="gramStart"/>
      <w:r w:rsidRPr="0071267A">
        <w:rPr>
          <w:rFonts w:ascii="Arial" w:hAnsi="Arial" w:cs="Arial"/>
          <w:i/>
          <w:color w:val="FF0000"/>
          <w:sz w:val="24"/>
          <w:szCs w:val="24"/>
          <w:u w:val="single"/>
          <w:lang w:val="en-GB"/>
        </w:rPr>
        <w:t>dd</w:t>
      </w:r>
      <w:proofErr w:type="spellEnd"/>
      <w:proofErr w:type="gramEnd"/>
      <w:r w:rsidRPr="0071267A">
        <w:rPr>
          <w:rFonts w:ascii="Arial" w:hAnsi="Arial" w:cs="Arial"/>
          <w:i/>
          <w:color w:val="FF0000"/>
          <w:sz w:val="24"/>
          <w:szCs w:val="24"/>
          <w:u w:val="single"/>
          <w:lang w:val="en-GB"/>
        </w:rPr>
        <w:t>)</w:t>
      </w:r>
      <w:r w:rsidRPr="0071267A">
        <w:rPr>
          <w:rFonts w:ascii="Arial" w:hAnsi="Arial" w:cs="Arial"/>
          <w:color w:val="FF0000"/>
          <w:sz w:val="24"/>
          <w:szCs w:val="24"/>
          <w:u w:val="single"/>
          <w:lang w:val="en-GB"/>
        </w:rPr>
        <w:t xml:space="preserve"> </w:t>
      </w:r>
      <w:r w:rsidRPr="0071267A">
        <w:rPr>
          <w:rFonts w:ascii="Arial" w:hAnsi="Arial" w:cs="Arial"/>
          <w:color w:val="FF0000"/>
          <w:sz w:val="24"/>
          <w:szCs w:val="24"/>
          <w:u w:val="single"/>
          <w:lang w:val="en-GB"/>
        </w:rPr>
        <w:tab/>
        <w:t>possess in private, the prescribed quantity of cannabis plants in a public place.</w:t>
      </w:r>
    </w:p>
    <w:p w14:paraId="4673F22F" w14:textId="502B1CFA" w:rsidR="00F955E8" w:rsidRPr="0071267A" w:rsidRDefault="00F955E8" w:rsidP="00F955E8">
      <w:pPr>
        <w:spacing w:line="360" w:lineRule="auto"/>
        <w:ind w:firstLine="2127"/>
        <w:rPr>
          <w:rFonts w:ascii="Arial" w:hAnsi="Arial" w:cs="Arial"/>
          <w:color w:val="FF0000"/>
          <w:sz w:val="24"/>
          <w:szCs w:val="24"/>
          <w:u w:val="single"/>
          <w:lang w:val="en-GB"/>
        </w:rPr>
      </w:pPr>
      <w:r w:rsidRPr="0071267A">
        <w:rPr>
          <w:rFonts w:ascii="Arial" w:hAnsi="Arial" w:cs="Arial"/>
          <w:i/>
          <w:color w:val="FF0000"/>
          <w:sz w:val="24"/>
          <w:szCs w:val="24"/>
          <w:u w:val="single"/>
          <w:lang w:val="en-GB"/>
        </w:rPr>
        <w:t>(b)</w:t>
      </w:r>
      <w:r w:rsidRPr="0071267A">
        <w:rPr>
          <w:rFonts w:ascii="Arial" w:hAnsi="Arial" w:cs="Arial"/>
          <w:color w:val="FF0000"/>
          <w:sz w:val="24"/>
          <w:szCs w:val="24"/>
          <w:u w:val="single"/>
          <w:lang w:val="en-GB"/>
        </w:rPr>
        <w:tab/>
      </w:r>
      <w:r w:rsidR="00BA6974" w:rsidRPr="0071267A">
        <w:rPr>
          <w:rFonts w:ascii="Arial" w:hAnsi="Arial" w:cs="Arial"/>
          <w:color w:val="FF0000"/>
          <w:sz w:val="24"/>
          <w:szCs w:val="24"/>
          <w:u w:val="single"/>
          <w:lang w:val="en-GB"/>
        </w:rPr>
        <w:t xml:space="preserve">Notwithstanding subsection (3), </w:t>
      </w:r>
      <w:r w:rsidRPr="0071267A">
        <w:rPr>
          <w:rFonts w:ascii="Arial" w:hAnsi="Arial" w:cs="Arial"/>
          <w:color w:val="FF0000"/>
          <w:sz w:val="24"/>
          <w:szCs w:val="24"/>
          <w:u w:val="single"/>
          <w:lang w:val="en-GB"/>
        </w:rPr>
        <w:t xml:space="preserve">any adult person may provide to an adult person in paragraph </w:t>
      </w:r>
      <w:r w:rsidRPr="0071267A">
        <w:rPr>
          <w:rFonts w:ascii="Arial" w:hAnsi="Arial" w:cs="Arial"/>
          <w:i/>
          <w:color w:val="FF0000"/>
          <w:sz w:val="24"/>
          <w:szCs w:val="24"/>
          <w:u w:val="single"/>
          <w:lang w:val="en-GB"/>
        </w:rPr>
        <w:t>(a)</w:t>
      </w:r>
      <w:r w:rsidRPr="0071267A">
        <w:rPr>
          <w:rFonts w:ascii="Arial" w:hAnsi="Arial" w:cs="Arial"/>
          <w:color w:val="FF0000"/>
          <w:sz w:val="24"/>
          <w:szCs w:val="24"/>
          <w:u w:val="single"/>
          <w:lang w:val="en-GB"/>
        </w:rPr>
        <w:t xml:space="preserve">, who may obtain from any adult person, </w:t>
      </w:r>
      <w:r w:rsidR="00BA6974" w:rsidRPr="0071267A">
        <w:rPr>
          <w:rFonts w:ascii="Arial" w:hAnsi="Arial" w:cs="Arial"/>
          <w:color w:val="FF0000"/>
          <w:sz w:val="24"/>
          <w:szCs w:val="24"/>
          <w:u w:val="single"/>
          <w:lang w:val="en-GB"/>
        </w:rPr>
        <w:t xml:space="preserve">without the exchange of consideration, </w:t>
      </w:r>
      <w:r w:rsidRPr="0071267A">
        <w:rPr>
          <w:rFonts w:ascii="Arial" w:hAnsi="Arial" w:cs="Arial"/>
          <w:color w:val="FF0000"/>
          <w:sz w:val="24"/>
          <w:szCs w:val="24"/>
          <w:u w:val="single"/>
          <w:lang w:val="en-GB"/>
        </w:rPr>
        <w:t>for personal use, the prescribed quantity of—</w:t>
      </w:r>
    </w:p>
    <w:p w14:paraId="691EC133" w14:textId="77777777" w:rsidR="00F955E8" w:rsidRPr="0071267A" w:rsidRDefault="00F955E8" w:rsidP="00F955E8">
      <w:pPr>
        <w:spacing w:line="360" w:lineRule="auto"/>
        <w:ind w:left="709" w:hanging="709"/>
        <w:rPr>
          <w:rFonts w:ascii="Arial" w:hAnsi="Arial" w:cs="Arial"/>
          <w:color w:val="FF0000"/>
          <w:sz w:val="24"/>
          <w:szCs w:val="24"/>
          <w:u w:val="single"/>
          <w:lang w:val="en-GB"/>
        </w:rPr>
      </w:pPr>
      <w:r w:rsidRPr="0071267A">
        <w:rPr>
          <w:rFonts w:ascii="Arial" w:hAnsi="Arial" w:cs="Arial"/>
          <w:color w:val="FF0000"/>
          <w:sz w:val="24"/>
          <w:szCs w:val="24"/>
          <w:u w:val="single"/>
          <w:lang w:val="en-GB"/>
        </w:rPr>
        <w:t xml:space="preserve">(i) </w:t>
      </w:r>
      <w:r w:rsidRPr="0071267A">
        <w:rPr>
          <w:rFonts w:ascii="Arial" w:hAnsi="Arial" w:cs="Arial"/>
          <w:color w:val="FF0000"/>
          <w:sz w:val="24"/>
          <w:szCs w:val="24"/>
          <w:u w:val="single"/>
          <w:lang w:val="en-GB"/>
        </w:rPr>
        <w:tab/>
      </w:r>
      <w:proofErr w:type="gramStart"/>
      <w:r w:rsidRPr="0071267A">
        <w:rPr>
          <w:rFonts w:ascii="Arial" w:hAnsi="Arial" w:cs="Arial"/>
          <w:color w:val="FF0000"/>
          <w:sz w:val="24"/>
          <w:szCs w:val="24"/>
          <w:u w:val="single"/>
          <w:lang w:val="en-GB"/>
        </w:rPr>
        <w:t>cannabis</w:t>
      </w:r>
      <w:proofErr w:type="gramEnd"/>
      <w:r w:rsidRPr="0071267A">
        <w:rPr>
          <w:rFonts w:ascii="Arial" w:hAnsi="Arial" w:cs="Arial"/>
          <w:color w:val="FF0000"/>
          <w:sz w:val="24"/>
          <w:szCs w:val="24"/>
          <w:u w:val="single"/>
          <w:lang w:val="en-GB"/>
        </w:rPr>
        <w:t xml:space="preserve"> plants; and</w:t>
      </w:r>
    </w:p>
    <w:p w14:paraId="3C08129C" w14:textId="43B26AE9" w:rsidR="00F955E8" w:rsidRPr="0071267A" w:rsidRDefault="00F955E8" w:rsidP="00F955E8">
      <w:pPr>
        <w:spacing w:line="360" w:lineRule="auto"/>
        <w:ind w:left="709" w:hanging="709"/>
        <w:rPr>
          <w:rFonts w:ascii="Arial" w:hAnsi="Arial" w:cs="Arial"/>
          <w:i/>
          <w:color w:val="FF0000"/>
          <w:sz w:val="24"/>
          <w:szCs w:val="24"/>
          <w:u w:val="single"/>
          <w:lang w:val="en-GB"/>
        </w:rPr>
      </w:pPr>
      <w:r w:rsidRPr="0071267A">
        <w:rPr>
          <w:rFonts w:ascii="Arial" w:hAnsi="Arial" w:cs="Arial"/>
          <w:color w:val="FF0000"/>
          <w:sz w:val="24"/>
          <w:szCs w:val="24"/>
          <w:u w:val="single"/>
          <w:lang w:val="en-GB"/>
        </w:rPr>
        <w:t>(ii)</w:t>
      </w:r>
      <w:r w:rsidRPr="0071267A">
        <w:rPr>
          <w:rFonts w:ascii="Arial" w:hAnsi="Arial" w:cs="Arial"/>
          <w:color w:val="FF0000"/>
          <w:sz w:val="24"/>
          <w:szCs w:val="24"/>
          <w:u w:val="single"/>
          <w:lang w:val="en-GB"/>
        </w:rPr>
        <w:tab/>
        <w:t xml:space="preserve"> </w:t>
      </w:r>
      <w:proofErr w:type="gramStart"/>
      <w:r w:rsidRPr="0071267A">
        <w:rPr>
          <w:rFonts w:ascii="Arial" w:hAnsi="Arial" w:cs="Arial"/>
          <w:color w:val="FF0000"/>
          <w:sz w:val="24"/>
          <w:szCs w:val="24"/>
          <w:u w:val="single"/>
          <w:lang w:val="en-GB"/>
        </w:rPr>
        <w:t>cannabis</w:t>
      </w:r>
      <w:proofErr w:type="gramEnd"/>
      <w:r w:rsidRPr="0071267A">
        <w:rPr>
          <w:rFonts w:ascii="Arial" w:hAnsi="Arial" w:cs="Arial"/>
          <w:color w:val="FF0000"/>
          <w:sz w:val="24"/>
          <w:szCs w:val="24"/>
          <w:u w:val="single"/>
          <w:lang w:val="en-GB"/>
        </w:rPr>
        <w:t>.</w:t>
      </w:r>
    </w:p>
    <w:p w14:paraId="1CBEC111" w14:textId="77777777" w:rsidR="00F955E8" w:rsidRPr="0071267A" w:rsidRDefault="00F955E8" w:rsidP="00F955E8">
      <w:pPr>
        <w:spacing w:line="360" w:lineRule="auto"/>
        <w:ind w:firstLine="2127"/>
        <w:rPr>
          <w:rFonts w:ascii="Arial" w:hAnsi="Arial" w:cs="Arial"/>
          <w:color w:val="FF0000"/>
          <w:sz w:val="24"/>
          <w:szCs w:val="24"/>
          <w:u w:val="single"/>
          <w:lang w:val="en-GB"/>
        </w:rPr>
      </w:pPr>
      <w:r w:rsidRPr="0071267A">
        <w:rPr>
          <w:rFonts w:ascii="Arial" w:hAnsi="Arial" w:cs="Arial"/>
          <w:i/>
          <w:color w:val="FF0000"/>
          <w:sz w:val="24"/>
          <w:szCs w:val="24"/>
          <w:u w:val="single"/>
          <w:lang w:val="en-GB"/>
        </w:rPr>
        <w:lastRenderedPageBreak/>
        <w:t xml:space="preserve"> (c)</w:t>
      </w:r>
      <w:r w:rsidRPr="0071267A">
        <w:rPr>
          <w:rFonts w:ascii="Arial" w:hAnsi="Arial" w:cs="Arial"/>
          <w:color w:val="FF0000"/>
          <w:sz w:val="24"/>
          <w:szCs w:val="24"/>
          <w:u w:val="single"/>
          <w:lang w:val="en-GB"/>
        </w:rPr>
        <w:tab/>
        <w:t xml:space="preserve">An adult person in paragraph </w:t>
      </w:r>
      <w:r w:rsidRPr="0071267A">
        <w:rPr>
          <w:rFonts w:ascii="Arial" w:hAnsi="Arial" w:cs="Arial"/>
          <w:i/>
          <w:color w:val="FF0000"/>
          <w:sz w:val="24"/>
          <w:szCs w:val="24"/>
          <w:u w:val="single"/>
          <w:lang w:val="en-GB"/>
        </w:rPr>
        <w:t>(a</w:t>
      </w:r>
      <w:proofErr w:type="gramStart"/>
      <w:r w:rsidRPr="0071267A">
        <w:rPr>
          <w:rFonts w:ascii="Arial" w:hAnsi="Arial" w:cs="Arial"/>
          <w:i/>
          <w:color w:val="FF0000"/>
          <w:sz w:val="24"/>
          <w:szCs w:val="24"/>
          <w:u w:val="single"/>
          <w:lang w:val="en-GB"/>
        </w:rPr>
        <w:t>)</w:t>
      </w:r>
      <w:r w:rsidRPr="0071267A">
        <w:rPr>
          <w:rFonts w:ascii="Arial" w:hAnsi="Arial" w:cs="Arial"/>
          <w:color w:val="FF0000"/>
          <w:sz w:val="24"/>
          <w:szCs w:val="24"/>
          <w:u w:val="single"/>
          <w:lang w:val="en-GB"/>
        </w:rPr>
        <w:t>,</w:t>
      </w:r>
      <w:proofErr w:type="gramEnd"/>
      <w:r w:rsidRPr="0071267A">
        <w:rPr>
          <w:rFonts w:ascii="Arial" w:hAnsi="Arial" w:cs="Arial"/>
          <w:color w:val="FF0000"/>
          <w:sz w:val="24"/>
          <w:szCs w:val="24"/>
          <w:u w:val="single"/>
          <w:lang w:val="en-GB"/>
        </w:rPr>
        <w:t xml:space="preserve"> may in private use cannabis in a public place.</w:t>
      </w:r>
    </w:p>
    <w:p w14:paraId="7EE70B70" w14:textId="13C11CA1" w:rsidR="003F7FC9" w:rsidRPr="0071267A" w:rsidRDefault="003F7FC9" w:rsidP="00F955E8">
      <w:pPr>
        <w:spacing w:line="360" w:lineRule="auto"/>
        <w:ind w:firstLine="2127"/>
        <w:rPr>
          <w:rFonts w:ascii="Arial" w:hAnsi="Arial" w:cs="Arial"/>
          <w:sz w:val="24"/>
          <w:szCs w:val="24"/>
          <w:u w:val="single"/>
          <w:lang w:val="en-GB"/>
        </w:rPr>
      </w:pPr>
      <w:r w:rsidRPr="0071267A">
        <w:rPr>
          <w:rFonts w:ascii="Arial" w:hAnsi="Arial" w:cs="Arial"/>
          <w:i/>
          <w:color w:val="FF0000"/>
          <w:sz w:val="24"/>
          <w:szCs w:val="24"/>
          <w:u w:val="single"/>
          <w:lang w:val="en-GB"/>
        </w:rPr>
        <w:t>(d)</w:t>
      </w:r>
      <w:r w:rsidRPr="0071267A">
        <w:rPr>
          <w:rFonts w:ascii="Arial" w:hAnsi="Arial" w:cs="Arial"/>
          <w:i/>
          <w:color w:val="FF0000"/>
          <w:sz w:val="24"/>
          <w:szCs w:val="24"/>
          <w:u w:val="single"/>
          <w:lang w:val="en-GB"/>
        </w:rPr>
        <w:tab/>
      </w:r>
      <w:r w:rsidRPr="0071267A">
        <w:rPr>
          <w:rFonts w:ascii="Arial" w:hAnsi="Arial" w:cs="Arial"/>
          <w:color w:val="FF0000"/>
          <w:sz w:val="24"/>
          <w:szCs w:val="24"/>
          <w:u w:val="single"/>
          <w:lang w:val="en-GB"/>
        </w:rPr>
        <w:t xml:space="preserve">The certificate contemplated in paragraph </w:t>
      </w:r>
      <w:r w:rsidRPr="0071267A">
        <w:rPr>
          <w:rFonts w:ascii="Arial" w:hAnsi="Arial" w:cs="Arial"/>
          <w:i/>
          <w:color w:val="FF0000"/>
          <w:sz w:val="24"/>
          <w:szCs w:val="24"/>
          <w:u w:val="single"/>
          <w:lang w:val="en-GB"/>
        </w:rPr>
        <w:t>(a),</w:t>
      </w:r>
      <w:r w:rsidRPr="0071267A">
        <w:rPr>
          <w:rFonts w:ascii="Arial" w:hAnsi="Arial" w:cs="Arial"/>
          <w:color w:val="FF0000"/>
          <w:sz w:val="24"/>
          <w:szCs w:val="24"/>
          <w:u w:val="single"/>
          <w:lang w:val="en-GB"/>
        </w:rPr>
        <w:t xml:space="preserve"> must be in the </w:t>
      </w:r>
      <w:r w:rsidR="003131AB" w:rsidRPr="0071267A">
        <w:rPr>
          <w:rFonts w:ascii="Arial" w:hAnsi="Arial" w:cs="Arial"/>
          <w:color w:val="FF0000"/>
          <w:sz w:val="24"/>
          <w:szCs w:val="24"/>
          <w:u w:val="single"/>
          <w:lang w:val="en-GB"/>
        </w:rPr>
        <w:t>form and must contain the information</w:t>
      </w:r>
      <w:r w:rsidR="00725EC5" w:rsidRPr="0071267A">
        <w:rPr>
          <w:rFonts w:ascii="Arial" w:hAnsi="Arial" w:cs="Arial"/>
          <w:color w:val="FF0000"/>
          <w:sz w:val="24"/>
          <w:szCs w:val="24"/>
          <w:u w:val="single"/>
          <w:lang w:val="en-GB"/>
        </w:rPr>
        <w:t>,</w:t>
      </w:r>
      <w:r w:rsidR="003131AB" w:rsidRPr="0071267A">
        <w:rPr>
          <w:rFonts w:ascii="Arial" w:hAnsi="Arial" w:cs="Arial"/>
          <w:color w:val="FF0000"/>
          <w:sz w:val="24"/>
          <w:szCs w:val="24"/>
          <w:u w:val="single"/>
          <w:lang w:val="en-GB"/>
        </w:rPr>
        <w:t xml:space="preserve"> </w:t>
      </w:r>
      <w:r w:rsidRPr="0071267A">
        <w:rPr>
          <w:rFonts w:ascii="Arial" w:hAnsi="Arial" w:cs="Arial"/>
          <w:color w:val="FF0000"/>
          <w:sz w:val="24"/>
          <w:szCs w:val="24"/>
          <w:u w:val="single"/>
          <w:lang w:val="en-GB"/>
        </w:rPr>
        <w:t>prescribed</w:t>
      </w:r>
      <w:r w:rsidR="003131AB" w:rsidRPr="0071267A">
        <w:rPr>
          <w:rFonts w:ascii="Arial" w:hAnsi="Arial" w:cs="Arial"/>
          <w:color w:val="FF0000"/>
          <w:sz w:val="24"/>
          <w:szCs w:val="24"/>
          <w:u w:val="single"/>
          <w:lang w:val="en-GB"/>
        </w:rPr>
        <w:t xml:space="preserve"> by regulation.</w:t>
      </w:r>
    </w:p>
    <w:p w14:paraId="5D016D36" w14:textId="15ED8168" w:rsidR="00F955E8" w:rsidRPr="0071267A" w:rsidRDefault="00F955E8" w:rsidP="00F955E8">
      <w:pPr>
        <w:spacing w:line="360" w:lineRule="auto"/>
        <w:ind w:firstLine="709"/>
        <w:rPr>
          <w:rFonts w:ascii="Arial" w:hAnsi="Arial" w:cs="Arial"/>
          <w:color w:val="FF0000"/>
          <w:sz w:val="24"/>
          <w:szCs w:val="24"/>
          <w:u w:val="single"/>
          <w:lang w:val="en-GB"/>
        </w:rPr>
      </w:pPr>
      <w:r w:rsidRPr="0071267A">
        <w:rPr>
          <w:rFonts w:ascii="Arial" w:hAnsi="Arial" w:cs="Arial"/>
          <w:sz w:val="24"/>
          <w:szCs w:val="24"/>
          <w:lang w:val="en-GB"/>
        </w:rPr>
        <w:tab/>
      </w:r>
      <w:r w:rsidRPr="0071267A">
        <w:rPr>
          <w:rFonts w:ascii="Arial" w:hAnsi="Arial" w:cs="Arial"/>
          <w:sz w:val="24"/>
          <w:szCs w:val="24"/>
          <w:lang w:val="en-GB"/>
        </w:rPr>
        <w:tab/>
      </w:r>
      <w:r w:rsidRPr="0071267A">
        <w:rPr>
          <w:rFonts w:ascii="Arial" w:hAnsi="Arial" w:cs="Arial"/>
          <w:sz w:val="24"/>
          <w:szCs w:val="24"/>
          <w:lang w:val="en-GB"/>
        </w:rPr>
        <w:tab/>
      </w:r>
      <w:r w:rsidR="003131AB" w:rsidRPr="0071267A">
        <w:rPr>
          <w:rFonts w:ascii="Arial" w:hAnsi="Arial" w:cs="Arial"/>
          <w:i/>
          <w:color w:val="FF0000"/>
          <w:sz w:val="24"/>
          <w:szCs w:val="24"/>
          <w:u w:val="single"/>
          <w:lang w:val="en-GB"/>
        </w:rPr>
        <w:t>(e</w:t>
      </w:r>
      <w:r w:rsidRPr="0071267A">
        <w:rPr>
          <w:rFonts w:ascii="Arial" w:hAnsi="Arial" w:cs="Arial"/>
          <w:i/>
          <w:color w:val="FF0000"/>
          <w:sz w:val="24"/>
          <w:szCs w:val="24"/>
          <w:u w:val="single"/>
          <w:lang w:val="en-GB"/>
        </w:rPr>
        <w:t>)</w:t>
      </w:r>
      <w:r w:rsidRPr="0071267A">
        <w:rPr>
          <w:rFonts w:ascii="Arial" w:hAnsi="Arial" w:cs="Arial"/>
          <w:color w:val="FF0000"/>
          <w:sz w:val="24"/>
          <w:szCs w:val="24"/>
          <w:u w:val="single"/>
          <w:lang w:val="en-GB"/>
        </w:rPr>
        <w:tab/>
        <w:t>For purposes of subsection (4)—</w:t>
      </w:r>
    </w:p>
    <w:p w14:paraId="1AC787C3" w14:textId="1DA6D28F" w:rsidR="00F955E8" w:rsidRPr="0071267A" w:rsidRDefault="00F955E8" w:rsidP="00F955E8">
      <w:pPr>
        <w:spacing w:line="360" w:lineRule="auto"/>
        <w:rPr>
          <w:rFonts w:ascii="Arial" w:hAnsi="Arial" w:cs="Arial"/>
          <w:color w:val="FF0000"/>
          <w:sz w:val="24"/>
          <w:szCs w:val="24"/>
          <w:u w:val="single"/>
          <w:lang w:val="en-GB"/>
        </w:rPr>
      </w:pPr>
      <w:r w:rsidRPr="0071267A">
        <w:rPr>
          <w:rFonts w:ascii="Arial" w:hAnsi="Arial" w:cs="Arial"/>
          <w:color w:val="FF0000"/>
          <w:sz w:val="24"/>
          <w:szCs w:val="24"/>
          <w:u w:val="single"/>
          <w:lang w:val="en-GB"/>
        </w:rPr>
        <w:t>(i)</w:t>
      </w:r>
      <w:r w:rsidRPr="0071267A">
        <w:rPr>
          <w:rFonts w:ascii="Arial" w:hAnsi="Arial" w:cs="Arial"/>
          <w:color w:val="FF0000"/>
          <w:sz w:val="24"/>
          <w:szCs w:val="24"/>
          <w:u w:val="single"/>
          <w:lang w:val="en-GB"/>
        </w:rPr>
        <w:tab/>
      </w:r>
      <w:r w:rsidRPr="0071267A">
        <w:rPr>
          <w:rFonts w:ascii="Arial" w:hAnsi="Arial" w:cs="Arial"/>
          <w:b/>
          <w:color w:val="FF0000"/>
          <w:sz w:val="24"/>
          <w:szCs w:val="24"/>
          <w:u w:val="single"/>
          <w:lang w:val="en-GB"/>
        </w:rPr>
        <w:t>"</w:t>
      </w:r>
      <w:proofErr w:type="gramStart"/>
      <w:r w:rsidRPr="0071267A">
        <w:rPr>
          <w:rFonts w:ascii="Arial" w:hAnsi="Arial" w:cs="Arial"/>
          <w:b/>
          <w:color w:val="FF0000"/>
          <w:sz w:val="24"/>
          <w:szCs w:val="24"/>
          <w:u w:val="single"/>
          <w:lang w:val="en-GB"/>
        </w:rPr>
        <w:t>authorised</w:t>
      </w:r>
      <w:proofErr w:type="gramEnd"/>
      <w:r w:rsidRPr="0071267A">
        <w:rPr>
          <w:rFonts w:ascii="Arial" w:hAnsi="Arial" w:cs="Arial"/>
          <w:b/>
          <w:color w:val="FF0000"/>
          <w:sz w:val="24"/>
          <w:szCs w:val="24"/>
          <w:u w:val="single"/>
          <w:lang w:val="en-GB"/>
        </w:rPr>
        <w:t xml:space="preserve"> person"</w:t>
      </w:r>
      <w:r w:rsidRPr="0071267A">
        <w:rPr>
          <w:rFonts w:ascii="Arial" w:hAnsi="Arial" w:cs="Arial"/>
          <w:color w:val="FF0000"/>
          <w:sz w:val="24"/>
          <w:szCs w:val="24"/>
          <w:u w:val="single"/>
          <w:lang w:val="en-GB"/>
        </w:rPr>
        <w:t xml:space="preserve"> means—</w:t>
      </w:r>
    </w:p>
    <w:p w14:paraId="73B000D4" w14:textId="776EBA59" w:rsidR="00F955E8" w:rsidRPr="0071267A" w:rsidRDefault="00F955E8" w:rsidP="00F955E8">
      <w:pPr>
        <w:spacing w:line="360" w:lineRule="auto"/>
        <w:ind w:left="1418" w:hanging="709"/>
        <w:rPr>
          <w:rFonts w:ascii="Arial" w:hAnsi="Arial" w:cs="Arial"/>
          <w:color w:val="FF0000"/>
          <w:sz w:val="24"/>
          <w:szCs w:val="24"/>
          <w:u w:val="single"/>
          <w:lang w:val="en-GB"/>
        </w:rPr>
      </w:pPr>
      <w:r w:rsidRPr="0071267A">
        <w:rPr>
          <w:rFonts w:ascii="Arial" w:hAnsi="Arial" w:cs="Arial"/>
          <w:i/>
          <w:color w:val="FF0000"/>
          <w:sz w:val="24"/>
          <w:szCs w:val="24"/>
          <w:u w:val="single"/>
          <w:lang w:val="en-GB"/>
        </w:rPr>
        <w:t>(</w:t>
      </w:r>
      <w:proofErr w:type="spellStart"/>
      <w:proofErr w:type="gramStart"/>
      <w:r w:rsidRPr="0071267A">
        <w:rPr>
          <w:rFonts w:ascii="Arial" w:hAnsi="Arial" w:cs="Arial"/>
          <w:i/>
          <w:color w:val="FF0000"/>
          <w:sz w:val="24"/>
          <w:szCs w:val="24"/>
          <w:u w:val="single"/>
          <w:lang w:val="en-GB"/>
        </w:rPr>
        <w:t>aa</w:t>
      </w:r>
      <w:proofErr w:type="spellEnd"/>
      <w:proofErr w:type="gramEnd"/>
      <w:r w:rsidRPr="0071267A">
        <w:rPr>
          <w:rFonts w:ascii="Arial" w:hAnsi="Arial" w:cs="Arial"/>
          <w:i/>
          <w:color w:val="FF0000"/>
          <w:sz w:val="24"/>
          <w:szCs w:val="24"/>
          <w:u w:val="single"/>
          <w:lang w:val="en-GB"/>
        </w:rPr>
        <w:t>)</w:t>
      </w:r>
      <w:r w:rsidRPr="0071267A">
        <w:rPr>
          <w:rFonts w:ascii="Arial" w:hAnsi="Arial" w:cs="Arial"/>
          <w:color w:val="FF0000"/>
          <w:sz w:val="24"/>
          <w:szCs w:val="24"/>
          <w:u w:val="single"/>
          <w:lang w:val="en-GB"/>
        </w:rPr>
        <w:tab/>
        <w:t xml:space="preserve"> a psychiatrist, medical practitioner and dentist registered under the Health Professions Act, 1974 (Act 56 of 1974); and</w:t>
      </w:r>
    </w:p>
    <w:p w14:paraId="421CBFAC" w14:textId="75207D85" w:rsidR="00F955E8" w:rsidRPr="0071267A" w:rsidRDefault="00F955E8" w:rsidP="00F955E8">
      <w:pPr>
        <w:spacing w:line="360" w:lineRule="auto"/>
        <w:ind w:left="1418" w:hanging="709"/>
        <w:rPr>
          <w:rFonts w:ascii="Arial" w:hAnsi="Arial" w:cs="Arial"/>
          <w:color w:val="FF0000"/>
          <w:sz w:val="24"/>
          <w:szCs w:val="24"/>
          <w:u w:val="single"/>
          <w:lang w:val="en-GB"/>
        </w:rPr>
      </w:pPr>
      <w:r w:rsidRPr="0071267A">
        <w:rPr>
          <w:rFonts w:ascii="Arial" w:hAnsi="Arial" w:cs="Arial"/>
          <w:i/>
          <w:color w:val="FF0000"/>
          <w:sz w:val="24"/>
          <w:szCs w:val="24"/>
          <w:u w:val="single"/>
          <w:lang w:val="en-GB"/>
        </w:rPr>
        <w:t>(</w:t>
      </w:r>
      <w:proofErr w:type="gramStart"/>
      <w:r w:rsidRPr="0071267A">
        <w:rPr>
          <w:rFonts w:ascii="Arial" w:hAnsi="Arial" w:cs="Arial"/>
          <w:i/>
          <w:color w:val="FF0000"/>
          <w:sz w:val="24"/>
          <w:szCs w:val="24"/>
          <w:u w:val="single"/>
          <w:lang w:val="en-GB"/>
        </w:rPr>
        <w:t>bb</w:t>
      </w:r>
      <w:proofErr w:type="gramEnd"/>
      <w:r w:rsidRPr="0071267A">
        <w:rPr>
          <w:rFonts w:ascii="Arial" w:hAnsi="Arial" w:cs="Arial"/>
          <w:i/>
          <w:color w:val="FF0000"/>
          <w:sz w:val="24"/>
          <w:szCs w:val="24"/>
          <w:u w:val="single"/>
          <w:lang w:val="en-GB"/>
        </w:rPr>
        <w:t>)</w:t>
      </w:r>
      <w:r w:rsidRPr="0071267A">
        <w:rPr>
          <w:rFonts w:ascii="Arial" w:hAnsi="Arial" w:cs="Arial"/>
          <w:color w:val="FF0000"/>
          <w:sz w:val="24"/>
          <w:szCs w:val="24"/>
          <w:u w:val="single"/>
          <w:lang w:val="en-GB"/>
        </w:rPr>
        <w:tab/>
        <w:t xml:space="preserve">any category of persons designated by the Minister in consultation with the cabinet member responsible for health, by notice in the </w:t>
      </w:r>
      <w:r w:rsidRPr="0071267A">
        <w:rPr>
          <w:rFonts w:ascii="Arial" w:hAnsi="Arial" w:cs="Arial"/>
          <w:i/>
          <w:color w:val="FF0000"/>
          <w:sz w:val="24"/>
          <w:szCs w:val="24"/>
          <w:u w:val="single"/>
          <w:lang w:val="en-GB"/>
        </w:rPr>
        <w:t>Gazette</w:t>
      </w:r>
      <w:r w:rsidRPr="0071267A">
        <w:rPr>
          <w:rFonts w:ascii="Arial" w:hAnsi="Arial" w:cs="Arial"/>
          <w:color w:val="FF0000"/>
          <w:sz w:val="24"/>
          <w:szCs w:val="24"/>
          <w:u w:val="single"/>
          <w:lang w:val="en-GB"/>
        </w:rPr>
        <w:t>;</w:t>
      </w:r>
    </w:p>
    <w:p w14:paraId="63F210A9" w14:textId="0B9BA4A8" w:rsidR="00F955E8" w:rsidRPr="0071267A" w:rsidRDefault="00F955E8" w:rsidP="00F955E8">
      <w:pPr>
        <w:spacing w:line="360" w:lineRule="auto"/>
        <w:rPr>
          <w:rFonts w:ascii="Arial" w:hAnsi="Arial" w:cs="Arial"/>
          <w:color w:val="FF0000"/>
          <w:sz w:val="24"/>
          <w:szCs w:val="24"/>
          <w:u w:val="single"/>
          <w:lang w:val="en-GB"/>
        </w:rPr>
      </w:pPr>
      <w:r w:rsidRPr="0071267A">
        <w:rPr>
          <w:rFonts w:ascii="Arial" w:hAnsi="Arial" w:cs="Arial"/>
          <w:color w:val="FF0000"/>
          <w:sz w:val="24"/>
          <w:szCs w:val="24"/>
          <w:u w:val="single"/>
          <w:lang w:val="en-GB"/>
        </w:rPr>
        <w:t>(ii)</w:t>
      </w:r>
      <w:r w:rsidRPr="0071267A">
        <w:rPr>
          <w:rFonts w:ascii="Arial" w:hAnsi="Arial" w:cs="Arial"/>
          <w:b/>
          <w:color w:val="FF0000"/>
          <w:sz w:val="24"/>
          <w:szCs w:val="24"/>
          <w:u w:val="single"/>
          <w:lang w:val="en-GB"/>
        </w:rPr>
        <w:tab/>
        <w:t>"</w:t>
      </w:r>
      <w:proofErr w:type="gramStart"/>
      <w:r w:rsidRPr="0071267A">
        <w:rPr>
          <w:rFonts w:ascii="Arial" w:hAnsi="Arial" w:cs="Arial"/>
          <w:b/>
          <w:color w:val="FF0000"/>
          <w:sz w:val="24"/>
          <w:szCs w:val="24"/>
          <w:u w:val="single"/>
          <w:lang w:val="en-GB"/>
        </w:rPr>
        <w:t>in</w:t>
      </w:r>
      <w:proofErr w:type="gramEnd"/>
      <w:r w:rsidRPr="0071267A">
        <w:rPr>
          <w:rFonts w:ascii="Arial" w:hAnsi="Arial" w:cs="Arial"/>
          <w:b/>
          <w:color w:val="FF0000"/>
          <w:sz w:val="24"/>
          <w:szCs w:val="24"/>
          <w:u w:val="single"/>
          <w:lang w:val="en-GB"/>
        </w:rPr>
        <w:t xml:space="preserve"> private use " </w:t>
      </w:r>
      <w:r w:rsidRPr="0071267A">
        <w:rPr>
          <w:rFonts w:ascii="Arial" w:hAnsi="Arial" w:cs="Arial"/>
          <w:color w:val="FF0000"/>
          <w:sz w:val="24"/>
          <w:szCs w:val="24"/>
          <w:u w:val="single"/>
          <w:lang w:val="en-GB"/>
        </w:rPr>
        <w:t>means to—</w:t>
      </w:r>
    </w:p>
    <w:p w14:paraId="587601CE" w14:textId="7778FBC2" w:rsidR="00F955E8" w:rsidRPr="0071267A" w:rsidRDefault="00F955E8" w:rsidP="00F955E8">
      <w:pPr>
        <w:spacing w:line="360" w:lineRule="auto"/>
        <w:ind w:left="709"/>
        <w:rPr>
          <w:rFonts w:ascii="Arial" w:hAnsi="Arial" w:cs="Arial"/>
          <w:color w:val="FF0000"/>
          <w:sz w:val="24"/>
          <w:szCs w:val="24"/>
          <w:u w:val="single"/>
          <w:lang w:val="en-GB"/>
        </w:rPr>
      </w:pPr>
      <w:r w:rsidRPr="0071267A">
        <w:rPr>
          <w:rFonts w:ascii="Arial" w:hAnsi="Arial" w:cs="Arial"/>
          <w:color w:val="FF0000"/>
          <w:sz w:val="24"/>
          <w:szCs w:val="24"/>
          <w:u w:val="single"/>
          <w:lang w:val="en-GB"/>
        </w:rPr>
        <w:tab/>
      </w:r>
      <w:r w:rsidRPr="0071267A">
        <w:rPr>
          <w:rFonts w:ascii="Arial" w:hAnsi="Arial" w:cs="Arial"/>
          <w:i/>
          <w:color w:val="FF0000"/>
          <w:sz w:val="24"/>
          <w:szCs w:val="24"/>
          <w:u w:val="single"/>
          <w:lang w:val="en-GB"/>
        </w:rPr>
        <w:t>(</w:t>
      </w:r>
      <w:proofErr w:type="spellStart"/>
      <w:proofErr w:type="gramStart"/>
      <w:r w:rsidRPr="0071267A">
        <w:rPr>
          <w:rFonts w:ascii="Arial" w:hAnsi="Arial" w:cs="Arial"/>
          <w:i/>
          <w:color w:val="FF0000"/>
          <w:sz w:val="24"/>
          <w:szCs w:val="24"/>
          <w:u w:val="single"/>
          <w:lang w:val="en-GB"/>
        </w:rPr>
        <w:t>aa</w:t>
      </w:r>
      <w:proofErr w:type="spellEnd"/>
      <w:proofErr w:type="gramEnd"/>
      <w:r w:rsidRPr="0071267A">
        <w:rPr>
          <w:rFonts w:ascii="Arial" w:hAnsi="Arial" w:cs="Arial"/>
          <w:i/>
          <w:color w:val="FF0000"/>
          <w:sz w:val="24"/>
          <w:szCs w:val="24"/>
          <w:u w:val="single"/>
          <w:lang w:val="en-GB"/>
        </w:rPr>
        <w:t>)</w:t>
      </w:r>
      <w:r w:rsidRPr="0071267A">
        <w:rPr>
          <w:rFonts w:ascii="Arial" w:hAnsi="Arial" w:cs="Arial"/>
          <w:color w:val="FF0000"/>
          <w:sz w:val="24"/>
          <w:szCs w:val="24"/>
          <w:u w:val="single"/>
          <w:lang w:val="en-GB"/>
        </w:rPr>
        <w:tab/>
        <w:t xml:space="preserve">consume cannabis in a manner that conceals it from public view; or </w:t>
      </w:r>
    </w:p>
    <w:p w14:paraId="42301094" w14:textId="6BDF64CC" w:rsidR="00F955E8" w:rsidRPr="0071267A" w:rsidRDefault="00F955E8" w:rsidP="00F955E8">
      <w:pPr>
        <w:spacing w:line="360" w:lineRule="auto"/>
        <w:ind w:left="1418" w:hanging="709"/>
        <w:rPr>
          <w:rFonts w:ascii="Arial" w:hAnsi="Arial" w:cs="Arial"/>
          <w:color w:val="FF0000"/>
          <w:sz w:val="24"/>
          <w:szCs w:val="24"/>
          <w:u w:val="single"/>
          <w:lang w:val="en-GB"/>
        </w:rPr>
      </w:pPr>
      <w:r w:rsidRPr="0071267A">
        <w:rPr>
          <w:rFonts w:ascii="Arial" w:hAnsi="Arial" w:cs="Arial"/>
          <w:i/>
          <w:color w:val="FF0000"/>
          <w:sz w:val="24"/>
          <w:szCs w:val="24"/>
          <w:u w:val="single"/>
          <w:lang w:val="en-GB"/>
        </w:rPr>
        <w:t>(</w:t>
      </w:r>
      <w:proofErr w:type="gramStart"/>
      <w:r w:rsidRPr="0071267A">
        <w:rPr>
          <w:rFonts w:ascii="Arial" w:hAnsi="Arial" w:cs="Arial"/>
          <w:i/>
          <w:color w:val="FF0000"/>
          <w:sz w:val="24"/>
          <w:szCs w:val="24"/>
          <w:u w:val="single"/>
          <w:lang w:val="en-GB"/>
        </w:rPr>
        <w:t>bb</w:t>
      </w:r>
      <w:proofErr w:type="gramEnd"/>
      <w:r w:rsidRPr="0071267A">
        <w:rPr>
          <w:rFonts w:ascii="Arial" w:hAnsi="Arial" w:cs="Arial"/>
          <w:i/>
          <w:color w:val="FF0000"/>
          <w:sz w:val="24"/>
          <w:szCs w:val="24"/>
          <w:u w:val="single"/>
          <w:lang w:val="en-GB"/>
        </w:rPr>
        <w:t>)</w:t>
      </w:r>
      <w:r w:rsidRPr="0071267A">
        <w:rPr>
          <w:rFonts w:ascii="Arial" w:hAnsi="Arial" w:cs="Arial"/>
          <w:color w:val="FF0000"/>
          <w:sz w:val="24"/>
          <w:szCs w:val="24"/>
          <w:u w:val="single"/>
          <w:lang w:val="en-GB"/>
        </w:rPr>
        <w:tab/>
        <w:t xml:space="preserve">smoke cannabis, in a public place in contravention of section 5(1), in a manner that conceals it from public view and without contravening the provisions of section (5)(2) to (5); </w:t>
      </w:r>
    </w:p>
    <w:p w14:paraId="48F8E850" w14:textId="310B2E6A" w:rsidR="00F955E8" w:rsidRPr="0071267A" w:rsidRDefault="00292890" w:rsidP="00292890">
      <w:pPr>
        <w:autoSpaceDE w:val="0"/>
        <w:autoSpaceDN w:val="0"/>
        <w:adjustRightInd w:val="0"/>
        <w:spacing w:line="360" w:lineRule="auto"/>
        <w:ind w:left="709" w:hanging="709"/>
        <w:rPr>
          <w:rFonts w:ascii="Arial" w:hAnsi="Arial" w:cs="Arial"/>
          <w:color w:val="FF0000"/>
          <w:sz w:val="24"/>
          <w:szCs w:val="24"/>
          <w:u w:val="single"/>
          <w:lang w:val="en-GB"/>
        </w:rPr>
      </w:pPr>
      <w:r w:rsidRPr="0071267A">
        <w:rPr>
          <w:rFonts w:ascii="Arial" w:hAnsi="Arial" w:cs="Arial"/>
          <w:color w:val="FF0000"/>
          <w:sz w:val="24"/>
          <w:szCs w:val="24"/>
          <w:u w:val="single"/>
          <w:lang w:val="en-GB"/>
        </w:rPr>
        <w:t>(iii)</w:t>
      </w:r>
      <w:r w:rsidRPr="0071267A">
        <w:rPr>
          <w:rFonts w:ascii="Arial" w:hAnsi="Arial" w:cs="Arial"/>
          <w:color w:val="FF0000"/>
          <w:sz w:val="24"/>
          <w:szCs w:val="24"/>
          <w:u w:val="single"/>
          <w:lang w:val="en-GB"/>
        </w:rPr>
        <w:tab/>
      </w:r>
      <w:r w:rsidRPr="0071267A">
        <w:rPr>
          <w:rFonts w:ascii="Arial" w:hAnsi="Arial" w:cs="Arial"/>
          <w:b/>
          <w:color w:val="FF0000"/>
          <w:sz w:val="24"/>
          <w:szCs w:val="24"/>
          <w:u w:val="single"/>
          <w:lang w:val="en-GB"/>
        </w:rPr>
        <w:t>"</w:t>
      </w:r>
      <w:proofErr w:type="gramStart"/>
      <w:r w:rsidR="00F955E8" w:rsidRPr="0071267A">
        <w:rPr>
          <w:rFonts w:ascii="Arial" w:hAnsi="Arial" w:cs="Arial"/>
          <w:b/>
          <w:color w:val="FF0000"/>
          <w:sz w:val="24"/>
          <w:szCs w:val="24"/>
          <w:u w:val="single"/>
          <w:lang w:val="en-GB"/>
        </w:rPr>
        <w:t>person</w:t>
      </w:r>
      <w:proofErr w:type="gramEnd"/>
      <w:r w:rsidR="00F955E8" w:rsidRPr="0071267A">
        <w:rPr>
          <w:rFonts w:ascii="Arial" w:hAnsi="Arial" w:cs="Arial"/>
          <w:b/>
          <w:color w:val="FF0000"/>
          <w:sz w:val="24"/>
          <w:szCs w:val="24"/>
          <w:u w:val="single"/>
          <w:lang w:val="en-GB"/>
        </w:rPr>
        <w:t xml:space="preserve"> </w:t>
      </w:r>
      <w:r w:rsidRPr="0071267A">
        <w:rPr>
          <w:rFonts w:ascii="Arial" w:hAnsi="Arial" w:cs="Arial"/>
          <w:b/>
          <w:color w:val="FF0000"/>
          <w:sz w:val="24"/>
          <w:szCs w:val="24"/>
          <w:u w:val="single"/>
          <w:lang w:val="en-GB"/>
        </w:rPr>
        <w:t>who</w:t>
      </w:r>
      <w:r w:rsidR="00F955E8" w:rsidRPr="0071267A">
        <w:rPr>
          <w:rFonts w:ascii="Arial" w:hAnsi="Arial" w:cs="Arial"/>
          <w:b/>
          <w:color w:val="FF0000"/>
          <w:sz w:val="24"/>
          <w:szCs w:val="24"/>
          <w:u w:val="single"/>
          <w:lang w:val="en-GB"/>
        </w:rPr>
        <w:t xml:space="preserve"> requires palliation</w:t>
      </w:r>
      <w:r w:rsidRPr="0071267A">
        <w:rPr>
          <w:rFonts w:ascii="Arial" w:hAnsi="Arial" w:cs="Arial"/>
          <w:b/>
          <w:color w:val="FF0000"/>
          <w:sz w:val="24"/>
          <w:szCs w:val="24"/>
          <w:u w:val="single"/>
          <w:lang w:val="en-GB"/>
        </w:rPr>
        <w:t>"</w:t>
      </w:r>
      <w:r w:rsidRPr="0071267A">
        <w:rPr>
          <w:rFonts w:ascii="Arial" w:hAnsi="Arial" w:cs="Arial"/>
          <w:color w:val="FF0000"/>
          <w:sz w:val="24"/>
          <w:szCs w:val="24"/>
          <w:u w:val="single"/>
          <w:lang w:val="en-GB"/>
        </w:rPr>
        <w:t xml:space="preserve"> means a person who in the opinion of an authorised person has an advanced progressive life-limiting </w:t>
      </w:r>
      <w:r w:rsidR="000B25C6" w:rsidRPr="0071267A">
        <w:rPr>
          <w:rFonts w:ascii="Arial" w:hAnsi="Arial" w:cs="Arial"/>
          <w:color w:val="FF0000"/>
          <w:sz w:val="24"/>
          <w:szCs w:val="24"/>
          <w:u w:val="single"/>
          <w:lang w:val="en-GB"/>
        </w:rPr>
        <w:t xml:space="preserve">health </w:t>
      </w:r>
      <w:r w:rsidRPr="0071267A">
        <w:rPr>
          <w:rFonts w:ascii="Arial" w:hAnsi="Arial" w:cs="Arial"/>
          <w:color w:val="FF0000"/>
          <w:sz w:val="24"/>
          <w:szCs w:val="24"/>
          <w:u w:val="single"/>
          <w:lang w:val="en-GB"/>
        </w:rPr>
        <w:t>condition and is nearing the end of his or her life;</w:t>
      </w:r>
      <w:r w:rsidR="000F32AD" w:rsidRPr="0071267A">
        <w:rPr>
          <w:rFonts w:ascii="Arial" w:hAnsi="Arial" w:cs="Arial"/>
          <w:color w:val="FF0000"/>
          <w:sz w:val="24"/>
          <w:szCs w:val="24"/>
          <w:u w:val="single"/>
          <w:lang w:val="en-GB"/>
        </w:rPr>
        <w:t xml:space="preserve"> and</w:t>
      </w:r>
    </w:p>
    <w:p w14:paraId="217FABA4" w14:textId="468CB455" w:rsidR="00F955E8" w:rsidRPr="0071267A" w:rsidRDefault="00F955E8" w:rsidP="00F955E8">
      <w:pPr>
        <w:spacing w:line="360" w:lineRule="auto"/>
        <w:ind w:left="709" w:hanging="709"/>
        <w:rPr>
          <w:rFonts w:ascii="Arial" w:hAnsi="Arial" w:cs="Arial"/>
          <w:color w:val="FF0000"/>
          <w:sz w:val="24"/>
          <w:szCs w:val="24"/>
          <w:u w:val="single"/>
          <w:lang w:val="en-GB"/>
        </w:rPr>
      </w:pPr>
      <w:r w:rsidRPr="0071267A">
        <w:rPr>
          <w:rFonts w:ascii="Arial" w:hAnsi="Arial" w:cs="Arial"/>
          <w:color w:val="FF0000"/>
          <w:sz w:val="24"/>
          <w:szCs w:val="24"/>
          <w:u w:val="single"/>
          <w:lang w:val="en-GB"/>
        </w:rPr>
        <w:t>(</w:t>
      </w:r>
      <w:r w:rsidR="00292890" w:rsidRPr="0071267A">
        <w:rPr>
          <w:rFonts w:ascii="Arial" w:hAnsi="Arial" w:cs="Arial"/>
          <w:color w:val="FF0000"/>
          <w:sz w:val="24"/>
          <w:szCs w:val="24"/>
          <w:u w:val="single"/>
          <w:lang w:val="en-GB"/>
        </w:rPr>
        <w:t>iv</w:t>
      </w:r>
      <w:r w:rsidRPr="0071267A">
        <w:rPr>
          <w:rFonts w:ascii="Arial" w:hAnsi="Arial" w:cs="Arial"/>
          <w:color w:val="FF0000"/>
          <w:sz w:val="24"/>
          <w:szCs w:val="24"/>
          <w:u w:val="single"/>
          <w:lang w:val="en-GB"/>
        </w:rPr>
        <w:t xml:space="preserve">) </w:t>
      </w:r>
      <w:r w:rsidRPr="0071267A">
        <w:rPr>
          <w:rFonts w:ascii="Arial" w:hAnsi="Arial" w:cs="Arial"/>
          <w:color w:val="FF0000"/>
          <w:sz w:val="24"/>
          <w:szCs w:val="24"/>
          <w:u w:val="single"/>
          <w:lang w:val="en-GB"/>
        </w:rPr>
        <w:tab/>
      </w:r>
      <w:r w:rsidRPr="0071267A">
        <w:rPr>
          <w:rFonts w:ascii="Arial" w:hAnsi="Arial" w:cs="Arial"/>
          <w:b/>
          <w:color w:val="FF0000"/>
          <w:sz w:val="24"/>
          <w:szCs w:val="24"/>
          <w:u w:val="single"/>
          <w:lang w:val="en-GB"/>
        </w:rPr>
        <w:t>"</w:t>
      </w:r>
      <w:proofErr w:type="gramStart"/>
      <w:r w:rsidRPr="0071267A">
        <w:rPr>
          <w:rFonts w:ascii="Arial" w:hAnsi="Arial" w:cs="Arial"/>
          <w:b/>
          <w:color w:val="FF0000"/>
          <w:sz w:val="24"/>
          <w:szCs w:val="24"/>
          <w:u w:val="single"/>
          <w:lang w:val="en-GB"/>
        </w:rPr>
        <w:t>self-medicate</w:t>
      </w:r>
      <w:proofErr w:type="gramEnd"/>
      <w:r w:rsidRPr="0071267A">
        <w:rPr>
          <w:rFonts w:ascii="Arial" w:hAnsi="Arial" w:cs="Arial"/>
          <w:b/>
          <w:color w:val="FF0000"/>
          <w:sz w:val="24"/>
          <w:szCs w:val="24"/>
          <w:u w:val="single"/>
          <w:lang w:val="en-GB"/>
        </w:rPr>
        <w:t>"</w:t>
      </w:r>
      <w:r w:rsidR="00292890" w:rsidRPr="0071267A">
        <w:rPr>
          <w:rFonts w:ascii="Arial" w:hAnsi="Arial" w:cs="Arial"/>
          <w:color w:val="FF0000"/>
          <w:sz w:val="24"/>
          <w:szCs w:val="24"/>
          <w:u w:val="single"/>
          <w:lang w:val="en-GB"/>
        </w:rPr>
        <w:t xml:space="preserve"> means to consume or smoke </w:t>
      </w:r>
      <w:r w:rsidRPr="0071267A">
        <w:rPr>
          <w:rFonts w:ascii="Arial" w:hAnsi="Arial" w:cs="Arial"/>
          <w:color w:val="FF0000"/>
          <w:sz w:val="24"/>
          <w:szCs w:val="24"/>
          <w:u w:val="single"/>
          <w:lang w:val="en-GB"/>
        </w:rPr>
        <w:t>cannabis</w:t>
      </w:r>
      <w:r w:rsidR="00292890" w:rsidRPr="0071267A">
        <w:rPr>
          <w:rFonts w:ascii="Arial" w:hAnsi="Arial" w:cs="Arial"/>
          <w:color w:val="FF0000"/>
          <w:sz w:val="24"/>
          <w:szCs w:val="24"/>
          <w:u w:val="single"/>
          <w:lang w:val="en-GB"/>
        </w:rPr>
        <w:t xml:space="preserve">, </w:t>
      </w:r>
      <w:r w:rsidRPr="0071267A">
        <w:rPr>
          <w:rFonts w:ascii="Arial" w:hAnsi="Arial" w:cs="Arial"/>
          <w:color w:val="FF0000"/>
          <w:sz w:val="24"/>
          <w:szCs w:val="24"/>
          <w:u w:val="single"/>
          <w:lang w:val="en-GB"/>
        </w:rPr>
        <w:t>any part of a cannabis plant or any extrac</w:t>
      </w:r>
      <w:r w:rsidR="000B25C6" w:rsidRPr="0071267A">
        <w:rPr>
          <w:rFonts w:ascii="Arial" w:hAnsi="Arial" w:cs="Arial"/>
          <w:color w:val="FF0000"/>
          <w:sz w:val="24"/>
          <w:szCs w:val="24"/>
          <w:u w:val="single"/>
          <w:lang w:val="en-GB"/>
        </w:rPr>
        <w:t>tion therefrom</w:t>
      </w:r>
      <w:r w:rsidR="00292890" w:rsidRPr="0071267A">
        <w:rPr>
          <w:rFonts w:ascii="Arial" w:hAnsi="Arial" w:cs="Arial"/>
          <w:color w:val="FF0000"/>
          <w:sz w:val="24"/>
          <w:szCs w:val="24"/>
          <w:u w:val="single"/>
          <w:lang w:val="en-GB"/>
        </w:rPr>
        <w:t>—</w:t>
      </w:r>
    </w:p>
    <w:p w14:paraId="240A53FA" w14:textId="76B63F67" w:rsidR="00F955E8" w:rsidRPr="0071267A" w:rsidRDefault="00F955E8" w:rsidP="00292890">
      <w:pPr>
        <w:spacing w:line="360" w:lineRule="auto"/>
        <w:ind w:left="1418" w:hanging="709"/>
        <w:rPr>
          <w:rFonts w:ascii="Arial" w:hAnsi="Arial" w:cs="Arial"/>
          <w:color w:val="FF0000"/>
          <w:sz w:val="24"/>
          <w:szCs w:val="24"/>
          <w:u w:val="single"/>
          <w:lang w:val="en-GB"/>
        </w:rPr>
      </w:pPr>
      <w:r w:rsidRPr="0071267A">
        <w:rPr>
          <w:rFonts w:ascii="Arial" w:hAnsi="Arial" w:cs="Arial"/>
          <w:color w:val="FF0000"/>
          <w:sz w:val="24"/>
          <w:szCs w:val="24"/>
          <w:u w:val="single"/>
          <w:lang w:val="en-GB"/>
        </w:rPr>
        <w:t>(</w:t>
      </w:r>
      <w:proofErr w:type="spellStart"/>
      <w:proofErr w:type="gramStart"/>
      <w:r w:rsidRPr="0071267A">
        <w:rPr>
          <w:rFonts w:ascii="Arial" w:hAnsi="Arial" w:cs="Arial"/>
          <w:color w:val="FF0000"/>
          <w:sz w:val="24"/>
          <w:szCs w:val="24"/>
          <w:u w:val="single"/>
          <w:lang w:val="en-GB"/>
        </w:rPr>
        <w:t>aa</w:t>
      </w:r>
      <w:proofErr w:type="spellEnd"/>
      <w:proofErr w:type="gramEnd"/>
      <w:r w:rsidRPr="0071267A">
        <w:rPr>
          <w:rFonts w:ascii="Arial" w:hAnsi="Arial" w:cs="Arial"/>
          <w:color w:val="FF0000"/>
          <w:sz w:val="24"/>
          <w:szCs w:val="24"/>
          <w:u w:val="single"/>
          <w:lang w:val="en-GB"/>
        </w:rPr>
        <w:t>)</w:t>
      </w:r>
      <w:r w:rsidRPr="0071267A">
        <w:rPr>
          <w:rFonts w:ascii="Arial" w:hAnsi="Arial" w:cs="Arial"/>
          <w:color w:val="FF0000"/>
          <w:sz w:val="24"/>
          <w:szCs w:val="24"/>
          <w:u w:val="single"/>
          <w:lang w:val="en-GB"/>
        </w:rPr>
        <w:tab/>
      </w:r>
      <w:r w:rsidR="000B25C6" w:rsidRPr="0071267A">
        <w:rPr>
          <w:rFonts w:ascii="Arial" w:hAnsi="Arial" w:cs="Arial"/>
          <w:color w:val="FF0000"/>
          <w:sz w:val="24"/>
          <w:szCs w:val="24"/>
          <w:u w:val="single"/>
          <w:lang w:val="en-GB"/>
        </w:rPr>
        <w:t>by a person contemplated in subsection (4)</w:t>
      </w:r>
      <w:r w:rsidR="000B25C6" w:rsidRPr="0071267A">
        <w:rPr>
          <w:rFonts w:ascii="Arial" w:hAnsi="Arial" w:cs="Arial"/>
          <w:i/>
          <w:color w:val="FF0000"/>
          <w:sz w:val="24"/>
          <w:szCs w:val="24"/>
          <w:u w:val="single"/>
          <w:lang w:val="en-GB"/>
        </w:rPr>
        <w:t>(a)</w:t>
      </w:r>
      <w:r w:rsidR="000B25C6" w:rsidRPr="0071267A">
        <w:rPr>
          <w:rFonts w:ascii="Arial" w:hAnsi="Arial" w:cs="Arial"/>
          <w:color w:val="FF0000"/>
          <w:sz w:val="24"/>
          <w:szCs w:val="24"/>
          <w:u w:val="single"/>
          <w:lang w:val="en-GB"/>
        </w:rPr>
        <w:t xml:space="preserve">(i) in order to </w:t>
      </w:r>
      <w:r w:rsidRPr="0071267A">
        <w:rPr>
          <w:rFonts w:ascii="Arial" w:hAnsi="Arial" w:cs="Arial"/>
          <w:color w:val="FF0000"/>
          <w:sz w:val="24"/>
          <w:szCs w:val="24"/>
          <w:u w:val="single"/>
          <w:lang w:val="en-GB"/>
        </w:rPr>
        <w:t>palliate pain or suffer</w:t>
      </w:r>
      <w:r w:rsidR="000B25C6" w:rsidRPr="0071267A">
        <w:rPr>
          <w:rFonts w:ascii="Arial" w:hAnsi="Arial" w:cs="Arial"/>
          <w:color w:val="FF0000"/>
          <w:sz w:val="24"/>
          <w:szCs w:val="24"/>
          <w:u w:val="single"/>
          <w:lang w:val="en-GB"/>
        </w:rPr>
        <w:t>ing, whether physical or mental</w:t>
      </w:r>
      <w:r w:rsidRPr="0071267A">
        <w:rPr>
          <w:rFonts w:ascii="Arial" w:hAnsi="Arial" w:cs="Arial"/>
          <w:color w:val="FF0000"/>
          <w:sz w:val="24"/>
          <w:szCs w:val="24"/>
          <w:u w:val="single"/>
          <w:lang w:val="en-GB"/>
        </w:rPr>
        <w:t>; or</w:t>
      </w:r>
    </w:p>
    <w:p w14:paraId="5B62144A" w14:textId="2A276439" w:rsidR="00F955E8" w:rsidRPr="0071267A" w:rsidRDefault="00F955E8" w:rsidP="000B25C6">
      <w:pPr>
        <w:spacing w:line="360" w:lineRule="auto"/>
        <w:ind w:left="1418" w:hanging="709"/>
        <w:rPr>
          <w:rFonts w:ascii="Arial" w:hAnsi="Arial" w:cs="Arial"/>
          <w:color w:val="FF0000"/>
          <w:sz w:val="24"/>
          <w:szCs w:val="24"/>
          <w:u w:val="single"/>
          <w:lang w:val="en-GB"/>
        </w:rPr>
      </w:pPr>
      <w:r w:rsidRPr="0071267A">
        <w:rPr>
          <w:rFonts w:ascii="Arial" w:hAnsi="Arial" w:cs="Arial"/>
          <w:color w:val="FF0000"/>
          <w:sz w:val="24"/>
          <w:szCs w:val="24"/>
          <w:u w:val="single"/>
          <w:lang w:val="en-GB"/>
        </w:rPr>
        <w:t>(bb)</w:t>
      </w:r>
      <w:r w:rsidRPr="0071267A">
        <w:rPr>
          <w:rFonts w:ascii="Arial" w:hAnsi="Arial" w:cs="Arial"/>
          <w:color w:val="FF0000"/>
          <w:sz w:val="24"/>
          <w:szCs w:val="24"/>
          <w:u w:val="single"/>
          <w:lang w:val="en-GB"/>
        </w:rPr>
        <w:tab/>
      </w:r>
      <w:r w:rsidR="000B25C6" w:rsidRPr="0071267A">
        <w:rPr>
          <w:rFonts w:ascii="Arial" w:hAnsi="Arial" w:cs="Arial"/>
          <w:color w:val="FF0000"/>
          <w:sz w:val="24"/>
          <w:szCs w:val="24"/>
          <w:u w:val="single"/>
          <w:lang w:val="en-GB"/>
        </w:rPr>
        <w:t>by a person contemplated in subsection (4)</w:t>
      </w:r>
      <w:r w:rsidR="000B25C6" w:rsidRPr="0071267A">
        <w:rPr>
          <w:rFonts w:ascii="Arial" w:hAnsi="Arial" w:cs="Arial"/>
          <w:i/>
          <w:color w:val="FF0000"/>
          <w:sz w:val="24"/>
          <w:szCs w:val="24"/>
          <w:u w:val="single"/>
          <w:lang w:val="en-GB"/>
        </w:rPr>
        <w:t>(a)</w:t>
      </w:r>
      <w:r w:rsidR="000B25C6" w:rsidRPr="0071267A">
        <w:rPr>
          <w:rFonts w:ascii="Arial" w:hAnsi="Arial" w:cs="Arial"/>
          <w:color w:val="FF0000"/>
          <w:sz w:val="24"/>
          <w:szCs w:val="24"/>
          <w:u w:val="single"/>
          <w:lang w:val="en-GB"/>
        </w:rPr>
        <w:t xml:space="preserve">(ii) in order </w:t>
      </w:r>
      <w:r w:rsidRPr="0071267A">
        <w:rPr>
          <w:rFonts w:ascii="Arial" w:hAnsi="Arial" w:cs="Arial"/>
          <w:color w:val="FF0000"/>
          <w:sz w:val="24"/>
          <w:szCs w:val="24"/>
          <w:u w:val="single"/>
          <w:lang w:val="en-GB"/>
        </w:rPr>
        <w:t>treat</w:t>
      </w:r>
      <w:r w:rsidR="00292890" w:rsidRPr="0071267A">
        <w:rPr>
          <w:rFonts w:ascii="Arial" w:hAnsi="Arial" w:cs="Arial"/>
          <w:color w:val="FF0000"/>
          <w:sz w:val="24"/>
          <w:szCs w:val="24"/>
          <w:u w:val="single"/>
          <w:lang w:val="en-GB"/>
        </w:rPr>
        <w:t xml:space="preserve"> or </w:t>
      </w:r>
      <w:r w:rsidRPr="0071267A">
        <w:rPr>
          <w:rFonts w:ascii="Arial" w:hAnsi="Arial" w:cs="Arial"/>
          <w:color w:val="FF0000"/>
          <w:sz w:val="24"/>
          <w:szCs w:val="24"/>
          <w:u w:val="single"/>
          <w:lang w:val="en-GB"/>
        </w:rPr>
        <w:t xml:space="preserve">mitigate </w:t>
      </w:r>
      <w:r w:rsidR="000B25C6" w:rsidRPr="0071267A">
        <w:rPr>
          <w:rFonts w:ascii="Arial" w:hAnsi="Arial" w:cs="Arial"/>
          <w:color w:val="FF0000"/>
          <w:sz w:val="24"/>
          <w:szCs w:val="24"/>
          <w:u w:val="single"/>
          <w:lang w:val="en-GB"/>
        </w:rPr>
        <w:t xml:space="preserve">the </w:t>
      </w:r>
      <w:r w:rsidRPr="0071267A">
        <w:rPr>
          <w:rFonts w:ascii="Arial" w:hAnsi="Arial" w:cs="Arial"/>
          <w:color w:val="FF0000"/>
          <w:sz w:val="24"/>
          <w:szCs w:val="24"/>
          <w:u w:val="single"/>
          <w:lang w:val="en-GB"/>
        </w:rPr>
        <w:t>physical or mental health condition</w:t>
      </w:r>
      <w:r w:rsidR="00292890" w:rsidRPr="0071267A">
        <w:rPr>
          <w:color w:val="FF0000"/>
          <w:u w:val="single"/>
          <w:lang w:val="en-GB"/>
        </w:rPr>
        <w:t xml:space="preserve"> </w:t>
      </w:r>
      <w:r w:rsidR="000B25C6" w:rsidRPr="0071267A">
        <w:rPr>
          <w:rFonts w:ascii="Arial" w:hAnsi="Arial" w:cs="Arial"/>
          <w:color w:val="FF0000"/>
          <w:sz w:val="24"/>
          <w:szCs w:val="24"/>
          <w:u w:val="single"/>
          <w:lang w:val="en-GB"/>
        </w:rPr>
        <w:t>or the symptoms thereof.</w:t>
      </w:r>
    </w:p>
    <w:p w14:paraId="7273FEFD" w14:textId="77777777" w:rsidR="00CC6D3D" w:rsidRPr="0071267A" w:rsidRDefault="003F7FC9" w:rsidP="00CB1811">
      <w:pPr>
        <w:rPr>
          <w:rFonts w:ascii="Arial" w:hAnsi="Arial" w:cs="Arial"/>
          <w:b/>
          <w:sz w:val="24"/>
          <w:szCs w:val="24"/>
          <w:lang w:val="en-GB"/>
        </w:rPr>
      </w:pPr>
      <w:r w:rsidRPr="0071267A">
        <w:rPr>
          <w:rFonts w:ascii="Arial" w:hAnsi="Arial" w:cs="Arial"/>
          <w:b/>
          <w:sz w:val="24"/>
          <w:szCs w:val="24"/>
          <w:u w:val="single"/>
          <w:lang w:val="en-GB"/>
        </w:rPr>
        <w:t>Remarks:</w:t>
      </w:r>
      <w:r w:rsidRPr="0071267A">
        <w:rPr>
          <w:rFonts w:ascii="Arial" w:hAnsi="Arial" w:cs="Arial"/>
          <w:b/>
          <w:sz w:val="24"/>
          <w:szCs w:val="24"/>
          <w:lang w:val="en-GB"/>
        </w:rPr>
        <w:t xml:space="preserve"> </w:t>
      </w:r>
    </w:p>
    <w:p w14:paraId="30F04D86" w14:textId="36F16EBD" w:rsidR="003F7FC9" w:rsidRPr="0071267A" w:rsidRDefault="00CC6D3D" w:rsidP="00CB1811">
      <w:pPr>
        <w:ind w:left="709" w:hanging="709"/>
        <w:rPr>
          <w:rFonts w:ascii="Arial" w:hAnsi="Arial" w:cs="Arial"/>
          <w:sz w:val="24"/>
          <w:szCs w:val="24"/>
          <w:lang w:val="en-GB"/>
        </w:rPr>
      </w:pPr>
      <w:r w:rsidRPr="0071267A">
        <w:rPr>
          <w:rFonts w:ascii="Arial" w:hAnsi="Arial" w:cs="Arial"/>
          <w:b/>
          <w:sz w:val="24"/>
          <w:szCs w:val="24"/>
          <w:lang w:val="en-GB"/>
        </w:rPr>
        <w:t>*</w:t>
      </w:r>
      <w:r w:rsidRPr="0071267A">
        <w:rPr>
          <w:rFonts w:ascii="Arial" w:hAnsi="Arial" w:cs="Arial"/>
          <w:b/>
          <w:sz w:val="24"/>
          <w:szCs w:val="24"/>
          <w:lang w:val="en-GB"/>
        </w:rPr>
        <w:tab/>
      </w:r>
      <w:proofErr w:type="spellStart"/>
      <w:r w:rsidRPr="0071267A">
        <w:rPr>
          <w:rFonts w:ascii="Arial" w:hAnsi="Arial" w:cs="Arial"/>
          <w:sz w:val="24"/>
          <w:szCs w:val="24"/>
          <w:lang w:val="en-GB"/>
        </w:rPr>
        <w:t>Subclause</w:t>
      </w:r>
      <w:proofErr w:type="spellEnd"/>
      <w:r w:rsidRPr="0071267A">
        <w:rPr>
          <w:rFonts w:ascii="Arial" w:hAnsi="Arial" w:cs="Arial"/>
          <w:sz w:val="24"/>
          <w:szCs w:val="24"/>
          <w:lang w:val="en-GB"/>
        </w:rPr>
        <w:t xml:space="preserve"> (4) </w:t>
      </w:r>
      <w:r w:rsidR="002A42EF" w:rsidRPr="0071267A">
        <w:rPr>
          <w:rFonts w:ascii="Arial" w:hAnsi="Arial" w:cs="Arial"/>
          <w:sz w:val="24"/>
          <w:szCs w:val="24"/>
          <w:lang w:val="en-GB"/>
        </w:rPr>
        <w:t>gives effect to the</w:t>
      </w:r>
      <w:r w:rsidR="003F7FC9" w:rsidRPr="0071267A">
        <w:rPr>
          <w:rFonts w:ascii="Arial" w:hAnsi="Arial" w:cs="Arial"/>
          <w:sz w:val="24"/>
          <w:szCs w:val="24"/>
          <w:lang w:val="en-GB"/>
        </w:rPr>
        <w:t xml:space="preserve"> comments regarding persons who may wish to self-medicate </w:t>
      </w:r>
      <w:r w:rsidRPr="0071267A">
        <w:rPr>
          <w:rFonts w:ascii="Arial" w:hAnsi="Arial" w:cs="Arial"/>
          <w:sz w:val="24"/>
          <w:szCs w:val="24"/>
          <w:lang w:val="en-GB"/>
        </w:rPr>
        <w:t xml:space="preserve">and who may needs </w:t>
      </w:r>
      <w:r w:rsidR="003F7FC9" w:rsidRPr="0071267A">
        <w:rPr>
          <w:rFonts w:ascii="Arial" w:hAnsi="Arial" w:cs="Arial"/>
          <w:sz w:val="24"/>
          <w:szCs w:val="24"/>
          <w:lang w:val="en-GB"/>
        </w:rPr>
        <w:t>quantities exceeding the prescribed quantities.</w:t>
      </w:r>
    </w:p>
    <w:p w14:paraId="0D8C2E33" w14:textId="358535FF" w:rsidR="00CC6D3D" w:rsidRPr="0071267A" w:rsidRDefault="00CC6D3D" w:rsidP="00CB1811">
      <w:pPr>
        <w:ind w:left="709" w:hanging="709"/>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sz w:val="24"/>
          <w:szCs w:val="24"/>
          <w:lang w:val="en-GB"/>
        </w:rPr>
        <w:tab/>
      </w:r>
      <w:r w:rsidR="002A42EF" w:rsidRPr="0071267A">
        <w:rPr>
          <w:rFonts w:ascii="Arial" w:hAnsi="Arial" w:cs="Arial"/>
          <w:sz w:val="24"/>
          <w:szCs w:val="24"/>
          <w:lang w:val="en-GB"/>
        </w:rPr>
        <w:t>A</w:t>
      </w:r>
      <w:r w:rsidRPr="0071267A">
        <w:rPr>
          <w:rFonts w:ascii="Arial" w:hAnsi="Arial" w:cs="Arial"/>
          <w:sz w:val="24"/>
          <w:szCs w:val="24"/>
          <w:lang w:val="en-GB"/>
        </w:rPr>
        <w:t xml:space="preserve"> provision that authorises another adult person to cultivate, possess, transport and provide cannabis plants or cannabis to a person in </w:t>
      </w:r>
      <w:proofErr w:type="spellStart"/>
      <w:r w:rsidRPr="0071267A">
        <w:rPr>
          <w:rFonts w:ascii="Arial" w:hAnsi="Arial" w:cs="Arial"/>
          <w:sz w:val="24"/>
          <w:szCs w:val="24"/>
          <w:lang w:val="en-GB"/>
        </w:rPr>
        <w:t>subclause</w:t>
      </w:r>
      <w:proofErr w:type="spellEnd"/>
      <w:r w:rsidRPr="0071267A">
        <w:rPr>
          <w:rFonts w:ascii="Arial" w:hAnsi="Arial" w:cs="Arial"/>
          <w:sz w:val="24"/>
          <w:szCs w:val="24"/>
          <w:lang w:val="en-GB"/>
        </w:rPr>
        <w:t xml:space="preserve"> (4)</w:t>
      </w:r>
      <w:r w:rsidRPr="0071267A">
        <w:rPr>
          <w:rFonts w:ascii="Arial" w:hAnsi="Arial" w:cs="Arial"/>
          <w:i/>
          <w:sz w:val="24"/>
          <w:szCs w:val="24"/>
          <w:lang w:val="en-GB"/>
        </w:rPr>
        <w:t>(a)</w:t>
      </w:r>
      <w:r w:rsidR="004419B2" w:rsidRPr="0071267A">
        <w:rPr>
          <w:rFonts w:ascii="Arial" w:hAnsi="Arial" w:cs="Arial"/>
          <w:sz w:val="24"/>
          <w:szCs w:val="24"/>
          <w:lang w:val="en-GB"/>
        </w:rPr>
        <w:t>(i) and (ii)</w:t>
      </w:r>
      <w:r w:rsidRPr="0071267A">
        <w:rPr>
          <w:rFonts w:ascii="Arial" w:hAnsi="Arial" w:cs="Arial"/>
          <w:sz w:val="24"/>
          <w:szCs w:val="24"/>
          <w:lang w:val="en-GB"/>
        </w:rPr>
        <w:t xml:space="preserve"> (especially in respect of a person who requires palliation)</w:t>
      </w:r>
      <w:r w:rsidR="002A42EF" w:rsidRPr="0071267A">
        <w:rPr>
          <w:rFonts w:ascii="Arial" w:hAnsi="Arial" w:cs="Arial"/>
          <w:sz w:val="24"/>
          <w:szCs w:val="24"/>
          <w:lang w:val="en-GB"/>
        </w:rPr>
        <w:t>, should be considered</w:t>
      </w:r>
      <w:r w:rsidRPr="0071267A">
        <w:rPr>
          <w:rFonts w:ascii="Arial" w:hAnsi="Arial" w:cs="Arial"/>
          <w:sz w:val="24"/>
          <w:szCs w:val="24"/>
          <w:lang w:val="en-GB"/>
        </w:rPr>
        <w:t>.</w:t>
      </w:r>
    </w:p>
    <w:p w14:paraId="04E6F04B" w14:textId="702E769B" w:rsidR="004419B2" w:rsidRPr="0071267A" w:rsidRDefault="004419B2" w:rsidP="00BA6974">
      <w:pPr>
        <w:ind w:left="709" w:hanging="709"/>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sz w:val="24"/>
          <w:szCs w:val="24"/>
          <w:lang w:val="en-GB"/>
        </w:rPr>
        <w:tab/>
        <w:t xml:space="preserve">A special defence available to persons in </w:t>
      </w:r>
      <w:proofErr w:type="spellStart"/>
      <w:r w:rsidRPr="0071267A">
        <w:rPr>
          <w:rFonts w:ascii="Arial" w:hAnsi="Arial" w:cs="Arial"/>
          <w:sz w:val="24"/>
          <w:szCs w:val="24"/>
          <w:lang w:val="en-GB"/>
        </w:rPr>
        <w:t>subclause</w:t>
      </w:r>
      <w:proofErr w:type="spellEnd"/>
      <w:r w:rsidRPr="0071267A">
        <w:rPr>
          <w:rFonts w:ascii="Arial" w:hAnsi="Arial" w:cs="Arial"/>
          <w:sz w:val="24"/>
          <w:szCs w:val="24"/>
          <w:lang w:val="en-GB"/>
        </w:rPr>
        <w:t xml:space="preserve"> (4</w:t>
      </w:r>
      <w:proofErr w:type="gramStart"/>
      <w:r w:rsidRPr="0071267A">
        <w:rPr>
          <w:rFonts w:ascii="Arial" w:hAnsi="Arial" w:cs="Arial"/>
          <w:sz w:val="24"/>
          <w:szCs w:val="24"/>
          <w:lang w:val="en-GB"/>
        </w:rPr>
        <w:t>)</w:t>
      </w:r>
      <w:r w:rsidRPr="0071267A">
        <w:rPr>
          <w:rFonts w:ascii="Arial" w:hAnsi="Arial" w:cs="Arial"/>
          <w:i/>
          <w:sz w:val="24"/>
          <w:szCs w:val="24"/>
          <w:lang w:val="en-GB"/>
        </w:rPr>
        <w:t>(</w:t>
      </w:r>
      <w:proofErr w:type="gramEnd"/>
      <w:r w:rsidRPr="0071267A">
        <w:rPr>
          <w:rFonts w:ascii="Arial" w:hAnsi="Arial" w:cs="Arial"/>
          <w:i/>
          <w:sz w:val="24"/>
          <w:szCs w:val="24"/>
          <w:lang w:val="en-GB"/>
        </w:rPr>
        <w:t>a)</w:t>
      </w:r>
      <w:r w:rsidRPr="0071267A">
        <w:rPr>
          <w:rFonts w:ascii="Arial" w:hAnsi="Arial" w:cs="Arial"/>
          <w:sz w:val="24"/>
          <w:szCs w:val="24"/>
          <w:lang w:val="en-GB"/>
        </w:rPr>
        <w:t>(i) and (ii) (especially in respect of a person who requires palliation), should be considered in respect of a contravention of clause 3(6) – (offence of dealing in cannabis plants) and clause 4(5) – (</w:t>
      </w:r>
      <w:r w:rsidR="00BA6974" w:rsidRPr="0071267A">
        <w:rPr>
          <w:rFonts w:ascii="Arial" w:hAnsi="Arial" w:cs="Arial"/>
          <w:sz w:val="24"/>
          <w:szCs w:val="24"/>
          <w:lang w:val="en-GB"/>
        </w:rPr>
        <w:t xml:space="preserve">offence of </w:t>
      </w:r>
      <w:r w:rsidRPr="0071267A">
        <w:rPr>
          <w:rFonts w:ascii="Arial" w:hAnsi="Arial" w:cs="Arial"/>
          <w:sz w:val="24"/>
          <w:szCs w:val="24"/>
          <w:lang w:val="en-GB"/>
        </w:rPr>
        <w:t>dealing in cannabis)</w:t>
      </w:r>
      <w:r w:rsidR="00BA6974" w:rsidRPr="0071267A">
        <w:rPr>
          <w:rFonts w:ascii="Arial" w:hAnsi="Arial" w:cs="Arial"/>
          <w:sz w:val="24"/>
          <w:szCs w:val="24"/>
          <w:lang w:val="en-GB"/>
        </w:rPr>
        <w:t>, where the person in question</w:t>
      </w:r>
      <w:r w:rsidR="00BA6974" w:rsidRPr="0071267A">
        <w:rPr>
          <w:lang w:val="en-GB"/>
        </w:rPr>
        <w:t xml:space="preserve"> </w:t>
      </w:r>
      <w:r w:rsidR="00BA6974" w:rsidRPr="0071267A">
        <w:rPr>
          <w:rFonts w:ascii="Arial" w:hAnsi="Arial" w:cs="Arial"/>
          <w:sz w:val="24"/>
          <w:szCs w:val="24"/>
          <w:lang w:val="en-GB"/>
        </w:rPr>
        <w:t>receive for consideration, buy or offer to purchase a limited quantity of cannabis plants or cannabis to self-medicate.</w:t>
      </w:r>
    </w:p>
    <w:p w14:paraId="4E6297B8" w14:textId="77777777" w:rsidR="0003219A" w:rsidRPr="0071267A" w:rsidRDefault="0003219A" w:rsidP="00BA6974">
      <w:pPr>
        <w:ind w:left="709" w:hanging="709"/>
        <w:rPr>
          <w:rFonts w:ascii="Arial" w:hAnsi="Arial" w:cs="Arial"/>
          <w:sz w:val="24"/>
          <w:szCs w:val="24"/>
          <w:lang w:val="en-GB"/>
        </w:rPr>
      </w:pPr>
    </w:p>
    <w:p w14:paraId="0F60632F" w14:textId="6D22B0BD" w:rsidR="00E80268" w:rsidRPr="0071267A" w:rsidRDefault="001478CA" w:rsidP="00BA6974">
      <w:pPr>
        <w:pStyle w:val="FootnoteText"/>
        <w:spacing w:line="276" w:lineRule="auto"/>
        <w:rPr>
          <w:b/>
          <w:sz w:val="24"/>
          <w:szCs w:val="24"/>
          <w:u w:val="single"/>
          <w:lang w:val="en-GB"/>
        </w:rPr>
      </w:pPr>
      <w:r w:rsidRPr="0071267A">
        <w:rPr>
          <w:b/>
          <w:color w:val="FF0000"/>
          <w:sz w:val="24"/>
          <w:szCs w:val="24"/>
          <w:u w:val="single"/>
          <w:lang w:val="en-GB"/>
        </w:rPr>
        <w:t>Consequential a</w:t>
      </w:r>
      <w:r w:rsidR="00E80268" w:rsidRPr="0071267A">
        <w:rPr>
          <w:b/>
          <w:color w:val="FF0000"/>
          <w:sz w:val="24"/>
          <w:szCs w:val="24"/>
          <w:u w:val="single"/>
          <w:lang w:val="en-GB"/>
        </w:rPr>
        <w:t>mendments</w:t>
      </w:r>
      <w:r w:rsidR="00CB1811" w:rsidRPr="0071267A">
        <w:rPr>
          <w:b/>
          <w:color w:val="FF0000"/>
          <w:sz w:val="24"/>
          <w:szCs w:val="24"/>
          <w:u w:val="single"/>
          <w:lang w:val="en-GB"/>
        </w:rPr>
        <w:t xml:space="preserve"> required:</w:t>
      </w:r>
    </w:p>
    <w:p w14:paraId="031E728B" w14:textId="03E6E11C" w:rsidR="00F760CF" w:rsidRPr="0071267A" w:rsidRDefault="001478CA" w:rsidP="00BA6974">
      <w:pPr>
        <w:pStyle w:val="FootnoteText"/>
        <w:spacing w:line="276" w:lineRule="auto"/>
        <w:ind w:left="709" w:hanging="709"/>
        <w:rPr>
          <w:color w:val="FF0000"/>
          <w:sz w:val="24"/>
          <w:szCs w:val="24"/>
          <w:lang w:val="en-GB"/>
        </w:rPr>
      </w:pPr>
      <w:r w:rsidRPr="0071267A">
        <w:rPr>
          <w:color w:val="FF0000"/>
          <w:sz w:val="24"/>
          <w:szCs w:val="24"/>
          <w:lang w:val="en-GB"/>
        </w:rPr>
        <w:lastRenderedPageBreak/>
        <w:t>*</w:t>
      </w:r>
      <w:r w:rsidRPr="0071267A">
        <w:rPr>
          <w:color w:val="FF0000"/>
          <w:sz w:val="24"/>
          <w:szCs w:val="24"/>
          <w:lang w:val="en-GB"/>
        </w:rPr>
        <w:tab/>
      </w:r>
      <w:r w:rsidR="00E80268" w:rsidRPr="0071267A">
        <w:rPr>
          <w:color w:val="FF0000"/>
          <w:sz w:val="24"/>
          <w:szCs w:val="24"/>
          <w:lang w:val="en-GB"/>
        </w:rPr>
        <w:t xml:space="preserve">Schedule 3 (prescribed quantities), </w:t>
      </w:r>
      <w:r w:rsidR="00401287" w:rsidRPr="0071267A">
        <w:rPr>
          <w:color w:val="FF0000"/>
          <w:sz w:val="24"/>
          <w:szCs w:val="24"/>
          <w:lang w:val="en-GB"/>
        </w:rPr>
        <w:t xml:space="preserve">need to be amended </w:t>
      </w:r>
      <w:r w:rsidR="00E80268" w:rsidRPr="0071267A">
        <w:rPr>
          <w:color w:val="FF0000"/>
          <w:sz w:val="24"/>
          <w:szCs w:val="24"/>
          <w:lang w:val="en-GB"/>
        </w:rPr>
        <w:t xml:space="preserve">to </w:t>
      </w:r>
      <w:r w:rsidR="00F760CF" w:rsidRPr="0071267A">
        <w:rPr>
          <w:color w:val="FF0000"/>
          <w:sz w:val="24"/>
          <w:szCs w:val="24"/>
          <w:lang w:val="en-GB"/>
        </w:rPr>
        <w:t xml:space="preserve">provide for </w:t>
      </w:r>
      <w:r w:rsidR="00E80268" w:rsidRPr="0071267A">
        <w:rPr>
          <w:color w:val="FF0000"/>
          <w:sz w:val="24"/>
          <w:szCs w:val="24"/>
          <w:lang w:val="en-GB"/>
        </w:rPr>
        <w:t>increase</w:t>
      </w:r>
      <w:r w:rsidR="00F760CF" w:rsidRPr="0071267A">
        <w:rPr>
          <w:color w:val="FF0000"/>
          <w:sz w:val="24"/>
          <w:szCs w:val="24"/>
          <w:lang w:val="en-GB"/>
        </w:rPr>
        <w:t xml:space="preserve">d </w:t>
      </w:r>
      <w:r w:rsidR="00E80268" w:rsidRPr="0071267A">
        <w:rPr>
          <w:color w:val="FF0000"/>
          <w:sz w:val="24"/>
          <w:szCs w:val="24"/>
          <w:lang w:val="en-GB"/>
        </w:rPr>
        <w:t>quantities</w:t>
      </w:r>
      <w:r w:rsidR="00F760CF" w:rsidRPr="0071267A">
        <w:rPr>
          <w:color w:val="FF0000"/>
          <w:sz w:val="24"/>
          <w:szCs w:val="24"/>
          <w:lang w:val="en-GB"/>
        </w:rPr>
        <w:t xml:space="preserve"> in respect of </w:t>
      </w:r>
      <w:proofErr w:type="spellStart"/>
      <w:r w:rsidR="00F760CF" w:rsidRPr="0071267A">
        <w:rPr>
          <w:color w:val="FF0000"/>
          <w:sz w:val="24"/>
          <w:szCs w:val="24"/>
          <w:lang w:val="en-GB"/>
        </w:rPr>
        <w:t>subclause</w:t>
      </w:r>
      <w:proofErr w:type="spellEnd"/>
      <w:r w:rsidR="00F760CF" w:rsidRPr="0071267A">
        <w:rPr>
          <w:color w:val="FF0000"/>
          <w:sz w:val="24"/>
          <w:szCs w:val="24"/>
          <w:lang w:val="en-GB"/>
        </w:rPr>
        <w:t xml:space="preserve"> (4</w:t>
      </w:r>
      <w:proofErr w:type="gramStart"/>
      <w:r w:rsidR="00F760CF" w:rsidRPr="0071267A">
        <w:rPr>
          <w:color w:val="FF0000"/>
          <w:sz w:val="24"/>
          <w:szCs w:val="24"/>
          <w:lang w:val="en-GB"/>
        </w:rPr>
        <w:t>)</w:t>
      </w:r>
      <w:r w:rsidR="00F30ADB" w:rsidRPr="0071267A">
        <w:rPr>
          <w:i/>
          <w:color w:val="FF0000"/>
          <w:sz w:val="24"/>
          <w:szCs w:val="24"/>
          <w:lang w:val="en-GB"/>
        </w:rPr>
        <w:t>(</w:t>
      </w:r>
      <w:proofErr w:type="gramEnd"/>
      <w:r w:rsidR="00F30ADB" w:rsidRPr="0071267A">
        <w:rPr>
          <w:i/>
          <w:color w:val="FF0000"/>
          <w:sz w:val="24"/>
          <w:szCs w:val="24"/>
          <w:lang w:val="en-GB"/>
        </w:rPr>
        <w:t>a)</w:t>
      </w:r>
      <w:r w:rsidR="00F30ADB" w:rsidRPr="0071267A">
        <w:rPr>
          <w:color w:val="FF0000"/>
          <w:sz w:val="24"/>
          <w:szCs w:val="24"/>
          <w:lang w:val="en-GB"/>
        </w:rPr>
        <w:t xml:space="preserve"> and </w:t>
      </w:r>
      <w:r w:rsidR="00F30ADB" w:rsidRPr="0071267A">
        <w:rPr>
          <w:i/>
          <w:color w:val="FF0000"/>
          <w:sz w:val="24"/>
          <w:szCs w:val="24"/>
          <w:lang w:val="en-GB"/>
        </w:rPr>
        <w:t>(b)</w:t>
      </w:r>
      <w:r w:rsidR="00F760CF" w:rsidRPr="0071267A">
        <w:rPr>
          <w:color w:val="FF0000"/>
          <w:sz w:val="24"/>
          <w:szCs w:val="24"/>
          <w:lang w:val="en-GB"/>
        </w:rPr>
        <w:t>:</w:t>
      </w:r>
    </w:p>
    <w:p w14:paraId="3BA9C53C" w14:textId="5F8FA19B" w:rsidR="00F760CF" w:rsidRPr="0071267A" w:rsidRDefault="00F760CF" w:rsidP="00BA6974">
      <w:pPr>
        <w:pStyle w:val="FootnoteText"/>
        <w:spacing w:line="276" w:lineRule="auto"/>
        <w:ind w:left="1418" w:hanging="709"/>
        <w:rPr>
          <w:color w:val="FF0000"/>
          <w:sz w:val="24"/>
          <w:szCs w:val="24"/>
          <w:lang w:val="en-GB"/>
        </w:rPr>
      </w:pPr>
      <w:r w:rsidRPr="0071267A">
        <w:rPr>
          <w:color w:val="FF0000"/>
          <w:sz w:val="24"/>
          <w:szCs w:val="24"/>
          <w:lang w:val="en-GB"/>
        </w:rPr>
        <w:t>-</w:t>
      </w:r>
      <w:r w:rsidRPr="0071267A">
        <w:rPr>
          <w:color w:val="FF0000"/>
          <w:sz w:val="24"/>
          <w:szCs w:val="24"/>
          <w:lang w:val="en-GB"/>
        </w:rPr>
        <w:tab/>
      </w:r>
      <w:proofErr w:type="gramStart"/>
      <w:r w:rsidR="00F30ADB" w:rsidRPr="0071267A">
        <w:rPr>
          <w:color w:val="FF0000"/>
          <w:sz w:val="24"/>
          <w:szCs w:val="24"/>
          <w:lang w:val="en-GB"/>
        </w:rPr>
        <w:t>Paragraph</w:t>
      </w:r>
      <w:r w:rsidR="00F30ADB" w:rsidRPr="0071267A">
        <w:rPr>
          <w:i/>
          <w:color w:val="FF0000"/>
          <w:sz w:val="24"/>
          <w:szCs w:val="24"/>
          <w:lang w:val="en-GB"/>
        </w:rPr>
        <w:t>(</w:t>
      </w:r>
      <w:proofErr w:type="gramEnd"/>
      <w:r w:rsidR="00F30ADB" w:rsidRPr="0071267A">
        <w:rPr>
          <w:i/>
          <w:color w:val="FF0000"/>
          <w:sz w:val="24"/>
          <w:szCs w:val="24"/>
          <w:lang w:val="en-GB"/>
        </w:rPr>
        <w:t>a)</w:t>
      </w:r>
      <w:r w:rsidRPr="0071267A">
        <w:rPr>
          <w:i/>
          <w:color w:val="FF0000"/>
          <w:sz w:val="24"/>
          <w:szCs w:val="24"/>
          <w:lang w:val="en-GB"/>
        </w:rPr>
        <w:t>(</w:t>
      </w:r>
      <w:proofErr w:type="spellStart"/>
      <w:r w:rsidRPr="0071267A">
        <w:rPr>
          <w:i/>
          <w:color w:val="FF0000"/>
          <w:sz w:val="24"/>
          <w:szCs w:val="24"/>
          <w:lang w:val="en-GB"/>
        </w:rPr>
        <w:t>aa</w:t>
      </w:r>
      <w:proofErr w:type="spellEnd"/>
      <w:r w:rsidRPr="0071267A">
        <w:rPr>
          <w:i/>
          <w:color w:val="FF0000"/>
          <w:sz w:val="24"/>
          <w:szCs w:val="24"/>
          <w:lang w:val="en-GB"/>
        </w:rPr>
        <w:t>)</w:t>
      </w:r>
      <w:r w:rsidRPr="0071267A">
        <w:rPr>
          <w:color w:val="FF0000"/>
          <w:sz w:val="24"/>
          <w:szCs w:val="24"/>
          <w:lang w:val="en-GB"/>
        </w:rPr>
        <w:t xml:space="preserve"> - </w:t>
      </w:r>
      <w:r w:rsidR="00F30ADB" w:rsidRPr="0071267A">
        <w:rPr>
          <w:color w:val="FF0000"/>
          <w:sz w:val="24"/>
          <w:szCs w:val="24"/>
          <w:lang w:val="en-GB"/>
        </w:rPr>
        <w:t>cultivate eight flowering cannabis plants in a private place;</w:t>
      </w:r>
    </w:p>
    <w:p w14:paraId="00A8D2A4" w14:textId="102169F9" w:rsidR="00F760CF" w:rsidRPr="0071267A" w:rsidRDefault="00F760CF" w:rsidP="00BA6974">
      <w:pPr>
        <w:pStyle w:val="FootnoteText"/>
        <w:spacing w:line="276" w:lineRule="auto"/>
        <w:ind w:left="1418" w:hanging="709"/>
        <w:rPr>
          <w:color w:val="FF0000"/>
          <w:sz w:val="24"/>
          <w:szCs w:val="24"/>
          <w:lang w:val="en-GB"/>
        </w:rPr>
      </w:pPr>
      <w:r w:rsidRPr="0071267A">
        <w:rPr>
          <w:color w:val="FF0000"/>
          <w:sz w:val="24"/>
          <w:szCs w:val="24"/>
          <w:lang w:val="en-GB"/>
        </w:rPr>
        <w:t>-</w:t>
      </w:r>
      <w:r w:rsidRPr="0071267A">
        <w:rPr>
          <w:color w:val="FF0000"/>
          <w:sz w:val="24"/>
          <w:szCs w:val="24"/>
          <w:lang w:val="en-GB"/>
        </w:rPr>
        <w:tab/>
      </w:r>
      <w:proofErr w:type="gramStart"/>
      <w:r w:rsidR="00F30ADB" w:rsidRPr="0071267A">
        <w:rPr>
          <w:color w:val="FF0000"/>
          <w:sz w:val="24"/>
          <w:szCs w:val="24"/>
          <w:lang w:val="en-GB"/>
        </w:rPr>
        <w:t>paragraph</w:t>
      </w:r>
      <w:r w:rsidR="00F30ADB" w:rsidRPr="0071267A">
        <w:rPr>
          <w:i/>
          <w:color w:val="FF0000"/>
          <w:sz w:val="24"/>
          <w:szCs w:val="24"/>
          <w:lang w:val="en-GB"/>
        </w:rPr>
        <w:t>(</w:t>
      </w:r>
      <w:proofErr w:type="gramEnd"/>
      <w:r w:rsidR="00F30ADB" w:rsidRPr="0071267A">
        <w:rPr>
          <w:i/>
          <w:color w:val="FF0000"/>
          <w:sz w:val="24"/>
          <w:szCs w:val="24"/>
          <w:lang w:val="en-GB"/>
        </w:rPr>
        <w:t>a)(bb)</w:t>
      </w:r>
      <w:r w:rsidR="00F30ADB" w:rsidRPr="0071267A">
        <w:rPr>
          <w:color w:val="FF0000"/>
          <w:sz w:val="24"/>
          <w:szCs w:val="24"/>
          <w:lang w:val="en-GB"/>
        </w:rPr>
        <w:t xml:space="preserve"> </w:t>
      </w:r>
      <w:r w:rsidRPr="0071267A">
        <w:rPr>
          <w:color w:val="FF0000"/>
          <w:sz w:val="24"/>
          <w:szCs w:val="24"/>
          <w:lang w:val="en-GB"/>
        </w:rPr>
        <w:t>–</w:t>
      </w:r>
      <w:r w:rsidR="00E80268" w:rsidRPr="0071267A">
        <w:rPr>
          <w:color w:val="FF0000"/>
          <w:sz w:val="24"/>
          <w:szCs w:val="24"/>
          <w:lang w:val="en-GB"/>
        </w:rPr>
        <w:t xml:space="preserve"> </w:t>
      </w:r>
      <w:r w:rsidRPr="0071267A">
        <w:rPr>
          <w:color w:val="FF0000"/>
          <w:sz w:val="24"/>
          <w:szCs w:val="24"/>
          <w:lang w:val="en-GB"/>
        </w:rPr>
        <w:t>possess in private, 200 grams of cannabis in a public place;</w:t>
      </w:r>
    </w:p>
    <w:p w14:paraId="2E58C347" w14:textId="77777777" w:rsidR="00F30ADB" w:rsidRPr="0071267A" w:rsidRDefault="00F760CF" w:rsidP="00BA6974">
      <w:pPr>
        <w:pStyle w:val="FootnoteText"/>
        <w:spacing w:line="276" w:lineRule="auto"/>
        <w:ind w:left="709" w:hanging="709"/>
        <w:rPr>
          <w:color w:val="FF0000"/>
          <w:sz w:val="24"/>
          <w:szCs w:val="24"/>
          <w:lang w:val="en-GB"/>
        </w:rPr>
      </w:pPr>
      <w:r w:rsidRPr="0071267A">
        <w:rPr>
          <w:color w:val="FF0000"/>
          <w:sz w:val="24"/>
          <w:szCs w:val="24"/>
          <w:lang w:val="en-GB"/>
        </w:rPr>
        <w:tab/>
        <w:t>-</w:t>
      </w:r>
      <w:r w:rsidRPr="0071267A">
        <w:rPr>
          <w:color w:val="FF0000"/>
          <w:sz w:val="24"/>
          <w:szCs w:val="24"/>
          <w:lang w:val="en-GB"/>
        </w:rPr>
        <w:tab/>
      </w:r>
      <w:proofErr w:type="gramStart"/>
      <w:r w:rsidR="00F30ADB" w:rsidRPr="0071267A">
        <w:rPr>
          <w:color w:val="FF0000"/>
          <w:sz w:val="24"/>
          <w:szCs w:val="24"/>
          <w:lang w:val="en-GB"/>
        </w:rPr>
        <w:t>paragraph</w:t>
      </w:r>
      <w:r w:rsidR="00F30ADB" w:rsidRPr="0071267A">
        <w:rPr>
          <w:i/>
          <w:color w:val="FF0000"/>
          <w:sz w:val="24"/>
          <w:szCs w:val="24"/>
          <w:lang w:val="en-GB"/>
        </w:rPr>
        <w:t>(</w:t>
      </w:r>
      <w:proofErr w:type="gramEnd"/>
      <w:r w:rsidR="00F30ADB" w:rsidRPr="0071267A">
        <w:rPr>
          <w:i/>
          <w:color w:val="FF0000"/>
          <w:sz w:val="24"/>
          <w:szCs w:val="24"/>
          <w:lang w:val="en-GB"/>
        </w:rPr>
        <w:t>a)(cc</w:t>
      </w:r>
      <w:r w:rsidR="00E80268" w:rsidRPr="0071267A">
        <w:rPr>
          <w:i/>
          <w:color w:val="FF0000"/>
          <w:sz w:val="24"/>
          <w:szCs w:val="24"/>
          <w:lang w:val="en-GB"/>
        </w:rPr>
        <w:t>)</w:t>
      </w:r>
      <w:r w:rsidR="00F30ADB" w:rsidRPr="0071267A">
        <w:rPr>
          <w:i/>
          <w:color w:val="FF0000"/>
          <w:sz w:val="24"/>
          <w:szCs w:val="24"/>
          <w:lang w:val="en-GB"/>
        </w:rPr>
        <w:t xml:space="preserve"> - </w:t>
      </w:r>
      <w:r w:rsidR="00F30ADB" w:rsidRPr="0071267A">
        <w:rPr>
          <w:color w:val="FF0000"/>
          <w:sz w:val="24"/>
          <w:szCs w:val="24"/>
          <w:lang w:val="en-GB"/>
        </w:rPr>
        <w:t>possess 1200 grams of cannabis in a private place;</w:t>
      </w:r>
    </w:p>
    <w:p w14:paraId="20DCA0D2" w14:textId="19BA7B51" w:rsidR="00F30ADB" w:rsidRPr="0071267A" w:rsidRDefault="00F30ADB" w:rsidP="00BA6974">
      <w:pPr>
        <w:pStyle w:val="FootnoteText"/>
        <w:spacing w:line="276" w:lineRule="auto"/>
        <w:ind w:left="1418" w:hanging="709"/>
        <w:rPr>
          <w:color w:val="FF0000"/>
          <w:sz w:val="24"/>
          <w:szCs w:val="24"/>
          <w:lang w:val="en-GB"/>
        </w:rPr>
      </w:pPr>
      <w:r w:rsidRPr="0071267A">
        <w:rPr>
          <w:color w:val="FF0000"/>
          <w:sz w:val="24"/>
          <w:szCs w:val="24"/>
          <w:lang w:val="en-GB"/>
        </w:rPr>
        <w:t>-</w:t>
      </w:r>
      <w:r w:rsidRPr="0071267A">
        <w:rPr>
          <w:color w:val="FF0000"/>
          <w:sz w:val="24"/>
          <w:szCs w:val="24"/>
          <w:lang w:val="en-GB"/>
        </w:rPr>
        <w:tab/>
      </w:r>
      <w:r w:rsidR="00E80268" w:rsidRPr="0071267A">
        <w:rPr>
          <w:color w:val="FF0000"/>
          <w:sz w:val="24"/>
          <w:szCs w:val="24"/>
          <w:lang w:val="en-GB"/>
        </w:rPr>
        <w:t xml:space="preserve"> </w:t>
      </w:r>
      <w:proofErr w:type="gramStart"/>
      <w:r w:rsidRPr="0071267A">
        <w:rPr>
          <w:color w:val="FF0000"/>
          <w:sz w:val="24"/>
          <w:szCs w:val="24"/>
          <w:lang w:val="en-GB"/>
        </w:rPr>
        <w:t>paragraph</w:t>
      </w:r>
      <w:r w:rsidRPr="0071267A">
        <w:rPr>
          <w:i/>
          <w:color w:val="FF0000"/>
          <w:sz w:val="24"/>
          <w:szCs w:val="24"/>
          <w:lang w:val="en-GB"/>
        </w:rPr>
        <w:t>(</w:t>
      </w:r>
      <w:proofErr w:type="gramEnd"/>
      <w:r w:rsidRPr="0071267A">
        <w:rPr>
          <w:i/>
          <w:color w:val="FF0000"/>
          <w:sz w:val="24"/>
          <w:szCs w:val="24"/>
          <w:lang w:val="en-GB"/>
        </w:rPr>
        <w:t>b)</w:t>
      </w:r>
      <w:r w:rsidRPr="0071267A">
        <w:rPr>
          <w:color w:val="FF0000"/>
          <w:sz w:val="24"/>
          <w:szCs w:val="24"/>
          <w:lang w:val="en-GB"/>
        </w:rPr>
        <w:t xml:space="preserve">(i) – provide and obtain four </w:t>
      </w:r>
      <w:r w:rsidR="00E80268" w:rsidRPr="0071267A">
        <w:rPr>
          <w:color w:val="FF0000"/>
          <w:sz w:val="24"/>
          <w:szCs w:val="24"/>
          <w:lang w:val="en-GB"/>
        </w:rPr>
        <w:t>immature cannabis plants</w:t>
      </w:r>
      <w:r w:rsidRPr="0071267A">
        <w:rPr>
          <w:color w:val="FF0000"/>
          <w:sz w:val="24"/>
          <w:szCs w:val="24"/>
          <w:lang w:val="en-GB"/>
        </w:rPr>
        <w:t>; and</w:t>
      </w:r>
    </w:p>
    <w:p w14:paraId="22198262" w14:textId="31E6A9BE" w:rsidR="00F30ADB" w:rsidRPr="0071267A" w:rsidRDefault="00F30ADB" w:rsidP="00BA6974">
      <w:pPr>
        <w:pStyle w:val="FootnoteText"/>
        <w:spacing w:line="276" w:lineRule="auto"/>
        <w:ind w:left="1418" w:hanging="709"/>
        <w:rPr>
          <w:color w:val="FF0000"/>
          <w:sz w:val="24"/>
          <w:szCs w:val="24"/>
          <w:lang w:val="en-GB"/>
        </w:rPr>
      </w:pPr>
      <w:r w:rsidRPr="0071267A">
        <w:rPr>
          <w:color w:val="FF0000"/>
          <w:sz w:val="24"/>
          <w:szCs w:val="24"/>
          <w:lang w:val="en-GB"/>
        </w:rPr>
        <w:t>-</w:t>
      </w:r>
      <w:r w:rsidRPr="0071267A">
        <w:rPr>
          <w:color w:val="FF0000"/>
          <w:sz w:val="24"/>
          <w:szCs w:val="24"/>
          <w:lang w:val="en-GB"/>
        </w:rPr>
        <w:tab/>
      </w:r>
      <w:proofErr w:type="gramStart"/>
      <w:r w:rsidRPr="0071267A">
        <w:rPr>
          <w:color w:val="FF0000"/>
          <w:sz w:val="24"/>
          <w:szCs w:val="24"/>
          <w:lang w:val="en-GB"/>
        </w:rPr>
        <w:t>paragraph</w:t>
      </w:r>
      <w:r w:rsidRPr="0071267A">
        <w:rPr>
          <w:i/>
          <w:color w:val="FF0000"/>
          <w:sz w:val="24"/>
          <w:szCs w:val="24"/>
          <w:lang w:val="en-GB"/>
        </w:rPr>
        <w:t>(</w:t>
      </w:r>
      <w:proofErr w:type="gramEnd"/>
      <w:r w:rsidRPr="0071267A">
        <w:rPr>
          <w:i/>
          <w:color w:val="FF0000"/>
          <w:sz w:val="24"/>
          <w:szCs w:val="24"/>
          <w:lang w:val="en-GB"/>
        </w:rPr>
        <w:t>b)</w:t>
      </w:r>
      <w:r w:rsidRPr="0071267A">
        <w:rPr>
          <w:color w:val="FF0000"/>
          <w:sz w:val="24"/>
          <w:szCs w:val="24"/>
          <w:lang w:val="en-GB"/>
        </w:rPr>
        <w:t xml:space="preserve">(ii) - provide and obtain 200 grams </w:t>
      </w:r>
      <w:r w:rsidR="008D0582" w:rsidRPr="0071267A">
        <w:rPr>
          <w:color w:val="FF0000"/>
          <w:sz w:val="24"/>
          <w:szCs w:val="24"/>
          <w:lang w:val="en-GB"/>
        </w:rPr>
        <w:t>of cannabis in a public place.</w:t>
      </w:r>
    </w:p>
    <w:p w14:paraId="76F38327" w14:textId="71868AE0" w:rsidR="00E80268" w:rsidRPr="0071267A" w:rsidRDefault="001478CA" w:rsidP="00BA6974">
      <w:pPr>
        <w:pStyle w:val="FootnoteText"/>
        <w:spacing w:line="276" w:lineRule="auto"/>
        <w:rPr>
          <w:color w:val="FF0000"/>
          <w:sz w:val="24"/>
          <w:szCs w:val="24"/>
          <w:lang w:val="en-GB"/>
        </w:rPr>
      </w:pPr>
      <w:r w:rsidRPr="0071267A">
        <w:rPr>
          <w:color w:val="FF0000"/>
          <w:sz w:val="24"/>
          <w:szCs w:val="24"/>
          <w:lang w:val="en-GB"/>
        </w:rPr>
        <w:t>*</w:t>
      </w:r>
      <w:r w:rsidRPr="0071267A">
        <w:rPr>
          <w:color w:val="FF0000"/>
          <w:sz w:val="24"/>
          <w:szCs w:val="24"/>
          <w:lang w:val="en-GB"/>
        </w:rPr>
        <w:tab/>
      </w:r>
      <w:r w:rsidR="00E80268" w:rsidRPr="0071267A">
        <w:rPr>
          <w:color w:val="FF0000"/>
          <w:sz w:val="24"/>
          <w:szCs w:val="24"/>
          <w:lang w:val="en-GB"/>
        </w:rPr>
        <w:t>Clauses 3(1), (4) and (8).</w:t>
      </w:r>
    </w:p>
    <w:p w14:paraId="76FB627B" w14:textId="52E24FCE" w:rsidR="00E80268" w:rsidRPr="0071267A" w:rsidRDefault="001478CA" w:rsidP="00BA6974">
      <w:pPr>
        <w:pStyle w:val="FootnoteText"/>
        <w:spacing w:line="276" w:lineRule="auto"/>
        <w:rPr>
          <w:b/>
          <w:color w:val="FF0000"/>
          <w:sz w:val="24"/>
          <w:szCs w:val="24"/>
          <w:lang w:val="en-GB"/>
        </w:rPr>
      </w:pPr>
      <w:proofErr w:type="gramStart"/>
      <w:r w:rsidRPr="0071267A">
        <w:rPr>
          <w:b/>
          <w:color w:val="FF0000"/>
          <w:sz w:val="24"/>
          <w:szCs w:val="24"/>
          <w:lang w:val="en-GB"/>
        </w:rPr>
        <w:t>*</w:t>
      </w:r>
      <w:r w:rsidRPr="0071267A">
        <w:rPr>
          <w:b/>
          <w:color w:val="FF0000"/>
          <w:sz w:val="24"/>
          <w:szCs w:val="24"/>
          <w:lang w:val="en-GB"/>
        </w:rPr>
        <w:tab/>
      </w:r>
      <w:r w:rsidR="00E80268" w:rsidRPr="0071267A">
        <w:rPr>
          <w:color w:val="FF0000"/>
          <w:sz w:val="24"/>
          <w:szCs w:val="24"/>
          <w:lang w:val="en-GB"/>
        </w:rPr>
        <w:t>Clause 4(1), (2) and (4).</w:t>
      </w:r>
      <w:proofErr w:type="gramEnd"/>
    </w:p>
    <w:p w14:paraId="24FDF781" w14:textId="7476F39C" w:rsidR="00E80268" w:rsidRPr="0071267A" w:rsidRDefault="001478CA" w:rsidP="00BA6974">
      <w:pPr>
        <w:pStyle w:val="FootnoteText"/>
        <w:spacing w:line="276" w:lineRule="auto"/>
        <w:rPr>
          <w:b/>
          <w:color w:val="FF0000"/>
          <w:sz w:val="24"/>
          <w:szCs w:val="24"/>
          <w:u w:val="single"/>
          <w:lang w:val="en-GB"/>
        </w:rPr>
      </w:pPr>
      <w:r w:rsidRPr="0071267A">
        <w:rPr>
          <w:b/>
          <w:color w:val="FF0000"/>
          <w:sz w:val="24"/>
          <w:szCs w:val="24"/>
          <w:lang w:val="en-GB"/>
        </w:rPr>
        <w:t>*</w:t>
      </w:r>
      <w:r w:rsidRPr="0071267A">
        <w:rPr>
          <w:b/>
          <w:color w:val="FF0000"/>
          <w:sz w:val="24"/>
          <w:szCs w:val="24"/>
          <w:lang w:val="en-GB"/>
        </w:rPr>
        <w:tab/>
      </w:r>
      <w:r w:rsidR="00E80268" w:rsidRPr="0071267A">
        <w:rPr>
          <w:color w:val="FF0000"/>
          <w:sz w:val="24"/>
          <w:szCs w:val="24"/>
          <w:lang w:val="en-GB"/>
        </w:rPr>
        <w:t>Clause 5.</w:t>
      </w:r>
    </w:p>
    <w:p w14:paraId="1F8012DD" w14:textId="7553719D" w:rsidR="00E80268" w:rsidRPr="0071267A" w:rsidRDefault="001478CA" w:rsidP="00BA6974">
      <w:pPr>
        <w:pStyle w:val="FootnoteText"/>
        <w:spacing w:line="276" w:lineRule="auto"/>
        <w:ind w:left="709" w:hanging="709"/>
        <w:rPr>
          <w:rFonts w:cs="Arial"/>
          <w:color w:val="FF0000"/>
          <w:sz w:val="24"/>
          <w:szCs w:val="24"/>
          <w:lang w:val="en-GB"/>
        </w:rPr>
      </w:pPr>
      <w:r w:rsidRPr="0071267A">
        <w:rPr>
          <w:color w:val="FF0000"/>
          <w:sz w:val="24"/>
          <w:szCs w:val="24"/>
          <w:lang w:val="en-GB"/>
        </w:rPr>
        <w:t>*</w:t>
      </w:r>
      <w:r w:rsidRPr="0071267A">
        <w:rPr>
          <w:color w:val="FF0000"/>
          <w:sz w:val="24"/>
          <w:szCs w:val="24"/>
          <w:lang w:val="en-GB"/>
        </w:rPr>
        <w:tab/>
      </w:r>
      <w:r w:rsidR="00E80268" w:rsidRPr="0071267A">
        <w:rPr>
          <w:color w:val="FF0000"/>
          <w:sz w:val="24"/>
          <w:szCs w:val="24"/>
          <w:lang w:val="en-GB"/>
        </w:rPr>
        <w:t>Clause 9: The Minister must, in consultation with the cabinet member responsible for health, make regulations to prescribe the form of the certificate and the information it must contain as contemplated in section 2(4</w:t>
      </w:r>
      <w:proofErr w:type="gramStart"/>
      <w:r w:rsidR="00E80268" w:rsidRPr="0071267A">
        <w:rPr>
          <w:color w:val="FF0000"/>
          <w:sz w:val="24"/>
          <w:szCs w:val="24"/>
          <w:lang w:val="en-GB"/>
        </w:rPr>
        <w:t>)</w:t>
      </w:r>
      <w:r w:rsidR="00E80268" w:rsidRPr="0071267A">
        <w:rPr>
          <w:i/>
          <w:color w:val="FF0000"/>
          <w:sz w:val="24"/>
          <w:szCs w:val="24"/>
          <w:lang w:val="en-GB"/>
        </w:rPr>
        <w:t>(</w:t>
      </w:r>
      <w:proofErr w:type="gramEnd"/>
      <w:r w:rsidR="00E80268" w:rsidRPr="0071267A">
        <w:rPr>
          <w:i/>
          <w:color w:val="FF0000"/>
          <w:sz w:val="24"/>
          <w:szCs w:val="24"/>
          <w:lang w:val="en-GB"/>
        </w:rPr>
        <w:t>d).</w:t>
      </w:r>
    </w:p>
    <w:p w14:paraId="5AE53B0A" w14:textId="77777777" w:rsidR="000F32AD" w:rsidRPr="0071267A" w:rsidRDefault="00E9692C" w:rsidP="000F32AD">
      <w:pPr>
        <w:autoSpaceDE w:val="0"/>
        <w:autoSpaceDN w:val="0"/>
        <w:adjustRightInd w:val="0"/>
        <w:spacing w:line="360" w:lineRule="auto"/>
        <w:jc w:val="center"/>
        <w:rPr>
          <w:rFonts w:ascii="Arial" w:eastAsia="Calibri" w:hAnsi="Arial" w:cs="Arial"/>
          <w:sz w:val="24"/>
          <w:szCs w:val="24"/>
          <w:lang w:val="en-GB"/>
        </w:rPr>
      </w:pPr>
      <w:r w:rsidRPr="0071267A">
        <w:rPr>
          <w:rFonts w:ascii="Arial" w:eastAsia="Calibri" w:hAnsi="Arial" w:cs="Arial"/>
          <w:sz w:val="24"/>
          <w:szCs w:val="24"/>
          <w:lang w:val="en-GB"/>
        </w:rPr>
        <w:t>*****</w:t>
      </w:r>
    </w:p>
    <w:p w14:paraId="451E81E0" w14:textId="2716DF1A" w:rsidR="003B6D21" w:rsidRPr="0071267A" w:rsidRDefault="00F5015F" w:rsidP="000F32AD">
      <w:pPr>
        <w:autoSpaceDE w:val="0"/>
        <w:autoSpaceDN w:val="0"/>
        <w:adjustRightInd w:val="0"/>
        <w:spacing w:line="360" w:lineRule="auto"/>
        <w:rPr>
          <w:rFonts w:ascii="Arial" w:eastAsia="Calibri" w:hAnsi="Arial" w:cs="Arial"/>
          <w:b/>
          <w:sz w:val="24"/>
          <w:szCs w:val="24"/>
          <w:lang w:val="en-GB"/>
        </w:rPr>
      </w:pPr>
      <w:r w:rsidRPr="0071267A">
        <w:rPr>
          <w:rFonts w:ascii="Arial" w:eastAsia="Calibri" w:hAnsi="Arial" w:cs="Arial"/>
          <w:b/>
          <w:sz w:val="24"/>
          <w:szCs w:val="24"/>
          <w:lang w:val="en-GB"/>
        </w:rPr>
        <w:t>Cultivation offences</w:t>
      </w:r>
    </w:p>
    <w:p w14:paraId="3E694A63" w14:textId="767AA1CB" w:rsidR="003B6D21" w:rsidRPr="0071267A" w:rsidRDefault="00C02BE9" w:rsidP="00AE2B56">
      <w:pPr>
        <w:autoSpaceDE w:val="0"/>
        <w:autoSpaceDN w:val="0"/>
        <w:adjustRightInd w:val="0"/>
        <w:spacing w:line="360" w:lineRule="auto"/>
        <w:rPr>
          <w:rFonts w:ascii="Arial" w:eastAsia="Calibri" w:hAnsi="Arial" w:cs="Arial"/>
          <w:b/>
          <w:sz w:val="24"/>
          <w:szCs w:val="24"/>
          <w:lang w:val="en-GB"/>
        </w:rPr>
      </w:pPr>
      <w:r w:rsidRPr="0071267A">
        <w:rPr>
          <w:rFonts w:ascii="Arial" w:eastAsia="Calibri" w:hAnsi="Arial" w:cs="Arial"/>
          <w:b/>
          <w:color w:val="7030A0"/>
          <w:sz w:val="24"/>
          <w:szCs w:val="24"/>
          <w:lang w:val="en-GB"/>
        </w:rPr>
        <w:t>(</w:t>
      </w:r>
      <w:r w:rsidRPr="0071267A">
        <w:rPr>
          <w:rFonts w:ascii="Arial" w:eastAsia="Calibri" w:hAnsi="Arial" w:cs="Arial"/>
          <w:b/>
          <w:color w:val="7030A0"/>
          <w:sz w:val="24"/>
          <w:szCs w:val="24"/>
          <w:u w:val="single"/>
          <w:lang w:val="en-GB"/>
        </w:rPr>
        <w:t>Comments:</w:t>
      </w:r>
      <w:r w:rsidRPr="0071267A">
        <w:rPr>
          <w:rFonts w:ascii="Arial" w:eastAsia="Calibri" w:hAnsi="Arial" w:cs="Arial"/>
          <w:b/>
          <w:color w:val="7030A0"/>
          <w:sz w:val="24"/>
          <w:szCs w:val="24"/>
          <w:lang w:val="en-GB"/>
        </w:rPr>
        <w:t xml:space="preserve"> Paragraph 4, pages 45 to 51 of </w:t>
      </w:r>
      <w:proofErr w:type="spellStart"/>
      <w:r w:rsidRPr="0071267A">
        <w:rPr>
          <w:rFonts w:ascii="Arial" w:eastAsia="Calibri" w:hAnsi="Arial" w:cs="Arial"/>
          <w:b/>
          <w:color w:val="7030A0"/>
          <w:sz w:val="24"/>
          <w:szCs w:val="24"/>
          <w:lang w:val="en-GB"/>
        </w:rPr>
        <w:t>C&amp;R</w:t>
      </w:r>
      <w:proofErr w:type="spellEnd"/>
      <w:r w:rsidRPr="0071267A">
        <w:rPr>
          <w:rFonts w:ascii="Arial" w:eastAsia="Calibri" w:hAnsi="Arial" w:cs="Arial"/>
          <w:b/>
          <w:color w:val="7030A0"/>
          <w:sz w:val="24"/>
          <w:szCs w:val="24"/>
          <w:lang w:val="en-GB"/>
        </w:rPr>
        <w:t>.)</w:t>
      </w:r>
      <w:r w:rsidR="003B6D21" w:rsidRPr="0071267A">
        <w:rPr>
          <w:rFonts w:ascii="Arial" w:eastAsia="Calibri" w:hAnsi="Arial" w:cs="Arial"/>
          <w:b/>
          <w:sz w:val="24"/>
          <w:szCs w:val="24"/>
          <w:lang w:val="en-GB"/>
        </w:rPr>
        <w:tab/>
      </w:r>
    </w:p>
    <w:p w14:paraId="685793E6" w14:textId="77777777" w:rsidR="00566ED5" w:rsidRPr="0071267A" w:rsidRDefault="00E60E59"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b/>
          <w:sz w:val="24"/>
          <w:szCs w:val="24"/>
          <w:lang w:val="en-GB"/>
        </w:rPr>
        <w:tab/>
      </w:r>
      <w:r w:rsidR="0046461F" w:rsidRPr="0071267A">
        <w:rPr>
          <w:rFonts w:ascii="Arial" w:eastAsia="Calibri" w:hAnsi="Arial" w:cs="Arial"/>
          <w:b/>
          <w:sz w:val="24"/>
          <w:szCs w:val="24"/>
          <w:lang w:val="en-GB"/>
        </w:rPr>
        <w:t>3</w:t>
      </w:r>
      <w:r w:rsidR="003B6D21" w:rsidRPr="0071267A">
        <w:rPr>
          <w:rFonts w:ascii="Arial" w:eastAsia="Calibri" w:hAnsi="Arial" w:cs="Arial"/>
          <w:b/>
          <w:sz w:val="24"/>
          <w:szCs w:val="24"/>
          <w:lang w:val="en-GB"/>
        </w:rPr>
        <w:t>.</w:t>
      </w:r>
      <w:r w:rsidR="003B6D21" w:rsidRPr="0071267A">
        <w:rPr>
          <w:rFonts w:ascii="Arial" w:eastAsia="Calibri" w:hAnsi="Arial" w:cs="Arial"/>
          <w:b/>
          <w:sz w:val="24"/>
          <w:szCs w:val="24"/>
          <w:lang w:val="en-GB"/>
        </w:rPr>
        <w:tab/>
      </w:r>
      <w:r w:rsidR="002529AD" w:rsidRPr="0071267A">
        <w:rPr>
          <w:rFonts w:ascii="Arial" w:eastAsia="Calibri" w:hAnsi="Arial" w:cs="Arial"/>
          <w:sz w:val="24"/>
          <w:szCs w:val="24"/>
          <w:lang w:val="en-GB"/>
        </w:rPr>
        <w:t>(1)</w:t>
      </w:r>
      <w:r w:rsidR="002529AD" w:rsidRPr="0071267A">
        <w:rPr>
          <w:rFonts w:ascii="Arial" w:eastAsia="Calibri" w:hAnsi="Arial" w:cs="Arial"/>
          <w:sz w:val="24"/>
          <w:szCs w:val="24"/>
          <w:lang w:val="en-GB"/>
        </w:rPr>
        <w:tab/>
      </w:r>
      <w:proofErr w:type="gramStart"/>
      <w:r w:rsidR="00687207" w:rsidRPr="0071267A">
        <w:rPr>
          <w:rFonts w:ascii="Arial" w:eastAsia="Calibri" w:hAnsi="Arial" w:cs="Arial"/>
          <w:sz w:val="24"/>
          <w:szCs w:val="24"/>
          <w:lang w:val="en-GB"/>
        </w:rPr>
        <w:t>A</w:t>
      </w:r>
      <w:r w:rsidR="005570B5" w:rsidRPr="0071267A">
        <w:rPr>
          <w:rFonts w:ascii="Arial" w:eastAsia="Calibri" w:hAnsi="Arial" w:cs="Arial"/>
          <w:sz w:val="24"/>
          <w:szCs w:val="24"/>
          <w:lang w:val="en-GB"/>
        </w:rPr>
        <w:t>n</w:t>
      </w:r>
      <w:proofErr w:type="gramEnd"/>
      <w:r w:rsidR="005570B5" w:rsidRPr="0071267A">
        <w:rPr>
          <w:rFonts w:ascii="Arial" w:eastAsia="Calibri" w:hAnsi="Arial" w:cs="Arial"/>
          <w:sz w:val="24"/>
          <w:szCs w:val="24"/>
          <w:lang w:val="en-GB"/>
        </w:rPr>
        <w:t xml:space="preserve"> adult</w:t>
      </w:r>
      <w:r w:rsidR="00542B02" w:rsidRPr="0071267A">
        <w:rPr>
          <w:rFonts w:ascii="Arial" w:eastAsia="Calibri" w:hAnsi="Arial" w:cs="Arial"/>
          <w:sz w:val="24"/>
          <w:szCs w:val="24"/>
          <w:lang w:val="en-GB"/>
        </w:rPr>
        <w:t xml:space="preserve"> </w:t>
      </w:r>
      <w:r w:rsidR="00687207" w:rsidRPr="0071267A">
        <w:rPr>
          <w:rFonts w:ascii="Arial" w:eastAsia="Calibri" w:hAnsi="Arial" w:cs="Arial"/>
          <w:sz w:val="24"/>
          <w:szCs w:val="24"/>
          <w:lang w:val="en-GB"/>
        </w:rPr>
        <w:t>person</w:t>
      </w:r>
      <w:r w:rsidR="004E07D7" w:rsidRPr="0071267A">
        <w:rPr>
          <w:rFonts w:ascii="Arial" w:eastAsia="Calibri" w:hAnsi="Arial" w:cs="Arial"/>
          <w:sz w:val="24"/>
          <w:szCs w:val="24"/>
          <w:lang w:val="en-GB"/>
        </w:rPr>
        <w:t xml:space="preserve"> who </w:t>
      </w:r>
      <w:r w:rsidR="00687207" w:rsidRPr="0071267A">
        <w:rPr>
          <w:rFonts w:ascii="Arial" w:eastAsia="Calibri" w:hAnsi="Arial" w:cs="Arial"/>
          <w:sz w:val="24"/>
          <w:szCs w:val="24"/>
          <w:lang w:val="en-GB"/>
        </w:rPr>
        <w:t>in a private place</w:t>
      </w:r>
      <w:r w:rsidR="002154E9" w:rsidRPr="0071267A">
        <w:rPr>
          <w:rFonts w:ascii="Arial" w:eastAsia="Calibri" w:hAnsi="Arial" w:cs="Arial"/>
          <w:sz w:val="24"/>
          <w:szCs w:val="24"/>
          <w:lang w:val="en-GB"/>
        </w:rPr>
        <w:t xml:space="preserve">, </w:t>
      </w:r>
      <w:r w:rsidR="00C31548" w:rsidRPr="0071267A">
        <w:rPr>
          <w:rFonts w:ascii="Arial" w:eastAsia="Calibri" w:hAnsi="Arial" w:cs="Arial"/>
          <w:sz w:val="24"/>
          <w:szCs w:val="24"/>
          <w:lang w:val="en-GB"/>
        </w:rPr>
        <w:t>cultivates</w:t>
      </w:r>
      <w:r w:rsidR="00566ED5" w:rsidRPr="0071267A">
        <w:rPr>
          <w:rFonts w:ascii="Arial" w:eastAsia="Calibri" w:hAnsi="Arial" w:cs="Arial"/>
          <w:sz w:val="24"/>
          <w:szCs w:val="24"/>
          <w:lang w:val="en-GB"/>
        </w:rPr>
        <w:t>―</w:t>
      </w:r>
    </w:p>
    <w:p w14:paraId="02D1D9E4" w14:textId="77777777" w:rsidR="00254738" w:rsidRPr="0071267A" w:rsidRDefault="00566ED5" w:rsidP="00566ED5">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proofErr w:type="gramStart"/>
      <w:r w:rsidRPr="0071267A">
        <w:rPr>
          <w:rFonts w:ascii="Arial" w:eastAsia="Calibri" w:hAnsi="Arial" w:cs="Arial"/>
          <w:i/>
          <w:sz w:val="24"/>
          <w:szCs w:val="24"/>
          <w:lang w:val="en-GB"/>
        </w:rPr>
        <w:t>a</w:t>
      </w:r>
      <w:proofErr w:type="gramEnd"/>
      <w:r w:rsidRPr="0071267A">
        <w:rPr>
          <w:rFonts w:ascii="Arial" w:eastAsia="Calibri" w:hAnsi="Arial" w:cs="Arial"/>
          <w:sz w:val="24"/>
          <w:szCs w:val="24"/>
          <w:lang w:val="en-GB"/>
        </w:rPr>
        <w:t>)</w:t>
      </w:r>
      <w:r w:rsidRPr="0071267A">
        <w:rPr>
          <w:rFonts w:ascii="Arial" w:eastAsia="Calibri" w:hAnsi="Arial" w:cs="Arial"/>
          <w:sz w:val="24"/>
          <w:szCs w:val="24"/>
          <w:lang w:val="en-GB"/>
        </w:rPr>
        <w:tab/>
      </w:r>
      <w:r w:rsidR="00687207" w:rsidRPr="0071267A">
        <w:rPr>
          <w:rFonts w:ascii="Arial" w:eastAsia="Calibri" w:hAnsi="Arial" w:cs="Arial"/>
          <w:sz w:val="24"/>
          <w:szCs w:val="24"/>
          <w:lang w:val="en-GB"/>
        </w:rPr>
        <w:t xml:space="preserve">more than </w:t>
      </w:r>
      <w:r w:rsidR="00063F01" w:rsidRPr="0071267A">
        <w:rPr>
          <w:rFonts w:ascii="Arial" w:eastAsia="Calibri" w:hAnsi="Arial" w:cs="Arial"/>
          <w:sz w:val="24"/>
          <w:szCs w:val="24"/>
          <w:lang w:val="en-GB"/>
        </w:rPr>
        <w:t>the</w:t>
      </w:r>
      <w:r w:rsidR="00A93555" w:rsidRPr="0071267A">
        <w:rPr>
          <w:rFonts w:ascii="Arial" w:eastAsia="Calibri" w:hAnsi="Arial" w:cs="Arial"/>
          <w:sz w:val="24"/>
          <w:szCs w:val="24"/>
          <w:lang w:val="en-GB"/>
        </w:rPr>
        <w:t xml:space="preserve"> </w:t>
      </w:r>
      <w:r w:rsidR="008C3FDE" w:rsidRPr="0071267A">
        <w:rPr>
          <w:rFonts w:ascii="Arial" w:eastAsia="Calibri" w:hAnsi="Arial" w:cs="Arial"/>
          <w:sz w:val="24"/>
          <w:szCs w:val="24"/>
          <w:lang w:val="en-GB"/>
        </w:rPr>
        <w:t>prescribed</w:t>
      </w:r>
      <w:r w:rsidR="00A93555" w:rsidRPr="0071267A">
        <w:rPr>
          <w:rFonts w:ascii="Arial" w:eastAsia="Calibri" w:hAnsi="Arial" w:cs="Arial"/>
          <w:sz w:val="24"/>
          <w:szCs w:val="24"/>
          <w:lang w:val="en-GB"/>
        </w:rPr>
        <w:t xml:space="preserve"> quantity</w:t>
      </w:r>
      <w:r w:rsidR="008219FA" w:rsidRPr="0071267A">
        <w:rPr>
          <w:rFonts w:ascii="Arial" w:eastAsia="Calibri" w:hAnsi="Arial" w:cs="Arial"/>
          <w:sz w:val="24"/>
          <w:szCs w:val="24"/>
          <w:lang w:val="en-GB"/>
        </w:rPr>
        <w:t xml:space="preserve">, </w:t>
      </w:r>
      <w:r w:rsidR="00417A92" w:rsidRPr="0071267A">
        <w:rPr>
          <w:rFonts w:ascii="Arial" w:eastAsia="Calibri" w:hAnsi="Arial" w:cs="Arial"/>
          <w:sz w:val="24"/>
          <w:szCs w:val="24"/>
          <w:lang w:val="en-GB"/>
        </w:rPr>
        <w:t xml:space="preserve">contemplated in section </w:t>
      </w:r>
      <w:r w:rsidR="0046461F" w:rsidRPr="0071267A">
        <w:rPr>
          <w:rFonts w:ascii="Arial" w:eastAsia="Calibri" w:hAnsi="Arial" w:cs="Arial"/>
          <w:sz w:val="24"/>
          <w:szCs w:val="24"/>
          <w:lang w:val="en-GB"/>
        </w:rPr>
        <w:t>2</w:t>
      </w:r>
      <w:r w:rsidR="00417A92" w:rsidRPr="0071267A">
        <w:rPr>
          <w:rFonts w:ascii="Arial" w:eastAsia="Calibri" w:hAnsi="Arial" w:cs="Arial"/>
          <w:sz w:val="24"/>
          <w:szCs w:val="24"/>
          <w:lang w:val="en-GB"/>
        </w:rPr>
        <w:t>(1)(</w:t>
      </w:r>
      <w:r w:rsidR="00417A92" w:rsidRPr="0071267A">
        <w:rPr>
          <w:rFonts w:ascii="Arial" w:eastAsia="Calibri" w:hAnsi="Arial" w:cs="Arial"/>
          <w:i/>
          <w:sz w:val="24"/>
          <w:szCs w:val="24"/>
          <w:lang w:val="en-GB"/>
        </w:rPr>
        <w:t>b</w:t>
      </w:r>
      <w:r w:rsidR="00417A92" w:rsidRPr="0071267A">
        <w:rPr>
          <w:rFonts w:ascii="Arial" w:eastAsia="Calibri" w:hAnsi="Arial" w:cs="Arial"/>
          <w:sz w:val="24"/>
          <w:szCs w:val="24"/>
          <w:lang w:val="en-GB"/>
        </w:rPr>
        <w:t>)</w:t>
      </w:r>
      <w:r w:rsidR="006272C2" w:rsidRPr="0071267A">
        <w:rPr>
          <w:rFonts w:ascii="Arial" w:eastAsia="Calibri" w:hAnsi="Arial" w:cs="Arial"/>
          <w:sz w:val="24"/>
          <w:szCs w:val="24"/>
          <w:lang w:val="en-GB"/>
        </w:rPr>
        <w:t>,</w:t>
      </w:r>
      <w:r w:rsidR="009F10FB" w:rsidRPr="0071267A">
        <w:rPr>
          <w:rFonts w:ascii="Arial" w:eastAsia="Calibri" w:hAnsi="Arial" w:cs="Arial"/>
          <w:sz w:val="24"/>
          <w:szCs w:val="24"/>
          <w:lang w:val="en-GB"/>
        </w:rPr>
        <w:t xml:space="preserve"> </w:t>
      </w:r>
      <w:r w:rsidR="000D66E3" w:rsidRPr="0071267A">
        <w:rPr>
          <w:rFonts w:ascii="Arial" w:eastAsia="Calibri" w:hAnsi="Arial" w:cs="Arial"/>
          <w:sz w:val="24"/>
          <w:szCs w:val="24"/>
          <w:lang w:val="en-GB"/>
        </w:rPr>
        <w:t>but l</w:t>
      </w:r>
      <w:r w:rsidR="00B546C4" w:rsidRPr="0071267A">
        <w:rPr>
          <w:rFonts w:ascii="Arial" w:eastAsia="Calibri" w:hAnsi="Arial" w:cs="Arial"/>
          <w:sz w:val="24"/>
          <w:szCs w:val="24"/>
          <w:lang w:val="en-GB"/>
        </w:rPr>
        <w:t xml:space="preserve">ess than a </w:t>
      </w:r>
      <w:r w:rsidR="00B546C4" w:rsidRPr="0071267A">
        <w:rPr>
          <w:rFonts w:ascii="Arial" w:hAnsi="Arial"/>
          <w:sz w:val="24"/>
          <w:lang w:val="en-GB"/>
        </w:rPr>
        <w:t>trafficable</w:t>
      </w:r>
      <w:r w:rsidR="00B546C4" w:rsidRPr="0071267A">
        <w:rPr>
          <w:rFonts w:ascii="Arial" w:eastAsia="Calibri" w:hAnsi="Arial" w:cs="Arial"/>
          <w:sz w:val="24"/>
          <w:szCs w:val="24"/>
          <w:lang w:val="en-GB"/>
        </w:rPr>
        <w:t xml:space="preserve"> quantity</w:t>
      </w:r>
      <w:r w:rsidR="000D66E3" w:rsidRPr="0071267A">
        <w:rPr>
          <w:rFonts w:ascii="Arial" w:eastAsia="Calibri" w:hAnsi="Arial" w:cs="Arial"/>
          <w:sz w:val="24"/>
          <w:szCs w:val="24"/>
          <w:lang w:val="en-GB"/>
        </w:rPr>
        <w:t xml:space="preserve"> </w:t>
      </w:r>
      <w:r w:rsidR="00A93555" w:rsidRPr="0071267A">
        <w:rPr>
          <w:rFonts w:ascii="Arial" w:eastAsia="Calibri" w:hAnsi="Arial" w:cs="Arial"/>
          <w:sz w:val="24"/>
          <w:szCs w:val="24"/>
          <w:lang w:val="en-GB"/>
        </w:rPr>
        <w:t xml:space="preserve">of </w:t>
      </w:r>
      <w:r w:rsidR="00687207" w:rsidRPr="0071267A">
        <w:rPr>
          <w:rFonts w:ascii="Arial" w:eastAsia="Calibri" w:hAnsi="Arial" w:cs="Arial"/>
          <w:sz w:val="24"/>
          <w:szCs w:val="24"/>
          <w:lang w:val="en-GB"/>
        </w:rPr>
        <w:t>cannabis plant</w:t>
      </w:r>
      <w:r w:rsidR="003C4885" w:rsidRPr="0071267A">
        <w:rPr>
          <w:rFonts w:ascii="Arial" w:eastAsia="Calibri" w:hAnsi="Arial" w:cs="Arial"/>
          <w:sz w:val="24"/>
          <w:szCs w:val="24"/>
          <w:lang w:val="en-GB"/>
        </w:rPr>
        <w:t xml:space="preserve">s, </w:t>
      </w:r>
      <w:r w:rsidR="00DF2882" w:rsidRPr="0071267A">
        <w:rPr>
          <w:rFonts w:ascii="Arial" w:eastAsia="Calibri" w:hAnsi="Arial" w:cs="Arial"/>
          <w:sz w:val="24"/>
          <w:szCs w:val="24"/>
          <w:lang w:val="en-GB"/>
        </w:rPr>
        <w:t xml:space="preserve">is guilty of a Class </w:t>
      </w:r>
      <w:r w:rsidR="00B94BDC" w:rsidRPr="0071267A">
        <w:rPr>
          <w:rFonts w:ascii="Arial" w:eastAsia="Calibri" w:hAnsi="Arial" w:cs="Arial"/>
          <w:sz w:val="24"/>
          <w:szCs w:val="24"/>
          <w:lang w:val="en-GB"/>
        </w:rPr>
        <w:t>C</w:t>
      </w:r>
      <w:r w:rsidR="005A002A" w:rsidRPr="0071267A">
        <w:rPr>
          <w:rFonts w:ascii="Arial" w:eastAsia="Calibri" w:hAnsi="Arial" w:cs="Arial"/>
          <w:sz w:val="24"/>
          <w:szCs w:val="24"/>
          <w:lang w:val="en-GB"/>
        </w:rPr>
        <w:t xml:space="preserve"> offence; </w:t>
      </w:r>
    </w:p>
    <w:p w14:paraId="47A0B28E" w14:textId="27CBB6F5" w:rsidR="00566ED5" w:rsidRPr="0071267A" w:rsidRDefault="00566ED5" w:rsidP="00566ED5">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b</w:t>
      </w:r>
      <w:r w:rsidR="00B546C4" w:rsidRPr="0071267A">
        <w:rPr>
          <w:rFonts w:ascii="Arial" w:eastAsia="Calibri" w:hAnsi="Arial" w:cs="Arial"/>
          <w:sz w:val="24"/>
          <w:szCs w:val="24"/>
          <w:lang w:val="en-GB"/>
        </w:rPr>
        <w:t>)</w:t>
      </w:r>
      <w:r w:rsidR="00B546C4" w:rsidRPr="0071267A">
        <w:rPr>
          <w:rFonts w:ascii="Arial" w:eastAsia="Calibri" w:hAnsi="Arial" w:cs="Arial"/>
          <w:sz w:val="24"/>
          <w:szCs w:val="24"/>
          <w:lang w:val="en-GB"/>
        </w:rPr>
        <w:tab/>
      </w:r>
      <w:proofErr w:type="gramStart"/>
      <w:r w:rsidR="00B546C4" w:rsidRPr="0071267A">
        <w:rPr>
          <w:rFonts w:ascii="Arial" w:eastAsia="Calibri" w:hAnsi="Arial" w:cs="Arial"/>
          <w:sz w:val="24"/>
          <w:szCs w:val="24"/>
          <w:lang w:val="en-GB"/>
        </w:rPr>
        <w:t>a</w:t>
      </w:r>
      <w:proofErr w:type="gramEnd"/>
      <w:r w:rsidR="00B546C4" w:rsidRPr="0071267A">
        <w:rPr>
          <w:rFonts w:ascii="Arial" w:eastAsia="Calibri" w:hAnsi="Arial" w:cs="Arial"/>
          <w:sz w:val="24"/>
          <w:szCs w:val="24"/>
          <w:lang w:val="en-GB"/>
        </w:rPr>
        <w:t xml:space="preserve"> trafficable quantity</w:t>
      </w:r>
      <w:r w:rsidRPr="0071267A">
        <w:rPr>
          <w:rFonts w:ascii="Arial" w:eastAsia="Calibri" w:hAnsi="Arial" w:cs="Arial"/>
          <w:sz w:val="24"/>
          <w:szCs w:val="24"/>
          <w:lang w:val="en-GB"/>
        </w:rPr>
        <w:t xml:space="preserve"> of cannabis plant</w:t>
      </w:r>
      <w:r w:rsidR="003C4885" w:rsidRPr="0071267A">
        <w:rPr>
          <w:rFonts w:ascii="Arial" w:eastAsia="Calibri" w:hAnsi="Arial" w:cs="Arial"/>
          <w:sz w:val="24"/>
          <w:szCs w:val="24"/>
          <w:lang w:val="en-GB"/>
        </w:rPr>
        <w:t xml:space="preserve">s, </w:t>
      </w:r>
      <w:r w:rsidRPr="0071267A">
        <w:rPr>
          <w:rFonts w:ascii="Arial" w:eastAsia="Calibri" w:hAnsi="Arial" w:cs="Arial"/>
          <w:sz w:val="24"/>
          <w:szCs w:val="24"/>
          <w:lang w:val="en-GB"/>
        </w:rPr>
        <w:t xml:space="preserve">is guilty of a Class </w:t>
      </w:r>
      <w:r w:rsidR="00835851" w:rsidRPr="0071267A">
        <w:rPr>
          <w:rFonts w:ascii="Arial" w:eastAsia="Calibri" w:hAnsi="Arial" w:cs="Arial"/>
          <w:sz w:val="24"/>
          <w:szCs w:val="24"/>
          <w:lang w:val="en-GB"/>
        </w:rPr>
        <w:t>B</w:t>
      </w:r>
      <w:r w:rsidR="005A002A" w:rsidRPr="0071267A">
        <w:rPr>
          <w:rFonts w:ascii="Arial" w:eastAsia="Calibri" w:hAnsi="Arial" w:cs="Arial"/>
          <w:sz w:val="24"/>
          <w:szCs w:val="24"/>
          <w:lang w:val="en-GB"/>
        </w:rPr>
        <w:t xml:space="preserve"> offence; or</w:t>
      </w:r>
    </w:p>
    <w:p w14:paraId="7AEECA4D" w14:textId="77777777" w:rsidR="005A002A" w:rsidRPr="0071267A" w:rsidRDefault="005A002A" w:rsidP="00566ED5">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a</w:t>
      </w:r>
      <w:proofErr w:type="gramEnd"/>
      <w:r w:rsidRPr="0071267A">
        <w:rPr>
          <w:rFonts w:ascii="Arial" w:eastAsia="Calibri" w:hAnsi="Arial" w:cs="Arial"/>
          <w:sz w:val="24"/>
          <w:szCs w:val="24"/>
          <w:lang w:val="en-GB"/>
        </w:rPr>
        <w:t xml:space="preserve"> commercial quantity of cannabis plants, is guilty of a Class A offence.</w:t>
      </w:r>
    </w:p>
    <w:p w14:paraId="3CBA9C3A" w14:textId="5E082500" w:rsidR="00F744DD" w:rsidRPr="0071267A" w:rsidRDefault="00F744DD" w:rsidP="00566ED5">
      <w:pPr>
        <w:autoSpaceDE w:val="0"/>
        <w:autoSpaceDN w:val="0"/>
        <w:adjustRightInd w:val="0"/>
        <w:spacing w:line="360" w:lineRule="auto"/>
        <w:ind w:left="720" w:hanging="720"/>
        <w:rPr>
          <w:rFonts w:ascii="Arial" w:eastAsia="Calibri" w:hAnsi="Arial" w:cs="Arial"/>
          <w:b/>
          <w:color w:val="FF0000"/>
          <w:sz w:val="24"/>
          <w:szCs w:val="24"/>
          <w:u w:val="single"/>
          <w:lang w:val="en-GB"/>
        </w:rPr>
      </w:pPr>
      <w:r w:rsidRPr="0071267A">
        <w:rPr>
          <w:rFonts w:ascii="Arial" w:eastAsia="Calibri" w:hAnsi="Arial" w:cs="Arial"/>
          <w:b/>
          <w:color w:val="FF0000"/>
          <w:sz w:val="24"/>
          <w:szCs w:val="24"/>
          <w:u w:val="single"/>
          <w:lang w:val="en-GB"/>
        </w:rPr>
        <w:t>Option:</w:t>
      </w:r>
    </w:p>
    <w:p w14:paraId="2C9D9079" w14:textId="77777777" w:rsidR="00F744DD" w:rsidRPr="0071267A" w:rsidRDefault="00F744DD" w:rsidP="00F744DD">
      <w:pPr>
        <w:autoSpaceDE w:val="0"/>
        <w:autoSpaceDN w:val="0"/>
        <w:adjustRightInd w:val="0"/>
        <w:spacing w:line="360" w:lineRule="auto"/>
        <w:ind w:firstLine="1418"/>
        <w:rPr>
          <w:rFonts w:ascii="Arial" w:eastAsia="Calibri" w:hAnsi="Arial" w:cs="Arial"/>
          <w:sz w:val="24"/>
          <w:szCs w:val="24"/>
          <w:lang w:val="en-GB"/>
        </w:rPr>
      </w:pPr>
      <w:r w:rsidRPr="0071267A">
        <w:rPr>
          <w:rFonts w:ascii="Arial" w:eastAsia="Calibri" w:hAnsi="Arial" w:cs="Arial"/>
          <w:sz w:val="24"/>
          <w:szCs w:val="24"/>
          <w:lang w:val="en-GB"/>
        </w:rPr>
        <w:t>(1)</w:t>
      </w:r>
      <w:r w:rsidRPr="0071267A">
        <w:rPr>
          <w:rFonts w:ascii="Arial" w:eastAsia="Calibri" w:hAnsi="Arial" w:cs="Arial"/>
          <w:sz w:val="24"/>
          <w:szCs w:val="24"/>
          <w:lang w:val="en-GB"/>
        </w:rPr>
        <w:tab/>
        <w:t>An adult person who in a private place, cultivates―</w:t>
      </w:r>
    </w:p>
    <w:p w14:paraId="33BC43DB" w14:textId="60741721" w:rsidR="00F744DD" w:rsidRPr="0071267A" w:rsidRDefault="00F744DD" w:rsidP="00F744DD">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proofErr w:type="gramStart"/>
      <w:r w:rsidRPr="0071267A">
        <w:rPr>
          <w:rFonts w:ascii="Arial" w:eastAsia="Calibri" w:hAnsi="Arial" w:cs="Arial"/>
          <w:i/>
          <w:sz w:val="24"/>
          <w:szCs w:val="24"/>
          <w:lang w:val="en-GB"/>
        </w:rPr>
        <w:t>a</w:t>
      </w:r>
      <w:proofErr w:type="gramEnd"/>
      <w:r w:rsidRPr="0071267A">
        <w:rPr>
          <w:rFonts w:ascii="Arial" w:eastAsia="Calibri" w:hAnsi="Arial" w:cs="Arial"/>
          <w:sz w:val="24"/>
          <w:szCs w:val="24"/>
          <w:lang w:val="en-GB"/>
        </w:rPr>
        <w:t>)</w:t>
      </w:r>
      <w:r w:rsidRPr="0071267A">
        <w:rPr>
          <w:rFonts w:ascii="Arial" w:eastAsia="Calibri" w:hAnsi="Arial" w:cs="Arial"/>
          <w:sz w:val="24"/>
          <w:szCs w:val="24"/>
          <w:lang w:val="en-GB"/>
        </w:rPr>
        <w:tab/>
        <w:t>more than the prescribed quantity, contemplated in section 2(1)(</w:t>
      </w:r>
      <w:r w:rsidRPr="0071267A">
        <w:rPr>
          <w:rFonts w:ascii="Arial" w:eastAsia="Calibri" w:hAnsi="Arial" w:cs="Arial"/>
          <w:i/>
          <w:sz w:val="24"/>
          <w:szCs w:val="24"/>
          <w:lang w:val="en-GB"/>
        </w:rPr>
        <w:t>b</w:t>
      </w:r>
      <w:r w:rsidRPr="0071267A">
        <w:rPr>
          <w:rFonts w:ascii="Arial" w:eastAsia="Calibri" w:hAnsi="Arial" w:cs="Arial"/>
          <w:sz w:val="24"/>
          <w:szCs w:val="24"/>
          <w:lang w:val="en-GB"/>
        </w:rPr>
        <w:t xml:space="preserve">), but less than a </w:t>
      </w:r>
      <w:r w:rsidRPr="0071267A">
        <w:rPr>
          <w:rFonts w:ascii="Arial" w:hAnsi="Arial"/>
          <w:sz w:val="24"/>
          <w:lang w:val="en-GB"/>
        </w:rPr>
        <w:t>trafficable</w:t>
      </w:r>
      <w:r w:rsidRPr="0071267A">
        <w:rPr>
          <w:rFonts w:ascii="Arial" w:eastAsia="Calibri" w:hAnsi="Arial" w:cs="Arial"/>
          <w:sz w:val="24"/>
          <w:szCs w:val="24"/>
          <w:lang w:val="en-GB"/>
        </w:rPr>
        <w:t xml:space="preserve"> quantity of cannabis plants, is guilty of a </w:t>
      </w:r>
      <w:r w:rsidRPr="0071267A">
        <w:rPr>
          <w:rFonts w:ascii="Arial" w:eastAsia="Calibri" w:hAnsi="Arial" w:cs="Arial"/>
          <w:b/>
          <w:color w:val="FF0000"/>
          <w:sz w:val="24"/>
          <w:szCs w:val="24"/>
          <w:lang w:val="en-GB"/>
        </w:rPr>
        <w:t>[Class C]</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Class D</w:t>
      </w:r>
      <w:r w:rsidRPr="0071267A">
        <w:rPr>
          <w:rFonts w:ascii="Arial" w:eastAsia="Calibri" w:hAnsi="Arial" w:cs="Arial"/>
          <w:sz w:val="24"/>
          <w:szCs w:val="24"/>
          <w:lang w:val="en-GB"/>
        </w:rPr>
        <w:t xml:space="preserve"> offence; </w:t>
      </w:r>
    </w:p>
    <w:p w14:paraId="5883F07D" w14:textId="31309ECC" w:rsidR="00F744DD" w:rsidRPr="0071267A" w:rsidRDefault="00F744DD" w:rsidP="00F744DD">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a</w:t>
      </w:r>
      <w:proofErr w:type="gramEnd"/>
      <w:r w:rsidRPr="0071267A">
        <w:rPr>
          <w:rFonts w:ascii="Arial" w:eastAsia="Calibri" w:hAnsi="Arial" w:cs="Arial"/>
          <w:sz w:val="24"/>
          <w:szCs w:val="24"/>
          <w:lang w:val="en-GB"/>
        </w:rPr>
        <w:t xml:space="preserve"> trafficable quantity of cannabis plants, is guilty of a </w:t>
      </w:r>
      <w:r w:rsidRPr="0071267A">
        <w:rPr>
          <w:rFonts w:ascii="Arial" w:eastAsia="Calibri" w:hAnsi="Arial" w:cs="Arial"/>
          <w:b/>
          <w:color w:val="FF0000"/>
          <w:sz w:val="24"/>
          <w:szCs w:val="24"/>
          <w:lang w:val="en-GB"/>
        </w:rPr>
        <w:t>[Class B]</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Class C</w:t>
      </w:r>
      <w:r w:rsidRPr="0071267A">
        <w:rPr>
          <w:rFonts w:ascii="Arial" w:eastAsia="Calibri" w:hAnsi="Arial" w:cs="Arial"/>
          <w:sz w:val="24"/>
          <w:szCs w:val="24"/>
          <w:lang w:val="en-GB"/>
        </w:rPr>
        <w:t xml:space="preserve"> offence; or</w:t>
      </w:r>
    </w:p>
    <w:p w14:paraId="58ADD3A2" w14:textId="77777777" w:rsidR="00F744DD" w:rsidRPr="0071267A" w:rsidRDefault="00F744DD" w:rsidP="00F744DD">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a</w:t>
      </w:r>
      <w:proofErr w:type="gramEnd"/>
      <w:r w:rsidRPr="0071267A">
        <w:rPr>
          <w:rFonts w:ascii="Arial" w:eastAsia="Calibri" w:hAnsi="Arial" w:cs="Arial"/>
          <w:sz w:val="24"/>
          <w:szCs w:val="24"/>
          <w:lang w:val="en-GB"/>
        </w:rPr>
        <w:t xml:space="preserve"> commercial quantity of cannabis plants, is guilty of a Class A offence.</w:t>
      </w:r>
    </w:p>
    <w:p w14:paraId="25F335E6" w14:textId="77777777" w:rsidR="00DE4B24" w:rsidRPr="0071267A" w:rsidRDefault="00F744DD" w:rsidP="00695A8D">
      <w:pPr>
        <w:autoSpaceDE w:val="0"/>
        <w:autoSpaceDN w:val="0"/>
        <w:adjustRightInd w:val="0"/>
        <w:rPr>
          <w:rFonts w:ascii="Arial" w:eastAsia="Calibri" w:hAnsi="Arial" w:cs="Arial"/>
          <w:sz w:val="24"/>
          <w:szCs w:val="24"/>
          <w:lang w:val="en-GB"/>
        </w:rPr>
      </w:pPr>
      <w:r w:rsidRPr="0071267A">
        <w:rPr>
          <w:rFonts w:ascii="Arial" w:eastAsia="Calibri" w:hAnsi="Arial" w:cs="Arial"/>
          <w:b/>
          <w:sz w:val="24"/>
          <w:szCs w:val="24"/>
          <w:u w:val="single"/>
          <w:lang w:val="en-GB"/>
        </w:rPr>
        <w:t>Discussion:</w:t>
      </w:r>
      <w:r w:rsidRPr="0071267A">
        <w:rPr>
          <w:rFonts w:ascii="Arial" w:eastAsia="Calibri" w:hAnsi="Arial" w:cs="Arial"/>
          <w:sz w:val="24"/>
          <w:szCs w:val="24"/>
          <w:lang w:val="en-GB"/>
        </w:rPr>
        <w:t xml:space="preserve"> </w:t>
      </w:r>
    </w:p>
    <w:p w14:paraId="14417C29" w14:textId="725674C4" w:rsidR="00F744DD" w:rsidRPr="0071267A" w:rsidRDefault="00DE4B24" w:rsidP="00695A8D">
      <w:pPr>
        <w:autoSpaceDE w:val="0"/>
        <w:autoSpaceDN w:val="0"/>
        <w:adjustRightInd w:val="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sz w:val="24"/>
          <w:szCs w:val="24"/>
          <w:lang w:val="en-GB"/>
        </w:rPr>
        <w:tab/>
      </w:r>
      <w:r w:rsidR="00F744DD" w:rsidRPr="0071267A">
        <w:rPr>
          <w:rFonts w:ascii="Arial" w:eastAsia="Calibri" w:hAnsi="Arial" w:cs="Arial"/>
          <w:sz w:val="24"/>
          <w:szCs w:val="24"/>
          <w:lang w:val="en-GB"/>
        </w:rPr>
        <w:t xml:space="preserve">The amendments aim to address the criticism against the harsh penalties that may be imposed for certain contraventions of the Bill (See paragraph 8, pages 63 to 66 of </w:t>
      </w:r>
      <w:proofErr w:type="spellStart"/>
      <w:r w:rsidR="00F744DD" w:rsidRPr="0071267A">
        <w:rPr>
          <w:rFonts w:ascii="Arial" w:eastAsia="Calibri" w:hAnsi="Arial" w:cs="Arial"/>
          <w:sz w:val="24"/>
          <w:szCs w:val="24"/>
          <w:lang w:val="en-GB"/>
        </w:rPr>
        <w:t>C&amp;R</w:t>
      </w:r>
      <w:proofErr w:type="spellEnd"/>
      <w:r w:rsidR="00F744DD" w:rsidRPr="0071267A">
        <w:rPr>
          <w:rFonts w:ascii="Arial" w:eastAsia="Calibri" w:hAnsi="Arial" w:cs="Arial"/>
          <w:sz w:val="24"/>
          <w:szCs w:val="24"/>
          <w:lang w:val="en-GB"/>
        </w:rPr>
        <w:t>)</w:t>
      </w:r>
      <w:r w:rsidRPr="0071267A">
        <w:rPr>
          <w:rFonts w:ascii="Arial" w:eastAsia="Calibri" w:hAnsi="Arial" w:cs="Arial"/>
          <w:sz w:val="24"/>
          <w:szCs w:val="24"/>
          <w:lang w:val="en-GB"/>
        </w:rPr>
        <w:t>.</w:t>
      </w:r>
    </w:p>
    <w:p w14:paraId="6A39B1DA" w14:textId="55E85131" w:rsidR="00DE4B24" w:rsidRPr="0071267A" w:rsidRDefault="00DE4B24" w:rsidP="00695A8D">
      <w:pPr>
        <w:autoSpaceDE w:val="0"/>
        <w:autoSpaceDN w:val="0"/>
        <w:adjustRightInd w:val="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sz w:val="24"/>
          <w:szCs w:val="24"/>
          <w:lang w:val="en-GB"/>
        </w:rPr>
        <w:tab/>
        <w:t xml:space="preserve">To further regulate this aspect, an amendment to paragraph </w:t>
      </w:r>
      <w:r w:rsidRPr="0071267A">
        <w:rPr>
          <w:rFonts w:ascii="Arial" w:eastAsia="Calibri" w:hAnsi="Arial" w:cs="Arial"/>
          <w:i/>
          <w:sz w:val="24"/>
          <w:szCs w:val="24"/>
          <w:lang w:val="en-GB"/>
        </w:rPr>
        <w:t>(e)</w:t>
      </w:r>
      <w:r w:rsidRPr="0071267A">
        <w:rPr>
          <w:rFonts w:ascii="Arial" w:eastAsia="Calibri" w:hAnsi="Arial" w:cs="Arial"/>
          <w:sz w:val="24"/>
          <w:szCs w:val="24"/>
          <w:lang w:val="en-GB"/>
        </w:rPr>
        <w:t xml:space="preserve"> of Schedule 3 is proposed, to restrict prescribed quantity In terms of clause 2(3</w:t>
      </w:r>
      <w:proofErr w:type="gramStart"/>
      <w:r w:rsidRPr="0071267A">
        <w:rPr>
          <w:rFonts w:ascii="Arial" w:eastAsia="Calibri" w:hAnsi="Arial" w:cs="Arial"/>
          <w:sz w:val="24"/>
          <w:szCs w:val="24"/>
          <w:lang w:val="en-GB"/>
        </w:rPr>
        <w:t>)</w:t>
      </w:r>
      <w:r w:rsidRPr="0071267A">
        <w:rPr>
          <w:rFonts w:ascii="Arial" w:eastAsia="Calibri" w:hAnsi="Arial" w:cs="Arial"/>
          <w:i/>
          <w:sz w:val="24"/>
          <w:szCs w:val="24"/>
          <w:lang w:val="en-GB"/>
        </w:rPr>
        <w:t>(</w:t>
      </w:r>
      <w:proofErr w:type="gramEnd"/>
      <w:r w:rsidRPr="0071267A">
        <w:rPr>
          <w:rFonts w:ascii="Arial" w:eastAsia="Calibri" w:hAnsi="Arial" w:cs="Arial"/>
          <w:i/>
          <w:sz w:val="24"/>
          <w:szCs w:val="24"/>
          <w:lang w:val="en-GB"/>
        </w:rPr>
        <w:t>b)</w:t>
      </w:r>
      <w:r w:rsidRPr="0071267A">
        <w:rPr>
          <w:rFonts w:ascii="Arial" w:eastAsia="Calibri" w:hAnsi="Arial" w:cs="Arial"/>
          <w:sz w:val="24"/>
          <w:szCs w:val="24"/>
          <w:lang w:val="en-GB"/>
        </w:rPr>
        <w:t>, to two immature cannabis plants and not allowing the exchange of a flowering cannabis plant.</w:t>
      </w:r>
    </w:p>
    <w:p w14:paraId="79805939" w14:textId="4C7FAB9A" w:rsidR="00F744DD" w:rsidRPr="0071267A" w:rsidRDefault="00F744DD" w:rsidP="00DE4B24">
      <w:pPr>
        <w:autoSpaceDE w:val="0"/>
        <w:autoSpaceDN w:val="0"/>
        <w:adjustRightInd w:val="0"/>
        <w:spacing w:line="360" w:lineRule="auto"/>
        <w:ind w:left="720" w:hanging="720"/>
        <w:jc w:val="center"/>
        <w:rPr>
          <w:rFonts w:ascii="Arial" w:eastAsia="Calibri" w:hAnsi="Arial" w:cs="Arial"/>
          <w:sz w:val="24"/>
          <w:szCs w:val="24"/>
          <w:lang w:val="en-GB"/>
        </w:rPr>
      </w:pPr>
      <w:r w:rsidRPr="0071267A">
        <w:rPr>
          <w:rFonts w:ascii="Arial" w:eastAsia="Calibri" w:hAnsi="Arial" w:cs="Arial"/>
          <w:sz w:val="24"/>
          <w:szCs w:val="24"/>
          <w:lang w:val="en-GB"/>
        </w:rPr>
        <w:t>*****</w:t>
      </w:r>
    </w:p>
    <w:p w14:paraId="35D3DF37" w14:textId="77777777" w:rsidR="00492B12" w:rsidRPr="0071267A" w:rsidRDefault="00CC157A" w:rsidP="00B546C4">
      <w:pPr>
        <w:autoSpaceDE w:val="0"/>
        <w:autoSpaceDN w:val="0"/>
        <w:adjustRightInd w:val="0"/>
        <w:spacing w:line="360" w:lineRule="auto"/>
        <w:rPr>
          <w:rFonts w:ascii="Arial" w:hAnsi="Arial" w:cs="Arial"/>
          <w:sz w:val="24"/>
          <w:szCs w:val="24"/>
          <w:lang w:val="en-GB"/>
        </w:rPr>
      </w:pPr>
      <w:r w:rsidRPr="0071267A">
        <w:rPr>
          <w:rFonts w:ascii="Arial" w:eastAsia="Calibri" w:hAnsi="Arial" w:cs="Arial"/>
          <w:sz w:val="24"/>
          <w:szCs w:val="24"/>
          <w:lang w:val="en-GB"/>
        </w:rPr>
        <w:lastRenderedPageBreak/>
        <w:tab/>
      </w:r>
      <w:r w:rsidRPr="0071267A">
        <w:rPr>
          <w:rFonts w:ascii="Arial" w:eastAsia="Calibri" w:hAnsi="Arial" w:cs="Arial"/>
          <w:sz w:val="24"/>
          <w:szCs w:val="24"/>
          <w:lang w:val="en-GB"/>
        </w:rPr>
        <w:tab/>
      </w:r>
      <w:r w:rsidR="00171E8E" w:rsidRPr="0071267A">
        <w:rPr>
          <w:rFonts w:ascii="Arial" w:eastAsia="Calibri" w:hAnsi="Arial" w:cs="Arial"/>
          <w:sz w:val="24"/>
          <w:szCs w:val="24"/>
          <w:lang w:val="en-GB"/>
        </w:rPr>
        <w:t>(2)</w:t>
      </w:r>
      <w:r w:rsidR="00171E8E" w:rsidRPr="0071267A">
        <w:rPr>
          <w:rFonts w:ascii="Arial" w:eastAsia="Calibri" w:hAnsi="Arial" w:cs="Arial"/>
          <w:sz w:val="24"/>
          <w:szCs w:val="24"/>
          <w:lang w:val="en-GB"/>
        </w:rPr>
        <w:tab/>
      </w:r>
      <w:r w:rsidR="00171E8E" w:rsidRPr="0071267A">
        <w:rPr>
          <w:rFonts w:ascii="Arial" w:hAnsi="Arial" w:cs="Arial"/>
          <w:sz w:val="24"/>
          <w:szCs w:val="24"/>
          <w:lang w:val="en-GB"/>
        </w:rPr>
        <w:t>A</w:t>
      </w:r>
      <w:r w:rsidR="004D7A19" w:rsidRPr="0071267A">
        <w:rPr>
          <w:rFonts w:ascii="Arial" w:hAnsi="Arial" w:cs="Arial"/>
          <w:sz w:val="24"/>
          <w:szCs w:val="24"/>
          <w:lang w:val="en-GB"/>
        </w:rPr>
        <w:t>n adult</w:t>
      </w:r>
      <w:r w:rsidR="00542B02" w:rsidRPr="0071267A">
        <w:rPr>
          <w:rFonts w:ascii="Arial" w:hAnsi="Arial" w:cs="Arial"/>
          <w:sz w:val="24"/>
          <w:szCs w:val="24"/>
          <w:lang w:val="en-GB"/>
        </w:rPr>
        <w:t xml:space="preserve"> </w:t>
      </w:r>
      <w:r w:rsidR="00171E8E" w:rsidRPr="0071267A">
        <w:rPr>
          <w:rFonts w:ascii="Arial" w:hAnsi="Arial" w:cs="Arial"/>
          <w:sz w:val="24"/>
          <w:szCs w:val="24"/>
          <w:lang w:val="en-GB"/>
        </w:rPr>
        <w:t xml:space="preserve">person who cultivates </w:t>
      </w:r>
      <w:r w:rsidR="003C4885" w:rsidRPr="0071267A">
        <w:rPr>
          <w:rFonts w:ascii="Arial" w:hAnsi="Arial" w:cs="Arial"/>
          <w:sz w:val="24"/>
          <w:szCs w:val="24"/>
          <w:lang w:val="en-GB"/>
        </w:rPr>
        <w:t xml:space="preserve">a </w:t>
      </w:r>
      <w:r w:rsidR="00171E8E" w:rsidRPr="0071267A">
        <w:rPr>
          <w:rFonts w:ascii="Arial" w:hAnsi="Arial" w:cs="Arial"/>
          <w:sz w:val="24"/>
          <w:szCs w:val="24"/>
          <w:lang w:val="en-GB"/>
        </w:rPr>
        <w:t>cannabis plant</w:t>
      </w:r>
      <w:r w:rsidR="0025648D" w:rsidRPr="0071267A">
        <w:rPr>
          <w:rFonts w:ascii="Arial" w:hAnsi="Arial" w:cs="Arial"/>
          <w:sz w:val="24"/>
          <w:szCs w:val="24"/>
          <w:lang w:val="en-GB"/>
        </w:rPr>
        <w:t xml:space="preserve"> </w:t>
      </w:r>
      <w:r w:rsidR="00171E8E" w:rsidRPr="0071267A">
        <w:rPr>
          <w:rFonts w:ascii="Arial" w:hAnsi="Arial" w:cs="Arial"/>
          <w:sz w:val="24"/>
          <w:szCs w:val="24"/>
          <w:lang w:val="en-GB"/>
        </w:rPr>
        <w:t>at any place and who fails to</w:t>
      </w:r>
      <w:r w:rsidR="0051689D" w:rsidRPr="0071267A">
        <w:rPr>
          <w:rFonts w:ascii="Arial" w:hAnsi="Arial" w:cs="Arial"/>
          <w:sz w:val="24"/>
          <w:szCs w:val="24"/>
          <w:lang w:val="en-GB"/>
        </w:rPr>
        <w:t>—</w:t>
      </w:r>
    </w:p>
    <w:p w14:paraId="1C27028C" w14:textId="77777777" w:rsidR="00492B12" w:rsidRPr="0071267A" w:rsidRDefault="00492B12" w:rsidP="00AE2B56">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take</w:t>
      </w:r>
      <w:proofErr w:type="gramEnd"/>
      <w:r w:rsidRPr="0071267A">
        <w:rPr>
          <w:rFonts w:ascii="Arial" w:hAnsi="Arial" w:cs="Arial"/>
          <w:sz w:val="24"/>
          <w:szCs w:val="24"/>
          <w:lang w:val="en-GB"/>
        </w:rPr>
        <w:t xml:space="preserve"> reasonable </w:t>
      </w:r>
      <w:r w:rsidR="008922CA" w:rsidRPr="0071267A">
        <w:rPr>
          <w:rFonts w:ascii="Arial" w:hAnsi="Arial" w:cs="Arial"/>
          <w:sz w:val="24"/>
          <w:szCs w:val="24"/>
          <w:lang w:val="en-GB"/>
        </w:rPr>
        <w:t>measures</w:t>
      </w:r>
      <w:r w:rsidRPr="0071267A">
        <w:rPr>
          <w:rFonts w:ascii="Arial" w:hAnsi="Arial" w:cs="Arial"/>
          <w:sz w:val="24"/>
          <w:szCs w:val="24"/>
          <w:lang w:val="en-GB"/>
        </w:rPr>
        <w:t xml:space="preserve"> to ensure that</w:t>
      </w:r>
      <w:r w:rsidR="00171E8E" w:rsidRPr="0071267A">
        <w:rPr>
          <w:rFonts w:ascii="Arial" w:hAnsi="Arial" w:cs="Arial"/>
          <w:sz w:val="24"/>
          <w:szCs w:val="24"/>
          <w:lang w:val="en-GB"/>
        </w:rPr>
        <w:t xml:space="preserve"> </w:t>
      </w:r>
      <w:r w:rsidRPr="0071267A">
        <w:rPr>
          <w:rFonts w:ascii="Arial" w:hAnsi="Arial" w:cs="Arial"/>
          <w:sz w:val="24"/>
          <w:szCs w:val="24"/>
          <w:lang w:val="en-GB"/>
        </w:rPr>
        <w:t xml:space="preserve">the cannabis plant is inaccessible to a </w:t>
      </w:r>
      <w:r w:rsidR="008219FA" w:rsidRPr="0071267A">
        <w:rPr>
          <w:rFonts w:ascii="Arial" w:hAnsi="Arial" w:cs="Arial"/>
          <w:sz w:val="24"/>
          <w:szCs w:val="24"/>
          <w:lang w:val="en-GB"/>
        </w:rPr>
        <w:t>child</w:t>
      </w:r>
      <w:r w:rsidRPr="0071267A">
        <w:rPr>
          <w:rFonts w:ascii="Arial" w:hAnsi="Arial" w:cs="Arial"/>
          <w:sz w:val="24"/>
          <w:szCs w:val="24"/>
          <w:lang w:val="en-GB"/>
        </w:rPr>
        <w:t>; or</w:t>
      </w:r>
    </w:p>
    <w:p w14:paraId="1F9965DD" w14:textId="77777777" w:rsidR="002805DF" w:rsidRPr="0071267A" w:rsidRDefault="00492B12" w:rsidP="00AE2B56">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r>
      <w:proofErr w:type="gramStart"/>
      <w:r w:rsidR="00171E8E" w:rsidRPr="0071267A">
        <w:rPr>
          <w:rFonts w:ascii="Arial" w:hAnsi="Arial" w:cs="Arial"/>
          <w:sz w:val="24"/>
          <w:szCs w:val="24"/>
          <w:lang w:val="en-GB"/>
        </w:rPr>
        <w:t>comply</w:t>
      </w:r>
      <w:proofErr w:type="gramEnd"/>
      <w:r w:rsidR="00171E8E" w:rsidRPr="0071267A">
        <w:rPr>
          <w:rFonts w:ascii="Arial" w:hAnsi="Arial" w:cs="Arial"/>
          <w:sz w:val="24"/>
          <w:szCs w:val="24"/>
          <w:lang w:val="en-GB"/>
        </w:rPr>
        <w:t xml:space="preserve"> with any requirement or standard regarding the cultivation of cannabis </w:t>
      </w:r>
      <w:r w:rsidR="00215CA2" w:rsidRPr="0071267A">
        <w:rPr>
          <w:rFonts w:ascii="Arial" w:hAnsi="Arial" w:cs="Arial"/>
          <w:sz w:val="24"/>
          <w:szCs w:val="24"/>
          <w:lang w:val="en-GB"/>
        </w:rPr>
        <w:t xml:space="preserve">plants </w:t>
      </w:r>
      <w:r w:rsidR="00171E8E" w:rsidRPr="0071267A">
        <w:rPr>
          <w:rFonts w:ascii="Arial" w:hAnsi="Arial" w:cs="Arial"/>
          <w:sz w:val="24"/>
          <w:szCs w:val="24"/>
          <w:lang w:val="en-GB"/>
        </w:rPr>
        <w:t xml:space="preserve">in a private place for personal use as prescribed by regulation, </w:t>
      </w:r>
    </w:p>
    <w:p w14:paraId="5AE5A12E" w14:textId="77777777" w:rsidR="00171E8E" w:rsidRPr="0071267A" w:rsidRDefault="00171E8E" w:rsidP="00AE2B56">
      <w:pPr>
        <w:autoSpaceDE w:val="0"/>
        <w:autoSpaceDN w:val="0"/>
        <w:adjustRightInd w:val="0"/>
        <w:spacing w:line="360" w:lineRule="auto"/>
        <w:ind w:left="720" w:hanging="720"/>
        <w:rPr>
          <w:rFonts w:ascii="Arial" w:hAnsi="Arial" w:cs="Arial"/>
          <w:sz w:val="24"/>
          <w:szCs w:val="24"/>
          <w:lang w:val="en-GB"/>
        </w:rPr>
      </w:pPr>
      <w:proofErr w:type="gramStart"/>
      <w:r w:rsidRPr="0071267A">
        <w:rPr>
          <w:rFonts w:ascii="Arial" w:hAnsi="Arial" w:cs="Arial"/>
          <w:sz w:val="24"/>
          <w:szCs w:val="24"/>
          <w:lang w:val="en-GB"/>
        </w:rPr>
        <w:t>is</w:t>
      </w:r>
      <w:proofErr w:type="gramEnd"/>
      <w:r w:rsidRPr="0071267A">
        <w:rPr>
          <w:rFonts w:ascii="Arial" w:hAnsi="Arial" w:cs="Arial"/>
          <w:sz w:val="24"/>
          <w:szCs w:val="24"/>
          <w:lang w:val="en-GB"/>
        </w:rPr>
        <w:t xml:space="preserve"> guilty of a Class </w:t>
      </w:r>
      <w:r w:rsidR="00CC157A" w:rsidRPr="0071267A">
        <w:rPr>
          <w:rFonts w:ascii="Arial" w:hAnsi="Arial" w:cs="Arial"/>
          <w:sz w:val="24"/>
          <w:szCs w:val="24"/>
          <w:lang w:val="en-GB"/>
        </w:rPr>
        <w:t>C</w:t>
      </w:r>
      <w:r w:rsidRPr="0071267A">
        <w:rPr>
          <w:rFonts w:ascii="Arial" w:hAnsi="Arial" w:cs="Arial"/>
          <w:sz w:val="24"/>
          <w:szCs w:val="24"/>
          <w:lang w:val="en-GB"/>
        </w:rPr>
        <w:t xml:space="preserve"> offence.</w:t>
      </w:r>
    </w:p>
    <w:p w14:paraId="5E08C822" w14:textId="7CC5D087" w:rsidR="00C02BE9" w:rsidRPr="0071267A" w:rsidRDefault="00C02BE9" w:rsidP="00AE2B56">
      <w:pPr>
        <w:autoSpaceDE w:val="0"/>
        <w:autoSpaceDN w:val="0"/>
        <w:adjustRightInd w:val="0"/>
        <w:spacing w:line="360" w:lineRule="auto"/>
        <w:ind w:left="720" w:hanging="720"/>
        <w:rPr>
          <w:rFonts w:ascii="Arial" w:hAnsi="Arial" w:cs="Arial"/>
          <w:color w:val="7030A0"/>
          <w:sz w:val="24"/>
          <w:szCs w:val="24"/>
          <w:lang w:val="en-GB"/>
        </w:rPr>
      </w:pPr>
      <w:r w:rsidRPr="0071267A">
        <w:rPr>
          <w:rFonts w:ascii="Arial" w:hAnsi="Arial" w:cs="Arial"/>
          <w:color w:val="7030A0"/>
          <w:sz w:val="24"/>
          <w:szCs w:val="24"/>
          <w:lang w:val="en-GB"/>
        </w:rPr>
        <w:t>(</w:t>
      </w:r>
      <w:r w:rsidRPr="0071267A">
        <w:rPr>
          <w:rFonts w:ascii="Arial" w:hAnsi="Arial" w:cs="Arial"/>
          <w:b/>
          <w:color w:val="7030A0"/>
          <w:sz w:val="24"/>
          <w:szCs w:val="24"/>
          <w:lang w:val="en-GB"/>
        </w:rPr>
        <w:t>Comment:</w:t>
      </w:r>
      <w:r w:rsidRPr="0071267A">
        <w:rPr>
          <w:rFonts w:ascii="Arial" w:hAnsi="Arial" w:cs="Arial"/>
          <w:color w:val="7030A0"/>
          <w:sz w:val="24"/>
          <w:szCs w:val="24"/>
          <w:lang w:val="en-GB"/>
        </w:rPr>
        <w:t xml:space="preserve"> </w:t>
      </w:r>
      <w:r w:rsidR="00492D83" w:rsidRPr="0071267A">
        <w:rPr>
          <w:rFonts w:ascii="Arial" w:hAnsi="Arial" w:cs="Arial"/>
          <w:color w:val="7030A0"/>
          <w:sz w:val="24"/>
          <w:szCs w:val="24"/>
          <w:lang w:val="en-GB"/>
        </w:rPr>
        <w:t xml:space="preserve">See </w:t>
      </w:r>
      <w:r w:rsidRPr="0071267A">
        <w:rPr>
          <w:rFonts w:ascii="Arial" w:hAnsi="Arial" w:cs="Arial"/>
          <w:color w:val="7030A0"/>
          <w:sz w:val="24"/>
          <w:szCs w:val="24"/>
          <w:lang w:val="en-GB"/>
        </w:rPr>
        <w:t xml:space="preserve">paragraph 4.10, page 47 of </w:t>
      </w:r>
      <w:proofErr w:type="spellStart"/>
      <w:r w:rsidRPr="0071267A">
        <w:rPr>
          <w:rFonts w:ascii="Arial" w:hAnsi="Arial" w:cs="Arial"/>
          <w:color w:val="7030A0"/>
          <w:sz w:val="24"/>
          <w:szCs w:val="24"/>
          <w:lang w:val="en-GB"/>
        </w:rPr>
        <w:t>C&amp;R</w:t>
      </w:r>
      <w:proofErr w:type="spellEnd"/>
      <w:r w:rsidRPr="0071267A">
        <w:rPr>
          <w:rFonts w:ascii="Arial" w:hAnsi="Arial" w:cs="Arial"/>
          <w:color w:val="7030A0"/>
          <w:sz w:val="24"/>
          <w:szCs w:val="24"/>
          <w:lang w:val="en-GB"/>
        </w:rPr>
        <w:t>)</w:t>
      </w:r>
    </w:p>
    <w:p w14:paraId="5609C078" w14:textId="4F29A4B8" w:rsidR="00C02BE9" w:rsidRPr="0071267A" w:rsidRDefault="00C02BE9" w:rsidP="00AE2B56">
      <w:pPr>
        <w:autoSpaceDE w:val="0"/>
        <w:autoSpaceDN w:val="0"/>
        <w:adjustRightInd w:val="0"/>
        <w:spacing w:line="360" w:lineRule="auto"/>
        <w:ind w:left="720" w:hanging="720"/>
        <w:rPr>
          <w:rFonts w:ascii="Arial" w:hAnsi="Arial" w:cs="Arial"/>
          <w:b/>
          <w:color w:val="FF0000"/>
          <w:sz w:val="24"/>
          <w:szCs w:val="24"/>
          <w:u w:val="single"/>
          <w:lang w:val="en-GB"/>
        </w:rPr>
      </w:pPr>
      <w:r w:rsidRPr="0071267A">
        <w:rPr>
          <w:rFonts w:ascii="Arial" w:hAnsi="Arial" w:cs="Arial"/>
          <w:b/>
          <w:color w:val="FF0000"/>
          <w:sz w:val="24"/>
          <w:szCs w:val="24"/>
          <w:u w:val="single"/>
          <w:lang w:val="en-GB"/>
        </w:rPr>
        <w:t>Option:</w:t>
      </w:r>
    </w:p>
    <w:p w14:paraId="2552C84A" w14:textId="45D53572" w:rsidR="00C02BE9" w:rsidRPr="0071267A" w:rsidRDefault="00C02BE9" w:rsidP="00C02BE9">
      <w:pPr>
        <w:autoSpaceDE w:val="0"/>
        <w:autoSpaceDN w:val="0"/>
        <w:adjustRightInd w:val="0"/>
        <w:spacing w:line="360" w:lineRule="auto"/>
        <w:ind w:firstLine="1418"/>
        <w:rPr>
          <w:rFonts w:ascii="Arial" w:hAnsi="Arial" w:cs="Arial"/>
          <w:b/>
          <w:color w:val="FF0000"/>
          <w:sz w:val="24"/>
          <w:szCs w:val="24"/>
          <w:lang w:val="en-GB"/>
        </w:rPr>
      </w:pPr>
      <w:r w:rsidRPr="0071267A">
        <w:rPr>
          <w:rFonts w:ascii="Arial" w:eastAsia="Calibri" w:hAnsi="Arial" w:cs="Arial"/>
          <w:sz w:val="24"/>
          <w:szCs w:val="24"/>
          <w:lang w:val="en-GB"/>
        </w:rPr>
        <w:t>(2)</w:t>
      </w:r>
      <w:r w:rsidRPr="0071267A">
        <w:rPr>
          <w:rFonts w:ascii="Arial" w:eastAsia="Calibri" w:hAnsi="Arial" w:cs="Arial"/>
          <w:sz w:val="24"/>
          <w:szCs w:val="24"/>
          <w:lang w:val="en-GB"/>
        </w:rPr>
        <w:tab/>
      </w:r>
      <w:r w:rsidRPr="0071267A">
        <w:rPr>
          <w:rFonts w:ascii="Arial" w:hAnsi="Arial" w:cs="Arial"/>
          <w:sz w:val="24"/>
          <w:szCs w:val="24"/>
          <w:lang w:val="en-GB"/>
        </w:rPr>
        <w:t xml:space="preserve">An adult person who cultivates a cannabis plant at any place and who fails </w:t>
      </w:r>
      <w:proofErr w:type="gramStart"/>
      <w:r w:rsidRPr="0071267A">
        <w:rPr>
          <w:rFonts w:ascii="Arial" w:hAnsi="Arial" w:cs="Arial"/>
          <w:sz w:val="24"/>
          <w:szCs w:val="24"/>
          <w:lang w:val="en-GB"/>
        </w:rPr>
        <w:t>to</w:t>
      </w:r>
      <w:r w:rsidRPr="0071267A">
        <w:rPr>
          <w:rFonts w:ascii="Arial" w:hAnsi="Arial" w:cs="Arial"/>
          <w:b/>
          <w:color w:val="FF0000"/>
          <w:sz w:val="24"/>
          <w:szCs w:val="24"/>
          <w:lang w:val="en-GB"/>
        </w:rPr>
        <w:t>[—</w:t>
      </w:r>
      <w:proofErr w:type="gramEnd"/>
    </w:p>
    <w:p w14:paraId="73DA8949" w14:textId="77777777" w:rsidR="00C02BE9" w:rsidRPr="0071267A" w:rsidRDefault="00C02BE9" w:rsidP="00C02BE9">
      <w:pPr>
        <w:autoSpaceDE w:val="0"/>
        <w:autoSpaceDN w:val="0"/>
        <w:adjustRightInd w:val="0"/>
        <w:spacing w:line="360" w:lineRule="auto"/>
        <w:ind w:left="720" w:hanging="720"/>
        <w:rPr>
          <w:rFonts w:ascii="Arial" w:hAnsi="Arial" w:cs="Arial"/>
          <w:b/>
          <w:color w:val="FF0000"/>
          <w:sz w:val="24"/>
          <w:szCs w:val="24"/>
          <w:lang w:val="en-GB"/>
        </w:rPr>
      </w:pPr>
      <w:r w:rsidRPr="0071267A">
        <w:rPr>
          <w:rFonts w:ascii="Arial" w:hAnsi="Arial" w:cs="Arial"/>
          <w:b/>
          <w:color w:val="FF0000"/>
          <w:sz w:val="24"/>
          <w:szCs w:val="24"/>
          <w:lang w:val="en-GB"/>
        </w:rPr>
        <w:t>(</w:t>
      </w:r>
      <w:r w:rsidRPr="0071267A">
        <w:rPr>
          <w:rFonts w:ascii="Arial" w:hAnsi="Arial" w:cs="Arial"/>
          <w:b/>
          <w:i/>
          <w:color w:val="FF0000"/>
          <w:sz w:val="24"/>
          <w:szCs w:val="24"/>
          <w:lang w:val="en-GB"/>
        </w:rPr>
        <w:t>a</w:t>
      </w:r>
      <w:r w:rsidRPr="0071267A">
        <w:rPr>
          <w:rFonts w:ascii="Arial" w:hAnsi="Arial" w:cs="Arial"/>
          <w:b/>
          <w:color w:val="FF0000"/>
          <w:sz w:val="24"/>
          <w:szCs w:val="24"/>
          <w:lang w:val="en-GB"/>
        </w:rPr>
        <w:t>)</w:t>
      </w:r>
      <w:r w:rsidRPr="0071267A">
        <w:rPr>
          <w:rFonts w:ascii="Arial" w:hAnsi="Arial" w:cs="Arial"/>
          <w:b/>
          <w:color w:val="FF0000"/>
          <w:sz w:val="24"/>
          <w:szCs w:val="24"/>
          <w:lang w:val="en-GB"/>
        </w:rPr>
        <w:tab/>
      </w:r>
      <w:proofErr w:type="gramStart"/>
      <w:r w:rsidRPr="0071267A">
        <w:rPr>
          <w:rFonts w:ascii="Arial" w:hAnsi="Arial" w:cs="Arial"/>
          <w:b/>
          <w:color w:val="FF0000"/>
          <w:sz w:val="24"/>
          <w:szCs w:val="24"/>
          <w:lang w:val="en-GB"/>
        </w:rPr>
        <w:t>take</w:t>
      </w:r>
      <w:proofErr w:type="gramEnd"/>
      <w:r w:rsidRPr="0071267A">
        <w:rPr>
          <w:rFonts w:ascii="Arial" w:hAnsi="Arial" w:cs="Arial"/>
          <w:b/>
          <w:color w:val="FF0000"/>
          <w:sz w:val="24"/>
          <w:szCs w:val="24"/>
          <w:lang w:val="en-GB"/>
        </w:rPr>
        <w:t xml:space="preserve"> reasonable measures to ensure that the cannabis plant is inaccessible to a child; or</w:t>
      </w:r>
    </w:p>
    <w:p w14:paraId="0194D5A8" w14:textId="717DEC87" w:rsidR="00C02BE9" w:rsidRPr="0071267A" w:rsidRDefault="00C02BE9" w:rsidP="00C02BE9">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b/>
          <w:color w:val="FF0000"/>
          <w:sz w:val="24"/>
          <w:szCs w:val="24"/>
          <w:lang w:val="en-GB"/>
        </w:rPr>
        <w:t>(</w:t>
      </w:r>
      <w:r w:rsidRPr="0071267A">
        <w:rPr>
          <w:rFonts w:ascii="Arial" w:hAnsi="Arial" w:cs="Arial"/>
          <w:b/>
          <w:i/>
          <w:color w:val="FF0000"/>
          <w:sz w:val="24"/>
          <w:szCs w:val="24"/>
          <w:lang w:val="en-GB"/>
        </w:rPr>
        <w:t>b</w:t>
      </w:r>
      <w:r w:rsidRPr="0071267A">
        <w:rPr>
          <w:rFonts w:ascii="Arial" w:hAnsi="Arial" w:cs="Arial"/>
          <w:b/>
          <w:color w:val="FF0000"/>
          <w:sz w:val="24"/>
          <w:szCs w:val="24"/>
          <w:lang w:val="en-GB"/>
        </w:rPr>
        <w:t>)</w:t>
      </w:r>
      <w:r w:rsidRPr="0071267A">
        <w:rPr>
          <w:rFonts w:ascii="Arial" w:hAnsi="Arial" w:cs="Arial"/>
          <w:b/>
          <w:color w:val="FF0000"/>
          <w:sz w:val="24"/>
          <w:szCs w:val="24"/>
          <w:lang w:val="en-GB"/>
        </w:rPr>
        <w:tab/>
        <w:t>]</w:t>
      </w:r>
      <w:r w:rsidRPr="0071267A">
        <w:rPr>
          <w:rFonts w:ascii="Arial" w:hAnsi="Arial" w:cs="Arial"/>
          <w:sz w:val="24"/>
          <w:szCs w:val="24"/>
          <w:lang w:val="en-GB"/>
        </w:rPr>
        <w:t>comply with any requirement or standard regarding the cultivation of cannabis plants in a private place for personal use as prescribed by regulation, is guilty of a Class C offence.</w:t>
      </w:r>
    </w:p>
    <w:p w14:paraId="054A192D" w14:textId="06B49789" w:rsidR="00492D83" w:rsidRPr="0071267A" w:rsidRDefault="00492D83" w:rsidP="00492D83">
      <w:pPr>
        <w:autoSpaceDE w:val="0"/>
        <w:autoSpaceDN w:val="0"/>
        <w:adjustRightInd w:val="0"/>
        <w:spacing w:line="360" w:lineRule="auto"/>
        <w:ind w:left="720" w:hanging="720"/>
        <w:jc w:val="center"/>
        <w:rPr>
          <w:rFonts w:ascii="Arial" w:hAnsi="Arial" w:cs="Arial"/>
          <w:sz w:val="24"/>
          <w:szCs w:val="24"/>
          <w:lang w:val="en-GB"/>
        </w:rPr>
      </w:pPr>
      <w:r w:rsidRPr="0071267A">
        <w:rPr>
          <w:rFonts w:ascii="Arial" w:hAnsi="Arial" w:cs="Arial"/>
          <w:sz w:val="24"/>
          <w:szCs w:val="24"/>
          <w:lang w:val="en-GB"/>
        </w:rPr>
        <w:t>*****</w:t>
      </w:r>
    </w:p>
    <w:p w14:paraId="36655002" w14:textId="77777777" w:rsidR="00AF58A1" w:rsidRPr="0071267A" w:rsidRDefault="00001E6F" w:rsidP="00AF58A1">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r>
      <w:r w:rsidR="00AF58A1" w:rsidRPr="0071267A">
        <w:rPr>
          <w:rFonts w:ascii="Arial" w:hAnsi="Arial" w:cs="Arial"/>
          <w:sz w:val="24"/>
          <w:szCs w:val="24"/>
          <w:lang w:val="en-GB"/>
        </w:rPr>
        <w:t>(</w:t>
      </w:r>
      <w:r w:rsidRPr="0071267A">
        <w:rPr>
          <w:rFonts w:ascii="Arial" w:hAnsi="Arial" w:cs="Arial"/>
          <w:sz w:val="24"/>
          <w:szCs w:val="24"/>
          <w:lang w:val="en-GB"/>
        </w:rPr>
        <w:t>3</w:t>
      </w:r>
      <w:r w:rsidR="00AF58A1" w:rsidRPr="0071267A">
        <w:rPr>
          <w:rFonts w:ascii="Arial" w:hAnsi="Arial" w:cs="Arial"/>
          <w:sz w:val="24"/>
          <w:szCs w:val="24"/>
          <w:lang w:val="en-GB"/>
        </w:rPr>
        <w:t>)</w:t>
      </w:r>
      <w:r w:rsidR="00AF58A1" w:rsidRPr="0071267A">
        <w:rPr>
          <w:rFonts w:ascii="Arial" w:hAnsi="Arial" w:cs="Arial"/>
          <w:sz w:val="24"/>
          <w:szCs w:val="24"/>
          <w:lang w:val="en-GB"/>
        </w:rPr>
        <w:tab/>
        <w:t xml:space="preserve">An adult person who cultivates </w:t>
      </w:r>
      <w:r w:rsidR="003C4885" w:rsidRPr="0071267A">
        <w:rPr>
          <w:rFonts w:ascii="Arial" w:hAnsi="Arial" w:cs="Arial"/>
          <w:sz w:val="24"/>
          <w:szCs w:val="24"/>
          <w:lang w:val="en-GB"/>
        </w:rPr>
        <w:t>a</w:t>
      </w:r>
      <w:r w:rsidR="00E22E99" w:rsidRPr="0071267A">
        <w:rPr>
          <w:rFonts w:ascii="Arial" w:hAnsi="Arial" w:cs="Arial"/>
          <w:sz w:val="24"/>
          <w:szCs w:val="24"/>
          <w:lang w:val="en-GB"/>
        </w:rPr>
        <w:t xml:space="preserve"> </w:t>
      </w:r>
      <w:r w:rsidR="00AF58A1" w:rsidRPr="0071267A">
        <w:rPr>
          <w:rFonts w:ascii="Arial" w:hAnsi="Arial" w:cs="Arial"/>
          <w:sz w:val="24"/>
          <w:szCs w:val="24"/>
          <w:lang w:val="en-GB"/>
        </w:rPr>
        <w:t>cannabis plant</w:t>
      </w:r>
      <w:r w:rsidR="00DF0136" w:rsidRPr="0071267A">
        <w:rPr>
          <w:rFonts w:ascii="Arial" w:hAnsi="Arial" w:cs="Arial"/>
          <w:sz w:val="24"/>
          <w:szCs w:val="24"/>
          <w:lang w:val="en-GB"/>
        </w:rPr>
        <w:t xml:space="preserve"> </w:t>
      </w:r>
      <w:r w:rsidR="00DC037E" w:rsidRPr="0071267A">
        <w:rPr>
          <w:rFonts w:ascii="Arial" w:hAnsi="Arial" w:cs="Arial"/>
          <w:sz w:val="24"/>
          <w:szCs w:val="24"/>
          <w:lang w:val="en-GB"/>
        </w:rPr>
        <w:t xml:space="preserve">in a public </w:t>
      </w:r>
      <w:proofErr w:type="gramStart"/>
      <w:r w:rsidR="00DC037E" w:rsidRPr="0071267A">
        <w:rPr>
          <w:rFonts w:ascii="Arial" w:hAnsi="Arial" w:cs="Arial"/>
          <w:sz w:val="24"/>
          <w:szCs w:val="24"/>
          <w:lang w:val="en-GB"/>
        </w:rPr>
        <w:t>place</w:t>
      </w:r>
      <w:r w:rsidR="00171184" w:rsidRPr="0071267A">
        <w:rPr>
          <w:rFonts w:ascii="Arial" w:hAnsi="Arial" w:cs="Arial"/>
          <w:sz w:val="24"/>
          <w:szCs w:val="24"/>
          <w:lang w:val="en-GB"/>
        </w:rPr>
        <w:t>,</w:t>
      </w:r>
      <w:proofErr w:type="gramEnd"/>
      <w:r w:rsidR="00DC037E" w:rsidRPr="0071267A">
        <w:rPr>
          <w:rFonts w:ascii="Arial" w:hAnsi="Arial" w:cs="Arial"/>
          <w:sz w:val="24"/>
          <w:szCs w:val="24"/>
          <w:lang w:val="en-GB"/>
        </w:rPr>
        <w:t xml:space="preserve"> </w:t>
      </w:r>
      <w:r w:rsidR="00AF58A1" w:rsidRPr="0071267A">
        <w:rPr>
          <w:rFonts w:ascii="Arial" w:hAnsi="Arial" w:cs="Arial"/>
          <w:sz w:val="24"/>
          <w:szCs w:val="24"/>
          <w:lang w:val="en-GB"/>
        </w:rPr>
        <w:t xml:space="preserve">is guilty of a Class </w:t>
      </w:r>
      <w:r w:rsidR="00B94BDC" w:rsidRPr="0071267A">
        <w:rPr>
          <w:rFonts w:ascii="Arial" w:hAnsi="Arial" w:cs="Arial"/>
          <w:sz w:val="24"/>
          <w:szCs w:val="24"/>
          <w:lang w:val="en-GB"/>
        </w:rPr>
        <w:t>B</w:t>
      </w:r>
      <w:r w:rsidR="00835851" w:rsidRPr="0071267A">
        <w:rPr>
          <w:rFonts w:ascii="Arial" w:hAnsi="Arial" w:cs="Arial"/>
          <w:sz w:val="24"/>
          <w:szCs w:val="24"/>
          <w:lang w:val="en-GB"/>
        </w:rPr>
        <w:t xml:space="preserve"> </w:t>
      </w:r>
      <w:r w:rsidR="00AF58A1" w:rsidRPr="0071267A">
        <w:rPr>
          <w:rFonts w:ascii="Arial" w:hAnsi="Arial" w:cs="Arial"/>
          <w:sz w:val="24"/>
          <w:szCs w:val="24"/>
          <w:lang w:val="en-GB"/>
        </w:rPr>
        <w:t>offence.</w:t>
      </w:r>
    </w:p>
    <w:p w14:paraId="67BB1E96" w14:textId="42662E1A" w:rsidR="00DC037E" w:rsidRPr="0071267A" w:rsidRDefault="00001E6F" w:rsidP="00AF58A1">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t>(4)</w:t>
      </w:r>
      <w:r w:rsidRPr="0071267A">
        <w:rPr>
          <w:rFonts w:ascii="Arial" w:hAnsi="Arial" w:cs="Arial"/>
          <w:sz w:val="24"/>
          <w:szCs w:val="24"/>
          <w:lang w:val="en-GB"/>
        </w:rPr>
        <w:tab/>
        <w:t xml:space="preserve">An adult person who provides to, or obtains from, an adult person </w:t>
      </w:r>
      <w:r w:rsidRPr="0071267A">
        <w:rPr>
          <w:rFonts w:ascii="Arial" w:hAnsi="Arial"/>
          <w:sz w:val="24"/>
          <w:lang w:val="en-GB"/>
        </w:rPr>
        <w:t>without the exchange of remuneration</w:t>
      </w:r>
      <w:r w:rsidR="00DC037E" w:rsidRPr="0071267A">
        <w:rPr>
          <w:rFonts w:ascii="Arial" w:hAnsi="Arial" w:cs="Arial"/>
          <w:sz w:val="24"/>
          <w:szCs w:val="24"/>
          <w:lang w:val="en-GB"/>
        </w:rPr>
        <w:t>―</w:t>
      </w:r>
    </w:p>
    <w:p w14:paraId="109153BC" w14:textId="49BF81F6" w:rsidR="00001E6F" w:rsidRPr="0071267A" w:rsidRDefault="00DC037E" w:rsidP="00DC037E">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r>
      <w:proofErr w:type="gramStart"/>
      <w:r w:rsidR="00001E6F" w:rsidRPr="0071267A">
        <w:rPr>
          <w:rFonts w:ascii="Arial" w:hAnsi="Arial" w:cs="Arial"/>
          <w:sz w:val="24"/>
          <w:szCs w:val="24"/>
          <w:lang w:val="en-GB"/>
        </w:rPr>
        <w:t>a</w:t>
      </w:r>
      <w:proofErr w:type="gramEnd"/>
      <w:r w:rsidR="00001E6F" w:rsidRPr="0071267A">
        <w:rPr>
          <w:rFonts w:ascii="Arial" w:hAnsi="Arial" w:cs="Arial"/>
          <w:sz w:val="24"/>
          <w:szCs w:val="24"/>
          <w:lang w:val="en-GB"/>
        </w:rPr>
        <w:t xml:space="preserve"> quantity that</w:t>
      </w:r>
      <w:r w:rsidR="00B546C4" w:rsidRPr="0071267A">
        <w:rPr>
          <w:rFonts w:ascii="Arial" w:hAnsi="Arial" w:cs="Arial"/>
          <w:sz w:val="24"/>
          <w:szCs w:val="24"/>
          <w:lang w:val="en-GB"/>
        </w:rPr>
        <w:t xml:space="preserve"> exceed</w:t>
      </w:r>
      <w:r w:rsidR="007E30D3" w:rsidRPr="0071267A">
        <w:rPr>
          <w:rFonts w:ascii="Arial" w:hAnsi="Arial" w:cs="Arial"/>
          <w:sz w:val="24"/>
          <w:szCs w:val="24"/>
          <w:lang w:val="en-GB"/>
        </w:rPr>
        <w:t>s</w:t>
      </w:r>
      <w:r w:rsidR="00B546C4" w:rsidRPr="0071267A">
        <w:rPr>
          <w:rFonts w:ascii="Arial" w:hAnsi="Arial" w:cs="Arial"/>
          <w:sz w:val="24"/>
          <w:szCs w:val="24"/>
          <w:lang w:val="en-GB"/>
        </w:rPr>
        <w:t xml:space="preserve"> the prescribed quantity</w:t>
      </w:r>
      <w:r w:rsidR="00001E6F" w:rsidRPr="0071267A">
        <w:rPr>
          <w:rFonts w:ascii="Arial" w:hAnsi="Arial" w:cs="Arial"/>
          <w:sz w:val="24"/>
          <w:szCs w:val="24"/>
          <w:lang w:val="en-GB"/>
        </w:rPr>
        <w:t xml:space="preserve"> contemplated in section </w:t>
      </w:r>
      <w:r w:rsidR="0046461F" w:rsidRPr="0071267A">
        <w:rPr>
          <w:rFonts w:ascii="Arial" w:hAnsi="Arial" w:cs="Arial"/>
          <w:sz w:val="24"/>
          <w:szCs w:val="24"/>
          <w:lang w:val="en-GB"/>
        </w:rPr>
        <w:t>2</w:t>
      </w:r>
      <w:r w:rsidR="00001E6F" w:rsidRPr="0071267A">
        <w:rPr>
          <w:rFonts w:ascii="Arial" w:hAnsi="Arial" w:cs="Arial"/>
          <w:sz w:val="24"/>
          <w:szCs w:val="24"/>
          <w:lang w:val="en-GB"/>
        </w:rPr>
        <w:t>(3)</w:t>
      </w:r>
      <w:r w:rsidR="0095680F" w:rsidRPr="0071267A">
        <w:rPr>
          <w:rFonts w:ascii="Arial" w:hAnsi="Arial" w:cs="Arial"/>
          <w:sz w:val="24"/>
          <w:szCs w:val="24"/>
          <w:lang w:val="en-GB"/>
        </w:rPr>
        <w:t>(</w:t>
      </w:r>
      <w:r w:rsidR="0095680F" w:rsidRPr="0071267A">
        <w:rPr>
          <w:rFonts w:ascii="Arial" w:hAnsi="Arial" w:cs="Arial"/>
          <w:i/>
          <w:sz w:val="24"/>
          <w:szCs w:val="24"/>
          <w:lang w:val="en-GB"/>
        </w:rPr>
        <w:t>b</w:t>
      </w:r>
      <w:r w:rsidR="00CF0D60" w:rsidRPr="0071267A">
        <w:rPr>
          <w:rFonts w:ascii="Arial" w:hAnsi="Arial" w:cs="Arial"/>
          <w:sz w:val="24"/>
          <w:szCs w:val="24"/>
          <w:lang w:val="en-GB"/>
        </w:rPr>
        <w:t>)</w:t>
      </w:r>
      <w:r w:rsidR="00001E6F" w:rsidRPr="0071267A">
        <w:rPr>
          <w:rFonts w:ascii="Arial" w:hAnsi="Arial" w:cs="Arial"/>
          <w:sz w:val="24"/>
          <w:szCs w:val="24"/>
          <w:lang w:val="en-GB"/>
        </w:rPr>
        <w:t>, but which is l</w:t>
      </w:r>
      <w:r w:rsidR="00B546C4" w:rsidRPr="0071267A">
        <w:rPr>
          <w:rFonts w:ascii="Arial" w:hAnsi="Arial" w:cs="Arial"/>
          <w:sz w:val="24"/>
          <w:szCs w:val="24"/>
          <w:lang w:val="en-GB"/>
        </w:rPr>
        <w:t>ess than a trafficable quantity</w:t>
      </w:r>
      <w:r w:rsidR="00001E6F" w:rsidRPr="0071267A">
        <w:rPr>
          <w:rFonts w:ascii="Arial" w:hAnsi="Arial" w:cs="Arial"/>
          <w:sz w:val="24"/>
          <w:szCs w:val="24"/>
          <w:lang w:val="en-GB"/>
        </w:rPr>
        <w:t xml:space="preserve"> of </w:t>
      </w:r>
      <w:r w:rsidR="00DF0136" w:rsidRPr="0071267A">
        <w:rPr>
          <w:rFonts w:ascii="Arial" w:hAnsi="Arial" w:cs="Arial"/>
          <w:sz w:val="24"/>
          <w:szCs w:val="24"/>
          <w:lang w:val="en-GB"/>
        </w:rPr>
        <w:t>cannabis plant</w:t>
      </w:r>
      <w:r w:rsidR="003C4885" w:rsidRPr="0071267A">
        <w:rPr>
          <w:rFonts w:ascii="Arial" w:hAnsi="Arial" w:cs="Arial"/>
          <w:sz w:val="24"/>
          <w:szCs w:val="24"/>
          <w:lang w:val="en-GB"/>
        </w:rPr>
        <w:t xml:space="preserve">s, </w:t>
      </w:r>
      <w:r w:rsidR="00001E6F" w:rsidRPr="0071267A">
        <w:rPr>
          <w:rFonts w:ascii="Arial" w:hAnsi="Arial" w:cs="Arial"/>
          <w:sz w:val="24"/>
          <w:szCs w:val="24"/>
          <w:lang w:val="en-GB"/>
        </w:rPr>
        <w:t>is guilty of a Class C</w:t>
      </w:r>
      <w:r w:rsidR="0032439F" w:rsidRPr="0071267A">
        <w:rPr>
          <w:rFonts w:ascii="Arial" w:hAnsi="Arial" w:cs="Arial"/>
          <w:sz w:val="24"/>
          <w:szCs w:val="24"/>
          <w:lang w:val="en-GB"/>
        </w:rPr>
        <w:t xml:space="preserve"> offence;</w:t>
      </w:r>
    </w:p>
    <w:p w14:paraId="324614B6" w14:textId="52E9A464" w:rsidR="0032439F" w:rsidRPr="0071267A" w:rsidRDefault="00DC037E" w:rsidP="0056052E">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00B546C4" w:rsidRPr="0071267A">
        <w:rPr>
          <w:rFonts w:ascii="Arial" w:hAnsi="Arial" w:cs="Arial"/>
          <w:sz w:val="24"/>
          <w:szCs w:val="24"/>
          <w:lang w:val="en-GB"/>
        </w:rPr>
        <w:t>)</w:t>
      </w:r>
      <w:r w:rsidR="00B546C4" w:rsidRPr="0071267A">
        <w:rPr>
          <w:rFonts w:ascii="Arial" w:hAnsi="Arial" w:cs="Arial"/>
          <w:sz w:val="24"/>
          <w:szCs w:val="24"/>
          <w:lang w:val="en-GB"/>
        </w:rPr>
        <w:tab/>
      </w:r>
      <w:proofErr w:type="gramStart"/>
      <w:r w:rsidR="00B546C4" w:rsidRPr="0071267A">
        <w:rPr>
          <w:rFonts w:ascii="Arial" w:hAnsi="Arial" w:cs="Arial"/>
          <w:sz w:val="24"/>
          <w:szCs w:val="24"/>
          <w:lang w:val="en-GB"/>
        </w:rPr>
        <w:t>a</w:t>
      </w:r>
      <w:proofErr w:type="gramEnd"/>
      <w:r w:rsidR="00B546C4" w:rsidRPr="0071267A">
        <w:rPr>
          <w:rFonts w:ascii="Arial" w:hAnsi="Arial" w:cs="Arial"/>
          <w:sz w:val="24"/>
          <w:szCs w:val="24"/>
          <w:lang w:val="en-GB"/>
        </w:rPr>
        <w:t xml:space="preserve"> trafficable quantity</w:t>
      </w:r>
      <w:r w:rsidRPr="0071267A">
        <w:rPr>
          <w:rFonts w:ascii="Arial" w:hAnsi="Arial" w:cs="Arial"/>
          <w:sz w:val="24"/>
          <w:szCs w:val="24"/>
          <w:lang w:val="en-GB"/>
        </w:rPr>
        <w:t xml:space="preserve"> of cannabis plant</w:t>
      </w:r>
      <w:r w:rsidR="003C4885" w:rsidRPr="0071267A">
        <w:rPr>
          <w:rFonts w:ascii="Arial" w:hAnsi="Arial" w:cs="Arial"/>
          <w:sz w:val="24"/>
          <w:szCs w:val="24"/>
          <w:lang w:val="en-GB"/>
        </w:rPr>
        <w:t xml:space="preserve">s, </w:t>
      </w:r>
      <w:r w:rsidRPr="0071267A">
        <w:rPr>
          <w:rFonts w:ascii="Arial" w:hAnsi="Arial" w:cs="Arial"/>
          <w:sz w:val="24"/>
          <w:szCs w:val="24"/>
          <w:lang w:val="en-GB"/>
        </w:rPr>
        <w:t>is gui</w:t>
      </w:r>
      <w:r w:rsidR="0032439F" w:rsidRPr="0071267A">
        <w:rPr>
          <w:rFonts w:ascii="Arial" w:hAnsi="Arial" w:cs="Arial"/>
          <w:sz w:val="24"/>
          <w:szCs w:val="24"/>
          <w:lang w:val="en-GB"/>
        </w:rPr>
        <w:t xml:space="preserve">lty of a Class </w:t>
      </w:r>
      <w:r w:rsidR="00835851" w:rsidRPr="0071267A">
        <w:rPr>
          <w:rFonts w:ascii="Arial" w:hAnsi="Arial" w:cs="Arial"/>
          <w:sz w:val="24"/>
          <w:szCs w:val="24"/>
          <w:lang w:val="en-GB"/>
        </w:rPr>
        <w:t xml:space="preserve">B </w:t>
      </w:r>
      <w:r w:rsidR="0032439F" w:rsidRPr="0071267A">
        <w:rPr>
          <w:rFonts w:ascii="Arial" w:hAnsi="Arial" w:cs="Arial"/>
          <w:sz w:val="24"/>
          <w:szCs w:val="24"/>
          <w:lang w:val="en-GB"/>
        </w:rPr>
        <w:t>offence</w:t>
      </w:r>
      <w:r w:rsidR="00533D6E" w:rsidRPr="0071267A">
        <w:rPr>
          <w:rFonts w:ascii="Arial" w:hAnsi="Arial" w:cs="Arial"/>
          <w:sz w:val="24"/>
          <w:szCs w:val="24"/>
          <w:lang w:val="en-GB"/>
        </w:rPr>
        <w:t>;</w:t>
      </w:r>
      <w:r w:rsidR="00AB09A7" w:rsidRPr="0071267A">
        <w:rPr>
          <w:rFonts w:ascii="Arial" w:hAnsi="Arial" w:cs="Arial"/>
          <w:sz w:val="24"/>
          <w:szCs w:val="24"/>
          <w:lang w:val="en-GB"/>
        </w:rPr>
        <w:t xml:space="preserve"> or</w:t>
      </w:r>
    </w:p>
    <w:p w14:paraId="4595538C" w14:textId="77777777" w:rsidR="00533D6E" w:rsidRPr="0071267A" w:rsidRDefault="00533D6E" w:rsidP="00AB09A7">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c</w:t>
      </w:r>
      <w:r w:rsidRPr="0071267A">
        <w:rPr>
          <w:rFonts w:ascii="Arial" w:hAnsi="Arial" w:cs="Arial"/>
          <w:sz w:val="24"/>
          <w:szCs w:val="24"/>
          <w:lang w:val="en-GB"/>
        </w:rPr>
        <w:t>)</w:t>
      </w:r>
      <w:r w:rsidRPr="0071267A">
        <w:rPr>
          <w:rFonts w:ascii="Arial" w:hAnsi="Arial" w:cs="Arial"/>
          <w:sz w:val="24"/>
          <w:szCs w:val="24"/>
          <w:lang w:val="en-GB"/>
        </w:rPr>
        <w:tab/>
      </w:r>
      <w:proofErr w:type="gramStart"/>
      <w:r w:rsidR="005A002A" w:rsidRPr="0071267A">
        <w:rPr>
          <w:rFonts w:ascii="Arial" w:hAnsi="Arial" w:cs="Arial"/>
          <w:sz w:val="24"/>
          <w:szCs w:val="24"/>
          <w:lang w:val="en-GB"/>
        </w:rPr>
        <w:t>a</w:t>
      </w:r>
      <w:proofErr w:type="gramEnd"/>
      <w:r w:rsidR="005A002A" w:rsidRPr="0071267A">
        <w:rPr>
          <w:rFonts w:ascii="Arial" w:hAnsi="Arial" w:cs="Arial"/>
          <w:sz w:val="24"/>
          <w:szCs w:val="24"/>
          <w:lang w:val="en-GB"/>
        </w:rPr>
        <w:t xml:space="preserve"> commercial quantity of cannabis plants, is guilty of a Class A offence</w:t>
      </w:r>
      <w:r w:rsidR="00AB09A7" w:rsidRPr="0071267A">
        <w:rPr>
          <w:rFonts w:ascii="Arial" w:hAnsi="Arial" w:cs="Arial"/>
          <w:sz w:val="24"/>
          <w:szCs w:val="24"/>
          <w:lang w:val="en-GB"/>
        </w:rPr>
        <w:t>.</w:t>
      </w:r>
    </w:p>
    <w:p w14:paraId="58E714E0" w14:textId="3459A7E2" w:rsidR="00DE4B24" w:rsidRPr="0071267A" w:rsidRDefault="00DE4B24" w:rsidP="00AB09A7">
      <w:pPr>
        <w:autoSpaceDE w:val="0"/>
        <w:autoSpaceDN w:val="0"/>
        <w:adjustRightInd w:val="0"/>
        <w:spacing w:line="360" w:lineRule="auto"/>
        <w:ind w:left="720" w:hanging="720"/>
        <w:rPr>
          <w:rFonts w:ascii="Arial" w:hAnsi="Arial" w:cs="Arial"/>
          <w:b/>
          <w:sz w:val="24"/>
          <w:szCs w:val="24"/>
          <w:u w:val="single"/>
          <w:lang w:val="en-GB"/>
        </w:rPr>
      </w:pPr>
      <w:r w:rsidRPr="0071267A">
        <w:rPr>
          <w:rFonts w:ascii="Arial" w:hAnsi="Arial" w:cs="Arial"/>
          <w:b/>
          <w:color w:val="FF0000"/>
          <w:sz w:val="24"/>
          <w:szCs w:val="24"/>
          <w:u w:val="single"/>
          <w:lang w:val="en-GB"/>
        </w:rPr>
        <w:t>Option:</w:t>
      </w:r>
    </w:p>
    <w:p w14:paraId="3CF223D9" w14:textId="77777777" w:rsidR="00DE4B24" w:rsidRPr="0071267A" w:rsidRDefault="00DE4B24" w:rsidP="00DE4B24">
      <w:pPr>
        <w:autoSpaceDE w:val="0"/>
        <w:autoSpaceDN w:val="0"/>
        <w:adjustRightInd w:val="0"/>
        <w:spacing w:line="360" w:lineRule="auto"/>
        <w:ind w:firstLine="1418"/>
        <w:rPr>
          <w:rFonts w:ascii="Arial" w:hAnsi="Arial" w:cs="Arial"/>
          <w:sz w:val="24"/>
          <w:szCs w:val="24"/>
          <w:lang w:val="en-GB"/>
        </w:rPr>
      </w:pPr>
      <w:r w:rsidRPr="0071267A">
        <w:rPr>
          <w:rFonts w:ascii="Arial" w:hAnsi="Arial" w:cs="Arial"/>
          <w:sz w:val="24"/>
          <w:szCs w:val="24"/>
          <w:lang w:val="en-GB"/>
        </w:rPr>
        <w:t>(4)</w:t>
      </w:r>
      <w:r w:rsidRPr="0071267A">
        <w:rPr>
          <w:rFonts w:ascii="Arial" w:hAnsi="Arial" w:cs="Arial"/>
          <w:sz w:val="24"/>
          <w:szCs w:val="24"/>
          <w:lang w:val="en-GB"/>
        </w:rPr>
        <w:tab/>
        <w:t xml:space="preserve">An adult person who provides to, or obtains from, an adult person </w:t>
      </w:r>
      <w:r w:rsidRPr="0071267A">
        <w:rPr>
          <w:rFonts w:ascii="Arial" w:hAnsi="Arial"/>
          <w:sz w:val="24"/>
          <w:lang w:val="en-GB"/>
        </w:rPr>
        <w:t>without the exchange of remuneration</w:t>
      </w:r>
      <w:r w:rsidRPr="0071267A">
        <w:rPr>
          <w:rFonts w:ascii="Arial" w:hAnsi="Arial" w:cs="Arial"/>
          <w:sz w:val="24"/>
          <w:szCs w:val="24"/>
          <w:lang w:val="en-GB"/>
        </w:rPr>
        <w:t>―</w:t>
      </w:r>
    </w:p>
    <w:p w14:paraId="305615D2" w14:textId="7218C2BA" w:rsidR="00DE4B24" w:rsidRPr="0071267A" w:rsidRDefault="00DE4B24" w:rsidP="00DE4B24">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a</w:t>
      </w:r>
      <w:proofErr w:type="gramEnd"/>
      <w:r w:rsidRPr="0071267A">
        <w:rPr>
          <w:rFonts w:ascii="Arial" w:hAnsi="Arial" w:cs="Arial"/>
          <w:sz w:val="24"/>
          <w:szCs w:val="24"/>
          <w:lang w:val="en-GB"/>
        </w:rPr>
        <w:t xml:space="preserve"> quantity that exceeds the prescribed quantity contemplated in section 2(3)(</w:t>
      </w:r>
      <w:r w:rsidRPr="0071267A">
        <w:rPr>
          <w:rFonts w:ascii="Arial" w:hAnsi="Arial" w:cs="Arial"/>
          <w:i/>
          <w:sz w:val="24"/>
          <w:szCs w:val="24"/>
          <w:lang w:val="en-GB"/>
        </w:rPr>
        <w:t>b</w:t>
      </w:r>
      <w:r w:rsidRPr="0071267A">
        <w:rPr>
          <w:rFonts w:ascii="Arial" w:hAnsi="Arial" w:cs="Arial"/>
          <w:sz w:val="24"/>
          <w:szCs w:val="24"/>
          <w:lang w:val="en-GB"/>
        </w:rPr>
        <w:t xml:space="preserve">), but which is less than a trafficable quantity of cannabis plants, is guilty of a </w:t>
      </w:r>
      <w:r w:rsidRPr="0071267A">
        <w:rPr>
          <w:rFonts w:ascii="Arial" w:hAnsi="Arial" w:cs="Arial"/>
          <w:b/>
          <w:color w:val="FF0000"/>
          <w:sz w:val="24"/>
          <w:szCs w:val="24"/>
          <w:lang w:val="en-GB"/>
        </w:rPr>
        <w:t>[Class C]</w:t>
      </w:r>
      <w:r w:rsidRPr="0071267A">
        <w:rPr>
          <w:rFonts w:ascii="Arial" w:hAnsi="Arial" w:cs="Arial"/>
          <w:sz w:val="24"/>
          <w:szCs w:val="24"/>
          <w:lang w:val="en-GB"/>
        </w:rPr>
        <w:t xml:space="preserve"> </w:t>
      </w:r>
      <w:r w:rsidRPr="0071267A">
        <w:rPr>
          <w:rFonts w:ascii="Arial" w:hAnsi="Arial" w:cs="Arial"/>
          <w:color w:val="FF0000"/>
          <w:sz w:val="24"/>
          <w:szCs w:val="24"/>
          <w:u w:val="single"/>
          <w:lang w:val="en-GB"/>
        </w:rPr>
        <w:t>Class D</w:t>
      </w:r>
      <w:r w:rsidRPr="0071267A">
        <w:rPr>
          <w:rFonts w:ascii="Arial" w:hAnsi="Arial" w:cs="Arial"/>
          <w:sz w:val="24"/>
          <w:szCs w:val="24"/>
          <w:lang w:val="en-GB"/>
        </w:rPr>
        <w:t xml:space="preserve"> offence;</w:t>
      </w:r>
    </w:p>
    <w:p w14:paraId="718FF8E5" w14:textId="41429E65" w:rsidR="00DE4B24" w:rsidRPr="0071267A" w:rsidRDefault="00DE4B24" w:rsidP="00DE4B24">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a</w:t>
      </w:r>
      <w:proofErr w:type="gramEnd"/>
      <w:r w:rsidRPr="0071267A">
        <w:rPr>
          <w:rFonts w:ascii="Arial" w:hAnsi="Arial" w:cs="Arial"/>
          <w:sz w:val="24"/>
          <w:szCs w:val="24"/>
          <w:lang w:val="en-GB"/>
        </w:rPr>
        <w:t xml:space="preserve"> trafficable quantity of cannabis plants, is guilty of a </w:t>
      </w:r>
      <w:r w:rsidR="00F221AE" w:rsidRPr="0071267A">
        <w:rPr>
          <w:rFonts w:ascii="Arial" w:hAnsi="Arial" w:cs="Arial"/>
          <w:b/>
          <w:color w:val="FF0000"/>
          <w:sz w:val="24"/>
          <w:szCs w:val="24"/>
          <w:lang w:val="en-GB"/>
        </w:rPr>
        <w:t>[</w:t>
      </w:r>
      <w:r w:rsidRPr="0071267A">
        <w:rPr>
          <w:rFonts w:ascii="Arial" w:hAnsi="Arial" w:cs="Arial"/>
          <w:b/>
          <w:color w:val="FF0000"/>
          <w:sz w:val="24"/>
          <w:szCs w:val="24"/>
          <w:lang w:val="en-GB"/>
        </w:rPr>
        <w:t>Class B</w:t>
      </w:r>
      <w:r w:rsidR="00F221AE" w:rsidRPr="0071267A">
        <w:rPr>
          <w:rFonts w:ascii="Arial" w:hAnsi="Arial" w:cs="Arial"/>
          <w:b/>
          <w:color w:val="FF0000"/>
          <w:sz w:val="24"/>
          <w:szCs w:val="24"/>
          <w:lang w:val="en-GB"/>
        </w:rPr>
        <w:t>]</w:t>
      </w:r>
      <w:r w:rsidR="00F221AE" w:rsidRPr="0071267A">
        <w:rPr>
          <w:rFonts w:ascii="Arial" w:hAnsi="Arial" w:cs="Arial"/>
          <w:sz w:val="24"/>
          <w:szCs w:val="24"/>
          <w:lang w:val="en-GB"/>
        </w:rPr>
        <w:t xml:space="preserve"> </w:t>
      </w:r>
      <w:r w:rsidR="00F221AE" w:rsidRPr="0071267A">
        <w:rPr>
          <w:rFonts w:ascii="Arial" w:hAnsi="Arial" w:cs="Arial"/>
          <w:color w:val="FF0000"/>
          <w:sz w:val="24"/>
          <w:szCs w:val="24"/>
          <w:u w:val="single"/>
          <w:lang w:val="en-GB"/>
        </w:rPr>
        <w:t>Class C</w:t>
      </w:r>
      <w:r w:rsidRPr="0071267A">
        <w:rPr>
          <w:rFonts w:ascii="Arial" w:hAnsi="Arial" w:cs="Arial"/>
          <w:sz w:val="24"/>
          <w:szCs w:val="24"/>
          <w:lang w:val="en-GB"/>
        </w:rPr>
        <w:t xml:space="preserve"> offence; or</w:t>
      </w:r>
    </w:p>
    <w:p w14:paraId="3B4C60B4" w14:textId="77777777" w:rsidR="00DE4B24" w:rsidRPr="0071267A" w:rsidRDefault="00DE4B24" w:rsidP="00DE4B24">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c</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a</w:t>
      </w:r>
      <w:proofErr w:type="gramEnd"/>
      <w:r w:rsidRPr="0071267A">
        <w:rPr>
          <w:rFonts w:ascii="Arial" w:hAnsi="Arial" w:cs="Arial"/>
          <w:sz w:val="24"/>
          <w:szCs w:val="24"/>
          <w:lang w:val="en-GB"/>
        </w:rPr>
        <w:t xml:space="preserve"> commercial quantity of cannabis plants, is guilty of a Class A offence.</w:t>
      </w:r>
    </w:p>
    <w:p w14:paraId="3418BEBA" w14:textId="3E572B13" w:rsidR="00DE4B24" w:rsidRPr="0071267A" w:rsidRDefault="00695A8D" w:rsidP="00AB09A7">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b/>
          <w:sz w:val="24"/>
          <w:szCs w:val="24"/>
          <w:u w:val="single"/>
          <w:lang w:val="en-GB"/>
        </w:rPr>
        <w:t>Remark:</w:t>
      </w:r>
      <w:r w:rsidRPr="0071267A">
        <w:rPr>
          <w:rFonts w:ascii="Arial" w:hAnsi="Arial" w:cs="Arial"/>
          <w:sz w:val="24"/>
          <w:szCs w:val="24"/>
          <w:lang w:val="en-GB"/>
        </w:rPr>
        <w:t xml:space="preserve"> See discussion under </w:t>
      </w:r>
      <w:proofErr w:type="spellStart"/>
      <w:r w:rsidRPr="0071267A">
        <w:rPr>
          <w:rFonts w:ascii="Arial" w:hAnsi="Arial" w:cs="Arial"/>
          <w:sz w:val="24"/>
          <w:szCs w:val="24"/>
          <w:lang w:val="en-GB"/>
        </w:rPr>
        <w:t>subclause</w:t>
      </w:r>
      <w:proofErr w:type="spellEnd"/>
      <w:r w:rsidRPr="0071267A">
        <w:rPr>
          <w:rFonts w:ascii="Arial" w:hAnsi="Arial" w:cs="Arial"/>
          <w:sz w:val="24"/>
          <w:szCs w:val="24"/>
          <w:lang w:val="en-GB"/>
        </w:rPr>
        <w:t xml:space="preserve"> (1)</w:t>
      </w:r>
    </w:p>
    <w:p w14:paraId="21EDC05B" w14:textId="312563ED" w:rsidR="00DE4B24" w:rsidRPr="0071267A" w:rsidRDefault="00695A8D" w:rsidP="00695A8D">
      <w:pPr>
        <w:autoSpaceDE w:val="0"/>
        <w:autoSpaceDN w:val="0"/>
        <w:adjustRightInd w:val="0"/>
        <w:spacing w:line="360" w:lineRule="auto"/>
        <w:ind w:left="720" w:hanging="720"/>
        <w:jc w:val="center"/>
        <w:rPr>
          <w:rFonts w:ascii="Arial" w:hAnsi="Arial" w:cs="Arial"/>
          <w:strike/>
          <w:sz w:val="24"/>
          <w:szCs w:val="24"/>
          <w:lang w:val="en-GB"/>
        </w:rPr>
      </w:pPr>
      <w:r w:rsidRPr="0071267A">
        <w:rPr>
          <w:rFonts w:ascii="Arial" w:hAnsi="Arial" w:cs="Arial"/>
          <w:sz w:val="24"/>
          <w:szCs w:val="24"/>
          <w:lang w:val="en-GB"/>
        </w:rPr>
        <w:t>*****</w:t>
      </w:r>
    </w:p>
    <w:p w14:paraId="0CB2FC00" w14:textId="77777777" w:rsidR="00F01CCB" w:rsidRPr="0071267A" w:rsidRDefault="00F8473A" w:rsidP="00F01CCB">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lastRenderedPageBreak/>
        <w:tab/>
      </w:r>
      <w:r w:rsidRPr="0071267A">
        <w:rPr>
          <w:rFonts w:ascii="Arial" w:hAnsi="Arial" w:cs="Arial"/>
          <w:sz w:val="24"/>
          <w:szCs w:val="24"/>
          <w:lang w:val="en-GB"/>
        </w:rPr>
        <w:tab/>
        <w:t>(5)</w:t>
      </w:r>
      <w:r w:rsidRPr="0071267A">
        <w:rPr>
          <w:rFonts w:ascii="Arial" w:hAnsi="Arial" w:cs="Arial"/>
          <w:sz w:val="24"/>
          <w:szCs w:val="24"/>
          <w:lang w:val="en-GB"/>
        </w:rPr>
        <w:tab/>
      </w:r>
      <w:r w:rsidR="00F01CCB" w:rsidRPr="0071267A">
        <w:rPr>
          <w:rFonts w:ascii="Arial" w:eastAsia="Calibri" w:hAnsi="Arial" w:cs="Arial"/>
          <w:sz w:val="24"/>
          <w:szCs w:val="24"/>
          <w:lang w:val="en-GB"/>
        </w:rPr>
        <w:t xml:space="preserve">An adult </w:t>
      </w:r>
      <w:r w:rsidR="00F01CCB" w:rsidRPr="0071267A">
        <w:rPr>
          <w:rFonts w:ascii="Arial" w:hAnsi="Arial" w:cs="Arial"/>
          <w:sz w:val="24"/>
          <w:szCs w:val="24"/>
          <w:lang w:val="en-GB"/>
        </w:rPr>
        <w:t>person who is in possession in a public place of―</w:t>
      </w:r>
    </w:p>
    <w:p w14:paraId="497A532E" w14:textId="77777777" w:rsidR="00F01CCB" w:rsidRPr="0071267A" w:rsidRDefault="00F01CCB" w:rsidP="00F01CCB">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a</w:t>
      </w:r>
      <w:proofErr w:type="gramEnd"/>
      <w:r w:rsidRPr="0071267A">
        <w:rPr>
          <w:rFonts w:ascii="Arial" w:hAnsi="Arial" w:cs="Arial"/>
          <w:sz w:val="24"/>
          <w:szCs w:val="24"/>
          <w:lang w:val="en-GB"/>
        </w:rPr>
        <w:t xml:space="preserve"> quantity that exceeds the prescribed quantity, contemplated in section </w:t>
      </w:r>
      <w:r w:rsidR="0046461F" w:rsidRPr="0071267A">
        <w:rPr>
          <w:rFonts w:ascii="Arial" w:hAnsi="Arial" w:cs="Arial"/>
          <w:sz w:val="24"/>
          <w:szCs w:val="24"/>
          <w:lang w:val="en-GB"/>
        </w:rPr>
        <w:t>2</w:t>
      </w:r>
      <w:r w:rsidRPr="0071267A">
        <w:rPr>
          <w:rFonts w:ascii="Arial" w:hAnsi="Arial" w:cs="Arial"/>
          <w:sz w:val="24"/>
          <w:szCs w:val="24"/>
          <w:lang w:val="en-GB"/>
        </w:rPr>
        <w:t>(1)(</w:t>
      </w:r>
      <w:r w:rsidRPr="0071267A">
        <w:rPr>
          <w:rFonts w:ascii="Arial" w:hAnsi="Arial" w:cs="Arial"/>
          <w:i/>
          <w:sz w:val="24"/>
          <w:szCs w:val="24"/>
          <w:lang w:val="en-GB"/>
        </w:rPr>
        <w:t>e</w:t>
      </w:r>
      <w:r w:rsidRPr="0071267A">
        <w:rPr>
          <w:rFonts w:ascii="Arial" w:hAnsi="Arial" w:cs="Arial"/>
          <w:sz w:val="24"/>
          <w:szCs w:val="24"/>
          <w:lang w:val="en-GB"/>
        </w:rPr>
        <w:t>), but which is less than a trafficable quantity of cannabis plant</w:t>
      </w:r>
      <w:r w:rsidR="003C4885" w:rsidRPr="0071267A">
        <w:rPr>
          <w:rFonts w:ascii="Arial" w:hAnsi="Arial" w:cs="Arial"/>
          <w:sz w:val="24"/>
          <w:szCs w:val="24"/>
          <w:lang w:val="en-GB"/>
        </w:rPr>
        <w:t xml:space="preserve">s, </w:t>
      </w:r>
      <w:r w:rsidRPr="0071267A">
        <w:rPr>
          <w:rFonts w:ascii="Arial" w:hAnsi="Arial" w:cs="Arial"/>
          <w:sz w:val="24"/>
          <w:szCs w:val="24"/>
          <w:lang w:val="en-GB"/>
        </w:rPr>
        <w:t>is guilty of a Class C</w:t>
      </w:r>
      <w:r w:rsidR="00F5753D" w:rsidRPr="0071267A">
        <w:rPr>
          <w:rFonts w:ascii="Arial" w:hAnsi="Arial" w:cs="Arial"/>
          <w:sz w:val="24"/>
          <w:szCs w:val="24"/>
          <w:lang w:val="en-GB"/>
        </w:rPr>
        <w:t xml:space="preserve"> offence;</w:t>
      </w:r>
      <w:r w:rsidR="00AB09A7" w:rsidRPr="0071267A">
        <w:rPr>
          <w:rFonts w:ascii="Arial" w:hAnsi="Arial" w:cs="Arial"/>
          <w:sz w:val="24"/>
          <w:szCs w:val="24"/>
          <w:lang w:val="en-GB"/>
        </w:rPr>
        <w:t xml:space="preserve"> </w:t>
      </w:r>
    </w:p>
    <w:p w14:paraId="74D5FAFA" w14:textId="77777777" w:rsidR="00F5753D" w:rsidRPr="0071267A" w:rsidRDefault="00F01CCB" w:rsidP="0056052E">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a</w:t>
      </w:r>
      <w:proofErr w:type="gramEnd"/>
      <w:r w:rsidRPr="0071267A">
        <w:rPr>
          <w:rFonts w:ascii="Arial" w:hAnsi="Arial" w:cs="Arial"/>
          <w:sz w:val="24"/>
          <w:szCs w:val="24"/>
          <w:lang w:val="en-GB"/>
        </w:rPr>
        <w:t xml:space="preserve"> trafficable quantity of cannabis plant</w:t>
      </w:r>
      <w:r w:rsidR="003C4885" w:rsidRPr="0071267A">
        <w:rPr>
          <w:rFonts w:ascii="Arial" w:hAnsi="Arial" w:cs="Arial"/>
          <w:sz w:val="24"/>
          <w:szCs w:val="24"/>
          <w:lang w:val="en-GB"/>
        </w:rPr>
        <w:t xml:space="preserve">s, </w:t>
      </w:r>
      <w:r w:rsidR="00F5753D" w:rsidRPr="0071267A">
        <w:rPr>
          <w:rFonts w:ascii="Arial" w:hAnsi="Arial" w:cs="Arial"/>
          <w:sz w:val="24"/>
          <w:szCs w:val="24"/>
          <w:lang w:val="en-GB"/>
        </w:rPr>
        <w:t xml:space="preserve">is guilty of a Class </w:t>
      </w:r>
      <w:r w:rsidR="00835851" w:rsidRPr="0071267A">
        <w:rPr>
          <w:rFonts w:ascii="Arial" w:hAnsi="Arial" w:cs="Arial"/>
          <w:sz w:val="24"/>
          <w:szCs w:val="24"/>
          <w:lang w:val="en-GB"/>
        </w:rPr>
        <w:t xml:space="preserve">B </w:t>
      </w:r>
      <w:r w:rsidR="00F5753D" w:rsidRPr="0071267A">
        <w:rPr>
          <w:rFonts w:ascii="Arial" w:hAnsi="Arial" w:cs="Arial"/>
          <w:sz w:val="24"/>
          <w:szCs w:val="24"/>
          <w:lang w:val="en-GB"/>
        </w:rPr>
        <w:t>offence</w:t>
      </w:r>
      <w:r w:rsidR="00AB09A7" w:rsidRPr="0071267A">
        <w:rPr>
          <w:rFonts w:ascii="Arial" w:hAnsi="Arial" w:cs="Arial"/>
          <w:sz w:val="24"/>
          <w:szCs w:val="24"/>
          <w:lang w:val="en-GB"/>
        </w:rPr>
        <w:t>; or</w:t>
      </w:r>
    </w:p>
    <w:p w14:paraId="500A3EE8" w14:textId="77777777" w:rsidR="00AB09A7" w:rsidRPr="0071267A" w:rsidRDefault="00AB09A7" w:rsidP="0056052E">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c</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a</w:t>
      </w:r>
      <w:proofErr w:type="gramEnd"/>
      <w:r w:rsidRPr="0071267A">
        <w:rPr>
          <w:rFonts w:ascii="Arial" w:hAnsi="Arial" w:cs="Arial"/>
          <w:sz w:val="24"/>
          <w:szCs w:val="24"/>
          <w:lang w:val="en-GB"/>
        </w:rPr>
        <w:t xml:space="preserve"> commercial quantity of cannabis plants, is guilty of a Class A offence.</w:t>
      </w:r>
    </w:p>
    <w:p w14:paraId="20B28B91" w14:textId="77777777" w:rsidR="00773480" w:rsidRPr="0071267A" w:rsidRDefault="00773480" w:rsidP="00773480">
      <w:pPr>
        <w:autoSpaceDE w:val="0"/>
        <w:autoSpaceDN w:val="0"/>
        <w:adjustRightInd w:val="0"/>
        <w:spacing w:line="360" w:lineRule="auto"/>
        <w:ind w:left="720" w:hanging="720"/>
        <w:rPr>
          <w:rFonts w:ascii="Arial" w:hAnsi="Arial" w:cs="Arial"/>
          <w:b/>
          <w:color w:val="FF0000"/>
          <w:sz w:val="24"/>
          <w:szCs w:val="24"/>
          <w:u w:val="single"/>
          <w:lang w:val="en-GB"/>
        </w:rPr>
      </w:pPr>
      <w:r w:rsidRPr="0071267A">
        <w:rPr>
          <w:rFonts w:ascii="Arial" w:hAnsi="Arial" w:cs="Arial"/>
          <w:b/>
          <w:color w:val="FF0000"/>
          <w:sz w:val="24"/>
          <w:szCs w:val="24"/>
          <w:u w:val="single"/>
          <w:lang w:val="en-GB"/>
        </w:rPr>
        <w:t>Option:</w:t>
      </w:r>
    </w:p>
    <w:p w14:paraId="0C128BC4" w14:textId="77777777" w:rsidR="00773480" w:rsidRPr="0071267A" w:rsidRDefault="00773480" w:rsidP="00773480">
      <w:pPr>
        <w:autoSpaceDE w:val="0"/>
        <w:autoSpaceDN w:val="0"/>
        <w:adjustRightInd w:val="0"/>
        <w:spacing w:line="360" w:lineRule="auto"/>
        <w:ind w:firstLine="1418"/>
        <w:rPr>
          <w:rFonts w:ascii="Arial" w:hAnsi="Arial" w:cs="Arial"/>
          <w:sz w:val="24"/>
          <w:szCs w:val="24"/>
          <w:lang w:val="en-GB"/>
        </w:rPr>
      </w:pPr>
      <w:r w:rsidRPr="0071267A">
        <w:rPr>
          <w:rFonts w:ascii="Arial" w:hAnsi="Arial" w:cs="Arial"/>
          <w:sz w:val="24"/>
          <w:szCs w:val="24"/>
          <w:lang w:val="en-GB"/>
        </w:rPr>
        <w:t>(5)</w:t>
      </w:r>
      <w:r w:rsidRPr="0071267A">
        <w:rPr>
          <w:rFonts w:ascii="Arial" w:hAnsi="Arial" w:cs="Arial"/>
          <w:sz w:val="24"/>
          <w:szCs w:val="24"/>
          <w:lang w:val="en-GB"/>
        </w:rPr>
        <w:tab/>
      </w:r>
      <w:r w:rsidRPr="0071267A">
        <w:rPr>
          <w:rFonts w:ascii="Arial" w:eastAsia="Calibri" w:hAnsi="Arial" w:cs="Arial"/>
          <w:sz w:val="24"/>
          <w:szCs w:val="24"/>
          <w:lang w:val="en-GB"/>
        </w:rPr>
        <w:t xml:space="preserve">An adult </w:t>
      </w:r>
      <w:r w:rsidRPr="0071267A">
        <w:rPr>
          <w:rFonts w:ascii="Arial" w:hAnsi="Arial" w:cs="Arial"/>
          <w:sz w:val="24"/>
          <w:szCs w:val="24"/>
          <w:lang w:val="en-GB"/>
        </w:rPr>
        <w:t>person who is in possession in a public place of―</w:t>
      </w:r>
    </w:p>
    <w:p w14:paraId="3E88955A" w14:textId="29F1F9A4" w:rsidR="00773480" w:rsidRPr="0071267A" w:rsidRDefault="00773480" w:rsidP="00773480">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t>a quantity that exceeds the prescribed quantity, contemplated in section 2(1)(</w:t>
      </w:r>
      <w:r w:rsidRPr="0071267A">
        <w:rPr>
          <w:rFonts w:ascii="Arial" w:hAnsi="Arial" w:cs="Arial"/>
          <w:i/>
          <w:sz w:val="24"/>
          <w:szCs w:val="24"/>
          <w:lang w:val="en-GB"/>
        </w:rPr>
        <w:t>e</w:t>
      </w:r>
      <w:r w:rsidRPr="0071267A">
        <w:rPr>
          <w:rFonts w:ascii="Arial" w:hAnsi="Arial" w:cs="Arial"/>
          <w:sz w:val="24"/>
          <w:szCs w:val="24"/>
          <w:lang w:val="en-GB"/>
        </w:rPr>
        <w:t xml:space="preserve">), but which is less than a trafficable quantity of </w:t>
      </w:r>
      <w:r w:rsidR="009550DE" w:rsidRPr="0071267A">
        <w:rPr>
          <w:rFonts w:ascii="Arial" w:hAnsi="Arial" w:cs="Arial"/>
          <w:color w:val="FF0000"/>
          <w:sz w:val="24"/>
          <w:szCs w:val="24"/>
          <w:u w:val="single"/>
          <w:lang w:val="en-GB"/>
        </w:rPr>
        <w:t>immature</w:t>
      </w:r>
      <w:r w:rsidR="009550DE" w:rsidRPr="0071267A">
        <w:rPr>
          <w:rFonts w:ascii="Arial" w:hAnsi="Arial" w:cs="Arial"/>
          <w:sz w:val="24"/>
          <w:szCs w:val="24"/>
          <w:lang w:val="en-GB"/>
        </w:rPr>
        <w:t xml:space="preserve"> </w:t>
      </w:r>
      <w:r w:rsidRPr="0071267A">
        <w:rPr>
          <w:rFonts w:ascii="Arial" w:hAnsi="Arial" w:cs="Arial"/>
          <w:sz w:val="24"/>
          <w:szCs w:val="24"/>
          <w:lang w:val="en-GB"/>
        </w:rPr>
        <w:t xml:space="preserve">cannabis plants, is guilty of a </w:t>
      </w:r>
      <w:r w:rsidRPr="0071267A">
        <w:rPr>
          <w:rFonts w:ascii="Arial" w:hAnsi="Arial" w:cs="Arial"/>
          <w:b/>
          <w:color w:val="FF0000"/>
          <w:sz w:val="24"/>
          <w:szCs w:val="24"/>
          <w:lang w:val="en-GB"/>
        </w:rPr>
        <w:t>[Class C]</w:t>
      </w:r>
      <w:r w:rsidRPr="0071267A">
        <w:rPr>
          <w:rFonts w:ascii="Arial" w:hAnsi="Arial" w:cs="Arial"/>
          <w:sz w:val="24"/>
          <w:szCs w:val="24"/>
          <w:lang w:val="en-GB"/>
        </w:rPr>
        <w:t xml:space="preserve"> </w:t>
      </w:r>
      <w:r w:rsidRPr="0071267A">
        <w:rPr>
          <w:rFonts w:ascii="Arial" w:hAnsi="Arial" w:cs="Arial"/>
          <w:color w:val="FF0000"/>
          <w:sz w:val="24"/>
          <w:szCs w:val="24"/>
          <w:u w:val="single"/>
          <w:lang w:val="en-GB"/>
        </w:rPr>
        <w:t>Class D</w:t>
      </w:r>
      <w:r w:rsidRPr="0071267A">
        <w:rPr>
          <w:rFonts w:ascii="Arial" w:hAnsi="Arial" w:cs="Arial"/>
          <w:sz w:val="24"/>
          <w:szCs w:val="24"/>
          <w:lang w:val="en-GB"/>
        </w:rPr>
        <w:t xml:space="preserve"> offence; </w:t>
      </w:r>
    </w:p>
    <w:p w14:paraId="18D66B8C" w14:textId="1AF37851" w:rsidR="00773480" w:rsidRPr="0071267A" w:rsidRDefault="00773480" w:rsidP="00773480">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a</w:t>
      </w:r>
      <w:proofErr w:type="gramEnd"/>
      <w:r w:rsidRPr="0071267A">
        <w:rPr>
          <w:rFonts w:ascii="Arial" w:hAnsi="Arial" w:cs="Arial"/>
          <w:sz w:val="24"/>
          <w:szCs w:val="24"/>
          <w:lang w:val="en-GB"/>
        </w:rPr>
        <w:t xml:space="preserve"> trafficable quantity of </w:t>
      </w:r>
      <w:r w:rsidR="009550DE" w:rsidRPr="0071267A">
        <w:rPr>
          <w:rFonts w:ascii="Arial" w:hAnsi="Arial" w:cs="Arial"/>
          <w:sz w:val="24"/>
          <w:szCs w:val="24"/>
          <w:lang w:val="en-GB"/>
        </w:rPr>
        <w:t xml:space="preserve">immature </w:t>
      </w:r>
      <w:r w:rsidRPr="0071267A">
        <w:rPr>
          <w:rFonts w:ascii="Arial" w:hAnsi="Arial" w:cs="Arial"/>
          <w:sz w:val="24"/>
          <w:szCs w:val="24"/>
          <w:lang w:val="en-GB"/>
        </w:rPr>
        <w:t xml:space="preserve">cannabis plants, is guilty of a </w:t>
      </w:r>
      <w:r w:rsidRPr="0071267A">
        <w:rPr>
          <w:rFonts w:ascii="Arial" w:hAnsi="Arial" w:cs="Arial"/>
          <w:b/>
          <w:color w:val="FF0000"/>
          <w:sz w:val="24"/>
          <w:szCs w:val="24"/>
          <w:lang w:val="en-GB"/>
        </w:rPr>
        <w:t>[Class B]</w:t>
      </w:r>
      <w:r w:rsidRPr="0071267A">
        <w:rPr>
          <w:rFonts w:ascii="Arial" w:hAnsi="Arial" w:cs="Arial"/>
          <w:sz w:val="24"/>
          <w:szCs w:val="24"/>
          <w:lang w:val="en-GB"/>
        </w:rPr>
        <w:t xml:space="preserve"> </w:t>
      </w:r>
      <w:r w:rsidRPr="0071267A">
        <w:rPr>
          <w:rFonts w:ascii="Arial" w:hAnsi="Arial" w:cs="Arial"/>
          <w:color w:val="FF0000"/>
          <w:sz w:val="24"/>
          <w:szCs w:val="24"/>
          <w:u w:val="single"/>
          <w:lang w:val="en-GB"/>
        </w:rPr>
        <w:t xml:space="preserve">Class C </w:t>
      </w:r>
      <w:r w:rsidRPr="0071267A">
        <w:rPr>
          <w:rFonts w:ascii="Arial" w:hAnsi="Arial" w:cs="Arial"/>
          <w:sz w:val="24"/>
          <w:szCs w:val="24"/>
          <w:lang w:val="en-GB"/>
        </w:rPr>
        <w:t>offence; or</w:t>
      </w:r>
    </w:p>
    <w:p w14:paraId="74E8A921" w14:textId="12A1D352" w:rsidR="00773480" w:rsidRPr="0071267A" w:rsidRDefault="00773480" w:rsidP="00773480">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c</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a</w:t>
      </w:r>
      <w:proofErr w:type="gramEnd"/>
      <w:r w:rsidRPr="0071267A">
        <w:rPr>
          <w:rFonts w:ascii="Arial" w:hAnsi="Arial" w:cs="Arial"/>
          <w:sz w:val="24"/>
          <w:szCs w:val="24"/>
          <w:lang w:val="en-GB"/>
        </w:rPr>
        <w:t xml:space="preserve"> commercial quantity of </w:t>
      </w:r>
      <w:r w:rsidR="009550DE" w:rsidRPr="0071267A">
        <w:rPr>
          <w:rFonts w:ascii="Arial" w:hAnsi="Arial" w:cs="Arial"/>
          <w:color w:val="FF0000"/>
          <w:sz w:val="24"/>
          <w:szCs w:val="24"/>
          <w:u w:val="single"/>
          <w:lang w:val="en-GB"/>
        </w:rPr>
        <w:t>immature</w:t>
      </w:r>
      <w:r w:rsidR="009550DE" w:rsidRPr="0071267A">
        <w:rPr>
          <w:rFonts w:ascii="Arial" w:hAnsi="Arial" w:cs="Arial"/>
          <w:sz w:val="24"/>
          <w:szCs w:val="24"/>
          <w:lang w:val="en-GB"/>
        </w:rPr>
        <w:t xml:space="preserve"> </w:t>
      </w:r>
      <w:r w:rsidRPr="0071267A">
        <w:rPr>
          <w:rFonts w:ascii="Arial" w:hAnsi="Arial" w:cs="Arial"/>
          <w:sz w:val="24"/>
          <w:szCs w:val="24"/>
          <w:lang w:val="en-GB"/>
        </w:rPr>
        <w:t>cannabis plants, is guilty of a Class A offence.</w:t>
      </w:r>
    </w:p>
    <w:p w14:paraId="06BAC69A" w14:textId="2707EED4" w:rsidR="009550DE" w:rsidRPr="0071267A" w:rsidRDefault="009550DE" w:rsidP="00773480">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b/>
          <w:sz w:val="24"/>
          <w:szCs w:val="24"/>
          <w:u w:val="single"/>
          <w:lang w:val="en-GB"/>
        </w:rPr>
        <w:t xml:space="preserve">Remark: </w:t>
      </w:r>
      <w:r w:rsidRPr="0071267A">
        <w:rPr>
          <w:rFonts w:ascii="Arial" w:hAnsi="Arial" w:cs="Arial"/>
          <w:sz w:val="24"/>
          <w:szCs w:val="24"/>
          <w:lang w:val="en-GB"/>
        </w:rPr>
        <w:t xml:space="preserve">See discussion under </w:t>
      </w:r>
      <w:proofErr w:type="spellStart"/>
      <w:r w:rsidRPr="0071267A">
        <w:rPr>
          <w:rFonts w:ascii="Arial" w:hAnsi="Arial" w:cs="Arial"/>
          <w:sz w:val="24"/>
          <w:szCs w:val="24"/>
          <w:lang w:val="en-GB"/>
        </w:rPr>
        <w:t>subclause</w:t>
      </w:r>
      <w:proofErr w:type="spellEnd"/>
      <w:r w:rsidRPr="0071267A">
        <w:rPr>
          <w:rFonts w:ascii="Arial" w:hAnsi="Arial" w:cs="Arial"/>
          <w:sz w:val="24"/>
          <w:szCs w:val="24"/>
          <w:lang w:val="en-GB"/>
        </w:rPr>
        <w:t xml:space="preserve"> (1)</w:t>
      </w:r>
    </w:p>
    <w:p w14:paraId="7A4413A5" w14:textId="21911F1C" w:rsidR="00773480" w:rsidRPr="0071267A" w:rsidRDefault="009550DE" w:rsidP="009550DE">
      <w:pPr>
        <w:autoSpaceDE w:val="0"/>
        <w:autoSpaceDN w:val="0"/>
        <w:adjustRightInd w:val="0"/>
        <w:spacing w:line="360" w:lineRule="auto"/>
        <w:ind w:left="720" w:hanging="720"/>
        <w:jc w:val="center"/>
        <w:rPr>
          <w:rFonts w:ascii="Arial" w:hAnsi="Arial" w:cs="Arial"/>
          <w:strike/>
          <w:sz w:val="24"/>
          <w:szCs w:val="24"/>
          <w:lang w:val="en-GB"/>
        </w:rPr>
      </w:pPr>
      <w:r w:rsidRPr="0071267A">
        <w:rPr>
          <w:rFonts w:ascii="Arial" w:hAnsi="Arial" w:cs="Arial"/>
          <w:sz w:val="24"/>
          <w:szCs w:val="24"/>
          <w:lang w:val="en-GB"/>
        </w:rPr>
        <w:t>*****</w:t>
      </w:r>
    </w:p>
    <w:p w14:paraId="341C2E50" w14:textId="77777777" w:rsidR="00001E6F" w:rsidRPr="0071267A" w:rsidRDefault="0018234B" w:rsidP="00AF58A1">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r>
      <w:r w:rsidR="00001E6F" w:rsidRPr="0071267A">
        <w:rPr>
          <w:rFonts w:ascii="Arial" w:hAnsi="Arial" w:cs="Arial"/>
          <w:sz w:val="24"/>
          <w:szCs w:val="24"/>
          <w:lang w:val="en-GB"/>
        </w:rPr>
        <w:t>(</w:t>
      </w:r>
      <w:r w:rsidR="00F8473A" w:rsidRPr="0071267A">
        <w:rPr>
          <w:rFonts w:ascii="Arial" w:hAnsi="Arial" w:cs="Arial"/>
          <w:sz w:val="24"/>
          <w:szCs w:val="24"/>
          <w:lang w:val="en-GB"/>
        </w:rPr>
        <w:t>6</w:t>
      </w:r>
      <w:r w:rsidR="00001E6F" w:rsidRPr="0071267A">
        <w:rPr>
          <w:rFonts w:ascii="Arial" w:hAnsi="Arial" w:cs="Arial"/>
          <w:sz w:val="24"/>
          <w:szCs w:val="24"/>
          <w:lang w:val="en-GB"/>
        </w:rPr>
        <w:t>)</w:t>
      </w:r>
      <w:r w:rsidR="00001E6F" w:rsidRPr="0071267A">
        <w:rPr>
          <w:rFonts w:ascii="Arial" w:hAnsi="Arial" w:cs="Arial"/>
          <w:sz w:val="24"/>
          <w:szCs w:val="24"/>
          <w:lang w:val="en-GB"/>
        </w:rPr>
        <w:tab/>
      </w:r>
      <w:r w:rsidR="00AB09A7" w:rsidRPr="0071267A">
        <w:rPr>
          <w:rFonts w:ascii="Arial" w:hAnsi="Arial" w:cs="Arial"/>
          <w:sz w:val="24"/>
          <w:szCs w:val="24"/>
          <w:lang w:val="en-GB"/>
        </w:rPr>
        <w:t>(</w:t>
      </w:r>
      <w:proofErr w:type="gramStart"/>
      <w:r w:rsidR="00AB09A7" w:rsidRPr="0071267A">
        <w:rPr>
          <w:rFonts w:ascii="Arial" w:hAnsi="Arial" w:cs="Arial"/>
          <w:i/>
          <w:sz w:val="24"/>
          <w:szCs w:val="24"/>
          <w:lang w:val="en-GB"/>
        </w:rPr>
        <w:t>a</w:t>
      </w:r>
      <w:proofErr w:type="gramEnd"/>
      <w:r w:rsidR="00AB09A7" w:rsidRPr="0071267A">
        <w:rPr>
          <w:rFonts w:ascii="Arial" w:hAnsi="Arial" w:cs="Arial"/>
          <w:sz w:val="24"/>
          <w:szCs w:val="24"/>
          <w:lang w:val="en-GB"/>
        </w:rPr>
        <w:t>)</w:t>
      </w:r>
      <w:r w:rsidR="00AB09A7" w:rsidRPr="0071267A">
        <w:rPr>
          <w:rFonts w:ascii="Arial" w:hAnsi="Arial" w:cs="Arial"/>
          <w:sz w:val="24"/>
          <w:szCs w:val="24"/>
          <w:lang w:val="en-GB"/>
        </w:rPr>
        <w:tab/>
      </w:r>
      <w:r w:rsidR="00001E6F" w:rsidRPr="0071267A">
        <w:rPr>
          <w:rFonts w:ascii="Arial" w:hAnsi="Arial" w:cs="Arial"/>
          <w:sz w:val="24"/>
          <w:szCs w:val="24"/>
          <w:lang w:val="en-GB"/>
        </w:rPr>
        <w:t>An</w:t>
      </w:r>
      <w:r w:rsidR="002D7E25" w:rsidRPr="0071267A">
        <w:rPr>
          <w:rFonts w:ascii="Arial" w:hAnsi="Arial" w:cs="Arial"/>
          <w:sz w:val="24"/>
          <w:szCs w:val="24"/>
          <w:lang w:val="en-GB"/>
        </w:rPr>
        <w:t xml:space="preserve">y </w:t>
      </w:r>
      <w:r w:rsidR="00001E6F" w:rsidRPr="0071267A">
        <w:rPr>
          <w:rFonts w:ascii="Arial" w:hAnsi="Arial" w:cs="Arial"/>
          <w:sz w:val="24"/>
          <w:szCs w:val="24"/>
          <w:lang w:val="en-GB"/>
        </w:rPr>
        <w:t xml:space="preserve">person who </w:t>
      </w:r>
      <w:r w:rsidR="00001E6F" w:rsidRPr="0071267A">
        <w:rPr>
          <w:rFonts w:ascii="Arial" w:hAnsi="Arial"/>
          <w:sz w:val="24"/>
          <w:lang w:val="en-GB"/>
        </w:rPr>
        <w:t>deals in</w:t>
      </w:r>
      <w:r w:rsidR="00001E6F" w:rsidRPr="0071267A">
        <w:rPr>
          <w:rFonts w:ascii="Arial" w:hAnsi="Arial" w:cs="Arial"/>
          <w:sz w:val="24"/>
          <w:szCs w:val="24"/>
          <w:lang w:val="en-GB"/>
        </w:rPr>
        <w:t xml:space="preserve"> </w:t>
      </w:r>
      <w:r w:rsidR="00F5753D" w:rsidRPr="0071267A">
        <w:rPr>
          <w:rFonts w:ascii="Arial" w:hAnsi="Arial" w:cs="Arial"/>
          <w:sz w:val="24"/>
          <w:szCs w:val="24"/>
          <w:lang w:val="en-GB"/>
        </w:rPr>
        <w:t>a</w:t>
      </w:r>
      <w:r w:rsidR="00AB09A7" w:rsidRPr="0071267A">
        <w:rPr>
          <w:rFonts w:ascii="Arial" w:hAnsi="Arial" w:cs="Arial"/>
          <w:sz w:val="24"/>
          <w:szCs w:val="24"/>
          <w:lang w:val="en-GB"/>
        </w:rPr>
        <w:t>n immature</w:t>
      </w:r>
      <w:r w:rsidR="00325D8C" w:rsidRPr="0071267A">
        <w:rPr>
          <w:rFonts w:ascii="Arial" w:hAnsi="Arial" w:cs="Arial"/>
          <w:sz w:val="24"/>
          <w:szCs w:val="24"/>
          <w:lang w:val="en-GB"/>
        </w:rPr>
        <w:t xml:space="preserve"> </w:t>
      </w:r>
      <w:r w:rsidR="00001E6F" w:rsidRPr="0071267A">
        <w:rPr>
          <w:rFonts w:ascii="Arial" w:hAnsi="Arial" w:cs="Arial"/>
          <w:sz w:val="24"/>
          <w:szCs w:val="24"/>
          <w:lang w:val="en-GB"/>
        </w:rPr>
        <w:t xml:space="preserve">cannabis </w:t>
      </w:r>
      <w:r w:rsidR="00DC037E" w:rsidRPr="0071267A">
        <w:rPr>
          <w:rFonts w:ascii="Arial" w:hAnsi="Arial" w:cs="Arial"/>
          <w:sz w:val="24"/>
          <w:szCs w:val="24"/>
          <w:lang w:val="en-GB"/>
        </w:rPr>
        <w:t>plant</w:t>
      </w:r>
      <w:r w:rsidR="00392D84" w:rsidRPr="0071267A">
        <w:rPr>
          <w:rFonts w:ascii="Arial" w:hAnsi="Arial" w:cs="Arial"/>
          <w:sz w:val="24"/>
          <w:szCs w:val="24"/>
          <w:lang w:val="en-GB"/>
        </w:rPr>
        <w:t xml:space="preserve">, </w:t>
      </w:r>
      <w:r w:rsidR="00001E6F" w:rsidRPr="0071267A">
        <w:rPr>
          <w:rFonts w:ascii="Arial" w:hAnsi="Arial" w:cs="Arial"/>
          <w:sz w:val="24"/>
          <w:szCs w:val="24"/>
          <w:lang w:val="en-GB"/>
        </w:rPr>
        <w:t xml:space="preserve">is guilty of a Class </w:t>
      </w:r>
      <w:r w:rsidR="002E4A49" w:rsidRPr="0071267A">
        <w:rPr>
          <w:rFonts w:ascii="Arial" w:hAnsi="Arial" w:cs="Arial"/>
          <w:sz w:val="24"/>
          <w:szCs w:val="24"/>
          <w:lang w:val="en-GB"/>
        </w:rPr>
        <w:t>C</w:t>
      </w:r>
      <w:r w:rsidR="00001E6F" w:rsidRPr="0071267A">
        <w:rPr>
          <w:rFonts w:ascii="Arial" w:hAnsi="Arial" w:cs="Arial"/>
          <w:sz w:val="24"/>
          <w:szCs w:val="24"/>
          <w:lang w:val="en-GB"/>
        </w:rPr>
        <w:t xml:space="preserve"> offence.</w:t>
      </w:r>
    </w:p>
    <w:p w14:paraId="38297959" w14:textId="77777777" w:rsidR="00AB09A7" w:rsidRPr="0071267A" w:rsidRDefault="00AB09A7" w:rsidP="00AF58A1">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r>
      <w:r w:rsidRPr="0071267A">
        <w:rPr>
          <w:rFonts w:ascii="Arial" w:hAnsi="Arial" w:cs="Arial"/>
          <w:sz w:val="24"/>
          <w:szCs w:val="24"/>
          <w:lang w:val="en-GB"/>
        </w:rPr>
        <w:tab/>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t xml:space="preserve">Any person who </w:t>
      </w:r>
      <w:r w:rsidRPr="0071267A">
        <w:rPr>
          <w:rFonts w:ascii="Arial" w:hAnsi="Arial"/>
          <w:sz w:val="24"/>
          <w:lang w:val="en-GB"/>
        </w:rPr>
        <w:t>deals in</w:t>
      </w:r>
      <w:r w:rsidRPr="0071267A">
        <w:rPr>
          <w:rFonts w:ascii="Arial" w:hAnsi="Arial" w:cs="Arial"/>
          <w:sz w:val="24"/>
          <w:szCs w:val="24"/>
          <w:lang w:val="en-GB"/>
        </w:rPr>
        <w:t xml:space="preserve"> a flowering cannabis </w:t>
      </w:r>
      <w:proofErr w:type="gramStart"/>
      <w:r w:rsidRPr="0071267A">
        <w:rPr>
          <w:rFonts w:ascii="Arial" w:hAnsi="Arial" w:cs="Arial"/>
          <w:sz w:val="24"/>
          <w:szCs w:val="24"/>
          <w:lang w:val="en-GB"/>
        </w:rPr>
        <w:t>plant,</w:t>
      </w:r>
      <w:proofErr w:type="gramEnd"/>
      <w:r w:rsidRPr="0071267A">
        <w:rPr>
          <w:rFonts w:ascii="Arial" w:hAnsi="Arial" w:cs="Arial"/>
          <w:sz w:val="24"/>
          <w:szCs w:val="24"/>
          <w:lang w:val="en-GB"/>
        </w:rPr>
        <w:t xml:space="preserve"> is guilty of a Class A offence.</w:t>
      </w:r>
    </w:p>
    <w:p w14:paraId="57633070" w14:textId="13462C88" w:rsidR="009550DE" w:rsidRPr="0071267A" w:rsidRDefault="009550DE" w:rsidP="00AF58A1">
      <w:pPr>
        <w:autoSpaceDE w:val="0"/>
        <w:autoSpaceDN w:val="0"/>
        <w:adjustRightInd w:val="0"/>
        <w:spacing w:line="360" w:lineRule="auto"/>
        <w:rPr>
          <w:rFonts w:ascii="Arial" w:hAnsi="Arial" w:cs="Arial"/>
          <w:b/>
          <w:color w:val="FF0000"/>
          <w:sz w:val="24"/>
          <w:szCs w:val="24"/>
          <w:u w:val="single"/>
          <w:lang w:val="en-GB"/>
        </w:rPr>
      </w:pPr>
      <w:r w:rsidRPr="0071267A">
        <w:rPr>
          <w:rFonts w:ascii="Arial" w:hAnsi="Arial" w:cs="Arial"/>
          <w:b/>
          <w:color w:val="FF0000"/>
          <w:sz w:val="24"/>
          <w:szCs w:val="24"/>
          <w:u w:val="single"/>
          <w:lang w:val="en-GB"/>
        </w:rPr>
        <w:t>Option:</w:t>
      </w:r>
    </w:p>
    <w:p w14:paraId="576602E6" w14:textId="77777777" w:rsidR="009550DE" w:rsidRPr="0071267A" w:rsidRDefault="009550DE" w:rsidP="009550DE">
      <w:pPr>
        <w:autoSpaceDE w:val="0"/>
        <w:autoSpaceDN w:val="0"/>
        <w:adjustRightInd w:val="0"/>
        <w:spacing w:line="360" w:lineRule="auto"/>
        <w:ind w:firstLine="1418"/>
        <w:rPr>
          <w:rFonts w:ascii="Arial" w:hAnsi="Arial" w:cs="Arial"/>
          <w:sz w:val="24"/>
          <w:szCs w:val="24"/>
          <w:lang w:val="en-GB"/>
        </w:rPr>
      </w:pPr>
      <w:r w:rsidRPr="0071267A">
        <w:rPr>
          <w:rFonts w:ascii="Arial" w:hAnsi="Arial" w:cs="Arial"/>
          <w:sz w:val="24"/>
          <w:szCs w:val="24"/>
          <w:lang w:val="en-GB"/>
        </w:rPr>
        <w:t>(6)</w:t>
      </w:r>
      <w:r w:rsidRPr="0071267A">
        <w:rPr>
          <w:rFonts w:ascii="Arial" w:hAnsi="Arial" w:cs="Arial"/>
          <w:sz w:val="24"/>
          <w:szCs w:val="24"/>
          <w:lang w:val="en-GB"/>
        </w:rPr>
        <w:tab/>
        <w:t>(</w:t>
      </w:r>
      <w:proofErr w:type="gramStart"/>
      <w:r w:rsidRPr="0071267A">
        <w:rPr>
          <w:rFonts w:ascii="Arial" w:hAnsi="Arial" w:cs="Arial"/>
          <w:i/>
          <w:sz w:val="24"/>
          <w:szCs w:val="24"/>
          <w:lang w:val="en-GB"/>
        </w:rPr>
        <w:t>a</w:t>
      </w:r>
      <w:proofErr w:type="gramEnd"/>
      <w:r w:rsidRPr="0071267A">
        <w:rPr>
          <w:rFonts w:ascii="Arial" w:hAnsi="Arial" w:cs="Arial"/>
          <w:sz w:val="24"/>
          <w:szCs w:val="24"/>
          <w:lang w:val="en-GB"/>
        </w:rPr>
        <w:t>)</w:t>
      </w:r>
      <w:r w:rsidRPr="0071267A">
        <w:rPr>
          <w:rFonts w:ascii="Arial" w:hAnsi="Arial" w:cs="Arial"/>
          <w:sz w:val="24"/>
          <w:szCs w:val="24"/>
          <w:lang w:val="en-GB"/>
        </w:rPr>
        <w:tab/>
        <w:t xml:space="preserve">Any person who </w:t>
      </w:r>
      <w:r w:rsidRPr="0071267A">
        <w:rPr>
          <w:rFonts w:ascii="Arial" w:hAnsi="Arial"/>
          <w:sz w:val="24"/>
          <w:lang w:val="en-GB"/>
        </w:rPr>
        <w:t>deals in</w:t>
      </w:r>
      <w:r w:rsidRPr="0071267A">
        <w:rPr>
          <w:rFonts w:ascii="Arial" w:hAnsi="Arial" w:cs="Arial"/>
          <w:color w:val="FF0000"/>
          <w:sz w:val="24"/>
          <w:u w:val="single"/>
          <w:lang w:val="en-GB"/>
        </w:rPr>
        <w:t>—</w:t>
      </w:r>
      <w:r w:rsidRPr="0071267A">
        <w:rPr>
          <w:rFonts w:ascii="Arial" w:hAnsi="Arial" w:cs="Arial"/>
          <w:sz w:val="24"/>
          <w:szCs w:val="24"/>
          <w:lang w:val="en-GB"/>
        </w:rPr>
        <w:t xml:space="preserve"> </w:t>
      </w:r>
    </w:p>
    <w:p w14:paraId="06FA81F0" w14:textId="2EB14056" w:rsidR="009550DE" w:rsidRPr="0071267A" w:rsidRDefault="009550DE" w:rsidP="009550DE">
      <w:pPr>
        <w:autoSpaceDE w:val="0"/>
        <w:autoSpaceDN w:val="0"/>
        <w:adjustRightInd w:val="0"/>
        <w:spacing w:line="360" w:lineRule="auto"/>
        <w:rPr>
          <w:rFonts w:ascii="Arial" w:hAnsi="Arial" w:cs="Arial"/>
          <w:sz w:val="24"/>
          <w:szCs w:val="24"/>
          <w:lang w:val="en-GB"/>
        </w:rPr>
      </w:pPr>
      <w:r w:rsidRPr="0071267A">
        <w:rPr>
          <w:rFonts w:ascii="Arial" w:hAnsi="Arial" w:cs="Arial"/>
          <w:color w:val="FF0000"/>
          <w:sz w:val="24"/>
          <w:szCs w:val="24"/>
          <w:u w:val="single"/>
          <w:lang w:val="en-GB"/>
        </w:rPr>
        <w:t>(i)</w:t>
      </w:r>
      <w:r w:rsidRPr="0071267A">
        <w:rPr>
          <w:rFonts w:ascii="Arial" w:hAnsi="Arial" w:cs="Arial"/>
          <w:sz w:val="24"/>
          <w:szCs w:val="24"/>
          <w:lang w:val="en-GB"/>
        </w:rPr>
        <w:tab/>
      </w:r>
      <w:proofErr w:type="gramStart"/>
      <w:r w:rsidRPr="0071267A">
        <w:rPr>
          <w:rFonts w:ascii="Arial" w:hAnsi="Arial" w:cs="Arial"/>
          <w:sz w:val="24"/>
          <w:szCs w:val="24"/>
          <w:lang w:val="en-GB"/>
        </w:rPr>
        <w:t>an</w:t>
      </w:r>
      <w:proofErr w:type="gramEnd"/>
      <w:r w:rsidRPr="0071267A">
        <w:rPr>
          <w:rFonts w:ascii="Arial" w:hAnsi="Arial" w:cs="Arial"/>
          <w:sz w:val="24"/>
          <w:szCs w:val="24"/>
          <w:lang w:val="en-GB"/>
        </w:rPr>
        <w:t xml:space="preserve"> immature cannabis plant, is guilty of a </w:t>
      </w:r>
      <w:r w:rsidRPr="0071267A">
        <w:rPr>
          <w:rFonts w:ascii="Arial" w:hAnsi="Arial" w:cs="Arial"/>
          <w:b/>
          <w:color w:val="FF0000"/>
          <w:sz w:val="24"/>
          <w:szCs w:val="24"/>
          <w:lang w:val="en-GB"/>
        </w:rPr>
        <w:t>[Class C]</w:t>
      </w:r>
      <w:r w:rsidRPr="0071267A">
        <w:rPr>
          <w:rFonts w:ascii="Arial" w:hAnsi="Arial" w:cs="Arial"/>
          <w:sz w:val="24"/>
          <w:szCs w:val="24"/>
          <w:lang w:val="en-GB"/>
        </w:rPr>
        <w:t xml:space="preserve"> </w:t>
      </w:r>
      <w:r w:rsidRPr="0071267A">
        <w:rPr>
          <w:rFonts w:ascii="Arial" w:hAnsi="Arial" w:cs="Arial"/>
          <w:color w:val="FF0000"/>
          <w:sz w:val="24"/>
          <w:szCs w:val="24"/>
          <w:u w:val="single"/>
          <w:lang w:val="en-GB"/>
        </w:rPr>
        <w:t>Class D</w:t>
      </w:r>
      <w:r w:rsidRPr="0071267A">
        <w:rPr>
          <w:rFonts w:ascii="Arial" w:hAnsi="Arial" w:cs="Arial"/>
          <w:sz w:val="24"/>
          <w:szCs w:val="24"/>
          <w:lang w:val="en-GB"/>
        </w:rPr>
        <w:t xml:space="preserve"> offence</w:t>
      </w:r>
      <w:r w:rsidRPr="0071267A">
        <w:rPr>
          <w:rFonts w:ascii="Arial" w:hAnsi="Arial" w:cs="Arial"/>
          <w:sz w:val="24"/>
          <w:szCs w:val="24"/>
          <w:u w:val="single"/>
          <w:lang w:val="en-GB"/>
        </w:rPr>
        <w:t>;</w:t>
      </w:r>
    </w:p>
    <w:p w14:paraId="550897A2" w14:textId="30960080" w:rsidR="009550DE" w:rsidRPr="0071267A" w:rsidRDefault="009550DE" w:rsidP="009550DE">
      <w:pPr>
        <w:autoSpaceDE w:val="0"/>
        <w:autoSpaceDN w:val="0"/>
        <w:adjustRightInd w:val="0"/>
        <w:spacing w:line="360" w:lineRule="auto"/>
        <w:ind w:left="720" w:hanging="720"/>
        <w:rPr>
          <w:rFonts w:ascii="Arial" w:hAnsi="Arial" w:cs="Arial"/>
          <w:sz w:val="24"/>
          <w:szCs w:val="24"/>
          <w:u w:val="single"/>
          <w:lang w:val="en-GB"/>
        </w:rPr>
      </w:pPr>
      <w:r w:rsidRPr="0071267A">
        <w:rPr>
          <w:rFonts w:ascii="Arial" w:hAnsi="Arial" w:cs="Arial"/>
          <w:color w:val="FF0000"/>
          <w:sz w:val="24"/>
          <w:szCs w:val="24"/>
          <w:u w:val="single"/>
          <w:lang w:val="en-GB"/>
        </w:rPr>
        <w:t>(</w:t>
      </w:r>
      <w:r w:rsidR="00B56711" w:rsidRPr="0071267A">
        <w:rPr>
          <w:rFonts w:ascii="Arial" w:hAnsi="Arial" w:cs="Arial"/>
          <w:color w:val="FF0000"/>
          <w:sz w:val="24"/>
          <w:szCs w:val="24"/>
          <w:u w:val="single"/>
          <w:lang w:val="en-GB"/>
        </w:rPr>
        <w:t>ii</w:t>
      </w:r>
      <w:r w:rsidRPr="0071267A">
        <w:rPr>
          <w:rFonts w:ascii="Arial" w:hAnsi="Arial" w:cs="Arial"/>
          <w:color w:val="FF0000"/>
          <w:sz w:val="24"/>
          <w:szCs w:val="24"/>
          <w:u w:val="single"/>
          <w:lang w:val="en-GB"/>
        </w:rPr>
        <w:t>)</w:t>
      </w:r>
      <w:r w:rsidRPr="0071267A">
        <w:rPr>
          <w:rFonts w:ascii="Arial" w:hAnsi="Arial" w:cs="Arial"/>
          <w:color w:val="FF0000"/>
          <w:sz w:val="24"/>
          <w:szCs w:val="24"/>
          <w:u w:val="single"/>
          <w:lang w:val="en-GB"/>
        </w:rPr>
        <w:tab/>
      </w:r>
      <w:proofErr w:type="gramStart"/>
      <w:r w:rsidRPr="0071267A">
        <w:rPr>
          <w:rFonts w:ascii="Arial" w:hAnsi="Arial" w:cs="Arial"/>
          <w:color w:val="FF0000"/>
          <w:sz w:val="24"/>
          <w:szCs w:val="24"/>
          <w:u w:val="single"/>
          <w:lang w:val="en-GB"/>
        </w:rPr>
        <w:t>a</w:t>
      </w:r>
      <w:proofErr w:type="gramEnd"/>
      <w:r w:rsidRPr="0071267A">
        <w:rPr>
          <w:rFonts w:ascii="Arial" w:hAnsi="Arial" w:cs="Arial"/>
          <w:color w:val="FF0000"/>
          <w:sz w:val="24"/>
          <w:szCs w:val="24"/>
          <w:u w:val="single"/>
          <w:lang w:val="en-GB"/>
        </w:rPr>
        <w:t xml:space="preserve"> trafficable quantity of immature cannabis plants, is guilty of a </w:t>
      </w:r>
      <w:r w:rsidRPr="0071267A">
        <w:rPr>
          <w:rFonts w:ascii="Arial" w:hAnsi="Arial" w:cs="Arial"/>
          <w:b/>
          <w:color w:val="FF0000"/>
          <w:sz w:val="24"/>
          <w:szCs w:val="24"/>
          <w:u w:val="single"/>
          <w:lang w:val="en-GB"/>
        </w:rPr>
        <w:t>[Class B]</w:t>
      </w:r>
      <w:r w:rsidRPr="0071267A">
        <w:rPr>
          <w:rFonts w:ascii="Arial" w:hAnsi="Arial" w:cs="Arial"/>
          <w:color w:val="FF0000"/>
          <w:sz w:val="24"/>
          <w:szCs w:val="24"/>
          <w:u w:val="single"/>
          <w:lang w:val="en-GB"/>
        </w:rPr>
        <w:t xml:space="preserve"> Class C offence; or</w:t>
      </w:r>
    </w:p>
    <w:p w14:paraId="2163435F" w14:textId="77777777" w:rsidR="00B56711" w:rsidRPr="0071267A" w:rsidRDefault="009550DE" w:rsidP="00B56711">
      <w:pPr>
        <w:autoSpaceDE w:val="0"/>
        <w:autoSpaceDN w:val="0"/>
        <w:adjustRightInd w:val="0"/>
        <w:spacing w:line="360" w:lineRule="auto"/>
        <w:ind w:left="720" w:hanging="720"/>
        <w:rPr>
          <w:rFonts w:ascii="Arial" w:hAnsi="Arial" w:cs="Arial"/>
          <w:sz w:val="24"/>
          <w:szCs w:val="24"/>
          <w:u w:val="single"/>
          <w:lang w:val="en-GB"/>
        </w:rPr>
      </w:pPr>
      <w:r w:rsidRPr="0071267A">
        <w:rPr>
          <w:rFonts w:ascii="Arial" w:hAnsi="Arial" w:cs="Arial"/>
          <w:color w:val="FF0000"/>
          <w:sz w:val="24"/>
          <w:szCs w:val="24"/>
          <w:u w:val="single"/>
          <w:lang w:val="en-GB"/>
        </w:rPr>
        <w:t>(</w:t>
      </w:r>
      <w:r w:rsidR="00B56711" w:rsidRPr="0071267A">
        <w:rPr>
          <w:rFonts w:ascii="Arial" w:hAnsi="Arial" w:cs="Arial"/>
          <w:color w:val="FF0000"/>
          <w:sz w:val="24"/>
          <w:szCs w:val="24"/>
          <w:u w:val="single"/>
          <w:lang w:val="en-GB"/>
        </w:rPr>
        <w:t>iii</w:t>
      </w:r>
      <w:r w:rsidRPr="0071267A">
        <w:rPr>
          <w:rFonts w:ascii="Arial" w:hAnsi="Arial" w:cs="Arial"/>
          <w:color w:val="FF0000"/>
          <w:sz w:val="24"/>
          <w:szCs w:val="24"/>
          <w:u w:val="single"/>
          <w:lang w:val="en-GB"/>
        </w:rPr>
        <w:t>)</w:t>
      </w:r>
      <w:r w:rsidRPr="0071267A">
        <w:rPr>
          <w:rFonts w:ascii="Arial" w:hAnsi="Arial" w:cs="Arial"/>
          <w:color w:val="FF0000"/>
          <w:sz w:val="24"/>
          <w:szCs w:val="24"/>
          <w:u w:val="single"/>
          <w:lang w:val="en-GB"/>
        </w:rPr>
        <w:tab/>
      </w:r>
      <w:proofErr w:type="gramStart"/>
      <w:r w:rsidRPr="0071267A">
        <w:rPr>
          <w:rFonts w:ascii="Arial" w:hAnsi="Arial" w:cs="Arial"/>
          <w:color w:val="FF0000"/>
          <w:sz w:val="24"/>
          <w:szCs w:val="24"/>
          <w:u w:val="single"/>
          <w:lang w:val="en-GB"/>
        </w:rPr>
        <w:t>a</w:t>
      </w:r>
      <w:proofErr w:type="gramEnd"/>
      <w:r w:rsidRPr="0071267A">
        <w:rPr>
          <w:rFonts w:ascii="Arial" w:hAnsi="Arial" w:cs="Arial"/>
          <w:color w:val="FF0000"/>
          <w:sz w:val="24"/>
          <w:szCs w:val="24"/>
          <w:u w:val="single"/>
          <w:lang w:val="en-GB"/>
        </w:rPr>
        <w:t xml:space="preserve"> commercial quantity of </w:t>
      </w:r>
      <w:r w:rsidR="00B56711" w:rsidRPr="0071267A">
        <w:rPr>
          <w:rFonts w:ascii="Arial" w:hAnsi="Arial" w:cs="Arial"/>
          <w:color w:val="FF0000"/>
          <w:sz w:val="24"/>
          <w:szCs w:val="24"/>
          <w:u w:val="single"/>
          <w:lang w:val="en-GB"/>
        </w:rPr>
        <w:t xml:space="preserve">immature </w:t>
      </w:r>
      <w:r w:rsidRPr="0071267A">
        <w:rPr>
          <w:rFonts w:ascii="Arial" w:hAnsi="Arial" w:cs="Arial"/>
          <w:color w:val="FF0000"/>
          <w:sz w:val="24"/>
          <w:szCs w:val="24"/>
          <w:u w:val="single"/>
          <w:lang w:val="en-GB"/>
        </w:rPr>
        <w:t>cannabis plants, is guilty of a Class A offence.</w:t>
      </w:r>
    </w:p>
    <w:p w14:paraId="53467819" w14:textId="781C45DC" w:rsidR="009550DE" w:rsidRPr="0071267A" w:rsidRDefault="009550DE" w:rsidP="00B56711">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r>
      <w:r w:rsidRPr="0071267A">
        <w:rPr>
          <w:rFonts w:ascii="Arial" w:hAnsi="Arial" w:cs="Arial"/>
          <w:sz w:val="24"/>
          <w:szCs w:val="24"/>
          <w:lang w:val="en-GB"/>
        </w:rPr>
        <w:tab/>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t xml:space="preserve">Any person who </w:t>
      </w:r>
      <w:r w:rsidRPr="0071267A">
        <w:rPr>
          <w:rFonts w:ascii="Arial" w:hAnsi="Arial"/>
          <w:sz w:val="24"/>
          <w:lang w:val="en-GB"/>
        </w:rPr>
        <w:t>deals in</w:t>
      </w:r>
      <w:r w:rsidRPr="0071267A">
        <w:rPr>
          <w:rFonts w:ascii="Arial" w:hAnsi="Arial" w:cs="Arial"/>
          <w:sz w:val="24"/>
          <w:szCs w:val="24"/>
          <w:lang w:val="en-GB"/>
        </w:rPr>
        <w:t xml:space="preserve"> a flowering cannabis </w:t>
      </w:r>
      <w:proofErr w:type="gramStart"/>
      <w:r w:rsidRPr="0071267A">
        <w:rPr>
          <w:rFonts w:ascii="Arial" w:hAnsi="Arial" w:cs="Arial"/>
          <w:sz w:val="24"/>
          <w:szCs w:val="24"/>
          <w:lang w:val="en-GB"/>
        </w:rPr>
        <w:t>plant,</w:t>
      </w:r>
      <w:proofErr w:type="gramEnd"/>
      <w:r w:rsidRPr="0071267A">
        <w:rPr>
          <w:rFonts w:ascii="Arial" w:hAnsi="Arial" w:cs="Arial"/>
          <w:sz w:val="24"/>
          <w:szCs w:val="24"/>
          <w:lang w:val="en-GB"/>
        </w:rPr>
        <w:t xml:space="preserve"> is guilty of a Class A offence.</w:t>
      </w:r>
    </w:p>
    <w:p w14:paraId="7613DE3B" w14:textId="77777777" w:rsidR="00B56711" w:rsidRPr="0071267A" w:rsidRDefault="009550DE" w:rsidP="00794B99">
      <w:pPr>
        <w:autoSpaceDE w:val="0"/>
        <w:autoSpaceDN w:val="0"/>
        <w:adjustRightInd w:val="0"/>
        <w:ind w:left="720" w:hanging="720"/>
        <w:rPr>
          <w:rFonts w:ascii="Arial" w:hAnsi="Arial" w:cs="Arial"/>
          <w:b/>
          <w:sz w:val="24"/>
          <w:szCs w:val="24"/>
          <w:lang w:val="en-GB"/>
        </w:rPr>
      </w:pPr>
      <w:r w:rsidRPr="0071267A">
        <w:rPr>
          <w:rFonts w:ascii="Arial" w:hAnsi="Arial" w:cs="Arial"/>
          <w:b/>
          <w:sz w:val="24"/>
          <w:szCs w:val="24"/>
          <w:u w:val="single"/>
          <w:lang w:val="en-GB"/>
        </w:rPr>
        <w:t>Remark</w:t>
      </w:r>
      <w:r w:rsidR="00B56711" w:rsidRPr="0071267A">
        <w:rPr>
          <w:rFonts w:ascii="Arial" w:hAnsi="Arial" w:cs="Arial"/>
          <w:b/>
          <w:sz w:val="24"/>
          <w:szCs w:val="24"/>
          <w:u w:val="single"/>
          <w:lang w:val="en-GB"/>
        </w:rPr>
        <w:t>s</w:t>
      </w:r>
      <w:r w:rsidRPr="0071267A">
        <w:rPr>
          <w:rFonts w:ascii="Arial" w:hAnsi="Arial" w:cs="Arial"/>
          <w:b/>
          <w:sz w:val="24"/>
          <w:szCs w:val="24"/>
          <w:u w:val="single"/>
          <w:lang w:val="en-GB"/>
        </w:rPr>
        <w:t>:</w:t>
      </w:r>
      <w:r w:rsidRPr="0071267A">
        <w:rPr>
          <w:rFonts w:ascii="Arial" w:hAnsi="Arial" w:cs="Arial"/>
          <w:b/>
          <w:sz w:val="24"/>
          <w:szCs w:val="24"/>
          <w:lang w:val="en-GB"/>
        </w:rPr>
        <w:t xml:space="preserve"> </w:t>
      </w:r>
    </w:p>
    <w:p w14:paraId="48712DC2" w14:textId="4C58C5AE" w:rsidR="009550DE" w:rsidRPr="0071267A" w:rsidRDefault="00B56711" w:rsidP="00794B99">
      <w:pPr>
        <w:autoSpaceDE w:val="0"/>
        <w:autoSpaceDN w:val="0"/>
        <w:adjustRightInd w:val="0"/>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sz w:val="24"/>
          <w:szCs w:val="24"/>
          <w:lang w:val="en-GB"/>
        </w:rPr>
        <w:tab/>
      </w:r>
      <w:r w:rsidR="009550DE" w:rsidRPr="0071267A">
        <w:rPr>
          <w:rFonts w:ascii="Arial" w:hAnsi="Arial" w:cs="Arial"/>
          <w:sz w:val="24"/>
          <w:szCs w:val="24"/>
          <w:lang w:val="en-GB"/>
        </w:rPr>
        <w:t xml:space="preserve">See discussion under </w:t>
      </w:r>
      <w:proofErr w:type="spellStart"/>
      <w:r w:rsidR="009550DE" w:rsidRPr="0071267A">
        <w:rPr>
          <w:rFonts w:ascii="Arial" w:hAnsi="Arial" w:cs="Arial"/>
          <w:sz w:val="24"/>
          <w:szCs w:val="24"/>
          <w:lang w:val="en-GB"/>
        </w:rPr>
        <w:t>subclause</w:t>
      </w:r>
      <w:proofErr w:type="spellEnd"/>
      <w:r w:rsidR="009550DE" w:rsidRPr="0071267A">
        <w:rPr>
          <w:rFonts w:ascii="Arial" w:hAnsi="Arial" w:cs="Arial"/>
          <w:sz w:val="24"/>
          <w:szCs w:val="24"/>
          <w:lang w:val="en-GB"/>
        </w:rPr>
        <w:t xml:space="preserve"> (1)</w:t>
      </w:r>
      <w:r w:rsidRPr="0071267A">
        <w:rPr>
          <w:rFonts w:ascii="Arial" w:hAnsi="Arial" w:cs="Arial"/>
          <w:sz w:val="24"/>
          <w:szCs w:val="24"/>
          <w:lang w:val="en-GB"/>
        </w:rPr>
        <w:t>.</w:t>
      </w:r>
    </w:p>
    <w:p w14:paraId="1FB3B5F9" w14:textId="53BBEE4B" w:rsidR="00B56711" w:rsidRPr="0071267A" w:rsidRDefault="00B56711" w:rsidP="00794B99">
      <w:pPr>
        <w:autoSpaceDE w:val="0"/>
        <w:autoSpaceDN w:val="0"/>
        <w:adjustRightInd w:val="0"/>
        <w:ind w:left="720" w:hanging="72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sz w:val="24"/>
          <w:szCs w:val="24"/>
          <w:lang w:val="en-GB"/>
        </w:rPr>
        <w:tab/>
        <w:t>Amendments to Schedule 4 are required.</w:t>
      </w:r>
    </w:p>
    <w:p w14:paraId="1F02C5F6" w14:textId="3EE467ED" w:rsidR="009550DE" w:rsidRPr="0071267A" w:rsidRDefault="00B56711" w:rsidP="00B56711">
      <w:pPr>
        <w:autoSpaceDE w:val="0"/>
        <w:autoSpaceDN w:val="0"/>
        <w:adjustRightInd w:val="0"/>
        <w:ind w:left="720" w:hanging="720"/>
        <w:jc w:val="center"/>
        <w:rPr>
          <w:rFonts w:ascii="Arial" w:hAnsi="Arial" w:cs="Arial"/>
          <w:b/>
          <w:sz w:val="24"/>
          <w:szCs w:val="24"/>
          <w:u w:val="single"/>
          <w:lang w:val="en-GB"/>
        </w:rPr>
      </w:pPr>
      <w:r w:rsidRPr="0071267A">
        <w:rPr>
          <w:rFonts w:ascii="Arial" w:hAnsi="Arial" w:cs="Arial"/>
          <w:sz w:val="24"/>
          <w:szCs w:val="24"/>
          <w:lang w:val="en-GB"/>
        </w:rPr>
        <w:t>*****</w:t>
      </w:r>
    </w:p>
    <w:p w14:paraId="2A210D58" w14:textId="29EB9ABE" w:rsidR="004647B0" w:rsidRPr="0071267A" w:rsidRDefault="002D7E25" w:rsidP="00AF58A1">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t>(7)</w:t>
      </w:r>
      <w:r w:rsidRPr="0071267A">
        <w:rPr>
          <w:rFonts w:ascii="Arial" w:hAnsi="Arial" w:cs="Arial"/>
          <w:sz w:val="24"/>
          <w:szCs w:val="24"/>
          <w:lang w:val="en-GB"/>
        </w:rPr>
        <w:tab/>
        <w:t xml:space="preserve">Any </w:t>
      </w:r>
      <w:r w:rsidR="004647B0" w:rsidRPr="0071267A">
        <w:rPr>
          <w:rFonts w:ascii="Arial" w:hAnsi="Arial" w:cs="Arial"/>
          <w:sz w:val="24"/>
          <w:szCs w:val="24"/>
          <w:lang w:val="en-GB"/>
        </w:rPr>
        <w:t xml:space="preserve">person who </w:t>
      </w:r>
      <w:r w:rsidR="004647B0" w:rsidRPr="0071267A">
        <w:rPr>
          <w:rFonts w:ascii="Arial" w:hAnsi="Arial"/>
          <w:sz w:val="24"/>
          <w:lang w:val="en-GB"/>
        </w:rPr>
        <w:t>deals in</w:t>
      </w:r>
      <w:r w:rsidR="004647B0" w:rsidRPr="0071267A">
        <w:rPr>
          <w:rFonts w:ascii="Arial" w:hAnsi="Arial" w:cs="Arial"/>
          <w:sz w:val="24"/>
          <w:szCs w:val="24"/>
          <w:lang w:val="en-GB"/>
        </w:rPr>
        <w:t xml:space="preserve"> cannabis </w:t>
      </w:r>
      <w:r w:rsidR="00171184" w:rsidRPr="0071267A">
        <w:rPr>
          <w:rFonts w:ascii="Arial" w:hAnsi="Arial" w:cs="Arial"/>
          <w:sz w:val="24"/>
          <w:szCs w:val="24"/>
          <w:lang w:val="en-GB"/>
        </w:rPr>
        <w:t xml:space="preserve">plant </w:t>
      </w:r>
      <w:r w:rsidR="004647B0" w:rsidRPr="0071267A">
        <w:rPr>
          <w:rFonts w:ascii="Arial" w:hAnsi="Arial" w:cs="Arial"/>
          <w:sz w:val="24"/>
          <w:szCs w:val="24"/>
          <w:lang w:val="en-GB"/>
        </w:rPr>
        <w:t xml:space="preserve">cultivation </w:t>
      </w:r>
      <w:proofErr w:type="gramStart"/>
      <w:r w:rsidR="004647B0" w:rsidRPr="0071267A">
        <w:rPr>
          <w:rFonts w:ascii="Arial" w:hAnsi="Arial" w:cs="Arial"/>
          <w:sz w:val="24"/>
          <w:szCs w:val="24"/>
          <w:lang w:val="en-GB"/>
        </w:rPr>
        <w:t>material,</w:t>
      </w:r>
      <w:proofErr w:type="gramEnd"/>
      <w:r w:rsidR="004647B0" w:rsidRPr="0071267A">
        <w:rPr>
          <w:rFonts w:ascii="Arial" w:hAnsi="Arial" w:cs="Arial"/>
          <w:sz w:val="24"/>
          <w:szCs w:val="24"/>
          <w:lang w:val="en-GB"/>
        </w:rPr>
        <w:t xml:space="preserve"> is guilty of a Class </w:t>
      </w:r>
      <w:r w:rsidR="002E4A49" w:rsidRPr="0071267A">
        <w:rPr>
          <w:rFonts w:ascii="Arial" w:hAnsi="Arial" w:cs="Arial"/>
          <w:sz w:val="24"/>
          <w:szCs w:val="24"/>
          <w:lang w:val="en-GB"/>
        </w:rPr>
        <w:t>D</w:t>
      </w:r>
      <w:r w:rsidR="004647B0" w:rsidRPr="0071267A">
        <w:rPr>
          <w:rFonts w:ascii="Arial" w:hAnsi="Arial" w:cs="Arial"/>
          <w:sz w:val="24"/>
          <w:szCs w:val="24"/>
          <w:lang w:val="en-GB"/>
        </w:rPr>
        <w:t xml:space="preserve"> offence.</w:t>
      </w:r>
    </w:p>
    <w:p w14:paraId="5109C3C8" w14:textId="69E1952B" w:rsidR="00171184" w:rsidRPr="0071267A" w:rsidRDefault="00171184" w:rsidP="00171184">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t>(8)</w:t>
      </w:r>
      <w:r w:rsidRPr="0071267A">
        <w:rPr>
          <w:rFonts w:ascii="Arial" w:hAnsi="Arial" w:cs="Arial"/>
          <w:sz w:val="24"/>
          <w:szCs w:val="24"/>
          <w:lang w:val="en-GB"/>
        </w:rPr>
        <w:tab/>
        <w:t>An adult person who provides to, or obtains from, an adult person without the exchange of remuneration a quantity that exceed</w:t>
      </w:r>
      <w:r w:rsidR="007E30D3" w:rsidRPr="0071267A">
        <w:rPr>
          <w:rFonts w:ascii="Arial" w:hAnsi="Arial" w:cs="Arial"/>
          <w:sz w:val="24"/>
          <w:szCs w:val="24"/>
          <w:lang w:val="en-GB"/>
        </w:rPr>
        <w:t>s</w:t>
      </w:r>
      <w:r w:rsidRPr="0071267A">
        <w:rPr>
          <w:rFonts w:ascii="Arial" w:hAnsi="Arial" w:cs="Arial"/>
          <w:sz w:val="24"/>
          <w:szCs w:val="24"/>
          <w:lang w:val="en-GB"/>
        </w:rPr>
        <w:t xml:space="preserve"> the prescribed </w:t>
      </w:r>
      <w:r w:rsidRPr="0071267A">
        <w:rPr>
          <w:rFonts w:ascii="Arial" w:hAnsi="Arial" w:cs="Arial"/>
          <w:sz w:val="24"/>
          <w:szCs w:val="24"/>
          <w:lang w:val="en-GB"/>
        </w:rPr>
        <w:lastRenderedPageBreak/>
        <w:t>quantity of</w:t>
      </w:r>
      <w:r w:rsidRPr="0071267A">
        <w:rPr>
          <w:lang w:val="en-GB"/>
        </w:rPr>
        <w:t xml:space="preserve"> </w:t>
      </w:r>
      <w:r w:rsidRPr="0071267A">
        <w:rPr>
          <w:rFonts w:ascii="Arial" w:hAnsi="Arial" w:cs="Arial"/>
          <w:sz w:val="24"/>
          <w:szCs w:val="24"/>
          <w:lang w:val="en-GB"/>
        </w:rPr>
        <w:t>canna</w:t>
      </w:r>
      <w:r w:rsidR="001F7D4D" w:rsidRPr="0071267A">
        <w:rPr>
          <w:rFonts w:ascii="Arial" w:hAnsi="Arial" w:cs="Arial"/>
          <w:sz w:val="24"/>
          <w:szCs w:val="24"/>
          <w:lang w:val="en-GB"/>
        </w:rPr>
        <w:t xml:space="preserve">bis plant cultivation material </w:t>
      </w:r>
      <w:r w:rsidRPr="0071267A">
        <w:rPr>
          <w:rFonts w:ascii="Arial" w:hAnsi="Arial" w:cs="Arial"/>
          <w:sz w:val="24"/>
          <w:szCs w:val="24"/>
          <w:lang w:val="en-GB"/>
        </w:rPr>
        <w:t xml:space="preserve">contemplated in section </w:t>
      </w:r>
      <w:r w:rsidR="0046461F" w:rsidRPr="0071267A">
        <w:rPr>
          <w:rFonts w:ascii="Arial" w:hAnsi="Arial" w:cs="Arial"/>
          <w:sz w:val="24"/>
          <w:szCs w:val="24"/>
          <w:lang w:val="en-GB"/>
        </w:rPr>
        <w:t>2</w:t>
      </w:r>
      <w:r w:rsidRPr="0071267A">
        <w:rPr>
          <w:rFonts w:ascii="Arial" w:hAnsi="Arial" w:cs="Arial"/>
          <w:sz w:val="24"/>
          <w:szCs w:val="24"/>
          <w:lang w:val="en-GB"/>
        </w:rPr>
        <w:t>(3)(</w:t>
      </w:r>
      <w:r w:rsidRPr="0071267A">
        <w:rPr>
          <w:rFonts w:ascii="Arial" w:hAnsi="Arial" w:cs="Arial"/>
          <w:i/>
          <w:sz w:val="24"/>
          <w:szCs w:val="24"/>
          <w:lang w:val="en-GB"/>
        </w:rPr>
        <w:t>a</w:t>
      </w:r>
      <w:r w:rsidRPr="0071267A">
        <w:rPr>
          <w:rFonts w:ascii="Arial" w:hAnsi="Arial" w:cs="Arial"/>
          <w:sz w:val="24"/>
          <w:szCs w:val="24"/>
          <w:lang w:val="en-GB"/>
        </w:rPr>
        <w:t xml:space="preserve">), is guilty of a Class </w:t>
      </w:r>
      <w:r w:rsidR="00AB09A7" w:rsidRPr="0071267A">
        <w:rPr>
          <w:rFonts w:ascii="Arial" w:hAnsi="Arial" w:cs="Arial"/>
          <w:sz w:val="24"/>
          <w:szCs w:val="24"/>
          <w:lang w:val="en-GB"/>
        </w:rPr>
        <w:t>D</w:t>
      </w:r>
      <w:r w:rsidRPr="0071267A">
        <w:rPr>
          <w:rFonts w:ascii="Arial" w:hAnsi="Arial" w:cs="Arial"/>
          <w:sz w:val="24"/>
          <w:szCs w:val="24"/>
          <w:lang w:val="en-GB"/>
        </w:rPr>
        <w:t xml:space="preserve"> offence.</w:t>
      </w:r>
    </w:p>
    <w:p w14:paraId="7EA8AF30" w14:textId="77777777" w:rsidR="00923EFA" w:rsidRPr="0071267A" w:rsidRDefault="005352B4" w:rsidP="00AF58A1">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r>
      <w:r w:rsidR="00923EFA" w:rsidRPr="0071267A">
        <w:rPr>
          <w:rFonts w:ascii="Arial" w:hAnsi="Arial" w:cs="Arial"/>
          <w:sz w:val="24"/>
          <w:szCs w:val="24"/>
          <w:lang w:val="en-GB"/>
        </w:rPr>
        <w:t>(</w:t>
      </w:r>
      <w:r w:rsidR="00171184" w:rsidRPr="0071267A">
        <w:rPr>
          <w:rFonts w:ascii="Arial" w:hAnsi="Arial" w:cs="Arial"/>
          <w:sz w:val="24"/>
          <w:szCs w:val="24"/>
          <w:lang w:val="en-GB"/>
        </w:rPr>
        <w:t>9</w:t>
      </w:r>
      <w:r w:rsidR="00923EFA" w:rsidRPr="0071267A">
        <w:rPr>
          <w:rFonts w:ascii="Arial" w:hAnsi="Arial" w:cs="Arial"/>
          <w:sz w:val="24"/>
          <w:szCs w:val="24"/>
          <w:lang w:val="en-GB"/>
        </w:rPr>
        <w:t>)</w:t>
      </w:r>
      <w:r w:rsidR="00923EFA" w:rsidRPr="0071267A">
        <w:rPr>
          <w:rFonts w:ascii="Arial" w:hAnsi="Arial" w:cs="Arial"/>
          <w:sz w:val="24"/>
          <w:szCs w:val="24"/>
          <w:lang w:val="en-GB"/>
        </w:rPr>
        <w:tab/>
        <w:t>An</w:t>
      </w:r>
      <w:r w:rsidR="00B964D1" w:rsidRPr="0071267A">
        <w:rPr>
          <w:rFonts w:ascii="Arial" w:hAnsi="Arial" w:cs="Arial"/>
          <w:sz w:val="24"/>
          <w:szCs w:val="24"/>
          <w:lang w:val="en-GB"/>
        </w:rPr>
        <w:t>y</w:t>
      </w:r>
      <w:r w:rsidR="00923EFA" w:rsidRPr="0071267A">
        <w:rPr>
          <w:rFonts w:ascii="Arial" w:hAnsi="Arial" w:cs="Arial"/>
          <w:sz w:val="24"/>
          <w:szCs w:val="24"/>
          <w:lang w:val="en-GB"/>
        </w:rPr>
        <w:t xml:space="preserve"> person who is in possession in a public place of </w:t>
      </w:r>
      <w:r w:rsidR="004647B0" w:rsidRPr="0071267A">
        <w:rPr>
          <w:rFonts w:ascii="Arial" w:hAnsi="Arial" w:cs="Arial"/>
          <w:sz w:val="24"/>
          <w:szCs w:val="24"/>
          <w:lang w:val="en-GB"/>
        </w:rPr>
        <w:t xml:space="preserve">cannabis </w:t>
      </w:r>
      <w:r w:rsidR="00171184" w:rsidRPr="0071267A">
        <w:rPr>
          <w:rFonts w:ascii="Arial" w:hAnsi="Arial" w:cs="Arial"/>
          <w:sz w:val="24"/>
          <w:szCs w:val="24"/>
          <w:lang w:val="en-GB"/>
        </w:rPr>
        <w:t xml:space="preserve">plant </w:t>
      </w:r>
      <w:r w:rsidR="004647B0" w:rsidRPr="0071267A">
        <w:rPr>
          <w:rFonts w:ascii="Arial" w:hAnsi="Arial" w:cs="Arial"/>
          <w:sz w:val="24"/>
          <w:szCs w:val="24"/>
          <w:lang w:val="en-GB"/>
        </w:rPr>
        <w:t xml:space="preserve">cultivation material or </w:t>
      </w:r>
      <w:r w:rsidR="00923EFA" w:rsidRPr="0071267A">
        <w:rPr>
          <w:rFonts w:ascii="Arial" w:hAnsi="Arial" w:cs="Arial"/>
          <w:sz w:val="24"/>
          <w:szCs w:val="24"/>
          <w:lang w:val="en-GB"/>
        </w:rPr>
        <w:t xml:space="preserve">a cannabis plant that is not concealed from public </w:t>
      </w:r>
      <w:proofErr w:type="gramStart"/>
      <w:r w:rsidR="00923EFA" w:rsidRPr="0071267A">
        <w:rPr>
          <w:rFonts w:ascii="Arial" w:hAnsi="Arial" w:cs="Arial"/>
          <w:sz w:val="24"/>
          <w:szCs w:val="24"/>
          <w:lang w:val="en-GB"/>
        </w:rPr>
        <w:t>view,</w:t>
      </w:r>
      <w:proofErr w:type="gramEnd"/>
      <w:r w:rsidR="00923EFA" w:rsidRPr="0071267A">
        <w:rPr>
          <w:rFonts w:ascii="Arial" w:hAnsi="Arial" w:cs="Arial"/>
          <w:sz w:val="24"/>
          <w:szCs w:val="24"/>
          <w:lang w:val="en-GB"/>
        </w:rPr>
        <w:t xml:space="preserve"> is guilty of a Class </w:t>
      </w:r>
      <w:r w:rsidR="00753498" w:rsidRPr="0071267A">
        <w:rPr>
          <w:rFonts w:ascii="Arial" w:hAnsi="Arial" w:cs="Arial"/>
          <w:sz w:val="24"/>
          <w:szCs w:val="24"/>
          <w:lang w:val="en-GB"/>
        </w:rPr>
        <w:t>D</w:t>
      </w:r>
      <w:r w:rsidR="00923EFA" w:rsidRPr="0071267A">
        <w:rPr>
          <w:rFonts w:ascii="Arial" w:hAnsi="Arial" w:cs="Arial"/>
          <w:sz w:val="24"/>
          <w:szCs w:val="24"/>
          <w:lang w:val="en-GB"/>
        </w:rPr>
        <w:t xml:space="preserve"> offence</w:t>
      </w:r>
      <w:r w:rsidR="001335F1" w:rsidRPr="0071267A">
        <w:rPr>
          <w:rFonts w:ascii="Arial" w:hAnsi="Arial" w:cs="Arial"/>
          <w:sz w:val="24"/>
          <w:szCs w:val="24"/>
          <w:lang w:val="en-GB"/>
        </w:rPr>
        <w:t>.</w:t>
      </w:r>
    </w:p>
    <w:p w14:paraId="7661F814" w14:textId="77777777" w:rsidR="009550DE" w:rsidRPr="0071267A" w:rsidRDefault="009550DE" w:rsidP="00AF58A1">
      <w:pPr>
        <w:autoSpaceDE w:val="0"/>
        <w:autoSpaceDN w:val="0"/>
        <w:adjustRightInd w:val="0"/>
        <w:spacing w:line="360" w:lineRule="auto"/>
        <w:rPr>
          <w:rFonts w:ascii="Arial" w:hAnsi="Arial" w:cs="Arial"/>
          <w:sz w:val="24"/>
          <w:szCs w:val="24"/>
          <w:lang w:val="en-GB"/>
        </w:rPr>
      </w:pPr>
    </w:p>
    <w:p w14:paraId="7B0CD46D" w14:textId="784839D8" w:rsidR="00006E3F" w:rsidRPr="0071267A" w:rsidRDefault="000F32AD" w:rsidP="000F32AD">
      <w:pPr>
        <w:autoSpaceDE w:val="0"/>
        <w:autoSpaceDN w:val="0"/>
        <w:adjustRightInd w:val="0"/>
        <w:spacing w:line="360" w:lineRule="auto"/>
        <w:jc w:val="center"/>
        <w:rPr>
          <w:rFonts w:ascii="Arial" w:hAnsi="Arial" w:cs="Arial"/>
          <w:sz w:val="24"/>
          <w:szCs w:val="24"/>
          <w:lang w:val="en-GB"/>
        </w:rPr>
      </w:pPr>
      <w:r w:rsidRPr="0071267A">
        <w:rPr>
          <w:rFonts w:ascii="Arial" w:eastAsia="Calibri" w:hAnsi="Arial" w:cs="Arial"/>
          <w:sz w:val="24"/>
          <w:szCs w:val="24"/>
          <w:lang w:val="en-GB"/>
        </w:rPr>
        <w:t>*****</w:t>
      </w:r>
      <w:r w:rsidR="00006E3F" w:rsidRPr="0071267A">
        <w:rPr>
          <w:rFonts w:ascii="Arial" w:hAnsi="Arial" w:cs="Arial"/>
          <w:sz w:val="24"/>
          <w:szCs w:val="24"/>
          <w:lang w:val="en-GB"/>
        </w:rPr>
        <w:tab/>
      </w:r>
      <w:r w:rsidR="00006E3F" w:rsidRPr="0071267A">
        <w:rPr>
          <w:rFonts w:ascii="Arial" w:hAnsi="Arial" w:cs="Arial"/>
          <w:sz w:val="24"/>
          <w:szCs w:val="24"/>
          <w:lang w:val="en-GB"/>
        </w:rPr>
        <w:tab/>
      </w:r>
    </w:p>
    <w:p w14:paraId="363E523C" w14:textId="77777777" w:rsidR="00690A64" w:rsidRPr="0071267A" w:rsidRDefault="008E2C47" w:rsidP="00BA6356">
      <w:pPr>
        <w:autoSpaceDE w:val="0"/>
        <w:autoSpaceDN w:val="0"/>
        <w:adjustRightInd w:val="0"/>
        <w:spacing w:line="360" w:lineRule="auto"/>
        <w:rPr>
          <w:rFonts w:ascii="Arial" w:hAnsi="Arial" w:cs="Arial"/>
          <w:b/>
          <w:sz w:val="24"/>
          <w:szCs w:val="24"/>
          <w:lang w:val="en-GB"/>
        </w:rPr>
      </w:pPr>
      <w:r w:rsidRPr="0071267A">
        <w:rPr>
          <w:rFonts w:ascii="Arial" w:hAnsi="Arial" w:cs="Arial"/>
          <w:b/>
          <w:sz w:val="24"/>
          <w:szCs w:val="24"/>
          <w:lang w:val="en-GB"/>
        </w:rPr>
        <w:t xml:space="preserve">Cannabis </w:t>
      </w:r>
      <w:r w:rsidR="00690A64" w:rsidRPr="0071267A">
        <w:rPr>
          <w:rFonts w:ascii="Arial" w:hAnsi="Arial" w:cs="Arial"/>
          <w:b/>
          <w:sz w:val="24"/>
          <w:szCs w:val="24"/>
          <w:lang w:val="en-GB"/>
        </w:rPr>
        <w:t>offences</w:t>
      </w:r>
    </w:p>
    <w:p w14:paraId="0FE58C5C" w14:textId="6F9E8CEE" w:rsidR="00690A64" w:rsidRPr="0071267A" w:rsidRDefault="0003219A" w:rsidP="00AE2B56">
      <w:pPr>
        <w:autoSpaceDE w:val="0"/>
        <w:autoSpaceDN w:val="0"/>
        <w:adjustRightInd w:val="0"/>
        <w:spacing w:line="360" w:lineRule="auto"/>
        <w:rPr>
          <w:rFonts w:ascii="Arial" w:hAnsi="Arial" w:cs="Arial"/>
          <w:b/>
          <w:sz w:val="24"/>
          <w:szCs w:val="24"/>
          <w:lang w:val="en-GB"/>
        </w:rPr>
      </w:pPr>
      <w:r w:rsidRPr="0071267A">
        <w:rPr>
          <w:rFonts w:ascii="Arial" w:hAnsi="Arial" w:cs="Arial"/>
          <w:b/>
          <w:color w:val="7030A0"/>
          <w:sz w:val="24"/>
          <w:szCs w:val="24"/>
          <w:lang w:val="en-GB"/>
        </w:rPr>
        <w:t>(Comments: See paragraph 5</w:t>
      </w:r>
      <w:r w:rsidR="00492D83" w:rsidRPr="0071267A">
        <w:rPr>
          <w:rFonts w:ascii="Arial" w:hAnsi="Arial" w:cs="Arial"/>
          <w:b/>
          <w:color w:val="7030A0"/>
          <w:sz w:val="24"/>
          <w:szCs w:val="24"/>
          <w:lang w:val="en-GB"/>
        </w:rPr>
        <w:t xml:space="preserve">, pages 51 to 54 of </w:t>
      </w:r>
      <w:proofErr w:type="spellStart"/>
      <w:r w:rsidR="00492D83" w:rsidRPr="0071267A">
        <w:rPr>
          <w:rFonts w:ascii="Arial" w:hAnsi="Arial" w:cs="Arial"/>
          <w:b/>
          <w:color w:val="7030A0"/>
          <w:sz w:val="24"/>
          <w:szCs w:val="24"/>
          <w:lang w:val="en-GB"/>
        </w:rPr>
        <w:t>C&amp;R</w:t>
      </w:r>
      <w:proofErr w:type="spellEnd"/>
      <w:r w:rsidR="00492D83" w:rsidRPr="0071267A">
        <w:rPr>
          <w:rFonts w:ascii="Arial" w:hAnsi="Arial" w:cs="Arial"/>
          <w:b/>
          <w:color w:val="7030A0"/>
          <w:sz w:val="24"/>
          <w:szCs w:val="24"/>
          <w:lang w:val="en-GB"/>
        </w:rPr>
        <w:t>)</w:t>
      </w:r>
    </w:p>
    <w:p w14:paraId="7446609D" w14:textId="77777777" w:rsidR="0093791A" w:rsidRPr="0071267A" w:rsidRDefault="00690A64" w:rsidP="00AE2B56">
      <w:pPr>
        <w:autoSpaceDE w:val="0"/>
        <w:autoSpaceDN w:val="0"/>
        <w:adjustRightInd w:val="0"/>
        <w:spacing w:line="360" w:lineRule="auto"/>
        <w:rPr>
          <w:rFonts w:ascii="Arial" w:eastAsia="Calibri" w:hAnsi="Arial" w:cs="Arial"/>
          <w:sz w:val="24"/>
          <w:szCs w:val="24"/>
          <w:lang w:val="en-GB"/>
        </w:rPr>
      </w:pPr>
      <w:r w:rsidRPr="0071267A">
        <w:rPr>
          <w:rFonts w:ascii="Arial" w:hAnsi="Arial" w:cs="Arial"/>
          <w:b/>
          <w:sz w:val="24"/>
          <w:szCs w:val="24"/>
          <w:lang w:val="en-GB"/>
        </w:rPr>
        <w:tab/>
      </w:r>
      <w:r w:rsidR="003742DE" w:rsidRPr="0071267A">
        <w:rPr>
          <w:rFonts w:ascii="Arial" w:hAnsi="Arial" w:cs="Arial"/>
          <w:b/>
          <w:sz w:val="24"/>
          <w:szCs w:val="24"/>
          <w:lang w:val="en-GB"/>
        </w:rPr>
        <w:t>4</w:t>
      </w:r>
      <w:r w:rsidRPr="0071267A">
        <w:rPr>
          <w:rFonts w:ascii="Arial" w:hAnsi="Arial" w:cs="Arial"/>
          <w:b/>
          <w:sz w:val="24"/>
          <w:szCs w:val="24"/>
          <w:lang w:val="en-GB"/>
        </w:rPr>
        <w:t>.</w:t>
      </w:r>
      <w:r w:rsidRPr="0071267A">
        <w:rPr>
          <w:rFonts w:ascii="Arial" w:hAnsi="Arial" w:cs="Arial"/>
          <w:sz w:val="24"/>
          <w:szCs w:val="24"/>
          <w:lang w:val="en-GB"/>
        </w:rPr>
        <w:tab/>
        <w:t>(1)</w:t>
      </w:r>
      <w:r w:rsidRPr="0071267A">
        <w:rPr>
          <w:rFonts w:ascii="Arial" w:hAnsi="Arial" w:cs="Arial"/>
          <w:sz w:val="24"/>
          <w:szCs w:val="24"/>
          <w:lang w:val="en-GB"/>
        </w:rPr>
        <w:tab/>
      </w:r>
      <w:proofErr w:type="gramStart"/>
      <w:r w:rsidR="003D2044" w:rsidRPr="0071267A">
        <w:rPr>
          <w:rFonts w:ascii="Arial" w:eastAsia="Calibri" w:hAnsi="Arial" w:cs="Arial"/>
          <w:sz w:val="24"/>
          <w:szCs w:val="24"/>
          <w:lang w:val="en-GB"/>
        </w:rPr>
        <w:t>An</w:t>
      </w:r>
      <w:r w:rsidR="004C4F00" w:rsidRPr="0071267A">
        <w:rPr>
          <w:rFonts w:ascii="Arial" w:eastAsia="Calibri" w:hAnsi="Arial" w:cs="Arial"/>
          <w:sz w:val="24"/>
          <w:szCs w:val="24"/>
          <w:lang w:val="en-GB"/>
        </w:rPr>
        <w:t>y</w:t>
      </w:r>
      <w:proofErr w:type="gramEnd"/>
      <w:r w:rsidR="004C4F00" w:rsidRPr="0071267A">
        <w:rPr>
          <w:rFonts w:ascii="Arial" w:eastAsia="Calibri" w:hAnsi="Arial" w:cs="Arial"/>
          <w:sz w:val="24"/>
          <w:szCs w:val="24"/>
          <w:lang w:val="en-GB"/>
        </w:rPr>
        <w:t xml:space="preserve"> </w:t>
      </w:r>
      <w:r w:rsidR="003D2044" w:rsidRPr="0071267A">
        <w:rPr>
          <w:rFonts w:ascii="Arial" w:eastAsia="Calibri" w:hAnsi="Arial" w:cs="Arial"/>
          <w:sz w:val="24"/>
          <w:szCs w:val="24"/>
          <w:lang w:val="en-GB"/>
        </w:rPr>
        <w:t>person who is in possession</w:t>
      </w:r>
      <w:r w:rsidR="00276034" w:rsidRPr="0071267A">
        <w:rPr>
          <w:rFonts w:ascii="Arial" w:eastAsia="Calibri" w:hAnsi="Arial" w:cs="Arial"/>
          <w:sz w:val="24"/>
          <w:szCs w:val="24"/>
          <w:lang w:val="en-GB"/>
        </w:rPr>
        <w:t xml:space="preserve"> </w:t>
      </w:r>
      <w:r w:rsidR="003D2044" w:rsidRPr="0071267A">
        <w:rPr>
          <w:rFonts w:ascii="Arial" w:eastAsia="Calibri" w:hAnsi="Arial" w:cs="Arial"/>
          <w:sz w:val="24"/>
          <w:szCs w:val="24"/>
          <w:lang w:val="en-GB"/>
        </w:rPr>
        <w:t>in a public place of</w:t>
      </w:r>
      <w:r w:rsidR="0093791A" w:rsidRPr="0071267A">
        <w:rPr>
          <w:rFonts w:ascii="Arial" w:eastAsia="Calibri" w:hAnsi="Arial" w:cs="Arial"/>
          <w:sz w:val="24"/>
          <w:szCs w:val="24"/>
          <w:lang w:val="en-GB"/>
        </w:rPr>
        <w:t>―</w:t>
      </w:r>
    </w:p>
    <w:p w14:paraId="4AF553E8" w14:textId="69439A95" w:rsidR="00E73009" w:rsidRPr="0071267A" w:rsidRDefault="0093791A" w:rsidP="0093791A">
      <w:pPr>
        <w:autoSpaceDE w:val="0"/>
        <w:autoSpaceDN w:val="0"/>
        <w:adjustRightInd w:val="0"/>
        <w:spacing w:line="360" w:lineRule="auto"/>
        <w:ind w:left="810" w:hanging="81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003D2044" w:rsidRPr="0071267A">
        <w:rPr>
          <w:rFonts w:ascii="Arial" w:eastAsia="Calibri" w:hAnsi="Arial" w:cs="Arial"/>
          <w:sz w:val="24"/>
          <w:szCs w:val="24"/>
          <w:lang w:val="en-GB"/>
        </w:rPr>
        <w:t>a</w:t>
      </w:r>
      <w:proofErr w:type="gramEnd"/>
      <w:r w:rsidR="003D2044" w:rsidRPr="0071267A">
        <w:rPr>
          <w:rFonts w:ascii="Arial" w:eastAsia="Calibri" w:hAnsi="Arial" w:cs="Arial"/>
          <w:sz w:val="24"/>
          <w:szCs w:val="24"/>
          <w:lang w:val="en-GB"/>
        </w:rPr>
        <w:t xml:space="preserve"> quantity that exceeds the prescribed quantity, contemplated in section </w:t>
      </w:r>
      <w:r w:rsidR="003742DE" w:rsidRPr="0071267A">
        <w:rPr>
          <w:rFonts w:ascii="Arial" w:eastAsia="Calibri" w:hAnsi="Arial" w:cs="Arial"/>
          <w:sz w:val="24"/>
          <w:szCs w:val="24"/>
          <w:lang w:val="en-GB"/>
        </w:rPr>
        <w:t>2</w:t>
      </w:r>
      <w:r w:rsidR="003D2044" w:rsidRPr="0071267A">
        <w:rPr>
          <w:rFonts w:ascii="Arial" w:eastAsia="Calibri" w:hAnsi="Arial" w:cs="Arial"/>
          <w:sz w:val="24"/>
          <w:szCs w:val="24"/>
          <w:lang w:val="en-GB"/>
        </w:rPr>
        <w:t>(1)(</w:t>
      </w:r>
      <w:r w:rsidR="003D2044" w:rsidRPr="0071267A">
        <w:rPr>
          <w:rFonts w:ascii="Arial" w:eastAsia="Calibri" w:hAnsi="Arial" w:cs="Arial"/>
          <w:i/>
          <w:sz w:val="24"/>
          <w:szCs w:val="24"/>
          <w:lang w:val="en-GB"/>
        </w:rPr>
        <w:t>c</w:t>
      </w:r>
      <w:r w:rsidR="003D2044" w:rsidRPr="0071267A">
        <w:rPr>
          <w:rFonts w:ascii="Arial" w:eastAsia="Calibri" w:hAnsi="Arial" w:cs="Arial"/>
          <w:sz w:val="24"/>
          <w:szCs w:val="24"/>
          <w:lang w:val="en-GB"/>
        </w:rPr>
        <w:t>), but which is l</w:t>
      </w:r>
      <w:r w:rsidR="00B546C4" w:rsidRPr="0071267A">
        <w:rPr>
          <w:rFonts w:ascii="Arial" w:eastAsia="Calibri" w:hAnsi="Arial" w:cs="Arial"/>
          <w:sz w:val="24"/>
          <w:szCs w:val="24"/>
          <w:lang w:val="en-GB"/>
        </w:rPr>
        <w:t>ess than a trafficable quantity</w:t>
      </w:r>
      <w:r w:rsidR="003D2044" w:rsidRPr="0071267A">
        <w:rPr>
          <w:rFonts w:ascii="Arial" w:eastAsia="Calibri" w:hAnsi="Arial" w:cs="Arial"/>
          <w:sz w:val="24"/>
          <w:szCs w:val="24"/>
          <w:lang w:val="en-GB"/>
        </w:rPr>
        <w:t xml:space="preserve"> of cannabis</w:t>
      </w:r>
      <w:r w:rsidR="00392D84" w:rsidRPr="0071267A">
        <w:rPr>
          <w:rFonts w:ascii="Arial" w:eastAsia="Calibri" w:hAnsi="Arial" w:cs="Arial"/>
          <w:sz w:val="24"/>
          <w:szCs w:val="24"/>
          <w:lang w:val="en-GB"/>
        </w:rPr>
        <w:t xml:space="preserve">, </w:t>
      </w:r>
      <w:r w:rsidR="00673F13" w:rsidRPr="0071267A">
        <w:rPr>
          <w:rFonts w:ascii="Arial" w:eastAsia="Calibri" w:hAnsi="Arial" w:cs="Arial"/>
          <w:sz w:val="24"/>
          <w:szCs w:val="24"/>
          <w:lang w:val="en-GB"/>
        </w:rPr>
        <w:t>is guilty of a</w:t>
      </w:r>
      <w:r w:rsidR="00466A4F" w:rsidRPr="0071267A">
        <w:rPr>
          <w:rFonts w:ascii="Arial" w:eastAsia="Calibri" w:hAnsi="Arial" w:cs="Arial"/>
          <w:sz w:val="24"/>
          <w:szCs w:val="24"/>
          <w:lang w:val="en-GB"/>
        </w:rPr>
        <w:t xml:space="preserve"> Class </w:t>
      </w:r>
      <w:r w:rsidR="002154E9" w:rsidRPr="0071267A">
        <w:rPr>
          <w:rFonts w:ascii="Arial" w:eastAsia="Calibri" w:hAnsi="Arial" w:cs="Arial"/>
          <w:sz w:val="24"/>
          <w:szCs w:val="24"/>
          <w:lang w:val="en-GB"/>
        </w:rPr>
        <w:t>C</w:t>
      </w:r>
      <w:r w:rsidR="00673F13" w:rsidRPr="0071267A">
        <w:rPr>
          <w:rFonts w:ascii="Arial" w:eastAsia="Calibri" w:hAnsi="Arial" w:cs="Arial"/>
          <w:sz w:val="24"/>
          <w:szCs w:val="24"/>
          <w:lang w:val="en-GB"/>
        </w:rPr>
        <w:t xml:space="preserve"> offence</w:t>
      </w:r>
      <w:r w:rsidRPr="0071267A">
        <w:rPr>
          <w:rFonts w:ascii="Arial" w:eastAsia="Calibri" w:hAnsi="Arial" w:cs="Arial"/>
          <w:sz w:val="24"/>
          <w:szCs w:val="24"/>
          <w:lang w:val="en-GB"/>
        </w:rPr>
        <w:t>;</w:t>
      </w:r>
      <w:r w:rsidR="00AB09A7" w:rsidRPr="0071267A">
        <w:rPr>
          <w:rFonts w:ascii="Arial" w:eastAsia="Calibri" w:hAnsi="Arial" w:cs="Arial"/>
          <w:sz w:val="24"/>
          <w:szCs w:val="24"/>
          <w:lang w:val="en-GB"/>
        </w:rPr>
        <w:t xml:space="preserve"> </w:t>
      </w:r>
    </w:p>
    <w:p w14:paraId="40A0C246" w14:textId="77777777" w:rsidR="0093791A" w:rsidRPr="0071267A" w:rsidRDefault="0093791A" w:rsidP="0093791A">
      <w:pPr>
        <w:autoSpaceDE w:val="0"/>
        <w:autoSpaceDN w:val="0"/>
        <w:adjustRightInd w:val="0"/>
        <w:spacing w:line="360" w:lineRule="auto"/>
        <w:ind w:left="810" w:hanging="81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b</w:t>
      </w:r>
      <w:r w:rsidR="00B546C4" w:rsidRPr="0071267A">
        <w:rPr>
          <w:rFonts w:ascii="Arial" w:eastAsia="Calibri" w:hAnsi="Arial" w:cs="Arial"/>
          <w:sz w:val="24"/>
          <w:szCs w:val="24"/>
          <w:lang w:val="en-GB"/>
        </w:rPr>
        <w:t>)</w:t>
      </w:r>
      <w:r w:rsidR="00B546C4" w:rsidRPr="0071267A">
        <w:rPr>
          <w:rFonts w:ascii="Arial" w:eastAsia="Calibri" w:hAnsi="Arial" w:cs="Arial"/>
          <w:sz w:val="24"/>
          <w:szCs w:val="24"/>
          <w:lang w:val="en-GB"/>
        </w:rPr>
        <w:tab/>
      </w:r>
      <w:proofErr w:type="gramStart"/>
      <w:r w:rsidR="00B546C4" w:rsidRPr="0071267A">
        <w:rPr>
          <w:rFonts w:ascii="Arial" w:eastAsia="Calibri" w:hAnsi="Arial" w:cs="Arial"/>
          <w:sz w:val="24"/>
          <w:szCs w:val="24"/>
          <w:lang w:val="en-GB"/>
        </w:rPr>
        <w:t>a</w:t>
      </w:r>
      <w:proofErr w:type="gramEnd"/>
      <w:r w:rsidR="00B546C4" w:rsidRPr="0071267A">
        <w:rPr>
          <w:rFonts w:ascii="Arial" w:eastAsia="Calibri" w:hAnsi="Arial" w:cs="Arial"/>
          <w:sz w:val="24"/>
          <w:szCs w:val="24"/>
          <w:lang w:val="en-GB"/>
        </w:rPr>
        <w:t xml:space="preserve"> trafficable quantity </w:t>
      </w:r>
      <w:r w:rsidRPr="0071267A">
        <w:rPr>
          <w:rFonts w:ascii="Arial" w:eastAsia="Calibri" w:hAnsi="Arial" w:cs="Arial"/>
          <w:sz w:val="24"/>
          <w:szCs w:val="24"/>
          <w:lang w:val="en-GB"/>
        </w:rPr>
        <w:t>of cannabis</w:t>
      </w:r>
      <w:r w:rsidR="00392D84"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 xml:space="preserve">is guilty of a Class </w:t>
      </w:r>
      <w:r w:rsidR="000F7241" w:rsidRPr="0071267A">
        <w:rPr>
          <w:rFonts w:ascii="Arial" w:eastAsia="Calibri" w:hAnsi="Arial" w:cs="Arial"/>
          <w:sz w:val="24"/>
          <w:szCs w:val="24"/>
          <w:lang w:val="en-GB"/>
        </w:rPr>
        <w:t>B</w:t>
      </w:r>
      <w:r w:rsidR="0081543B" w:rsidRPr="0071267A">
        <w:rPr>
          <w:rFonts w:ascii="Arial" w:eastAsia="Calibri" w:hAnsi="Arial" w:cs="Arial"/>
          <w:sz w:val="24"/>
          <w:szCs w:val="24"/>
          <w:lang w:val="en-GB"/>
        </w:rPr>
        <w:t xml:space="preserve"> </w:t>
      </w:r>
      <w:r w:rsidR="00AB09A7" w:rsidRPr="0071267A">
        <w:rPr>
          <w:rFonts w:ascii="Arial" w:eastAsia="Calibri" w:hAnsi="Arial" w:cs="Arial"/>
          <w:sz w:val="24"/>
          <w:szCs w:val="24"/>
          <w:lang w:val="en-GB"/>
        </w:rPr>
        <w:t>offence; or</w:t>
      </w:r>
    </w:p>
    <w:p w14:paraId="7249CCD8" w14:textId="77777777" w:rsidR="00AB09A7" w:rsidRPr="0071267A" w:rsidRDefault="00AB09A7" w:rsidP="0093791A">
      <w:pPr>
        <w:autoSpaceDE w:val="0"/>
        <w:autoSpaceDN w:val="0"/>
        <w:adjustRightInd w:val="0"/>
        <w:spacing w:line="360" w:lineRule="auto"/>
        <w:ind w:left="810" w:hanging="810"/>
        <w:rPr>
          <w:rFonts w:ascii="Arial" w:eastAsia="Calibri" w:hAnsi="Arial" w:cs="Arial"/>
          <w:sz w:val="24"/>
          <w:szCs w:val="24"/>
          <w:lang w:val="en-GB"/>
        </w:rPr>
      </w:pPr>
      <w:r w:rsidRPr="0071267A">
        <w:rPr>
          <w:rFonts w:ascii="Arial" w:eastAsia="Calibri" w:hAnsi="Arial" w:cs="Arial"/>
          <w:sz w:val="24"/>
          <w:szCs w:val="24"/>
          <w:lang w:val="en-GB"/>
        </w:rPr>
        <w:t>(c)</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a</w:t>
      </w:r>
      <w:proofErr w:type="gramEnd"/>
      <w:r w:rsidRPr="0071267A">
        <w:rPr>
          <w:rFonts w:ascii="Arial" w:eastAsia="Calibri" w:hAnsi="Arial" w:cs="Arial"/>
          <w:sz w:val="24"/>
          <w:szCs w:val="24"/>
          <w:lang w:val="en-GB"/>
        </w:rPr>
        <w:t xml:space="preserve"> commercial quantity of cannabis, is guilty of a Class A offence.</w:t>
      </w:r>
    </w:p>
    <w:p w14:paraId="14447D5F" w14:textId="77777777" w:rsidR="0093791A" w:rsidRPr="0071267A" w:rsidRDefault="003F24B4"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t>(2)</w:t>
      </w:r>
      <w:r w:rsidRPr="0071267A">
        <w:rPr>
          <w:rFonts w:ascii="Arial" w:eastAsia="Calibri" w:hAnsi="Arial" w:cs="Arial"/>
          <w:sz w:val="24"/>
          <w:szCs w:val="24"/>
          <w:lang w:val="en-GB"/>
        </w:rPr>
        <w:tab/>
      </w:r>
      <w:r w:rsidR="003D2044" w:rsidRPr="0071267A">
        <w:rPr>
          <w:rFonts w:ascii="Arial" w:eastAsia="Calibri" w:hAnsi="Arial" w:cs="Arial"/>
          <w:sz w:val="24"/>
          <w:szCs w:val="24"/>
          <w:lang w:val="en-GB"/>
        </w:rPr>
        <w:t>An adult person who is in possession in a private place of</w:t>
      </w:r>
      <w:r w:rsidR="0093791A" w:rsidRPr="0071267A">
        <w:rPr>
          <w:rFonts w:ascii="Arial" w:eastAsia="Calibri" w:hAnsi="Arial" w:cs="Arial"/>
          <w:sz w:val="24"/>
          <w:szCs w:val="24"/>
          <w:lang w:val="en-GB"/>
        </w:rPr>
        <w:t>―</w:t>
      </w:r>
    </w:p>
    <w:p w14:paraId="228A6594" w14:textId="77777777" w:rsidR="0093791A" w:rsidRPr="0071267A" w:rsidRDefault="0093791A" w:rsidP="0093791A">
      <w:pPr>
        <w:autoSpaceDE w:val="0"/>
        <w:autoSpaceDN w:val="0"/>
        <w:adjustRightInd w:val="0"/>
        <w:spacing w:line="360" w:lineRule="auto"/>
        <w:ind w:left="810" w:hanging="81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003D2044" w:rsidRPr="0071267A">
        <w:rPr>
          <w:rFonts w:ascii="Arial" w:eastAsia="Calibri" w:hAnsi="Arial" w:cs="Arial"/>
          <w:sz w:val="24"/>
          <w:szCs w:val="24"/>
          <w:lang w:val="en-GB"/>
        </w:rPr>
        <w:t>a</w:t>
      </w:r>
      <w:proofErr w:type="gramEnd"/>
      <w:r w:rsidR="003D2044" w:rsidRPr="0071267A">
        <w:rPr>
          <w:rFonts w:ascii="Arial" w:eastAsia="Calibri" w:hAnsi="Arial" w:cs="Arial"/>
          <w:sz w:val="24"/>
          <w:szCs w:val="24"/>
          <w:lang w:val="en-GB"/>
        </w:rPr>
        <w:t xml:space="preserve"> quantity that exceeds the prescribed quantity, contemplated in section </w:t>
      </w:r>
      <w:r w:rsidR="00C44F90" w:rsidRPr="0071267A">
        <w:rPr>
          <w:rFonts w:ascii="Arial" w:eastAsia="Calibri" w:hAnsi="Arial" w:cs="Arial"/>
          <w:sz w:val="24"/>
          <w:szCs w:val="24"/>
          <w:lang w:val="en-GB"/>
        </w:rPr>
        <w:t>2</w:t>
      </w:r>
      <w:r w:rsidR="003D2044" w:rsidRPr="0071267A">
        <w:rPr>
          <w:rFonts w:ascii="Arial" w:eastAsia="Calibri" w:hAnsi="Arial" w:cs="Arial"/>
          <w:sz w:val="24"/>
          <w:szCs w:val="24"/>
          <w:lang w:val="en-GB"/>
        </w:rPr>
        <w:t>(1)(</w:t>
      </w:r>
      <w:r w:rsidR="003D2044" w:rsidRPr="0071267A">
        <w:rPr>
          <w:rFonts w:ascii="Arial" w:eastAsia="Calibri" w:hAnsi="Arial" w:cs="Arial"/>
          <w:i/>
          <w:sz w:val="24"/>
          <w:szCs w:val="24"/>
          <w:lang w:val="en-GB"/>
        </w:rPr>
        <w:t>d</w:t>
      </w:r>
      <w:r w:rsidR="003D2044" w:rsidRPr="0071267A">
        <w:rPr>
          <w:rFonts w:ascii="Arial" w:eastAsia="Calibri" w:hAnsi="Arial" w:cs="Arial"/>
          <w:sz w:val="24"/>
          <w:szCs w:val="24"/>
          <w:lang w:val="en-GB"/>
        </w:rPr>
        <w:t>), but which is l</w:t>
      </w:r>
      <w:r w:rsidR="00B546C4" w:rsidRPr="0071267A">
        <w:rPr>
          <w:rFonts w:ascii="Arial" w:eastAsia="Calibri" w:hAnsi="Arial" w:cs="Arial"/>
          <w:sz w:val="24"/>
          <w:szCs w:val="24"/>
          <w:lang w:val="en-GB"/>
        </w:rPr>
        <w:t>ess than a trafficable quantity</w:t>
      </w:r>
      <w:r w:rsidR="003D2044" w:rsidRPr="0071267A">
        <w:rPr>
          <w:rFonts w:ascii="Arial" w:eastAsia="Calibri" w:hAnsi="Arial" w:cs="Arial"/>
          <w:sz w:val="24"/>
          <w:szCs w:val="24"/>
          <w:lang w:val="en-GB"/>
        </w:rPr>
        <w:t xml:space="preserve"> of cannabis</w:t>
      </w:r>
      <w:r w:rsidR="00392D84" w:rsidRPr="0071267A">
        <w:rPr>
          <w:rFonts w:ascii="Arial" w:eastAsia="Calibri" w:hAnsi="Arial" w:cs="Arial"/>
          <w:sz w:val="24"/>
          <w:szCs w:val="24"/>
          <w:lang w:val="en-GB"/>
        </w:rPr>
        <w:t xml:space="preserve">, </w:t>
      </w:r>
      <w:r w:rsidR="003D2044" w:rsidRPr="0071267A">
        <w:rPr>
          <w:rFonts w:ascii="Arial" w:eastAsia="Calibri" w:hAnsi="Arial" w:cs="Arial"/>
          <w:sz w:val="24"/>
          <w:szCs w:val="24"/>
          <w:lang w:val="en-GB"/>
        </w:rPr>
        <w:t xml:space="preserve">is guilty of a Class </w:t>
      </w:r>
      <w:r w:rsidR="00B94BDC" w:rsidRPr="0071267A">
        <w:rPr>
          <w:rFonts w:ascii="Arial" w:eastAsia="Calibri" w:hAnsi="Arial" w:cs="Arial"/>
          <w:sz w:val="24"/>
          <w:szCs w:val="24"/>
          <w:lang w:val="en-GB"/>
        </w:rPr>
        <w:t>C</w:t>
      </w:r>
      <w:r w:rsidR="00AB09A7" w:rsidRPr="0071267A">
        <w:rPr>
          <w:rFonts w:ascii="Arial" w:eastAsia="Calibri" w:hAnsi="Arial" w:cs="Arial"/>
          <w:sz w:val="24"/>
          <w:szCs w:val="24"/>
          <w:lang w:val="en-GB"/>
        </w:rPr>
        <w:t xml:space="preserve"> offence; </w:t>
      </w:r>
    </w:p>
    <w:p w14:paraId="32679DDB" w14:textId="77777777" w:rsidR="00AB09A7" w:rsidRPr="0071267A" w:rsidRDefault="0093791A" w:rsidP="0093791A">
      <w:pPr>
        <w:autoSpaceDE w:val="0"/>
        <w:autoSpaceDN w:val="0"/>
        <w:adjustRightInd w:val="0"/>
        <w:spacing w:line="360" w:lineRule="auto"/>
        <w:ind w:left="810" w:hanging="81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a</w:t>
      </w:r>
      <w:proofErr w:type="gramEnd"/>
      <w:r w:rsidRPr="0071267A">
        <w:rPr>
          <w:rFonts w:ascii="Arial" w:eastAsia="Calibri" w:hAnsi="Arial" w:cs="Arial"/>
          <w:sz w:val="24"/>
          <w:szCs w:val="24"/>
          <w:lang w:val="en-GB"/>
        </w:rPr>
        <w:t xml:space="preserve"> traffi</w:t>
      </w:r>
      <w:r w:rsidR="00B546C4" w:rsidRPr="0071267A">
        <w:rPr>
          <w:rFonts w:ascii="Arial" w:eastAsia="Calibri" w:hAnsi="Arial" w:cs="Arial"/>
          <w:sz w:val="24"/>
          <w:szCs w:val="24"/>
          <w:lang w:val="en-GB"/>
        </w:rPr>
        <w:t>cable quantity</w:t>
      </w:r>
      <w:r w:rsidRPr="0071267A">
        <w:rPr>
          <w:rFonts w:ascii="Arial" w:eastAsia="Calibri" w:hAnsi="Arial" w:cs="Arial"/>
          <w:sz w:val="24"/>
          <w:szCs w:val="24"/>
          <w:lang w:val="en-GB"/>
        </w:rPr>
        <w:t xml:space="preserve"> of cannabis</w:t>
      </w:r>
      <w:r w:rsidR="00392D84"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 xml:space="preserve">is guilty of a Class </w:t>
      </w:r>
      <w:r w:rsidR="000F7241" w:rsidRPr="0071267A">
        <w:rPr>
          <w:rFonts w:ascii="Arial" w:eastAsia="Calibri" w:hAnsi="Arial" w:cs="Arial"/>
          <w:sz w:val="24"/>
          <w:szCs w:val="24"/>
          <w:lang w:val="en-GB"/>
        </w:rPr>
        <w:t>B</w:t>
      </w:r>
      <w:r w:rsidR="005352B4" w:rsidRPr="0071267A">
        <w:rPr>
          <w:rFonts w:ascii="Arial" w:eastAsia="Calibri" w:hAnsi="Arial" w:cs="Arial"/>
          <w:sz w:val="24"/>
          <w:szCs w:val="24"/>
          <w:lang w:val="en-GB"/>
        </w:rPr>
        <w:t xml:space="preserve"> </w:t>
      </w:r>
      <w:r w:rsidR="00AB09A7" w:rsidRPr="0071267A">
        <w:rPr>
          <w:rFonts w:ascii="Arial" w:eastAsia="Calibri" w:hAnsi="Arial" w:cs="Arial"/>
          <w:sz w:val="24"/>
          <w:szCs w:val="24"/>
          <w:lang w:val="en-GB"/>
        </w:rPr>
        <w:t>offence; or</w:t>
      </w:r>
    </w:p>
    <w:p w14:paraId="4C1FB226" w14:textId="618E2656" w:rsidR="0093791A" w:rsidRPr="0071267A" w:rsidRDefault="00DE4B27" w:rsidP="0093791A">
      <w:pPr>
        <w:autoSpaceDE w:val="0"/>
        <w:autoSpaceDN w:val="0"/>
        <w:adjustRightInd w:val="0"/>
        <w:spacing w:line="360" w:lineRule="auto"/>
        <w:ind w:left="810" w:hanging="81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a</w:t>
      </w:r>
      <w:proofErr w:type="gramEnd"/>
      <w:r w:rsidRPr="0071267A">
        <w:rPr>
          <w:rFonts w:ascii="Arial" w:eastAsia="Calibri" w:hAnsi="Arial" w:cs="Arial"/>
          <w:sz w:val="24"/>
          <w:szCs w:val="24"/>
          <w:lang w:val="en-GB"/>
        </w:rPr>
        <w:t xml:space="preserve"> commercial quantity of cannabis, is guilty of a Class A offence.</w:t>
      </w:r>
    </w:p>
    <w:p w14:paraId="7702429A" w14:textId="77777777" w:rsidR="00B207C2" w:rsidRPr="0071267A" w:rsidRDefault="0093791A" w:rsidP="0093791A">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033FCC" w:rsidRPr="0071267A">
        <w:rPr>
          <w:rFonts w:ascii="Arial" w:eastAsia="Calibri" w:hAnsi="Arial" w:cs="Arial"/>
          <w:sz w:val="24"/>
          <w:szCs w:val="24"/>
          <w:lang w:val="en-GB"/>
        </w:rPr>
        <w:t>(3)</w:t>
      </w:r>
      <w:r w:rsidR="00B207C2" w:rsidRPr="0071267A">
        <w:rPr>
          <w:rFonts w:ascii="Arial" w:eastAsia="Calibri" w:hAnsi="Arial" w:cs="Arial"/>
          <w:sz w:val="24"/>
          <w:szCs w:val="24"/>
          <w:lang w:val="en-GB"/>
        </w:rPr>
        <w:tab/>
        <w:t>A</w:t>
      </w:r>
      <w:r w:rsidR="004A2E98" w:rsidRPr="0071267A">
        <w:rPr>
          <w:rFonts w:ascii="Arial" w:eastAsia="Calibri" w:hAnsi="Arial" w:cs="Arial"/>
          <w:sz w:val="24"/>
          <w:szCs w:val="24"/>
          <w:lang w:val="en-GB"/>
        </w:rPr>
        <w:t>n</w:t>
      </w:r>
      <w:r w:rsidR="00B207C2" w:rsidRPr="0071267A">
        <w:rPr>
          <w:rFonts w:ascii="Arial" w:eastAsia="Calibri" w:hAnsi="Arial" w:cs="Arial"/>
          <w:sz w:val="24"/>
          <w:szCs w:val="24"/>
          <w:lang w:val="en-GB"/>
        </w:rPr>
        <w:t xml:space="preserve"> </w:t>
      </w:r>
      <w:r w:rsidR="008E2C47" w:rsidRPr="0071267A">
        <w:rPr>
          <w:rFonts w:ascii="Arial" w:eastAsia="Calibri" w:hAnsi="Arial" w:cs="Arial"/>
          <w:sz w:val="24"/>
          <w:szCs w:val="24"/>
          <w:lang w:val="en-GB"/>
        </w:rPr>
        <w:t xml:space="preserve">adult </w:t>
      </w:r>
      <w:r w:rsidR="00B207C2" w:rsidRPr="0071267A">
        <w:rPr>
          <w:rFonts w:ascii="Arial" w:eastAsia="Calibri" w:hAnsi="Arial" w:cs="Arial"/>
          <w:sz w:val="24"/>
          <w:szCs w:val="24"/>
          <w:lang w:val="en-GB"/>
        </w:rPr>
        <w:t xml:space="preserve">person who is </w:t>
      </w:r>
      <w:r w:rsidR="008A7BC8" w:rsidRPr="0071267A">
        <w:rPr>
          <w:rFonts w:ascii="Arial" w:eastAsia="Calibri" w:hAnsi="Arial" w:cs="Arial"/>
          <w:sz w:val="24"/>
          <w:szCs w:val="24"/>
          <w:lang w:val="en-GB"/>
        </w:rPr>
        <w:t>in possession of cannabis</w:t>
      </w:r>
      <w:r w:rsidR="00BC0E51" w:rsidRPr="0071267A">
        <w:rPr>
          <w:rFonts w:ascii="Arial" w:eastAsia="Calibri" w:hAnsi="Arial" w:cs="Arial"/>
          <w:sz w:val="24"/>
          <w:szCs w:val="24"/>
          <w:lang w:val="en-GB"/>
        </w:rPr>
        <w:t xml:space="preserve"> at any place </w:t>
      </w:r>
      <w:r w:rsidR="00F17F54" w:rsidRPr="0071267A">
        <w:rPr>
          <w:rFonts w:ascii="Arial" w:eastAsia="Calibri" w:hAnsi="Arial" w:cs="Arial"/>
          <w:sz w:val="24"/>
          <w:szCs w:val="24"/>
          <w:lang w:val="en-GB"/>
        </w:rPr>
        <w:t>and who—</w:t>
      </w:r>
    </w:p>
    <w:p w14:paraId="2CC2163E" w14:textId="77777777" w:rsidR="000B7D66" w:rsidRPr="0071267A" w:rsidRDefault="00185F02" w:rsidP="0081543B">
      <w:pPr>
        <w:pStyle w:val="Default"/>
        <w:spacing w:line="360" w:lineRule="auto"/>
        <w:ind w:left="720" w:hanging="720"/>
        <w:rPr>
          <w:rFonts w:ascii="Arial" w:eastAsiaTheme="minorHAnsi" w:hAnsi="Arial" w:cs="Arial"/>
          <w:color w:val="auto"/>
          <w:lang w:val="en-GB" w:eastAsia="en-US"/>
        </w:rPr>
      </w:pPr>
      <w:r w:rsidRPr="0071267A">
        <w:rPr>
          <w:rFonts w:ascii="Arial" w:eastAsia="Calibri" w:hAnsi="Arial" w:cs="Arial"/>
          <w:color w:val="auto"/>
          <w:lang w:val="en-GB"/>
        </w:rPr>
        <w:t>(</w:t>
      </w:r>
      <w:r w:rsidRPr="0071267A">
        <w:rPr>
          <w:rFonts w:ascii="Arial" w:eastAsia="Calibri" w:hAnsi="Arial" w:cs="Arial"/>
          <w:i/>
          <w:color w:val="auto"/>
          <w:lang w:val="en-GB"/>
        </w:rPr>
        <w:t>a</w:t>
      </w:r>
      <w:r w:rsidR="00F84692" w:rsidRPr="0071267A">
        <w:rPr>
          <w:rFonts w:ascii="Arial" w:eastAsia="Calibri" w:hAnsi="Arial" w:cs="Arial"/>
          <w:color w:val="auto"/>
          <w:lang w:val="en-GB"/>
        </w:rPr>
        <w:t>)</w:t>
      </w:r>
      <w:r w:rsidR="00F84692" w:rsidRPr="0071267A">
        <w:rPr>
          <w:rFonts w:ascii="Arial" w:eastAsia="Calibri" w:hAnsi="Arial" w:cs="Arial"/>
          <w:color w:val="auto"/>
          <w:lang w:val="en-GB"/>
        </w:rPr>
        <w:tab/>
      </w:r>
      <w:proofErr w:type="gramStart"/>
      <w:r w:rsidR="002951D4" w:rsidRPr="0071267A">
        <w:rPr>
          <w:rFonts w:ascii="Arial" w:eastAsia="Calibri" w:hAnsi="Arial" w:cs="Arial"/>
          <w:lang w:val="en-GB"/>
        </w:rPr>
        <w:t>fails</w:t>
      </w:r>
      <w:proofErr w:type="gramEnd"/>
      <w:r w:rsidR="002951D4" w:rsidRPr="0071267A">
        <w:rPr>
          <w:rFonts w:ascii="Arial" w:eastAsia="Calibri" w:hAnsi="Arial" w:cs="Arial"/>
          <w:lang w:val="en-GB"/>
        </w:rPr>
        <w:t xml:space="preserve"> to </w:t>
      </w:r>
      <w:r w:rsidR="002951D4" w:rsidRPr="0071267A">
        <w:rPr>
          <w:rFonts w:ascii="Arial" w:hAnsi="Arial" w:cs="Arial"/>
          <w:lang w:val="en-GB"/>
        </w:rPr>
        <w:t>store such cannabis</w:t>
      </w:r>
      <w:r w:rsidR="002951D4" w:rsidRPr="0071267A">
        <w:rPr>
          <w:rFonts w:ascii="Arial" w:eastAsiaTheme="minorHAnsi" w:hAnsi="Arial" w:cs="Arial"/>
          <w:color w:val="auto"/>
          <w:lang w:val="en-GB" w:eastAsia="en-US"/>
        </w:rPr>
        <w:t xml:space="preserve"> </w:t>
      </w:r>
      <w:r w:rsidR="00F84692" w:rsidRPr="0071267A">
        <w:rPr>
          <w:rFonts w:ascii="Arial" w:eastAsiaTheme="minorHAnsi" w:hAnsi="Arial" w:cs="Arial"/>
          <w:color w:val="auto"/>
          <w:lang w:val="en-GB" w:eastAsia="en-US"/>
        </w:rPr>
        <w:t xml:space="preserve">in a secure space that is inaccessible to </w:t>
      </w:r>
      <w:r w:rsidR="005D0661" w:rsidRPr="0071267A">
        <w:rPr>
          <w:rFonts w:ascii="Arial" w:eastAsiaTheme="minorHAnsi" w:hAnsi="Arial" w:cs="Arial"/>
          <w:color w:val="auto"/>
          <w:lang w:val="en-GB" w:eastAsia="en-US"/>
        </w:rPr>
        <w:t xml:space="preserve">a </w:t>
      </w:r>
      <w:r w:rsidR="00EC7127" w:rsidRPr="0071267A">
        <w:rPr>
          <w:rFonts w:ascii="Arial" w:eastAsiaTheme="minorHAnsi" w:hAnsi="Arial" w:cs="Arial"/>
          <w:color w:val="auto"/>
          <w:lang w:val="en-GB" w:eastAsia="en-US"/>
        </w:rPr>
        <w:t>child</w:t>
      </w:r>
      <w:r w:rsidR="000B7D66" w:rsidRPr="0071267A">
        <w:rPr>
          <w:rFonts w:ascii="Arial" w:eastAsiaTheme="minorHAnsi" w:hAnsi="Arial" w:cs="Arial"/>
          <w:color w:val="auto"/>
          <w:lang w:val="en-GB" w:eastAsia="en-US"/>
        </w:rPr>
        <w:t>; or</w:t>
      </w:r>
    </w:p>
    <w:p w14:paraId="2CDC0B96" w14:textId="77777777" w:rsidR="00293AB9" w:rsidRPr="0071267A" w:rsidRDefault="000B7D66" w:rsidP="00AE2B56">
      <w:pPr>
        <w:pStyle w:val="Default"/>
        <w:spacing w:line="360" w:lineRule="auto"/>
        <w:ind w:left="720" w:hanging="720"/>
        <w:rPr>
          <w:rFonts w:ascii="Arial" w:hAnsi="Arial" w:cs="Arial"/>
          <w:color w:val="auto"/>
          <w:lang w:val="en-GB"/>
        </w:rPr>
      </w:pPr>
      <w:r w:rsidRPr="0071267A">
        <w:rPr>
          <w:rFonts w:ascii="Arial" w:eastAsiaTheme="minorHAnsi" w:hAnsi="Arial" w:cs="Arial"/>
          <w:color w:val="auto"/>
          <w:lang w:val="en-GB" w:eastAsia="en-US"/>
        </w:rPr>
        <w:t>(</w:t>
      </w:r>
      <w:r w:rsidR="00185F02" w:rsidRPr="0071267A">
        <w:rPr>
          <w:rFonts w:ascii="Arial" w:eastAsiaTheme="minorHAnsi" w:hAnsi="Arial" w:cs="Arial"/>
          <w:i/>
          <w:color w:val="auto"/>
          <w:lang w:val="en-GB" w:eastAsia="en-US"/>
        </w:rPr>
        <w:t>b</w:t>
      </w:r>
      <w:r w:rsidRPr="0071267A">
        <w:rPr>
          <w:rFonts w:ascii="Arial" w:eastAsiaTheme="minorHAnsi" w:hAnsi="Arial" w:cs="Arial"/>
          <w:color w:val="auto"/>
          <w:lang w:val="en-GB" w:eastAsia="en-US"/>
        </w:rPr>
        <w:t>)</w:t>
      </w:r>
      <w:r w:rsidRPr="0071267A">
        <w:rPr>
          <w:rFonts w:ascii="Arial" w:eastAsiaTheme="minorHAnsi" w:hAnsi="Arial" w:cs="Arial"/>
          <w:color w:val="auto"/>
          <w:lang w:val="en-GB" w:eastAsia="en-US"/>
        </w:rPr>
        <w:tab/>
      </w:r>
      <w:proofErr w:type="gramStart"/>
      <w:r w:rsidR="002D374F" w:rsidRPr="0071267A">
        <w:rPr>
          <w:rFonts w:ascii="Arial" w:eastAsiaTheme="minorHAnsi" w:hAnsi="Arial" w:cs="Arial"/>
          <w:color w:val="auto"/>
          <w:lang w:val="en-GB" w:eastAsia="en-US"/>
        </w:rPr>
        <w:t>stores</w:t>
      </w:r>
      <w:proofErr w:type="gramEnd"/>
      <w:r w:rsidR="002D374F" w:rsidRPr="0071267A">
        <w:rPr>
          <w:rFonts w:ascii="Arial" w:eastAsiaTheme="minorHAnsi" w:hAnsi="Arial" w:cs="Arial"/>
          <w:color w:val="auto"/>
          <w:lang w:val="en-GB" w:eastAsia="en-US"/>
        </w:rPr>
        <w:t xml:space="preserve"> such cannabis </w:t>
      </w:r>
      <w:r w:rsidR="00F66C66" w:rsidRPr="0071267A">
        <w:rPr>
          <w:rFonts w:ascii="Arial" w:eastAsiaTheme="minorHAnsi" w:hAnsi="Arial" w:cs="Arial"/>
          <w:color w:val="auto"/>
          <w:lang w:val="en-GB" w:eastAsia="en-US"/>
        </w:rPr>
        <w:t xml:space="preserve">in </w:t>
      </w:r>
      <w:r w:rsidR="00F84692" w:rsidRPr="0071267A">
        <w:rPr>
          <w:rFonts w:ascii="Arial" w:hAnsi="Arial" w:cs="Arial"/>
          <w:color w:val="auto"/>
          <w:lang w:val="en-GB"/>
        </w:rPr>
        <w:t xml:space="preserve">a manner that </w:t>
      </w:r>
      <w:r w:rsidR="00F66C66" w:rsidRPr="0071267A">
        <w:rPr>
          <w:rFonts w:ascii="Arial" w:hAnsi="Arial" w:cs="Arial"/>
          <w:color w:val="auto"/>
          <w:lang w:val="en-GB"/>
        </w:rPr>
        <w:t xml:space="preserve">does not </w:t>
      </w:r>
      <w:r w:rsidR="00F84692" w:rsidRPr="0071267A">
        <w:rPr>
          <w:rFonts w:ascii="Arial" w:hAnsi="Arial" w:cs="Arial"/>
          <w:color w:val="auto"/>
          <w:lang w:val="en-GB"/>
        </w:rPr>
        <w:t>compl</w:t>
      </w:r>
      <w:r w:rsidR="00F66C66" w:rsidRPr="0071267A">
        <w:rPr>
          <w:rFonts w:ascii="Arial" w:hAnsi="Arial" w:cs="Arial"/>
          <w:color w:val="auto"/>
          <w:lang w:val="en-GB"/>
        </w:rPr>
        <w:t>y</w:t>
      </w:r>
      <w:r w:rsidR="000D2FF3" w:rsidRPr="0071267A">
        <w:rPr>
          <w:rFonts w:ascii="Arial" w:hAnsi="Arial" w:cs="Arial"/>
          <w:color w:val="auto"/>
          <w:lang w:val="en-GB"/>
        </w:rPr>
        <w:t xml:space="preserve"> with any </w:t>
      </w:r>
      <w:r w:rsidR="00CD46E4" w:rsidRPr="0071267A">
        <w:rPr>
          <w:rFonts w:ascii="Arial" w:hAnsi="Arial" w:cs="Arial"/>
          <w:color w:val="auto"/>
          <w:lang w:val="en-GB"/>
        </w:rPr>
        <w:t xml:space="preserve">requirement or </w:t>
      </w:r>
      <w:r w:rsidR="000D2FF3" w:rsidRPr="0071267A">
        <w:rPr>
          <w:rFonts w:ascii="Arial" w:hAnsi="Arial" w:cs="Arial"/>
          <w:color w:val="auto"/>
          <w:lang w:val="en-GB"/>
        </w:rPr>
        <w:t xml:space="preserve">standard </w:t>
      </w:r>
      <w:r w:rsidR="0018355A" w:rsidRPr="0071267A">
        <w:rPr>
          <w:rFonts w:ascii="Arial" w:hAnsi="Arial" w:cs="Arial"/>
          <w:color w:val="auto"/>
          <w:lang w:val="en-GB"/>
        </w:rPr>
        <w:t>regarding the storing of cannabis</w:t>
      </w:r>
      <w:r w:rsidR="00293AB9" w:rsidRPr="0071267A">
        <w:rPr>
          <w:rFonts w:ascii="Arial" w:hAnsi="Arial" w:cs="Arial"/>
          <w:color w:val="auto"/>
          <w:lang w:val="en-GB"/>
        </w:rPr>
        <w:t xml:space="preserve"> </w:t>
      </w:r>
      <w:r w:rsidR="000D2FF3" w:rsidRPr="0071267A">
        <w:rPr>
          <w:rFonts w:ascii="Arial" w:hAnsi="Arial" w:cs="Arial"/>
          <w:color w:val="auto"/>
          <w:lang w:val="en-GB"/>
        </w:rPr>
        <w:t>prescribe</w:t>
      </w:r>
      <w:r w:rsidR="0018355A" w:rsidRPr="0071267A">
        <w:rPr>
          <w:rFonts w:ascii="Arial" w:hAnsi="Arial" w:cs="Arial"/>
          <w:color w:val="auto"/>
          <w:lang w:val="en-GB"/>
        </w:rPr>
        <w:t>d</w:t>
      </w:r>
      <w:r w:rsidR="000D2FF3" w:rsidRPr="0071267A">
        <w:rPr>
          <w:rFonts w:ascii="Arial" w:hAnsi="Arial" w:cs="Arial"/>
          <w:color w:val="auto"/>
          <w:lang w:val="en-GB"/>
        </w:rPr>
        <w:t xml:space="preserve"> by </w:t>
      </w:r>
      <w:r w:rsidR="00F84692" w:rsidRPr="0071267A">
        <w:rPr>
          <w:rFonts w:ascii="Arial" w:hAnsi="Arial" w:cs="Arial"/>
          <w:color w:val="auto"/>
          <w:lang w:val="en-GB"/>
        </w:rPr>
        <w:t>regulation</w:t>
      </w:r>
      <w:r w:rsidR="00293AB9" w:rsidRPr="0071267A">
        <w:rPr>
          <w:rFonts w:ascii="Arial" w:hAnsi="Arial" w:cs="Arial"/>
          <w:color w:val="auto"/>
          <w:lang w:val="en-GB"/>
        </w:rPr>
        <w:t>,</w:t>
      </w:r>
    </w:p>
    <w:p w14:paraId="10B542C6" w14:textId="77777777" w:rsidR="00F84692" w:rsidRPr="0071267A" w:rsidRDefault="00293AB9" w:rsidP="00AE2B56">
      <w:pPr>
        <w:pStyle w:val="Default"/>
        <w:spacing w:line="360" w:lineRule="auto"/>
        <w:ind w:left="720" w:hanging="720"/>
        <w:rPr>
          <w:rFonts w:ascii="Arial" w:hAnsi="Arial" w:cs="Arial"/>
          <w:color w:val="auto"/>
          <w:lang w:val="en-GB"/>
        </w:rPr>
      </w:pPr>
      <w:proofErr w:type="gramStart"/>
      <w:r w:rsidRPr="0071267A">
        <w:rPr>
          <w:rFonts w:ascii="Arial" w:hAnsi="Arial" w:cs="Arial"/>
          <w:color w:val="auto"/>
          <w:lang w:val="en-GB"/>
        </w:rPr>
        <w:t>is</w:t>
      </w:r>
      <w:proofErr w:type="gramEnd"/>
      <w:r w:rsidRPr="0071267A">
        <w:rPr>
          <w:rFonts w:ascii="Arial" w:hAnsi="Arial" w:cs="Arial"/>
          <w:color w:val="auto"/>
          <w:lang w:val="en-GB"/>
        </w:rPr>
        <w:t xml:space="preserve"> guilty of a</w:t>
      </w:r>
      <w:r w:rsidR="008A4A43" w:rsidRPr="0071267A">
        <w:rPr>
          <w:rFonts w:ascii="Arial" w:hAnsi="Arial" w:cs="Arial"/>
          <w:color w:val="auto"/>
          <w:lang w:val="en-GB"/>
        </w:rPr>
        <w:t xml:space="preserve"> Class </w:t>
      </w:r>
      <w:r w:rsidR="00854285" w:rsidRPr="0071267A">
        <w:rPr>
          <w:rFonts w:ascii="Arial" w:hAnsi="Arial" w:cs="Arial"/>
          <w:color w:val="auto"/>
          <w:lang w:val="en-GB"/>
        </w:rPr>
        <w:t>C</w:t>
      </w:r>
      <w:r w:rsidR="008A4A43" w:rsidRPr="0071267A">
        <w:rPr>
          <w:rFonts w:ascii="Arial" w:hAnsi="Arial" w:cs="Arial"/>
          <w:color w:val="auto"/>
          <w:lang w:val="en-GB"/>
        </w:rPr>
        <w:t xml:space="preserve"> </w:t>
      </w:r>
      <w:r w:rsidRPr="0071267A">
        <w:rPr>
          <w:rFonts w:ascii="Arial" w:hAnsi="Arial" w:cs="Arial"/>
          <w:color w:val="auto"/>
          <w:lang w:val="en-GB"/>
        </w:rPr>
        <w:t>offence.</w:t>
      </w:r>
      <w:r w:rsidR="00F84692" w:rsidRPr="0071267A">
        <w:rPr>
          <w:rFonts w:ascii="Arial" w:hAnsi="Arial" w:cs="Arial"/>
          <w:color w:val="auto"/>
          <w:lang w:val="en-GB"/>
        </w:rPr>
        <w:t xml:space="preserve"> </w:t>
      </w:r>
    </w:p>
    <w:p w14:paraId="068B7041" w14:textId="447EC92C" w:rsidR="00492D83" w:rsidRPr="0071267A" w:rsidRDefault="00492D83" w:rsidP="00AE2B56">
      <w:pPr>
        <w:pStyle w:val="Default"/>
        <w:spacing w:line="360" w:lineRule="auto"/>
        <w:ind w:left="720" w:hanging="720"/>
        <w:rPr>
          <w:rFonts w:ascii="Arial" w:hAnsi="Arial" w:cs="Arial"/>
          <w:color w:val="7030A0"/>
          <w:lang w:val="en-GB"/>
        </w:rPr>
      </w:pPr>
      <w:r w:rsidRPr="0071267A">
        <w:rPr>
          <w:rFonts w:ascii="Arial" w:hAnsi="Arial" w:cs="Arial"/>
          <w:color w:val="7030A0"/>
          <w:lang w:val="en-GB"/>
        </w:rPr>
        <w:t>(</w:t>
      </w:r>
      <w:r w:rsidRPr="0071267A">
        <w:rPr>
          <w:rFonts w:ascii="Arial" w:hAnsi="Arial" w:cs="Arial"/>
          <w:b/>
          <w:color w:val="7030A0"/>
          <w:lang w:val="en-GB"/>
        </w:rPr>
        <w:t>Comment:</w:t>
      </w:r>
      <w:r w:rsidRPr="0071267A">
        <w:rPr>
          <w:rFonts w:ascii="Arial" w:hAnsi="Arial" w:cs="Arial"/>
          <w:color w:val="7030A0"/>
          <w:lang w:val="en-GB"/>
        </w:rPr>
        <w:t xml:space="preserve"> See paragraph 5.6, page 52 of </w:t>
      </w:r>
      <w:proofErr w:type="spellStart"/>
      <w:r w:rsidRPr="0071267A">
        <w:rPr>
          <w:rFonts w:ascii="Arial" w:hAnsi="Arial" w:cs="Arial"/>
          <w:color w:val="7030A0"/>
          <w:lang w:val="en-GB"/>
        </w:rPr>
        <w:t>C&amp;R</w:t>
      </w:r>
      <w:proofErr w:type="spellEnd"/>
      <w:r w:rsidRPr="0071267A">
        <w:rPr>
          <w:rFonts w:ascii="Arial" w:hAnsi="Arial" w:cs="Arial"/>
          <w:color w:val="7030A0"/>
          <w:lang w:val="en-GB"/>
        </w:rPr>
        <w:t>)</w:t>
      </w:r>
    </w:p>
    <w:p w14:paraId="4EF88702" w14:textId="5D575E22" w:rsidR="00492D83" w:rsidRPr="0071267A" w:rsidRDefault="00492D83" w:rsidP="00AE2B56">
      <w:pPr>
        <w:pStyle w:val="Default"/>
        <w:spacing w:line="360" w:lineRule="auto"/>
        <w:ind w:left="720" w:hanging="720"/>
        <w:rPr>
          <w:rFonts w:ascii="Arial" w:hAnsi="Arial" w:cs="Arial"/>
          <w:b/>
          <w:color w:val="FF0000"/>
          <w:u w:val="single"/>
          <w:lang w:val="en-GB"/>
        </w:rPr>
      </w:pPr>
      <w:r w:rsidRPr="0071267A">
        <w:rPr>
          <w:rFonts w:ascii="Arial" w:hAnsi="Arial" w:cs="Arial"/>
          <w:b/>
          <w:color w:val="FF0000"/>
          <w:u w:val="single"/>
          <w:lang w:val="en-GB"/>
        </w:rPr>
        <w:t>Option:</w:t>
      </w:r>
    </w:p>
    <w:p w14:paraId="334DEECC" w14:textId="78BAC23A" w:rsidR="00492D83" w:rsidRPr="0071267A" w:rsidRDefault="00492D83" w:rsidP="00492D83">
      <w:pPr>
        <w:autoSpaceDE w:val="0"/>
        <w:autoSpaceDN w:val="0"/>
        <w:adjustRightInd w:val="0"/>
        <w:spacing w:line="360" w:lineRule="auto"/>
        <w:ind w:firstLine="1418"/>
        <w:rPr>
          <w:rFonts w:ascii="Arial" w:eastAsia="Calibri" w:hAnsi="Arial" w:cs="Arial"/>
          <w:b/>
          <w:color w:val="FF0000"/>
          <w:sz w:val="24"/>
          <w:szCs w:val="24"/>
          <w:lang w:val="en-GB"/>
        </w:rPr>
      </w:pPr>
      <w:r w:rsidRPr="0071267A">
        <w:rPr>
          <w:rFonts w:ascii="Arial" w:eastAsia="Calibri" w:hAnsi="Arial" w:cs="Arial"/>
          <w:sz w:val="24"/>
          <w:szCs w:val="24"/>
          <w:lang w:val="en-GB"/>
        </w:rPr>
        <w:t>(3)</w:t>
      </w:r>
      <w:r w:rsidRPr="0071267A">
        <w:rPr>
          <w:rFonts w:ascii="Arial" w:eastAsia="Calibri" w:hAnsi="Arial" w:cs="Arial"/>
          <w:sz w:val="24"/>
          <w:szCs w:val="24"/>
          <w:lang w:val="en-GB"/>
        </w:rPr>
        <w:tab/>
        <w:t xml:space="preserve">An adult person who is in possession of cannabis at any place and </w:t>
      </w:r>
      <w:proofErr w:type="gramStart"/>
      <w:r w:rsidRPr="0071267A">
        <w:rPr>
          <w:rFonts w:ascii="Arial" w:eastAsia="Calibri" w:hAnsi="Arial" w:cs="Arial"/>
          <w:sz w:val="24"/>
          <w:szCs w:val="24"/>
          <w:lang w:val="en-GB"/>
        </w:rPr>
        <w:t>who</w:t>
      </w:r>
      <w:r w:rsidRPr="0071267A">
        <w:rPr>
          <w:rFonts w:ascii="Arial" w:eastAsia="Calibri" w:hAnsi="Arial" w:cs="Arial"/>
          <w:b/>
          <w:color w:val="FF0000"/>
          <w:sz w:val="24"/>
          <w:szCs w:val="24"/>
          <w:lang w:val="en-GB"/>
        </w:rPr>
        <w:t>[—</w:t>
      </w:r>
      <w:proofErr w:type="gramEnd"/>
    </w:p>
    <w:p w14:paraId="4FCEE9AA" w14:textId="77777777" w:rsidR="00492D83" w:rsidRPr="0071267A" w:rsidRDefault="00492D83" w:rsidP="00492D83">
      <w:pPr>
        <w:pStyle w:val="Default"/>
        <w:spacing w:line="360" w:lineRule="auto"/>
        <w:ind w:left="720" w:hanging="720"/>
        <w:rPr>
          <w:rFonts w:ascii="Arial" w:eastAsiaTheme="minorHAnsi" w:hAnsi="Arial" w:cs="Arial"/>
          <w:b/>
          <w:color w:val="FF0000"/>
          <w:lang w:val="en-GB" w:eastAsia="en-US"/>
        </w:rPr>
      </w:pPr>
      <w:r w:rsidRPr="0071267A">
        <w:rPr>
          <w:rFonts w:ascii="Arial" w:eastAsia="Calibri" w:hAnsi="Arial" w:cs="Arial"/>
          <w:b/>
          <w:color w:val="FF0000"/>
          <w:lang w:val="en-GB"/>
        </w:rPr>
        <w:t>(</w:t>
      </w:r>
      <w:r w:rsidRPr="0071267A">
        <w:rPr>
          <w:rFonts w:ascii="Arial" w:eastAsia="Calibri" w:hAnsi="Arial" w:cs="Arial"/>
          <w:b/>
          <w:i/>
          <w:color w:val="FF0000"/>
          <w:lang w:val="en-GB"/>
        </w:rPr>
        <w:t>a</w:t>
      </w:r>
      <w:r w:rsidRPr="0071267A">
        <w:rPr>
          <w:rFonts w:ascii="Arial" w:eastAsia="Calibri" w:hAnsi="Arial" w:cs="Arial"/>
          <w:b/>
          <w:color w:val="FF0000"/>
          <w:lang w:val="en-GB"/>
        </w:rPr>
        <w:t>)</w:t>
      </w:r>
      <w:r w:rsidRPr="0071267A">
        <w:rPr>
          <w:rFonts w:ascii="Arial" w:eastAsia="Calibri" w:hAnsi="Arial" w:cs="Arial"/>
          <w:b/>
          <w:color w:val="FF0000"/>
          <w:lang w:val="en-GB"/>
        </w:rPr>
        <w:tab/>
      </w:r>
      <w:proofErr w:type="gramStart"/>
      <w:r w:rsidRPr="0071267A">
        <w:rPr>
          <w:rFonts w:ascii="Arial" w:eastAsia="Calibri" w:hAnsi="Arial" w:cs="Arial"/>
          <w:b/>
          <w:color w:val="FF0000"/>
          <w:lang w:val="en-GB"/>
        </w:rPr>
        <w:t>fails</w:t>
      </w:r>
      <w:proofErr w:type="gramEnd"/>
      <w:r w:rsidRPr="0071267A">
        <w:rPr>
          <w:rFonts w:ascii="Arial" w:eastAsia="Calibri" w:hAnsi="Arial" w:cs="Arial"/>
          <w:b/>
          <w:color w:val="FF0000"/>
          <w:lang w:val="en-GB"/>
        </w:rPr>
        <w:t xml:space="preserve"> to </w:t>
      </w:r>
      <w:r w:rsidRPr="0071267A">
        <w:rPr>
          <w:rFonts w:ascii="Arial" w:hAnsi="Arial" w:cs="Arial"/>
          <w:b/>
          <w:color w:val="FF0000"/>
          <w:lang w:val="en-GB"/>
        </w:rPr>
        <w:t>store such cannabis</w:t>
      </w:r>
      <w:r w:rsidRPr="0071267A">
        <w:rPr>
          <w:rFonts w:ascii="Arial" w:eastAsiaTheme="minorHAnsi" w:hAnsi="Arial" w:cs="Arial"/>
          <w:b/>
          <w:color w:val="FF0000"/>
          <w:lang w:val="en-GB" w:eastAsia="en-US"/>
        </w:rPr>
        <w:t xml:space="preserve"> in a secure space that is inaccessible to a child; or</w:t>
      </w:r>
    </w:p>
    <w:p w14:paraId="6DB5F667" w14:textId="097E22A6" w:rsidR="00492D83" w:rsidRPr="0071267A" w:rsidRDefault="00492D83" w:rsidP="00492D83">
      <w:pPr>
        <w:pStyle w:val="Default"/>
        <w:spacing w:line="360" w:lineRule="auto"/>
        <w:ind w:left="720" w:hanging="720"/>
        <w:rPr>
          <w:rFonts w:ascii="Arial" w:hAnsi="Arial" w:cs="Arial"/>
          <w:color w:val="auto"/>
          <w:lang w:val="en-GB"/>
        </w:rPr>
      </w:pPr>
      <w:r w:rsidRPr="0071267A">
        <w:rPr>
          <w:rFonts w:ascii="Arial" w:eastAsiaTheme="minorHAnsi" w:hAnsi="Arial" w:cs="Arial"/>
          <w:b/>
          <w:color w:val="FF0000"/>
          <w:lang w:val="en-GB" w:eastAsia="en-US"/>
        </w:rPr>
        <w:t>(</w:t>
      </w:r>
      <w:proofErr w:type="gramStart"/>
      <w:r w:rsidRPr="0071267A">
        <w:rPr>
          <w:rFonts w:ascii="Arial" w:eastAsiaTheme="minorHAnsi" w:hAnsi="Arial" w:cs="Arial"/>
          <w:b/>
          <w:i/>
          <w:color w:val="FF0000"/>
          <w:lang w:val="en-GB" w:eastAsia="en-US"/>
        </w:rPr>
        <w:t>b</w:t>
      </w:r>
      <w:proofErr w:type="gramEnd"/>
      <w:r w:rsidRPr="0071267A">
        <w:rPr>
          <w:rFonts w:ascii="Arial" w:eastAsiaTheme="minorHAnsi" w:hAnsi="Arial" w:cs="Arial"/>
          <w:b/>
          <w:color w:val="FF0000"/>
          <w:lang w:val="en-GB" w:eastAsia="en-US"/>
        </w:rPr>
        <w:t>)</w:t>
      </w:r>
      <w:r w:rsidRPr="0071267A">
        <w:rPr>
          <w:rFonts w:ascii="Arial" w:eastAsiaTheme="minorHAnsi" w:hAnsi="Arial" w:cs="Arial"/>
          <w:b/>
          <w:color w:val="FF0000"/>
          <w:lang w:val="en-GB" w:eastAsia="en-US"/>
        </w:rPr>
        <w:tab/>
        <w:t>]</w:t>
      </w:r>
      <w:r w:rsidRPr="0071267A">
        <w:rPr>
          <w:rFonts w:ascii="Arial" w:eastAsiaTheme="minorHAnsi" w:hAnsi="Arial" w:cs="Arial"/>
          <w:color w:val="auto"/>
          <w:lang w:val="en-GB" w:eastAsia="en-US"/>
        </w:rPr>
        <w:t xml:space="preserve">stores such cannabis in </w:t>
      </w:r>
      <w:r w:rsidRPr="0071267A">
        <w:rPr>
          <w:rFonts w:ascii="Arial" w:hAnsi="Arial" w:cs="Arial"/>
          <w:color w:val="auto"/>
          <w:lang w:val="en-GB"/>
        </w:rPr>
        <w:t xml:space="preserve">a manner that does not comply with any requirement or standard regarding the storing of cannabis prescribed by regulation, is guilty of a Class C offence. </w:t>
      </w:r>
    </w:p>
    <w:p w14:paraId="7BC33436" w14:textId="5F637345" w:rsidR="00492D83" w:rsidRPr="0071267A" w:rsidRDefault="00492D83" w:rsidP="00492D83">
      <w:pPr>
        <w:pStyle w:val="Default"/>
        <w:spacing w:line="360" w:lineRule="auto"/>
        <w:ind w:left="720" w:hanging="720"/>
        <w:jc w:val="center"/>
        <w:rPr>
          <w:rFonts w:ascii="Arial" w:hAnsi="Arial" w:cs="Arial"/>
          <w:color w:val="FF0000"/>
          <w:lang w:val="en-GB"/>
        </w:rPr>
      </w:pPr>
      <w:r w:rsidRPr="0071267A">
        <w:rPr>
          <w:rFonts w:ascii="Arial" w:hAnsi="Arial" w:cs="Arial"/>
          <w:color w:val="auto"/>
          <w:lang w:val="en-GB"/>
        </w:rPr>
        <w:t>*****</w:t>
      </w:r>
    </w:p>
    <w:p w14:paraId="14CF7222" w14:textId="77777777" w:rsidR="0093791A" w:rsidRPr="0071267A" w:rsidRDefault="00917F69" w:rsidP="00917F69">
      <w:pPr>
        <w:pStyle w:val="Default"/>
        <w:spacing w:line="360" w:lineRule="auto"/>
        <w:rPr>
          <w:rFonts w:ascii="Arial" w:hAnsi="Arial" w:cs="Arial"/>
          <w:color w:val="auto"/>
          <w:lang w:val="en-GB"/>
        </w:rPr>
      </w:pPr>
      <w:r w:rsidRPr="0071267A">
        <w:rPr>
          <w:rFonts w:ascii="Arial" w:hAnsi="Arial" w:cs="Arial"/>
          <w:color w:val="auto"/>
          <w:lang w:val="en-GB"/>
        </w:rPr>
        <w:lastRenderedPageBreak/>
        <w:tab/>
      </w:r>
      <w:r w:rsidRPr="0071267A">
        <w:rPr>
          <w:rFonts w:ascii="Arial" w:hAnsi="Arial" w:cs="Arial"/>
          <w:color w:val="auto"/>
          <w:lang w:val="en-GB"/>
        </w:rPr>
        <w:tab/>
        <w:t>(4)</w:t>
      </w:r>
      <w:r w:rsidRPr="0071267A">
        <w:rPr>
          <w:rFonts w:ascii="Arial" w:hAnsi="Arial" w:cs="Arial"/>
          <w:color w:val="auto"/>
          <w:lang w:val="en-GB"/>
        </w:rPr>
        <w:tab/>
        <w:t>An adult person who provides to or obtains from an adult person without the exchange of remuneration</w:t>
      </w:r>
      <w:r w:rsidR="0093791A" w:rsidRPr="0071267A">
        <w:rPr>
          <w:rFonts w:ascii="Arial" w:hAnsi="Arial" w:cs="Arial"/>
          <w:color w:val="auto"/>
          <w:lang w:val="en-GB"/>
        </w:rPr>
        <w:t>―</w:t>
      </w:r>
    </w:p>
    <w:p w14:paraId="755A51C6" w14:textId="6208C4FB" w:rsidR="00917F69" w:rsidRPr="0071267A" w:rsidRDefault="0093791A" w:rsidP="0093791A">
      <w:pPr>
        <w:pStyle w:val="Default"/>
        <w:spacing w:line="360" w:lineRule="auto"/>
        <w:ind w:left="720" w:hanging="720"/>
        <w:rPr>
          <w:rFonts w:ascii="Arial" w:hAnsi="Arial" w:cs="Arial"/>
          <w:color w:val="auto"/>
          <w:lang w:val="en-GB"/>
        </w:rPr>
      </w:pPr>
      <w:r w:rsidRPr="0071267A">
        <w:rPr>
          <w:rFonts w:ascii="Arial" w:hAnsi="Arial" w:cs="Arial"/>
          <w:color w:val="auto"/>
          <w:lang w:val="en-GB"/>
        </w:rPr>
        <w:t>(</w:t>
      </w:r>
      <w:r w:rsidRPr="0071267A">
        <w:rPr>
          <w:rFonts w:ascii="Arial" w:hAnsi="Arial" w:cs="Arial"/>
          <w:i/>
          <w:color w:val="auto"/>
          <w:lang w:val="en-GB"/>
        </w:rPr>
        <w:t>a</w:t>
      </w:r>
      <w:r w:rsidRPr="0071267A">
        <w:rPr>
          <w:rFonts w:ascii="Arial" w:hAnsi="Arial" w:cs="Arial"/>
          <w:color w:val="auto"/>
          <w:lang w:val="en-GB"/>
        </w:rPr>
        <w:t>)</w:t>
      </w:r>
      <w:r w:rsidRPr="0071267A">
        <w:rPr>
          <w:rFonts w:ascii="Arial" w:hAnsi="Arial" w:cs="Arial"/>
          <w:color w:val="auto"/>
          <w:lang w:val="en-GB"/>
        </w:rPr>
        <w:tab/>
      </w:r>
      <w:proofErr w:type="gramStart"/>
      <w:r w:rsidR="00917F69" w:rsidRPr="0071267A">
        <w:rPr>
          <w:rFonts w:ascii="Arial" w:hAnsi="Arial" w:cs="Arial"/>
          <w:color w:val="auto"/>
          <w:lang w:val="en-GB"/>
        </w:rPr>
        <w:t>a</w:t>
      </w:r>
      <w:proofErr w:type="gramEnd"/>
      <w:r w:rsidR="00917F69" w:rsidRPr="0071267A">
        <w:rPr>
          <w:rFonts w:ascii="Arial" w:hAnsi="Arial" w:cs="Arial"/>
          <w:color w:val="auto"/>
          <w:lang w:val="en-GB"/>
        </w:rPr>
        <w:t xml:space="preserve"> quantity that exceed</w:t>
      </w:r>
      <w:r w:rsidR="007E30D3" w:rsidRPr="0071267A">
        <w:rPr>
          <w:rFonts w:ascii="Arial" w:hAnsi="Arial" w:cs="Arial"/>
          <w:color w:val="auto"/>
          <w:lang w:val="en-GB"/>
        </w:rPr>
        <w:t>s</w:t>
      </w:r>
      <w:r w:rsidR="00917F69" w:rsidRPr="0071267A">
        <w:rPr>
          <w:rFonts w:ascii="Arial" w:hAnsi="Arial" w:cs="Arial"/>
          <w:color w:val="auto"/>
          <w:lang w:val="en-GB"/>
        </w:rPr>
        <w:t xml:space="preserve"> the prescribed quantity</w:t>
      </w:r>
      <w:r w:rsidR="00DD0826" w:rsidRPr="0071267A">
        <w:rPr>
          <w:rFonts w:ascii="Arial" w:hAnsi="Arial" w:cs="Arial"/>
          <w:color w:val="auto"/>
          <w:lang w:val="en-GB"/>
        </w:rPr>
        <w:t xml:space="preserve">, </w:t>
      </w:r>
      <w:r w:rsidR="00917F69" w:rsidRPr="0071267A">
        <w:rPr>
          <w:rFonts w:ascii="Arial" w:hAnsi="Arial" w:cs="Arial"/>
          <w:color w:val="auto"/>
          <w:lang w:val="en-GB"/>
        </w:rPr>
        <w:t xml:space="preserve">contemplated in section </w:t>
      </w:r>
      <w:r w:rsidR="003742DE" w:rsidRPr="0071267A">
        <w:rPr>
          <w:rFonts w:ascii="Arial" w:hAnsi="Arial" w:cs="Arial"/>
          <w:color w:val="auto"/>
          <w:lang w:val="en-GB"/>
        </w:rPr>
        <w:t>2</w:t>
      </w:r>
      <w:r w:rsidR="00917F69" w:rsidRPr="0071267A">
        <w:rPr>
          <w:rFonts w:ascii="Arial" w:hAnsi="Arial" w:cs="Arial"/>
          <w:color w:val="auto"/>
          <w:lang w:val="en-GB"/>
        </w:rPr>
        <w:t>(3)</w:t>
      </w:r>
      <w:r w:rsidR="00B7472D" w:rsidRPr="0071267A">
        <w:rPr>
          <w:rFonts w:ascii="Arial" w:hAnsi="Arial" w:cs="Arial"/>
          <w:color w:val="auto"/>
          <w:lang w:val="en-GB"/>
        </w:rPr>
        <w:t>(</w:t>
      </w:r>
      <w:r w:rsidR="00D71A39" w:rsidRPr="0071267A">
        <w:rPr>
          <w:rFonts w:ascii="Arial" w:hAnsi="Arial" w:cs="Arial"/>
          <w:i/>
          <w:color w:val="auto"/>
          <w:lang w:val="en-GB"/>
        </w:rPr>
        <w:t>c</w:t>
      </w:r>
      <w:r w:rsidR="00B7472D" w:rsidRPr="0071267A">
        <w:rPr>
          <w:rFonts w:ascii="Arial" w:hAnsi="Arial" w:cs="Arial"/>
          <w:color w:val="auto"/>
          <w:lang w:val="en-GB"/>
        </w:rPr>
        <w:t>)</w:t>
      </w:r>
      <w:r w:rsidR="00917F69" w:rsidRPr="0071267A">
        <w:rPr>
          <w:rFonts w:ascii="Arial" w:hAnsi="Arial" w:cs="Arial"/>
          <w:color w:val="auto"/>
          <w:lang w:val="en-GB"/>
        </w:rPr>
        <w:t>,</w:t>
      </w:r>
      <w:r w:rsidR="00DD0826" w:rsidRPr="0071267A">
        <w:rPr>
          <w:rFonts w:ascii="Arial" w:hAnsi="Arial" w:cs="Arial"/>
          <w:color w:val="auto"/>
          <w:lang w:val="en-GB"/>
        </w:rPr>
        <w:t xml:space="preserve"> but which is l</w:t>
      </w:r>
      <w:r w:rsidR="00B546C4" w:rsidRPr="0071267A">
        <w:rPr>
          <w:rFonts w:ascii="Arial" w:hAnsi="Arial" w:cs="Arial"/>
          <w:color w:val="auto"/>
          <w:lang w:val="en-GB"/>
        </w:rPr>
        <w:t>ess than a trafficable quantity</w:t>
      </w:r>
      <w:r w:rsidR="00DD0826" w:rsidRPr="0071267A">
        <w:rPr>
          <w:rFonts w:ascii="Arial" w:hAnsi="Arial" w:cs="Arial"/>
          <w:color w:val="auto"/>
          <w:lang w:val="en-GB"/>
        </w:rPr>
        <w:t xml:space="preserve"> of cannabis</w:t>
      </w:r>
      <w:r w:rsidR="00B7472D" w:rsidRPr="0071267A">
        <w:rPr>
          <w:rFonts w:ascii="Arial" w:hAnsi="Arial" w:cs="Arial"/>
          <w:color w:val="auto"/>
          <w:lang w:val="en-GB"/>
        </w:rPr>
        <w:t xml:space="preserve">, </w:t>
      </w:r>
      <w:r w:rsidRPr="0071267A">
        <w:rPr>
          <w:rFonts w:ascii="Arial" w:hAnsi="Arial" w:cs="Arial"/>
          <w:color w:val="auto"/>
          <w:lang w:val="en-GB"/>
        </w:rPr>
        <w:t xml:space="preserve">is guilty of a Class </w:t>
      </w:r>
      <w:r w:rsidR="005352B4" w:rsidRPr="0071267A">
        <w:rPr>
          <w:rFonts w:ascii="Arial" w:hAnsi="Arial" w:cs="Arial"/>
          <w:color w:val="auto"/>
          <w:lang w:val="en-GB"/>
        </w:rPr>
        <w:t xml:space="preserve">C </w:t>
      </w:r>
      <w:r w:rsidRPr="0071267A">
        <w:rPr>
          <w:rFonts w:ascii="Arial" w:hAnsi="Arial" w:cs="Arial"/>
          <w:color w:val="auto"/>
          <w:lang w:val="en-GB"/>
        </w:rPr>
        <w:t>offence</w:t>
      </w:r>
      <w:r w:rsidR="00DE4B27" w:rsidRPr="0071267A">
        <w:rPr>
          <w:rFonts w:ascii="Arial" w:hAnsi="Arial" w:cs="Arial"/>
          <w:color w:val="auto"/>
          <w:lang w:val="en-GB"/>
        </w:rPr>
        <w:t xml:space="preserve">; </w:t>
      </w:r>
    </w:p>
    <w:p w14:paraId="25000773" w14:textId="77777777" w:rsidR="0093791A" w:rsidRPr="0071267A" w:rsidRDefault="0093791A" w:rsidP="0093791A">
      <w:pPr>
        <w:pStyle w:val="Default"/>
        <w:spacing w:line="360" w:lineRule="auto"/>
        <w:ind w:left="720" w:hanging="720"/>
        <w:rPr>
          <w:rFonts w:ascii="Arial" w:hAnsi="Arial" w:cs="Arial"/>
          <w:color w:val="auto"/>
          <w:lang w:val="en-GB"/>
        </w:rPr>
      </w:pPr>
      <w:r w:rsidRPr="0071267A">
        <w:rPr>
          <w:rFonts w:ascii="Arial" w:hAnsi="Arial" w:cs="Arial"/>
          <w:color w:val="auto"/>
          <w:lang w:val="en-GB"/>
        </w:rPr>
        <w:t>(</w:t>
      </w:r>
      <w:r w:rsidRPr="0071267A">
        <w:rPr>
          <w:rFonts w:ascii="Arial" w:hAnsi="Arial" w:cs="Arial"/>
          <w:i/>
          <w:color w:val="auto"/>
          <w:lang w:val="en-GB"/>
        </w:rPr>
        <w:t>b</w:t>
      </w:r>
      <w:r w:rsidR="00B546C4" w:rsidRPr="0071267A">
        <w:rPr>
          <w:rFonts w:ascii="Arial" w:hAnsi="Arial" w:cs="Arial"/>
          <w:color w:val="auto"/>
          <w:lang w:val="en-GB"/>
        </w:rPr>
        <w:t>)</w:t>
      </w:r>
      <w:r w:rsidR="00B546C4" w:rsidRPr="0071267A">
        <w:rPr>
          <w:rFonts w:ascii="Arial" w:hAnsi="Arial" w:cs="Arial"/>
          <w:color w:val="auto"/>
          <w:lang w:val="en-GB"/>
        </w:rPr>
        <w:tab/>
      </w:r>
      <w:proofErr w:type="gramStart"/>
      <w:r w:rsidR="00B546C4" w:rsidRPr="0071267A">
        <w:rPr>
          <w:rFonts w:ascii="Arial" w:hAnsi="Arial" w:cs="Arial"/>
          <w:color w:val="auto"/>
          <w:lang w:val="en-GB"/>
        </w:rPr>
        <w:t>a</w:t>
      </w:r>
      <w:proofErr w:type="gramEnd"/>
      <w:r w:rsidR="00B546C4" w:rsidRPr="0071267A">
        <w:rPr>
          <w:rFonts w:ascii="Arial" w:hAnsi="Arial" w:cs="Arial"/>
          <w:color w:val="auto"/>
          <w:lang w:val="en-GB"/>
        </w:rPr>
        <w:t xml:space="preserve"> trafficable quantity</w:t>
      </w:r>
      <w:r w:rsidRPr="0071267A">
        <w:rPr>
          <w:rFonts w:ascii="Arial" w:hAnsi="Arial" w:cs="Arial"/>
          <w:color w:val="auto"/>
          <w:lang w:val="en-GB"/>
        </w:rPr>
        <w:t xml:space="preserve"> of cannabis</w:t>
      </w:r>
      <w:r w:rsidR="00B7472D" w:rsidRPr="0071267A">
        <w:rPr>
          <w:rFonts w:ascii="Arial" w:hAnsi="Arial" w:cs="Arial"/>
          <w:color w:val="auto"/>
          <w:lang w:val="en-GB"/>
        </w:rPr>
        <w:t xml:space="preserve">, </w:t>
      </w:r>
      <w:r w:rsidRPr="0071267A">
        <w:rPr>
          <w:rFonts w:ascii="Arial" w:hAnsi="Arial" w:cs="Arial"/>
          <w:color w:val="auto"/>
          <w:lang w:val="en-GB"/>
        </w:rPr>
        <w:t xml:space="preserve">is guilty of a Class </w:t>
      </w:r>
      <w:r w:rsidR="005352B4" w:rsidRPr="0071267A">
        <w:rPr>
          <w:rFonts w:ascii="Arial" w:hAnsi="Arial" w:cs="Arial"/>
          <w:color w:val="auto"/>
          <w:lang w:val="en-GB"/>
        </w:rPr>
        <w:t xml:space="preserve">B </w:t>
      </w:r>
      <w:r w:rsidR="00DE4B27" w:rsidRPr="0071267A">
        <w:rPr>
          <w:rFonts w:ascii="Arial" w:hAnsi="Arial" w:cs="Arial"/>
          <w:color w:val="auto"/>
          <w:lang w:val="en-GB"/>
        </w:rPr>
        <w:t>offence; or</w:t>
      </w:r>
    </w:p>
    <w:p w14:paraId="0D2A9D9F" w14:textId="77777777" w:rsidR="00DE4B27" w:rsidRPr="0071267A" w:rsidRDefault="00DE4B27" w:rsidP="0093791A">
      <w:pPr>
        <w:pStyle w:val="Default"/>
        <w:spacing w:line="360" w:lineRule="auto"/>
        <w:ind w:left="720" w:hanging="720"/>
        <w:rPr>
          <w:rFonts w:ascii="Arial" w:hAnsi="Arial" w:cs="Arial"/>
          <w:color w:val="auto"/>
          <w:lang w:val="en-GB"/>
        </w:rPr>
      </w:pPr>
      <w:r w:rsidRPr="0071267A">
        <w:rPr>
          <w:rFonts w:ascii="Arial" w:hAnsi="Arial" w:cs="Arial"/>
          <w:color w:val="auto"/>
          <w:lang w:val="en-GB"/>
        </w:rPr>
        <w:t>(</w:t>
      </w:r>
      <w:r w:rsidRPr="0071267A">
        <w:rPr>
          <w:rFonts w:ascii="Arial" w:hAnsi="Arial" w:cs="Arial"/>
          <w:i/>
          <w:color w:val="auto"/>
          <w:lang w:val="en-GB"/>
        </w:rPr>
        <w:t>c</w:t>
      </w:r>
      <w:r w:rsidRPr="0071267A">
        <w:rPr>
          <w:rFonts w:ascii="Arial" w:hAnsi="Arial" w:cs="Arial"/>
          <w:color w:val="auto"/>
          <w:lang w:val="en-GB"/>
        </w:rPr>
        <w:t>)</w:t>
      </w:r>
      <w:r w:rsidRPr="0071267A">
        <w:rPr>
          <w:rFonts w:ascii="Arial" w:hAnsi="Arial" w:cs="Arial"/>
          <w:color w:val="auto"/>
          <w:lang w:val="en-GB"/>
        </w:rPr>
        <w:tab/>
      </w:r>
      <w:proofErr w:type="gramStart"/>
      <w:r w:rsidRPr="0071267A">
        <w:rPr>
          <w:rFonts w:ascii="Arial" w:hAnsi="Arial" w:cs="Arial"/>
          <w:color w:val="auto"/>
          <w:lang w:val="en-GB"/>
        </w:rPr>
        <w:t>a</w:t>
      </w:r>
      <w:proofErr w:type="gramEnd"/>
      <w:r w:rsidRPr="0071267A">
        <w:rPr>
          <w:rFonts w:ascii="Arial" w:hAnsi="Arial" w:cs="Arial"/>
          <w:color w:val="auto"/>
          <w:lang w:val="en-GB"/>
        </w:rPr>
        <w:t xml:space="preserve"> commercial quantity of cannabis, is guilty of a Class A offence.</w:t>
      </w:r>
    </w:p>
    <w:p w14:paraId="36EDA43F" w14:textId="77777777" w:rsidR="008E2C47" w:rsidRPr="0071267A" w:rsidRDefault="008E2C47" w:rsidP="008E2C47">
      <w:pPr>
        <w:pStyle w:val="Default"/>
        <w:spacing w:line="360" w:lineRule="auto"/>
        <w:rPr>
          <w:rFonts w:ascii="Arial" w:hAnsi="Arial" w:cs="Arial"/>
          <w:color w:val="auto"/>
          <w:lang w:val="en-GB"/>
        </w:rPr>
      </w:pPr>
      <w:r w:rsidRPr="0071267A">
        <w:rPr>
          <w:rFonts w:ascii="Arial" w:hAnsi="Arial" w:cs="Arial"/>
          <w:color w:val="auto"/>
          <w:lang w:val="en-GB"/>
        </w:rPr>
        <w:tab/>
      </w:r>
      <w:r w:rsidRPr="0071267A">
        <w:rPr>
          <w:rFonts w:ascii="Arial" w:hAnsi="Arial" w:cs="Arial"/>
          <w:color w:val="auto"/>
          <w:lang w:val="en-GB"/>
        </w:rPr>
        <w:tab/>
        <w:t>(</w:t>
      </w:r>
      <w:r w:rsidR="00DD0826" w:rsidRPr="0071267A">
        <w:rPr>
          <w:rFonts w:ascii="Arial" w:hAnsi="Arial" w:cs="Arial"/>
          <w:color w:val="auto"/>
          <w:lang w:val="en-GB"/>
        </w:rPr>
        <w:t>5</w:t>
      </w:r>
      <w:r w:rsidRPr="0071267A">
        <w:rPr>
          <w:rFonts w:ascii="Arial" w:hAnsi="Arial" w:cs="Arial"/>
          <w:color w:val="auto"/>
          <w:lang w:val="en-GB"/>
        </w:rPr>
        <w:t>)</w:t>
      </w:r>
      <w:r w:rsidRPr="0071267A">
        <w:rPr>
          <w:rFonts w:ascii="Arial" w:hAnsi="Arial" w:cs="Arial"/>
          <w:color w:val="auto"/>
          <w:lang w:val="en-GB"/>
        </w:rPr>
        <w:tab/>
        <w:t>An</w:t>
      </w:r>
      <w:r w:rsidR="002D7E25" w:rsidRPr="0071267A">
        <w:rPr>
          <w:rFonts w:ascii="Arial" w:hAnsi="Arial" w:cs="Arial"/>
          <w:color w:val="auto"/>
          <w:lang w:val="en-GB"/>
        </w:rPr>
        <w:t xml:space="preserve">y </w:t>
      </w:r>
      <w:r w:rsidRPr="0071267A">
        <w:rPr>
          <w:rFonts w:ascii="Arial" w:hAnsi="Arial" w:cs="Arial"/>
          <w:color w:val="auto"/>
          <w:lang w:val="en-GB"/>
        </w:rPr>
        <w:t xml:space="preserve">person who deals in </w:t>
      </w:r>
      <w:proofErr w:type="gramStart"/>
      <w:r w:rsidRPr="0071267A">
        <w:rPr>
          <w:rFonts w:ascii="Arial" w:hAnsi="Arial" w:cs="Arial"/>
          <w:color w:val="auto"/>
          <w:lang w:val="en-GB"/>
        </w:rPr>
        <w:t>cannabis</w:t>
      </w:r>
      <w:r w:rsidR="00B546C4" w:rsidRPr="0071267A">
        <w:rPr>
          <w:rFonts w:ascii="Arial" w:hAnsi="Arial" w:cs="Arial"/>
          <w:color w:val="auto"/>
          <w:lang w:val="en-GB"/>
        </w:rPr>
        <w:t>,</w:t>
      </w:r>
      <w:proofErr w:type="gramEnd"/>
      <w:r w:rsidRPr="0071267A">
        <w:rPr>
          <w:rFonts w:ascii="Arial" w:hAnsi="Arial" w:cs="Arial"/>
          <w:color w:val="auto"/>
          <w:lang w:val="en-GB"/>
        </w:rPr>
        <w:t xml:space="preserve"> is guilty of a Class A offence.</w:t>
      </w:r>
    </w:p>
    <w:p w14:paraId="55C2C34D" w14:textId="77777777" w:rsidR="004656D0" w:rsidRPr="0071267A" w:rsidRDefault="00F77AFC" w:rsidP="004656D0">
      <w:pPr>
        <w:pStyle w:val="Default"/>
        <w:spacing w:line="360" w:lineRule="auto"/>
        <w:rPr>
          <w:rFonts w:ascii="Arial" w:hAnsi="Arial" w:cs="Arial"/>
          <w:color w:val="auto"/>
          <w:lang w:val="en-GB"/>
        </w:rPr>
      </w:pPr>
      <w:r w:rsidRPr="0071267A">
        <w:rPr>
          <w:rFonts w:ascii="Arial" w:hAnsi="Arial" w:cs="Arial"/>
          <w:color w:val="auto"/>
          <w:lang w:val="en-GB"/>
        </w:rPr>
        <w:tab/>
      </w:r>
      <w:r w:rsidRPr="0071267A">
        <w:rPr>
          <w:rFonts w:ascii="Arial" w:hAnsi="Arial" w:cs="Arial"/>
          <w:color w:val="auto"/>
          <w:lang w:val="en-GB"/>
        </w:rPr>
        <w:tab/>
      </w:r>
      <w:r w:rsidR="0093791A" w:rsidRPr="0071267A">
        <w:rPr>
          <w:rFonts w:ascii="Arial" w:hAnsi="Arial" w:cs="Arial"/>
          <w:color w:val="auto"/>
          <w:lang w:val="en-GB"/>
        </w:rPr>
        <w:t>(6</w:t>
      </w:r>
      <w:r w:rsidR="00336EED" w:rsidRPr="0071267A">
        <w:rPr>
          <w:rFonts w:ascii="Arial" w:hAnsi="Arial" w:cs="Arial"/>
          <w:color w:val="auto"/>
          <w:lang w:val="en-GB"/>
        </w:rPr>
        <w:t>)</w:t>
      </w:r>
      <w:r w:rsidR="00336EED" w:rsidRPr="0071267A">
        <w:rPr>
          <w:rFonts w:ascii="Arial" w:hAnsi="Arial" w:cs="Arial"/>
          <w:color w:val="auto"/>
          <w:lang w:val="en-GB"/>
        </w:rPr>
        <w:tab/>
        <w:t>An adult person who transports cannabis in a vehicle</w:t>
      </w:r>
      <w:r w:rsidR="00D276F5" w:rsidRPr="0071267A">
        <w:rPr>
          <w:rFonts w:ascii="Arial" w:hAnsi="Arial" w:cs="Arial"/>
          <w:color w:val="auto"/>
          <w:lang w:val="en-GB"/>
        </w:rPr>
        <w:t xml:space="preserve"> on a public road in a manner that does not comply with any requirement or standard regarding the transportation of cannabis that may be prescribed by re</w:t>
      </w:r>
      <w:r w:rsidR="001335F1" w:rsidRPr="0071267A">
        <w:rPr>
          <w:rFonts w:ascii="Arial" w:hAnsi="Arial" w:cs="Arial"/>
          <w:color w:val="auto"/>
          <w:lang w:val="en-GB"/>
        </w:rPr>
        <w:t>gulation, is guilty of a Class C</w:t>
      </w:r>
      <w:r w:rsidR="00D276F5" w:rsidRPr="0071267A">
        <w:rPr>
          <w:rFonts w:ascii="Arial" w:hAnsi="Arial" w:cs="Arial"/>
          <w:color w:val="auto"/>
          <w:lang w:val="en-GB"/>
        </w:rPr>
        <w:t xml:space="preserve"> offence.</w:t>
      </w:r>
    </w:p>
    <w:p w14:paraId="2BCB4694" w14:textId="77777777" w:rsidR="006330EA" w:rsidRPr="0071267A" w:rsidRDefault="006330EA" w:rsidP="004656D0">
      <w:pPr>
        <w:pStyle w:val="Default"/>
        <w:spacing w:line="360" w:lineRule="auto"/>
        <w:rPr>
          <w:rFonts w:ascii="Arial" w:hAnsi="Arial" w:cs="Arial"/>
          <w:color w:val="auto"/>
          <w:lang w:val="en-GB"/>
        </w:rPr>
      </w:pPr>
      <w:r w:rsidRPr="0071267A">
        <w:rPr>
          <w:rFonts w:ascii="Arial" w:hAnsi="Arial" w:cs="Arial"/>
          <w:color w:val="auto"/>
          <w:lang w:val="en-GB"/>
        </w:rPr>
        <w:tab/>
      </w:r>
      <w:r w:rsidRPr="0071267A">
        <w:rPr>
          <w:rFonts w:ascii="Arial" w:hAnsi="Arial" w:cs="Arial"/>
          <w:color w:val="auto"/>
          <w:lang w:val="en-GB"/>
        </w:rPr>
        <w:tab/>
        <w:t>(7)</w:t>
      </w:r>
      <w:r w:rsidRPr="0071267A">
        <w:rPr>
          <w:rFonts w:ascii="Arial" w:hAnsi="Arial" w:cs="Arial"/>
          <w:color w:val="auto"/>
          <w:lang w:val="en-GB"/>
        </w:rPr>
        <w:tab/>
        <w:t>An</w:t>
      </w:r>
      <w:r w:rsidR="00671991" w:rsidRPr="0071267A">
        <w:rPr>
          <w:rFonts w:ascii="Arial" w:hAnsi="Arial" w:cs="Arial"/>
          <w:color w:val="auto"/>
          <w:lang w:val="en-GB"/>
        </w:rPr>
        <w:t xml:space="preserve">y </w:t>
      </w:r>
      <w:r w:rsidRPr="0071267A">
        <w:rPr>
          <w:rFonts w:ascii="Arial" w:hAnsi="Arial" w:cs="Arial"/>
          <w:color w:val="auto"/>
          <w:lang w:val="en-GB"/>
        </w:rPr>
        <w:t>person who is in possession in a public place of cannabis</w:t>
      </w:r>
      <w:r w:rsidR="0081543B" w:rsidRPr="0071267A">
        <w:rPr>
          <w:rFonts w:ascii="Arial" w:hAnsi="Arial" w:cs="Arial"/>
          <w:color w:val="auto"/>
          <w:lang w:val="en-GB"/>
        </w:rPr>
        <w:t xml:space="preserve"> </w:t>
      </w:r>
      <w:r w:rsidRPr="0071267A">
        <w:rPr>
          <w:rFonts w:ascii="Arial" w:hAnsi="Arial" w:cs="Arial"/>
          <w:color w:val="auto"/>
          <w:lang w:val="en-GB"/>
        </w:rPr>
        <w:t xml:space="preserve">that is not concealed from public </w:t>
      </w:r>
      <w:proofErr w:type="gramStart"/>
      <w:r w:rsidRPr="0071267A">
        <w:rPr>
          <w:rFonts w:ascii="Arial" w:hAnsi="Arial" w:cs="Arial"/>
          <w:color w:val="auto"/>
          <w:lang w:val="en-GB"/>
        </w:rPr>
        <w:t>view,</w:t>
      </w:r>
      <w:proofErr w:type="gramEnd"/>
      <w:r w:rsidRPr="0071267A">
        <w:rPr>
          <w:rFonts w:ascii="Arial" w:hAnsi="Arial" w:cs="Arial"/>
          <w:color w:val="auto"/>
          <w:lang w:val="en-GB"/>
        </w:rPr>
        <w:t xml:space="preserve"> is guilty of a Class C offence</w:t>
      </w:r>
      <w:r w:rsidR="00E74227" w:rsidRPr="0071267A">
        <w:rPr>
          <w:rFonts w:ascii="Arial" w:hAnsi="Arial" w:cs="Arial"/>
          <w:color w:val="auto"/>
          <w:lang w:val="en-GB"/>
        </w:rPr>
        <w:t>.</w:t>
      </w:r>
    </w:p>
    <w:p w14:paraId="55303B05" w14:textId="4A738045" w:rsidR="00336EED" w:rsidRPr="0071267A" w:rsidRDefault="006334D1" w:rsidP="00336EED">
      <w:pPr>
        <w:pStyle w:val="Default"/>
        <w:spacing w:line="360" w:lineRule="auto"/>
        <w:rPr>
          <w:rFonts w:ascii="Arial" w:hAnsi="Arial" w:cs="Arial"/>
          <w:color w:val="auto"/>
          <w:lang w:val="en-GB"/>
        </w:rPr>
      </w:pPr>
      <w:r w:rsidRPr="0071267A">
        <w:rPr>
          <w:rFonts w:ascii="Arial" w:hAnsi="Arial" w:cs="Arial"/>
          <w:color w:val="auto"/>
          <w:lang w:val="en-GB"/>
        </w:rPr>
        <w:tab/>
      </w:r>
    </w:p>
    <w:p w14:paraId="3655117F" w14:textId="70BF8E56" w:rsidR="0084061A" w:rsidRPr="0071267A" w:rsidRDefault="0003219A" w:rsidP="00AE2B56">
      <w:pPr>
        <w:autoSpaceDE w:val="0"/>
        <w:autoSpaceDN w:val="0"/>
        <w:adjustRightInd w:val="0"/>
        <w:spacing w:line="360" w:lineRule="auto"/>
        <w:rPr>
          <w:rFonts w:ascii="Arial" w:eastAsia="Calibri" w:hAnsi="Arial" w:cs="Arial"/>
          <w:b/>
          <w:sz w:val="24"/>
          <w:szCs w:val="24"/>
          <w:lang w:val="en-GB"/>
        </w:rPr>
      </w:pPr>
      <w:r w:rsidRPr="0071267A">
        <w:rPr>
          <w:rFonts w:ascii="Arial" w:eastAsia="Calibri" w:hAnsi="Arial" w:cs="Arial"/>
          <w:b/>
          <w:sz w:val="24"/>
          <w:szCs w:val="24"/>
          <w:lang w:val="en-GB"/>
        </w:rPr>
        <w:t>Smoking and c</w:t>
      </w:r>
      <w:r w:rsidR="00CA44B3" w:rsidRPr="0071267A">
        <w:rPr>
          <w:rFonts w:ascii="Arial" w:eastAsia="Calibri" w:hAnsi="Arial" w:cs="Arial"/>
          <w:b/>
          <w:sz w:val="24"/>
          <w:szCs w:val="24"/>
          <w:lang w:val="en-GB"/>
        </w:rPr>
        <w:t>onsumption</w:t>
      </w:r>
      <w:r w:rsidR="00D459C6" w:rsidRPr="0071267A">
        <w:rPr>
          <w:rFonts w:ascii="Arial" w:eastAsia="Calibri" w:hAnsi="Arial" w:cs="Arial"/>
          <w:b/>
          <w:sz w:val="24"/>
          <w:szCs w:val="24"/>
          <w:lang w:val="en-GB"/>
        </w:rPr>
        <w:t xml:space="preserve"> offences</w:t>
      </w:r>
    </w:p>
    <w:p w14:paraId="788D1771" w14:textId="4FDFED0C" w:rsidR="000A6F36" w:rsidRPr="0071267A" w:rsidRDefault="002526DF"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b/>
          <w:color w:val="7030A0"/>
          <w:sz w:val="24"/>
          <w:szCs w:val="24"/>
          <w:lang w:val="en-GB"/>
        </w:rPr>
        <w:t xml:space="preserve">(Comments: See paragraph 6, pages 54 to 59 of </w:t>
      </w:r>
      <w:proofErr w:type="spellStart"/>
      <w:r w:rsidRPr="0071267A">
        <w:rPr>
          <w:rFonts w:ascii="Arial" w:eastAsia="Calibri" w:hAnsi="Arial" w:cs="Arial"/>
          <w:b/>
          <w:color w:val="7030A0"/>
          <w:sz w:val="24"/>
          <w:szCs w:val="24"/>
          <w:lang w:val="en-GB"/>
        </w:rPr>
        <w:t>C&amp;R</w:t>
      </w:r>
      <w:proofErr w:type="spellEnd"/>
      <w:r w:rsidRPr="0071267A">
        <w:rPr>
          <w:rFonts w:ascii="Arial" w:eastAsia="Calibri" w:hAnsi="Arial" w:cs="Arial"/>
          <w:b/>
          <w:color w:val="7030A0"/>
          <w:sz w:val="24"/>
          <w:szCs w:val="24"/>
          <w:lang w:val="en-GB"/>
        </w:rPr>
        <w:t>)</w:t>
      </w:r>
    </w:p>
    <w:p w14:paraId="57C92FE1" w14:textId="5C95C604" w:rsidR="00783B52" w:rsidRPr="0071267A" w:rsidRDefault="00783B52"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003742DE" w:rsidRPr="0071267A">
        <w:rPr>
          <w:rFonts w:ascii="Arial" w:eastAsia="Calibri" w:hAnsi="Arial" w:cs="Arial"/>
          <w:b/>
          <w:sz w:val="24"/>
          <w:szCs w:val="24"/>
          <w:lang w:val="en-GB"/>
        </w:rPr>
        <w:t>5</w:t>
      </w:r>
      <w:r w:rsidR="0006114E" w:rsidRPr="0071267A">
        <w:rPr>
          <w:rFonts w:ascii="Arial" w:eastAsia="Calibri" w:hAnsi="Arial" w:cs="Arial"/>
          <w:b/>
          <w:sz w:val="24"/>
          <w:szCs w:val="24"/>
          <w:lang w:val="en-GB"/>
        </w:rPr>
        <w:t>.</w:t>
      </w:r>
      <w:r w:rsidR="0006114E" w:rsidRPr="0071267A">
        <w:rPr>
          <w:rFonts w:ascii="Arial" w:eastAsia="Calibri" w:hAnsi="Arial" w:cs="Arial"/>
          <w:sz w:val="24"/>
          <w:szCs w:val="24"/>
          <w:lang w:val="en-GB"/>
        </w:rPr>
        <w:tab/>
      </w:r>
      <w:r w:rsidR="008157A5" w:rsidRPr="0071267A">
        <w:rPr>
          <w:rFonts w:ascii="Arial" w:eastAsia="Calibri" w:hAnsi="Arial" w:cs="Arial"/>
          <w:sz w:val="24"/>
          <w:szCs w:val="24"/>
          <w:lang w:val="en-GB"/>
        </w:rPr>
        <w:t>(1)</w:t>
      </w:r>
      <w:r w:rsidR="008157A5" w:rsidRPr="0071267A">
        <w:rPr>
          <w:rFonts w:ascii="Arial" w:eastAsia="Calibri" w:hAnsi="Arial" w:cs="Arial"/>
          <w:sz w:val="24"/>
          <w:szCs w:val="24"/>
          <w:lang w:val="en-GB"/>
        </w:rPr>
        <w:tab/>
      </w:r>
      <w:proofErr w:type="gramStart"/>
      <w:r w:rsidR="00ED5BAA" w:rsidRPr="0071267A">
        <w:rPr>
          <w:rFonts w:ascii="Arial" w:eastAsia="Calibri" w:hAnsi="Arial" w:cs="Arial"/>
          <w:sz w:val="24"/>
          <w:szCs w:val="24"/>
          <w:lang w:val="en-GB"/>
        </w:rPr>
        <w:t>A</w:t>
      </w:r>
      <w:r w:rsidR="008B776A" w:rsidRPr="0071267A">
        <w:rPr>
          <w:rFonts w:ascii="Arial" w:eastAsia="Calibri" w:hAnsi="Arial" w:cs="Arial"/>
          <w:sz w:val="24"/>
          <w:szCs w:val="24"/>
          <w:lang w:val="en-GB"/>
        </w:rPr>
        <w:t>n</w:t>
      </w:r>
      <w:r w:rsidR="0063260A" w:rsidRPr="0071267A">
        <w:rPr>
          <w:rFonts w:ascii="Arial" w:eastAsia="Calibri" w:hAnsi="Arial" w:cs="Arial"/>
          <w:sz w:val="24"/>
          <w:szCs w:val="24"/>
          <w:lang w:val="en-GB"/>
        </w:rPr>
        <w:t>y</w:t>
      </w:r>
      <w:proofErr w:type="gramEnd"/>
      <w:r w:rsidR="0063260A" w:rsidRPr="0071267A">
        <w:rPr>
          <w:rFonts w:ascii="Arial" w:eastAsia="Calibri" w:hAnsi="Arial" w:cs="Arial"/>
          <w:sz w:val="24"/>
          <w:szCs w:val="24"/>
          <w:lang w:val="en-GB"/>
        </w:rPr>
        <w:t xml:space="preserve"> </w:t>
      </w:r>
      <w:r w:rsidR="008B776A" w:rsidRPr="0071267A">
        <w:rPr>
          <w:rFonts w:ascii="Arial" w:eastAsia="Calibri" w:hAnsi="Arial" w:cs="Arial"/>
          <w:sz w:val="24"/>
          <w:szCs w:val="24"/>
          <w:lang w:val="en-GB"/>
        </w:rPr>
        <w:t xml:space="preserve">person </w:t>
      </w:r>
      <w:r w:rsidR="00ED5BAA" w:rsidRPr="0071267A">
        <w:rPr>
          <w:rFonts w:ascii="Arial" w:eastAsia="Calibri" w:hAnsi="Arial" w:cs="Arial"/>
          <w:sz w:val="24"/>
          <w:szCs w:val="24"/>
          <w:lang w:val="en-GB"/>
        </w:rPr>
        <w:t xml:space="preserve">who </w:t>
      </w:r>
      <w:r w:rsidR="004C19A3" w:rsidRPr="0071267A">
        <w:rPr>
          <w:rFonts w:ascii="Arial" w:eastAsia="Calibri" w:hAnsi="Arial" w:cs="Arial"/>
          <w:sz w:val="24"/>
          <w:szCs w:val="24"/>
          <w:lang w:val="en-GB"/>
        </w:rPr>
        <w:t>smokes</w:t>
      </w:r>
      <w:r w:rsidR="00ED5BAA" w:rsidRPr="0071267A">
        <w:rPr>
          <w:rFonts w:ascii="Arial" w:eastAsia="Calibri" w:hAnsi="Arial" w:cs="Arial"/>
          <w:sz w:val="24"/>
          <w:szCs w:val="24"/>
          <w:lang w:val="en-GB"/>
        </w:rPr>
        <w:t xml:space="preserve"> </w:t>
      </w:r>
      <w:r w:rsidR="002526DF" w:rsidRPr="0071267A">
        <w:rPr>
          <w:rFonts w:ascii="Arial" w:eastAsia="Calibri" w:hAnsi="Arial" w:cs="Arial"/>
          <w:sz w:val="24"/>
          <w:szCs w:val="24"/>
          <w:lang w:val="en-GB"/>
        </w:rPr>
        <w:t xml:space="preserve">or consumes </w:t>
      </w:r>
      <w:r w:rsidR="00ED5BAA" w:rsidRPr="0071267A">
        <w:rPr>
          <w:rFonts w:ascii="Arial" w:eastAsia="Calibri" w:hAnsi="Arial" w:cs="Arial"/>
          <w:sz w:val="24"/>
          <w:szCs w:val="24"/>
          <w:lang w:val="en-GB"/>
        </w:rPr>
        <w:t>cannabis</w:t>
      </w:r>
      <w:r w:rsidR="005352B4" w:rsidRPr="0071267A">
        <w:rPr>
          <w:rFonts w:ascii="Arial" w:eastAsia="Calibri" w:hAnsi="Arial" w:cs="Arial"/>
          <w:sz w:val="24"/>
          <w:szCs w:val="24"/>
          <w:lang w:val="en-GB"/>
        </w:rPr>
        <w:t xml:space="preserve"> </w:t>
      </w:r>
      <w:r w:rsidR="00A9730F" w:rsidRPr="0071267A">
        <w:rPr>
          <w:rFonts w:ascii="Arial" w:eastAsia="Calibri" w:hAnsi="Arial" w:cs="Arial"/>
          <w:sz w:val="24"/>
          <w:szCs w:val="24"/>
          <w:lang w:val="en-GB"/>
        </w:rPr>
        <w:t>in a public place</w:t>
      </w:r>
      <w:r w:rsidR="005352B4" w:rsidRPr="0071267A">
        <w:rPr>
          <w:rFonts w:ascii="Arial" w:eastAsia="Calibri" w:hAnsi="Arial" w:cs="Arial"/>
          <w:sz w:val="24"/>
          <w:szCs w:val="24"/>
          <w:lang w:val="en-GB"/>
        </w:rPr>
        <w:t xml:space="preserve">, </w:t>
      </w:r>
      <w:r w:rsidR="00072ED0" w:rsidRPr="0071267A">
        <w:rPr>
          <w:rFonts w:ascii="Arial" w:eastAsia="Calibri" w:hAnsi="Arial" w:cs="Arial"/>
          <w:sz w:val="24"/>
          <w:szCs w:val="24"/>
          <w:lang w:val="en-GB"/>
        </w:rPr>
        <w:t>is guilty of a</w:t>
      </w:r>
      <w:r w:rsidR="00536302" w:rsidRPr="0071267A">
        <w:rPr>
          <w:rFonts w:ascii="Arial" w:eastAsia="Calibri" w:hAnsi="Arial" w:cs="Arial"/>
          <w:sz w:val="24"/>
          <w:szCs w:val="24"/>
          <w:lang w:val="en-GB"/>
        </w:rPr>
        <w:t xml:space="preserve"> Class </w:t>
      </w:r>
      <w:r w:rsidR="00E60A36" w:rsidRPr="0071267A">
        <w:rPr>
          <w:rFonts w:ascii="Arial" w:eastAsia="Calibri" w:hAnsi="Arial" w:cs="Arial"/>
          <w:sz w:val="24"/>
          <w:szCs w:val="24"/>
          <w:lang w:val="en-GB"/>
        </w:rPr>
        <w:t>D</w:t>
      </w:r>
      <w:r w:rsidR="00536302" w:rsidRPr="0071267A">
        <w:rPr>
          <w:rFonts w:ascii="Arial" w:eastAsia="Calibri" w:hAnsi="Arial" w:cs="Arial"/>
          <w:sz w:val="24"/>
          <w:szCs w:val="24"/>
          <w:lang w:val="en-GB"/>
        </w:rPr>
        <w:t xml:space="preserve"> </w:t>
      </w:r>
      <w:r w:rsidR="00072ED0" w:rsidRPr="0071267A">
        <w:rPr>
          <w:rFonts w:ascii="Arial" w:eastAsia="Calibri" w:hAnsi="Arial" w:cs="Arial"/>
          <w:sz w:val="24"/>
          <w:szCs w:val="24"/>
          <w:lang w:val="en-GB"/>
        </w:rPr>
        <w:t>offence.</w:t>
      </w:r>
    </w:p>
    <w:p w14:paraId="78DA6D6D" w14:textId="6EA4F6F7" w:rsidR="002526DF" w:rsidRPr="0071267A" w:rsidRDefault="002526DF" w:rsidP="00794B99">
      <w:pPr>
        <w:autoSpaceDE w:val="0"/>
        <w:autoSpaceDN w:val="0"/>
        <w:adjustRightInd w:val="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b/>
          <w:sz w:val="24"/>
          <w:szCs w:val="24"/>
          <w:lang w:val="en-GB"/>
        </w:rPr>
        <w:t>Comment:</w:t>
      </w:r>
      <w:r w:rsidRPr="0071267A">
        <w:rPr>
          <w:rFonts w:ascii="Arial" w:eastAsia="Calibri" w:hAnsi="Arial" w:cs="Arial"/>
          <w:sz w:val="24"/>
          <w:szCs w:val="24"/>
          <w:lang w:val="en-GB"/>
        </w:rPr>
        <w:t xml:space="preserve"> See paragraph 6.6, page 56 of </w:t>
      </w:r>
      <w:proofErr w:type="spellStart"/>
      <w:r w:rsidRPr="0071267A">
        <w:rPr>
          <w:rFonts w:ascii="Arial" w:eastAsia="Calibri" w:hAnsi="Arial" w:cs="Arial"/>
          <w:sz w:val="24"/>
          <w:szCs w:val="24"/>
          <w:lang w:val="en-GB"/>
        </w:rPr>
        <w:t>C&amp;R</w:t>
      </w:r>
      <w:proofErr w:type="spellEnd"/>
      <w:r w:rsidRPr="0071267A">
        <w:rPr>
          <w:rFonts w:ascii="Arial" w:eastAsia="Calibri" w:hAnsi="Arial" w:cs="Arial"/>
          <w:sz w:val="24"/>
          <w:szCs w:val="24"/>
          <w:lang w:val="en-GB"/>
        </w:rPr>
        <w:t>)</w:t>
      </w:r>
    </w:p>
    <w:p w14:paraId="49A3520C" w14:textId="0E6BD94A" w:rsidR="002526DF" w:rsidRPr="0071267A" w:rsidRDefault="002526DF" w:rsidP="00794B99">
      <w:pPr>
        <w:autoSpaceDE w:val="0"/>
        <w:autoSpaceDN w:val="0"/>
        <w:adjustRightInd w:val="0"/>
        <w:rPr>
          <w:rFonts w:ascii="Arial" w:eastAsia="Calibri" w:hAnsi="Arial" w:cs="Arial"/>
          <w:sz w:val="24"/>
          <w:szCs w:val="24"/>
          <w:lang w:val="en-GB"/>
        </w:rPr>
      </w:pPr>
      <w:r w:rsidRPr="0071267A">
        <w:rPr>
          <w:rFonts w:ascii="Arial" w:eastAsia="Calibri" w:hAnsi="Arial" w:cs="Arial"/>
          <w:b/>
          <w:sz w:val="24"/>
          <w:szCs w:val="24"/>
          <w:u w:val="single"/>
          <w:lang w:val="en-GB"/>
        </w:rPr>
        <w:t>Remark:</w:t>
      </w:r>
      <w:r w:rsidRPr="0071267A">
        <w:rPr>
          <w:rFonts w:ascii="Arial" w:eastAsia="Calibri" w:hAnsi="Arial" w:cs="Arial"/>
          <w:sz w:val="24"/>
          <w:szCs w:val="24"/>
          <w:lang w:val="en-GB"/>
        </w:rPr>
        <w:t xml:space="preserve"> The amendment proposed to the definition of "cannabis" addresses the concern</w:t>
      </w:r>
      <w:r w:rsidR="00A34098" w:rsidRPr="0071267A">
        <w:rPr>
          <w:rFonts w:ascii="Arial" w:eastAsia="Calibri" w:hAnsi="Arial" w:cs="Arial"/>
          <w:sz w:val="24"/>
          <w:szCs w:val="24"/>
          <w:lang w:val="en-GB"/>
        </w:rPr>
        <w:t>s</w:t>
      </w:r>
      <w:r w:rsidRPr="0071267A">
        <w:rPr>
          <w:rFonts w:ascii="Arial" w:eastAsia="Calibri" w:hAnsi="Arial" w:cs="Arial"/>
          <w:sz w:val="24"/>
          <w:szCs w:val="24"/>
          <w:lang w:val="en-GB"/>
        </w:rPr>
        <w:t xml:space="preserve"> raised by the commentator</w:t>
      </w:r>
      <w:r w:rsidR="00794B99" w:rsidRPr="0071267A">
        <w:rPr>
          <w:rFonts w:ascii="Arial" w:eastAsia="Calibri" w:hAnsi="Arial" w:cs="Arial"/>
          <w:sz w:val="24"/>
          <w:szCs w:val="24"/>
          <w:lang w:val="en-GB"/>
        </w:rPr>
        <w:t xml:space="preserve"> in respect of consumption of a substance containing THC</w:t>
      </w:r>
      <w:r w:rsidRPr="0071267A">
        <w:rPr>
          <w:rFonts w:ascii="Arial" w:eastAsia="Calibri" w:hAnsi="Arial" w:cs="Arial"/>
          <w:sz w:val="24"/>
          <w:szCs w:val="24"/>
          <w:lang w:val="en-GB"/>
        </w:rPr>
        <w:t>.</w:t>
      </w:r>
    </w:p>
    <w:p w14:paraId="6AE79F62" w14:textId="2022C9CB" w:rsidR="002526DF" w:rsidRPr="0071267A" w:rsidRDefault="002526DF" w:rsidP="002526DF">
      <w:pPr>
        <w:autoSpaceDE w:val="0"/>
        <w:autoSpaceDN w:val="0"/>
        <w:adjustRightInd w:val="0"/>
        <w:spacing w:line="360" w:lineRule="auto"/>
        <w:jc w:val="center"/>
        <w:rPr>
          <w:rFonts w:ascii="Arial" w:eastAsia="Calibri" w:hAnsi="Arial" w:cs="Arial"/>
          <w:sz w:val="24"/>
          <w:szCs w:val="24"/>
          <w:lang w:val="en-GB"/>
        </w:rPr>
      </w:pPr>
      <w:r w:rsidRPr="0071267A">
        <w:rPr>
          <w:rFonts w:ascii="Arial" w:eastAsia="Calibri" w:hAnsi="Arial" w:cs="Arial"/>
          <w:sz w:val="24"/>
          <w:szCs w:val="24"/>
          <w:lang w:val="en-GB"/>
        </w:rPr>
        <w:t>*****</w:t>
      </w:r>
    </w:p>
    <w:p w14:paraId="5C3E9EE2" w14:textId="3D8E2BC0" w:rsidR="005352B4" w:rsidRPr="0071267A" w:rsidRDefault="005352B4" w:rsidP="005352B4">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t>(2)</w:t>
      </w:r>
      <w:r w:rsidRPr="0071267A">
        <w:rPr>
          <w:rFonts w:ascii="Arial" w:eastAsia="Calibri" w:hAnsi="Arial" w:cs="Arial"/>
          <w:sz w:val="24"/>
          <w:szCs w:val="24"/>
          <w:lang w:val="en-GB"/>
        </w:rPr>
        <w:tab/>
        <w:t>An</w:t>
      </w:r>
      <w:r w:rsidR="0063260A" w:rsidRPr="0071267A">
        <w:rPr>
          <w:rFonts w:ascii="Arial" w:eastAsia="Calibri" w:hAnsi="Arial" w:cs="Arial"/>
          <w:sz w:val="24"/>
          <w:szCs w:val="24"/>
          <w:lang w:val="en-GB"/>
        </w:rPr>
        <w:t>y</w:t>
      </w:r>
      <w:r w:rsidRPr="0071267A">
        <w:rPr>
          <w:rFonts w:ascii="Arial" w:eastAsia="Calibri" w:hAnsi="Arial" w:cs="Arial"/>
          <w:sz w:val="24"/>
          <w:szCs w:val="24"/>
          <w:lang w:val="en-GB"/>
        </w:rPr>
        <w:t xml:space="preserve"> person who smokes cannabis </w:t>
      </w:r>
      <w:r w:rsidR="0003219A" w:rsidRPr="0071267A">
        <w:rPr>
          <w:rFonts w:ascii="Arial" w:eastAsia="Calibri" w:hAnsi="Arial" w:cs="Arial"/>
          <w:sz w:val="24"/>
          <w:szCs w:val="24"/>
          <w:lang w:val="en-GB"/>
        </w:rPr>
        <w:t>in a public or private place i</w:t>
      </w:r>
      <w:r w:rsidRPr="0071267A">
        <w:rPr>
          <w:rFonts w:ascii="Arial" w:eastAsia="Calibri" w:hAnsi="Arial" w:cs="Arial"/>
          <w:sz w:val="24"/>
          <w:szCs w:val="24"/>
          <w:lang w:val="en-GB"/>
        </w:rPr>
        <w:t xml:space="preserve">n the immediate presence of any non-consenting adult </w:t>
      </w:r>
      <w:proofErr w:type="gramStart"/>
      <w:r w:rsidRPr="0071267A">
        <w:rPr>
          <w:rFonts w:ascii="Arial" w:eastAsia="Calibri" w:hAnsi="Arial" w:cs="Arial"/>
          <w:sz w:val="24"/>
          <w:szCs w:val="24"/>
          <w:lang w:val="en-GB"/>
        </w:rPr>
        <w:t>person,</w:t>
      </w:r>
      <w:proofErr w:type="gramEnd"/>
      <w:r w:rsidRPr="0071267A">
        <w:rPr>
          <w:rFonts w:ascii="Arial" w:eastAsia="Calibri" w:hAnsi="Arial" w:cs="Arial"/>
          <w:sz w:val="24"/>
          <w:szCs w:val="24"/>
          <w:lang w:val="en-GB"/>
        </w:rPr>
        <w:t xml:space="preserve"> is guilty of a Class D offence.</w:t>
      </w:r>
    </w:p>
    <w:p w14:paraId="69621D44" w14:textId="5801E844" w:rsidR="00D044C7" w:rsidRPr="0071267A" w:rsidRDefault="005352B4" w:rsidP="00D044C7">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t>(3</w:t>
      </w:r>
      <w:r w:rsidR="00D044C7" w:rsidRPr="0071267A">
        <w:rPr>
          <w:rFonts w:ascii="Arial" w:eastAsia="Calibri" w:hAnsi="Arial" w:cs="Arial"/>
          <w:sz w:val="24"/>
          <w:szCs w:val="24"/>
          <w:lang w:val="en-GB"/>
        </w:rPr>
        <w:t>)</w:t>
      </w:r>
      <w:r w:rsidR="00D044C7" w:rsidRPr="0071267A">
        <w:rPr>
          <w:rFonts w:ascii="Arial" w:eastAsia="Calibri" w:hAnsi="Arial" w:cs="Arial"/>
          <w:sz w:val="24"/>
          <w:szCs w:val="24"/>
          <w:lang w:val="en-GB"/>
        </w:rPr>
        <w:tab/>
        <w:t>An</w:t>
      </w:r>
      <w:r w:rsidR="0063260A" w:rsidRPr="0071267A">
        <w:rPr>
          <w:rFonts w:ascii="Arial" w:eastAsia="Calibri" w:hAnsi="Arial" w:cs="Arial"/>
          <w:sz w:val="24"/>
          <w:szCs w:val="24"/>
          <w:lang w:val="en-GB"/>
        </w:rPr>
        <w:t xml:space="preserve">y person </w:t>
      </w:r>
      <w:r w:rsidR="00D044C7" w:rsidRPr="0071267A">
        <w:rPr>
          <w:rFonts w:ascii="Arial" w:eastAsia="Calibri" w:hAnsi="Arial" w:cs="Arial"/>
          <w:sz w:val="24"/>
          <w:szCs w:val="24"/>
          <w:lang w:val="en-GB"/>
        </w:rPr>
        <w:t>who smokes cannabis</w:t>
      </w:r>
      <w:r w:rsidRPr="0071267A">
        <w:rPr>
          <w:rFonts w:ascii="Arial" w:eastAsia="Calibri" w:hAnsi="Arial" w:cs="Arial"/>
          <w:sz w:val="24"/>
          <w:szCs w:val="24"/>
          <w:lang w:val="en-GB"/>
        </w:rPr>
        <w:t xml:space="preserve"> </w:t>
      </w:r>
      <w:r w:rsidR="0003219A" w:rsidRPr="0071267A">
        <w:rPr>
          <w:rFonts w:ascii="Arial" w:eastAsia="Calibri" w:hAnsi="Arial" w:cs="Arial"/>
          <w:sz w:val="24"/>
          <w:szCs w:val="24"/>
          <w:lang w:val="en-GB"/>
        </w:rPr>
        <w:t xml:space="preserve">in a public or private place </w:t>
      </w:r>
      <w:r w:rsidR="00D044C7" w:rsidRPr="0071267A">
        <w:rPr>
          <w:rFonts w:ascii="Arial" w:eastAsia="Calibri" w:hAnsi="Arial" w:cs="Arial"/>
          <w:sz w:val="24"/>
          <w:szCs w:val="24"/>
          <w:lang w:val="en-GB"/>
        </w:rPr>
        <w:t xml:space="preserve">in the immediate presence of a </w:t>
      </w:r>
      <w:proofErr w:type="gramStart"/>
      <w:r w:rsidR="00D044C7" w:rsidRPr="0071267A">
        <w:rPr>
          <w:rFonts w:ascii="Arial" w:eastAsia="Calibri" w:hAnsi="Arial" w:cs="Arial"/>
          <w:sz w:val="24"/>
          <w:szCs w:val="24"/>
          <w:lang w:val="en-GB"/>
        </w:rPr>
        <w:t>child,</w:t>
      </w:r>
      <w:proofErr w:type="gramEnd"/>
      <w:r w:rsidR="00D044C7" w:rsidRPr="0071267A">
        <w:rPr>
          <w:rFonts w:ascii="Arial" w:eastAsia="Calibri" w:hAnsi="Arial" w:cs="Arial"/>
          <w:sz w:val="24"/>
          <w:szCs w:val="24"/>
          <w:lang w:val="en-GB"/>
        </w:rPr>
        <w:t xml:space="preserve"> is guilty of a Class C offence.</w:t>
      </w:r>
    </w:p>
    <w:p w14:paraId="74099962" w14:textId="77777777" w:rsidR="00775556" w:rsidRPr="0071267A" w:rsidRDefault="00D26A3B" w:rsidP="005352B4">
      <w:pPr>
        <w:autoSpaceDE w:val="0"/>
        <w:autoSpaceDN w:val="0"/>
        <w:adjustRightInd w:val="0"/>
        <w:spacing w:line="360" w:lineRule="auto"/>
        <w:ind w:firstLine="1440"/>
        <w:rPr>
          <w:rFonts w:ascii="Arial" w:eastAsia="Calibri" w:hAnsi="Arial" w:cs="Arial"/>
          <w:sz w:val="24"/>
          <w:szCs w:val="24"/>
          <w:lang w:val="en-GB"/>
        </w:rPr>
      </w:pPr>
      <w:r w:rsidRPr="0071267A">
        <w:rPr>
          <w:rFonts w:ascii="Arial" w:eastAsia="Calibri" w:hAnsi="Arial" w:cs="Arial"/>
          <w:sz w:val="24"/>
          <w:szCs w:val="24"/>
          <w:lang w:val="en-GB"/>
        </w:rPr>
        <w:t>(</w:t>
      </w:r>
      <w:r w:rsidR="005352B4" w:rsidRPr="0071267A">
        <w:rPr>
          <w:rFonts w:ascii="Arial" w:eastAsia="Calibri" w:hAnsi="Arial" w:cs="Arial"/>
          <w:sz w:val="24"/>
          <w:szCs w:val="24"/>
          <w:lang w:val="en-GB"/>
        </w:rPr>
        <w:t>4</w:t>
      </w:r>
      <w:r w:rsidRPr="0071267A">
        <w:rPr>
          <w:rFonts w:ascii="Arial" w:eastAsia="Calibri" w:hAnsi="Arial" w:cs="Arial"/>
          <w:sz w:val="24"/>
          <w:szCs w:val="24"/>
          <w:lang w:val="en-GB"/>
        </w:rPr>
        <w:t>)</w:t>
      </w:r>
      <w:r w:rsidRPr="0071267A">
        <w:rPr>
          <w:rFonts w:ascii="Arial" w:eastAsia="Calibri" w:hAnsi="Arial" w:cs="Arial"/>
          <w:sz w:val="24"/>
          <w:szCs w:val="24"/>
          <w:lang w:val="en-GB"/>
        </w:rPr>
        <w:tab/>
        <w:t>A</w:t>
      </w:r>
      <w:r w:rsidR="008B776A" w:rsidRPr="0071267A">
        <w:rPr>
          <w:rFonts w:ascii="Arial" w:eastAsia="Calibri" w:hAnsi="Arial" w:cs="Arial"/>
          <w:sz w:val="24"/>
          <w:szCs w:val="24"/>
          <w:lang w:val="en-GB"/>
        </w:rPr>
        <w:t>n</w:t>
      </w:r>
      <w:r w:rsidR="0063260A" w:rsidRPr="0071267A">
        <w:rPr>
          <w:rFonts w:ascii="Arial" w:eastAsia="Calibri" w:hAnsi="Arial" w:cs="Arial"/>
          <w:sz w:val="24"/>
          <w:szCs w:val="24"/>
          <w:lang w:val="en-GB"/>
        </w:rPr>
        <w:t xml:space="preserve">y </w:t>
      </w:r>
      <w:r w:rsidRPr="0071267A">
        <w:rPr>
          <w:rFonts w:ascii="Arial" w:eastAsia="Calibri" w:hAnsi="Arial" w:cs="Arial"/>
          <w:sz w:val="24"/>
          <w:szCs w:val="24"/>
          <w:lang w:val="en-GB"/>
        </w:rPr>
        <w:t>person who</w:t>
      </w:r>
      <w:r w:rsidR="00E561A8" w:rsidRPr="0071267A">
        <w:rPr>
          <w:rFonts w:ascii="Arial" w:eastAsia="Calibri" w:hAnsi="Arial" w:cs="Arial"/>
          <w:sz w:val="24"/>
          <w:szCs w:val="24"/>
          <w:lang w:val="en-GB"/>
        </w:rPr>
        <w:t xml:space="preserve"> smokes</w:t>
      </w:r>
      <w:r w:rsidR="0051489C" w:rsidRPr="0071267A">
        <w:rPr>
          <w:rFonts w:ascii="Arial" w:eastAsia="Calibri" w:hAnsi="Arial" w:cs="Arial"/>
          <w:sz w:val="24"/>
          <w:szCs w:val="24"/>
          <w:lang w:val="en-GB"/>
        </w:rPr>
        <w:t xml:space="preserve"> cannabis</w:t>
      </w:r>
      <w:r w:rsidR="005360AC" w:rsidRPr="0071267A">
        <w:rPr>
          <w:rFonts w:ascii="Arial" w:eastAsia="Calibri" w:hAnsi="Arial" w:cs="Arial"/>
          <w:sz w:val="24"/>
          <w:szCs w:val="24"/>
          <w:lang w:val="en-GB"/>
        </w:rPr>
        <w:t xml:space="preserve"> in a private place</w:t>
      </w:r>
      <w:r w:rsidR="00775556" w:rsidRPr="0071267A">
        <w:rPr>
          <w:rFonts w:ascii="Arial" w:eastAsia="Calibri" w:hAnsi="Arial" w:cs="Arial"/>
          <w:sz w:val="24"/>
          <w:szCs w:val="24"/>
          <w:lang w:val="en-GB"/>
        </w:rPr>
        <w:t>—</w:t>
      </w:r>
    </w:p>
    <w:p w14:paraId="2F4E4315" w14:textId="77777777" w:rsidR="00A229BC" w:rsidRPr="0071267A" w:rsidRDefault="005360AC" w:rsidP="00AE2B56">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0051489C" w:rsidRPr="0071267A">
        <w:rPr>
          <w:rFonts w:ascii="Arial" w:eastAsia="Calibri" w:hAnsi="Arial" w:cs="Arial"/>
          <w:sz w:val="24"/>
          <w:szCs w:val="24"/>
          <w:lang w:val="en-GB"/>
        </w:rPr>
        <w:t>within</w:t>
      </w:r>
      <w:proofErr w:type="gramEnd"/>
      <w:r w:rsidR="0051489C" w:rsidRPr="0071267A">
        <w:rPr>
          <w:rFonts w:ascii="Arial" w:eastAsia="Calibri" w:hAnsi="Arial" w:cs="Arial"/>
          <w:sz w:val="24"/>
          <w:szCs w:val="24"/>
          <w:lang w:val="en-GB"/>
        </w:rPr>
        <w:t xml:space="preserve"> a distance</w:t>
      </w:r>
      <w:r w:rsidR="00F77E26" w:rsidRPr="0071267A">
        <w:rPr>
          <w:rFonts w:ascii="Arial" w:eastAsia="Calibri" w:hAnsi="Arial" w:cs="Arial"/>
          <w:sz w:val="24"/>
          <w:szCs w:val="24"/>
          <w:lang w:val="en-GB"/>
        </w:rPr>
        <w:t xml:space="preserve"> prescribed by regulation</w:t>
      </w:r>
      <w:r w:rsidR="0051489C" w:rsidRPr="0071267A">
        <w:rPr>
          <w:rFonts w:ascii="Arial" w:eastAsia="Calibri" w:hAnsi="Arial" w:cs="Arial"/>
          <w:sz w:val="24"/>
          <w:szCs w:val="24"/>
          <w:lang w:val="en-GB"/>
        </w:rPr>
        <w:t xml:space="preserve"> from a window of, ventilation inlet of, doorway to or entrance into a</w:t>
      </w:r>
      <w:r w:rsidR="0034303F" w:rsidRPr="0071267A">
        <w:rPr>
          <w:rFonts w:ascii="Arial" w:eastAsia="Calibri" w:hAnsi="Arial" w:cs="Arial"/>
          <w:sz w:val="24"/>
          <w:szCs w:val="24"/>
          <w:lang w:val="en-GB"/>
        </w:rPr>
        <w:t>nother place;</w:t>
      </w:r>
      <w:r w:rsidR="00AC7A99" w:rsidRPr="0071267A">
        <w:rPr>
          <w:rFonts w:ascii="Arial" w:eastAsia="Calibri" w:hAnsi="Arial" w:cs="Arial"/>
          <w:sz w:val="24"/>
          <w:szCs w:val="24"/>
          <w:lang w:val="en-GB"/>
        </w:rPr>
        <w:t xml:space="preserve"> </w:t>
      </w:r>
      <w:r w:rsidR="00D654B3" w:rsidRPr="0071267A">
        <w:rPr>
          <w:rFonts w:ascii="Arial" w:eastAsia="Calibri" w:hAnsi="Arial" w:cs="Arial"/>
          <w:sz w:val="24"/>
          <w:szCs w:val="24"/>
          <w:lang w:val="en-GB"/>
        </w:rPr>
        <w:t>or</w:t>
      </w:r>
    </w:p>
    <w:p w14:paraId="6870477B" w14:textId="55B057DA" w:rsidR="008B3AA0" w:rsidRPr="0071267A" w:rsidRDefault="00886214" w:rsidP="00AE2B56">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t>forming part of any place</w:t>
      </w:r>
      <w:r w:rsidR="00F32729" w:rsidRPr="0071267A">
        <w:rPr>
          <w:rFonts w:ascii="Arial" w:eastAsia="Calibri" w:hAnsi="Arial" w:cs="Arial"/>
          <w:sz w:val="24"/>
          <w:szCs w:val="24"/>
          <w:lang w:val="en-GB"/>
        </w:rPr>
        <w:t xml:space="preserve"> where persons congregate within close proximity of one another </w:t>
      </w:r>
      <w:r w:rsidR="009523A7" w:rsidRPr="0071267A">
        <w:rPr>
          <w:rFonts w:ascii="Arial" w:eastAsia="Calibri" w:hAnsi="Arial" w:cs="Arial"/>
          <w:sz w:val="24"/>
          <w:szCs w:val="24"/>
          <w:lang w:val="en-GB"/>
        </w:rPr>
        <w:t xml:space="preserve">and </w:t>
      </w:r>
      <w:r w:rsidR="00A76C72" w:rsidRPr="0071267A">
        <w:rPr>
          <w:rFonts w:ascii="Arial" w:eastAsia="Calibri" w:hAnsi="Arial" w:cs="Arial"/>
          <w:sz w:val="24"/>
          <w:szCs w:val="24"/>
          <w:lang w:val="en-GB"/>
        </w:rPr>
        <w:t xml:space="preserve">where the smoke is likely to cause a </w:t>
      </w:r>
      <w:r w:rsidR="007A06C8" w:rsidRPr="0071267A">
        <w:rPr>
          <w:rFonts w:ascii="Arial" w:eastAsia="Calibri" w:hAnsi="Arial" w:cs="Arial"/>
          <w:sz w:val="24"/>
          <w:szCs w:val="24"/>
          <w:lang w:val="en-GB"/>
        </w:rPr>
        <w:t>hindrance</w:t>
      </w:r>
      <w:r w:rsidR="00A76C72" w:rsidRPr="0071267A">
        <w:rPr>
          <w:rFonts w:ascii="Arial" w:eastAsia="Calibri" w:hAnsi="Arial" w:cs="Arial"/>
          <w:sz w:val="24"/>
          <w:szCs w:val="24"/>
          <w:lang w:val="en-GB"/>
        </w:rPr>
        <w:t xml:space="preserve"> to any person at that place</w:t>
      </w:r>
      <w:r w:rsidR="00D654B3" w:rsidRPr="0071267A">
        <w:rPr>
          <w:rFonts w:ascii="Arial" w:eastAsia="Calibri" w:hAnsi="Arial" w:cs="Arial"/>
          <w:sz w:val="24"/>
          <w:szCs w:val="24"/>
          <w:lang w:val="en-GB"/>
        </w:rPr>
        <w:t>,</w:t>
      </w:r>
    </w:p>
    <w:p w14:paraId="7A644EF5" w14:textId="77DA96B6" w:rsidR="00AB5E76" w:rsidRPr="0071267A" w:rsidRDefault="00886214" w:rsidP="00A34098">
      <w:pPr>
        <w:autoSpaceDE w:val="0"/>
        <w:autoSpaceDN w:val="0"/>
        <w:adjustRightInd w:val="0"/>
        <w:spacing w:line="360" w:lineRule="auto"/>
        <w:ind w:left="720" w:hanging="720"/>
        <w:rPr>
          <w:rFonts w:ascii="Arial" w:eastAsia="Calibri" w:hAnsi="Arial" w:cs="Arial"/>
          <w:sz w:val="24"/>
          <w:szCs w:val="24"/>
          <w:lang w:val="en-GB"/>
        </w:rPr>
      </w:pPr>
      <w:proofErr w:type="gramStart"/>
      <w:r w:rsidRPr="0071267A">
        <w:rPr>
          <w:rFonts w:ascii="Arial" w:eastAsia="Calibri" w:hAnsi="Arial" w:cs="Arial"/>
          <w:sz w:val="24"/>
          <w:szCs w:val="24"/>
          <w:lang w:val="en-GB"/>
        </w:rPr>
        <w:t>is</w:t>
      </w:r>
      <w:proofErr w:type="gramEnd"/>
      <w:r w:rsidRPr="0071267A">
        <w:rPr>
          <w:rFonts w:ascii="Arial" w:eastAsia="Calibri" w:hAnsi="Arial" w:cs="Arial"/>
          <w:sz w:val="24"/>
          <w:szCs w:val="24"/>
          <w:lang w:val="en-GB"/>
        </w:rPr>
        <w:t xml:space="preserve"> guilty of a Class </w:t>
      </w:r>
      <w:r w:rsidR="00E60A36" w:rsidRPr="0071267A">
        <w:rPr>
          <w:rFonts w:ascii="Arial" w:eastAsia="Calibri" w:hAnsi="Arial" w:cs="Arial"/>
          <w:sz w:val="24"/>
          <w:szCs w:val="24"/>
          <w:lang w:val="en-GB"/>
        </w:rPr>
        <w:t>D</w:t>
      </w:r>
      <w:r w:rsidRPr="0071267A">
        <w:rPr>
          <w:rFonts w:ascii="Arial" w:eastAsia="Calibri" w:hAnsi="Arial" w:cs="Arial"/>
          <w:sz w:val="24"/>
          <w:szCs w:val="24"/>
          <w:lang w:val="en-GB"/>
        </w:rPr>
        <w:t xml:space="preserve"> offence.</w:t>
      </w:r>
      <w:r w:rsidR="00436FF4" w:rsidRPr="0071267A">
        <w:rPr>
          <w:rFonts w:ascii="Arial" w:eastAsia="Calibri" w:hAnsi="Arial" w:cs="Arial"/>
          <w:sz w:val="24"/>
          <w:szCs w:val="24"/>
          <w:lang w:val="en-GB"/>
        </w:rPr>
        <w:tab/>
      </w:r>
      <w:r w:rsidR="00436FF4" w:rsidRPr="0071267A">
        <w:rPr>
          <w:rFonts w:ascii="Arial" w:eastAsia="Calibri" w:hAnsi="Arial" w:cs="Arial"/>
          <w:sz w:val="24"/>
          <w:szCs w:val="24"/>
          <w:lang w:val="en-GB"/>
        </w:rPr>
        <w:tab/>
      </w:r>
    </w:p>
    <w:p w14:paraId="0AFD4CBB" w14:textId="5BE79D68" w:rsidR="00A34098" w:rsidRPr="0071267A" w:rsidRDefault="00A34098" w:rsidP="00AE2B56">
      <w:pPr>
        <w:autoSpaceDE w:val="0"/>
        <w:autoSpaceDN w:val="0"/>
        <w:adjustRightInd w:val="0"/>
        <w:spacing w:line="360" w:lineRule="auto"/>
        <w:rPr>
          <w:rFonts w:ascii="Arial" w:eastAsia="Calibri" w:hAnsi="Arial" w:cs="Arial"/>
          <w:color w:val="FF0000"/>
          <w:sz w:val="24"/>
          <w:szCs w:val="24"/>
          <w:u w:val="single"/>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t>(5</w:t>
      </w:r>
      <w:r w:rsidR="00BA19B2" w:rsidRPr="0071267A">
        <w:rPr>
          <w:rFonts w:ascii="Arial" w:eastAsia="Calibri" w:hAnsi="Arial" w:cs="Arial"/>
          <w:sz w:val="24"/>
          <w:szCs w:val="24"/>
          <w:lang w:val="en-GB"/>
        </w:rPr>
        <w:t>)</w:t>
      </w:r>
      <w:r w:rsidR="00BA19B2" w:rsidRPr="0071267A">
        <w:rPr>
          <w:rFonts w:ascii="Arial" w:eastAsia="Calibri" w:hAnsi="Arial" w:cs="Arial"/>
          <w:sz w:val="24"/>
          <w:szCs w:val="24"/>
          <w:lang w:val="en-GB"/>
        </w:rPr>
        <w:tab/>
        <w:t>An</w:t>
      </w:r>
      <w:r w:rsidR="0063260A" w:rsidRPr="0071267A">
        <w:rPr>
          <w:rFonts w:ascii="Arial" w:eastAsia="Calibri" w:hAnsi="Arial" w:cs="Arial"/>
          <w:sz w:val="24"/>
          <w:szCs w:val="24"/>
          <w:lang w:val="en-GB"/>
        </w:rPr>
        <w:t xml:space="preserve">y </w:t>
      </w:r>
      <w:r w:rsidR="00BA19B2" w:rsidRPr="0071267A">
        <w:rPr>
          <w:rFonts w:ascii="Arial" w:eastAsia="Calibri" w:hAnsi="Arial" w:cs="Arial"/>
          <w:sz w:val="24"/>
          <w:szCs w:val="24"/>
          <w:lang w:val="en-GB"/>
        </w:rPr>
        <w:t xml:space="preserve">person who </w:t>
      </w:r>
      <w:r w:rsidRPr="0071267A">
        <w:rPr>
          <w:rFonts w:ascii="Arial" w:eastAsia="Calibri" w:hAnsi="Arial" w:cs="Arial"/>
          <w:sz w:val="24"/>
          <w:szCs w:val="24"/>
          <w:lang w:val="en-GB"/>
        </w:rPr>
        <w:t xml:space="preserve">smokes or </w:t>
      </w:r>
      <w:r w:rsidR="00BA19B2" w:rsidRPr="0071267A">
        <w:rPr>
          <w:rFonts w:ascii="Arial" w:eastAsia="Calibri" w:hAnsi="Arial" w:cs="Arial"/>
          <w:sz w:val="24"/>
          <w:szCs w:val="24"/>
          <w:lang w:val="en-GB"/>
        </w:rPr>
        <w:t xml:space="preserve">consumes cannabis in a vehicle on a public </w:t>
      </w:r>
      <w:proofErr w:type="gramStart"/>
      <w:r w:rsidR="00BA19B2" w:rsidRPr="0071267A">
        <w:rPr>
          <w:rFonts w:ascii="Arial" w:eastAsia="Calibri" w:hAnsi="Arial" w:cs="Arial"/>
          <w:sz w:val="24"/>
          <w:szCs w:val="24"/>
          <w:lang w:val="en-GB"/>
        </w:rPr>
        <w:t>road</w:t>
      </w:r>
      <w:r w:rsidR="00B546C4" w:rsidRPr="0071267A">
        <w:rPr>
          <w:rFonts w:ascii="Arial" w:eastAsia="Calibri" w:hAnsi="Arial" w:cs="Arial"/>
          <w:sz w:val="24"/>
          <w:szCs w:val="24"/>
          <w:lang w:val="en-GB"/>
        </w:rPr>
        <w:t>,</w:t>
      </w:r>
      <w:proofErr w:type="gramEnd"/>
      <w:r w:rsidR="00BA19B2" w:rsidRPr="0071267A">
        <w:rPr>
          <w:rFonts w:ascii="Arial" w:eastAsia="Calibri" w:hAnsi="Arial" w:cs="Arial"/>
          <w:sz w:val="24"/>
          <w:szCs w:val="24"/>
          <w:lang w:val="en-GB"/>
        </w:rPr>
        <w:t xml:space="preserve"> is guilty of a Class C offence.</w:t>
      </w:r>
    </w:p>
    <w:p w14:paraId="342CECDE" w14:textId="77777777" w:rsidR="002840FF" w:rsidRPr="0071267A" w:rsidRDefault="002A5AC2" w:rsidP="00CF7C17">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lastRenderedPageBreak/>
        <w:tab/>
      </w:r>
    </w:p>
    <w:p w14:paraId="3A87DCE3" w14:textId="77777777" w:rsidR="002F161F" w:rsidRPr="0071267A" w:rsidRDefault="002A5AC2" w:rsidP="00CF7C17">
      <w:pPr>
        <w:autoSpaceDE w:val="0"/>
        <w:autoSpaceDN w:val="0"/>
        <w:adjustRightInd w:val="0"/>
        <w:spacing w:line="360" w:lineRule="auto"/>
        <w:rPr>
          <w:rFonts w:ascii="Arial" w:hAnsi="Arial" w:cs="Arial"/>
          <w:sz w:val="24"/>
          <w:szCs w:val="24"/>
          <w:lang w:val="en-GB"/>
        </w:rPr>
      </w:pPr>
      <w:r w:rsidRPr="0071267A">
        <w:rPr>
          <w:rFonts w:ascii="Arial" w:eastAsia="Calibri" w:hAnsi="Arial" w:cs="Arial"/>
          <w:sz w:val="24"/>
          <w:szCs w:val="24"/>
          <w:lang w:val="en-GB"/>
        </w:rPr>
        <w:tab/>
      </w:r>
      <w:r w:rsidR="002F161F" w:rsidRPr="0071267A">
        <w:rPr>
          <w:rFonts w:ascii="Arial" w:eastAsia="Calibri" w:hAnsi="Arial" w:cs="Arial"/>
          <w:sz w:val="24"/>
          <w:szCs w:val="24"/>
          <w:lang w:val="en-GB"/>
        </w:rPr>
        <w:tab/>
      </w:r>
      <w:r w:rsidR="002F161F" w:rsidRPr="0071267A">
        <w:rPr>
          <w:rFonts w:ascii="Arial" w:eastAsia="Calibri" w:hAnsi="Arial" w:cs="Arial"/>
          <w:sz w:val="24"/>
          <w:szCs w:val="24"/>
          <w:lang w:val="en-GB"/>
        </w:rPr>
        <w:tab/>
      </w:r>
    </w:p>
    <w:p w14:paraId="0931BAF2" w14:textId="77777777" w:rsidR="00621D6A" w:rsidRPr="0071267A" w:rsidRDefault="00621D6A" w:rsidP="00D044C7">
      <w:pPr>
        <w:spacing w:line="360" w:lineRule="auto"/>
        <w:rPr>
          <w:rFonts w:ascii="Arial" w:hAnsi="Arial" w:cs="Arial"/>
          <w:b/>
          <w:sz w:val="24"/>
          <w:szCs w:val="24"/>
          <w:lang w:val="en-GB"/>
        </w:rPr>
      </w:pPr>
      <w:r w:rsidRPr="0071267A">
        <w:rPr>
          <w:rFonts w:ascii="Arial" w:hAnsi="Arial" w:cs="Arial"/>
          <w:b/>
          <w:sz w:val="24"/>
          <w:szCs w:val="24"/>
          <w:lang w:val="en-GB"/>
        </w:rPr>
        <w:t xml:space="preserve">Offences involving </w:t>
      </w:r>
      <w:r w:rsidR="00E22BB0" w:rsidRPr="0071267A">
        <w:rPr>
          <w:rFonts w:ascii="Arial" w:hAnsi="Arial" w:cs="Arial"/>
          <w:b/>
          <w:sz w:val="24"/>
          <w:szCs w:val="24"/>
          <w:lang w:val="en-GB"/>
        </w:rPr>
        <w:t>a child</w:t>
      </w:r>
    </w:p>
    <w:p w14:paraId="53DD9E85" w14:textId="0C9A085C" w:rsidR="00621D6A" w:rsidRPr="0071267A" w:rsidRDefault="00377877" w:rsidP="00377877">
      <w:pPr>
        <w:autoSpaceDE w:val="0"/>
        <w:autoSpaceDN w:val="0"/>
        <w:adjustRightInd w:val="0"/>
        <w:spacing w:line="360" w:lineRule="auto"/>
        <w:rPr>
          <w:rFonts w:ascii="Arial" w:hAnsi="Arial" w:cs="Arial"/>
          <w:sz w:val="24"/>
          <w:szCs w:val="24"/>
          <w:lang w:val="en-GB"/>
        </w:rPr>
      </w:pPr>
      <w:r w:rsidRPr="0071267A">
        <w:rPr>
          <w:rFonts w:ascii="Arial" w:eastAsia="Calibri" w:hAnsi="Arial" w:cs="Arial"/>
          <w:b/>
          <w:color w:val="7030A0"/>
          <w:sz w:val="24"/>
          <w:szCs w:val="24"/>
          <w:lang w:val="en-GB"/>
        </w:rPr>
        <w:t xml:space="preserve">(Comments: See paragraph 7, pages 59 to 62 of </w:t>
      </w:r>
      <w:proofErr w:type="spellStart"/>
      <w:r w:rsidRPr="0071267A">
        <w:rPr>
          <w:rFonts w:ascii="Arial" w:eastAsia="Calibri" w:hAnsi="Arial" w:cs="Arial"/>
          <w:b/>
          <w:color w:val="7030A0"/>
          <w:sz w:val="24"/>
          <w:szCs w:val="24"/>
          <w:lang w:val="en-GB"/>
        </w:rPr>
        <w:t>C&amp;R</w:t>
      </w:r>
      <w:proofErr w:type="spellEnd"/>
      <w:r w:rsidRPr="0071267A">
        <w:rPr>
          <w:rFonts w:ascii="Arial" w:eastAsia="Calibri" w:hAnsi="Arial" w:cs="Arial"/>
          <w:b/>
          <w:color w:val="7030A0"/>
          <w:sz w:val="24"/>
          <w:szCs w:val="24"/>
          <w:lang w:val="en-GB"/>
        </w:rPr>
        <w:t>)</w:t>
      </w:r>
    </w:p>
    <w:p w14:paraId="78172E87" w14:textId="77777777" w:rsidR="00621D6A" w:rsidRPr="0071267A" w:rsidRDefault="00621D6A"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003742DE" w:rsidRPr="0071267A">
        <w:rPr>
          <w:rFonts w:ascii="Arial" w:hAnsi="Arial" w:cs="Arial"/>
          <w:b/>
          <w:sz w:val="24"/>
          <w:szCs w:val="24"/>
          <w:lang w:val="en-GB"/>
        </w:rPr>
        <w:t>6</w:t>
      </w:r>
      <w:r w:rsidRPr="0071267A">
        <w:rPr>
          <w:rFonts w:ascii="Arial" w:hAnsi="Arial" w:cs="Arial"/>
          <w:b/>
          <w:sz w:val="24"/>
          <w:szCs w:val="24"/>
          <w:lang w:val="en-GB"/>
        </w:rPr>
        <w:t>.</w:t>
      </w:r>
      <w:r w:rsidRPr="0071267A">
        <w:rPr>
          <w:rFonts w:ascii="Arial" w:hAnsi="Arial" w:cs="Arial"/>
          <w:sz w:val="24"/>
          <w:szCs w:val="24"/>
          <w:lang w:val="en-GB"/>
        </w:rPr>
        <w:tab/>
        <w:t>(1)</w:t>
      </w:r>
      <w:r w:rsidRPr="0071267A">
        <w:rPr>
          <w:rFonts w:ascii="Arial" w:hAnsi="Arial" w:cs="Arial"/>
          <w:sz w:val="24"/>
          <w:szCs w:val="24"/>
          <w:lang w:val="en-GB"/>
        </w:rPr>
        <w:tab/>
      </w:r>
      <w:r w:rsidR="00C65134" w:rsidRPr="0071267A">
        <w:rPr>
          <w:rFonts w:ascii="Arial" w:hAnsi="Arial" w:cs="Arial"/>
          <w:sz w:val="24"/>
          <w:szCs w:val="24"/>
          <w:lang w:val="en-GB"/>
        </w:rPr>
        <w:t>(</w:t>
      </w:r>
      <w:r w:rsidR="00C65134" w:rsidRPr="0071267A">
        <w:rPr>
          <w:rFonts w:ascii="Arial" w:hAnsi="Arial" w:cs="Arial"/>
          <w:i/>
          <w:sz w:val="24"/>
          <w:szCs w:val="24"/>
          <w:lang w:val="en-GB"/>
        </w:rPr>
        <w:t>a</w:t>
      </w:r>
      <w:r w:rsidR="00C65134" w:rsidRPr="0071267A">
        <w:rPr>
          <w:rFonts w:ascii="Arial" w:hAnsi="Arial" w:cs="Arial"/>
          <w:sz w:val="24"/>
          <w:szCs w:val="24"/>
          <w:lang w:val="en-GB"/>
        </w:rPr>
        <w:t>)</w:t>
      </w:r>
      <w:r w:rsidR="00C65134" w:rsidRPr="0071267A">
        <w:rPr>
          <w:rFonts w:ascii="Arial" w:hAnsi="Arial" w:cs="Arial"/>
          <w:sz w:val="24"/>
          <w:szCs w:val="24"/>
          <w:lang w:val="en-GB"/>
        </w:rPr>
        <w:tab/>
      </w:r>
      <w:proofErr w:type="gramStart"/>
      <w:r w:rsidR="002F5A6A" w:rsidRPr="0071267A">
        <w:rPr>
          <w:rFonts w:ascii="Arial" w:hAnsi="Arial" w:cs="Arial"/>
          <w:sz w:val="24"/>
          <w:szCs w:val="24"/>
          <w:lang w:val="en-GB"/>
        </w:rPr>
        <w:t>The</w:t>
      </w:r>
      <w:proofErr w:type="gramEnd"/>
      <w:r w:rsidR="002F5A6A" w:rsidRPr="0071267A">
        <w:rPr>
          <w:rFonts w:ascii="Arial" w:hAnsi="Arial" w:cs="Arial"/>
          <w:sz w:val="24"/>
          <w:szCs w:val="24"/>
          <w:lang w:val="en-GB"/>
        </w:rPr>
        <w:t xml:space="preserve"> guardian of a child</w:t>
      </w:r>
      <w:r w:rsidRPr="0071267A">
        <w:rPr>
          <w:rFonts w:ascii="Arial" w:hAnsi="Arial" w:cs="Arial"/>
          <w:sz w:val="24"/>
          <w:szCs w:val="24"/>
          <w:lang w:val="en-GB"/>
        </w:rPr>
        <w:t xml:space="preserve"> who permit</w:t>
      </w:r>
      <w:r w:rsidR="00F005E7" w:rsidRPr="0071267A">
        <w:rPr>
          <w:rFonts w:ascii="Arial" w:hAnsi="Arial" w:cs="Arial"/>
          <w:sz w:val="24"/>
          <w:szCs w:val="24"/>
          <w:lang w:val="en-GB"/>
        </w:rPr>
        <w:t>s</w:t>
      </w:r>
      <w:r w:rsidRPr="0071267A">
        <w:rPr>
          <w:rFonts w:ascii="Arial" w:hAnsi="Arial" w:cs="Arial"/>
          <w:sz w:val="24"/>
          <w:szCs w:val="24"/>
          <w:lang w:val="en-GB"/>
        </w:rPr>
        <w:t xml:space="preserve"> </w:t>
      </w:r>
      <w:r w:rsidR="009C5AE1" w:rsidRPr="0071267A">
        <w:rPr>
          <w:rFonts w:ascii="Arial" w:hAnsi="Arial" w:cs="Arial"/>
          <w:sz w:val="24"/>
          <w:szCs w:val="24"/>
          <w:lang w:val="en-GB"/>
        </w:rPr>
        <w:t>a child</w:t>
      </w:r>
      <w:r w:rsidRPr="0071267A">
        <w:rPr>
          <w:rFonts w:ascii="Arial" w:hAnsi="Arial" w:cs="Arial"/>
          <w:sz w:val="24"/>
          <w:szCs w:val="24"/>
          <w:lang w:val="en-GB"/>
        </w:rPr>
        <w:t xml:space="preserve">— </w:t>
      </w:r>
    </w:p>
    <w:p w14:paraId="2C60E58F" w14:textId="77777777" w:rsidR="00621D6A" w:rsidRPr="0071267A" w:rsidRDefault="00621D6A"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00C65134" w:rsidRPr="0071267A">
        <w:rPr>
          <w:rFonts w:ascii="Arial" w:hAnsi="Arial" w:cs="Arial"/>
          <w:sz w:val="24"/>
          <w:szCs w:val="24"/>
          <w:lang w:val="en-GB"/>
        </w:rPr>
        <w:t>i</w:t>
      </w:r>
      <w:r w:rsidRPr="0071267A">
        <w:rPr>
          <w:rFonts w:ascii="Arial" w:hAnsi="Arial" w:cs="Arial"/>
          <w:sz w:val="24"/>
          <w:szCs w:val="24"/>
          <w:lang w:val="en-GB"/>
        </w:rPr>
        <w:t>)</w:t>
      </w:r>
      <w:r w:rsidRPr="0071267A">
        <w:rPr>
          <w:rFonts w:ascii="Arial" w:hAnsi="Arial" w:cs="Arial"/>
          <w:sz w:val="24"/>
          <w:szCs w:val="24"/>
          <w:lang w:val="en-GB"/>
        </w:rPr>
        <w:tab/>
      </w:r>
      <w:proofErr w:type="gramStart"/>
      <w:r w:rsidR="00C65134" w:rsidRPr="0071267A">
        <w:rPr>
          <w:rFonts w:ascii="Arial" w:hAnsi="Arial" w:cs="Arial"/>
          <w:sz w:val="24"/>
          <w:szCs w:val="24"/>
          <w:lang w:val="en-GB"/>
        </w:rPr>
        <w:t>to</w:t>
      </w:r>
      <w:proofErr w:type="gramEnd"/>
      <w:r w:rsidR="00C65134" w:rsidRPr="0071267A">
        <w:rPr>
          <w:rFonts w:ascii="Arial" w:hAnsi="Arial" w:cs="Arial"/>
          <w:sz w:val="24"/>
          <w:szCs w:val="24"/>
          <w:lang w:val="en-GB"/>
        </w:rPr>
        <w:t xml:space="preserve"> </w:t>
      </w:r>
      <w:r w:rsidRPr="0071267A">
        <w:rPr>
          <w:rFonts w:ascii="Arial" w:hAnsi="Arial" w:cs="Arial"/>
          <w:sz w:val="24"/>
          <w:szCs w:val="24"/>
          <w:lang w:val="en-GB"/>
        </w:rPr>
        <w:t xml:space="preserve">possess cannabis </w:t>
      </w:r>
      <w:r w:rsidR="0031599A" w:rsidRPr="0071267A">
        <w:rPr>
          <w:rFonts w:ascii="Arial" w:hAnsi="Arial" w:cs="Arial"/>
          <w:sz w:val="24"/>
          <w:szCs w:val="24"/>
          <w:lang w:val="en-GB"/>
        </w:rPr>
        <w:t xml:space="preserve">plant </w:t>
      </w:r>
      <w:r w:rsidRPr="0071267A">
        <w:rPr>
          <w:rFonts w:ascii="Arial" w:hAnsi="Arial" w:cs="Arial"/>
          <w:sz w:val="24"/>
          <w:szCs w:val="24"/>
          <w:lang w:val="en-GB"/>
        </w:rPr>
        <w:t>cultivation material</w:t>
      </w:r>
      <w:r w:rsidR="00C65134" w:rsidRPr="0071267A">
        <w:rPr>
          <w:rFonts w:ascii="Arial" w:hAnsi="Arial" w:cs="Arial"/>
          <w:sz w:val="24"/>
          <w:szCs w:val="24"/>
          <w:lang w:val="en-GB"/>
        </w:rPr>
        <w:t xml:space="preserve"> or a cannabis plant</w:t>
      </w:r>
      <w:r w:rsidRPr="0071267A">
        <w:rPr>
          <w:rFonts w:ascii="Arial" w:hAnsi="Arial" w:cs="Arial"/>
          <w:sz w:val="24"/>
          <w:szCs w:val="24"/>
          <w:lang w:val="en-GB"/>
        </w:rPr>
        <w:t>;</w:t>
      </w:r>
    </w:p>
    <w:p w14:paraId="1C5363D0" w14:textId="1BF976F9" w:rsidR="00621D6A" w:rsidRPr="0071267A" w:rsidRDefault="00621D6A"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00C65134" w:rsidRPr="0071267A">
        <w:rPr>
          <w:rFonts w:ascii="Arial" w:hAnsi="Arial" w:cs="Arial"/>
          <w:sz w:val="24"/>
          <w:szCs w:val="24"/>
          <w:lang w:val="en-GB"/>
        </w:rPr>
        <w:t>ii</w:t>
      </w:r>
      <w:r w:rsidRPr="0071267A">
        <w:rPr>
          <w:rFonts w:ascii="Arial" w:hAnsi="Arial" w:cs="Arial"/>
          <w:sz w:val="24"/>
          <w:szCs w:val="24"/>
          <w:lang w:val="en-GB"/>
        </w:rPr>
        <w:t>)</w:t>
      </w:r>
      <w:r w:rsidRPr="0071267A">
        <w:rPr>
          <w:rFonts w:ascii="Arial" w:hAnsi="Arial" w:cs="Arial"/>
          <w:sz w:val="24"/>
          <w:szCs w:val="24"/>
          <w:lang w:val="en-GB"/>
        </w:rPr>
        <w:tab/>
      </w:r>
      <w:proofErr w:type="gramStart"/>
      <w:r w:rsidR="00C65134" w:rsidRPr="0071267A">
        <w:rPr>
          <w:rFonts w:ascii="Arial" w:hAnsi="Arial" w:cs="Arial"/>
          <w:sz w:val="24"/>
          <w:szCs w:val="24"/>
          <w:lang w:val="en-GB"/>
        </w:rPr>
        <w:t>to</w:t>
      </w:r>
      <w:proofErr w:type="gramEnd"/>
      <w:r w:rsidR="00C65134" w:rsidRPr="0071267A">
        <w:rPr>
          <w:rFonts w:ascii="Arial" w:hAnsi="Arial" w:cs="Arial"/>
          <w:sz w:val="24"/>
          <w:szCs w:val="24"/>
          <w:lang w:val="en-GB"/>
        </w:rPr>
        <w:t xml:space="preserve"> </w:t>
      </w:r>
      <w:r w:rsidRPr="0071267A">
        <w:rPr>
          <w:rFonts w:ascii="Arial" w:hAnsi="Arial" w:cs="Arial"/>
          <w:sz w:val="24"/>
          <w:szCs w:val="24"/>
          <w:lang w:val="en-GB"/>
        </w:rPr>
        <w:t xml:space="preserve">deal in cannabis </w:t>
      </w:r>
      <w:r w:rsidR="0031599A" w:rsidRPr="0071267A">
        <w:rPr>
          <w:rFonts w:ascii="Arial" w:hAnsi="Arial" w:cs="Arial"/>
          <w:sz w:val="24"/>
          <w:szCs w:val="24"/>
          <w:lang w:val="en-GB"/>
        </w:rPr>
        <w:t xml:space="preserve">plant </w:t>
      </w:r>
      <w:r w:rsidRPr="0071267A">
        <w:rPr>
          <w:rFonts w:ascii="Arial" w:hAnsi="Arial" w:cs="Arial"/>
          <w:sz w:val="24"/>
          <w:szCs w:val="24"/>
          <w:lang w:val="en-GB"/>
        </w:rPr>
        <w:t>cultivation material</w:t>
      </w:r>
      <w:r w:rsidR="00C65134" w:rsidRPr="0071267A">
        <w:rPr>
          <w:rFonts w:ascii="Arial" w:hAnsi="Arial" w:cs="Arial"/>
          <w:sz w:val="24"/>
          <w:szCs w:val="24"/>
          <w:lang w:val="en-GB"/>
        </w:rPr>
        <w:t xml:space="preserve"> or a cannabis plant</w:t>
      </w:r>
      <w:r w:rsidRPr="0071267A">
        <w:rPr>
          <w:rFonts w:ascii="Arial" w:hAnsi="Arial" w:cs="Arial"/>
          <w:sz w:val="24"/>
          <w:szCs w:val="24"/>
          <w:lang w:val="en-GB"/>
        </w:rPr>
        <w:t>;</w:t>
      </w:r>
    </w:p>
    <w:p w14:paraId="4628D344" w14:textId="77777777" w:rsidR="00621D6A" w:rsidRPr="0071267A" w:rsidRDefault="00621D6A"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proofErr w:type="gramStart"/>
      <w:r w:rsidR="00C65134" w:rsidRPr="0071267A">
        <w:rPr>
          <w:rFonts w:ascii="Arial" w:hAnsi="Arial" w:cs="Arial"/>
          <w:sz w:val="24"/>
          <w:szCs w:val="24"/>
          <w:lang w:val="en-GB"/>
        </w:rPr>
        <w:t>iii</w:t>
      </w:r>
      <w:proofErr w:type="gramEnd"/>
      <w:r w:rsidRPr="0071267A">
        <w:rPr>
          <w:rFonts w:ascii="Arial" w:hAnsi="Arial" w:cs="Arial"/>
          <w:sz w:val="24"/>
          <w:szCs w:val="24"/>
          <w:lang w:val="en-GB"/>
        </w:rPr>
        <w:t>)</w:t>
      </w:r>
      <w:r w:rsidRPr="0071267A">
        <w:rPr>
          <w:rFonts w:ascii="Arial" w:hAnsi="Arial" w:cs="Arial"/>
          <w:sz w:val="24"/>
          <w:szCs w:val="24"/>
          <w:lang w:val="en-GB"/>
        </w:rPr>
        <w:tab/>
      </w:r>
      <w:r w:rsidR="00C65134" w:rsidRPr="0071267A">
        <w:rPr>
          <w:rFonts w:ascii="Arial" w:hAnsi="Arial" w:cs="Arial"/>
          <w:sz w:val="24"/>
          <w:szCs w:val="24"/>
          <w:lang w:val="en-GB"/>
        </w:rPr>
        <w:t>subject to paragraph (</w:t>
      </w:r>
      <w:r w:rsidR="00C65134" w:rsidRPr="0071267A">
        <w:rPr>
          <w:rFonts w:ascii="Arial" w:hAnsi="Arial" w:cs="Arial"/>
          <w:i/>
          <w:sz w:val="24"/>
          <w:szCs w:val="24"/>
          <w:lang w:val="en-GB"/>
        </w:rPr>
        <w:t>b</w:t>
      </w:r>
      <w:r w:rsidR="00C65134" w:rsidRPr="0071267A">
        <w:rPr>
          <w:rFonts w:ascii="Arial" w:hAnsi="Arial" w:cs="Arial"/>
          <w:sz w:val="24"/>
          <w:szCs w:val="24"/>
          <w:lang w:val="en-GB"/>
        </w:rPr>
        <w:t xml:space="preserve">), to </w:t>
      </w:r>
      <w:r w:rsidRPr="0071267A">
        <w:rPr>
          <w:rFonts w:ascii="Arial" w:hAnsi="Arial" w:cs="Arial"/>
          <w:sz w:val="24"/>
          <w:szCs w:val="24"/>
          <w:lang w:val="en-GB"/>
        </w:rPr>
        <w:t>cultivate a cannabis plant;</w:t>
      </w:r>
    </w:p>
    <w:p w14:paraId="273DB417" w14:textId="77777777" w:rsidR="00621D6A" w:rsidRPr="0071267A" w:rsidRDefault="00621D6A"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00C65134" w:rsidRPr="0071267A">
        <w:rPr>
          <w:rFonts w:ascii="Arial" w:hAnsi="Arial" w:cs="Arial"/>
          <w:sz w:val="24"/>
          <w:szCs w:val="24"/>
          <w:lang w:val="en-GB"/>
        </w:rPr>
        <w:t>iv</w:t>
      </w:r>
      <w:r w:rsidRPr="0071267A">
        <w:rPr>
          <w:rFonts w:ascii="Arial" w:hAnsi="Arial" w:cs="Arial"/>
          <w:sz w:val="24"/>
          <w:szCs w:val="24"/>
          <w:lang w:val="en-GB"/>
        </w:rPr>
        <w:t>)</w:t>
      </w:r>
      <w:r w:rsidRPr="0071267A">
        <w:rPr>
          <w:rFonts w:ascii="Arial" w:hAnsi="Arial" w:cs="Arial"/>
          <w:sz w:val="24"/>
          <w:szCs w:val="24"/>
          <w:lang w:val="en-GB"/>
        </w:rPr>
        <w:tab/>
      </w:r>
      <w:proofErr w:type="gramStart"/>
      <w:r w:rsidR="00C65134" w:rsidRPr="0071267A">
        <w:rPr>
          <w:rFonts w:ascii="Arial" w:hAnsi="Arial" w:cs="Arial"/>
          <w:sz w:val="24"/>
          <w:szCs w:val="24"/>
          <w:lang w:val="en-GB"/>
        </w:rPr>
        <w:t>to</w:t>
      </w:r>
      <w:proofErr w:type="gramEnd"/>
      <w:r w:rsidR="00C65134" w:rsidRPr="0071267A">
        <w:rPr>
          <w:rFonts w:ascii="Arial" w:hAnsi="Arial" w:cs="Arial"/>
          <w:sz w:val="24"/>
          <w:szCs w:val="24"/>
          <w:lang w:val="en-GB"/>
        </w:rPr>
        <w:t xml:space="preserve"> </w:t>
      </w:r>
      <w:r w:rsidRPr="0071267A">
        <w:rPr>
          <w:rFonts w:ascii="Arial" w:hAnsi="Arial" w:cs="Arial"/>
          <w:sz w:val="24"/>
          <w:szCs w:val="24"/>
          <w:lang w:val="en-GB"/>
        </w:rPr>
        <w:t xml:space="preserve">possess cannabis; </w:t>
      </w:r>
    </w:p>
    <w:p w14:paraId="0532AEC6" w14:textId="77777777" w:rsidR="00621D6A" w:rsidRPr="0071267A" w:rsidRDefault="00621D6A"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00C65134" w:rsidRPr="0071267A">
        <w:rPr>
          <w:rFonts w:ascii="Arial" w:hAnsi="Arial" w:cs="Arial"/>
          <w:sz w:val="24"/>
          <w:szCs w:val="24"/>
          <w:lang w:val="en-GB"/>
        </w:rPr>
        <w:t>v</w:t>
      </w:r>
      <w:r w:rsidRPr="0071267A">
        <w:rPr>
          <w:rFonts w:ascii="Arial" w:hAnsi="Arial" w:cs="Arial"/>
          <w:sz w:val="24"/>
          <w:szCs w:val="24"/>
          <w:lang w:val="en-GB"/>
        </w:rPr>
        <w:t>)</w:t>
      </w:r>
      <w:r w:rsidRPr="0071267A">
        <w:rPr>
          <w:rFonts w:ascii="Arial" w:hAnsi="Arial" w:cs="Arial"/>
          <w:sz w:val="24"/>
          <w:szCs w:val="24"/>
          <w:lang w:val="en-GB"/>
        </w:rPr>
        <w:tab/>
      </w:r>
      <w:proofErr w:type="gramStart"/>
      <w:r w:rsidR="00C65134" w:rsidRPr="0071267A">
        <w:rPr>
          <w:rFonts w:ascii="Arial" w:hAnsi="Arial" w:cs="Arial"/>
          <w:sz w:val="24"/>
          <w:szCs w:val="24"/>
          <w:lang w:val="en-GB"/>
        </w:rPr>
        <w:t>to</w:t>
      </w:r>
      <w:proofErr w:type="gramEnd"/>
      <w:r w:rsidR="00C65134" w:rsidRPr="0071267A">
        <w:rPr>
          <w:rFonts w:ascii="Arial" w:hAnsi="Arial" w:cs="Arial"/>
          <w:sz w:val="24"/>
          <w:szCs w:val="24"/>
          <w:lang w:val="en-GB"/>
        </w:rPr>
        <w:t xml:space="preserve"> </w:t>
      </w:r>
      <w:r w:rsidRPr="0071267A">
        <w:rPr>
          <w:rFonts w:ascii="Arial" w:hAnsi="Arial" w:cs="Arial"/>
          <w:sz w:val="24"/>
          <w:szCs w:val="24"/>
          <w:lang w:val="en-GB"/>
        </w:rPr>
        <w:t>deal in cannabis; or</w:t>
      </w:r>
    </w:p>
    <w:p w14:paraId="0467A24C" w14:textId="0C3F6A25" w:rsidR="00621D6A" w:rsidRPr="0071267A" w:rsidRDefault="00621D6A"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00C65134" w:rsidRPr="0071267A">
        <w:rPr>
          <w:rFonts w:ascii="Arial" w:hAnsi="Arial" w:cs="Arial"/>
          <w:sz w:val="24"/>
          <w:szCs w:val="24"/>
          <w:lang w:val="en-GB"/>
        </w:rPr>
        <w:t>vi</w:t>
      </w:r>
      <w:r w:rsidRPr="0071267A">
        <w:rPr>
          <w:rFonts w:ascii="Arial" w:hAnsi="Arial" w:cs="Arial"/>
          <w:sz w:val="24"/>
          <w:szCs w:val="24"/>
          <w:lang w:val="en-GB"/>
        </w:rPr>
        <w:t>)</w:t>
      </w:r>
      <w:r w:rsidRPr="0071267A">
        <w:rPr>
          <w:rFonts w:ascii="Arial" w:hAnsi="Arial" w:cs="Arial"/>
          <w:sz w:val="24"/>
          <w:szCs w:val="24"/>
          <w:lang w:val="en-GB"/>
        </w:rPr>
        <w:tab/>
      </w:r>
      <w:proofErr w:type="gramStart"/>
      <w:r w:rsidR="00C65134" w:rsidRPr="0071267A">
        <w:rPr>
          <w:rFonts w:ascii="Arial" w:hAnsi="Arial" w:cs="Arial"/>
          <w:sz w:val="24"/>
          <w:szCs w:val="24"/>
          <w:lang w:val="en-GB"/>
        </w:rPr>
        <w:t>to</w:t>
      </w:r>
      <w:proofErr w:type="gramEnd"/>
      <w:r w:rsidR="00C65134" w:rsidRPr="0071267A">
        <w:rPr>
          <w:rFonts w:ascii="Arial" w:hAnsi="Arial" w:cs="Arial"/>
          <w:sz w:val="24"/>
          <w:szCs w:val="24"/>
          <w:lang w:val="en-GB"/>
        </w:rPr>
        <w:t xml:space="preserve"> </w:t>
      </w:r>
      <w:r w:rsidR="00377877" w:rsidRPr="0071267A">
        <w:rPr>
          <w:rFonts w:ascii="Arial" w:hAnsi="Arial" w:cs="Arial"/>
          <w:sz w:val="24"/>
          <w:szCs w:val="24"/>
          <w:lang w:val="en-GB"/>
        </w:rPr>
        <w:t xml:space="preserve">smoke or </w:t>
      </w:r>
      <w:r w:rsidRPr="0071267A">
        <w:rPr>
          <w:rFonts w:ascii="Arial" w:hAnsi="Arial" w:cs="Arial"/>
          <w:sz w:val="24"/>
          <w:szCs w:val="24"/>
          <w:lang w:val="en-GB"/>
        </w:rPr>
        <w:t>consume cannabis,</w:t>
      </w:r>
    </w:p>
    <w:p w14:paraId="16C9F236" w14:textId="77777777" w:rsidR="00621D6A" w:rsidRPr="0071267A" w:rsidRDefault="00621D6A" w:rsidP="00AE2B56">
      <w:pPr>
        <w:autoSpaceDE w:val="0"/>
        <w:autoSpaceDN w:val="0"/>
        <w:adjustRightInd w:val="0"/>
        <w:spacing w:line="360" w:lineRule="auto"/>
        <w:rPr>
          <w:rFonts w:ascii="Arial" w:hAnsi="Arial" w:cs="Arial"/>
          <w:sz w:val="24"/>
          <w:szCs w:val="24"/>
          <w:lang w:val="en-GB"/>
        </w:rPr>
      </w:pPr>
      <w:proofErr w:type="gramStart"/>
      <w:r w:rsidRPr="0071267A">
        <w:rPr>
          <w:rFonts w:ascii="Arial" w:hAnsi="Arial" w:cs="Arial"/>
          <w:sz w:val="24"/>
          <w:szCs w:val="24"/>
          <w:lang w:val="en-GB"/>
        </w:rPr>
        <w:t>is</w:t>
      </w:r>
      <w:proofErr w:type="gramEnd"/>
      <w:r w:rsidRPr="0071267A">
        <w:rPr>
          <w:rFonts w:ascii="Arial" w:hAnsi="Arial" w:cs="Arial"/>
          <w:sz w:val="24"/>
          <w:szCs w:val="24"/>
          <w:lang w:val="en-GB"/>
        </w:rPr>
        <w:t xml:space="preserve"> guilty of a Class </w:t>
      </w:r>
      <w:r w:rsidR="00194F4D" w:rsidRPr="0071267A">
        <w:rPr>
          <w:rFonts w:ascii="Arial" w:hAnsi="Arial" w:cs="Arial"/>
          <w:sz w:val="24"/>
          <w:szCs w:val="24"/>
          <w:lang w:val="en-GB"/>
        </w:rPr>
        <w:t>D</w:t>
      </w:r>
      <w:r w:rsidRPr="0071267A">
        <w:rPr>
          <w:rFonts w:ascii="Arial" w:hAnsi="Arial" w:cs="Arial"/>
          <w:sz w:val="24"/>
          <w:szCs w:val="24"/>
          <w:lang w:val="en-GB"/>
        </w:rPr>
        <w:t xml:space="preserve"> offence.</w:t>
      </w:r>
    </w:p>
    <w:p w14:paraId="5C5DC8B9" w14:textId="16AF66D5" w:rsidR="00C65134" w:rsidRPr="0071267A" w:rsidRDefault="00C65134"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r>
      <w:r w:rsidRPr="0071267A">
        <w:rPr>
          <w:rFonts w:ascii="Arial" w:hAnsi="Arial" w:cs="Arial"/>
          <w:sz w:val="24"/>
          <w:szCs w:val="24"/>
          <w:lang w:val="en-GB"/>
        </w:rPr>
        <w:tab/>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r>
      <w:r w:rsidR="00E46E71" w:rsidRPr="0071267A">
        <w:rPr>
          <w:rFonts w:ascii="Arial" w:hAnsi="Arial" w:cs="Arial"/>
          <w:sz w:val="24"/>
          <w:szCs w:val="24"/>
          <w:lang w:val="en-GB"/>
        </w:rPr>
        <w:t>The prohibition referred to in paragraph (</w:t>
      </w:r>
      <w:r w:rsidR="00E46E71" w:rsidRPr="0071267A">
        <w:rPr>
          <w:rFonts w:ascii="Arial" w:hAnsi="Arial" w:cs="Arial"/>
          <w:i/>
          <w:sz w:val="24"/>
          <w:szCs w:val="24"/>
          <w:lang w:val="en-GB"/>
        </w:rPr>
        <w:t>a</w:t>
      </w:r>
      <w:proofErr w:type="gramStart"/>
      <w:r w:rsidR="00B546C4" w:rsidRPr="0071267A">
        <w:rPr>
          <w:rFonts w:ascii="Arial" w:hAnsi="Arial" w:cs="Arial"/>
          <w:sz w:val="24"/>
          <w:szCs w:val="24"/>
          <w:lang w:val="en-GB"/>
        </w:rPr>
        <w:t>)(</w:t>
      </w:r>
      <w:proofErr w:type="gramEnd"/>
      <w:r w:rsidR="00B546C4" w:rsidRPr="0071267A">
        <w:rPr>
          <w:rFonts w:ascii="Arial" w:hAnsi="Arial" w:cs="Arial"/>
          <w:sz w:val="24"/>
          <w:szCs w:val="24"/>
          <w:lang w:val="en-GB"/>
        </w:rPr>
        <w:t>iii), does not apply</w:t>
      </w:r>
      <w:r w:rsidR="00E46E71" w:rsidRPr="0071267A">
        <w:rPr>
          <w:rFonts w:ascii="Arial" w:hAnsi="Arial" w:cs="Arial"/>
          <w:sz w:val="24"/>
          <w:szCs w:val="24"/>
          <w:lang w:val="en-GB"/>
        </w:rPr>
        <w:t xml:space="preserve"> where</w:t>
      </w:r>
      <w:r w:rsidR="003B12B6" w:rsidRPr="0071267A">
        <w:rPr>
          <w:rFonts w:ascii="Arial" w:hAnsi="Arial" w:cs="Arial"/>
          <w:sz w:val="24"/>
          <w:szCs w:val="24"/>
          <w:lang w:val="en-GB"/>
        </w:rPr>
        <w:t xml:space="preserve"> the child assists with the cultivation of cannabis plants which the </w:t>
      </w:r>
      <w:r w:rsidR="005176DA" w:rsidRPr="0071267A">
        <w:rPr>
          <w:rFonts w:ascii="Arial" w:hAnsi="Arial" w:cs="Arial"/>
          <w:sz w:val="24"/>
          <w:szCs w:val="24"/>
          <w:lang w:val="en-GB"/>
        </w:rPr>
        <w:t>guardian</w:t>
      </w:r>
      <w:r w:rsidR="009C5AE1" w:rsidRPr="0071267A">
        <w:rPr>
          <w:rFonts w:ascii="Arial" w:hAnsi="Arial" w:cs="Arial"/>
          <w:sz w:val="24"/>
          <w:szCs w:val="24"/>
          <w:lang w:val="en-GB"/>
        </w:rPr>
        <w:t xml:space="preserve"> of the child</w:t>
      </w:r>
      <w:r w:rsidR="005176DA" w:rsidRPr="0071267A">
        <w:rPr>
          <w:rFonts w:ascii="Arial" w:hAnsi="Arial" w:cs="Arial"/>
          <w:sz w:val="24"/>
          <w:szCs w:val="24"/>
          <w:lang w:val="en-GB"/>
        </w:rPr>
        <w:t xml:space="preserve"> </w:t>
      </w:r>
      <w:r w:rsidR="003B12B6" w:rsidRPr="0071267A">
        <w:rPr>
          <w:rFonts w:ascii="Arial" w:hAnsi="Arial" w:cs="Arial"/>
          <w:sz w:val="24"/>
          <w:szCs w:val="24"/>
          <w:lang w:val="en-GB"/>
        </w:rPr>
        <w:t>may lawfully possess for his or her personal use</w:t>
      </w:r>
      <w:r w:rsidR="005176DA" w:rsidRPr="0071267A">
        <w:rPr>
          <w:rFonts w:ascii="Arial" w:hAnsi="Arial" w:cs="Arial"/>
          <w:sz w:val="24"/>
          <w:szCs w:val="24"/>
          <w:lang w:val="en-GB"/>
        </w:rPr>
        <w:t xml:space="preserve"> in a private place,</w:t>
      </w:r>
      <w:r w:rsidR="000F22CF" w:rsidRPr="0071267A">
        <w:rPr>
          <w:rFonts w:ascii="Arial" w:hAnsi="Arial" w:cs="Arial"/>
          <w:sz w:val="24"/>
          <w:szCs w:val="24"/>
          <w:lang w:val="en-GB"/>
        </w:rPr>
        <w:t xml:space="preserve"> in the presence and under the supervision of that </w:t>
      </w:r>
      <w:r w:rsidR="005176DA" w:rsidRPr="0071267A">
        <w:rPr>
          <w:rFonts w:ascii="Arial" w:hAnsi="Arial" w:cs="Arial"/>
          <w:sz w:val="24"/>
          <w:szCs w:val="24"/>
          <w:lang w:val="en-GB"/>
        </w:rPr>
        <w:t>guardian</w:t>
      </w:r>
      <w:r w:rsidR="000F22CF" w:rsidRPr="0071267A">
        <w:rPr>
          <w:rFonts w:ascii="Arial" w:hAnsi="Arial" w:cs="Arial"/>
          <w:sz w:val="24"/>
          <w:szCs w:val="24"/>
          <w:lang w:val="en-GB"/>
        </w:rPr>
        <w:t>.</w:t>
      </w:r>
    </w:p>
    <w:p w14:paraId="2DF387CF" w14:textId="72ADD25C" w:rsidR="00377877" w:rsidRPr="0071267A" w:rsidRDefault="00377877" w:rsidP="00AE2B56">
      <w:pPr>
        <w:autoSpaceDE w:val="0"/>
        <w:autoSpaceDN w:val="0"/>
        <w:adjustRightInd w:val="0"/>
        <w:spacing w:line="360" w:lineRule="auto"/>
        <w:rPr>
          <w:rFonts w:ascii="Arial" w:hAnsi="Arial" w:cs="Arial"/>
          <w:b/>
          <w:color w:val="FF0000"/>
          <w:sz w:val="24"/>
          <w:szCs w:val="24"/>
          <w:u w:val="single"/>
          <w:lang w:val="en-GB"/>
        </w:rPr>
      </w:pPr>
      <w:r w:rsidRPr="0071267A">
        <w:rPr>
          <w:rFonts w:ascii="Arial" w:hAnsi="Arial" w:cs="Arial"/>
          <w:b/>
          <w:color w:val="FF0000"/>
          <w:sz w:val="24"/>
          <w:szCs w:val="24"/>
          <w:u w:val="single"/>
          <w:lang w:val="en-GB"/>
        </w:rPr>
        <w:t>Option:</w:t>
      </w:r>
    </w:p>
    <w:p w14:paraId="056CC1FA" w14:textId="7DEDC139" w:rsidR="00377877" w:rsidRPr="0071267A" w:rsidRDefault="00377877" w:rsidP="00377877">
      <w:pPr>
        <w:autoSpaceDE w:val="0"/>
        <w:autoSpaceDN w:val="0"/>
        <w:adjustRightInd w:val="0"/>
        <w:spacing w:line="360" w:lineRule="auto"/>
        <w:ind w:firstLine="2127"/>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t>The prohibition referred to in paragraph (</w:t>
      </w:r>
      <w:r w:rsidRPr="0071267A">
        <w:rPr>
          <w:rFonts w:ascii="Arial" w:hAnsi="Arial" w:cs="Arial"/>
          <w:i/>
          <w:sz w:val="24"/>
          <w:szCs w:val="24"/>
          <w:lang w:val="en-GB"/>
        </w:rPr>
        <w:t>a</w:t>
      </w:r>
      <w:r w:rsidRPr="0071267A">
        <w:rPr>
          <w:rFonts w:ascii="Arial" w:hAnsi="Arial" w:cs="Arial"/>
          <w:sz w:val="24"/>
          <w:szCs w:val="24"/>
          <w:lang w:val="en-GB"/>
        </w:rPr>
        <w:t xml:space="preserve">)(iii), does not apply where the child assists with the cultivation of cannabis plants which the guardian of the child may lawfully </w:t>
      </w:r>
      <w:r w:rsidRPr="0071267A">
        <w:rPr>
          <w:rFonts w:ascii="Arial" w:hAnsi="Arial" w:cs="Arial"/>
          <w:b/>
          <w:color w:val="FF0000"/>
          <w:sz w:val="24"/>
          <w:szCs w:val="24"/>
          <w:lang w:val="en-GB"/>
        </w:rPr>
        <w:t>[possess]</w:t>
      </w:r>
      <w:r w:rsidRPr="0071267A">
        <w:rPr>
          <w:rFonts w:ascii="Arial" w:hAnsi="Arial" w:cs="Arial"/>
          <w:sz w:val="24"/>
          <w:szCs w:val="24"/>
          <w:lang w:val="en-GB"/>
        </w:rPr>
        <w:t xml:space="preserve"> </w:t>
      </w:r>
      <w:r w:rsidRPr="0071267A">
        <w:rPr>
          <w:rFonts w:ascii="Arial" w:hAnsi="Arial" w:cs="Arial"/>
          <w:color w:val="FF0000"/>
          <w:sz w:val="24"/>
          <w:szCs w:val="24"/>
          <w:u w:val="single"/>
          <w:lang w:val="en-GB"/>
        </w:rPr>
        <w:t>cultivate</w:t>
      </w:r>
      <w:r w:rsidRPr="0071267A">
        <w:rPr>
          <w:rFonts w:ascii="Arial" w:hAnsi="Arial" w:cs="Arial"/>
          <w:sz w:val="24"/>
          <w:szCs w:val="24"/>
          <w:lang w:val="en-GB"/>
        </w:rPr>
        <w:t xml:space="preserve"> for his or her personal use in a private place, in the presence and under the supervision of that guardian.</w:t>
      </w:r>
    </w:p>
    <w:p w14:paraId="251AAAFC" w14:textId="0B1E4204" w:rsidR="00377877" w:rsidRPr="0071267A" w:rsidRDefault="00377877" w:rsidP="000E78B8">
      <w:pPr>
        <w:autoSpaceDE w:val="0"/>
        <w:autoSpaceDN w:val="0"/>
        <w:adjustRightInd w:val="0"/>
        <w:rPr>
          <w:rFonts w:ascii="Arial" w:hAnsi="Arial" w:cs="Arial"/>
          <w:b/>
          <w:sz w:val="24"/>
          <w:szCs w:val="24"/>
          <w:u w:val="single"/>
          <w:lang w:val="en-GB"/>
        </w:rPr>
      </w:pPr>
      <w:r w:rsidRPr="0071267A">
        <w:rPr>
          <w:rFonts w:ascii="Arial" w:hAnsi="Arial" w:cs="Arial"/>
          <w:b/>
          <w:sz w:val="24"/>
          <w:szCs w:val="24"/>
          <w:u w:val="single"/>
          <w:lang w:val="en-GB"/>
        </w:rPr>
        <w:t>Remarks:</w:t>
      </w:r>
    </w:p>
    <w:p w14:paraId="22D75D56" w14:textId="015EC393" w:rsidR="00377877" w:rsidRPr="0071267A" w:rsidRDefault="00377877" w:rsidP="000E78B8">
      <w:pPr>
        <w:autoSpaceDE w:val="0"/>
        <w:autoSpaceDN w:val="0"/>
        <w:adjustRightInd w:val="0"/>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sz w:val="24"/>
          <w:szCs w:val="24"/>
          <w:lang w:val="en-GB"/>
        </w:rPr>
        <w:tab/>
      </w:r>
      <w:r w:rsidR="00C62EF2" w:rsidRPr="0071267A">
        <w:rPr>
          <w:rFonts w:ascii="Arial" w:hAnsi="Arial" w:cs="Arial"/>
          <w:sz w:val="24"/>
          <w:szCs w:val="24"/>
          <w:lang w:val="en-GB"/>
        </w:rPr>
        <w:t xml:space="preserve">The expression </w:t>
      </w:r>
      <w:r w:rsidRPr="0071267A">
        <w:rPr>
          <w:rFonts w:ascii="Arial" w:hAnsi="Arial" w:cs="Arial"/>
          <w:sz w:val="24"/>
          <w:szCs w:val="24"/>
          <w:lang w:val="en-GB"/>
        </w:rPr>
        <w:t>"cultivate"</w:t>
      </w:r>
      <w:r w:rsidR="00C62EF2" w:rsidRPr="0071267A">
        <w:rPr>
          <w:rFonts w:ascii="Arial" w:hAnsi="Arial" w:cs="Arial"/>
          <w:sz w:val="24"/>
          <w:szCs w:val="24"/>
          <w:lang w:val="en-GB"/>
        </w:rPr>
        <w:t xml:space="preserve"> is more appropriate in the context of the provision. </w:t>
      </w:r>
    </w:p>
    <w:p w14:paraId="2E33B6EC" w14:textId="511F6710" w:rsidR="00C62EF2" w:rsidRPr="0071267A" w:rsidRDefault="00C62EF2" w:rsidP="000E78B8">
      <w:pPr>
        <w:autoSpaceDE w:val="0"/>
        <w:autoSpaceDN w:val="0"/>
        <w:adjustRightInd w:val="0"/>
        <w:ind w:left="709" w:hanging="709"/>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sz w:val="24"/>
          <w:szCs w:val="24"/>
          <w:lang w:val="en-GB"/>
        </w:rPr>
        <w:tab/>
        <w:t xml:space="preserve">The question may be raised as to whether the provision should not </w:t>
      </w:r>
      <w:r w:rsidR="000E78B8" w:rsidRPr="0071267A">
        <w:rPr>
          <w:rFonts w:ascii="Arial" w:hAnsi="Arial" w:cs="Arial"/>
          <w:sz w:val="24"/>
          <w:szCs w:val="24"/>
          <w:lang w:val="en-GB"/>
        </w:rPr>
        <w:t xml:space="preserve">be amended to provide for the unsupervised </w:t>
      </w:r>
      <w:r w:rsidRPr="0071267A">
        <w:rPr>
          <w:rFonts w:ascii="Arial" w:hAnsi="Arial" w:cs="Arial"/>
          <w:sz w:val="24"/>
          <w:szCs w:val="24"/>
          <w:lang w:val="en-GB"/>
        </w:rPr>
        <w:t xml:space="preserve">cultivation of cannabis plants by a child </w:t>
      </w:r>
      <w:r w:rsidR="000E78B8" w:rsidRPr="0071267A">
        <w:rPr>
          <w:rFonts w:ascii="Arial" w:hAnsi="Arial" w:cs="Arial"/>
          <w:sz w:val="24"/>
          <w:szCs w:val="24"/>
          <w:lang w:val="en-GB"/>
        </w:rPr>
        <w:t>on behalf of a guardian of the child, where the guardian is a person contemplated  in clause 2(4)</w:t>
      </w:r>
      <w:r w:rsidR="000E78B8" w:rsidRPr="0071267A">
        <w:rPr>
          <w:rFonts w:ascii="Arial" w:hAnsi="Arial" w:cs="Arial"/>
          <w:i/>
          <w:sz w:val="24"/>
          <w:szCs w:val="24"/>
          <w:lang w:val="en-GB"/>
        </w:rPr>
        <w:t>(a)</w:t>
      </w:r>
      <w:r w:rsidR="000E78B8" w:rsidRPr="0071267A">
        <w:rPr>
          <w:rFonts w:ascii="Arial" w:hAnsi="Arial" w:cs="Arial"/>
          <w:sz w:val="24"/>
          <w:szCs w:val="24"/>
          <w:lang w:val="en-GB"/>
        </w:rPr>
        <w:t>(i) and (ii) (especially in respect of a person who requires palliation).</w:t>
      </w:r>
    </w:p>
    <w:p w14:paraId="17B674D6" w14:textId="4DACF55B" w:rsidR="000E78B8" w:rsidRPr="0071267A" w:rsidRDefault="000E78B8" w:rsidP="000E78B8">
      <w:pPr>
        <w:autoSpaceDE w:val="0"/>
        <w:autoSpaceDN w:val="0"/>
        <w:adjustRightInd w:val="0"/>
        <w:spacing w:line="360" w:lineRule="auto"/>
        <w:ind w:left="709" w:hanging="709"/>
        <w:jc w:val="center"/>
        <w:rPr>
          <w:rFonts w:ascii="Arial" w:hAnsi="Arial" w:cs="Arial"/>
          <w:sz w:val="24"/>
          <w:szCs w:val="24"/>
          <w:lang w:val="en-GB"/>
        </w:rPr>
      </w:pPr>
      <w:r w:rsidRPr="0071267A">
        <w:rPr>
          <w:rFonts w:ascii="Arial" w:hAnsi="Arial" w:cs="Arial"/>
          <w:sz w:val="24"/>
          <w:szCs w:val="24"/>
          <w:lang w:val="en-GB"/>
        </w:rPr>
        <w:t>*****</w:t>
      </w:r>
    </w:p>
    <w:p w14:paraId="14EA4983" w14:textId="6FB937F0" w:rsidR="005D4826" w:rsidRPr="0071267A" w:rsidRDefault="0029398C" w:rsidP="00AE2B56">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r>
      <w:r w:rsidR="00BB74A9" w:rsidRPr="0071267A">
        <w:rPr>
          <w:rFonts w:ascii="Arial" w:hAnsi="Arial" w:cs="Arial"/>
          <w:sz w:val="24"/>
          <w:szCs w:val="24"/>
          <w:lang w:val="en-GB"/>
        </w:rPr>
        <w:t>(</w:t>
      </w:r>
      <w:r w:rsidR="007D3687" w:rsidRPr="0071267A">
        <w:rPr>
          <w:rFonts w:ascii="Arial" w:hAnsi="Arial" w:cs="Arial"/>
          <w:sz w:val="24"/>
          <w:szCs w:val="24"/>
          <w:lang w:val="en-GB"/>
        </w:rPr>
        <w:t>2</w:t>
      </w:r>
      <w:r w:rsidR="00BB74A9" w:rsidRPr="0071267A">
        <w:rPr>
          <w:rFonts w:ascii="Arial" w:hAnsi="Arial" w:cs="Arial"/>
          <w:sz w:val="24"/>
          <w:szCs w:val="24"/>
          <w:lang w:val="en-GB"/>
        </w:rPr>
        <w:t>)</w:t>
      </w:r>
      <w:r w:rsidR="00BB74A9" w:rsidRPr="0071267A">
        <w:rPr>
          <w:rFonts w:ascii="Arial" w:hAnsi="Arial" w:cs="Arial"/>
          <w:sz w:val="24"/>
          <w:szCs w:val="24"/>
          <w:lang w:val="en-GB"/>
        </w:rPr>
        <w:tab/>
        <w:t>A</w:t>
      </w:r>
      <w:r w:rsidR="003E7649" w:rsidRPr="0071267A">
        <w:rPr>
          <w:rFonts w:ascii="Arial" w:hAnsi="Arial" w:cs="Arial"/>
          <w:sz w:val="24"/>
          <w:szCs w:val="24"/>
          <w:lang w:val="en-GB"/>
        </w:rPr>
        <w:t>n</w:t>
      </w:r>
      <w:r w:rsidR="004B7002" w:rsidRPr="0071267A">
        <w:rPr>
          <w:rFonts w:ascii="Arial" w:hAnsi="Arial" w:cs="Arial"/>
          <w:sz w:val="24"/>
          <w:szCs w:val="24"/>
          <w:lang w:val="en-GB"/>
        </w:rPr>
        <w:t xml:space="preserve">y </w:t>
      </w:r>
      <w:r w:rsidR="00BB74A9" w:rsidRPr="0071267A">
        <w:rPr>
          <w:rFonts w:ascii="Arial" w:hAnsi="Arial" w:cs="Arial"/>
          <w:sz w:val="24"/>
          <w:szCs w:val="24"/>
          <w:lang w:val="en-GB"/>
        </w:rPr>
        <w:t>person who engage</w:t>
      </w:r>
      <w:r w:rsidR="008D1C73" w:rsidRPr="0071267A">
        <w:rPr>
          <w:rFonts w:ascii="Arial" w:hAnsi="Arial" w:cs="Arial"/>
          <w:sz w:val="24"/>
          <w:szCs w:val="24"/>
          <w:lang w:val="en-GB"/>
        </w:rPr>
        <w:t>s</w:t>
      </w:r>
      <w:r w:rsidR="00BB74A9" w:rsidRPr="0071267A">
        <w:rPr>
          <w:rFonts w:ascii="Arial" w:hAnsi="Arial" w:cs="Arial"/>
          <w:sz w:val="24"/>
          <w:szCs w:val="24"/>
          <w:lang w:val="en-GB"/>
        </w:rPr>
        <w:t xml:space="preserve"> a </w:t>
      </w:r>
      <w:r w:rsidR="00E55135" w:rsidRPr="0071267A">
        <w:rPr>
          <w:rFonts w:ascii="Arial" w:hAnsi="Arial" w:cs="Arial"/>
          <w:sz w:val="24"/>
          <w:szCs w:val="24"/>
          <w:lang w:val="en-GB"/>
        </w:rPr>
        <w:t>child</w:t>
      </w:r>
      <w:r w:rsidR="00BB74A9" w:rsidRPr="0071267A">
        <w:rPr>
          <w:rFonts w:ascii="Arial" w:hAnsi="Arial" w:cs="Arial"/>
          <w:sz w:val="24"/>
          <w:szCs w:val="24"/>
          <w:lang w:val="en-GB"/>
        </w:rPr>
        <w:t xml:space="preserve">, whether </w:t>
      </w:r>
      <w:r w:rsidR="0072074A" w:rsidRPr="0071267A">
        <w:rPr>
          <w:rFonts w:ascii="Arial" w:hAnsi="Arial" w:cs="Arial"/>
          <w:sz w:val="24"/>
          <w:szCs w:val="24"/>
          <w:lang w:val="en-GB"/>
        </w:rPr>
        <w:t xml:space="preserve">for </w:t>
      </w:r>
      <w:r w:rsidR="000E78B8" w:rsidRPr="0071267A">
        <w:rPr>
          <w:rFonts w:ascii="Arial" w:hAnsi="Arial" w:cs="Arial"/>
          <w:sz w:val="24"/>
          <w:szCs w:val="24"/>
          <w:lang w:val="en-GB"/>
        </w:rPr>
        <w:t xml:space="preserve">consideration </w:t>
      </w:r>
      <w:r w:rsidR="0072074A" w:rsidRPr="0071267A">
        <w:rPr>
          <w:rFonts w:ascii="Arial" w:hAnsi="Arial" w:cs="Arial"/>
          <w:sz w:val="24"/>
          <w:szCs w:val="24"/>
          <w:lang w:val="en-GB"/>
        </w:rPr>
        <w:t xml:space="preserve">to the </w:t>
      </w:r>
      <w:r w:rsidR="00C47ECF" w:rsidRPr="0071267A">
        <w:rPr>
          <w:rFonts w:ascii="Arial" w:hAnsi="Arial" w:cs="Arial"/>
          <w:sz w:val="24"/>
          <w:szCs w:val="24"/>
          <w:lang w:val="en-GB"/>
        </w:rPr>
        <w:t xml:space="preserve">child </w:t>
      </w:r>
      <w:r w:rsidR="0072074A" w:rsidRPr="0071267A">
        <w:rPr>
          <w:rFonts w:ascii="Arial" w:hAnsi="Arial" w:cs="Arial"/>
          <w:sz w:val="24"/>
          <w:szCs w:val="24"/>
          <w:lang w:val="en-GB"/>
        </w:rPr>
        <w:t xml:space="preserve">or a third person or not, </w:t>
      </w:r>
      <w:r w:rsidR="002808A5" w:rsidRPr="0071267A">
        <w:rPr>
          <w:rFonts w:ascii="Arial" w:hAnsi="Arial" w:cs="Arial"/>
          <w:sz w:val="24"/>
          <w:szCs w:val="24"/>
          <w:lang w:val="en-GB"/>
        </w:rPr>
        <w:t>to</w:t>
      </w:r>
      <w:r w:rsidR="005D4826" w:rsidRPr="0071267A">
        <w:rPr>
          <w:rFonts w:ascii="Arial" w:hAnsi="Arial" w:cs="Arial"/>
          <w:sz w:val="24"/>
          <w:szCs w:val="24"/>
          <w:lang w:val="en-GB"/>
        </w:rPr>
        <w:t xml:space="preserve"> </w:t>
      </w:r>
      <w:r w:rsidR="00BB74A9" w:rsidRPr="0071267A">
        <w:rPr>
          <w:rFonts w:ascii="Arial" w:hAnsi="Arial" w:cs="Arial"/>
          <w:sz w:val="24"/>
          <w:szCs w:val="24"/>
          <w:lang w:val="en-GB"/>
        </w:rPr>
        <w:t>deal in</w:t>
      </w:r>
      <w:r w:rsidR="005D4826" w:rsidRPr="0071267A">
        <w:rPr>
          <w:rFonts w:ascii="Arial" w:hAnsi="Arial" w:cs="Arial"/>
          <w:sz w:val="24"/>
          <w:szCs w:val="24"/>
          <w:lang w:val="en-GB"/>
        </w:rPr>
        <w:t>—</w:t>
      </w:r>
    </w:p>
    <w:p w14:paraId="3CBCDAF6" w14:textId="77777777" w:rsidR="004807AF" w:rsidRPr="0071267A" w:rsidRDefault="004807AF" w:rsidP="004807AF">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cannabis</w:t>
      </w:r>
      <w:proofErr w:type="gramEnd"/>
      <w:r w:rsidRPr="0071267A">
        <w:rPr>
          <w:rFonts w:ascii="Arial" w:hAnsi="Arial" w:cs="Arial"/>
          <w:sz w:val="24"/>
          <w:szCs w:val="24"/>
          <w:lang w:val="en-GB"/>
        </w:rPr>
        <w:t xml:space="preserve"> plant cultivation material; </w:t>
      </w:r>
    </w:p>
    <w:p w14:paraId="3428EC6E" w14:textId="77777777" w:rsidR="004807AF" w:rsidRPr="0071267A" w:rsidRDefault="004807AF" w:rsidP="004807AF">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a</w:t>
      </w:r>
      <w:proofErr w:type="gramEnd"/>
      <w:r w:rsidRPr="0071267A">
        <w:rPr>
          <w:rFonts w:ascii="Arial" w:hAnsi="Arial" w:cs="Arial"/>
          <w:sz w:val="24"/>
          <w:szCs w:val="24"/>
          <w:lang w:val="en-GB"/>
        </w:rPr>
        <w:t xml:space="preserve"> cannabis plant; or</w:t>
      </w:r>
    </w:p>
    <w:p w14:paraId="2103025E" w14:textId="77777777" w:rsidR="004807AF" w:rsidRPr="0071267A" w:rsidRDefault="004807AF" w:rsidP="004807AF">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c</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cannabis</w:t>
      </w:r>
      <w:proofErr w:type="gramEnd"/>
      <w:r w:rsidRPr="0071267A">
        <w:rPr>
          <w:rFonts w:ascii="Arial" w:hAnsi="Arial" w:cs="Arial"/>
          <w:sz w:val="24"/>
          <w:szCs w:val="24"/>
          <w:lang w:val="en-GB"/>
        </w:rPr>
        <w:t>,</w:t>
      </w:r>
    </w:p>
    <w:p w14:paraId="78187573" w14:textId="77777777" w:rsidR="009D3ECA" w:rsidRPr="0071267A" w:rsidRDefault="00BB74A9" w:rsidP="00AE2B56">
      <w:pPr>
        <w:autoSpaceDE w:val="0"/>
        <w:autoSpaceDN w:val="0"/>
        <w:adjustRightInd w:val="0"/>
        <w:spacing w:line="360" w:lineRule="auto"/>
        <w:rPr>
          <w:rFonts w:ascii="Arial" w:hAnsi="Arial" w:cs="Arial"/>
          <w:sz w:val="24"/>
          <w:szCs w:val="24"/>
          <w:lang w:val="en-GB"/>
        </w:rPr>
      </w:pPr>
      <w:proofErr w:type="gramStart"/>
      <w:r w:rsidRPr="0071267A">
        <w:rPr>
          <w:rFonts w:ascii="Arial" w:hAnsi="Arial" w:cs="Arial"/>
          <w:sz w:val="24"/>
          <w:szCs w:val="24"/>
          <w:lang w:val="en-GB"/>
        </w:rPr>
        <w:t>is</w:t>
      </w:r>
      <w:proofErr w:type="gramEnd"/>
      <w:r w:rsidRPr="0071267A">
        <w:rPr>
          <w:rFonts w:ascii="Arial" w:hAnsi="Arial" w:cs="Arial"/>
          <w:sz w:val="24"/>
          <w:szCs w:val="24"/>
          <w:lang w:val="en-GB"/>
        </w:rPr>
        <w:t xml:space="preserve"> guilty of a</w:t>
      </w:r>
      <w:r w:rsidR="009D3ECA" w:rsidRPr="0071267A">
        <w:rPr>
          <w:rFonts w:ascii="Arial" w:hAnsi="Arial" w:cs="Arial"/>
          <w:sz w:val="24"/>
          <w:szCs w:val="24"/>
          <w:lang w:val="en-GB"/>
        </w:rPr>
        <w:t xml:space="preserve"> Class </w:t>
      </w:r>
      <w:r w:rsidR="00CE6C31" w:rsidRPr="0071267A">
        <w:rPr>
          <w:rFonts w:ascii="Arial" w:hAnsi="Arial" w:cs="Arial"/>
          <w:sz w:val="24"/>
          <w:szCs w:val="24"/>
          <w:lang w:val="en-GB"/>
        </w:rPr>
        <w:t>A</w:t>
      </w:r>
      <w:r w:rsidR="009D3ECA" w:rsidRPr="0071267A">
        <w:rPr>
          <w:rFonts w:ascii="Arial" w:hAnsi="Arial" w:cs="Arial"/>
          <w:sz w:val="24"/>
          <w:szCs w:val="24"/>
          <w:lang w:val="en-GB"/>
        </w:rPr>
        <w:t xml:space="preserve"> offence.</w:t>
      </w:r>
    </w:p>
    <w:p w14:paraId="5D5EB3FD" w14:textId="031915A2" w:rsidR="00B43961" w:rsidRPr="0071267A" w:rsidRDefault="007D3687" w:rsidP="00AE2B56">
      <w:pPr>
        <w:autoSpaceDE w:val="0"/>
        <w:autoSpaceDN w:val="0"/>
        <w:adjustRightInd w:val="0"/>
        <w:spacing w:line="360" w:lineRule="auto"/>
        <w:rPr>
          <w:rFonts w:ascii="Arial"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5E0BCB" w:rsidRPr="0071267A">
        <w:rPr>
          <w:rFonts w:ascii="Arial" w:eastAsia="Calibri" w:hAnsi="Arial" w:cs="Arial"/>
          <w:sz w:val="24"/>
          <w:szCs w:val="24"/>
          <w:lang w:val="en-GB"/>
        </w:rPr>
        <w:t>(</w:t>
      </w:r>
      <w:r w:rsidR="00B92E3D" w:rsidRPr="0071267A">
        <w:rPr>
          <w:rFonts w:ascii="Arial" w:eastAsia="Calibri" w:hAnsi="Arial" w:cs="Arial"/>
          <w:sz w:val="24"/>
          <w:szCs w:val="24"/>
          <w:lang w:val="en-GB"/>
        </w:rPr>
        <w:t>3</w:t>
      </w:r>
      <w:r w:rsidR="005E0BCB" w:rsidRPr="0071267A">
        <w:rPr>
          <w:rFonts w:ascii="Arial" w:eastAsia="Calibri" w:hAnsi="Arial" w:cs="Arial"/>
          <w:sz w:val="24"/>
          <w:szCs w:val="24"/>
          <w:lang w:val="en-GB"/>
        </w:rPr>
        <w:t>)</w:t>
      </w:r>
      <w:r w:rsidR="005E0BCB" w:rsidRPr="0071267A">
        <w:rPr>
          <w:rFonts w:ascii="Arial" w:eastAsia="Calibri" w:hAnsi="Arial" w:cs="Arial"/>
          <w:sz w:val="24"/>
          <w:szCs w:val="24"/>
          <w:lang w:val="en-GB"/>
        </w:rPr>
        <w:tab/>
      </w:r>
      <w:r w:rsidR="00944F85" w:rsidRPr="0071267A">
        <w:rPr>
          <w:rFonts w:ascii="Arial" w:hAnsi="Arial" w:cs="Arial"/>
          <w:sz w:val="24"/>
          <w:szCs w:val="24"/>
          <w:lang w:val="en-GB"/>
        </w:rPr>
        <w:t>A</w:t>
      </w:r>
      <w:r w:rsidR="004B7002" w:rsidRPr="0071267A">
        <w:rPr>
          <w:rFonts w:ascii="Arial" w:hAnsi="Arial" w:cs="Arial"/>
          <w:sz w:val="24"/>
          <w:szCs w:val="24"/>
          <w:lang w:val="en-GB"/>
        </w:rPr>
        <w:t xml:space="preserve">ny </w:t>
      </w:r>
      <w:r w:rsidR="00944F85" w:rsidRPr="0071267A">
        <w:rPr>
          <w:rFonts w:ascii="Arial" w:hAnsi="Arial" w:cs="Arial"/>
          <w:sz w:val="24"/>
          <w:szCs w:val="24"/>
          <w:lang w:val="en-GB"/>
        </w:rPr>
        <w:t>person who</w:t>
      </w:r>
      <w:r w:rsidR="008B7859" w:rsidRPr="0071267A">
        <w:rPr>
          <w:rFonts w:ascii="Arial" w:hAnsi="Arial" w:cs="Arial"/>
          <w:sz w:val="24"/>
          <w:szCs w:val="24"/>
          <w:lang w:val="en-GB"/>
        </w:rPr>
        <w:t xml:space="preserve"> </w:t>
      </w:r>
      <w:r w:rsidR="00944F85" w:rsidRPr="0071267A">
        <w:rPr>
          <w:rFonts w:ascii="Arial" w:hAnsi="Arial" w:cs="Arial"/>
          <w:sz w:val="24"/>
          <w:szCs w:val="24"/>
          <w:lang w:val="en-GB"/>
        </w:rPr>
        <w:t xml:space="preserve">provides to a </w:t>
      </w:r>
      <w:r w:rsidR="008D1C73" w:rsidRPr="0071267A">
        <w:rPr>
          <w:rFonts w:ascii="Arial" w:hAnsi="Arial" w:cs="Arial"/>
          <w:sz w:val="24"/>
          <w:szCs w:val="24"/>
          <w:lang w:val="en-GB"/>
        </w:rPr>
        <w:t>child</w:t>
      </w:r>
      <w:r w:rsidR="00944F85" w:rsidRPr="0071267A">
        <w:rPr>
          <w:rFonts w:ascii="Arial" w:hAnsi="Arial" w:cs="Arial"/>
          <w:sz w:val="24"/>
          <w:szCs w:val="24"/>
          <w:lang w:val="en-GB"/>
        </w:rPr>
        <w:t xml:space="preserve">, whether for </w:t>
      </w:r>
      <w:r w:rsidR="000E78B8" w:rsidRPr="0071267A">
        <w:rPr>
          <w:rFonts w:ascii="Arial" w:hAnsi="Arial" w:cs="Arial"/>
          <w:sz w:val="24"/>
          <w:szCs w:val="24"/>
          <w:lang w:val="en-GB"/>
        </w:rPr>
        <w:t xml:space="preserve">consideration </w:t>
      </w:r>
      <w:r w:rsidR="00362F3A" w:rsidRPr="0071267A">
        <w:rPr>
          <w:rFonts w:ascii="Arial" w:hAnsi="Arial" w:cs="Arial"/>
          <w:sz w:val="24"/>
          <w:szCs w:val="24"/>
          <w:lang w:val="en-GB"/>
        </w:rPr>
        <w:t>or not</w:t>
      </w:r>
      <w:r w:rsidR="008D1C73" w:rsidRPr="0071267A">
        <w:rPr>
          <w:rFonts w:ascii="Arial" w:hAnsi="Arial" w:cs="Arial"/>
          <w:sz w:val="24"/>
          <w:szCs w:val="24"/>
          <w:lang w:val="en-GB"/>
        </w:rPr>
        <w:t>—</w:t>
      </w:r>
    </w:p>
    <w:p w14:paraId="152BCA74" w14:textId="0B7E91CA" w:rsidR="008D1C73" w:rsidRPr="0071267A" w:rsidRDefault="008D1C73" w:rsidP="008D1C73">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a</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cannabis</w:t>
      </w:r>
      <w:proofErr w:type="gramEnd"/>
      <w:r w:rsidR="00F25934" w:rsidRPr="0071267A">
        <w:rPr>
          <w:rFonts w:ascii="Arial" w:hAnsi="Arial" w:cs="Arial"/>
          <w:sz w:val="24"/>
          <w:szCs w:val="24"/>
          <w:lang w:val="en-GB"/>
        </w:rPr>
        <w:t xml:space="preserve"> plant cultivation material</w:t>
      </w:r>
      <w:r w:rsidRPr="0071267A">
        <w:rPr>
          <w:rFonts w:ascii="Arial" w:hAnsi="Arial" w:cs="Arial"/>
          <w:sz w:val="24"/>
          <w:szCs w:val="24"/>
          <w:lang w:val="en-GB"/>
        </w:rPr>
        <w:t xml:space="preserve">; </w:t>
      </w:r>
    </w:p>
    <w:p w14:paraId="4C0279F0" w14:textId="48275FB1" w:rsidR="008D1C73" w:rsidRPr="0071267A" w:rsidRDefault="008D1C73" w:rsidP="008D1C73">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w:t>
      </w:r>
      <w:r w:rsidRPr="0071267A">
        <w:rPr>
          <w:rFonts w:ascii="Arial" w:hAnsi="Arial" w:cs="Arial"/>
          <w:i/>
          <w:sz w:val="24"/>
          <w:szCs w:val="24"/>
          <w:lang w:val="en-GB"/>
        </w:rPr>
        <w:t>b</w:t>
      </w:r>
      <w:r w:rsidRPr="0071267A">
        <w:rPr>
          <w:rFonts w:ascii="Arial" w:hAnsi="Arial" w:cs="Arial"/>
          <w:sz w:val="24"/>
          <w:szCs w:val="24"/>
          <w:lang w:val="en-GB"/>
        </w:rPr>
        <w:t>)</w:t>
      </w:r>
      <w:r w:rsidRPr="0071267A">
        <w:rPr>
          <w:rFonts w:ascii="Arial" w:hAnsi="Arial" w:cs="Arial"/>
          <w:sz w:val="24"/>
          <w:szCs w:val="24"/>
          <w:lang w:val="en-GB"/>
        </w:rPr>
        <w:tab/>
      </w:r>
      <w:proofErr w:type="gramStart"/>
      <w:r w:rsidR="00F25934" w:rsidRPr="0071267A">
        <w:rPr>
          <w:rFonts w:ascii="Arial" w:hAnsi="Arial" w:cs="Arial"/>
          <w:sz w:val="24"/>
          <w:szCs w:val="24"/>
          <w:lang w:val="en-GB"/>
        </w:rPr>
        <w:t>a</w:t>
      </w:r>
      <w:proofErr w:type="gramEnd"/>
      <w:r w:rsidR="00F25934" w:rsidRPr="0071267A">
        <w:rPr>
          <w:rFonts w:ascii="Arial" w:hAnsi="Arial" w:cs="Arial"/>
          <w:sz w:val="24"/>
          <w:szCs w:val="24"/>
          <w:lang w:val="en-GB"/>
        </w:rPr>
        <w:t xml:space="preserve"> </w:t>
      </w:r>
      <w:r w:rsidRPr="0071267A">
        <w:rPr>
          <w:rFonts w:ascii="Arial" w:hAnsi="Arial" w:cs="Arial"/>
          <w:sz w:val="24"/>
          <w:szCs w:val="24"/>
          <w:lang w:val="en-GB"/>
        </w:rPr>
        <w:t xml:space="preserve">cannabis </w:t>
      </w:r>
      <w:r w:rsidR="0031599A" w:rsidRPr="0071267A">
        <w:rPr>
          <w:rFonts w:ascii="Arial" w:hAnsi="Arial" w:cs="Arial"/>
          <w:sz w:val="24"/>
          <w:szCs w:val="24"/>
          <w:lang w:val="en-GB"/>
        </w:rPr>
        <w:t>plant</w:t>
      </w:r>
      <w:r w:rsidRPr="0071267A">
        <w:rPr>
          <w:rFonts w:ascii="Arial" w:hAnsi="Arial" w:cs="Arial"/>
          <w:sz w:val="24"/>
          <w:szCs w:val="24"/>
          <w:lang w:val="en-GB"/>
        </w:rPr>
        <w:t>; or</w:t>
      </w:r>
    </w:p>
    <w:p w14:paraId="160CD610" w14:textId="17CACF2D" w:rsidR="008D1C73" w:rsidRPr="0071267A" w:rsidRDefault="008D1C73" w:rsidP="008D1C73">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lastRenderedPageBreak/>
        <w:t>(</w:t>
      </w:r>
      <w:r w:rsidRPr="0071267A">
        <w:rPr>
          <w:rFonts w:ascii="Arial" w:hAnsi="Arial" w:cs="Arial"/>
          <w:i/>
          <w:sz w:val="24"/>
          <w:szCs w:val="24"/>
          <w:lang w:val="en-GB"/>
        </w:rPr>
        <w:t>c</w:t>
      </w:r>
      <w:r w:rsidRPr="0071267A">
        <w:rPr>
          <w:rFonts w:ascii="Arial" w:hAnsi="Arial" w:cs="Arial"/>
          <w:sz w:val="24"/>
          <w:szCs w:val="24"/>
          <w:lang w:val="en-GB"/>
        </w:rPr>
        <w:t>)</w:t>
      </w:r>
      <w:r w:rsidRPr="0071267A">
        <w:rPr>
          <w:rFonts w:ascii="Arial" w:hAnsi="Arial" w:cs="Arial"/>
          <w:sz w:val="24"/>
          <w:szCs w:val="24"/>
          <w:lang w:val="en-GB"/>
        </w:rPr>
        <w:tab/>
      </w:r>
      <w:proofErr w:type="gramStart"/>
      <w:r w:rsidRPr="0071267A">
        <w:rPr>
          <w:rFonts w:ascii="Arial" w:hAnsi="Arial" w:cs="Arial"/>
          <w:sz w:val="24"/>
          <w:szCs w:val="24"/>
          <w:lang w:val="en-GB"/>
        </w:rPr>
        <w:t>cannabis</w:t>
      </w:r>
      <w:proofErr w:type="gramEnd"/>
      <w:r w:rsidRPr="0071267A">
        <w:rPr>
          <w:rFonts w:ascii="Arial" w:hAnsi="Arial" w:cs="Arial"/>
          <w:sz w:val="24"/>
          <w:szCs w:val="24"/>
          <w:lang w:val="en-GB"/>
        </w:rPr>
        <w:t>,</w:t>
      </w:r>
    </w:p>
    <w:p w14:paraId="057CF08B" w14:textId="77777777" w:rsidR="008D1C73" w:rsidRPr="0071267A" w:rsidRDefault="008D1C73" w:rsidP="008D1C73">
      <w:pPr>
        <w:autoSpaceDE w:val="0"/>
        <w:autoSpaceDN w:val="0"/>
        <w:adjustRightInd w:val="0"/>
        <w:spacing w:line="360" w:lineRule="auto"/>
        <w:rPr>
          <w:rFonts w:ascii="Arial" w:hAnsi="Arial" w:cs="Arial"/>
          <w:sz w:val="24"/>
          <w:szCs w:val="24"/>
          <w:lang w:val="en-GB"/>
        </w:rPr>
      </w:pPr>
      <w:proofErr w:type="gramStart"/>
      <w:r w:rsidRPr="0071267A">
        <w:rPr>
          <w:rFonts w:ascii="Arial" w:hAnsi="Arial" w:cs="Arial"/>
          <w:sz w:val="24"/>
          <w:szCs w:val="24"/>
          <w:lang w:val="en-GB"/>
        </w:rPr>
        <w:t>is</w:t>
      </w:r>
      <w:proofErr w:type="gramEnd"/>
      <w:r w:rsidRPr="0071267A">
        <w:rPr>
          <w:rFonts w:ascii="Arial" w:hAnsi="Arial" w:cs="Arial"/>
          <w:sz w:val="24"/>
          <w:szCs w:val="24"/>
          <w:lang w:val="en-GB"/>
        </w:rPr>
        <w:t xml:space="preserve"> guilty of a Class A offence.</w:t>
      </w:r>
    </w:p>
    <w:p w14:paraId="2524B7F9" w14:textId="70D4A355" w:rsidR="00B92E3D" w:rsidRPr="0071267A" w:rsidRDefault="000A3EB5" w:rsidP="00C87757">
      <w:pPr>
        <w:autoSpaceDE w:val="0"/>
        <w:autoSpaceDN w:val="0"/>
        <w:adjustRightInd w:val="0"/>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r>
      <w:r w:rsidR="00B92E3D" w:rsidRPr="0071267A">
        <w:rPr>
          <w:rFonts w:ascii="Arial" w:hAnsi="Arial" w:cs="Arial"/>
          <w:sz w:val="24"/>
          <w:szCs w:val="24"/>
          <w:lang w:val="en-GB"/>
        </w:rPr>
        <w:t>(</w:t>
      </w:r>
      <w:r w:rsidR="00C87757" w:rsidRPr="0071267A">
        <w:rPr>
          <w:rFonts w:ascii="Arial" w:hAnsi="Arial" w:cs="Arial"/>
          <w:sz w:val="24"/>
          <w:szCs w:val="24"/>
          <w:lang w:val="en-GB"/>
        </w:rPr>
        <w:t>4</w:t>
      </w:r>
      <w:r w:rsidR="00B92E3D" w:rsidRPr="0071267A">
        <w:rPr>
          <w:rFonts w:ascii="Arial" w:hAnsi="Arial" w:cs="Arial"/>
          <w:sz w:val="24"/>
          <w:szCs w:val="24"/>
          <w:lang w:val="en-GB"/>
        </w:rPr>
        <w:t>)</w:t>
      </w:r>
      <w:r w:rsidR="00B92E3D" w:rsidRPr="0071267A">
        <w:rPr>
          <w:rFonts w:ascii="Arial" w:hAnsi="Arial" w:cs="Arial"/>
          <w:sz w:val="24"/>
          <w:szCs w:val="24"/>
          <w:lang w:val="en-GB"/>
        </w:rPr>
        <w:tab/>
      </w:r>
      <w:r w:rsidR="0029398C" w:rsidRPr="0071267A">
        <w:rPr>
          <w:rFonts w:ascii="Arial" w:hAnsi="Arial" w:cs="Arial"/>
          <w:sz w:val="24"/>
          <w:szCs w:val="24"/>
          <w:lang w:val="en-GB"/>
        </w:rPr>
        <w:t>Subject to subsection (1</w:t>
      </w:r>
      <w:proofErr w:type="gramStart"/>
      <w:r w:rsidR="0029398C" w:rsidRPr="0071267A">
        <w:rPr>
          <w:rFonts w:ascii="Arial" w:hAnsi="Arial" w:cs="Arial"/>
          <w:sz w:val="24"/>
          <w:szCs w:val="24"/>
          <w:lang w:val="en-GB"/>
        </w:rPr>
        <w:t>)(</w:t>
      </w:r>
      <w:proofErr w:type="gramEnd"/>
      <w:r w:rsidR="0029398C" w:rsidRPr="0071267A">
        <w:rPr>
          <w:rFonts w:ascii="Arial" w:hAnsi="Arial" w:cs="Arial"/>
          <w:i/>
          <w:sz w:val="24"/>
          <w:szCs w:val="24"/>
          <w:lang w:val="en-GB"/>
        </w:rPr>
        <w:t>b</w:t>
      </w:r>
      <w:r w:rsidR="0029398C" w:rsidRPr="0071267A">
        <w:rPr>
          <w:rFonts w:ascii="Arial" w:hAnsi="Arial" w:cs="Arial"/>
          <w:sz w:val="24"/>
          <w:szCs w:val="24"/>
          <w:lang w:val="en-GB"/>
        </w:rPr>
        <w:t>), a</w:t>
      </w:r>
      <w:r w:rsidR="004F6C79" w:rsidRPr="0071267A">
        <w:rPr>
          <w:rFonts w:ascii="Arial" w:hAnsi="Arial" w:cs="Arial"/>
          <w:sz w:val="24"/>
          <w:szCs w:val="24"/>
          <w:lang w:val="en-GB"/>
        </w:rPr>
        <w:t xml:space="preserve">n adult person </w:t>
      </w:r>
      <w:r w:rsidR="00B92E3D" w:rsidRPr="0071267A">
        <w:rPr>
          <w:rFonts w:ascii="Arial" w:hAnsi="Arial" w:cs="Arial"/>
          <w:sz w:val="24"/>
          <w:szCs w:val="24"/>
          <w:lang w:val="en-GB"/>
        </w:rPr>
        <w:t>who engage</w:t>
      </w:r>
      <w:r w:rsidR="008D1C73" w:rsidRPr="0071267A">
        <w:rPr>
          <w:rFonts w:ascii="Arial" w:hAnsi="Arial" w:cs="Arial"/>
          <w:sz w:val="24"/>
          <w:szCs w:val="24"/>
          <w:lang w:val="en-GB"/>
        </w:rPr>
        <w:t>s</w:t>
      </w:r>
      <w:r w:rsidR="00B92E3D" w:rsidRPr="0071267A">
        <w:rPr>
          <w:rFonts w:ascii="Arial" w:hAnsi="Arial" w:cs="Arial"/>
          <w:sz w:val="24"/>
          <w:szCs w:val="24"/>
          <w:lang w:val="en-GB"/>
        </w:rPr>
        <w:t xml:space="preserve"> a</w:t>
      </w:r>
      <w:r w:rsidR="008D1C73" w:rsidRPr="0071267A">
        <w:rPr>
          <w:rFonts w:ascii="Arial" w:hAnsi="Arial" w:cs="Arial"/>
          <w:sz w:val="24"/>
          <w:szCs w:val="24"/>
          <w:lang w:val="en-GB"/>
        </w:rPr>
        <w:t xml:space="preserve"> child</w:t>
      </w:r>
      <w:r w:rsidR="00B92E3D" w:rsidRPr="0071267A">
        <w:rPr>
          <w:rFonts w:ascii="Arial" w:hAnsi="Arial" w:cs="Arial"/>
          <w:sz w:val="24"/>
          <w:szCs w:val="24"/>
          <w:lang w:val="en-GB"/>
        </w:rPr>
        <w:t xml:space="preserve">, whether for </w:t>
      </w:r>
      <w:r w:rsidR="005E139C" w:rsidRPr="0071267A">
        <w:rPr>
          <w:rFonts w:ascii="Arial" w:hAnsi="Arial" w:cs="Arial"/>
          <w:sz w:val="24"/>
          <w:szCs w:val="24"/>
          <w:lang w:val="en-GB"/>
        </w:rPr>
        <w:t xml:space="preserve">consideration </w:t>
      </w:r>
      <w:r w:rsidR="00B92E3D" w:rsidRPr="0071267A">
        <w:rPr>
          <w:rFonts w:ascii="Arial" w:hAnsi="Arial" w:cs="Arial"/>
          <w:sz w:val="24"/>
          <w:szCs w:val="24"/>
          <w:lang w:val="en-GB"/>
        </w:rPr>
        <w:t xml:space="preserve">to the </w:t>
      </w:r>
      <w:r w:rsidR="008D1C73" w:rsidRPr="0071267A">
        <w:rPr>
          <w:rFonts w:ascii="Arial" w:hAnsi="Arial" w:cs="Arial"/>
          <w:sz w:val="24"/>
          <w:szCs w:val="24"/>
          <w:lang w:val="en-GB"/>
        </w:rPr>
        <w:t xml:space="preserve">child </w:t>
      </w:r>
      <w:r w:rsidR="00B92E3D" w:rsidRPr="0071267A">
        <w:rPr>
          <w:rFonts w:ascii="Arial" w:hAnsi="Arial" w:cs="Arial"/>
          <w:sz w:val="24"/>
          <w:szCs w:val="24"/>
          <w:lang w:val="en-GB"/>
        </w:rPr>
        <w:t>or a third person or not, in the cultivation of a cannabis plant, is guilty of a Class A offence.</w:t>
      </w:r>
    </w:p>
    <w:p w14:paraId="0CB29D22" w14:textId="77777777" w:rsidR="00E91B3F" w:rsidRPr="0071267A" w:rsidRDefault="004C0337" w:rsidP="00AE2B56">
      <w:pPr>
        <w:spacing w:line="360" w:lineRule="auto"/>
        <w:rPr>
          <w:rFonts w:ascii="Arial" w:hAnsi="Arial" w:cs="Arial"/>
          <w:sz w:val="24"/>
          <w:szCs w:val="24"/>
          <w:lang w:val="en-GB"/>
        </w:rPr>
      </w:pPr>
      <w:r w:rsidRPr="0071267A">
        <w:rPr>
          <w:rFonts w:ascii="Arial" w:hAnsi="Arial" w:cs="Arial"/>
          <w:sz w:val="24"/>
          <w:szCs w:val="24"/>
          <w:lang w:val="en-GB"/>
        </w:rPr>
        <w:tab/>
      </w:r>
      <w:r w:rsidRPr="0071267A">
        <w:rPr>
          <w:rFonts w:ascii="Arial" w:hAnsi="Arial" w:cs="Arial"/>
          <w:sz w:val="24"/>
          <w:szCs w:val="24"/>
          <w:lang w:val="en-GB"/>
        </w:rPr>
        <w:tab/>
      </w:r>
      <w:r w:rsidR="00E91B3F" w:rsidRPr="0071267A">
        <w:rPr>
          <w:rFonts w:ascii="Arial" w:hAnsi="Arial" w:cs="Arial"/>
          <w:sz w:val="24"/>
          <w:szCs w:val="24"/>
          <w:lang w:val="en-GB"/>
        </w:rPr>
        <w:t>(</w:t>
      </w:r>
      <w:r w:rsidR="00C87757" w:rsidRPr="0071267A">
        <w:rPr>
          <w:rFonts w:ascii="Arial" w:hAnsi="Arial" w:cs="Arial"/>
          <w:sz w:val="24"/>
          <w:szCs w:val="24"/>
          <w:lang w:val="en-GB"/>
        </w:rPr>
        <w:t>5</w:t>
      </w:r>
      <w:r w:rsidR="00E91B3F" w:rsidRPr="0071267A">
        <w:rPr>
          <w:rFonts w:ascii="Arial" w:hAnsi="Arial" w:cs="Arial"/>
          <w:sz w:val="24"/>
          <w:szCs w:val="24"/>
          <w:lang w:val="en-GB"/>
        </w:rPr>
        <w:t>)</w:t>
      </w:r>
      <w:r w:rsidR="00E91B3F" w:rsidRPr="0071267A">
        <w:rPr>
          <w:rFonts w:ascii="Arial" w:hAnsi="Arial" w:cs="Arial"/>
          <w:sz w:val="24"/>
          <w:szCs w:val="24"/>
          <w:lang w:val="en-GB"/>
        </w:rPr>
        <w:tab/>
        <w:t>An</w:t>
      </w:r>
      <w:r w:rsidR="004B7002" w:rsidRPr="0071267A">
        <w:rPr>
          <w:rFonts w:ascii="Arial" w:hAnsi="Arial" w:cs="Arial"/>
          <w:sz w:val="24"/>
          <w:szCs w:val="24"/>
          <w:lang w:val="en-GB"/>
        </w:rPr>
        <w:t xml:space="preserve">y </w:t>
      </w:r>
      <w:r w:rsidR="00E91B3F" w:rsidRPr="0071267A">
        <w:rPr>
          <w:rFonts w:ascii="Arial" w:hAnsi="Arial" w:cs="Arial"/>
          <w:sz w:val="24"/>
          <w:szCs w:val="24"/>
          <w:lang w:val="en-GB"/>
        </w:rPr>
        <w:t xml:space="preserve">person who administers cannabis to a </w:t>
      </w:r>
      <w:proofErr w:type="gramStart"/>
      <w:r w:rsidR="00E91B3F" w:rsidRPr="0071267A">
        <w:rPr>
          <w:rFonts w:ascii="Arial" w:hAnsi="Arial" w:cs="Arial"/>
          <w:sz w:val="24"/>
          <w:szCs w:val="24"/>
          <w:lang w:val="en-GB"/>
        </w:rPr>
        <w:t>child,</w:t>
      </w:r>
      <w:proofErr w:type="gramEnd"/>
      <w:r w:rsidR="00E91B3F" w:rsidRPr="0071267A">
        <w:rPr>
          <w:rFonts w:ascii="Arial" w:hAnsi="Arial" w:cs="Arial"/>
          <w:sz w:val="24"/>
          <w:szCs w:val="24"/>
          <w:lang w:val="en-GB"/>
        </w:rPr>
        <w:t xml:space="preserve"> is guilty of a Class A offence.</w:t>
      </w:r>
    </w:p>
    <w:p w14:paraId="34785CC7" w14:textId="41C793CE" w:rsidR="002E3CF3" w:rsidRDefault="0088184A" w:rsidP="00D8313E">
      <w:pPr>
        <w:spacing w:line="360" w:lineRule="auto"/>
        <w:rPr>
          <w:rFonts w:ascii="Arial" w:hAnsi="Arial" w:cs="Arial"/>
          <w:color w:val="FF0000"/>
          <w:sz w:val="24"/>
          <w:szCs w:val="24"/>
          <w:u w:val="single"/>
          <w:lang w:val="en-GB"/>
        </w:rPr>
      </w:pPr>
      <w:r>
        <w:rPr>
          <w:rFonts w:ascii="Arial" w:hAnsi="Arial" w:cs="Arial"/>
          <w:sz w:val="24"/>
          <w:szCs w:val="24"/>
          <w:lang w:val="en-GB"/>
        </w:rPr>
        <w:tab/>
      </w:r>
      <w:r>
        <w:rPr>
          <w:rFonts w:ascii="Arial" w:hAnsi="Arial" w:cs="Arial"/>
          <w:sz w:val="24"/>
          <w:szCs w:val="24"/>
          <w:lang w:val="en-GB"/>
        </w:rPr>
        <w:tab/>
      </w:r>
      <w:r w:rsidRPr="002E3CF3">
        <w:rPr>
          <w:rFonts w:ascii="Arial" w:hAnsi="Arial" w:cs="Arial"/>
          <w:color w:val="FF0000"/>
          <w:sz w:val="24"/>
          <w:szCs w:val="24"/>
          <w:u w:val="single"/>
          <w:lang w:val="en-GB"/>
        </w:rPr>
        <w:t>(6)</w:t>
      </w:r>
      <w:r>
        <w:rPr>
          <w:rFonts w:ascii="Arial" w:hAnsi="Arial" w:cs="Arial"/>
          <w:sz w:val="24"/>
          <w:szCs w:val="24"/>
          <w:lang w:val="en-GB"/>
        </w:rPr>
        <w:tab/>
      </w:r>
      <w:r w:rsidRPr="002E3CF3">
        <w:rPr>
          <w:rFonts w:ascii="Arial" w:hAnsi="Arial" w:cs="Arial"/>
          <w:color w:val="FF0000"/>
          <w:sz w:val="24"/>
          <w:szCs w:val="24"/>
          <w:u w:val="single"/>
          <w:lang w:val="en-GB"/>
        </w:rPr>
        <w:t>For the purposes o</w:t>
      </w:r>
      <w:r w:rsidR="002E3CF3">
        <w:rPr>
          <w:rFonts w:ascii="Arial" w:hAnsi="Arial" w:cs="Arial"/>
          <w:color w:val="FF0000"/>
          <w:sz w:val="24"/>
          <w:szCs w:val="24"/>
          <w:u w:val="single"/>
          <w:lang w:val="en-GB"/>
        </w:rPr>
        <w:t xml:space="preserve">f this section, the reference to </w:t>
      </w:r>
      <w:r w:rsidR="004E6B79">
        <w:rPr>
          <w:rFonts w:ascii="Arial" w:hAnsi="Arial" w:cs="Arial"/>
          <w:color w:val="FF0000"/>
          <w:sz w:val="24"/>
          <w:szCs w:val="24"/>
          <w:u w:val="single"/>
          <w:lang w:val="en-GB"/>
        </w:rPr>
        <w:t>"</w:t>
      </w:r>
      <w:r w:rsidR="002E3CF3">
        <w:rPr>
          <w:rFonts w:ascii="Arial" w:hAnsi="Arial" w:cs="Arial"/>
          <w:color w:val="FF0000"/>
          <w:sz w:val="24"/>
          <w:szCs w:val="24"/>
          <w:u w:val="single"/>
          <w:lang w:val="en-GB"/>
        </w:rPr>
        <w:t>cannabis</w:t>
      </w:r>
      <w:r w:rsidR="004E6B79">
        <w:rPr>
          <w:rFonts w:ascii="Arial" w:hAnsi="Arial" w:cs="Arial"/>
          <w:color w:val="FF0000"/>
          <w:sz w:val="24"/>
          <w:szCs w:val="24"/>
          <w:u w:val="single"/>
          <w:lang w:val="en-GB"/>
        </w:rPr>
        <w:t>"</w:t>
      </w:r>
      <w:r w:rsidR="002E3CF3" w:rsidRPr="002E3CF3">
        <w:t xml:space="preserve"> </w:t>
      </w:r>
      <w:r w:rsidR="002E3CF3" w:rsidRPr="002E3CF3">
        <w:rPr>
          <w:rFonts w:ascii="Arial" w:hAnsi="Arial" w:cs="Arial"/>
          <w:color w:val="FF0000"/>
          <w:sz w:val="24"/>
          <w:szCs w:val="24"/>
          <w:u w:val="single"/>
          <w:lang w:val="en-GB"/>
        </w:rPr>
        <w:t>must be construed</w:t>
      </w:r>
      <w:r w:rsidR="004E6B79">
        <w:rPr>
          <w:rFonts w:ascii="Arial" w:hAnsi="Arial" w:cs="Arial"/>
          <w:color w:val="FF0000"/>
          <w:sz w:val="24"/>
          <w:szCs w:val="24"/>
          <w:u w:val="single"/>
          <w:lang w:val="en-GB"/>
        </w:rPr>
        <w:t xml:space="preserve"> paragraph (b) o.1</w:t>
      </w:r>
      <w:r w:rsidR="002E3CF3">
        <w:rPr>
          <w:rFonts w:ascii="Arial" w:hAnsi="Arial" w:cs="Arial"/>
          <w:color w:val="FF0000"/>
          <w:sz w:val="24"/>
          <w:szCs w:val="24"/>
          <w:u w:val="single"/>
          <w:lang w:val="en-GB"/>
        </w:rPr>
        <w:t>—</w:t>
      </w:r>
    </w:p>
    <w:p w14:paraId="3B42D461" w14:textId="383D65F7" w:rsidR="0075123B" w:rsidRPr="0071267A" w:rsidRDefault="002E3CF3" w:rsidP="00D8313E">
      <w:pPr>
        <w:spacing w:line="360" w:lineRule="auto"/>
        <w:rPr>
          <w:rFonts w:ascii="Arial" w:eastAsia="Calibri" w:hAnsi="Arial" w:cs="Arial"/>
          <w:sz w:val="24"/>
          <w:szCs w:val="24"/>
          <w:lang w:val="en-GB"/>
        </w:rPr>
      </w:pPr>
      <w:r>
        <w:rPr>
          <w:rFonts w:ascii="Arial" w:hAnsi="Arial" w:cs="Arial"/>
          <w:color w:val="FF0000"/>
          <w:sz w:val="24"/>
          <w:szCs w:val="24"/>
          <w:u w:val="single"/>
          <w:lang w:val="en-GB"/>
        </w:rPr>
        <w:t>(a)</w:t>
      </w:r>
      <w:r>
        <w:rPr>
          <w:rFonts w:ascii="Arial" w:hAnsi="Arial" w:cs="Arial"/>
          <w:color w:val="FF0000"/>
          <w:sz w:val="24"/>
          <w:szCs w:val="24"/>
          <w:u w:val="single"/>
          <w:lang w:val="en-GB"/>
        </w:rPr>
        <w:tab/>
      </w:r>
      <w:proofErr w:type="gramStart"/>
      <w:r>
        <w:rPr>
          <w:rFonts w:ascii="Arial" w:hAnsi="Arial" w:cs="Arial"/>
          <w:color w:val="FF0000"/>
          <w:sz w:val="24"/>
          <w:szCs w:val="24"/>
          <w:u w:val="single"/>
          <w:lang w:val="en-GB"/>
        </w:rPr>
        <w:t>in</w:t>
      </w:r>
      <w:proofErr w:type="gramEnd"/>
      <w:r>
        <w:rPr>
          <w:rFonts w:ascii="Arial" w:hAnsi="Arial" w:cs="Arial"/>
          <w:color w:val="FF0000"/>
          <w:sz w:val="24"/>
          <w:szCs w:val="24"/>
          <w:u w:val="single"/>
          <w:lang w:val="en-GB"/>
        </w:rPr>
        <w:t xml:space="preserve"> subsection (1)(a)(iv) means </w:t>
      </w:r>
      <w:r w:rsidR="0088184A" w:rsidRPr="002E3CF3">
        <w:rPr>
          <w:rFonts w:ascii="Arial" w:hAnsi="Arial" w:cs="Arial"/>
          <w:color w:val="FF0000"/>
          <w:sz w:val="24"/>
          <w:szCs w:val="24"/>
          <w:u w:val="single"/>
          <w:lang w:val="en-GB"/>
        </w:rPr>
        <w:t xml:space="preserve"> 'owner' means</w:t>
      </w:r>
      <w:r w:rsidR="0029398C" w:rsidRPr="0071267A">
        <w:rPr>
          <w:rFonts w:ascii="Arial" w:hAnsi="Arial" w:cs="Arial"/>
          <w:sz w:val="24"/>
          <w:szCs w:val="24"/>
          <w:lang w:val="en-GB"/>
        </w:rPr>
        <w:tab/>
      </w:r>
      <w:r w:rsidR="0029398C" w:rsidRPr="0071267A">
        <w:rPr>
          <w:rFonts w:ascii="Arial" w:hAnsi="Arial" w:cs="Arial"/>
          <w:sz w:val="24"/>
          <w:szCs w:val="24"/>
          <w:lang w:val="en-GB"/>
        </w:rPr>
        <w:tab/>
      </w:r>
    </w:p>
    <w:p w14:paraId="0DDA5B78" w14:textId="77777777" w:rsidR="00183EA4" w:rsidRPr="0071267A" w:rsidRDefault="00183EA4" w:rsidP="002A4F1B">
      <w:pPr>
        <w:autoSpaceDE w:val="0"/>
        <w:autoSpaceDN w:val="0"/>
        <w:adjustRightInd w:val="0"/>
        <w:spacing w:line="360" w:lineRule="auto"/>
        <w:ind w:left="709" w:hanging="709"/>
        <w:rPr>
          <w:rFonts w:ascii="Arial" w:eastAsia="Calibri" w:hAnsi="Arial" w:cs="Arial"/>
          <w:sz w:val="24"/>
          <w:szCs w:val="24"/>
          <w:lang w:val="en-GB"/>
        </w:rPr>
      </w:pPr>
    </w:p>
    <w:p w14:paraId="0CF3AFFD" w14:textId="317CD374" w:rsidR="00EF1DEC" w:rsidRPr="0071267A" w:rsidRDefault="00123F96" w:rsidP="00AE2B56">
      <w:pPr>
        <w:spacing w:line="360" w:lineRule="auto"/>
        <w:rPr>
          <w:rFonts w:ascii="Arial" w:hAnsi="Arial" w:cs="Arial"/>
          <w:b/>
          <w:color w:val="FF0000"/>
          <w:sz w:val="24"/>
          <w:szCs w:val="24"/>
          <w:u w:val="single"/>
          <w:lang w:val="en-GB"/>
        </w:rPr>
      </w:pPr>
      <w:r w:rsidRPr="0071267A">
        <w:rPr>
          <w:rFonts w:ascii="Arial" w:hAnsi="Arial" w:cs="Arial"/>
          <w:b/>
          <w:sz w:val="24"/>
          <w:szCs w:val="24"/>
          <w:lang w:val="en-GB"/>
        </w:rPr>
        <w:t>Penalties</w:t>
      </w:r>
      <w:r w:rsidR="00160944" w:rsidRPr="0071267A">
        <w:rPr>
          <w:rFonts w:ascii="Arial" w:hAnsi="Arial" w:cs="Arial"/>
          <w:b/>
          <w:sz w:val="24"/>
          <w:szCs w:val="24"/>
          <w:lang w:val="en-GB"/>
        </w:rPr>
        <w:t xml:space="preserve"> </w:t>
      </w:r>
    </w:p>
    <w:p w14:paraId="7BB32285" w14:textId="4890732E" w:rsidR="003C2621" w:rsidRPr="0071267A" w:rsidRDefault="005E139C" w:rsidP="005E139C">
      <w:pPr>
        <w:autoSpaceDE w:val="0"/>
        <w:autoSpaceDN w:val="0"/>
        <w:adjustRightInd w:val="0"/>
        <w:spacing w:line="360" w:lineRule="auto"/>
        <w:rPr>
          <w:rFonts w:ascii="Arial" w:hAnsi="Arial" w:cs="Arial"/>
          <w:b/>
          <w:sz w:val="24"/>
          <w:szCs w:val="24"/>
          <w:lang w:val="en-GB"/>
        </w:rPr>
      </w:pPr>
      <w:r w:rsidRPr="0071267A">
        <w:rPr>
          <w:rFonts w:ascii="Arial" w:eastAsia="Calibri" w:hAnsi="Arial" w:cs="Arial"/>
          <w:b/>
          <w:color w:val="7030A0"/>
          <w:sz w:val="24"/>
          <w:szCs w:val="24"/>
          <w:lang w:val="en-GB"/>
        </w:rPr>
        <w:t xml:space="preserve">(Comments: See paragraph 8, pages 63 to 66 of </w:t>
      </w:r>
      <w:proofErr w:type="spellStart"/>
      <w:r w:rsidRPr="0071267A">
        <w:rPr>
          <w:rFonts w:ascii="Arial" w:eastAsia="Calibri" w:hAnsi="Arial" w:cs="Arial"/>
          <w:b/>
          <w:color w:val="7030A0"/>
          <w:sz w:val="24"/>
          <w:szCs w:val="24"/>
          <w:lang w:val="en-GB"/>
        </w:rPr>
        <w:t>C&amp;R</w:t>
      </w:r>
      <w:proofErr w:type="spellEnd"/>
      <w:r w:rsidRPr="0071267A">
        <w:rPr>
          <w:rFonts w:ascii="Arial" w:eastAsia="Calibri" w:hAnsi="Arial" w:cs="Arial"/>
          <w:b/>
          <w:color w:val="7030A0"/>
          <w:sz w:val="24"/>
          <w:szCs w:val="24"/>
          <w:lang w:val="en-GB"/>
        </w:rPr>
        <w:t>)</w:t>
      </w:r>
    </w:p>
    <w:p w14:paraId="22404F90" w14:textId="550C1CF5" w:rsidR="00EF1DEC" w:rsidRPr="0071267A" w:rsidRDefault="003F62A3" w:rsidP="00AE2B56">
      <w:pPr>
        <w:spacing w:line="360" w:lineRule="auto"/>
        <w:rPr>
          <w:rFonts w:ascii="Arial" w:hAnsi="Arial" w:cs="Arial"/>
          <w:bCs/>
          <w:sz w:val="24"/>
          <w:szCs w:val="24"/>
          <w:lang w:val="en-GB"/>
        </w:rPr>
      </w:pPr>
      <w:r w:rsidRPr="0071267A">
        <w:rPr>
          <w:rFonts w:ascii="Arial" w:hAnsi="Arial" w:cs="Arial"/>
          <w:bCs/>
          <w:sz w:val="24"/>
          <w:szCs w:val="24"/>
          <w:lang w:val="en-GB"/>
        </w:rPr>
        <w:tab/>
      </w:r>
      <w:r w:rsidR="004669B4" w:rsidRPr="0071267A">
        <w:rPr>
          <w:rFonts w:ascii="Arial" w:hAnsi="Arial" w:cs="Arial"/>
          <w:b/>
          <w:bCs/>
          <w:sz w:val="24"/>
          <w:szCs w:val="24"/>
          <w:lang w:val="en-GB"/>
        </w:rPr>
        <w:t>7</w:t>
      </w:r>
      <w:r w:rsidRPr="0071267A">
        <w:rPr>
          <w:rFonts w:ascii="Arial" w:hAnsi="Arial" w:cs="Arial"/>
          <w:b/>
          <w:bCs/>
          <w:sz w:val="24"/>
          <w:szCs w:val="24"/>
          <w:lang w:val="en-GB"/>
        </w:rPr>
        <w:t>.</w:t>
      </w:r>
      <w:r w:rsidR="00B9691A" w:rsidRPr="0071267A">
        <w:rPr>
          <w:rFonts w:ascii="Arial" w:hAnsi="Arial" w:cs="Arial"/>
          <w:b/>
          <w:bCs/>
          <w:sz w:val="24"/>
          <w:szCs w:val="24"/>
          <w:lang w:val="en-GB"/>
        </w:rPr>
        <w:tab/>
      </w:r>
      <w:r w:rsidR="0084033C" w:rsidRPr="0071267A">
        <w:rPr>
          <w:rFonts w:ascii="Arial" w:hAnsi="Arial" w:cs="Arial"/>
          <w:b/>
          <w:bCs/>
          <w:color w:val="FF0000"/>
          <w:sz w:val="24"/>
          <w:szCs w:val="24"/>
          <w:lang w:val="en-GB"/>
        </w:rPr>
        <w:t>[</w:t>
      </w:r>
      <w:r w:rsidR="00B15B74" w:rsidRPr="0071267A">
        <w:rPr>
          <w:rFonts w:ascii="Arial" w:hAnsi="Arial" w:cs="Arial"/>
          <w:b/>
          <w:bCs/>
          <w:color w:val="FF0000"/>
          <w:sz w:val="24"/>
          <w:szCs w:val="24"/>
          <w:lang w:val="en-GB"/>
        </w:rPr>
        <w:t>(1)</w:t>
      </w:r>
      <w:r w:rsidR="00B15B74" w:rsidRPr="0071267A">
        <w:rPr>
          <w:rFonts w:ascii="Arial" w:hAnsi="Arial" w:cs="Arial"/>
          <w:b/>
          <w:bCs/>
          <w:sz w:val="24"/>
          <w:szCs w:val="24"/>
          <w:lang w:val="en-GB"/>
        </w:rPr>
        <w:tab/>
      </w:r>
      <w:proofErr w:type="gramStart"/>
      <w:r w:rsidR="00794B99" w:rsidRPr="0071267A">
        <w:rPr>
          <w:rFonts w:ascii="Arial" w:hAnsi="Arial" w:cs="Arial"/>
          <w:b/>
          <w:bCs/>
          <w:color w:val="FF0000"/>
          <w:sz w:val="24"/>
          <w:szCs w:val="24"/>
          <w:lang w:val="en-GB"/>
        </w:rPr>
        <w:t>]</w:t>
      </w:r>
      <w:r w:rsidR="00B839A1" w:rsidRPr="0071267A">
        <w:rPr>
          <w:rFonts w:ascii="Arial" w:hAnsi="Arial" w:cs="Arial"/>
          <w:bCs/>
          <w:sz w:val="24"/>
          <w:szCs w:val="24"/>
          <w:lang w:val="en-GB"/>
        </w:rPr>
        <w:t>A</w:t>
      </w:r>
      <w:proofErr w:type="gramEnd"/>
      <w:r w:rsidR="00B839A1" w:rsidRPr="0071267A">
        <w:rPr>
          <w:rFonts w:ascii="Arial" w:hAnsi="Arial" w:cs="Arial"/>
          <w:bCs/>
          <w:sz w:val="24"/>
          <w:szCs w:val="24"/>
          <w:lang w:val="en-GB"/>
        </w:rPr>
        <w:t xml:space="preserve"> </w:t>
      </w:r>
      <w:r w:rsidR="00EF1DEC" w:rsidRPr="0071267A">
        <w:rPr>
          <w:rFonts w:ascii="Arial" w:hAnsi="Arial" w:cs="Arial"/>
          <w:bCs/>
          <w:sz w:val="24"/>
          <w:szCs w:val="24"/>
          <w:lang w:val="en-GB"/>
        </w:rPr>
        <w:t>person who is convicted of—</w:t>
      </w:r>
    </w:p>
    <w:p w14:paraId="18391BE9" w14:textId="77777777" w:rsidR="000C5D0C" w:rsidRPr="0071267A" w:rsidRDefault="00AB5DE2" w:rsidP="00AE2B56">
      <w:pPr>
        <w:spacing w:line="360" w:lineRule="auto"/>
        <w:ind w:left="720" w:hanging="720"/>
        <w:rPr>
          <w:rFonts w:ascii="Arial" w:eastAsia="Calibri" w:hAnsi="Arial" w:cs="Arial"/>
          <w:sz w:val="24"/>
          <w:szCs w:val="24"/>
          <w:lang w:val="en-GB"/>
        </w:rPr>
      </w:pPr>
      <w:r w:rsidRPr="0071267A">
        <w:rPr>
          <w:rFonts w:ascii="Arial" w:hAnsi="Arial" w:cs="Arial"/>
          <w:bCs/>
          <w:sz w:val="24"/>
          <w:szCs w:val="24"/>
          <w:lang w:val="en-GB"/>
        </w:rPr>
        <w:t>(</w:t>
      </w:r>
      <w:r w:rsidRPr="0071267A">
        <w:rPr>
          <w:rFonts w:ascii="Arial" w:hAnsi="Arial" w:cs="Arial"/>
          <w:bCs/>
          <w:i/>
          <w:sz w:val="24"/>
          <w:szCs w:val="24"/>
          <w:lang w:val="en-GB"/>
        </w:rPr>
        <w:t>a</w:t>
      </w:r>
      <w:r w:rsidRPr="0071267A">
        <w:rPr>
          <w:rFonts w:ascii="Arial" w:hAnsi="Arial" w:cs="Arial"/>
          <w:bCs/>
          <w:sz w:val="24"/>
          <w:szCs w:val="24"/>
          <w:lang w:val="en-GB"/>
        </w:rPr>
        <w:t>)</w:t>
      </w:r>
      <w:r w:rsidRPr="0071267A">
        <w:rPr>
          <w:rFonts w:ascii="Arial" w:hAnsi="Arial" w:cs="Arial"/>
          <w:bCs/>
          <w:sz w:val="24"/>
          <w:szCs w:val="24"/>
          <w:lang w:val="en-GB"/>
        </w:rPr>
        <w:tab/>
      </w:r>
      <w:r w:rsidR="000C5D0C" w:rsidRPr="0071267A">
        <w:rPr>
          <w:rFonts w:ascii="Arial" w:hAnsi="Arial" w:cs="Arial"/>
          <w:bCs/>
          <w:sz w:val="24"/>
          <w:szCs w:val="24"/>
          <w:lang w:val="en-GB"/>
        </w:rPr>
        <w:t>a Class A offence</w:t>
      </w:r>
      <w:r w:rsidR="000C5D0C" w:rsidRPr="0071267A">
        <w:rPr>
          <w:rFonts w:ascii="Arial" w:eastAsia="Calibri" w:hAnsi="Arial" w:cs="Arial"/>
          <w:sz w:val="24"/>
          <w:szCs w:val="24"/>
          <w:lang w:val="en-GB"/>
        </w:rPr>
        <w:t xml:space="preserve"> is liable on conviction to a fine or to imprisonment for a period not exceeding </w:t>
      </w:r>
      <w:r w:rsidR="001C3123" w:rsidRPr="0071267A">
        <w:rPr>
          <w:rFonts w:ascii="Arial" w:eastAsia="Calibri" w:hAnsi="Arial" w:cs="Arial"/>
          <w:sz w:val="24"/>
          <w:szCs w:val="24"/>
          <w:lang w:val="en-GB"/>
        </w:rPr>
        <w:t>1</w:t>
      </w:r>
      <w:r w:rsidR="0081543B" w:rsidRPr="0071267A">
        <w:rPr>
          <w:rFonts w:ascii="Arial" w:eastAsia="Calibri" w:hAnsi="Arial" w:cs="Arial"/>
          <w:sz w:val="24"/>
          <w:szCs w:val="24"/>
          <w:lang w:val="en-GB"/>
        </w:rPr>
        <w:t>5</w:t>
      </w:r>
      <w:r w:rsidR="000C5D0C" w:rsidRPr="0071267A">
        <w:rPr>
          <w:rFonts w:ascii="Arial" w:eastAsia="Calibri" w:hAnsi="Arial" w:cs="Arial"/>
          <w:sz w:val="24"/>
          <w:szCs w:val="24"/>
          <w:lang w:val="en-GB"/>
        </w:rPr>
        <w:t xml:space="preserve"> years or to both a fine and such imprisonment;</w:t>
      </w:r>
    </w:p>
    <w:p w14:paraId="61F06FE4" w14:textId="77777777" w:rsidR="006D09F9" w:rsidRPr="0071267A" w:rsidRDefault="006D09F9" w:rsidP="00AE2B56">
      <w:pPr>
        <w:spacing w:line="360" w:lineRule="auto"/>
        <w:ind w:left="720" w:hanging="720"/>
        <w:rPr>
          <w:rFonts w:ascii="Arial" w:eastAsia="Calibri" w:hAnsi="Arial" w:cs="Arial"/>
          <w:sz w:val="24"/>
          <w:szCs w:val="24"/>
          <w:lang w:val="en-GB"/>
        </w:rPr>
      </w:pPr>
      <w:r w:rsidRPr="0071267A">
        <w:rPr>
          <w:rFonts w:ascii="Arial" w:hAnsi="Arial" w:cs="Arial"/>
          <w:bCs/>
          <w:sz w:val="24"/>
          <w:szCs w:val="24"/>
          <w:lang w:val="en-GB"/>
        </w:rPr>
        <w:t>(</w:t>
      </w:r>
      <w:r w:rsidR="004D2F12" w:rsidRPr="0071267A">
        <w:rPr>
          <w:rFonts w:ascii="Arial" w:hAnsi="Arial" w:cs="Arial"/>
          <w:bCs/>
          <w:i/>
          <w:sz w:val="24"/>
          <w:szCs w:val="24"/>
          <w:lang w:val="en-GB"/>
        </w:rPr>
        <w:t>b</w:t>
      </w:r>
      <w:r w:rsidRPr="0071267A">
        <w:rPr>
          <w:rFonts w:ascii="Arial" w:hAnsi="Arial" w:cs="Arial"/>
          <w:bCs/>
          <w:sz w:val="24"/>
          <w:szCs w:val="24"/>
          <w:lang w:val="en-GB"/>
        </w:rPr>
        <w:t>)</w:t>
      </w:r>
      <w:r w:rsidRPr="0071267A">
        <w:rPr>
          <w:rFonts w:ascii="Arial" w:hAnsi="Arial" w:cs="Arial"/>
          <w:bCs/>
          <w:sz w:val="24"/>
          <w:szCs w:val="24"/>
          <w:lang w:val="en-GB"/>
        </w:rPr>
        <w:tab/>
        <w:t xml:space="preserve">a Class </w:t>
      </w:r>
      <w:r w:rsidR="000C5D0C" w:rsidRPr="0071267A">
        <w:rPr>
          <w:rFonts w:ascii="Arial" w:hAnsi="Arial" w:cs="Arial"/>
          <w:bCs/>
          <w:sz w:val="24"/>
          <w:szCs w:val="24"/>
          <w:lang w:val="en-GB"/>
        </w:rPr>
        <w:t>B</w:t>
      </w:r>
      <w:r w:rsidRPr="0071267A">
        <w:rPr>
          <w:rFonts w:ascii="Arial" w:hAnsi="Arial" w:cs="Arial"/>
          <w:bCs/>
          <w:sz w:val="24"/>
          <w:szCs w:val="24"/>
          <w:lang w:val="en-GB"/>
        </w:rPr>
        <w:t xml:space="preserve"> offence</w:t>
      </w:r>
      <w:r w:rsidRPr="0071267A">
        <w:rPr>
          <w:rFonts w:ascii="Arial" w:eastAsia="Calibri" w:hAnsi="Arial" w:cs="Arial"/>
          <w:sz w:val="24"/>
          <w:szCs w:val="24"/>
          <w:lang w:val="en-GB"/>
        </w:rPr>
        <w:t xml:space="preserve"> is liable on conviction to a fine or to imprisonment for a period not exceeding </w:t>
      </w:r>
      <w:r w:rsidR="00DE4B27" w:rsidRPr="0071267A">
        <w:rPr>
          <w:rFonts w:ascii="Arial" w:eastAsia="Calibri" w:hAnsi="Arial" w:cs="Arial"/>
          <w:sz w:val="24"/>
          <w:szCs w:val="24"/>
          <w:lang w:val="en-GB"/>
        </w:rPr>
        <w:t>six</w:t>
      </w:r>
      <w:r w:rsidRPr="0071267A">
        <w:rPr>
          <w:rFonts w:ascii="Arial" w:eastAsia="Calibri" w:hAnsi="Arial" w:cs="Arial"/>
          <w:sz w:val="24"/>
          <w:szCs w:val="24"/>
          <w:lang w:val="en-GB"/>
        </w:rPr>
        <w:t xml:space="preserve"> years or to both a fine and such imprisonment;</w:t>
      </w:r>
    </w:p>
    <w:p w14:paraId="60016B26" w14:textId="77777777" w:rsidR="00EF1DEC" w:rsidRPr="0071267A" w:rsidRDefault="00EF1DEC" w:rsidP="00AE2B56">
      <w:pPr>
        <w:spacing w:line="360" w:lineRule="auto"/>
        <w:ind w:left="720" w:hanging="720"/>
        <w:rPr>
          <w:rFonts w:ascii="Arial" w:eastAsia="Calibri" w:hAnsi="Arial" w:cs="Arial"/>
          <w:sz w:val="24"/>
          <w:szCs w:val="24"/>
          <w:lang w:val="en-GB"/>
        </w:rPr>
      </w:pPr>
      <w:r w:rsidRPr="0071267A">
        <w:rPr>
          <w:rFonts w:ascii="Arial" w:hAnsi="Arial" w:cs="Arial"/>
          <w:bCs/>
          <w:sz w:val="24"/>
          <w:szCs w:val="24"/>
          <w:lang w:val="en-GB"/>
        </w:rPr>
        <w:t>(</w:t>
      </w:r>
      <w:r w:rsidR="004D2F12" w:rsidRPr="0071267A">
        <w:rPr>
          <w:rFonts w:ascii="Arial" w:hAnsi="Arial" w:cs="Arial"/>
          <w:bCs/>
          <w:i/>
          <w:sz w:val="24"/>
          <w:szCs w:val="24"/>
          <w:lang w:val="en-GB"/>
        </w:rPr>
        <w:t>c</w:t>
      </w:r>
      <w:r w:rsidRPr="0071267A">
        <w:rPr>
          <w:rFonts w:ascii="Arial" w:hAnsi="Arial" w:cs="Arial"/>
          <w:bCs/>
          <w:sz w:val="24"/>
          <w:szCs w:val="24"/>
          <w:lang w:val="en-GB"/>
        </w:rPr>
        <w:t>)</w:t>
      </w:r>
      <w:r w:rsidRPr="0071267A">
        <w:rPr>
          <w:rFonts w:ascii="Arial" w:hAnsi="Arial" w:cs="Arial"/>
          <w:bCs/>
          <w:sz w:val="24"/>
          <w:szCs w:val="24"/>
          <w:lang w:val="en-GB"/>
        </w:rPr>
        <w:tab/>
        <w:t xml:space="preserve">a Class </w:t>
      </w:r>
      <w:r w:rsidR="000C5D0C" w:rsidRPr="0071267A">
        <w:rPr>
          <w:rFonts w:ascii="Arial" w:hAnsi="Arial" w:cs="Arial"/>
          <w:bCs/>
          <w:sz w:val="24"/>
          <w:szCs w:val="24"/>
          <w:lang w:val="en-GB"/>
        </w:rPr>
        <w:t>C</w:t>
      </w:r>
      <w:r w:rsidRPr="0071267A">
        <w:rPr>
          <w:rFonts w:ascii="Arial" w:hAnsi="Arial" w:cs="Arial"/>
          <w:bCs/>
          <w:sz w:val="24"/>
          <w:szCs w:val="24"/>
          <w:lang w:val="en-GB"/>
        </w:rPr>
        <w:t xml:space="preserve"> offence</w:t>
      </w:r>
      <w:r w:rsidRPr="0071267A">
        <w:rPr>
          <w:rFonts w:ascii="Arial" w:eastAsia="Calibri" w:hAnsi="Arial" w:cs="Arial"/>
          <w:sz w:val="24"/>
          <w:szCs w:val="24"/>
          <w:lang w:val="en-GB"/>
        </w:rPr>
        <w:t xml:space="preserve"> is liable</w:t>
      </w:r>
      <w:r w:rsidR="009465FD"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 xml:space="preserve">on conviction to a fine or to imprisonment for a period not exceeding </w:t>
      </w:r>
      <w:r w:rsidR="00345644" w:rsidRPr="0071267A">
        <w:rPr>
          <w:rFonts w:ascii="Arial" w:eastAsia="Calibri" w:hAnsi="Arial" w:cs="Arial"/>
          <w:sz w:val="24"/>
          <w:szCs w:val="24"/>
          <w:lang w:val="en-GB"/>
        </w:rPr>
        <w:t>four</w:t>
      </w:r>
      <w:r w:rsidRPr="0071267A">
        <w:rPr>
          <w:rFonts w:ascii="Arial" w:eastAsia="Calibri" w:hAnsi="Arial" w:cs="Arial"/>
          <w:sz w:val="24"/>
          <w:szCs w:val="24"/>
          <w:lang w:val="en-GB"/>
        </w:rPr>
        <w:t xml:space="preserve"> years or to both a fine and such imprisonment;</w:t>
      </w:r>
      <w:r w:rsidR="00DC6F5D" w:rsidRPr="0071267A">
        <w:rPr>
          <w:rFonts w:ascii="Arial" w:eastAsia="Calibri" w:hAnsi="Arial" w:cs="Arial"/>
          <w:sz w:val="24"/>
          <w:szCs w:val="24"/>
          <w:lang w:val="en-GB"/>
        </w:rPr>
        <w:t xml:space="preserve"> or</w:t>
      </w:r>
    </w:p>
    <w:p w14:paraId="31786B2B" w14:textId="3C522BD2" w:rsidR="00EF1DEC" w:rsidRPr="0071267A" w:rsidRDefault="00EF1DEC" w:rsidP="00AE2B56">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004D2F12" w:rsidRPr="0071267A">
        <w:rPr>
          <w:rFonts w:ascii="Arial" w:eastAsia="Calibri" w:hAnsi="Arial" w:cs="Arial"/>
          <w:i/>
          <w:sz w:val="24"/>
          <w:szCs w:val="24"/>
          <w:lang w:val="en-GB"/>
        </w:rPr>
        <w:t>d</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hAnsi="Arial" w:cs="Arial"/>
          <w:bCs/>
          <w:sz w:val="24"/>
          <w:szCs w:val="24"/>
          <w:lang w:val="en-GB"/>
        </w:rPr>
        <w:t>a</w:t>
      </w:r>
      <w:proofErr w:type="gramEnd"/>
      <w:r w:rsidRPr="0071267A">
        <w:rPr>
          <w:rFonts w:ascii="Arial" w:hAnsi="Arial" w:cs="Arial"/>
          <w:bCs/>
          <w:sz w:val="24"/>
          <w:szCs w:val="24"/>
          <w:lang w:val="en-GB"/>
        </w:rPr>
        <w:t xml:space="preserve"> Class </w:t>
      </w:r>
      <w:r w:rsidR="000C5D0C" w:rsidRPr="0071267A">
        <w:rPr>
          <w:rFonts w:ascii="Arial" w:hAnsi="Arial" w:cs="Arial"/>
          <w:bCs/>
          <w:sz w:val="24"/>
          <w:szCs w:val="24"/>
          <w:lang w:val="en-GB"/>
        </w:rPr>
        <w:t>D</w:t>
      </w:r>
      <w:r w:rsidRPr="0071267A">
        <w:rPr>
          <w:rFonts w:ascii="Arial" w:hAnsi="Arial" w:cs="Arial"/>
          <w:bCs/>
          <w:sz w:val="24"/>
          <w:szCs w:val="24"/>
          <w:lang w:val="en-GB"/>
        </w:rPr>
        <w:t xml:space="preserve"> offence</w:t>
      </w:r>
      <w:r w:rsidRPr="0071267A">
        <w:rPr>
          <w:rFonts w:ascii="Arial" w:eastAsia="Calibri" w:hAnsi="Arial" w:cs="Arial"/>
          <w:sz w:val="24"/>
          <w:szCs w:val="24"/>
          <w:lang w:val="en-GB"/>
        </w:rPr>
        <w:t xml:space="preserve"> is liable on conviction to a fine or to imprisonment for a period not exceeding </w:t>
      </w:r>
      <w:r w:rsidR="00345644" w:rsidRPr="0071267A">
        <w:rPr>
          <w:rFonts w:ascii="Arial" w:eastAsia="Calibri" w:hAnsi="Arial" w:cs="Arial"/>
          <w:sz w:val="24"/>
          <w:szCs w:val="24"/>
          <w:lang w:val="en-GB"/>
        </w:rPr>
        <w:t>two</w:t>
      </w:r>
      <w:r w:rsidR="007E7EAD" w:rsidRPr="0071267A">
        <w:rPr>
          <w:rFonts w:ascii="Arial" w:eastAsia="Calibri" w:hAnsi="Arial" w:cs="Arial"/>
          <w:sz w:val="24"/>
          <w:szCs w:val="24"/>
          <w:lang w:val="en-GB"/>
        </w:rPr>
        <w:t xml:space="preserve"> year</w:t>
      </w:r>
      <w:r w:rsidR="00345644" w:rsidRPr="0071267A">
        <w:rPr>
          <w:rFonts w:ascii="Arial" w:eastAsia="Calibri" w:hAnsi="Arial" w:cs="Arial"/>
          <w:sz w:val="24"/>
          <w:szCs w:val="24"/>
          <w:lang w:val="en-GB"/>
        </w:rPr>
        <w:t>s</w:t>
      </w:r>
      <w:r w:rsidRPr="0071267A">
        <w:rPr>
          <w:rFonts w:ascii="Arial" w:eastAsia="Calibri" w:hAnsi="Arial" w:cs="Arial"/>
          <w:sz w:val="24"/>
          <w:szCs w:val="24"/>
          <w:lang w:val="en-GB"/>
        </w:rPr>
        <w:t xml:space="preserve"> or to both a fine and such imprisonment</w:t>
      </w:r>
      <w:r w:rsidR="00DC6F5D" w:rsidRPr="0071267A">
        <w:rPr>
          <w:rFonts w:ascii="Arial" w:eastAsia="Calibri" w:hAnsi="Arial" w:cs="Arial"/>
          <w:sz w:val="24"/>
          <w:szCs w:val="24"/>
          <w:lang w:val="en-GB"/>
        </w:rPr>
        <w:t>.</w:t>
      </w:r>
    </w:p>
    <w:p w14:paraId="73B42CB5" w14:textId="6584A1C7" w:rsidR="0075123B" w:rsidRPr="0071267A" w:rsidRDefault="005E139C" w:rsidP="00615572">
      <w:pPr>
        <w:spacing w:line="360" w:lineRule="auto"/>
        <w:rPr>
          <w:rFonts w:ascii="Arial" w:eastAsia="Calibri" w:hAnsi="Arial" w:cs="Arial"/>
          <w:b/>
          <w:color w:val="FF0000"/>
          <w:sz w:val="24"/>
          <w:szCs w:val="24"/>
          <w:u w:val="single"/>
          <w:lang w:val="en-GB"/>
        </w:rPr>
      </w:pPr>
      <w:r w:rsidRPr="0071267A">
        <w:rPr>
          <w:rFonts w:ascii="Arial" w:eastAsia="Calibri" w:hAnsi="Arial" w:cs="Arial"/>
          <w:b/>
          <w:color w:val="FF0000"/>
          <w:sz w:val="24"/>
          <w:szCs w:val="24"/>
          <w:u w:val="single"/>
          <w:lang w:val="en-GB"/>
        </w:rPr>
        <w:t>Option:</w:t>
      </w:r>
    </w:p>
    <w:p w14:paraId="112A8BB8" w14:textId="7C7064A4" w:rsidR="005E139C" w:rsidRPr="0071267A" w:rsidRDefault="005E139C" w:rsidP="005E139C">
      <w:pPr>
        <w:spacing w:line="360" w:lineRule="auto"/>
        <w:ind w:firstLine="709"/>
        <w:rPr>
          <w:rFonts w:ascii="Arial" w:hAnsi="Arial" w:cs="Arial"/>
          <w:bCs/>
          <w:sz w:val="24"/>
          <w:szCs w:val="24"/>
          <w:lang w:val="en-GB"/>
        </w:rPr>
      </w:pPr>
      <w:r w:rsidRPr="0071267A">
        <w:rPr>
          <w:rFonts w:ascii="Arial" w:hAnsi="Arial" w:cs="Arial"/>
          <w:b/>
          <w:bCs/>
          <w:sz w:val="24"/>
          <w:szCs w:val="24"/>
          <w:lang w:val="en-GB"/>
        </w:rPr>
        <w:t>7.</w:t>
      </w:r>
      <w:r w:rsidRPr="0071267A">
        <w:rPr>
          <w:rFonts w:ascii="Arial" w:hAnsi="Arial" w:cs="Arial"/>
          <w:b/>
          <w:bCs/>
          <w:sz w:val="24"/>
          <w:szCs w:val="24"/>
          <w:lang w:val="en-GB"/>
        </w:rPr>
        <w:tab/>
      </w:r>
      <w:r w:rsidR="00794B99" w:rsidRPr="0071267A">
        <w:rPr>
          <w:rFonts w:ascii="Arial" w:hAnsi="Arial" w:cs="Arial"/>
          <w:b/>
          <w:bCs/>
          <w:color w:val="FF0000"/>
          <w:sz w:val="24"/>
          <w:szCs w:val="24"/>
          <w:lang w:val="en-GB"/>
        </w:rPr>
        <w:t>[</w:t>
      </w:r>
      <w:r w:rsidRPr="0071267A">
        <w:rPr>
          <w:rFonts w:ascii="Arial" w:hAnsi="Arial" w:cs="Arial"/>
          <w:b/>
          <w:bCs/>
          <w:color w:val="FF0000"/>
          <w:sz w:val="24"/>
          <w:szCs w:val="24"/>
          <w:lang w:val="en-GB"/>
        </w:rPr>
        <w:t>(1)</w:t>
      </w:r>
      <w:r w:rsidRPr="0071267A">
        <w:rPr>
          <w:rFonts w:ascii="Arial" w:hAnsi="Arial" w:cs="Arial"/>
          <w:b/>
          <w:bCs/>
          <w:color w:val="FF0000"/>
          <w:sz w:val="24"/>
          <w:szCs w:val="24"/>
          <w:lang w:val="en-GB"/>
        </w:rPr>
        <w:tab/>
      </w:r>
      <w:proofErr w:type="gramStart"/>
      <w:r w:rsidR="00794B99" w:rsidRPr="0071267A">
        <w:rPr>
          <w:rFonts w:ascii="Arial" w:hAnsi="Arial" w:cs="Arial"/>
          <w:b/>
          <w:bCs/>
          <w:color w:val="FF0000"/>
          <w:sz w:val="24"/>
          <w:szCs w:val="24"/>
          <w:lang w:val="en-GB"/>
        </w:rPr>
        <w:t>]</w:t>
      </w:r>
      <w:r w:rsidRPr="0071267A">
        <w:rPr>
          <w:rFonts w:ascii="Arial" w:hAnsi="Arial" w:cs="Arial"/>
          <w:bCs/>
          <w:sz w:val="24"/>
          <w:szCs w:val="24"/>
          <w:lang w:val="en-GB"/>
        </w:rPr>
        <w:t>A</w:t>
      </w:r>
      <w:proofErr w:type="gramEnd"/>
      <w:r w:rsidRPr="0071267A">
        <w:rPr>
          <w:rFonts w:ascii="Arial" w:hAnsi="Arial" w:cs="Arial"/>
          <w:bCs/>
          <w:sz w:val="24"/>
          <w:szCs w:val="24"/>
          <w:lang w:val="en-GB"/>
        </w:rPr>
        <w:t xml:space="preserve"> person who is convicted of—</w:t>
      </w:r>
    </w:p>
    <w:p w14:paraId="283EDEB9" w14:textId="07877335" w:rsidR="005E139C" w:rsidRPr="0071267A" w:rsidRDefault="005E139C" w:rsidP="005E139C">
      <w:pPr>
        <w:spacing w:line="360" w:lineRule="auto"/>
        <w:ind w:left="720" w:hanging="720"/>
        <w:rPr>
          <w:rFonts w:ascii="Arial" w:eastAsia="Calibri" w:hAnsi="Arial" w:cs="Arial"/>
          <w:sz w:val="24"/>
          <w:szCs w:val="24"/>
          <w:lang w:val="en-GB"/>
        </w:rPr>
      </w:pPr>
      <w:r w:rsidRPr="0071267A">
        <w:rPr>
          <w:rFonts w:ascii="Arial" w:hAnsi="Arial" w:cs="Arial"/>
          <w:bCs/>
          <w:sz w:val="24"/>
          <w:szCs w:val="24"/>
          <w:lang w:val="en-GB"/>
        </w:rPr>
        <w:t>(</w:t>
      </w:r>
      <w:r w:rsidRPr="0071267A">
        <w:rPr>
          <w:rFonts w:ascii="Arial" w:hAnsi="Arial" w:cs="Arial"/>
          <w:bCs/>
          <w:i/>
          <w:sz w:val="24"/>
          <w:szCs w:val="24"/>
          <w:lang w:val="en-GB"/>
        </w:rPr>
        <w:t>a</w:t>
      </w:r>
      <w:r w:rsidRPr="0071267A">
        <w:rPr>
          <w:rFonts w:ascii="Arial" w:hAnsi="Arial" w:cs="Arial"/>
          <w:bCs/>
          <w:sz w:val="24"/>
          <w:szCs w:val="24"/>
          <w:lang w:val="en-GB"/>
        </w:rPr>
        <w:t>)</w:t>
      </w:r>
      <w:r w:rsidRPr="0071267A">
        <w:rPr>
          <w:rFonts w:ascii="Arial" w:hAnsi="Arial" w:cs="Arial"/>
          <w:bCs/>
          <w:sz w:val="24"/>
          <w:szCs w:val="24"/>
          <w:lang w:val="en-GB"/>
        </w:rPr>
        <w:tab/>
        <w:t>a Class A offence</w:t>
      </w:r>
      <w:r w:rsidRPr="0071267A">
        <w:rPr>
          <w:rFonts w:ascii="Arial" w:eastAsia="Calibri" w:hAnsi="Arial" w:cs="Arial"/>
          <w:sz w:val="24"/>
          <w:szCs w:val="24"/>
          <w:lang w:val="en-GB"/>
        </w:rPr>
        <w:t xml:space="preserve"> is liable on conviction to a fine or to imprisonment for a period not exceeding </w:t>
      </w:r>
      <w:r w:rsidRPr="0071267A">
        <w:rPr>
          <w:rFonts w:ascii="Arial" w:eastAsia="Calibri" w:hAnsi="Arial" w:cs="Arial"/>
          <w:b/>
          <w:sz w:val="24"/>
          <w:szCs w:val="24"/>
          <w:lang w:val="en-GB"/>
        </w:rPr>
        <w:t>[15 years]</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10 years</w:t>
      </w:r>
      <w:r w:rsidRPr="0071267A">
        <w:rPr>
          <w:rFonts w:ascii="Arial" w:eastAsia="Calibri" w:hAnsi="Arial" w:cs="Arial"/>
          <w:sz w:val="24"/>
          <w:szCs w:val="24"/>
          <w:lang w:val="en-GB"/>
        </w:rPr>
        <w:t xml:space="preserve"> or to both a fine and such imprisonment;</w:t>
      </w:r>
    </w:p>
    <w:p w14:paraId="0EF3209F" w14:textId="3A2EC461" w:rsidR="005E139C" w:rsidRPr="0071267A" w:rsidRDefault="005E139C" w:rsidP="005E139C">
      <w:pPr>
        <w:spacing w:line="360" w:lineRule="auto"/>
        <w:ind w:left="720" w:hanging="720"/>
        <w:rPr>
          <w:rFonts w:ascii="Arial" w:eastAsia="Calibri" w:hAnsi="Arial" w:cs="Arial"/>
          <w:sz w:val="24"/>
          <w:szCs w:val="24"/>
          <w:lang w:val="en-GB"/>
        </w:rPr>
      </w:pPr>
      <w:r w:rsidRPr="0071267A">
        <w:rPr>
          <w:rFonts w:ascii="Arial" w:hAnsi="Arial" w:cs="Arial"/>
          <w:bCs/>
          <w:sz w:val="24"/>
          <w:szCs w:val="24"/>
          <w:lang w:val="en-GB"/>
        </w:rPr>
        <w:t>(</w:t>
      </w:r>
      <w:r w:rsidRPr="0071267A">
        <w:rPr>
          <w:rFonts w:ascii="Arial" w:hAnsi="Arial" w:cs="Arial"/>
          <w:bCs/>
          <w:i/>
          <w:sz w:val="24"/>
          <w:szCs w:val="24"/>
          <w:lang w:val="en-GB"/>
        </w:rPr>
        <w:t>b</w:t>
      </w:r>
      <w:r w:rsidRPr="0071267A">
        <w:rPr>
          <w:rFonts w:ascii="Arial" w:hAnsi="Arial" w:cs="Arial"/>
          <w:bCs/>
          <w:sz w:val="24"/>
          <w:szCs w:val="24"/>
          <w:lang w:val="en-GB"/>
        </w:rPr>
        <w:t>)</w:t>
      </w:r>
      <w:r w:rsidRPr="0071267A">
        <w:rPr>
          <w:rFonts w:ascii="Arial" w:hAnsi="Arial" w:cs="Arial"/>
          <w:bCs/>
          <w:sz w:val="24"/>
          <w:szCs w:val="24"/>
          <w:lang w:val="en-GB"/>
        </w:rPr>
        <w:tab/>
        <w:t>a Class B offence</w:t>
      </w:r>
      <w:r w:rsidRPr="0071267A">
        <w:rPr>
          <w:rFonts w:ascii="Arial" w:eastAsia="Calibri" w:hAnsi="Arial" w:cs="Arial"/>
          <w:sz w:val="24"/>
          <w:szCs w:val="24"/>
          <w:lang w:val="en-GB"/>
        </w:rPr>
        <w:t xml:space="preserve"> is liable on conviction to a fine or to imprisonment for a period not exceeding </w:t>
      </w:r>
      <w:r w:rsidRPr="0071267A">
        <w:rPr>
          <w:rFonts w:ascii="Arial" w:eastAsia="Calibri" w:hAnsi="Arial" w:cs="Arial"/>
          <w:b/>
          <w:color w:val="FF0000"/>
          <w:sz w:val="24"/>
          <w:szCs w:val="24"/>
          <w:lang w:val="en-GB"/>
        </w:rPr>
        <w:t>[six years]</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five years</w:t>
      </w:r>
      <w:r w:rsidRPr="0071267A">
        <w:rPr>
          <w:rFonts w:ascii="Arial" w:eastAsia="Calibri" w:hAnsi="Arial" w:cs="Arial"/>
          <w:sz w:val="24"/>
          <w:szCs w:val="24"/>
          <w:lang w:val="en-GB"/>
        </w:rPr>
        <w:t xml:space="preserve"> or to both a fine and such imprisonment;</w:t>
      </w:r>
    </w:p>
    <w:p w14:paraId="20373D32" w14:textId="317B4F0A" w:rsidR="005E139C" w:rsidRPr="0071267A" w:rsidRDefault="005E139C" w:rsidP="005E139C">
      <w:pPr>
        <w:spacing w:line="360" w:lineRule="auto"/>
        <w:ind w:left="720" w:hanging="720"/>
        <w:rPr>
          <w:rFonts w:ascii="Arial" w:eastAsia="Calibri" w:hAnsi="Arial" w:cs="Arial"/>
          <w:sz w:val="24"/>
          <w:szCs w:val="24"/>
          <w:lang w:val="en-GB"/>
        </w:rPr>
      </w:pPr>
      <w:r w:rsidRPr="0071267A">
        <w:rPr>
          <w:rFonts w:ascii="Arial" w:hAnsi="Arial" w:cs="Arial"/>
          <w:bCs/>
          <w:sz w:val="24"/>
          <w:szCs w:val="24"/>
          <w:lang w:val="en-GB"/>
        </w:rPr>
        <w:t>(</w:t>
      </w:r>
      <w:r w:rsidRPr="0071267A">
        <w:rPr>
          <w:rFonts w:ascii="Arial" w:hAnsi="Arial" w:cs="Arial"/>
          <w:bCs/>
          <w:i/>
          <w:sz w:val="24"/>
          <w:szCs w:val="24"/>
          <w:lang w:val="en-GB"/>
        </w:rPr>
        <w:t>c</w:t>
      </w:r>
      <w:r w:rsidRPr="0071267A">
        <w:rPr>
          <w:rFonts w:ascii="Arial" w:hAnsi="Arial" w:cs="Arial"/>
          <w:bCs/>
          <w:sz w:val="24"/>
          <w:szCs w:val="24"/>
          <w:lang w:val="en-GB"/>
        </w:rPr>
        <w:t>)</w:t>
      </w:r>
      <w:r w:rsidRPr="0071267A">
        <w:rPr>
          <w:rFonts w:ascii="Arial" w:hAnsi="Arial" w:cs="Arial"/>
          <w:bCs/>
          <w:sz w:val="24"/>
          <w:szCs w:val="24"/>
          <w:lang w:val="en-GB"/>
        </w:rPr>
        <w:tab/>
        <w:t>a Class C offence</w:t>
      </w:r>
      <w:r w:rsidRPr="0071267A">
        <w:rPr>
          <w:rFonts w:ascii="Arial" w:eastAsia="Calibri" w:hAnsi="Arial" w:cs="Arial"/>
          <w:sz w:val="24"/>
          <w:szCs w:val="24"/>
          <w:lang w:val="en-GB"/>
        </w:rPr>
        <w:t xml:space="preserve"> is liable on conviction to a fine or to imprisonment for a period not exceeding </w:t>
      </w:r>
      <w:r w:rsidRPr="0071267A">
        <w:rPr>
          <w:rFonts w:ascii="Arial" w:eastAsia="Calibri" w:hAnsi="Arial" w:cs="Arial"/>
          <w:b/>
          <w:color w:val="FF0000"/>
          <w:sz w:val="24"/>
          <w:szCs w:val="24"/>
          <w:lang w:val="en-GB"/>
        </w:rPr>
        <w:t>[four years]</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two years</w:t>
      </w:r>
      <w:r w:rsidRPr="0071267A">
        <w:rPr>
          <w:rFonts w:ascii="Arial" w:eastAsia="Calibri" w:hAnsi="Arial" w:cs="Arial"/>
          <w:sz w:val="24"/>
          <w:szCs w:val="24"/>
          <w:lang w:val="en-GB"/>
        </w:rPr>
        <w:t xml:space="preserve"> or to both a fine and such imprisonment; or</w:t>
      </w:r>
    </w:p>
    <w:p w14:paraId="02335AF2" w14:textId="6475D237" w:rsidR="005E139C" w:rsidRPr="0071267A" w:rsidRDefault="005E139C" w:rsidP="005E139C">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d</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hAnsi="Arial" w:cs="Arial"/>
          <w:bCs/>
          <w:sz w:val="24"/>
          <w:szCs w:val="24"/>
          <w:lang w:val="en-GB"/>
        </w:rPr>
        <w:t>a</w:t>
      </w:r>
      <w:proofErr w:type="gramEnd"/>
      <w:r w:rsidRPr="0071267A">
        <w:rPr>
          <w:rFonts w:ascii="Arial" w:hAnsi="Arial" w:cs="Arial"/>
          <w:bCs/>
          <w:sz w:val="24"/>
          <w:szCs w:val="24"/>
          <w:lang w:val="en-GB"/>
        </w:rPr>
        <w:t xml:space="preserve"> Class D offence</w:t>
      </w:r>
      <w:r w:rsidRPr="0071267A">
        <w:rPr>
          <w:rFonts w:ascii="Arial" w:eastAsia="Calibri" w:hAnsi="Arial" w:cs="Arial"/>
          <w:sz w:val="24"/>
          <w:szCs w:val="24"/>
          <w:lang w:val="en-GB"/>
        </w:rPr>
        <w:t xml:space="preserve"> is liable on conviction to a fine or to imprisonment for a period not exceeding </w:t>
      </w:r>
      <w:r w:rsidRPr="0071267A">
        <w:rPr>
          <w:rFonts w:ascii="Arial" w:eastAsia="Calibri" w:hAnsi="Arial" w:cs="Arial"/>
          <w:b/>
          <w:color w:val="FF0000"/>
          <w:sz w:val="24"/>
          <w:szCs w:val="24"/>
          <w:lang w:val="en-GB"/>
        </w:rPr>
        <w:t>[two years]</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12 months</w:t>
      </w:r>
      <w:r w:rsidRPr="0071267A">
        <w:rPr>
          <w:rFonts w:ascii="Arial" w:eastAsia="Calibri" w:hAnsi="Arial" w:cs="Arial"/>
          <w:sz w:val="24"/>
          <w:szCs w:val="24"/>
          <w:lang w:val="en-GB"/>
        </w:rPr>
        <w:t xml:space="preserve"> or to both a fine and such imprisonment.</w:t>
      </w:r>
    </w:p>
    <w:p w14:paraId="4B46591A" w14:textId="3912FB77" w:rsidR="000E1E94" w:rsidRPr="0071267A" w:rsidRDefault="000E1E94" w:rsidP="000E1E94">
      <w:pPr>
        <w:spacing w:line="360" w:lineRule="auto"/>
        <w:rPr>
          <w:rFonts w:ascii="Arial" w:eastAsia="Calibri" w:hAnsi="Arial" w:cs="Arial"/>
          <w:color w:val="7030A0"/>
          <w:sz w:val="24"/>
          <w:szCs w:val="24"/>
          <w:lang w:val="en-GB"/>
        </w:rPr>
      </w:pPr>
      <w:r w:rsidRPr="0071267A">
        <w:rPr>
          <w:rFonts w:ascii="Arial" w:eastAsia="Calibri" w:hAnsi="Arial" w:cs="Arial"/>
          <w:color w:val="7030A0"/>
          <w:sz w:val="24"/>
          <w:szCs w:val="24"/>
          <w:lang w:val="en-GB"/>
        </w:rPr>
        <w:lastRenderedPageBreak/>
        <w:t>(</w:t>
      </w:r>
      <w:r w:rsidRPr="0071267A">
        <w:rPr>
          <w:rFonts w:ascii="Arial" w:eastAsia="Calibri" w:hAnsi="Arial" w:cs="Arial"/>
          <w:b/>
          <w:color w:val="7030A0"/>
          <w:sz w:val="24"/>
          <w:szCs w:val="24"/>
          <w:lang w:val="en-GB"/>
        </w:rPr>
        <w:t>Comments:</w:t>
      </w:r>
      <w:r w:rsidRPr="0071267A">
        <w:rPr>
          <w:rFonts w:ascii="Arial" w:eastAsia="Calibri" w:hAnsi="Arial" w:cs="Arial"/>
          <w:color w:val="7030A0"/>
          <w:sz w:val="24"/>
          <w:szCs w:val="24"/>
          <w:lang w:val="en-GB"/>
        </w:rPr>
        <w:t xml:space="preserve"> See paragraphs 8.1, page 63; 8.5, pages 64; 8.</w:t>
      </w:r>
      <w:r w:rsidR="00730338" w:rsidRPr="0071267A">
        <w:rPr>
          <w:rFonts w:ascii="Arial" w:eastAsia="Calibri" w:hAnsi="Arial" w:cs="Arial"/>
          <w:color w:val="7030A0"/>
          <w:sz w:val="24"/>
          <w:szCs w:val="24"/>
          <w:lang w:val="en-GB"/>
        </w:rPr>
        <w:t xml:space="preserve">6 and 8.7, page 65 to 66 of </w:t>
      </w:r>
      <w:proofErr w:type="spellStart"/>
      <w:r w:rsidR="00730338" w:rsidRPr="0071267A">
        <w:rPr>
          <w:rFonts w:ascii="Arial" w:eastAsia="Calibri" w:hAnsi="Arial" w:cs="Arial"/>
          <w:color w:val="7030A0"/>
          <w:sz w:val="24"/>
          <w:szCs w:val="24"/>
          <w:lang w:val="en-GB"/>
        </w:rPr>
        <w:t>C&amp;R</w:t>
      </w:r>
      <w:proofErr w:type="spellEnd"/>
      <w:r w:rsidR="00730338" w:rsidRPr="0071267A">
        <w:rPr>
          <w:rFonts w:ascii="Arial" w:eastAsia="Calibri" w:hAnsi="Arial" w:cs="Arial"/>
          <w:color w:val="7030A0"/>
          <w:sz w:val="24"/>
          <w:szCs w:val="24"/>
          <w:lang w:val="en-GB"/>
        </w:rPr>
        <w:t xml:space="preserve"> of the comments that raise concerns that the p</w:t>
      </w:r>
      <w:r w:rsidRPr="0071267A">
        <w:rPr>
          <w:rFonts w:ascii="Arial" w:eastAsia="Calibri" w:hAnsi="Arial" w:cs="Arial"/>
          <w:color w:val="7030A0"/>
          <w:sz w:val="24"/>
          <w:szCs w:val="24"/>
          <w:lang w:val="en-GB"/>
        </w:rPr>
        <w:t>enalties are unreasonable, irrational</w:t>
      </w:r>
      <w:r w:rsidR="00730338" w:rsidRPr="0071267A">
        <w:rPr>
          <w:rFonts w:ascii="Arial" w:eastAsia="Calibri" w:hAnsi="Arial" w:cs="Arial"/>
          <w:color w:val="7030A0"/>
          <w:sz w:val="24"/>
          <w:szCs w:val="24"/>
          <w:lang w:val="en-GB"/>
        </w:rPr>
        <w:t xml:space="preserve">, </w:t>
      </w:r>
      <w:r w:rsidRPr="0071267A">
        <w:rPr>
          <w:rFonts w:ascii="Arial" w:eastAsia="Calibri" w:hAnsi="Arial" w:cs="Arial"/>
          <w:color w:val="7030A0"/>
          <w:sz w:val="24"/>
          <w:szCs w:val="24"/>
          <w:lang w:val="en-GB"/>
        </w:rPr>
        <w:t>disproportionate</w:t>
      </w:r>
      <w:r w:rsidR="00730338" w:rsidRPr="0071267A">
        <w:rPr>
          <w:rFonts w:ascii="Arial" w:eastAsia="Calibri" w:hAnsi="Arial" w:cs="Arial"/>
          <w:color w:val="7030A0"/>
          <w:sz w:val="24"/>
          <w:szCs w:val="24"/>
          <w:lang w:val="en-GB"/>
        </w:rPr>
        <w:t xml:space="preserve"> and extremely harsh</w:t>
      </w:r>
      <w:r w:rsidRPr="0071267A">
        <w:rPr>
          <w:rFonts w:ascii="Arial" w:eastAsia="Calibri" w:hAnsi="Arial" w:cs="Arial"/>
          <w:color w:val="7030A0"/>
          <w:sz w:val="24"/>
          <w:szCs w:val="24"/>
          <w:lang w:val="en-GB"/>
        </w:rPr>
        <w:t xml:space="preserve">.) </w:t>
      </w:r>
    </w:p>
    <w:p w14:paraId="79BFB384" w14:textId="77777777" w:rsidR="00794B99" w:rsidRPr="0071267A" w:rsidRDefault="00794B99" w:rsidP="000E1E94">
      <w:pPr>
        <w:spacing w:line="360" w:lineRule="auto"/>
        <w:rPr>
          <w:rFonts w:ascii="Arial" w:eastAsia="Calibri" w:hAnsi="Arial" w:cs="Arial"/>
          <w:color w:val="7030A0"/>
          <w:sz w:val="24"/>
          <w:szCs w:val="24"/>
          <w:lang w:val="en-GB"/>
        </w:rPr>
      </w:pPr>
    </w:p>
    <w:p w14:paraId="6223FEA8" w14:textId="77777777" w:rsidR="00B15B74" w:rsidRPr="0071267A" w:rsidRDefault="00B15B74" w:rsidP="00615572">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p>
    <w:p w14:paraId="19ED6A3F" w14:textId="77777777" w:rsidR="00A03943" w:rsidRPr="0071267A" w:rsidRDefault="007558F4" w:rsidP="006623C0">
      <w:pPr>
        <w:spacing w:line="360" w:lineRule="auto"/>
        <w:rPr>
          <w:rFonts w:ascii="Arial" w:eastAsia="Calibri" w:hAnsi="Arial" w:cs="Arial"/>
          <w:b/>
          <w:sz w:val="24"/>
          <w:szCs w:val="24"/>
          <w:lang w:val="en-GB"/>
        </w:rPr>
      </w:pPr>
      <w:proofErr w:type="spellStart"/>
      <w:r w:rsidRPr="0071267A">
        <w:rPr>
          <w:rFonts w:ascii="Arial" w:eastAsia="Calibri" w:hAnsi="Arial" w:cs="Arial"/>
          <w:b/>
          <w:sz w:val="24"/>
          <w:szCs w:val="24"/>
          <w:lang w:val="en-GB"/>
        </w:rPr>
        <w:t>Expungement</w:t>
      </w:r>
      <w:proofErr w:type="spellEnd"/>
      <w:r w:rsidRPr="0071267A">
        <w:rPr>
          <w:rFonts w:ascii="Arial" w:eastAsia="Calibri" w:hAnsi="Arial" w:cs="Arial"/>
          <w:b/>
          <w:sz w:val="24"/>
          <w:szCs w:val="24"/>
          <w:lang w:val="en-GB"/>
        </w:rPr>
        <w:t xml:space="preserve"> of criminal records </w:t>
      </w:r>
      <w:r w:rsidR="005819D3" w:rsidRPr="0071267A">
        <w:rPr>
          <w:rFonts w:ascii="Arial" w:eastAsia="Calibri" w:hAnsi="Arial" w:cs="Arial"/>
          <w:b/>
          <w:sz w:val="24"/>
          <w:szCs w:val="24"/>
          <w:lang w:val="en-GB"/>
        </w:rPr>
        <w:t xml:space="preserve">of persons </w:t>
      </w:r>
      <w:r w:rsidR="00A84183" w:rsidRPr="0071267A">
        <w:rPr>
          <w:rFonts w:ascii="Arial" w:eastAsia="Calibri" w:hAnsi="Arial" w:cs="Arial"/>
          <w:b/>
          <w:sz w:val="24"/>
          <w:szCs w:val="24"/>
          <w:lang w:val="en-GB"/>
        </w:rPr>
        <w:t xml:space="preserve">convicted of possession or use of </w:t>
      </w:r>
      <w:r w:rsidR="00A03943" w:rsidRPr="0071267A">
        <w:rPr>
          <w:rFonts w:ascii="Arial" w:eastAsia="Calibri" w:hAnsi="Arial" w:cs="Arial"/>
          <w:b/>
          <w:sz w:val="24"/>
          <w:szCs w:val="24"/>
          <w:lang w:val="en-GB"/>
        </w:rPr>
        <w:t>cannabis</w:t>
      </w:r>
    </w:p>
    <w:p w14:paraId="4411A5FD" w14:textId="15BFBEA7" w:rsidR="00A03943" w:rsidRPr="0071267A" w:rsidRDefault="00794B99" w:rsidP="00AE2B56">
      <w:pPr>
        <w:spacing w:line="360" w:lineRule="auto"/>
        <w:rPr>
          <w:rFonts w:ascii="Arial" w:eastAsia="Calibri" w:hAnsi="Arial" w:cs="Arial"/>
          <w:b/>
          <w:sz w:val="24"/>
          <w:szCs w:val="24"/>
          <w:lang w:val="en-GB"/>
        </w:rPr>
      </w:pPr>
      <w:r w:rsidRPr="0071267A">
        <w:rPr>
          <w:rFonts w:ascii="Arial" w:eastAsia="Calibri" w:hAnsi="Arial" w:cs="Arial"/>
          <w:b/>
          <w:color w:val="7030A0"/>
          <w:sz w:val="24"/>
          <w:szCs w:val="24"/>
          <w:lang w:val="en-GB"/>
        </w:rPr>
        <w:t xml:space="preserve">(Comments: See paragraph 8, page 66 to 67 of </w:t>
      </w:r>
      <w:proofErr w:type="spellStart"/>
      <w:r w:rsidRPr="0071267A">
        <w:rPr>
          <w:rFonts w:ascii="Arial" w:eastAsia="Calibri" w:hAnsi="Arial" w:cs="Arial"/>
          <w:b/>
          <w:color w:val="7030A0"/>
          <w:sz w:val="24"/>
          <w:szCs w:val="24"/>
          <w:lang w:val="en-GB"/>
        </w:rPr>
        <w:t>C&amp;R</w:t>
      </w:r>
      <w:proofErr w:type="spellEnd"/>
      <w:r w:rsidRPr="0071267A">
        <w:rPr>
          <w:rFonts w:ascii="Arial" w:eastAsia="Calibri" w:hAnsi="Arial" w:cs="Arial"/>
          <w:b/>
          <w:color w:val="7030A0"/>
          <w:sz w:val="24"/>
          <w:szCs w:val="24"/>
          <w:lang w:val="en-GB"/>
        </w:rPr>
        <w:t>)</w:t>
      </w:r>
    </w:p>
    <w:p w14:paraId="7419B01A" w14:textId="77777777" w:rsidR="0083760F" w:rsidRPr="0071267A" w:rsidRDefault="00424A2B" w:rsidP="00AE2B56">
      <w:pPr>
        <w:spacing w:line="360" w:lineRule="auto"/>
        <w:rPr>
          <w:rFonts w:ascii="Arial" w:eastAsia="Calibri" w:hAnsi="Arial" w:cs="Arial"/>
          <w:sz w:val="24"/>
          <w:szCs w:val="24"/>
          <w:lang w:val="en-GB"/>
        </w:rPr>
      </w:pPr>
      <w:r w:rsidRPr="0071267A">
        <w:rPr>
          <w:rFonts w:ascii="Arial" w:eastAsia="Calibri" w:hAnsi="Arial" w:cs="Arial"/>
          <w:b/>
          <w:sz w:val="24"/>
          <w:szCs w:val="24"/>
          <w:lang w:val="en-GB"/>
        </w:rPr>
        <w:tab/>
      </w:r>
      <w:r w:rsidR="004669B4" w:rsidRPr="0071267A">
        <w:rPr>
          <w:rFonts w:ascii="Arial" w:eastAsia="Calibri" w:hAnsi="Arial" w:cs="Arial"/>
          <w:b/>
          <w:sz w:val="24"/>
          <w:szCs w:val="24"/>
          <w:lang w:val="en-GB"/>
        </w:rPr>
        <w:t>8</w:t>
      </w:r>
      <w:r w:rsidR="00A03943" w:rsidRPr="0071267A">
        <w:rPr>
          <w:rFonts w:ascii="Arial" w:eastAsia="Calibri" w:hAnsi="Arial" w:cs="Arial"/>
          <w:b/>
          <w:sz w:val="24"/>
          <w:szCs w:val="24"/>
          <w:lang w:val="en-GB"/>
        </w:rPr>
        <w:t>.</w:t>
      </w:r>
      <w:r w:rsidR="00A03943" w:rsidRPr="0071267A">
        <w:rPr>
          <w:rFonts w:ascii="Arial" w:eastAsia="Calibri" w:hAnsi="Arial" w:cs="Arial"/>
          <w:b/>
          <w:sz w:val="24"/>
          <w:szCs w:val="24"/>
          <w:lang w:val="en-GB"/>
        </w:rPr>
        <w:tab/>
      </w:r>
      <w:r w:rsidR="00A03943" w:rsidRPr="0071267A">
        <w:rPr>
          <w:rFonts w:ascii="Arial" w:eastAsia="Calibri" w:hAnsi="Arial" w:cs="Arial"/>
          <w:sz w:val="24"/>
          <w:szCs w:val="24"/>
          <w:lang w:val="en-GB"/>
        </w:rPr>
        <w:t>(1)</w:t>
      </w:r>
      <w:r w:rsidR="00A03943" w:rsidRPr="0071267A">
        <w:rPr>
          <w:rFonts w:ascii="Arial" w:eastAsia="Calibri" w:hAnsi="Arial" w:cs="Arial"/>
          <w:sz w:val="24"/>
          <w:szCs w:val="24"/>
          <w:lang w:val="en-GB"/>
        </w:rPr>
        <w:tab/>
      </w:r>
      <w:proofErr w:type="gramStart"/>
      <w:r w:rsidR="00370895" w:rsidRPr="0071267A">
        <w:rPr>
          <w:rFonts w:ascii="Arial" w:eastAsia="Calibri" w:hAnsi="Arial" w:cs="Arial"/>
          <w:sz w:val="24"/>
          <w:szCs w:val="24"/>
          <w:lang w:val="en-GB"/>
        </w:rPr>
        <w:t>Where</w:t>
      </w:r>
      <w:proofErr w:type="gramEnd"/>
      <w:r w:rsidR="00370895" w:rsidRPr="0071267A">
        <w:rPr>
          <w:rFonts w:ascii="Arial" w:eastAsia="Calibri" w:hAnsi="Arial" w:cs="Arial"/>
          <w:sz w:val="24"/>
          <w:szCs w:val="24"/>
          <w:lang w:val="en-GB"/>
        </w:rPr>
        <w:t xml:space="preserve"> a </w:t>
      </w:r>
      <w:r w:rsidR="00CF0641" w:rsidRPr="0071267A">
        <w:rPr>
          <w:rFonts w:ascii="Arial" w:eastAsia="Calibri" w:hAnsi="Arial" w:cs="Arial"/>
          <w:sz w:val="24"/>
          <w:szCs w:val="24"/>
          <w:lang w:val="en-GB"/>
        </w:rPr>
        <w:t xml:space="preserve">court has convicted a person </w:t>
      </w:r>
      <w:r w:rsidR="00D10234" w:rsidRPr="0071267A">
        <w:rPr>
          <w:rFonts w:ascii="Arial" w:eastAsia="Calibri" w:hAnsi="Arial" w:cs="Arial"/>
          <w:sz w:val="24"/>
          <w:szCs w:val="24"/>
          <w:lang w:val="en-GB"/>
        </w:rPr>
        <w:t>of</w:t>
      </w:r>
      <w:r w:rsidR="00FA1B0E" w:rsidRPr="0071267A">
        <w:rPr>
          <w:rFonts w:ascii="Arial" w:eastAsia="Calibri" w:hAnsi="Arial" w:cs="Arial"/>
          <w:sz w:val="24"/>
          <w:szCs w:val="24"/>
          <w:lang w:val="en-GB"/>
        </w:rPr>
        <w:t xml:space="preserve"> a contravention of </w:t>
      </w:r>
      <w:r w:rsidR="0083760F" w:rsidRPr="0071267A">
        <w:rPr>
          <w:rFonts w:ascii="Arial" w:eastAsia="Calibri" w:hAnsi="Arial" w:cs="Arial"/>
          <w:sz w:val="24"/>
          <w:szCs w:val="24"/>
          <w:lang w:val="en-GB"/>
        </w:rPr>
        <w:t>—</w:t>
      </w:r>
    </w:p>
    <w:p w14:paraId="1885C371" w14:textId="3767E3B8" w:rsidR="00C233BD" w:rsidRPr="0071267A" w:rsidRDefault="0083760F" w:rsidP="00AE2B56">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004A35D5" w:rsidRPr="0071267A">
        <w:rPr>
          <w:rFonts w:ascii="Arial" w:eastAsia="Calibri" w:hAnsi="Arial" w:cs="Arial"/>
          <w:sz w:val="24"/>
          <w:szCs w:val="24"/>
          <w:lang w:val="en-GB"/>
        </w:rPr>
        <w:t>section</w:t>
      </w:r>
      <w:proofErr w:type="gramEnd"/>
      <w:r w:rsidR="004A35D5" w:rsidRPr="0071267A">
        <w:rPr>
          <w:rFonts w:ascii="Arial" w:eastAsia="Calibri" w:hAnsi="Arial" w:cs="Arial"/>
          <w:sz w:val="24"/>
          <w:szCs w:val="24"/>
          <w:lang w:val="en-GB"/>
        </w:rPr>
        <w:t xml:space="preserve"> 2(</w:t>
      </w:r>
      <w:r w:rsidR="004A35D5" w:rsidRPr="0071267A">
        <w:rPr>
          <w:rFonts w:ascii="Arial" w:eastAsia="Calibri" w:hAnsi="Arial" w:cs="Arial"/>
          <w:i/>
          <w:sz w:val="24"/>
          <w:szCs w:val="24"/>
          <w:lang w:val="en-GB"/>
        </w:rPr>
        <w:t>b</w:t>
      </w:r>
      <w:r w:rsidR="004A35D5" w:rsidRPr="0071267A">
        <w:rPr>
          <w:rFonts w:ascii="Arial" w:eastAsia="Calibri" w:hAnsi="Arial" w:cs="Arial"/>
          <w:sz w:val="24"/>
          <w:szCs w:val="24"/>
          <w:lang w:val="en-GB"/>
        </w:rPr>
        <w:t xml:space="preserve">) of the </w:t>
      </w:r>
      <w:r w:rsidR="00DF120C" w:rsidRPr="0071267A">
        <w:rPr>
          <w:rFonts w:ascii="Arial" w:eastAsia="Calibri" w:hAnsi="Arial" w:cs="Arial"/>
          <w:sz w:val="24"/>
          <w:szCs w:val="24"/>
          <w:lang w:val="en-GB"/>
        </w:rPr>
        <w:t>Abuse of Dependence-producing Substances and Rehabilitation Centres Act, 1971 (Act No.</w:t>
      </w:r>
      <w:r w:rsidR="007739C9" w:rsidRPr="0071267A">
        <w:rPr>
          <w:rFonts w:ascii="Arial" w:eastAsia="Calibri" w:hAnsi="Arial" w:cs="Arial"/>
          <w:sz w:val="24"/>
          <w:szCs w:val="24"/>
          <w:lang w:val="en-GB"/>
        </w:rPr>
        <w:t xml:space="preserve"> </w:t>
      </w:r>
      <w:r w:rsidR="00DF120C" w:rsidRPr="0071267A">
        <w:rPr>
          <w:rFonts w:ascii="Arial" w:eastAsia="Calibri" w:hAnsi="Arial" w:cs="Arial"/>
          <w:sz w:val="24"/>
          <w:szCs w:val="24"/>
          <w:lang w:val="en-GB"/>
        </w:rPr>
        <w:t>41 of 1971</w:t>
      </w:r>
      <w:r w:rsidR="0012527E" w:rsidRPr="0071267A">
        <w:rPr>
          <w:rFonts w:ascii="Arial" w:eastAsia="Calibri" w:hAnsi="Arial" w:cs="Arial"/>
          <w:sz w:val="24"/>
          <w:szCs w:val="24"/>
          <w:lang w:val="en-GB"/>
        </w:rPr>
        <w:t>)</w:t>
      </w:r>
      <w:r w:rsidR="001D6FF2" w:rsidRPr="0071267A">
        <w:rPr>
          <w:rFonts w:ascii="Arial" w:eastAsia="Calibri" w:hAnsi="Arial" w:cs="Arial"/>
          <w:sz w:val="24"/>
          <w:szCs w:val="24"/>
          <w:lang w:val="en-GB"/>
        </w:rPr>
        <w:t xml:space="preserve">, </w:t>
      </w:r>
      <w:r w:rsidR="006B1AE2" w:rsidRPr="0071267A">
        <w:rPr>
          <w:rFonts w:ascii="Arial" w:eastAsia="Calibri" w:hAnsi="Arial" w:cs="Arial"/>
          <w:sz w:val="24"/>
          <w:szCs w:val="24"/>
          <w:lang w:val="en-GB"/>
        </w:rPr>
        <w:t>in that the person</w:t>
      </w:r>
      <w:r w:rsidR="009945CC" w:rsidRPr="0071267A">
        <w:rPr>
          <w:rFonts w:ascii="Arial" w:eastAsia="Calibri" w:hAnsi="Arial" w:cs="Arial"/>
          <w:sz w:val="24"/>
          <w:szCs w:val="24"/>
          <w:lang w:val="en-GB"/>
        </w:rPr>
        <w:t xml:space="preserve"> u</w:t>
      </w:r>
      <w:r w:rsidR="006B1AE2" w:rsidRPr="0071267A">
        <w:rPr>
          <w:rFonts w:ascii="Arial" w:eastAsia="Calibri" w:hAnsi="Arial" w:cs="Arial"/>
          <w:sz w:val="24"/>
          <w:szCs w:val="24"/>
          <w:lang w:val="en-GB"/>
        </w:rPr>
        <w:t>sed</w:t>
      </w:r>
      <w:r w:rsidR="00F4544B" w:rsidRPr="0071267A">
        <w:rPr>
          <w:rFonts w:ascii="Arial" w:eastAsia="Calibri" w:hAnsi="Arial" w:cs="Arial"/>
          <w:sz w:val="24"/>
          <w:szCs w:val="24"/>
          <w:lang w:val="en-GB"/>
        </w:rPr>
        <w:t xml:space="preserve"> </w:t>
      </w:r>
      <w:r w:rsidR="006B1AE2" w:rsidRPr="0071267A">
        <w:rPr>
          <w:rFonts w:ascii="Arial" w:eastAsia="Calibri" w:hAnsi="Arial" w:cs="Arial"/>
          <w:sz w:val="24"/>
          <w:szCs w:val="24"/>
          <w:lang w:val="en-GB"/>
        </w:rPr>
        <w:t>or</w:t>
      </w:r>
      <w:r w:rsidR="009945CC" w:rsidRPr="0071267A">
        <w:rPr>
          <w:rFonts w:ascii="Arial" w:eastAsia="Calibri" w:hAnsi="Arial" w:cs="Arial"/>
          <w:sz w:val="24"/>
          <w:szCs w:val="24"/>
          <w:lang w:val="en-GB"/>
        </w:rPr>
        <w:t xml:space="preserve"> possessed the dependence-producing drug or plant of cannabis</w:t>
      </w:r>
      <w:r w:rsidR="002B7510" w:rsidRPr="0071267A">
        <w:rPr>
          <w:rFonts w:ascii="Arial" w:eastAsia="Calibri" w:hAnsi="Arial" w:cs="Arial"/>
          <w:sz w:val="24"/>
          <w:szCs w:val="24"/>
          <w:lang w:val="en-GB"/>
        </w:rPr>
        <w:t xml:space="preserve"> </w:t>
      </w:r>
      <w:r w:rsidR="00EE34DC" w:rsidRPr="0071267A">
        <w:rPr>
          <w:rFonts w:ascii="Arial" w:eastAsia="Calibri" w:hAnsi="Arial" w:cs="Arial"/>
          <w:sz w:val="24"/>
          <w:szCs w:val="24"/>
          <w:lang w:val="en-GB"/>
        </w:rPr>
        <w:t>(dagga)</w:t>
      </w:r>
      <w:r w:rsidR="00536484" w:rsidRPr="0071267A">
        <w:rPr>
          <w:rFonts w:ascii="Arial" w:eastAsia="Calibri" w:hAnsi="Arial" w:cs="Arial"/>
          <w:sz w:val="24"/>
          <w:szCs w:val="24"/>
          <w:lang w:val="en-GB"/>
        </w:rPr>
        <w:t>;</w:t>
      </w:r>
    </w:p>
    <w:p w14:paraId="5EA79267" w14:textId="77777777" w:rsidR="00536484" w:rsidRPr="0071267A" w:rsidRDefault="00536484" w:rsidP="00AE2B56">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00F617B7" w:rsidRPr="0071267A">
        <w:rPr>
          <w:rFonts w:ascii="Arial" w:eastAsia="Calibri" w:hAnsi="Arial" w:cs="Arial"/>
          <w:sz w:val="24"/>
          <w:szCs w:val="24"/>
          <w:lang w:val="en-GB"/>
        </w:rPr>
        <w:t>section</w:t>
      </w:r>
      <w:proofErr w:type="gramEnd"/>
      <w:r w:rsidR="00F617B7" w:rsidRPr="0071267A">
        <w:rPr>
          <w:rFonts w:ascii="Arial" w:eastAsia="Calibri" w:hAnsi="Arial" w:cs="Arial"/>
          <w:sz w:val="24"/>
          <w:szCs w:val="24"/>
          <w:lang w:val="en-GB"/>
        </w:rPr>
        <w:t xml:space="preserve"> 4(</w:t>
      </w:r>
      <w:r w:rsidR="00F617B7" w:rsidRPr="0071267A">
        <w:rPr>
          <w:rFonts w:ascii="Arial" w:eastAsia="Calibri" w:hAnsi="Arial" w:cs="Arial"/>
          <w:i/>
          <w:sz w:val="24"/>
          <w:szCs w:val="24"/>
          <w:lang w:val="en-GB"/>
        </w:rPr>
        <w:t>b</w:t>
      </w:r>
      <w:r w:rsidR="00F617B7" w:rsidRPr="0071267A">
        <w:rPr>
          <w:rFonts w:ascii="Arial" w:eastAsia="Calibri" w:hAnsi="Arial" w:cs="Arial"/>
          <w:sz w:val="24"/>
          <w:szCs w:val="24"/>
          <w:lang w:val="en-GB"/>
        </w:rPr>
        <w:t xml:space="preserve">) of the </w:t>
      </w:r>
      <w:r w:rsidR="00973D6B" w:rsidRPr="0071267A">
        <w:rPr>
          <w:rFonts w:ascii="Arial" w:eastAsia="Calibri" w:hAnsi="Arial" w:cs="Arial"/>
          <w:sz w:val="24"/>
          <w:szCs w:val="24"/>
          <w:lang w:val="en-GB"/>
        </w:rPr>
        <w:t xml:space="preserve">Drugs and Drug Trafficking Act, 1992 (Act No. </w:t>
      </w:r>
      <w:r w:rsidRPr="0071267A">
        <w:rPr>
          <w:rFonts w:ascii="Arial" w:eastAsia="Calibri" w:hAnsi="Arial" w:cs="Arial"/>
          <w:sz w:val="24"/>
          <w:szCs w:val="24"/>
          <w:lang w:val="en-GB"/>
        </w:rPr>
        <w:t xml:space="preserve">140 </w:t>
      </w:r>
      <w:r w:rsidR="00973D6B" w:rsidRPr="0071267A">
        <w:rPr>
          <w:rFonts w:ascii="Arial" w:eastAsia="Calibri" w:hAnsi="Arial" w:cs="Arial"/>
          <w:sz w:val="24"/>
          <w:szCs w:val="24"/>
          <w:lang w:val="en-GB"/>
        </w:rPr>
        <w:t>of</w:t>
      </w:r>
      <w:r w:rsidRPr="0071267A">
        <w:rPr>
          <w:rFonts w:ascii="Arial" w:eastAsia="Calibri" w:hAnsi="Arial" w:cs="Arial"/>
          <w:sz w:val="24"/>
          <w:szCs w:val="24"/>
          <w:lang w:val="en-GB"/>
        </w:rPr>
        <w:t xml:space="preserve"> 1992</w:t>
      </w:r>
      <w:r w:rsidR="00973D6B" w:rsidRPr="0071267A">
        <w:rPr>
          <w:rFonts w:ascii="Arial" w:eastAsia="Calibri" w:hAnsi="Arial" w:cs="Arial"/>
          <w:sz w:val="24"/>
          <w:szCs w:val="24"/>
          <w:lang w:val="en-GB"/>
        </w:rPr>
        <w:t>)</w:t>
      </w:r>
      <w:r w:rsidR="00B13CDC" w:rsidRPr="0071267A">
        <w:rPr>
          <w:rFonts w:ascii="Arial" w:eastAsia="Calibri" w:hAnsi="Arial" w:cs="Arial"/>
          <w:sz w:val="24"/>
          <w:szCs w:val="24"/>
          <w:lang w:val="en-GB"/>
        </w:rPr>
        <w:t xml:space="preserve">, in that the person used or possessed </w:t>
      </w:r>
      <w:r w:rsidR="004635E4" w:rsidRPr="0071267A">
        <w:rPr>
          <w:rFonts w:ascii="Arial" w:eastAsia="Calibri" w:hAnsi="Arial" w:cs="Arial"/>
          <w:sz w:val="24"/>
          <w:szCs w:val="24"/>
          <w:lang w:val="en-GB"/>
        </w:rPr>
        <w:t>the undesirable dependence-producing substance of cannabis (dagga);</w:t>
      </w:r>
      <w:r w:rsidR="00D35BA4" w:rsidRPr="0071267A">
        <w:rPr>
          <w:rFonts w:ascii="Arial" w:eastAsia="Calibri" w:hAnsi="Arial" w:cs="Arial"/>
          <w:sz w:val="24"/>
          <w:szCs w:val="24"/>
          <w:lang w:val="en-GB"/>
        </w:rPr>
        <w:t xml:space="preserve"> or</w:t>
      </w:r>
    </w:p>
    <w:p w14:paraId="5DA856C7" w14:textId="77777777" w:rsidR="00D35BA4" w:rsidRPr="0071267A" w:rsidRDefault="00D35BA4" w:rsidP="00AE2B56">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r w:rsidR="0096708D" w:rsidRPr="0071267A">
        <w:rPr>
          <w:rFonts w:ascii="Arial" w:eastAsia="Calibri" w:hAnsi="Arial" w:cs="Arial"/>
          <w:sz w:val="24"/>
          <w:szCs w:val="24"/>
          <w:lang w:val="en-GB"/>
        </w:rPr>
        <w:tab/>
      </w:r>
      <w:r w:rsidR="00A407D5" w:rsidRPr="0071267A">
        <w:rPr>
          <w:rFonts w:ascii="Arial" w:eastAsia="Calibri" w:hAnsi="Arial" w:cs="Arial"/>
          <w:sz w:val="24"/>
          <w:szCs w:val="24"/>
          <w:lang w:val="en-GB"/>
        </w:rPr>
        <w:t>a</w:t>
      </w:r>
      <w:r w:rsidR="00FA1B0E" w:rsidRPr="0071267A">
        <w:rPr>
          <w:rFonts w:ascii="Arial" w:eastAsia="Calibri" w:hAnsi="Arial" w:cs="Arial"/>
          <w:sz w:val="24"/>
          <w:szCs w:val="24"/>
          <w:lang w:val="en-GB"/>
        </w:rPr>
        <w:t xml:space="preserve">ny law </w:t>
      </w:r>
      <w:r w:rsidR="00002BDE" w:rsidRPr="0071267A">
        <w:rPr>
          <w:rFonts w:ascii="Arial" w:eastAsia="Calibri" w:hAnsi="Arial" w:cs="Arial"/>
          <w:sz w:val="24"/>
          <w:szCs w:val="24"/>
          <w:lang w:val="en-GB"/>
        </w:rPr>
        <w:t xml:space="preserve">of </w:t>
      </w:r>
      <w:r w:rsidR="0096708D" w:rsidRPr="0071267A">
        <w:rPr>
          <w:rFonts w:ascii="Arial" w:eastAsia="Calibri" w:hAnsi="Arial" w:cs="Arial"/>
          <w:sz w:val="24"/>
          <w:szCs w:val="24"/>
          <w:lang w:val="en-GB"/>
        </w:rPr>
        <w:t>the former Republic</w:t>
      </w:r>
      <w:r w:rsidR="00F342EE" w:rsidRPr="0071267A">
        <w:rPr>
          <w:rFonts w:ascii="Arial" w:eastAsia="Calibri" w:hAnsi="Arial" w:cs="Arial"/>
          <w:sz w:val="24"/>
          <w:szCs w:val="24"/>
          <w:lang w:val="en-GB"/>
        </w:rPr>
        <w:t>s</w:t>
      </w:r>
      <w:r w:rsidR="0096708D" w:rsidRPr="0071267A">
        <w:rPr>
          <w:rFonts w:ascii="Arial" w:eastAsia="Calibri" w:hAnsi="Arial" w:cs="Arial"/>
          <w:sz w:val="24"/>
          <w:szCs w:val="24"/>
          <w:lang w:val="en-GB"/>
        </w:rPr>
        <w:t xml:space="preserve"> of Transkei, Bophuthatswana, Ciskei or Venda, or </w:t>
      </w:r>
      <w:r w:rsidR="00F342EE" w:rsidRPr="0071267A">
        <w:rPr>
          <w:rFonts w:ascii="Arial" w:eastAsia="Calibri" w:hAnsi="Arial" w:cs="Arial"/>
          <w:sz w:val="24"/>
          <w:szCs w:val="24"/>
          <w:lang w:val="en-GB"/>
        </w:rPr>
        <w:t>of</w:t>
      </w:r>
      <w:r w:rsidR="0096708D" w:rsidRPr="0071267A">
        <w:rPr>
          <w:rFonts w:ascii="Arial" w:eastAsia="Calibri" w:hAnsi="Arial" w:cs="Arial"/>
          <w:sz w:val="24"/>
          <w:szCs w:val="24"/>
          <w:lang w:val="en-GB"/>
        </w:rPr>
        <w:t xml:space="preserve"> any former self-governing territory, as provided for in the Self-governing Territories Constitution Act, 1971 (Act </w:t>
      </w:r>
      <w:r w:rsidR="001A0574" w:rsidRPr="0071267A">
        <w:rPr>
          <w:rFonts w:ascii="Arial" w:eastAsia="Calibri" w:hAnsi="Arial" w:cs="Arial"/>
          <w:sz w:val="24"/>
          <w:szCs w:val="24"/>
          <w:lang w:val="en-GB"/>
        </w:rPr>
        <w:t xml:space="preserve">No. </w:t>
      </w:r>
      <w:r w:rsidR="0096708D" w:rsidRPr="0071267A">
        <w:rPr>
          <w:rFonts w:ascii="Arial" w:eastAsia="Calibri" w:hAnsi="Arial" w:cs="Arial"/>
          <w:sz w:val="24"/>
          <w:szCs w:val="24"/>
          <w:lang w:val="en-GB"/>
        </w:rPr>
        <w:t>21 of 1971), before the</w:t>
      </w:r>
      <w:r w:rsidR="00F342EE" w:rsidRPr="0071267A">
        <w:rPr>
          <w:rFonts w:ascii="Arial" w:eastAsia="Calibri" w:hAnsi="Arial" w:cs="Arial"/>
          <w:sz w:val="24"/>
          <w:szCs w:val="24"/>
          <w:lang w:val="en-GB"/>
        </w:rPr>
        <w:t xml:space="preserve"> commencement of the</w:t>
      </w:r>
      <w:r w:rsidR="0096708D" w:rsidRPr="0071267A">
        <w:rPr>
          <w:rFonts w:ascii="Arial" w:eastAsia="Calibri" w:hAnsi="Arial" w:cs="Arial"/>
          <w:sz w:val="24"/>
          <w:szCs w:val="24"/>
          <w:lang w:val="en-GB"/>
        </w:rPr>
        <w:t xml:space="preserve"> Constitution of the Republic of South Africa, 1993 (Act </w:t>
      </w:r>
      <w:r w:rsidR="001A0574" w:rsidRPr="0071267A">
        <w:rPr>
          <w:rFonts w:ascii="Arial" w:eastAsia="Calibri" w:hAnsi="Arial" w:cs="Arial"/>
          <w:sz w:val="24"/>
          <w:szCs w:val="24"/>
          <w:lang w:val="en-GB"/>
        </w:rPr>
        <w:t xml:space="preserve">No. </w:t>
      </w:r>
      <w:r w:rsidR="0096708D" w:rsidRPr="0071267A">
        <w:rPr>
          <w:rFonts w:ascii="Arial" w:eastAsia="Calibri" w:hAnsi="Arial" w:cs="Arial"/>
          <w:sz w:val="24"/>
          <w:szCs w:val="24"/>
          <w:lang w:val="en-GB"/>
        </w:rPr>
        <w:t>200 of 1993),</w:t>
      </w:r>
      <w:r w:rsidR="00860E38" w:rsidRPr="0071267A">
        <w:rPr>
          <w:rFonts w:ascii="Arial" w:eastAsia="Calibri" w:hAnsi="Arial" w:cs="Arial"/>
          <w:sz w:val="24"/>
          <w:szCs w:val="24"/>
          <w:lang w:val="en-GB"/>
        </w:rPr>
        <w:t xml:space="preserve"> </w:t>
      </w:r>
      <w:r w:rsidR="00BC652E" w:rsidRPr="0071267A">
        <w:rPr>
          <w:rFonts w:ascii="Arial" w:eastAsia="Calibri" w:hAnsi="Arial" w:cs="Arial"/>
          <w:sz w:val="24"/>
          <w:szCs w:val="24"/>
          <w:lang w:val="en-GB"/>
        </w:rPr>
        <w:t>that criminalise</w:t>
      </w:r>
      <w:r w:rsidR="00F342EE" w:rsidRPr="0071267A">
        <w:rPr>
          <w:rFonts w:ascii="Arial" w:eastAsia="Calibri" w:hAnsi="Arial" w:cs="Arial"/>
          <w:sz w:val="24"/>
          <w:szCs w:val="24"/>
          <w:lang w:val="en-GB"/>
        </w:rPr>
        <w:t>d</w:t>
      </w:r>
      <w:r w:rsidR="00BC652E" w:rsidRPr="0071267A">
        <w:rPr>
          <w:rFonts w:ascii="Arial" w:eastAsia="Calibri" w:hAnsi="Arial" w:cs="Arial"/>
          <w:sz w:val="24"/>
          <w:szCs w:val="24"/>
          <w:lang w:val="en-GB"/>
        </w:rPr>
        <w:t xml:space="preserve"> </w:t>
      </w:r>
      <w:r w:rsidR="00860E38" w:rsidRPr="0071267A">
        <w:rPr>
          <w:rFonts w:ascii="Arial" w:eastAsia="Calibri" w:hAnsi="Arial" w:cs="Arial"/>
          <w:sz w:val="24"/>
          <w:szCs w:val="24"/>
          <w:lang w:val="en-GB"/>
        </w:rPr>
        <w:t>the use or possession of cannabis (dagga),</w:t>
      </w:r>
    </w:p>
    <w:p w14:paraId="1E15F693" w14:textId="77777777" w:rsidR="00B05EE3" w:rsidRPr="0071267A" w:rsidRDefault="00370895" w:rsidP="00AE2B56">
      <w:pPr>
        <w:spacing w:line="360" w:lineRule="auto"/>
        <w:rPr>
          <w:rFonts w:ascii="Arial" w:eastAsia="Calibri" w:hAnsi="Arial" w:cs="Arial"/>
          <w:sz w:val="24"/>
          <w:szCs w:val="24"/>
          <w:lang w:val="en-GB"/>
        </w:rPr>
      </w:pPr>
      <w:proofErr w:type="gramStart"/>
      <w:r w:rsidRPr="0071267A">
        <w:rPr>
          <w:rFonts w:ascii="Arial" w:eastAsia="Calibri" w:hAnsi="Arial" w:cs="Arial"/>
          <w:sz w:val="24"/>
          <w:szCs w:val="24"/>
          <w:lang w:val="en-GB"/>
        </w:rPr>
        <w:t>the</w:t>
      </w:r>
      <w:proofErr w:type="gramEnd"/>
      <w:r w:rsidRPr="0071267A">
        <w:rPr>
          <w:rFonts w:ascii="Arial" w:eastAsia="Calibri" w:hAnsi="Arial" w:cs="Arial"/>
          <w:sz w:val="24"/>
          <w:szCs w:val="24"/>
          <w:lang w:val="en-GB"/>
        </w:rPr>
        <w:t xml:space="preserve"> criminal record, containing the conviction and sentence in question, of that person in respect of that offence must be expunged automatically by the Criminal Record Centre of the South African Police Service</w:t>
      </w:r>
      <w:r w:rsidR="00B05EE3" w:rsidRPr="0071267A">
        <w:rPr>
          <w:rFonts w:ascii="Arial" w:eastAsia="Calibri" w:hAnsi="Arial" w:cs="Arial"/>
          <w:sz w:val="24"/>
          <w:szCs w:val="24"/>
          <w:lang w:val="en-GB"/>
        </w:rPr>
        <w:t>.</w:t>
      </w:r>
    </w:p>
    <w:p w14:paraId="4BA1168E" w14:textId="07011987" w:rsidR="00370895" w:rsidRPr="0071267A" w:rsidRDefault="00370895" w:rsidP="00AE2B56">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001C47AE" w:rsidRPr="0071267A">
        <w:rPr>
          <w:rFonts w:ascii="Arial" w:eastAsia="Calibri" w:hAnsi="Arial" w:cs="Arial"/>
          <w:sz w:val="24"/>
          <w:szCs w:val="24"/>
          <w:lang w:val="en-GB"/>
        </w:rPr>
        <w:tab/>
      </w:r>
      <w:r w:rsidRPr="0071267A">
        <w:rPr>
          <w:rFonts w:ascii="Arial" w:eastAsia="Calibri" w:hAnsi="Arial" w:cs="Arial"/>
          <w:sz w:val="24"/>
          <w:szCs w:val="24"/>
          <w:lang w:val="en-GB"/>
        </w:rPr>
        <w:t>(</w:t>
      </w:r>
      <w:r w:rsidR="001C47AE" w:rsidRPr="0071267A">
        <w:rPr>
          <w:rFonts w:ascii="Arial" w:eastAsia="Calibri" w:hAnsi="Arial" w:cs="Arial"/>
          <w:sz w:val="24"/>
          <w:szCs w:val="24"/>
          <w:lang w:val="en-GB"/>
        </w:rPr>
        <w:t>2</w:t>
      </w:r>
      <w:r w:rsidRPr="0071267A">
        <w:rPr>
          <w:rFonts w:ascii="Arial" w:eastAsia="Calibri" w:hAnsi="Arial" w:cs="Arial"/>
          <w:sz w:val="24"/>
          <w:szCs w:val="24"/>
          <w:lang w:val="en-GB"/>
        </w:rPr>
        <w:t>)</w:t>
      </w:r>
      <w:r w:rsidR="001C47AE" w:rsidRPr="0071267A">
        <w:rPr>
          <w:rFonts w:ascii="Arial" w:eastAsia="Calibri" w:hAnsi="Arial" w:cs="Arial"/>
          <w:sz w:val="24"/>
          <w:szCs w:val="24"/>
          <w:lang w:val="en-GB"/>
        </w:rPr>
        <w:tab/>
      </w:r>
      <w:r w:rsidRPr="0071267A">
        <w:rPr>
          <w:rFonts w:ascii="Arial" w:eastAsia="Calibri" w:hAnsi="Arial" w:cs="Arial"/>
          <w:sz w:val="24"/>
          <w:szCs w:val="24"/>
          <w:lang w:val="en-GB"/>
        </w:rPr>
        <w:t>Where the criminal record of a person referred to in subsection (1) has not been expunged automatically as provided for in that subsection, the criminal record of that person must, on his or her written application</w:t>
      </w:r>
      <w:r w:rsidR="00D97788" w:rsidRPr="0071267A">
        <w:rPr>
          <w:rFonts w:ascii="Arial" w:eastAsia="Calibri" w:hAnsi="Arial" w:cs="Arial"/>
          <w:sz w:val="24"/>
          <w:szCs w:val="24"/>
          <w:lang w:val="en-GB"/>
        </w:rPr>
        <w:t xml:space="preserve"> </w:t>
      </w:r>
      <w:r w:rsidR="00091FA4" w:rsidRPr="0071267A">
        <w:rPr>
          <w:rFonts w:ascii="Arial" w:eastAsia="Calibri" w:hAnsi="Arial" w:cs="Arial"/>
          <w:sz w:val="24"/>
          <w:szCs w:val="24"/>
          <w:lang w:val="en-GB"/>
        </w:rPr>
        <w:t xml:space="preserve">to the Director-General: Justice and Constitutional Development, </w:t>
      </w:r>
      <w:r w:rsidR="00D97788" w:rsidRPr="0071267A">
        <w:rPr>
          <w:rFonts w:ascii="Arial" w:eastAsia="Calibri" w:hAnsi="Arial" w:cs="Arial"/>
          <w:sz w:val="24"/>
          <w:szCs w:val="24"/>
          <w:lang w:val="en-GB"/>
        </w:rPr>
        <w:t>in the prescribed form and manner</w:t>
      </w:r>
      <w:r w:rsidRPr="0071267A">
        <w:rPr>
          <w:rFonts w:ascii="Arial" w:eastAsia="Calibri" w:hAnsi="Arial" w:cs="Arial"/>
          <w:sz w:val="24"/>
          <w:szCs w:val="24"/>
          <w:lang w:val="en-GB"/>
        </w:rPr>
        <w:t>, be expunged.</w:t>
      </w:r>
    </w:p>
    <w:p w14:paraId="7DEB256A" w14:textId="77777777" w:rsidR="00941F6E" w:rsidRPr="0071267A" w:rsidRDefault="00941F6E" w:rsidP="00AE2B56">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667A00" w:rsidRPr="0071267A">
        <w:rPr>
          <w:rFonts w:ascii="Arial" w:eastAsia="Calibri" w:hAnsi="Arial" w:cs="Arial"/>
          <w:sz w:val="24"/>
          <w:szCs w:val="24"/>
          <w:lang w:val="en-GB"/>
        </w:rPr>
        <w:t>(</w:t>
      </w:r>
      <w:r w:rsidR="0082337C" w:rsidRPr="0071267A">
        <w:rPr>
          <w:rFonts w:ascii="Arial" w:eastAsia="Calibri" w:hAnsi="Arial" w:cs="Arial"/>
          <w:sz w:val="24"/>
          <w:szCs w:val="24"/>
          <w:lang w:val="en-GB"/>
        </w:rPr>
        <w:t>3</w:t>
      </w:r>
      <w:r w:rsidR="00667A00" w:rsidRPr="0071267A">
        <w:rPr>
          <w:rFonts w:ascii="Arial" w:eastAsia="Calibri" w:hAnsi="Arial" w:cs="Arial"/>
          <w:sz w:val="24"/>
          <w:szCs w:val="24"/>
          <w:lang w:val="en-GB"/>
        </w:rPr>
        <w:t>)</w:t>
      </w:r>
      <w:r w:rsidR="00667A00" w:rsidRPr="0071267A">
        <w:rPr>
          <w:rFonts w:ascii="Arial" w:eastAsia="Calibri" w:hAnsi="Arial" w:cs="Arial"/>
          <w:sz w:val="24"/>
          <w:szCs w:val="24"/>
          <w:lang w:val="en-GB"/>
        </w:rPr>
        <w:tab/>
      </w:r>
      <w:r w:rsidRPr="0071267A">
        <w:rPr>
          <w:rFonts w:ascii="Arial" w:eastAsia="Calibri" w:hAnsi="Arial" w:cs="Arial"/>
          <w:sz w:val="24"/>
          <w:szCs w:val="24"/>
          <w:lang w:val="en-GB"/>
        </w:rPr>
        <w:t xml:space="preserve">The Director-General: Justice and Constitutional Development must, on receipt of the written application of an applicant referred to in subsection (2), issue a prescribed certificate of </w:t>
      </w:r>
      <w:proofErr w:type="spellStart"/>
      <w:r w:rsidRPr="0071267A">
        <w:rPr>
          <w:rFonts w:ascii="Arial" w:eastAsia="Calibri" w:hAnsi="Arial" w:cs="Arial"/>
          <w:sz w:val="24"/>
          <w:szCs w:val="24"/>
          <w:lang w:val="en-GB"/>
        </w:rPr>
        <w:t>expungement</w:t>
      </w:r>
      <w:proofErr w:type="spellEnd"/>
      <w:r w:rsidRPr="0071267A">
        <w:rPr>
          <w:rFonts w:ascii="Arial" w:eastAsia="Calibri" w:hAnsi="Arial" w:cs="Arial"/>
          <w:sz w:val="24"/>
          <w:szCs w:val="24"/>
          <w:lang w:val="en-GB"/>
        </w:rPr>
        <w:t xml:space="preserve">, directing that the conviction and sentence of the </w:t>
      </w:r>
      <w:r w:rsidR="00774E67" w:rsidRPr="0071267A">
        <w:rPr>
          <w:rFonts w:ascii="Arial" w:eastAsia="Calibri" w:hAnsi="Arial" w:cs="Arial"/>
          <w:sz w:val="24"/>
          <w:szCs w:val="24"/>
          <w:lang w:val="en-GB"/>
        </w:rPr>
        <w:t>person</w:t>
      </w:r>
      <w:r w:rsidRPr="0071267A">
        <w:rPr>
          <w:rFonts w:ascii="Arial" w:eastAsia="Calibri" w:hAnsi="Arial" w:cs="Arial"/>
          <w:sz w:val="24"/>
          <w:szCs w:val="24"/>
          <w:lang w:val="en-GB"/>
        </w:rPr>
        <w:t xml:space="preserve"> be expunged, if the Director-General is satisfied that the </w:t>
      </w:r>
      <w:r w:rsidR="00667A00" w:rsidRPr="0071267A">
        <w:rPr>
          <w:rFonts w:ascii="Arial" w:eastAsia="Calibri" w:hAnsi="Arial" w:cs="Arial"/>
          <w:sz w:val="24"/>
          <w:szCs w:val="24"/>
          <w:lang w:val="en-GB"/>
        </w:rPr>
        <w:t xml:space="preserve">person </w:t>
      </w:r>
      <w:r w:rsidRPr="0071267A">
        <w:rPr>
          <w:rFonts w:ascii="Arial" w:eastAsia="Calibri" w:hAnsi="Arial" w:cs="Arial"/>
          <w:sz w:val="24"/>
          <w:szCs w:val="24"/>
          <w:lang w:val="en-GB"/>
        </w:rPr>
        <w:t>complies with the criteria set out in subsection (1).</w:t>
      </w:r>
    </w:p>
    <w:p w14:paraId="41075FEC" w14:textId="77777777" w:rsidR="00536C18" w:rsidRPr="0071267A" w:rsidRDefault="00536C18" w:rsidP="00AE2B56">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t>(</w:t>
      </w:r>
      <w:r w:rsidR="0082337C" w:rsidRPr="0071267A">
        <w:rPr>
          <w:rFonts w:ascii="Arial" w:eastAsia="Calibri" w:hAnsi="Arial" w:cs="Arial"/>
          <w:sz w:val="24"/>
          <w:szCs w:val="24"/>
          <w:lang w:val="en-GB"/>
        </w:rPr>
        <w:t>4</w:t>
      </w:r>
      <w:r w:rsidRPr="0071267A">
        <w:rPr>
          <w:rFonts w:ascii="Arial" w:eastAsia="Calibri" w:hAnsi="Arial" w:cs="Arial"/>
          <w:sz w:val="24"/>
          <w:szCs w:val="24"/>
          <w:lang w:val="en-GB"/>
        </w:rPr>
        <w:t>)</w:t>
      </w:r>
      <w:r w:rsidRPr="0071267A">
        <w:rPr>
          <w:rFonts w:ascii="Arial" w:eastAsia="Calibri" w:hAnsi="Arial" w:cs="Arial"/>
          <w:sz w:val="24"/>
          <w:szCs w:val="24"/>
          <w:lang w:val="en-GB"/>
        </w:rPr>
        <w:tab/>
        <w:t xml:space="preserve">An applicant to whom a certificate of </w:t>
      </w:r>
      <w:proofErr w:type="spellStart"/>
      <w:r w:rsidRPr="0071267A">
        <w:rPr>
          <w:rFonts w:ascii="Arial" w:eastAsia="Calibri" w:hAnsi="Arial" w:cs="Arial"/>
          <w:sz w:val="24"/>
          <w:szCs w:val="24"/>
          <w:lang w:val="en-GB"/>
        </w:rPr>
        <w:t>expungement</w:t>
      </w:r>
      <w:proofErr w:type="spellEnd"/>
      <w:r w:rsidRPr="0071267A">
        <w:rPr>
          <w:rFonts w:ascii="Arial" w:eastAsia="Calibri" w:hAnsi="Arial" w:cs="Arial"/>
          <w:sz w:val="24"/>
          <w:szCs w:val="24"/>
          <w:lang w:val="en-GB"/>
        </w:rPr>
        <w:t xml:space="preserve"> has been issued as provided for in subsection (3) must, in the prescribed manner, submit the </w:t>
      </w:r>
      <w:r w:rsidRPr="0071267A">
        <w:rPr>
          <w:rFonts w:ascii="Arial" w:eastAsia="Calibri" w:hAnsi="Arial" w:cs="Arial"/>
          <w:sz w:val="24"/>
          <w:szCs w:val="24"/>
          <w:lang w:val="en-GB"/>
        </w:rPr>
        <w:lastRenderedPageBreak/>
        <w:t>certificate to the head of the Criminal Record Centre of the South African Police Service, to be dealt with in accordance with subsection (5).</w:t>
      </w:r>
    </w:p>
    <w:p w14:paraId="52F7C9DC" w14:textId="3BD83FDE" w:rsidR="00536C18" w:rsidRPr="0071267A" w:rsidRDefault="0082337C" w:rsidP="00AE2B56">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536C18" w:rsidRPr="0071267A">
        <w:rPr>
          <w:rFonts w:ascii="Arial" w:eastAsia="Calibri" w:hAnsi="Arial" w:cs="Arial"/>
          <w:sz w:val="24"/>
          <w:szCs w:val="24"/>
          <w:lang w:val="en-GB"/>
        </w:rPr>
        <w:t>(5)</w:t>
      </w:r>
      <w:r w:rsidRPr="0071267A">
        <w:rPr>
          <w:rFonts w:ascii="Arial" w:eastAsia="Calibri" w:hAnsi="Arial" w:cs="Arial"/>
          <w:sz w:val="24"/>
          <w:szCs w:val="24"/>
          <w:lang w:val="en-GB"/>
        </w:rPr>
        <w:tab/>
      </w:r>
      <w:r w:rsidR="00536C18" w:rsidRPr="0071267A">
        <w:rPr>
          <w:rFonts w:ascii="Arial" w:eastAsia="Calibri" w:hAnsi="Arial" w:cs="Arial"/>
          <w:sz w:val="24"/>
          <w:szCs w:val="24"/>
          <w:lang w:val="en-GB"/>
        </w:rPr>
        <w:t>(</w:t>
      </w:r>
      <w:r w:rsidR="00536C18" w:rsidRPr="0071267A">
        <w:rPr>
          <w:rFonts w:ascii="Arial" w:eastAsia="Calibri" w:hAnsi="Arial" w:cs="Arial"/>
          <w:i/>
          <w:sz w:val="24"/>
          <w:szCs w:val="24"/>
          <w:lang w:val="en-GB"/>
        </w:rPr>
        <w:t>a</w:t>
      </w:r>
      <w:r w:rsidR="00536C18" w:rsidRPr="0071267A">
        <w:rPr>
          <w:rFonts w:ascii="Arial" w:eastAsia="Calibri" w:hAnsi="Arial" w:cs="Arial"/>
          <w:sz w:val="24"/>
          <w:szCs w:val="24"/>
          <w:lang w:val="en-GB"/>
        </w:rPr>
        <w:t>)</w:t>
      </w:r>
      <w:r w:rsidRPr="0071267A">
        <w:rPr>
          <w:rFonts w:ascii="Arial" w:eastAsia="Calibri" w:hAnsi="Arial" w:cs="Arial"/>
          <w:sz w:val="24"/>
          <w:szCs w:val="24"/>
          <w:lang w:val="en-GB"/>
        </w:rPr>
        <w:tab/>
      </w:r>
      <w:r w:rsidR="00536C18" w:rsidRPr="0071267A">
        <w:rPr>
          <w:rFonts w:ascii="Arial" w:eastAsia="Calibri" w:hAnsi="Arial" w:cs="Arial"/>
          <w:sz w:val="24"/>
          <w:szCs w:val="24"/>
          <w:lang w:val="en-GB"/>
        </w:rPr>
        <w:t xml:space="preserve">The head of the Criminal Record Centre of the South African Police Service or a senior person or person at the rank of Director or above, employed at the Centre, who has been authorised, in writing, by the head of the Centre to do so, must expunge the criminal record of a </w:t>
      </w:r>
      <w:r w:rsidR="00D97788" w:rsidRPr="0071267A">
        <w:rPr>
          <w:rFonts w:ascii="Arial" w:eastAsia="Calibri" w:hAnsi="Arial" w:cs="Arial"/>
          <w:sz w:val="24"/>
          <w:szCs w:val="24"/>
          <w:lang w:val="en-GB"/>
        </w:rPr>
        <w:t>person</w:t>
      </w:r>
      <w:r w:rsidR="00536C18" w:rsidRPr="0071267A">
        <w:rPr>
          <w:rFonts w:ascii="Arial" w:eastAsia="Calibri" w:hAnsi="Arial" w:cs="Arial"/>
          <w:sz w:val="24"/>
          <w:szCs w:val="24"/>
          <w:lang w:val="en-GB"/>
        </w:rPr>
        <w:t xml:space="preserve"> if he or she is furnished by the applicant with a certificate of </w:t>
      </w:r>
      <w:proofErr w:type="spellStart"/>
      <w:r w:rsidR="00536C18" w:rsidRPr="0071267A">
        <w:rPr>
          <w:rFonts w:ascii="Arial" w:eastAsia="Calibri" w:hAnsi="Arial" w:cs="Arial"/>
          <w:sz w:val="24"/>
          <w:szCs w:val="24"/>
          <w:lang w:val="en-GB"/>
        </w:rPr>
        <w:t>expungement</w:t>
      </w:r>
      <w:proofErr w:type="spellEnd"/>
      <w:r w:rsidR="00536C18" w:rsidRPr="0071267A">
        <w:rPr>
          <w:rFonts w:ascii="Arial" w:eastAsia="Calibri" w:hAnsi="Arial" w:cs="Arial"/>
          <w:sz w:val="24"/>
          <w:szCs w:val="24"/>
          <w:lang w:val="en-GB"/>
        </w:rPr>
        <w:t xml:space="preserve"> as provided for in subsection (3).</w:t>
      </w:r>
    </w:p>
    <w:p w14:paraId="0707D0B2" w14:textId="77777777" w:rsidR="00536C18" w:rsidRPr="0071267A" w:rsidRDefault="00334704" w:rsidP="00AE2B56">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536C18" w:rsidRPr="0071267A">
        <w:rPr>
          <w:rFonts w:ascii="Arial" w:eastAsia="Calibri" w:hAnsi="Arial" w:cs="Arial"/>
          <w:sz w:val="24"/>
          <w:szCs w:val="24"/>
          <w:lang w:val="en-GB"/>
        </w:rPr>
        <w:t>(</w:t>
      </w:r>
      <w:r w:rsidR="00536C18" w:rsidRPr="0071267A">
        <w:rPr>
          <w:rFonts w:ascii="Arial" w:eastAsia="Calibri" w:hAnsi="Arial" w:cs="Arial"/>
          <w:i/>
          <w:sz w:val="24"/>
          <w:szCs w:val="24"/>
          <w:lang w:val="en-GB"/>
        </w:rPr>
        <w:t>b</w:t>
      </w:r>
      <w:r w:rsidR="00536C18" w:rsidRPr="0071267A">
        <w:rPr>
          <w:rFonts w:ascii="Arial" w:eastAsia="Calibri" w:hAnsi="Arial" w:cs="Arial"/>
          <w:sz w:val="24"/>
          <w:szCs w:val="24"/>
          <w:lang w:val="en-GB"/>
        </w:rPr>
        <w:t>)</w:t>
      </w:r>
      <w:r w:rsidRPr="0071267A">
        <w:rPr>
          <w:rFonts w:ascii="Arial" w:eastAsia="Calibri" w:hAnsi="Arial" w:cs="Arial"/>
          <w:sz w:val="24"/>
          <w:szCs w:val="24"/>
          <w:lang w:val="en-GB"/>
        </w:rPr>
        <w:tab/>
      </w:r>
      <w:r w:rsidR="00536C18" w:rsidRPr="0071267A">
        <w:rPr>
          <w:rFonts w:ascii="Arial" w:eastAsia="Calibri" w:hAnsi="Arial" w:cs="Arial"/>
          <w:sz w:val="24"/>
          <w:szCs w:val="24"/>
          <w:lang w:val="en-GB"/>
        </w:rPr>
        <w:t xml:space="preserve">The head of the Criminal Record Centre of the South African Police Service must, on the written request of an applicant, in writing, confirm that the criminal record of the </w:t>
      </w:r>
      <w:r w:rsidR="00DC0218" w:rsidRPr="0071267A">
        <w:rPr>
          <w:rFonts w:ascii="Arial" w:eastAsia="Calibri" w:hAnsi="Arial" w:cs="Arial"/>
          <w:sz w:val="24"/>
          <w:szCs w:val="24"/>
          <w:lang w:val="en-GB"/>
        </w:rPr>
        <w:t>person</w:t>
      </w:r>
      <w:r w:rsidR="00536C18" w:rsidRPr="0071267A">
        <w:rPr>
          <w:rFonts w:ascii="Arial" w:eastAsia="Calibri" w:hAnsi="Arial" w:cs="Arial"/>
          <w:sz w:val="24"/>
          <w:szCs w:val="24"/>
          <w:lang w:val="en-GB"/>
        </w:rPr>
        <w:t xml:space="preserve"> has been expunged.</w:t>
      </w:r>
    </w:p>
    <w:p w14:paraId="51DDF2FC" w14:textId="77777777" w:rsidR="00536C18" w:rsidRPr="0071267A" w:rsidRDefault="00AA12EE" w:rsidP="00AE2B56">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536C18" w:rsidRPr="0071267A">
        <w:rPr>
          <w:rFonts w:ascii="Arial" w:eastAsia="Calibri" w:hAnsi="Arial" w:cs="Arial"/>
          <w:sz w:val="24"/>
          <w:szCs w:val="24"/>
          <w:lang w:val="en-GB"/>
        </w:rPr>
        <w:t>(</w:t>
      </w:r>
      <w:r w:rsidR="00CB6C78" w:rsidRPr="0071267A">
        <w:rPr>
          <w:rFonts w:ascii="Arial" w:eastAsia="Calibri" w:hAnsi="Arial" w:cs="Arial"/>
          <w:sz w:val="24"/>
          <w:szCs w:val="24"/>
          <w:lang w:val="en-GB"/>
        </w:rPr>
        <w:t>6</w:t>
      </w:r>
      <w:r w:rsidR="00536C18" w:rsidRPr="0071267A">
        <w:rPr>
          <w:rFonts w:ascii="Arial" w:eastAsia="Calibri" w:hAnsi="Arial" w:cs="Arial"/>
          <w:sz w:val="24"/>
          <w:szCs w:val="24"/>
          <w:lang w:val="en-GB"/>
        </w:rPr>
        <w:t>)</w:t>
      </w:r>
      <w:r w:rsidR="00CB6C78" w:rsidRPr="0071267A">
        <w:rPr>
          <w:rFonts w:ascii="Arial" w:eastAsia="Calibri" w:hAnsi="Arial" w:cs="Arial"/>
          <w:sz w:val="24"/>
          <w:szCs w:val="24"/>
          <w:lang w:val="en-GB"/>
        </w:rPr>
        <w:tab/>
      </w:r>
      <w:r w:rsidR="00536C18" w:rsidRPr="0071267A">
        <w:rPr>
          <w:rFonts w:ascii="Arial" w:eastAsia="Calibri" w:hAnsi="Arial" w:cs="Arial"/>
          <w:sz w:val="24"/>
          <w:szCs w:val="24"/>
          <w:lang w:val="en-GB"/>
        </w:rPr>
        <w:t>Where</w:t>
      </w:r>
      <w:r w:rsidR="00720EE1" w:rsidRPr="0071267A">
        <w:rPr>
          <w:rFonts w:ascii="Arial" w:eastAsia="Calibri" w:hAnsi="Arial" w:cs="Arial"/>
          <w:sz w:val="24"/>
          <w:szCs w:val="24"/>
          <w:lang w:val="en-GB"/>
        </w:rPr>
        <w:t xml:space="preserve"> the</w:t>
      </w:r>
      <w:r w:rsidR="00721A59" w:rsidRPr="0071267A">
        <w:rPr>
          <w:rFonts w:ascii="Arial" w:eastAsia="Calibri" w:hAnsi="Arial" w:cs="Arial"/>
          <w:sz w:val="24"/>
          <w:szCs w:val="24"/>
          <w:lang w:val="en-GB"/>
        </w:rPr>
        <w:t xml:space="preserve"> </w:t>
      </w:r>
      <w:r w:rsidR="00536C18" w:rsidRPr="0071267A">
        <w:rPr>
          <w:rFonts w:ascii="Arial" w:eastAsia="Calibri" w:hAnsi="Arial" w:cs="Arial"/>
          <w:sz w:val="24"/>
          <w:szCs w:val="24"/>
          <w:lang w:val="en-GB"/>
        </w:rPr>
        <w:t>Director-General: Justice and Constitutional Development, in terms of subsection (</w:t>
      </w:r>
      <w:r w:rsidR="009F793E" w:rsidRPr="0071267A">
        <w:rPr>
          <w:rFonts w:ascii="Arial" w:eastAsia="Calibri" w:hAnsi="Arial" w:cs="Arial"/>
          <w:sz w:val="24"/>
          <w:szCs w:val="24"/>
          <w:lang w:val="en-GB"/>
        </w:rPr>
        <w:t>3</w:t>
      </w:r>
      <w:r w:rsidR="00536C18" w:rsidRPr="0071267A">
        <w:rPr>
          <w:rFonts w:ascii="Arial" w:eastAsia="Calibri" w:hAnsi="Arial" w:cs="Arial"/>
          <w:sz w:val="24"/>
          <w:szCs w:val="24"/>
          <w:lang w:val="en-GB"/>
        </w:rPr>
        <w:t xml:space="preserve">), has issued a certificate of </w:t>
      </w:r>
      <w:proofErr w:type="spellStart"/>
      <w:r w:rsidR="00536C18" w:rsidRPr="0071267A">
        <w:rPr>
          <w:rFonts w:ascii="Arial" w:eastAsia="Calibri" w:hAnsi="Arial" w:cs="Arial"/>
          <w:sz w:val="24"/>
          <w:szCs w:val="24"/>
          <w:lang w:val="en-GB"/>
        </w:rPr>
        <w:t>expungement</w:t>
      </w:r>
      <w:proofErr w:type="spellEnd"/>
      <w:r w:rsidR="009F793E" w:rsidRPr="0071267A">
        <w:rPr>
          <w:rFonts w:ascii="Arial" w:eastAsia="Calibri" w:hAnsi="Arial" w:cs="Arial"/>
          <w:sz w:val="24"/>
          <w:szCs w:val="24"/>
          <w:lang w:val="en-GB"/>
        </w:rPr>
        <w:t>,</w:t>
      </w:r>
      <w:r w:rsidR="00B546C4" w:rsidRPr="0071267A">
        <w:rPr>
          <w:rFonts w:ascii="Arial" w:eastAsia="Calibri" w:hAnsi="Arial" w:cs="Arial"/>
          <w:sz w:val="24"/>
          <w:szCs w:val="24"/>
          <w:lang w:val="en-GB"/>
        </w:rPr>
        <w:t xml:space="preserve"> </w:t>
      </w:r>
      <w:r w:rsidR="00536C18" w:rsidRPr="0071267A">
        <w:rPr>
          <w:rFonts w:ascii="Arial" w:eastAsia="Calibri" w:hAnsi="Arial" w:cs="Arial"/>
          <w:sz w:val="24"/>
          <w:szCs w:val="24"/>
          <w:lang w:val="en-GB"/>
        </w:rPr>
        <w:t xml:space="preserve">and it subsequently appears that the applicant did not qualify for the </w:t>
      </w:r>
      <w:proofErr w:type="spellStart"/>
      <w:r w:rsidR="00536C18" w:rsidRPr="0071267A">
        <w:rPr>
          <w:rFonts w:ascii="Arial" w:eastAsia="Calibri" w:hAnsi="Arial" w:cs="Arial"/>
          <w:sz w:val="24"/>
          <w:szCs w:val="24"/>
          <w:lang w:val="en-GB"/>
        </w:rPr>
        <w:t>expungement</w:t>
      </w:r>
      <w:proofErr w:type="spellEnd"/>
      <w:r w:rsidR="00536C18" w:rsidRPr="0071267A">
        <w:rPr>
          <w:rFonts w:ascii="Arial" w:eastAsia="Calibri" w:hAnsi="Arial" w:cs="Arial"/>
          <w:sz w:val="24"/>
          <w:szCs w:val="24"/>
          <w:lang w:val="en-GB"/>
        </w:rPr>
        <w:t xml:space="preserve"> of his or her criminal record, the Director-General must</w:t>
      </w:r>
      <w:r w:rsidR="00E00C81" w:rsidRPr="0071267A">
        <w:rPr>
          <w:rFonts w:ascii="Arial" w:eastAsia="Calibri" w:hAnsi="Arial" w:cs="Arial"/>
          <w:sz w:val="24"/>
          <w:szCs w:val="24"/>
          <w:lang w:val="en-GB"/>
        </w:rPr>
        <w:t>—</w:t>
      </w:r>
    </w:p>
    <w:p w14:paraId="4ABFA1D6" w14:textId="77777777" w:rsidR="00536C18" w:rsidRPr="0071267A" w:rsidRDefault="00536C18" w:rsidP="00AE2B56">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inform</w:t>
      </w:r>
      <w:proofErr w:type="gramEnd"/>
      <w:r w:rsidRPr="0071267A">
        <w:rPr>
          <w:rFonts w:ascii="Arial" w:eastAsia="Calibri" w:hAnsi="Arial" w:cs="Arial"/>
          <w:sz w:val="24"/>
          <w:szCs w:val="24"/>
          <w:lang w:val="en-GB"/>
        </w:rPr>
        <w:t xml:space="preserve"> the applicant in writing of the information that has come to his or her attention and that he or she intends to revoke the certificate of </w:t>
      </w:r>
      <w:proofErr w:type="spellStart"/>
      <w:r w:rsidRPr="0071267A">
        <w:rPr>
          <w:rFonts w:ascii="Arial" w:eastAsia="Calibri" w:hAnsi="Arial" w:cs="Arial"/>
          <w:sz w:val="24"/>
          <w:szCs w:val="24"/>
          <w:lang w:val="en-GB"/>
        </w:rPr>
        <w:t>expungement</w:t>
      </w:r>
      <w:proofErr w:type="spellEnd"/>
      <w:r w:rsidRPr="0071267A">
        <w:rPr>
          <w:rFonts w:ascii="Arial" w:eastAsia="Calibri" w:hAnsi="Arial" w:cs="Arial"/>
          <w:sz w:val="24"/>
          <w:szCs w:val="24"/>
          <w:lang w:val="en-GB"/>
        </w:rPr>
        <w:t>;</w:t>
      </w:r>
    </w:p>
    <w:p w14:paraId="34B064FC" w14:textId="77777777" w:rsidR="00536C18" w:rsidRPr="0071267A" w:rsidRDefault="00536C18" w:rsidP="00AE2B56">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t>afford the applicant an opportunity to furnish compelling written reasons to him or her within 90 working days after he or she is informed of the intention to revoke, why his or her record should remain expunged;</w:t>
      </w:r>
    </w:p>
    <w:p w14:paraId="6E1EF402" w14:textId="77777777" w:rsidR="00536C18" w:rsidRPr="0071267A" w:rsidRDefault="00536C18" w:rsidP="00AE2B56">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inform</w:t>
      </w:r>
      <w:proofErr w:type="gramEnd"/>
      <w:r w:rsidRPr="0071267A">
        <w:rPr>
          <w:rFonts w:ascii="Arial" w:eastAsia="Calibri" w:hAnsi="Arial" w:cs="Arial"/>
          <w:sz w:val="24"/>
          <w:szCs w:val="24"/>
          <w:lang w:val="en-GB"/>
        </w:rPr>
        <w:t xml:space="preserve"> the applicant in writing within 30 working days after a decision is made of</w:t>
      </w:r>
      <w:r w:rsidR="004D5124" w:rsidRPr="0071267A">
        <w:rPr>
          <w:rFonts w:ascii="Arial" w:eastAsia="Calibri" w:hAnsi="Arial" w:cs="Arial"/>
          <w:sz w:val="24"/>
          <w:szCs w:val="24"/>
          <w:lang w:val="en-GB"/>
        </w:rPr>
        <w:t>—</w:t>
      </w:r>
    </w:p>
    <w:p w14:paraId="3483D01C" w14:textId="343209E0" w:rsidR="00536C18" w:rsidRPr="0071267A" w:rsidRDefault="00536C18" w:rsidP="00AE2B56">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t>(i)</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his</w:t>
      </w:r>
      <w:proofErr w:type="gramEnd"/>
      <w:r w:rsidRPr="0071267A">
        <w:rPr>
          <w:rFonts w:ascii="Arial" w:eastAsia="Calibri" w:hAnsi="Arial" w:cs="Arial"/>
          <w:sz w:val="24"/>
          <w:szCs w:val="24"/>
          <w:lang w:val="en-GB"/>
        </w:rPr>
        <w:t xml:space="preserve"> or her decision; and</w:t>
      </w:r>
    </w:p>
    <w:p w14:paraId="3FD3A4DA" w14:textId="7EB1A38C" w:rsidR="00536C18" w:rsidRPr="0071267A" w:rsidRDefault="00536C18" w:rsidP="00AE2B56">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t>(ii)</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the</w:t>
      </w:r>
      <w:proofErr w:type="gramEnd"/>
      <w:r w:rsidRPr="0071267A">
        <w:rPr>
          <w:rFonts w:ascii="Arial" w:eastAsia="Calibri" w:hAnsi="Arial" w:cs="Arial"/>
          <w:sz w:val="24"/>
          <w:szCs w:val="24"/>
          <w:lang w:val="en-GB"/>
        </w:rPr>
        <w:t xml:space="preserve"> reasons for revoking the certificate of </w:t>
      </w:r>
      <w:proofErr w:type="spellStart"/>
      <w:r w:rsidRPr="0071267A">
        <w:rPr>
          <w:rFonts w:ascii="Arial" w:eastAsia="Calibri" w:hAnsi="Arial" w:cs="Arial"/>
          <w:sz w:val="24"/>
          <w:szCs w:val="24"/>
          <w:lang w:val="en-GB"/>
        </w:rPr>
        <w:t>expungement</w:t>
      </w:r>
      <w:proofErr w:type="spellEnd"/>
      <w:r w:rsidRPr="0071267A">
        <w:rPr>
          <w:rFonts w:ascii="Arial" w:eastAsia="Calibri" w:hAnsi="Arial" w:cs="Arial"/>
          <w:sz w:val="24"/>
          <w:szCs w:val="24"/>
          <w:lang w:val="en-GB"/>
        </w:rPr>
        <w:t>; and</w:t>
      </w:r>
    </w:p>
    <w:p w14:paraId="35682181" w14:textId="77777777" w:rsidR="00536C18" w:rsidRPr="0071267A" w:rsidRDefault="00536C18" w:rsidP="00AE2B56">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d</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inform</w:t>
      </w:r>
      <w:proofErr w:type="gramEnd"/>
      <w:r w:rsidRPr="0071267A">
        <w:rPr>
          <w:rFonts w:ascii="Arial" w:eastAsia="Calibri" w:hAnsi="Arial" w:cs="Arial"/>
          <w:sz w:val="24"/>
          <w:szCs w:val="24"/>
          <w:lang w:val="en-GB"/>
        </w:rPr>
        <w:t xml:space="preserve"> the head of the Criminal Record Centre of the South African Police Service, in writing within 14 working days after the decision was made, to revoke the certificate of </w:t>
      </w:r>
      <w:proofErr w:type="spellStart"/>
      <w:r w:rsidRPr="0071267A">
        <w:rPr>
          <w:rFonts w:ascii="Arial" w:eastAsia="Calibri" w:hAnsi="Arial" w:cs="Arial"/>
          <w:sz w:val="24"/>
          <w:szCs w:val="24"/>
          <w:lang w:val="en-GB"/>
        </w:rPr>
        <w:t>expungement</w:t>
      </w:r>
      <w:proofErr w:type="spellEnd"/>
      <w:r w:rsidRPr="0071267A">
        <w:rPr>
          <w:rFonts w:ascii="Arial" w:eastAsia="Calibri" w:hAnsi="Arial" w:cs="Arial"/>
          <w:sz w:val="24"/>
          <w:szCs w:val="24"/>
          <w:lang w:val="en-GB"/>
        </w:rPr>
        <w:t xml:space="preserve"> and to reinstate the convictions and sentences in question.</w:t>
      </w:r>
    </w:p>
    <w:p w14:paraId="76DA1153" w14:textId="77777777" w:rsidR="00536C18" w:rsidRPr="0071267A" w:rsidRDefault="008816EF" w:rsidP="00AE2B56">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A15834" w:rsidRPr="0071267A">
        <w:rPr>
          <w:rFonts w:ascii="Arial" w:eastAsia="Calibri" w:hAnsi="Arial" w:cs="Arial"/>
          <w:sz w:val="24"/>
          <w:szCs w:val="24"/>
          <w:lang w:val="en-GB"/>
        </w:rPr>
        <w:t>(7</w:t>
      </w:r>
      <w:r w:rsidR="00264DFA" w:rsidRPr="0071267A">
        <w:rPr>
          <w:rFonts w:ascii="Arial" w:eastAsia="Calibri" w:hAnsi="Arial" w:cs="Arial"/>
          <w:sz w:val="24"/>
          <w:szCs w:val="24"/>
          <w:lang w:val="en-GB"/>
        </w:rPr>
        <w:t>)</w:t>
      </w:r>
      <w:r w:rsidR="00264DFA" w:rsidRPr="0071267A">
        <w:rPr>
          <w:rFonts w:ascii="Arial" w:eastAsia="Calibri" w:hAnsi="Arial" w:cs="Arial"/>
          <w:sz w:val="24"/>
          <w:szCs w:val="24"/>
          <w:lang w:val="en-GB"/>
        </w:rPr>
        <w:tab/>
      </w:r>
      <w:r w:rsidR="00536C18" w:rsidRPr="0071267A">
        <w:rPr>
          <w:rFonts w:ascii="Arial" w:eastAsia="Calibri" w:hAnsi="Arial" w:cs="Arial"/>
          <w:sz w:val="24"/>
          <w:szCs w:val="24"/>
          <w:lang w:val="en-GB"/>
        </w:rPr>
        <w:t>If the applicant fails to furnish compelling reasons contemplated in subsection (</w:t>
      </w:r>
      <w:r w:rsidRPr="0071267A">
        <w:rPr>
          <w:rFonts w:ascii="Arial" w:eastAsia="Calibri" w:hAnsi="Arial" w:cs="Arial"/>
          <w:sz w:val="24"/>
          <w:szCs w:val="24"/>
          <w:lang w:val="en-GB"/>
        </w:rPr>
        <w:t>6</w:t>
      </w:r>
      <w:proofErr w:type="gramStart"/>
      <w:r w:rsidRPr="0071267A">
        <w:rPr>
          <w:rFonts w:ascii="Arial" w:eastAsia="Calibri" w:hAnsi="Arial" w:cs="Arial"/>
          <w:sz w:val="24"/>
          <w:szCs w:val="24"/>
          <w:lang w:val="en-GB"/>
        </w:rPr>
        <w:t>)</w:t>
      </w:r>
      <w:r w:rsidR="00536C18" w:rsidRPr="0071267A">
        <w:rPr>
          <w:rFonts w:ascii="Arial" w:eastAsia="Calibri" w:hAnsi="Arial" w:cs="Arial"/>
          <w:sz w:val="24"/>
          <w:szCs w:val="24"/>
          <w:lang w:val="en-GB"/>
        </w:rPr>
        <w:t>(</w:t>
      </w:r>
      <w:proofErr w:type="gramEnd"/>
      <w:r w:rsidR="00536C18" w:rsidRPr="0071267A">
        <w:rPr>
          <w:rFonts w:ascii="Arial" w:eastAsia="Calibri" w:hAnsi="Arial" w:cs="Arial"/>
          <w:i/>
          <w:sz w:val="24"/>
          <w:szCs w:val="24"/>
          <w:lang w:val="en-GB"/>
        </w:rPr>
        <w:t>b</w:t>
      </w:r>
      <w:r w:rsidR="00536C18" w:rsidRPr="0071267A">
        <w:rPr>
          <w:rFonts w:ascii="Arial" w:eastAsia="Calibri" w:hAnsi="Arial" w:cs="Arial"/>
          <w:sz w:val="24"/>
          <w:szCs w:val="24"/>
          <w:lang w:val="en-GB"/>
        </w:rPr>
        <w:t xml:space="preserve">), the Director-General may, subject to the Promotion of Administrative Justice Act, 2000 (Act </w:t>
      </w:r>
      <w:r w:rsidR="00A15834" w:rsidRPr="0071267A">
        <w:rPr>
          <w:rFonts w:ascii="Arial" w:eastAsia="Calibri" w:hAnsi="Arial" w:cs="Arial"/>
          <w:sz w:val="24"/>
          <w:szCs w:val="24"/>
          <w:lang w:val="en-GB"/>
        </w:rPr>
        <w:t xml:space="preserve">No. </w:t>
      </w:r>
      <w:r w:rsidR="00536C18" w:rsidRPr="0071267A">
        <w:rPr>
          <w:rFonts w:ascii="Arial" w:eastAsia="Calibri" w:hAnsi="Arial" w:cs="Arial"/>
          <w:sz w:val="24"/>
          <w:szCs w:val="24"/>
          <w:lang w:val="en-GB"/>
        </w:rPr>
        <w:t xml:space="preserve">2 of 2000), revoke the certificate of </w:t>
      </w:r>
      <w:proofErr w:type="spellStart"/>
      <w:r w:rsidR="00536C18" w:rsidRPr="0071267A">
        <w:rPr>
          <w:rFonts w:ascii="Arial" w:eastAsia="Calibri" w:hAnsi="Arial" w:cs="Arial"/>
          <w:sz w:val="24"/>
          <w:szCs w:val="24"/>
          <w:lang w:val="en-GB"/>
        </w:rPr>
        <w:t>expungement</w:t>
      </w:r>
      <w:proofErr w:type="spellEnd"/>
      <w:r w:rsidR="00536C18" w:rsidRPr="0071267A">
        <w:rPr>
          <w:rFonts w:ascii="Arial" w:eastAsia="Calibri" w:hAnsi="Arial" w:cs="Arial"/>
          <w:sz w:val="24"/>
          <w:szCs w:val="24"/>
          <w:lang w:val="en-GB"/>
        </w:rPr>
        <w:t>.</w:t>
      </w:r>
    </w:p>
    <w:p w14:paraId="26D79796" w14:textId="77777777" w:rsidR="00536C18" w:rsidRPr="0071267A" w:rsidRDefault="002372F2" w:rsidP="00AE2B56">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536C18" w:rsidRPr="0071267A">
        <w:rPr>
          <w:rFonts w:ascii="Arial" w:eastAsia="Calibri" w:hAnsi="Arial" w:cs="Arial"/>
          <w:sz w:val="24"/>
          <w:szCs w:val="24"/>
          <w:lang w:val="en-GB"/>
        </w:rPr>
        <w:t>(</w:t>
      </w:r>
      <w:r w:rsidR="00A15834" w:rsidRPr="0071267A">
        <w:rPr>
          <w:rFonts w:ascii="Arial" w:eastAsia="Calibri" w:hAnsi="Arial" w:cs="Arial"/>
          <w:sz w:val="24"/>
          <w:szCs w:val="24"/>
          <w:lang w:val="en-GB"/>
        </w:rPr>
        <w:t>8</w:t>
      </w:r>
      <w:r w:rsidR="00536C18" w:rsidRPr="0071267A">
        <w:rPr>
          <w:rFonts w:ascii="Arial" w:eastAsia="Calibri" w:hAnsi="Arial" w:cs="Arial"/>
          <w:sz w:val="24"/>
          <w:szCs w:val="24"/>
          <w:lang w:val="en-GB"/>
        </w:rPr>
        <w:t>)</w:t>
      </w:r>
      <w:r w:rsidRPr="0071267A">
        <w:rPr>
          <w:rFonts w:ascii="Arial" w:eastAsia="Calibri" w:hAnsi="Arial" w:cs="Arial"/>
          <w:sz w:val="24"/>
          <w:szCs w:val="24"/>
          <w:lang w:val="en-GB"/>
        </w:rPr>
        <w:tab/>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r>
      <w:r w:rsidR="009D3833" w:rsidRPr="0071267A">
        <w:rPr>
          <w:rFonts w:ascii="Arial" w:eastAsia="Calibri" w:hAnsi="Arial" w:cs="Arial"/>
          <w:sz w:val="24"/>
          <w:szCs w:val="24"/>
          <w:lang w:val="en-GB"/>
        </w:rPr>
        <w:t xml:space="preserve">The Director-General: </w:t>
      </w:r>
      <w:r w:rsidR="00536C18" w:rsidRPr="0071267A">
        <w:rPr>
          <w:rFonts w:ascii="Arial" w:eastAsia="Calibri" w:hAnsi="Arial" w:cs="Arial"/>
          <w:sz w:val="24"/>
          <w:szCs w:val="24"/>
          <w:lang w:val="en-GB"/>
        </w:rPr>
        <w:t>Justice and Constitutional Development may delegate any power or assign any duty conferred upon or assigned to him or her in terms of subsection (</w:t>
      </w:r>
      <w:r w:rsidR="001330AD" w:rsidRPr="0071267A">
        <w:rPr>
          <w:rFonts w:ascii="Arial" w:eastAsia="Calibri" w:hAnsi="Arial" w:cs="Arial"/>
          <w:sz w:val="24"/>
          <w:szCs w:val="24"/>
          <w:lang w:val="en-GB"/>
        </w:rPr>
        <w:t>3</w:t>
      </w:r>
      <w:r w:rsidR="00536C18" w:rsidRPr="0071267A">
        <w:rPr>
          <w:rFonts w:ascii="Arial" w:eastAsia="Calibri" w:hAnsi="Arial" w:cs="Arial"/>
          <w:sz w:val="24"/>
          <w:szCs w:val="24"/>
          <w:lang w:val="en-GB"/>
        </w:rPr>
        <w:t>)</w:t>
      </w:r>
      <w:r w:rsidR="001330AD" w:rsidRPr="0071267A">
        <w:rPr>
          <w:rFonts w:ascii="Arial" w:eastAsia="Calibri" w:hAnsi="Arial" w:cs="Arial"/>
          <w:sz w:val="24"/>
          <w:szCs w:val="24"/>
          <w:lang w:val="en-GB"/>
        </w:rPr>
        <w:t xml:space="preserve"> or (6)</w:t>
      </w:r>
      <w:r w:rsidR="00536C18" w:rsidRPr="0071267A">
        <w:rPr>
          <w:rFonts w:ascii="Arial" w:eastAsia="Calibri" w:hAnsi="Arial" w:cs="Arial"/>
          <w:sz w:val="24"/>
          <w:szCs w:val="24"/>
          <w:lang w:val="en-GB"/>
        </w:rPr>
        <w:t xml:space="preserve"> to an appropriately qualified official in the employ of the Department of Justice and Constitutional Development at the rank of Deputy Director-General.</w:t>
      </w:r>
    </w:p>
    <w:p w14:paraId="37DF27D7" w14:textId="77777777" w:rsidR="00536C18" w:rsidRPr="0071267A" w:rsidRDefault="00E10889" w:rsidP="00AE2B56">
      <w:pPr>
        <w:spacing w:line="360" w:lineRule="auto"/>
        <w:rPr>
          <w:rFonts w:ascii="Arial" w:eastAsia="Calibri" w:hAnsi="Arial" w:cs="Arial"/>
          <w:sz w:val="24"/>
          <w:szCs w:val="24"/>
          <w:lang w:val="en-GB"/>
        </w:rPr>
      </w:pPr>
      <w:r w:rsidRPr="0071267A">
        <w:rPr>
          <w:rFonts w:ascii="Arial" w:eastAsia="Calibri" w:hAnsi="Arial" w:cs="Arial"/>
          <w:sz w:val="24"/>
          <w:szCs w:val="24"/>
          <w:lang w:val="en-GB"/>
        </w:rPr>
        <w:lastRenderedPageBreak/>
        <w:tab/>
      </w: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536C18" w:rsidRPr="0071267A">
        <w:rPr>
          <w:rFonts w:ascii="Arial" w:eastAsia="Calibri" w:hAnsi="Arial" w:cs="Arial"/>
          <w:sz w:val="24"/>
          <w:szCs w:val="24"/>
          <w:lang w:val="en-GB"/>
        </w:rPr>
        <w:t>(</w:t>
      </w:r>
      <w:r w:rsidR="00536C18"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r>
      <w:r w:rsidR="00536C18" w:rsidRPr="0071267A">
        <w:rPr>
          <w:rFonts w:ascii="Arial" w:eastAsia="Calibri" w:hAnsi="Arial" w:cs="Arial"/>
          <w:sz w:val="24"/>
          <w:szCs w:val="24"/>
          <w:lang w:val="en-GB"/>
        </w:rPr>
        <w:t>A delegation or assignment in terms of paragraph (</w:t>
      </w:r>
      <w:r w:rsidR="00536C18" w:rsidRPr="0071267A">
        <w:rPr>
          <w:rFonts w:ascii="Arial" w:eastAsia="Calibri" w:hAnsi="Arial" w:cs="Arial"/>
          <w:i/>
          <w:sz w:val="24"/>
          <w:szCs w:val="24"/>
          <w:lang w:val="en-GB"/>
        </w:rPr>
        <w:t>a</w:t>
      </w:r>
      <w:r w:rsidR="00536C18" w:rsidRPr="0071267A">
        <w:rPr>
          <w:rFonts w:ascii="Arial" w:eastAsia="Calibri" w:hAnsi="Arial" w:cs="Arial"/>
          <w:sz w:val="24"/>
          <w:szCs w:val="24"/>
          <w:lang w:val="en-GB"/>
        </w:rPr>
        <w:t>)</w:t>
      </w:r>
      <w:r w:rsidRPr="0071267A">
        <w:rPr>
          <w:rFonts w:ascii="Arial" w:eastAsia="Calibri" w:hAnsi="Arial" w:cs="Arial"/>
          <w:sz w:val="24"/>
          <w:szCs w:val="24"/>
          <w:lang w:val="en-GB"/>
        </w:rPr>
        <w:t>—</w:t>
      </w:r>
    </w:p>
    <w:p w14:paraId="07082E7D" w14:textId="77777777" w:rsidR="00536C18" w:rsidRPr="0071267A" w:rsidRDefault="00536C18" w:rsidP="00AE2B56">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proofErr w:type="gramStart"/>
      <w:r w:rsidRPr="0071267A">
        <w:rPr>
          <w:rFonts w:ascii="Arial" w:eastAsia="Calibri" w:hAnsi="Arial" w:cs="Arial"/>
          <w:sz w:val="24"/>
          <w:szCs w:val="24"/>
          <w:lang w:val="en-GB"/>
        </w:rPr>
        <w:t>i</w:t>
      </w:r>
      <w:proofErr w:type="gramEnd"/>
      <w:r w:rsidRPr="0071267A">
        <w:rPr>
          <w:rFonts w:ascii="Arial" w:eastAsia="Calibri" w:hAnsi="Arial" w:cs="Arial"/>
          <w:sz w:val="24"/>
          <w:szCs w:val="24"/>
          <w:lang w:val="en-GB"/>
        </w:rPr>
        <w:t>)</w:t>
      </w:r>
      <w:r w:rsidRPr="0071267A">
        <w:rPr>
          <w:rFonts w:ascii="Arial" w:eastAsia="Calibri" w:hAnsi="Arial" w:cs="Arial"/>
          <w:sz w:val="24"/>
          <w:szCs w:val="24"/>
          <w:lang w:val="en-GB"/>
        </w:rPr>
        <w:tab/>
        <w:t>is subject to any limitation, condition and direction which the Director-General may impose;</w:t>
      </w:r>
    </w:p>
    <w:p w14:paraId="5FEC1A8B" w14:textId="77777777" w:rsidR="00536C18" w:rsidRPr="0071267A" w:rsidRDefault="00536C18" w:rsidP="00AE2B56">
      <w:pPr>
        <w:spacing w:line="360" w:lineRule="auto"/>
        <w:rPr>
          <w:rFonts w:ascii="Arial" w:eastAsia="Calibri" w:hAnsi="Arial" w:cs="Arial"/>
          <w:sz w:val="24"/>
          <w:szCs w:val="24"/>
          <w:lang w:val="en-GB"/>
        </w:rPr>
      </w:pPr>
      <w:r w:rsidRPr="0071267A">
        <w:rPr>
          <w:rFonts w:ascii="Arial" w:eastAsia="Calibri" w:hAnsi="Arial" w:cs="Arial"/>
          <w:sz w:val="24"/>
          <w:szCs w:val="24"/>
          <w:lang w:val="en-GB"/>
        </w:rPr>
        <w:t>(ii)</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must</w:t>
      </w:r>
      <w:proofErr w:type="gramEnd"/>
      <w:r w:rsidRPr="0071267A">
        <w:rPr>
          <w:rFonts w:ascii="Arial" w:eastAsia="Calibri" w:hAnsi="Arial" w:cs="Arial"/>
          <w:sz w:val="24"/>
          <w:szCs w:val="24"/>
          <w:lang w:val="en-GB"/>
        </w:rPr>
        <w:t xml:space="preserve"> be in writing; and</w:t>
      </w:r>
    </w:p>
    <w:p w14:paraId="7FC33BFB" w14:textId="77777777" w:rsidR="00536C18" w:rsidRPr="0071267A" w:rsidRDefault="00536C18" w:rsidP="00AE2B56">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(iii)</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does</w:t>
      </w:r>
      <w:proofErr w:type="gramEnd"/>
      <w:r w:rsidRPr="0071267A">
        <w:rPr>
          <w:rFonts w:ascii="Arial" w:eastAsia="Calibri" w:hAnsi="Arial" w:cs="Arial"/>
          <w:sz w:val="24"/>
          <w:szCs w:val="24"/>
          <w:lang w:val="en-GB"/>
        </w:rPr>
        <w:t xml:space="preserve"> not divest the Director-General of the responsibility concerning the exercise of the power or the performance of the duty.</w:t>
      </w:r>
    </w:p>
    <w:p w14:paraId="7FE10530" w14:textId="77777777" w:rsidR="00536C18" w:rsidRPr="0071267A" w:rsidRDefault="00536C18" w:rsidP="00AE2B56">
      <w:pPr>
        <w:spacing w:line="360" w:lineRule="auto"/>
        <w:ind w:firstLine="216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r w:rsidR="00562C38" w:rsidRPr="0071267A">
        <w:rPr>
          <w:rFonts w:ascii="Arial" w:eastAsia="Calibri" w:hAnsi="Arial" w:cs="Arial"/>
          <w:sz w:val="24"/>
          <w:szCs w:val="24"/>
          <w:lang w:val="en-GB"/>
        </w:rPr>
        <w:tab/>
      </w:r>
      <w:r w:rsidRPr="0071267A">
        <w:rPr>
          <w:rFonts w:ascii="Arial" w:eastAsia="Calibri" w:hAnsi="Arial" w:cs="Arial"/>
          <w:sz w:val="24"/>
          <w:szCs w:val="24"/>
          <w:lang w:val="en-GB"/>
        </w:rPr>
        <w:t>The Director-General may</w:t>
      </w:r>
      <w:r w:rsidR="00562C38" w:rsidRPr="0071267A">
        <w:rPr>
          <w:rFonts w:ascii="Arial" w:eastAsia="Calibri" w:hAnsi="Arial" w:cs="Arial"/>
          <w:sz w:val="24"/>
          <w:szCs w:val="24"/>
          <w:lang w:val="en-GB"/>
        </w:rPr>
        <w:t>—</w:t>
      </w:r>
    </w:p>
    <w:p w14:paraId="76911020" w14:textId="77777777" w:rsidR="00536C18" w:rsidRPr="0071267A" w:rsidRDefault="00536C18" w:rsidP="00AE2B56">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(i)</w:t>
      </w:r>
      <w:r w:rsidRPr="0071267A">
        <w:rPr>
          <w:rFonts w:ascii="Arial" w:eastAsia="Calibri" w:hAnsi="Arial" w:cs="Arial"/>
          <w:sz w:val="24"/>
          <w:szCs w:val="24"/>
          <w:lang w:val="en-GB"/>
        </w:rPr>
        <w:tab/>
        <w:t>confirm, vary or revoke any decision taken in consequence of a delegation or assignment in terms of this subsection, subject to any rights that may have accrued to a person as a result of the decision; and</w:t>
      </w:r>
    </w:p>
    <w:p w14:paraId="3624880C" w14:textId="77777777" w:rsidR="00536C18" w:rsidRPr="0071267A" w:rsidRDefault="00536C18" w:rsidP="00AE2B56">
      <w:pPr>
        <w:spacing w:line="360" w:lineRule="auto"/>
        <w:rPr>
          <w:rFonts w:ascii="Arial" w:eastAsia="Calibri" w:hAnsi="Arial" w:cs="Arial"/>
          <w:sz w:val="24"/>
          <w:szCs w:val="24"/>
          <w:lang w:val="en-GB"/>
        </w:rPr>
      </w:pPr>
      <w:r w:rsidRPr="0071267A">
        <w:rPr>
          <w:rFonts w:ascii="Arial" w:eastAsia="Calibri" w:hAnsi="Arial" w:cs="Arial"/>
          <w:sz w:val="24"/>
          <w:szCs w:val="24"/>
          <w:lang w:val="en-GB"/>
        </w:rPr>
        <w:t>(ii)</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at</w:t>
      </w:r>
      <w:proofErr w:type="gramEnd"/>
      <w:r w:rsidRPr="0071267A">
        <w:rPr>
          <w:rFonts w:ascii="Arial" w:eastAsia="Calibri" w:hAnsi="Arial" w:cs="Arial"/>
          <w:sz w:val="24"/>
          <w:szCs w:val="24"/>
          <w:lang w:val="en-GB"/>
        </w:rPr>
        <w:t xml:space="preserve"> any time</w:t>
      </w:r>
      <w:r w:rsidR="00195901"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withdraw a delegation or assignment.</w:t>
      </w:r>
    </w:p>
    <w:p w14:paraId="22F26D8D" w14:textId="77777777" w:rsidR="00455D21" w:rsidRPr="0071267A" w:rsidRDefault="00455D21" w:rsidP="00AE2B56">
      <w:pPr>
        <w:autoSpaceDE w:val="0"/>
        <w:autoSpaceDN w:val="0"/>
        <w:adjustRightInd w:val="0"/>
        <w:spacing w:line="360" w:lineRule="auto"/>
        <w:rPr>
          <w:rFonts w:ascii="Arial" w:eastAsia="Calibri" w:hAnsi="Arial" w:cs="Arial"/>
          <w:sz w:val="24"/>
          <w:szCs w:val="24"/>
          <w:lang w:val="en-GB"/>
        </w:rPr>
      </w:pPr>
    </w:p>
    <w:p w14:paraId="49618826" w14:textId="77777777" w:rsidR="00455D21" w:rsidRPr="0071267A" w:rsidRDefault="00455D21" w:rsidP="00AE2B56">
      <w:pPr>
        <w:autoSpaceDE w:val="0"/>
        <w:autoSpaceDN w:val="0"/>
        <w:adjustRightInd w:val="0"/>
        <w:spacing w:line="360" w:lineRule="auto"/>
        <w:rPr>
          <w:rFonts w:ascii="Arial" w:eastAsia="Calibri" w:hAnsi="Arial" w:cs="Arial"/>
          <w:b/>
          <w:color w:val="FF0000"/>
          <w:sz w:val="24"/>
          <w:szCs w:val="24"/>
          <w:u w:val="single"/>
          <w:lang w:val="en-GB"/>
        </w:rPr>
      </w:pPr>
      <w:r w:rsidRPr="0071267A">
        <w:rPr>
          <w:rFonts w:ascii="Arial" w:eastAsia="Calibri" w:hAnsi="Arial" w:cs="Arial"/>
          <w:b/>
          <w:color w:val="FF0000"/>
          <w:sz w:val="24"/>
          <w:szCs w:val="24"/>
          <w:u w:val="single"/>
          <w:lang w:val="en-GB"/>
        </w:rPr>
        <w:t>Option:</w:t>
      </w:r>
    </w:p>
    <w:p w14:paraId="47F5D8D2" w14:textId="3771E155" w:rsidR="00455D21" w:rsidRPr="0071267A" w:rsidRDefault="00455D21" w:rsidP="00455D21">
      <w:pPr>
        <w:spacing w:line="360" w:lineRule="auto"/>
        <w:rPr>
          <w:rFonts w:ascii="Arial" w:eastAsia="Calibri" w:hAnsi="Arial" w:cs="Arial"/>
          <w:b/>
          <w:sz w:val="24"/>
          <w:szCs w:val="24"/>
          <w:lang w:val="en-GB"/>
        </w:rPr>
      </w:pPr>
      <w:proofErr w:type="spellStart"/>
      <w:r w:rsidRPr="0071267A">
        <w:rPr>
          <w:rFonts w:ascii="Arial" w:eastAsia="Calibri" w:hAnsi="Arial" w:cs="Arial"/>
          <w:b/>
          <w:sz w:val="24"/>
          <w:szCs w:val="24"/>
          <w:lang w:val="en-GB"/>
        </w:rPr>
        <w:t>Expungement</w:t>
      </w:r>
      <w:proofErr w:type="spellEnd"/>
      <w:r w:rsidRPr="0071267A">
        <w:rPr>
          <w:rFonts w:ascii="Arial" w:eastAsia="Calibri" w:hAnsi="Arial" w:cs="Arial"/>
          <w:b/>
          <w:sz w:val="24"/>
          <w:szCs w:val="24"/>
          <w:lang w:val="en-GB"/>
        </w:rPr>
        <w:t xml:space="preserve"> of criminal records of persons convicted of possession or use of cannabis or dealing in cannabis on the basis of a presumption</w:t>
      </w:r>
      <w:r w:rsidR="009A60CD" w:rsidRPr="0071267A">
        <w:rPr>
          <w:rFonts w:ascii="Arial" w:hAnsi="Arial" w:cs="Arial"/>
          <w:b/>
          <w:sz w:val="24"/>
          <w:szCs w:val="24"/>
          <w:lang w:val="en-GB"/>
        </w:rPr>
        <w:t xml:space="preserve"> </w:t>
      </w:r>
    </w:p>
    <w:p w14:paraId="3D8BCFAC" w14:textId="77777777" w:rsidR="00455D21" w:rsidRPr="0071267A" w:rsidRDefault="00455D21" w:rsidP="00455D21">
      <w:pPr>
        <w:spacing w:line="360" w:lineRule="auto"/>
        <w:rPr>
          <w:rFonts w:ascii="Arial" w:eastAsia="Calibri" w:hAnsi="Arial" w:cs="Arial"/>
          <w:b/>
          <w:sz w:val="24"/>
          <w:szCs w:val="24"/>
          <w:lang w:val="en-GB"/>
        </w:rPr>
      </w:pPr>
      <w:r w:rsidRPr="0071267A">
        <w:rPr>
          <w:rFonts w:ascii="Arial" w:eastAsia="Calibri" w:hAnsi="Arial" w:cs="Arial"/>
          <w:b/>
          <w:color w:val="7030A0"/>
          <w:sz w:val="24"/>
          <w:szCs w:val="24"/>
          <w:lang w:val="en-GB"/>
        </w:rPr>
        <w:t xml:space="preserve">(Comments: See paragraph 8, page 66 to 67 of </w:t>
      </w:r>
      <w:proofErr w:type="spellStart"/>
      <w:r w:rsidRPr="0071267A">
        <w:rPr>
          <w:rFonts w:ascii="Arial" w:eastAsia="Calibri" w:hAnsi="Arial" w:cs="Arial"/>
          <w:b/>
          <w:color w:val="7030A0"/>
          <w:sz w:val="24"/>
          <w:szCs w:val="24"/>
          <w:lang w:val="en-GB"/>
        </w:rPr>
        <w:t>C&amp;R</w:t>
      </w:r>
      <w:proofErr w:type="spellEnd"/>
      <w:r w:rsidRPr="0071267A">
        <w:rPr>
          <w:rFonts w:ascii="Arial" w:eastAsia="Calibri" w:hAnsi="Arial" w:cs="Arial"/>
          <w:b/>
          <w:color w:val="7030A0"/>
          <w:sz w:val="24"/>
          <w:szCs w:val="24"/>
          <w:lang w:val="en-GB"/>
        </w:rPr>
        <w:t>)</w:t>
      </w:r>
    </w:p>
    <w:p w14:paraId="37AADC17" w14:textId="410455EE"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b/>
          <w:sz w:val="24"/>
          <w:szCs w:val="24"/>
          <w:lang w:val="en-GB"/>
        </w:rPr>
        <w:tab/>
        <w:t>8.</w:t>
      </w:r>
      <w:r w:rsidRPr="0071267A">
        <w:rPr>
          <w:rFonts w:ascii="Arial" w:eastAsia="Calibri" w:hAnsi="Arial" w:cs="Arial"/>
          <w:b/>
          <w:sz w:val="24"/>
          <w:szCs w:val="24"/>
          <w:lang w:val="en-GB"/>
        </w:rPr>
        <w:tab/>
      </w:r>
      <w:r w:rsidRPr="0071267A">
        <w:rPr>
          <w:rFonts w:ascii="Arial" w:eastAsia="Calibri" w:hAnsi="Arial" w:cs="Arial"/>
          <w:sz w:val="24"/>
          <w:szCs w:val="24"/>
          <w:lang w:val="en-GB"/>
        </w:rPr>
        <w:t>(1)</w:t>
      </w:r>
      <w:r w:rsidRPr="0071267A">
        <w:rPr>
          <w:rFonts w:ascii="Arial" w:eastAsia="Calibri" w:hAnsi="Arial" w:cs="Arial"/>
          <w:sz w:val="24"/>
          <w:szCs w:val="24"/>
          <w:lang w:val="en-GB"/>
        </w:rPr>
        <w:tab/>
      </w:r>
      <w:r w:rsidR="009A60CD" w:rsidRPr="0071267A">
        <w:rPr>
          <w:rFonts w:ascii="Arial" w:eastAsia="Calibri" w:hAnsi="Arial" w:cs="Arial"/>
          <w:i/>
          <w:color w:val="FF0000"/>
          <w:sz w:val="24"/>
          <w:szCs w:val="24"/>
          <w:u w:val="single"/>
          <w:lang w:val="en-GB"/>
        </w:rPr>
        <w:t>(a)</w:t>
      </w:r>
      <w:r w:rsidR="009A60CD" w:rsidRPr="0071267A">
        <w:rPr>
          <w:rFonts w:ascii="Arial" w:eastAsia="Calibri" w:hAnsi="Arial" w:cs="Arial"/>
          <w:sz w:val="24"/>
          <w:szCs w:val="24"/>
          <w:lang w:val="en-GB"/>
        </w:rPr>
        <w:tab/>
      </w:r>
      <w:r w:rsidRPr="0071267A">
        <w:rPr>
          <w:rFonts w:ascii="Arial" w:eastAsia="Calibri" w:hAnsi="Arial" w:cs="Arial"/>
          <w:sz w:val="24"/>
          <w:szCs w:val="24"/>
          <w:lang w:val="en-GB"/>
        </w:rPr>
        <w:t>Where a court has convicted a person of a contravention of —</w:t>
      </w:r>
    </w:p>
    <w:p w14:paraId="30CA39B2" w14:textId="5B88F4D9" w:rsidR="00455D21" w:rsidRPr="0071267A" w:rsidRDefault="009A60CD" w:rsidP="00455D21">
      <w:pPr>
        <w:spacing w:line="360" w:lineRule="auto"/>
        <w:ind w:left="720" w:hanging="720"/>
        <w:rPr>
          <w:rFonts w:ascii="Arial" w:eastAsia="Calibri" w:hAnsi="Arial" w:cs="Arial"/>
          <w:sz w:val="24"/>
          <w:szCs w:val="24"/>
          <w:lang w:val="en-GB"/>
        </w:rPr>
      </w:pPr>
      <w:r w:rsidRPr="0071267A">
        <w:rPr>
          <w:rFonts w:ascii="Arial" w:eastAsia="Calibri" w:hAnsi="Arial" w:cs="Arial"/>
          <w:b/>
          <w:color w:val="FF0000"/>
          <w:sz w:val="24"/>
          <w:szCs w:val="24"/>
          <w:lang w:val="en-GB"/>
        </w:rPr>
        <w:t>[</w:t>
      </w:r>
      <w:r w:rsidR="00455D21" w:rsidRPr="0071267A">
        <w:rPr>
          <w:rFonts w:ascii="Arial" w:eastAsia="Calibri" w:hAnsi="Arial" w:cs="Arial"/>
          <w:b/>
          <w:color w:val="FF0000"/>
          <w:sz w:val="24"/>
          <w:szCs w:val="24"/>
          <w:lang w:val="en-GB"/>
        </w:rPr>
        <w:t>(</w:t>
      </w:r>
      <w:proofErr w:type="gramStart"/>
      <w:r w:rsidR="00455D21" w:rsidRPr="0071267A">
        <w:rPr>
          <w:rFonts w:ascii="Arial" w:eastAsia="Calibri" w:hAnsi="Arial" w:cs="Arial"/>
          <w:b/>
          <w:i/>
          <w:color w:val="FF0000"/>
          <w:sz w:val="24"/>
          <w:szCs w:val="24"/>
          <w:lang w:val="en-GB"/>
        </w:rPr>
        <w:t>a</w:t>
      </w:r>
      <w:proofErr w:type="gramEnd"/>
      <w:r w:rsidR="00455D21"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w:t>
      </w:r>
      <w:r w:rsidRPr="0071267A">
        <w:rPr>
          <w:rFonts w:ascii="Arial" w:eastAsia="Calibri" w:hAnsi="Arial" w:cs="Arial"/>
          <w:color w:val="FF0000"/>
          <w:sz w:val="24"/>
          <w:szCs w:val="24"/>
          <w:u w:val="single"/>
          <w:lang w:val="en-GB"/>
        </w:rPr>
        <w:t>(i)</w:t>
      </w:r>
      <w:r w:rsidR="00455D21" w:rsidRPr="0071267A">
        <w:rPr>
          <w:rFonts w:ascii="Arial" w:eastAsia="Calibri" w:hAnsi="Arial" w:cs="Arial"/>
          <w:sz w:val="24"/>
          <w:szCs w:val="24"/>
          <w:lang w:val="en-GB"/>
        </w:rPr>
        <w:tab/>
      </w:r>
      <w:proofErr w:type="gramStart"/>
      <w:r w:rsidR="00455D21" w:rsidRPr="0071267A">
        <w:rPr>
          <w:rFonts w:ascii="Arial" w:eastAsia="Calibri" w:hAnsi="Arial" w:cs="Arial"/>
          <w:sz w:val="24"/>
          <w:szCs w:val="24"/>
          <w:lang w:val="en-GB"/>
        </w:rPr>
        <w:t>section</w:t>
      </w:r>
      <w:proofErr w:type="gramEnd"/>
      <w:r w:rsidR="00455D21" w:rsidRPr="0071267A">
        <w:rPr>
          <w:rFonts w:ascii="Arial" w:eastAsia="Calibri" w:hAnsi="Arial" w:cs="Arial"/>
          <w:sz w:val="24"/>
          <w:szCs w:val="24"/>
          <w:lang w:val="en-GB"/>
        </w:rPr>
        <w:t xml:space="preserve"> 2(</w:t>
      </w:r>
      <w:r w:rsidR="00455D21" w:rsidRPr="0071267A">
        <w:rPr>
          <w:rFonts w:ascii="Arial" w:eastAsia="Calibri" w:hAnsi="Arial" w:cs="Arial"/>
          <w:i/>
          <w:sz w:val="24"/>
          <w:szCs w:val="24"/>
          <w:lang w:val="en-GB"/>
        </w:rPr>
        <w:t>b</w:t>
      </w:r>
      <w:r w:rsidR="00455D21" w:rsidRPr="0071267A">
        <w:rPr>
          <w:rFonts w:ascii="Arial" w:eastAsia="Calibri" w:hAnsi="Arial" w:cs="Arial"/>
          <w:sz w:val="24"/>
          <w:szCs w:val="24"/>
          <w:lang w:val="en-GB"/>
        </w:rPr>
        <w:t>) of the Abuse of Dependence-producing Substances and Rehabilitation Centres Act, 1971 (Act No. 41 of 1971), in that the person used or possessed the dependence-producing drug or plant of cannabis (dagga);</w:t>
      </w:r>
    </w:p>
    <w:p w14:paraId="59142540" w14:textId="2954C975" w:rsidR="00455D21" w:rsidRPr="0071267A" w:rsidRDefault="009A60CD" w:rsidP="00455D21">
      <w:pPr>
        <w:spacing w:line="360" w:lineRule="auto"/>
        <w:ind w:left="720" w:hanging="720"/>
        <w:rPr>
          <w:rFonts w:ascii="Arial" w:eastAsia="Calibri" w:hAnsi="Arial" w:cs="Arial"/>
          <w:sz w:val="24"/>
          <w:szCs w:val="24"/>
          <w:lang w:val="en-GB"/>
        </w:rPr>
      </w:pPr>
      <w:r w:rsidRPr="0071267A">
        <w:rPr>
          <w:rFonts w:ascii="Arial" w:eastAsia="Calibri" w:hAnsi="Arial" w:cs="Arial"/>
          <w:b/>
          <w:color w:val="FF0000"/>
          <w:sz w:val="24"/>
          <w:szCs w:val="24"/>
          <w:lang w:val="en-GB"/>
        </w:rPr>
        <w:t>[</w:t>
      </w:r>
      <w:r w:rsidR="00455D21" w:rsidRPr="0071267A">
        <w:rPr>
          <w:rFonts w:ascii="Arial" w:eastAsia="Calibri" w:hAnsi="Arial" w:cs="Arial"/>
          <w:b/>
          <w:color w:val="FF0000"/>
          <w:sz w:val="24"/>
          <w:szCs w:val="24"/>
          <w:lang w:val="en-GB"/>
        </w:rPr>
        <w:t>(</w:t>
      </w:r>
      <w:r w:rsidR="00455D21" w:rsidRPr="0071267A">
        <w:rPr>
          <w:rFonts w:ascii="Arial" w:eastAsia="Calibri" w:hAnsi="Arial" w:cs="Arial"/>
          <w:b/>
          <w:i/>
          <w:color w:val="FF0000"/>
          <w:sz w:val="24"/>
          <w:szCs w:val="24"/>
          <w:lang w:val="en-GB"/>
        </w:rPr>
        <w:t>b</w:t>
      </w:r>
      <w:r w:rsidR="00455D21"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w:t>
      </w:r>
      <w:r w:rsidRPr="0071267A">
        <w:rPr>
          <w:rFonts w:ascii="Arial" w:eastAsia="Calibri" w:hAnsi="Arial" w:cs="Arial"/>
          <w:sz w:val="24"/>
          <w:szCs w:val="24"/>
          <w:u w:val="single"/>
          <w:lang w:val="en-GB"/>
        </w:rPr>
        <w:t>(ii</w:t>
      </w:r>
      <w:proofErr w:type="gramStart"/>
      <w:r w:rsidRPr="0071267A">
        <w:rPr>
          <w:rFonts w:ascii="Arial" w:eastAsia="Calibri" w:hAnsi="Arial" w:cs="Arial"/>
          <w:sz w:val="24"/>
          <w:szCs w:val="24"/>
          <w:u w:val="single"/>
          <w:lang w:val="en-GB"/>
        </w:rPr>
        <w:t>)</w:t>
      </w:r>
      <w:r w:rsidR="00455D21" w:rsidRPr="0071267A">
        <w:rPr>
          <w:rFonts w:ascii="Arial" w:eastAsia="Calibri" w:hAnsi="Arial" w:cs="Arial"/>
          <w:sz w:val="24"/>
          <w:szCs w:val="24"/>
          <w:lang w:val="en-GB"/>
        </w:rPr>
        <w:t>section</w:t>
      </w:r>
      <w:proofErr w:type="gramEnd"/>
      <w:r w:rsidR="00455D21" w:rsidRPr="0071267A">
        <w:rPr>
          <w:rFonts w:ascii="Arial" w:eastAsia="Calibri" w:hAnsi="Arial" w:cs="Arial"/>
          <w:sz w:val="24"/>
          <w:szCs w:val="24"/>
          <w:lang w:val="en-GB"/>
        </w:rPr>
        <w:t xml:space="preserve"> 4(</w:t>
      </w:r>
      <w:r w:rsidR="00455D21" w:rsidRPr="0071267A">
        <w:rPr>
          <w:rFonts w:ascii="Arial" w:eastAsia="Calibri" w:hAnsi="Arial" w:cs="Arial"/>
          <w:i/>
          <w:sz w:val="24"/>
          <w:szCs w:val="24"/>
          <w:lang w:val="en-GB"/>
        </w:rPr>
        <w:t>b</w:t>
      </w:r>
      <w:r w:rsidR="00455D21" w:rsidRPr="0071267A">
        <w:rPr>
          <w:rFonts w:ascii="Arial" w:eastAsia="Calibri" w:hAnsi="Arial" w:cs="Arial"/>
          <w:sz w:val="24"/>
          <w:szCs w:val="24"/>
          <w:lang w:val="en-GB"/>
        </w:rPr>
        <w:t>) of the Drugs and Drug Trafficking Act, 1992 (Act No. 140 of 1992), in that the person used or possessed the undesirable dependence-producing substance of cannabis (dagga); or</w:t>
      </w:r>
    </w:p>
    <w:p w14:paraId="74E5DBF1" w14:textId="14F48994" w:rsidR="00455D21" w:rsidRPr="0071267A" w:rsidRDefault="009A60CD" w:rsidP="00455D21">
      <w:pPr>
        <w:spacing w:line="360" w:lineRule="auto"/>
        <w:ind w:left="720" w:hanging="720"/>
        <w:rPr>
          <w:rFonts w:ascii="Arial" w:eastAsia="Calibri" w:hAnsi="Arial" w:cs="Arial"/>
          <w:sz w:val="24"/>
          <w:szCs w:val="24"/>
          <w:lang w:val="en-GB"/>
        </w:rPr>
      </w:pPr>
      <w:r w:rsidRPr="0071267A">
        <w:rPr>
          <w:rFonts w:ascii="Arial" w:eastAsia="Calibri" w:hAnsi="Arial" w:cs="Arial"/>
          <w:b/>
          <w:color w:val="FF0000"/>
          <w:sz w:val="24"/>
          <w:szCs w:val="24"/>
          <w:lang w:val="en-GB"/>
        </w:rPr>
        <w:t>[</w:t>
      </w:r>
      <w:r w:rsidR="00455D21" w:rsidRPr="0071267A">
        <w:rPr>
          <w:rFonts w:ascii="Arial" w:eastAsia="Calibri" w:hAnsi="Arial" w:cs="Arial"/>
          <w:b/>
          <w:color w:val="FF0000"/>
          <w:sz w:val="24"/>
          <w:szCs w:val="24"/>
          <w:lang w:val="en-GB"/>
        </w:rPr>
        <w:t>(</w:t>
      </w:r>
      <w:r w:rsidR="00455D21" w:rsidRPr="0071267A">
        <w:rPr>
          <w:rFonts w:ascii="Arial" w:eastAsia="Calibri" w:hAnsi="Arial" w:cs="Arial"/>
          <w:b/>
          <w:i/>
          <w:color w:val="FF0000"/>
          <w:sz w:val="24"/>
          <w:szCs w:val="24"/>
          <w:lang w:val="en-GB"/>
        </w:rPr>
        <w:t>c</w:t>
      </w:r>
      <w:r w:rsidR="00455D21"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w:t>
      </w:r>
      <w:r w:rsidRPr="0071267A">
        <w:rPr>
          <w:rFonts w:ascii="Arial" w:eastAsia="Calibri" w:hAnsi="Arial" w:cs="Arial"/>
          <w:color w:val="FF0000"/>
          <w:sz w:val="24"/>
          <w:szCs w:val="24"/>
          <w:u w:val="single"/>
          <w:lang w:val="en-GB"/>
        </w:rPr>
        <w:t>(iii</w:t>
      </w:r>
      <w:proofErr w:type="gramStart"/>
      <w:r w:rsidRPr="0071267A">
        <w:rPr>
          <w:rFonts w:ascii="Arial" w:eastAsia="Calibri" w:hAnsi="Arial" w:cs="Arial"/>
          <w:color w:val="FF0000"/>
          <w:sz w:val="24"/>
          <w:szCs w:val="24"/>
          <w:u w:val="single"/>
          <w:lang w:val="en-GB"/>
        </w:rPr>
        <w:t>)</w:t>
      </w:r>
      <w:r w:rsidR="00455D21" w:rsidRPr="0071267A">
        <w:rPr>
          <w:rFonts w:ascii="Arial" w:eastAsia="Calibri" w:hAnsi="Arial" w:cs="Arial"/>
          <w:sz w:val="24"/>
          <w:szCs w:val="24"/>
          <w:lang w:val="en-GB"/>
        </w:rPr>
        <w:t>any</w:t>
      </w:r>
      <w:proofErr w:type="gramEnd"/>
      <w:r w:rsidR="00455D21" w:rsidRPr="0071267A">
        <w:rPr>
          <w:rFonts w:ascii="Arial" w:eastAsia="Calibri" w:hAnsi="Arial" w:cs="Arial"/>
          <w:sz w:val="24"/>
          <w:szCs w:val="24"/>
          <w:lang w:val="en-GB"/>
        </w:rPr>
        <w:t xml:space="preserve"> law of the former Republics of Transkei, Bophuthatswana, Ciskei or Venda, or of any former self-governing territory, as provided for in the Self-governing Territories Constitution Act, 1971 (Act No. 21 of 1971), before the commencement of the Constitution of the Republic of South Africa, 1993 (Act No. 200 of 1993), that criminalised the use or possession of cannabis (dagga),</w:t>
      </w:r>
    </w:p>
    <w:p w14:paraId="3133A8A2" w14:textId="290BF4C2" w:rsidR="00455D21" w:rsidRPr="0071267A" w:rsidRDefault="00455D21" w:rsidP="00455D21">
      <w:pPr>
        <w:spacing w:line="360" w:lineRule="auto"/>
        <w:rPr>
          <w:rFonts w:ascii="Arial" w:eastAsia="Calibri" w:hAnsi="Arial" w:cs="Arial"/>
          <w:sz w:val="24"/>
          <w:szCs w:val="24"/>
          <w:lang w:val="en-GB"/>
        </w:rPr>
      </w:pPr>
      <w:proofErr w:type="gramStart"/>
      <w:r w:rsidRPr="0071267A">
        <w:rPr>
          <w:rFonts w:ascii="Arial" w:eastAsia="Calibri" w:hAnsi="Arial" w:cs="Arial"/>
          <w:sz w:val="24"/>
          <w:szCs w:val="24"/>
          <w:lang w:val="en-GB"/>
        </w:rPr>
        <w:t>the</w:t>
      </w:r>
      <w:proofErr w:type="gramEnd"/>
      <w:r w:rsidRPr="0071267A">
        <w:rPr>
          <w:rFonts w:ascii="Arial" w:eastAsia="Calibri" w:hAnsi="Arial" w:cs="Arial"/>
          <w:sz w:val="24"/>
          <w:szCs w:val="24"/>
          <w:lang w:val="en-GB"/>
        </w:rPr>
        <w:t xml:space="preserve"> criminal record, containing the conviction and sentence in question, of that person</w:t>
      </w:r>
      <w:r w:rsidR="00A3237E"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in respect of that offence must be expunged automatically by the Criminal Record Centre of the South African Police Service.</w:t>
      </w:r>
    </w:p>
    <w:p w14:paraId="25D920E6" w14:textId="442086CC" w:rsidR="00455D21" w:rsidRPr="0071267A" w:rsidRDefault="009A60CD" w:rsidP="009A60CD">
      <w:pPr>
        <w:spacing w:line="360" w:lineRule="auto"/>
        <w:ind w:firstLine="1418"/>
        <w:rPr>
          <w:rFonts w:ascii="Arial" w:eastAsia="Calibri" w:hAnsi="Arial" w:cs="Arial"/>
          <w:sz w:val="24"/>
          <w:szCs w:val="24"/>
          <w:lang w:val="en-GB"/>
        </w:rPr>
      </w:pPr>
      <w:r w:rsidRPr="0071267A">
        <w:rPr>
          <w:rFonts w:ascii="Arial" w:eastAsia="Calibri" w:hAnsi="Arial" w:cs="Arial"/>
          <w:b/>
          <w:color w:val="FF0000"/>
          <w:sz w:val="24"/>
          <w:szCs w:val="24"/>
          <w:lang w:val="en-GB"/>
        </w:rPr>
        <w:tab/>
        <w:t>[</w:t>
      </w:r>
      <w:r w:rsidR="00455D21" w:rsidRPr="0071267A">
        <w:rPr>
          <w:rFonts w:ascii="Arial" w:eastAsia="Calibri" w:hAnsi="Arial" w:cs="Arial"/>
          <w:b/>
          <w:color w:val="FF0000"/>
          <w:sz w:val="24"/>
          <w:szCs w:val="24"/>
          <w:lang w:val="en-GB"/>
        </w:rPr>
        <w:t>(2)</w:t>
      </w:r>
      <w:r w:rsidRPr="0071267A">
        <w:rPr>
          <w:rFonts w:ascii="Arial" w:eastAsia="Calibri" w:hAnsi="Arial" w:cs="Arial"/>
          <w:b/>
          <w:color w:val="FF0000"/>
          <w:sz w:val="24"/>
          <w:szCs w:val="24"/>
          <w:lang w:val="en-GB"/>
        </w:rPr>
        <w:t>]</w:t>
      </w:r>
      <w:r w:rsidRPr="0071267A">
        <w:rPr>
          <w:rFonts w:ascii="Arial" w:eastAsia="Calibri" w:hAnsi="Arial" w:cs="Arial"/>
          <w:b/>
          <w:sz w:val="24"/>
          <w:szCs w:val="24"/>
          <w:lang w:val="en-GB"/>
        </w:rPr>
        <w:t xml:space="preserve">  </w:t>
      </w:r>
      <w:r w:rsidRPr="0071267A">
        <w:rPr>
          <w:rFonts w:ascii="Arial" w:eastAsia="Calibri" w:hAnsi="Arial" w:cs="Arial"/>
          <w:i/>
          <w:color w:val="FF0000"/>
          <w:sz w:val="24"/>
          <w:szCs w:val="24"/>
          <w:u w:val="single"/>
          <w:lang w:val="en-GB"/>
        </w:rPr>
        <w:t>(b)</w:t>
      </w:r>
      <w:r w:rsidRPr="0071267A">
        <w:rPr>
          <w:rFonts w:ascii="Arial" w:eastAsia="Calibri" w:hAnsi="Arial" w:cs="Arial"/>
          <w:i/>
          <w:color w:val="FF0000"/>
          <w:sz w:val="24"/>
          <w:szCs w:val="24"/>
          <w:lang w:val="en-GB"/>
        </w:rPr>
        <w:t xml:space="preserve">  </w:t>
      </w:r>
      <w:r w:rsidR="00455D21" w:rsidRPr="0071267A">
        <w:rPr>
          <w:rFonts w:ascii="Arial" w:eastAsia="Calibri" w:hAnsi="Arial" w:cs="Arial"/>
          <w:sz w:val="24"/>
          <w:szCs w:val="24"/>
          <w:lang w:val="en-GB"/>
        </w:rPr>
        <w:t xml:space="preserve">Where the criminal record of a person referred to in </w:t>
      </w:r>
      <w:r w:rsidRPr="0071267A">
        <w:rPr>
          <w:rFonts w:ascii="Arial" w:eastAsia="Calibri" w:hAnsi="Arial" w:cs="Arial"/>
          <w:b/>
          <w:color w:val="FF0000"/>
          <w:sz w:val="24"/>
          <w:szCs w:val="24"/>
          <w:lang w:val="en-GB"/>
        </w:rPr>
        <w:t>[</w:t>
      </w:r>
      <w:r w:rsidR="00455D21" w:rsidRPr="0071267A">
        <w:rPr>
          <w:rFonts w:ascii="Arial" w:eastAsia="Calibri" w:hAnsi="Arial" w:cs="Arial"/>
          <w:b/>
          <w:color w:val="FF0000"/>
          <w:sz w:val="24"/>
          <w:szCs w:val="24"/>
          <w:lang w:val="en-GB"/>
        </w:rPr>
        <w:t>subsection (1)</w:t>
      </w:r>
      <w:r w:rsidRPr="0071267A">
        <w:rPr>
          <w:rFonts w:ascii="Arial" w:eastAsia="Calibri" w:hAnsi="Arial" w:cs="Arial"/>
          <w:b/>
          <w:color w:val="FF0000"/>
          <w:sz w:val="24"/>
          <w:szCs w:val="24"/>
          <w:lang w:val="en-GB"/>
        </w:rPr>
        <w:t>]</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 xml:space="preserve">paragraph </w:t>
      </w:r>
      <w:r w:rsidRPr="0071267A">
        <w:rPr>
          <w:rFonts w:ascii="Arial" w:eastAsia="Calibri" w:hAnsi="Arial" w:cs="Arial"/>
          <w:i/>
          <w:color w:val="FF0000"/>
          <w:sz w:val="24"/>
          <w:szCs w:val="24"/>
          <w:u w:val="single"/>
          <w:lang w:val="en-GB"/>
        </w:rPr>
        <w:t>(a)</w:t>
      </w:r>
      <w:r w:rsidR="00455D21" w:rsidRPr="0071267A">
        <w:rPr>
          <w:rFonts w:ascii="Arial" w:eastAsia="Calibri" w:hAnsi="Arial" w:cs="Arial"/>
          <w:sz w:val="24"/>
          <w:szCs w:val="24"/>
          <w:lang w:val="en-GB"/>
        </w:rPr>
        <w:t xml:space="preserve"> has not been expunged automatically as provided for in that </w:t>
      </w:r>
      <w:r w:rsidRPr="0071267A">
        <w:rPr>
          <w:rFonts w:ascii="Arial" w:eastAsia="Calibri" w:hAnsi="Arial" w:cs="Arial"/>
          <w:b/>
          <w:color w:val="FF0000"/>
          <w:sz w:val="24"/>
          <w:szCs w:val="24"/>
          <w:lang w:val="en-GB"/>
        </w:rPr>
        <w:t>[</w:t>
      </w:r>
      <w:r w:rsidR="00455D21" w:rsidRPr="0071267A">
        <w:rPr>
          <w:rFonts w:ascii="Arial" w:eastAsia="Calibri" w:hAnsi="Arial" w:cs="Arial"/>
          <w:b/>
          <w:color w:val="FF0000"/>
          <w:sz w:val="24"/>
          <w:szCs w:val="24"/>
          <w:lang w:val="en-GB"/>
        </w:rPr>
        <w:t>subsection</w:t>
      </w:r>
      <w:r w:rsidRPr="0071267A">
        <w:rPr>
          <w:rFonts w:ascii="Arial" w:eastAsia="Calibri" w:hAnsi="Arial" w:cs="Arial"/>
          <w:b/>
          <w:color w:val="FF0000"/>
          <w:sz w:val="24"/>
          <w:szCs w:val="24"/>
          <w:lang w:val="en-GB"/>
        </w:rPr>
        <w:t>]</w:t>
      </w:r>
      <w:r w:rsidRPr="0071267A">
        <w:rPr>
          <w:rFonts w:ascii="Arial" w:eastAsia="Calibri" w:hAnsi="Arial" w:cs="Arial"/>
          <w:color w:val="FF0000"/>
          <w:sz w:val="24"/>
          <w:szCs w:val="24"/>
          <w:lang w:val="en-GB"/>
        </w:rPr>
        <w:t xml:space="preserve"> </w:t>
      </w:r>
      <w:r w:rsidRPr="0071267A">
        <w:rPr>
          <w:rFonts w:ascii="Arial" w:eastAsia="Calibri" w:hAnsi="Arial" w:cs="Arial"/>
          <w:color w:val="FF0000"/>
          <w:sz w:val="24"/>
          <w:szCs w:val="24"/>
          <w:u w:val="single"/>
          <w:lang w:val="en-GB"/>
        </w:rPr>
        <w:t>paragraph</w:t>
      </w:r>
      <w:r w:rsidR="00455D21" w:rsidRPr="0071267A">
        <w:rPr>
          <w:rFonts w:ascii="Arial" w:eastAsia="Calibri" w:hAnsi="Arial" w:cs="Arial"/>
          <w:sz w:val="24"/>
          <w:szCs w:val="24"/>
          <w:lang w:val="en-GB"/>
        </w:rPr>
        <w:t xml:space="preserve">, the criminal record of that person must, on his or her </w:t>
      </w:r>
      <w:r w:rsidR="00455D21" w:rsidRPr="0071267A">
        <w:rPr>
          <w:rFonts w:ascii="Arial" w:eastAsia="Calibri" w:hAnsi="Arial" w:cs="Arial"/>
          <w:sz w:val="24"/>
          <w:szCs w:val="24"/>
          <w:lang w:val="en-GB"/>
        </w:rPr>
        <w:lastRenderedPageBreak/>
        <w:t>written application to the Director-General: Justice and Constitutional Development, in the prescribed form and manner, be expunged.</w:t>
      </w:r>
    </w:p>
    <w:p w14:paraId="15CFED6D" w14:textId="0F9027B1" w:rsidR="00455D21" w:rsidRPr="0071267A" w:rsidRDefault="00455D21" w:rsidP="00455D21">
      <w:pPr>
        <w:spacing w:line="360" w:lineRule="auto"/>
        <w:rPr>
          <w:rFonts w:ascii="Arial" w:eastAsia="Calibri" w:hAnsi="Arial" w:cs="Arial"/>
          <w:color w:val="FF0000"/>
          <w:sz w:val="24"/>
          <w:szCs w:val="24"/>
          <w:u w:val="single"/>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9A60CD"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(3)</w:t>
      </w:r>
      <w:r w:rsidR="009A60CD" w:rsidRPr="0071267A">
        <w:rPr>
          <w:rFonts w:ascii="Arial" w:eastAsia="Calibri" w:hAnsi="Arial" w:cs="Arial"/>
          <w:b/>
          <w:color w:val="FF0000"/>
          <w:sz w:val="24"/>
          <w:szCs w:val="24"/>
          <w:lang w:val="en-GB"/>
        </w:rPr>
        <w:t>]</w:t>
      </w:r>
      <w:r w:rsidRPr="0071267A">
        <w:rPr>
          <w:rFonts w:ascii="Arial" w:eastAsia="Calibri" w:hAnsi="Arial" w:cs="Arial"/>
          <w:sz w:val="24"/>
          <w:szCs w:val="24"/>
          <w:lang w:val="en-GB"/>
        </w:rPr>
        <w:tab/>
      </w:r>
      <w:r w:rsidR="009A60CD" w:rsidRPr="0071267A">
        <w:rPr>
          <w:rFonts w:ascii="Arial" w:eastAsia="Calibri" w:hAnsi="Arial" w:cs="Arial"/>
          <w:i/>
          <w:color w:val="FF0000"/>
          <w:sz w:val="24"/>
          <w:szCs w:val="24"/>
          <w:u w:val="single"/>
          <w:lang w:val="en-GB"/>
        </w:rPr>
        <w:t>(c)</w:t>
      </w:r>
      <w:r w:rsidR="009A60CD" w:rsidRPr="0071267A">
        <w:rPr>
          <w:rFonts w:ascii="Arial" w:eastAsia="Calibri" w:hAnsi="Arial" w:cs="Arial"/>
          <w:sz w:val="24"/>
          <w:szCs w:val="24"/>
          <w:lang w:val="en-GB"/>
        </w:rPr>
        <w:tab/>
      </w:r>
      <w:r w:rsidRPr="0071267A">
        <w:rPr>
          <w:rFonts w:ascii="Arial" w:eastAsia="Calibri" w:hAnsi="Arial" w:cs="Arial"/>
          <w:sz w:val="24"/>
          <w:szCs w:val="24"/>
          <w:lang w:val="en-GB"/>
        </w:rPr>
        <w:t xml:space="preserve">The Director-General: Justice and Constitutional Development must, on receipt of the written application of </w:t>
      </w:r>
      <w:r w:rsidR="00A3237E"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an applicant</w:t>
      </w:r>
      <w:r w:rsidR="00A3237E" w:rsidRPr="0071267A">
        <w:rPr>
          <w:rFonts w:ascii="Arial" w:eastAsia="Calibri" w:hAnsi="Arial" w:cs="Arial"/>
          <w:b/>
          <w:color w:val="FF0000"/>
          <w:sz w:val="24"/>
          <w:szCs w:val="24"/>
          <w:lang w:val="en-GB"/>
        </w:rPr>
        <w:t>]</w:t>
      </w:r>
      <w:r w:rsidR="00A3237E" w:rsidRPr="0071267A">
        <w:rPr>
          <w:rFonts w:ascii="Arial" w:eastAsia="Calibri" w:hAnsi="Arial" w:cs="Arial"/>
          <w:sz w:val="24"/>
          <w:szCs w:val="24"/>
          <w:lang w:val="en-GB"/>
        </w:rPr>
        <w:t xml:space="preserve"> </w:t>
      </w:r>
      <w:r w:rsidR="00A3237E" w:rsidRPr="0071267A">
        <w:rPr>
          <w:rFonts w:ascii="Arial" w:eastAsia="Calibri" w:hAnsi="Arial" w:cs="Arial"/>
          <w:color w:val="FF0000"/>
          <w:sz w:val="24"/>
          <w:szCs w:val="24"/>
          <w:u w:val="single"/>
          <w:lang w:val="en-GB"/>
        </w:rPr>
        <w:t>a person</w:t>
      </w:r>
      <w:r w:rsidRPr="0071267A">
        <w:rPr>
          <w:rFonts w:ascii="Arial" w:eastAsia="Calibri" w:hAnsi="Arial" w:cs="Arial"/>
          <w:sz w:val="24"/>
          <w:szCs w:val="24"/>
          <w:lang w:val="en-GB"/>
        </w:rPr>
        <w:t xml:space="preserve"> referred to in </w:t>
      </w:r>
      <w:r w:rsidR="009A60CD"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subsection (2)</w:t>
      </w:r>
      <w:r w:rsidR="009A60CD" w:rsidRPr="0071267A">
        <w:rPr>
          <w:rFonts w:ascii="Arial" w:eastAsia="Calibri" w:hAnsi="Arial" w:cs="Arial"/>
          <w:b/>
          <w:color w:val="FF0000"/>
          <w:sz w:val="24"/>
          <w:szCs w:val="24"/>
          <w:lang w:val="en-GB"/>
        </w:rPr>
        <w:t>]</w:t>
      </w:r>
      <w:r w:rsidR="009A60CD" w:rsidRPr="0071267A">
        <w:rPr>
          <w:rFonts w:ascii="Arial" w:eastAsia="Calibri" w:hAnsi="Arial" w:cs="Arial"/>
          <w:color w:val="FF0000"/>
          <w:sz w:val="24"/>
          <w:szCs w:val="24"/>
          <w:lang w:val="en-GB"/>
        </w:rPr>
        <w:t xml:space="preserve"> </w:t>
      </w:r>
      <w:r w:rsidR="009A60CD" w:rsidRPr="0071267A">
        <w:rPr>
          <w:rFonts w:ascii="Arial" w:eastAsia="Calibri" w:hAnsi="Arial" w:cs="Arial"/>
          <w:color w:val="FF0000"/>
          <w:sz w:val="24"/>
          <w:szCs w:val="24"/>
          <w:u w:val="single"/>
          <w:lang w:val="en-GB"/>
        </w:rPr>
        <w:t xml:space="preserve">paragraph </w:t>
      </w:r>
      <w:r w:rsidR="009A60CD" w:rsidRPr="0071267A">
        <w:rPr>
          <w:rFonts w:ascii="Arial" w:eastAsia="Calibri" w:hAnsi="Arial" w:cs="Arial"/>
          <w:i/>
          <w:color w:val="FF0000"/>
          <w:sz w:val="24"/>
          <w:szCs w:val="24"/>
          <w:u w:val="single"/>
          <w:lang w:val="en-GB"/>
        </w:rPr>
        <w:t>(b)</w:t>
      </w:r>
      <w:r w:rsidRPr="0071267A">
        <w:rPr>
          <w:rFonts w:ascii="Arial" w:eastAsia="Calibri" w:hAnsi="Arial" w:cs="Arial"/>
          <w:color w:val="FF0000"/>
          <w:sz w:val="24"/>
          <w:szCs w:val="24"/>
          <w:lang w:val="en-GB"/>
        </w:rPr>
        <w:t>,</w:t>
      </w:r>
      <w:r w:rsidRPr="0071267A">
        <w:rPr>
          <w:rFonts w:ascii="Arial" w:eastAsia="Calibri" w:hAnsi="Arial" w:cs="Arial"/>
          <w:sz w:val="24"/>
          <w:szCs w:val="24"/>
          <w:lang w:val="en-GB"/>
        </w:rPr>
        <w:t xml:space="preserve"> issue a prescribed certificate of </w:t>
      </w:r>
      <w:proofErr w:type="spellStart"/>
      <w:r w:rsidRPr="0071267A">
        <w:rPr>
          <w:rFonts w:ascii="Arial" w:eastAsia="Calibri" w:hAnsi="Arial" w:cs="Arial"/>
          <w:sz w:val="24"/>
          <w:szCs w:val="24"/>
          <w:lang w:val="en-GB"/>
        </w:rPr>
        <w:t>expungement</w:t>
      </w:r>
      <w:proofErr w:type="spellEnd"/>
      <w:r w:rsidRPr="0071267A">
        <w:rPr>
          <w:rFonts w:ascii="Arial" w:eastAsia="Calibri" w:hAnsi="Arial" w:cs="Arial"/>
          <w:sz w:val="24"/>
          <w:szCs w:val="24"/>
          <w:lang w:val="en-GB"/>
        </w:rPr>
        <w:t>, directing that the conviction and sentence of the person be expunged, if the Director-General is satisfied that the person complies with the criteria set out in</w:t>
      </w:r>
      <w:r w:rsidRPr="0071267A">
        <w:rPr>
          <w:rFonts w:ascii="Arial" w:eastAsia="Calibri" w:hAnsi="Arial" w:cs="Arial"/>
          <w:color w:val="FF0000"/>
          <w:sz w:val="24"/>
          <w:szCs w:val="24"/>
          <w:lang w:val="en-GB"/>
        </w:rPr>
        <w:t xml:space="preserve"> </w:t>
      </w:r>
      <w:r w:rsidR="009A60CD"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subsection (1)</w:t>
      </w:r>
      <w:r w:rsidR="009A60CD" w:rsidRPr="0071267A">
        <w:rPr>
          <w:rFonts w:ascii="Arial" w:eastAsia="Calibri" w:hAnsi="Arial" w:cs="Arial"/>
          <w:b/>
          <w:color w:val="FF0000"/>
          <w:sz w:val="24"/>
          <w:szCs w:val="24"/>
          <w:lang w:val="en-GB"/>
        </w:rPr>
        <w:t>]</w:t>
      </w:r>
      <w:r w:rsidR="009A60CD" w:rsidRPr="0071267A">
        <w:rPr>
          <w:rFonts w:ascii="Arial" w:eastAsia="Calibri" w:hAnsi="Arial" w:cs="Arial"/>
          <w:color w:val="FF0000"/>
          <w:sz w:val="24"/>
          <w:szCs w:val="24"/>
          <w:lang w:val="en-GB"/>
        </w:rPr>
        <w:t xml:space="preserve"> </w:t>
      </w:r>
      <w:r w:rsidR="009A60CD" w:rsidRPr="0071267A">
        <w:rPr>
          <w:rFonts w:ascii="Arial" w:eastAsia="Calibri" w:hAnsi="Arial" w:cs="Arial"/>
          <w:color w:val="FF0000"/>
          <w:sz w:val="24"/>
          <w:szCs w:val="24"/>
          <w:u w:val="single"/>
          <w:lang w:val="en-GB"/>
        </w:rPr>
        <w:t xml:space="preserve">paragraph </w:t>
      </w:r>
      <w:r w:rsidR="009A60CD" w:rsidRPr="0071267A">
        <w:rPr>
          <w:rFonts w:ascii="Arial" w:eastAsia="Calibri" w:hAnsi="Arial" w:cs="Arial"/>
          <w:i/>
          <w:color w:val="FF0000"/>
          <w:sz w:val="24"/>
          <w:szCs w:val="24"/>
          <w:u w:val="single"/>
          <w:lang w:val="en-GB"/>
        </w:rPr>
        <w:t>(a)</w:t>
      </w:r>
      <w:r w:rsidRPr="0071267A">
        <w:rPr>
          <w:rFonts w:ascii="Arial" w:eastAsia="Calibri" w:hAnsi="Arial" w:cs="Arial"/>
          <w:color w:val="FF0000"/>
          <w:sz w:val="24"/>
          <w:szCs w:val="24"/>
          <w:u w:val="single"/>
          <w:lang w:val="en-GB"/>
        </w:rPr>
        <w:t>.</w:t>
      </w:r>
    </w:p>
    <w:p w14:paraId="7D1C3967" w14:textId="29AF0E6E" w:rsidR="00C15088" w:rsidRPr="0071267A" w:rsidRDefault="00C15088" w:rsidP="00455D21">
      <w:pPr>
        <w:spacing w:line="360" w:lineRule="auto"/>
        <w:rPr>
          <w:rFonts w:ascii="Arial" w:eastAsia="Calibri" w:hAnsi="Arial" w:cs="Arial"/>
          <w:color w:val="FF0000"/>
          <w:sz w:val="24"/>
          <w:szCs w:val="24"/>
          <w:u w:val="single"/>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Pr="0071267A">
        <w:rPr>
          <w:rFonts w:ascii="Arial" w:eastAsia="Calibri" w:hAnsi="Arial" w:cs="Arial"/>
          <w:b/>
          <w:color w:val="FF0000"/>
          <w:sz w:val="24"/>
          <w:szCs w:val="24"/>
          <w:lang w:val="en-GB"/>
        </w:rPr>
        <w:t>[(4)]</w:t>
      </w:r>
      <w:r w:rsidRPr="0071267A">
        <w:rPr>
          <w:rFonts w:ascii="Arial" w:eastAsia="Calibri" w:hAnsi="Arial" w:cs="Arial"/>
          <w:sz w:val="24"/>
          <w:szCs w:val="24"/>
          <w:lang w:val="en-GB"/>
        </w:rPr>
        <w:tab/>
      </w:r>
      <w:r w:rsidRPr="0071267A">
        <w:rPr>
          <w:rFonts w:ascii="Arial" w:eastAsia="Calibri" w:hAnsi="Arial" w:cs="Arial"/>
          <w:i/>
          <w:color w:val="FF0000"/>
          <w:sz w:val="24"/>
          <w:szCs w:val="24"/>
          <w:u w:val="single"/>
          <w:lang w:val="en-GB"/>
        </w:rPr>
        <w:t>(d)</w:t>
      </w:r>
      <w:r w:rsidRPr="0071267A">
        <w:rPr>
          <w:rFonts w:ascii="Arial" w:eastAsia="Calibri" w:hAnsi="Arial" w:cs="Arial"/>
          <w:sz w:val="24"/>
          <w:szCs w:val="24"/>
          <w:lang w:val="en-GB"/>
        </w:rPr>
        <w:tab/>
        <w:t xml:space="preserve">An applicant to whom a certificate of </w:t>
      </w:r>
      <w:proofErr w:type="spellStart"/>
      <w:r w:rsidRPr="0071267A">
        <w:rPr>
          <w:rFonts w:ascii="Arial" w:eastAsia="Calibri" w:hAnsi="Arial" w:cs="Arial"/>
          <w:sz w:val="24"/>
          <w:szCs w:val="24"/>
          <w:lang w:val="en-GB"/>
        </w:rPr>
        <w:t>expungement</w:t>
      </w:r>
      <w:proofErr w:type="spellEnd"/>
      <w:r w:rsidRPr="0071267A">
        <w:rPr>
          <w:rFonts w:ascii="Arial" w:eastAsia="Calibri" w:hAnsi="Arial" w:cs="Arial"/>
          <w:sz w:val="24"/>
          <w:szCs w:val="24"/>
          <w:lang w:val="en-GB"/>
        </w:rPr>
        <w:t xml:space="preserve"> has been issued as provided for in </w:t>
      </w:r>
      <w:r w:rsidRPr="0071267A">
        <w:rPr>
          <w:rFonts w:ascii="Arial" w:eastAsia="Calibri" w:hAnsi="Arial" w:cs="Arial"/>
          <w:b/>
          <w:color w:val="FF0000"/>
          <w:sz w:val="24"/>
          <w:szCs w:val="24"/>
          <w:lang w:val="en-GB"/>
        </w:rPr>
        <w:t>[subsection (3)]</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 xml:space="preserve">paragraph </w:t>
      </w:r>
      <w:r w:rsidRPr="0071267A">
        <w:rPr>
          <w:rFonts w:ascii="Arial" w:eastAsia="Calibri" w:hAnsi="Arial" w:cs="Arial"/>
          <w:i/>
          <w:color w:val="FF0000"/>
          <w:sz w:val="24"/>
          <w:szCs w:val="24"/>
          <w:u w:val="single"/>
          <w:lang w:val="en-GB"/>
        </w:rPr>
        <w:t>(c)</w:t>
      </w:r>
      <w:r w:rsidRPr="0071267A">
        <w:rPr>
          <w:rFonts w:ascii="Arial" w:eastAsia="Calibri" w:hAnsi="Arial" w:cs="Arial"/>
          <w:sz w:val="24"/>
          <w:szCs w:val="24"/>
          <w:lang w:val="en-GB"/>
        </w:rPr>
        <w:t xml:space="preserve"> must, in the prescribed manner, submit the certificate to the head of the Criminal Record Centre of the South African Police Service, to be dealt with in accordance with </w:t>
      </w:r>
      <w:r w:rsidR="00A90EA2" w:rsidRPr="0071267A">
        <w:rPr>
          <w:rFonts w:ascii="Arial" w:eastAsia="Calibri" w:hAnsi="Arial" w:cs="Arial"/>
          <w:sz w:val="24"/>
          <w:szCs w:val="24"/>
          <w:lang w:val="en-GB"/>
        </w:rPr>
        <w:t xml:space="preserve">subsection </w:t>
      </w:r>
      <w:r w:rsidR="00A90EA2" w:rsidRPr="0071267A">
        <w:rPr>
          <w:rFonts w:ascii="Arial" w:eastAsia="Calibri" w:hAnsi="Arial" w:cs="Arial"/>
          <w:b/>
          <w:color w:val="FF0000"/>
          <w:sz w:val="24"/>
          <w:szCs w:val="24"/>
          <w:lang w:val="en-GB"/>
        </w:rPr>
        <w:t>[(5)]</w:t>
      </w:r>
      <w:r w:rsidR="00A90EA2" w:rsidRPr="0071267A">
        <w:rPr>
          <w:rFonts w:ascii="Arial" w:eastAsia="Calibri" w:hAnsi="Arial" w:cs="Arial"/>
          <w:color w:val="FF0000"/>
          <w:sz w:val="24"/>
          <w:szCs w:val="24"/>
          <w:u w:val="single"/>
          <w:lang w:val="en-GB"/>
        </w:rPr>
        <w:t>(3</w:t>
      </w:r>
      <w:r w:rsidRPr="0071267A">
        <w:rPr>
          <w:rFonts w:ascii="Arial" w:eastAsia="Calibri" w:hAnsi="Arial" w:cs="Arial"/>
          <w:color w:val="FF0000"/>
          <w:sz w:val="24"/>
          <w:szCs w:val="24"/>
          <w:u w:val="single"/>
          <w:lang w:val="en-GB"/>
        </w:rPr>
        <w:t>)</w:t>
      </w:r>
      <w:r w:rsidRPr="0071267A">
        <w:rPr>
          <w:rFonts w:ascii="Arial" w:eastAsia="Calibri" w:hAnsi="Arial" w:cs="Arial"/>
          <w:color w:val="FF0000"/>
          <w:sz w:val="24"/>
          <w:szCs w:val="24"/>
          <w:lang w:val="en-GB"/>
        </w:rPr>
        <w:t>.</w:t>
      </w:r>
    </w:p>
    <w:p w14:paraId="2A0BC612" w14:textId="77777777" w:rsidR="001B5805" w:rsidRPr="0071267A" w:rsidRDefault="009A60CD" w:rsidP="001B5805">
      <w:pPr>
        <w:spacing w:line="360" w:lineRule="auto"/>
        <w:rPr>
          <w:rFonts w:ascii="Arial" w:eastAsia="Calibri" w:hAnsi="Arial" w:cs="Arial"/>
          <w:color w:val="FF0000"/>
          <w:sz w:val="24"/>
          <w:szCs w:val="24"/>
          <w:u w:val="single"/>
          <w:lang w:val="en-GB"/>
        </w:rPr>
      </w:pPr>
      <w:r w:rsidRPr="0071267A">
        <w:rPr>
          <w:rFonts w:ascii="Arial" w:eastAsia="Calibri" w:hAnsi="Arial" w:cs="Arial"/>
          <w:color w:val="FF0000"/>
          <w:sz w:val="24"/>
          <w:szCs w:val="24"/>
          <w:lang w:val="en-GB"/>
        </w:rPr>
        <w:tab/>
      </w:r>
      <w:r w:rsidRPr="0071267A">
        <w:rPr>
          <w:rFonts w:ascii="Arial" w:eastAsia="Calibri" w:hAnsi="Arial" w:cs="Arial"/>
          <w:color w:val="FF0000"/>
          <w:sz w:val="24"/>
          <w:szCs w:val="24"/>
          <w:lang w:val="en-GB"/>
        </w:rPr>
        <w:tab/>
      </w:r>
      <w:r w:rsidRPr="0071267A">
        <w:rPr>
          <w:rFonts w:ascii="Arial" w:eastAsia="Calibri" w:hAnsi="Arial" w:cs="Arial"/>
          <w:color w:val="FF0000"/>
          <w:sz w:val="24"/>
          <w:szCs w:val="24"/>
          <w:u w:val="single"/>
          <w:lang w:val="en-GB"/>
        </w:rPr>
        <w:t>(2)</w:t>
      </w:r>
      <w:r w:rsidRPr="0071267A">
        <w:rPr>
          <w:rFonts w:ascii="Arial" w:eastAsia="Calibri" w:hAnsi="Arial" w:cs="Arial"/>
          <w:color w:val="FF0000"/>
          <w:sz w:val="24"/>
          <w:szCs w:val="24"/>
          <w:u w:val="single"/>
          <w:lang w:val="en-GB"/>
        </w:rPr>
        <w:tab/>
      </w:r>
      <w:r w:rsidR="001B5805" w:rsidRPr="0071267A">
        <w:rPr>
          <w:rFonts w:ascii="Arial" w:eastAsia="Calibri" w:hAnsi="Arial" w:cs="Arial"/>
          <w:i/>
          <w:color w:val="FF0000"/>
          <w:sz w:val="24"/>
          <w:szCs w:val="24"/>
          <w:u w:val="single"/>
          <w:lang w:val="en-GB"/>
        </w:rPr>
        <w:t>(</w:t>
      </w:r>
      <w:proofErr w:type="gramStart"/>
      <w:r w:rsidR="001B5805" w:rsidRPr="0071267A">
        <w:rPr>
          <w:rFonts w:ascii="Arial" w:eastAsia="Calibri" w:hAnsi="Arial" w:cs="Arial"/>
          <w:i/>
          <w:color w:val="FF0000"/>
          <w:sz w:val="24"/>
          <w:szCs w:val="24"/>
          <w:u w:val="single"/>
          <w:lang w:val="en-GB"/>
        </w:rPr>
        <w:t>a</w:t>
      </w:r>
      <w:proofErr w:type="gramEnd"/>
      <w:r w:rsidR="001B5805" w:rsidRPr="0071267A">
        <w:rPr>
          <w:rFonts w:ascii="Arial" w:eastAsia="Calibri" w:hAnsi="Arial" w:cs="Arial"/>
          <w:i/>
          <w:color w:val="FF0000"/>
          <w:sz w:val="24"/>
          <w:szCs w:val="24"/>
          <w:u w:val="single"/>
          <w:lang w:val="en-GB"/>
        </w:rPr>
        <w:t>)</w:t>
      </w:r>
      <w:r w:rsidR="001B5805" w:rsidRPr="0071267A">
        <w:rPr>
          <w:rFonts w:ascii="Arial" w:eastAsia="Calibri" w:hAnsi="Arial" w:cs="Arial"/>
          <w:color w:val="FF0000"/>
          <w:sz w:val="24"/>
          <w:szCs w:val="24"/>
          <w:u w:val="single"/>
          <w:lang w:val="en-GB"/>
        </w:rPr>
        <w:tab/>
        <w:t>Where a court has convicted a person of a contravention of —</w:t>
      </w:r>
    </w:p>
    <w:p w14:paraId="20BA5B49" w14:textId="5BC4408E" w:rsidR="001B5805" w:rsidRPr="0071267A" w:rsidRDefault="001B5805" w:rsidP="001B5805">
      <w:pPr>
        <w:spacing w:line="360" w:lineRule="auto"/>
        <w:ind w:left="720" w:hanging="720"/>
        <w:rPr>
          <w:rFonts w:ascii="Arial" w:eastAsia="Calibri" w:hAnsi="Arial" w:cs="Arial"/>
          <w:color w:val="FF0000"/>
          <w:sz w:val="24"/>
          <w:szCs w:val="24"/>
          <w:u w:val="single"/>
          <w:lang w:val="en-GB"/>
        </w:rPr>
      </w:pPr>
      <w:r w:rsidRPr="0071267A">
        <w:rPr>
          <w:rFonts w:ascii="Arial" w:eastAsia="Calibri" w:hAnsi="Arial" w:cs="Arial"/>
          <w:color w:val="FF0000"/>
          <w:sz w:val="24"/>
          <w:szCs w:val="24"/>
          <w:u w:val="single"/>
          <w:lang w:val="en-GB"/>
        </w:rPr>
        <w:t>(i)</w:t>
      </w:r>
      <w:r w:rsidRPr="0071267A">
        <w:rPr>
          <w:rFonts w:ascii="Arial" w:eastAsia="Calibri" w:hAnsi="Arial" w:cs="Arial"/>
          <w:color w:val="FF0000"/>
          <w:sz w:val="24"/>
          <w:szCs w:val="24"/>
          <w:u w:val="single"/>
          <w:lang w:val="en-GB"/>
        </w:rPr>
        <w:tab/>
        <w:t>section 2(</w:t>
      </w:r>
      <w:r w:rsidRPr="0071267A">
        <w:rPr>
          <w:rFonts w:ascii="Arial" w:eastAsia="Calibri" w:hAnsi="Arial" w:cs="Arial"/>
          <w:i/>
          <w:color w:val="FF0000"/>
          <w:sz w:val="24"/>
          <w:szCs w:val="24"/>
          <w:u w:val="single"/>
          <w:lang w:val="en-GB"/>
        </w:rPr>
        <w:t>a</w:t>
      </w:r>
      <w:r w:rsidRPr="0071267A">
        <w:rPr>
          <w:rFonts w:ascii="Arial" w:eastAsia="Calibri" w:hAnsi="Arial" w:cs="Arial"/>
          <w:color w:val="FF0000"/>
          <w:sz w:val="24"/>
          <w:szCs w:val="24"/>
          <w:u w:val="single"/>
          <w:lang w:val="en-GB"/>
        </w:rPr>
        <w:t>) of the Abuse of Dependence-producing Substances and Rehabilitation Centres Act, 1971</w:t>
      </w:r>
      <w:r w:rsidR="004B36F4" w:rsidRPr="0071267A">
        <w:rPr>
          <w:rFonts w:ascii="Arial" w:eastAsia="Calibri" w:hAnsi="Arial" w:cs="Arial"/>
          <w:color w:val="FF0000"/>
          <w:sz w:val="24"/>
          <w:szCs w:val="24"/>
          <w:u w:val="single"/>
          <w:lang w:val="en-GB"/>
        </w:rPr>
        <w:t>,</w:t>
      </w:r>
      <w:r w:rsidRPr="0071267A">
        <w:rPr>
          <w:rFonts w:ascii="Arial" w:eastAsia="Calibri" w:hAnsi="Arial" w:cs="Arial"/>
          <w:color w:val="FF0000"/>
          <w:sz w:val="24"/>
          <w:szCs w:val="24"/>
          <w:u w:val="single"/>
          <w:lang w:val="en-GB"/>
        </w:rPr>
        <w:t xml:space="preserve"> on the basis of the </w:t>
      </w:r>
      <w:r w:rsidR="004B36F4" w:rsidRPr="0071267A">
        <w:rPr>
          <w:rFonts w:ascii="Arial" w:eastAsia="Calibri" w:hAnsi="Arial" w:cs="Arial"/>
          <w:color w:val="FF0000"/>
          <w:sz w:val="24"/>
          <w:szCs w:val="24"/>
          <w:u w:val="single"/>
          <w:lang w:val="en-GB"/>
        </w:rPr>
        <w:t xml:space="preserve">operation of any </w:t>
      </w:r>
      <w:r w:rsidRPr="0071267A">
        <w:rPr>
          <w:rFonts w:ascii="Arial" w:eastAsia="Calibri" w:hAnsi="Arial" w:cs="Arial"/>
          <w:color w:val="FF0000"/>
          <w:sz w:val="24"/>
          <w:szCs w:val="24"/>
          <w:u w:val="single"/>
          <w:lang w:val="en-GB"/>
        </w:rPr>
        <w:t xml:space="preserve">presumption in section </w:t>
      </w:r>
      <w:r w:rsidR="00B4130E" w:rsidRPr="0071267A">
        <w:rPr>
          <w:rFonts w:ascii="Arial" w:eastAsia="Calibri" w:hAnsi="Arial" w:cs="Arial"/>
          <w:color w:val="FF0000"/>
          <w:sz w:val="24"/>
          <w:szCs w:val="24"/>
          <w:u w:val="single"/>
          <w:lang w:val="en-GB"/>
        </w:rPr>
        <w:t>21</w:t>
      </w:r>
      <w:r w:rsidRPr="0071267A">
        <w:rPr>
          <w:rFonts w:ascii="Arial" w:eastAsia="Calibri" w:hAnsi="Arial" w:cs="Arial"/>
          <w:color w:val="FF0000"/>
          <w:sz w:val="24"/>
          <w:szCs w:val="24"/>
          <w:u w:val="single"/>
          <w:lang w:val="en-GB"/>
        </w:rPr>
        <w:t>(1)</w:t>
      </w:r>
      <w:r w:rsidRPr="0071267A">
        <w:rPr>
          <w:rFonts w:ascii="Arial" w:eastAsia="Calibri" w:hAnsi="Arial" w:cs="Arial"/>
          <w:i/>
          <w:color w:val="FF0000"/>
          <w:sz w:val="24"/>
          <w:szCs w:val="24"/>
          <w:u w:val="single"/>
          <w:lang w:val="en-GB"/>
        </w:rPr>
        <w:t>(a)</w:t>
      </w:r>
      <w:r w:rsidR="004B36F4" w:rsidRPr="0071267A">
        <w:rPr>
          <w:rFonts w:ascii="Arial" w:eastAsia="Calibri" w:hAnsi="Arial" w:cs="Arial"/>
          <w:color w:val="FF0000"/>
          <w:sz w:val="24"/>
          <w:szCs w:val="24"/>
          <w:u w:val="single"/>
          <w:lang w:val="en-GB"/>
        </w:rPr>
        <w:t>(i)</w:t>
      </w:r>
      <w:r w:rsidRPr="0071267A">
        <w:rPr>
          <w:rFonts w:ascii="Arial" w:eastAsia="Calibri" w:hAnsi="Arial" w:cs="Arial"/>
          <w:i/>
          <w:color w:val="FF0000"/>
          <w:sz w:val="24"/>
          <w:szCs w:val="24"/>
          <w:u w:val="single"/>
          <w:lang w:val="en-GB"/>
        </w:rPr>
        <w:t>, (b)</w:t>
      </w:r>
      <w:r w:rsidR="004B36F4" w:rsidRPr="0071267A">
        <w:rPr>
          <w:rFonts w:ascii="Arial" w:eastAsia="Calibri" w:hAnsi="Arial" w:cs="Arial"/>
          <w:i/>
          <w:color w:val="FF0000"/>
          <w:sz w:val="24"/>
          <w:szCs w:val="24"/>
          <w:u w:val="single"/>
          <w:lang w:val="en-GB"/>
        </w:rPr>
        <w:t>, (d)</w:t>
      </w:r>
      <w:r w:rsidRPr="0071267A">
        <w:rPr>
          <w:rFonts w:ascii="Arial" w:eastAsia="Calibri" w:hAnsi="Arial" w:cs="Arial"/>
          <w:i/>
          <w:color w:val="FF0000"/>
          <w:sz w:val="24"/>
          <w:szCs w:val="24"/>
          <w:u w:val="single"/>
          <w:lang w:val="en-GB"/>
        </w:rPr>
        <w:t xml:space="preserve"> </w:t>
      </w:r>
      <w:r w:rsidRPr="0071267A">
        <w:rPr>
          <w:rFonts w:ascii="Arial" w:eastAsia="Calibri" w:hAnsi="Arial" w:cs="Arial"/>
          <w:color w:val="FF0000"/>
          <w:sz w:val="24"/>
          <w:szCs w:val="24"/>
          <w:u w:val="single"/>
          <w:lang w:val="en-GB"/>
        </w:rPr>
        <w:t>or</w:t>
      </w:r>
      <w:r w:rsidRPr="0071267A">
        <w:rPr>
          <w:rFonts w:ascii="Arial" w:eastAsia="Calibri" w:hAnsi="Arial" w:cs="Arial"/>
          <w:i/>
          <w:color w:val="FF0000"/>
          <w:sz w:val="24"/>
          <w:szCs w:val="24"/>
          <w:u w:val="single"/>
          <w:lang w:val="en-GB"/>
        </w:rPr>
        <w:t xml:space="preserve"> (</w:t>
      </w:r>
      <w:r w:rsidR="004B36F4" w:rsidRPr="0071267A">
        <w:rPr>
          <w:rFonts w:ascii="Arial" w:eastAsia="Calibri" w:hAnsi="Arial" w:cs="Arial"/>
          <w:i/>
          <w:color w:val="FF0000"/>
          <w:sz w:val="24"/>
          <w:szCs w:val="24"/>
          <w:u w:val="single"/>
          <w:lang w:val="en-GB"/>
        </w:rPr>
        <w:t>e</w:t>
      </w:r>
      <w:r w:rsidRPr="0071267A">
        <w:rPr>
          <w:rFonts w:ascii="Arial" w:eastAsia="Calibri" w:hAnsi="Arial" w:cs="Arial"/>
          <w:i/>
          <w:color w:val="FF0000"/>
          <w:sz w:val="24"/>
          <w:szCs w:val="24"/>
          <w:u w:val="single"/>
          <w:lang w:val="en-GB"/>
        </w:rPr>
        <w:t>)</w:t>
      </w:r>
      <w:r w:rsidR="004B36F4" w:rsidRPr="0071267A">
        <w:rPr>
          <w:rFonts w:ascii="Arial" w:eastAsia="Calibri" w:hAnsi="Arial" w:cs="Arial"/>
          <w:i/>
          <w:color w:val="FF0000"/>
          <w:sz w:val="24"/>
          <w:szCs w:val="24"/>
          <w:u w:val="single"/>
          <w:lang w:val="en-GB"/>
        </w:rPr>
        <w:t xml:space="preserve"> </w:t>
      </w:r>
      <w:r w:rsidR="004B36F4" w:rsidRPr="0071267A">
        <w:rPr>
          <w:rFonts w:ascii="Arial" w:eastAsia="Calibri" w:hAnsi="Arial" w:cs="Arial"/>
          <w:color w:val="FF0000"/>
          <w:sz w:val="24"/>
          <w:szCs w:val="24"/>
          <w:u w:val="single"/>
          <w:lang w:val="en-GB"/>
        </w:rPr>
        <w:t xml:space="preserve">of that Act, </w:t>
      </w:r>
      <w:r w:rsidR="00B67687" w:rsidRPr="0071267A">
        <w:rPr>
          <w:rFonts w:ascii="Arial" w:eastAsia="Calibri" w:hAnsi="Arial" w:cs="Arial"/>
          <w:color w:val="FF0000"/>
          <w:sz w:val="24"/>
          <w:szCs w:val="24"/>
          <w:u w:val="single"/>
          <w:lang w:val="en-GB"/>
        </w:rPr>
        <w:t xml:space="preserve">in terms of which it is presumed </w:t>
      </w:r>
      <w:r w:rsidR="004B36F4" w:rsidRPr="0071267A">
        <w:rPr>
          <w:rFonts w:ascii="Arial" w:eastAsia="Calibri" w:hAnsi="Arial" w:cs="Arial"/>
          <w:color w:val="FF0000"/>
          <w:sz w:val="24"/>
          <w:szCs w:val="24"/>
          <w:u w:val="single"/>
          <w:lang w:val="en-GB"/>
        </w:rPr>
        <w:t xml:space="preserve">that </w:t>
      </w:r>
      <w:r w:rsidR="00B4130E" w:rsidRPr="0071267A">
        <w:rPr>
          <w:rFonts w:ascii="Arial" w:eastAsia="Calibri" w:hAnsi="Arial" w:cs="Arial"/>
          <w:color w:val="FF0000"/>
          <w:sz w:val="24"/>
          <w:szCs w:val="24"/>
          <w:u w:val="single"/>
          <w:lang w:val="en-GB"/>
        </w:rPr>
        <w:t>the person dealt</w:t>
      </w:r>
      <w:r w:rsidR="004B36F4" w:rsidRPr="0071267A">
        <w:rPr>
          <w:rFonts w:ascii="Arial" w:eastAsia="Calibri" w:hAnsi="Arial" w:cs="Arial"/>
          <w:color w:val="FF0000"/>
          <w:sz w:val="24"/>
          <w:szCs w:val="24"/>
          <w:u w:val="single"/>
          <w:lang w:val="en-GB"/>
        </w:rPr>
        <w:t xml:space="preserve"> in </w:t>
      </w:r>
      <w:r w:rsidRPr="0071267A">
        <w:rPr>
          <w:rFonts w:ascii="Arial" w:eastAsia="Calibri" w:hAnsi="Arial" w:cs="Arial"/>
          <w:color w:val="FF0000"/>
          <w:sz w:val="24"/>
          <w:szCs w:val="24"/>
          <w:u w:val="single"/>
          <w:lang w:val="en-GB"/>
        </w:rPr>
        <w:t>the dependence-producing drug or plant of cannabis (dagga);</w:t>
      </w:r>
    </w:p>
    <w:p w14:paraId="284CC295" w14:textId="0ADEDC38" w:rsidR="001B5805" w:rsidRPr="0071267A" w:rsidRDefault="001B5805" w:rsidP="001B5805">
      <w:pPr>
        <w:spacing w:line="360" w:lineRule="auto"/>
        <w:ind w:left="720" w:hanging="720"/>
        <w:rPr>
          <w:rFonts w:ascii="Arial" w:eastAsia="Calibri" w:hAnsi="Arial" w:cs="Arial"/>
          <w:color w:val="FF0000"/>
          <w:sz w:val="24"/>
          <w:szCs w:val="24"/>
          <w:u w:val="single"/>
          <w:lang w:val="en-GB"/>
        </w:rPr>
      </w:pPr>
      <w:r w:rsidRPr="0071267A">
        <w:rPr>
          <w:rFonts w:ascii="Arial" w:eastAsia="Calibri" w:hAnsi="Arial" w:cs="Arial"/>
          <w:color w:val="FF0000"/>
          <w:sz w:val="24"/>
          <w:szCs w:val="24"/>
          <w:u w:val="single"/>
          <w:lang w:val="en-GB"/>
        </w:rPr>
        <w:t>(ii)</w:t>
      </w:r>
      <w:r w:rsidR="004F6D74" w:rsidRPr="0071267A">
        <w:rPr>
          <w:rFonts w:ascii="Arial" w:eastAsia="Calibri" w:hAnsi="Arial" w:cs="Arial"/>
          <w:color w:val="FF0000"/>
          <w:sz w:val="24"/>
          <w:szCs w:val="24"/>
          <w:u w:val="single"/>
          <w:lang w:val="en-GB"/>
        </w:rPr>
        <w:tab/>
      </w:r>
      <w:r w:rsidRPr="0071267A">
        <w:rPr>
          <w:rFonts w:ascii="Arial" w:eastAsia="Calibri" w:hAnsi="Arial" w:cs="Arial"/>
          <w:color w:val="FF0000"/>
          <w:sz w:val="24"/>
          <w:szCs w:val="24"/>
          <w:u w:val="single"/>
          <w:lang w:val="en-GB"/>
        </w:rPr>
        <w:t xml:space="preserve">section </w:t>
      </w:r>
      <w:r w:rsidR="00B4130E" w:rsidRPr="0071267A">
        <w:rPr>
          <w:rFonts w:ascii="Arial" w:eastAsia="Calibri" w:hAnsi="Arial" w:cs="Arial"/>
          <w:color w:val="FF0000"/>
          <w:sz w:val="24"/>
          <w:szCs w:val="24"/>
          <w:u w:val="single"/>
          <w:lang w:val="en-GB"/>
        </w:rPr>
        <w:t>5</w:t>
      </w:r>
      <w:r w:rsidRPr="0071267A">
        <w:rPr>
          <w:rFonts w:ascii="Arial" w:eastAsia="Calibri" w:hAnsi="Arial" w:cs="Arial"/>
          <w:color w:val="FF0000"/>
          <w:sz w:val="24"/>
          <w:szCs w:val="24"/>
          <w:u w:val="single"/>
          <w:lang w:val="en-GB"/>
        </w:rPr>
        <w:t>(</w:t>
      </w:r>
      <w:r w:rsidRPr="0071267A">
        <w:rPr>
          <w:rFonts w:ascii="Arial" w:eastAsia="Calibri" w:hAnsi="Arial" w:cs="Arial"/>
          <w:i/>
          <w:color w:val="FF0000"/>
          <w:sz w:val="24"/>
          <w:szCs w:val="24"/>
          <w:u w:val="single"/>
          <w:lang w:val="en-GB"/>
        </w:rPr>
        <w:t>b</w:t>
      </w:r>
      <w:r w:rsidRPr="0071267A">
        <w:rPr>
          <w:rFonts w:ascii="Arial" w:eastAsia="Calibri" w:hAnsi="Arial" w:cs="Arial"/>
          <w:color w:val="FF0000"/>
          <w:sz w:val="24"/>
          <w:szCs w:val="24"/>
          <w:u w:val="single"/>
          <w:lang w:val="en-GB"/>
        </w:rPr>
        <w:t xml:space="preserve">) of the Drugs and Drug Trafficking Act, 1992, </w:t>
      </w:r>
      <w:r w:rsidR="00B4130E" w:rsidRPr="0071267A">
        <w:rPr>
          <w:rFonts w:ascii="Arial" w:eastAsia="Calibri" w:hAnsi="Arial" w:cs="Arial"/>
          <w:color w:val="FF0000"/>
          <w:sz w:val="24"/>
          <w:szCs w:val="24"/>
          <w:u w:val="single"/>
          <w:lang w:val="en-GB"/>
        </w:rPr>
        <w:t xml:space="preserve">on the basis of the operation of any presumption in section </w:t>
      </w:r>
      <w:r w:rsidR="0066021F" w:rsidRPr="0071267A">
        <w:rPr>
          <w:rFonts w:ascii="Arial" w:eastAsia="Calibri" w:hAnsi="Arial" w:cs="Arial"/>
          <w:color w:val="FF0000"/>
          <w:sz w:val="24"/>
          <w:szCs w:val="24"/>
          <w:u w:val="single"/>
          <w:lang w:val="en-GB"/>
        </w:rPr>
        <w:t>21</w:t>
      </w:r>
      <w:r w:rsidR="00B4130E" w:rsidRPr="0071267A">
        <w:rPr>
          <w:rFonts w:ascii="Arial" w:eastAsia="Calibri" w:hAnsi="Arial" w:cs="Arial"/>
          <w:color w:val="FF0000"/>
          <w:sz w:val="24"/>
          <w:szCs w:val="24"/>
          <w:u w:val="single"/>
          <w:lang w:val="en-GB"/>
        </w:rPr>
        <w:t>(1)</w:t>
      </w:r>
      <w:r w:rsidR="00B4130E" w:rsidRPr="0071267A">
        <w:rPr>
          <w:rFonts w:ascii="Arial" w:eastAsia="Calibri" w:hAnsi="Arial" w:cs="Arial"/>
          <w:i/>
          <w:color w:val="FF0000"/>
          <w:sz w:val="24"/>
          <w:szCs w:val="24"/>
          <w:u w:val="single"/>
          <w:lang w:val="en-GB"/>
        </w:rPr>
        <w:t>(a)</w:t>
      </w:r>
      <w:r w:rsidR="00B4130E" w:rsidRPr="0071267A">
        <w:rPr>
          <w:rFonts w:ascii="Arial" w:eastAsia="Calibri" w:hAnsi="Arial" w:cs="Arial"/>
          <w:color w:val="FF0000"/>
          <w:sz w:val="24"/>
          <w:szCs w:val="24"/>
          <w:u w:val="single"/>
          <w:lang w:val="en-GB"/>
        </w:rPr>
        <w:t xml:space="preserve">(i), </w:t>
      </w:r>
      <w:r w:rsidR="00B4130E" w:rsidRPr="0071267A">
        <w:rPr>
          <w:rFonts w:ascii="Arial" w:eastAsia="Calibri" w:hAnsi="Arial" w:cs="Arial"/>
          <w:i/>
          <w:color w:val="FF0000"/>
          <w:sz w:val="24"/>
          <w:szCs w:val="24"/>
          <w:u w:val="single"/>
          <w:lang w:val="en-GB"/>
        </w:rPr>
        <w:t>(b)</w:t>
      </w:r>
      <w:r w:rsidR="00B4130E" w:rsidRPr="0071267A">
        <w:rPr>
          <w:rFonts w:ascii="Arial" w:eastAsia="Calibri" w:hAnsi="Arial" w:cs="Arial"/>
          <w:color w:val="FF0000"/>
          <w:sz w:val="24"/>
          <w:szCs w:val="24"/>
          <w:u w:val="single"/>
          <w:lang w:val="en-GB"/>
        </w:rPr>
        <w:t xml:space="preserve">, </w:t>
      </w:r>
      <w:r w:rsidR="00B4130E" w:rsidRPr="0071267A">
        <w:rPr>
          <w:rFonts w:ascii="Arial" w:eastAsia="Calibri" w:hAnsi="Arial" w:cs="Arial"/>
          <w:i/>
          <w:color w:val="FF0000"/>
          <w:sz w:val="24"/>
          <w:szCs w:val="24"/>
          <w:u w:val="single"/>
          <w:lang w:val="en-GB"/>
        </w:rPr>
        <w:t>(</w:t>
      </w:r>
      <w:r w:rsidR="0066021F" w:rsidRPr="0071267A">
        <w:rPr>
          <w:rFonts w:ascii="Arial" w:eastAsia="Calibri" w:hAnsi="Arial" w:cs="Arial"/>
          <w:i/>
          <w:color w:val="FF0000"/>
          <w:sz w:val="24"/>
          <w:szCs w:val="24"/>
          <w:u w:val="single"/>
          <w:lang w:val="en-GB"/>
        </w:rPr>
        <w:t>c)</w:t>
      </w:r>
      <w:r w:rsidR="0066021F" w:rsidRPr="0071267A">
        <w:rPr>
          <w:rFonts w:ascii="Arial" w:eastAsia="Calibri" w:hAnsi="Arial" w:cs="Arial"/>
          <w:color w:val="FF0000"/>
          <w:sz w:val="24"/>
          <w:szCs w:val="24"/>
          <w:u w:val="single"/>
          <w:lang w:val="en-GB"/>
        </w:rPr>
        <w:t xml:space="preserve"> or </w:t>
      </w:r>
      <w:r w:rsidR="0066021F" w:rsidRPr="0071267A">
        <w:rPr>
          <w:rFonts w:ascii="Arial" w:eastAsia="Calibri" w:hAnsi="Arial" w:cs="Arial"/>
          <w:i/>
          <w:color w:val="FF0000"/>
          <w:sz w:val="24"/>
          <w:szCs w:val="24"/>
          <w:u w:val="single"/>
          <w:lang w:val="en-GB"/>
        </w:rPr>
        <w:t>(d</w:t>
      </w:r>
      <w:r w:rsidR="00B4130E" w:rsidRPr="0071267A">
        <w:rPr>
          <w:rFonts w:ascii="Arial" w:eastAsia="Calibri" w:hAnsi="Arial" w:cs="Arial"/>
          <w:i/>
          <w:color w:val="FF0000"/>
          <w:sz w:val="24"/>
          <w:szCs w:val="24"/>
          <w:u w:val="single"/>
          <w:lang w:val="en-GB"/>
        </w:rPr>
        <w:t>)</w:t>
      </w:r>
      <w:r w:rsidR="0066021F" w:rsidRPr="0071267A">
        <w:rPr>
          <w:rFonts w:ascii="Arial" w:eastAsia="Calibri" w:hAnsi="Arial" w:cs="Arial"/>
          <w:color w:val="FF0000"/>
          <w:sz w:val="24"/>
          <w:szCs w:val="24"/>
          <w:u w:val="single"/>
          <w:lang w:val="en-GB"/>
        </w:rPr>
        <w:t xml:space="preserve"> of that Act, </w:t>
      </w:r>
      <w:r w:rsidR="00B67687" w:rsidRPr="0071267A">
        <w:rPr>
          <w:rFonts w:ascii="Arial" w:eastAsia="Calibri" w:hAnsi="Arial" w:cs="Arial"/>
          <w:color w:val="FF0000"/>
          <w:sz w:val="24"/>
          <w:szCs w:val="24"/>
          <w:u w:val="single"/>
          <w:lang w:val="en-GB"/>
        </w:rPr>
        <w:t xml:space="preserve">in terms of which it is presumed that the </w:t>
      </w:r>
      <w:r w:rsidRPr="0071267A">
        <w:rPr>
          <w:rFonts w:ascii="Arial" w:eastAsia="Calibri" w:hAnsi="Arial" w:cs="Arial"/>
          <w:color w:val="FF0000"/>
          <w:sz w:val="24"/>
          <w:szCs w:val="24"/>
          <w:u w:val="single"/>
          <w:lang w:val="en-GB"/>
        </w:rPr>
        <w:t xml:space="preserve">person </w:t>
      </w:r>
      <w:r w:rsidR="00B4130E" w:rsidRPr="0071267A">
        <w:rPr>
          <w:rFonts w:ascii="Arial" w:eastAsia="Calibri" w:hAnsi="Arial" w:cs="Arial"/>
          <w:color w:val="FF0000"/>
          <w:sz w:val="24"/>
          <w:szCs w:val="24"/>
          <w:u w:val="single"/>
          <w:lang w:val="en-GB"/>
        </w:rPr>
        <w:t xml:space="preserve">dealt in </w:t>
      </w:r>
      <w:r w:rsidRPr="0071267A">
        <w:rPr>
          <w:rFonts w:ascii="Arial" w:eastAsia="Calibri" w:hAnsi="Arial" w:cs="Arial"/>
          <w:color w:val="FF0000"/>
          <w:sz w:val="24"/>
          <w:szCs w:val="24"/>
          <w:u w:val="single"/>
          <w:lang w:val="en-GB"/>
        </w:rPr>
        <w:t>the undesirable dependence-producing substance of cannabis (dagga); or</w:t>
      </w:r>
    </w:p>
    <w:p w14:paraId="23D19769" w14:textId="63C48535" w:rsidR="001B5805" w:rsidRPr="0071267A" w:rsidRDefault="001B5805" w:rsidP="001B5805">
      <w:pPr>
        <w:spacing w:line="360" w:lineRule="auto"/>
        <w:ind w:left="720" w:hanging="720"/>
        <w:rPr>
          <w:rFonts w:ascii="Arial" w:eastAsia="Calibri" w:hAnsi="Arial" w:cs="Arial"/>
          <w:color w:val="FF0000"/>
          <w:sz w:val="24"/>
          <w:szCs w:val="24"/>
          <w:u w:val="single"/>
          <w:lang w:val="en-GB"/>
        </w:rPr>
      </w:pPr>
      <w:r w:rsidRPr="0071267A">
        <w:rPr>
          <w:rFonts w:ascii="Arial" w:eastAsia="Calibri" w:hAnsi="Arial" w:cs="Arial"/>
          <w:color w:val="FF0000"/>
          <w:sz w:val="24"/>
          <w:szCs w:val="24"/>
          <w:u w:val="single"/>
          <w:lang w:val="en-GB"/>
        </w:rPr>
        <w:t>(iii)</w:t>
      </w:r>
      <w:r w:rsidR="004F6D74" w:rsidRPr="0071267A">
        <w:rPr>
          <w:rFonts w:ascii="Arial" w:eastAsia="Calibri" w:hAnsi="Arial" w:cs="Arial"/>
          <w:color w:val="FF0000"/>
          <w:sz w:val="24"/>
          <w:szCs w:val="24"/>
          <w:u w:val="single"/>
          <w:lang w:val="en-GB"/>
        </w:rPr>
        <w:tab/>
      </w:r>
      <w:r w:rsidRPr="0071267A">
        <w:rPr>
          <w:rFonts w:ascii="Arial" w:eastAsia="Calibri" w:hAnsi="Arial" w:cs="Arial"/>
          <w:color w:val="FF0000"/>
          <w:sz w:val="24"/>
          <w:szCs w:val="24"/>
          <w:u w:val="single"/>
          <w:lang w:val="en-GB"/>
        </w:rPr>
        <w:t>any law of the former Republics of Transkei, Bophuthatswana, Ciskei or Venda, or of any former self-governing territory, as provided for in the Self-governing Territories Constitution Act, 1971</w:t>
      </w:r>
      <w:r w:rsidR="0066021F" w:rsidRPr="0071267A">
        <w:rPr>
          <w:rFonts w:ascii="Arial" w:eastAsia="Calibri" w:hAnsi="Arial" w:cs="Arial"/>
          <w:color w:val="FF0000"/>
          <w:sz w:val="24"/>
          <w:szCs w:val="24"/>
          <w:u w:val="single"/>
          <w:lang w:val="en-GB"/>
        </w:rPr>
        <w:t xml:space="preserve">, </w:t>
      </w:r>
      <w:r w:rsidRPr="0071267A">
        <w:rPr>
          <w:rFonts w:ascii="Arial" w:eastAsia="Calibri" w:hAnsi="Arial" w:cs="Arial"/>
          <w:color w:val="FF0000"/>
          <w:sz w:val="24"/>
          <w:szCs w:val="24"/>
          <w:u w:val="single"/>
          <w:lang w:val="en-GB"/>
        </w:rPr>
        <w:t xml:space="preserve">before the commencement of the Constitution of the Republic of South Africa, 1993, </w:t>
      </w:r>
      <w:r w:rsidR="004F6D74" w:rsidRPr="0071267A">
        <w:rPr>
          <w:rFonts w:ascii="Arial" w:eastAsia="Calibri" w:hAnsi="Arial" w:cs="Arial"/>
          <w:color w:val="FF0000"/>
          <w:sz w:val="24"/>
          <w:szCs w:val="24"/>
          <w:u w:val="single"/>
          <w:lang w:val="en-GB"/>
        </w:rPr>
        <w:t xml:space="preserve">on the basis of the operation of any presumption similar to the laws in subparagraph (i) and (ii), </w:t>
      </w:r>
      <w:r w:rsidR="00B67687" w:rsidRPr="0071267A">
        <w:rPr>
          <w:rFonts w:ascii="Arial" w:eastAsia="Calibri" w:hAnsi="Arial" w:cs="Arial"/>
          <w:color w:val="FF0000"/>
          <w:sz w:val="24"/>
          <w:szCs w:val="24"/>
          <w:u w:val="single"/>
          <w:lang w:val="en-GB"/>
        </w:rPr>
        <w:t xml:space="preserve">in terms of which it is presumed that the person </w:t>
      </w:r>
      <w:r w:rsidR="0066021F" w:rsidRPr="0071267A">
        <w:rPr>
          <w:rFonts w:ascii="Arial" w:eastAsia="Calibri" w:hAnsi="Arial" w:cs="Arial"/>
          <w:color w:val="FF0000"/>
          <w:sz w:val="24"/>
          <w:szCs w:val="24"/>
          <w:u w:val="single"/>
          <w:lang w:val="en-GB"/>
        </w:rPr>
        <w:t>deal</w:t>
      </w:r>
      <w:r w:rsidR="004F6D74" w:rsidRPr="0071267A">
        <w:rPr>
          <w:rFonts w:ascii="Arial" w:eastAsia="Calibri" w:hAnsi="Arial" w:cs="Arial"/>
          <w:color w:val="FF0000"/>
          <w:sz w:val="24"/>
          <w:szCs w:val="24"/>
          <w:u w:val="single"/>
          <w:lang w:val="en-GB"/>
        </w:rPr>
        <w:t>t</w:t>
      </w:r>
      <w:r w:rsidR="0066021F" w:rsidRPr="0071267A">
        <w:rPr>
          <w:rFonts w:ascii="Arial" w:eastAsia="Calibri" w:hAnsi="Arial" w:cs="Arial"/>
          <w:color w:val="FF0000"/>
          <w:sz w:val="24"/>
          <w:szCs w:val="24"/>
          <w:u w:val="single"/>
          <w:lang w:val="en-GB"/>
        </w:rPr>
        <w:t xml:space="preserve"> in </w:t>
      </w:r>
      <w:r w:rsidRPr="0071267A">
        <w:rPr>
          <w:rFonts w:ascii="Arial" w:eastAsia="Calibri" w:hAnsi="Arial" w:cs="Arial"/>
          <w:color w:val="FF0000"/>
          <w:sz w:val="24"/>
          <w:szCs w:val="24"/>
          <w:u w:val="single"/>
          <w:lang w:val="en-GB"/>
        </w:rPr>
        <w:t>cannabis (dagga),</w:t>
      </w:r>
    </w:p>
    <w:p w14:paraId="6F583FF0" w14:textId="567B8C60" w:rsidR="009A60CD" w:rsidRPr="0071267A" w:rsidRDefault="001B5805" w:rsidP="001B5805">
      <w:pPr>
        <w:spacing w:line="360" w:lineRule="auto"/>
        <w:rPr>
          <w:rFonts w:ascii="Arial" w:eastAsia="Calibri" w:hAnsi="Arial" w:cs="Arial"/>
          <w:color w:val="FF0000"/>
          <w:sz w:val="24"/>
          <w:szCs w:val="24"/>
          <w:u w:val="single"/>
          <w:lang w:val="en-GB"/>
        </w:rPr>
      </w:pPr>
      <w:proofErr w:type="gramStart"/>
      <w:r w:rsidRPr="0071267A">
        <w:rPr>
          <w:rFonts w:ascii="Arial" w:eastAsia="Calibri" w:hAnsi="Arial" w:cs="Arial"/>
          <w:color w:val="FF0000"/>
          <w:sz w:val="24"/>
          <w:szCs w:val="24"/>
          <w:u w:val="single"/>
          <w:lang w:val="en-GB"/>
        </w:rPr>
        <w:t>the</w:t>
      </w:r>
      <w:proofErr w:type="gramEnd"/>
      <w:r w:rsidRPr="0071267A">
        <w:rPr>
          <w:rFonts w:ascii="Arial" w:eastAsia="Calibri" w:hAnsi="Arial" w:cs="Arial"/>
          <w:color w:val="FF0000"/>
          <w:sz w:val="24"/>
          <w:szCs w:val="24"/>
          <w:u w:val="single"/>
          <w:lang w:val="en-GB"/>
        </w:rPr>
        <w:t xml:space="preserve"> criminal record, containing the conviction and sentence in question, of that person in respect of that offence </w:t>
      </w:r>
      <w:r w:rsidR="00B67687" w:rsidRPr="0071267A">
        <w:rPr>
          <w:rFonts w:ascii="Arial" w:eastAsia="Calibri" w:hAnsi="Arial" w:cs="Arial"/>
          <w:color w:val="FF0000"/>
          <w:sz w:val="24"/>
          <w:szCs w:val="24"/>
          <w:u w:val="single"/>
          <w:lang w:val="en-GB"/>
        </w:rPr>
        <w:t xml:space="preserve">must, subject to </w:t>
      </w:r>
      <w:r w:rsidR="004F6D74" w:rsidRPr="0071267A">
        <w:rPr>
          <w:rFonts w:ascii="Arial" w:eastAsia="Calibri" w:hAnsi="Arial" w:cs="Arial"/>
          <w:color w:val="FF0000"/>
          <w:sz w:val="24"/>
          <w:szCs w:val="24"/>
          <w:u w:val="single"/>
          <w:lang w:val="en-GB"/>
        </w:rPr>
        <w:t xml:space="preserve">paragraphs </w:t>
      </w:r>
      <w:r w:rsidR="00A90EA2" w:rsidRPr="0071267A">
        <w:rPr>
          <w:rFonts w:ascii="Arial" w:eastAsia="Calibri" w:hAnsi="Arial" w:cs="Arial"/>
          <w:i/>
          <w:color w:val="FF0000"/>
          <w:sz w:val="24"/>
          <w:szCs w:val="24"/>
          <w:u w:val="single"/>
          <w:lang w:val="en-GB"/>
        </w:rPr>
        <w:t>(b)</w:t>
      </w:r>
      <w:r w:rsidR="00B67687" w:rsidRPr="0071267A">
        <w:rPr>
          <w:rFonts w:ascii="Arial" w:eastAsia="Calibri" w:hAnsi="Arial" w:cs="Arial"/>
          <w:i/>
          <w:color w:val="FF0000"/>
          <w:sz w:val="24"/>
          <w:szCs w:val="24"/>
          <w:u w:val="single"/>
          <w:lang w:val="en-GB"/>
        </w:rPr>
        <w:t xml:space="preserve">, </w:t>
      </w:r>
      <w:r w:rsidR="004F6D74" w:rsidRPr="0071267A">
        <w:rPr>
          <w:rFonts w:ascii="Arial" w:eastAsia="Calibri" w:hAnsi="Arial" w:cs="Arial"/>
          <w:color w:val="FF0000"/>
          <w:sz w:val="24"/>
          <w:szCs w:val="24"/>
          <w:u w:val="single"/>
          <w:lang w:val="en-GB"/>
        </w:rPr>
        <w:t>on the person's written application, be expunged</w:t>
      </w:r>
      <w:r w:rsidR="00B67687" w:rsidRPr="0071267A">
        <w:rPr>
          <w:rFonts w:ascii="Arial" w:eastAsia="Calibri" w:hAnsi="Arial" w:cs="Arial"/>
          <w:color w:val="FF0000"/>
          <w:sz w:val="24"/>
          <w:szCs w:val="24"/>
          <w:u w:val="single"/>
          <w:lang w:val="en-GB"/>
        </w:rPr>
        <w:t>.</w:t>
      </w:r>
    </w:p>
    <w:p w14:paraId="02B51746" w14:textId="4427A3E7" w:rsidR="00A90EA2" w:rsidRPr="0071267A" w:rsidRDefault="00C15088" w:rsidP="00A90EA2">
      <w:pPr>
        <w:spacing w:line="360" w:lineRule="auto"/>
        <w:rPr>
          <w:rFonts w:ascii="Arial" w:eastAsia="Calibri" w:hAnsi="Arial" w:cs="Arial"/>
          <w:color w:val="FF0000"/>
          <w:sz w:val="24"/>
          <w:szCs w:val="24"/>
          <w:u w:val="single"/>
          <w:lang w:val="en-GB"/>
        </w:rPr>
      </w:pPr>
      <w:r w:rsidRPr="0071267A">
        <w:rPr>
          <w:rFonts w:ascii="Arial" w:eastAsia="Calibri" w:hAnsi="Arial" w:cs="Arial"/>
          <w:color w:val="FF0000"/>
          <w:sz w:val="24"/>
          <w:szCs w:val="24"/>
          <w:lang w:val="en-GB"/>
        </w:rPr>
        <w:tab/>
      </w:r>
      <w:r w:rsidRPr="0071267A">
        <w:rPr>
          <w:rFonts w:ascii="Arial" w:eastAsia="Calibri" w:hAnsi="Arial" w:cs="Arial"/>
          <w:color w:val="FF0000"/>
          <w:sz w:val="24"/>
          <w:szCs w:val="24"/>
          <w:lang w:val="en-GB"/>
        </w:rPr>
        <w:tab/>
      </w:r>
      <w:r w:rsidRPr="0071267A">
        <w:rPr>
          <w:rFonts w:ascii="Arial" w:eastAsia="Calibri" w:hAnsi="Arial" w:cs="Arial"/>
          <w:color w:val="FF0000"/>
          <w:sz w:val="24"/>
          <w:szCs w:val="24"/>
          <w:lang w:val="en-GB"/>
        </w:rPr>
        <w:tab/>
      </w:r>
      <w:r w:rsidR="00A90EA2" w:rsidRPr="0071267A">
        <w:rPr>
          <w:rFonts w:ascii="Arial" w:eastAsia="Calibri" w:hAnsi="Arial" w:cs="Arial"/>
          <w:i/>
          <w:color w:val="FF0000"/>
          <w:sz w:val="24"/>
          <w:szCs w:val="24"/>
          <w:u w:val="single"/>
          <w:lang w:val="en-GB"/>
        </w:rPr>
        <w:t>(b)</w:t>
      </w:r>
      <w:r w:rsidR="00A90EA2" w:rsidRPr="0071267A">
        <w:rPr>
          <w:rFonts w:ascii="Arial" w:eastAsia="Calibri" w:hAnsi="Arial" w:cs="Arial"/>
          <w:color w:val="FF0000"/>
          <w:sz w:val="24"/>
          <w:szCs w:val="24"/>
          <w:u w:val="single"/>
          <w:lang w:val="en-GB"/>
        </w:rPr>
        <w:tab/>
        <w:t>The Director-General: Justice and Constitutional Development must, on receipt of the written application</w:t>
      </w:r>
      <w:r w:rsidR="00DC534C" w:rsidRPr="0071267A">
        <w:rPr>
          <w:rFonts w:ascii="Arial" w:eastAsia="Calibri" w:hAnsi="Arial" w:cs="Arial"/>
          <w:color w:val="FF0000"/>
          <w:sz w:val="24"/>
          <w:szCs w:val="24"/>
          <w:u w:val="single"/>
          <w:lang w:val="en-GB"/>
        </w:rPr>
        <w:t>, in the prescribed form,</w:t>
      </w:r>
      <w:r w:rsidR="00A90EA2" w:rsidRPr="0071267A">
        <w:rPr>
          <w:rFonts w:ascii="Arial" w:eastAsia="Calibri" w:hAnsi="Arial" w:cs="Arial"/>
          <w:color w:val="FF0000"/>
          <w:sz w:val="24"/>
          <w:szCs w:val="24"/>
          <w:u w:val="single"/>
          <w:lang w:val="en-GB"/>
        </w:rPr>
        <w:t xml:space="preserve"> of a person referred to in paragraph </w:t>
      </w:r>
      <w:r w:rsidR="00A90EA2" w:rsidRPr="0071267A">
        <w:rPr>
          <w:rFonts w:ascii="Arial" w:eastAsia="Calibri" w:hAnsi="Arial" w:cs="Arial"/>
          <w:i/>
          <w:color w:val="FF0000"/>
          <w:sz w:val="24"/>
          <w:szCs w:val="24"/>
          <w:u w:val="single"/>
          <w:lang w:val="en-GB"/>
        </w:rPr>
        <w:t>(a)</w:t>
      </w:r>
      <w:r w:rsidR="00A90EA2" w:rsidRPr="0071267A">
        <w:rPr>
          <w:rFonts w:ascii="Arial" w:eastAsia="Calibri" w:hAnsi="Arial" w:cs="Arial"/>
          <w:color w:val="FF0000"/>
          <w:sz w:val="24"/>
          <w:szCs w:val="24"/>
          <w:u w:val="single"/>
          <w:lang w:val="en-GB"/>
        </w:rPr>
        <w:t xml:space="preserve">, issue a </w:t>
      </w:r>
      <w:r w:rsidR="00DC534C" w:rsidRPr="0071267A">
        <w:rPr>
          <w:rFonts w:ascii="Arial" w:eastAsia="Calibri" w:hAnsi="Arial" w:cs="Arial"/>
          <w:color w:val="FF0000"/>
          <w:sz w:val="24"/>
          <w:szCs w:val="24"/>
          <w:u w:val="single"/>
          <w:lang w:val="en-GB"/>
        </w:rPr>
        <w:t xml:space="preserve">prescribed </w:t>
      </w:r>
      <w:r w:rsidR="00A90EA2" w:rsidRPr="0071267A">
        <w:rPr>
          <w:rFonts w:ascii="Arial" w:eastAsia="Calibri" w:hAnsi="Arial" w:cs="Arial"/>
          <w:color w:val="FF0000"/>
          <w:sz w:val="24"/>
          <w:szCs w:val="24"/>
          <w:u w:val="single"/>
          <w:lang w:val="en-GB"/>
        </w:rPr>
        <w:t xml:space="preserve">certificate of </w:t>
      </w:r>
      <w:proofErr w:type="spellStart"/>
      <w:r w:rsidR="00A90EA2" w:rsidRPr="0071267A">
        <w:rPr>
          <w:rFonts w:ascii="Arial" w:eastAsia="Calibri" w:hAnsi="Arial" w:cs="Arial"/>
          <w:color w:val="FF0000"/>
          <w:sz w:val="24"/>
          <w:szCs w:val="24"/>
          <w:u w:val="single"/>
          <w:lang w:val="en-GB"/>
        </w:rPr>
        <w:t>expungement</w:t>
      </w:r>
      <w:proofErr w:type="spellEnd"/>
      <w:r w:rsidR="00A90EA2" w:rsidRPr="0071267A">
        <w:rPr>
          <w:rFonts w:ascii="Arial" w:eastAsia="Calibri" w:hAnsi="Arial" w:cs="Arial"/>
          <w:color w:val="FF0000"/>
          <w:sz w:val="24"/>
          <w:szCs w:val="24"/>
          <w:u w:val="single"/>
          <w:lang w:val="en-GB"/>
        </w:rPr>
        <w:t xml:space="preserve">, directing that the criminal record of the person be expunged, if the Director-General </w:t>
      </w:r>
      <w:r w:rsidR="00A90EA2" w:rsidRPr="0071267A">
        <w:rPr>
          <w:rFonts w:ascii="Arial" w:eastAsia="Calibri" w:hAnsi="Arial" w:cs="Arial"/>
          <w:color w:val="FF0000"/>
          <w:sz w:val="24"/>
          <w:szCs w:val="24"/>
          <w:u w:val="single"/>
          <w:lang w:val="en-GB"/>
        </w:rPr>
        <w:lastRenderedPageBreak/>
        <w:t xml:space="preserve">is satisfied </w:t>
      </w:r>
      <w:r w:rsidR="00D034ED" w:rsidRPr="0071267A">
        <w:rPr>
          <w:rFonts w:ascii="Arial" w:eastAsia="Calibri" w:hAnsi="Arial" w:cs="Arial"/>
          <w:color w:val="FF0000"/>
          <w:sz w:val="24"/>
          <w:szCs w:val="24"/>
          <w:u w:val="single"/>
          <w:lang w:val="en-GB"/>
        </w:rPr>
        <w:t xml:space="preserve">from the application </w:t>
      </w:r>
      <w:r w:rsidR="00A90EA2" w:rsidRPr="0071267A">
        <w:rPr>
          <w:rFonts w:ascii="Arial" w:eastAsia="Calibri" w:hAnsi="Arial" w:cs="Arial"/>
          <w:color w:val="FF0000"/>
          <w:sz w:val="24"/>
          <w:szCs w:val="24"/>
          <w:u w:val="single"/>
          <w:lang w:val="en-GB"/>
        </w:rPr>
        <w:t xml:space="preserve">that the person applying for </w:t>
      </w:r>
      <w:proofErr w:type="spellStart"/>
      <w:r w:rsidR="00A90EA2" w:rsidRPr="0071267A">
        <w:rPr>
          <w:rFonts w:ascii="Arial" w:eastAsia="Calibri" w:hAnsi="Arial" w:cs="Arial"/>
          <w:color w:val="FF0000"/>
          <w:sz w:val="24"/>
          <w:szCs w:val="24"/>
          <w:u w:val="single"/>
          <w:lang w:val="en-GB"/>
        </w:rPr>
        <w:t>expungement</w:t>
      </w:r>
      <w:proofErr w:type="spellEnd"/>
      <w:r w:rsidR="00D034ED" w:rsidRPr="0071267A">
        <w:rPr>
          <w:rFonts w:ascii="Arial" w:eastAsia="Calibri" w:hAnsi="Arial" w:cs="Arial"/>
          <w:color w:val="FF0000"/>
          <w:sz w:val="24"/>
          <w:szCs w:val="24"/>
          <w:u w:val="single"/>
          <w:lang w:val="en-GB"/>
        </w:rPr>
        <w:t xml:space="preserve"> was convicted of the offence of dealing in the undesirable dependence-producing substance of cannabis (dagga), on the basis of the operation of any presumption referred to in paragraph </w:t>
      </w:r>
      <w:r w:rsidR="00D034ED" w:rsidRPr="0071267A">
        <w:rPr>
          <w:rFonts w:ascii="Arial" w:eastAsia="Calibri" w:hAnsi="Arial" w:cs="Arial"/>
          <w:i/>
          <w:color w:val="FF0000"/>
          <w:sz w:val="24"/>
          <w:szCs w:val="24"/>
          <w:u w:val="single"/>
          <w:lang w:val="en-GB"/>
        </w:rPr>
        <w:t>(a)</w:t>
      </w:r>
      <w:r w:rsidR="00A90EA2" w:rsidRPr="0071267A">
        <w:rPr>
          <w:rFonts w:ascii="Arial" w:eastAsia="Calibri" w:hAnsi="Arial" w:cs="Arial"/>
          <w:color w:val="FF0000"/>
          <w:sz w:val="24"/>
          <w:szCs w:val="24"/>
          <w:u w:val="single"/>
          <w:lang w:val="en-GB"/>
        </w:rPr>
        <w:t>.</w:t>
      </w:r>
    </w:p>
    <w:p w14:paraId="6C538FF4" w14:textId="1DBDC8DD" w:rsidR="00C15088" w:rsidRPr="0071267A" w:rsidRDefault="00A90EA2" w:rsidP="00A90EA2">
      <w:pPr>
        <w:spacing w:line="360" w:lineRule="auto"/>
        <w:ind w:firstLine="2127"/>
        <w:rPr>
          <w:rFonts w:ascii="Arial" w:eastAsia="Calibri" w:hAnsi="Arial" w:cs="Arial"/>
          <w:color w:val="FF0000"/>
          <w:sz w:val="24"/>
          <w:szCs w:val="24"/>
          <w:lang w:val="en-GB"/>
        </w:rPr>
      </w:pPr>
      <w:r w:rsidRPr="0071267A">
        <w:rPr>
          <w:rFonts w:ascii="Arial" w:eastAsia="Calibri" w:hAnsi="Arial" w:cs="Arial"/>
          <w:i/>
          <w:color w:val="FF0000"/>
          <w:sz w:val="24"/>
          <w:szCs w:val="24"/>
          <w:u w:val="single"/>
          <w:lang w:val="en-GB"/>
        </w:rPr>
        <w:t>(c)</w:t>
      </w:r>
      <w:r w:rsidRPr="0071267A">
        <w:rPr>
          <w:rFonts w:ascii="Arial" w:eastAsia="Calibri" w:hAnsi="Arial" w:cs="Arial"/>
          <w:color w:val="FF0000"/>
          <w:sz w:val="24"/>
          <w:szCs w:val="24"/>
          <w:u w:val="single"/>
          <w:lang w:val="en-GB"/>
        </w:rPr>
        <w:t xml:space="preserve"> The Director-General: Justice and Constitutional Development must</w:t>
      </w:r>
      <w:r w:rsidR="00DC534C" w:rsidRPr="0071267A">
        <w:rPr>
          <w:rFonts w:ascii="Arial" w:eastAsia="Calibri" w:hAnsi="Arial" w:cs="Arial"/>
          <w:color w:val="FF0000"/>
          <w:sz w:val="24"/>
          <w:szCs w:val="24"/>
          <w:u w:val="single"/>
          <w:lang w:val="en-GB"/>
        </w:rPr>
        <w:t>, in the prescribed manner,</w:t>
      </w:r>
      <w:r w:rsidRPr="0071267A">
        <w:rPr>
          <w:rFonts w:ascii="Arial" w:eastAsia="Calibri" w:hAnsi="Arial" w:cs="Arial"/>
          <w:color w:val="FF0000"/>
          <w:sz w:val="24"/>
          <w:szCs w:val="24"/>
          <w:u w:val="single"/>
          <w:lang w:val="en-GB"/>
        </w:rPr>
        <w:t xml:space="preserve"> submit every certificate of </w:t>
      </w:r>
      <w:proofErr w:type="spellStart"/>
      <w:r w:rsidRPr="0071267A">
        <w:rPr>
          <w:rFonts w:ascii="Arial" w:eastAsia="Calibri" w:hAnsi="Arial" w:cs="Arial"/>
          <w:color w:val="FF0000"/>
          <w:sz w:val="24"/>
          <w:szCs w:val="24"/>
          <w:u w:val="single"/>
          <w:lang w:val="en-GB"/>
        </w:rPr>
        <w:t>expungement</w:t>
      </w:r>
      <w:proofErr w:type="spellEnd"/>
      <w:r w:rsidRPr="0071267A">
        <w:rPr>
          <w:rFonts w:ascii="Arial" w:eastAsia="Calibri" w:hAnsi="Arial" w:cs="Arial"/>
          <w:color w:val="FF0000"/>
          <w:sz w:val="24"/>
          <w:szCs w:val="24"/>
          <w:u w:val="single"/>
          <w:lang w:val="en-GB"/>
        </w:rPr>
        <w:t xml:space="preserve"> that has been issued as provided for in paragraph </w:t>
      </w:r>
      <w:r w:rsidRPr="0071267A">
        <w:rPr>
          <w:rFonts w:ascii="Arial" w:eastAsia="Calibri" w:hAnsi="Arial" w:cs="Arial"/>
          <w:i/>
          <w:color w:val="FF0000"/>
          <w:sz w:val="24"/>
          <w:szCs w:val="24"/>
          <w:u w:val="single"/>
          <w:lang w:val="en-GB"/>
        </w:rPr>
        <w:t>(b)</w:t>
      </w:r>
      <w:r w:rsidR="00580E82" w:rsidRPr="0071267A">
        <w:rPr>
          <w:rFonts w:ascii="Arial" w:eastAsia="Calibri" w:hAnsi="Arial" w:cs="Arial"/>
          <w:i/>
          <w:color w:val="FF0000"/>
          <w:sz w:val="24"/>
          <w:szCs w:val="24"/>
          <w:u w:val="single"/>
          <w:lang w:val="en-GB"/>
        </w:rPr>
        <w:t>,</w:t>
      </w:r>
      <w:r w:rsidRPr="0071267A">
        <w:rPr>
          <w:rFonts w:ascii="Arial" w:eastAsia="Calibri" w:hAnsi="Arial" w:cs="Arial"/>
          <w:color w:val="FF0000"/>
          <w:sz w:val="24"/>
          <w:szCs w:val="24"/>
          <w:u w:val="single"/>
          <w:lang w:val="en-GB"/>
        </w:rPr>
        <w:t xml:space="preserve"> to the head of the Criminal Record Centre of t</w:t>
      </w:r>
      <w:r w:rsidR="00580E82" w:rsidRPr="0071267A">
        <w:rPr>
          <w:rFonts w:ascii="Arial" w:eastAsia="Calibri" w:hAnsi="Arial" w:cs="Arial"/>
          <w:color w:val="FF0000"/>
          <w:sz w:val="24"/>
          <w:szCs w:val="24"/>
          <w:u w:val="single"/>
          <w:lang w:val="en-GB"/>
        </w:rPr>
        <w:t>he South African Police Service</w:t>
      </w:r>
      <w:r w:rsidRPr="0071267A">
        <w:rPr>
          <w:rFonts w:ascii="Arial" w:eastAsia="Calibri" w:hAnsi="Arial" w:cs="Arial"/>
          <w:color w:val="FF0000"/>
          <w:sz w:val="24"/>
          <w:szCs w:val="24"/>
          <w:u w:val="single"/>
          <w:lang w:val="en-GB"/>
        </w:rPr>
        <w:t xml:space="preserve"> to be dealt with in accordance with subsection (3).</w:t>
      </w:r>
    </w:p>
    <w:p w14:paraId="3A17B9F8" w14:textId="27DAB187"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7B2B17" w:rsidRPr="0071267A">
        <w:rPr>
          <w:rFonts w:ascii="Arial" w:eastAsia="Calibri" w:hAnsi="Arial" w:cs="Arial"/>
          <w:b/>
          <w:color w:val="FF0000"/>
          <w:sz w:val="24"/>
          <w:szCs w:val="24"/>
          <w:lang w:val="en-GB"/>
        </w:rPr>
        <w:t>[(5)]</w:t>
      </w:r>
      <w:r w:rsidR="00A90EA2" w:rsidRPr="0071267A">
        <w:rPr>
          <w:rFonts w:ascii="Arial" w:eastAsia="Calibri" w:hAnsi="Arial" w:cs="Arial"/>
          <w:color w:val="FF0000"/>
          <w:sz w:val="24"/>
          <w:szCs w:val="24"/>
          <w:u w:val="single"/>
          <w:lang w:val="en-GB"/>
        </w:rPr>
        <w:t>(3</w:t>
      </w:r>
      <w:r w:rsidRPr="0071267A">
        <w:rPr>
          <w:rFonts w:ascii="Arial" w:eastAsia="Calibri" w:hAnsi="Arial" w:cs="Arial"/>
          <w:color w:val="FF0000"/>
          <w:sz w:val="24"/>
          <w:szCs w:val="24"/>
          <w:u w:val="single"/>
          <w:lang w:val="en-GB"/>
        </w:rPr>
        <w:t>)</w:t>
      </w:r>
      <w:r w:rsidR="007B2B17"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t xml:space="preserve">The head of the Criminal Record Centre of the South African Police Service or a senior person or person at the rank of Director or above, employed at the Centre, who has been authorised, in writing, by the head of the Centre to do so, must expunge the criminal record of a person if he or she is furnished </w:t>
      </w:r>
      <w:r w:rsidR="007B2B17" w:rsidRPr="0071267A">
        <w:rPr>
          <w:rFonts w:ascii="Arial" w:eastAsia="Calibri" w:hAnsi="Arial" w:cs="Arial"/>
          <w:b/>
          <w:sz w:val="24"/>
          <w:szCs w:val="24"/>
          <w:lang w:val="en-GB"/>
        </w:rPr>
        <w:t>[</w:t>
      </w:r>
      <w:r w:rsidRPr="0071267A">
        <w:rPr>
          <w:rFonts w:ascii="Arial" w:eastAsia="Calibri" w:hAnsi="Arial" w:cs="Arial"/>
          <w:b/>
          <w:sz w:val="24"/>
          <w:szCs w:val="24"/>
          <w:lang w:val="en-GB"/>
        </w:rPr>
        <w:t>by the applicant</w:t>
      </w:r>
      <w:r w:rsidR="007B2B17" w:rsidRPr="0071267A">
        <w:rPr>
          <w:rFonts w:ascii="Arial" w:eastAsia="Calibri" w:hAnsi="Arial" w:cs="Arial"/>
          <w:b/>
          <w:sz w:val="24"/>
          <w:szCs w:val="24"/>
          <w:lang w:val="en-GB"/>
        </w:rPr>
        <w:t>]</w:t>
      </w:r>
      <w:r w:rsidRPr="0071267A">
        <w:rPr>
          <w:rFonts w:ascii="Arial" w:eastAsia="Calibri" w:hAnsi="Arial" w:cs="Arial"/>
          <w:sz w:val="24"/>
          <w:szCs w:val="24"/>
          <w:lang w:val="en-GB"/>
        </w:rPr>
        <w:t xml:space="preserve"> with a certificate of </w:t>
      </w:r>
      <w:proofErr w:type="spellStart"/>
      <w:r w:rsidRPr="0071267A">
        <w:rPr>
          <w:rFonts w:ascii="Arial" w:eastAsia="Calibri" w:hAnsi="Arial" w:cs="Arial"/>
          <w:sz w:val="24"/>
          <w:szCs w:val="24"/>
          <w:lang w:val="en-GB"/>
        </w:rPr>
        <w:t>expungement</w:t>
      </w:r>
      <w:proofErr w:type="spellEnd"/>
      <w:r w:rsidRPr="0071267A">
        <w:rPr>
          <w:rFonts w:ascii="Arial" w:eastAsia="Calibri" w:hAnsi="Arial" w:cs="Arial"/>
          <w:sz w:val="24"/>
          <w:szCs w:val="24"/>
          <w:lang w:val="en-GB"/>
        </w:rPr>
        <w:t xml:space="preserve"> as provided for in subsection </w:t>
      </w:r>
      <w:r w:rsidR="007B2B17"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(3)</w:t>
      </w:r>
      <w:r w:rsidR="007B2B17" w:rsidRPr="0071267A">
        <w:rPr>
          <w:rFonts w:ascii="Arial" w:eastAsia="Calibri" w:hAnsi="Arial" w:cs="Arial"/>
          <w:b/>
          <w:color w:val="FF0000"/>
          <w:sz w:val="24"/>
          <w:szCs w:val="24"/>
          <w:lang w:val="en-GB"/>
        </w:rPr>
        <w:t>]</w:t>
      </w:r>
      <w:r w:rsidR="007B2B17" w:rsidRPr="0071267A">
        <w:rPr>
          <w:rFonts w:ascii="Arial" w:eastAsia="Calibri" w:hAnsi="Arial" w:cs="Arial"/>
          <w:color w:val="FF0000"/>
          <w:sz w:val="24"/>
          <w:szCs w:val="24"/>
          <w:u w:val="single"/>
          <w:lang w:val="en-GB"/>
        </w:rPr>
        <w:t>(1)</w:t>
      </w:r>
      <w:r w:rsidR="007B2B17" w:rsidRPr="0071267A">
        <w:rPr>
          <w:rFonts w:ascii="Arial" w:eastAsia="Calibri" w:hAnsi="Arial" w:cs="Arial"/>
          <w:i/>
          <w:color w:val="FF0000"/>
          <w:sz w:val="24"/>
          <w:szCs w:val="24"/>
          <w:u w:val="single"/>
          <w:lang w:val="en-GB"/>
        </w:rPr>
        <w:t xml:space="preserve">(d) </w:t>
      </w:r>
      <w:r w:rsidR="007B2B17" w:rsidRPr="0071267A">
        <w:rPr>
          <w:rFonts w:ascii="Arial" w:eastAsia="Calibri" w:hAnsi="Arial" w:cs="Arial"/>
          <w:color w:val="FF0000"/>
          <w:sz w:val="24"/>
          <w:szCs w:val="24"/>
          <w:u w:val="single"/>
          <w:lang w:val="en-GB"/>
        </w:rPr>
        <w:t>or (2)</w:t>
      </w:r>
      <w:r w:rsidR="007B2B17" w:rsidRPr="0071267A">
        <w:rPr>
          <w:rFonts w:ascii="Arial" w:eastAsia="Calibri" w:hAnsi="Arial" w:cs="Arial"/>
          <w:i/>
          <w:color w:val="FF0000"/>
          <w:sz w:val="24"/>
          <w:szCs w:val="24"/>
          <w:u w:val="single"/>
          <w:lang w:val="en-GB"/>
        </w:rPr>
        <w:t>(c)</w:t>
      </w:r>
      <w:r w:rsidR="007B2B17" w:rsidRPr="0071267A">
        <w:rPr>
          <w:rFonts w:ascii="Arial" w:eastAsia="Calibri" w:hAnsi="Arial" w:cs="Arial"/>
          <w:sz w:val="24"/>
          <w:szCs w:val="24"/>
          <w:lang w:val="en-GB"/>
        </w:rPr>
        <w:t>.</w:t>
      </w:r>
    </w:p>
    <w:p w14:paraId="3B463FD4" w14:textId="77777777"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Pr="0071267A">
        <w:rPr>
          <w:rFonts w:ascii="Arial" w:eastAsia="Calibri" w:hAnsi="Arial" w:cs="Arial"/>
          <w:sz w:val="24"/>
          <w:szCs w:val="24"/>
          <w:lang w:val="en-GB"/>
        </w:rPr>
        <w:tab/>
        <w:t>(</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t>The head of the Criminal Record Centre of the South African Police Service must, on the written request of an applicant, in writing, confirm that the criminal record of the person has been expunged.</w:t>
      </w:r>
    </w:p>
    <w:p w14:paraId="110B6E9A" w14:textId="7551CE36"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7B2B17"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(6)</w:t>
      </w:r>
      <w:r w:rsidR="007B2B17" w:rsidRPr="0071267A">
        <w:rPr>
          <w:rFonts w:ascii="Arial" w:eastAsia="Calibri" w:hAnsi="Arial" w:cs="Arial"/>
          <w:b/>
          <w:color w:val="FF0000"/>
          <w:sz w:val="24"/>
          <w:szCs w:val="24"/>
          <w:lang w:val="en-GB"/>
        </w:rPr>
        <w:t>]</w:t>
      </w:r>
      <w:r w:rsidR="007B2B17" w:rsidRPr="0071267A">
        <w:rPr>
          <w:rFonts w:ascii="Arial" w:eastAsia="Calibri" w:hAnsi="Arial" w:cs="Arial"/>
          <w:color w:val="FF0000"/>
          <w:sz w:val="24"/>
          <w:szCs w:val="24"/>
          <w:u w:val="single"/>
          <w:lang w:val="en-GB"/>
        </w:rPr>
        <w:t>(4)</w:t>
      </w:r>
      <w:r w:rsidR="007B2B17"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Where the Director-General: Justice and Constitutional Development</w:t>
      </w:r>
      <w:r w:rsidR="007B2B17" w:rsidRPr="0071267A">
        <w:rPr>
          <w:rFonts w:ascii="Arial" w:eastAsia="Calibri" w:hAnsi="Arial" w:cs="Arial"/>
          <w:sz w:val="24"/>
          <w:szCs w:val="24"/>
          <w:lang w:val="en-GB"/>
        </w:rPr>
        <w:t xml:space="preserve"> </w:t>
      </w:r>
      <w:r w:rsidR="007B2B17" w:rsidRPr="0071267A">
        <w:rPr>
          <w:rFonts w:ascii="Arial" w:eastAsia="Calibri" w:hAnsi="Arial" w:cs="Arial"/>
          <w:color w:val="FF0000"/>
          <w:sz w:val="24"/>
          <w:szCs w:val="24"/>
          <w:u w:val="single"/>
          <w:lang w:val="en-GB"/>
        </w:rPr>
        <w:t>has</w:t>
      </w:r>
      <w:r w:rsidRPr="0071267A">
        <w:rPr>
          <w:rFonts w:ascii="Arial" w:eastAsia="Calibri" w:hAnsi="Arial" w:cs="Arial"/>
          <w:sz w:val="24"/>
          <w:szCs w:val="24"/>
          <w:lang w:val="en-GB"/>
        </w:rPr>
        <w:t xml:space="preserve">, in terms of subsection </w:t>
      </w:r>
      <w:r w:rsidR="007B2B17"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(3)</w:t>
      </w:r>
      <w:proofErr w:type="gramStart"/>
      <w:r w:rsidR="007B2B17" w:rsidRPr="0071267A">
        <w:rPr>
          <w:rFonts w:ascii="Arial" w:eastAsia="Calibri" w:hAnsi="Arial" w:cs="Arial"/>
          <w:b/>
          <w:color w:val="FF0000"/>
          <w:sz w:val="24"/>
          <w:szCs w:val="24"/>
          <w:lang w:val="en-GB"/>
        </w:rPr>
        <w:t>]</w:t>
      </w:r>
      <w:r w:rsidR="007B2B17" w:rsidRPr="0071267A">
        <w:rPr>
          <w:rFonts w:ascii="Arial" w:eastAsia="Calibri" w:hAnsi="Arial" w:cs="Arial"/>
          <w:color w:val="FF0000"/>
          <w:sz w:val="24"/>
          <w:szCs w:val="24"/>
          <w:u w:val="single"/>
          <w:lang w:val="en-GB"/>
        </w:rPr>
        <w:t>(</w:t>
      </w:r>
      <w:proofErr w:type="gramEnd"/>
      <w:r w:rsidR="007B2B17" w:rsidRPr="0071267A">
        <w:rPr>
          <w:rFonts w:ascii="Arial" w:eastAsia="Calibri" w:hAnsi="Arial" w:cs="Arial"/>
          <w:color w:val="FF0000"/>
          <w:sz w:val="24"/>
          <w:szCs w:val="24"/>
          <w:u w:val="single"/>
          <w:lang w:val="en-GB"/>
        </w:rPr>
        <w:t>2)</w:t>
      </w:r>
      <w:r w:rsidR="007B2B17" w:rsidRPr="0071267A">
        <w:rPr>
          <w:rFonts w:ascii="Arial" w:eastAsia="Calibri" w:hAnsi="Arial" w:cs="Arial"/>
          <w:i/>
          <w:color w:val="FF0000"/>
          <w:sz w:val="24"/>
          <w:szCs w:val="24"/>
          <w:u w:val="single"/>
          <w:lang w:val="en-GB"/>
        </w:rPr>
        <w:t>(c)</w:t>
      </w:r>
      <w:r w:rsidRPr="0071267A">
        <w:rPr>
          <w:rFonts w:ascii="Arial" w:eastAsia="Calibri" w:hAnsi="Arial" w:cs="Arial"/>
          <w:sz w:val="24"/>
          <w:szCs w:val="24"/>
          <w:lang w:val="en-GB"/>
        </w:rPr>
        <w:t xml:space="preserve">, </w:t>
      </w:r>
      <w:r w:rsidR="007B2B17"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 xml:space="preserve">has </w:t>
      </w:r>
      <w:r w:rsidR="007B2B17" w:rsidRPr="0071267A">
        <w:rPr>
          <w:rFonts w:ascii="Arial" w:eastAsia="Calibri" w:hAnsi="Arial" w:cs="Arial"/>
          <w:b/>
          <w:color w:val="FF0000"/>
          <w:sz w:val="24"/>
          <w:szCs w:val="24"/>
          <w:lang w:val="en-GB"/>
        </w:rPr>
        <w:t>]</w:t>
      </w:r>
      <w:r w:rsidRPr="0071267A">
        <w:rPr>
          <w:rFonts w:ascii="Arial" w:eastAsia="Calibri" w:hAnsi="Arial" w:cs="Arial"/>
          <w:sz w:val="24"/>
          <w:szCs w:val="24"/>
          <w:lang w:val="en-GB"/>
        </w:rPr>
        <w:t xml:space="preserve">issued a certificate of </w:t>
      </w:r>
      <w:proofErr w:type="spellStart"/>
      <w:r w:rsidRPr="0071267A">
        <w:rPr>
          <w:rFonts w:ascii="Arial" w:eastAsia="Calibri" w:hAnsi="Arial" w:cs="Arial"/>
          <w:sz w:val="24"/>
          <w:szCs w:val="24"/>
          <w:lang w:val="en-GB"/>
        </w:rPr>
        <w:t>expungement</w:t>
      </w:r>
      <w:proofErr w:type="spellEnd"/>
      <w:r w:rsidRPr="0071267A">
        <w:rPr>
          <w:rFonts w:ascii="Arial" w:eastAsia="Calibri" w:hAnsi="Arial" w:cs="Arial"/>
          <w:sz w:val="24"/>
          <w:szCs w:val="24"/>
          <w:lang w:val="en-GB"/>
        </w:rPr>
        <w:t xml:space="preserve">, and it subsequently appears that the applicant did not qualify for the </w:t>
      </w:r>
      <w:proofErr w:type="spellStart"/>
      <w:r w:rsidRPr="0071267A">
        <w:rPr>
          <w:rFonts w:ascii="Arial" w:eastAsia="Calibri" w:hAnsi="Arial" w:cs="Arial"/>
          <w:sz w:val="24"/>
          <w:szCs w:val="24"/>
          <w:lang w:val="en-GB"/>
        </w:rPr>
        <w:t>expungement</w:t>
      </w:r>
      <w:proofErr w:type="spellEnd"/>
      <w:r w:rsidRPr="0071267A">
        <w:rPr>
          <w:rFonts w:ascii="Arial" w:eastAsia="Calibri" w:hAnsi="Arial" w:cs="Arial"/>
          <w:sz w:val="24"/>
          <w:szCs w:val="24"/>
          <w:lang w:val="en-GB"/>
        </w:rPr>
        <w:t xml:space="preserve"> of his or her criminal record, the Director-General must—</w:t>
      </w:r>
    </w:p>
    <w:p w14:paraId="7E9EC177" w14:textId="77777777" w:rsidR="00455D21" w:rsidRPr="0071267A" w:rsidRDefault="00455D21" w:rsidP="00455D21">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inform</w:t>
      </w:r>
      <w:proofErr w:type="gramEnd"/>
      <w:r w:rsidRPr="0071267A">
        <w:rPr>
          <w:rFonts w:ascii="Arial" w:eastAsia="Calibri" w:hAnsi="Arial" w:cs="Arial"/>
          <w:sz w:val="24"/>
          <w:szCs w:val="24"/>
          <w:lang w:val="en-GB"/>
        </w:rPr>
        <w:t xml:space="preserve"> the applicant in writing of the information that has come to his or her attention and that he or she intends to revoke the certificate of </w:t>
      </w:r>
      <w:proofErr w:type="spellStart"/>
      <w:r w:rsidRPr="0071267A">
        <w:rPr>
          <w:rFonts w:ascii="Arial" w:eastAsia="Calibri" w:hAnsi="Arial" w:cs="Arial"/>
          <w:sz w:val="24"/>
          <w:szCs w:val="24"/>
          <w:lang w:val="en-GB"/>
        </w:rPr>
        <w:t>expungement</w:t>
      </w:r>
      <w:proofErr w:type="spellEnd"/>
      <w:r w:rsidRPr="0071267A">
        <w:rPr>
          <w:rFonts w:ascii="Arial" w:eastAsia="Calibri" w:hAnsi="Arial" w:cs="Arial"/>
          <w:sz w:val="24"/>
          <w:szCs w:val="24"/>
          <w:lang w:val="en-GB"/>
        </w:rPr>
        <w:t>;</w:t>
      </w:r>
    </w:p>
    <w:p w14:paraId="2B70E2ED" w14:textId="77777777" w:rsidR="00455D21" w:rsidRPr="0071267A" w:rsidRDefault="00455D21" w:rsidP="00455D21">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t>afford the applicant an opportunity to furnish compelling written reasons to him or her within 90 working days after he or she is informed of the intention to revoke, why his or her record should remain expunged;</w:t>
      </w:r>
    </w:p>
    <w:p w14:paraId="24BE58C5" w14:textId="77777777" w:rsidR="00455D21" w:rsidRPr="0071267A" w:rsidRDefault="00455D21" w:rsidP="00455D21">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inform</w:t>
      </w:r>
      <w:proofErr w:type="gramEnd"/>
      <w:r w:rsidRPr="0071267A">
        <w:rPr>
          <w:rFonts w:ascii="Arial" w:eastAsia="Calibri" w:hAnsi="Arial" w:cs="Arial"/>
          <w:sz w:val="24"/>
          <w:szCs w:val="24"/>
          <w:lang w:val="en-GB"/>
        </w:rPr>
        <w:t xml:space="preserve"> the applicant in writing within 30 working days after a decision is made of—</w:t>
      </w:r>
    </w:p>
    <w:p w14:paraId="356039A9" w14:textId="77777777"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t>(i)</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his</w:t>
      </w:r>
      <w:proofErr w:type="gramEnd"/>
      <w:r w:rsidRPr="0071267A">
        <w:rPr>
          <w:rFonts w:ascii="Arial" w:eastAsia="Calibri" w:hAnsi="Arial" w:cs="Arial"/>
          <w:sz w:val="24"/>
          <w:szCs w:val="24"/>
          <w:lang w:val="en-GB"/>
        </w:rPr>
        <w:t xml:space="preserve"> or her decision; and</w:t>
      </w:r>
    </w:p>
    <w:p w14:paraId="4790D5CC" w14:textId="77777777"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t>(ii)</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the</w:t>
      </w:r>
      <w:proofErr w:type="gramEnd"/>
      <w:r w:rsidRPr="0071267A">
        <w:rPr>
          <w:rFonts w:ascii="Arial" w:eastAsia="Calibri" w:hAnsi="Arial" w:cs="Arial"/>
          <w:sz w:val="24"/>
          <w:szCs w:val="24"/>
          <w:lang w:val="en-GB"/>
        </w:rPr>
        <w:t xml:space="preserve"> reasons for revoking the certificate of </w:t>
      </w:r>
      <w:proofErr w:type="spellStart"/>
      <w:r w:rsidRPr="0071267A">
        <w:rPr>
          <w:rFonts w:ascii="Arial" w:eastAsia="Calibri" w:hAnsi="Arial" w:cs="Arial"/>
          <w:sz w:val="24"/>
          <w:szCs w:val="24"/>
          <w:lang w:val="en-GB"/>
        </w:rPr>
        <w:t>expungement</w:t>
      </w:r>
      <w:proofErr w:type="spellEnd"/>
      <w:r w:rsidRPr="0071267A">
        <w:rPr>
          <w:rFonts w:ascii="Arial" w:eastAsia="Calibri" w:hAnsi="Arial" w:cs="Arial"/>
          <w:sz w:val="24"/>
          <w:szCs w:val="24"/>
          <w:lang w:val="en-GB"/>
        </w:rPr>
        <w:t>; and</w:t>
      </w:r>
    </w:p>
    <w:p w14:paraId="1A66BEF0" w14:textId="77777777" w:rsidR="00455D21" w:rsidRPr="0071267A" w:rsidRDefault="00455D21" w:rsidP="00455D21">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d</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inform</w:t>
      </w:r>
      <w:proofErr w:type="gramEnd"/>
      <w:r w:rsidRPr="0071267A">
        <w:rPr>
          <w:rFonts w:ascii="Arial" w:eastAsia="Calibri" w:hAnsi="Arial" w:cs="Arial"/>
          <w:sz w:val="24"/>
          <w:szCs w:val="24"/>
          <w:lang w:val="en-GB"/>
        </w:rPr>
        <w:t xml:space="preserve"> the head of the Criminal Record Centre of the South African Police Service, in writing within 14 working days after the decision was made, to revoke the certificate of </w:t>
      </w:r>
      <w:proofErr w:type="spellStart"/>
      <w:r w:rsidRPr="0071267A">
        <w:rPr>
          <w:rFonts w:ascii="Arial" w:eastAsia="Calibri" w:hAnsi="Arial" w:cs="Arial"/>
          <w:sz w:val="24"/>
          <w:szCs w:val="24"/>
          <w:lang w:val="en-GB"/>
        </w:rPr>
        <w:t>expungement</w:t>
      </w:r>
      <w:proofErr w:type="spellEnd"/>
      <w:r w:rsidRPr="0071267A">
        <w:rPr>
          <w:rFonts w:ascii="Arial" w:eastAsia="Calibri" w:hAnsi="Arial" w:cs="Arial"/>
          <w:sz w:val="24"/>
          <w:szCs w:val="24"/>
          <w:lang w:val="en-GB"/>
        </w:rPr>
        <w:t xml:space="preserve"> and to reinstate the convictions and sentences in question.</w:t>
      </w:r>
    </w:p>
    <w:p w14:paraId="72B7D021" w14:textId="0CFE44A5"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7B2B17"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(7)</w:t>
      </w:r>
      <w:r w:rsidR="007B2B17" w:rsidRPr="0071267A">
        <w:rPr>
          <w:rFonts w:ascii="Arial" w:eastAsia="Calibri" w:hAnsi="Arial" w:cs="Arial"/>
          <w:b/>
          <w:color w:val="FF0000"/>
          <w:sz w:val="24"/>
          <w:szCs w:val="24"/>
          <w:lang w:val="en-GB"/>
        </w:rPr>
        <w:t>]</w:t>
      </w:r>
      <w:r w:rsidR="007B2B17" w:rsidRPr="0071267A">
        <w:rPr>
          <w:rFonts w:ascii="Arial" w:eastAsia="Calibri" w:hAnsi="Arial" w:cs="Arial"/>
          <w:color w:val="FF0000"/>
          <w:sz w:val="24"/>
          <w:szCs w:val="24"/>
          <w:u w:val="single"/>
          <w:lang w:val="en-GB"/>
        </w:rPr>
        <w:t>(5)</w:t>
      </w:r>
      <w:r w:rsidRPr="0071267A">
        <w:rPr>
          <w:rFonts w:ascii="Arial" w:eastAsia="Calibri" w:hAnsi="Arial" w:cs="Arial"/>
          <w:sz w:val="24"/>
          <w:szCs w:val="24"/>
          <w:lang w:val="en-GB"/>
        </w:rPr>
        <w:t xml:space="preserve">If the applicant fails to furnish compelling reasons contemplated in subsection </w:t>
      </w:r>
      <w:r w:rsidR="007B2B17"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(6</w:t>
      </w:r>
      <w:proofErr w:type="gramStart"/>
      <w:r w:rsidRPr="0071267A">
        <w:rPr>
          <w:rFonts w:ascii="Arial" w:eastAsia="Calibri" w:hAnsi="Arial" w:cs="Arial"/>
          <w:b/>
          <w:color w:val="FF0000"/>
          <w:sz w:val="24"/>
          <w:szCs w:val="24"/>
          <w:lang w:val="en-GB"/>
        </w:rPr>
        <w:t>)(</w:t>
      </w:r>
      <w:proofErr w:type="gramEnd"/>
      <w:r w:rsidRPr="0071267A">
        <w:rPr>
          <w:rFonts w:ascii="Arial" w:eastAsia="Calibri" w:hAnsi="Arial" w:cs="Arial"/>
          <w:b/>
          <w:i/>
          <w:color w:val="FF0000"/>
          <w:sz w:val="24"/>
          <w:szCs w:val="24"/>
          <w:lang w:val="en-GB"/>
        </w:rPr>
        <w:t>b</w:t>
      </w:r>
      <w:r w:rsidRPr="0071267A">
        <w:rPr>
          <w:rFonts w:ascii="Arial" w:eastAsia="Calibri" w:hAnsi="Arial" w:cs="Arial"/>
          <w:b/>
          <w:color w:val="FF0000"/>
          <w:sz w:val="24"/>
          <w:szCs w:val="24"/>
          <w:lang w:val="en-GB"/>
        </w:rPr>
        <w:t>)</w:t>
      </w:r>
      <w:r w:rsidR="007B2B17" w:rsidRPr="0071267A">
        <w:rPr>
          <w:rFonts w:ascii="Arial" w:eastAsia="Calibri" w:hAnsi="Arial" w:cs="Arial"/>
          <w:b/>
          <w:color w:val="FF0000"/>
          <w:sz w:val="24"/>
          <w:szCs w:val="24"/>
          <w:lang w:val="en-GB"/>
        </w:rPr>
        <w:t>]</w:t>
      </w:r>
      <w:r w:rsidR="007B2B17" w:rsidRPr="0071267A">
        <w:rPr>
          <w:rFonts w:ascii="Arial" w:eastAsia="Calibri" w:hAnsi="Arial" w:cs="Arial"/>
          <w:color w:val="FF0000"/>
          <w:sz w:val="24"/>
          <w:szCs w:val="24"/>
          <w:u w:val="single"/>
          <w:lang w:val="en-GB"/>
        </w:rPr>
        <w:t>(4)</w:t>
      </w:r>
      <w:r w:rsidR="007B2B17" w:rsidRPr="0071267A">
        <w:rPr>
          <w:rFonts w:ascii="Arial" w:eastAsia="Calibri" w:hAnsi="Arial" w:cs="Arial"/>
          <w:i/>
          <w:color w:val="FF0000"/>
          <w:sz w:val="24"/>
          <w:szCs w:val="24"/>
          <w:u w:val="single"/>
          <w:lang w:val="en-GB"/>
        </w:rPr>
        <w:t>(b)</w:t>
      </w:r>
      <w:r w:rsidRPr="0071267A">
        <w:rPr>
          <w:rFonts w:ascii="Arial" w:eastAsia="Calibri" w:hAnsi="Arial" w:cs="Arial"/>
          <w:sz w:val="24"/>
          <w:szCs w:val="24"/>
          <w:lang w:val="en-GB"/>
        </w:rPr>
        <w:t xml:space="preserve">, the Director-General may, subject to the Promotion of </w:t>
      </w:r>
      <w:r w:rsidRPr="0071267A">
        <w:rPr>
          <w:rFonts w:ascii="Arial" w:eastAsia="Calibri" w:hAnsi="Arial" w:cs="Arial"/>
          <w:sz w:val="24"/>
          <w:szCs w:val="24"/>
          <w:lang w:val="en-GB"/>
        </w:rPr>
        <w:lastRenderedPageBreak/>
        <w:t xml:space="preserve">Administrative Justice Act, 2000 (Act No. 2 of 2000), revoke the certificate of </w:t>
      </w:r>
      <w:proofErr w:type="spellStart"/>
      <w:r w:rsidRPr="0071267A">
        <w:rPr>
          <w:rFonts w:ascii="Arial" w:eastAsia="Calibri" w:hAnsi="Arial" w:cs="Arial"/>
          <w:sz w:val="24"/>
          <w:szCs w:val="24"/>
          <w:lang w:val="en-GB"/>
        </w:rPr>
        <w:t>expungement</w:t>
      </w:r>
      <w:proofErr w:type="spellEnd"/>
      <w:r w:rsidRPr="0071267A">
        <w:rPr>
          <w:rFonts w:ascii="Arial" w:eastAsia="Calibri" w:hAnsi="Arial" w:cs="Arial"/>
          <w:sz w:val="24"/>
          <w:szCs w:val="24"/>
          <w:lang w:val="en-GB"/>
        </w:rPr>
        <w:t>.</w:t>
      </w:r>
    </w:p>
    <w:p w14:paraId="10B8851E" w14:textId="4D70BFEE"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7B2B17"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(8)</w:t>
      </w:r>
      <w:r w:rsidR="007B2B17" w:rsidRPr="0071267A">
        <w:rPr>
          <w:rFonts w:ascii="Arial" w:eastAsia="Calibri" w:hAnsi="Arial" w:cs="Arial"/>
          <w:b/>
          <w:color w:val="FF0000"/>
          <w:sz w:val="24"/>
          <w:szCs w:val="24"/>
          <w:lang w:val="en-GB"/>
        </w:rPr>
        <w:t>]</w:t>
      </w:r>
      <w:r w:rsidR="007B2B17" w:rsidRPr="0071267A">
        <w:rPr>
          <w:rFonts w:ascii="Arial" w:eastAsia="Calibri" w:hAnsi="Arial" w:cs="Arial"/>
          <w:color w:val="FF0000"/>
          <w:sz w:val="24"/>
          <w:szCs w:val="24"/>
          <w:u w:val="single"/>
          <w:lang w:val="en-GB"/>
        </w:rPr>
        <w:t>(6)</w:t>
      </w:r>
      <w:r w:rsidR="007B2B17"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t xml:space="preserve">The Director-General: Justice and Constitutional Development may delegate any power or assign any duty conferred upon or assigned to him or her in terms of </w:t>
      </w:r>
      <w:r w:rsidR="0043430C"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subsection (3) or (6)</w:t>
      </w:r>
      <w:r w:rsidR="0043430C" w:rsidRPr="0071267A">
        <w:rPr>
          <w:rFonts w:ascii="Arial" w:eastAsia="Calibri" w:hAnsi="Arial" w:cs="Arial"/>
          <w:b/>
          <w:color w:val="FF0000"/>
          <w:sz w:val="24"/>
          <w:szCs w:val="24"/>
          <w:lang w:val="en-GB"/>
        </w:rPr>
        <w:t>]</w:t>
      </w:r>
      <w:r w:rsidRPr="0071267A">
        <w:rPr>
          <w:rFonts w:ascii="Arial" w:eastAsia="Calibri" w:hAnsi="Arial" w:cs="Arial"/>
          <w:sz w:val="24"/>
          <w:szCs w:val="24"/>
          <w:lang w:val="en-GB"/>
        </w:rPr>
        <w:t xml:space="preserve"> </w:t>
      </w:r>
      <w:r w:rsidR="0043430C" w:rsidRPr="0071267A">
        <w:rPr>
          <w:rFonts w:ascii="Arial" w:eastAsia="Calibri" w:hAnsi="Arial" w:cs="Arial"/>
          <w:color w:val="FF0000"/>
          <w:sz w:val="24"/>
          <w:szCs w:val="24"/>
          <w:u w:val="single"/>
          <w:lang w:val="en-GB"/>
        </w:rPr>
        <w:t>subsection (1)</w:t>
      </w:r>
      <w:r w:rsidR="0043430C" w:rsidRPr="0071267A">
        <w:rPr>
          <w:rFonts w:ascii="Arial" w:eastAsia="Calibri" w:hAnsi="Arial" w:cs="Arial"/>
          <w:i/>
          <w:color w:val="FF0000"/>
          <w:sz w:val="24"/>
          <w:szCs w:val="24"/>
          <w:u w:val="single"/>
          <w:lang w:val="en-GB"/>
        </w:rPr>
        <w:t>(c)</w:t>
      </w:r>
      <w:r w:rsidR="0043430C" w:rsidRPr="0071267A">
        <w:rPr>
          <w:rFonts w:ascii="Arial" w:eastAsia="Calibri" w:hAnsi="Arial" w:cs="Arial"/>
          <w:color w:val="FF0000"/>
          <w:sz w:val="24"/>
          <w:szCs w:val="24"/>
          <w:u w:val="single"/>
          <w:lang w:val="en-GB"/>
        </w:rPr>
        <w:t>, (2)(c) or (4),</w:t>
      </w:r>
      <w:r w:rsidR="0043430C"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to an appropriately qualified official in the employ of the Department of Justice and Constitutional Development at the rank of Deputy Director-General.</w:t>
      </w:r>
    </w:p>
    <w:p w14:paraId="11D77E95" w14:textId="77777777"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Pr="0071267A">
        <w:rPr>
          <w:rFonts w:ascii="Arial" w:eastAsia="Calibri" w:hAnsi="Arial" w:cs="Arial"/>
          <w:sz w:val="24"/>
          <w:szCs w:val="24"/>
          <w:lang w:val="en-GB"/>
        </w:rPr>
        <w:tab/>
        <w:t>(</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t>A delegation or assignment in terms of paragraph (</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p>
    <w:p w14:paraId="131FD3D4" w14:textId="77777777" w:rsidR="00455D21" w:rsidRPr="0071267A" w:rsidRDefault="00455D21" w:rsidP="00455D21">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proofErr w:type="gramStart"/>
      <w:r w:rsidRPr="0071267A">
        <w:rPr>
          <w:rFonts w:ascii="Arial" w:eastAsia="Calibri" w:hAnsi="Arial" w:cs="Arial"/>
          <w:sz w:val="24"/>
          <w:szCs w:val="24"/>
          <w:lang w:val="en-GB"/>
        </w:rPr>
        <w:t>i</w:t>
      </w:r>
      <w:proofErr w:type="gramEnd"/>
      <w:r w:rsidRPr="0071267A">
        <w:rPr>
          <w:rFonts w:ascii="Arial" w:eastAsia="Calibri" w:hAnsi="Arial" w:cs="Arial"/>
          <w:sz w:val="24"/>
          <w:szCs w:val="24"/>
          <w:lang w:val="en-GB"/>
        </w:rPr>
        <w:t>)</w:t>
      </w:r>
      <w:r w:rsidRPr="0071267A">
        <w:rPr>
          <w:rFonts w:ascii="Arial" w:eastAsia="Calibri" w:hAnsi="Arial" w:cs="Arial"/>
          <w:sz w:val="24"/>
          <w:szCs w:val="24"/>
          <w:lang w:val="en-GB"/>
        </w:rPr>
        <w:tab/>
        <w:t>is subject to any limitation, condition and direction which the Director-General may impose;</w:t>
      </w:r>
    </w:p>
    <w:p w14:paraId="470E1A3F" w14:textId="77777777"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(ii)</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must</w:t>
      </w:r>
      <w:proofErr w:type="gramEnd"/>
      <w:r w:rsidRPr="0071267A">
        <w:rPr>
          <w:rFonts w:ascii="Arial" w:eastAsia="Calibri" w:hAnsi="Arial" w:cs="Arial"/>
          <w:sz w:val="24"/>
          <w:szCs w:val="24"/>
          <w:lang w:val="en-GB"/>
        </w:rPr>
        <w:t xml:space="preserve"> be in writing; and</w:t>
      </w:r>
    </w:p>
    <w:p w14:paraId="0311BF81" w14:textId="77777777" w:rsidR="00455D21" w:rsidRPr="0071267A" w:rsidRDefault="00455D21" w:rsidP="00455D21">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(iii)</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does</w:t>
      </w:r>
      <w:proofErr w:type="gramEnd"/>
      <w:r w:rsidRPr="0071267A">
        <w:rPr>
          <w:rFonts w:ascii="Arial" w:eastAsia="Calibri" w:hAnsi="Arial" w:cs="Arial"/>
          <w:sz w:val="24"/>
          <w:szCs w:val="24"/>
          <w:lang w:val="en-GB"/>
        </w:rPr>
        <w:t xml:space="preserve"> not divest the Director-General of the responsibility concerning the exercise of the power or the performance of the duty.</w:t>
      </w:r>
    </w:p>
    <w:p w14:paraId="5AEC5875" w14:textId="77777777" w:rsidR="00455D21" w:rsidRPr="0071267A" w:rsidRDefault="00455D21" w:rsidP="00455D21">
      <w:pPr>
        <w:spacing w:line="360" w:lineRule="auto"/>
        <w:ind w:firstLine="216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r w:rsidRPr="0071267A">
        <w:rPr>
          <w:rFonts w:ascii="Arial" w:eastAsia="Calibri" w:hAnsi="Arial" w:cs="Arial"/>
          <w:sz w:val="24"/>
          <w:szCs w:val="24"/>
          <w:lang w:val="en-GB"/>
        </w:rPr>
        <w:tab/>
        <w:t>The Director-General may—</w:t>
      </w:r>
    </w:p>
    <w:p w14:paraId="380A5ADF" w14:textId="77777777" w:rsidR="00455D21" w:rsidRPr="0071267A" w:rsidRDefault="00455D21" w:rsidP="00455D21">
      <w:pPr>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(i)</w:t>
      </w:r>
      <w:r w:rsidRPr="0071267A">
        <w:rPr>
          <w:rFonts w:ascii="Arial" w:eastAsia="Calibri" w:hAnsi="Arial" w:cs="Arial"/>
          <w:sz w:val="24"/>
          <w:szCs w:val="24"/>
          <w:lang w:val="en-GB"/>
        </w:rPr>
        <w:tab/>
        <w:t>confirm, vary or revoke any decision taken in consequence of a delegation or assignment in terms of this subsection, subject to any rights that may have accrued to a person as a result of the decision; and</w:t>
      </w:r>
    </w:p>
    <w:p w14:paraId="004CE9BE" w14:textId="77777777" w:rsidR="00455D21" w:rsidRPr="0071267A" w:rsidRDefault="00455D21" w:rsidP="00455D21">
      <w:pPr>
        <w:spacing w:line="360" w:lineRule="auto"/>
        <w:rPr>
          <w:rFonts w:ascii="Arial" w:eastAsia="Calibri" w:hAnsi="Arial" w:cs="Arial"/>
          <w:sz w:val="24"/>
          <w:szCs w:val="24"/>
          <w:lang w:val="en-GB"/>
        </w:rPr>
      </w:pPr>
      <w:r w:rsidRPr="0071267A">
        <w:rPr>
          <w:rFonts w:ascii="Arial" w:eastAsia="Calibri" w:hAnsi="Arial" w:cs="Arial"/>
          <w:sz w:val="24"/>
          <w:szCs w:val="24"/>
          <w:lang w:val="en-GB"/>
        </w:rPr>
        <w:t>(ii)</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at</w:t>
      </w:r>
      <w:proofErr w:type="gramEnd"/>
      <w:r w:rsidRPr="0071267A">
        <w:rPr>
          <w:rFonts w:ascii="Arial" w:eastAsia="Calibri" w:hAnsi="Arial" w:cs="Arial"/>
          <w:sz w:val="24"/>
          <w:szCs w:val="24"/>
          <w:lang w:val="en-GB"/>
        </w:rPr>
        <w:t xml:space="preserve"> any time withdraw a delegation or assignment.</w:t>
      </w:r>
    </w:p>
    <w:p w14:paraId="328407E8" w14:textId="54BCE38E" w:rsidR="00F84751" w:rsidRPr="0071267A" w:rsidRDefault="00A3237E" w:rsidP="00C60094">
      <w:pPr>
        <w:autoSpaceDE w:val="0"/>
        <w:autoSpaceDN w:val="0"/>
        <w:adjustRightInd w:val="0"/>
        <w:rPr>
          <w:rFonts w:ascii="Arial" w:eastAsia="Calibri" w:hAnsi="Arial" w:cs="Arial"/>
          <w:b/>
          <w:sz w:val="24"/>
          <w:szCs w:val="24"/>
          <w:u w:val="single"/>
          <w:lang w:val="en-GB"/>
        </w:rPr>
      </w:pPr>
      <w:r w:rsidRPr="0071267A">
        <w:rPr>
          <w:rFonts w:ascii="Arial" w:eastAsia="Calibri" w:hAnsi="Arial" w:cs="Arial"/>
          <w:b/>
          <w:sz w:val="24"/>
          <w:szCs w:val="24"/>
          <w:u w:val="single"/>
          <w:lang w:val="en-GB"/>
        </w:rPr>
        <w:t>Discussion:</w:t>
      </w:r>
    </w:p>
    <w:p w14:paraId="6D729B58" w14:textId="76DC8F2A" w:rsidR="00A3237E" w:rsidRPr="0071267A" w:rsidRDefault="00A3237E" w:rsidP="00C60094">
      <w:pPr>
        <w:autoSpaceDE w:val="0"/>
        <w:autoSpaceDN w:val="0"/>
        <w:adjustRightInd w:val="0"/>
        <w:ind w:left="709" w:hanging="709"/>
        <w:rPr>
          <w:rFonts w:ascii="Arial" w:hAnsi="Arial" w:cs="Arial"/>
          <w:sz w:val="24"/>
          <w:szCs w:val="24"/>
          <w:lang w:val="en-GB"/>
        </w:rPr>
      </w:pPr>
      <w:r w:rsidRPr="0071267A">
        <w:rPr>
          <w:rFonts w:ascii="Arial" w:eastAsia="Calibri" w:hAnsi="Arial" w:cs="Arial"/>
          <w:b/>
          <w:sz w:val="24"/>
          <w:szCs w:val="24"/>
          <w:lang w:val="en-GB"/>
        </w:rPr>
        <w:t>*</w:t>
      </w:r>
      <w:r w:rsidRPr="0071267A">
        <w:rPr>
          <w:rFonts w:ascii="Arial" w:eastAsia="Calibri" w:hAnsi="Arial" w:cs="Arial"/>
          <w:b/>
          <w:sz w:val="24"/>
          <w:szCs w:val="24"/>
          <w:lang w:val="en-GB"/>
        </w:rPr>
        <w:tab/>
      </w:r>
      <w:r w:rsidRPr="0071267A">
        <w:rPr>
          <w:rFonts w:ascii="Arial" w:eastAsia="Calibri" w:hAnsi="Arial" w:cs="Arial"/>
          <w:sz w:val="24"/>
          <w:szCs w:val="24"/>
          <w:lang w:val="en-GB"/>
        </w:rPr>
        <w:t xml:space="preserve">The </w:t>
      </w:r>
      <w:r w:rsidR="00580E82" w:rsidRPr="0071267A">
        <w:rPr>
          <w:rFonts w:ascii="Arial" w:eastAsia="Calibri" w:hAnsi="Arial" w:cs="Arial"/>
          <w:sz w:val="24"/>
          <w:szCs w:val="24"/>
          <w:lang w:val="en-GB"/>
        </w:rPr>
        <w:t xml:space="preserve">proposed </w:t>
      </w:r>
      <w:proofErr w:type="spellStart"/>
      <w:r w:rsidRPr="0071267A">
        <w:rPr>
          <w:rFonts w:ascii="Arial" w:eastAsia="Calibri" w:hAnsi="Arial" w:cs="Arial"/>
          <w:sz w:val="24"/>
          <w:szCs w:val="24"/>
          <w:lang w:val="en-GB"/>
        </w:rPr>
        <w:t>subclause</w:t>
      </w:r>
      <w:proofErr w:type="spellEnd"/>
      <w:r w:rsidRPr="0071267A">
        <w:rPr>
          <w:rFonts w:ascii="Arial" w:eastAsia="Calibri" w:hAnsi="Arial" w:cs="Arial"/>
          <w:sz w:val="24"/>
          <w:szCs w:val="24"/>
          <w:lang w:val="en-GB"/>
        </w:rPr>
        <w:t xml:space="preserve"> (1</w:t>
      </w:r>
      <w:proofErr w:type="gramStart"/>
      <w:r w:rsidRPr="0071267A">
        <w:rPr>
          <w:rFonts w:ascii="Arial" w:eastAsia="Calibri" w:hAnsi="Arial" w:cs="Arial"/>
          <w:sz w:val="24"/>
          <w:szCs w:val="24"/>
          <w:lang w:val="en-GB"/>
        </w:rPr>
        <w:t>)</w:t>
      </w:r>
      <w:r w:rsidRPr="0071267A">
        <w:rPr>
          <w:rFonts w:ascii="Arial" w:eastAsia="Calibri" w:hAnsi="Arial" w:cs="Arial"/>
          <w:i/>
          <w:sz w:val="24"/>
          <w:szCs w:val="24"/>
          <w:lang w:val="en-GB"/>
        </w:rPr>
        <w:t>(</w:t>
      </w:r>
      <w:proofErr w:type="gramEnd"/>
      <w:r w:rsidRPr="0071267A">
        <w:rPr>
          <w:rFonts w:ascii="Arial" w:eastAsia="Calibri" w:hAnsi="Arial" w:cs="Arial"/>
          <w:i/>
          <w:sz w:val="24"/>
          <w:szCs w:val="24"/>
          <w:lang w:val="en-GB"/>
        </w:rPr>
        <w:t>c)</w:t>
      </w:r>
      <w:r w:rsidRPr="0071267A">
        <w:rPr>
          <w:rFonts w:ascii="Arial" w:eastAsia="Calibri" w:hAnsi="Arial" w:cs="Arial"/>
          <w:sz w:val="24"/>
          <w:szCs w:val="24"/>
          <w:lang w:val="en-GB"/>
        </w:rPr>
        <w:t>, corrects substitutes the expression "applicant" for "person" – s</w:t>
      </w:r>
      <w:r w:rsidRPr="0071267A">
        <w:rPr>
          <w:rFonts w:ascii="Arial" w:hAnsi="Arial" w:cs="Arial"/>
          <w:sz w:val="24"/>
          <w:szCs w:val="24"/>
          <w:lang w:val="en-GB"/>
        </w:rPr>
        <w:t xml:space="preserve">ee paragraph 9.3, page 66 of </w:t>
      </w:r>
      <w:proofErr w:type="spellStart"/>
      <w:r w:rsidRPr="0071267A">
        <w:rPr>
          <w:rFonts w:ascii="Arial" w:hAnsi="Arial" w:cs="Arial"/>
          <w:sz w:val="24"/>
          <w:szCs w:val="24"/>
          <w:lang w:val="en-GB"/>
        </w:rPr>
        <w:t>C&amp;R</w:t>
      </w:r>
      <w:proofErr w:type="spellEnd"/>
      <w:r w:rsidRPr="0071267A">
        <w:rPr>
          <w:rFonts w:ascii="Arial" w:hAnsi="Arial" w:cs="Arial"/>
          <w:sz w:val="24"/>
          <w:szCs w:val="24"/>
          <w:lang w:val="en-GB"/>
        </w:rPr>
        <w:t>.</w:t>
      </w:r>
    </w:p>
    <w:p w14:paraId="65D28A18" w14:textId="26DE52BF" w:rsidR="00A3237E" w:rsidRPr="0071267A" w:rsidRDefault="00A3237E" w:rsidP="00C60094">
      <w:pPr>
        <w:autoSpaceDE w:val="0"/>
        <w:autoSpaceDN w:val="0"/>
        <w:adjustRightInd w:val="0"/>
        <w:ind w:left="709" w:hanging="709"/>
        <w:rPr>
          <w:rFonts w:ascii="Arial" w:eastAsia="Calibri" w:hAnsi="Arial" w:cs="Arial"/>
          <w:sz w:val="24"/>
          <w:szCs w:val="24"/>
          <w:lang w:val="en-GB"/>
        </w:rPr>
      </w:pPr>
      <w:r w:rsidRPr="0071267A">
        <w:rPr>
          <w:rFonts w:ascii="Arial" w:hAnsi="Arial" w:cs="Arial"/>
          <w:sz w:val="24"/>
          <w:szCs w:val="24"/>
          <w:lang w:val="en-GB"/>
        </w:rPr>
        <w:t>*</w:t>
      </w:r>
      <w:r w:rsidRPr="0071267A">
        <w:rPr>
          <w:rFonts w:ascii="Arial" w:hAnsi="Arial" w:cs="Arial"/>
          <w:sz w:val="24"/>
          <w:szCs w:val="24"/>
          <w:lang w:val="en-GB"/>
        </w:rPr>
        <w:tab/>
        <w:t xml:space="preserve">The renumbering of the clause is to accommodate </w:t>
      </w:r>
      <w:r w:rsidR="00C60094" w:rsidRPr="0071267A">
        <w:rPr>
          <w:rFonts w:ascii="Arial" w:hAnsi="Arial" w:cs="Arial"/>
          <w:sz w:val="24"/>
          <w:szCs w:val="24"/>
          <w:lang w:val="en-GB"/>
        </w:rPr>
        <w:t>conviction for dealing as a result of presumptions</w:t>
      </w:r>
      <w:r w:rsidR="00FA3D08" w:rsidRPr="0071267A">
        <w:rPr>
          <w:rFonts w:ascii="Arial" w:hAnsi="Arial" w:cs="Arial"/>
          <w:sz w:val="24"/>
          <w:szCs w:val="24"/>
          <w:lang w:val="en-GB"/>
        </w:rPr>
        <w:t>. The commentator (</w:t>
      </w:r>
      <w:r w:rsidR="00C60094" w:rsidRPr="0071267A">
        <w:rPr>
          <w:rFonts w:ascii="Arial" w:hAnsi="Arial" w:cs="Arial"/>
          <w:sz w:val="24"/>
          <w:szCs w:val="24"/>
          <w:lang w:val="en-GB"/>
        </w:rPr>
        <w:t>see paragraph 9.6, page 67</w:t>
      </w:r>
      <w:r w:rsidR="00FA3D08" w:rsidRPr="0071267A">
        <w:rPr>
          <w:rFonts w:ascii="Arial" w:hAnsi="Arial" w:cs="Arial"/>
          <w:sz w:val="24"/>
          <w:szCs w:val="24"/>
          <w:lang w:val="en-GB"/>
        </w:rPr>
        <w:t xml:space="preserve"> of the </w:t>
      </w:r>
      <w:proofErr w:type="spellStart"/>
      <w:r w:rsidR="00FA3D08" w:rsidRPr="0071267A">
        <w:rPr>
          <w:rFonts w:ascii="Arial" w:hAnsi="Arial" w:cs="Arial"/>
          <w:sz w:val="24"/>
          <w:szCs w:val="24"/>
          <w:lang w:val="en-GB"/>
        </w:rPr>
        <w:t>C&amp;R</w:t>
      </w:r>
      <w:proofErr w:type="spellEnd"/>
      <w:r w:rsidR="00FA3D08" w:rsidRPr="0071267A">
        <w:rPr>
          <w:rFonts w:ascii="Arial" w:hAnsi="Arial" w:cs="Arial"/>
          <w:sz w:val="24"/>
          <w:szCs w:val="24"/>
          <w:lang w:val="en-GB"/>
        </w:rPr>
        <w:t xml:space="preserve">), refers to the presumption of dealing in cannabis if a person possesses more than 115 grams of cannabis. Section 21 of the Drugs and Drug Trafficking Act, 1992, provides for various presumptions relating to dealing in drugs.  In S v </w:t>
      </w:r>
      <w:proofErr w:type="spellStart"/>
      <w:r w:rsidR="00FA3D08" w:rsidRPr="0071267A">
        <w:rPr>
          <w:rFonts w:ascii="Arial" w:hAnsi="Arial" w:cs="Arial"/>
          <w:sz w:val="24"/>
          <w:szCs w:val="24"/>
          <w:lang w:val="en-GB"/>
        </w:rPr>
        <w:t>Bhulwana</w:t>
      </w:r>
      <w:proofErr w:type="spellEnd"/>
      <w:r w:rsidR="00FA3D08" w:rsidRPr="0071267A">
        <w:rPr>
          <w:rFonts w:ascii="Arial" w:hAnsi="Arial" w:cs="Arial"/>
          <w:sz w:val="24"/>
          <w:szCs w:val="24"/>
          <w:lang w:val="en-GB"/>
        </w:rPr>
        <w:t xml:space="preserve">; S v </w:t>
      </w:r>
      <w:proofErr w:type="spellStart"/>
      <w:r w:rsidR="00FA3D08" w:rsidRPr="0071267A">
        <w:rPr>
          <w:rFonts w:ascii="Arial" w:hAnsi="Arial" w:cs="Arial"/>
          <w:sz w:val="24"/>
          <w:szCs w:val="24"/>
          <w:lang w:val="en-GB"/>
        </w:rPr>
        <w:t>Gwadiso</w:t>
      </w:r>
      <w:proofErr w:type="spellEnd"/>
      <w:r w:rsidR="00FA3D08" w:rsidRPr="0071267A">
        <w:rPr>
          <w:rFonts w:ascii="Arial" w:hAnsi="Arial" w:cs="Arial"/>
          <w:sz w:val="24"/>
          <w:szCs w:val="24"/>
          <w:lang w:val="en-GB"/>
        </w:rPr>
        <w:t xml:space="preserve"> 1996 (1) SA 388 (CC) (section 21(1)(a)(i)), S v Julies 1996 (4) SA 313 (CC) (section 21(1)(a)(iii)), S v </w:t>
      </w:r>
      <w:proofErr w:type="spellStart"/>
      <w:r w:rsidR="00FA3D08" w:rsidRPr="0071267A">
        <w:rPr>
          <w:rFonts w:ascii="Arial" w:hAnsi="Arial" w:cs="Arial"/>
          <w:sz w:val="24"/>
          <w:szCs w:val="24"/>
          <w:lang w:val="en-GB"/>
        </w:rPr>
        <w:t>Mjezu</w:t>
      </w:r>
      <w:proofErr w:type="spellEnd"/>
      <w:r w:rsidR="00FA3D08" w:rsidRPr="0071267A">
        <w:rPr>
          <w:rFonts w:ascii="Arial" w:hAnsi="Arial" w:cs="Arial"/>
          <w:sz w:val="24"/>
          <w:szCs w:val="24"/>
          <w:lang w:val="en-GB"/>
        </w:rPr>
        <w:t xml:space="preserve"> 1996 (2) </w:t>
      </w:r>
      <w:proofErr w:type="spellStart"/>
      <w:r w:rsidR="00FA3D08" w:rsidRPr="0071267A">
        <w:rPr>
          <w:rFonts w:ascii="Arial" w:hAnsi="Arial" w:cs="Arial"/>
          <w:sz w:val="24"/>
          <w:szCs w:val="24"/>
          <w:lang w:val="en-GB"/>
        </w:rPr>
        <w:t>SACR</w:t>
      </w:r>
      <w:proofErr w:type="spellEnd"/>
      <w:r w:rsidR="00FA3D08" w:rsidRPr="0071267A">
        <w:rPr>
          <w:rFonts w:ascii="Arial" w:hAnsi="Arial" w:cs="Arial"/>
          <w:sz w:val="24"/>
          <w:szCs w:val="24"/>
          <w:lang w:val="en-GB"/>
        </w:rPr>
        <w:t xml:space="preserve"> 594 (NC) (section 21(1)</w:t>
      </w:r>
      <w:r w:rsidR="00FA3D08" w:rsidRPr="0071267A">
        <w:rPr>
          <w:rFonts w:ascii="Arial" w:hAnsi="Arial" w:cs="Arial"/>
          <w:i/>
          <w:sz w:val="24"/>
          <w:szCs w:val="24"/>
          <w:lang w:val="en-GB"/>
        </w:rPr>
        <w:t>(b)</w:t>
      </w:r>
      <w:r w:rsidR="00FA3D08" w:rsidRPr="0071267A">
        <w:rPr>
          <w:rFonts w:ascii="Arial" w:hAnsi="Arial" w:cs="Arial"/>
          <w:sz w:val="24"/>
          <w:szCs w:val="24"/>
          <w:lang w:val="en-GB"/>
        </w:rPr>
        <w:t xml:space="preserve"> and </w:t>
      </w:r>
      <w:r w:rsidR="00FA3D08" w:rsidRPr="0071267A">
        <w:rPr>
          <w:rFonts w:ascii="Arial" w:hAnsi="Arial" w:cs="Arial"/>
          <w:i/>
          <w:sz w:val="24"/>
          <w:szCs w:val="24"/>
          <w:lang w:val="en-GB"/>
        </w:rPr>
        <w:t>(c)</w:t>
      </w:r>
      <w:r w:rsidR="00FA3D08" w:rsidRPr="0071267A">
        <w:rPr>
          <w:rFonts w:ascii="Arial" w:hAnsi="Arial" w:cs="Arial"/>
          <w:sz w:val="24"/>
          <w:szCs w:val="24"/>
          <w:lang w:val="en-GB"/>
        </w:rPr>
        <w:t xml:space="preserve">) and S v </w:t>
      </w:r>
      <w:proofErr w:type="spellStart"/>
      <w:r w:rsidR="00FA3D08" w:rsidRPr="0071267A">
        <w:rPr>
          <w:rFonts w:ascii="Arial" w:hAnsi="Arial" w:cs="Arial"/>
          <w:sz w:val="24"/>
          <w:szCs w:val="24"/>
          <w:lang w:val="en-GB"/>
        </w:rPr>
        <w:t>Manyonyo</w:t>
      </w:r>
      <w:proofErr w:type="spellEnd"/>
      <w:r w:rsidR="00FA3D08" w:rsidRPr="0071267A">
        <w:rPr>
          <w:rFonts w:ascii="Arial" w:hAnsi="Arial" w:cs="Arial"/>
          <w:sz w:val="24"/>
          <w:szCs w:val="24"/>
          <w:lang w:val="en-GB"/>
        </w:rPr>
        <w:t xml:space="preserve"> 1999 (12) </w:t>
      </w:r>
      <w:proofErr w:type="spellStart"/>
      <w:r w:rsidR="00FA3D08" w:rsidRPr="0071267A">
        <w:rPr>
          <w:rFonts w:ascii="Arial" w:hAnsi="Arial" w:cs="Arial"/>
          <w:sz w:val="24"/>
          <w:szCs w:val="24"/>
          <w:lang w:val="en-GB"/>
        </w:rPr>
        <w:t>BCLR</w:t>
      </w:r>
      <w:proofErr w:type="spellEnd"/>
      <w:r w:rsidR="00FA3D08" w:rsidRPr="0071267A">
        <w:rPr>
          <w:rFonts w:ascii="Arial" w:hAnsi="Arial" w:cs="Arial"/>
          <w:sz w:val="24"/>
          <w:szCs w:val="24"/>
          <w:lang w:val="en-GB"/>
        </w:rPr>
        <w:t xml:space="preserve"> 1438 (CC) (section 21(1)(</w:t>
      </w:r>
      <w:r w:rsidR="00FA3D08" w:rsidRPr="0071267A">
        <w:rPr>
          <w:rFonts w:ascii="Arial" w:hAnsi="Arial" w:cs="Arial"/>
          <w:i/>
          <w:sz w:val="24"/>
          <w:szCs w:val="24"/>
          <w:lang w:val="en-GB"/>
        </w:rPr>
        <w:t>c</w:t>
      </w:r>
      <w:r w:rsidR="00FA3D08" w:rsidRPr="0071267A">
        <w:rPr>
          <w:rFonts w:ascii="Arial" w:hAnsi="Arial" w:cs="Arial"/>
          <w:sz w:val="24"/>
          <w:szCs w:val="24"/>
          <w:lang w:val="en-GB"/>
        </w:rPr>
        <w:t>) and (</w:t>
      </w:r>
      <w:r w:rsidR="00FA3D08" w:rsidRPr="0071267A">
        <w:rPr>
          <w:rFonts w:ascii="Arial" w:hAnsi="Arial" w:cs="Arial"/>
          <w:i/>
          <w:sz w:val="24"/>
          <w:szCs w:val="24"/>
          <w:lang w:val="en-GB"/>
        </w:rPr>
        <w:t>d)</w:t>
      </w:r>
      <w:r w:rsidR="00FA3D08" w:rsidRPr="0071267A">
        <w:rPr>
          <w:rFonts w:ascii="Arial" w:hAnsi="Arial" w:cs="Arial"/>
          <w:sz w:val="24"/>
          <w:szCs w:val="24"/>
          <w:lang w:val="en-GB"/>
        </w:rPr>
        <w:t xml:space="preserve">), most of these presumptions were declared unconstitutional and invalid. </w:t>
      </w:r>
    </w:p>
    <w:p w14:paraId="0E301711" w14:textId="77777777" w:rsidR="00F642F2" w:rsidRPr="0071267A" w:rsidRDefault="00F642F2" w:rsidP="00AE2B56">
      <w:pPr>
        <w:autoSpaceDE w:val="0"/>
        <w:autoSpaceDN w:val="0"/>
        <w:adjustRightInd w:val="0"/>
        <w:spacing w:line="360" w:lineRule="auto"/>
        <w:rPr>
          <w:rFonts w:ascii="Arial" w:eastAsia="Calibri" w:hAnsi="Arial" w:cs="Arial"/>
          <w:sz w:val="24"/>
          <w:szCs w:val="24"/>
          <w:lang w:val="en-GB"/>
        </w:rPr>
      </w:pPr>
    </w:p>
    <w:p w14:paraId="65F19B19" w14:textId="77777777" w:rsidR="00D130DE" w:rsidRPr="0071267A" w:rsidRDefault="001C7FA6" w:rsidP="00AE2B56">
      <w:pPr>
        <w:autoSpaceDE w:val="0"/>
        <w:autoSpaceDN w:val="0"/>
        <w:adjustRightInd w:val="0"/>
        <w:spacing w:line="360" w:lineRule="auto"/>
        <w:rPr>
          <w:rFonts w:ascii="Arial" w:hAnsi="Arial" w:cs="Arial"/>
          <w:b/>
          <w:sz w:val="24"/>
          <w:szCs w:val="24"/>
          <w:lang w:val="en-GB"/>
        </w:rPr>
      </w:pPr>
      <w:r w:rsidRPr="0071267A">
        <w:rPr>
          <w:rFonts w:ascii="Arial" w:hAnsi="Arial" w:cs="Arial"/>
          <w:b/>
          <w:sz w:val="24"/>
          <w:szCs w:val="24"/>
          <w:lang w:val="en-GB"/>
        </w:rPr>
        <w:t>Regulations</w:t>
      </w:r>
    </w:p>
    <w:p w14:paraId="00D80991" w14:textId="01E5FAAC" w:rsidR="001C7FA6" w:rsidRPr="0071267A" w:rsidRDefault="00D034ED" w:rsidP="00AE2B56">
      <w:pPr>
        <w:autoSpaceDE w:val="0"/>
        <w:autoSpaceDN w:val="0"/>
        <w:adjustRightInd w:val="0"/>
        <w:spacing w:line="360" w:lineRule="auto"/>
        <w:rPr>
          <w:rFonts w:ascii="Arial" w:hAnsi="Arial" w:cs="Arial"/>
          <w:b/>
          <w:sz w:val="24"/>
          <w:szCs w:val="24"/>
          <w:lang w:val="en-GB"/>
        </w:rPr>
      </w:pPr>
      <w:r w:rsidRPr="0071267A">
        <w:rPr>
          <w:rFonts w:ascii="Arial" w:hAnsi="Arial" w:cs="Arial"/>
          <w:b/>
          <w:color w:val="7030A0"/>
          <w:sz w:val="24"/>
          <w:szCs w:val="24"/>
          <w:lang w:val="en-GB"/>
        </w:rPr>
        <w:t xml:space="preserve">(Comments: Paragraph 10, on page 68 of the </w:t>
      </w:r>
      <w:proofErr w:type="spellStart"/>
      <w:r w:rsidRPr="0071267A">
        <w:rPr>
          <w:rFonts w:ascii="Arial" w:hAnsi="Arial" w:cs="Arial"/>
          <w:b/>
          <w:color w:val="7030A0"/>
          <w:sz w:val="24"/>
          <w:szCs w:val="24"/>
          <w:lang w:val="en-GB"/>
        </w:rPr>
        <w:t>C&amp;R</w:t>
      </w:r>
      <w:proofErr w:type="spellEnd"/>
      <w:r w:rsidRPr="0071267A">
        <w:rPr>
          <w:rFonts w:ascii="Arial" w:hAnsi="Arial" w:cs="Arial"/>
          <w:b/>
          <w:color w:val="7030A0"/>
          <w:sz w:val="24"/>
          <w:szCs w:val="24"/>
          <w:lang w:val="en-GB"/>
        </w:rPr>
        <w:t>)</w:t>
      </w:r>
    </w:p>
    <w:p w14:paraId="7AF3C056" w14:textId="77777777" w:rsidR="0080430F" w:rsidRPr="0071267A" w:rsidRDefault="001C7FA6" w:rsidP="002B349D">
      <w:pPr>
        <w:autoSpaceDE w:val="0"/>
        <w:autoSpaceDN w:val="0"/>
        <w:adjustRightInd w:val="0"/>
        <w:spacing w:line="360" w:lineRule="auto"/>
        <w:rPr>
          <w:rFonts w:ascii="Arial" w:eastAsia="Calibri" w:hAnsi="Arial" w:cs="Arial"/>
          <w:sz w:val="24"/>
          <w:szCs w:val="24"/>
          <w:lang w:val="en-GB"/>
        </w:rPr>
      </w:pPr>
      <w:r w:rsidRPr="0071267A">
        <w:rPr>
          <w:rFonts w:ascii="Arial" w:hAnsi="Arial" w:cs="Arial"/>
          <w:b/>
          <w:sz w:val="24"/>
          <w:szCs w:val="24"/>
          <w:lang w:val="en-GB"/>
        </w:rPr>
        <w:tab/>
      </w:r>
      <w:r w:rsidR="004669B4" w:rsidRPr="0071267A">
        <w:rPr>
          <w:rFonts w:ascii="Arial" w:hAnsi="Arial" w:cs="Arial"/>
          <w:b/>
          <w:sz w:val="24"/>
          <w:szCs w:val="24"/>
          <w:lang w:val="en-GB"/>
        </w:rPr>
        <w:t>9</w:t>
      </w:r>
      <w:r w:rsidRPr="0071267A">
        <w:rPr>
          <w:rFonts w:ascii="Arial" w:hAnsi="Arial" w:cs="Arial"/>
          <w:b/>
          <w:sz w:val="24"/>
          <w:szCs w:val="24"/>
          <w:lang w:val="en-GB"/>
        </w:rPr>
        <w:t>.</w:t>
      </w:r>
      <w:r w:rsidR="00D431AE" w:rsidRPr="0071267A">
        <w:rPr>
          <w:rFonts w:ascii="Arial" w:hAnsi="Arial" w:cs="Arial"/>
          <w:b/>
          <w:sz w:val="24"/>
          <w:szCs w:val="24"/>
          <w:lang w:val="en-GB"/>
        </w:rPr>
        <w:tab/>
      </w:r>
      <w:r w:rsidR="00A76F10" w:rsidRPr="0071267A">
        <w:rPr>
          <w:rFonts w:ascii="Arial" w:hAnsi="Arial" w:cs="Arial"/>
          <w:sz w:val="24"/>
          <w:szCs w:val="24"/>
          <w:lang w:val="en-GB"/>
        </w:rPr>
        <w:t>(1)</w:t>
      </w:r>
      <w:r w:rsidR="00A76F10" w:rsidRPr="0071267A">
        <w:rPr>
          <w:rFonts w:ascii="Arial" w:hAnsi="Arial" w:cs="Arial"/>
          <w:b/>
          <w:sz w:val="24"/>
          <w:szCs w:val="24"/>
          <w:lang w:val="en-GB"/>
        </w:rPr>
        <w:tab/>
      </w:r>
      <w:r w:rsidR="00C72214" w:rsidRPr="0071267A">
        <w:rPr>
          <w:rFonts w:ascii="Arial" w:eastAsia="Calibri" w:hAnsi="Arial" w:cs="Arial"/>
          <w:sz w:val="24"/>
          <w:szCs w:val="24"/>
          <w:lang w:val="en-GB"/>
        </w:rPr>
        <w:t>The Minister</w:t>
      </w:r>
      <w:r w:rsidR="00216000" w:rsidRPr="0071267A">
        <w:rPr>
          <w:rFonts w:ascii="Arial" w:eastAsia="Calibri" w:hAnsi="Arial" w:cs="Arial"/>
          <w:sz w:val="24"/>
          <w:szCs w:val="24"/>
          <w:lang w:val="en-GB"/>
        </w:rPr>
        <w:t xml:space="preserve"> </w:t>
      </w:r>
      <w:r w:rsidR="002B349D" w:rsidRPr="0071267A">
        <w:rPr>
          <w:rFonts w:ascii="Arial" w:eastAsia="Calibri" w:hAnsi="Arial" w:cs="Arial"/>
          <w:sz w:val="24"/>
          <w:szCs w:val="24"/>
          <w:lang w:val="en-GB"/>
        </w:rPr>
        <w:t>must</w:t>
      </w:r>
      <w:r w:rsidR="00C72214" w:rsidRPr="0071267A">
        <w:rPr>
          <w:rFonts w:ascii="Arial" w:eastAsia="Calibri" w:hAnsi="Arial" w:cs="Arial"/>
          <w:sz w:val="24"/>
          <w:szCs w:val="24"/>
          <w:lang w:val="en-GB"/>
        </w:rPr>
        <w:t xml:space="preserve"> make regulations to </w:t>
      </w:r>
      <w:r w:rsidR="00DD7927" w:rsidRPr="0071267A">
        <w:rPr>
          <w:rFonts w:ascii="Arial" w:eastAsia="Calibri" w:hAnsi="Arial" w:cs="Arial"/>
          <w:sz w:val="24"/>
          <w:szCs w:val="24"/>
          <w:lang w:val="en-GB"/>
        </w:rPr>
        <w:t>prescribe</w:t>
      </w:r>
      <w:r w:rsidR="0080430F" w:rsidRPr="0071267A">
        <w:rPr>
          <w:rFonts w:ascii="Arial" w:eastAsia="Calibri" w:hAnsi="Arial" w:cs="Arial"/>
          <w:sz w:val="24"/>
          <w:szCs w:val="24"/>
          <w:lang w:val="en-GB"/>
        </w:rPr>
        <w:t>—</w:t>
      </w:r>
    </w:p>
    <w:p w14:paraId="74269A14" w14:textId="77777777" w:rsidR="0005716E" w:rsidRPr="0071267A" w:rsidRDefault="0005716E" w:rsidP="00216000">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00216000"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00762264" w:rsidRPr="0071267A">
        <w:rPr>
          <w:rFonts w:ascii="Arial" w:eastAsia="Calibri" w:hAnsi="Arial" w:cs="Arial"/>
          <w:sz w:val="24"/>
          <w:szCs w:val="24"/>
          <w:lang w:val="en-GB"/>
        </w:rPr>
        <w:tab/>
      </w:r>
      <w:proofErr w:type="gramStart"/>
      <w:r w:rsidR="00762264" w:rsidRPr="0071267A">
        <w:rPr>
          <w:rFonts w:ascii="Arial" w:eastAsia="Calibri" w:hAnsi="Arial" w:cs="Arial"/>
          <w:sz w:val="24"/>
          <w:szCs w:val="24"/>
          <w:lang w:val="en-GB"/>
        </w:rPr>
        <w:t>the</w:t>
      </w:r>
      <w:proofErr w:type="gramEnd"/>
      <w:r w:rsidR="00762264" w:rsidRPr="0071267A">
        <w:rPr>
          <w:rFonts w:ascii="Arial" w:eastAsia="Calibri" w:hAnsi="Arial" w:cs="Arial"/>
          <w:sz w:val="24"/>
          <w:szCs w:val="24"/>
          <w:lang w:val="en-GB"/>
        </w:rPr>
        <w:t xml:space="preserve"> manner of measuring immature cannabis plants </w:t>
      </w:r>
      <w:r w:rsidR="00CF7C17" w:rsidRPr="0071267A">
        <w:rPr>
          <w:rFonts w:ascii="Arial" w:eastAsia="Calibri" w:hAnsi="Arial" w:cs="Arial"/>
          <w:sz w:val="24"/>
          <w:szCs w:val="24"/>
          <w:lang w:val="en-GB"/>
        </w:rPr>
        <w:t xml:space="preserve">and seedlings </w:t>
      </w:r>
      <w:r w:rsidR="00762264" w:rsidRPr="0071267A">
        <w:rPr>
          <w:rFonts w:ascii="Arial" w:eastAsia="Calibri" w:hAnsi="Arial" w:cs="Arial"/>
          <w:sz w:val="24"/>
          <w:szCs w:val="24"/>
          <w:lang w:val="en-GB"/>
        </w:rPr>
        <w:t>as contemplated in section 1;</w:t>
      </w:r>
    </w:p>
    <w:p w14:paraId="07F1D9CB" w14:textId="77777777" w:rsidR="00853E3B" w:rsidRPr="0071267A" w:rsidRDefault="00853E3B" w:rsidP="00216000">
      <w:pPr>
        <w:autoSpaceDE w:val="0"/>
        <w:autoSpaceDN w:val="0"/>
        <w:adjustRightInd w:val="0"/>
        <w:spacing w:line="360" w:lineRule="auto"/>
        <w:ind w:left="720" w:hanging="720"/>
        <w:rPr>
          <w:rFonts w:ascii="Arial" w:hAnsi="Arial" w:cs="Arial"/>
          <w:sz w:val="24"/>
          <w:szCs w:val="24"/>
          <w:lang w:val="en-GB"/>
        </w:rPr>
      </w:pPr>
      <w:r w:rsidRPr="0071267A">
        <w:rPr>
          <w:rFonts w:ascii="Arial" w:eastAsia="Calibri" w:hAnsi="Arial" w:cs="Arial"/>
          <w:sz w:val="24"/>
          <w:szCs w:val="24"/>
          <w:lang w:val="en-GB"/>
        </w:rPr>
        <w:t>(</w:t>
      </w:r>
      <w:r w:rsidR="00216000"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r>
      <w:r w:rsidR="00216000" w:rsidRPr="0071267A">
        <w:rPr>
          <w:rFonts w:ascii="Arial" w:eastAsia="Calibri" w:hAnsi="Arial" w:cs="Arial"/>
          <w:sz w:val="24"/>
          <w:szCs w:val="24"/>
          <w:lang w:val="en-GB"/>
        </w:rPr>
        <w:t xml:space="preserve">the </w:t>
      </w:r>
      <w:r w:rsidR="006B12DD" w:rsidRPr="0071267A">
        <w:rPr>
          <w:rFonts w:ascii="Arial" w:hAnsi="Arial" w:cs="Arial"/>
          <w:sz w:val="24"/>
          <w:szCs w:val="24"/>
          <w:lang w:val="en-GB"/>
        </w:rPr>
        <w:t xml:space="preserve">requirements or standards regarding the cultivation of cannabis plants in a private place for personal use as contemplated in section </w:t>
      </w:r>
      <w:r w:rsidR="004669B4" w:rsidRPr="0071267A">
        <w:rPr>
          <w:rFonts w:ascii="Arial" w:hAnsi="Arial" w:cs="Arial"/>
          <w:sz w:val="24"/>
          <w:szCs w:val="24"/>
          <w:lang w:val="en-GB"/>
        </w:rPr>
        <w:t>3</w:t>
      </w:r>
      <w:r w:rsidR="006B12DD" w:rsidRPr="0071267A">
        <w:rPr>
          <w:rFonts w:ascii="Arial" w:hAnsi="Arial" w:cs="Arial"/>
          <w:sz w:val="24"/>
          <w:szCs w:val="24"/>
          <w:lang w:val="en-GB"/>
        </w:rPr>
        <w:t>(2)(</w:t>
      </w:r>
      <w:r w:rsidR="006B12DD" w:rsidRPr="0071267A">
        <w:rPr>
          <w:rFonts w:ascii="Arial" w:hAnsi="Arial" w:cs="Arial"/>
          <w:i/>
          <w:sz w:val="24"/>
          <w:szCs w:val="24"/>
          <w:lang w:val="en-GB"/>
        </w:rPr>
        <w:t>b</w:t>
      </w:r>
      <w:r w:rsidR="006B12DD" w:rsidRPr="0071267A">
        <w:rPr>
          <w:rFonts w:ascii="Arial" w:hAnsi="Arial" w:cs="Arial"/>
          <w:sz w:val="24"/>
          <w:szCs w:val="24"/>
          <w:lang w:val="en-GB"/>
        </w:rPr>
        <w:t>);</w:t>
      </w:r>
    </w:p>
    <w:p w14:paraId="643D0335" w14:textId="77777777" w:rsidR="00255175" w:rsidRPr="0071267A" w:rsidRDefault="00255175" w:rsidP="00216000">
      <w:pPr>
        <w:autoSpaceDE w:val="0"/>
        <w:autoSpaceDN w:val="0"/>
        <w:adjustRightInd w:val="0"/>
        <w:spacing w:line="360" w:lineRule="auto"/>
        <w:ind w:left="720" w:hanging="720"/>
        <w:rPr>
          <w:rFonts w:ascii="Arial" w:hAnsi="Arial" w:cs="Arial"/>
          <w:sz w:val="24"/>
          <w:szCs w:val="24"/>
          <w:lang w:val="en-GB"/>
        </w:rPr>
      </w:pPr>
      <w:r w:rsidRPr="0071267A">
        <w:rPr>
          <w:rFonts w:ascii="Arial" w:hAnsi="Arial" w:cs="Arial"/>
          <w:sz w:val="24"/>
          <w:szCs w:val="24"/>
          <w:lang w:val="en-GB"/>
        </w:rPr>
        <w:t>(</w:t>
      </w:r>
      <w:r w:rsidR="00216000" w:rsidRPr="0071267A">
        <w:rPr>
          <w:rFonts w:ascii="Arial" w:hAnsi="Arial" w:cs="Arial"/>
          <w:i/>
          <w:sz w:val="24"/>
          <w:szCs w:val="24"/>
          <w:lang w:val="en-GB"/>
        </w:rPr>
        <w:t>c</w:t>
      </w:r>
      <w:r w:rsidRPr="0071267A">
        <w:rPr>
          <w:rFonts w:ascii="Arial" w:hAnsi="Arial" w:cs="Arial"/>
          <w:sz w:val="24"/>
          <w:szCs w:val="24"/>
          <w:lang w:val="en-GB"/>
        </w:rPr>
        <w:t>)</w:t>
      </w:r>
      <w:r w:rsidRPr="0071267A">
        <w:rPr>
          <w:rFonts w:ascii="Arial" w:hAnsi="Arial" w:cs="Arial"/>
          <w:sz w:val="24"/>
          <w:szCs w:val="24"/>
          <w:lang w:val="en-GB"/>
        </w:rPr>
        <w:tab/>
      </w:r>
      <w:proofErr w:type="gramStart"/>
      <w:r w:rsidR="00216000" w:rsidRPr="0071267A">
        <w:rPr>
          <w:rFonts w:ascii="Arial" w:hAnsi="Arial" w:cs="Arial"/>
          <w:sz w:val="24"/>
          <w:szCs w:val="24"/>
          <w:lang w:val="en-GB"/>
        </w:rPr>
        <w:t>the</w:t>
      </w:r>
      <w:proofErr w:type="gramEnd"/>
      <w:r w:rsidR="00216000" w:rsidRPr="0071267A">
        <w:rPr>
          <w:rFonts w:ascii="Arial" w:hAnsi="Arial" w:cs="Arial"/>
          <w:sz w:val="24"/>
          <w:szCs w:val="24"/>
          <w:lang w:val="en-GB"/>
        </w:rPr>
        <w:t xml:space="preserve"> </w:t>
      </w:r>
      <w:r w:rsidR="004F2479" w:rsidRPr="0071267A">
        <w:rPr>
          <w:rFonts w:ascii="Arial" w:hAnsi="Arial" w:cs="Arial"/>
          <w:sz w:val="24"/>
          <w:szCs w:val="24"/>
          <w:lang w:val="en-GB"/>
        </w:rPr>
        <w:t>requirement</w:t>
      </w:r>
      <w:r w:rsidR="002B349D" w:rsidRPr="0071267A">
        <w:rPr>
          <w:rFonts w:ascii="Arial" w:hAnsi="Arial" w:cs="Arial"/>
          <w:sz w:val="24"/>
          <w:szCs w:val="24"/>
          <w:lang w:val="en-GB"/>
        </w:rPr>
        <w:t>s</w:t>
      </w:r>
      <w:r w:rsidR="004F2479" w:rsidRPr="0071267A">
        <w:rPr>
          <w:rFonts w:ascii="Arial" w:hAnsi="Arial" w:cs="Arial"/>
          <w:sz w:val="24"/>
          <w:szCs w:val="24"/>
          <w:lang w:val="en-GB"/>
        </w:rPr>
        <w:t xml:space="preserve"> or standard</w:t>
      </w:r>
      <w:r w:rsidR="002B349D" w:rsidRPr="0071267A">
        <w:rPr>
          <w:rFonts w:ascii="Arial" w:hAnsi="Arial" w:cs="Arial"/>
          <w:sz w:val="24"/>
          <w:szCs w:val="24"/>
          <w:lang w:val="en-GB"/>
        </w:rPr>
        <w:t>s</w:t>
      </w:r>
      <w:r w:rsidR="004F2479" w:rsidRPr="0071267A">
        <w:rPr>
          <w:rFonts w:ascii="Arial" w:hAnsi="Arial" w:cs="Arial"/>
          <w:sz w:val="24"/>
          <w:szCs w:val="24"/>
          <w:lang w:val="en-GB"/>
        </w:rPr>
        <w:t xml:space="preserve"> regarding the storing of cannabis as contemplated in section </w:t>
      </w:r>
      <w:r w:rsidR="004669B4" w:rsidRPr="0071267A">
        <w:rPr>
          <w:rFonts w:ascii="Arial" w:hAnsi="Arial" w:cs="Arial"/>
          <w:sz w:val="24"/>
          <w:szCs w:val="24"/>
          <w:lang w:val="en-GB"/>
        </w:rPr>
        <w:t>4</w:t>
      </w:r>
      <w:r w:rsidR="004F2479" w:rsidRPr="0071267A">
        <w:rPr>
          <w:rFonts w:ascii="Arial" w:hAnsi="Arial" w:cs="Arial"/>
          <w:sz w:val="24"/>
          <w:szCs w:val="24"/>
          <w:lang w:val="en-GB"/>
        </w:rPr>
        <w:t>(3)(</w:t>
      </w:r>
      <w:r w:rsidR="004F2479" w:rsidRPr="0071267A">
        <w:rPr>
          <w:rFonts w:ascii="Arial" w:hAnsi="Arial" w:cs="Arial"/>
          <w:i/>
          <w:sz w:val="24"/>
          <w:szCs w:val="24"/>
          <w:lang w:val="en-GB"/>
        </w:rPr>
        <w:t>b</w:t>
      </w:r>
      <w:r w:rsidR="004F2479" w:rsidRPr="0071267A">
        <w:rPr>
          <w:rFonts w:ascii="Arial" w:hAnsi="Arial" w:cs="Arial"/>
          <w:sz w:val="24"/>
          <w:szCs w:val="24"/>
          <w:lang w:val="en-GB"/>
        </w:rPr>
        <w:t>);</w:t>
      </w:r>
    </w:p>
    <w:p w14:paraId="13B0E684" w14:textId="77777777" w:rsidR="002B349D" w:rsidRPr="0071267A" w:rsidRDefault="00216000" w:rsidP="00216000">
      <w:pPr>
        <w:spacing w:line="360" w:lineRule="auto"/>
        <w:ind w:left="720" w:hanging="720"/>
        <w:rPr>
          <w:rFonts w:ascii="Arial" w:hAnsi="Arial" w:cs="Arial"/>
          <w:sz w:val="24"/>
          <w:szCs w:val="24"/>
          <w:lang w:val="en-GB"/>
        </w:rPr>
      </w:pPr>
      <w:r w:rsidRPr="0071267A">
        <w:rPr>
          <w:rFonts w:ascii="Arial" w:hAnsi="Arial" w:cs="Arial"/>
          <w:sz w:val="24"/>
          <w:szCs w:val="24"/>
          <w:lang w:val="en-GB"/>
        </w:rPr>
        <w:lastRenderedPageBreak/>
        <w:t>(</w:t>
      </w:r>
      <w:r w:rsidRPr="0071267A">
        <w:rPr>
          <w:rFonts w:ascii="Arial" w:hAnsi="Arial" w:cs="Arial"/>
          <w:i/>
          <w:sz w:val="24"/>
          <w:szCs w:val="24"/>
          <w:lang w:val="en-GB"/>
        </w:rPr>
        <w:t>d</w:t>
      </w:r>
      <w:r w:rsidR="002B349D" w:rsidRPr="0071267A">
        <w:rPr>
          <w:rFonts w:ascii="Arial" w:hAnsi="Arial" w:cs="Arial"/>
          <w:sz w:val="24"/>
          <w:szCs w:val="24"/>
          <w:lang w:val="en-GB"/>
        </w:rPr>
        <w:t>)</w:t>
      </w:r>
      <w:r w:rsidR="002B349D" w:rsidRPr="0071267A">
        <w:rPr>
          <w:rFonts w:ascii="Arial" w:hAnsi="Arial" w:cs="Arial"/>
          <w:sz w:val="24"/>
          <w:szCs w:val="24"/>
          <w:lang w:val="en-GB"/>
        </w:rPr>
        <w:tab/>
      </w:r>
      <w:proofErr w:type="gramStart"/>
      <w:r w:rsidRPr="0071267A">
        <w:rPr>
          <w:rFonts w:ascii="Arial" w:hAnsi="Arial" w:cs="Arial"/>
          <w:sz w:val="24"/>
          <w:szCs w:val="24"/>
          <w:lang w:val="en-GB"/>
        </w:rPr>
        <w:t>the</w:t>
      </w:r>
      <w:proofErr w:type="gramEnd"/>
      <w:r w:rsidRPr="0071267A">
        <w:rPr>
          <w:rFonts w:ascii="Arial" w:hAnsi="Arial" w:cs="Arial"/>
          <w:sz w:val="24"/>
          <w:szCs w:val="24"/>
          <w:lang w:val="en-GB"/>
        </w:rPr>
        <w:t xml:space="preserve"> </w:t>
      </w:r>
      <w:r w:rsidR="002B349D" w:rsidRPr="0071267A">
        <w:rPr>
          <w:rFonts w:ascii="Arial" w:hAnsi="Arial" w:cs="Arial"/>
          <w:sz w:val="24"/>
          <w:szCs w:val="24"/>
          <w:lang w:val="en-GB"/>
        </w:rPr>
        <w:t xml:space="preserve">requirements or standards regarding the transportation of cannabis as contemplated in section </w:t>
      </w:r>
      <w:r w:rsidR="004669B4" w:rsidRPr="0071267A">
        <w:rPr>
          <w:rFonts w:ascii="Arial" w:hAnsi="Arial" w:cs="Arial"/>
          <w:sz w:val="24"/>
          <w:szCs w:val="24"/>
          <w:lang w:val="en-GB"/>
        </w:rPr>
        <w:t>4</w:t>
      </w:r>
      <w:r w:rsidR="002B349D" w:rsidRPr="0071267A">
        <w:rPr>
          <w:rFonts w:ascii="Arial" w:hAnsi="Arial" w:cs="Arial"/>
          <w:sz w:val="24"/>
          <w:szCs w:val="24"/>
          <w:lang w:val="en-GB"/>
        </w:rPr>
        <w:t>(6);</w:t>
      </w:r>
    </w:p>
    <w:p w14:paraId="04881CC4" w14:textId="77777777" w:rsidR="00216000" w:rsidRPr="0071267A" w:rsidRDefault="009B79AA" w:rsidP="00216000">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hAnsi="Arial" w:cs="Arial"/>
          <w:lang w:val="en-GB"/>
        </w:rPr>
        <w:t>(</w:t>
      </w:r>
      <w:r w:rsidR="00216000" w:rsidRPr="0071267A">
        <w:rPr>
          <w:rFonts w:ascii="Arial" w:hAnsi="Arial" w:cs="Arial"/>
          <w:i/>
          <w:lang w:val="en-GB"/>
        </w:rPr>
        <w:t>e</w:t>
      </w:r>
      <w:r w:rsidRPr="0071267A">
        <w:rPr>
          <w:rFonts w:ascii="Arial" w:hAnsi="Arial" w:cs="Arial"/>
          <w:lang w:val="en-GB"/>
        </w:rPr>
        <w:t>)</w:t>
      </w:r>
      <w:r w:rsidRPr="0071267A">
        <w:rPr>
          <w:rFonts w:ascii="Arial" w:hAnsi="Arial" w:cs="Arial"/>
          <w:lang w:val="en-GB"/>
        </w:rPr>
        <w:tab/>
      </w:r>
      <w:proofErr w:type="gramStart"/>
      <w:r w:rsidRPr="0071267A">
        <w:rPr>
          <w:rFonts w:ascii="Arial" w:hAnsi="Arial" w:cs="Arial"/>
          <w:sz w:val="24"/>
          <w:szCs w:val="24"/>
          <w:lang w:val="en-GB"/>
        </w:rPr>
        <w:t>the</w:t>
      </w:r>
      <w:proofErr w:type="gramEnd"/>
      <w:r w:rsidRPr="0071267A">
        <w:rPr>
          <w:rFonts w:ascii="Arial" w:hAnsi="Arial" w:cs="Arial"/>
          <w:sz w:val="24"/>
          <w:szCs w:val="24"/>
          <w:lang w:val="en-GB"/>
        </w:rPr>
        <w:t xml:space="preserve"> </w:t>
      </w:r>
      <w:r w:rsidRPr="0071267A">
        <w:rPr>
          <w:rFonts w:ascii="Arial" w:eastAsia="Calibri" w:hAnsi="Arial" w:cs="Arial"/>
          <w:sz w:val="24"/>
          <w:szCs w:val="24"/>
          <w:lang w:val="en-GB"/>
        </w:rPr>
        <w:t xml:space="preserve">distance from a window of, ventilation inlet of, doorway to or entrance into another place as contemplated in section </w:t>
      </w:r>
      <w:r w:rsidR="004669B4" w:rsidRPr="0071267A">
        <w:rPr>
          <w:rFonts w:ascii="Arial" w:eastAsia="Calibri" w:hAnsi="Arial" w:cs="Arial"/>
          <w:sz w:val="24"/>
          <w:szCs w:val="24"/>
          <w:lang w:val="en-GB"/>
        </w:rPr>
        <w:t>5</w:t>
      </w:r>
      <w:r w:rsidRPr="0071267A">
        <w:rPr>
          <w:rFonts w:ascii="Arial" w:eastAsia="Calibri" w:hAnsi="Arial" w:cs="Arial"/>
          <w:sz w:val="24"/>
          <w:szCs w:val="24"/>
          <w:lang w:val="en-GB"/>
        </w:rPr>
        <w:t>(</w:t>
      </w:r>
      <w:r w:rsidR="004A2E98" w:rsidRPr="0071267A">
        <w:rPr>
          <w:rFonts w:ascii="Arial" w:eastAsia="Calibri" w:hAnsi="Arial" w:cs="Arial"/>
          <w:sz w:val="24"/>
          <w:szCs w:val="24"/>
          <w:lang w:val="en-GB"/>
        </w:rPr>
        <w:t>4</w:t>
      </w: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r w:rsidR="00A76F10" w:rsidRPr="0071267A">
        <w:rPr>
          <w:rFonts w:ascii="Arial" w:eastAsia="Calibri" w:hAnsi="Arial" w:cs="Arial"/>
          <w:sz w:val="24"/>
          <w:szCs w:val="24"/>
          <w:lang w:val="en-GB"/>
        </w:rPr>
        <w:t xml:space="preserve"> </w:t>
      </w:r>
    </w:p>
    <w:p w14:paraId="74C43144" w14:textId="599C2C8C" w:rsidR="00216000" w:rsidRPr="0071267A" w:rsidRDefault="00216000" w:rsidP="00216000">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f</w:t>
      </w:r>
      <w:r w:rsidRPr="0071267A">
        <w:rPr>
          <w:rFonts w:ascii="Arial" w:eastAsia="Calibri" w:hAnsi="Arial" w:cs="Arial"/>
          <w:sz w:val="24"/>
          <w:szCs w:val="24"/>
          <w:lang w:val="en-GB"/>
        </w:rPr>
        <w:t>)</w:t>
      </w:r>
      <w:r w:rsidRPr="0071267A">
        <w:rPr>
          <w:rFonts w:ascii="Arial" w:eastAsia="Calibri" w:hAnsi="Arial" w:cs="Arial"/>
          <w:sz w:val="24"/>
          <w:szCs w:val="24"/>
          <w:lang w:val="en-GB"/>
        </w:rPr>
        <w:tab/>
        <w:t xml:space="preserve">the form on which a person's written application for the </w:t>
      </w:r>
      <w:proofErr w:type="spellStart"/>
      <w:r w:rsidRPr="0071267A">
        <w:rPr>
          <w:rFonts w:ascii="Arial" w:eastAsia="Calibri" w:hAnsi="Arial" w:cs="Arial"/>
          <w:sz w:val="24"/>
          <w:szCs w:val="24"/>
          <w:lang w:val="en-GB"/>
        </w:rPr>
        <w:t>expungement</w:t>
      </w:r>
      <w:proofErr w:type="spellEnd"/>
      <w:r w:rsidRPr="0071267A">
        <w:rPr>
          <w:rFonts w:ascii="Arial" w:eastAsia="Calibri" w:hAnsi="Arial" w:cs="Arial"/>
          <w:sz w:val="24"/>
          <w:szCs w:val="24"/>
          <w:lang w:val="en-GB"/>
        </w:rPr>
        <w:t xml:space="preserve"> of his or her criminal record must be made, as provided for in </w:t>
      </w:r>
      <w:r w:rsidR="00580E82"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 xml:space="preserve">section </w:t>
      </w:r>
      <w:r w:rsidR="004669B4" w:rsidRPr="0071267A">
        <w:rPr>
          <w:rFonts w:ascii="Arial" w:eastAsia="Calibri" w:hAnsi="Arial" w:cs="Arial"/>
          <w:b/>
          <w:color w:val="FF0000"/>
          <w:sz w:val="24"/>
          <w:szCs w:val="24"/>
          <w:lang w:val="en-GB"/>
        </w:rPr>
        <w:t>8</w:t>
      </w:r>
      <w:r w:rsidRPr="0071267A">
        <w:rPr>
          <w:rFonts w:ascii="Arial" w:eastAsia="Calibri" w:hAnsi="Arial" w:cs="Arial"/>
          <w:b/>
          <w:color w:val="FF0000"/>
          <w:sz w:val="24"/>
          <w:szCs w:val="24"/>
          <w:lang w:val="en-GB"/>
        </w:rPr>
        <w:t>(2)</w:t>
      </w:r>
      <w:r w:rsidR="00580E82" w:rsidRPr="0071267A">
        <w:rPr>
          <w:rFonts w:ascii="Arial" w:eastAsia="Calibri" w:hAnsi="Arial" w:cs="Arial"/>
          <w:b/>
          <w:color w:val="FF0000"/>
          <w:sz w:val="24"/>
          <w:szCs w:val="24"/>
          <w:lang w:val="en-GB"/>
        </w:rPr>
        <w:t>]</w:t>
      </w:r>
      <w:r w:rsidR="00580E82" w:rsidRPr="0071267A">
        <w:rPr>
          <w:rFonts w:ascii="Arial" w:eastAsia="Calibri" w:hAnsi="Arial" w:cs="Arial"/>
          <w:sz w:val="24"/>
          <w:szCs w:val="24"/>
          <w:lang w:val="en-GB"/>
        </w:rPr>
        <w:t xml:space="preserve"> </w:t>
      </w:r>
      <w:r w:rsidR="00580E82" w:rsidRPr="0071267A">
        <w:rPr>
          <w:rFonts w:ascii="Arial" w:eastAsia="Calibri" w:hAnsi="Arial" w:cs="Arial"/>
          <w:color w:val="FF0000"/>
          <w:sz w:val="24"/>
          <w:szCs w:val="24"/>
          <w:u w:val="single"/>
          <w:lang w:val="en-GB"/>
        </w:rPr>
        <w:t>section 8(1)</w:t>
      </w:r>
      <w:r w:rsidR="00580E82" w:rsidRPr="0071267A">
        <w:rPr>
          <w:rFonts w:ascii="Arial" w:eastAsia="Calibri" w:hAnsi="Arial" w:cs="Arial"/>
          <w:i/>
          <w:color w:val="FF0000"/>
          <w:sz w:val="24"/>
          <w:szCs w:val="24"/>
          <w:u w:val="single"/>
          <w:lang w:val="en-GB"/>
        </w:rPr>
        <w:t>(</w:t>
      </w:r>
      <w:r w:rsidR="007D70CB" w:rsidRPr="0071267A">
        <w:rPr>
          <w:rFonts w:ascii="Arial" w:eastAsia="Calibri" w:hAnsi="Arial" w:cs="Arial"/>
          <w:i/>
          <w:color w:val="FF0000"/>
          <w:sz w:val="24"/>
          <w:szCs w:val="24"/>
          <w:u w:val="single"/>
          <w:lang w:val="en-GB"/>
        </w:rPr>
        <w:t>b</w:t>
      </w:r>
      <w:r w:rsidR="00580E82" w:rsidRPr="0071267A">
        <w:rPr>
          <w:rFonts w:ascii="Arial" w:eastAsia="Calibri" w:hAnsi="Arial" w:cs="Arial"/>
          <w:i/>
          <w:color w:val="FF0000"/>
          <w:sz w:val="24"/>
          <w:szCs w:val="24"/>
          <w:u w:val="single"/>
          <w:lang w:val="en-GB"/>
        </w:rPr>
        <w:t>)</w:t>
      </w:r>
      <w:r w:rsidR="007D70CB" w:rsidRPr="0071267A">
        <w:rPr>
          <w:rFonts w:ascii="Arial" w:eastAsia="Calibri" w:hAnsi="Arial" w:cs="Arial"/>
          <w:i/>
          <w:color w:val="FF0000"/>
          <w:sz w:val="24"/>
          <w:szCs w:val="24"/>
          <w:u w:val="single"/>
          <w:lang w:val="en-GB"/>
        </w:rPr>
        <w:t xml:space="preserve"> </w:t>
      </w:r>
      <w:r w:rsidR="007D70CB" w:rsidRPr="0071267A">
        <w:rPr>
          <w:rFonts w:ascii="Arial" w:eastAsia="Calibri" w:hAnsi="Arial" w:cs="Arial"/>
          <w:color w:val="FF0000"/>
          <w:sz w:val="24"/>
          <w:szCs w:val="24"/>
          <w:u w:val="single"/>
          <w:lang w:val="en-GB"/>
        </w:rPr>
        <w:t>and</w:t>
      </w:r>
      <w:r w:rsidR="00580E82" w:rsidRPr="0071267A">
        <w:rPr>
          <w:rFonts w:ascii="Arial" w:eastAsia="Calibri" w:hAnsi="Arial" w:cs="Arial"/>
          <w:color w:val="FF0000"/>
          <w:sz w:val="24"/>
          <w:szCs w:val="24"/>
          <w:u w:val="single"/>
          <w:lang w:val="en-GB"/>
        </w:rPr>
        <w:t xml:space="preserve"> (2)</w:t>
      </w:r>
      <w:r w:rsidR="00580E82" w:rsidRPr="0071267A">
        <w:rPr>
          <w:rFonts w:ascii="Arial" w:eastAsia="Calibri" w:hAnsi="Arial" w:cs="Arial"/>
          <w:i/>
          <w:color w:val="FF0000"/>
          <w:sz w:val="24"/>
          <w:szCs w:val="24"/>
          <w:u w:val="single"/>
          <w:lang w:val="en-GB"/>
        </w:rPr>
        <w:t>(a)</w:t>
      </w:r>
      <w:r w:rsidRPr="0071267A">
        <w:rPr>
          <w:rFonts w:ascii="Arial" w:eastAsia="Calibri" w:hAnsi="Arial" w:cs="Arial"/>
          <w:sz w:val="24"/>
          <w:szCs w:val="24"/>
          <w:lang w:val="en-GB"/>
        </w:rPr>
        <w:t>;</w:t>
      </w:r>
    </w:p>
    <w:p w14:paraId="25A2E209" w14:textId="78C2032A" w:rsidR="00216000" w:rsidRPr="0071267A" w:rsidRDefault="00216000" w:rsidP="00216000">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g</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the</w:t>
      </w:r>
      <w:proofErr w:type="gramEnd"/>
      <w:r w:rsidRPr="0071267A">
        <w:rPr>
          <w:rFonts w:ascii="Arial" w:eastAsia="Calibri" w:hAnsi="Arial" w:cs="Arial"/>
          <w:sz w:val="24"/>
          <w:szCs w:val="24"/>
          <w:lang w:val="en-GB"/>
        </w:rPr>
        <w:t xml:space="preserve"> certificate of </w:t>
      </w:r>
      <w:proofErr w:type="spellStart"/>
      <w:r w:rsidRPr="0071267A">
        <w:rPr>
          <w:rFonts w:ascii="Arial" w:eastAsia="Calibri" w:hAnsi="Arial" w:cs="Arial"/>
          <w:sz w:val="24"/>
          <w:szCs w:val="24"/>
          <w:lang w:val="en-GB"/>
        </w:rPr>
        <w:t>expungement</w:t>
      </w:r>
      <w:proofErr w:type="spellEnd"/>
      <w:r w:rsidRPr="0071267A">
        <w:rPr>
          <w:rFonts w:ascii="Arial" w:eastAsia="Calibri" w:hAnsi="Arial" w:cs="Arial"/>
          <w:sz w:val="24"/>
          <w:szCs w:val="24"/>
          <w:lang w:val="en-GB"/>
        </w:rPr>
        <w:t xml:space="preserve"> to be issued by the Director-General: Justice and Constitutional Development as provided for in </w:t>
      </w:r>
      <w:r w:rsidR="007D70CB" w:rsidRPr="0071267A">
        <w:rPr>
          <w:rFonts w:ascii="Arial" w:eastAsia="Calibri" w:hAnsi="Arial" w:cs="Arial"/>
          <w:b/>
          <w:color w:val="FF0000"/>
          <w:sz w:val="24"/>
          <w:szCs w:val="24"/>
          <w:lang w:val="en-GB"/>
        </w:rPr>
        <w:t>[</w:t>
      </w:r>
      <w:r w:rsidRPr="0071267A">
        <w:rPr>
          <w:rFonts w:ascii="Arial" w:eastAsia="Calibri" w:hAnsi="Arial" w:cs="Arial"/>
          <w:b/>
          <w:color w:val="FF0000"/>
          <w:sz w:val="24"/>
          <w:szCs w:val="24"/>
          <w:lang w:val="en-GB"/>
        </w:rPr>
        <w:t xml:space="preserve">section </w:t>
      </w:r>
      <w:r w:rsidR="004669B4" w:rsidRPr="0071267A">
        <w:rPr>
          <w:rFonts w:ascii="Arial" w:eastAsia="Calibri" w:hAnsi="Arial" w:cs="Arial"/>
          <w:b/>
          <w:color w:val="FF0000"/>
          <w:sz w:val="24"/>
          <w:szCs w:val="24"/>
          <w:lang w:val="en-GB"/>
        </w:rPr>
        <w:t>8</w:t>
      </w:r>
      <w:r w:rsidRPr="0071267A">
        <w:rPr>
          <w:rFonts w:ascii="Arial" w:eastAsia="Calibri" w:hAnsi="Arial" w:cs="Arial"/>
          <w:b/>
          <w:color w:val="FF0000"/>
          <w:sz w:val="24"/>
          <w:szCs w:val="24"/>
          <w:lang w:val="en-GB"/>
        </w:rPr>
        <w:t>(3)</w:t>
      </w:r>
      <w:r w:rsidR="007D70CB" w:rsidRPr="0071267A">
        <w:rPr>
          <w:rFonts w:ascii="Arial" w:eastAsia="Calibri" w:hAnsi="Arial" w:cs="Arial"/>
          <w:b/>
          <w:color w:val="FF0000"/>
          <w:sz w:val="24"/>
          <w:szCs w:val="24"/>
          <w:lang w:val="en-GB"/>
        </w:rPr>
        <w:t xml:space="preserve">] </w:t>
      </w:r>
      <w:r w:rsidR="007D70CB" w:rsidRPr="0071267A">
        <w:rPr>
          <w:rFonts w:ascii="Arial" w:eastAsia="Calibri" w:hAnsi="Arial" w:cs="Arial"/>
          <w:color w:val="FF0000"/>
          <w:sz w:val="24"/>
          <w:szCs w:val="24"/>
          <w:u w:val="single"/>
          <w:lang w:val="en-GB"/>
        </w:rPr>
        <w:t>section 8(1)</w:t>
      </w:r>
      <w:r w:rsidR="007D70CB" w:rsidRPr="0071267A">
        <w:rPr>
          <w:rFonts w:ascii="Arial" w:eastAsia="Calibri" w:hAnsi="Arial" w:cs="Arial"/>
          <w:i/>
          <w:color w:val="FF0000"/>
          <w:sz w:val="24"/>
          <w:szCs w:val="24"/>
          <w:u w:val="single"/>
          <w:lang w:val="en-GB"/>
        </w:rPr>
        <w:t xml:space="preserve">(c) </w:t>
      </w:r>
      <w:r w:rsidR="007D70CB" w:rsidRPr="0071267A">
        <w:rPr>
          <w:rFonts w:ascii="Arial" w:eastAsia="Calibri" w:hAnsi="Arial" w:cs="Arial"/>
          <w:color w:val="FF0000"/>
          <w:sz w:val="24"/>
          <w:szCs w:val="24"/>
          <w:u w:val="single"/>
          <w:lang w:val="en-GB"/>
        </w:rPr>
        <w:t>and (2)</w:t>
      </w:r>
      <w:r w:rsidR="007D70CB" w:rsidRPr="0071267A">
        <w:rPr>
          <w:rFonts w:ascii="Arial" w:eastAsia="Calibri" w:hAnsi="Arial" w:cs="Arial"/>
          <w:i/>
          <w:color w:val="FF0000"/>
          <w:sz w:val="24"/>
          <w:szCs w:val="24"/>
          <w:u w:val="single"/>
          <w:lang w:val="en-GB"/>
        </w:rPr>
        <w:t>(b)</w:t>
      </w:r>
      <w:r w:rsidRPr="0071267A">
        <w:rPr>
          <w:rFonts w:ascii="Arial" w:eastAsia="Calibri" w:hAnsi="Arial" w:cs="Arial"/>
          <w:sz w:val="24"/>
          <w:szCs w:val="24"/>
          <w:lang w:val="en-GB"/>
        </w:rPr>
        <w:t xml:space="preserve">; and </w:t>
      </w:r>
    </w:p>
    <w:p w14:paraId="74C62F22" w14:textId="54BA4EE6" w:rsidR="00216000" w:rsidRPr="0071267A" w:rsidRDefault="00216000" w:rsidP="00216000">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h</w:t>
      </w:r>
      <w:r w:rsidRPr="0071267A">
        <w:rPr>
          <w:rFonts w:ascii="Arial" w:eastAsia="Calibri" w:hAnsi="Arial" w:cs="Arial"/>
          <w:sz w:val="24"/>
          <w:szCs w:val="24"/>
          <w:lang w:val="en-GB"/>
        </w:rPr>
        <w:t>)</w:t>
      </w:r>
      <w:r w:rsidRPr="0071267A">
        <w:rPr>
          <w:rFonts w:ascii="Arial" w:eastAsia="Calibri" w:hAnsi="Arial" w:cs="Arial"/>
          <w:sz w:val="24"/>
          <w:szCs w:val="24"/>
          <w:lang w:val="en-GB"/>
        </w:rPr>
        <w:tab/>
        <w:t xml:space="preserve">the manner in which the Director-General must submit certificates of </w:t>
      </w:r>
      <w:proofErr w:type="spellStart"/>
      <w:r w:rsidRPr="0071267A">
        <w:rPr>
          <w:rFonts w:ascii="Arial" w:eastAsia="Calibri" w:hAnsi="Arial" w:cs="Arial"/>
          <w:sz w:val="24"/>
          <w:szCs w:val="24"/>
          <w:lang w:val="en-GB"/>
        </w:rPr>
        <w:t>expungement</w:t>
      </w:r>
      <w:proofErr w:type="spellEnd"/>
      <w:r w:rsidRPr="0071267A">
        <w:rPr>
          <w:rFonts w:ascii="Arial" w:eastAsia="Calibri" w:hAnsi="Arial" w:cs="Arial"/>
          <w:sz w:val="24"/>
          <w:szCs w:val="24"/>
          <w:lang w:val="en-GB"/>
        </w:rPr>
        <w:t xml:space="preserve"> that have been issued, to the head of the Criminal Record Centre of the South African Police Service, as provided for in </w:t>
      </w:r>
      <w:r w:rsidR="00580E82" w:rsidRPr="0071267A">
        <w:rPr>
          <w:rFonts w:ascii="Arial" w:eastAsia="Calibri" w:hAnsi="Arial" w:cs="Arial"/>
          <w:color w:val="FF0000"/>
          <w:sz w:val="24"/>
          <w:szCs w:val="24"/>
          <w:lang w:val="en-GB"/>
        </w:rPr>
        <w:t>[</w:t>
      </w:r>
      <w:r w:rsidRPr="0071267A">
        <w:rPr>
          <w:rFonts w:ascii="Arial" w:eastAsia="Calibri" w:hAnsi="Arial" w:cs="Arial"/>
          <w:color w:val="FF0000"/>
          <w:sz w:val="24"/>
          <w:szCs w:val="24"/>
          <w:lang w:val="en-GB"/>
        </w:rPr>
        <w:t xml:space="preserve">section </w:t>
      </w:r>
      <w:r w:rsidR="004669B4" w:rsidRPr="0071267A">
        <w:rPr>
          <w:rFonts w:ascii="Arial" w:eastAsia="Calibri" w:hAnsi="Arial" w:cs="Arial"/>
          <w:color w:val="FF0000"/>
          <w:sz w:val="24"/>
          <w:szCs w:val="24"/>
          <w:lang w:val="en-GB"/>
        </w:rPr>
        <w:t>8</w:t>
      </w:r>
      <w:r w:rsidRPr="0071267A">
        <w:rPr>
          <w:rFonts w:ascii="Arial" w:eastAsia="Calibri" w:hAnsi="Arial" w:cs="Arial"/>
          <w:color w:val="FF0000"/>
          <w:sz w:val="24"/>
          <w:szCs w:val="24"/>
          <w:lang w:val="en-GB"/>
        </w:rPr>
        <w:t>(4)</w:t>
      </w:r>
      <w:r w:rsidR="00580E82" w:rsidRPr="0071267A">
        <w:rPr>
          <w:rFonts w:ascii="Arial" w:eastAsia="Calibri" w:hAnsi="Arial" w:cs="Arial"/>
          <w:color w:val="FF0000"/>
          <w:sz w:val="24"/>
          <w:szCs w:val="24"/>
          <w:lang w:val="en-GB"/>
        </w:rPr>
        <w:t>] sections 8</w:t>
      </w:r>
      <w:r w:rsidR="007D70CB" w:rsidRPr="0071267A">
        <w:rPr>
          <w:rFonts w:ascii="Arial" w:eastAsia="Calibri" w:hAnsi="Arial" w:cs="Arial"/>
          <w:color w:val="FF0000"/>
          <w:sz w:val="24"/>
          <w:szCs w:val="24"/>
          <w:lang w:val="en-GB"/>
        </w:rPr>
        <w:t>(1)</w:t>
      </w:r>
      <w:r w:rsidR="00DC534C" w:rsidRPr="0071267A">
        <w:rPr>
          <w:rFonts w:ascii="Arial" w:eastAsia="Calibri" w:hAnsi="Arial" w:cs="Arial"/>
          <w:i/>
          <w:color w:val="FF0000"/>
          <w:sz w:val="24"/>
          <w:szCs w:val="24"/>
          <w:lang w:val="en-GB"/>
        </w:rPr>
        <w:t>(d)</w:t>
      </w:r>
      <w:r w:rsidR="00DC534C" w:rsidRPr="0071267A">
        <w:rPr>
          <w:rFonts w:ascii="Arial" w:eastAsia="Calibri" w:hAnsi="Arial" w:cs="Arial"/>
          <w:color w:val="FF0000"/>
          <w:sz w:val="24"/>
          <w:szCs w:val="24"/>
          <w:lang w:val="en-GB"/>
        </w:rPr>
        <w:t xml:space="preserve"> and </w:t>
      </w:r>
      <w:r w:rsidR="00580E82" w:rsidRPr="0071267A">
        <w:rPr>
          <w:rFonts w:ascii="Arial" w:eastAsia="Calibri" w:hAnsi="Arial" w:cs="Arial"/>
          <w:color w:val="FF0000"/>
          <w:sz w:val="24"/>
          <w:szCs w:val="24"/>
          <w:lang w:val="en-GB"/>
        </w:rPr>
        <w:t>(2)</w:t>
      </w:r>
      <w:r w:rsidR="00DC534C" w:rsidRPr="0071267A">
        <w:rPr>
          <w:rFonts w:ascii="Arial" w:eastAsia="Calibri" w:hAnsi="Arial" w:cs="Arial"/>
          <w:i/>
          <w:color w:val="FF0000"/>
          <w:sz w:val="24"/>
          <w:szCs w:val="24"/>
          <w:lang w:val="en-GB"/>
        </w:rPr>
        <w:t>(c)</w:t>
      </w:r>
      <w:r w:rsidRPr="0071267A">
        <w:rPr>
          <w:rFonts w:ascii="Arial" w:eastAsia="Calibri" w:hAnsi="Arial" w:cs="Arial"/>
          <w:i/>
          <w:sz w:val="24"/>
          <w:szCs w:val="24"/>
          <w:lang w:val="en-GB"/>
        </w:rPr>
        <w:t>.</w:t>
      </w:r>
    </w:p>
    <w:p w14:paraId="720B3092" w14:textId="77777777" w:rsidR="00C506E4" w:rsidRPr="0071267A" w:rsidRDefault="00216000" w:rsidP="00216000">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t>(2)</w:t>
      </w:r>
      <w:r w:rsidRPr="0071267A">
        <w:rPr>
          <w:rFonts w:ascii="Arial" w:eastAsia="Calibri" w:hAnsi="Arial" w:cs="Arial"/>
          <w:sz w:val="24"/>
          <w:szCs w:val="24"/>
          <w:lang w:val="en-GB"/>
        </w:rPr>
        <w:tab/>
        <w:t>The Minister may make regulations</w:t>
      </w:r>
      <w:r w:rsidR="00C506E4" w:rsidRPr="0071267A">
        <w:rPr>
          <w:rFonts w:ascii="Arial" w:eastAsia="Calibri" w:hAnsi="Arial" w:cs="Arial"/>
          <w:sz w:val="24"/>
          <w:szCs w:val="24"/>
          <w:lang w:val="en-GB"/>
        </w:rPr>
        <w:t xml:space="preserve"> to prescribe—</w:t>
      </w:r>
    </w:p>
    <w:p w14:paraId="41270BDB" w14:textId="19101534" w:rsidR="00C506E4" w:rsidRPr="0071267A" w:rsidRDefault="00C506E4" w:rsidP="00216000">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00D034ED" w:rsidRPr="0071267A">
        <w:rPr>
          <w:rFonts w:ascii="Arial" w:eastAsia="Calibri" w:hAnsi="Arial" w:cs="Arial"/>
          <w:sz w:val="24"/>
          <w:szCs w:val="24"/>
          <w:lang w:val="en-GB"/>
        </w:rPr>
        <w:t>a</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Pr="0071267A">
        <w:rPr>
          <w:rFonts w:ascii="Arial" w:eastAsia="Calibri" w:hAnsi="Arial" w:cs="Arial"/>
          <w:sz w:val="24"/>
          <w:szCs w:val="24"/>
          <w:lang w:val="en-GB"/>
        </w:rPr>
        <w:t>the</w:t>
      </w:r>
      <w:proofErr w:type="gramEnd"/>
      <w:r w:rsidRPr="0071267A">
        <w:rPr>
          <w:rFonts w:ascii="Arial" w:eastAsia="Calibri" w:hAnsi="Arial" w:cs="Arial"/>
          <w:sz w:val="24"/>
          <w:szCs w:val="24"/>
          <w:lang w:val="en-GB"/>
        </w:rPr>
        <w:t xml:space="preserve"> manner in which cannabis plants or cannabis in excess of the prescribed quantity must be disposed of; and</w:t>
      </w:r>
    </w:p>
    <w:p w14:paraId="11FEB69D" w14:textId="45DC179B" w:rsidR="00216000" w:rsidRPr="0071267A" w:rsidRDefault="00C506E4" w:rsidP="00216000">
      <w:pPr>
        <w:autoSpaceDE w:val="0"/>
        <w:autoSpaceDN w:val="0"/>
        <w:adjustRightInd w:val="0"/>
        <w:spacing w:line="360" w:lineRule="auto"/>
        <w:ind w:left="720" w:hanging="720"/>
        <w:rPr>
          <w:rFonts w:ascii="Arial" w:eastAsia="Calibri" w:hAnsi="Arial" w:cs="Arial"/>
          <w:sz w:val="24"/>
          <w:szCs w:val="24"/>
          <w:lang w:val="en-GB"/>
        </w:rPr>
      </w:pPr>
      <w:r w:rsidRPr="0071267A">
        <w:rPr>
          <w:rFonts w:ascii="Arial" w:eastAsia="Calibri" w:hAnsi="Arial" w:cs="Arial"/>
          <w:sz w:val="24"/>
          <w:szCs w:val="24"/>
          <w:lang w:val="en-GB"/>
        </w:rPr>
        <w:t>(</w:t>
      </w:r>
      <w:r w:rsidR="00DC534C" w:rsidRPr="0071267A">
        <w:rPr>
          <w:rFonts w:ascii="Arial" w:eastAsia="Calibri" w:hAnsi="Arial" w:cs="Arial"/>
          <w:i/>
          <w:sz w:val="24"/>
          <w:szCs w:val="24"/>
          <w:lang w:val="en-GB"/>
        </w:rPr>
        <w:t>b</w:t>
      </w:r>
      <w:r w:rsidRPr="0071267A">
        <w:rPr>
          <w:rFonts w:ascii="Arial" w:eastAsia="Calibri" w:hAnsi="Arial" w:cs="Arial"/>
          <w:sz w:val="24"/>
          <w:szCs w:val="24"/>
          <w:lang w:val="en-GB"/>
        </w:rPr>
        <w:t>)</w:t>
      </w:r>
      <w:r w:rsidRPr="0071267A">
        <w:rPr>
          <w:rFonts w:ascii="Arial" w:eastAsia="Calibri" w:hAnsi="Arial" w:cs="Arial"/>
          <w:sz w:val="24"/>
          <w:szCs w:val="24"/>
          <w:lang w:val="en-GB"/>
        </w:rPr>
        <w:tab/>
      </w:r>
      <w:proofErr w:type="gramStart"/>
      <w:r w:rsidR="00216000" w:rsidRPr="0071267A">
        <w:rPr>
          <w:rFonts w:ascii="Arial" w:eastAsia="Calibri" w:hAnsi="Arial" w:cs="Arial"/>
          <w:sz w:val="24"/>
          <w:szCs w:val="24"/>
          <w:lang w:val="en-GB"/>
        </w:rPr>
        <w:t>any</w:t>
      </w:r>
      <w:proofErr w:type="gramEnd"/>
      <w:r w:rsidR="00216000" w:rsidRPr="0071267A">
        <w:rPr>
          <w:rFonts w:ascii="Arial" w:eastAsia="Calibri" w:hAnsi="Arial" w:cs="Arial"/>
          <w:sz w:val="24"/>
          <w:szCs w:val="24"/>
          <w:lang w:val="en-GB"/>
        </w:rPr>
        <w:t xml:space="preserve"> other matter which is necessary or expedient to achieve the objects of this Act.</w:t>
      </w:r>
    </w:p>
    <w:p w14:paraId="73B067A5" w14:textId="2D835BB4" w:rsidR="00C506E4" w:rsidRPr="0071267A" w:rsidRDefault="00D034ED" w:rsidP="000B1758">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00C506E4" w:rsidRPr="0071267A">
        <w:rPr>
          <w:rFonts w:ascii="Arial" w:eastAsia="Calibri" w:hAnsi="Arial" w:cs="Arial"/>
          <w:sz w:val="24"/>
          <w:szCs w:val="24"/>
          <w:lang w:val="en-GB"/>
        </w:rPr>
        <w:t>(3)</w:t>
      </w:r>
      <w:r w:rsidR="00C506E4" w:rsidRPr="0071267A">
        <w:rPr>
          <w:rFonts w:ascii="Arial" w:eastAsia="Calibri" w:hAnsi="Arial" w:cs="Arial"/>
          <w:sz w:val="24"/>
          <w:szCs w:val="24"/>
          <w:lang w:val="en-GB"/>
        </w:rPr>
        <w:tab/>
      </w:r>
      <w:r w:rsidR="000B1758" w:rsidRPr="0071267A">
        <w:rPr>
          <w:rFonts w:ascii="Arial" w:eastAsia="Calibri" w:hAnsi="Arial" w:cs="Arial"/>
          <w:sz w:val="24"/>
          <w:szCs w:val="24"/>
          <w:lang w:val="en-GB"/>
        </w:rPr>
        <w:t>R</w:t>
      </w:r>
      <w:r w:rsidR="00C506E4" w:rsidRPr="0071267A">
        <w:rPr>
          <w:rFonts w:ascii="Arial" w:eastAsia="Calibri" w:hAnsi="Arial" w:cs="Arial"/>
          <w:sz w:val="24"/>
          <w:szCs w:val="24"/>
          <w:lang w:val="en-GB"/>
        </w:rPr>
        <w:t xml:space="preserve">egulations made </w:t>
      </w:r>
      <w:r w:rsidR="000B1758" w:rsidRPr="0071267A">
        <w:rPr>
          <w:rFonts w:ascii="Arial" w:eastAsia="Calibri" w:hAnsi="Arial" w:cs="Arial"/>
          <w:sz w:val="24"/>
          <w:szCs w:val="24"/>
          <w:lang w:val="en-GB"/>
        </w:rPr>
        <w:t>in terms of subsection (2</w:t>
      </w:r>
      <w:proofErr w:type="gramStart"/>
      <w:r w:rsidR="000B1758" w:rsidRPr="0071267A">
        <w:rPr>
          <w:rFonts w:ascii="Arial" w:eastAsia="Calibri" w:hAnsi="Arial" w:cs="Arial"/>
          <w:sz w:val="24"/>
          <w:szCs w:val="24"/>
          <w:lang w:val="en-GB"/>
        </w:rPr>
        <w:t>)(</w:t>
      </w:r>
      <w:proofErr w:type="gramEnd"/>
      <w:r w:rsidR="000B1758" w:rsidRPr="0071267A">
        <w:rPr>
          <w:rFonts w:ascii="Arial" w:eastAsia="Calibri" w:hAnsi="Arial" w:cs="Arial"/>
          <w:i/>
          <w:sz w:val="24"/>
          <w:szCs w:val="24"/>
          <w:lang w:val="en-GB"/>
        </w:rPr>
        <w:t>b</w:t>
      </w:r>
      <w:r w:rsidR="000B1758" w:rsidRPr="0071267A">
        <w:rPr>
          <w:rFonts w:ascii="Arial" w:eastAsia="Calibri" w:hAnsi="Arial" w:cs="Arial"/>
          <w:sz w:val="24"/>
          <w:szCs w:val="24"/>
          <w:lang w:val="en-GB"/>
        </w:rPr>
        <w:t>) and (</w:t>
      </w:r>
      <w:r w:rsidR="000B1758" w:rsidRPr="0071267A">
        <w:rPr>
          <w:rFonts w:ascii="Arial" w:eastAsia="Calibri" w:hAnsi="Arial" w:cs="Arial"/>
          <w:i/>
          <w:sz w:val="24"/>
          <w:szCs w:val="24"/>
          <w:lang w:val="en-GB"/>
        </w:rPr>
        <w:t>c</w:t>
      </w:r>
      <w:r w:rsidR="000B1758" w:rsidRPr="0071267A">
        <w:rPr>
          <w:rFonts w:ascii="Arial" w:eastAsia="Calibri" w:hAnsi="Arial" w:cs="Arial"/>
          <w:sz w:val="24"/>
          <w:szCs w:val="24"/>
          <w:lang w:val="en-GB"/>
        </w:rPr>
        <w:t xml:space="preserve">), </w:t>
      </w:r>
      <w:r w:rsidR="00C506E4" w:rsidRPr="0071267A">
        <w:rPr>
          <w:rFonts w:ascii="Arial" w:eastAsia="Calibri" w:hAnsi="Arial" w:cs="Arial"/>
          <w:sz w:val="24"/>
          <w:szCs w:val="24"/>
          <w:lang w:val="en-GB"/>
        </w:rPr>
        <w:t xml:space="preserve">may prescribe penalties for any contravention thereof or failure to comply therewith, </w:t>
      </w:r>
      <w:r w:rsidR="000B1758" w:rsidRPr="0071267A">
        <w:rPr>
          <w:rFonts w:ascii="Arial" w:eastAsia="Calibri" w:hAnsi="Arial" w:cs="Arial"/>
          <w:sz w:val="24"/>
          <w:szCs w:val="24"/>
          <w:lang w:val="en-GB"/>
        </w:rPr>
        <w:t xml:space="preserve">not </w:t>
      </w:r>
      <w:r w:rsidR="00345644" w:rsidRPr="0071267A">
        <w:rPr>
          <w:rFonts w:ascii="Arial" w:eastAsia="Calibri" w:hAnsi="Arial" w:cs="Arial"/>
          <w:sz w:val="24"/>
          <w:szCs w:val="24"/>
          <w:lang w:val="en-GB"/>
        </w:rPr>
        <w:t>exceeding a fine or imprisonment for a period of six months or both a fine and such imprisonment.</w:t>
      </w:r>
    </w:p>
    <w:p w14:paraId="525760D1" w14:textId="4DD8C63B" w:rsidR="00EC0C6D" w:rsidRPr="0071267A" w:rsidRDefault="00EC0C6D" w:rsidP="00EC0C6D">
      <w:pPr>
        <w:autoSpaceDE w:val="0"/>
        <w:autoSpaceDN w:val="0"/>
        <w:adjustRightInd w:val="0"/>
        <w:spacing w:line="360" w:lineRule="auto"/>
        <w:rPr>
          <w:rFonts w:ascii="Arial" w:eastAsia="Calibri" w:hAnsi="Arial" w:cs="Arial"/>
          <w:sz w:val="24"/>
          <w:szCs w:val="24"/>
          <w:u w:val="single"/>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r w:rsidRPr="0071267A">
        <w:rPr>
          <w:rFonts w:ascii="Arial" w:eastAsia="Calibri" w:hAnsi="Arial" w:cs="Arial"/>
          <w:color w:val="FF0000"/>
          <w:sz w:val="24"/>
          <w:szCs w:val="24"/>
          <w:u w:val="single"/>
          <w:lang w:val="en-GB"/>
        </w:rPr>
        <w:t>(4)</w:t>
      </w:r>
      <w:r w:rsidRPr="0071267A">
        <w:rPr>
          <w:rFonts w:ascii="Arial" w:eastAsia="Calibri" w:hAnsi="Arial" w:cs="Arial"/>
          <w:sz w:val="24"/>
          <w:szCs w:val="24"/>
          <w:u w:val="single"/>
          <w:lang w:val="en-GB"/>
        </w:rPr>
        <w:tab/>
      </w:r>
      <w:r w:rsidRPr="0071267A">
        <w:rPr>
          <w:rFonts w:ascii="Arial" w:hAnsi="Arial" w:cs="Arial"/>
          <w:color w:val="FF0000"/>
          <w:sz w:val="24"/>
          <w:szCs w:val="24"/>
          <w:u w:val="single"/>
          <w:lang w:val="en-GB"/>
        </w:rPr>
        <w:t>The Minister, in consultation with the cabinet member responsible for health, must, make regulations to prescribe the form and content of a certificate, contemplated in section 2(4</w:t>
      </w:r>
      <w:proofErr w:type="gramStart"/>
      <w:r w:rsidRPr="0071267A">
        <w:rPr>
          <w:rFonts w:ascii="Arial" w:hAnsi="Arial" w:cs="Arial"/>
          <w:color w:val="FF0000"/>
          <w:sz w:val="24"/>
          <w:szCs w:val="24"/>
          <w:u w:val="single"/>
          <w:lang w:val="en-GB"/>
        </w:rPr>
        <w:t>)</w:t>
      </w:r>
      <w:r w:rsidRPr="0071267A">
        <w:rPr>
          <w:rFonts w:ascii="Arial" w:hAnsi="Arial" w:cs="Arial"/>
          <w:i/>
          <w:color w:val="FF0000"/>
          <w:sz w:val="24"/>
          <w:szCs w:val="24"/>
          <w:u w:val="single"/>
          <w:lang w:val="en-GB"/>
        </w:rPr>
        <w:t>(</w:t>
      </w:r>
      <w:proofErr w:type="gramEnd"/>
      <w:r w:rsidRPr="0071267A">
        <w:rPr>
          <w:rFonts w:ascii="Arial" w:hAnsi="Arial" w:cs="Arial"/>
          <w:i/>
          <w:color w:val="FF0000"/>
          <w:sz w:val="24"/>
          <w:szCs w:val="24"/>
          <w:u w:val="single"/>
          <w:lang w:val="en-GB"/>
        </w:rPr>
        <w:t>d).</w:t>
      </w:r>
    </w:p>
    <w:p w14:paraId="2361D724" w14:textId="12048462" w:rsidR="00EC0C6D" w:rsidRPr="0071267A" w:rsidRDefault="00EC0C6D" w:rsidP="000B1758">
      <w:pPr>
        <w:autoSpaceDE w:val="0"/>
        <w:autoSpaceDN w:val="0"/>
        <w:adjustRightInd w:val="0"/>
        <w:spacing w:line="360" w:lineRule="auto"/>
        <w:rPr>
          <w:rFonts w:ascii="Arial" w:eastAsia="Calibri" w:hAnsi="Arial" w:cs="Arial"/>
          <w:sz w:val="24"/>
          <w:szCs w:val="24"/>
          <w:lang w:val="en-GB"/>
        </w:rPr>
      </w:pPr>
    </w:p>
    <w:p w14:paraId="51851123" w14:textId="77777777" w:rsidR="006B12DD" w:rsidRPr="0071267A" w:rsidRDefault="006B12DD" w:rsidP="00762264">
      <w:pPr>
        <w:autoSpaceDE w:val="0"/>
        <w:autoSpaceDN w:val="0"/>
        <w:adjustRightInd w:val="0"/>
        <w:spacing w:line="360" w:lineRule="auto"/>
        <w:ind w:left="720" w:hanging="720"/>
        <w:rPr>
          <w:rFonts w:ascii="Arial" w:eastAsia="Calibri" w:hAnsi="Arial" w:cs="Arial"/>
          <w:sz w:val="24"/>
          <w:szCs w:val="24"/>
          <w:lang w:val="en-GB"/>
        </w:rPr>
      </w:pPr>
    </w:p>
    <w:p w14:paraId="78EF50A4" w14:textId="77777777" w:rsidR="0075123B" w:rsidRPr="0071267A" w:rsidRDefault="0075123B" w:rsidP="00762264">
      <w:pPr>
        <w:autoSpaceDE w:val="0"/>
        <w:autoSpaceDN w:val="0"/>
        <w:adjustRightInd w:val="0"/>
        <w:spacing w:line="360" w:lineRule="auto"/>
        <w:ind w:left="720" w:hanging="720"/>
        <w:rPr>
          <w:rFonts w:ascii="Arial" w:eastAsia="Calibri" w:hAnsi="Arial" w:cs="Arial"/>
          <w:sz w:val="24"/>
          <w:szCs w:val="24"/>
          <w:lang w:val="en-GB"/>
        </w:rPr>
      </w:pPr>
    </w:p>
    <w:p w14:paraId="0FF5971F" w14:textId="77777777" w:rsidR="00FD6031" w:rsidRPr="0071267A" w:rsidRDefault="00FD6031" w:rsidP="00AE2B56">
      <w:pPr>
        <w:autoSpaceDE w:val="0"/>
        <w:autoSpaceDN w:val="0"/>
        <w:adjustRightInd w:val="0"/>
        <w:spacing w:line="360" w:lineRule="auto"/>
        <w:rPr>
          <w:rFonts w:ascii="Arial" w:eastAsia="Calibri" w:hAnsi="Arial" w:cs="Arial"/>
          <w:b/>
          <w:sz w:val="24"/>
          <w:szCs w:val="24"/>
          <w:lang w:val="en-GB"/>
        </w:rPr>
      </w:pPr>
      <w:r w:rsidRPr="0071267A">
        <w:rPr>
          <w:rFonts w:ascii="Arial" w:eastAsia="Calibri" w:hAnsi="Arial" w:cs="Arial"/>
          <w:b/>
          <w:sz w:val="24"/>
          <w:szCs w:val="24"/>
          <w:lang w:val="en-GB"/>
        </w:rPr>
        <w:t>Repeal or amendment of laws</w:t>
      </w:r>
    </w:p>
    <w:p w14:paraId="3D0642FC" w14:textId="1039AB7D" w:rsidR="00433F17" w:rsidRPr="0071267A" w:rsidRDefault="00433F17" w:rsidP="00AE2B56">
      <w:pPr>
        <w:autoSpaceDE w:val="0"/>
        <w:autoSpaceDN w:val="0"/>
        <w:adjustRightInd w:val="0"/>
        <w:spacing w:line="360" w:lineRule="auto"/>
        <w:rPr>
          <w:rFonts w:ascii="Arial" w:eastAsia="Calibri" w:hAnsi="Arial" w:cs="Arial"/>
          <w:b/>
          <w:sz w:val="24"/>
          <w:szCs w:val="24"/>
          <w:lang w:val="en-GB"/>
        </w:rPr>
      </w:pPr>
      <w:r w:rsidRPr="0071267A">
        <w:rPr>
          <w:rFonts w:ascii="Arial" w:hAnsi="Arial" w:cs="Arial"/>
          <w:b/>
          <w:color w:val="7030A0"/>
          <w:sz w:val="24"/>
          <w:szCs w:val="24"/>
          <w:lang w:val="en-GB"/>
        </w:rPr>
        <w:t xml:space="preserve">(Comments: Paragraph 11, on page 69 to 74 of the </w:t>
      </w:r>
      <w:proofErr w:type="spellStart"/>
      <w:r w:rsidRPr="0071267A">
        <w:rPr>
          <w:rFonts w:ascii="Arial" w:hAnsi="Arial" w:cs="Arial"/>
          <w:b/>
          <w:color w:val="7030A0"/>
          <w:sz w:val="24"/>
          <w:szCs w:val="24"/>
          <w:lang w:val="en-GB"/>
        </w:rPr>
        <w:t>C&amp;R</w:t>
      </w:r>
      <w:proofErr w:type="spellEnd"/>
      <w:r w:rsidRPr="0071267A">
        <w:rPr>
          <w:rFonts w:ascii="Arial" w:hAnsi="Arial" w:cs="Arial"/>
          <w:b/>
          <w:color w:val="7030A0"/>
          <w:sz w:val="24"/>
          <w:szCs w:val="24"/>
          <w:lang w:val="en-GB"/>
        </w:rPr>
        <w:t>)</w:t>
      </w:r>
    </w:p>
    <w:p w14:paraId="5BB33755" w14:textId="77777777" w:rsidR="00FD6031" w:rsidRPr="0071267A" w:rsidRDefault="00FD6031" w:rsidP="00AE2B56">
      <w:pPr>
        <w:autoSpaceDE w:val="0"/>
        <w:autoSpaceDN w:val="0"/>
        <w:adjustRightInd w:val="0"/>
        <w:spacing w:line="360" w:lineRule="auto"/>
        <w:rPr>
          <w:rFonts w:ascii="Arial" w:eastAsia="Calibri" w:hAnsi="Arial" w:cs="Arial"/>
          <w:b/>
          <w:sz w:val="24"/>
          <w:szCs w:val="24"/>
          <w:lang w:val="en-GB"/>
        </w:rPr>
      </w:pPr>
    </w:p>
    <w:p w14:paraId="055EA521" w14:textId="77777777" w:rsidR="00FD6031" w:rsidRPr="0071267A" w:rsidRDefault="004669B4" w:rsidP="00AE2B56">
      <w:pPr>
        <w:autoSpaceDE w:val="0"/>
        <w:autoSpaceDN w:val="0"/>
        <w:adjustRightInd w:val="0"/>
        <w:spacing w:line="360" w:lineRule="auto"/>
        <w:ind w:firstLine="720"/>
        <w:rPr>
          <w:rFonts w:ascii="Arial" w:eastAsia="Calibri" w:hAnsi="Arial" w:cs="Arial"/>
          <w:b/>
          <w:color w:val="FF0000"/>
          <w:sz w:val="24"/>
          <w:szCs w:val="24"/>
          <w:lang w:val="en-GB"/>
        </w:rPr>
      </w:pPr>
      <w:r w:rsidRPr="0071267A">
        <w:rPr>
          <w:rFonts w:ascii="Arial" w:eastAsia="Calibri" w:hAnsi="Arial" w:cs="Arial"/>
          <w:b/>
          <w:sz w:val="24"/>
          <w:szCs w:val="24"/>
          <w:lang w:val="en-GB"/>
        </w:rPr>
        <w:t>10</w:t>
      </w:r>
      <w:r w:rsidR="00FD6031" w:rsidRPr="0071267A">
        <w:rPr>
          <w:rFonts w:ascii="Arial" w:eastAsia="Calibri" w:hAnsi="Arial" w:cs="Arial"/>
          <w:b/>
          <w:sz w:val="24"/>
          <w:szCs w:val="24"/>
          <w:lang w:val="en-GB"/>
        </w:rPr>
        <w:t>.</w:t>
      </w:r>
      <w:r w:rsidR="00FD6031" w:rsidRPr="0071267A">
        <w:rPr>
          <w:rFonts w:ascii="Arial" w:eastAsia="Calibri" w:hAnsi="Arial" w:cs="Arial"/>
          <w:sz w:val="24"/>
          <w:szCs w:val="24"/>
          <w:lang w:val="en-GB"/>
        </w:rPr>
        <w:tab/>
        <w:t>The laws mentioned in Schedule</w:t>
      </w:r>
      <w:r w:rsidR="006B5213" w:rsidRPr="0071267A">
        <w:rPr>
          <w:rFonts w:ascii="Arial" w:eastAsia="Calibri" w:hAnsi="Arial" w:cs="Arial"/>
          <w:sz w:val="24"/>
          <w:szCs w:val="24"/>
          <w:lang w:val="en-GB"/>
        </w:rPr>
        <w:t xml:space="preserve"> </w:t>
      </w:r>
      <w:r w:rsidR="002737D6" w:rsidRPr="0071267A">
        <w:rPr>
          <w:rFonts w:ascii="Arial" w:eastAsia="Calibri" w:hAnsi="Arial" w:cs="Arial"/>
          <w:sz w:val="24"/>
          <w:szCs w:val="24"/>
          <w:lang w:val="en-GB"/>
        </w:rPr>
        <w:t xml:space="preserve">5 </w:t>
      </w:r>
      <w:r w:rsidR="00FD6031" w:rsidRPr="0071267A">
        <w:rPr>
          <w:rFonts w:ascii="Arial" w:eastAsia="Calibri" w:hAnsi="Arial" w:cs="Arial"/>
          <w:sz w:val="24"/>
          <w:szCs w:val="24"/>
          <w:lang w:val="en-GB"/>
        </w:rPr>
        <w:t xml:space="preserve">are hereby </w:t>
      </w:r>
      <w:r w:rsidR="009C2190" w:rsidRPr="0071267A">
        <w:rPr>
          <w:rFonts w:ascii="Arial" w:eastAsia="Calibri" w:hAnsi="Arial" w:cs="Arial"/>
          <w:sz w:val="24"/>
          <w:szCs w:val="24"/>
          <w:lang w:val="en-GB"/>
        </w:rPr>
        <w:t xml:space="preserve">repealed or </w:t>
      </w:r>
      <w:r w:rsidR="00FD6031" w:rsidRPr="0071267A">
        <w:rPr>
          <w:rFonts w:ascii="Arial" w:eastAsia="Calibri" w:hAnsi="Arial" w:cs="Arial"/>
          <w:sz w:val="24"/>
          <w:szCs w:val="24"/>
          <w:lang w:val="en-GB"/>
        </w:rPr>
        <w:t xml:space="preserve">amended to the extent reflected in the third </w:t>
      </w:r>
      <w:r w:rsidR="002737D6" w:rsidRPr="0071267A">
        <w:rPr>
          <w:rFonts w:ascii="Arial" w:eastAsia="Calibri" w:hAnsi="Arial" w:cs="Arial"/>
          <w:sz w:val="24"/>
          <w:szCs w:val="24"/>
          <w:lang w:val="en-GB"/>
        </w:rPr>
        <w:t>C</w:t>
      </w:r>
      <w:r w:rsidR="00FD6031" w:rsidRPr="0071267A">
        <w:rPr>
          <w:rFonts w:ascii="Arial" w:eastAsia="Calibri" w:hAnsi="Arial" w:cs="Arial"/>
          <w:sz w:val="24"/>
          <w:szCs w:val="24"/>
          <w:lang w:val="en-GB"/>
        </w:rPr>
        <w:t>olumn of the Schedule.</w:t>
      </w:r>
    </w:p>
    <w:p w14:paraId="1CC8E84D" w14:textId="77777777" w:rsidR="00E172FA" w:rsidRPr="0071267A" w:rsidRDefault="00E172FA" w:rsidP="006977F3">
      <w:pPr>
        <w:autoSpaceDE w:val="0"/>
        <w:autoSpaceDN w:val="0"/>
        <w:adjustRightInd w:val="0"/>
        <w:spacing w:line="360" w:lineRule="auto"/>
        <w:ind w:firstLine="720"/>
        <w:jc w:val="center"/>
        <w:rPr>
          <w:rFonts w:ascii="Arial" w:eastAsia="Calibri" w:hAnsi="Arial" w:cs="Arial"/>
          <w:b/>
          <w:color w:val="FF0000"/>
          <w:sz w:val="24"/>
          <w:szCs w:val="24"/>
          <w:lang w:val="en-GB"/>
        </w:rPr>
      </w:pPr>
    </w:p>
    <w:p w14:paraId="07A51ED1" w14:textId="77777777" w:rsidR="00433F17" w:rsidRPr="0071267A" w:rsidRDefault="00433F17" w:rsidP="00AE2B56">
      <w:pPr>
        <w:spacing w:line="360" w:lineRule="auto"/>
        <w:rPr>
          <w:rFonts w:ascii="Arial" w:eastAsia="Calibri" w:hAnsi="Arial" w:cs="Arial"/>
          <w:b/>
          <w:sz w:val="24"/>
          <w:szCs w:val="24"/>
          <w:lang w:val="en-GB"/>
        </w:rPr>
      </w:pPr>
    </w:p>
    <w:p w14:paraId="63BAF8B5" w14:textId="77777777" w:rsidR="00FD6031" w:rsidRPr="0071267A" w:rsidRDefault="00FD6031" w:rsidP="00AE2B56">
      <w:pPr>
        <w:spacing w:line="360" w:lineRule="auto"/>
        <w:rPr>
          <w:rFonts w:ascii="Arial" w:eastAsia="Calibri" w:hAnsi="Arial" w:cs="Arial"/>
          <w:b/>
          <w:sz w:val="24"/>
          <w:szCs w:val="24"/>
          <w:lang w:val="en-GB"/>
        </w:rPr>
      </w:pPr>
      <w:r w:rsidRPr="0071267A">
        <w:rPr>
          <w:rFonts w:ascii="Arial" w:eastAsia="Calibri" w:hAnsi="Arial" w:cs="Arial"/>
          <w:b/>
          <w:sz w:val="24"/>
          <w:szCs w:val="24"/>
          <w:lang w:val="en-GB"/>
        </w:rPr>
        <w:t>Short title and commencement</w:t>
      </w:r>
    </w:p>
    <w:p w14:paraId="16E4327D" w14:textId="77777777" w:rsidR="00FD6031" w:rsidRPr="0071267A" w:rsidRDefault="00FD6031" w:rsidP="00AE2B56">
      <w:pPr>
        <w:autoSpaceDE w:val="0"/>
        <w:autoSpaceDN w:val="0"/>
        <w:adjustRightInd w:val="0"/>
        <w:spacing w:line="360" w:lineRule="auto"/>
        <w:rPr>
          <w:rFonts w:ascii="Arial" w:eastAsia="Calibri" w:hAnsi="Arial" w:cs="Arial"/>
          <w:sz w:val="24"/>
          <w:szCs w:val="24"/>
          <w:lang w:val="en-GB"/>
        </w:rPr>
      </w:pPr>
    </w:p>
    <w:p w14:paraId="4B71AD1E" w14:textId="39FE29C8" w:rsidR="00FD6031" w:rsidRPr="0071267A" w:rsidRDefault="004669B4" w:rsidP="00AE2B56">
      <w:pPr>
        <w:autoSpaceDE w:val="0"/>
        <w:autoSpaceDN w:val="0"/>
        <w:adjustRightInd w:val="0"/>
        <w:spacing w:line="360" w:lineRule="auto"/>
        <w:ind w:firstLine="720"/>
        <w:rPr>
          <w:rFonts w:ascii="Arial" w:eastAsia="Calibri" w:hAnsi="Arial" w:cs="Arial"/>
          <w:sz w:val="24"/>
          <w:szCs w:val="24"/>
          <w:lang w:val="en-GB"/>
        </w:rPr>
      </w:pPr>
      <w:r w:rsidRPr="0071267A">
        <w:rPr>
          <w:rFonts w:ascii="Arial" w:eastAsia="Calibri" w:hAnsi="Arial" w:cs="Arial"/>
          <w:b/>
          <w:sz w:val="24"/>
          <w:szCs w:val="24"/>
          <w:lang w:val="en-GB"/>
        </w:rPr>
        <w:t>11</w:t>
      </w:r>
      <w:r w:rsidR="00FD6031" w:rsidRPr="0071267A">
        <w:rPr>
          <w:rFonts w:ascii="Arial" w:eastAsia="Calibri" w:hAnsi="Arial" w:cs="Arial"/>
          <w:b/>
          <w:sz w:val="24"/>
          <w:szCs w:val="24"/>
          <w:lang w:val="en-GB"/>
        </w:rPr>
        <w:t>.</w:t>
      </w:r>
      <w:r w:rsidR="00FD6031" w:rsidRPr="0071267A">
        <w:rPr>
          <w:rFonts w:ascii="Arial" w:eastAsia="Calibri" w:hAnsi="Arial" w:cs="Arial"/>
          <w:sz w:val="24"/>
          <w:szCs w:val="24"/>
          <w:lang w:val="en-GB"/>
        </w:rPr>
        <w:tab/>
        <w:t xml:space="preserve">This Act is called the </w:t>
      </w:r>
      <w:r w:rsidR="000044BD" w:rsidRPr="0071267A">
        <w:rPr>
          <w:rFonts w:ascii="Arial" w:eastAsia="Calibri" w:hAnsi="Arial" w:cs="Arial"/>
          <w:sz w:val="24"/>
          <w:szCs w:val="24"/>
          <w:lang w:val="en-GB"/>
        </w:rPr>
        <w:t xml:space="preserve">Cannabis for Private Purposes </w:t>
      </w:r>
      <w:r w:rsidR="00FD6031" w:rsidRPr="0071267A">
        <w:rPr>
          <w:rFonts w:ascii="Arial" w:eastAsia="Calibri" w:hAnsi="Arial" w:cs="Arial"/>
          <w:sz w:val="24"/>
          <w:szCs w:val="24"/>
          <w:lang w:val="en-GB"/>
        </w:rPr>
        <w:t>Act, 20</w:t>
      </w:r>
      <w:r w:rsidR="000B1758" w:rsidRPr="0071267A">
        <w:rPr>
          <w:rFonts w:ascii="Arial" w:eastAsia="Calibri" w:hAnsi="Arial" w:cs="Arial"/>
          <w:sz w:val="24"/>
          <w:szCs w:val="24"/>
          <w:lang w:val="en-GB"/>
        </w:rPr>
        <w:t>20</w:t>
      </w:r>
      <w:r w:rsidR="00FD6031" w:rsidRPr="0071267A">
        <w:rPr>
          <w:rFonts w:ascii="Arial" w:eastAsia="Calibri" w:hAnsi="Arial" w:cs="Arial"/>
          <w:sz w:val="24"/>
          <w:szCs w:val="24"/>
          <w:lang w:val="en-GB"/>
        </w:rPr>
        <w:t xml:space="preserve">, and comes into operation on a date fixed by the President by </w:t>
      </w:r>
      <w:r w:rsidR="007D7C25" w:rsidRPr="0071267A">
        <w:rPr>
          <w:rFonts w:ascii="Arial" w:eastAsia="Calibri" w:hAnsi="Arial" w:cs="Arial"/>
          <w:sz w:val="24"/>
          <w:szCs w:val="24"/>
          <w:lang w:val="en-GB"/>
        </w:rPr>
        <w:t>P</w:t>
      </w:r>
      <w:r w:rsidR="00FD6031" w:rsidRPr="0071267A">
        <w:rPr>
          <w:rFonts w:ascii="Arial" w:eastAsia="Calibri" w:hAnsi="Arial" w:cs="Arial"/>
          <w:sz w:val="24"/>
          <w:szCs w:val="24"/>
          <w:lang w:val="en-GB"/>
        </w:rPr>
        <w:t xml:space="preserve">roclamation in the </w:t>
      </w:r>
      <w:r w:rsidR="00FD6031" w:rsidRPr="0071267A">
        <w:rPr>
          <w:rFonts w:ascii="Arial" w:eastAsia="Calibri" w:hAnsi="Arial" w:cs="Arial"/>
          <w:i/>
          <w:sz w:val="24"/>
          <w:szCs w:val="24"/>
          <w:lang w:val="en-GB"/>
        </w:rPr>
        <w:t>Gazette</w:t>
      </w:r>
      <w:r w:rsidR="00FD6031" w:rsidRPr="0071267A">
        <w:rPr>
          <w:rFonts w:ascii="Arial" w:eastAsia="Calibri" w:hAnsi="Arial" w:cs="Arial"/>
          <w:sz w:val="24"/>
          <w:szCs w:val="24"/>
          <w:lang w:val="en-GB"/>
        </w:rPr>
        <w:t>.</w:t>
      </w:r>
    </w:p>
    <w:p w14:paraId="630B2B38" w14:textId="77777777" w:rsidR="00841A28" w:rsidRPr="0071267A" w:rsidRDefault="00FD6031" w:rsidP="00AE2B56">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ab/>
      </w:r>
      <w:r w:rsidRPr="0071267A">
        <w:rPr>
          <w:rFonts w:ascii="Arial" w:eastAsia="Calibri" w:hAnsi="Arial" w:cs="Arial"/>
          <w:sz w:val="24"/>
          <w:szCs w:val="24"/>
          <w:lang w:val="en-GB"/>
        </w:rPr>
        <w:tab/>
      </w:r>
    </w:p>
    <w:p w14:paraId="3E85DC95" w14:textId="77777777" w:rsidR="009E1A7F" w:rsidRPr="0071267A" w:rsidRDefault="009E1A7F">
      <w:pPr>
        <w:rPr>
          <w:rFonts w:ascii="Arial" w:eastAsia="Calibri" w:hAnsi="Arial" w:cs="Arial"/>
          <w:sz w:val="24"/>
          <w:szCs w:val="24"/>
          <w:lang w:val="en-GB"/>
        </w:rPr>
      </w:pPr>
      <w:r w:rsidRPr="0071267A">
        <w:rPr>
          <w:rFonts w:ascii="Arial" w:eastAsia="Calibri" w:hAnsi="Arial" w:cs="Arial"/>
          <w:sz w:val="24"/>
          <w:szCs w:val="24"/>
          <w:lang w:val="en-GB"/>
        </w:rPr>
        <w:br w:type="page"/>
      </w:r>
    </w:p>
    <w:p w14:paraId="306C26C8" w14:textId="77777777" w:rsidR="00C23FB5" w:rsidRPr="0071267A" w:rsidRDefault="00FE3B3D" w:rsidP="00C23FB5">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lastRenderedPageBreak/>
        <w:t xml:space="preserve">Schedule </w:t>
      </w:r>
      <w:r w:rsidR="0005782C" w:rsidRPr="0071267A">
        <w:rPr>
          <w:rFonts w:ascii="Arial" w:eastAsia="Calibri" w:hAnsi="Arial" w:cs="Arial"/>
          <w:b/>
          <w:sz w:val="24"/>
          <w:szCs w:val="24"/>
          <w:lang w:val="en-GB"/>
        </w:rPr>
        <w:t>1</w:t>
      </w:r>
    </w:p>
    <w:p w14:paraId="40189AA7" w14:textId="77777777" w:rsidR="007875E3" w:rsidRPr="0071267A" w:rsidRDefault="007875E3" w:rsidP="007875E3">
      <w:pPr>
        <w:autoSpaceDE w:val="0"/>
        <w:autoSpaceDN w:val="0"/>
        <w:adjustRightInd w:val="0"/>
        <w:spacing w:line="360" w:lineRule="auto"/>
        <w:jc w:val="center"/>
        <w:rPr>
          <w:rFonts w:ascii="Arial" w:eastAsia="Calibri" w:hAnsi="Arial" w:cs="Arial"/>
          <w:i/>
          <w:sz w:val="24"/>
          <w:szCs w:val="24"/>
          <w:lang w:val="en-GB"/>
        </w:rPr>
      </w:pPr>
      <w:r w:rsidRPr="0071267A">
        <w:rPr>
          <w:rFonts w:ascii="Arial" w:eastAsia="Calibri" w:hAnsi="Arial" w:cs="Arial"/>
          <w:i/>
          <w:sz w:val="24"/>
          <w:szCs w:val="24"/>
          <w:lang w:val="en-GB"/>
        </w:rPr>
        <w:t>(Section 1)</w:t>
      </w:r>
    </w:p>
    <w:p w14:paraId="0AF1C3E6" w14:textId="77777777" w:rsidR="00C23FB5" w:rsidRPr="0071267A" w:rsidRDefault="00C23FB5" w:rsidP="00C23FB5">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t>CANNABIS</w:t>
      </w:r>
      <w:r w:rsidR="00383E2F" w:rsidRPr="0071267A">
        <w:rPr>
          <w:rFonts w:ascii="Arial" w:eastAsia="Calibri" w:hAnsi="Arial" w:cs="Arial"/>
          <w:b/>
          <w:sz w:val="24"/>
          <w:szCs w:val="24"/>
          <w:lang w:val="en-GB"/>
        </w:rPr>
        <w:t xml:space="preserve"> PLANT</w:t>
      </w:r>
      <w:r w:rsidRPr="0071267A">
        <w:rPr>
          <w:rFonts w:ascii="Arial" w:eastAsia="Calibri" w:hAnsi="Arial" w:cs="Arial"/>
          <w:b/>
          <w:sz w:val="24"/>
          <w:szCs w:val="24"/>
          <w:lang w:val="en-GB"/>
        </w:rPr>
        <w:t xml:space="preserve"> EQUIVALENT</w:t>
      </w:r>
    </w:p>
    <w:tbl>
      <w:tblPr>
        <w:tblStyle w:val="TableGrid"/>
        <w:tblW w:w="0" w:type="auto"/>
        <w:tblLook w:val="04A0" w:firstRow="1" w:lastRow="0" w:firstColumn="1" w:lastColumn="0" w:noHBand="0" w:noVBand="1"/>
      </w:tblPr>
      <w:tblGrid>
        <w:gridCol w:w="4617"/>
        <w:gridCol w:w="4625"/>
      </w:tblGrid>
      <w:tr w:rsidR="00C23FB5" w:rsidRPr="0071267A" w14:paraId="62D72C61" w14:textId="77777777" w:rsidTr="00C23FB5">
        <w:tc>
          <w:tcPr>
            <w:tcW w:w="4788" w:type="dxa"/>
          </w:tcPr>
          <w:p w14:paraId="77F5101D" w14:textId="77777777" w:rsidR="00C23FB5" w:rsidRPr="0071267A" w:rsidRDefault="00C23FB5" w:rsidP="00C23FB5">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Colum</w:t>
            </w:r>
            <w:r w:rsidR="00DB15BC" w:rsidRPr="0071267A">
              <w:rPr>
                <w:rFonts w:ascii="Arial" w:eastAsia="Calibri" w:hAnsi="Arial" w:cs="Arial"/>
                <w:b/>
                <w:sz w:val="24"/>
                <w:szCs w:val="24"/>
                <w:lang w:val="en-GB"/>
              </w:rPr>
              <w:t>n</w:t>
            </w:r>
            <w:r w:rsidRPr="0071267A">
              <w:rPr>
                <w:rFonts w:ascii="Arial" w:eastAsia="Calibri" w:hAnsi="Arial" w:cs="Arial"/>
                <w:b/>
                <w:sz w:val="24"/>
                <w:szCs w:val="24"/>
                <w:lang w:val="en-GB"/>
              </w:rPr>
              <w:t xml:space="preserve"> 1</w:t>
            </w:r>
          </w:p>
          <w:p w14:paraId="0F782645" w14:textId="77777777" w:rsidR="00C23FB5" w:rsidRPr="0071267A" w:rsidRDefault="00C23FB5" w:rsidP="00C23FB5">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Class of cannabis</w:t>
            </w:r>
            <w:r w:rsidR="00383E2F" w:rsidRPr="0071267A">
              <w:rPr>
                <w:rFonts w:ascii="Arial" w:eastAsia="Calibri" w:hAnsi="Arial" w:cs="Arial"/>
                <w:b/>
                <w:sz w:val="24"/>
                <w:szCs w:val="24"/>
                <w:lang w:val="en-GB"/>
              </w:rPr>
              <w:t xml:space="preserve"> plant</w:t>
            </w:r>
          </w:p>
        </w:tc>
        <w:tc>
          <w:tcPr>
            <w:tcW w:w="4788" w:type="dxa"/>
          </w:tcPr>
          <w:p w14:paraId="0F60D0C1" w14:textId="77777777" w:rsidR="00C23FB5" w:rsidRPr="0071267A" w:rsidRDefault="00C23FB5" w:rsidP="00C23FB5">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Column 2</w:t>
            </w:r>
          </w:p>
          <w:p w14:paraId="10352B9F" w14:textId="77777777" w:rsidR="00C23FB5" w:rsidRPr="0071267A" w:rsidRDefault="00C23FB5" w:rsidP="00383E2F">
            <w:pPr>
              <w:autoSpaceDE w:val="0"/>
              <w:autoSpaceDN w:val="0"/>
              <w:adjustRightInd w:val="0"/>
              <w:jc w:val="center"/>
              <w:rPr>
                <w:rFonts w:ascii="Arial" w:eastAsia="Calibri" w:hAnsi="Arial" w:cs="Arial"/>
                <w:b/>
                <w:sz w:val="24"/>
                <w:szCs w:val="24"/>
                <w:lang w:val="en-GB"/>
              </w:rPr>
            </w:pPr>
            <w:r w:rsidRPr="0071267A">
              <w:rPr>
                <w:rFonts w:ascii="Arial" w:hAnsi="Arial" w:cs="Arial"/>
                <w:b/>
                <w:sz w:val="24"/>
                <w:szCs w:val="24"/>
                <w:lang w:val="en-GB"/>
              </w:rPr>
              <w:t>Q</w:t>
            </w:r>
            <w:r w:rsidR="00383E2F" w:rsidRPr="0071267A">
              <w:rPr>
                <w:rFonts w:ascii="Arial" w:hAnsi="Arial" w:cs="Arial"/>
                <w:b/>
                <w:sz w:val="24"/>
                <w:szCs w:val="24"/>
                <w:lang w:val="en-GB"/>
              </w:rPr>
              <w:t xml:space="preserve">uantity that is equivalent to one flowering </w:t>
            </w:r>
            <w:r w:rsidRPr="0071267A">
              <w:rPr>
                <w:rFonts w:ascii="Arial" w:hAnsi="Arial" w:cs="Arial"/>
                <w:b/>
                <w:sz w:val="24"/>
                <w:szCs w:val="24"/>
                <w:lang w:val="en-GB"/>
              </w:rPr>
              <w:t>cannabis</w:t>
            </w:r>
            <w:r w:rsidR="00383E2F" w:rsidRPr="0071267A">
              <w:rPr>
                <w:rFonts w:ascii="Arial" w:hAnsi="Arial" w:cs="Arial"/>
                <w:b/>
                <w:sz w:val="24"/>
                <w:szCs w:val="24"/>
                <w:lang w:val="en-GB"/>
              </w:rPr>
              <w:t xml:space="preserve"> plant</w:t>
            </w:r>
          </w:p>
        </w:tc>
      </w:tr>
      <w:tr w:rsidR="00C23FB5" w:rsidRPr="0071267A" w14:paraId="48F9537E" w14:textId="77777777" w:rsidTr="00C23FB5">
        <w:tc>
          <w:tcPr>
            <w:tcW w:w="4788" w:type="dxa"/>
          </w:tcPr>
          <w:p w14:paraId="73CE7939" w14:textId="77777777" w:rsidR="00C23FB5" w:rsidRPr="0071267A" w:rsidRDefault="00180B30" w:rsidP="00180B3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Immature cann</w:t>
            </w:r>
            <w:r w:rsidR="006F3492" w:rsidRPr="0071267A">
              <w:rPr>
                <w:rFonts w:ascii="Arial" w:eastAsia="Calibri" w:hAnsi="Arial" w:cs="Arial"/>
                <w:sz w:val="24"/>
                <w:szCs w:val="24"/>
                <w:lang w:val="en-GB"/>
              </w:rPr>
              <w:t>a</w:t>
            </w:r>
            <w:r w:rsidRPr="0071267A">
              <w:rPr>
                <w:rFonts w:ascii="Arial" w:eastAsia="Calibri" w:hAnsi="Arial" w:cs="Arial"/>
                <w:sz w:val="24"/>
                <w:szCs w:val="24"/>
                <w:lang w:val="en-GB"/>
              </w:rPr>
              <w:t>bis plant</w:t>
            </w:r>
          </w:p>
        </w:tc>
        <w:tc>
          <w:tcPr>
            <w:tcW w:w="4788" w:type="dxa"/>
          </w:tcPr>
          <w:p w14:paraId="530D86CD" w14:textId="77777777" w:rsidR="00C23FB5" w:rsidRPr="0071267A" w:rsidRDefault="006F3492" w:rsidP="00C23FB5">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Two plants</w:t>
            </w:r>
          </w:p>
        </w:tc>
      </w:tr>
    </w:tbl>
    <w:p w14:paraId="2004EDA1" w14:textId="77777777" w:rsidR="00C23FB5" w:rsidRPr="0071267A" w:rsidRDefault="00C23FB5" w:rsidP="003C07F9">
      <w:pPr>
        <w:autoSpaceDE w:val="0"/>
        <w:autoSpaceDN w:val="0"/>
        <w:adjustRightInd w:val="0"/>
        <w:spacing w:line="360" w:lineRule="auto"/>
        <w:jc w:val="center"/>
        <w:rPr>
          <w:rFonts w:ascii="Arial" w:eastAsia="Calibri" w:hAnsi="Arial" w:cs="Arial"/>
          <w:b/>
          <w:sz w:val="24"/>
          <w:szCs w:val="24"/>
          <w:lang w:val="en-GB"/>
        </w:rPr>
      </w:pPr>
    </w:p>
    <w:p w14:paraId="781CFFB1" w14:textId="77777777" w:rsidR="007875E3" w:rsidRPr="0071267A" w:rsidRDefault="00E16A30" w:rsidP="007875E3">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t xml:space="preserve">Schedule </w:t>
      </w:r>
      <w:r w:rsidR="0005782C" w:rsidRPr="0071267A">
        <w:rPr>
          <w:rFonts w:ascii="Arial" w:eastAsia="Calibri" w:hAnsi="Arial" w:cs="Arial"/>
          <w:b/>
          <w:sz w:val="24"/>
          <w:szCs w:val="24"/>
          <w:lang w:val="en-GB"/>
        </w:rPr>
        <w:t>2</w:t>
      </w:r>
    </w:p>
    <w:p w14:paraId="0B8A3113" w14:textId="77777777" w:rsidR="00E16A30" w:rsidRPr="0071267A" w:rsidRDefault="007875E3" w:rsidP="00E16A30">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i/>
          <w:sz w:val="24"/>
          <w:szCs w:val="24"/>
          <w:lang w:val="en-GB"/>
        </w:rPr>
        <w:t>(Section 1)</w:t>
      </w:r>
    </w:p>
    <w:p w14:paraId="4F895E79" w14:textId="77777777" w:rsidR="00E16A30" w:rsidRPr="0071267A" w:rsidRDefault="00E16A30" w:rsidP="00E16A30">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t>CANNABIS EQUIVALENT</w:t>
      </w:r>
    </w:p>
    <w:tbl>
      <w:tblPr>
        <w:tblStyle w:val="TableGrid"/>
        <w:tblW w:w="0" w:type="auto"/>
        <w:tblLook w:val="04A0" w:firstRow="1" w:lastRow="0" w:firstColumn="1" w:lastColumn="0" w:noHBand="0" w:noVBand="1"/>
      </w:tblPr>
      <w:tblGrid>
        <w:gridCol w:w="4626"/>
        <w:gridCol w:w="4616"/>
      </w:tblGrid>
      <w:tr w:rsidR="00E16A30" w:rsidRPr="0071267A" w14:paraId="793EB571" w14:textId="77777777" w:rsidTr="00E16A30">
        <w:tc>
          <w:tcPr>
            <w:tcW w:w="4788" w:type="dxa"/>
          </w:tcPr>
          <w:p w14:paraId="63FA271D" w14:textId="77777777" w:rsidR="00E16A30" w:rsidRPr="0071267A" w:rsidRDefault="00E16A30" w:rsidP="00E16A30">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Colum</w:t>
            </w:r>
            <w:r w:rsidR="00DB15BC" w:rsidRPr="0071267A">
              <w:rPr>
                <w:rFonts w:ascii="Arial" w:eastAsia="Calibri" w:hAnsi="Arial" w:cs="Arial"/>
                <w:b/>
                <w:sz w:val="24"/>
                <w:szCs w:val="24"/>
                <w:lang w:val="en-GB"/>
              </w:rPr>
              <w:t>n</w:t>
            </w:r>
            <w:r w:rsidRPr="0071267A">
              <w:rPr>
                <w:rFonts w:ascii="Arial" w:eastAsia="Calibri" w:hAnsi="Arial" w:cs="Arial"/>
                <w:b/>
                <w:sz w:val="24"/>
                <w:szCs w:val="24"/>
                <w:lang w:val="en-GB"/>
              </w:rPr>
              <w:t xml:space="preserve"> 1</w:t>
            </w:r>
          </w:p>
          <w:p w14:paraId="0EBB779A" w14:textId="77777777" w:rsidR="00E16A30" w:rsidRPr="0071267A" w:rsidRDefault="00E16A30" w:rsidP="00E16A30">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Class of cannabis</w:t>
            </w:r>
          </w:p>
        </w:tc>
        <w:tc>
          <w:tcPr>
            <w:tcW w:w="4788" w:type="dxa"/>
          </w:tcPr>
          <w:p w14:paraId="48E81048" w14:textId="77777777" w:rsidR="00E16A30" w:rsidRPr="0071267A" w:rsidRDefault="00E16A30" w:rsidP="00E16A30">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Column 2</w:t>
            </w:r>
          </w:p>
          <w:p w14:paraId="09C582FC" w14:textId="77777777" w:rsidR="00E16A30" w:rsidRPr="0071267A" w:rsidRDefault="00E16A30" w:rsidP="00E16A30">
            <w:pPr>
              <w:autoSpaceDE w:val="0"/>
              <w:autoSpaceDN w:val="0"/>
              <w:adjustRightInd w:val="0"/>
              <w:jc w:val="center"/>
              <w:rPr>
                <w:rFonts w:ascii="Arial" w:eastAsia="Calibri" w:hAnsi="Arial" w:cs="Arial"/>
                <w:b/>
                <w:sz w:val="24"/>
                <w:szCs w:val="24"/>
                <w:lang w:val="en-GB"/>
              </w:rPr>
            </w:pPr>
            <w:r w:rsidRPr="0071267A">
              <w:rPr>
                <w:rFonts w:ascii="Arial" w:hAnsi="Arial" w:cs="Arial"/>
                <w:b/>
                <w:sz w:val="24"/>
                <w:szCs w:val="24"/>
                <w:lang w:val="en-GB"/>
              </w:rPr>
              <w:t>Quantity that is equivalent to 1 gram of dried cannabis</w:t>
            </w:r>
          </w:p>
        </w:tc>
      </w:tr>
      <w:tr w:rsidR="00E16A30" w:rsidRPr="0071267A" w14:paraId="213EBCA1" w14:textId="77777777" w:rsidTr="00E16A30">
        <w:tc>
          <w:tcPr>
            <w:tcW w:w="4788" w:type="dxa"/>
          </w:tcPr>
          <w:p w14:paraId="75C39D38" w14:textId="77777777" w:rsidR="00E16A30" w:rsidRPr="0071267A" w:rsidRDefault="00E16A30" w:rsidP="00E16A3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 F</w:t>
            </w:r>
            <w:r w:rsidRPr="0071267A">
              <w:rPr>
                <w:rFonts w:ascii="Arial" w:hAnsi="Arial" w:cs="Arial"/>
                <w:sz w:val="24"/>
                <w:szCs w:val="24"/>
                <w:lang w:val="en-GB"/>
              </w:rPr>
              <w:t>resh cannabis</w:t>
            </w:r>
          </w:p>
        </w:tc>
        <w:tc>
          <w:tcPr>
            <w:tcW w:w="4788" w:type="dxa"/>
          </w:tcPr>
          <w:p w14:paraId="6C736035" w14:textId="77777777" w:rsidR="00E16A30" w:rsidRPr="0071267A" w:rsidRDefault="00E16A30" w:rsidP="00E16A3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Five grams</w:t>
            </w:r>
          </w:p>
        </w:tc>
      </w:tr>
      <w:tr w:rsidR="00E16A30" w:rsidRPr="0071267A" w14:paraId="08E10C69" w14:textId="77777777" w:rsidTr="00E16A30">
        <w:tc>
          <w:tcPr>
            <w:tcW w:w="4788" w:type="dxa"/>
          </w:tcPr>
          <w:p w14:paraId="7ED72B33" w14:textId="77777777" w:rsidR="00E16A30" w:rsidRPr="0071267A" w:rsidRDefault="00E16A30" w:rsidP="00E16A3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b</w:t>
            </w:r>
            <w:r w:rsidRPr="0071267A">
              <w:rPr>
                <w:rFonts w:ascii="Arial" w:eastAsia="Calibri" w:hAnsi="Arial" w:cs="Arial"/>
                <w:sz w:val="24"/>
                <w:szCs w:val="24"/>
                <w:lang w:val="en-GB"/>
              </w:rPr>
              <w:t>) C</w:t>
            </w:r>
            <w:r w:rsidRPr="0071267A">
              <w:rPr>
                <w:rFonts w:ascii="Arial" w:hAnsi="Arial" w:cs="Arial"/>
                <w:sz w:val="24"/>
                <w:szCs w:val="24"/>
                <w:lang w:val="en-GB"/>
              </w:rPr>
              <w:t>annabis solid concentrates</w:t>
            </w:r>
          </w:p>
        </w:tc>
        <w:tc>
          <w:tcPr>
            <w:tcW w:w="4788" w:type="dxa"/>
          </w:tcPr>
          <w:p w14:paraId="1FA14501" w14:textId="77777777" w:rsidR="00E16A30" w:rsidRPr="0071267A" w:rsidRDefault="00E16A30" w:rsidP="00E16A3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0, 25 gram</w:t>
            </w:r>
          </w:p>
        </w:tc>
      </w:tr>
      <w:tr w:rsidR="00E16A30" w:rsidRPr="0071267A" w14:paraId="22CB24A4" w14:textId="77777777" w:rsidTr="00E16A30">
        <w:tc>
          <w:tcPr>
            <w:tcW w:w="4788" w:type="dxa"/>
          </w:tcPr>
          <w:p w14:paraId="3CA5D1D7" w14:textId="77777777" w:rsidR="00E16A30" w:rsidRPr="0071267A" w:rsidRDefault="00E16A30" w:rsidP="00E16A3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c</w:t>
            </w:r>
            <w:r w:rsidRPr="0071267A">
              <w:rPr>
                <w:rFonts w:ascii="Arial" w:eastAsia="Calibri" w:hAnsi="Arial" w:cs="Arial"/>
                <w:sz w:val="24"/>
                <w:szCs w:val="24"/>
                <w:lang w:val="en-GB"/>
              </w:rPr>
              <w:t>) C</w:t>
            </w:r>
            <w:r w:rsidRPr="0071267A">
              <w:rPr>
                <w:rFonts w:ascii="Arial" w:hAnsi="Arial" w:cs="Arial"/>
                <w:sz w:val="24"/>
                <w:szCs w:val="24"/>
                <w:lang w:val="en-GB"/>
              </w:rPr>
              <w:t>annabis liquid concentrates</w:t>
            </w:r>
          </w:p>
        </w:tc>
        <w:tc>
          <w:tcPr>
            <w:tcW w:w="4788" w:type="dxa"/>
          </w:tcPr>
          <w:p w14:paraId="406FF9B3" w14:textId="77777777" w:rsidR="00E16A30" w:rsidRPr="0071267A" w:rsidRDefault="00E16A30" w:rsidP="00E16A3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0, 25 gram</w:t>
            </w:r>
          </w:p>
        </w:tc>
      </w:tr>
    </w:tbl>
    <w:p w14:paraId="66496E89" w14:textId="77777777" w:rsidR="00E16A30" w:rsidRPr="0071267A" w:rsidRDefault="00E16A30" w:rsidP="003C07F9">
      <w:pPr>
        <w:autoSpaceDE w:val="0"/>
        <w:autoSpaceDN w:val="0"/>
        <w:adjustRightInd w:val="0"/>
        <w:spacing w:line="360" w:lineRule="auto"/>
        <w:jc w:val="center"/>
        <w:rPr>
          <w:rFonts w:ascii="Arial" w:eastAsia="Calibri" w:hAnsi="Arial" w:cs="Arial"/>
          <w:b/>
          <w:sz w:val="24"/>
          <w:szCs w:val="24"/>
          <w:lang w:val="en-GB"/>
        </w:rPr>
      </w:pPr>
    </w:p>
    <w:p w14:paraId="0D40F4F5" w14:textId="10020E2F" w:rsidR="00841FB5" w:rsidRPr="0071267A" w:rsidRDefault="00841FB5" w:rsidP="003C07F9">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b/>
          <w:color w:val="FF0000"/>
          <w:sz w:val="24"/>
          <w:szCs w:val="24"/>
          <w:lang w:val="en-GB"/>
        </w:rPr>
        <w:t>(Continue from here)</w:t>
      </w:r>
    </w:p>
    <w:p w14:paraId="2A225822" w14:textId="77777777" w:rsidR="00666F2D" w:rsidRPr="0071267A" w:rsidRDefault="00DA5294" w:rsidP="00666F2D">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t xml:space="preserve">Schedule </w:t>
      </w:r>
      <w:r w:rsidR="0005782C" w:rsidRPr="0071267A">
        <w:rPr>
          <w:rFonts w:ascii="Arial" w:eastAsia="Calibri" w:hAnsi="Arial" w:cs="Arial"/>
          <w:b/>
          <w:sz w:val="24"/>
          <w:szCs w:val="24"/>
          <w:lang w:val="en-GB"/>
        </w:rPr>
        <w:t>3</w:t>
      </w:r>
    </w:p>
    <w:p w14:paraId="029BEC71" w14:textId="77777777" w:rsidR="00666F2D" w:rsidRPr="0071267A" w:rsidRDefault="004A2E98" w:rsidP="00666F2D">
      <w:pPr>
        <w:autoSpaceDE w:val="0"/>
        <w:autoSpaceDN w:val="0"/>
        <w:adjustRightInd w:val="0"/>
        <w:spacing w:line="360" w:lineRule="auto"/>
        <w:jc w:val="center"/>
        <w:rPr>
          <w:rFonts w:ascii="Arial" w:eastAsia="Calibri" w:hAnsi="Arial" w:cs="Arial"/>
          <w:i/>
          <w:sz w:val="24"/>
          <w:szCs w:val="24"/>
          <w:lang w:val="en-GB"/>
        </w:rPr>
      </w:pPr>
      <w:r w:rsidRPr="0071267A">
        <w:rPr>
          <w:rFonts w:ascii="Arial" w:eastAsia="Calibri" w:hAnsi="Arial" w:cs="Arial"/>
          <w:i/>
          <w:sz w:val="24"/>
          <w:szCs w:val="24"/>
          <w:lang w:val="en-GB"/>
        </w:rPr>
        <w:t xml:space="preserve">(Sections 1 and </w:t>
      </w:r>
      <w:r w:rsidR="004669B4" w:rsidRPr="0071267A">
        <w:rPr>
          <w:rFonts w:ascii="Arial" w:eastAsia="Calibri" w:hAnsi="Arial" w:cs="Arial"/>
          <w:i/>
          <w:sz w:val="24"/>
          <w:szCs w:val="24"/>
          <w:lang w:val="en-GB"/>
        </w:rPr>
        <w:t>2</w:t>
      </w:r>
      <w:r w:rsidR="00C10A12" w:rsidRPr="0071267A">
        <w:rPr>
          <w:rFonts w:ascii="Arial" w:eastAsia="Calibri" w:hAnsi="Arial" w:cs="Arial"/>
          <w:i/>
          <w:sz w:val="24"/>
          <w:szCs w:val="24"/>
          <w:lang w:val="en-GB"/>
        </w:rPr>
        <w:t>)</w:t>
      </w:r>
    </w:p>
    <w:p w14:paraId="22F01232" w14:textId="6EF6CDC5" w:rsidR="00841FB5" w:rsidRPr="0071267A" w:rsidRDefault="008C3FDE" w:rsidP="003C07F9">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t>PRESCRIBED</w:t>
      </w:r>
      <w:r w:rsidR="00B25336" w:rsidRPr="0071267A">
        <w:rPr>
          <w:rFonts w:ascii="Arial" w:eastAsia="Calibri" w:hAnsi="Arial" w:cs="Arial"/>
          <w:b/>
          <w:sz w:val="24"/>
          <w:szCs w:val="24"/>
          <w:lang w:val="en-GB"/>
        </w:rPr>
        <w:t xml:space="preserve"> QUANTITY</w:t>
      </w:r>
    </w:p>
    <w:tbl>
      <w:tblPr>
        <w:tblStyle w:val="TableGrid"/>
        <w:tblW w:w="0" w:type="auto"/>
        <w:tblLook w:val="04A0" w:firstRow="1" w:lastRow="0" w:firstColumn="1" w:lastColumn="0" w:noHBand="0" w:noVBand="1"/>
      </w:tblPr>
      <w:tblGrid>
        <w:gridCol w:w="3101"/>
        <w:gridCol w:w="6141"/>
      </w:tblGrid>
      <w:tr w:rsidR="00262895" w:rsidRPr="0071267A" w14:paraId="33BC69EA" w14:textId="77777777" w:rsidTr="00C37D3E">
        <w:tc>
          <w:tcPr>
            <w:tcW w:w="3192" w:type="dxa"/>
          </w:tcPr>
          <w:p w14:paraId="19F50312" w14:textId="77777777" w:rsidR="00262895" w:rsidRPr="0071267A" w:rsidRDefault="00262895" w:rsidP="003814A2">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Column 1</w:t>
            </w:r>
          </w:p>
          <w:p w14:paraId="678393A4" w14:textId="77777777" w:rsidR="00262895" w:rsidRPr="0071267A" w:rsidRDefault="00262895" w:rsidP="003814A2">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 xml:space="preserve">Sections </w:t>
            </w:r>
          </w:p>
        </w:tc>
        <w:tc>
          <w:tcPr>
            <w:tcW w:w="6366" w:type="dxa"/>
          </w:tcPr>
          <w:p w14:paraId="3DC3ED12" w14:textId="77777777" w:rsidR="00262895" w:rsidRPr="0071267A" w:rsidRDefault="00262895" w:rsidP="003814A2">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Column 2</w:t>
            </w:r>
          </w:p>
          <w:p w14:paraId="206A93FF" w14:textId="77777777" w:rsidR="00262895" w:rsidRPr="0071267A" w:rsidRDefault="00262895" w:rsidP="003814A2">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Quantity</w:t>
            </w:r>
            <w:r w:rsidR="00C37D3E" w:rsidRPr="0071267A">
              <w:rPr>
                <w:rFonts w:ascii="Arial" w:eastAsia="Calibri" w:hAnsi="Arial" w:cs="Arial"/>
                <w:b/>
                <w:sz w:val="24"/>
                <w:szCs w:val="24"/>
                <w:lang w:val="en-GB"/>
              </w:rPr>
              <w:t xml:space="preserve"> of class</w:t>
            </w:r>
          </w:p>
        </w:tc>
      </w:tr>
      <w:tr w:rsidR="00262895" w:rsidRPr="0071267A" w14:paraId="72CC2C48" w14:textId="77777777" w:rsidTr="00C37D3E">
        <w:tc>
          <w:tcPr>
            <w:tcW w:w="3192" w:type="dxa"/>
          </w:tcPr>
          <w:p w14:paraId="5E380C66" w14:textId="77777777" w:rsidR="00262895" w:rsidRPr="0071267A" w:rsidRDefault="00262895"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 xml:space="preserve">) Section </w:t>
            </w:r>
            <w:r w:rsidR="004669B4" w:rsidRPr="0071267A">
              <w:rPr>
                <w:rFonts w:ascii="Arial" w:eastAsia="Calibri" w:hAnsi="Arial" w:cs="Arial"/>
                <w:sz w:val="24"/>
                <w:szCs w:val="24"/>
                <w:lang w:val="en-GB"/>
              </w:rPr>
              <w:t>2</w:t>
            </w:r>
            <w:r w:rsidRPr="0071267A">
              <w:rPr>
                <w:rFonts w:ascii="Arial" w:eastAsia="Calibri" w:hAnsi="Arial" w:cs="Arial"/>
                <w:sz w:val="24"/>
                <w:szCs w:val="24"/>
                <w:lang w:val="en-GB"/>
              </w:rPr>
              <w:t>(1)(</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p>
        </w:tc>
        <w:tc>
          <w:tcPr>
            <w:tcW w:w="6366" w:type="dxa"/>
          </w:tcPr>
          <w:p w14:paraId="27408F74" w14:textId="77777777" w:rsidR="00C37D3E" w:rsidRPr="0071267A" w:rsidRDefault="00785B1A"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U</w:t>
            </w:r>
            <w:r w:rsidR="00EE5246" w:rsidRPr="0071267A">
              <w:rPr>
                <w:rFonts w:ascii="Arial" w:eastAsia="Calibri" w:hAnsi="Arial" w:cs="Arial"/>
                <w:sz w:val="24"/>
                <w:szCs w:val="24"/>
                <w:lang w:val="en-GB"/>
              </w:rPr>
              <w:t>nlimited</w:t>
            </w:r>
            <w:r w:rsidR="00210F0E" w:rsidRPr="0071267A">
              <w:rPr>
                <w:rFonts w:ascii="Arial" w:eastAsia="Calibri" w:hAnsi="Arial" w:cs="Arial"/>
                <w:sz w:val="24"/>
                <w:szCs w:val="24"/>
                <w:lang w:val="en-GB"/>
              </w:rPr>
              <w:t xml:space="preserve"> seeds</w:t>
            </w:r>
            <w:r w:rsidR="004A2E98" w:rsidRPr="0071267A">
              <w:rPr>
                <w:rFonts w:ascii="Arial" w:eastAsia="Calibri" w:hAnsi="Arial" w:cs="Arial"/>
                <w:sz w:val="24"/>
                <w:szCs w:val="24"/>
                <w:lang w:val="en-GB"/>
              </w:rPr>
              <w:t xml:space="preserve"> and seedlings</w:t>
            </w:r>
          </w:p>
        </w:tc>
      </w:tr>
      <w:tr w:rsidR="00EE5246" w:rsidRPr="0071267A" w14:paraId="52BC311D" w14:textId="77777777" w:rsidTr="00C37D3E">
        <w:tc>
          <w:tcPr>
            <w:tcW w:w="3192" w:type="dxa"/>
          </w:tcPr>
          <w:p w14:paraId="1DCBA983" w14:textId="77777777" w:rsidR="00EE5246" w:rsidRPr="0071267A" w:rsidRDefault="00EE5246"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b</w:t>
            </w:r>
            <w:r w:rsidRPr="0071267A">
              <w:rPr>
                <w:rFonts w:ascii="Arial" w:eastAsia="Calibri" w:hAnsi="Arial" w:cs="Arial"/>
                <w:sz w:val="24"/>
                <w:szCs w:val="24"/>
                <w:lang w:val="en-GB"/>
              </w:rPr>
              <w:t xml:space="preserve">) </w:t>
            </w:r>
            <w:r w:rsidR="00AB74F8" w:rsidRPr="0071267A">
              <w:rPr>
                <w:rFonts w:ascii="Arial" w:eastAsia="Calibri" w:hAnsi="Arial" w:cs="Arial"/>
                <w:sz w:val="24"/>
                <w:szCs w:val="24"/>
                <w:lang w:val="en-GB"/>
              </w:rPr>
              <w:t xml:space="preserve">Section </w:t>
            </w:r>
            <w:r w:rsidR="004669B4" w:rsidRPr="0071267A">
              <w:rPr>
                <w:rFonts w:ascii="Arial" w:eastAsia="Calibri" w:hAnsi="Arial" w:cs="Arial"/>
                <w:sz w:val="24"/>
                <w:szCs w:val="24"/>
                <w:lang w:val="en-GB"/>
              </w:rPr>
              <w:t>2</w:t>
            </w:r>
            <w:r w:rsidR="00AB74F8" w:rsidRPr="0071267A">
              <w:rPr>
                <w:rFonts w:ascii="Arial" w:eastAsia="Calibri" w:hAnsi="Arial" w:cs="Arial"/>
                <w:sz w:val="24"/>
                <w:szCs w:val="24"/>
                <w:lang w:val="en-GB"/>
              </w:rPr>
              <w:t>(1)(</w:t>
            </w:r>
            <w:r w:rsidR="00AB74F8" w:rsidRPr="0071267A">
              <w:rPr>
                <w:rFonts w:ascii="Arial" w:eastAsia="Calibri" w:hAnsi="Arial" w:cs="Arial"/>
                <w:i/>
                <w:sz w:val="24"/>
                <w:szCs w:val="24"/>
                <w:lang w:val="en-GB"/>
              </w:rPr>
              <w:t>b</w:t>
            </w:r>
            <w:r w:rsidR="00AB74F8" w:rsidRPr="0071267A">
              <w:rPr>
                <w:rFonts w:ascii="Arial" w:eastAsia="Calibri" w:hAnsi="Arial" w:cs="Arial"/>
                <w:sz w:val="24"/>
                <w:szCs w:val="24"/>
                <w:lang w:val="en-GB"/>
              </w:rPr>
              <w:t>)</w:t>
            </w:r>
          </w:p>
        </w:tc>
        <w:tc>
          <w:tcPr>
            <w:tcW w:w="6366" w:type="dxa"/>
          </w:tcPr>
          <w:p w14:paraId="2932DB09" w14:textId="77777777" w:rsidR="00AB74F8" w:rsidRPr="0071267A" w:rsidRDefault="00AB74F8" w:rsidP="0035474E">
            <w:pPr>
              <w:autoSpaceDE w:val="0"/>
              <w:autoSpaceDN w:val="0"/>
              <w:adjustRightInd w:val="0"/>
              <w:spacing w:line="276" w:lineRule="auto"/>
              <w:ind w:left="408" w:hanging="408"/>
              <w:rPr>
                <w:rFonts w:ascii="Arial" w:eastAsia="Calibri" w:hAnsi="Arial" w:cs="Arial"/>
                <w:sz w:val="24"/>
                <w:szCs w:val="24"/>
                <w:lang w:val="en-GB"/>
              </w:rPr>
            </w:pPr>
            <w:r w:rsidRPr="0071267A">
              <w:rPr>
                <w:rFonts w:ascii="Arial" w:eastAsia="Calibri" w:hAnsi="Arial" w:cs="Arial"/>
                <w:sz w:val="24"/>
                <w:szCs w:val="24"/>
                <w:lang w:val="en-GB"/>
              </w:rPr>
              <w:t>(i)</w:t>
            </w:r>
            <w:r w:rsidRPr="0071267A">
              <w:rPr>
                <w:rFonts w:ascii="Arial" w:eastAsia="Calibri" w:hAnsi="Arial" w:cs="Arial"/>
                <w:sz w:val="24"/>
                <w:szCs w:val="24"/>
                <w:lang w:val="en-GB"/>
              </w:rPr>
              <w:tab/>
            </w:r>
            <w:r w:rsidR="00286819" w:rsidRPr="0071267A">
              <w:rPr>
                <w:rFonts w:ascii="Arial" w:eastAsia="Calibri" w:hAnsi="Arial" w:cs="Arial"/>
                <w:sz w:val="24"/>
                <w:szCs w:val="24"/>
                <w:lang w:val="en-GB"/>
              </w:rPr>
              <w:t>Four</w:t>
            </w:r>
            <w:r w:rsidRPr="0071267A">
              <w:rPr>
                <w:rFonts w:ascii="Arial" w:eastAsia="Calibri" w:hAnsi="Arial" w:cs="Arial"/>
                <w:sz w:val="24"/>
                <w:szCs w:val="24"/>
                <w:lang w:val="en-GB"/>
              </w:rPr>
              <w:t xml:space="preserve"> flowering cannabis plants or cannabis plant equivalent per adult person; or</w:t>
            </w:r>
          </w:p>
          <w:p w14:paraId="1F09B6F2" w14:textId="77777777" w:rsidR="00EE5246" w:rsidRPr="0071267A" w:rsidRDefault="00AB74F8" w:rsidP="0035474E">
            <w:pPr>
              <w:autoSpaceDE w:val="0"/>
              <w:autoSpaceDN w:val="0"/>
              <w:adjustRightInd w:val="0"/>
              <w:spacing w:line="276" w:lineRule="auto"/>
              <w:ind w:left="408" w:hanging="408"/>
              <w:rPr>
                <w:rFonts w:ascii="Arial" w:eastAsia="Calibri" w:hAnsi="Arial" w:cs="Arial"/>
                <w:sz w:val="24"/>
                <w:szCs w:val="24"/>
                <w:lang w:val="en-GB"/>
              </w:rPr>
            </w:pPr>
            <w:r w:rsidRPr="0071267A">
              <w:rPr>
                <w:rFonts w:ascii="Arial" w:eastAsia="Calibri" w:hAnsi="Arial" w:cs="Arial"/>
                <w:sz w:val="24"/>
                <w:szCs w:val="24"/>
                <w:lang w:val="en-GB"/>
              </w:rPr>
              <w:t>(ii)</w:t>
            </w:r>
            <w:r w:rsidRPr="0071267A">
              <w:rPr>
                <w:rFonts w:ascii="Arial" w:eastAsia="Calibri" w:hAnsi="Arial" w:cs="Arial"/>
                <w:sz w:val="24"/>
                <w:szCs w:val="24"/>
                <w:lang w:val="en-GB"/>
              </w:rPr>
              <w:tab/>
            </w:r>
            <w:r w:rsidR="002C4BD6" w:rsidRPr="0071267A">
              <w:rPr>
                <w:rFonts w:ascii="Arial" w:eastAsia="Calibri" w:hAnsi="Arial" w:cs="Arial"/>
                <w:sz w:val="24"/>
                <w:szCs w:val="24"/>
                <w:lang w:val="en-GB"/>
              </w:rPr>
              <w:t>e</w:t>
            </w:r>
            <w:r w:rsidR="00286819" w:rsidRPr="0071267A">
              <w:rPr>
                <w:rFonts w:ascii="Arial" w:eastAsia="Calibri" w:hAnsi="Arial" w:cs="Arial"/>
                <w:sz w:val="24"/>
                <w:szCs w:val="24"/>
                <w:lang w:val="en-GB"/>
              </w:rPr>
              <w:t>ight</w:t>
            </w:r>
            <w:r w:rsidRPr="0071267A">
              <w:rPr>
                <w:rFonts w:ascii="Arial" w:eastAsia="Calibri" w:hAnsi="Arial" w:cs="Arial"/>
                <w:sz w:val="24"/>
                <w:szCs w:val="24"/>
                <w:lang w:val="en-GB"/>
              </w:rPr>
              <w:t xml:space="preserve"> flowering cannabis plants or cannabis plant equivalent per dwelling which is occupied by two or more adult persons</w:t>
            </w:r>
          </w:p>
        </w:tc>
      </w:tr>
      <w:tr w:rsidR="00262895" w:rsidRPr="0071267A" w14:paraId="7A47B193" w14:textId="77777777" w:rsidTr="00C37D3E">
        <w:tc>
          <w:tcPr>
            <w:tcW w:w="3192" w:type="dxa"/>
          </w:tcPr>
          <w:p w14:paraId="18B4FF27" w14:textId="77777777" w:rsidR="00262895" w:rsidRPr="0071267A" w:rsidRDefault="004266A7"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w:t>
            </w:r>
            <w:r w:rsidR="00EE5246" w:rsidRPr="0071267A">
              <w:rPr>
                <w:rFonts w:ascii="Arial" w:eastAsia="Calibri" w:hAnsi="Arial" w:cs="Arial"/>
                <w:i/>
                <w:sz w:val="24"/>
                <w:szCs w:val="24"/>
                <w:lang w:val="en-GB"/>
              </w:rPr>
              <w:t>c</w:t>
            </w:r>
            <w:r w:rsidRPr="0071267A">
              <w:rPr>
                <w:rFonts w:ascii="Arial" w:eastAsia="Calibri" w:hAnsi="Arial" w:cs="Arial"/>
                <w:sz w:val="24"/>
                <w:szCs w:val="24"/>
                <w:lang w:val="en-GB"/>
              </w:rPr>
              <w:t xml:space="preserve">) </w:t>
            </w:r>
            <w:r w:rsidR="00AB74F8" w:rsidRPr="0071267A">
              <w:rPr>
                <w:rFonts w:ascii="Arial" w:eastAsia="Calibri" w:hAnsi="Arial" w:cs="Arial"/>
                <w:sz w:val="24"/>
                <w:szCs w:val="24"/>
                <w:lang w:val="en-GB"/>
              </w:rPr>
              <w:t xml:space="preserve">Section </w:t>
            </w:r>
            <w:r w:rsidR="004669B4" w:rsidRPr="0071267A">
              <w:rPr>
                <w:rFonts w:ascii="Arial" w:eastAsia="Calibri" w:hAnsi="Arial" w:cs="Arial"/>
                <w:sz w:val="24"/>
                <w:szCs w:val="24"/>
                <w:lang w:val="en-GB"/>
              </w:rPr>
              <w:t>2</w:t>
            </w:r>
            <w:r w:rsidR="00AB74F8" w:rsidRPr="0071267A">
              <w:rPr>
                <w:rFonts w:ascii="Arial" w:eastAsia="Calibri" w:hAnsi="Arial" w:cs="Arial"/>
                <w:sz w:val="24"/>
                <w:szCs w:val="24"/>
                <w:lang w:val="en-GB"/>
              </w:rPr>
              <w:t>(1)(</w:t>
            </w:r>
            <w:r w:rsidR="00AB74F8" w:rsidRPr="0071267A">
              <w:rPr>
                <w:rFonts w:ascii="Arial" w:eastAsia="Calibri" w:hAnsi="Arial" w:cs="Arial"/>
                <w:i/>
                <w:sz w:val="24"/>
                <w:szCs w:val="24"/>
                <w:lang w:val="en-GB"/>
              </w:rPr>
              <w:t>c</w:t>
            </w:r>
            <w:r w:rsidR="00AB74F8" w:rsidRPr="0071267A">
              <w:rPr>
                <w:rFonts w:ascii="Arial" w:eastAsia="Calibri" w:hAnsi="Arial" w:cs="Arial"/>
                <w:sz w:val="24"/>
                <w:szCs w:val="24"/>
                <w:lang w:val="en-GB"/>
              </w:rPr>
              <w:t>)</w:t>
            </w:r>
          </w:p>
        </w:tc>
        <w:tc>
          <w:tcPr>
            <w:tcW w:w="6366" w:type="dxa"/>
          </w:tcPr>
          <w:p w14:paraId="72AD37EF" w14:textId="77777777" w:rsidR="00644052" w:rsidRPr="0071267A" w:rsidRDefault="00CA378B" w:rsidP="0035474E">
            <w:pPr>
              <w:autoSpaceDE w:val="0"/>
              <w:autoSpaceDN w:val="0"/>
              <w:adjustRightInd w:val="0"/>
              <w:spacing w:line="276" w:lineRule="auto"/>
              <w:ind w:left="408" w:hanging="408"/>
              <w:rPr>
                <w:rFonts w:ascii="Arial" w:eastAsia="Calibri" w:hAnsi="Arial" w:cs="Arial"/>
                <w:sz w:val="24"/>
                <w:szCs w:val="24"/>
                <w:lang w:val="en-GB"/>
              </w:rPr>
            </w:pPr>
            <w:r w:rsidRPr="0071267A">
              <w:rPr>
                <w:rFonts w:ascii="Arial" w:eastAsia="Calibri" w:hAnsi="Arial" w:cs="Arial"/>
                <w:sz w:val="24"/>
                <w:szCs w:val="24"/>
                <w:lang w:val="en-GB"/>
              </w:rPr>
              <w:t>100</w:t>
            </w:r>
            <w:r w:rsidR="00AB74F8" w:rsidRPr="0071267A">
              <w:rPr>
                <w:rFonts w:ascii="Arial" w:eastAsia="Calibri" w:hAnsi="Arial" w:cs="Arial"/>
                <w:sz w:val="24"/>
                <w:szCs w:val="24"/>
                <w:lang w:val="en-GB"/>
              </w:rPr>
              <w:t xml:space="preserve"> grams dried cannabis or cannabis equivalent</w:t>
            </w:r>
          </w:p>
        </w:tc>
      </w:tr>
      <w:tr w:rsidR="00262895" w:rsidRPr="0071267A" w14:paraId="557EC274" w14:textId="77777777" w:rsidTr="00C37D3E">
        <w:tc>
          <w:tcPr>
            <w:tcW w:w="3192" w:type="dxa"/>
          </w:tcPr>
          <w:p w14:paraId="2B744805" w14:textId="77777777" w:rsidR="00262895" w:rsidRPr="0071267A" w:rsidRDefault="005B1691"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w:t>
            </w:r>
            <w:r w:rsidR="00DB15BC" w:rsidRPr="0071267A">
              <w:rPr>
                <w:rFonts w:ascii="Arial" w:eastAsia="Calibri" w:hAnsi="Arial" w:cs="Arial"/>
                <w:i/>
                <w:sz w:val="24"/>
                <w:szCs w:val="24"/>
                <w:lang w:val="en-GB"/>
              </w:rPr>
              <w:t>d</w:t>
            </w:r>
            <w:r w:rsidRPr="0071267A">
              <w:rPr>
                <w:rFonts w:ascii="Arial" w:eastAsia="Calibri" w:hAnsi="Arial" w:cs="Arial"/>
                <w:sz w:val="24"/>
                <w:szCs w:val="24"/>
                <w:lang w:val="en-GB"/>
              </w:rPr>
              <w:t xml:space="preserve">) </w:t>
            </w:r>
            <w:r w:rsidR="00AB74F8" w:rsidRPr="0071267A">
              <w:rPr>
                <w:rFonts w:ascii="Arial" w:eastAsia="Calibri" w:hAnsi="Arial" w:cs="Arial"/>
                <w:sz w:val="24"/>
                <w:szCs w:val="24"/>
                <w:lang w:val="en-GB"/>
              </w:rPr>
              <w:t xml:space="preserve">Section </w:t>
            </w:r>
            <w:r w:rsidR="004669B4" w:rsidRPr="0071267A">
              <w:rPr>
                <w:rFonts w:ascii="Arial" w:eastAsia="Calibri" w:hAnsi="Arial" w:cs="Arial"/>
                <w:sz w:val="24"/>
                <w:szCs w:val="24"/>
                <w:lang w:val="en-GB"/>
              </w:rPr>
              <w:t>2</w:t>
            </w:r>
            <w:r w:rsidR="00AB74F8" w:rsidRPr="0071267A">
              <w:rPr>
                <w:rFonts w:ascii="Arial" w:eastAsia="Calibri" w:hAnsi="Arial" w:cs="Arial"/>
                <w:sz w:val="24"/>
                <w:szCs w:val="24"/>
                <w:lang w:val="en-GB"/>
              </w:rPr>
              <w:t>(1)(</w:t>
            </w:r>
            <w:r w:rsidR="00AB74F8" w:rsidRPr="0071267A">
              <w:rPr>
                <w:rFonts w:ascii="Arial" w:eastAsia="Calibri" w:hAnsi="Arial" w:cs="Arial"/>
                <w:i/>
                <w:sz w:val="24"/>
                <w:szCs w:val="24"/>
                <w:lang w:val="en-GB"/>
              </w:rPr>
              <w:t>d</w:t>
            </w:r>
            <w:r w:rsidR="00AB74F8" w:rsidRPr="0071267A">
              <w:rPr>
                <w:rFonts w:ascii="Arial" w:eastAsia="Calibri" w:hAnsi="Arial" w:cs="Arial"/>
                <w:sz w:val="24"/>
                <w:szCs w:val="24"/>
                <w:lang w:val="en-GB"/>
              </w:rPr>
              <w:t>)</w:t>
            </w:r>
          </w:p>
        </w:tc>
        <w:tc>
          <w:tcPr>
            <w:tcW w:w="6366" w:type="dxa"/>
          </w:tcPr>
          <w:p w14:paraId="26FBA5C9" w14:textId="77777777" w:rsidR="00AB74F8" w:rsidRPr="0071267A" w:rsidRDefault="00AB74F8" w:rsidP="0035474E">
            <w:pPr>
              <w:autoSpaceDE w:val="0"/>
              <w:autoSpaceDN w:val="0"/>
              <w:adjustRightInd w:val="0"/>
              <w:spacing w:line="276" w:lineRule="auto"/>
              <w:ind w:left="408" w:hanging="408"/>
              <w:rPr>
                <w:rFonts w:ascii="Arial" w:eastAsia="Calibri" w:hAnsi="Arial" w:cs="Arial"/>
                <w:sz w:val="24"/>
                <w:szCs w:val="24"/>
                <w:lang w:val="en-GB"/>
              </w:rPr>
            </w:pPr>
            <w:r w:rsidRPr="0071267A">
              <w:rPr>
                <w:rFonts w:ascii="Arial" w:eastAsia="Calibri" w:hAnsi="Arial" w:cs="Arial"/>
                <w:sz w:val="24"/>
                <w:szCs w:val="24"/>
                <w:lang w:val="en-GB"/>
              </w:rPr>
              <w:t xml:space="preserve">(i) </w:t>
            </w:r>
            <w:r w:rsidRPr="0071267A">
              <w:rPr>
                <w:rFonts w:ascii="Arial" w:eastAsia="Calibri" w:hAnsi="Arial" w:cs="Arial"/>
                <w:sz w:val="24"/>
                <w:szCs w:val="24"/>
                <w:lang w:val="en-GB"/>
              </w:rPr>
              <w:tab/>
              <w:t>600 grams dried cannabis or cannabis equivalent per adult; or</w:t>
            </w:r>
          </w:p>
          <w:p w14:paraId="1F13CBD1" w14:textId="77777777" w:rsidR="00262895" w:rsidRPr="0071267A" w:rsidRDefault="00AB74F8" w:rsidP="0035474E">
            <w:pPr>
              <w:autoSpaceDE w:val="0"/>
              <w:autoSpaceDN w:val="0"/>
              <w:adjustRightInd w:val="0"/>
              <w:spacing w:line="276" w:lineRule="auto"/>
              <w:ind w:left="408" w:hanging="408"/>
              <w:rPr>
                <w:rFonts w:ascii="Arial" w:eastAsia="Calibri" w:hAnsi="Arial" w:cs="Arial"/>
                <w:sz w:val="24"/>
                <w:szCs w:val="24"/>
                <w:lang w:val="en-GB"/>
              </w:rPr>
            </w:pPr>
            <w:r w:rsidRPr="0071267A">
              <w:rPr>
                <w:rFonts w:ascii="Arial" w:eastAsia="Calibri" w:hAnsi="Arial" w:cs="Arial"/>
                <w:sz w:val="24"/>
                <w:szCs w:val="24"/>
                <w:lang w:val="en-GB"/>
              </w:rPr>
              <w:t xml:space="preserve">(ii) </w:t>
            </w:r>
            <w:r w:rsidR="00286819" w:rsidRPr="0071267A">
              <w:rPr>
                <w:rFonts w:ascii="Arial" w:eastAsia="Calibri" w:hAnsi="Arial" w:cs="Arial"/>
                <w:sz w:val="24"/>
                <w:szCs w:val="24"/>
                <w:lang w:val="en-GB"/>
              </w:rPr>
              <w:t>1</w:t>
            </w:r>
            <w:r w:rsidRPr="0071267A">
              <w:rPr>
                <w:rFonts w:ascii="Arial" w:eastAsia="Calibri" w:hAnsi="Arial" w:cs="Arial"/>
                <w:sz w:val="24"/>
                <w:szCs w:val="24"/>
                <w:lang w:val="en-GB"/>
              </w:rPr>
              <w:t>200 grams dried cannabis or cannabis equivalent per dwelling which is occupied by two or more adult persons</w:t>
            </w:r>
          </w:p>
        </w:tc>
      </w:tr>
      <w:tr w:rsidR="00262895" w:rsidRPr="0071267A" w14:paraId="6A3C646A" w14:textId="77777777" w:rsidTr="00C37D3E">
        <w:tc>
          <w:tcPr>
            <w:tcW w:w="3192" w:type="dxa"/>
          </w:tcPr>
          <w:p w14:paraId="7AF6B873" w14:textId="77777777" w:rsidR="00262895" w:rsidRPr="0071267A" w:rsidRDefault="00581EDD"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w:t>
            </w:r>
            <w:r w:rsidR="00DB15BC" w:rsidRPr="0071267A">
              <w:rPr>
                <w:rFonts w:ascii="Arial" w:eastAsia="Calibri" w:hAnsi="Arial" w:cs="Arial"/>
                <w:i/>
                <w:sz w:val="24"/>
                <w:szCs w:val="24"/>
                <w:lang w:val="en-GB"/>
              </w:rPr>
              <w:t>e</w:t>
            </w:r>
            <w:r w:rsidRPr="0071267A">
              <w:rPr>
                <w:rFonts w:ascii="Arial" w:eastAsia="Calibri" w:hAnsi="Arial" w:cs="Arial"/>
                <w:sz w:val="24"/>
                <w:szCs w:val="24"/>
                <w:lang w:val="en-GB"/>
              </w:rPr>
              <w:t xml:space="preserve">) </w:t>
            </w:r>
            <w:r w:rsidR="00AB74F8" w:rsidRPr="0071267A">
              <w:rPr>
                <w:rFonts w:ascii="Arial" w:eastAsia="Calibri" w:hAnsi="Arial" w:cs="Arial"/>
                <w:sz w:val="24"/>
                <w:szCs w:val="24"/>
                <w:lang w:val="en-GB"/>
              </w:rPr>
              <w:t xml:space="preserve">Section </w:t>
            </w:r>
            <w:r w:rsidR="004669B4" w:rsidRPr="0071267A">
              <w:rPr>
                <w:rFonts w:ascii="Arial" w:eastAsia="Calibri" w:hAnsi="Arial" w:cs="Arial"/>
                <w:sz w:val="24"/>
                <w:szCs w:val="24"/>
                <w:lang w:val="en-GB"/>
              </w:rPr>
              <w:t>2</w:t>
            </w:r>
            <w:r w:rsidR="00AB74F8" w:rsidRPr="0071267A">
              <w:rPr>
                <w:rFonts w:ascii="Arial" w:eastAsia="Calibri" w:hAnsi="Arial" w:cs="Arial"/>
                <w:sz w:val="24"/>
                <w:szCs w:val="24"/>
                <w:lang w:val="en-GB"/>
              </w:rPr>
              <w:t>(1)(</w:t>
            </w:r>
            <w:r w:rsidR="00AB74F8" w:rsidRPr="0071267A">
              <w:rPr>
                <w:rFonts w:ascii="Arial" w:eastAsia="Calibri" w:hAnsi="Arial" w:cs="Arial"/>
                <w:i/>
                <w:sz w:val="24"/>
                <w:szCs w:val="24"/>
                <w:lang w:val="en-GB"/>
              </w:rPr>
              <w:t>e</w:t>
            </w:r>
            <w:r w:rsidR="00AB74F8" w:rsidRPr="0071267A">
              <w:rPr>
                <w:rFonts w:ascii="Arial" w:eastAsia="Calibri" w:hAnsi="Arial" w:cs="Arial"/>
                <w:sz w:val="24"/>
                <w:szCs w:val="24"/>
                <w:lang w:val="en-GB"/>
              </w:rPr>
              <w:t>)</w:t>
            </w:r>
          </w:p>
        </w:tc>
        <w:tc>
          <w:tcPr>
            <w:tcW w:w="6366" w:type="dxa"/>
          </w:tcPr>
          <w:p w14:paraId="2E1C1DDE" w14:textId="7FF2F87F" w:rsidR="003D061D" w:rsidRPr="0071267A" w:rsidRDefault="003D061D"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One flowering cannabis plant or cannabis plant equivalent</w:t>
            </w:r>
          </w:p>
          <w:p w14:paraId="273426B6" w14:textId="16BDD04A" w:rsidR="003D061D" w:rsidRPr="0071267A" w:rsidRDefault="003D061D" w:rsidP="0035474E">
            <w:pPr>
              <w:autoSpaceDE w:val="0"/>
              <w:autoSpaceDN w:val="0"/>
              <w:adjustRightInd w:val="0"/>
              <w:spacing w:line="276" w:lineRule="auto"/>
              <w:rPr>
                <w:rFonts w:ascii="Arial" w:eastAsia="Calibri" w:hAnsi="Arial" w:cs="Arial"/>
                <w:b/>
                <w:color w:val="FF0000"/>
                <w:sz w:val="24"/>
                <w:szCs w:val="24"/>
                <w:u w:val="single"/>
                <w:lang w:val="en-GB"/>
              </w:rPr>
            </w:pPr>
            <w:r w:rsidRPr="0071267A">
              <w:rPr>
                <w:rFonts w:ascii="Arial" w:eastAsia="Calibri" w:hAnsi="Arial" w:cs="Arial"/>
                <w:b/>
                <w:color w:val="FF0000"/>
                <w:sz w:val="24"/>
                <w:szCs w:val="24"/>
                <w:u w:val="single"/>
                <w:lang w:val="en-GB"/>
              </w:rPr>
              <w:t>Option:</w:t>
            </w:r>
          </w:p>
          <w:p w14:paraId="5FE6D9B1" w14:textId="77777777" w:rsidR="00262895" w:rsidRPr="0071267A" w:rsidRDefault="003D061D" w:rsidP="0035474E">
            <w:pPr>
              <w:autoSpaceDE w:val="0"/>
              <w:autoSpaceDN w:val="0"/>
              <w:adjustRightInd w:val="0"/>
              <w:spacing w:line="276" w:lineRule="auto"/>
              <w:rPr>
                <w:rFonts w:ascii="Arial" w:eastAsia="Calibri" w:hAnsi="Arial" w:cs="Arial"/>
                <w:b/>
                <w:color w:val="FF0000"/>
                <w:sz w:val="24"/>
                <w:szCs w:val="24"/>
                <w:lang w:val="en-GB"/>
              </w:rPr>
            </w:pPr>
            <w:r w:rsidRPr="0071267A">
              <w:rPr>
                <w:rFonts w:ascii="Arial" w:eastAsia="Calibri" w:hAnsi="Arial" w:cs="Arial"/>
                <w:b/>
                <w:color w:val="FF0000"/>
                <w:sz w:val="24"/>
                <w:szCs w:val="24"/>
                <w:lang w:val="en-GB"/>
              </w:rPr>
              <w:t>[</w:t>
            </w:r>
            <w:r w:rsidR="00286819" w:rsidRPr="0071267A">
              <w:rPr>
                <w:rFonts w:ascii="Arial" w:eastAsia="Calibri" w:hAnsi="Arial" w:cs="Arial"/>
                <w:b/>
                <w:color w:val="FF0000"/>
                <w:sz w:val="24"/>
                <w:szCs w:val="24"/>
                <w:lang w:val="en-GB"/>
              </w:rPr>
              <w:t xml:space="preserve">One flowering </w:t>
            </w:r>
            <w:r w:rsidR="00BE42D3" w:rsidRPr="0071267A">
              <w:rPr>
                <w:rFonts w:ascii="Arial" w:eastAsia="Calibri" w:hAnsi="Arial" w:cs="Arial"/>
                <w:b/>
                <w:color w:val="FF0000"/>
                <w:sz w:val="24"/>
                <w:szCs w:val="24"/>
                <w:lang w:val="en-GB"/>
              </w:rPr>
              <w:t>cannabis plant</w:t>
            </w:r>
            <w:r w:rsidR="00665265" w:rsidRPr="0071267A">
              <w:rPr>
                <w:rFonts w:ascii="Arial" w:eastAsia="Calibri" w:hAnsi="Arial" w:cs="Arial"/>
                <w:b/>
                <w:color w:val="FF0000"/>
                <w:sz w:val="24"/>
                <w:szCs w:val="24"/>
                <w:lang w:val="en-GB"/>
              </w:rPr>
              <w:t xml:space="preserve"> or cannabis plant equivalent</w:t>
            </w:r>
            <w:r w:rsidRPr="0071267A">
              <w:rPr>
                <w:rFonts w:ascii="Arial" w:eastAsia="Calibri" w:hAnsi="Arial" w:cs="Arial"/>
                <w:b/>
                <w:color w:val="FF0000"/>
                <w:sz w:val="24"/>
                <w:szCs w:val="24"/>
                <w:lang w:val="en-GB"/>
              </w:rPr>
              <w:t>]</w:t>
            </w:r>
          </w:p>
          <w:p w14:paraId="660F0B96" w14:textId="047ED244" w:rsidR="003D061D" w:rsidRPr="0071267A" w:rsidRDefault="003D061D" w:rsidP="0035474E">
            <w:pPr>
              <w:autoSpaceDE w:val="0"/>
              <w:autoSpaceDN w:val="0"/>
              <w:adjustRightInd w:val="0"/>
              <w:spacing w:line="276" w:lineRule="auto"/>
              <w:rPr>
                <w:rFonts w:ascii="Arial" w:eastAsia="Calibri" w:hAnsi="Arial" w:cs="Arial"/>
                <w:sz w:val="24"/>
                <w:szCs w:val="24"/>
                <w:u w:val="single"/>
                <w:lang w:val="en-GB"/>
              </w:rPr>
            </w:pPr>
            <w:r w:rsidRPr="0071267A">
              <w:rPr>
                <w:rFonts w:ascii="Arial" w:eastAsia="Calibri" w:hAnsi="Arial" w:cs="Arial"/>
                <w:color w:val="FF0000"/>
                <w:sz w:val="24"/>
                <w:szCs w:val="24"/>
                <w:u w:val="single"/>
                <w:lang w:val="en-GB"/>
              </w:rPr>
              <w:t>Two immature cannabis plants</w:t>
            </w:r>
          </w:p>
        </w:tc>
      </w:tr>
      <w:tr w:rsidR="00F976F1" w:rsidRPr="0071267A" w14:paraId="257BB27E" w14:textId="77777777" w:rsidTr="00C37D3E">
        <w:tc>
          <w:tcPr>
            <w:tcW w:w="3192" w:type="dxa"/>
          </w:tcPr>
          <w:p w14:paraId="29E51811" w14:textId="77777777" w:rsidR="00F976F1" w:rsidRPr="0071267A" w:rsidRDefault="00F976F1"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f</w:t>
            </w:r>
            <w:r w:rsidRPr="0071267A">
              <w:rPr>
                <w:rFonts w:ascii="Arial" w:eastAsia="Calibri" w:hAnsi="Arial" w:cs="Arial"/>
                <w:sz w:val="24"/>
                <w:szCs w:val="24"/>
                <w:lang w:val="en-GB"/>
              </w:rPr>
              <w:t xml:space="preserve">) Section </w:t>
            </w:r>
            <w:r w:rsidR="004669B4" w:rsidRPr="0071267A">
              <w:rPr>
                <w:rFonts w:ascii="Arial" w:eastAsia="Calibri" w:hAnsi="Arial" w:cs="Arial"/>
                <w:sz w:val="24"/>
                <w:szCs w:val="24"/>
                <w:lang w:val="en-GB"/>
              </w:rPr>
              <w:t>2</w:t>
            </w:r>
            <w:r w:rsidRPr="0071267A">
              <w:rPr>
                <w:rFonts w:ascii="Arial" w:eastAsia="Calibri" w:hAnsi="Arial" w:cs="Arial"/>
                <w:sz w:val="24"/>
                <w:szCs w:val="24"/>
                <w:lang w:val="en-GB"/>
              </w:rPr>
              <w:t>(3)(</w:t>
            </w:r>
            <w:r w:rsidRPr="0071267A">
              <w:rPr>
                <w:rFonts w:ascii="Arial" w:eastAsia="Calibri" w:hAnsi="Arial" w:cs="Arial"/>
                <w:i/>
                <w:sz w:val="24"/>
                <w:szCs w:val="24"/>
                <w:lang w:val="en-GB"/>
              </w:rPr>
              <w:t>a</w:t>
            </w:r>
            <w:r w:rsidRPr="0071267A">
              <w:rPr>
                <w:rFonts w:ascii="Arial" w:eastAsia="Calibri" w:hAnsi="Arial" w:cs="Arial"/>
                <w:sz w:val="24"/>
                <w:szCs w:val="24"/>
                <w:lang w:val="en-GB"/>
              </w:rPr>
              <w:t>)</w:t>
            </w:r>
          </w:p>
        </w:tc>
        <w:tc>
          <w:tcPr>
            <w:tcW w:w="6366" w:type="dxa"/>
          </w:tcPr>
          <w:p w14:paraId="54D90AAF" w14:textId="77777777" w:rsidR="0071442D" w:rsidRPr="0071267A" w:rsidRDefault="004666C8" w:rsidP="004666C8">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30 seeds or seedlings or any combination thereof</w:t>
            </w:r>
          </w:p>
        </w:tc>
      </w:tr>
      <w:tr w:rsidR="004511F0" w:rsidRPr="0071267A" w14:paraId="35105EC3" w14:textId="77777777" w:rsidTr="00C37D3E">
        <w:tc>
          <w:tcPr>
            <w:tcW w:w="3192" w:type="dxa"/>
          </w:tcPr>
          <w:p w14:paraId="157B5A3A" w14:textId="77777777" w:rsidR="004511F0" w:rsidRPr="0071267A" w:rsidRDefault="00AB74F8"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lastRenderedPageBreak/>
              <w:t>(</w:t>
            </w:r>
            <w:r w:rsidR="00F976F1" w:rsidRPr="0071267A">
              <w:rPr>
                <w:rFonts w:ascii="Arial" w:eastAsia="Calibri" w:hAnsi="Arial" w:cs="Arial"/>
                <w:i/>
                <w:sz w:val="24"/>
                <w:szCs w:val="24"/>
                <w:lang w:val="en-GB"/>
              </w:rPr>
              <w:t>g</w:t>
            </w:r>
            <w:r w:rsidRPr="0071267A">
              <w:rPr>
                <w:rFonts w:ascii="Arial" w:eastAsia="Calibri" w:hAnsi="Arial" w:cs="Arial"/>
                <w:sz w:val="24"/>
                <w:szCs w:val="24"/>
                <w:lang w:val="en-GB"/>
              </w:rPr>
              <w:t xml:space="preserve">) Section </w:t>
            </w:r>
            <w:r w:rsidR="004669B4" w:rsidRPr="0071267A">
              <w:rPr>
                <w:rFonts w:ascii="Arial" w:eastAsia="Calibri" w:hAnsi="Arial" w:cs="Arial"/>
                <w:sz w:val="24"/>
                <w:szCs w:val="24"/>
                <w:lang w:val="en-GB"/>
              </w:rPr>
              <w:t>2</w:t>
            </w:r>
            <w:r w:rsidRPr="0071267A">
              <w:rPr>
                <w:rFonts w:ascii="Arial" w:eastAsia="Calibri" w:hAnsi="Arial" w:cs="Arial"/>
                <w:sz w:val="24"/>
                <w:szCs w:val="24"/>
                <w:lang w:val="en-GB"/>
              </w:rPr>
              <w:t>(3)</w:t>
            </w:r>
            <w:r w:rsidR="00F976F1" w:rsidRPr="0071267A">
              <w:rPr>
                <w:rFonts w:ascii="Arial" w:eastAsia="Calibri" w:hAnsi="Arial" w:cs="Arial"/>
                <w:sz w:val="24"/>
                <w:szCs w:val="24"/>
                <w:lang w:val="en-GB"/>
              </w:rPr>
              <w:t>(</w:t>
            </w:r>
            <w:r w:rsidR="00F976F1" w:rsidRPr="0071267A">
              <w:rPr>
                <w:rFonts w:ascii="Arial" w:eastAsia="Calibri" w:hAnsi="Arial" w:cs="Arial"/>
                <w:i/>
                <w:sz w:val="24"/>
                <w:szCs w:val="24"/>
                <w:lang w:val="en-GB"/>
              </w:rPr>
              <w:t>b</w:t>
            </w:r>
            <w:r w:rsidR="00F976F1" w:rsidRPr="0071267A">
              <w:rPr>
                <w:rFonts w:ascii="Arial" w:eastAsia="Calibri" w:hAnsi="Arial" w:cs="Arial"/>
                <w:sz w:val="24"/>
                <w:szCs w:val="24"/>
                <w:lang w:val="en-GB"/>
              </w:rPr>
              <w:t>)</w:t>
            </w:r>
          </w:p>
        </w:tc>
        <w:tc>
          <w:tcPr>
            <w:tcW w:w="6366" w:type="dxa"/>
          </w:tcPr>
          <w:p w14:paraId="31BDAB91" w14:textId="77777777" w:rsidR="003D061D" w:rsidRPr="0071267A" w:rsidRDefault="003D061D" w:rsidP="003D061D">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One flowering cannabis plant or cannabis plant equivalent</w:t>
            </w:r>
          </w:p>
          <w:p w14:paraId="5947ADDF" w14:textId="546BB11E" w:rsidR="003D061D" w:rsidRPr="0071267A" w:rsidRDefault="003D061D" w:rsidP="003D061D">
            <w:pPr>
              <w:autoSpaceDE w:val="0"/>
              <w:autoSpaceDN w:val="0"/>
              <w:adjustRightInd w:val="0"/>
              <w:spacing w:line="276" w:lineRule="auto"/>
              <w:rPr>
                <w:rFonts w:ascii="Arial" w:eastAsia="Calibri" w:hAnsi="Arial" w:cs="Arial"/>
                <w:b/>
                <w:color w:val="FF0000"/>
                <w:sz w:val="24"/>
                <w:szCs w:val="24"/>
                <w:u w:val="single"/>
                <w:lang w:val="en-GB"/>
              </w:rPr>
            </w:pPr>
            <w:r w:rsidRPr="0071267A">
              <w:rPr>
                <w:rFonts w:ascii="Arial" w:eastAsia="Calibri" w:hAnsi="Arial" w:cs="Arial"/>
                <w:b/>
                <w:color w:val="FF0000"/>
                <w:sz w:val="24"/>
                <w:szCs w:val="24"/>
                <w:u w:val="single"/>
                <w:lang w:val="en-GB"/>
              </w:rPr>
              <w:t>Option:</w:t>
            </w:r>
          </w:p>
          <w:p w14:paraId="198B02A1" w14:textId="77777777" w:rsidR="003D061D" w:rsidRPr="0071267A" w:rsidRDefault="003D061D" w:rsidP="003D061D">
            <w:pPr>
              <w:autoSpaceDE w:val="0"/>
              <w:autoSpaceDN w:val="0"/>
              <w:adjustRightInd w:val="0"/>
              <w:spacing w:line="276" w:lineRule="auto"/>
              <w:rPr>
                <w:rFonts w:ascii="Arial" w:eastAsia="Calibri" w:hAnsi="Arial" w:cs="Arial"/>
                <w:b/>
                <w:color w:val="FF0000"/>
                <w:sz w:val="24"/>
                <w:szCs w:val="24"/>
                <w:lang w:val="en-GB"/>
              </w:rPr>
            </w:pPr>
            <w:r w:rsidRPr="0071267A">
              <w:rPr>
                <w:rFonts w:ascii="Arial" w:eastAsia="Calibri" w:hAnsi="Arial" w:cs="Arial"/>
                <w:b/>
                <w:color w:val="FF0000"/>
                <w:sz w:val="24"/>
                <w:szCs w:val="24"/>
                <w:lang w:val="en-GB"/>
              </w:rPr>
              <w:t>[One flowering cannabis plant or cannabis plant equivalent]</w:t>
            </w:r>
          </w:p>
          <w:p w14:paraId="38411D5E" w14:textId="04F0ABDD" w:rsidR="004511F0" w:rsidRPr="0071267A" w:rsidRDefault="003D061D" w:rsidP="003D061D">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color w:val="FF0000"/>
                <w:sz w:val="24"/>
                <w:szCs w:val="24"/>
                <w:u w:val="single"/>
                <w:lang w:val="en-GB"/>
              </w:rPr>
              <w:t>Two immature cannabis plants</w:t>
            </w:r>
          </w:p>
        </w:tc>
      </w:tr>
      <w:tr w:rsidR="00F976F1" w:rsidRPr="0071267A" w14:paraId="50369993" w14:textId="77777777" w:rsidTr="00C37D3E">
        <w:tc>
          <w:tcPr>
            <w:tcW w:w="3192" w:type="dxa"/>
          </w:tcPr>
          <w:p w14:paraId="501040D8" w14:textId="77777777" w:rsidR="00F976F1" w:rsidRPr="0071267A" w:rsidRDefault="00F976F1"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h</w:t>
            </w:r>
            <w:r w:rsidRPr="0071267A">
              <w:rPr>
                <w:rFonts w:ascii="Arial" w:eastAsia="Calibri" w:hAnsi="Arial" w:cs="Arial"/>
                <w:sz w:val="24"/>
                <w:szCs w:val="24"/>
                <w:lang w:val="en-GB"/>
              </w:rPr>
              <w:t xml:space="preserve">) Section </w:t>
            </w:r>
            <w:r w:rsidR="004669B4" w:rsidRPr="0071267A">
              <w:rPr>
                <w:rFonts w:ascii="Arial" w:eastAsia="Calibri" w:hAnsi="Arial" w:cs="Arial"/>
                <w:sz w:val="24"/>
                <w:szCs w:val="24"/>
                <w:lang w:val="en-GB"/>
              </w:rPr>
              <w:t>2</w:t>
            </w:r>
            <w:r w:rsidRPr="0071267A">
              <w:rPr>
                <w:rFonts w:ascii="Arial" w:eastAsia="Calibri" w:hAnsi="Arial" w:cs="Arial"/>
                <w:sz w:val="24"/>
                <w:szCs w:val="24"/>
                <w:lang w:val="en-GB"/>
              </w:rPr>
              <w:t>(3)(</w:t>
            </w:r>
            <w:r w:rsidR="005C0F8F" w:rsidRPr="0071267A">
              <w:rPr>
                <w:rFonts w:ascii="Arial" w:eastAsia="Calibri" w:hAnsi="Arial" w:cs="Arial"/>
                <w:i/>
                <w:sz w:val="24"/>
                <w:szCs w:val="24"/>
                <w:lang w:val="en-GB"/>
              </w:rPr>
              <w:t>c</w:t>
            </w:r>
            <w:r w:rsidRPr="0071267A">
              <w:rPr>
                <w:rFonts w:ascii="Arial" w:eastAsia="Calibri" w:hAnsi="Arial" w:cs="Arial"/>
                <w:sz w:val="24"/>
                <w:szCs w:val="24"/>
                <w:lang w:val="en-GB"/>
              </w:rPr>
              <w:t>)</w:t>
            </w:r>
          </w:p>
        </w:tc>
        <w:tc>
          <w:tcPr>
            <w:tcW w:w="6366" w:type="dxa"/>
          </w:tcPr>
          <w:p w14:paraId="1A948ECA" w14:textId="77777777" w:rsidR="00F976F1" w:rsidRPr="0071267A" w:rsidRDefault="00CA378B" w:rsidP="0035474E">
            <w:pPr>
              <w:autoSpaceDE w:val="0"/>
              <w:autoSpaceDN w:val="0"/>
              <w:adjustRightInd w:val="0"/>
              <w:spacing w:line="276" w:lineRule="auto"/>
              <w:rPr>
                <w:rFonts w:ascii="Arial" w:eastAsia="Calibri" w:hAnsi="Arial" w:cs="Arial"/>
                <w:sz w:val="24"/>
                <w:szCs w:val="24"/>
                <w:lang w:val="en-GB"/>
              </w:rPr>
            </w:pPr>
            <w:r w:rsidRPr="0071267A">
              <w:rPr>
                <w:rFonts w:ascii="Arial" w:eastAsia="Calibri" w:hAnsi="Arial" w:cs="Arial"/>
                <w:sz w:val="24"/>
                <w:szCs w:val="24"/>
                <w:lang w:val="en-GB"/>
              </w:rPr>
              <w:t>100</w:t>
            </w:r>
            <w:r w:rsidR="00F976F1" w:rsidRPr="0071267A">
              <w:rPr>
                <w:rFonts w:ascii="Arial" w:eastAsia="Calibri" w:hAnsi="Arial" w:cs="Arial"/>
                <w:sz w:val="24"/>
                <w:szCs w:val="24"/>
                <w:lang w:val="en-GB"/>
              </w:rPr>
              <w:t xml:space="preserve"> grams dried cannabis or cannabis equivalent</w:t>
            </w:r>
          </w:p>
        </w:tc>
      </w:tr>
    </w:tbl>
    <w:p w14:paraId="59AE6D19" w14:textId="77777777" w:rsidR="004E2BD8" w:rsidRPr="0071267A" w:rsidRDefault="004E2BD8" w:rsidP="005D522B">
      <w:pPr>
        <w:jc w:val="center"/>
        <w:rPr>
          <w:rFonts w:ascii="Arial" w:eastAsia="Calibri" w:hAnsi="Arial" w:cs="Arial"/>
          <w:b/>
          <w:sz w:val="24"/>
          <w:szCs w:val="24"/>
          <w:lang w:val="en-GB"/>
        </w:rPr>
      </w:pPr>
    </w:p>
    <w:p w14:paraId="139C49FA" w14:textId="77777777" w:rsidR="00666F2D" w:rsidRPr="0071267A" w:rsidRDefault="0005782C" w:rsidP="00EC4DD1">
      <w:pPr>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t>Schedule 4</w:t>
      </w:r>
    </w:p>
    <w:p w14:paraId="6DCEB2E4" w14:textId="77777777" w:rsidR="006207C2" w:rsidRPr="0071267A" w:rsidRDefault="00666F2D" w:rsidP="00EC4DD1">
      <w:pPr>
        <w:spacing w:line="360" w:lineRule="auto"/>
        <w:jc w:val="center"/>
        <w:rPr>
          <w:rFonts w:ascii="Arial" w:eastAsia="Calibri" w:hAnsi="Arial" w:cs="Arial"/>
          <w:i/>
          <w:sz w:val="24"/>
          <w:szCs w:val="24"/>
          <w:lang w:val="en-GB"/>
        </w:rPr>
      </w:pPr>
      <w:r w:rsidRPr="0071267A">
        <w:rPr>
          <w:rFonts w:ascii="Arial" w:eastAsia="Calibri" w:hAnsi="Arial" w:cs="Arial"/>
          <w:i/>
          <w:sz w:val="24"/>
          <w:szCs w:val="24"/>
          <w:lang w:val="en-GB"/>
        </w:rPr>
        <w:t>(Sections 1</w:t>
      </w:r>
      <w:r w:rsidR="00E46D00" w:rsidRPr="0071267A">
        <w:rPr>
          <w:rFonts w:ascii="Arial" w:eastAsia="Calibri" w:hAnsi="Arial" w:cs="Arial"/>
          <w:i/>
          <w:sz w:val="24"/>
          <w:szCs w:val="24"/>
          <w:lang w:val="en-GB"/>
        </w:rPr>
        <w:t xml:space="preserve">, </w:t>
      </w:r>
      <w:r w:rsidR="004669B4" w:rsidRPr="0071267A">
        <w:rPr>
          <w:rFonts w:ascii="Arial" w:eastAsia="Calibri" w:hAnsi="Arial" w:cs="Arial"/>
          <w:i/>
          <w:sz w:val="24"/>
          <w:szCs w:val="24"/>
          <w:lang w:val="en-GB"/>
        </w:rPr>
        <w:t xml:space="preserve">3 </w:t>
      </w:r>
      <w:r w:rsidR="00C10A12" w:rsidRPr="0071267A">
        <w:rPr>
          <w:rFonts w:ascii="Arial" w:eastAsia="Calibri" w:hAnsi="Arial" w:cs="Arial"/>
          <w:i/>
          <w:sz w:val="24"/>
          <w:szCs w:val="24"/>
          <w:lang w:val="en-GB"/>
        </w:rPr>
        <w:t xml:space="preserve">and </w:t>
      </w:r>
      <w:r w:rsidR="004669B4" w:rsidRPr="0071267A">
        <w:rPr>
          <w:rFonts w:ascii="Arial" w:eastAsia="Calibri" w:hAnsi="Arial" w:cs="Arial"/>
          <w:i/>
          <w:sz w:val="24"/>
          <w:szCs w:val="24"/>
          <w:lang w:val="en-GB"/>
        </w:rPr>
        <w:t>4</w:t>
      </w:r>
      <w:r w:rsidRPr="0071267A">
        <w:rPr>
          <w:rFonts w:ascii="Arial" w:eastAsia="Calibri" w:hAnsi="Arial" w:cs="Arial"/>
          <w:i/>
          <w:sz w:val="24"/>
          <w:szCs w:val="24"/>
          <w:lang w:val="en-GB"/>
        </w:rPr>
        <w:t>)</w:t>
      </w:r>
    </w:p>
    <w:p w14:paraId="2DB1C213" w14:textId="77777777" w:rsidR="00621C46" w:rsidRPr="0071267A" w:rsidRDefault="00B25336" w:rsidP="00EC4DD1">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t>TRAFFICABLE</w:t>
      </w:r>
      <w:r w:rsidR="004F4A8E" w:rsidRPr="0071267A">
        <w:rPr>
          <w:rFonts w:ascii="Arial" w:eastAsia="Calibri" w:hAnsi="Arial" w:cs="Arial"/>
          <w:b/>
          <w:sz w:val="24"/>
          <w:szCs w:val="24"/>
          <w:lang w:val="en-GB"/>
        </w:rPr>
        <w:t xml:space="preserve"> AND COMMERCIAL</w:t>
      </w:r>
      <w:r w:rsidR="00DC34CA" w:rsidRPr="0071267A">
        <w:rPr>
          <w:rFonts w:ascii="Arial" w:eastAsia="Calibri" w:hAnsi="Arial" w:cs="Arial"/>
          <w:b/>
          <w:sz w:val="24"/>
          <w:szCs w:val="24"/>
          <w:lang w:val="en-GB"/>
        </w:rPr>
        <w:t xml:space="preserve"> QUANTITIES</w:t>
      </w:r>
    </w:p>
    <w:tbl>
      <w:tblPr>
        <w:tblStyle w:val="TableGrid"/>
        <w:tblW w:w="0" w:type="auto"/>
        <w:tblLook w:val="04A0" w:firstRow="1" w:lastRow="0" w:firstColumn="1" w:lastColumn="0" w:noHBand="0" w:noVBand="1"/>
      </w:tblPr>
      <w:tblGrid>
        <w:gridCol w:w="2235"/>
        <w:gridCol w:w="3719"/>
        <w:gridCol w:w="3288"/>
      </w:tblGrid>
      <w:tr w:rsidR="008651E8" w:rsidRPr="0071267A" w14:paraId="0DEFB9D4" w14:textId="77777777" w:rsidTr="00765107">
        <w:trPr>
          <w:tblHeader/>
        </w:trPr>
        <w:tc>
          <w:tcPr>
            <w:tcW w:w="2235" w:type="dxa"/>
          </w:tcPr>
          <w:p w14:paraId="176F2673" w14:textId="77777777" w:rsidR="008651E8" w:rsidRPr="0071267A" w:rsidRDefault="008651E8" w:rsidP="003814A2">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Column 1</w:t>
            </w:r>
          </w:p>
          <w:p w14:paraId="1E22D190" w14:textId="77777777" w:rsidR="008651E8" w:rsidRPr="0071267A" w:rsidRDefault="008651E8" w:rsidP="003814A2">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Sections</w:t>
            </w:r>
          </w:p>
        </w:tc>
        <w:tc>
          <w:tcPr>
            <w:tcW w:w="3719" w:type="dxa"/>
          </w:tcPr>
          <w:p w14:paraId="38CE353D" w14:textId="77777777" w:rsidR="008651E8" w:rsidRPr="0071267A" w:rsidRDefault="008651E8" w:rsidP="003814A2">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Column 2</w:t>
            </w:r>
          </w:p>
          <w:p w14:paraId="59DD3A47" w14:textId="77777777" w:rsidR="008651E8" w:rsidRPr="0071267A" w:rsidRDefault="008651E8" w:rsidP="008651E8">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Trafficable quantity of class</w:t>
            </w:r>
          </w:p>
        </w:tc>
        <w:tc>
          <w:tcPr>
            <w:tcW w:w="3288" w:type="dxa"/>
          </w:tcPr>
          <w:p w14:paraId="17119CD2" w14:textId="77777777" w:rsidR="008651E8" w:rsidRPr="0071267A" w:rsidRDefault="008651E8" w:rsidP="008651E8">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Column 3</w:t>
            </w:r>
          </w:p>
          <w:p w14:paraId="19B9F4C4" w14:textId="77777777" w:rsidR="008651E8" w:rsidRPr="0071267A" w:rsidRDefault="008651E8" w:rsidP="008651E8">
            <w:pPr>
              <w:autoSpaceDE w:val="0"/>
              <w:autoSpaceDN w:val="0"/>
              <w:adjustRightInd w:val="0"/>
              <w:jc w:val="center"/>
              <w:rPr>
                <w:rFonts w:ascii="Arial" w:eastAsia="Calibri" w:hAnsi="Arial" w:cs="Arial"/>
                <w:b/>
                <w:sz w:val="24"/>
                <w:szCs w:val="24"/>
                <w:lang w:val="en-GB"/>
              </w:rPr>
            </w:pPr>
            <w:r w:rsidRPr="0071267A">
              <w:rPr>
                <w:rFonts w:ascii="Arial" w:eastAsia="Calibri" w:hAnsi="Arial" w:cs="Arial"/>
                <w:b/>
                <w:sz w:val="24"/>
                <w:szCs w:val="24"/>
                <w:lang w:val="en-GB"/>
              </w:rPr>
              <w:t>Commercial quantity of class</w:t>
            </w:r>
          </w:p>
        </w:tc>
      </w:tr>
      <w:tr w:rsidR="008651E8" w:rsidRPr="0071267A" w14:paraId="077AD62A" w14:textId="77777777" w:rsidTr="00765107">
        <w:tc>
          <w:tcPr>
            <w:tcW w:w="2235" w:type="dxa"/>
          </w:tcPr>
          <w:p w14:paraId="40B8BD74" w14:textId="206B7EFE" w:rsidR="008651E8" w:rsidRPr="0071267A" w:rsidRDefault="008651E8" w:rsidP="00765107">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a</w:t>
            </w:r>
            <w:r w:rsidRPr="0071267A">
              <w:rPr>
                <w:rFonts w:ascii="Arial" w:eastAsia="Calibri" w:hAnsi="Arial" w:cs="Arial"/>
                <w:sz w:val="24"/>
                <w:szCs w:val="24"/>
                <w:lang w:val="en-GB"/>
              </w:rPr>
              <w:t>) Section 3(1)(</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p>
        </w:tc>
        <w:tc>
          <w:tcPr>
            <w:tcW w:w="3719" w:type="dxa"/>
          </w:tcPr>
          <w:p w14:paraId="0A48D0E7" w14:textId="77777777" w:rsidR="008651E8" w:rsidRPr="0071267A" w:rsidRDefault="008651E8" w:rsidP="00BE42D3">
            <w:pPr>
              <w:autoSpaceDE w:val="0"/>
              <w:autoSpaceDN w:val="0"/>
              <w:adjustRightInd w:val="0"/>
              <w:spacing w:line="360" w:lineRule="auto"/>
              <w:ind w:left="432" w:hanging="432"/>
              <w:rPr>
                <w:rFonts w:ascii="Arial" w:eastAsia="Calibri" w:hAnsi="Arial" w:cs="Arial"/>
                <w:sz w:val="24"/>
                <w:szCs w:val="24"/>
                <w:lang w:val="en-GB"/>
              </w:rPr>
            </w:pPr>
            <w:r w:rsidRPr="0071267A">
              <w:rPr>
                <w:rFonts w:ascii="Arial" w:eastAsia="Calibri" w:hAnsi="Arial" w:cs="Arial"/>
                <w:sz w:val="24"/>
                <w:szCs w:val="24"/>
                <w:lang w:val="en-GB"/>
              </w:rPr>
              <w:t>(i) Six flowering cannabis plants or cannabis plant equivalent per adult person; or</w:t>
            </w:r>
          </w:p>
          <w:p w14:paraId="2682E584" w14:textId="77777777" w:rsidR="008651E8" w:rsidRPr="0071267A" w:rsidRDefault="008651E8" w:rsidP="002C4BD6">
            <w:pPr>
              <w:autoSpaceDE w:val="0"/>
              <w:autoSpaceDN w:val="0"/>
              <w:adjustRightInd w:val="0"/>
              <w:spacing w:line="360" w:lineRule="auto"/>
              <w:ind w:left="432" w:hanging="432"/>
              <w:rPr>
                <w:rFonts w:ascii="Arial" w:eastAsia="Calibri" w:hAnsi="Arial" w:cs="Arial"/>
                <w:sz w:val="24"/>
                <w:szCs w:val="24"/>
                <w:lang w:val="en-GB"/>
              </w:rPr>
            </w:pPr>
            <w:r w:rsidRPr="0071267A">
              <w:rPr>
                <w:rFonts w:ascii="Arial" w:eastAsia="Calibri" w:hAnsi="Arial" w:cs="Arial"/>
                <w:sz w:val="24"/>
                <w:szCs w:val="24"/>
                <w:lang w:val="en-GB"/>
              </w:rPr>
              <w:t>(ii)</w:t>
            </w:r>
            <w:r w:rsidRPr="0071267A">
              <w:rPr>
                <w:rFonts w:ascii="Arial" w:eastAsia="Calibri" w:hAnsi="Arial" w:cs="Arial"/>
                <w:sz w:val="24"/>
                <w:szCs w:val="24"/>
                <w:lang w:val="en-GB"/>
              </w:rPr>
              <w:tab/>
              <w:t>twelve flowering cannabis plants or cannabis plant equivalent per dwelling which is occupied by two or more adult persons</w:t>
            </w:r>
          </w:p>
        </w:tc>
        <w:tc>
          <w:tcPr>
            <w:tcW w:w="3288" w:type="dxa"/>
          </w:tcPr>
          <w:p w14:paraId="06ABCA41" w14:textId="77777777" w:rsidR="008651E8" w:rsidRPr="0071267A" w:rsidRDefault="008651E8" w:rsidP="00BE42D3">
            <w:pPr>
              <w:autoSpaceDE w:val="0"/>
              <w:autoSpaceDN w:val="0"/>
              <w:adjustRightInd w:val="0"/>
              <w:spacing w:line="360" w:lineRule="auto"/>
              <w:ind w:left="432" w:hanging="432"/>
              <w:rPr>
                <w:rFonts w:ascii="Arial" w:eastAsia="Calibri" w:hAnsi="Arial" w:cs="Arial"/>
                <w:sz w:val="24"/>
                <w:szCs w:val="24"/>
                <w:lang w:val="en-GB"/>
              </w:rPr>
            </w:pPr>
          </w:p>
        </w:tc>
      </w:tr>
      <w:tr w:rsidR="00ED0097" w:rsidRPr="0071267A" w14:paraId="661BDC55" w14:textId="77777777" w:rsidTr="00765107">
        <w:tc>
          <w:tcPr>
            <w:tcW w:w="2235" w:type="dxa"/>
          </w:tcPr>
          <w:p w14:paraId="0E76C5BA" w14:textId="77777777" w:rsidR="00ED0097" w:rsidRPr="0071267A" w:rsidRDefault="00ED0097" w:rsidP="00C44F9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b</w:t>
            </w:r>
            <w:r w:rsidRPr="0071267A">
              <w:rPr>
                <w:rFonts w:ascii="Arial" w:eastAsia="Calibri" w:hAnsi="Arial" w:cs="Arial"/>
                <w:sz w:val="24"/>
                <w:szCs w:val="24"/>
                <w:lang w:val="en-GB"/>
              </w:rPr>
              <w:t>) Section 3(1)(</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p>
        </w:tc>
        <w:tc>
          <w:tcPr>
            <w:tcW w:w="3719" w:type="dxa"/>
          </w:tcPr>
          <w:p w14:paraId="7D8C3A72" w14:textId="77777777" w:rsidR="00ED0097" w:rsidRPr="0071267A" w:rsidRDefault="00ED0097" w:rsidP="00BE42D3">
            <w:pPr>
              <w:autoSpaceDE w:val="0"/>
              <w:autoSpaceDN w:val="0"/>
              <w:adjustRightInd w:val="0"/>
              <w:spacing w:line="360" w:lineRule="auto"/>
              <w:ind w:left="432" w:hanging="432"/>
              <w:rPr>
                <w:rFonts w:ascii="Arial" w:eastAsia="Calibri" w:hAnsi="Arial" w:cs="Arial"/>
                <w:sz w:val="24"/>
                <w:szCs w:val="24"/>
                <w:lang w:val="en-GB"/>
              </w:rPr>
            </w:pPr>
          </w:p>
        </w:tc>
        <w:tc>
          <w:tcPr>
            <w:tcW w:w="3288" w:type="dxa"/>
          </w:tcPr>
          <w:p w14:paraId="07AB2B5E" w14:textId="77777777" w:rsidR="00ED0097" w:rsidRPr="0071267A" w:rsidRDefault="00ED0097" w:rsidP="00ED0097">
            <w:pPr>
              <w:autoSpaceDE w:val="0"/>
              <w:autoSpaceDN w:val="0"/>
              <w:adjustRightInd w:val="0"/>
              <w:spacing w:line="360" w:lineRule="auto"/>
              <w:ind w:left="432" w:hanging="432"/>
              <w:rPr>
                <w:rFonts w:ascii="Arial" w:eastAsia="Calibri" w:hAnsi="Arial" w:cs="Arial"/>
                <w:sz w:val="24"/>
                <w:szCs w:val="24"/>
                <w:lang w:val="en-GB"/>
              </w:rPr>
            </w:pPr>
            <w:r w:rsidRPr="0071267A">
              <w:rPr>
                <w:rFonts w:ascii="Arial" w:eastAsia="Calibri" w:hAnsi="Arial" w:cs="Arial"/>
                <w:sz w:val="24"/>
                <w:szCs w:val="24"/>
                <w:lang w:val="en-GB"/>
              </w:rPr>
              <w:t xml:space="preserve">(i) </w:t>
            </w:r>
            <w:r w:rsidR="00A827D3" w:rsidRPr="0071267A">
              <w:rPr>
                <w:rFonts w:ascii="Arial" w:eastAsia="Calibri" w:hAnsi="Arial" w:cs="Arial"/>
                <w:sz w:val="24"/>
                <w:szCs w:val="24"/>
                <w:lang w:val="en-GB"/>
              </w:rPr>
              <w:t xml:space="preserve">Nine </w:t>
            </w:r>
            <w:r w:rsidRPr="0071267A">
              <w:rPr>
                <w:rFonts w:ascii="Arial" w:eastAsia="Calibri" w:hAnsi="Arial" w:cs="Arial"/>
                <w:sz w:val="24"/>
                <w:szCs w:val="24"/>
                <w:lang w:val="en-GB"/>
              </w:rPr>
              <w:t>flowering cannabis plants or cannabis plant equivalent per adult person; or</w:t>
            </w:r>
          </w:p>
          <w:p w14:paraId="1FFDFACE" w14:textId="77777777" w:rsidR="00ED0097" w:rsidRPr="0071267A" w:rsidRDefault="00ED0097" w:rsidP="00A827D3">
            <w:pPr>
              <w:autoSpaceDE w:val="0"/>
              <w:autoSpaceDN w:val="0"/>
              <w:adjustRightInd w:val="0"/>
              <w:spacing w:line="360" w:lineRule="auto"/>
              <w:ind w:left="432" w:hanging="432"/>
              <w:rPr>
                <w:rFonts w:ascii="Arial" w:eastAsia="Calibri" w:hAnsi="Arial" w:cs="Arial"/>
                <w:sz w:val="24"/>
                <w:szCs w:val="24"/>
                <w:lang w:val="en-GB"/>
              </w:rPr>
            </w:pPr>
            <w:r w:rsidRPr="0071267A">
              <w:rPr>
                <w:rFonts w:ascii="Arial" w:eastAsia="Calibri" w:hAnsi="Arial" w:cs="Arial"/>
                <w:sz w:val="24"/>
                <w:szCs w:val="24"/>
                <w:lang w:val="en-GB"/>
              </w:rPr>
              <w:t>(ii)</w:t>
            </w:r>
            <w:r w:rsidRPr="0071267A">
              <w:rPr>
                <w:rFonts w:ascii="Arial" w:eastAsia="Calibri" w:hAnsi="Arial" w:cs="Arial"/>
                <w:sz w:val="24"/>
                <w:szCs w:val="24"/>
                <w:lang w:val="en-GB"/>
              </w:rPr>
              <w:tab/>
            </w:r>
            <w:r w:rsidR="00A827D3" w:rsidRPr="0071267A">
              <w:rPr>
                <w:rFonts w:ascii="Arial" w:eastAsia="Calibri" w:hAnsi="Arial" w:cs="Arial"/>
                <w:sz w:val="24"/>
                <w:szCs w:val="24"/>
                <w:lang w:val="en-GB"/>
              </w:rPr>
              <w:t>Eighteen</w:t>
            </w:r>
            <w:r w:rsidR="00CA378B" w:rsidRPr="0071267A">
              <w:rPr>
                <w:rFonts w:ascii="Arial" w:eastAsia="Calibri" w:hAnsi="Arial" w:cs="Arial"/>
                <w:sz w:val="24"/>
                <w:szCs w:val="24"/>
                <w:lang w:val="en-GB"/>
              </w:rPr>
              <w:t xml:space="preserve"> </w:t>
            </w:r>
            <w:r w:rsidRPr="0071267A">
              <w:rPr>
                <w:rFonts w:ascii="Arial" w:eastAsia="Calibri" w:hAnsi="Arial" w:cs="Arial"/>
                <w:sz w:val="24"/>
                <w:szCs w:val="24"/>
                <w:lang w:val="en-GB"/>
              </w:rPr>
              <w:t>flowering cannabis plants or cannabis plant equivalent per dwelling which is occupied by two or more adult persons</w:t>
            </w:r>
          </w:p>
          <w:p w14:paraId="739A7CE2" w14:textId="77777777" w:rsidR="003D061D" w:rsidRPr="0071267A" w:rsidRDefault="003D061D" w:rsidP="003D061D">
            <w:pPr>
              <w:autoSpaceDE w:val="0"/>
              <w:autoSpaceDN w:val="0"/>
              <w:adjustRightInd w:val="0"/>
              <w:spacing w:line="360" w:lineRule="auto"/>
              <w:ind w:left="432" w:hanging="432"/>
              <w:rPr>
                <w:rFonts w:ascii="Arial" w:eastAsia="Calibri" w:hAnsi="Arial" w:cs="Arial"/>
                <w:b/>
                <w:color w:val="FF0000"/>
                <w:sz w:val="24"/>
                <w:szCs w:val="24"/>
                <w:u w:val="single"/>
                <w:lang w:val="en-GB"/>
              </w:rPr>
            </w:pPr>
            <w:r w:rsidRPr="0071267A">
              <w:rPr>
                <w:rFonts w:ascii="Arial" w:eastAsia="Calibri" w:hAnsi="Arial" w:cs="Arial"/>
                <w:b/>
                <w:color w:val="FF0000"/>
                <w:sz w:val="24"/>
                <w:szCs w:val="24"/>
                <w:u w:val="single"/>
                <w:lang w:val="en-GB"/>
              </w:rPr>
              <w:t>Option:</w:t>
            </w:r>
          </w:p>
          <w:p w14:paraId="4F48C6CA" w14:textId="3C648DD3" w:rsidR="003D061D" w:rsidRPr="0071267A" w:rsidRDefault="003D061D" w:rsidP="003D061D">
            <w:pPr>
              <w:autoSpaceDE w:val="0"/>
              <w:autoSpaceDN w:val="0"/>
              <w:adjustRightInd w:val="0"/>
              <w:spacing w:line="360" w:lineRule="auto"/>
              <w:ind w:left="432" w:hanging="432"/>
              <w:rPr>
                <w:rFonts w:ascii="Arial" w:eastAsia="Calibri" w:hAnsi="Arial" w:cs="Arial"/>
                <w:sz w:val="24"/>
                <w:szCs w:val="24"/>
                <w:lang w:val="en-GB"/>
              </w:rPr>
            </w:pPr>
            <w:r w:rsidRPr="0071267A">
              <w:rPr>
                <w:rFonts w:ascii="Arial" w:eastAsia="Calibri" w:hAnsi="Arial" w:cs="Arial"/>
                <w:sz w:val="24"/>
                <w:szCs w:val="24"/>
                <w:lang w:val="en-GB"/>
              </w:rPr>
              <w:t xml:space="preserve">(i) </w:t>
            </w:r>
            <w:r w:rsidRPr="0071267A">
              <w:rPr>
                <w:rFonts w:ascii="Arial" w:eastAsia="Calibri" w:hAnsi="Arial" w:cs="Arial"/>
                <w:b/>
                <w:color w:val="FF0000"/>
                <w:sz w:val="24"/>
                <w:szCs w:val="24"/>
                <w:lang w:val="en-GB"/>
              </w:rPr>
              <w:t>[Nine]</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Ten</w:t>
            </w:r>
            <w:r w:rsidRPr="0071267A">
              <w:rPr>
                <w:rFonts w:ascii="Arial" w:eastAsia="Calibri" w:hAnsi="Arial" w:cs="Arial"/>
                <w:sz w:val="24"/>
                <w:szCs w:val="24"/>
                <w:lang w:val="en-GB"/>
              </w:rPr>
              <w:t xml:space="preserve"> flowering cannabis plants or cannabis plant equivalent per adult person; or</w:t>
            </w:r>
          </w:p>
          <w:p w14:paraId="44667578" w14:textId="6DE98308" w:rsidR="003D061D" w:rsidRPr="0071267A" w:rsidRDefault="003D061D" w:rsidP="003D061D">
            <w:pPr>
              <w:autoSpaceDE w:val="0"/>
              <w:autoSpaceDN w:val="0"/>
              <w:adjustRightInd w:val="0"/>
              <w:spacing w:line="360" w:lineRule="auto"/>
              <w:ind w:left="432" w:hanging="432"/>
              <w:rPr>
                <w:rFonts w:ascii="Arial" w:eastAsia="Calibri" w:hAnsi="Arial" w:cs="Arial"/>
                <w:b/>
                <w:sz w:val="24"/>
                <w:szCs w:val="24"/>
                <w:u w:val="single"/>
                <w:lang w:val="en-GB"/>
              </w:rPr>
            </w:pPr>
            <w:r w:rsidRPr="0071267A">
              <w:rPr>
                <w:rFonts w:ascii="Arial" w:eastAsia="Calibri" w:hAnsi="Arial" w:cs="Arial"/>
                <w:sz w:val="24"/>
                <w:szCs w:val="24"/>
                <w:lang w:val="en-GB"/>
              </w:rPr>
              <w:lastRenderedPageBreak/>
              <w:t>(ii)</w:t>
            </w:r>
            <w:r w:rsidRPr="0071267A">
              <w:rPr>
                <w:rFonts w:ascii="Arial" w:eastAsia="Calibri" w:hAnsi="Arial" w:cs="Arial"/>
                <w:sz w:val="24"/>
                <w:szCs w:val="24"/>
                <w:lang w:val="en-GB"/>
              </w:rPr>
              <w:tab/>
            </w:r>
            <w:r w:rsidRPr="0071267A">
              <w:rPr>
                <w:rFonts w:ascii="Arial" w:eastAsia="Calibri" w:hAnsi="Arial" w:cs="Arial"/>
                <w:b/>
                <w:color w:val="FF0000"/>
                <w:sz w:val="24"/>
                <w:szCs w:val="24"/>
                <w:lang w:val="en-GB"/>
              </w:rPr>
              <w:t>[Eighteen]</w:t>
            </w:r>
            <w:r w:rsidRPr="0071267A">
              <w:rPr>
                <w:rFonts w:ascii="Arial" w:eastAsia="Calibri" w:hAnsi="Arial" w:cs="Arial"/>
                <w:sz w:val="24"/>
                <w:szCs w:val="24"/>
                <w:lang w:val="en-GB"/>
              </w:rPr>
              <w:t xml:space="preserve"> </w:t>
            </w:r>
            <w:r w:rsidRPr="0071267A">
              <w:rPr>
                <w:rFonts w:ascii="Arial" w:eastAsia="Calibri" w:hAnsi="Arial" w:cs="Arial"/>
                <w:color w:val="FF0000"/>
                <w:sz w:val="24"/>
                <w:szCs w:val="24"/>
                <w:u w:val="single"/>
                <w:lang w:val="en-GB"/>
              </w:rPr>
              <w:t>Twenty</w:t>
            </w:r>
            <w:r w:rsidRPr="0071267A">
              <w:rPr>
                <w:rFonts w:ascii="Arial" w:eastAsia="Calibri" w:hAnsi="Arial" w:cs="Arial"/>
                <w:sz w:val="24"/>
                <w:szCs w:val="24"/>
                <w:lang w:val="en-GB"/>
              </w:rPr>
              <w:t xml:space="preserve"> flowering cannabis plants or cannabis plant equivalent per dwelling which is occupied by two or more adult persons</w:t>
            </w:r>
          </w:p>
          <w:p w14:paraId="4CAB63AE" w14:textId="2497EE37" w:rsidR="003D061D" w:rsidRPr="0071267A" w:rsidRDefault="003D061D" w:rsidP="003D061D">
            <w:pPr>
              <w:autoSpaceDE w:val="0"/>
              <w:autoSpaceDN w:val="0"/>
              <w:adjustRightInd w:val="0"/>
              <w:spacing w:line="360" w:lineRule="auto"/>
              <w:ind w:left="432" w:hanging="432"/>
              <w:rPr>
                <w:rFonts w:ascii="Arial" w:eastAsia="Calibri" w:hAnsi="Arial" w:cs="Arial"/>
                <w:sz w:val="24"/>
                <w:szCs w:val="24"/>
                <w:lang w:val="en-GB"/>
              </w:rPr>
            </w:pPr>
          </w:p>
        </w:tc>
      </w:tr>
      <w:tr w:rsidR="008651E8" w:rsidRPr="0071267A" w14:paraId="4B44114E" w14:textId="77777777" w:rsidTr="00765107">
        <w:tc>
          <w:tcPr>
            <w:tcW w:w="2235" w:type="dxa"/>
          </w:tcPr>
          <w:p w14:paraId="55E085B7" w14:textId="08B5E031" w:rsidR="008651E8" w:rsidRPr="0071267A" w:rsidRDefault="008651E8" w:rsidP="00C44F9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lastRenderedPageBreak/>
              <w:t>(</w:t>
            </w:r>
            <w:r w:rsidR="002E4A49" w:rsidRPr="0071267A">
              <w:rPr>
                <w:rFonts w:ascii="Arial" w:eastAsia="Calibri" w:hAnsi="Arial" w:cs="Arial"/>
                <w:i/>
                <w:sz w:val="24"/>
                <w:szCs w:val="24"/>
                <w:lang w:val="en-GB"/>
              </w:rPr>
              <w:t>c</w:t>
            </w:r>
            <w:r w:rsidRPr="0071267A">
              <w:rPr>
                <w:rFonts w:ascii="Arial" w:eastAsia="Calibri" w:hAnsi="Arial" w:cs="Arial"/>
                <w:sz w:val="24"/>
                <w:szCs w:val="24"/>
                <w:lang w:val="en-GB"/>
              </w:rPr>
              <w:t>) Section 3(4)(</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p>
        </w:tc>
        <w:tc>
          <w:tcPr>
            <w:tcW w:w="3719" w:type="dxa"/>
          </w:tcPr>
          <w:p w14:paraId="5CC8D6B0" w14:textId="77777777" w:rsidR="008651E8" w:rsidRPr="0071267A" w:rsidRDefault="008651E8" w:rsidP="00533D6E">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Two flowering cannabis plant</w:t>
            </w:r>
            <w:r w:rsidR="00FA40B1" w:rsidRPr="0071267A">
              <w:rPr>
                <w:rFonts w:ascii="Arial" w:eastAsia="Calibri" w:hAnsi="Arial" w:cs="Arial"/>
                <w:sz w:val="24"/>
                <w:szCs w:val="24"/>
                <w:lang w:val="en-GB"/>
              </w:rPr>
              <w:t>s</w:t>
            </w:r>
            <w:r w:rsidRPr="0071267A">
              <w:rPr>
                <w:rFonts w:ascii="Arial" w:eastAsia="Calibri" w:hAnsi="Arial" w:cs="Arial"/>
                <w:sz w:val="24"/>
                <w:szCs w:val="24"/>
                <w:lang w:val="en-GB"/>
              </w:rPr>
              <w:t xml:space="preserve"> or cannabis plant equivalent</w:t>
            </w:r>
          </w:p>
          <w:p w14:paraId="7D2ECB31" w14:textId="77777777" w:rsidR="00765C9A" w:rsidRPr="0071267A" w:rsidRDefault="00765C9A" w:rsidP="00533D6E">
            <w:pPr>
              <w:autoSpaceDE w:val="0"/>
              <w:autoSpaceDN w:val="0"/>
              <w:adjustRightInd w:val="0"/>
              <w:spacing w:line="360" w:lineRule="auto"/>
              <w:rPr>
                <w:rFonts w:ascii="Arial" w:eastAsia="Calibri" w:hAnsi="Arial" w:cs="Arial"/>
                <w:b/>
                <w:color w:val="FF0000"/>
                <w:sz w:val="24"/>
                <w:szCs w:val="24"/>
                <w:u w:val="single"/>
                <w:lang w:val="en-GB"/>
              </w:rPr>
            </w:pPr>
            <w:r w:rsidRPr="0071267A">
              <w:rPr>
                <w:rFonts w:ascii="Arial" w:eastAsia="Calibri" w:hAnsi="Arial" w:cs="Arial"/>
                <w:b/>
                <w:color w:val="FF0000"/>
                <w:sz w:val="24"/>
                <w:szCs w:val="24"/>
                <w:u w:val="single"/>
                <w:lang w:val="en-GB"/>
              </w:rPr>
              <w:t>Option:</w:t>
            </w:r>
          </w:p>
          <w:p w14:paraId="073605B3" w14:textId="1B7DCCEB" w:rsidR="00765C9A" w:rsidRPr="0071267A" w:rsidRDefault="00765C9A" w:rsidP="00765C9A">
            <w:pPr>
              <w:autoSpaceDE w:val="0"/>
              <w:autoSpaceDN w:val="0"/>
              <w:adjustRightInd w:val="0"/>
              <w:spacing w:line="360" w:lineRule="auto"/>
              <w:rPr>
                <w:rFonts w:ascii="Arial" w:eastAsia="Calibri" w:hAnsi="Arial" w:cs="Arial"/>
                <w:b/>
                <w:color w:val="FF0000"/>
                <w:sz w:val="24"/>
                <w:szCs w:val="24"/>
                <w:lang w:val="en-GB"/>
              </w:rPr>
            </w:pPr>
            <w:r w:rsidRPr="0071267A">
              <w:rPr>
                <w:rFonts w:ascii="Arial" w:eastAsia="Calibri" w:hAnsi="Arial" w:cs="Arial"/>
                <w:b/>
                <w:color w:val="FF0000"/>
                <w:sz w:val="24"/>
                <w:szCs w:val="24"/>
                <w:lang w:val="en-GB"/>
              </w:rPr>
              <w:t>[Two flowering cannabis plants or cannabis plant equivalent]</w:t>
            </w:r>
          </w:p>
          <w:p w14:paraId="21769958" w14:textId="732E300F" w:rsidR="00765C9A" w:rsidRPr="0071267A" w:rsidRDefault="001A2094" w:rsidP="00765C9A">
            <w:pPr>
              <w:autoSpaceDE w:val="0"/>
              <w:autoSpaceDN w:val="0"/>
              <w:adjustRightInd w:val="0"/>
              <w:spacing w:line="360" w:lineRule="auto"/>
              <w:rPr>
                <w:rFonts w:ascii="Arial" w:eastAsia="Calibri" w:hAnsi="Arial" w:cs="Arial"/>
                <w:b/>
                <w:sz w:val="24"/>
                <w:szCs w:val="24"/>
                <w:u w:val="single"/>
                <w:lang w:val="en-GB"/>
              </w:rPr>
            </w:pPr>
            <w:r w:rsidRPr="0071267A">
              <w:rPr>
                <w:rFonts w:ascii="Arial" w:eastAsia="Calibri" w:hAnsi="Arial" w:cs="Arial"/>
                <w:color w:val="FF0000"/>
                <w:sz w:val="24"/>
                <w:szCs w:val="24"/>
                <w:u w:val="single"/>
                <w:lang w:val="en-GB"/>
              </w:rPr>
              <w:t>Six</w:t>
            </w:r>
            <w:r w:rsidR="00765C9A" w:rsidRPr="0071267A">
              <w:rPr>
                <w:rFonts w:ascii="Arial" w:eastAsia="Calibri" w:hAnsi="Arial" w:cs="Arial"/>
                <w:color w:val="FF0000"/>
                <w:sz w:val="24"/>
                <w:szCs w:val="24"/>
                <w:u w:val="single"/>
                <w:lang w:val="en-GB"/>
              </w:rPr>
              <w:t xml:space="preserve"> immature cannabis plants</w:t>
            </w:r>
          </w:p>
        </w:tc>
        <w:tc>
          <w:tcPr>
            <w:tcW w:w="3288" w:type="dxa"/>
          </w:tcPr>
          <w:p w14:paraId="5DE592F8" w14:textId="77777777" w:rsidR="008651E8" w:rsidRPr="0071267A" w:rsidRDefault="008651E8" w:rsidP="00533D6E">
            <w:pPr>
              <w:autoSpaceDE w:val="0"/>
              <w:autoSpaceDN w:val="0"/>
              <w:adjustRightInd w:val="0"/>
              <w:spacing w:line="360" w:lineRule="auto"/>
              <w:rPr>
                <w:rFonts w:ascii="Arial" w:eastAsia="Calibri" w:hAnsi="Arial" w:cs="Arial"/>
                <w:sz w:val="24"/>
                <w:szCs w:val="24"/>
                <w:lang w:val="en-GB"/>
              </w:rPr>
            </w:pPr>
          </w:p>
        </w:tc>
      </w:tr>
      <w:tr w:rsidR="002E4A49" w:rsidRPr="0071267A" w14:paraId="3C24B36D" w14:textId="77777777" w:rsidTr="00765107">
        <w:tc>
          <w:tcPr>
            <w:tcW w:w="2235" w:type="dxa"/>
          </w:tcPr>
          <w:p w14:paraId="0D58B5AE" w14:textId="77777777" w:rsidR="002E4A49" w:rsidRPr="0071267A" w:rsidRDefault="002E4A49" w:rsidP="00C44F9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d</w:t>
            </w:r>
            <w:r w:rsidRPr="0071267A">
              <w:rPr>
                <w:rFonts w:ascii="Arial" w:eastAsia="Calibri" w:hAnsi="Arial" w:cs="Arial"/>
                <w:sz w:val="24"/>
                <w:szCs w:val="24"/>
                <w:lang w:val="en-GB"/>
              </w:rPr>
              <w:t>) Section 3(4)(</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p>
        </w:tc>
        <w:tc>
          <w:tcPr>
            <w:tcW w:w="3719" w:type="dxa"/>
          </w:tcPr>
          <w:p w14:paraId="1F3E8D9C" w14:textId="77777777" w:rsidR="002E4A49" w:rsidRPr="0071267A" w:rsidRDefault="002E4A49" w:rsidP="00533D6E">
            <w:pPr>
              <w:autoSpaceDE w:val="0"/>
              <w:autoSpaceDN w:val="0"/>
              <w:adjustRightInd w:val="0"/>
              <w:spacing w:line="360" w:lineRule="auto"/>
              <w:rPr>
                <w:rFonts w:ascii="Arial" w:eastAsia="Calibri" w:hAnsi="Arial" w:cs="Arial"/>
                <w:sz w:val="24"/>
                <w:szCs w:val="24"/>
                <w:lang w:val="en-GB"/>
              </w:rPr>
            </w:pPr>
          </w:p>
        </w:tc>
        <w:tc>
          <w:tcPr>
            <w:tcW w:w="3288" w:type="dxa"/>
          </w:tcPr>
          <w:p w14:paraId="51B10D29" w14:textId="77777777" w:rsidR="002E4A49" w:rsidRPr="0071267A" w:rsidRDefault="002E4A49" w:rsidP="00533D6E">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Four flowering cannabis plant</w:t>
            </w:r>
            <w:r w:rsidR="00FA40B1" w:rsidRPr="0071267A">
              <w:rPr>
                <w:rFonts w:ascii="Arial" w:eastAsia="Calibri" w:hAnsi="Arial" w:cs="Arial"/>
                <w:sz w:val="24"/>
                <w:szCs w:val="24"/>
                <w:lang w:val="en-GB"/>
              </w:rPr>
              <w:t>s</w:t>
            </w:r>
            <w:r w:rsidRPr="0071267A">
              <w:rPr>
                <w:rFonts w:ascii="Arial" w:eastAsia="Calibri" w:hAnsi="Arial" w:cs="Arial"/>
                <w:sz w:val="24"/>
                <w:szCs w:val="24"/>
                <w:lang w:val="en-GB"/>
              </w:rPr>
              <w:t xml:space="preserve"> or cannabis plant equivalent</w:t>
            </w:r>
          </w:p>
          <w:p w14:paraId="506DD852" w14:textId="77777777" w:rsidR="00765C9A" w:rsidRPr="0071267A" w:rsidRDefault="00765C9A" w:rsidP="00533D6E">
            <w:pPr>
              <w:autoSpaceDE w:val="0"/>
              <w:autoSpaceDN w:val="0"/>
              <w:adjustRightInd w:val="0"/>
              <w:spacing w:line="360" w:lineRule="auto"/>
              <w:rPr>
                <w:rFonts w:ascii="Arial" w:eastAsia="Calibri" w:hAnsi="Arial" w:cs="Arial"/>
                <w:b/>
                <w:color w:val="FF0000"/>
                <w:sz w:val="24"/>
                <w:szCs w:val="24"/>
                <w:u w:val="single"/>
                <w:lang w:val="en-GB"/>
              </w:rPr>
            </w:pPr>
            <w:r w:rsidRPr="0071267A">
              <w:rPr>
                <w:rFonts w:ascii="Arial" w:eastAsia="Calibri" w:hAnsi="Arial" w:cs="Arial"/>
                <w:b/>
                <w:color w:val="FF0000"/>
                <w:sz w:val="24"/>
                <w:szCs w:val="24"/>
                <w:u w:val="single"/>
                <w:lang w:val="en-GB"/>
              </w:rPr>
              <w:t>Option:</w:t>
            </w:r>
          </w:p>
          <w:p w14:paraId="526D2807" w14:textId="25437A61" w:rsidR="00765C9A" w:rsidRPr="0071267A" w:rsidRDefault="00765C9A" w:rsidP="00765C9A">
            <w:pPr>
              <w:autoSpaceDE w:val="0"/>
              <w:autoSpaceDN w:val="0"/>
              <w:adjustRightInd w:val="0"/>
              <w:spacing w:line="360" w:lineRule="auto"/>
              <w:rPr>
                <w:rFonts w:ascii="Arial" w:eastAsia="Calibri" w:hAnsi="Arial" w:cs="Arial"/>
                <w:b/>
                <w:color w:val="FF0000"/>
                <w:sz w:val="24"/>
                <w:szCs w:val="24"/>
                <w:lang w:val="en-GB"/>
              </w:rPr>
            </w:pPr>
            <w:r w:rsidRPr="0071267A">
              <w:rPr>
                <w:rFonts w:ascii="Arial" w:eastAsia="Calibri" w:hAnsi="Arial" w:cs="Arial"/>
                <w:b/>
                <w:color w:val="FF0000"/>
                <w:sz w:val="24"/>
                <w:szCs w:val="24"/>
                <w:lang w:val="en-GB"/>
              </w:rPr>
              <w:t>[Four flowering cannabis plants or cannabis plant equivalent]</w:t>
            </w:r>
          </w:p>
          <w:p w14:paraId="28BAA472" w14:textId="4CA26C1C" w:rsidR="00765C9A" w:rsidRPr="0071267A" w:rsidRDefault="00765C9A" w:rsidP="00765C9A">
            <w:pPr>
              <w:autoSpaceDE w:val="0"/>
              <w:autoSpaceDN w:val="0"/>
              <w:adjustRightInd w:val="0"/>
              <w:spacing w:line="360" w:lineRule="auto"/>
              <w:rPr>
                <w:rFonts w:ascii="Arial" w:eastAsia="Calibri" w:hAnsi="Arial" w:cs="Arial"/>
                <w:color w:val="FF0000"/>
                <w:sz w:val="24"/>
                <w:szCs w:val="24"/>
                <w:u w:val="single"/>
                <w:lang w:val="en-GB"/>
              </w:rPr>
            </w:pPr>
            <w:r w:rsidRPr="0071267A">
              <w:rPr>
                <w:rFonts w:ascii="Arial" w:eastAsia="Calibri" w:hAnsi="Arial" w:cs="Arial"/>
                <w:color w:val="FF0000"/>
                <w:sz w:val="24"/>
                <w:szCs w:val="24"/>
                <w:u w:val="single"/>
                <w:lang w:val="en-GB"/>
              </w:rPr>
              <w:t>Fifteen immature cannabis plants</w:t>
            </w:r>
          </w:p>
          <w:p w14:paraId="3DCB5265" w14:textId="1052B81D" w:rsidR="00765C9A" w:rsidRPr="0071267A" w:rsidRDefault="00765C9A" w:rsidP="00533D6E">
            <w:pPr>
              <w:autoSpaceDE w:val="0"/>
              <w:autoSpaceDN w:val="0"/>
              <w:adjustRightInd w:val="0"/>
              <w:spacing w:line="360" w:lineRule="auto"/>
              <w:rPr>
                <w:rFonts w:ascii="Arial" w:eastAsia="Calibri" w:hAnsi="Arial" w:cs="Arial"/>
                <w:sz w:val="24"/>
                <w:szCs w:val="24"/>
                <w:lang w:val="en-GB"/>
              </w:rPr>
            </w:pPr>
          </w:p>
        </w:tc>
      </w:tr>
      <w:tr w:rsidR="008651E8" w:rsidRPr="0071267A" w14:paraId="410494A3" w14:textId="77777777" w:rsidTr="00765107">
        <w:tc>
          <w:tcPr>
            <w:tcW w:w="2235" w:type="dxa"/>
          </w:tcPr>
          <w:p w14:paraId="6704220E" w14:textId="77777777" w:rsidR="008651E8" w:rsidRPr="0071267A" w:rsidRDefault="008651E8" w:rsidP="00765107">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002E4A49" w:rsidRPr="0071267A">
              <w:rPr>
                <w:rFonts w:ascii="Arial" w:eastAsia="Calibri" w:hAnsi="Arial" w:cs="Arial"/>
                <w:i/>
                <w:sz w:val="24"/>
                <w:szCs w:val="24"/>
                <w:lang w:val="en-GB"/>
              </w:rPr>
              <w:t>e</w:t>
            </w:r>
            <w:r w:rsidRPr="0071267A">
              <w:rPr>
                <w:rFonts w:ascii="Arial" w:eastAsia="Calibri" w:hAnsi="Arial" w:cs="Arial"/>
                <w:sz w:val="24"/>
                <w:szCs w:val="24"/>
                <w:lang w:val="en-GB"/>
              </w:rPr>
              <w:t>) Section 3(5)(</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p>
        </w:tc>
        <w:tc>
          <w:tcPr>
            <w:tcW w:w="3719" w:type="dxa"/>
          </w:tcPr>
          <w:p w14:paraId="5F0D4DF9" w14:textId="77777777" w:rsidR="002E4A49" w:rsidRPr="0071267A" w:rsidRDefault="008651E8" w:rsidP="002E4A49">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Two flowering cannabis plant</w:t>
            </w:r>
            <w:r w:rsidR="00FA40B1" w:rsidRPr="0071267A">
              <w:rPr>
                <w:rFonts w:ascii="Arial" w:eastAsia="Calibri" w:hAnsi="Arial" w:cs="Arial"/>
                <w:sz w:val="24"/>
                <w:szCs w:val="24"/>
                <w:lang w:val="en-GB"/>
              </w:rPr>
              <w:t>s</w:t>
            </w:r>
            <w:r w:rsidRPr="0071267A">
              <w:rPr>
                <w:rFonts w:ascii="Arial" w:eastAsia="Calibri" w:hAnsi="Arial" w:cs="Arial"/>
                <w:sz w:val="24"/>
                <w:szCs w:val="24"/>
                <w:lang w:val="en-GB"/>
              </w:rPr>
              <w:t xml:space="preserve"> or cannabis plant equivalent</w:t>
            </w:r>
          </w:p>
          <w:p w14:paraId="66653718" w14:textId="53FF85D5" w:rsidR="001A2094" w:rsidRPr="0071267A" w:rsidRDefault="001A2094" w:rsidP="002E4A49">
            <w:pPr>
              <w:autoSpaceDE w:val="0"/>
              <w:autoSpaceDN w:val="0"/>
              <w:adjustRightInd w:val="0"/>
              <w:spacing w:line="360" w:lineRule="auto"/>
              <w:rPr>
                <w:rFonts w:ascii="Arial" w:eastAsia="Calibri" w:hAnsi="Arial" w:cs="Arial"/>
                <w:b/>
                <w:sz w:val="24"/>
                <w:szCs w:val="24"/>
                <w:u w:val="single"/>
                <w:lang w:val="en-GB"/>
              </w:rPr>
            </w:pPr>
            <w:r w:rsidRPr="0071267A">
              <w:rPr>
                <w:rFonts w:ascii="Arial" w:eastAsia="Calibri" w:hAnsi="Arial" w:cs="Arial"/>
                <w:b/>
                <w:color w:val="FF0000"/>
                <w:sz w:val="24"/>
                <w:szCs w:val="24"/>
                <w:u w:val="single"/>
                <w:lang w:val="en-GB"/>
              </w:rPr>
              <w:t>Option:</w:t>
            </w:r>
          </w:p>
          <w:p w14:paraId="1CE81415" w14:textId="3F0A2639" w:rsidR="001A2094" w:rsidRPr="0071267A" w:rsidRDefault="001A2094" w:rsidP="001A2094">
            <w:pPr>
              <w:autoSpaceDE w:val="0"/>
              <w:autoSpaceDN w:val="0"/>
              <w:adjustRightInd w:val="0"/>
              <w:spacing w:line="360" w:lineRule="auto"/>
              <w:rPr>
                <w:rFonts w:ascii="Arial" w:eastAsia="Calibri" w:hAnsi="Arial" w:cs="Arial"/>
                <w:b/>
                <w:sz w:val="24"/>
                <w:szCs w:val="24"/>
                <w:lang w:val="en-GB"/>
              </w:rPr>
            </w:pPr>
            <w:r w:rsidRPr="0071267A">
              <w:rPr>
                <w:rFonts w:ascii="Arial" w:eastAsia="Calibri" w:hAnsi="Arial" w:cs="Arial"/>
                <w:b/>
                <w:color w:val="FF0000"/>
                <w:sz w:val="24"/>
                <w:szCs w:val="24"/>
                <w:lang w:val="en-GB"/>
              </w:rPr>
              <w:t>[Two flowering cannabis plants or cannabis plant equivalent]</w:t>
            </w:r>
          </w:p>
          <w:p w14:paraId="249B5B8A" w14:textId="25DF93B0" w:rsidR="001A2094" w:rsidRPr="0071267A" w:rsidRDefault="001A2094" w:rsidP="002E4A49">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color w:val="FF0000"/>
                <w:sz w:val="24"/>
                <w:szCs w:val="24"/>
                <w:u w:val="single"/>
                <w:lang w:val="en-GB"/>
              </w:rPr>
              <w:t>Six immature cannabis plants</w:t>
            </w:r>
          </w:p>
        </w:tc>
        <w:tc>
          <w:tcPr>
            <w:tcW w:w="3288" w:type="dxa"/>
          </w:tcPr>
          <w:p w14:paraId="7713788C" w14:textId="77777777" w:rsidR="008651E8" w:rsidRPr="0071267A" w:rsidRDefault="008651E8" w:rsidP="00C75D51">
            <w:pPr>
              <w:autoSpaceDE w:val="0"/>
              <w:autoSpaceDN w:val="0"/>
              <w:adjustRightInd w:val="0"/>
              <w:spacing w:line="360" w:lineRule="auto"/>
              <w:rPr>
                <w:rFonts w:ascii="Arial" w:eastAsia="Calibri" w:hAnsi="Arial" w:cs="Arial"/>
                <w:sz w:val="24"/>
                <w:szCs w:val="24"/>
                <w:lang w:val="en-GB"/>
              </w:rPr>
            </w:pPr>
          </w:p>
        </w:tc>
      </w:tr>
      <w:tr w:rsidR="002E4A49" w:rsidRPr="0071267A" w14:paraId="016D7983" w14:textId="77777777" w:rsidTr="00765107">
        <w:tc>
          <w:tcPr>
            <w:tcW w:w="2235" w:type="dxa"/>
          </w:tcPr>
          <w:p w14:paraId="67C6FBC4" w14:textId="77777777" w:rsidR="002E4A49" w:rsidRPr="0071267A" w:rsidRDefault="002E4A49" w:rsidP="002E4A49">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f</w:t>
            </w:r>
            <w:r w:rsidRPr="0071267A">
              <w:rPr>
                <w:rFonts w:ascii="Arial" w:eastAsia="Calibri" w:hAnsi="Arial" w:cs="Arial"/>
                <w:sz w:val="24"/>
                <w:szCs w:val="24"/>
                <w:lang w:val="en-GB"/>
              </w:rPr>
              <w:t>) Section 3(5)(</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p>
        </w:tc>
        <w:tc>
          <w:tcPr>
            <w:tcW w:w="3719" w:type="dxa"/>
          </w:tcPr>
          <w:p w14:paraId="57B58424" w14:textId="77777777" w:rsidR="002E4A49" w:rsidRPr="0071267A" w:rsidRDefault="002E4A49" w:rsidP="002E4A49">
            <w:pPr>
              <w:autoSpaceDE w:val="0"/>
              <w:autoSpaceDN w:val="0"/>
              <w:adjustRightInd w:val="0"/>
              <w:spacing w:line="360" w:lineRule="auto"/>
              <w:rPr>
                <w:rFonts w:ascii="Arial" w:eastAsia="Calibri" w:hAnsi="Arial" w:cs="Arial"/>
                <w:sz w:val="24"/>
                <w:szCs w:val="24"/>
                <w:lang w:val="en-GB"/>
              </w:rPr>
            </w:pPr>
          </w:p>
        </w:tc>
        <w:tc>
          <w:tcPr>
            <w:tcW w:w="3288" w:type="dxa"/>
          </w:tcPr>
          <w:p w14:paraId="0ACBF648" w14:textId="77777777" w:rsidR="002E4A49" w:rsidRPr="0071267A" w:rsidRDefault="002E4A49" w:rsidP="00C75D51">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Four flowering cannabis plant</w:t>
            </w:r>
            <w:r w:rsidR="00FA40B1" w:rsidRPr="0071267A">
              <w:rPr>
                <w:rFonts w:ascii="Arial" w:eastAsia="Calibri" w:hAnsi="Arial" w:cs="Arial"/>
                <w:sz w:val="24"/>
                <w:szCs w:val="24"/>
                <w:lang w:val="en-GB"/>
              </w:rPr>
              <w:t>s</w:t>
            </w:r>
            <w:r w:rsidRPr="0071267A">
              <w:rPr>
                <w:rFonts w:ascii="Arial" w:eastAsia="Calibri" w:hAnsi="Arial" w:cs="Arial"/>
                <w:sz w:val="24"/>
                <w:szCs w:val="24"/>
                <w:lang w:val="en-GB"/>
              </w:rPr>
              <w:t xml:space="preserve"> or cannabis plant </w:t>
            </w:r>
            <w:r w:rsidRPr="0071267A">
              <w:rPr>
                <w:rFonts w:ascii="Arial" w:eastAsia="Calibri" w:hAnsi="Arial" w:cs="Arial"/>
                <w:sz w:val="24"/>
                <w:szCs w:val="24"/>
                <w:lang w:val="en-GB"/>
              </w:rPr>
              <w:lastRenderedPageBreak/>
              <w:t>equivalent</w:t>
            </w:r>
          </w:p>
          <w:p w14:paraId="4E4B8C3F" w14:textId="435019D7" w:rsidR="001A2094" w:rsidRPr="0071267A" w:rsidRDefault="001A2094" w:rsidP="00C75D51">
            <w:pPr>
              <w:autoSpaceDE w:val="0"/>
              <w:autoSpaceDN w:val="0"/>
              <w:adjustRightInd w:val="0"/>
              <w:spacing w:line="360" w:lineRule="auto"/>
              <w:rPr>
                <w:rFonts w:ascii="Arial" w:eastAsia="Calibri" w:hAnsi="Arial" w:cs="Arial"/>
                <w:b/>
                <w:sz w:val="24"/>
                <w:szCs w:val="24"/>
                <w:u w:val="single"/>
                <w:lang w:val="en-GB"/>
              </w:rPr>
            </w:pPr>
            <w:r w:rsidRPr="0071267A">
              <w:rPr>
                <w:rFonts w:ascii="Arial" w:eastAsia="Calibri" w:hAnsi="Arial" w:cs="Arial"/>
                <w:b/>
                <w:color w:val="FF0000"/>
                <w:sz w:val="24"/>
                <w:szCs w:val="24"/>
                <w:u w:val="single"/>
                <w:lang w:val="en-GB"/>
              </w:rPr>
              <w:t>Option:</w:t>
            </w:r>
          </w:p>
          <w:p w14:paraId="4AC5ED15" w14:textId="76459AFD" w:rsidR="001A2094" w:rsidRPr="0071267A" w:rsidRDefault="001A2094" w:rsidP="001A2094">
            <w:pPr>
              <w:autoSpaceDE w:val="0"/>
              <w:autoSpaceDN w:val="0"/>
              <w:adjustRightInd w:val="0"/>
              <w:spacing w:line="360" w:lineRule="auto"/>
              <w:rPr>
                <w:rFonts w:ascii="Arial" w:eastAsia="Calibri" w:hAnsi="Arial" w:cs="Arial"/>
                <w:b/>
                <w:sz w:val="24"/>
                <w:szCs w:val="24"/>
                <w:lang w:val="en-GB"/>
              </w:rPr>
            </w:pPr>
            <w:r w:rsidRPr="0071267A">
              <w:rPr>
                <w:rFonts w:ascii="Arial" w:eastAsia="Calibri" w:hAnsi="Arial" w:cs="Arial"/>
                <w:b/>
                <w:color w:val="FF0000"/>
                <w:sz w:val="24"/>
                <w:szCs w:val="24"/>
                <w:lang w:val="en-GB"/>
              </w:rPr>
              <w:t>[Four flowering cannabis plants or cannabis plant equivalent]</w:t>
            </w:r>
          </w:p>
          <w:p w14:paraId="699B2F2B" w14:textId="6757DD76" w:rsidR="001A2094" w:rsidRPr="0071267A" w:rsidRDefault="001A2094" w:rsidP="001A2094">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color w:val="FF0000"/>
                <w:sz w:val="24"/>
                <w:szCs w:val="24"/>
                <w:u w:val="single"/>
                <w:lang w:val="en-GB"/>
              </w:rPr>
              <w:t>Fifteen immature cannabis plants</w:t>
            </w:r>
          </w:p>
        </w:tc>
      </w:tr>
      <w:tr w:rsidR="001A2094" w:rsidRPr="0071267A" w14:paraId="4DC938E8" w14:textId="77777777" w:rsidTr="00765107">
        <w:tc>
          <w:tcPr>
            <w:tcW w:w="2235" w:type="dxa"/>
          </w:tcPr>
          <w:p w14:paraId="67C1B189" w14:textId="1DBB1EAC" w:rsidR="001A2094" w:rsidRPr="0071267A" w:rsidRDefault="009877B8" w:rsidP="009877B8">
            <w:pPr>
              <w:autoSpaceDE w:val="0"/>
              <w:autoSpaceDN w:val="0"/>
              <w:adjustRightInd w:val="0"/>
              <w:spacing w:line="360" w:lineRule="auto"/>
              <w:ind w:left="142" w:hanging="284"/>
              <w:rPr>
                <w:rFonts w:ascii="Arial" w:eastAsia="Calibri" w:hAnsi="Arial" w:cs="Arial"/>
                <w:sz w:val="24"/>
                <w:szCs w:val="24"/>
                <w:u w:val="single"/>
                <w:lang w:val="en-GB"/>
              </w:rPr>
            </w:pPr>
            <w:r w:rsidRPr="0071267A">
              <w:rPr>
                <w:rFonts w:ascii="Arial" w:eastAsia="Calibri" w:hAnsi="Arial" w:cs="Arial"/>
                <w:color w:val="FF0000"/>
                <w:sz w:val="24"/>
                <w:szCs w:val="24"/>
                <w:u w:val="single"/>
                <w:lang w:val="en-GB"/>
              </w:rPr>
              <w:lastRenderedPageBreak/>
              <w:t>()Section 3(6)</w:t>
            </w:r>
            <w:r w:rsidRPr="0071267A">
              <w:rPr>
                <w:rFonts w:ascii="Arial" w:eastAsia="Calibri" w:hAnsi="Arial" w:cs="Arial"/>
                <w:i/>
                <w:color w:val="FF0000"/>
                <w:sz w:val="24"/>
                <w:szCs w:val="24"/>
                <w:u w:val="single"/>
                <w:lang w:val="en-GB"/>
              </w:rPr>
              <w:t>(a)</w:t>
            </w:r>
            <w:r w:rsidRPr="0071267A">
              <w:rPr>
                <w:rFonts w:ascii="Arial" w:eastAsia="Calibri" w:hAnsi="Arial" w:cs="Arial"/>
                <w:color w:val="FF0000"/>
                <w:sz w:val="24"/>
                <w:szCs w:val="24"/>
                <w:u w:val="single"/>
                <w:lang w:val="en-GB"/>
              </w:rPr>
              <w:t>(ii)</w:t>
            </w:r>
          </w:p>
        </w:tc>
        <w:tc>
          <w:tcPr>
            <w:tcW w:w="3719" w:type="dxa"/>
          </w:tcPr>
          <w:p w14:paraId="0CC4B308" w14:textId="2A7CA71A" w:rsidR="001A2094" w:rsidRPr="0071267A" w:rsidRDefault="009877B8" w:rsidP="002E4A49">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color w:val="FF0000"/>
                <w:sz w:val="24"/>
                <w:szCs w:val="24"/>
                <w:u w:val="single"/>
                <w:lang w:val="en-GB"/>
              </w:rPr>
              <w:t>Six immature cannabis plants</w:t>
            </w:r>
          </w:p>
        </w:tc>
        <w:tc>
          <w:tcPr>
            <w:tcW w:w="3288" w:type="dxa"/>
          </w:tcPr>
          <w:p w14:paraId="711500B6" w14:textId="77777777" w:rsidR="001A2094" w:rsidRPr="0071267A" w:rsidRDefault="001A2094" w:rsidP="00C75D51">
            <w:pPr>
              <w:autoSpaceDE w:val="0"/>
              <w:autoSpaceDN w:val="0"/>
              <w:adjustRightInd w:val="0"/>
              <w:spacing w:line="360" w:lineRule="auto"/>
              <w:rPr>
                <w:rFonts w:ascii="Arial" w:eastAsia="Calibri" w:hAnsi="Arial" w:cs="Arial"/>
                <w:sz w:val="24"/>
                <w:szCs w:val="24"/>
                <w:lang w:val="en-GB"/>
              </w:rPr>
            </w:pPr>
          </w:p>
        </w:tc>
      </w:tr>
      <w:tr w:rsidR="009877B8" w:rsidRPr="0071267A" w14:paraId="3A4D12C3" w14:textId="77777777" w:rsidTr="00765107">
        <w:tc>
          <w:tcPr>
            <w:tcW w:w="2235" w:type="dxa"/>
          </w:tcPr>
          <w:p w14:paraId="068C0457" w14:textId="4C17D631" w:rsidR="009877B8" w:rsidRPr="0071267A" w:rsidRDefault="009877B8" w:rsidP="009877B8">
            <w:pPr>
              <w:autoSpaceDE w:val="0"/>
              <w:autoSpaceDN w:val="0"/>
              <w:adjustRightInd w:val="0"/>
              <w:spacing w:line="360" w:lineRule="auto"/>
              <w:ind w:left="-142"/>
              <w:rPr>
                <w:rFonts w:ascii="Arial" w:eastAsia="Calibri" w:hAnsi="Arial" w:cs="Arial"/>
                <w:color w:val="FF0000"/>
                <w:sz w:val="24"/>
                <w:szCs w:val="24"/>
                <w:u w:val="single"/>
                <w:lang w:val="en-GB"/>
              </w:rPr>
            </w:pPr>
            <w:r w:rsidRPr="0071267A">
              <w:rPr>
                <w:rFonts w:ascii="Arial" w:eastAsia="Calibri" w:hAnsi="Arial" w:cs="Arial"/>
                <w:color w:val="FF0000"/>
                <w:sz w:val="24"/>
                <w:szCs w:val="24"/>
                <w:u w:val="single"/>
                <w:lang w:val="en-GB"/>
              </w:rPr>
              <w:t>() Section 3(6)</w:t>
            </w:r>
            <w:r w:rsidRPr="0071267A">
              <w:rPr>
                <w:rFonts w:ascii="Arial" w:eastAsia="Calibri" w:hAnsi="Arial" w:cs="Arial"/>
                <w:i/>
                <w:color w:val="FF0000"/>
                <w:sz w:val="24"/>
                <w:szCs w:val="24"/>
                <w:u w:val="single"/>
                <w:lang w:val="en-GB"/>
              </w:rPr>
              <w:t>(a)</w:t>
            </w:r>
            <w:r w:rsidRPr="0071267A">
              <w:rPr>
                <w:rFonts w:ascii="Arial" w:eastAsia="Calibri" w:hAnsi="Arial" w:cs="Arial"/>
                <w:color w:val="FF0000"/>
                <w:sz w:val="24"/>
                <w:szCs w:val="24"/>
                <w:u w:val="single"/>
                <w:lang w:val="en-GB"/>
              </w:rPr>
              <w:t>(iii)</w:t>
            </w:r>
          </w:p>
        </w:tc>
        <w:tc>
          <w:tcPr>
            <w:tcW w:w="3719" w:type="dxa"/>
          </w:tcPr>
          <w:p w14:paraId="448F210C" w14:textId="77777777" w:rsidR="009877B8" w:rsidRPr="0071267A" w:rsidRDefault="009877B8" w:rsidP="002E4A49">
            <w:pPr>
              <w:autoSpaceDE w:val="0"/>
              <w:autoSpaceDN w:val="0"/>
              <w:adjustRightInd w:val="0"/>
              <w:spacing w:line="360" w:lineRule="auto"/>
              <w:rPr>
                <w:rFonts w:ascii="Arial" w:eastAsia="Calibri" w:hAnsi="Arial" w:cs="Arial"/>
                <w:color w:val="FF0000"/>
                <w:sz w:val="24"/>
                <w:szCs w:val="24"/>
                <w:u w:val="single"/>
                <w:lang w:val="en-GB"/>
              </w:rPr>
            </w:pPr>
          </w:p>
        </w:tc>
        <w:tc>
          <w:tcPr>
            <w:tcW w:w="3288" w:type="dxa"/>
          </w:tcPr>
          <w:p w14:paraId="41F39FFA" w14:textId="14D99A15" w:rsidR="009877B8" w:rsidRPr="0071267A" w:rsidRDefault="009877B8" w:rsidP="00C75D51">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color w:val="FF0000"/>
                <w:sz w:val="24"/>
                <w:szCs w:val="24"/>
                <w:u w:val="single"/>
                <w:lang w:val="en-GB"/>
              </w:rPr>
              <w:t>Fifteen immature cannabis plants</w:t>
            </w:r>
          </w:p>
        </w:tc>
      </w:tr>
      <w:tr w:rsidR="008651E8" w:rsidRPr="0071267A" w14:paraId="3FE7679B" w14:textId="77777777" w:rsidTr="00765107">
        <w:tc>
          <w:tcPr>
            <w:tcW w:w="2235" w:type="dxa"/>
          </w:tcPr>
          <w:p w14:paraId="5FDB57DA" w14:textId="77777777" w:rsidR="008651E8" w:rsidRPr="0071267A" w:rsidRDefault="008651E8" w:rsidP="00765107">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002E4A49" w:rsidRPr="0071267A">
              <w:rPr>
                <w:rFonts w:ascii="Arial" w:eastAsia="Calibri" w:hAnsi="Arial" w:cs="Arial"/>
                <w:i/>
                <w:sz w:val="24"/>
                <w:szCs w:val="24"/>
                <w:lang w:val="en-GB"/>
              </w:rPr>
              <w:t>g</w:t>
            </w:r>
            <w:r w:rsidRPr="0071267A">
              <w:rPr>
                <w:rFonts w:ascii="Arial" w:eastAsia="Calibri" w:hAnsi="Arial" w:cs="Arial"/>
                <w:sz w:val="24"/>
                <w:szCs w:val="24"/>
                <w:lang w:val="en-GB"/>
              </w:rPr>
              <w:t>) Section 4(1)(</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p>
        </w:tc>
        <w:tc>
          <w:tcPr>
            <w:tcW w:w="3719" w:type="dxa"/>
          </w:tcPr>
          <w:p w14:paraId="7CC6280D" w14:textId="77777777" w:rsidR="008651E8" w:rsidRPr="0071267A" w:rsidRDefault="00CA378B" w:rsidP="004F4A8E">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200</w:t>
            </w:r>
            <w:r w:rsidR="008651E8" w:rsidRPr="0071267A">
              <w:rPr>
                <w:rFonts w:ascii="Arial" w:eastAsia="Calibri" w:hAnsi="Arial" w:cs="Arial"/>
                <w:sz w:val="24"/>
                <w:szCs w:val="24"/>
                <w:lang w:val="en-GB"/>
              </w:rPr>
              <w:t xml:space="preserve"> grams dried cannabis or cannabis equivalent</w:t>
            </w:r>
          </w:p>
        </w:tc>
        <w:tc>
          <w:tcPr>
            <w:tcW w:w="3288" w:type="dxa"/>
          </w:tcPr>
          <w:p w14:paraId="58FB6891" w14:textId="77777777" w:rsidR="008651E8" w:rsidRPr="0071267A" w:rsidRDefault="008651E8" w:rsidP="00045F61">
            <w:pPr>
              <w:autoSpaceDE w:val="0"/>
              <w:autoSpaceDN w:val="0"/>
              <w:adjustRightInd w:val="0"/>
              <w:spacing w:line="360" w:lineRule="auto"/>
              <w:rPr>
                <w:rFonts w:ascii="Arial" w:eastAsia="Calibri" w:hAnsi="Arial" w:cs="Arial"/>
                <w:sz w:val="24"/>
                <w:szCs w:val="24"/>
                <w:lang w:val="en-GB"/>
              </w:rPr>
            </w:pPr>
          </w:p>
        </w:tc>
      </w:tr>
      <w:tr w:rsidR="00AB2AFA" w:rsidRPr="0071267A" w14:paraId="69EC7513" w14:textId="77777777" w:rsidTr="00765107">
        <w:tc>
          <w:tcPr>
            <w:tcW w:w="2235" w:type="dxa"/>
          </w:tcPr>
          <w:p w14:paraId="2B7E727C" w14:textId="77777777" w:rsidR="00AB2AFA" w:rsidRPr="0071267A" w:rsidRDefault="00AB2AFA" w:rsidP="00C44F9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h</w:t>
            </w:r>
            <w:r w:rsidRPr="0071267A">
              <w:rPr>
                <w:rFonts w:ascii="Arial" w:eastAsia="Calibri" w:hAnsi="Arial" w:cs="Arial"/>
                <w:sz w:val="24"/>
                <w:szCs w:val="24"/>
                <w:lang w:val="en-GB"/>
              </w:rPr>
              <w:t>) Section 4(1)(</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p>
        </w:tc>
        <w:tc>
          <w:tcPr>
            <w:tcW w:w="3719" w:type="dxa"/>
          </w:tcPr>
          <w:p w14:paraId="2CFADC56" w14:textId="77777777" w:rsidR="00AB2AFA" w:rsidRPr="0071267A" w:rsidRDefault="00AB2AFA" w:rsidP="00045F61">
            <w:pPr>
              <w:autoSpaceDE w:val="0"/>
              <w:autoSpaceDN w:val="0"/>
              <w:adjustRightInd w:val="0"/>
              <w:spacing w:line="360" w:lineRule="auto"/>
              <w:rPr>
                <w:rFonts w:ascii="Arial" w:eastAsia="Calibri" w:hAnsi="Arial" w:cs="Arial"/>
                <w:sz w:val="24"/>
                <w:szCs w:val="24"/>
                <w:lang w:val="en-GB"/>
              </w:rPr>
            </w:pPr>
          </w:p>
        </w:tc>
        <w:tc>
          <w:tcPr>
            <w:tcW w:w="3288" w:type="dxa"/>
          </w:tcPr>
          <w:p w14:paraId="2EE38830" w14:textId="77777777" w:rsidR="00AB2AFA" w:rsidRPr="0071267A" w:rsidRDefault="00276034" w:rsidP="00CA378B">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300</w:t>
            </w:r>
            <w:r w:rsidR="00AB2AFA" w:rsidRPr="0071267A">
              <w:rPr>
                <w:rFonts w:ascii="Arial" w:eastAsia="Calibri" w:hAnsi="Arial" w:cs="Arial"/>
                <w:sz w:val="24"/>
                <w:szCs w:val="24"/>
                <w:lang w:val="en-GB"/>
              </w:rPr>
              <w:t xml:space="preserve"> grams dried cannabis or cannabis equivalent</w:t>
            </w:r>
          </w:p>
        </w:tc>
      </w:tr>
      <w:tr w:rsidR="008651E8" w:rsidRPr="0071267A" w14:paraId="3CC3177D" w14:textId="77777777" w:rsidTr="00765107">
        <w:tc>
          <w:tcPr>
            <w:tcW w:w="2235" w:type="dxa"/>
          </w:tcPr>
          <w:p w14:paraId="2F54395D" w14:textId="77777777" w:rsidR="008651E8" w:rsidRPr="0071267A" w:rsidRDefault="008651E8" w:rsidP="00AB2AFA">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00AB2AFA" w:rsidRPr="0071267A">
              <w:rPr>
                <w:rFonts w:ascii="Arial" w:eastAsia="Calibri" w:hAnsi="Arial" w:cs="Arial"/>
                <w:i/>
                <w:sz w:val="24"/>
                <w:szCs w:val="24"/>
                <w:lang w:val="en-GB"/>
              </w:rPr>
              <w:t>i</w:t>
            </w:r>
            <w:r w:rsidRPr="0071267A">
              <w:rPr>
                <w:rFonts w:ascii="Arial" w:eastAsia="Calibri" w:hAnsi="Arial" w:cs="Arial"/>
                <w:sz w:val="24"/>
                <w:szCs w:val="24"/>
                <w:lang w:val="en-GB"/>
              </w:rPr>
              <w:t>) Section 4(2)(</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p>
        </w:tc>
        <w:tc>
          <w:tcPr>
            <w:tcW w:w="3719" w:type="dxa"/>
          </w:tcPr>
          <w:p w14:paraId="4D2967FF" w14:textId="77777777" w:rsidR="008651E8" w:rsidRPr="0071267A" w:rsidRDefault="008651E8" w:rsidP="003331AC">
            <w:pPr>
              <w:autoSpaceDE w:val="0"/>
              <w:autoSpaceDN w:val="0"/>
              <w:adjustRightInd w:val="0"/>
              <w:spacing w:line="360" w:lineRule="auto"/>
              <w:ind w:left="432" w:hanging="432"/>
              <w:rPr>
                <w:rFonts w:ascii="Arial" w:eastAsia="Calibri" w:hAnsi="Arial" w:cs="Arial"/>
                <w:sz w:val="24"/>
                <w:szCs w:val="24"/>
                <w:lang w:val="en-GB"/>
              </w:rPr>
            </w:pPr>
            <w:r w:rsidRPr="0071267A">
              <w:rPr>
                <w:rFonts w:ascii="Arial" w:eastAsia="Calibri" w:hAnsi="Arial" w:cs="Arial"/>
                <w:sz w:val="24"/>
                <w:szCs w:val="24"/>
                <w:lang w:val="en-GB"/>
              </w:rPr>
              <w:t xml:space="preserve">(i) </w:t>
            </w:r>
            <w:r w:rsidRPr="0071267A">
              <w:rPr>
                <w:rFonts w:ascii="Arial" w:eastAsia="Calibri" w:hAnsi="Arial" w:cs="Arial"/>
                <w:sz w:val="24"/>
                <w:szCs w:val="24"/>
                <w:lang w:val="en-GB"/>
              </w:rPr>
              <w:tab/>
              <w:t>800 grams dried cannabis or cannabis equivalent per adult; or</w:t>
            </w:r>
          </w:p>
          <w:p w14:paraId="488778DA" w14:textId="77777777" w:rsidR="008651E8" w:rsidRPr="0071267A" w:rsidRDefault="008651E8" w:rsidP="00045F61">
            <w:pPr>
              <w:autoSpaceDE w:val="0"/>
              <w:autoSpaceDN w:val="0"/>
              <w:adjustRightInd w:val="0"/>
              <w:spacing w:line="360" w:lineRule="auto"/>
              <w:ind w:left="432" w:hanging="432"/>
              <w:rPr>
                <w:rFonts w:ascii="Arial" w:eastAsia="Calibri" w:hAnsi="Arial" w:cs="Arial"/>
                <w:sz w:val="24"/>
                <w:szCs w:val="24"/>
                <w:lang w:val="en-GB"/>
              </w:rPr>
            </w:pPr>
            <w:r w:rsidRPr="0071267A">
              <w:rPr>
                <w:rFonts w:ascii="Arial" w:eastAsia="Calibri" w:hAnsi="Arial" w:cs="Arial"/>
                <w:sz w:val="24"/>
                <w:szCs w:val="24"/>
                <w:lang w:val="en-GB"/>
              </w:rPr>
              <w:t>(ii)</w:t>
            </w:r>
            <w:r w:rsidRPr="0071267A">
              <w:rPr>
                <w:rFonts w:ascii="Arial" w:eastAsia="Calibri" w:hAnsi="Arial" w:cs="Arial"/>
                <w:sz w:val="24"/>
                <w:szCs w:val="24"/>
                <w:lang w:val="en-GB"/>
              </w:rPr>
              <w:tab/>
              <w:t>1500 grams dried cannabis or cannabis equivalent per dwelling which is occupied by two or more adult persons</w:t>
            </w:r>
          </w:p>
        </w:tc>
        <w:tc>
          <w:tcPr>
            <w:tcW w:w="3288" w:type="dxa"/>
          </w:tcPr>
          <w:p w14:paraId="10342D86" w14:textId="77777777" w:rsidR="008651E8" w:rsidRPr="0071267A" w:rsidRDefault="008651E8" w:rsidP="003331AC">
            <w:pPr>
              <w:autoSpaceDE w:val="0"/>
              <w:autoSpaceDN w:val="0"/>
              <w:adjustRightInd w:val="0"/>
              <w:spacing w:line="360" w:lineRule="auto"/>
              <w:ind w:left="432" w:hanging="432"/>
              <w:rPr>
                <w:rFonts w:ascii="Arial" w:eastAsia="Calibri" w:hAnsi="Arial" w:cs="Arial"/>
                <w:sz w:val="24"/>
                <w:szCs w:val="24"/>
                <w:lang w:val="en-GB"/>
              </w:rPr>
            </w:pPr>
          </w:p>
        </w:tc>
      </w:tr>
      <w:tr w:rsidR="00AB2AFA" w:rsidRPr="0071267A" w14:paraId="2003501C" w14:textId="77777777" w:rsidTr="00765107">
        <w:tc>
          <w:tcPr>
            <w:tcW w:w="2235" w:type="dxa"/>
          </w:tcPr>
          <w:p w14:paraId="2368FDE3" w14:textId="77777777" w:rsidR="00AB2AFA" w:rsidRPr="0071267A" w:rsidRDefault="00AB2AFA" w:rsidP="00AB2AFA">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j</w:t>
            </w:r>
            <w:r w:rsidRPr="0071267A">
              <w:rPr>
                <w:rFonts w:ascii="Arial" w:eastAsia="Calibri" w:hAnsi="Arial" w:cs="Arial"/>
                <w:sz w:val="24"/>
                <w:szCs w:val="24"/>
                <w:lang w:val="en-GB"/>
              </w:rPr>
              <w:t>) Section 4(2)(</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p>
        </w:tc>
        <w:tc>
          <w:tcPr>
            <w:tcW w:w="3719" w:type="dxa"/>
          </w:tcPr>
          <w:p w14:paraId="0DE0C163" w14:textId="77777777" w:rsidR="00AB2AFA" w:rsidRPr="0071267A" w:rsidRDefault="00AB2AFA" w:rsidP="003331AC">
            <w:pPr>
              <w:autoSpaceDE w:val="0"/>
              <w:autoSpaceDN w:val="0"/>
              <w:adjustRightInd w:val="0"/>
              <w:spacing w:line="360" w:lineRule="auto"/>
              <w:ind w:left="432" w:hanging="432"/>
              <w:rPr>
                <w:rFonts w:ascii="Arial" w:eastAsia="Calibri" w:hAnsi="Arial" w:cs="Arial"/>
                <w:sz w:val="24"/>
                <w:szCs w:val="24"/>
                <w:lang w:val="en-GB"/>
              </w:rPr>
            </w:pPr>
          </w:p>
        </w:tc>
        <w:tc>
          <w:tcPr>
            <w:tcW w:w="3288" w:type="dxa"/>
          </w:tcPr>
          <w:p w14:paraId="0267B73B" w14:textId="3DFD9B9C" w:rsidR="004F4A8E" w:rsidRPr="0071267A" w:rsidRDefault="004F4A8E" w:rsidP="004F4A8E">
            <w:pPr>
              <w:autoSpaceDE w:val="0"/>
              <w:autoSpaceDN w:val="0"/>
              <w:adjustRightInd w:val="0"/>
              <w:spacing w:line="360" w:lineRule="auto"/>
              <w:ind w:left="432" w:hanging="432"/>
              <w:rPr>
                <w:rFonts w:ascii="Arial" w:eastAsia="Calibri" w:hAnsi="Arial" w:cs="Arial"/>
                <w:sz w:val="24"/>
                <w:szCs w:val="24"/>
                <w:lang w:val="en-GB"/>
              </w:rPr>
            </w:pPr>
            <w:r w:rsidRPr="0071267A">
              <w:rPr>
                <w:rFonts w:ascii="Arial" w:eastAsia="Calibri" w:hAnsi="Arial" w:cs="Arial"/>
                <w:sz w:val="24"/>
                <w:szCs w:val="24"/>
                <w:lang w:val="en-GB"/>
              </w:rPr>
              <w:t>(i)</w:t>
            </w:r>
            <w:r w:rsidRPr="0071267A">
              <w:rPr>
                <w:rFonts w:ascii="Arial" w:eastAsia="Calibri" w:hAnsi="Arial" w:cs="Arial"/>
                <w:sz w:val="24"/>
                <w:szCs w:val="24"/>
                <w:lang w:val="en-GB"/>
              </w:rPr>
              <w:tab/>
              <w:t>1</w:t>
            </w:r>
            <w:r w:rsidR="00CA378B" w:rsidRPr="0071267A">
              <w:rPr>
                <w:rFonts w:ascii="Arial" w:eastAsia="Calibri" w:hAnsi="Arial" w:cs="Arial"/>
                <w:sz w:val="24"/>
                <w:szCs w:val="24"/>
                <w:lang w:val="en-GB"/>
              </w:rPr>
              <w:t>0</w:t>
            </w:r>
            <w:r w:rsidRPr="0071267A">
              <w:rPr>
                <w:rFonts w:ascii="Arial" w:eastAsia="Calibri" w:hAnsi="Arial" w:cs="Arial"/>
                <w:sz w:val="24"/>
                <w:szCs w:val="24"/>
                <w:lang w:val="en-GB"/>
              </w:rPr>
              <w:t>00 grams dried cannabis or cannabis equivalent per adult; or</w:t>
            </w:r>
          </w:p>
          <w:p w14:paraId="5FECF1C1" w14:textId="77777777" w:rsidR="00AB2AFA" w:rsidRPr="0071267A" w:rsidRDefault="004F4A8E" w:rsidP="004F4A8E">
            <w:pPr>
              <w:autoSpaceDE w:val="0"/>
              <w:autoSpaceDN w:val="0"/>
              <w:adjustRightInd w:val="0"/>
              <w:spacing w:line="360" w:lineRule="auto"/>
              <w:ind w:left="432" w:hanging="432"/>
              <w:rPr>
                <w:rFonts w:ascii="Arial" w:eastAsia="Calibri" w:hAnsi="Arial" w:cs="Arial"/>
                <w:sz w:val="24"/>
                <w:szCs w:val="24"/>
                <w:lang w:val="en-GB"/>
              </w:rPr>
            </w:pPr>
            <w:r w:rsidRPr="0071267A">
              <w:rPr>
                <w:rFonts w:ascii="Arial" w:eastAsia="Calibri" w:hAnsi="Arial" w:cs="Arial"/>
                <w:sz w:val="24"/>
                <w:szCs w:val="24"/>
                <w:lang w:val="en-GB"/>
              </w:rPr>
              <w:t>(ii)</w:t>
            </w:r>
            <w:r w:rsidRPr="0071267A">
              <w:rPr>
                <w:rFonts w:ascii="Arial" w:eastAsia="Calibri" w:hAnsi="Arial" w:cs="Arial"/>
                <w:sz w:val="24"/>
                <w:szCs w:val="24"/>
                <w:lang w:val="en-GB"/>
              </w:rPr>
              <w:tab/>
              <w:t>2000 grams dried cannabis or cannabis equivalent per dwelling which is occupied by two or more adult persons</w:t>
            </w:r>
          </w:p>
        </w:tc>
      </w:tr>
      <w:tr w:rsidR="008651E8" w:rsidRPr="0071267A" w14:paraId="4A8F6A21" w14:textId="77777777" w:rsidTr="00765107">
        <w:tc>
          <w:tcPr>
            <w:tcW w:w="2235" w:type="dxa"/>
          </w:tcPr>
          <w:p w14:paraId="3A25083B" w14:textId="77777777" w:rsidR="008651E8" w:rsidRPr="0071267A" w:rsidRDefault="008651E8" w:rsidP="00C44F9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004F4A8E" w:rsidRPr="0071267A">
              <w:rPr>
                <w:rFonts w:ascii="Arial" w:eastAsia="Calibri" w:hAnsi="Arial" w:cs="Arial"/>
                <w:i/>
                <w:sz w:val="24"/>
                <w:szCs w:val="24"/>
                <w:lang w:val="en-GB"/>
              </w:rPr>
              <w:t>k</w:t>
            </w:r>
            <w:r w:rsidRPr="0071267A">
              <w:rPr>
                <w:rFonts w:ascii="Arial" w:eastAsia="Calibri" w:hAnsi="Arial" w:cs="Arial"/>
                <w:sz w:val="24"/>
                <w:szCs w:val="24"/>
                <w:lang w:val="en-GB"/>
              </w:rPr>
              <w:t>) Section 4(4)(</w:t>
            </w:r>
            <w:r w:rsidRPr="0071267A">
              <w:rPr>
                <w:rFonts w:ascii="Arial" w:eastAsia="Calibri" w:hAnsi="Arial" w:cs="Arial"/>
                <w:i/>
                <w:sz w:val="24"/>
                <w:szCs w:val="24"/>
                <w:lang w:val="en-GB"/>
              </w:rPr>
              <w:t>b</w:t>
            </w:r>
            <w:r w:rsidRPr="0071267A">
              <w:rPr>
                <w:rFonts w:ascii="Arial" w:eastAsia="Calibri" w:hAnsi="Arial" w:cs="Arial"/>
                <w:sz w:val="24"/>
                <w:szCs w:val="24"/>
                <w:lang w:val="en-GB"/>
              </w:rPr>
              <w:t>)</w:t>
            </w:r>
          </w:p>
        </w:tc>
        <w:tc>
          <w:tcPr>
            <w:tcW w:w="3719" w:type="dxa"/>
          </w:tcPr>
          <w:p w14:paraId="39B992E8" w14:textId="77777777" w:rsidR="008651E8" w:rsidRPr="0071267A" w:rsidRDefault="00671991" w:rsidP="004F4A8E">
            <w:pPr>
              <w:autoSpaceDE w:val="0"/>
              <w:autoSpaceDN w:val="0"/>
              <w:adjustRightInd w:val="0"/>
              <w:spacing w:line="360" w:lineRule="auto"/>
              <w:ind w:left="31" w:hanging="31"/>
              <w:rPr>
                <w:rFonts w:ascii="Arial" w:eastAsia="Calibri" w:hAnsi="Arial" w:cs="Arial"/>
                <w:sz w:val="24"/>
                <w:szCs w:val="24"/>
                <w:lang w:val="en-GB"/>
              </w:rPr>
            </w:pPr>
            <w:r w:rsidRPr="0071267A">
              <w:rPr>
                <w:rFonts w:ascii="Arial" w:eastAsia="Calibri" w:hAnsi="Arial" w:cs="Arial"/>
                <w:sz w:val="24"/>
                <w:szCs w:val="24"/>
                <w:lang w:val="en-GB"/>
              </w:rPr>
              <w:t>200</w:t>
            </w:r>
            <w:r w:rsidR="008651E8" w:rsidRPr="0071267A">
              <w:rPr>
                <w:rFonts w:ascii="Arial" w:eastAsia="Calibri" w:hAnsi="Arial" w:cs="Arial"/>
                <w:sz w:val="24"/>
                <w:szCs w:val="24"/>
                <w:lang w:val="en-GB"/>
              </w:rPr>
              <w:t xml:space="preserve"> grams dried cannabis or cannabis equivalent</w:t>
            </w:r>
          </w:p>
        </w:tc>
        <w:tc>
          <w:tcPr>
            <w:tcW w:w="3288" w:type="dxa"/>
          </w:tcPr>
          <w:p w14:paraId="1F458F19" w14:textId="77777777" w:rsidR="008651E8" w:rsidRPr="0071267A" w:rsidRDefault="008651E8" w:rsidP="00045F61">
            <w:pPr>
              <w:autoSpaceDE w:val="0"/>
              <w:autoSpaceDN w:val="0"/>
              <w:adjustRightInd w:val="0"/>
              <w:spacing w:line="360" w:lineRule="auto"/>
              <w:ind w:left="432" w:hanging="432"/>
              <w:rPr>
                <w:rFonts w:ascii="Arial" w:eastAsia="Calibri" w:hAnsi="Arial" w:cs="Arial"/>
                <w:sz w:val="24"/>
                <w:szCs w:val="24"/>
                <w:lang w:val="en-GB"/>
              </w:rPr>
            </w:pPr>
          </w:p>
        </w:tc>
      </w:tr>
      <w:tr w:rsidR="004F4A8E" w:rsidRPr="0071267A" w14:paraId="26FBD2B2" w14:textId="77777777" w:rsidTr="00765107">
        <w:tc>
          <w:tcPr>
            <w:tcW w:w="2235" w:type="dxa"/>
          </w:tcPr>
          <w:p w14:paraId="7AE748BB" w14:textId="77777777" w:rsidR="004F4A8E" w:rsidRPr="0071267A" w:rsidRDefault="004F4A8E" w:rsidP="00C44F90">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w:t>
            </w:r>
            <w:r w:rsidRPr="0071267A">
              <w:rPr>
                <w:rFonts w:ascii="Arial" w:eastAsia="Calibri" w:hAnsi="Arial" w:cs="Arial"/>
                <w:i/>
                <w:sz w:val="24"/>
                <w:szCs w:val="24"/>
                <w:lang w:val="en-GB"/>
              </w:rPr>
              <w:t>l</w:t>
            </w:r>
            <w:r w:rsidRPr="0071267A">
              <w:rPr>
                <w:rFonts w:ascii="Arial" w:eastAsia="Calibri" w:hAnsi="Arial" w:cs="Arial"/>
                <w:sz w:val="24"/>
                <w:szCs w:val="24"/>
                <w:lang w:val="en-GB"/>
              </w:rPr>
              <w:t>) Section 4(4)(</w:t>
            </w:r>
            <w:r w:rsidRPr="0071267A">
              <w:rPr>
                <w:rFonts w:ascii="Arial" w:eastAsia="Calibri" w:hAnsi="Arial" w:cs="Arial"/>
                <w:i/>
                <w:sz w:val="24"/>
                <w:szCs w:val="24"/>
                <w:lang w:val="en-GB"/>
              </w:rPr>
              <w:t>c</w:t>
            </w:r>
            <w:r w:rsidRPr="0071267A">
              <w:rPr>
                <w:rFonts w:ascii="Arial" w:eastAsia="Calibri" w:hAnsi="Arial" w:cs="Arial"/>
                <w:sz w:val="24"/>
                <w:szCs w:val="24"/>
                <w:lang w:val="en-GB"/>
              </w:rPr>
              <w:t>)</w:t>
            </w:r>
          </w:p>
        </w:tc>
        <w:tc>
          <w:tcPr>
            <w:tcW w:w="3719" w:type="dxa"/>
          </w:tcPr>
          <w:p w14:paraId="15DE187C" w14:textId="77777777" w:rsidR="004F4A8E" w:rsidRPr="0071267A" w:rsidRDefault="004F4A8E" w:rsidP="00045F61">
            <w:pPr>
              <w:autoSpaceDE w:val="0"/>
              <w:autoSpaceDN w:val="0"/>
              <w:adjustRightInd w:val="0"/>
              <w:spacing w:line="360" w:lineRule="auto"/>
              <w:ind w:left="432" w:hanging="432"/>
              <w:rPr>
                <w:rFonts w:ascii="Arial" w:eastAsia="Calibri" w:hAnsi="Arial" w:cs="Arial"/>
                <w:sz w:val="24"/>
                <w:szCs w:val="24"/>
                <w:lang w:val="en-GB"/>
              </w:rPr>
            </w:pPr>
          </w:p>
        </w:tc>
        <w:tc>
          <w:tcPr>
            <w:tcW w:w="3288" w:type="dxa"/>
          </w:tcPr>
          <w:p w14:paraId="045E0BEA" w14:textId="446B2768" w:rsidR="004F4A8E" w:rsidRPr="0071267A" w:rsidRDefault="0024018D" w:rsidP="004F4A8E">
            <w:pPr>
              <w:autoSpaceDE w:val="0"/>
              <w:autoSpaceDN w:val="0"/>
              <w:adjustRightInd w:val="0"/>
              <w:spacing w:line="360" w:lineRule="auto"/>
              <w:rPr>
                <w:rFonts w:ascii="Arial" w:eastAsia="Calibri" w:hAnsi="Arial" w:cs="Arial"/>
                <w:sz w:val="24"/>
                <w:szCs w:val="24"/>
                <w:lang w:val="en-GB"/>
              </w:rPr>
            </w:pPr>
            <w:r w:rsidRPr="0071267A">
              <w:rPr>
                <w:rFonts w:ascii="Arial" w:eastAsia="Calibri" w:hAnsi="Arial" w:cs="Arial"/>
                <w:sz w:val="24"/>
                <w:szCs w:val="24"/>
                <w:lang w:val="en-GB"/>
              </w:rPr>
              <w:t xml:space="preserve">300 </w:t>
            </w:r>
            <w:r w:rsidR="004F4A8E" w:rsidRPr="0071267A">
              <w:rPr>
                <w:rFonts w:ascii="Arial" w:eastAsia="Calibri" w:hAnsi="Arial" w:cs="Arial"/>
                <w:sz w:val="24"/>
                <w:szCs w:val="24"/>
                <w:lang w:val="en-GB"/>
              </w:rPr>
              <w:t xml:space="preserve">grams dried cannabis or </w:t>
            </w:r>
            <w:r w:rsidR="004F4A8E" w:rsidRPr="0071267A">
              <w:rPr>
                <w:rFonts w:ascii="Arial" w:eastAsia="Calibri" w:hAnsi="Arial" w:cs="Arial"/>
                <w:sz w:val="24"/>
                <w:szCs w:val="24"/>
                <w:lang w:val="en-GB"/>
              </w:rPr>
              <w:lastRenderedPageBreak/>
              <w:t>cannabis equivalent</w:t>
            </w:r>
          </w:p>
        </w:tc>
      </w:tr>
    </w:tbl>
    <w:p w14:paraId="25CEC378" w14:textId="2F281829" w:rsidR="00621C46" w:rsidRPr="0071267A" w:rsidRDefault="00621C46" w:rsidP="00005717">
      <w:pPr>
        <w:autoSpaceDE w:val="0"/>
        <w:autoSpaceDN w:val="0"/>
        <w:adjustRightInd w:val="0"/>
        <w:spacing w:line="360" w:lineRule="auto"/>
        <w:jc w:val="center"/>
        <w:rPr>
          <w:rFonts w:ascii="Arial" w:eastAsia="Calibri" w:hAnsi="Arial" w:cs="Arial"/>
          <w:sz w:val="24"/>
          <w:szCs w:val="24"/>
          <w:lang w:val="en-GB"/>
        </w:rPr>
      </w:pPr>
    </w:p>
    <w:p w14:paraId="3033A26E" w14:textId="77777777" w:rsidR="00315E66" w:rsidRPr="0071267A" w:rsidRDefault="00315E66" w:rsidP="00005717">
      <w:pPr>
        <w:autoSpaceDE w:val="0"/>
        <w:autoSpaceDN w:val="0"/>
        <w:adjustRightInd w:val="0"/>
        <w:spacing w:line="360" w:lineRule="auto"/>
        <w:jc w:val="center"/>
        <w:rPr>
          <w:rFonts w:ascii="Arial" w:eastAsia="Calibri" w:hAnsi="Arial" w:cs="Arial"/>
          <w:sz w:val="24"/>
          <w:szCs w:val="24"/>
          <w:lang w:val="en-GB"/>
        </w:rPr>
      </w:pPr>
    </w:p>
    <w:p w14:paraId="082D8D0B" w14:textId="77777777" w:rsidR="00A723B2" w:rsidRPr="0071267A" w:rsidRDefault="00A16CBF" w:rsidP="00695517">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t xml:space="preserve">Schedule </w:t>
      </w:r>
      <w:r w:rsidR="0005782C" w:rsidRPr="0071267A">
        <w:rPr>
          <w:rFonts w:ascii="Arial" w:eastAsia="Calibri" w:hAnsi="Arial" w:cs="Arial"/>
          <w:b/>
          <w:sz w:val="24"/>
          <w:szCs w:val="24"/>
          <w:lang w:val="en-GB"/>
        </w:rPr>
        <w:t>5</w:t>
      </w:r>
    </w:p>
    <w:p w14:paraId="5688862F" w14:textId="77777777" w:rsidR="003655AD" w:rsidRPr="0071267A" w:rsidRDefault="003655AD" w:rsidP="00695517">
      <w:pPr>
        <w:autoSpaceDE w:val="0"/>
        <w:autoSpaceDN w:val="0"/>
        <w:adjustRightInd w:val="0"/>
        <w:spacing w:line="360" w:lineRule="auto"/>
        <w:jc w:val="center"/>
        <w:rPr>
          <w:rFonts w:ascii="Arial" w:eastAsia="Calibri" w:hAnsi="Arial" w:cs="Arial"/>
          <w:i/>
          <w:sz w:val="24"/>
          <w:szCs w:val="24"/>
          <w:lang w:val="en-GB"/>
        </w:rPr>
      </w:pPr>
      <w:r w:rsidRPr="0071267A">
        <w:rPr>
          <w:rFonts w:ascii="Arial" w:eastAsia="Calibri" w:hAnsi="Arial" w:cs="Arial"/>
          <w:i/>
          <w:sz w:val="24"/>
          <w:szCs w:val="24"/>
          <w:lang w:val="en-GB"/>
        </w:rPr>
        <w:t xml:space="preserve">(Section </w:t>
      </w:r>
      <w:r w:rsidR="004669B4" w:rsidRPr="0071267A">
        <w:rPr>
          <w:rFonts w:ascii="Arial" w:eastAsia="Calibri" w:hAnsi="Arial" w:cs="Arial"/>
          <w:i/>
          <w:sz w:val="24"/>
          <w:szCs w:val="24"/>
          <w:lang w:val="en-GB"/>
        </w:rPr>
        <w:t>10</w:t>
      </w:r>
      <w:r w:rsidRPr="0071267A">
        <w:rPr>
          <w:rFonts w:ascii="Arial" w:eastAsia="Calibri" w:hAnsi="Arial" w:cs="Arial"/>
          <w:i/>
          <w:sz w:val="24"/>
          <w:szCs w:val="24"/>
          <w:lang w:val="en-GB"/>
        </w:rPr>
        <w:t>)</w:t>
      </w:r>
    </w:p>
    <w:p w14:paraId="4E9092D6" w14:textId="77777777" w:rsidR="003655AD" w:rsidRPr="0071267A" w:rsidRDefault="003655AD" w:rsidP="00E22945">
      <w:pPr>
        <w:autoSpaceDE w:val="0"/>
        <w:autoSpaceDN w:val="0"/>
        <w:adjustRightInd w:val="0"/>
        <w:spacing w:line="360" w:lineRule="auto"/>
        <w:jc w:val="center"/>
        <w:rPr>
          <w:rFonts w:ascii="Arial" w:eastAsia="Calibri" w:hAnsi="Arial" w:cs="Arial"/>
          <w:b/>
          <w:sz w:val="24"/>
          <w:szCs w:val="24"/>
          <w:lang w:val="en-GB"/>
        </w:rPr>
      </w:pPr>
      <w:r w:rsidRPr="0071267A">
        <w:rPr>
          <w:rFonts w:ascii="Arial" w:eastAsia="Calibri" w:hAnsi="Arial" w:cs="Arial"/>
          <w:b/>
          <w:sz w:val="24"/>
          <w:szCs w:val="24"/>
          <w:lang w:val="en-GB"/>
        </w:rPr>
        <w:t>LAWS REPEALED OR AMENDED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5640"/>
      </w:tblGrid>
      <w:tr w:rsidR="003655AD" w:rsidRPr="0071267A" w14:paraId="2B178E5F" w14:textId="77777777" w:rsidTr="003655AD">
        <w:trPr>
          <w:tblHeader/>
        </w:trPr>
        <w:tc>
          <w:tcPr>
            <w:tcW w:w="1951" w:type="dxa"/>
          </w:tcPr>
          <w:p w14:paraId="1B5E0CD0" w14:textId="77777777" w:rsidR="003655AD" w:rsidRPr="0071267A" w:rsidRDefault="003655AD" w:rsidP="003655AD">
            <w:pPr>
              <w:rPr>
                <w:rFonts w:ascii="Arial" w:eastAsia="Calibri" w:hAnsi="Arial" w:cs="Arial"/>
                <w:b/>
                <w:sz w:val="20"/>
                <w:szCs w:val="20"/>
                <w:lang w:val="en-GB"/>
              </w:rPr>
            </w:pPr>
            <w:r w:rsidRPr="0071267A">
              <w:rPr>
                <w:rFonts w:ascii="Arial" w:eastAsia="Calibri" w:hAnsi="Arial" w:cs="Arial"/>
                <w:b/>
                <w:sz w:val="20"/>
                <w:szCs w:val="20"/>
                <w:lang w:val="en-GB"/>
              </w:rPr>
              <w:t>Number and year of law</w:t>
            </w:r>
          </w:p>
        </w:tc>
        <w:tc>
          <w:tcPr>
            <w:tcW w:w="1985" w:type="dxa"/>
          </w:tcPr>
          <w:p w14:paraId="021E3EB7" w14:textId="77777777" w:rsidR="003655AD" w:rsidRPr="0071267A" w:rsidRDefault="003655AD" w:rsidP="003655AD">
            <w:pPr>
              <w:rPr>
                <w:rFonts w:ascii="Arial" w:eastAsia="Calibri" w:hAnsi="Arial" w:cs="Arial"/>
                <w:b/>
                <w:sz w:val="20"/>
                <w:szCs w:val="20"/>
                <w:lang w:val="en-GB"/>
              </w:rPr>
            </w:pPr>
            <w:r w:rsidRPr="0071267A">
              <w:rPr>
                <w:rFonts w:ascii="Arial" w:eastAsia="Calibri" w:hAnsi="Arial" w:cs="Arial"/>
                <w:b/>
                <w:sz w:val="20"/>
                <w:szCs w:val="20"/>
                <w:lang w:val="en-GB"/>
              </w:rPr>
              <w:t>Short title</w:t>
            </w:r>
          </w:p>
        </w:tc>
        <w:tc>
          <w:tcPr>
            <w:tcW w:w="5640" w:type="dxa"/>
          </w:tcPr>
          <w:p w14:paraId="5D5899F7" w14:textId="77777777" w:rsidR="003655AD" w:rsidRPr="0071267A" w:rsidRDefault="003655AD" w:rsidP="003655AD">
            <w:pPr>
              <w:rPr>
                <w:rFonts w:ascii="Arial" w:eastAsia="Calibri" w:hAnsi="Arial" w:cs="Arial"/>
                <w:b/>
                <w:sz w:val="20"/>
                <w:szCs w:val="20"/>
                <w:lang w:val="en-GB"/>
              </w:rPr>
            </w:pPr>
            <w:r w:rsidRPr="0071267A">
              <w:rPr>
                <w:rFonts w:ascii="Arial" w:eastAsia="Calibri" w:hAnsi="Arial" w:cs="Arial"/>
                <w:b/>
                <w:sz w:val="20"/>
                <w:szCs w:val="20"/>
                <w:lang w:val="en-GB"/>
              </w:rPr>
              <w:t>Extent of repeal or amendment</w:t>
            </w:r>
          </w:p>
        </w:tc>
      </w:tr>
      <w:tr w:rsidR="00B23025" w:rsidRPr="0071267A" w14:paraId="2F549E05" w14:textId="77777777" w:rsidTr="00DD2FF0">
        <w:trPr>
          <w:trHeight w:val="1214"/>
        </w:trPr>
        <w:tc>
          <w:tcPr>
            <w:tcW w:w="1951" w:type="dxa"/>
          </w:tcPr>
          <w:p w14:paraId="233F393E" w14:textId="4547925A" w:rsidR="00A1051B" w:rsidRPr="0071267A" w:rsidRDefault="00B23025" w:rsidP="00521312">
            <w:pPr>
              <w:rPr>
                <w:rFonts w:ascii="Arial" w:eastAsia="Calibri" w:hAnsi="Arial" w:cs="Arial"/>
                <w:sz w:val="20"/>
                <w:szCs w:val="20"/>
                <w:lang w:val="en-GB"/>
              </w:rPr>
            </w:pPr>
            <w:r w:rsidRPr="0071267A">
              <w:rPr>
                <w:rFonts w:ascii="Arial" w:eastAsia="Calibri" w:hAnsi="Arial" w:cs="Arial"/>
                <w:sz w:val="20"/>
                <w:szCs w:val="20"/>
                <w:lang w:val="en-GB"/>
              </w:rPr>
              <w:t>Act No. 140 of 1992</w:t>
            </w:r>
          </w:p>
        </w:tc>
        <w:tc>
          <w:tcPr>
            <w:tcW w:w="1985" w:type="dxa"/>
          </w:tcPr>
          <w:p w14:paraId="4B83C01C" w14:textId="77777777" w:rsidR="00B23025" w:rsidRPr="0071267A" w:rsidRDefault="00B23025" w:rsidP="003655AD">
            <w:pPr>
              <w:rPr>
                <w:rFonts w:ascii="Arial" w:eastAsia="Calibri" w:hAnsi="Arial" w:cs="Arial"/>
                <w:sz w:val="20"/>
                <w:szCs w:val="20"/>
                <w:lang w:val="en-GB"/>
              </w:rPr>
            </w:pPr>
            <w:r w:rsidRPr="0071267A">
              <w:rPr>
                <w:rFonts w:ascii="Arial" w:eastAsia="Calibri" w:hAnsi="Arial" w:cs="Arial"/>
                <w:sz w:val="20"/>
                <w:szCs w:val="20"/>
                <w:lang w:val="en-GB"/>
              </w:rPr>
              <w:t>Drugs and Drug Trafficking Act, 1992</w:t>
            </w:r>
          </w:p>
        </w:tc>
        <w:tc>
          <w:tcPr>
            <w:tcW w:w="5640" w:type="dxa"/>
          </w:tcPr>
          <w:p w14:paraId="186DE20B" w14:textId="77777777" w:rsidR="005659D6" w:rsidRPr="0071267A" w:rsidRDefault="005659D6" w:rsidP="005659D6">
            <w:pPr>
              <w:ind w:left="384" w:hanging="384"/>
              <w:rPr>
                <w:rFonts w:ascii="Arial" w:hAnsi="Arial" w:cs="Arial"/>
                <w:sz w:val="20"/>
                <w:szCs w:val="20"/>
                <w:lang w:val="en-GB"/>
              </w:rPr>
            </w:pPr>
            <w:r w:rsidRPr="0071267A">
              <w:rPr>
                <w:rFonts w:ascii="Arial" w:hAnsi="Arial" w:cs="Arial"/>
                <w:sz w:val="20"/>
                <w:szCs w:val="20"/>
                <w:lang w:val="en-GB"/>
              </w:rPr>
              <w:t>(</w:t>
            </w:r>
            <w:r w:rsidRPr="0071267A">
              <w:rPr>
                <w:rFonts w:ascii="Arial" w:hAnsi="Arial" w:cs="Arial"/>
                <w:i/>
                <w:sz w:val="20"/>
                <w:szCs w:val="20"/>
                <w:lang w:val="en-GB"/>
              </w:rPr>
              <w:t>a</w:t>
            </w:r>
            <w:r w:rsidRPr="0071267A">
              <w:rPr>
                <w:rFonts w:ascii="Arial" w:hAnsi="Arial" w:cs="Arial"/>
                <w:sz w:val="20"/>
                <w:szCs w:val="20"/>
                <w:lang w:val="en-GB"/>
              </w:rPr>
              <w:t>)</w:t>
            </w:r>
            <w:r w:rsidRPr="0071267A">
              <w:rPr>
                <w:rFonts w:ascii="Arial" w:hAnsi="Arial" w:cs="Arial"/>
                <w:sz w:val="20"/>
                <w:szCs w:val="20"/>
                <w:lang w:val="en-GB"/>
              </w:rPr>
              <w:tab/>
              <w:t>Part II of Schedule 2 is amended by the deletion of the item:</w:t>
            </w:r>
          </w:p>
          <w:p w14:paraId="4A857ABD" w14:textId="77777777" w:rsidR="005659D6" w:rsidRPr="0071267A" w:rsidRDefault="005659D6" w:rsidP="005659D6">
            <w:pPr>
              <w:ind w:left="384" w:hanging="384"/>
              <w:rPr>
                <w:rFonts w:ascii="Arial" w:hAnsi="Arial" w:cs="Arial"/>
                <w:sz w:val="20"/>
                <w:szCs w:val="20"/>
                <w:lang w:val="en-GB"/>
              </w:rPr>
            </w:pPr>
            <w:r w:rsidRPr="0071267A">
              <w:rPr>
                <w:rFonts w:ascii="Arial" w:hAnsi="Arial" w:cs="Arial"/>
                <w:sz w:val="20"/>
                <w:szCs w:val="20"/>
                <w:lang w:val="en-GB"/>
              </w:rPr>
              <w:tab/>
              <w:t>"</w:t>
            </w:r>
            <w:proofErr w:type="spellStart"/>
            <w:r w:rsidRPr="0071267A">
              <w:rPr>
                <w:rFonts w:ascii="Arial" w:hAnsi="Arial" w:cs="Arial"/>
                <w:sz w:val="20"/>
                <w:szCs w:val="20"/>
                <w:lang w:val="en-GB"/>
              </w:rPr>
              <w:t>Dronabinol</w:t>
            </w:r>
            <w:proofErr w:type="spellEnd"/>
            <w:r w:rsidRPr="0071267A">
              <w:rPr>
                <w:rFonts w:ascii="Arial" w:hAnsi="Arial" w:cs="Arial"/>
                <w:sz w:val="20"/>
                <w:szCs w:val="20"/>
                <w:lang w:val="en-GB"/>
              </w:rPr>
              <w:t xml:space="preserve"> [(-)-transdelta-9-tetrahydrocannabinol]."</w:t>
            </w:r>
            <w:r w:rsidRPr="0071267A">
              <w:rPr>
                <w:rFonts w:ascii="Arial" w:hAnsi="Arial" w:cs="Arial"/>
                <w:sz w:val="20"/>
                <w:szCs w:val="20"/>
                <w:lang w:val="en-GB"/>
              </w:rPr>
              <w:tab/>
            </w:r>
          </w:p>
          <w:p w14:paraId="7DC28E15" w14:textId="77777777" w:rsidR="00456B11" w:rsidRPr="0071267A" w:rsidRDefault="005659D6" w:rsidP="005659D6">
            <w:pPr>
              <w:ind w:left="384" w:hanging="384"/>
              <w:rPr>
                <w:rFonts w:ascii="Arial" w:hAnsi="Arial" w:cs="Arial"/>
                <w:sz w:val="20"/>
                <w:szCs w:val="20"/>
                <w:lang w:val="en-GB"/>
              </w:rPr>
            </w:pPr>
            <w:r w:rsidRPr="0071267A">
              <w:rPr>
                <w:rFonts w:ascii="Arial" w:hAnsi="Arial" w:cs="Arial"/>
                <w:sz w:val="20"/>
                <w:szCs w:val="20"/>
                <w:lang w:val="en-GB"/>
              </w:rPr>
              <w:t>(</w:t>
            </w:r>
            <w:r w:rsidRPr="0071267A">
              <w:rPr>
                <w:rFonts w:ascii="Arial" w:hAnsi="Arial" w:cs="Arial"/>
                <w:i/>
                <w:sz w:val="20"/>
                <w:szCs w:val="20"/>
                <w:lang w:val="en-GB"/>
              </w:rPr>
              <w:t>b</w:t>
            </w:r>
            <w:r w:rsidRPr="0071267A">
              <w:rPr>
                <w:rFonts w:ascii="Arial" w:hAnsi="Arial" w:cs="Arial"/>
                <w:sz w:val="20"/>
                <w:szCs w:val="20"/>
                <w:lang w:val="en-GB"/>
              </w:rPr>
              <w:t>)</w:t>
            </w:r>
            <w:r w:rsidRPr="0071267A">
              <w:rPr>
                <w:rFonts w:ascii="Arial" w:hAnsi="Arial" w:cs="Arial"/>
                <w:sz w:val="20"/>
                <w:szCs w:val="20"/>
                <w:lang w:val="en-GB"/>
              </w:rPr>
              <w:tab/>
            </w:r>
            <w:r w:rsidR="00903E55" w:rsidRPr="0071267A">
              <w:rPr>
                <w:rFonts w:ascii="Arial" w:hAnsi="Arial" w:cs="Arial"/>
                <w:sz w:val="20"/>
                <w:szCs w:val="20"/>
                <w:lang w:val="en-GB"/>
              </w:rPr>
              <w:t xml:space="preserve">Part III of Schedule </w:t>
            </w:r>
            <w:r w:rsidR="007667D5" w:rsidRPr="0071267A">
              <w:rPr>
                <w:rFonts w:ascii="Arial" w:hAnsi="Arial" w:cs="Arial"/>
                <w:sz w:val="20"/>
                <w:szCs w:val="20"/>
                <w:lang w:val="en-GB"/>
              </w:rPr>
              <w:t xml:space="preserve">2 is amended by the deletion of the </w:t>
            </w:r>
            <w:r w:rsidRPr="0071267A">
              <w:rPr>
                <w:rFonts w:ascii="Arial" w:hAnsi="Arial" w:cs="Arial"/>
                <w:sz w:val="20"/>
                <w:szCs w:val="20"/>
                <w:lang w:val="en-GB"/>
              </w:rPr>
              <w:t>items</w:t>
            </w:r>
            <w:r w:rsidR="00456B11" w:rsidRPr="0071267A">
              <w:rPr>
                <w:rFonts w:ascii="Arial" w:hAnsi="Arial" w:cs="Arial"/>
                <w:sz w:val="20"/>
                <w:szCs w:val="20"/>
                <w:lang w:val="en-GB"/>
              </w:rPr>
              <w:t>:</w:t>
            </w:r>
          </w:p>
          <w:p w14:paraId="2BD1AB46" w14:textId="77777777" w:rsidR="004D695E" w:rsidRPr="0071267A" w:rsidRDefault="00456B11" w:rsidP="005659D6">
            <w:pPr>
              <w:ind w:left="744" w:hanging="360"/>
              <w:rPr>
                <w:rFonts w:ascii="Arial" w:hAnsi="Arial" w:cs="Arial"/>
                <w:sz w:val="20"/>
                <w:szCs w:val="20"/>
                <w:lang w:val="en-GB"/>
              </w:rPr>
            </w:pPr>
            <w:r w:rsidRPr="0071267A">
              <w:rPr>
                <w:rFonts w:ascii="Arial" w:hAnsi="Arial" w:cs="Arial"/>
                <w:sz w:val="20"/>
                <w:szCs w:val="20"/>
                <w:lang w:val="en-GB"/>
              </w:rPr>
              <w:t>(</w:t>
            </w:r>
            <w:r w:rsidR="005659D6" w:rsidRPr="0071267A">
              <w:rPr>
                <w:rFonts w:ascii="Arial" w:hAnsi="Arial" w:cs="Arial"/>
                <w:sz w:val="20"/>
                <w:szCs w:val="20"/>
                <w:lang w:val="en-GB"/>
              </w:rPr>
              <w:t>i</w:t>
            </w:r>
            <w:r w:rsidRPr="0071267A">
              <w:rPr>
                <w:rFonts w:ascii="Arial" w:hAnsi="Arial" w:cs="Arial"/>
                <w:sz w:val="20"/>
                <w:szCs w:val="20"/>
                <w:lang w:val="en-GB"/>
              </w:rPr>
              <w:t xml:space="preserve">) </w:t>
            </w:r>
            <w:r w:rsidR="007667D5" w:rsidRPr="0071267A">
              <w:rPr>
                <w:rFonts w:ascii="Arial" w:hAnsi="Arial" w:cs="Arial"/>
                <w:sz w:val="20"/>
                <w:szCs w:val="20"/>
                <w:lang w:val="en-GB"/>
              </w:rPr>
              <w:t xml:space="preserve"> "</w:t>
            </w:r>
            <w:r w:rsidR="00F57DED" w:rsidRPr="0071267A">
              <w:rPr>
                <w:rFonts w:ascii="Arial" w:hAnsi="Arial" w:cs="Arial"/>
                <w:sz w:val="20"/>
                <w:szCs w:val="20"/>
                <w:lang w:val="en-GB"/>
              </w:rPr>
              <w:t xml:space="preserve">Cannabis (dagga), the whole plant or any portion or product thereof, except </w:t>
            </w:r>
            <w:proofErr w:type="spellStart"/>
            <w:r w:rsidR="00F57DED" w:rsidRPr="0071267A">
              <w:rPr>
                <w:rFonts w:ascii="Arial" w:hAnsi="Arial" w:cs="Arial"/>
                <w:sz w:val="20"/>
                <w:szCs w:val="20"/>
                <w:lang w:val="en-GB"/>
              </w:rPr>
              <w:t>dronabinol</w:t>
            </w:r>
            <w:proofErr w:type="spellEnd"/>
            <w:r w:rsidR="00F57DED" w:rsidRPr="0071267A">
              <w:rPr>
                <w:rFonts w:ascii="Arial" w:hAnsi="Arial" w:cs="Arial"/>
                <w:sz w:val="20"/>
                <w:szCs w:val="20"/>
                <w:lang w:val="en-GB"/>
              </w:rPr>
              <w:t xml:space="preserve"> [(-)-tran</w:t>
            </w:r>
            <w:r w:rsidRPr="0071267A">
              <w:rPr>
                <w:rFonts w:ascii="Arial" w:hAnsi="Arial" w:cs="Arial"/>
                <w:sz w:val="20"/>
                <w:szCs w:val="20"/>
                <w:lang w:val="en-GB"/>
              </w:rPr>
              <w:t>sdelta-9-tetrahydrocannabinol]"; and</w:t>
            </w:r>
          </w:p>
          <w:p w14:paraId="25A468C9" w14:textId="77777777" w:rsidR="00456B11" w:rsidRPr="0071267A" w:rsidRDefault="00456B11" w:rsidP="005659D6">
            <w:pPr>
              <w:ind w:left="384"/>
              <w:rPr>
                <w:rFonts w:ascii="Arial" w:eastAsia="Calibri" w:hAnsi="Arial" w:cs="Arial"/>
                <w:sz w:val="20"/>
                <w:szCs w:val="20"/>
                <w:lang w:val="en-GB"/>
              </w:rPr>
            </w:pPr>
            <w:r w:rsidRPr="0071267A">
              <w:rPr>
                <w:rFonts w:ascii="Arial" w:hAnsi="Arial" w:cs="Arial"/>
                <w:sz w:val="20"/>
                <w:szCs w:val="20"/>
                <w:lang w:val="en-GB"/>
              </w:rPr>
              <w:t>(</w:t>
            </w:r>
            <w:r w:rsidR="005659D6" w:rsidRPr="0071267A">
              <w:rPr>
                <w:rFonts w:ascii="Arial" w:hAnsi="Arial" w:cs="Arial"/>
                <w:sz w:val="20"/>
                <w:szCs w:val="20"/>
                <w:lang w:val="en-GB"/>
              </w:rPr>
              <w:t>ii</w:t>
            </w:r>
            <w:r w:rsidRPr="0071267A">
              <w:rPr>
                <w:rFonts w:ascii="Arial" w:hAnsi="Arial" w:cs="Arial"/>
                <w:sz w:val="20"/>
                <w:szCs w:val="20"/>
                <w:lang w:val="en-GB"/>
              </w:rPr>
              <w:t>)</w:t>
            </w:r>
            <w:r w:rsidRPr="0071267A">
              <w:rPr>
                <w:lang w:val="en-GB"/>
              </w:rPr>
              <w:t xml:space="preserve">  "</w:t>
            </w:r>
            <w:proofErr w:type="spellStart"/>
            <w:r w:rsidRPr="0071267A">
              <w:rPr>
                <w:rFonts w:ascii="Arial" w:hAnsi="Arial" w:cs="Arial"/>
                <w:sz w:val="20"/>
                <w:szCs w:val="20"/>
                <w:lang w:val="en-GB"/>
              </w:rPr>
              <w:t>Tetrahydrocannabinol</w:t>
            </w:r>
            <w:proofErr w:type="spellEnd"/>
            <w:r w:rsidRPr="0071267A">
              <w:rPr>
                <w:rFonts w:ascii="Arial" w:hAnsi="Arial" w:cs="Arial"/>
                <w:sz w:val="20"/>
                <w:szCs w:val="20"/>
                <w:lang w:val="en-GB"/>
              </w:rPr>
              <w:t>".</w:t>
            </w:r>
          </w:p>
        </w:tc>
      </w:tr>
      <w:tr w:rsidR="003655AD" w:rsidRPr="0071267A" w14:paraId="1211C03E" w14:textId="77777777" w:rsidTr="003655AD">
        <w:tc>
          <w:tcPr>
            <w:tcW w:w="1951" w:type="dxa"/>
          </w:tcPr>
          <w:p w14:paraId="5C3EE5BB" w14:textId="77777777" w:rsidR="003655AD" w:rsidRPr="0071267A" w:rsidRDefault="003655AD" w:rsidP="006533ED">
            <w:pPr>
              <w:rPr>
                <w:rFonts w:ascii="Arial" w:eastAsia="Calibri" w:hAnsi="Arial" w:cs="Arial"/>
                <w:sz w:val="20"/>
                <w:szCs w:val="20"/>
                <w:lang w:val="en-GB"/>
              </w:rPr>
            </w:pPr>
            <w:r w:rsidRPr="0071267A">
              <w:rPr>
                <w:rFonts w:ascii="Arial" w:eastAsia="Calibri" w:hAnsi="Arial" w:cs="Arial"/>
                <w:sz w:val="20"/>
                <w:szCs w:val="20"/>
                <w:lang w:val="en-GB"/>
              </w:rPr>
              <w:t xml:space="preserve">Act No. </w:t>
            </w:r>
            <w:r w:rsidR="005E0FD1" w:rsidRPr="0071267A">
              <w:rPr>
                <w:rFonts w:ascii="Arial" w:eastAsia="Calibri" w:hAnsi="Arial" w:cs="Arial"/>
                <w:sz w:val="20"/>
                <w:szCs w:val="20"/>
                <w:lang w:val="en-GB"/>
              </w:rPr>
              <w:t>93</w:t>
            </w:r>
            <w:r w:rsidRPr="0071267A">
              <w:rPr>
                <w:rFonts w:ascii="Arial" w:eastAsia="Calibri" w:hAnsi="Arial" w:cs="Arial"/>
                <w:sz w:val="20"/>
                <w:szCs w:val="20"/>
                <w:lang w:val="en-GB"/>
              </w:rPr>
              <w:t xml:space="preserve"> of 19</w:t>
            </w:r>
            <w:r w:rsidR="006533ED" w:rsidRPr="0071267A">
              <w:rPr>
                <w:rFonts w:ascii="Arial" w:eastAsia="Calibri" w:hAnsi="Arial" w:cs="Arial"/>
                <w:sz w:val="20"/>
                <w:szCs w:val="20"/>
                <w:lang w:val="en-GB"/>
              </w:rPr>
              <w:t>96</w:t>
            </w:r>
          </w:p>
        </w:tc>
        <w:tc>
          <w:tcPr>
            <w:tcW w:w="1985" w:type="dxa"/>
          </w:tcPr>
          <w:p w14:paraId="74000E72" w14:textId="77777777" w:rsidR="003655AD" w:rsidRPr="0071267A" w:rsidRDefault="006533ED" w:rsidP="003655AD">
            <w:pPr>
              <w:rPr>
                <w:rFonts w:ascii="Arial" w:eastAsia="Calibri" w:hAnsi="Arial" w:cs="Arial"/>
                <w:sz w:val="20"/>
                <w:szCs w:val="20"/>
                <w:lang w:val="en-GB"/>
              </w:rPr>
            </w:pPr>
            <w:r w:rsidRPr="0071267A">
              <w:rPr>
                <w:rFonts w:ascii="Arial" w:eastAsia="Calibri" w:hAnsi="Arial" w:cs="Arial"/>
                <w:sz w:val="20"/>
                <w:szCs w:val="20"/>
                <w:lang w:val="en-GB"/>
              </w:rPr>
              <w:t>National Road Traffic Act, 1996</w:t>
            </w:r>
          </w:p>
          <w:p w14:paraId="4137319C" w14:textId="77777777" w:rsidR="009615AF" w:rsidRPr="0071267A" w:rsidRDefault="009615AF" w:rsidP="003655AD">
            <w:pPr>
              <w:rPr>
                <w:rFonts w:ascii="Arial" w:eastAsia="Calibri" w:hAnsi="Arial" w:cs="Arial"/>
                <w:sz w:val="20"/>
                <w:szCs w:val="20"/>
                <w:lang w:val="en-GB"/>
              </w:rPr>
            </w:pPr>
          </w:p>
        </w:tc>
        <w:tc>
          <w:tcPr>
            <w:tcW w:w="5640" w:type="dxa"/>
          </w:tcPr>
          <w:p w14:paraId="7D7713CC" w14:textId="77777777" w:rsidR="00EF2F08" w:rsidRPr="0071267A" w:rsidRDefault="008164E4" w:rsidP="00DB11DA">
            <w:pPr>
              <w:ind w:left="384" w:hanging="384"/>
              <w:rPr>
                <w:rFonts w:ascii="Arial" w:eastAsia="Calibri" w:hAnsi="Arial" w:cs="Arial"/>
                <w:iCs/>
                <w:sz w:val="20"/>
                <w:szCs w:val="20"/>
                <w:lang w:val="en-GB"/>
              </w:rPr>
            </w:pPr>
            <w:r w:rsidRPr="0071267A">
              <w:rPr>
                <w:rFonts w:ascii="Arial" w:eastAsia="Calibri" w:hAnsi="Arial" w:cs="Arial"/>
                <w:sz w:val="20"/>
                <w:szCs w:val="20"/>
                <w:lang w:val="en-GB"/>
              </w:rPr>
              <w:t>(</w:t>
            </w:r>
            <w:r w:rsidR="00234363" w:rsidRPr="0071267A">
              <w:rPr>
                <w:rFonts w:ascii="Arial" w:eastAsia="Calibri" w:hAnsi="Arial" w:cs="Arial"/>
                <w:i/>
                <w:sz w:val="20"/>
                <w:szCs w:val="20"/>
                <w:lang w:val="en-GB"/>
              </w:rPr>
              <w:t>a</w:t>
            </w:r>
            <w:r w:rsidRPr="0071267A">
              <w:rPr>
                <w:rFonts w:ascii="Arial" w:eastAsia="Calibri" w:hAnsi="Arial" w:cs="Arial"/>
                <w:sz w:val="20"/>
                <w:szCs w:val="20"/>
                <w:lang w:val="en-GB"/>
              </w:rPr>
              <w:t xml:space="preserve">) </w:t>
            </w:r>
            <w:r w:rsidR="009615AF" w:rsidRPr="0071267A">
              <w:rPr>
                <w:rFonts w:ascii="Arial" w:eastAsia="Calibri" w:hAnsi="Arial" w:cs="Arial"/>
                <w:sz w:val="20"/>
                <w:szCs w:val="20"/>
                <w:lang w:val="en-GB"/>
              </w:rPr>
              <w:t xml:space="preserve"> </w:t>
            </w:r>
            <w:r w:rsidRPr="0071267A">
              <w:rPr>
                <w:rFonts w:ascii="Arial" w:eastAsia="Calibri" w:hAnsi="Arial" w:cs="Arial"/>
                <w:iCs/>
                <w:sz w:val="20"/>
                <w:szCs w:val="20"/>
                <w:lang w:val="en-GB"/>
              </w:rPr>
              <w:t xml:space="preserve">The Index to the </w:t>
            </w:r>
            <w:r w:rsidR="00A37A40" w:rsidRPr="0071267A">
              <w:rPr>
                <w:rFonts w:ascii="Arial" w:eastAsia="Calibri" w:hAnsi="Arial" w:cs="Arial"/>
                <w:iCs/>
                <w:sz w:val="20"/>
                <w:szCs w:val="20"/>
                <w:lang w:val="en-GB"/>
              </w:rPr>
              <w:t xml:space="preserve">Act </w:t>
            </w:r>
            <w:r w:rsidRPr="0071267A">
              <w:rPr>
                <w:rFonts w:ascii="Arial" w:eastAsia="Calibri" w:hAnsi="Arial" w:cs="Arial"/>
                <w:iCs/>
                <w:sz w:val="20"/>
                <w:szCs w:val="20"/>
                <w:lang w:val="en-GB"/>
              </w:rPr>
              <w:t>is amended by</w:t>
            </w:r>
            <w:r w:rsidR="00EF2F08" w:rsidRPr="0071267A">
              <w:rPr>
                <w:rFonts w:ascii="Arial" w:eastAsia="Calibri" w:hAnsi="Arial" w:cs="Arial"/>
                <w:iCs/>
                <w:sz w:val="20"/>
                <w:szCs w:val="20"/>
                <w:lang w:val="en-GB"/>
              </w:rPr>
              <w:t>—</w:t>
            </w:r>
          </w:p>
          <w:p w14:paraId="5C3F690D" w14:textId="14273B17" w:rsidR="00EF2F08" w:rsidRPr="0071267A" w:rsidRDefault="00EF2F08" w:rsidP="00DB11DA">
            <w:pPr>
              <w:ind w:left="384" w:hanging="384"/>
              <w:rPr>
                <w:rFonts w:ascii="Arial" w:eastAsia="Calibri" w:hAnsi="Arial" w:cs="Arial"/>
                <w:iCs/>
                <w:sz w:val="20"/>
                <w:szCs w:val="20"/>
                <w:lang w:val="en-GB"/>
              </w:rPr>
            </w:pPr>
            <w:r w:rsidRPr="0071267A">
              <w:rPr>
                <w:rFonts w:ascii="Arial" w:eastAsia="Calibri" w:hAnsi="Arial" w:cs="Arial"/>
                <w:iCs/>
                <w:sz w:val="20"/>
                <w:szCs w:val="20"/>
                <w:lang w:val="en-GB"/>
              </w:rPr>
              <w:t>(i)</w:t>
            </w:r>
            <w:r w:rsidRPr="0071267A">
              <w:rPr>
                <w:rFonts w:ascii="Arial" w:eastAsia="Calibri" w:hAnsi="Arial" w:cs="Arial"/>
                <w:iCs/>
                <w:sz w:val="20"/>
                <w:szCs w:val="20"/>
                <w:lang w:val="en-GB"/>
              </w:rPr>
              <w:tab/>
              <w:t xml:space="preserve">the </w:t>
            </w:r>
            <w:proofErr w:type="spellStart"/>
            <w:r w:rsidR="00765107" w:rsidRPr="0071267A">
              <w:rPr>
                <w:rFonts w:ascii="Arial" w:eastAsia="Calibri" w:hAnsi="Arial" w:cs="Arial"/>
                <w:iCs/>
                <w:sz w:val="20"/>
                <w:szCs w:val="20"/>
                <w:lang w:val="en-GB"/>
              </w:rPr>
              <w:t>substitution</w:t>
            </w:r>
            <w:r w:rsidRPr="0071267A">
              <w:rPr>
                <w:rFonts w:ascii="Arial" w:eastAsia="Calibri" w:hAnsi="Arial" w:cs="Arial"/>
                <w:iCs/>
                <w:sz w:val="20"/>
                <w:szCs w:val="20"/>
                <w:lang w:val="en-GB"/>
              </w:rPr>
              <w:t>for</w:t>
            </w:r>
            <w:proofErr w:type="spellEnd"/>
            <w:r w:rsidRPr="0071267A">
              <w:rPr>
                <w:rFonts w:ascii="Arial" w:eastAsia="Calibri" w:hAnsi="Arial" w:cs="Arial"/>
                <w:iCs/>
                <w:sz w:val="20"/>
                <w:szCs w:val="20"/>
                <w:lang w:val="en-GB"/>
              </w:rPr>
              <w:t xml:space="preserve"> the heading to Chapter XI of the following heading:</w:t>
            </w:r>
          </w:p>
          <w:p w14:paraId="07ADFFF4" w14:textId="77777777" w:rsidR="00EF2F08" w:rsidRPr="0071267A" w:rsidRDefault="00EF2F08" w:rsidP="00EF2F08">
            <w:pPr>
              <w:ind w:left="384" w:hanging="384"/>
              <w:rPr>
                <w:rFonts w:ascii="Arial" w:eastAsia="Calibri" w:hAnsi="Arial" w:cs="Arial"/>
                <w:iCs/>
                <w:sz w:val="20"/>
                <w:szCs w:val="20"/>
                <w:lang w:val="en-GB"/>
              </w:rPr>
            </w:pPr>
            <w:r w:rsidRPr="0071267A">
              <w:rPr>
                <w:rFonts w:ascii="Arial" w:eastAsia="Calibri" w:hAnsi="Arial" w:cs="Arial"/>
                <w:iCs/>
                <w:sz w:val="20"/>
                <w:szCs w:val="20"/>
                <w:lang w:val="en-GB"/>
              </w:rPr>
              <w:tab/>
              <w:t>"</w:t>
            </w:r>
            <w:r w:rsidRPr="0071267A">
              <w:rPr>
                <w:rFonts w:ascii="Arial" w:eastAsia="Calibri" w:hAnsi="Arial" w:cs="Arial"/>
                <w:b/>
                <w:iCs/>
                <w:sz w:val="20"/>
                <w:szCs w:val="20"/>
                <w:lang w:val="en-GB"/>
              </w:rPr>
              <w:t>RECKLESS OR NEGLIGENT DRIVING, INCONSIDERATE DRIVING, DRIVING WHILE UNDER THE INFLUENCE OF INTOXICATING LIQUOR</w:t>
            </w:r>
            <w:r w:rsidRPr="0071267A">
              <w:rPr>
                <w:rFonts w:ascii="Arial" w:eastAsia="Calibri" w:hAnsi="Arial" w:cs="Arial"/>
                <w:b/>
                <w:iCs/>
                <w:sz w:val="20"/>
                <w:szCs w:val="20"/>
                <w:u w:val="single"/>
                <w:lang w:val="en-GB"/>
              </w:rPr>
              <w:t>, THC</w:t>
            </w:r>
            <w:r w:rsidRPr="0071267A">
              <w:rPr>
                <w:rFonts w:ascii="Arial" w:eastAsia="Calibri" w:hAnsi="Arial" w:cs="Arial"/>
                <w:b/>
                <w:iCs/>
                <w:sz w:val="20"/>
                <w:szCs w:val="20"/>
                <w:lang w:val="en-GB"/>
              </w:rPr>
              <w:t xml:space="preserve"> OR A DRUG HAVING A NARCOTIC EFFECT, AND MISCELLANEOUS OFFENCES</w:t>
            </w:r>
            <w:r w:rsidRPr="0071267A">
              <w:rPr>
                <w:rFonts w:ascii="Arial" w:eastAsia="Calibri" w:hAnsi="Arial" w:cs="Arial"/>
                <w:iCs/>
                <w:sz w:val="20"/>
                <w:szCs w:val="20"/>
                <w:lang w:val="en-GB"/>
              </w:rPr>
              <w:t>"; and</w:t>
            </w:r>
          </w:p>
          <w:p w14:paraId="3940DA28" w14:textId="40128D30" w:rsidR="000D4748" w:rsidRPr="0071267A" w:rsidRDefault="00EF2F08" w:rsidP="00EF2F08">
            <w:pPr>
              <w:ind w:left="384" w:hanging="384"/>
              <w:rPr>
                <w:rFonts w:ascii="Arial" w:eastAsia="Calibri" w:hAnsi="Arial" w:cs="Arial"/>
                <w:iCs/>
                <w:sz w:val="20"/>
                <w:szCs w:val="20"/>
                <w:lang w:val="en-GB"/>
              </w:rPr>
            </w:pPr>
            <w:r w:rsidRPr="0071267A">
              <w:rPr>
                <w:rFonts w:ascii="Arial" w:eastAsia="Calibri" w:hAnsi="Arial" w:cs="Arial"/>
                <w:iCs/>
                <w:sz w:val="20"/>
                <w:szCs w:val="20"/>
                <w:lang w:val="en-GB"/>
              </w:rPr>
              <w:t>(ii)</w:t>
            </w:r>
            <w:r w:rsidRPr="0071267A">
              <w:rPr>
                <w:rFonts w:ascii="Arial" w:eastAsia="Calibri" w:hAnsi="Arial" w:cs="Arial"/>
                <w:iCs/>
                <w:sz w:val="20"/>
                <w:szCs w:val="20"/>
                <w:lang w:val="en-GB"/>
              </w:rPr>
              <w:tab/>
            </w:r>
            <w:r w:rsidR="00CB7240" w:rsidRPr="0071267A">
              <w:rPr>
                <w:rFonts w:ascii="Arial" w:eastAsia="Calibri" w:hAnsi="Arial" w:cs="Arial"/>
                <w:iCs/>
                <w:sz w:val="20"/>
                <w:szCs w:val="20"/>
                <w:lang w:val="en-GB"/>
              </w:rPr>
              <w:t>the substitution for</w:t>
            </w:r>
            <w:r w:rsidR="009D43B6" w:rsidRPr="0071267A">
              <w:rPr>
                <w:rFonts w:ascii="Arial" w:eastAsia="Calibri" w:hAnsi="Arial" w:cs="Arial"/>
                <w:iCs/>
                <w:sz w:val="20"/>
                <w:szCs w:val="20"/>
                <w:lang w:val="en-GB"/>
              </w:rPr>
              <w:t xml:space="preserve"> item 65 of Chapter XI</w:t>
            </w:r>
            <w:r w:rsidR="000D4748" w:rsidRPr="0071267A">
              <w:rPr>
                <w:rFonts w:ascii="Arial" w:eastAsia="Calibri" w:hAnsi="Arial" w:cs="Arial"/>
                <w:iCs/>
                <w:sz w:val="20"/>
                <w:szCs w:val="20"/>
                <w:lang w:val="en-GB"/>
              </w:rPr>
              <w:t xml:space="preserve"> of the following item:</w:t>
            </w:r>
          </w:p>
          <w:p w14:paraId="07FDF1F3" w14:textId="2AD11BEA" w:rsidR="009615AF" w:rsidRPr="0071267A" w:rsidRDefault="0054144D" w:rsidP="00DB11DA">
            <w:pPr>
              <w:ind w:left="384"/>
              <w:rPr>
                <w:rFonts w:ascii="Arial" w:eastAsia="Calibri" w:hAnsi="Arial" w:cs="Arial"/>
                <w:sz w:val="20"/>
                <w:szCs w:val="20"/>
                <w:lang w:val="en-GB"/>
              </w:rPr>
            </w:pPr>
            <w:r w:rsidRPr="0071267A">
              <w:rPr>
                <w:rFonts w:ascii="Arial" w:eastAsia="Calibri" w:hAnsi="Arial" w:cs="Arial"/>
                <w:sz w:val="20"/>
                <w:szCs w:val="20"/>
                <w:lang w:val="en-GB"/>
              </w:rPr>
              <w:t>"</w:t>
            </w:r>
            <w:r w:rsidRPr="0071267A">
              <w:rPr>
                <w:rFonts w:ascii="Arial" w:eastAsia="Calibri" w:hAnsi="Arial" w:cs="Arial"/>
                <w:b/>
                <w:sz w:val="20"/>
                <w:szCs w:val="20"/>
                <w:lang w:val="en-GB"/>
              </w:rPr>
              <w:t xml:space="preserve">Driving </w:t>
            </w:r>
            <w:r w:rsidRPr="0071267A">
              <w:rPr>
                <w:rFonts w:ascii="Arial" w:eastAsia="Calibri" w:hAnsi="Arial" w:cs="Arial"/>
                <w:b/>
                <w:sz w:val="20"/>
                <w:szCs w:val="20"/>
                <w:u w:val="single"/>
                <w:lang w:val="en-GB"/>
              </w:rPr>
              <w:t>or occupy</w:t>
            </w:r>
            <w:r w:rsidR="000B5FCE" w:rsidRPr="0071267A">
              <w:rPr>
                <w:rFonts w:ascii="Arial" w:eastAsia="Calibri" w:hAnsi="Arial" w:cs="Arial"/>
                <w:b/>
                <w:sz w:val="20"/>
                <w:szCs w:val="20"/>
                <w:u w:val="single"/>
                <w:lang w:val="en-GB"/>
              </w:rPr>
              <w:t>ing</w:t>
            </w:r>
            <w:r w:rsidRPr="0071267A">
              <w:rPr>
                <w:rFonts w:ascii="Arial" w:eastAsia="Calibri" w:hAnsi="Arial" w:cs="Arial"/>
                <w:b/>
                <w:sz w:val="20"/>
                <w:szCs w:val="20"/>
                <w:u w:val="single"/>
                <w:lang w:val="en-GB"/>
              </w:rPr>
              <w:t xml:space="preserve"> driver's seat</w:t>
            </w:r>
            <w:r w:rsidRPr="0071267A">
              <w:rPr>
                <w:rFonts w:ascii="Arial" w:eastAsia="Calibri" w:hAnsi="Arial" w:cs="Arial"/>
                <w:b/>
                <w:sz w:val="20"/>
                <w:szCs w:val="20"/>
                <w:lang w:val="en-GB"/>
              </w:rPr>
              <w:t xml:space="preserve"> while under the influence of intoxicating liquor</w:t>
            </w:r>
            <w:r w:rsidR="00914CF5" w:rsidRPr="0071267A">
              <w:rPr>
                <w:rFonts w:ascii="Arial" w:eastAsia="Calibri" w:hAnsi="Arial" w:cs="Arial"/>
                <w:b/>
                <w:sz w:val="20"/>
                <w:szCs w:val="20"/>
                <w:lang w:val="en-GB"/>
              </w:rPr>
              <w:t>[</w:t>
            </w:r>
            <w:r w:rsidR="00B6730A" w:rsidRPr="0071267A">
              <w:rPr>
                <w:rFonts w:ascii="Arial" w:eastAsia="Calibri" w:hAnsi="Arial" w:cs="Arial"/>
                <w:b/>
                <w:sz w:val="20"/>
                <w:szCs w:val="20"/>
                <w:lang w:val="en-GB"/>
              </w:rPr>
              <w:t xml:space="preserve"> or</w:t>
            </w:r>
            <w:r w:rsidR="00914CF5" w:rsidRPr="0071267A">
              <w:rPr>
                <w:rFonts w:ascii="Arial" w:eastAsia="Calibri" w:hAnsi="Arial" w:cs="Arial"/>
                <w:b/>
                <w:sz w:val="20"/>
                <w:szCs w:val="20"/>
                <w:lang w:val="en-GB"/>
              </w:rPr>
              <w:t>]</w:t>
            </w:r>
            <w:r w:rsidR="00914CF5" w:rsidRPr="0071267A">
              <w:rPr>
                <w:rFonts w:ascii="Arial" w:eastAsia="Calibri" w:hAnsi="Arial" w:cs="Arial"/>
                <w:b/>
                <w:sz w:val="20"/>
                <w:szCs w:val="20"/>
                <w:u w:val="single"/>
                <w:lang w:val="en-GB"/>
              </w:rPr>
              <w:t>, a</w:t>
            </w:r>
            <w:r w:rsidR="00B6730A" w:rsidRPr="0071267A">
              <w:rPr>
                <w:rFonts w:ascii="Arial" w:eastAsia="Calibri" w:hAnsi="Arial" w:cs="Arial"/>
                <w:b/>
                <w:sz w:val="20"/>
                <w:szCs w:val="20"/>
                <w:lang w:val="en-GB"/>
              </w:rPr>
              <w:t xml:space="preserve"> drug having narcotic effect</w:t>
            </w:r>
            <w:r w:rsidR="00914CF5" w:rsidRPr="0071267A">
              <w:rPr>
                <w:rFonts w:ascii="Arial" w:eastAsia="Calibri" w:hAnsi="Arial" w:cs="Arial"/>
                <w:b/>
                <w:sz w:val="20"/>
                <w:szCs w:val="20"/>
                <w:lang w:val="en-GB"/>
              </w:rPr>
              <w:t xml:space="preserve"> </w:t>
            </w:r>
            <w:r w:rsidR="00914CF5" w:rsidRPr="0071267A">
              <w:rPr>
                <w:rFonts w:ascii="Arial" w:eastAsia="Calibri" w:hAnsi="Arial" w:cs="Arial"/>
                <w:b/>
                <w:sz w:val="20"/>
                <w:szCs w:val="20"/>
                <w:u w:val="single"/>
                <w:lang w:val="en-GB"/>
              </w:rPr>
              <w:t>or THC</w:t>
            </w:r>
            <w:r w:rsidRPr="0071267A">
              <w:rPr>
                <w:rFonts w:ascii="Arial" w:eastAsia="Calibri" w:hAnsi="Arial" w:cs="Arial"/>
                <w:b/>
                <w:sz w:val="20"/>
                <w:szCs w:val="20"/>
                <w:lang w:val="en-GB"/>
              </w:rPr>
              <w:t>, or with excessive amount of alcohol</w:t>
            </w:r>
            <w:r w:rsidR="00C550B0" w:rsidRPr="0071267A">
              <w:rPr>
                <w:rFonts w:ascii="Arial" w:eastAsia="Calibri" w:hAnsi="Arial" w:cs="Arial"/>
                <w:b/>
                <w:sz w:val="20"/>
                <w:szCs w:val="20"/>
                <w:lang w:val="en-GB"/>
              </w:rPr>
              <w:t xml:space="preserve"> </w:t>
            </w:r>
            <w:r w:rsidR="00C550B0" w:rsidRPr="0071267A">
              <w:rPr>
                <w:rFonts w:ascii="Arial" w:eastAsia="Calibri" w:hAnsi="Arial" w:cs="Arial"/>
                <w:b/>
                <w:sz w:val="20"/>
                <w:szCs w:val="20"/>
                <w:u w:val="single"/>
                <w:lang w:val="en-GB"/>
              </w:rPr>
              <w:t>or</w:t>
            </w:r>
            <w:r w:rsidR="00B6730A" w:rsidRPr="0071267A">
              <w:rPr>
                <w:rFonts w:ascii="Arial" w:eastAsia="Calibri" w:hAnsi="Arial" w:cs="Arial"/>
                <w:b/>
                <w:sz w:val="20"/>
                <w:szCs w:val="20"/>
                <w:u w:val="single"/>
                <w:lang w:val="en-GB"/>
              </w:rPr>
              <w:t xml:space="preserve"> THC or a drug having a narcotic effect</w:t>
            </w:r>
            <w:r w:rsidRPr="0071267A">
              <w:rPr>
                <w:rFonts w:ascii="Arial" w:eastAsia="Calibri" w:hAnsi="Arial" w:cs="Arial"/>
                <w:b/>
                <w:sz w:val="20"/>
                <w:szCs w:val="20"/>
                <w:lang w:val="en-GB"/>
              </w:rPr>
              <w:t xml:space="preserve">  in blood or breath</w:t>
            </w:r>
            <w:r w:rsidR="00E35D81" w:rsidRPr="0071267A">
              <w:rPr>
                <w:rFonts w:ascii="Arial" w:eastAsia="Calibri" w:hAnsi="Arial" w:cs="Arial"/>
                <w:sz w:val="20"/>
                <w:szCs w:val="20"/>
                <w:lang w:val="en-GB"/>
              </w:rPr>
              <w:t>";</w:t>
            </w:r>
          </w:p>
          <w:p w14:paraId="34379A58" w14:textId="77777777" w:rsidR="008F0EBE" w:rsidRPr="0071267A" w:rsidRDefault="008F0EBE" w:rsidP="000D4748">
            <w:pPr>
              <w:ind w:left="384" w:hanging="384"/>
              <w:rPr>
                <w:rFonts w:ascii="Arial" w:eastAsia="Calibri" w:hAnsi="Arial" w:cs="Arial"/>
                <w:sz w:val="20"/>
                <w:szCs w:val="20"/>
                <w:lang w:val="en-GB"/>
              </w:rPr>
            </w:pPr>
          </w:p>
          <w:p w14:paraId="5428FC1B" w14:textId="77777777" w:rsidR="000058E6" w:rsidRPr="0071267A" w:rsidRDefault="008F0EBE" w:rsidP="002B11A0">
            <w:pPr>
              <w:ind w:left="384" w:hanging="384"/>
              <w:rPr>
                <w:rFonts w:ascii="Arial" w:eastAsia="Calibri" w:hAnsi="Arial" w:cs="Arial"/>
                <w:sz w:val="20"/>
                <w:szCs w:val="20"/>
                <w:lang w:val="en-GB"/>
              </w:rPr>
            </w:pPr>
            <w:r w:rsidRPr="0071267A">
              <w:rPr>
                <w:rFonts w:ascii="Arial" w:eastAsia="Calibri" w:hAnsi="Arial" w:cs="Arial"/>
                <w:sz w:val="20"/>
                <w:szCs w:val="20"/>
                <w:lang w:val="en-GB"/>
              </w:rPr>
              <w:t>(</w:t>
            </w:r>
            <w:r w:rsidR="005B3791" w:rsidRPr="0071267A">
              <w:rPr>
                <w:rFonts w:ascii="Arial" w:eastAsia="Calibri" w:hAnsi="Arial" w:cs="Arial"/>
                <w:i/>
                <w:sz w:val="20"/>
                <w:szCs w:val="20"/>
                <w:lang w:val="en-GB"/>
              </w:rPr>
              <w:t>b</w:t>
            </w:r>
            <w:r w:rsidRPr="0071267A">
              <w:rPr>
                <w:rFonts w:ascii="Arial" w:eastAsia="Calibri" w:hAnsi="Arial" w:cs="Arial"/>
                <w:sz w:val="20"/>
                <w:szCs w:val="20"/>
                <w:lang w:val="en-GB"/>
              </w:rPr>
              <w:t>)</w:t>
            </w:r>
            <w:r w:rsidRPr="0071267A">
              <w:rPr>
                <w:rFonts w:ascii="Arial" w:eastAsia="Calibri" w:hAnsi="Arial" w:cs="Arial"/>
                <w:sz w:val="20"/>
                <w:szCs w:val="20"/>
                <w:lang w:val="en-GB"/>
              </w:rPr>
              <w:tab/>
            </w:r>
            <w:r w:rsidR="006A0F36" w:rsidRPr="0071267A">
              <w:rPr>
                <w:rFonts w:ascii="Arial" w:eastAsia="Calibri" w:hAnsi="Arial" w:cs="Arial"/>
                <w:sz w:val="20"/>
                <w:szCs w:val="20"/>
                <w:lang w:val="en-GB"/>
              </w:rPr>
              <w:t>The insertion in section 1</w:t>
            </w:r>
            <w:r w:rsidR="000058E6" w:rsidRPr="0071267A">
              <w:rPr>
                <w:rFonts w:ascii="Arial" w:eastAsia="Calibri" w:hAnsi="Arial" w:cs="Arial"/>
                <w:sz w:val="20"/>
                <w:szCs w:val="20"/>
                <w:lang w:val="en-GB"/>
              </w:rPr>
              <w:t>—</w:t>
            </w:r>
          </w:p>
          <w:p w14:paraId="435C855B" w14:textId="77777777" w:rsidR="002B11A0" w:rsidRPr="0071267A" w:rsidRDefault="000058E6" w:rsidP="006B5485">
            <w:pPr>
              <w:ind w:left="749" w:hanging="360"/>
              <w:rPr>
                <w:rFonts w:ascii="Arial" w:eastAsia="Calibri" w:hAnsi="Arial" w:cs="Arial"/>
                <w:sz w:val="20"/>
                <w:szCs w:val="20"/>
                <w:lang w:val="en-GB"/>
              </w:rPr>
            </w:pPr>
            <w:r w:rsidRPr="0071267A">
              <w:rPr>
                <w:rFonts w:ascii="Arial" w:eastAsia="Calibri" w:hAnsi="Arial" w:cs="Arial"/>
                <w:sz w:val="20"/>
                <w:szCs w:val="20"/>
                <w:lang w:val="en-GB"/>
              </w:rPr>
              <w:t xml:space="preserve">(i) </w:t>
            </w:r>
            <w:r w:rsidR="006B5485" w:rsidRPr="0071267A">
              <w:rPr>
                <w:rFonts w:ascii="Arial" w:eastAsia="Calibri" w:hAnsi="Arial" w:cs="Arial"/>
                <w:sz w:val="20"/>
                <w:szCs w:val="20"/>
                <w:lang w:val="en-GB"/>
              </w:rPr>
              <w:tab/>
            </w:r>
            <w:r w:rsidR="00540C9E" w:rsidRPr="0071267A">
              <w:rPr>
                <w:rFonts w:ascii="Arial" w:eastAsia="Calibri" w:hAnsi="Arial" w:cs="Arial"/>
                <w:sz w:val="20"/>
                <w:szCs w:val="20"/>
                <w:lang w:val="en-GB"/>
              </w:rPr>
              <w:t>after the definition of "</w:t>
            </w:r>
            <w:r w:rsidR="00F40739" w:rsidRPr="0071267A">
              <w:rPr>
                <w:rFonts w:ascii="Arial" w:eastAsia="Calibri" w:hAnsi="Arial" w:cs="Arial"/>
                <w:b/>
                <w:sz w:val="20"/>
                <w:szCs w:val="20"/>
                <w:lang w:val="en-GB"/>
              </w:rPr>
              <w:t>driving licence testing centre</w:t>
            </w:r>
            <w:r w:rsidR="00540C9E" w:rsidRPr="0071267A">
              <w:rPr>
                <w:rFonts w:ascii="Arial" w:eastAsia="Calibri" w:hAnsi="Arial" w:cs="Arial"/>
                <w:sz w:val="20"/>
                <w:szCs w:val="20"/>
                <w:lang w:val="en-GB"/>
              </w:rPr>
              <w:t>" of the following definition:</w:t>
            </w:r>
          </w:p>
          <w:p w14:paraId="4F74BCF7" w14:textId="77777777" w:rsidR="00EA75CA" w:rsidRPr="0071267A" w:rsidRDefault="000422E3" w:rsidP="00BD36E8">
            <w:pPr>
              <w:ind w:left="744" w:hanging="360"/>
              <w:rPr>
                <w:rFonts w:ascii="Arial" w:eastAsia="Calibri" w:hAnsi="Arial" w:cs="Arial"/>
                <w:sz w:val="20"/>
                <w:szCs w:val="20"/>
                <w:lang w:val="en-GB"/>
              </w:rPr>
            </w:pPr>
            <w:r w:rsidRPr="0071267A">
              <w:rPr>
                <w:rFonts w:ascii="Arial" w:eastAsia="Calibri" w:hAnsi="Arial" w:cs="Arial"/>
                <w:sz w:val="20"/>
                <w:szCs w:val="20"/>
                <w:lang w:val="en-GB"/>
              </w:rPr>
              <w:tab/>
            </w:r>
            <w:r w:rsidR="00BD36E8" w:rsidRPr="0071267A">
              <w:rPr>
                <w:rFonts w:ascii="Arial" w:eastAsia="Calibri" w:hAnsi="Arial" w:cs="Arial"/>
                <w:sz w:val="20"/>
                <w:szCs w:val="20"/>
                <w:lang w:val="en-GB"/>
              </w:rPr>
              <w:t>"</w:t>
            </w:r>
            <w:r w:rsidR="00BD36E8" w:rsidRPr="0071267A">
              <w:rPr>
                <w:rFonts w:ascii="Arial" w:eastAsia="Calibri" w:hAnsi="Arial" w:cs="Arial"/>
                <w:b/>
                <w:sz w:val="20"/>
                <w:szCs w:val="20"/>
                <w:u w:val="single"/>
                <w:lang w:val="en-GB"/>
              </w:rPr>
              <w:t>'drug having a narcotic effect</w:t>
            </w:r>
            <w:r w:rsidR="00BD36E8" w:rsidRPr="0071267A">
              <w:rPr>
                <w:rFonts w:ascii="Arial" w:eastAsia="Calibri" w:hAnsi="Arial" w:cs="Arial"/>
                <w:sz w:val="20"/>
                <w:szCs w:val="20"/>
                <w:u w:val="single"/>
                <w:lang w:val="en-GB"/>
              </w:rPr>
              <w:t>' means any substance or a combination of substances that have an impairing effect on a person's ability to control his or her actions, but excludes THC;</w:t>
            </w:r>
            <w:r w:rsidR="00BD36E8" w:rsidRPr="0071267A">
              <w:rPr>
                <w:rFonts w:ascii="Arial" w:eastAsia="Calibri" w:hAnsi="Arial" w:cs="Arial"/>
                <w:sz w:val="20"/>
                <w:szCs w:val="20"/>
                <w:lang w:val="en-GB"/>
              </w:rPr>
              <w:t xml:space="preserve">"; </w:t>
            </w:r>
            <w:r w:rsidR="00C92FF1" w:rsidRPr="0071267A">
              <w:rPr>
                <w:rFonts w:ascii="Arial" w:eastAsia="Calibri" w:hAnsi="Arial" w:cs="Arial"/>
                <w:sz w:val="20"/>
                <w:szCs w:val="20"/>
                <w:lang w:val="en-GB"/>
              </w:rPr>
              <w:t>and</w:t>
            </w:r>
            <w:r w:rsidR="00EA75CA" w:rsidRPr="0071267A">
              <w:rPr>
                <w:rFonts w:ascii="Arial" w:eastAsia="Calibri" w:hAnsi="Arial" w:cs="Arial"/>
                <w:sz w:val="20"/>
                <w:szCs w:val="20"/>
                <w:lang w:val="en-GB"/>
              </w:rPr>
              <w:tab/>
            </w:r>
          </w:p>
          <w:p w14:paraId="4C821F74" w14:textId="77777777" w:rsidR="00EA75CA" w:rsidRPr="0071267A" w:rsidRDefault="00DA248E" w:rsidP="00EA75CA">
            <w:pPr>
              <w:ind w:left="744" w:hanging="360"/>
              <w:rPr>
                <w:rFonts w:ascii="Arial" w:eastAsia="Calibri" w:hAnsi="Arial" w:cs="Arial"/>
                <w:sz w:val="20"/>
                <w:szCs w:val="20"/>
                <w:lang w:val="en-GB"/>
              </w:rPr>
            </w:pPr>
            <w:r w:rsidRPr="0071267A">
              <w:rPr>
                <w:rFonts w:ascii="Arial" w:eastAsia="Calibri" w:hAnsi="Arial" w:cs="Arial"/>
                <w:sz w:val="20"/>
                <w:szCs w:val="20"/>
                <w:lang w:val="en-GB"/>
              </w:rPr>
              <w:t xml:space="preserve">(ii) </w:t>
            </w:r>
            <w:r w:rsidR="00EA75CA" w:rsidRPr="0071267A">
              <w:rPr>
                <w:rFonts w:ascii="Arial" w:eastAsia="Calibri" w:hAnsi="Arial" w:cs="Arial"/>
                <w:sz w:val="20"/>
                <w:szCs w:val="20"/>
                <w:lang w:val="en-GB"/>
              </w:rPr>
              <w:t>after the definition of "</w:t>
            </w:r>
            <w:r w:rsidR="00EA75CA" w:rsidRPr="0071267A">
              <w:rPr>
                <w:rFonts w:ascii="Arial" w:eastAsia="Calibri" w:hAnsi="Arial" w:cs="Arial"/>
                <w:b/>
                <w:sz w:val="20"/>
                <w:szCs w:val="20"/>
                <w:lang w:val="en-GB"/>
              </w:rPr>
              <w:t>testing station</w:t>
            </w:r>
            <w:r w:rsidR="00EA75CA" w:rsidRPr="0071267A">
              <w:rPr>
                <w:rFonts w:ascii="Arial" w:eastAsia="Calibri" w:hAnsi="Arial" w:cs="Arial"/>
                <w:sz w:val="20"/>
                <w:szCs w:val="20"/>
                <w:lang w:val="en-GB"/>
              </w:rPr>
              <w:t>" of the following definition:</w:t>
            </w:r>
          </w:p>
          <w:p w14:paraId="36FD892C" w14:textId="77777777" w:rsidR="0053571D" w:rsidRPr="0071267A" w:rsidRDefault="000422E3" w:rsidP="00DA248E">
            <w:pPr>
              <w:ind w:left="744" w:hanging="360"/>
              <w:rPr>
                <w:rFonts w:ascii="Arial" w:eastAsia="Calibri" w:hAnsi="Arial" w:cs="Arial"/>
                <w:sz w:val="20"/>
                <w:szCs w:val="20"/>
                <w:lang w:val="en-GB"/>
              </w:rPr>
            </w:pPr>
            <w:r w:rsidRPr="0071267A">
              <w:rPr>
                <w:rFonts w:ascii="Arial" w:hAnsi="Arial" w:cs="Arial"/>
                <w:sz w:val="20"/>
                <w:szCs w:val="20"/>
                <w:lang w:val="en-GB"/>
              </w:rPr>
              <w:tab/>
            </w:r>
            <w:r w:rsidR="0053571D" w:rsidRPr="0071267A">
              <w:rPr>
                <w:rFonts w:ascii="Arial" w:hAnsi="Arial" w:cs="Arial"/>
                <w:sz w:val="20"/>
                <w:szCs w:val="20"/>
                <w:lang w:val="en-GB"/>
              </w:rPr>
              <w:t>"</w:t>
            </w:r>
            <w:r w:rsidR="0053571D" w:rsidRPr="0071267A">
              <w:rPr>
                <w:rFonts w:ascii="Arial" w:hAnsi="Arial" w:cs="Arial"/>
                <w:sz w:val="20"/>
                <w:szCs w:val="20"/>
                <w:u w:val="single"/>
                <w:lang w:val="en-GB"/>
              </w:rPr>
              <w:t>'</w:t>
            </w:r>
            <w:r w:rsidR="0053571D" w:rsidRPr="0071267A">
              <w:rPr>
                <w:rFonts w:ascii="Arial" w:hAnsi="Arial" w:cs="Arial"/>
                <w:b/>
                <w:sz w:val="20"/>
                <w:szCs w:val="20"/>
                <w:u w:val="single"/>
                <w:lang w:val="en-GB"/>
              </w:rPr>
              <w:t>THC</w:t>
            </w:r>
            <w:r w:rsidR="0053571D" w:rsidRPr="0071267A">
              <w:rPr>
                <w:rFonts w:ascii="Arial" w:hAnsi="Arial" w:cs="Arial"/>
                <w:sz w:val="20"/>
                <w:szCs w:val="20"/>
                <w:u w:val="single"/>
                <w:lang w:val="en-GB"/>
              </w:rPr>
              <w:t xml:space="preserve">' means </w:t>
            </w:r>
            <w:r w:rsidR="00E36628" w:rsidRPr="0071267A">
              <w:rPr>
                <w:rFonts w:ascii="Arial" w:hAnsi="Arial" w:cs="Arial"/>
                <w:sz w:val="20"/>
                <w:szCs w:val="20"/>
                <w:u w:val="single"/>
                <w:lang w:val="en-GB"/>
              </w:rPr>
              <w:t xml:space="preserve">any substance containing </w:t>
            </w:r>
            <w:r w:rsidR="00346E35" w:rsidRPr="0071267A">
              <w:rPr>
                <w:rFonts w:ascii="Arial" w:hAnsi="Arial" w:cs="Arial"/>
                <w:sz w:val="20"/>
                <w:szCs w:val="20"/>
                <w:u w:val="single"/>
                <w:lang w:val="en-GB"/>
              </w:rPr>
              <w:t>(-)-trans-delta-9-tetrahydrocannabinol;</w:t>
            </w:r>
            <w:proofErr w:type="gramStart"/>
            <w:r w:rsidR="0053571D" w:rsidRPr="0071267A">
              <w:rPr>
                <w:rFonts w:ascii="Arial" w:hAnsi="Arial" w:cs="Arial"/>
                <w:bCs/>
                <w:sz w:val="20"/>
                <w:szCs w:val="20"/>
                <w:lang w:val="en-GB"/>
              </w:rPr>
              <w:t>".</w:t>
            </w:r>
            <w:proofErr w:type="gramEnd"/>
          </w:p>
          <w:p w14:paraId="37842345" w14:textId="77777777" w:rsidR="003D28C0" w:rsidRPr="0071267A" w:rsidRDefault="003D28C0" w:rsidP="005748CC">
            <w:pPr>
              <w:ind w:left="389" w:firstLine="360"/>
              <w:rPr>
                <w:rFonts w:ascii="Arial" w:hAnsi="Arial" w:cs="Arial"/>
                <w:bCs/>
                <w:sz w:val="20"/>
                <w:szCs w:val="20"/>
                <w:lang w:val="en-GB"/>
              </w:rPr>
            </w:pPr>
          </w:p>
          <w:p w14:paraId="6349D014" w14:textId="77777777" w:rsidR="003D28C0" w:rsidRPr="0071267A" w:rsidRDefault="003D28C0" w:rsidP="003D28C0">
            <w:pPr>
              <w:ind w:left="389" w:hanging="365"/>
              <w:rPr>
                <w:rFonts w:ascii="Arial" w:hAnsi="Arial" w:cs="Arial"/>
                <w:bCs/>
                <w:sz w:val="20"/>
                <w:szCs w:val="20"/>
                <w:lang w:val="en-GB"/>
              </w:rPr>
            </w:pPr>
            <w:r w:rsidRPr="0071267A">
              <w:rPr>
                <w:rFonts w:ascii="Arial" w:hAnsi="Arial" w:cs="Arial"/>
                <w:bCs/>
                <w:sz w:val="20"/>
                <w:szCs w:val="20"/>
                <w:lang w:val="en-GB"/>
              </w:rPr>
              <w:t>(</w:t>
            </w:r>
            <w:r w:rsidRPr="0071267A">
              <w:rPr>
                <w:rFonts w:ascii="Arial" w:hAnsi="Arial" w:cs="Arial"/>
                <w:bCs/>
                <w:i/>
                <w:sz w:val="20"/>
                <w:szCs w:val="20"/>
                <w:lang w:val="en-GB"/>
              </w:rPr>
              <w:t>c</w:t>
            </w:r>
            <w:r w:rsidRPr="0071267A">
              <w:rPr>
                <w:rFonts w:ascii="Arial" w:hAnsi="Arial" w:cs="Arial"/>
                <w:bCs/>
                <w:sz w:val="20"/>
                <w:szCs w:val="20"/>
                <w:lang w:val="en-GB"/>
              </w:rPr>
              <w:t xml:space="preserve">) </w:t>
            </w:r>
            <w:r w:rsidR="00BF0327" w:rsidRPr="0071267A">
              <w:rPr>
                <w:rFonts w:ascii="Arial" w:hAnsi="Arial" w:cs="Arial"/>
                <w:bCs/>
                <w:sz w:val="20"/>
                <w:szCs w:val="20"/>
                <w:lang w:val="en-GB"/>
              </w:rPr>
              <w:t xml:space="preserve">The </w:t>
            </w:r>
            <w:r w:rsidR="009A5FDF" w:rsidRPr="0071267A">
              <w:rPr>
                <w:rFonts w:ascii="Arial" w:hAnsi="Arial" w:cs="Arial"/>
                <w:bCs/>
                <w:sz w:val="20"/>
                <w:szCs w:val="20"/>
                <w:lang w:val="en-GB"/>
              </w:rPr>
              <w:t>amendment of section 15 by the substitution in subsection (1) for paragraph (</w:t>
            </w:r>
            <w:r w:rsidR="009A5FDF" w:rsidRPr="0071267A">
              <w:rPr>
                <w:rFonts w:ascii="Arial" w:hAnsi="Arial" w:cs="Arial"/>
                <w:bCs/>
                <w:i/>
                <w:sz w:val="20"/>
                <w:szCs w:val="20"/>
                <w:lang w:val="en-GB"/>
              </w:rPr>
              <w:t>g</w:t>
            </w:r>
            <w:r w:rsidR="009A5FDF" w:rsidRPr="0071267A">
              <w:rPr>
                <w:rFonts w:ascii="Arial" w:hAnsi="Arial" w:cs="Arial"/>
                <w:bCs/>
                <w:sz w:val="20"/>
                <w:szCs w:val="20"/>
                <w:lang w:val="en-GB"/>
              </w:rPr>
              <w:t>) of the following paragraph:</w:t>
            </w:r>
          </w:p>
          <w:p w14:paraId="21C06A15" w14:textId="77777777" w:rsidR="008E3F78" w:rsidRPr="0071267A" w:rsidRDefault="008E3F78" w:rsidP="008E3F78">
            <w:pPr>
              <w:ind w:left="834" w:hanging="450"/>
              <w:rPr>
                <w:rFonts w:ascii="Arial" w:hAnsi="Arial" w:cs="Arial"/>
                <w:bCs/>
                <w:sz w:val="20"/>
                <w:szCs w:val="20"/>
                <w:lang w:val="en-GB"/>
              </w:rPr>
            </w:pPr>
            <w:r w:rsidRPr="0071267A">
              <w:rPr>
                <w:rFonts w:ascii="Arial" w:hAnsi="Arial" w:cs="Arial"/>
                <w:bCs/>
                <w:sz w:val="20"/>
                <w:szCs w:val="20"/>
                <w:lang w:val="en-GB"/>
              </w:rPr>
              <w:t>"(</w:t>
            </w:r>
            <w:r w:rsidRPr="0071267A">
              <w:rPr>
                <w:rFonts w:ascii="Arial" w:hAnsi="Arial" w:cs="Arial"/>
                <w:bCs/>
                <w:i/>
                <w:sz w:val="20"/>
                <w:szCs w:val="20"/>
                <w:lang w:val="en-GB"/>
              </w:rPr>
              <w:t>g</w:t>
            </w:r>
            <w:r w:rsidRPr="0071267A">
              <w:rPr>
                <w:rFonts w:ascii="Arial" w:hAnsi="Arial" w:cs="Arial"/>
                <w:bCs/>
                <w:sz w:val="20"/>
                <w:szCs w:val="20"/>
                <w:lang w:val="en-GB"/>
              </w:rPr>
              <w:t xml:space="preserve">) </w:t>
            </w:r>
            <w:r w:rsidR="00FA40B1" w:rsidRPr="0071267A">
              <w:rPr>
                <w:rFonts w:ascii="Arial" w:hAnsi="Arial" w:cs="Arial"/>
                <w:bCs/>
                <w:sz w:val="20"/>
                <w:szCs w:val="20"/>
                <w:lang w:val="en-GB"/>
              </w:rPr>
              <w:tab/>
            </w:r>
            <w:proofErr w:type="gramStart"/>
            <w:r w:rsidRPr="0071267A">
              <w:rPr>
                <w:rFonts w:ascii="Arial" w:hAnsi="Arial" w:cs="Arial"/>
                <w:bCs/>
                <w:sz w:val="20"/>
                <w:szCs w:val="20"/>
                <w:lang w:val="en-GB"/>
              </w:rPr>
              <w:t>if</w:t>
            </w:r>
            <w:proofErr w:type="gramEnd"/>
            <w:r w:rsidRPr="0071267A">
              <w:rPr>
                <w:rFonts w:ascii="Arial" w:hAnsi="Arial" w:cs="Arial"/>
                <w:bCs/>
                <w:sz w:val="20"/>
                <w:szCs w:val="20"/>
                <w:lang w:val="en-GB"/>
              </w:rPr>
              <w:t xml:space="preserve"> he or she is addicted to the use of any drug having a narcotic effect</w:t>
            </w:r>
            <w:r w:rsidR="00914CF5" w:rsidRPr="0071267A">
              <w:rPr>
                <w:rFonts w:ascii="Arial" w:hAnsi="Arial" w:cs="Arial"/>
                <w:bCs/>
                <w:sz w:val="20"/>
                <w:szCs w:val="20"/>
                <w:lang w:val="en-GB"/>
              </w:rPr>
              <w:t xml:space="preserve">, </w:t>
            </w:r>
            <w:r w:rsidRPr="0071267A">
              <w:rPr>
                <w:rFonts w:ascii="Arial" w:hAnsi="Arial" w:cs="Arial"/>
                <w:bCs/>
                <w:sz w:val="20"/>
                <w:szCs w:val="20"/>
                <w:lang w:val="en-GB"/>
              </w:rPr>
              <w:t>or the excessive use of intoxicating liquor</w:t>
            </w:r>
            <w:r w:rsidR="00914CF5" w:rsidRPr="0071267A">
              <w:rPr>
                <w:rFonts w:ascii="Arial" w:hAnsi="Arial" w:cs="Arial"/>
                <w:bCs/>
                <w:sz w:val="20"/>
                <w:szCs w:val="20"/>
                <w:lang w:val="en-GB"/>
              </w:rPr>
              <w:t xml:space="preserve"> </w:t>
            </w:r>
            <w:r w:rsidR="00914CF5" w:rsidRPr="0071267A">
              <w:rPr>
                <w:rFonts w:ascii="Arial" w:hAnsi="Arial" w:cs="Arial"/>
                <w:bCs/>
                <w:sz w:val="20"/>
                <w:szCs w:val="20"/>
                <w:u w:val="single"/>
                <w:lang w:val="en-GB"/>
              </w:rPr>
              <w:t>or THC</w:t>
            </w:r>
            <w:r w:rsidRPr="0071267A">
              <w:rPr>
                <w:rFonts w:ascii="Arial" w:hAnsi="Arial" w:cs="Arial"/>
                <w:bCs/>
                <w:sz w:val="20"/>
                <w:szCs w:val="20"/>
                <w:lang w:val="en-GB"/>
              </w:rPr>
              <w:t>; or</w:t>
            </w:r>
            <w:r w:rsidR="002B7AF7" w:rsidRPr="0071267A">
              <w:rPr>
                <w:rFonts w:ascii="Arial" w:hAnsi="Arial" w:cs="Arial"/>
                <w:bCs/>
                <w:sz w:val="20"/>
                <w:szCs w:val="20"/>
                <w:lang w:val="en-GB"/>
              </w:rPr>
              <w:t>".</w:t>
            </w:r>
          </w:p>
          <w:p w14:paraId="6DB260CC" w14:textId="77777777" w:rsidR="00B24425" w:rsidRPr="0071267A" w:rsidRDefault="00B24425" w:rsidP="008E3F78">
            <w:pPr>
              <w:ind w:left="834" w:hanging="450"/>
              <w:rPr>
                <w:rFonts w:ascii="Arial" w:hAnsi="Arial" w:cs="Arial"/>
                <w:bCs/>
                <w:sz w:val="20"/>
                <w:szCs w:val="20"/>
                <w:lang w:val="en-GB"/>
              </w:rPr>
            </w:pPr>
          </w:p>
          <w:p w14:paraId="6F3862A6" w14:textId="77777777" w:rsidR="00B24425" w:rsidRPr="0071267A" w:rsidRDefault="00B24425" w:rsidP="00B24425">
            <w:pPr>
              <w:ind w:left="389" w:hanging="365"/>
              <w:rPr>
                <w:rFonts w:ascii="Arial" w:hAnsi="Arial" w:cs="Arial"/>
                <w:bCs/>
                <w:sz w:val="20"/>
                <w:szCs w:val="20"/>
                <w:lang w:val="en-GB"/>
              </w:rPr>
            </w:pPr>
            <w:r w:rsidRPr="0071267A">
              <w:rPr>
                <w:rFonts w:ascii="Arial" w:hAnsi="Arial" w:cs="Arial"/>
                <w:bCs/>
                <w:sz w:val="20"/>
                <w:szCs w:val="20"/>
                <w:lang w:val="en-GB"/>
              </w:rPr>
              <w:t>(</w:t>
            </w:r>
            <w:r w:rsidRPr="0071267A">
              <w:rPr>
                <w:rFonts w:ascii="Arial" w:hAnsi="Arial" w:cs="Arial"/>
                <w:bCs/>
                <w:i/>
                <w:sz w:val="20"/>
                <w:szCs w:val="20"/>
                <w:lang w:val="en-GB"/>
              </w:rPr>
              <w:t>d</w:t>
            </w:r>
            <w:r w:rsidRPr="0071267A">
              <w:rPr>
                <w:rFonts w:ascii="Arial" w:hAnsi="Arial" w:cs="Arial"/>
                <w:bCs/>
                <w:sz w:val="20"/>
                <w:szCs w:val="20"/>
                <w:lang w:val="en-GB"/>
              </w:rPr>
              <w:t>)</w:t>
            </w:r>
            <w:r w:rsidRPr="0071267A">
              <w:rPr>
                <w:rFonts w:ascii="Arial" w:hAnsi="Arial" w:cs="Arial"/>
                <w:bCs/>
                <w:sz w:val="20"/>
                <w:szCs w:val="20"/>
                <w:lang w:val="en-GB"/>
              </w:rPr>
              <w:tab/>
              <w:t xml:space="preserve">The amendment of section </w:t>
            </w:r>
            <w:r w:rsidR="00733223" w:rsidRPr="0071267A">
              <w:rPr>
                <w:rFonts w:ascii="Arial" w:hAnsi="Arial" w:cs="Arial"/>
                <w:bCs/>
                <w:sz w:val="20"/>
                <w:szCs w:val="20"/>
                <w:lang w:val="en-GB"/>
              </w:rPr>
              <w:t>61</w:t>
            </w:r>
            <w:r w:rsidRPr="0071267A">
              <w:rPr>
                <w:rFonts w:ascii="Arial" w:hAnsi="Arial" w:cs="Arial"/>
                <w:bCs/>
                <w:sz w:val="20"/>
                <w:szCs w:val="20"/>
                <w:lang w:val="en-GB"/>
              </w:rPr>
              <w:t xml:space="preserve"> by the substitution in subsection (1) for paragraph (</w:t>
            </w:r>
            <w:r w:rsidRPr="0071267A">
              <w:rPr>
                <w:rFonts w:ascii="Arial" w:hAnsi="Arial" w:cs="Arial"/>
                <w:bCs/>
                <w:i/>
                <w:sz w:val="20"/>
                <w:szCs w:val="20"/>
                <w:lang w:val="en-GB"/>
              </w:rPr>
              <w:t>g</w:t>
            </w:r>
            <w:r w:rsidRPr="0071267A">
              <w:rPr>
                <w:rFonts w:ascii="Arial" w:hAnsi="Arial" w:cs="Arial"/>
                <w:bCs/>
                <w:sz w:val="20"/>
                <w:szCs w:val="20"/>
                <w:lang w:val="en-GB"/>
              </w:rPr>
              <w:t>) of the following paragraph:</w:t>
            </w:r>
          </w:p>
          <w:p w14:paraId="612D73E9" w14:textId="77777777" w:rsidR="00B24425" w:rsidRPr="0071267A" w:rsidRDefault="00B24425" w:rsidP="00733223">
            <w:pPr>
              <w:ind w:left="834" w:hanging="450"/>
              <w:rPr>
                <w:rFonts w:ascii="Arial" w:hAnsi="Arial" w:cs="Arial"/>
                <w:bCs/>
                <w:sz w:val="20"/>
                <w:szCs w:val="20"/>
                <w:lang w:val="en-GB"/>
              </w:rPr>
            </w:pPr>
            <w:r w:rsidRPr="0071267A">
              <w:rPr>
                <w:rFonts w:ascii="Arial" w:hAnsi="Arial" w:cs="Arial"/>
                <w:bCs/>
                <w:sz w:val="20"/>
                <w:szCs w:val="20"/>
                <w:lang w:val="en-GB"/>
              </w:rPr>
              <w:t>"(</w:t>
            </w:r>
            <w:r w:rsidRPr="0071267A">
              <w:rPr>
                <w:rFonts w:ascii="Arial" w:hAnsi="Arial" w:cs="Arial"/>
                <w:bCs/>
                <w:i/>
                <w:sz w:val="20"/>
                <w:szCs w:val="20"/>
                <w:lang w:val="en-GB"/>
              </w:rPr>
              <w:t>g</w:t>
            </w:r>
            <w:r w:rsidRPr="0071267A">
              <w:rPr>
                <w:rFonts w:ascii="Arial" w:hAnsi="Arial" w:cs="Arial"/>
                <w:bCs/>
                <w:sz w:val="20"/>
                <w:szCs w:val="20"/>
                <w:lang w:val="en-GB"/>
              </w:rPr>
              <w:t>)</w:t>
            </w:r>
            <w:r w:rsidR="00733223" w:rsidRPr="0071267A">
              <w:rPr>
                <w:rFonts w:ascii="Arial" w:hAnsi="Arial" w:cs="Arial"/>
                <w:bCs/>
                <w:sz w:val="20"/>
                <w:szCs w:val="20"/>
                <w:lang w:val="en-GB"/>
              </w:rPr>
              <w:t xml:space="preserve"> not, except on the instructions of or when administered by a medical practitioner in the case </w:t>
            </w:r>
            <w:r w:rsidR="00733223" w:rsidRPr="0071267A">
              <w:rPr>
                <w:rFonts w:ascii="Arial" w:hAnsi="Arial" w:cs="Arial"/>
                <w:bCs/>
                <w:sz w:val="20"/>
                <w:szCs w:val="20"/>
                <w:lang w:val="en-GB"/>
              </w:rPr>
              <w:lastRenderedPageBreak/>
              <w:t>of injury or shock, take any intoxicating liquor</w:t>
            </w:r>
            <w:r w:rsidR="00E36628" w:rsidRPr="0071267A">
              <w:rPr>
                <w:rFonts w:ascii="Arial" w:hAnsi="Arial" w:cs="Arial"/>
                <w:bCs/>
                <w:sz w:val="20"/>
                <w:szCs w:val="20"/>
                <w:lang w:val="en-GB"/>
              </w:rPr>
              <w:t xml:space="preserve">, </w:t>
            </w:r>
            <w:r w:rsidR="00E36628" w:rsidRPr="0071267A">
              <w:rPr>
                <w:rFonts w:ascii="Arial" w:hAnsi="Arial" w:cs="Arial"/>
                <w:bCs/>
                <w:sz w:val="20"/>
                <w:szCs w:val="20"/>
                <w:u w:val="single"/>
                <w:lang w:val="en-GB"/>
              </w:rPr>
              <w:t>THC,</w:t>
            </w:r>
            <w:r w:rsidR="00733223" w:rsidRPr="0071267A">
              <w:rPr>
                <w:rFonts w:ascii="Arial" w:hAnsi="Arial" w:cs="Arial"/>
                <w:bCs/>
                <w:sz w:val="20"/>
                <w:szCs w:val="20"/>
                <w:lang w:val="en-GB"/>
              </w:rPr>
              <w:t xml:space="preserve"> or drug having a narcotic effect unless he or she has complied with the provisions of paragraph (</w:t>
            </w:r>
            <w:r w:rsidR="00733223" w:rsidRPr="0071267A">
              <w:rPr>
                <w:rFonts w:ascii="Arial" w:hAnsi="Arial" w:cs="Arial"/>
                <w:bCs/>
                <w:i/>
                <w:sz w:val="20"/>
                <w:szCs w:val="20"/>
                <w:lang w:val="en-GB"/>
              </w:rPr>
              <w:t>f</w:t>
            </w:r>
            <w:r w:rsidR="00733223" w:rsidRPr="0071267A">
              <w:rPr>
                <w:rFonts w:ascii="Arial" w:hAnsi="Arial" w:cs="Arial"/>
                <w:bCs/>
                <w:sz w:val="20"/>
                <w:szCs w:val="20"/>
                <w:lang w:val="en-GB"/>
              </w:rPr>
              <w:t>), where it is his or her duty to do so, and has been examined by a medical practitioner if such examination is required by a traffic officer.</w:t>
            </w:r>
            <w:r w:rsidR="00E36628" w:rsidRPr="0071267A">
              <w:rPr>
                <w:rFonts w:ascii="Arial" w:hAnsi="Arial" w:cs="Arial"/>
                <w:bCs/>
                <w:sz w:val="20"/>
                <w:szCs w:val="20"/>
                <w:lang w:val="en-GB"/>
              </w:rPr>
              <w:t>".</w:t>
            </w:r>
            <w:r w:rsidRPr="0071267A">
              <w:rPr>
                <w:rFonts w:ascii="Arial" w:hAnsi="Arial" w:cs="Arial"/>
                <w:bCs/>
                <w:sz w:val="20"/>
                <w:szCs w:val="20"/>
                <w:lang w:val="en-GB"/>
              </w:rPr>
              <w:t xml:space="preserve">  </w:t>
            </w:r>
          </w:p>
          <w:p w14:paraId="27C4AA5B" w14:textId="77777777" w:rsidR="00540C9E" w:rsidRPr="0071267A" w:rsidRDefault="002B11A0" w:rsidP="002B7AF7">
            <w:pPr>
              <w:ind w:left="389" w:hanging="365"/>
              <w:rPr>
                <w:rFonts w:ascii="Arial" w:eastAsia="Calibri" w:hAnsi="Arial" w:cs="Arial"/>
                <w:sz w:val="20"/>
                <w:szCs w:val="20"/>
                <w:lang w:val="en-GB"/>
              </w:rPr>
            </w:pPr>
            <w:r w:rsidRPr="0071267A">
              <w:rPr>
                <w:rFonts w:ascii="Arial" w:hAnsi="Arial" w:cs="Arial"/>
                <w:bCs/>
                <w:sz w:val="20"/>
                <w:szCs w:val="20"/>
                <w:lang w:val="en-GB"/>
              </w:rPr>
              <w:tab/>
            </w:r>
            <w:r w:rsidR="00540C9E" w:rsidRPr="0071267A">
              <w:rPr>
                <w:rFonts w:ascii="Arial" w:eastAsia="Calibri" w:hAnsi="Arial" w:cs="Arial"/>
                <w:sz w:val="20"/>
                <w:szCs w:val="20"/>
                <w:lang w:val="en-GB"/>
              </w:rPr>
              <w:tab/>
            </w:r>
          </w:p>
          <w:p w14:paraId="3EC83070" w14:textId="77777777" w:rsidR="00E8733B" w:rsidRPr="0071267A" w:rsidRDefault="00ED4209" w:rsidP="00540C9E">
            <w:pPr>
              <w:ind w:left="384" w:hanging="384"/>
              <w:rPr>
                <w:rFonts w:ascii="Arial" w:eastAsia="Calibri" w:hAnsi="Arial" w:cs="Arial"/>
                <w:sz w:val="20"/>
                <w:szCs w:val="20"/>
                <w:lang w:val="en-GB"/>
              </w:rPr>
            </w:pPr>
            <w:r w:rsidRPr="0071267A">
              <w:rPr>
                <w:rFonts w:ascii="Arial" w:eastAsia="Calibri" w:hAnsi="Arial" w:cs="Arial"/>
                <w:sz w:val="20"/>
                <w:szCs w:val="20"/>
                <w:lang w:val="en-GB"/>
              </w:rPr>
              <w:t>(</w:t>
            </w:r>
            <w:r w:rsidR="00E371FD" w:rsidRPr="0071267A">
              <w:rPr>
                <w:rFonts w:ascii="Arial" w:eastAsia="Calibri" w:hAnsi="Arial" w:cs="Arial"/>
                <w:i/>
                <w:sz w:val="20"/>
                <w:szCs w:val="20"/>
                <w:lang w:val="en-GB"/>
              </w:rPr>
              <w:t>e</w:t>
            </w:r>
            <w:r w:rsidRPr="0071267A">
              <w:rPr>
                <w:rFonts w:ascii="Arial" w:eastAsia="Calibri" w:hAnsi="Arial" w:cs="Arial"/>
                <w:sz w:val="20"/>
                <w:szCs w:val="20"/>
                <w:lang w:val="en-GB"/>
              </w:rPr>
              <w:t xml:space="preserve">) </w:t>
            </w:r>
            <w:r w:rsidR="00A44698" w:rsidRPr="0071267A">
              <w:rPr>
                <w:rFonts w:ascii="Arial" w:eastAsia="Calibri" w:hAnsi="Arial" w:cs="Arial"/>
                <w:sz w:val="20"/>
                <w:szCs w:val="20"/>
                <w:lang w:val="en-GB"/>
              </w:rPr>
              <w:tab/>
            </w:r>
            <w:r w:rsidR="00E8733B" w:rsidRPr="0071267A">
              <w:rPr>
                <w:rFonts w:ascii="Arial" w:eastAsia="Calibri" w:hAnsi="Arial" w:cs="Arial"/>
                <w:sz w:val="20"/>
                <w:szCs w:val="20"/>
                <w:lang w:val="en-GB"/>
              </w:rPr>
              <w:t>The amendment of section 65 by—</w:t>
            </w:r>
          </w:p>
          <w:p w14:paraId="20F70830" w14:textId="77777777" w:rsidR="00D816AB" w:rsidRPr="0071267A" w:rsidRDefault="00ED4209" w:rsidP="004A0ED6">
            <w:pPr>
              <w:ind w:left="744" w:hanging="360"/>
              <w:rPr>
                <w:rFonts w:ascii="Arial" w:eastAsia="Calibri" w:hAnsi="Arial" w:cs="Arial"/>
                <w:sz w:val="20"/>
                <w:szCs w:val="20"/>
                <w:lang w:val="en-GB"/>
              </w:rPr>
            </w:pPr>
            <w:r w:rsidRPr="0071267A">
              <w:rPr>
                <w:rFonts w:ascii="Arial" w:eastAsia="Calibri" w:hAnsi="Arial" w:cs="Arial"/>
                <w:sz w:val="20"/>
                <w:szCs w:val="20"/>
                <w:lang w:val="en-GB"/>
              </w:rPr>
              <w:t>(i</w:t>
            </w:r>
            <w:r w:rsidR="00A44698" w:rsidRPr="0071267A">
              <w:rPr>
                <w:rFonts w:ascii="Arial" w:eastAsia="Calibri" w:hAnsi="Arial" w:cs="Arial"/>
                <w:sz w:val="20"/>
                <w:szCs w:val="20"/>
                <w:lang w:val="en-GB"/>
              </w:rPr>
              <w:t xml:space="preserve">) </w:t>
            </w:r>
            <w:r w:rsidR="00480C10" w:rsidRPr="0071267A">
              <w:rPr>
                <w:rFonts w:ascii="Arial" w:eastAsia="Calibri" w:hAnsi="Arial" w:cs="Arial"/>
                <w:sz w:val="20"/>
                <w:szCs w:val="20"/>
                <w:lang w:val="en-GB"/>
              </w:rPr>
              <w:tab/>
            </w:r>
            <w:r w:rsidR="00D816AB" w:rsidRPr="0071267A">
              <w:rPr>
                <w:rFonts w:ascii="Arial" w:eastAsia="Calibri" w:hAnsi="Arial" w:cs="Arial"/>
                <w:sz w:val="20"/>
                <w:szCs w:val="20"/>
                <w:lang w:val="en-GB"/>
              </w:rPr>
              <w:t>the substitution for the heading</w:t>
            </w:r>
            <w:r w:rsidR="00232317" w:rsidRPr="0071267A">
              <w:rPr>
                <w:rFonts w:ascii="Arial" w:eastAsia="Calibri" w:hAnsi="Arial" w:cs="Arial"/>
                <w:sz w:val="20"/>
                <w:szCs w:val="20"/>
                <w:lang w:val="en-GB"/>
              </w:rPr>
              <w:t xml:space="preserve"> </w:t>
            </w:r>
            <w:r w:rsidR="00A44698" w:rsidRPr="0071267A">
              <w:rPr>
                <w:rFonts w:ascii="Arial" w:eastAsia="Calibri" w:hAnsi="Arial" w:cs="Arial"/>
                <w:sz w:val="20"/>
                <w:szCs w:val="20"/>
                <w:lang w:val="en-GB"/>
              </w:rPr>
              <w:t xml:space="preserve">to that section </w:t>
            </w:r>
            <w:r w:rsidR="00232317" w:rsidRPr="0071267A">
              <w:rPr>
                <w:rFonts w:ascii="Arial" w:eastAsia="Calibri" w:hAnsi="Arial" w:cs="Arial"/>
                <w:sz w:val="20"/>
                <w:szCs w:val="20"/>
                <w:lang w:val="en-GB"/>
              </w:rPr>
              <w:t>of the following heading:</w:t>
            </w:r>
          </w:p>
          <w:p w14:paraId="4001E890" w14:textId="4ECFAEEE" w:rsidR="00C550B0" w:rsidRPr="0071267A" w:rsidRDefault="000B5FCE" w:rsidP="004A0ED6">
            <w:pPr>
              <w:ind w:left="744" w:hanging="360"/>
              <w:rPr>
                <w:rFonts w:ascii="Arial" w:eastAsia="Calibri" w:hAnsi="Arial" w:cs="Arial"/>
                <w:sz w:val="20"/>
                <w:szCs w:val="20"/>
                <w:lang w:val="en-GB"/>
              </w:rPr>
            </w:pPr>
            <w:r w:rsidRPr="0071267A">
              <w:rPr>
                <w:rFonts w:ascii="Arial" w:eastAsia="Calibri" w:hAnsi="Arial" w:cs="Arial"/>
                <w:sz w:val="20"/>
                <w:szCs w:val="20"/>
                <w:lang w:val="en-GB"/>
              </w:rPr>
              <w:tab/>
            </w:r>
            <w:r w:rsidR="00EF2F08" w:rsidRPr="0071267A">
              <w:rPr>
                <w:rFonts w:ascii="Arial" w:eastAsia="Calibri" w:hAnsi="Arial" w:cs="Arial"/>
                <w:sz w:val="20"/>
                <w:szCs w:val="20"/>
                <w:lang w:val="en-GB"/>
              </w:rPr>
              <w:t>"</w:t>
            </w:r>
            <w:r w:rsidR="00EF2F08" w:rsidRPr="0071267A">
              <w:rPr>
                <w:rFonts w:ascii="Arial" w:eastAsia="Calibri" w:hAnsi="Arial" w:cs="Arial"/>
                <w:b/>
                <w:sz w:val="20"/>
                <w:szCs w:val="20"/>
                <w:lang w:val="en-GB"/>
              </w:rPr>
              <w:t xml:space="preserve">Driving </w:t>
            </w:r>
            <w:r w:rsidR="00EF2F08" w:rsidRPr="0071267A">
              <w:rPr>
                <w:rFonts w:ascii="Arial" w:eastAsia="Calibri" w:hAnsi="Arial" w:cs="Arial"/>
                <w:b/>
                <w:sz w:val="20"/>
                <w:szCs w:val="20"/>
                <w:u w:val="single"/>
                <w:lang w:val="en-GB"/>
              </w:rPr>
              <w:t>or occupying driver's seat</w:t>
            </w:r>
            <w:r w:rsidR="00EF2F08" w:rsidRPr="0071267A">
              <w:rPr>
                <w:rFonts w:ascii="Arial" w:eastAsia="Calibri" w:hAnsi="Arial" w:cs="Arial"/>
                <w:b/>
                <w:sz w:val="20"/>
                <w:szCs w:val="20"/>
                <w:lang w:val="en-GB"/>
              </w:rPr>
              <w:t xml:space="preserve"> while under the influence of intoxicating liquor[ or]</w:t>
            </w:r>
            <w:r w:rsidR="00EF2F08" w:rsidRPr="0071267A">
              <w:rPr>
                <w:rFonts w:ascii="Arial" w:eastAsia="Calibri" w:hAnsi="Arial" w:cs="Arial"/>
                <w:b/>
                <w:sz w:val="20"/>
                <w:szCs w:val="20"/>
                <w:u w:val="single"/>
                <w:lang w:val="en-GB"/>
              </w:rPr>
              <w:t>, a</w:t>
            </w:r>
            <w:r w:rsidR="00EF2F08" w:rsidRPr="0071267A">
              <w:rPr>
                <w:rFonts w:ascii="Arial" w:eastAsia="Calibri" w:hAnsi="Arial" w:cs="Arial"/>
                <w:b/>
                <w:sz w:val="20"/>
                <w:szCs w:val="20"/>
                <w:lang w:val="en-GB"/>
              </w:rPr>
              <w:t xml:space="preserve"> drug having narcotic effect </w:t>
            </w:r>
            <w:r w:rsidR="00EF2F08" w:rsidRPr="0071267A">
              <w:rPr>
                <w:rFonts w:ascii="Arial" w:eastAsia="Calibri" w:hAnsi="Arial" w:cs="Arial"/>
                <w:b/>
                <w:sz w:val="20"/>
                <w:szCs w:val="20"/>
                <w:u w:val="single"/>
                <w:lang w:val="en-GB"/>
              </w:rPr>
              <w:t>or THC</w:t>
            </w:r>
            <w:r w:rsidR="00EF2F08" w:rsidRPr="0071267A">
              <w:rPr>
                <w:rFonts w:ascii="Arial" w:eastAsia="Calibri" w:hAnsi="Arial" w:cs="Arial"/>
                <w:b/>
                <w:sz w:val="20"/>
                <w:szCs w:val="20"/>
                <w:lang w:val="en-GB"/>
              </w:rPr>
              <w:t xml:space="preserve">, or with excessive amount of alcohol </w:t>
            </w:r>
            <w:r w:rsidR="00EF2F08" w:rsidRPr="0071267A">
              <w:rPr>
                <w:rFonts w:ascii="Arial" w:eastAsia="Calibri" w:hAnsi="Arial" w:cs="Arial"/>
                <w:b/>
                <w:sz w:val="20"/>
                <w:szCs w:val="20"/>
                <w:u w:val="single"/>
                <w:lang w:val="en-GB"/>
              </w:rPr>
              <w:t>or THC or a drug having a narcotic effect</w:t>
            </w:r>
            <w:r w:rsidR="00EF2F08" w:rsidRPr="0071267A">
              <w:rPr>
                <w:rFonts w:ascii="Arial" w:eastAsia="Calibri" w:hAnsi="Arial" w:cs="Arial"/>
                <w:b/>
                <w:sz w:val="20"/>
                <w:szCs w:val="20"/>
                <w:lang w:val="en-GB"/>
              </w:rPr>
              <w:t xml:space="preserve"> in blood or breath</w:t>
            </w:r>
            <w:r w:rsidR="00EF2F08" w:rsidRPr="0071267A">
              <w:rPr>
                <w:rFonts w:ascii="Arial" w:eastAsia="Calibri" w:hAnsi="Arial" w:cs="Arial"/>
                <w:sz w:val="20"/>
                <w:szCs w:val="20"/>
                <w:lang w:val="en-GB"/>
              </w:rPr>
              <w:t>";</w:t>
            </w:r>
          </w:p>
          <w:p w14:paraId="2443AEF6" w14:textId="77777777" w:rsidR="00E8733B" w:rsidRPr="0071267A" w:rsidRDefault="00C550B0" w:rsidP="00257084">
            <w:pPr>
              <w:ind w:left="744" w:hanging="355"/>
              <w:rPr>
                <w:rFonts w:ascii="Arial" w:eastAsia="Calibri" w:hAnsi="Arial" w:cs="Arial"/>
                <w:sz w:val="20"/>
                <w:szCs w:val="20"/>
                <w:lang w:val="en-GB"/>
              </w:rPr>
            </w:pPr>
            <w:r w:rsidRPr="0071267A">
              <w:rPr>
                <w:rFonts w:ascii="Arial" w:eastAsia="Calibri" w:hAnsi="Arial" w:cs="Arial"/>
                <w:sz w:val="20"/>
                <w:szCs w:val="20"/>
                <w:lang w:val="en-GB"/>
              </w:rPr>
              <w:t xml:space="preserve"> </w:t>
            </w:r>
            <w:r w:rsidR="00E8733B" w:rsidRPr="0071267A">
              <w:rPr>
                <w:rFonts w:ascii="Arial" w:eastAsia="Calibri" w:hAnsi="Arial" w:cs="Arial"/>
                <w:sz w:val="20"/>
                <w:szCs w:val="20"/>
                <w:lang w:val="en-GB"/>
              </w:rPr>
              <w:t>(</w:t>
            </w:r>
            <w:r w:rsidR="00480C10" w:rsidRPr="0071267A">
              <w:rPr>
                <w:rFonts w:ascii="Arial" w:eastAsia="Calibri" w:hAnsi="Arial" w:cs="Arial"/>
                <w:sz w:val="20"/>
                <w:szCs w:val="20"/>
                <w:lang w:val="en-GB"/>
              </w:rPr>
              <w:t>ii</w:t>
            </w:r>
            <w:r w:rsidR="00E8733B" w:rsidRPr="0071267A">
              <w:rPr>
                <w:rFonts w:ascii="Arial" w:eastAsia="Calibri" w:hAnsi="Arial" w:cs="Arial"/>
                <w:sz w:val="20"/>
                <w:szCs w:val="20"/>
                <w:lang w:val="en-GB"/>
              </w:rPr>
              <w:t>)</w:t>
            </w:r>
            <w:r w:rsidR="00257084" w:rsidRPr="0071267A">
              <w:rPr>
                <w:rFonts w:ascii="Arial" w:eastAsia="Calibri" w:hAnsi="Arial" w:cs="Arial"/>
                <w:sz w:val="20"/>
                <w:szCs w:val="20"/>
                <w:lang w:val="en-GB"/>
              </w:rPr>
              <w:t xml:space="preserve">  </w:t>
            </w:r>
            <w:r w:rsidR="00AD54C8" w:rsidRPr="0071267A">
              <w:rPr>
                <w:rFonts w:ascii="Arial" w:eastAsia="Calibri" w:hAnsi="Arial" w:cs="Arial"/>
                <w:sz w:val="20"/>
                <w:szCs w:val="20"/>
                <w:lang w:val="en-GB"/>
              </w:rPr>
              <w:t>the substitution for subsection</w:t>
            </w:r>
            <w:r w:rsidR="00AE783B" w:rsidRPr="0071267A">
              <w:rPr>
                <w:rFonts w:ascii="Arial" w:eastAsia="Calibri" w:hAnsi="Arial" w:cs="Arial"/>
                <w:sz w:val="20"/>
                <w:szCs w:val="20"/>
                <w:lang w:val="en-GB"/>
              </w:rPr>
              <w:t>s</w:t>
            </w:r>
            <w:r w:rsidR="00AD54C8" w:rsidRPr="0071267A">
              <w:rPr>
                <w:rFonts w:ascii="Arial" w:eastAsia="Calibri" w:hAnsi="Arial" w:cs="Arial"/>
                <w:sz w:val="20"/>
                <w:szCs w:val="20"/>
                <w:lang w:val="en-GB"/>
              </w:rPr>
              <w:t xml:space="preserve"> </w:t>
            </w:r>
            <w:r w:rsidR="00A30006" w:rsidRPr="0071267A">
              <w:rPr>
                <w:rFonts w:ascii="Arial" w:eastAsia="Calibri" w:hAnsi="Arial" w:cs="Arial"/>
                <w:sz w:val="20"/>
                <w:szCs w:val="20"/>
                <w:lang w:val="en-GB"/>
              </w:rPr>
              <w:t xml:space="preserve">(1), </w:t>
            </w:r>
            <w:r w:rsidR="00AD54C8" w:rsidRPr="0071267A">
              <w:rPr>
                <w:rFonts w:ascii="Arial" w:eastAsia="Calibri" w:hAnsi="Arial" w:cs="Arial"/>
                <w:sz w:val="20"/>
                <w:szCs w:val="20"/>
                <w:lang w:val="en-GB"/>
              </w:rPr>
              <w:t>(2)</w:t>
            </w:r>
            <w:r w:rsidR="00AE783B" w:rsidRPr="0071267A">
              <w:rPr>
                <w:rFonts w:ascii="Arial" w:eastAsia="Calibri" w:hAnsi="Arial" w:cs="Arial"/>
                <w:sz w:val="20"/>
                <w:szCs w:val="20"/>
                <w:lang w:val="en-GB"/>
              </w:rPr>
              <w:t xml:space="preserve"> and (3) of the following subsections, respectively:</w:t>
            </w:r>
          </w:p>
          <w:p w14:paraId="539BD441" w14:textId="77777777" w:rsidR="0023026C" w:rsidRPr="0071267A" w:rsidRDefault="0023026C" w:rsidP="0023026C">
            <w:pPr>
              <w:ind w:left="744" w:hanging="355"/>
              <w:rPr>
                <w:rFonts w:ascii="Arial" w:eastAsia="Calibri" w:hAnsi="Arial" w:cs="Arial"/>
                <w:sz w:val="20"/>
                <w:szCs w:val="20"/>
                <w:lang w:val="en-GB"/>
              </w:rPr>
            </w:pPr>
            <w:r w:rsidRPr="0071267A">
              <w:rPr>
                <w:rFonts w:ascii="Arial" w:eastAsia="Calibri" w:hAnsi="Arial" w:cs="Arial"/>
                <w:sz w:val="20"/>
                <w:szCs w:val="20"/>
                <w:lang w:val="en-GB"/>
              </w:rPr>
              <w:tab/>
            </w:r>
            <w:r w:rsidRPr="0071267A">
              <w:rPr>
                <w:rFonts w:ascii="Arial" w:eastAsia="Calibri" w:hAnsi="Arial" w:cs="Arial"/>
                <w:sz w:val="20"/>
                <w:szCs w:val="20"/>
                <w:lang w:val="en-GB"/>
              </w:rPr>
              <w:tab/>
            </w:r>
            <w:r w:rsidRPr="0071267A">
              <w:rPr>
                <w:rFonts w:ascii="Arial" w:eastAsia="Calibri" w:hAnsi="Arial" w:cs="Arial"/>
                <w:sz w:val="20"/>
                <w:szCs w:val="20"/>
                <w:lang w:val="en-GB"/>
              </w:rPr>
              <w:tab/>
              <w:t>"(1)   No person shall on a public road—</w:t>
            </w:r>
          </w:p>
          <w:p w14:paraId="1C2AA6FE" w14:textId="77777777" w:rsidR="0023026C" w:rsidRPr="0071267A" w:rsidRDefault="0023026C" w:rsidP="0023026C">
            <w:pPr>
              <w:ind w:left="744" w:hanging="355"/>
              <w:rPr>
                <w:rFonts w:ascii="Arial" w:eastAsia="Calibri" w:hAnsi="Arial" w:cs="Arial"/>
                <w:sz w:val="20"/>
                <w:szCs w:val="20"/>
                <w:lang w:val="en-GB"/>
              </w:rPr>
            </w:pPr>
            <w:r w:rsidRPr="0071267A">
              <w:rPr>
                <w:rFonts w:ascii="Arial" w:eastAsia="Calibri" w:hAnsi="Arial" w:cs="Arial"/>
                <w:sz w:val="20"/>
                <w:szCs w:val="20"/>
                <w:lang w:val="en-GB"/>
              </w:rPr>
              <w:tab/>
              <w:t>(</w:t>
            </w:r>
            <w:r w:rsidRPr="0071267A">
              <w:rPr>
                <w:rFonts w:ascii="Arial" w:eastAsia="Calibri" w:hAnsi="Arial" w:cs="Arial"/>
                <w:i/>
                <w:sz w:val="20"/>
                <w:szCs w:val="20"/>
                <w:lang w:val="en-GB"/>
              </w:rPr>
              <w:t>a</w:t>
            </w:r>
            <w:r w:rsidRPr="0071267A">
              <w:rPr>
                <w:rFonts w:ascii="Arial" w:eastAsia="Calibri" w:hAnsi="Arial" w:cs="Arial"/>
                <w:sz w:val="20"/>
                <w:szCs w:val="20"/>
                <w:lang w:val="en-GB"/>
              </w:rPr>
              <w:t>)  drive a vehicle; or</w:t>
            </w:r>
          </w:p>
          <w:p w14:paraId="2B552EE6" w14:textId="77777777" w:rsidR="0023026C" w:rsidRPr="0071267A" w:rsidRDefault="0023026C" w:rsidP="008476D3">
            <w:pPr>
              <w:ind w:left="1109" w:hanging="360"/>
              <w:rPr>
                <w:rFonts w:ascii="Arial" w:eastAsia="Calibri" w:hAnsi="Arial" w:cs="Arial"/>
                <w:sz w:val="20"/>
                <w:szCs w:val="20"/>
                <w:lang w:val="en-GB"/>
              </w:rPr>
            </w:pPr>
            <w:r w:rsidRPr="0071267A">
              <w:rPr>
                <w:rFonts w:ascii="Arial" w:eastAsia="Calibri" w:hAnsi="Arial" w:cs="Arial"/>
                <w:sz w:val="20"/>
                <w:szCs w:val="20"/>
                <w:lang w:val="en-GB"/>
              </w:rPr>
              <w:t>(</w:t>
            </w:r>
            <w:r w:rsidRPr="0071267A">
              <w:rPr>
                <w:rFonts w:ascii="Arial" w:eastAsia="Calibri" w:hAnsi="Arial" w:cs="Arial"/>
                <w:i/>
                <w:sz w:val="20"/>
                <w:szCs w:val="20"/>
                <w:lang w:val="en-GB"/>
              </w:rPr>
              <w:t>b</w:t>
            </w:r>
            <w:r w:rsidRPr="0071267A">
              <w:rPr>
                <w:rFonts w:ascii="Arial" w:eastAsia="Calibri" w:hAnsi="Arial" w:cs="Arial"/>
                <w:sz w:val="20"/>
                <w:szCs w:val="20"/>
                <w:lang w:val="en-GB"/>
              </w:rPr>
              <w:t>)</w:t>
            </w:r>
            <w:r w:rsidR="008476D3"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occupy the driver's seat of a motor vehicle the engine of which is running,</w:t>
            </w:r>
          </w:p>
          <w:p w14:paraId="7DF4F21C" w14:textId="77777777" w:rsidR="0023026C" w:rsidRPr="0071267A" w:rsidRDefault="0023026C" w:rsidP="008476D3">
            <w:pPr>
              <w:ind w:left="744"/>
              <w:rPr>
                <w:rFonts w:ascii="Arial" w:eastAsia="Calibri" w:hAnsi="Arial" w:cs="Arial"/>
                <w:sz w:val="20"/>
                <w:szCs w:val="20"/>
                <w:lang w:val="en-GB"/>
              </w:rPr>
            </w:pPr>
            <w:proofErr w:type="gramStart"/>
            <w:r w:rsidRPr="0071267A">
              <w:rPr>
                <w:rFonts w:ascii="Arial" w:eastAsia="Calibri" w:hAnsi="Arial" w:cs="Arial"/>
                <w:sz w:val="20"/>
                <w:szCs w:val="20"/>
                <w:lang w:val="en-GB"/>
              </w:rPr>
              <w:t>while</w:t>
            </w:r>
            <w:proofErr w:type="gramEnd"/>
            <w:r w:rsidRPr="0071267A">
              <w:rPr>
                <w:rFonts w:ascii="Arial" w:eastAsia="Calibri" w:hAnsi="Arial" w:cs="Arial"/>
                <w:sz w:val="20"/>
                <w:szCs w:val="20"/>
                <w:lang w:val="en-GB"/>
              </w:rPr>
              <w:t xml:space="preserve"> under the influence of intoxicating liquor</w:t>
            </w:r>
            <w:r w:rsidR="00BF034C" w:rsidRPr="0071267A">
              <w:rPr>
                <w:rFonts w:ascii="Arial" w:eastAsia="Calibri" w:hAnsi="Arial" w:cs="Arial"/>
                <w:sz w:val="20"/>
                <w:szCs w:val="20"/>
                <w:u w:val="single"/>
                <w:lang w:val="en-GB"/>
              </w:rPr>
              <w:t>, THC</w:t>
            </w:r>
            <w:r w:rsidRPr="0071267A">
              <w:rPr>
                <w:rFonts w:ascii="Arial" w:eastAsia="Calibri" w:hAnsi="Arial" w:cs="Arial"/>
                <w:sz w:val="20"/>
                <w:szCs w:val="20"/>
                <w:lang w:val="en-GB"/>
              </w:rPr>
              <w:t xml:space="preserve"> or a</w:t>
            </w:r>
            <w:r w:rsidR="00091DB2" w:rsidRPr="0071267A">
              <w:rPr>
                <w:rFonts w:ascii="Arial" w:eastAsia="Calibri" w:hAnsi="Arial" w:cs="Arial"/>
                <w:b/>
                <w:sz w:val="20"/>
                <w:szCs w:val="20"/>
                <w:lang w:val="en-GB"/>
              </w:rPr>
              <w:t xml:space="preserve"> </w:t>
            </w:r>
            <w:r w:rsidRPr="0071267A">
              <w:rPr>
                <w:rFonts w:ascii="Arial" w:eastAsia="Calibri" w:hAnsi="Arial" w:cs="Arial"/>
                <w:sz w:val="20"/>
                <w:szCs w:val="20"/>
                <w:lang w:val="en-GB"/>
              </w:rPr>
              <w:t>drug having a narcotic effect</w:t>
            </w:r>
            <w:r w:rsidR="007C670E" w:rsidRPr="0071267A">
              <w:rPr>
                <w:rFonts w:ascii="Arial" w:eastAsia="Calibri" w:hAnsi="Arial" w:cs="Arial"/>
                <w:sz w:val="20"/>
                <w:szCs w:val="20"/>
                <w:lang w:val="en-GB"/>
              </w:rPr>
              <w:t xml:space="preserve"> </w:t>
            </w:r>
            <w:r w:rsidR="007C670E" w:rsidRPr="0071267A">
              <w:rPr>
                <w:rFonts w:ascii="Arial" w:eastAsia="Calibri" w:hAnsi="Arial" w:cs="Arial"/>
                <w:sz w:val="20"/>
                <w:szCs w:val="20"/>
                <w:u w:val="single"/>
                <w:lang w:val="en-GB"/>
              </w:rPr>
              <w:t>or any combination thereof</w:t>
            </w:r>
            <w:r w:rsidRPr="0071267A">
              <w:rPr>
                <w:rFonts w:ascii="Arial" w:eastAsia="Calibri" w:hAnsi="Arial" w:cs="Arial"/>
                <w:sz w:val="20"/>
                <w:szCs w:val="20"/>
                <w:lang w:val="en-GB"/>
              </w:rPr>
              <w:t>.</w:t>
            </w:r>
          </w:p>
          <w:p w14:paraId="38F92418" w14:textId="77777777" w:rsidR="005755B0" w:rsidRPr="0071267A" w:rsidRDefault="007837C9" w:rsidP="000C5744">
            <w:pPr>
              <w:ind w:left="744"/>
              <w:rPr>
                <w:rFonts w:ascii="Arial" w:eastAsia="Calibri" w:hAnsi="Arial" w:cs="Arial"/>
                <w:sz w:val="20"/>
                <w:szCs w:val="20"/>
                <w:lang w:val="en-GB"/>
              </w:rPr>
            </w:pPr>
            <w:r w:rsidRPr="0071267A">
              <w:rPr>
                <w:rFonts w:ascii="Arial" w:eastAsia="Calibri" w:hAnsi="Arial" w:cs="Arial"/>
                <w:sz w:val="20"/>
                <w:szCs w:val="20"/>
                <w:lang w:val="en-GB"/>
              </w:rPr>
              <w:tab/>
            </w:r>
            <w:r w:rsidR="000C5744" w:rsidRPr="0071267A">
              <w:rPr>
                <w:rFonts w:ascii="Arial" w:eastAsia="Calibri" w:hAnsi="Arial" w:cs="Arial"/>
                <w:sz w:val="20"/>
                <w:szCs w:val="20"/>
                <w:lang w:val="en-GB"/>
              </w:rPr>
              <w:tab/>
              <w:t xml:space="preserve">(2)  </w:t>
            </w:r>
            <w:r w:rsidR="005755B0" w:rsidRPr="0071267A">
              <w:rPr>
                <w:rFonts w:ascii="Arial" w:eastAsia="Calibri" w:hAnsi="Arial" w:cs="Arial"/>
                <w:sz w:val="20"/>
                <w:szCs w:val="20"/>
                <w:lang w:val="en-GB"/>
              </w:rPr>
              <w:t>No person shall on a public road</w:t>
            </w:r>
            <w:r w:rsidR="00CD0DE7" w:rsidRPr="0071267A">
              <w:rPr>
                <w:rFonts w:ascii="Arial" w:eastAsia="Calibri" w:hAnsi="Arial" w:cs="Arial"/>
                <w:sz w:val="20"/>
                <w:szCs w:val="20"/>
                <w:lang w:val="en-GB"/>
              </w:rPr>
              <w:t>—</w:t>
            </w:r>
          </w:p>
          <w:p w14:paraId="48EA7360" w14:textId="77777777" w:rsidR="005755B0" w:rsidRPr="0071267A" w:rsidRDefault="005755B0" w:rsidP="000C5744">
            <w:pPr>
              <w:ind w:left="384" w:firstLine="360"/>
              <w:rPr>
                <w:rFonts w:ascii="Arial" w:eastAsia="Calibri" w:hAnsi="Arial" w:cs="Arial"/>
                <w:sz w:val="20"/>
                <w:szCs w:val="20"/>
                <w:lang w:val="en-GB"/>
              </w:rPr>
            </w:pPr>
            <w:r w:rsidRPr="0071267A">
              <w:rPr>
                <w:rFonts w:ascii="Arial" w:eastAsia="Calibri" w:hAnsi="Arial" w:cs="Arial"/>
                <w:sz w:val="20"/>
                <w:szCs w:val="20"/>
                <w:lang w:val="en-GB"/>
              </w:rPr>
              <w:t>(</w:t>
            </w:r>
            <w:r w:rsidRPr="0071267A">
              <w:rPr>
                <w:rFonts w:ascii="Arial" w:eastAsia="Calibri" w:hAnsi="Arial" w:cs="Arial"/>
                <w:i/>
                <w:sz w:val="20"/>
                <w:szCs w:val="20"/>
                <w:lang w:val="en-GB"/>
              </w:rPr>
              <w:t>a</w:t>
            </w:r>
            <w:r w:rsidR="000D3C4A"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drive a vehicle; or</w:t>
            </w:r>
          </w:p>
          <w:p w14:paraId="65590EBA" w14:textId="77777777" w:rsidR="005755B0" w:rsidRPr="0071267A" w:rsidRDefault="005755B0" w:rsidP="000D3C4A">
            <w:pPr>
              <w:ind w:left="1104" w:hanging="360"/>
              <w:rPr>
                <w:rFonts w:ascii="Arial" w:eastAsia="Calibri" w:hAnsi="Arial" w:cs="Arial"/>
                <w:sz w:val="20"/>
                <w:szCs w:val="20"/>
                <w:lang w:val="en-GB"/>
              </w:rPr>
            </w:pPr>
            <w:r w:rsidRPr="0071267A">
              <w:rPr>
                <w:rFonts w:ascii="Arial" w:eastAsia="Calibri" w:hAnsi="Arial" w:cs="Arial"/>
                <w:sz w:val="20"/>
                <w:szCs w:val="20"/>
                <w:lang w:val="en-GB"/>
              </w:rPr>
              <w:t>(</w:t>
            </w:r>
            <w:r w:rsidRPr="0071267A">
              <w:rPr>
                <w:rFonts w:ascii="Arial" w:eastAsia="Calibri" w:hAnsi="Arial" w:cs="Arial"/>
                <w:i/>
                <w:sz w:val="20"/>
                <w:szCs w:val="20"/>
                <w:lang w:val="en-GB"/>
              </w:rPr>
              <w:t>b</w:t>
            </w:r>
            <w:r w:rsidR="000D3C4A"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occupy the driver's seat of a motor vehicle the engine of which is running,</w:t>
            </w:r>
          </w:p>
          <w:p w14:paraId="2496E225" w14:textId="77777777" w:rsidR="00183D6B" w:rsidRPr="0071267A" w:rsidRDefault="005755B0" w:rsidP="000D3C4A">
            <w:pPr>
              <w:ind w:left="744"/>
              <w:rPr>
                <w:rFonts w:ascii="Arial" w:eastAsia="Calibri" w:hAnsi="Arial" w:cs="Arial"/>
                <w:sz w:val="20"/>
                <w:szCs w:val="20"/>
                <w:lang w:val="en-GB"/>
              </w:rPr>
            </w:pPr>
            <w:r w:rsidRPr="0071267A">
              <w:rPr>
                <w:rFonts w:ascii="Arial" w:eastAsia="Calibri" w:hAnsi="Arial" w:cs="Arial"/>
                <w:sz w:val="20"/>
                <w:szCs w:val="20"/>
                <w:lang w:val="en-GB"/>
              </w:rPr>
              <w:t>while</w:t>
            </w:r>
            <w:r w:rsidR="00C64A2B" w:rsidRPr="0071267A">
              <w:rPr>
                <w:rFonts w:ascii="Arial" w:eastAsia="Calibri" w:hAnsi="Arial" w:cs="Arial"/>
                <w:sz w:val="20"/>
                <w:szCs w:val="20"/>
                <w:lang w:val="en-GB"/>
              </w:rPr>
              <w:t xml:space="preserve"> the concentration </w:t>
            </w:r>
            <w:r w:rsidR="00E97591" w:rsidRPr="0071267A">
              <w:rPr>
                <w:rFonts w:ascii="Arial" w:eastAsia="Calibri" w:hAnsi="Arial" w:cs="Arial"/>
                <w:sz w:val="20"/>
                <w:szCs w:val="20"/>
                <w:lang w:val="en-GB"/>
              </w:rPr>
              <w:t>of</w:t>
            </w:r>
            <w:r w:rsidR="008F6A3F" w:rsidRPr="0071267A">
              <w:rPr>
                <w:rFonts w:ascii="Arial" w:eastAsia="Calibri" w:hAnsi="Arial" w:cs="Arial"/>
                <w:sz w:val="20"/>
                <w:szCs w:val="20"/>
                <w:u w:val="single"/>
                <w:lang w:val="en-GB"/>
              </w:rPr>
              <w:t>—</w:t>
            </w:r>
          </w:p>
          <w:p w14:paraId="4B6E607C" w14:textId="77777777" w:rsidR="00183D6B" w:rsidRPr="0071267A" w:rsidRDefault="00183D6B" w:rsidP="00183D6B">
            <w:pPr>
              <w:ind w:left="1104" w:hanging="360"/>
              <w:rPr>
                <w:rFonts w:ascii="Arial" w:eastAsia="Calibri" w:hAnsi="Arial" w:cs="Arial"/>
                <w:sz w:val="20"/>
                <w:szCs w:val="20"/>
                <w:lang w:val="en-GB"/>
              </w:rPr>
            </w:pP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(i)</w:t>
            </w:r>
            <w:r w:rsidRPr="0071267A">
              <w:rPr>
                <w:rFonts w:ascii="Arial" w:eastAsia="Calibri" w:hAnsi="Arial" w:cs="Arial"/>
                <w:sz w:val="20"/>
                <w:szCs w:val="20"/>
                <w:lang w:val="en-GB"/>
              </w:rPr>
              <w:t xml:space="preserve">  </w:t>
            </w:r>
            <w:r w:rsidR="007A194C" w:rsidRPr="0071267A">
              <w:rPr>
                <w:rFonts w:ascii="Arial" w:eastAsia="Calibri" w:hAnsi="Arial" w:cs="Arial"/>
                <w:sz w:val="20"/>
                <w:szCs w:val="20"/>
                <w:lang w:val="en-GB"/>
              </w:rPr>
              <w:t xml:space="preserve"> </w:t>
            </w:r>
            <w:r w:rsidR="00E97591" w:rsidRPr="0071267A">
              <w:rPr>
                <w:rFonts w:ascii="Arial" w:eastAsia="Calibri" w:hAnsi="Arial" w:cs="Arial"/>
                <w:sz w:val="20"/>
                <w:szCs w:val="20"/>
                <w:lang w:val="en-GB"/>
              </w:rPr>
              <w:t>alcohol</w:t>
            </w:r>
            <w:r w:rsidRPr="0071267A">
              <w:rPr>
                <w:rFonts w:ascii="Arial" w:eastAsia="Calibri" w:hAnsi="Arial" w:cs="Arial"/>
                <w:sz w:val="20"/>
                <w:szCs w:val="20"/>
                <w:u w:val="single"/>
                <w:lang w:val="en-GB"/>
              </w:rPr>
              <w:t>;</w:t>
            </w:r>
          </w:p>
          <w:p w14:paraId="647853FB" w14:textId="77777777" w:rsidR="00CE6411" w:rsidRPr="0071267A" w:rsidRDefault="00183D6B" w:rsidP="007A194C">
            <w:pPr>
              <w:ind w:left="1469" w:hanging="360"/>
              <w:rPr>
                <w:rFonts w:ascii="Arial" w:eastAsia="Calibri" w:hAnsi="Arial" w:cs="Arial"/>
                <w:sz w:val="20"/>
                <w:szCs w:val="20"/>
                <w:u w:val="single"/>
                <w:lang w:val="en-GB"/>
              </w:rPr>
            </w:pPr>
            <w:r w:rsidRPr="0071267A">
              <w:rPr>
                <w:rFonts w:ascii="Arial" w:eastAsia="Calibri" w:hAnsi="Arial" w:cs="Arial"/>
                <w:sz w:val="20"/>
                <w:szCs w:val="20"/>
                <w:u w:val="single"/>
                <w:lang w:val="en-GB"/>
              </w:rPr>
              <w:t>(ii)</w:t>
            </w:r>
            <w:r w:rsidRPr="0071267A">
              <w:rPr>
                <w:rFonts w:ascii="Arial" w:eastAsia="Calibri" w:hAnsi="Arial" w:cs="Arial"/>
                <w:sz w:val="20"/>
                <w:szCs w:val="20"/>
                <w:lang w:val="en-GB"/>
              </w:rPr>
              <w:t xml:space="preserve"> </w:t>
            </w:r>
            <w:r w:rsidR="007F314B" w:rsidRPr="0071267A">
              <w:rPr>
                <w:rFonts w:ascii="Arial" w:eastAsia="Calibri" w:hAnsi="Arial" w:cs="Arial"/>
                <w:sz w:val="20"/>
                <w:szCs w:val="20"/>
                <w:lang w:val="en-GB"/>
              </w:rPr>
              <w:t xml:space="preserve"> </w:t>
            </w:r>
            <w:r w:rsidR="00633018" w:rsidRPr="0071267A">
              <w:rPr>
                <w:rFonts w:ascii="Arial" w:eastAsia="Calibri" w:hAnsi="Arial" w:cs="Arial"/>
                <w:sz w:val="20"/>
                <w:szCs w:val="20"/>
                <w:u w:val="single"/>
                <w:lang w:val="en-GB"/>
              </w:rPr>
              <w:t>THC</w:t>
            </w:r>
            <w:r w:rsidR="00CE6411" w:rsidRPr="0071267A">
              <w:rPr>
                <w:rFonts w:ascii="Arial" w:eastAsia="Calibri" w:hAnsi="Arial" w:cs="Arial"/>
                <w:sz w:val="20"/>
                <w:szCs w:val="20"/>
                <w:u w:val="single"/>
                <w:lang w:val="en-GB"/>
              </w:rPr>
              <w:t xml:space="preserve">; </w:t>
            </w:r>
          </w:p>
          <w:p w14:paraId="773AA357" w14:textId="77777777" w:rsidR="0097049F" w:rsidRPr="0071267A" w:rsidRDefault="00CE6411" w:rsidP="007A194C">
            <w:pPr>
              <w:ind w:left="1469" w:hanging="360"/>
              <w:rPr>
                <w:rFonts w:ascii="Arial" w:eastAsia="Calibri" w:hAnsi="Arial" w:cs="Arial"/>
                <w:sz w:val="20"/>
                <w:szCs w:val="20"/>
                <w:u w:val="single"/>
                <w:lang w:val="en-GB"/>
              </w:rPr>
            </w:pPr>
            <w:r w:rsidRPr="0071267A">
              <w:rPr>
                <w:rFonts w:ascii="Arial" w:eastAsia="Calibri" w:hAnsi="Arial" w:cs="Arial"/>
                <w:sz w:val="20"/>
                <w:szCs w:val="20"/>
                <w:u w:val="single"/>
                <w:lang w:val="en-GB"/>
              </w:rPr>
              <w:t>(iii)</w:t>
            </w:r>
            <w:r w:rsidRPr="0071267A">
              <w:rPr>
                <w:rFonts w:ascii="Arial" w:eastAsia="Calibri" w:hAnsi="Arial" w:cs="Arial"/>
                <w:sz w:val="20"/>
                <w:szCs w:val="20"/>
                <w:u w:val="single"/>
                <w:lang w:val="en-GB"/>
              </w:rPr>
              <w:tab/>
            </w:r>
            <w:r w:rsidR="006A4F14" w:rsidRPr="0071267A">
              <w:rPr>
                <w:rFonts w:ascii="Arial" w:eastAsia="Calibri" w:hAnsi="Arial" w:cs="Arial"/>
                <w:sz w:val="20"/>
                <w:szCs w:val="20"/>
                <w:u w:val="single"/>
                <w:lang w:val="en-GB"/>
              </w:rPr>
              <w:t xml:space="preserve">a </w:t>
            </w:r>
            <w:r w:rsidR="00A57C43" w:rsidRPr="0071267A">
              <w:rPr>
                <w:rFonts w:ascii="Arial" w:eastAsia="Calibri" w:hAnsi="Arial" w:cs="Arial"/>
                <w:sz w:val="20"/>
                <w:szCs w:val="20"/>
                <w:u w:val="single"/>
                <w:lang w:val="en-GB"/>
              </w:rPr>
              <w:t>drug having a narcotic effect</w:t>
            </w:r>
            <w:r w:rsidR="007A194C" w:rsidRPr="0071267A">
              <w:rPr>
                <w:rFonts w:ascii="Arial" w:eastAsia="Calibri" w:hAnsi="Arial" w:cs="Arial"/>
                <w:sz w:val="20"/>
                <w:szCs w:val="20"/>
                <w:u w:val="single"/>
                <w:lang w:val="en-GB"/>
              </w:rPr>
              <w:t>; or</w:t>
            </w:r>
          </w:p>
          <w:p w14:paraId="1F9934AC" w14:textId="77777777" w:rsidR="007F314B" w:rsidRPr="0071267A" w:rsidRDefault="00CE6411" w:rsidP="007A194C">
            <w:pPr>
              <w:ind w:left="1469" w:hanging="360"/>
              <w:rPr>
                <w:rFonts w:ascii="Arial" w:eastAsia="Calibri" w:hAnsi="Arial" w:cs="Arial"/>
                <w:sz w:val="20"/>
                <w:szCs w:val="20"/>
                <w:u w:val="single"/>
                <w:lang w:val="en-GB"/>
              </w:rPr>
            </w:pPr>
            <w:r w:rsidRPr="0071267A">
              <w:rPr>
                <w:rFonts w:ascii="Arial" w:eastAsia="Calibri" w:hAnsi="Arial" w:cs="Arial"/>
                <w:sz w:val="20"/>
                <w:szCs w:val="20"/>
                <w:u w:val="single"/>
                <w:lang w:val="en-GB"/>
              </w:rPr>
              <w:t>(iv</w:t>
            </w:r>
            <w:r w:rsidR="007F314B" w:rsidRPr="0071267A">
              <w:rPr>
                <w:rFonts w:ascii="Arial" w:eastAsia="Calibri" w:hAnsi="Arial" w:cs="Arial"/>
                <w:sz w:val="20"/>
                <w:szCs w:val="20"/>
                <w:u w:val="single"/>
                <w:lang w:val="en-GB"/>
              </w:rPr>
              <w:t>)</w:t>
            </w:r>
            <w:r w:rsidR="007F314B" w:rsidRPr="0071267A">
              <w:rPr>
                <w:rFonts w:ascii="Arial" w:eastAsia="Calibri" w:hAnsi="Arial" w:cs="Arial"/>
                <w:sz w:val="20"/>
                <w:szCs w:val="20"/>
                <w:lang w:val="en-GB"/>
              </w:rPr>
              <w:t xml:space="preserve"> </w:t>
            </w:r>
            <w:r w:rsidR="009B601D" w:rsidRPr="0071267A">
              <w:rPr>
                <w:rFonts w:ascii="Arial" w:eastAsia="Calibri" w:hAnsi="Arial" w:cs="Arial"/>
                <w:sz w:val="20"/>
                <w:szCs w:val="20"/>
                <w:u w:val="single"/>
                <w:lang w:val="en-GB"/>
              </w:rPr>
              <w:t xml:space="preserve">any </w:t>
            </w:r>
            <w:r w:rsidR="001403C9" w:rsidRPr="0071267A">
              <w:rPr>
                <w:rFonts w:ascii="Arial" w:eastAsia="Calibri" w:hAnsi="Arial" w:cs="Arial"/>
                <w:sz w:val="20"/>
                <w:szCs w:val="20"/>
                <w:u w:val="single"/>
                <w:lang w:val="en-GB"/>
              </w:rPr>
              <w:t>combination of (i)</w:t>
            </w:r>
            <w:r w:rsidRPr="0071267A">
              <w:rPr>
                <w:rFonts w:ascii="Arial" w:eastAsia="Calibri" w:hAnsi="Arial" w:cs="Arial"/>
                <w:sz w:val="20"/>
                <w:szCs w:val="20"/>
                <w:u w:val="single"/>
                <w:lang w:val="en-GB"/>
              </w:rPr>
              <w:t xml:space="preserve">, (ii) </w:t>
            </w:r>
            <w:r w:rsidR="001403C9" w:rsidRPr="0071267A">
              <w:rPr>
                <w:rFonts w:ascii="Arial" w:eastAsia="Calibri" w:hAnsi="Arial" w:cs="Arial"/>
                <w:sz w:val="20"/>
                <w:szCs w:val="20"/>
                <w:u w:val="single"/>
                <w:lang w:val="en-GB"/>
              </w:rPr>
              <w:t>and (</w:t>
            </w:r>
            <w:r w:rsidRPr="0071267A">
              <w:rPr>
                <w:rFonts w:ascii="Arial" w:eastAsia="Calibri" w:hAnsi="Arial" w:cs="Arial"/>
                <w:sz w:val="20"/>
                <w:szCs w:val="20"/>
                <w:u w:val="single"/>
                <w:lang w:val="en-GB"/>
              </w:rPr>
              <w:t>i</w:t>
            </w:r>
            <w:r w:rsidR="001403C9" w:rsidRPr="0071267A">
              <w:rPr>
                <w:rFonts w:ascii="Arial" w:eastAsia="Calibri" w:hAnsi="Arial" w:cs="Arial"/>
                <w:sz w:val="20"/>
                <w:szCs w:val="20"/>
                <w:u w:val="single"/>
                <w:lang w:val="en-GB"/>
              </w:rPr>
              <w:t>ii)</w:t>
            </w:r>
            <w:r w:rsidR="00633018" w:rsidRPr="0071267A">
              <w:rPr>
                <w:rFonts w:ascii="Arial" w:eastAsia="Calibri" w:hAnsi="Arial" w:cs="Arial"/>
                <w:sz w:val="20"/>
                <w:szCs w:val="20"/>
                <w:u w:val="single"/>
                <w:lang w:val="en-GB"/>
              </w:rPr>
              <w:t>,</w:t>
            </w:r>
          </w:p>
          <w:p w14:paraId="53866BE5" w14:textId="77777777" w:rsidR="002A34BB" w:rsidRPr="0071267A" w:rsidRDefault="00295AA7" w:rsidP="006F24E2">
            <w:pPr>
              <w:ind w:left="834" w:hanging="90"/>
              <w:rPr>
                <w:rFonts w:ascii="Arial" w:eastAsia="Calibri" w:hAnsi="Arial" w:cs="Arial"/>
                <w:sz w:val="20"/>
                <w:szCs w:val="20"/>
                <w:lang w:val="en-GB"/>
              </w:rPr>
            </w:pPr>
            <w:r w:rsidRPr="0071267A">
              <w:rPr>
                <w:rFonts w:ascii="Arial" w:eastAsia="Calibri" w:hAnsi="Arial" w:cs="Arial"/>
                <w:sz w:val="20"/>
                <w:szCs w:val="20"/>
                <w:lang w:val="en-GB"/>
              </w:rPr>
              <w:t xml:space="preserve"> </w:t>
            </w:r>
            <w:r w:rsidR="00C64A2B" w:rsidRPr="0071267A">
              <w:rPr>
                <w:rFonts w:ascii="Arial" w:eastAsia="Calibri" w:hAnsi="Arial" w:cs="Arial"/>
                <w:sz w:val="20"/>
                <w:szCs w:val="20"/>
                <w:lang w:val="en-GB"/>
              </w:rPr>
              <w:t>in any specimen of blood taken from any part of his or her body</w:t>
            </w:r>
            <w:r w:rsidR="00233A24" w:rsidRPr="0071267A">
              <w:rPr>
                <w:rFonts w:ascii="Arial" w:eastAsia="Calibri" w:hAnsi="Arial" w:cs="Arial"/>
                <w:sz w:val="20"/>
                <w:szCs w:val="20"/>
                <w:lang w:val="en-GB"/>
              </w:rPr>
              <w:t xml:space="preserve"> is not less</w:t>
            </w:r>
            <w:r w:rsidR="00233A24" w:rsidRPr="0071267A">
              <w:rPr>
                <w:rFonts w:ascii="Arial" w:eastAsia="Calibri" w:hAnsi="Arial" w:cs="Arial"/>
                <w:b/>
                <w:sz w:val="20"/>
                <w:szCs w:val="20"/>
                <w:lang w:val="en-GB"/>
              </w:rPr>
              <w:t xml:space="preserve"> </w:t>
            </w:r>
            <w:r w:rsidR="00233A24" w:rsidRPr="0071267A">
              <w:rPr>
                <w:rFonts w:ascii="Arial" w:eastAsia="Calibri" w:hAnsi="Arial" w:cs="Arial"/>
                <w:sz w:val="20"/>
                <w:szCs w:val="20"/>
                <w:lang w:val="en-GB"/>
              </w:rPr>
              <w:t>than</w:t>
            </w:r>
            <w:r w:rsidR="00B87EB4" w:rsidRPr="0071267A">
              <w:rPr>
                <w:rFonts w:ascii="Arial" w:eastAsia="Calibri" w:hAnsi="Arial" w:cs="Arial"/>
                <w:sz w:val="20"/>
                <w:szCs w:val="20"/>
                <w:lang w:val="en-GB"/>
              </w:rPr>
              <w:t xml:space="preserve"> </w:t>
            </w:r>
            <w:r w:rsidR="00193DEB" w:rsidRPr="0071267A">
              <w:rPr>
                <w:rFonts w:ascii="Arial" w:eastAsia="Calibri" w:hAnsi="Arial" w:cs="Arial"/>
                <w:sz w:val="20"/>
                <w:szCs w:val="20"/>
                <w:lang w:val="en-GB"/>
              </w:rPr>
              <w:t>[</w:t>
            </w:r>
            <w:r w:rsidR="00B87EB4" w:rsidRPr="0071267A">
              <w:rPr>
                <w:rFonts w:ascii="Arial" w:eastAsia="Calibri" w:hAnsi="Arial" w:cs="Arial"/>
                <w:b/>
                <w:sz w:val="20"/>
                <w:szCs w:val="20"/>
                <w:lang w:val="en-GB"/>
              </w:rPr>
              <w:t>0</w:t>
            </w:r>
            <w:proofErr w:type="gramStart"/>
            <w:r w:rsidR="00B87EB4" w:rsidRPr="0071267A">
              <w:rPr>
                <w:rFonts w:ascii="Arial" w:eastAsia="Calibri" w:hAnsi="Arial" w:cs="Arial"/>
                <w:b/>
                <w:sz w:val="20"/>
                <w:szCs w:val="20"/>
                <w:lang w:val="en-GB"/>
              </w:rPr>
              <w:t>,05</w:t>
            </w:r>
            <w:proofErr w:type="gramEnd"/>
            <w:r w:rsidR="00B87EB4" w:rsidRPr="0071267A">
              <w:rPr>
                <w:rFonts w:ascii="Arial" w:eastAsia="Calibri" w:hAnsi="Arial" w:cs="Arial"/>
                <w:b/>
                <w:sz w:val="20"/>
                <w:szCs w:val="20"/>
                <w:lang w:val="en-GB"/>
              </w:rPr>
              <w:t xml:space="preserve"> gram per 100 millilitres, or in the case of a professional driver referred to in section 32, not less than 0,02 gram per 100 millilitres]</w:t>
            </w:r>
            <w:r w:rsidR="00233A24" w:rsidRPr="0071267A">
              <w:rPr>
                <w:rFonts w:ascii="Arial" w:eastAsia="Calibri" w:hAnsi="Arial" w:cs="Arial"/>
                <w:sz w:val="20"/>
                <w:szCs w:val="20"/>
                <w:lang w:val="en-GB"/>
              </w:rPr>
              <w:t xml:space="preserve"> </w:t>
            </w:r>
            <w:r w:rsidR="002F640D" w:rsidRPr="0071267A">
              <w:rPr>
                <w:rFonts w:ascii="Arial" w:eastAsia="Calibri" w:hAnsi="Arial" w:cs="Arial"/>
                <w:sz w:val="20"/>
                <w:szCs w:val="20"/>
                <w:lang w:val="en-GB"/>
              </w:rPr>
              <w:t>t</w:t>
            </w:r>
            <w:r w:rsidR="00AC6B57" w:rsidRPr="0071267A">
              <w:rPr>
                <w:rFonts w:ascii="Arial" w:eastAsia="Calibri" w:hAnsi="Arial" w:cs="Arial"/>
                <w:sz w:val="20"/>
                <w:szCs w:val="20"/>
                <w:u w:val="single"/>
                <w:lang w:val="en-GB"/>
              </w:rPr>
              <w:t xml:space="preserve">he </w:t>
            </w:r>
            <w:r w:rsidR="00AD58E0" w:rsidRPr="0071267A">
              <w:rPr>
                <w:rFonts w:ascii="Arial" w:eastAsia="Calibri" w:hAnsi="Arial" w:cs="Arial"/>
                <w:sz w:val="20"/>
                <w:szCs w:val="20"/>
                <w:u w:val="single"/>
                <w:lang w:val="en-GB"/>
              </w:rPr>
              <w:t>concentration</w:t>
            </w:r>
            <w:r w:rsidR="002703BD" w:rsidRPr="0071267A">
              <w:rPr>
                <w:rFonts w:ascii="Arial" w:eastAsia="Calibri" w:hAnsi="Arial" w:cs="Arial"/>
                <w:sz w:val="20"/>
                <w:szCs w:val="20"/>
                <w:u w:val="single"/>
                <w:lang w:val="en-GB"/>
              </w:rPr>
              <w:t xml:space="preserve"> </w:t>
            </w:r>
            <w:r w:rsidR="007D381D" w:rsidRPr="0071267A">
              <w:rPr>
                <w:rFonts w:ascii="Arial" w:eastAsia="Calibri" w:hAnsi="Arial" w:cs="Arial"/>
                <w:sz w:val="20"/>
                <w:szCs w:val="20"/>
                <w:u w:val="single"/>
                <w:lang w:val="en-GB"/>
              </w:rPr>
              <w:t xml:space="preserve">of alcohol, </w:t>
            </w:r>
            <w:r w:rsidR="0012164B" w:rsidRPr="0071267A">
              <w:rPr>
                <w:rFonts w:ascii="Arial" w:eastAsia="Calibri" w:hAnsi="Arial" w:cs="Arial"/>
                <w:sz w:val="20"/>
                <w:szCs w:val="20"/>
                <w:u w:val="single"/>
                <w:lang w:val="en-GB"/>
              </w:rPr>
              <w:t>THC</w:t>
            </w:r>
            <w:r w:rsidR="007D381D" w:rsidRPr="0071267A">
              <w:rPr>
                <w:rFonts w:ascii="Arial" w:eastAsia="Calibri" w:hAnsi="Arial" w:cs="Arial"/>
                <w:sz w:val="20"/>
                <w:szCs w:val="20"/>
                <w:u w:val="single"/>
                <w:lang w:val="en-GB"/>
              </w:rPr>
              <w:t xml:space="preserve"> </w:t>
            </w:r>
            <w:r w:rsidR="003D71A9" w:rsidRPr="0071267A">
              <w:rPr>
                <w:rFonts w:ascii="Arial" w:eastAsia="Calibri" w:hAnsi="Arial" w:cs="Arial"/>
                <w:sz w:val="20"/>
                <w:szCs w:val="20"/>
                <w:u w:val="single"/>
                <w:lang w:val="en-GB"/>
              </w:rPr>
              <w:t xml:space="preserve">or </w:t>
            </w:r>
            <w:r w:rsidR="006A4F14" w:rsidRPr="0071267A">
              <w:rPr>
                <w:rFonts w:ascii="Arial" w:eastAsia="Calibri" w:hAnsi="Arial" w:cs="Arial"/>
                <w:sz w:val="20"/>
                <w:szCs w:val="20"/>
                <w:u w:val="single"/>
                <w:lang w:val="en-GB"/>
              </w:rPr>
              <w:t xml:space="preserve">a </w:t>
            </w:r>
            <w:r w:rsidR="003D71A9" w:rsidRPr="0071267A">
              <w:rPr>
                <w:rFonts w:ascii="Arial" w:eastAsia="Calibri" w:hAnsi="Arial" w:cs="Arial"/>
                <w:sz w:val="20"/>
                <w:szCs w:val="20"/>
                <w:u w:val="single"/>
                <w:lang w:val="en-GB"/>
              </w:rPr>
              <w:t xml:space="preserve">drug having a narcotic effect </w:t>
            </w:r>
            <w:r w:rsidR="007D381D" w:rsidRPr="0071267A">
              <w:rPr>
                <w:rFonts w:ascii="Arial" w:eastAsia="Calibri" w:hAnsi="Arial" w:cs="Arial"/>
                <w:sz w:val="20"/>
                <w:szCs w:val="20"/>
                <w:u w:val="single"/>
                <w:lang w:val="en-GB"/>
              </w:rPr>
              <w:t xml:space="preserve">or </w:t>
            </w:r>
            <w:r w:rsidR="0012164B" w:rsidRPr="0071267A">
              <w:rPr>
                <w:rFonts w:ascii="Arial" w:eastAsia="Calibri" w:hAnsi="Arial" w:cs="Arial"/>
                <w:sz w:val="20"/>
                <w:szCs w:val="20"/>
                <w:u w:val="single"/>
                <w:lang w:val="en-GB"/>
              </w:rPr>
              <w:t>a</w:t>
            </w:r>
            <w:r w:rsidR="007D381D" w:rsidRPr="0071267A">
              <w:rPr>
                <w:rFonts w:ascii="Arial" w:eastAsia="Calibri" w:hAnsi="Arial" w:cs="Arial"/>
                <w:sz w:val="20"/>
                <w:szCs w:val="20"/>
                <w:u w:val="single"/>
                <w:lang w:val="en-GB"/>
              </w:rPr>
              <w:t xml:space="preserve"> combination thereof</w:t>
            </w:r>
            <w:r w:rsidR="00AD58E0" w:rsidRPr="0071267A">
              <w:rPr>
                <w:rFonts w:ascii="Arial" w:eastAsia="Calibri" w:hAnsi="Arial" w:cs="Arial"/>
                <w:sz w:val="20"/>
                <w:szCs w:val="20"/>
                <w:u w:val="single"/>
                <w:lang w:val="en-GB"/>
              </w:rPr>
              <w:t xml:space="preserve"> specified in </w:t>
            </w:r>
            <w:r w:rsidR="00FA2C65" w:rsidRPr="0071267A">
              <w:rPr>
                <w:rFonts w:ascii="Arial" w:eastAsia="Calibri" w:hAnsi="Arial" w:cs="Arial"/>
                <w:sz w:val="20"/>
                <w:szCs w:val="20"/>
                <w:u w:val="single"/>
                <w:lang w:val="en-GB"/>
              </w:rPr>
              <w:t xml:space="preserve">subsection </w:t>
            </w:r>
            <w:r w:rsidR="00D65AE8" w:rsidRPr="0071267A">
              <w:rPr>
                <w:rFonts w:ascii="Arial" w:eastAsia="Calibri" w:hAnsi="Arial" w:cs="Arial"/>
                <w:sz w:val="20"/>
                <w:szCs w:val="20"/>
                <w:u w:val="single"/>
                <w:lang w:val="en-GB"/>
              </w:rPr>
              <w:t>(</w:t>
            </w:r>
            <w:r w:rsidR="00FA2C65" w:rsidRPr="0071267A">
              <w:rPr>
                <w:rFonts w:ascii="Arial" w:eastAsia="Calibri" w:hAnsi="Arial" w:cs="Arial"/>
                <w:sz w:val="20"/>
                <w:szCs w:val="20"/>
                <w:u w:val="single"/>
                <w:lang w:val="en-GB"/>
              </w:rPr>
              <w:t>10</w:t>
            </w:r>
            <w:r w:rsidR="00D65AE8" w:rsidRPr="0071267A">
              <w:rPr>
                <w:rFonts w:ascii="Arial" w:eastAsia="Calibri" w:hAnsi="Arial" w:cs="Arial"/>
                <w:sz w:val="20"/>
                <w:szCs w:val="20"/>
                <w:u w:val="single"/>
                <w:lang w:val="en-GB"/>
              </w:rPr>
              <w:t>)</w:t>
            </w:r>
            <w:r w:rsidR="00FA2C65" w:rsidRPr="0071267A">
              <w:rPr>
                <w:rFonts w:ascii="Arial" w:eastAsia="Calibri" w:hAnsi="Arial" w:cs="Arial"/>
                <w:sz w:val="20"/>
                <w:szCs w:val="20"/>
                <w:u w:val="single"/>
                <w:lang w:val="en-GB"/>
              </w:rPr>
              <w:t>.</w:t>
            </w:r>
          </w:p>
          <w:p w14:paraId="66E61FFB" w14:textId="4D566842" w:rsidR="00851CA4" w:rsidRPr="0071267A" w:rsidRDefault="000D3C4A" w:rsidP="00E85769">
            <w:pPr>
              <w:ind w:left="744" w:firstLine="725"/>
              <w:rPr>
                <w:rFonts w:ascii="Arial" w:eastAsia="Calibri" w:hAnsi="Arial" w:cs="Arial"/>
                <w:sz w:val="20"/>
                <w:szCs w:val="20"/>
                <w:lang w:val="en-GB"/>
              </w:rPr>
            </w:pPr>
            <w:r w:rsidRPr="0071267A">
              <w:rPr>
                <w:rFonts w:ascii="Arial" w:eastAsia="Calibri" w:hAnsi="Arial" w:cs="Arial"/>
                <w:sz w:val="20"/>
                <w:szCs w:val="20"/>
                <w:lang w:val="en-GB"/>
              </w:rPr>
              <w:tab/>
            </w:r>
            <w:r w:rsidR="008F0EBE" w:rsidRPr="0071267A">
              <w:rPr>
                <w:rFonts w:ascii="Arial" w:eastAsia="Calibri" w:hAnsi="Arial" w:cs="Arial"/>
                <w:sz w:val="20"/>
                <w:szCs w:val="20"/>
                <w:lang w:val="en-GB"/>
              </w:rPr>
              <w:t>(3)</w:t>
            </w:r>
            <w:r w:rsidR="00CF1A10" w:rsidRPr="0071267A">
              <w:rPr>
                <w:rFonts w:ascii="Arial" w:eastAsia="Calibri" w:hAnsi="Arial" w:cs="Arial"/>
                <w:sz w:val="20"/>
                <w:szCs w:val="20"/>
                <w:lang w:val="en-GB"/>
              </w:rPr>
              <w:t xml:space="preserve">  </w:t>
            </w:r>
            <w:r w:rsidR="00C032E1" w:rsidRPr="0071267A">
              <w:rPr>
                <w:rFonts w:ascii="Arial" w:eastAsia="Calibri" w:hAnsi="Arial" w:cs="Arial"/>
                <w:sz w:val="20"/>
                <w:szCs w:val="20"/>
                <w:u w:val="single"/>
                <w:lang w:val="en-GB"/>
              </w:rPr>
              <w:t xml:space="preserve">For purposes of subsection (2) or subsection </w:t>
            </w:r>
            <w:r w:rsidR="00816AFC" w:rsidRPr="0071267A">
              <w:rPr>
                <w:rFonts w:ascii="Arial" w:eastAsia="Calibri" w:hAnsi="Arial" w:cs="Arial"/>
                <w:sz w:val="20"/>
                <w:szCs w:val="20"/>
                <w:u w:val="single"/>
                <w:lang w:val="en-GB"/>
              </w:rPr>
              <w:t>(</w:t>
            </w:r>
            <w:r w:rsidR="00C032E1" w:rsidRPr="0071267A">
              <w:rPr>
                <w:rFonts w:ascii="Arial" w:eastAsia="Calibri" w:hAnsi="Arial" w:cs="Arial"/>
                <w:sz w:val="20"/>
                <w:szCs w:val="20"/>
                <w:u w:val="single"/>
                <w:lang w:val="en-GB"/>
              </w:rPr>
              <w:t>5</w:t>
            </w:r>
            <w:r w:rsidR="00816AFC" w:rsidRPr="0071267A">
              <w:rPr>
                <w:rFonts w:ascii="Arial" w:eastAsia="Calibri" w:hAnsi="Arial" w:cs="Arial"/>
                <w:sz w:val="20"/>
                <w:szCs w:val="20"/>
                <w:u w:val="single"/>
                <w:lang w:val="en-GB"/>
              </w:rPr>
              <w:t>)</w:t>
            </w:r>
            <w:r w:rsidR="00C032E1" w:rsidRPr="0071267A">
              <w:rPr>
                <w:rFonts w:ascii="Arial" w:eastAsia="Calibri" w:hAnsi="Arial" w:cs="Arial"/>
                <w:sz w:val="20"/>
                <w:szCs w:val="20"/>
                <w:u w:val="single"/>
                <w:lang w:val="en-GB"/>
              </w:rPr>
              <w:t>(</w:t>
            </w:r>
            <w:r w:rsidR="00C032E1" w:rsidRPr="0071267A">
              <w:rPr>
                <w:rFonts w:ascii="Arial" w:eastAsia="Calibri" w:hAnsi="Arial" w:cs="Arial"/>
                <w:i/>
                <w:sz w:val="20"/>
                <w:szCs w:val="20"/>
                <w:u w:val="single"/>
                <w:lang w:val="en-GB"/>
              </w:rPr>
              <w:t>a</w:t>
            </w:r>
            <w:r w:rsidR="00C032E1" w:rsidRPr="0071267A">
              <w:rPr>
                <w:rFonts w:ascii="Arial" w:eastAsia="Calibri" w:hAnsi="Arial" w:cs="Arial"/>
                <w:sz w:val="20"/>
                <w:szCs w:val="20"/>
                <w:u w:val="single"/>
                <w:lang w:val="en-GB"/>
              </w:rPr>
              <w:t>) or (</w:t>
            </w:r>
            <w:r w:rsidR="00C032E1" w:rsidRPr="0071267A">
              <w:rPr>
                <w:rFonts w:ascii="Arial" w:eastAsia="Calibri" w:hAnsi="Arial" w:cs="Arial"/>
                <w:i/>
                <w:sz w:val="20"/>
                <w:szCs w:val="20"/>
                <w:u w:val="single"/>
                <w:lang w:val="en-GB"/>
              </w:rPr>
              <w:t>b</w:t>
            </w:r>
            <w:r w:rsidR="00C032E1" w:rsidRPr="0071267A">
              <w:rPr>
                <w:rFonts w:ascii="Arial" w:eastAsia="Calibri" w:hAnsi="Arial" w:cs="Arial"/>
                <w:sz w:val="20"/>
                <w:szCs w:val="20"/>
                <w:u w:val="single"/>
                <w:lang w:val="en-GB"/>
              </w:rPr>
              <w:t>)(ii),</w:t>
            </w:r>
            <w:r w:rsidR="00C032E1" w:rsidRPr="0071267A">
              <w:rPr>
                <w:rFonts w:ascii="Arial" w:eastAsia="Calibri" w:hAnsi="Arial" w:cs="Arial"/>
                <w:sz w:val="20"/>
                <w:szCs w:val="20"/>
                <w:lang w:val="en-GB"/>
              </w:rPr>
              <w:t xml:space="preserve"> </w:t>
            </w:r>
            <w:r w:rsidR="009B1BA7" w:rsidRPr="0071267A">
              <w:rPr>
                <w:rFonts w:ascii="Arial" w:eastAsia="Calibri" w:hAnsi="Arial" w:cs="Arial"/>
                <w:b/>
                <w:sz w:val="20"/>
                <w:szCs w:val="20"/>
                <w:lang w:val="en-GB"/>
              </w:rPr>
              <w:t>[</w:t>
            </w:r>
            <w:r w:rsidR="006D41EC" w:rsidRPr="0071267A">
              <w:rPr>
                <w:rFonts w:ascii="Arial" w:eastAsia="Calibri" w:hAnsi="Arial" w:cs="Arial"/>
                <w:b/>
                <w:sz w:val="20"/>
                <w:szCs w:val="20"/>
                <w:lang w:val="en-GB"/>
              </w:rPr>
              <w:t>I</w:t>
            </w:r>
            <w:r w:rsidR="009B1BA7" w:rsidRPr="0071267A">
              <w:rPr>
                <w:rFonts w:ascii="Arial" w:eastAsia="Calibri" w:hAnsi="Arial" w:cs="Arial"/>
                <w:b/>
                <w:sz w:val="20"/>
                <w:szCs w:val="20"/>
                <w:lang w:val="en-GB"/>
              </w:rPr>
              <w:t>]</w:t>
            </w:r>
            <w:r w:rsidR="00E25FB7" w:rsidRPr="0071267A">
              <w:rPr>
                <w:rFonts w:ascii="Arial" w:eastAsia="Calibri" w:hAnsi="Arial" w:cs="Arial"/>
                <w:sz w:val="20"/>
                <w:szCs w:val="20"/>
                <w:u w:val="single"/>
                <w:lang w:val="en-GB"/>
              </w:rPr>
              <w:t>i</w:t>
            </w:r>
            <w:r w:rsidR="006D41EC" w:rsidRPr="0071267A">
              <w:rPr>
                <w:rFonts w:ascii="Arial" w:eastAsia="Calibri" w:hAnsi="Arial" w:cs="Arial"/>
                <w:sz w:val="20"/>
                <w:szCs w:val="20"/>
                <w:lang w:val="en-GB"/>
              </w:rPr>
              <w:t xml:space="preserve">f, in any prosecution for an alleged contravention of a provision of </w:t>
            </w:r>
            <w:r w:rsidR="00E25FB7" w:rsidRPr="0071267A">
              <w:rPr>
                <w:rFonts w:ascii="Arial" w:eastAsia="Calibri" w:hAnsi="Arial" w:cs="Arial"/>
                <w:b/>
                <w:sz w:val="20"/>
                <w:szCs w:val="20"/>
                <w:lang w:val="en-GB"/>
              </w:rPr>
              <w:t>[</w:t>
            </w:r>
            <w:r w:rsidR="006D41EC" w:rsidRPr="0071267A">
              <w:rPr>
                <w:rFonts w:ascii="Arial" w:eastAsia="Calibri" w:hAnsi="Arial" w:cs="Arial"/>
                <w:b/>
                <w:sz w:val="20"/>
                <w:szCs w:val="20"/>
                <w:lang w:val="en-GB"/>
              </w:rPr>
              <w:t>subsection (2)</w:t>
            </w:r>
            <w:r w:rsidR="00DA75CF" w:rsidRPr="0071267A">
              <w:rPr>
                <w:rFonts w:ascii="Arial" w:eastAsia="Calibri" w:hAnsi="Arial" w:cs="Arial"/>
                <w:b/>
                <w:sz w:val="20"/>
                <w:szCs w:val="20"/>
                <w:lang w:val="en-GB"/>
              </w:rPr>
              <w:t>]</w:t>
            </w:r>
            <w:r w:rsidR="00DA75CF" w:rsidRPr="0071267A">
              <w:rPr>
                <w:rFonts w:ascii="Arial" w:eastAsia="Calibri" w:hAnsi="Arial" w:cs="Arial"/>
                <w:sz w:val="20"/>
                <w:szCs w:val="20"/>
                <w:lang w:val="en-GB"/>
              </w:rPr>
              <w:t xml:space="preserve"> </w:t>
            </w:r>
            <w:r w:rsidR="000B5FCE" w:rsidRPr="0071267A">
              <w:rPr>
                <w:rFonts w:ascii="Arial" w:eastAsia="Calibri" w:hAnsi="Arial" w:cs="Arial"/>
                <w:sz w:val="20"/>
                <w:szCs w:val="20"/>
                <w:u w:val="single"/>
                <w:lang w:val="en-GB"/>
              </w:rPr>
              <w:t>those</w:t>
            </w:r>
            <w:r w:rsidR="00DA75CF" w:rsidRPr="0071267A">
              <w:rPr>
                <w:rFonts w:ascii="Arial" w:eastAsia="Calibri" w:hAnsi="Arial" w:cs="Arial"/>
                <w:sz w:val="20"/>
                <w:szCs w:val="20"/>
                <w:u w:val="single"/>
                <w:lang w:val="en-GB"/>
              </w:rPr>
              <w:t xml:space="preserve"> subsections</w:t>
            </w:r>
            <w:r w:rsidR="006D41EC" w:rsidRPr="0071267A">
              <w:rPr>
                <w:rFonts w:ascii="Arial" w:eastAsia="Calibri" w:hAnsi="Arial" w:cs="Arial"/>
                <w:sz w:val="20"/>
                <w:szCs w:val="20"/>
                <w:lang w:val="en-GB"/>
              </w:rPr>
              <w:t>,</w:t>
            </w:r>
            <w:r w:rsidR="008D2467" w:rsidRPr="0071267A">
              <w:rPr>
                <w:rFonts w:ascii="Arial" w:eastAsia="Calibri" w:hAnsi="Arial" w:cs="Arial"/>
                <w:sz w:val="20"/>
                <w:szCs w:val="20"/>
                <w:lang w:val="en-GB"/>
              </w:rPr>
              <w:t xml:space="preserve"> </w:t>
            </w:r>
            <w:r w:rsidR="006D41EC" w:rsidRPr="0071267A">
              <w:rPr>
                <w:rFonts w:ascii="Arial" w:eastAsia="Calibri" w:hAnsi="Arial" w:cs="Arial"/>
                <w:sz w:val="20"/>
                <w:szCs w:val="20"/>
                <w:lang w:val="en-GB"/>
              </w:rPr>
              <w:t>it is proved that the concentration of alcohol</w:t>
            </w:r>
            <w:r w:rsidR="00DA7C01" w:rsidRPr="0071267A">
              <w:rPr>
                <w:rFonts w:ascii="Arial" w:eastAsia="Calibri" w:hAnsi="Arial" w:cs="Arial"/>
                <w:sz w:val="20"/>
                <w:szCs w:val="20"/>
                <w:lang w:val="en-GB"/>
              </w:rPr>
              <w:t xml:space="preserve">, </w:t>
            </w:r>
            <w:r w:rsidR="00283A78" w:rsidRPr="0071267A">
              <w:rPr>
                <w:rFonts w:ascii="Arial" w:eastAsia="Calibri" w:hAnsi="Arial" w:cs="Arial"/>
                <w:sz w:val="20"/>
                <w:szCs w:val="20"/>
                <w:u w:val="single"/>
                <w:lang w:val="en-GB"/>
              </w:rPr>
              <w:t xml:space="preserve">THC </w:t>
            </w:r>
            <w:r w:rsidR="00D75AE8" w:rsidRPr="0071267A">
              <w:rPr>
                <w:rFonts w:ascii="Arial" w:eastAsia="Calibri" w:hAnsi="Arial" w:cs="Arial"/>
                <w:sz w:val="20"/>
                <w:szCs w:val="20"/>
                <w:u w:val="single"/>
                <w:lang w:val="en-GB"/>
              </w:rPr>
              <w:t xml:space="preserve">or other drug having a narcotic effect </w:t>
            </w:r>
            <w:r w:rsidR="00283A78" w:rsidRPr="0071267A">
              <w:rPr>
                <w:rFonts w:ascii="Arial" w:eastAsia="Calibri" w:hAnsi="Arial" w:cs="Arial"/>
                <w:sz w:val="20"/>
                <w:szCs w:val="20"/>
                <w:u w:val="single"/>
                <w:lang w:val="en-GB"/>
              </w:rPr>
              <w:t xml:space="preserve">or </w:t>
            </w:r>
            <w:r w:rsidR="00693FF1" w:rsidRPr="0071267A">
              <w:rPr>
                <w:rFonts w:ascii="Arial" w:eastAsia="Calibri" w:hAnsi="Arial" w:cs="Arial"/>
                <w:sz w:val="20"/>
                <w:szCs w:val="20"/>
                <w:u w:val="single"/>
                <w:lang w:val="en-GB"/>
              </w:rPr>
              <w:t>a</w:t>
            </w:r>
            <w:r w:rsidR="001C47D3" w:rsidRPr="0071267A">
              <w:rPr>
                <w:rFonts w:ascii="Arial" w:eastAsia="Calibri" w:hAnsi="Arial" w:cs="Arial"/>
                <w:sz w:val="20"/>
                <w:szCs w:val="20"/>
                <w:u w:val="single"/>
                <w:lang w:val="en-GB"/>
              </w:rPr>
              <w:t xml:space="preserve"> combination thereof,</w:t>
            </w:r>
            <w:r w:rsidR="00557565" w:rsidRPr="0071267A">
              <w:rPr>
                <w:rFonts w:ascii="Arial" w:eastAsia="Calibri" w:hAnsi="Arial" w:cs="Arial"/>
                <w:sz w:val="20"/>
                <w:szCs w:val="20"/>
                <w:lang w:val="en-GB"/>
              </w:rPr>
              <w:t xml:space="preserve"> </w:t>
            </w:r>
            <w:r w:rsidR="006D41EC" w:rsidRPr="0071267A">
              <w:rPr>
                <w:rFonts w:ascii="Arial" w:eastAsia="Calibri" w:hAnsi="Arial" w:cs="Arial"/>
                <w:sz w:val="20"/>
                <w:szCs w:val="20"/>
                <w:lang w:val="en-GB"/>
              </w:rPr>
              <w:t xml:space="preserve">in any specimen of blood taken from any part of the body of the person concerned was not less than </w:t>
            </w:r>
            <w:r w:rsidR="00557565" w:rsidRPr="0071267A">
              <w:rPr>
                <w:rFonts w:ascii="Arial" w:eastAsia="Calibri" w:hAnsi="Arial" w:cs="Arial"/>
                <w:b/>
                <w:sz w:val="20"/>
                <w:szCs w:val="20"/>
                <w:lang w:val="en-GB"/>
              </w:rPr>
              <w:t>[</w:t>
            </w:r>
            <w:r w:rsidR="006D41EC" w:rsidRPr="0071267A">
              <w:rPr>
                <w:rFonts w:ascii="Arial" w:eastAsia="Calibri" w:hAnsi="Arial" w:cs="Arial"/>
                <w:b/>
                <w:sz w:val="20"/>
                <w:szCs w:val="20"/>
                <w:lang w:val="en-GB"/>
              </w:rPr>
              <w:t>0,05 gram per 100 millilitres</w:t>
            </w:r>
            <w:r w:rsidR="00557565" w:rsidRPr="0071267A">
              <w:rPr>
                <w:rFonts w:ascii="Arial" w:eastAsia="Calibri" w:hAnsi="Arial" w:cs="Arial"/>
                <w:b/>
                <w:sz w:val="20"/>
                <w:szCs w:val="20"/>
                <w:lang w:val="en-GB"/>
              </w:rPr>
              <w:t>]</w:t>
            </w:r>
            <w:r w:rsidR="00933C38" w:rsidRPr="0071267A">
              <w:rPr>
                <w:rFonts w:ascii="Arial" w:eastAsia="Calibri" w:hAnsi="Arial" w:cs="Arial"/>
                <w:b/>
                <w:sz w:val="20"/>
                <w:szCs w:val="20"/>
                <w:lang w:val="en-GB"/>
              </w:rPr>
              <w:t xml:space="preserve"> </w:t>
            </w:r>
            <w:r w:rsidR="00933C38" w:rsidRPr="0071267A">
              <w:rPr>
                <w:rFonts w:ascii="Arial" w:eastAsia="Calibri" w:hAnsi="Arial" w:cs="Arial"/>
                <w:sz w:val="20"/>
                <w:szCs w:val="20"/>
                <w:u w:val="single"/>
                <w:lang w:val="en-GB"/>
              </w:rPr>
              <w:t xml:space="preserve">the </w:t>
            </w:r>
            <w:r w:rsidR="005A74BF" w:rsidRPr="0071267A">
              <w:rPr>
                <w:rFonts w:ascii="Arial" w:eastAsia="Calibri" w:hAnsi="Arial" w:cs="Arial"/>
                <w:sz w:val="20"/>
                <w:szCs w:val="20"/>
                <w:u w:val="single"/>
                <w:lang w:val="en-GB"/>
              </w:rPr>
              <w:t xml:space="preserve">concentration </w:t>
            </w:r>
            <w:r w:rsidR="00CF0C31" w:rsidRPr="0071267A">
              <w:rPr>
                <w:rFonts w:ascii="Arial" w:eastAsia="Calibri" w:hAnsi="Arial" w:cs="Arial"/>
                <w:sz w:val="20"/>
                <w:szCs w:val="20"/>
                <w:u w:val="single"/>
                <w:lang w:val="en-GB"/>
              </w:rPr>
              <w:t>specified</w:t>
            </w:r>
            <w:r w:rsidR="005A74BF" w:rsidRPr="0071267A">
              <w:rPr>
                <w:rFonts w:ascii="Arial" w:eastAsia="Calibri" w:hAnsi="Arial" w:cs="Arial"/>
                <w:sz w:val="20"/>
                <w:szCs w:val="20"/>
                <w:u w:val="single"/>
                <w:lang w:val="en-GB"/>
              </w:rPr>
              <w:t xml:space="preserve"> in subsection (</w:t>
            </w:r>
            <w:r w:rsidR="00CF0C31" w:rsidRPr="0071267A">
              <w:rPr>
                <w:rFonts w:ascii="Arial" w:eastAsia="Calibri" w:hAnsi="Arial" w:cs="Arial"/>
                <w:sz w:val="20"/>
                <w:szCs w:val="20"/>
                <w:u w:val="single"/>
                <w:lang w:val="en-GB"/>
              </w:rPr>
              <w:t>10</w:t>
            </w:r>
            <w:r w:rsidR="005A74BF" w:rsidRPr="0071267A">
              <w:rPr>
                <w:rFonts w:ascii="Arial" w:eastAsia="Calibri" w:hAnsi="Arial" w:cs="Arial"/>
                <w:sz w:val="20"/>
                <w:szCs w:val="20"/>
                <w:u w:val="single"/>
                <w:lang w:val="en-GB"/>
              </w:rPr>
              <w:t>)</w:t>
            </w:r>
            <w:r w:rsidR="00693FF1" w:rsidRPr="0071267A">
              <w:rPr>
                <w:rFonts w:ascii="Arial" w:eastAsia="Calibri" w:hAnsi="Arial" w:cs="Arial"/>
                <w:sz w:val="20"/>
                <w:szCs w:val="20"/>
                <w:u w:val="single"/>
                <w:lang w:val="en-GB"/>
              </w:rPr>
              <w:t xml:space="preserve"> or (11)</w:t>
            </w:r>
            <w:r w:rsidR="007C161F" w:rsidRPr="0071267A">
              <w:rPr>
                <w:rFonts w:ascii="Arial" w:eastAsia="Calibri" w:hAnsi="Arial" w:cs="Arial"/>
                <w:sz w:val="20"/>
                <w:szCs w:val="20"/>
                <w:u w:val="single"/>
                <w:lang w:val="en-GB"/>
              </w:rPr>
              <w:t>, respectively,</w:t>
            </w:r>
            <w:r w:rsidR="008D2467" w:rsidRPr="0071267A">
              <w:rPr>
                <w:rFonts w:ascii="Arial" w:eastAsia="Calibri" w:hAnsi="Arial" w:cs="Arial"/>
                <w:sz w:val="20"/>
                <w:szCs w:val="20"/>
                <w:lang w:val="en-GB"/>
              </w:rPr>
              <w:t xml:space="preserve"> </w:t>
            </w:r>
            <w:r w:rsidR="006D41EC" w:rsidRPr="0071267A">
              <w:rPr>
                <w:rFonts w:ascii="Arial" w:eastAsia="Calibri" w:hAnsi="Arial" w:cs="Arial"/>
                <w:sz w:val="20"/>
                <w:szCs w:val="20"/>
                <w:lang w:val="en-GB"/>
              </w:rPr>
              <w:t xml:space="preserve">at any time within two hours after the alleged contravention, it shall be presumed, in the absence of evidence to the contrary, that such concentration was not less than </w:t>
            </w:r>
            <w:r w:rsidR="00112607" w:rsidRPr="0071267A">
              <w:rPr>
                <w:rFonts w:ascii="Arial" w:eastAsia="Calibri" w:hAnsi="Arial" w:cs="Arial"/>
                <w:b/>
                <w:sz w:val="20"/>
                <w:szCs w:val="20"/>
                <w:lang w:val="en-GB"/>
              </w:rPr>
              <w:t>[</w:t>
            </w:r>
            <w:r w:rsidR="006D41EC" w:rsidRPr="0071267A">
              <w:rPr>
                <w:rFonts w:ascii="Arial" w:eastAsia="Calibri" w:hAnsi="Arial" w:cs="Arial"/>
                <w:b/>
                <w:sz w:val="20"/>
                <w:szCs w:val="20"/>
                <w:lang w:val="en-GB"/>
              </w:rPr>
              <w:t>0,05 gram per 100 millilitres at the time of the alleged contravention, or in the case of a professional driver referred to in section 32, not less than 0,02 gram per 100 millilitres it shall be presumed, in the absence of evidence to the contrary, that such concentration was not less than 0,02 gram per 100 millilitres</w:t>
            </w:r>
            <w:r w:rsidR="00112607" w:rsidRPr="0071267A">
              <w:rPr>
                <w:rFonts w:ascii="Arial" w:eastAsia="Calibri" w:hAnsi="Arial" w:cs="Arial"/>
                <w:b/>
                <w:sz w:val="20"/>
                <w:szCs w:val="20"/>
                <w:lang w:val="en-GB"/>
              </w:rPr>
              <w:t>]</w:t>
            </w:r>
            <w:r w:rsidR="00705057" w:rsidRPr="0071267A">
              <w:rPr>
                <w:rFonts w:ascii="Arial" w:eastAsia="Calibri" w:hAnsi="Arial" w:cs="Arial"/>
                <w:sz w:val="20"/>
                <w:szCs w:val="20"/>
                <w:lang w:val="en-GB"/>
              </w:rPr>
              <w:t xml:space="preserve"> </w:t>
            </w:r>
            <w:r w:rsidR="00F94883" w:rsidRPr="0071267A">
              <w:rPr>
                <w:rFonts w:ascii="Arial" w:eastAsia="Calibri" w:hAnsi="Arial" w:cs="Arial"/>
                <w:sz w:val="20"/>
                <w:szCs w:val="20"/>
                <w:u w:val="single"/>
                <w:lang w:val="en-GB"/>
              </w:rPr>
              <w:t>the concentration</w:t>
            </w:r>
            <w:r w:rsidR="00C550B0" w:rsidRPr="0071267A">
              <w:rPr>
                <w:rFonts w:ascii="Arial" w:eastAsia="Calibri" w:hAnsi="Arial" w:cs="Arial"/>
                <w:sz w:val="20"/>
                <w:szCs w:val="20"/>
                <w:u w:val="single"/>
                <w:lang w:val="en-GB"/>
              </w:rPr>
              <w:t>s</w:t>
            </w:r>
            <w:r w:rsidR="00F94883" w:rsidRPr="0071267A">
              <w:rPr>
                <w:rFonts w:ascii="Arial" w:eastAsia="Calibri" w:hAnsi="Arial" w:cs="Arial"/>
                <w:sz w:val="20"/>
                <w:szCs w:val="20"/>
                <w:u w:val="single"/>
                <w:lang w:val="en-GB"/>
              </w:rPr>
              <w:t xml:space="preserve"> </w:t>
            </w:r>
            <w:r w:rsidR="005C5D7D" w:rsidRPr="0071267A">
              <w:rPr>
                <w:rFonts w:ascii="Arial" w:eastAsia="Calibri" w:hAnsi="Arial" w:cs="Arial"/>
                <w:sz w:val="20"/>
                <w:szCs w:val="20"/>
                <w:u w:val="single"/>
                <w:lang w:val="en-GB"/>
              </w:rPr>
              <w:t xml:space="preserve">specified </w:t>
            </w:r>
            <w:r w:rsidR="00F94883" w:rsidRPr="0071267A">
              <w:rPr>
                <w:rFonts w:ascii="Arial" w:eastAsia="Calibri" w:hAnsi="Arial" w:cs="Arial"/>
                <w:sz w:val="20"/>
                <w:szCs w:val="20"/>
                <w:u w:val="single"/>
                <w:lang w:val="en-GB"/>
              </w:rPr>
              <w:t xml:space="preserve">in </w:t>
            </w:r>
            <w:r w:rsidR="000B5FCE" w:rsidRPr="0071267A">
              <w:rPr>
                <w:rFonts w:ascii="Arial" w:eastAsia="Calibri" w:hAnsi="Arial" w:cs="Arial"/>
                <w:sz w:val="20"/>
                <w:szCs w:val="20"/>
                <w:u w:val="single"/>
                <w:lang w:val="en-GB"/>
              </w:rPr>
              <w:t>those</w:t>
            </w:r>
            <w:r w:rsidR="002D45F3" w:rsidRPr="0071267A">
              <w:rPr>
                <w:rFonts w:ascii="Arial" w:eastAsia="Calibri" w:hAnsi="Arial" w:cs="Arial"/>
                <w:sz w:val="20"/>
                <w:szCs w:val="20"/>
                <w:u w:val="single"/>
                <w:lang w:val="en-GB"/>
              </w:rPr>
              <w:t xml:space="preserve"> </w:t>
            </w:r>
            <w:r w:rsidR="00F94883" w:rsidRPr="0071267A">
              <w:rPr>
                <w:rFonts w:ascii="Arial" w:eastAsia="Calibri" w:hAnsi="Arial" w:cs="Arial"/>
                <w:sz w:val="20"/>
                <w:szCs w:val="20"/>
                <w:u w:val="single"/>
                <w:lang w:val="en-GB"/>
              </w:rPr>
              <w:t>subsection</w:t>
            </w:r>
            <w:r w:rsidR="00A410FB" w:rsidRPr="0071267A">
              <w:rPr>
                <w:rFonts w:ascii="Arial" w:eastAsia="Calibri" w:hAnsi="Arial" w:cs="Arial"/>
                <w:sz w:val="20"/>
                <w:szCs w:val="20"/>
                <w:u w:val="single"/>
                <w:lang w:val="en-GB"/>
              </w:rPr>
              <w:t>s</w:t>
            </w:r>
            <w:r w:rsidR="002D45F3" w:rsidRPr="0071267A">
              <w:rPr>
                <w:rFonts w:ascii="Arial" w:eastAsia="Calibri" w:hAnsi="Arial" w:cs="Arial"/>
                <w:sz w:val="20"/>
                <w:szCs w:val="20"/>
                <w:u w:val="single"/>
                <w:lang w:val="en-GB"/>
              </w:rPr>
              <w:t>, respectively,</w:t>
            </w:r>
            <w:r w:rsidR="00F94883" w:rsidRPr="0071267A">
              <w:rPr>
                <w:rFonts w:ascii="Arial" w:eastAsia="Calibri" w:hAnsi="Arial" w:cs="Arial"/>
                <w:sz w:val="20"/>
                <w:szCs w:val="20"/>
                <w:lang w:val="en-GB"/>
              </w:rPr>
              <w:t xml:space="preserve"> </w:t>
            </w:r>
            <w:r w:rsidR="006D41EC" w:rsidRPr="0071267A">
              <w:rPr>
                <w:rFonts w:ascii="Arial" w:eastAsia="Calibri" w:hAnsi="Arial" w:cs="Arial"/>
                <w:sz w:val="20"/>
                <w:szCs w:val="20"/>
                <w:lang w:val="en-GB"/>
              </w:rPr>
              <w:t xml:space="preserve">at the time of the alleged </w:t>
            </w:r>
            <w:r w:rsidR="006D41EC" w:rsidRPr="0071267A">
              <w:rPr>
                <w:rFonts w:ascii="Arial" w:eastAsia="Calibri" w:hAnsi="Arial" w:cs="Arial"/>
                <w:sz w:val="20"/>
                <w:szCs w:val="20"/>
                <w:lang w:val="en-GB"/>
              </w:rPr>
              <w:lastRenderedPageBreak/>
              <w:t>contravention.</w:t>
            </w:r>
            <w:r w:rsidR="00BB308B" w:rsidRPr="0071267A">
              <w:rPr>
                <w:rFonts w:ascii="Arial" w:eastAsia="Calibri" w:hAnsi="Arial" w:cs="Arial"/>
                <w:sz w:val="20"/>
                <w:szCs w:val="20"/>
                <w:lang w:val="en-GB"/>
              </w:rPr>
              <w:t xml:space="preserve">"; </w:t>
            </w:r>
          </w:p>
          <w:p w14:paraId="2565E0B0" w14:textId="77777777" w:rsidR="009615AF" w:rsidRPr="0071267A" w:rsidRDefault="00616463" w:rsidP="00DB0032">
            <w:pPr>
              <w:ind w:left="744" w:hanging="360"/>
              <w:rPr>
                <w:rFonts w:ascii="Arial" w:eastAsia="Calibri" w:hAnsi="Arial" w:cs="Arial"/>
                <w:sz w:val="20"/>
                <w:szCs w:val="20"/>
                <w:lang w:val="en-GB"/>
              </w:rPr>
            </w:pPr>
            <w:r w:rsidRPr="0071267A">
              <w:rPr>
                <w:rFonts w:ascii="Arial" w:eastAsia="Calibri" w:hAnsi="Arial" w:cs="Arial"/>
                <w:sz w:val="20"/>
                <w:szCs w:val="20"/>
                <w:lang w:val="en-GB"/>
              </w:rPr>
              <w:t>(iii)</w:t>
            </w:r>
            <w:r w:rsidR="00DB0032"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the substitution for subsection</w:t>
            </w:r>
            <w:r w:rsidR="00314617" w:rsidRPr="0071267A">
              <w:rPr>
                <w:rFonts w:ascii="Arial" w:eastAsia="Calibri" w:hAnsi="Arial" w:cs="Arial"/>
                <w:sz w:val="20"/>
                <w:szCs w:val="20"/>
                <w:lang w:val="en-GB"/>
              </w:rPr>
              <w:t>s</w:t>
            </w:r>
            <w:r w:rsidR="00DB0032"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w:t>
            </w:r>
            <w:r w:rsidR="00DB0032" w:rsidRPr="0071267A">
              <w:rPr>
                <w:rFonts w:ascii="Arial" w:eastAsia="Calibri" w:hAnsi="Arial" w:cs="Arial"/>
                <w:sz w:val="20"/>
                <w:szCs w:val="20"/>
                <w:lang w:val="en-GB"/>
              </w:rPr>
              <w:t>5</w:t>
            </w:r>
            <w:r w:rsidRPr="0071267A">
              <w:rPr>
                <w:rFonts w:ascii="Arial" w:eastAsia="Calibri" w:hAnsi="Arial" w:cs="Arial"/>
                <w:sz w:val="20"/>
                <w:szCs w:val="20"/>
                <w:lang w:val="en-GB"/>
              </w:rPr>
              <w:t>)</w:t>
            </w:r>
            <w:r w:rsidR="00BB308B" w:rsidRPr="0071267A">
              <w:rPr>
                <w:rFonts w:ascii="Arial" w:eastAsia="Calibri" w:hAnsi="Arial" w:cs="Arial"/>
                <w:sz w:val="20"/>
                <w:szCs w:val="20"/>
                <w:lang w:val="en-GB"/>
              </w:rPr>
              <w:t xml:space="preserve"> and</w:t>
            </w:r>
            <w:r w:rsidR="00314617" w:rsidRPr="0071267A">
              <w:rPr>
                <w:rFonts w:ascii="Arial" w:eastAsia="Calibri" w:hAnsi="Arial" w:cs="Arial"/>
                <w:sz w:val="20"/>
                <w:szCs w:val="20"/>
                <w:lang w:val="en-GB"/>
              </w:rPr>
              <w:t xml:space="preserve"> </w:t>
            </w:r>
            <w:r w:rsidR="009722B7" w:rsidRPr="0071267A">
              <w:rPr>
                <w:rFonts w:ascii="Arial" w:eastAsia="Calibri" w:hAnsi="Arial" w:cs="Arial"/>
                <w:sz w:val="20"/>
                <w:szCs w:val="20"/>
                <w:lang w:val="en-GB"/>
              </w:rPr>
              <w:t>(6)</w:t>
            </w:r>
            <w:r w:rsidR="00314617"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of the following subsection</w:t>
            </w:r>
            <w:r w:rsidR="009722B7" w:rsidRPr="0071267A">
              <w:rPr>
                <w:rFonts w:ascii="Arial" w:eastAsia="Calibri" w:hAnsi="Arial" w:cs="Arial"/>
                <w:sz w:val="20"/>
                <w:szCs w:val="20"/>
                <w:lang w:val="en-GB"/>
              </w:rPr>
              <w:t>s respectively</w:t>
            </w:r>
            <w:r w:rsidR="00DB0032" w:rsidRPr="0071267A">
              <w:rPr>
                <w:rFonts w:ascii="Arial" w:eastAsia="Calibri" w:hAnsi="Arial" w:cs="Arial"/>
                <w:sz w:val="20"/>
                <w:szCs w:val="20"/>
                <w:lang w:val="en-GB"/>
              </w:rPr>
              <w:t>:</w:t>
            </w:r>
          </w:p>
          <w:p w14:paraId="5069871E" w14:textId="77777777" w:rsidR="00892A85" w:rsidRPr="0071267A" w:rsidRDefault="00892A85" w:rsidP="00892A85">
            <w:pPr>
              <w:ind w:left="744" w:hanging="360"/>
              <w:rPr>
                <w:rFonts w:ascii="Arial" w:eastAsia="Calibri" w:hAnsi="Arial" w:cs="Arial"/>
                <w:sz w:val="20"/>
                <w:szCs w:val="20"/>
                <w:lang w:val="en-GB"/>
              </w:rPr>
            </w:pPr>
            <w:r w:rsidRPr="0071267A">
              <w:rPr>
                <w:rFonts w:ascii="Arial" w:eastAsia="Calibri" w:hAnsi="Arial" w:cs="Arial"/>
                <w:sz w:val="20"/>
                <w:szCs w:val="20"/>
                <w:lang w:val="en-GB"/>
              </w:rPr>
              <w:tab/>
            </w:r>
            <w:r w:rsidRPr="0071267A">
              <w:rPr>
                <w:rFonts w:ascii="Arial" w:eastAsia="Calibri" w:hAnsi="Arial" w:cs="Arial"/>
                <w:sz w:val="20"/>
                <w:szCs w:val="20"/>
                <w:lang w:val="en-GB"/>
              </w:rPr>
              <w:tab/>
            </w:r>
            <w:r w:rsidRPr="0071267A">
              <w:rPr>
                <w:rFonts w:ascii="Arial" w:eastAsia="Calibri" w:hAnsi="Arial" w:cs="Arial"/>
                <w:sz w:val="20"/>
                <w:szCs w:val="20"/>
                <w:lang w:val="en-GB"/>
              </w:rPr>
              <w:tab/>
              <w:t>"(5)  No person shall on a public road</w:t>
            </w:r>
            <w:r w:rsidR="008821EC" w:rsidRPr="0071267A">
              <w:rPr>
                <w:rFonts w:ascii="Arial" w:eastAsia="Calibri" w:hAnsi="Arial" w:cs="Arial"/>
                <w:sz w:val="20"/>
                <w:szCs w:val="20"/>
                <w:lang w:val="en-GB"/>
              </w:rPr>
              <w:t>—</w:t>
            </w:r>
          </w:p>
          <w:p w14:paraId="7B71792A" w14:textId="77777777" w:rsidR="00892A85" w:rsidRPr="0071267A" w:rsidRDefault="00892A85" w:rsidP="00892A85">
            <w:pPr>
              <w:ind w:left="744" w:hanging="360"/>
              <w:rPr>
                <w:rFonts w:ascii="Arial" w:eastAsia="Calibri" w:hAnsi="Arial" w:cs="Arial"/>
                <w:sz w:val="20"/>
                <w:szCs w:val="20"/>
                <w:lang w:val="en-GB"/>
              </w:rPr>
            </w:pPr>
            <w:r w:rsidRPr="0071267A">
              <w:rPr>
                <w:rFonts w:ascii="Arial" w:eastAsia="Calibri" w:hAnsi="Arial" w:cs="Arial"/>
                <w:sz w:val="20"/>
                <w:szCs w:val="20"/>
                <w:lang w:val="en-GB"/>
              </w:rPr>
              <w:tab/>
              <w:t>(</w:t>
            </w:r>
            <w:r w:rsidRPr="0071267A">
              <w:rPr>
                <w:rFonts w:ascii="Arial" w:eastAsia="Calibri" w:hAnsi="Arial" w:cs="Arial"/>
                <w:i/>
                <w:sz w:val="20"/>
                <w:szCs w:val="20"/>
                <w:lang w:val="en-GB"/>
              </w:rPr>
              <w:t>a</w:t>
            </w:r>
            <w:r w:rsidR="008821EC"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drive a vehicle; or</w:t>
            </w:r>
          </w:p>
          <w:p w14:paraId="4B423658" w14:textId="77777777" w:rsidR="00892A85" w:rsidRPr="0071267A" w:rsidRDefault="00892A85" w:rsidP="008821EC">
            <w:pPr>
              <w:ind w:left="1104" w:hanging="360"/>
              <w:rPr>
                <w:rFonts w:ascii="Arial" w:eastAsia="Calibri" w:hAnsi="Arial" w:cs="Arial"/>
                <w:sz w:val="20"/>
                <w:szCs w:val="20"/>
                <w:lang w:val="en-GB"/>
              </w:rPr>
            </w:pPr>
            <w:r w:rsidRPr="0071267A">
              <w:rPr>
                <w:rFonts w:ascii="Arial" w:eastAsia="Calibri" w:hAnsi="Arial" w:cs="Arial"/>
                <w:sz w:val="20"/>
                <w:szCs w:val="20"/>
                <w:lang w:val="en-GB"/>
              </w:rPr>
              <w:t>(</w:t>
            </w:r>
            <w:r w:rsidRPr="0071267A">
              <w:rPr>
                <w:rFonts w:ascii="Arial" w:eastAsia="Calibri" w:hAnsi="Arial" w:cs="Arial"/>
                <w:i/>
                <w:sz w:val="20"/>
                <w:szCs w:val="20"/>
                <w:lang w:val="en-GB"/>
              </w:rPr>
              <w:t>b</w:t>
            </w:r>
            <w:r w:rsidR="008821EC"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occupy the driver's seat of a motor vehicle</w:t>
            </w:r>
            <w:r w:rsidR="00851CA4" w:rsidRPr="0071267A">
              <w:rPr>
                <w:rFonts w:ascii="Arial" w:eastAsia="Calibri" w:hAnsi="Arial" w:cs="Arial"/>
                <w:sz w:val="20"/>
                <w:szCs w:val="20"/>
                <w:lang w:val="en-GB"/>
              </w:rPr>
              <w:t>,</w:t>
            </w:r>
            <w:r w:rsidRPr="0071267A">
              <w:rPr>
                <w:rFonts w:ascii="Arial" w:eastAsia="Calibri" w:hAnsi="Arial" w:cs="Arial"/>
                <w:sz w:val="20"/>
                <w:szCs w:val="20"/>
                <w:lang w:val="en-GB"/>
              </w:rPr>
              <w:t xml:space="preserve"> the engine of which is running,</w:t>
            </w:r>
          </w:p>
          <w:p w14:paraId="462BB1FF" w14:textId="77777777" w:rsidR="00445DC4" w:rsidRPr="0071267A" w:rsidRDefault="00892A85" w:rsidP="00470BD6">
            <w:pPr>
              <w:ind w:left="744"/>
              <w:rPr>
                <w:rFonts w:ascii="Arial" w:eastAsia="Calibri" w:hAnsi="Arial" w:cs="Arial"/>
                <w:sz w:val="20"/>
                <w:szCs w:val="20"/>
                <w:lang w:val="en-GB"/>
              </w:rPr>
            </w:pPr>
            <w:r w:rsidRPr="0071267A">
              <w:rPr>
                <w:rFonts w:ascii="Arial" w:eastAsia="Calibri" w:hAnsi="Arial" w:cs="Arial"/>
                <w:sz w:val="20"/>
                <w:szCs w:val="20"/>
                <w:lang w:val="en-GB"/>
              </w:rPr>
              <w:t>while the</w:t>
            </w:r>
            <w:r w:rsidR="00470BD6"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concentration</w:t>
            </w:r>
            <w:r w:rsidR="00445DC4" w:rsidRPr="0071267A">
              <w:rPr>
                <w:rFonts w:ascii="Arial" w:eastAsia="Calibri" w:hAnsi="Arial" w:cs="Arial"/>
                <w:sz w:val="20"/>
                <w:szCs w:val="20"/>
                <w:u w:val="single"/>
                <w:lang w:val="en-GB"/>
              </w:rPr>
              <w:t>—</w:t>
            </w:r>
          </w:p>
          <w:p w14:paraId="15587049" w14:textId="77777777" w:rsidR="00D17B17" w:rsidRPr="0071267A" w:rsidRDefault="00445DC4" w:rsidP="00C14838">
            <w:pPr>
              <w:ind w:left="1464" w:hanging="360"/>
              <w:rPr>
                <w:rFonts w:ascii="Arial" w:eastAsia="Calibri" w:hAnsi="Arial" w:cs="Arial"/>
                <w:sz w:val="20"/>
                <w:szCs w:val="20"/>
                <w:lang w:val="en-GB"/>
              </w:rPr>
            </w:pPr>
            <w:r w:rsidRPr="0071267A">
              <w:rPr>
                <w:rFonts w:ascii="Arial" w:eastAsia="Calibri" w:hAnsi="Arial" w:cs="Arial"/>
                <w:sz w:val="20"/>
                <w:szCs w:val="20"/>
                <w:u w:val="single"/>
                <w:lang w:val="en-GB"/>
              </w:rPr>
              <w:t>(i)</w:t>
            </w:r>
            <w:r w:rsidRPr="0071267A">
              <w:rPr>
                <w:rFonts w:ascii="Arial" w:eastAsia="Calibri" w:hAnsi="Arial" w:cs="Arial"/>
                <w:sz w:val="20"/>
                <w:szCs w:val="20"/>
                <w:lang w:val="en-GB"/>
              </w:rPr>
              <w:t xml:space="preserve">  </w:t>
            </w:r>
            <w:r w:rsidR="00892A85" w:rsidRPr="0071267A">
              <w:rPr>
                <w:rFonts w:ascii="Arial" w:eastAsia="Calibri" w:hAnsi="Arial" w:cs="Arial"/>
                <w:sz w:val="20"/>
                <w:szCs w:val="20"/>
                <w:lang w:val="en-GB"/>
              </w:rPr>
              <w:t xml:space="preserve"> </w:t>
            </w:r>
            <w:r w:rsidR="00892A85" w:rsidRPr="0071267A">
              <w:rPr>
                <w:rFonts w:ascii="Arial" w:eastAsia="Calibri" w:hAnsi="Arial" w:cs="Arial"/>
                <w:sz w:val="20"/>
                <w:szCs w:val="20"/>
                <w:u w:val="single"/>
                <w:lang w:val="en-GB"/>
              </w:rPr>
              <w:t xml:space="preserve">of alcohol in any specimen of breath exhaled </w:t>
            </w:r>
            <w:r w:rsidR="00C14838" w:rsidRPr="0071267A">
              <w:rPr>
                <w:rFonts w:ascii="Arial" w:eastAsia="Calibri" w:hAnsi="Arial" w:cs="Arial"/>
                <w:sz w:val="20"/>
                <w:szCs w:val="20"/>
                <w:lang w:val="en-GB"/>
              </w:rPr>
              <w:t xml:space="preserve">by such person is not less than </w:t>
            </w:r>
            <w:r w:rsidR="00C14838" w:rsidRPr="0071267A">
              <w:rPr>
                <w:rFonts w:ascii="Arial" w:eastAsia="Calibri" w:hAnsi="Arial" w:cs="Arial"/>
                <w:b/>
                <w:sz w:val="20"/>
                <w:szCs w:val="20"/>
                <w:lang w:val="en-GB"/>
              </w:rPr>
              <w:t>[</w:t>
            </w:r>
            <w:r w:rsidR="00892A85" w:rsidRPr="0071267A">
              <w:rPr>
                <w:rFonts w:ascii="Arial" w:eastAsia="Calibri" w:hAnsi="Arial" w:cs="Arial"/>
                <w:b/>
                <w:sz w:val="20"/>
                <w:szCs w:val="20"/>
                <w:lang w:val="en-GB"/>
              </w:rPr>
              <w:t>0,24 milligrams per 1 000 millilitres, or in the case of a professional driver referred to in section 32, not less than 0,10 milligrams per 1000 millilitres</w:t>
            </w:r>
            <w:r w:rsidR="00C14838" w:rsidRPr="0071267A">
              <w:rPr>
                <w:rFonts w:ascii="Arial" w:eastAsia="Calibri" w:hAnsi="Arial" w:cs="Arial"/>
                <w:b/>
                <w:sz w:val="20"/>
                <w:szCs w:val="20"/>
                <w:lang w:val="en-GB"/>
              </w:rPr>
              <w:t>]</w:t>
            </w:r>
            <w:r w:rsidR="00D17B17" w:rsidRPr="0071267A">
              <w:rPr>
                <w:rFonts w:ascii="Arial" w:eastAsia="Calibri" w:hAnsi="Arial" w:cs="Arial"/>
                <w:b/>
                <w:sz w:val="20"/>
                <w:szCs w:val="20"/>
                <w:lang w:val="en-GB"/>
              </w:rPr>
              <w:t xml:space="preserve"> </w:t>
            </w:r>
            <w:r w:rsidR="00D17B17" w:rsidRPr="0071267A">
              <w:rPr>
                <w:rFonts w:ascii="Arial" w:eastAsia="Calibri" w:hAnsi="Arial" w:cs="Arial"/>
                <w:sz w:val="20"/>
                <w:szCs w:val="20"/>
                <w:u w:val="single"/>
                <w:lang w:val="en-GB"/>
              </w:rPr>
              <w:t>the concentration specified in subsection (1</w:t>
            </w:r>
            <w:r w:rsidR="00866A5C" w:rsidRPr="0071267A">
              <w:rPr>
                <w:rFonts w:ascii="Arial" w:eastAsia="Calibri" w:hAnsi="Arial" w:cs="Arial"/>
                <w:sz w:val="20"/>
                <w:szCs w:val="20"/>
                <w:u w:val="single"/>
                <w:lang w:val="en-GB"/>
              </w:rPr>
              <w:t>1</w:t>
            </w:r>
            <w:r w:rsidR="00D17B17" w:rsidRPr="0071267A">
              <w:rPr>
                <w:rFonts w:ascii="Arial" w:eastAsia="Calibri" w:hAnsi="Arial" w:cs="Arial"/>
                <w:sz w:val="20"/>
                <w:szCs w:val="20"/>
                <w:u w:val="single"/>
                <w:lang w:val="en-GB"/>
              </w:rPr>
              <w:t>)</w:t>
            </w:r>
            <w:r w:rsidR="00FD128D" w:rsidRPr="0071267A">
              <w:rPr>
                <w:rFonts w:ascii="Arial" w:eastAsia="Calibri" w:hAnsi="Arial" w:cs="Arial"/>
                <w:sz w:val="20"/>
                <w:szCs w:val="20"/>
                <w:u w:val="single"/>
                <w:lang w:val="en-GB"/>
              </w:rPr>
              <w:t>; or</w:t>
            </w:r>
          </w:p>
          <w:p w14:paraId="7CD86287" w14:textId="77777777" w:rsidR="00892A85" w:rsidRPr="0071267A" w:rsidRDefault="00D17B17" w:rsidP="00C14838">
            <w:pPr>
              <w:ind w:left="1464" w:hanging="360"/>
              <w:rPr>
                <w:rFonts w:ascii="Arial" w:eastAsia="Calibri" w:hAnsi="Arial" w:cs="Arial"/>
                <w:sz w:val="20"/>
                <w:szCs w:val="20"/>
                <w:lang w:val="en-GB"/>
              </w:rPr>
            </w:pPr>
            <w:r w:rsidRPr="0071267A">
              <w:rPr>
                <w:rFonts w:ascii="Arial" w:eastAsia="Calibri" w:hAnsi="Arial" w:cs="Arial"/>
                <w:sz w:val="20"/>
                <w:szCs w:val="20"/>
                <w:u w:val="single"/>
                <w:lang w:val="en-GB"/>
              </w:rPr>
              <w:t>(ii)</w:t>
            </w:r>
            <w:r w:rsidR="00866A5C" w:rsidRPr="0071267A">
              <w:rPr>
                <w:rFonts w:ascii="Arial" w:eastAsia="Calibri" w:hAnsi="Arial" w:cs="Arial"/>
                <w:sz w:val="20"/>
                <w:szCs w:val="20"/>
                <w:lang w:val="en-GB"/>
              </w:rPr>
              <w:tab/>
            </w:r>
            <w:proofErr w:type="gramStart"/>
            <w:r w:rsidR="0039152D" w:rsidRPr="0071267A">
              <w:rPr>
                <w:rFonts w:ascii="Arial" w:eastAsia="Calibri" w:hAnsi="Arial" w:cs="Arial"/>
                <w:sz w:val="20"/>
                <w:szCs w:val="20"/>
                <w:u w:val="single"/>
                <w:lang w:val="en-GB"/>
              </w:rPr>
              <w:t>of</w:t>
            </w:r>
            <w:proofErr w:type="gramEnd"/>
            <w:r w:rsidR="0039152D" w:rsidRPr="0071267A">
              <w:rPr>
                <w:rFonts w:ascii="Arial" w:eastAsia="Calibri" w:hAnsi="Arial" w:cs="Arial"/>
                <w:sz w:val="20"/>
                <w:szCs w:val="20"/>
                <w:u w:val="single"/>
                <w:lang w:val="en-GB"/>
              </w:rPr>
              <w:t xml:space="preserve"> alcohol in any specimen of breath exhaled by such person </w:t>
            </w:r>
            <w:r w:rsidR="00FC7B17" w:rsidRPr="0071267A">
              <w:rPr>
                <w:rFonts w:ascii="Arial" w:eastAsia="Calibri" w:hAnsi="Arial" w:cs="Arial"/>
                <w:sz w:val="20"/>
                <w:szCs w:val="20"/>
                <w:u w:val="single"/>
                <w:lang w:val="en-GB"/>
              </w:rPr>
              <w:t xml:space="preserve">in combination with </w:t>
            </w:r>
            <w:r w:rsidR="007A17D7" w:rsidRPr="0071267A">
              <w:rPr>
                <w:rFonts w:ascii="Arial" w:eastAsia="Calibri" w:hAnsi="Arial" w:cs="Arial"/>
                <w:sz w:val="20"/>
                <w:szCs w:val="20"/>
                <w:u w:val="single"/>
                <w:lang w:val="en-GB"/>
              </w:rPr>
              <w:t>THC</w:t>
            </w:r>
            <w:r w:rsidR="009470A4" w:rsidRPr="0071267A">
              <w:rPr>
                <w:rFonts w:ascii="Arial" w:eastAsia="Calibri" w:hAnsi="Arial" w:cs="Arial"/>
                <w:sz w:val="20"/>
                <w:szCs w:val="20"/>
                <w:u w:val="single"/>
                <w:lang w:val="en-GB"/>
              </w:rPr>
              <w:t xml:space="preserve"> </w:t>
            </w:r>
            <w:r w:rsidR="00D75AE8" w:rsidRPr="0071267A">
              <w:rPr>
                <w:rFonts w:ascii="Arial" w:eastAsia="Calibri" w:hAnsi="Arial" w:cs="Arial"/>
                <w:sz w:val="20"/>
                <w:szCs w:val="20"/>
                <w:u w:val="single"/>
                <w:lang w:val="en-GB"/>
              </w:rPr>
              <w:t>or drug having a narcotic effect</w:t>
            </w:r>
            <w:r w:rsidR="007A17D7" w:rsidRPr="0071267A">
              <w:rPr>
                <w:rFonts w:ascii="Arial" w:eastAsia="Calibri" w:hAnsi="Arial" w:cs="Arial"/>
                <w:sz w:val="20"/>
                <w:szCs w:val="20"/>
                <w:u w:val="single"/>
                <w:lang w:val="en-GB"/>
              </w:rPr>
              <w:t xml:space="preserve"> </w:t>
            </w:r>
            <w:r w:rsidR="000913AA" w:rsidRPr="0071267A">
              <w:rPr>
                <w:rFonts w:ascii="Arial" w:eastAsia="Calibri" w:hAnsi="Arial" w:cs="Arial"/>
                <w:sz w:val="20"/>
                <w:szCs w:val="20"/>
                <w:u w:val="single"/>
                <w:lang w:val="en-GB"/>
              </w:rPr>
              <w:t xml:space="preserve">in any specimen of blood taken from any part of the body of the person </w:t>
            </w:r>
            <w:r w:rsidR="0039152D" w:rsidRPr="0071267A">
              <w:rPr>
                <w:rFonts w:ascii="Arial" w:eastAsia="Calibri" w:hAnsi="Arial" w:cs="Arial"/>
                <w:sz w:val="20"/>
                <w:szCs w:val="20"/>
                <w:u w:val="single"/>
                <w:lang w:val="en-GB"/>
              </w:rPr>
              <w:t>is not less than</w:t>
            </w:r>
            <w:r w:rsidR="003A0191" w:rsidRPr="0071267A">
              <w:rPr>
                <w:rFonts w:ascii="Arial" w:eastAsia="Calibri" w:hAnsi="Arial" w:cs="Arial"/>
                <w:sz w:val="20"/>
                <w:szCs w:val="20"/>
                <w:u w:val="single"/>
                <w:lang w:val="en-GB"/>
              </w:rPr>
              <w:t xml:space="preserve"> the concentration specified in subsection (11)</w:t>
            </w:r>
            <w:r w:rsidR="00892A85" w:rsidRPr="0071267A">
              <w:rPr>
                <w:rFonts w:ascii="Arial" w:eastAsia="Calibri" w:hAnsi="Arial" w:cs="Arial"/>
                <w:sz w:val="20"/>
                <w:szCs w:val="20"/>
                <w:lang w:val="en-GB"/>
              </w:rPr>
              <w:t xml:space="preserve">.  </w:t>
            </w:r>
          </w:p>
          <w:p w14:paraId="1448D639" w14:textId="77777777" w:rsidR="00851CA4" w:rsidRPr="0071267A" w:rsidRDefault="00D1125D" w:rsidP="00E85769">
            <w:pPr>
              <w:ind w:left="744"/>
              <w:rPr>
                <w:rFonts w:ascii="Arial" w:eastAsia="Calibri" w:hAnsi="Arial" w:cs="Arial"/>
                <w:sz w:val="20"/>
                <w:szCs w:val="20"/>
                <w:lang w:val="en-GB"/>
              </w:rPr>
            </w:pPr>
            <w:r w:rsidRPr="0071267A">
              <w:rPr>
                <w:rFonts w:ascii="Arial" w:eastAsia="Calibri" w:hAnsi="Arial" w:cs="Arial"/>
                <w:sz w:val="20"/>
                <w:szCs w:val="20"/>
                <w:lang w:val="en-GB"/>
              </w:rPr>
              <w:tab/>
            </w:r>
            <w:r w:rsidRPr="0071267A">
              <w:rPr>
                <w:rFonts w:ascii="Arial" w:eastAsia="Calibri" w:hAnsi="Arial" w:cs="Arial"/>
                <w:sz w:val="20"/>
                <w:szCs w:val="20"/>
                <w:lang w:val="en-GB"/>
              </w:rPr>
              <w:tab/>
              <w:t>(6) If, in any prosecution for a contravention of a provision of subsection (5), it is proved that</w:t>
            </w:r>
            <w:r w:rsidR="0015178A"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 xml:space="preserve">the concentration of alcohol in any specimen of breath of the person concerned </w:t>
            </w:r>
            <w:r w:rsidR="00FC41E3" w:rsidRPr="0071267A">
              <w:rPr>
                <w:rFonts w:ascii="Arial" w:eastAsia="Calibri" w:hAnsi="Arial" w:cs="Arial"/>
                <w:b/>
                <w:sz w:val="20"/>
                <w:szCs w:val="20"/>
                <w:lang w:val="en-GB"/>
              </w:rPr>
              <w:t>[</w:t>
            </w:r>
            <w:r w:rsidRPr="0071267A">
              <w:rPr>
                <w:rFonts w:ascii="Arial" w:eastAsia="Calibri" w:hAnsi="Arial" w:cs="Arial"/>
                <w:b/>
                <w:sz w:val="20"/>
                <w:szCs w:val="20"/>
                <w:lang w:val="en-GB"/>
              </w:rPr>
              <w:t>was not less than 0,24 milligrams per 1 000 millilitres</w:t>
            </w:r>
            <w:r w:rsidR="000455E3" w:rsidRPr="0071267A">
              <w:rPr>
                <w:rFonts w:ascii="Arial" w:eastAsia="Calibri" w:hAnsi="Arial" w:cs="Arial"/>
                <w:b/>
                <w:sz w:val="20"/>
                <w:szCs w:val="20"/>
                <w:lang w:val="en-GB"/>
              </w:rPr>
              <w:t xml:space="preserve"> </w:t>
            </w:r>
            <w:r w:rsidRPr="0071267A">
              <w:rPr>
                <w:rFonts w:ascii="Arial" w:eastAsia="Calibri" w:hAnsi="Arial" w:cs="Arial"/>
                <w:b/>
                <w:sz w:val="20"/>
                <w:szCs w:val="20"/>
                <w:lang w:val="en-GB"/>
              </w:rPr>
              <w:t>of breath</w:t>
            </w:r>
            <w:r w:rsidR="000455E3" w:rsidRPr="0071267A">
              <w:rPr>
                <w:rFonts w:ascii="Arial" w:eastAsia="Calibri" w:hAnsi="Arial" w:cs="Arial"/>
                <w:b/>
                <w:sz w:val="20"/>
                <w:szCs w:val="20"/>
                <w:lang w:val="en-GB"/>
              </w:rPr>
              <w:t>]</w:t>
            </w:r>
            <w:r w:rsidRPr="0071267A">
              <w:rPr>
                <w:rFonts w:ascii="Arial" w:eastAsia="Calibri" w:hAnsi="Arial" w:cs="Arial"/>
                <w:sz w:val="20"/>
                <w:szCs w:val="20"/>
                <w:lang w:val="en-GB"/>
              </w:rPr>
              <w:t xml:space="preserve"> taken at any time within two hours after the alleged contravention</w:t>
            </w:r>
            <w:r w:rsidR="003C7B05" w:rsidRPr="0071267A">
              <w:rPr>
                <w:rFonts w:ascii="Arial" w:eastAsia="Calibri" w:hAnsi="Arial" w:cs="Arial"/>
                <w:sz w:val="20"/>
                <w:szCs w:val="20"/>
                <w:lang w:val="en-GB"/>
              </w:rPr>
              <w:t xml:space="preserve"> </w:t>
            </w:r>
            <w:r w:rsidR="003C7B05" w:rsidRPr="0071267A">
              <w:rPr>
                <w:rFonts w:ascii="Arial" w:eastAsia="Calibri" w:hAnsi="Arial" w:cs="Arial"/>
                <w:sz w:val="20"/>
                <w:szCs w:val="20"/>
                <w:u w:val="single"/>
                <w:lang w:val="en-GB"/>
              </w:rPr>
              <w:t>was</w:t>
            </w:r>
            <w:r w:rsidR="000F3DC1" w:rsidRPr="0071267A">
              <w:rPr>
                <w:rFonts w:ascii="Arial" w:eastAsia="Calibri" w:hAnsi="Arial" w:cs="Arial"/>
                <w:sz w:val="20"/>
                <w:szCs w:val="20"/>
                <w:u w:val="single"/>
                <w:lang w:val="en-GB"/>
              </w:rPr>
              <w:t xml:space="preserve"> not less than the concentration specified in subsection (11)</w:t>
            </w:r>
            <w:r w:rsidRPr="0071267A">
              <w:rPr>
                <w:rFonts w:ascii="Arial" w:eastAsia="Calibri" w:hAnsi="Arial" w:cs="Arial"/>
                <w:sz w:val="20"/>
                <w:szCs w:val="20"/>
                <w:lang w:val="en-GB"/>
              </w:rPr>
              <w:t xml:space="preserve">, it shall be presumed, in the absence of evidence to the contrary, that such concentration was not less than </w:t>
            </w:r>
            <w:r w:rsidR="00351347" w:rsidRPr="0071267A">
              <w:rPr>
                <w:rFonts w:ascii="Arial" w:eastAsia="Calibri" w:hAnsi="Arial" w:cs="Arial"/>
                <w:b/>
                <w:sz w:val="20"/>
                <w:szCs w:val="20"/>
                <w:lang w:val="en-GB"/>
              </w:rPr>
              <w:t>[</w:t>
            </w:r>
            <w:r w:rsidRPr="0071267A">
              <w:rPr>
                <w:rFonts w:ascii="Arial" w:eastAsia="Calibri" w:hAnsi="Arial" w:cs="Arial"/>
                <w:b/>
                <w:sz w:val="20"/>
                <w:szCs w:val="20"/>
                <w:lang w:val="en-GB"/>
              </w:rPr>
              <w:t>0,24 milligrams per 1 000 millilitres at the time of the alleged contravention, or in the case of a professional driver referred to in section 32, not less than 0,10 milligrams per 1000 millilitres, it shall be presumed, in the absence of evidence to the contrary, that such concentration was not less than 0,10 milligrams per 1 000 millilitres</w:t>
            </w:r>
            <w:r w:rsidR="00351347" w:rsidRPr="0071267A">
              <w:rPr>
                <w:rFonts w:ascii="Arial" w:eastAsia="Calibri" w:hAnsi="Arial" w:cs="Arial"/>
                <w:b/>
                <w:sz w:val="20"/>
                <w:szCs w:val="20"/>
                <w:lang w:val="en-GB"/>
              </w:rPr>
              <w:t>]</w:t>
            </w:r>
            <w:r w:rsidR="00B947B1" w:rsidRPr="0071267A">
              <w:rPr>
                <w:rFonts w:ascii="Arial" w:eastAsia="Calibri" w:hAnsi="Arial" w:cs="Arial"/>
                <w:b/>
                <w:sz w:val="20"/>
                <w:szCs w:val="20"/>
                <w:lang w:val="en-GB"/>
              </w:rPr>
              <w:t xml:space="preserve"> </w:t>
            </w:r>
            <w:r w:rsidR="00B947B1" w:rsidRPr="0071267A">
              <w:rPr>
                <w:rFonts w:ascii="Arial" w:eastAsia="Calibri" w:hAnsi="Arial" w:cs="Arial"/>
                <w:sz w:val="20"/>
                <w:szCs w:val="20"/>
                <w:u w:val="single"/>
                <w:lang w:val="en-GB"/>
              </w:rPr>
              <w:t>the concentration specified in subsection (11)</w:t>
            </w:r>
            <w:r w:rsidR="00B947B1"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at the time of the alleged contravention</w:t>
            </w:r>
            <w:r w:rsidR="0015178A" w:rsidRPr="0071267A">
              <w:rPr>
                <w:rFonts w:ascii="Arial" w:eastAsia="Calibri" w:hAnsi="Arial" w:cs="Arial"/>
                <w:sz w:val="20"/>
                <w:szCs w:val="20"/>
                <w:lang w:val="en-GB"/>
              </w:rPr>
              <w:t>.</w:t>
            </w:r>
            <w:r w:rsidR="00C2645F" w:rsidRPr="0071267A">
              <w:rPr>
                <w:rFonts w:ascii="Arial" w:eastAsia="Calibri" w:hAnsi="Arial" w:cs="Arial"/>
                <w:sz w:val="20"/>
                <w:szCs w:val="20"/>
                <w:lang w:val="en-GB"/>
              </w:rPr>
              <w:t>";</w:t>
            </w:r>
          </w:p>
          <w:p w14:paraId="494F01E1" w14:textId="77777777" w:rsidR="002C3932" w:rsidRPr="0071267A" w:rsidRDefault="004E58F1" w:rsidP="00C2645F">
            <w:pPr>
              <w:ind w:left="744" w:hanging="360"/>
              <w:rPr>
                <w:rFonts w:ascii="Arial" w:eastAsia="Calibri" w:hAnsi="Arial" w:cs="Arial"/>
                <w:sz w:val="20"/>
                <w:szCs w:val="20"/>
                <w:lang w:val="en-GB"/>
              </w:rPr>
            </w:pPr>
            <w:r w:rsidRPr="0071267A">
              <w:rPr>
                <w:rFonts w:ascii="Arial" w:eastAsia="Calibri" w:hAnsi="Arial" w:cs="Arial"/>
                <w:sz w:val="20"/>
                <w:szCs w:val="20"/>
                <w:lang w:val="en-GB"/>
              </w:rPr>
              <w:t>(iv)</w:t>
            </w:r>
            <w:r w:rsidRPr="0071267A">
              <w:rPr>
                <w:rFonts w:ascii="Arial" w:eastAsia="Calibri" w:hAnsi="Arial" w:cs="Arial"/>
                <w:sz w:val="20"/>
                <w:szCs w:val="20"/>
                <w:lang w:val="en-GB"/>
              </w:rPr>
              <w:tab/>
            </w:r>
            <w:r w:rsidR="002147C8" w:rsidRPr="0071267A">
              <w:rPr>
                <w:rFonts w:ascii="Arial" w:eastAsia="Calibri" w:hAnsi="Arial" w:cs="Arial"/>
                <w:sz w:val="20"/>
                <w:szCs w:val="20"/>
                <w:lang w:val="en-GB"/>
              </w:rPr>
              <w:t>the substitution for subsection (8) of the following subsection</w:t>
            </w:r>
            <w:r w:rsidR="002C3932" w:rsidRPr="0071267A">
              <w:rPr>
                <w:rFonts w:ascii="Arial" w:eastAsia="Calibri" w:hAnsi="Arial" w:cs="Arial"/>
                <w:sz w:val="20"/>
                <w:szCs w:val="20"/>
                <w:lang w:val="en-GB"/>
              </w:rPr>
              <w:t>:</w:t>
            </w:r>
          </w:p>
          <w:p w14:paraId="7707DEEA" w14:textId="1076B2BC" w:rsidR="003655AD" w:rsidRPr="0071267A" w:rsidRDefault="002C3932" w:rsidP="003B2729">
            <w:pPr>
              <w:ind w:left="744" w:hanging="360"/>
              <w:rPr>
                <w:rFonts w:ascii="Arial" w:eastAsia="Calibri" w:hAnsi="Arial" w:cs="Arial"/>
                <w:sz w:val="20"/>
                <w:szCs w:val="20"/>
                <w:lang w:val="en-GB"/>
              </w:rPr>
            </w:pPr>
            <w:r w:rsidRPr="0071267A">
              <w:rPr>
                <w:rFonts w:ascii="Arial" w:eastAsia="Calibri" w:hAnsi="Arial" w:cs="Arial"/>
                <w:sz w:val="20"/>
                <w:szCs w:val="20"/>
                <w:lang w:val="en-GB"/>
              </w:rPr>
              <w:tab/>
            </w:r>
            <w:r w:rsidRPr="0071267A">
              <w:rPr>
                <w:rFonts w:ascii="Arial" w:eastAsia="Calibri" w:hAnsi="Arial" w:cs="Arial"/>
                <w:sz w:val="20"/>
                <w:szCs w:val="20"/>
                <w:lang w:val="en-GB"/>
              </w:rPr>
              <w:tab/>
            </w:r>
            <w:r w:rsidRPr="0071267A">
              <w:rPr>
                <w:rFonts w:ascii="Arial" w:eastAsia="Calibri" w:hAnsi="Arial" w:cs="Arial"/>
                <w:sz w:val="20"/>
                <w:szCs w:val="20"/>
                <w:lang w:val="en-GB"/>
              </w:rPr>
              <w:tab/>
              <w:t>"</w:t>
            </w:r>
            <w:r w:rsidRPr="0071267A">
              <w:rPr>
                <w:rFonts w:ascii="Arial" w:eastAsia="Calibri" w:hAnsi="Arial" w:cs="Arial"/>
                <w:sz w:val="20"/>
                <w:szCs w:val="20"/>
                <w:u w:val="single"/>
                <w:lang w:val="en-GB"/>
              </w:rPr>
              <w:t>(8)</w:t>
            </w:r>
            <w:r w:rsidRPr="0071267A">
              <w:rPr>
                <w:rFonts w:ascii="Arial" w:eastAsia="Calibri" w:hAnsi="Arial" w:cs="Arial"/>
                <w:sz w:val="20"/>
                <w:szCs w:val="20"/>
                <w:lang w:val="en-GB"/>
              </w:rPr>
              <w:t xml:space="preserve"> </w:t>
            </w:r>
            <w:r w:rsidR="008E46BD" w:rsidRPr="0071267A">
              <w:rPr>
                <w:rFonts w:ascii="Arial" w:eastAsia="Calibri" w:hAnsi="Arial" w:cs="Arial"/>
                <w:sz w:val="20"/>
                <w:szCs w:val="20"/>
                <w:u w:val="single"/>
                <w:lang w:val="en-GB"/>
              </w:rPr>
              <w:t>Except on the instruction of or when administered by a medical practitioner, no</w:t>
            </w:r>
            <w:r w:rsidR="008041F9" w:rsidRPr="0071267A">
              <w:rPr>
                <w:rFonts w:ascii="Arial" w:eastAsia="Calibri" w:hAnsi="Arial" w:cs="Arial"/>
                <w:sz w:val="20"/>
                <w:szCs w:val="20"/>
                <w:u w:val="single"/>
                <w:lang w:val="en-GB"/>
              </w:rPr>
              <w:t xml:space="preserve"> person detained for an alleged contravention of any provision of this section shall during his or her detention consume any alcohol</w:t>
            </w:r>
            <w:r w:rsidR="002178A2" w:rsidRPr="0071267A">
              <w:rPr>
                <w:rFonts w:ascii="Arial" w:eastAsia="Calibri" w:hAnsi="Arial" w:cs="Arial"/>
                <w:sz w:val="20"/>
                <w:szCs w:val="20"/>
                <w:u w:val="single"/>
                <w:lang w:val="en-GB"/>
              </w:rPr>
              <w:t xml:space="preserve">, </w:t>
            </w:r>
            <w:r w:rsidR="009470A4" w:rsidRPr="0071267A">
              <w:rPr>
                <w:rFonts w:ascii="Arial" w:eastAsia="Calibri" w:hAnsi="Arial" w:cs="Arial"/>
                <w:sz w:val="20"/>
                <w:szCs w:val="20"/>
                <w:u w:val="single"/>
                <w:lang w:val="en-GB"/>
              </w:rPr>
              <w:t xml:space="preserve">THC or </w:t>
            </w:r>
            <w:r w:rsidR="007C40E0" w:rsidRPr="0071267A">
              <w:rPr>
                <w:rFonts w:ascii="Arial" w:eastAsia="Calibri" w:hAnsi="Arial" w:cs="Arial"/>
                <w:sz w:val="20"/>
                <w:szCs w:val="20"/>
                <w:u w:val="single"/>
                <w:lang w:val="en-GB"/>
              </w:rPr>
              <w:t xml:space="preserve">a drug having a narcotic effect, </w:t>
            </w:r>
            <w:r w:rsidR="00522535" w:rsidRPr="0071267A">
              <w:rPr>
                <w:rFonts w:ascii="Arial" w:eastAsia="Calibri" w:hAnsi="Arial" w:cs="Arial"/>
                <w:sz w:val="20"/>
                <w:szCs w:val="20"/>
                <w:u w:val="single"/>
                <w:lang w:val="en-GB"/>
              </w:rPr>
              <w:t>nicotine</w:t>
            </w:r>
            <w:r w:rsidR="00473128" w:rsidRPr="0071267A">
              <w:rPr>
                <w:rFonts w:ascii="Arial" w:eastAsia="Calibri" w:hAnsi="Arial" w:cs="Arial"/>
                <w:sz w:val="20"/>
                <w:szCs w:val="20"/>
                <w:u w:val="single"/>
                <w:lang w:val="en-GB"/>
              </w:rPr>
              <w:t>, or any medication</w:t>
            </w:r>
            <w:r w:rsidR="008041F9" w:rsidRPr="0071267A">
              <w:rPr>
                <w:rFonts w:ascii="Arial" w:eastAsia="Calibri" w:hAnsi="Arial" w:cs="Arial"/>
                <w:sz w:val="20"/>
                <w:szCs w:val="20"/>
                <w:u w:val="single"/>
                <w:lang w:val="en-GB"/>
              </w:rPr>
              <w:t xml:space="preserve"> until the specimen referred to in subse</w:t>
            </w:r>
            <w:r w:rsidR="003B2729" w:rsidRPr="0071267A">
              <w:rPr>
                <w:rFonts w:ascii="Arial" w:eastAsia="Calibri" w:hAnsi="Arial" w:cs="Arial"/>
                <w:sz w:val="20"/>
                <w:szCs w:val="20"/>
                <w:u w:val="single"/>
                <w:lang w:val="en-GB"/>
              </w:rPr>
              <w:t>ction (3) or (6) has been taken.</w:t>
            </w:r>
            <w:r w:rsidR="003B2729" w:rsidRPr="0071267A">
              <w:rPr>
                <w:rFonts w:ascii="Arial" w:eastAsia="Calibri" w:hAnsi="Arial" w:cs="Arial"/>
                <w:sz w:val="20"/>
                <w:szCs w:val="20"/>
                <w:lang w:val="en-GB"/>
              </w:rPr>
              <w:t>"</w:t>
            </w:r>
            <w:r w:rsidR="006343A5" w:rsidRPr="0071267A">
              <w:rPr>
                <w:rFonts w:ascii="Arial" w:eastAsia="Calibri" w:hAnsi="Arial" w:cs="Arial"/>
                <w:sz w:val="20"/>
                <w:szCs w:val="20"/>
                <w:lang w:val="en-GB"/>
              </w:rPr>
              <w:t>; and</w:t>
            </w:r>
          </w:p>
          <w:p w14:paraId="03FFB078" w14:textId="77777777" w:rsidR="008F5898" w:rsidRPr="0071267A" w:rsidRDefault="006343A5" w:rsidP="008F5898">
            <w:pPr>
              <w:ind w:left="744" w:hanging="360"/>
              <w:rPr>
                <w:rFonts w:ascii="Arial" w:eastAsia="Calibri" w:hAnsi="Arial" w:cs="Arial"/>
                <w:sz w:val="20"/>
                <w:szCs w:val="20"/>
                <w:lang w:val="en-GB"/>
              </w:rPr>
            </w:pPr>
            <w:r w:rsidRPr="0071267A">
              <w:rPr>
                <w:rFonts w:ascii="Arial" w:eastAsia="Calibri" w:hAnsi="Arial" w:cs="Arial"/>
                <w:sz w:val="20"/>
                <w:szCs w:val="20"/>
                <w:lang w:val="en-GB"/>
              </w:rPr>
              <w:t>(v) the addition of the following subsection after subsection (9):</w:t>
            </w:r>
          </w:p>
          <w:p w14:paraId="0321B002" w14:textId="77777777" w:rsidR="003C7158" w:rsidRPr="0071267A" w:rsidRDefault="00BD36E8" w:rsidP="003A2FBF">
            <w:pPr>
              <w:ind w:left="744" w:firstLine="1440"/>
              <w:rPr>
                <w:rFonts w:ascii="Arial" w:eastAsia="Calibri" w:hAnsi="Arial" w:cs="Arial"/>
                <w:sz w:val="20"/>
                <w:szCs w:val="20"/>
                <w:u w:val="single"/>
                <w:lang w:val="en-GB"/>
              </w:rPr>
            </w:pPr>
            <w:r w:rsidRPr="0071267A">
              <w:rPr>
                <w:rFonts w:ascii="Arial" w:eastAsia="Calibri" w:hAnsi="Arial" w:cs="Arial"/>
                <w:sz w:val="20"/>
                <w:szCs w:val="20"/>
                <w:lang w:val="en-GB"/>
              </w:rPr>
              <w:t>"</w:t>
            </w:r>
            <w:r w:rsidRPr="0071267A">
              <w:rPr>
                <w:rFonts w:ascii="Arial" w:eastAsia="Calibri" w:hAnsi="Arial" w:cs="Arial"/>
                <w:sz w:val="20"/>
                <w:szCs w:val="20"/>
                <w:u w:val="single"/>
                <w:lang w:val="en-GB"/>
              </w:rPr>
              <w:t>(10)</w:t>
            </w:r>
            <w:r w:rsidRPr="0071267A">
              <w:rPr>
                <w:rFonts w:ascii="Arial" w:eastAsia="Calibri" w:hAnsi="Arial" w:cs="Arial"/>
                <w:sz w:val="20"/>
                <w:szCs w:val="20"/>
                <w:lang w:val="en-GB"/>
              </w:rPr>
              <w:t xml:space="preserve"> </w:t>
            </w:r>
            <w:r w:rsidRPr="0071267A">
              <w:rPr>
                <w:rFonts w:ascii="Arial" w:eastAsia="Calibri" w:hAnsi="Arial" w:cs="Arial"/>
                <w:i/>
                <w:sz w:val="20"/>
                <w:szCs w:val="20"/>
                <w:lang w:val="en-GB"/>
              </w:rPr>
              <w:t>(a)</w:t>
            </w:r>
            <w:r w:rsidRPr="0071267A">
              <w:rPr>
                <w:rFonts w:ascii="Arial" w:eastAsia="Calibri" w:hAnsi="Arial" w:cs="Arial"/>
                <w:sz w:val="20"/>
                <w:szCs w:val="20"/>
                <w:lang w:val="en-GB"/>
              </w:rPr>
              <w:t xml:space="preserve"> </w:t>
            </w:r>
            <w:r w:rsidRPr="0071267A">
              <w:rPr>
                <w:rFonts w:ascii="Arial" w:eastAsia="Calibri" w:hAnsi="Arial" w:cs="Arial"/>
                <w:sz w:val="20"/>
                <w:szCs w:val="20"/>
                <w:u w:val="single"/>
                <w:lang w:val="en-GB"/>
              </w:rPr>
              <w:t>Where a person is a professional driver referred to in section 32</w:t>
            </w:r>
            <w:r w:rsidR="003C7158" w:rsidRPr="0071267A">
              <w:rPr>
                <w:rFonts w:ascii="Arial" w:eastAsia="Calibri" w:hAnsi="Arial" w:cs="Arial"/>
                <w:sz w:val="20"/>
                <w:szCs w:val="20"/>
                <w:u w:val="single"/>
                <w:lang w:val="en-GB"/>
              </w:rPr>
              <w:t>—</w:t>
            </w:r>
          </w:p>
          <w:p w14:paraId="3E69E9FC" w14:textId="77777777" w:rsidR="003A2FBF" w:rsidRPr="0071267A" w:rsidRDefault="003C7158" w:rsidP="003C7158">
            <w:pPr>
              <w:ind w:left="1309" w:hanging="567"/>
              <w:rPr>
                <w:rFonts w:ascii="Arial" w:eastAsia="Calibri" w:hAnsi="Arial" w:cs="Arial"/>
                <w:sz w:val="20"/>
                <w:szCs w:val="20"/>
                <w:u w:val="single"/>
                <w:lang w:val="en-GB"/>
              </w:rPr>
            </w:pPr>
            <w:r w:rsidRPr="0071267A">
              <w:rPr>
                <w:rFonts w:ascii="Arial" w:eastAsia="Calibri" w:hAnsi="Arial" w:cs="Arial"/>
                <w:sz w:val="20"/>
                <w:szCs w:val="20"/>
                <w:u w:val="single"/>
                <w:lang w:val="en-GB"/>
              </w:rPr>
              <w:t>(i)</w:t>
            </w:r>
            <w:r w:rsidRPr="0071267A">
              <w:rPr>
                <w:rFonts w:ascii="Arial" w:eastAsia="Calibri" w:hAnsi="Arial" w:cs="Arial"/>
                <w:sz w:val="20"/>
                <w:szCs w:val="20"/>
                <w:lang w:val="en-GB"/>
              </w:rPr>
              <w:tab/>
            </w:r>
            <w:r w:rsidR="00BD36E8" w:rsidRPr="0071267A">
              <w:rPr>
                <w:rFonts w:ascii="Arial" w:eastAsia="Calibri" w:hAnsi="Arial" w:cs="Arial"/>
                <w:sz w:val="20"/>
                <w:szCs w:val="20"/>
                <w:u w:val="single"/>
                <w:lang w:val="en-GB"/>
              </w:rPr>
              <w:t>a concent</w:t>
            </w:r>
            <w:r w:rsidRPr="0071267A">
              <w:rPr>
                <w:rFonts w:ascii="Arial" w:eastAsia="Calibri" w:hAnsi="Arial" w:cs="Arial"/>
                <w:sz w:val="20"/>
                <w:szCs w:val="20"/>
                <w:u w:val="single"/>
                <w:lang w:val="en-GB"/>
              </w:rPr>
              <w:t>ration of less than a</w:t>
            </w:r>
            <w:r w:rsidR="003A2FBF" w:rsidRPr="0071267A">
              <w:rPr>
                <w:rFonts w:ascii="Arial" w:eastAsia="Calibri" w:hAnsi="Arial" w:cs="Arial"/>
                <w:sz w:val="20"/>
                <w:szCs w:val="20"/>
                <w:u w:val="single"/>
                <w:lang w:val="en-GB"/>
              </w:rPr>
              <w:t xml:space="preserve"> concentration of a drug having a narcotic effect, as may be prescribed, per 100 millilitres of blood;</w:t>
            </w:r>
          </w:p>
          <w:p w14:paraId="0042374E" w14:textId="77777777" w:rsidR="003C7158" w:rsidRPr="0071267A" w:rsidRDefault="00BD36E8" w:rsidP="003C7158">
            <w:pPr>
              <w:ind w:left="1309" w:hanging="567"/>
              <w:rPr>
                <w:rFonts w:ascii="Arial" w:eastAsia="Calibri" w:hAnsi="Arial" w:cs="Arial"/>
                <w:sz w:val="20"/>
                <w:szCs w:val="20"/>
                <w:lang w:val="en-GB"/>
              </w:rPr>
            </w:pPr>
            <w:r w:rsidRPr="0071267A">
              <w:rPr>
                <w:rFonts w:ascii="Arial" w:eastAsia="Calibri" w:hAnsi="Arial" w:cs="Arial"/>
                <w:sz w:val="20"/>
                <w:szCs w:val="20"/>
                <w:u w:val="single"/>
                <w:lang w:val="en-GB"/>
              </w:rPr>
              <w:t>(i</w:t>
            </w:r>
            <w:r w:rsidR="003C7158" w:rsidRPr="0071267A">
              <w:rPr>
                <w:rFonts w:ascii="Arial" w:eastAsia="Calibri" w:hAnsi="Arial" w:cs="Arial"/>
                <w:sz w:val="20"/>
                <w:szCs w:val="20"/>
                <w:u w:val="single"/>
                <w:lang w:val="en-GB"/>
              </w:rPr>
              <w:t>i</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ab/>
            </w:r>
            <w:r w:rsidR="003C7158" w:rsidRPr="0071267A">
              <w:rPr>
                <w:rFonts w:ascii="Arial" w:eastAsia="Calibri" w:hAnsi="Arial" w:cs="Arial"/>
                <w:sz w:val="20"/>
                <w:szCs w:val="20"/>
                <w:u w:val="single"/>
                <w:lang w:val="en-GB"/>
              </w:rPr>
              <w:t>a concentration of less than—</w:t>
            </w:r>
          </w:p>
          <w:p w14:paraId="07504BC9" w14:textId="77777777" w:rsidR="00BD36E8" w:rsidRPr="0071267A" w:rsidRDefault="003C7158" w:rsidP="003C7158">
            <w:pPr>
              <w:ind w:left="2018" w:hanging="709"/>
              <w:rPr>
                <w:rFonts w:ascii="Arial" w:eastAsia="Calibri" w:hAnsi="Arial" w:cs="Arial"/>
                <w:sz w:val="20"/>
                <w:szCs w:val="20"/>
                <w:lang w:val="en-GB"/>
              </w:rPr>
            </w:pPr>
            <w:r w:rsidRPr="0071267A">
              <w:rPr>
                <w:rFonts w:ascii="Arial" w:eastAsia="Calibri" w:hAnsi="Arial" w:cs="Arial"/>
                <w:sz w:val="20"/>
                <w:szCs w:val="20"/>
                <w:u w:val="single"/>
                <w:lang w:val="en-GB"/>
              </w:rPr>
              <w:t>(</w:t>
            </w:r>
            <w:proofErr w:type="spellStart"/>
            <w:r w:rsidRPr="0071267A">
              <w:rPr>
                <w:rFonts w:ascii="Arial" w:eastAsia="Calibri" w:hAnsi="Arial" w:cs="Arial"/>
                <w:i/>
                <w:sz w:val="20"/>
                <w:szCs w:val="20"/>
                <w:u w:val="single"/>
                <w:lang w:val="en-GB"/>
              </w:rPr>
              <w:t>aa</w:t>
            </w:r>
            <w:proofErr w:type="spellEnd"/>
            <w:r w:rsidRPr="0071267A">
              <w:rPr>
                <w:rFonts w:ascii="Arial" w:eastAsia="Calibri" w:hAnsi="Arial" w:cs="Arial"/>
                <w:sz w:val="20"/>
                <w:szCs w:val="20"/>
                <w:u w:val="single"/>
                <w:lang w:val="en-GB"/>
              </w:rPr>
              <w:t>)</w:t>
            </w:r>
            <w:r w:rsidRPr="0071267A">
              <w:rPr>
                <w:rFonts w:ascii="Arial" w:eastAsia="Calibri" w:hAnsi="Arial" w:cs="Arial"/>
                <w:sz w:val="20"/>
                <w:szCs w:val="20"/>
                <w:lang w:val="en-GB"/>
              </w:rPr>
              <w:tab/>
            </w:r>
            <w:r w:rsidR="00BD36E8" w:rsidRPr="0071267A">
              <w:rPr>
                <w:rFonts w:ascii="Arial" w:eastAsia="Calibri" w:hAnsi="Arial" w:cs="Arial"/>
                <w:sz w:val="20"/>
                <w:szCs w:val="20"/>
                <w:u w:val="single"/>
                <w:lang w:val="en-GB"/>
              </w:rPr>
              <w:t>0,02 gram alcohol per 100 millilitres of blood;</w:t>
            </w:r>
          </w:p>
          <w:p w14:paraId="2E780416" w14:textId="77777777" w:rsidR="00BD36E8" w:rsidRPr="0071267A" w:rsidRDefault="00BD36E8" w:rsidP="003C7158">
            <w:pPr>
              <w:ind w:left="2018" w:hanging="709"/>
              <w:rPr>
                <w:rFonts w:ascii="Arial" w:eastAsia="Calibri" w:hAnsi="Arial" w:cs="Arial"/>
                <w:sz w:val="20"/>
                <w:szCs w:val="20"/>
                <w:lang w:val="en-GB"/>
              </w:rPr>
            </w:pPr>
            <w:r w:rsidRPr="0071267A">
              <w:rPr>
                <w:rFonts w:ascii="Arial" w:eastAsia="Calibri" w:hAnsi="Arial" w:cs="Arial"/>
                <w:sz w:val="20"/>
                <w:szCs w:val="20"/>
                <w:u w:val="single"/>
                <w:lang w:val="en-GB"/>
              </w:rPr>
              <w:t>(</w:t>
            </w:r>
            <w:r w:rsidR="003C7158" w:rsidRPr="0071267A">
              <w:rPr>
                <w:rFonts w:ascii="Arial" w:eastAsia="Calibri" w:hAnsi="Arial" w:cs="Arial"/>
                <w:i/>
                <w:sz w:val="20"/>
                <w:szCs w:val="20"/>
                <w:u w:val="single"/>
                <w:lang w:val="en-GB"/>
              </w:rPr>
              <w:t>bb</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 xml:space="preserve">200 </w:t>
            </w:r>
            <w:proofErr w:type="spellStart"/>
            <w:r w:rsidRPr="0071267A">
              <w:rPr>
                <w:rFonts w:ascii="Arial" w:eastAsia="Calibri" w:hAnsi="Arial" w:cs="Arial"/>
                <w:sz w:val="20"/>
                <w:szCs w:val="20"/>
                <w:u w:val="single"/>
                <w:lang w:val="en-GB"/>
              </w:rPr>
              <w:t>nanograms</w:t>
            </w:r>
            <w:proofErr w:type="spellEnd"/>
            <w:r w:rsidRPr="0071267A">
              <w:rPr>
                <w:rFonts w:ascii="Arial" w:eastAsia="Calibri" w:hAnsi="Arial" w:cs="Arial"/>
                <w:sz w:val="20"/>
                <w:szCs w:val="20"/>
                <w:u w:val="single"/>
                <w:lang w:val="en-GB"/>
              </w:rPr>
              <w:t xml:space="preserve"> THC per 100 </w:t>
            </w:r>
            <w:proofErr w:type="spellStart"/>
            <w:r w:rsidRPr="0071267A">
              <w:rPr>
                <w:rFonts w:ascii="Arial" w:eastAsia="Calibri" w:hAnsi="Arial" w:cs="Arial"/>
                <w:sz w:val="20"/>
                <w:szCs w:val="20"/>
                <w:u w:val="single"/>
                <w:lang w:val="en-GB"/>
              </w:rPr>
              <w:t>milliliters</w:t>
            </w:r>
            <w:proofErr w:type="spellEnd"/>
            <w:r w:rsidRPr="0071267A">
              <w:rPr>
                <w:rFonts w:ascii="Arial" w:eastAsia="Calibri" w:hAnsi="Arial" w:cs="Arial"/>
                <w:sz w:val="20"/>
                <w:szCs w:val="20"/>
                <w:u w:val="single"/>
                <w:lang w:val="en-GB"/>
              </w:rPr>
              <w:t xml:space="preserve"> of blood; </w:t>
            </w:r>
            <w:r w:rsidR="00C64917" w:rsidRPr="0071267A">
              <w:rPr>
                <w:rFonts w:ascii="Arial" w:eastAsia="Calibri" w:hAnsi="Arial" w:cs="Arial"/>
                <w:sz w:val="20"/>
                <w:szCs w:val="20"/>
                <w:u w:val="single"/>
                <w:lang w:val="en-GB"/>
              </w:rPr>
              <w:t>or</w:t>
            </w:r>
          </w:p>
          <w:p w14:paraId="4D418C56" w14:textId="34B39AB5" w:rsidR="00BD36E8" w:rsidRPr="0071267A" w:rsidRDefault="00BD36E8" w:rsidP="003C7158">
            <w:pPr>
              <w:ind w:left="2018" w:hanging="709"/>
              <w:rPr>
                <w:rFonts w:ascii="Arial" w:eastAsia="Calibri" w:hAnsi="Arial" w:cs="Arial"/>
                <w:sz w:val="20"/>
                <w:szCs w:val="20"/>
                <w:u w:val="single"/>
                <w:lang w:val="en-GB"/>
              </w:rPr>
            </w:pPr>
            <w:r w:rsidRPr="0071267A">
              <w:rPr>
                <w:rFonts w:ascii="Arial" w:eastAsia="Calibri" w:hAnsi="Arial" w:cs="Arial"/>
                <w:sz w:val="20"/>
                <w:szCs w:val="20"/>
                <w:u w:val="single"/>
                <w:lang w:val="en-GB"/>
              </w:rPr>
              <w:lastRenderedPageBreak/>
              <w:t>(</w:t>
            </w:r>
            <w:r w:rsidR="003C7158" w:rsidRPr="0071267A">
              <w:rPr>
                <w:rFonts w:ascii="Arial" w:eastAsia="Calibri" w:hAnsi="Arial" w:cs="Arial"/>
                <w:i/>
                <w:sz w:val="20"/>
                <w:szCs w:val="20"/>
                <w:u w:val="single"/>
                <w:lang w:val="en-GB"/>
              </w:rPr>
              <w:t>cc</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0,01 gra</w:t>
            </w:r>
            <w:r w:rsidR="000D458D" w:rsidRPr="0071267A">
              <w:rPr>
                <w:rFonts w:ascii="Arial" w:eastAsia="Calibri" w:hAnsi="Arial" w:cs="Arial"/>
                <w:sz w:val="20"/>
                <w:szCs w:val="20"/>
                <w:u w:val="single"/>
                <w:lang w:val="en-GB"/>
              </w:rPr>
              <w:t xml:space="preserve">m alcohol and 100 </w:t>
            </w:r>
            <w:proofErr w:type="spellStart"/>
            <w:r w:rsidR="000D458D" w:rsidRPr="0071267A">
              <w:rPr>
                <w:rFonts w:ascii="Arial" w:eastAsia="Calibri" w:hAnsi="Arial" w:cs="Arial"/>
                <w:sz w:val="20"/>
                <w:szCs w:val="20"/>
                <w:u w:val="single"/>
                <w:lang w:val="en-GB"/>
              </w:rPr>
              <w:t>nanograms</w:t>
            </w:r>
            <w:proofErr w:type="spellEnd"/>
            <w:r w:rsidR="000D458D" w:rsidRPr="0071267A">
              <w:rPr>
                <w:rFonts w:ascii="Arial" w:eastAsia="Calibri" w:hAnsi="Arial" w:cs="Arial"/>
                <w:sz w:val="20"/>
                <w:szCs w:val="20"/>
                <w:u w:val="single"/>
                <w:lang w:val="en-GB"/>
              </w:rPr>
              <w:t xml:space="preserve"> THC</w:t>
            </w:r>
            <w:r w:rsidRPr="0071267A">
              <w:rPr>
                <w:rFonts w:ascii="Arial" w:eastAsia="Calibri" w:hAnsi="Arial" w:cs="Arial"/>
                <w:sz w:val="20"/>
                <w:szCs w:val="20"/>
                <w:u w:val="single"/>
                <w:lang w:val="en-GB"/>
              </w:rPr>
              <w:t xml:space="preserve"> per 100 millilitres of blood</w:t>
            </w:r>
            <w:r w:rsidR="003C7158" w:rsidRPr="0071267A">
              <w:rPr>
                <w:rFonts w:ascii="Arial" w:eastAsia="Calibri" w:hAnsi="Arial" w:cs="Arial"/>
                <w:sz w:val="20"/>
                <w:szCs w:val="20"/>
                <w:u w:val="single"/>
                <w:lang w:val="en-GB"/>
              </w:rPr>
              <w:t>,</w:t>
            </w:r>
          </w:p>
          <w:p w14:paraId="66B18D5A" w14:textId="77777777" w:rsidR="003C7158" w:rsidRPr="0071267A" w:rsidRDefault="00C64917" w:rsidP="00C64917">
            <w:pPr>
              <w:ind w:left="1309"/>
              <w:rPr>
                <w:rFonts w:ascii="Arial" w:eastAsia="Calibri" w:hAnsi="Arial" w:cs="Arial"/>
                <w:sz w:val="20"/>
                <w:szCs w:val="20"/>
                <w:u w:val="single"/>
                <w:lang w:val="en-GB"/>
              </w:rPr>
            </w:pPr>
            <w:r w:rsidRPr="0071267A">
              <w:rPr>
                <w:rFonts w:ascii="Arial" w:eastAsia="Calibri" w:hAnsi="Arial" w:cs="Arial"/>
                <w:sz w:val="20"/>
                <w:szCs w:val="20"/>
                <w:u w:val="single"/>
                <w:lang w:val="en-GB"/>
              </w:rPr>
              <w:t xml:space="preserve">without </w:t>
            </w:r>
            <w:r w:rsidR="003C7158" w:rsidRPr="0071267A">
              <w:rPr>
                <w:rFonts w:ascii="Arial" w:eastAsia="Calibri" w:hAnsi="Arial" w:cs="Arial"/>
                <w:sz w:val="20"/>
                <w:szCs w:val="20"/>
                <w:u w:val="single"/>
                <w:lang w:val="en-GB"/>
              </w:rPr>
              <w:t>any detectable concentration of a drug having a narcotic effect</w:t>
            </w:r>
            <w:r w:rsidRPr="0071267A">
              <w:rPr>
                <w:rFonts w:ascii="Arial" w:eastAsia="Calibri" w:hAnsi="Arial" w:cs="Arial"/>
                <w:sz w:val="20"/>
                <w:szCs w:val="20"/>
                <w:u w:val="single"/>
                <w:lang w:val="en-GB"/>
              </w:rPr>
              <w:t>, as may be prescribed;</w:t>
            </w:r>
            <w:r w:rsidR="00AB5FE4" w:rsidRPr="0071267A">
              <w:rPr>
                <w:rFonts w:ascii="Arial" w:eastAsia="Calibri" w:hAnsi="Arial" w:cs="Arial"/>
                <w:sz w:val="20"/>
                <w:szCs w:val="20"/>
                <w:u w:val="single"/>
                <w:lang w:val="en-GB"/>
              </w:rPr>
              <w:t xml:space="preserve"> or</w:t>
            </w:r>
          </w:p>
          <w:p w14:paraId="4488B094" w14:textId="77777777" w:rsidR="00C64917" w:rsidRPr="0071267A" w:rsidRDefault="00C64917" w:rsidP="00C64917">
            <w:pPr>
              <w:ind w:left="1309" w:hanging="567"/>
              <w:rPr>
                <w:rFonts w:ascii="Arial" w:eastAsia="Calibri" w:hAnsi="Arial" w:cs="Arial"/>
                <w:sz w:val="20"/>
                <w:szCs w:val="20"/>
                <w:lang w:val="en-GB"/>
              </w:rPr>
            </w:pPr>
            <w:r w:rsidRPr="0071267A">
              <w:rPr>
                <w:rFonts w:ascii="Arial" w:eastAsia="Calibri" w:hAnsi="Arial" w:cs="Arial"/>
                <w:sz w:val="20"/>
                <w:szCs w:val="20"/>
                <w:u w:val="single"/>
                <w:lang w:val="en-GB"/>
              </w:rPr>
              <w:t>(iii)</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a concentration of less than—</w:t>
            </w:r>
          </w:p>
          <w:p w14:paraId="4AEAF369" w14:textId="77777777" w:rsidR="00BD36E8" w:rsidRPr="0071267A" w:rsidRDefault="00BD36E8" w:rsidP="00A43915">
            <w:pPr>
              <w:ind w:left="2018" w:hanging="709"/>
              <w:rPr>
                <w:rFonts w:ascii="Arial" w:eastAsia="Calibri" w:hAnsi="Arial" w:cs="Arial"/>
                <w:sz w:val="20"/>
                <w:szCs w:val="20"/>
                <w:u w:val="single"/>
                <w:lang w:val="en-GB"/>
              </w:rPr>
            </w:pPr>
            <w:r w:rsidRPr="0071267A">
              <w:rPr>
                <w:rFonts w:ascii="Arial" w:eastAsia="Calibri" w:hAnsi="Arial" w:cs="Arial"/>
                <w:sz w:val="20"/>
                <w:szCs w:val="20"/>
                <w:u w:val="single"/>
                <w:lang w:val="en-GB"/>
              </w:rPr>
              <w:t>(</w:t>
            </w:r>
            <w:proofErr w:type="spellStart"/>
            <w:r w:rsidR="00C64917" w:rsidRPr="0071267A">
              <w:rPr>
                <w:rFonts w:ascii="Arial" w:eastAsia="Calibri" w:hAnsi="Arial" w:cs="Arial"/>
                <w:i/>
                <w:sz w:val="20"/>
                <w:szCs w:val="20"/>
                <w:u w:val="single"/>
                <w:lang w:val="en-GB"/>
              </w:rPr>
              <w:t>aa</w:t>
            </w:r>
            <w:proofErr w:type="spellEnd"/>
            <w:r w:rsidRPr="0071267A">
              <w:rPr>
                <w:rFonts w:ascii="Arial" w:eastAsia="Calibri" w:hAnsi="Arial" w:cs="Arial"/>
                <w:sz w:val="20"/>
                <w:szCs w:val="20"/>
                <w:u w:val="single"/>
                <w:lang w:val="en-GB"/>
              </w:rPr>
              <w:t>)</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0,01 gram alcohol and any concentration of a drug having a narcotic effect, as may</w:t>
            </w:r>
            <w:r w:rsidR="00FA40B1" w:rsidRPr="0071267A">
              <w:rPr>
                <w:rFonts w:ascii="Arial" w:eastAsia="Calibri" w:hAnsi="Arial" w:cs="Arial"/>
                <w:sz w:val="20"/>
                <w:szCs w:val="20"/>
                <w:u w:val="single"/>
                <w:lang w:val="en-GB"/>
              </w:rPr>
              <w:t xml:space="preserve"> be prescribed, per 100 </w:t>
            </w:r>
            <w:proofErr w:type="spellStart"/>
            <w:r w:rsidR="00FA40B1" w:rsidRPr="0071267A">
              <w:rPr>
                <w:rFonts w:ascii="Arial" w:eastAsia="Calibri" w:hAnsi="Arial" w:cs="Arial"/>
                <w:sz w:val="20"/>
                <w:szCs w:val="20"/>
                <w:u w:val="single"/>
                <w:lang w:val="en-GB"/>
              </w:rPr>
              <w:t>millili</w:t>
            </w:r>
            <w:r w:rsidRPr="0071267A">
              <w:rPr>
                <w:rFonts w:ascii="Arial" w:eastAsia="Calibri" w:hAnsi="Arial" w:cs="Arial"/>
                <w:sz w:val="20"/>
                <w:szCs w:val="20"/>
                <w:u w:val="single"/>
                <w:lang w:val="en-GB"/>
              </w:rPr>
              <w:t>e</w:t>
            </w:r>
            <w:r w:rsidR="00FA40B1" w:rsidRPr="0071267A">
              <w:rPr>
                <w:rFonts w:ascii="Arial" w:eastAsia="Calibri" w:hAnsi="Arial" w:cs="Arial"/>
                <w:sz w:val="20"/>
                <w:szCs w:val="20"/>
                <w:u w:val="single"/>
                <w:lang w:val="en-GB"/>
              </w:rPr>
              <w:t>r</w:t>
            </w:r>
            <w:r w:rsidRPr="0071267A">
              <w:rPr>
                <w:rFonts w:ascii="Arial" w:eastAsia="Calibri" w:hAnsi="Arial" w:cs="Arial"/>
                <w:sz w:val="20"/>
                <w:szCs w:val="20"/>
                <w:u w:val="single"/>
                <w:lang w:val="en-GB"/>
              </w:rPr>
              <w:t>s</w:t>
            </w:r>
            <w:proofErr w:type="spellEnd"/>
            <w:r w:rsidRPr="0071267A">
              <w:rPr>
                <w:rFonts w:ascii="Arial" w:eastAsia="Calibri" w:hAnsi="Arial" w:cs="Arial"/>
                <w:sz w:val="20"/>
                <w:szCs w:val="20"/>
                <w:u w:val="single"/>
                <w:lang w:val="en-GB"/>
              </w:rPr>
              <w:t xml:space="preserve"> of blood; or</w:t>
            </w:r>
          </w:p>
          <w:p w14:paraId="3288CE39" w14:textId="77777777" w:rsidR="00BD36E8" w:rsidRPr="0071267A" w:rsidRDefault="00BD36E8" w:rsidP="00A43915">
            <w:pPr>
              <w:ind w:left="2018" w:hanging="709"/>
              <w:rPr>
                <w:rFonts w:ascii="Arial" w:eastAsia="Calibri" w:hAnsi="Arial" w:cs="Arial"/>
                <w:sz w:val="20"/>
                <w:szCs w:val="20"/>
                <w:lang w:val="en-GB"/>
              </w:rPr>
            </w:pPr>
            <w:r w:rsidRPr="0071267A">
              <w:rPr>
                <w:rFonts w:ascii="Arial" w:eastAsia="Calibri" w:hAnsi="Arial" w:cs="Arial"/>
                <w:sz w:val="20"/>
                <w:szCs w:val="20"/>
                <w:u w:val="single"/>
                <w:lang w:val="en-GB"/>
              </w:rPr>
              <w:t>(</w:t>
            </w:r>
            <w:proofErr w:type="gramStart"/>
            <w:r w:rsidR="00A43915" w:rsidRPr="0071267A">
              <w:rPr>
                <w:rFonts w:ascii="Arial" w:eastAsia="Calibri" w:hAnsi="Arial" w:cs="Arial"/>
                <w:i/>
                <w:sz w:val="20"/>
                <w:szCs w:val="20"/>
                <w:u w:val="single"/>
                <w:lang w:val="en-GB"/>
              </w:rPr>
              <w:t>bb</w:t>
            </w:r>
            <w:proofErr w:type="gramEnd"/>
            <w:r w:rsidR="00A43915" w:rsidRPr="0071267A">
              <w:rPr>
                <w:rFonts w:ascii="Arial" w:eastAsia="Calibri" w:hAnsi="Arial" w:cs="Arial"/>
                <w:i/>
                <w:sz w:val="20"/>
                <w:szCs w:val="20"/>
                <w:u w:val="single"/>
                <w:lang w:val="en-GB"/>
              </w:rPr>
              <w:t>)</w:t>
            </w:r>
            <w:r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 xml:space="preserve">100 </w:t>
            </w:r>
            <w:proofErr w:type="spellStart"/>
            <w:r w:rsidRPr="0071267A">
              <w:rPr>
                <w:rFonts w:ascii="Arial" w:eastAsia="Calibri" w:hAnsi="Arial" w:cs="Arial"/>
                <w:sz w:val="20"/>
                <w:szCs w:val="20"/>
                <w:u w:val="single"/>
                <w:lang w:val="en-GB"/>
              </w:rPr>
              <w:t>nanograms</w:t>
            </w:r>
            <w:proofErr w:type="spellEnd"/>
            <w:r w:rsidRPr="0071267A">
              <w:rPr>
                <w:rFonts w:ascii="Arial" w:eastAsia="Calibri" w:hAnsi="Arial" w:cs="Arial"/>
                <w:sz w:val="20"/>
                <w:szCs w:val="20"/>
                <w:u w:val="single"/>
                <w:lang w:val="en-GB"/>
              </w:rPr>
              <w:t xml:space="preserve"> THC and any concentration of a drug having a narcotic effect, as may be prescribed, per 100 millilitres of blood.</w:t>
            </w:r>
          </w:p>
          <w:p w14:paraId="455C3AB2" w14:textId="77777777" w:rsidR="008F5898" w:rsidRPr="0071267A" w:rsidRDefault="008F5898" w:rsidP="007029A9">
            <w:pPr>
              <w:ind w:left="744" w:firstLine="91"/>
              <w:rPr>
                <w:rFonts w:ascii="Arial" w:eastAsia="Calibri" w:hAnsi="Arial" w:cs="Arial"/>
                <w:sz w:val="20"/>
                <w:szCs w:val="20"/>
                <w:lang w:val="en-GB"/>
              </w:rPr>
            </w:pPr>
            <w:r w:rsidRPr="0071267A">
              <w:rPr>
                <w:rFonts w:ascii="Arial" w:eastAsia="Calibri" w:hAnsi="Arial" w:cs="Arial"/>
                <w:sz w:val="20"/>
                <w:szCs w:val="20"/>
                <w:lang w:val="en-GB"/>
              </w:rPr>
              <w:tab/>
            </w:r>
            <w:r w:rsidR="007B33E4"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ab/>
            </w:r>
            <w:r w:rsidR="00EF0141" w:rsidRPr="0071267A">
              <w:rPr>
                <w:rFonts w:ascii="Arial" w:eastAsia="Calibri" w:hAnsi="Arial" w:cs="Arial"/>
                <w:sz w:val="20"/>
                <w:szCs w:val="20"/>
                <w:lang w:val="en-GB"/>
              </w:rPr>
              <w:tab/>
            </w:r>
            <w:r w:rsidRPr="0071267A">
              <w:rPr>
                <w:rFonts w:ascii="Arial" w:eastAsia="Calibri" w:hAnsi="Arial" w:cs="Arial"/>
                <w:sz w:val="20"/>
                <w:szCs w:val="20"/>
                <w:u w:val="single"/>
                <w:lang w:val="en-GB"/>
              </w:rPr>
              <w:t>(</w:t>
            </w:r>
            <w:r w:rsidR="00021D9E" w:rsidRPr="0071267A">
              <w:rPr>
                <w:rFonts w:ascii="Arial" w:eastAsia="Calibri" w:hAnsi="Arial" w:cs="Arial"/>
                <w:i/>
                <w:sz w:val="20"/>
                <w:szCs w:val="20"/>
                <w:u w:val="single"/>
                <w:lang w:val="en-GB"/>
              </w:rPr>
              <w:t>b</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 xml:space="preserve">   </w:t>
            </w:r>
            <w:r w:rsidRPr="0071267A">
              <w:rPr>
                <w:rFonts w:ascii="Arial" w:eastAsia="Calibri" w:hAnsi="Arial" w:cs="Arial"/>
                <w:sz w:val="20"/>
                <w:szCs w:val="20"/>
                <w:u w:val="single"/>
                <w:lang w:val="en-GB"/>
              </w:rPr>
              <w:t xml:space="preserve">Where a person is not a </w:t>
            </w:r>
            <w:r w:rsidR="00A43915" w:rsidRPr="0071267A">
              <w:rPr>
                <w:rFonts w:ascii="Arial" w:eastAsia="Calibri" w:hAnsi="Arial" w:cs="Arial"/>
                <w:sz w:val="20"/>
                <w:szCs w:val="20"/>
                <w:u w:val="single"/>
                <w:lang w:val="en-GB"/>
              </w:rPr>
              <w:t>professional driver—</w:t>
            </w:r>
          </w:p>
          <w:p w14:paraId="7E449E45" w14:textId="57DB172E" w:rsidR="00A43915" w:rsidRPr="0071267A" w:rsidRDefault="00A43915" w:rsidP="00A43915">
            <w:pPr>
              <w:ind w:left="1309" w:hanging="567"/>
              <w:rPr>
                <w:rFonts w:ascii="Arial" w:eastAsia="Calibri" w:hAnsi="Arial" w:cs="Arial"/>
                <w:sz w:val="20"/>
                <w:szCs w:val="20"/>
                <w:u w:val="single"/>
                <w:lang w:val="en-GB"/>
              </w:rPr>
            </w:pPr>
            <w:r w:rsidRPr="0071267A">
              <w:rPr>
                <w:rFonts w:ascii="Arial" w:eastAsia="Calibri" w:hAnsi="Arial" w:cs="Arial"/>
                <w:sz w:val="20"/>
                <w:szCs w:val="20"/>
                <w:u w:val="single"/>
                <w:lang w:val="en-GB"/>
              </w:rPr>
              <w:t>(i)</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a concentration of less than a concentration of a drug having a narcotic effect, as may be prescribed, per 100 millilitres of blood;</w:t>
            </w:r>
          </w:p>
          <w:p w14:paraId="2978B494" w14:textId="77777777" w:rsidR="00A43915" w:rsidRPr="0071267A" w:rsidRDefault="00A43915" w:rsidP="00A43915">
            <w:pPr>
              <w:ind w:left="1309" w:hanging="567"/>
              <w:rPr>
                <w:rFonts w:ascii="Arial" w:eastAsia="Calibri" w:hAnsi="Arial" w:cs="Arial"/>
                <w:sz w:val="20"/>
                <w:szCs w:val="20"/>
                <w:lang w:val="en-GB"/>
              </w:rPr>
            </w:pPr>
            <w:r w:rsidRPr="0071267A">
              <w:rPr>
                <w:rFonts w:ascii="Arial" w:eastAsia="Calibri" w:hAnsi="Arial" w:cs="Arial"/>
                <w:sz w:val="20"/>
                <w:szCs w:val="20"/>
                <w:u w:val="single"/>
                <w:lang w:val="en-GB"/>
              </w:rPr>
              <w:t>(ii)</w:t>
            </w:r>
            <w:r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a concentration of less than—</w:t>
            </w:r>
          </w:p>
          <w:p w14:paraId="16B460D1" w14:textId="77777777" w:rsidR="00A43915" w:rsidRPr="0071267A" w:rsidRDefault="00A43915" w:rsidP="00A43915">
            <w:pPr>
              <w:ind w:left="2018" w:hanging="709"/>
              <w:rPr>
                <w:rFonts w:ascii="Arial" w:eastAsia="Calibri" w:hAnsi="Arial" w:cs="Arial"/>
                <w:sz w:val="20"/>
                <w:szCs w:val="20"/>
                <w:lang w:val="en-GB"/>
              </w:rPr>
            </w:pPr>
            <w:r w:rsidRPr="0071267A">
              <w:rPr>
                <w:rFonts w:ascii="Arial" w:eastAsia="Calibri" w:hAnsi="Arial" w:cs="Arial"/>
                <w:sz w:val="20"/>
                <w:szCs w:val="20"/>
                <w:u w:val="single"/>
                <w:lang w:val="en-GB"/>
              </w:rPr>
              <w:t>(</w:t>
            </w:r>
            <w:proofErr w:type="spellStart"/>
            <w:r w:rsidRPr="0071267A">
              <w:rPr>
                <w:rFonts w:ascii="Arial" w:eastAsia="Calibri" w:hAnsi="Arial" w:cs="Arial"/>
                <w:i/>
                <w:sz w:val="20"/>
                <w:szCs w:val="20"/>
                <w:u w:val="single"/>
                <w:lang w:val="en-GB"/>
              </w:rPr>
              <w:t>aa</w:t>
            </w:r>
            <w:proofErr w:type="spellEnd"/>
            <w:r w:rsidRPr="0071267A">
              <w:rPr>
                <w:rFonts w:ascii="Arial" w:eastAsia="Calibri" w:hAnsi="Arial" w:cs="Arial"/>
                <w:sz w:val="20"/>
                <w:szCs w:val="20"/>
                <w:u w:val="single"/>
                <w:lang w:val="en-GB"/>
              </w:rPr>
              <w:t>)</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0,05 gram alcohol per 100 millilitres of blood;</w:t>
            </w:r>
          </w:p>
          <w:p w14:paraId="20F2FD9B" w14:textId="77777777" w:rsidR="00A43915" w:rsidRPr="0071267A" w:rsidRDefault="00A43915" w:rsidP="00A43915">
            <w:pPr>
              <w:ind w:left="2018" w:hanging="709"/>
              <w:rPr>
                <w:rFonts w:ascii="Arial" w:eastAsia="Calibri" w:hAnsi="Arial" w:cs="Arial"/>
                <w:sz w:val="20"/>
                <w:szCs w:val="20"/>
                <w:lang w:val="en-GB"/>
              </w:rPr>
            </w:pPr>
            <w:r w:rsidRPr="0071267A">
              <w:rPr>
                <w:rFonts w:ascii="Arial" w:eastAsia="Calibri" w:hAnsi="Arial" w:cs="Arial"/>
                <w:sz w:val="20"/>
                <w:szCs w:val="20"/>
                <w:u w:val="single"/>
                <w:lang w:val="en-GB"/>
              </w:rPr>
              <w:t>(</w:t>
            </w:r>
            <w:r w:rsidRPr="0071267A">
              <w:rPr>
                <w:rFonts w:ascii="Arial" w:eastAsia="Calibri" w:hAnsi="Arial" w:cs="Arial"/>
                <w:i/>
                <w:sz w:val="20"/>
                <w:szCs w:val="20"/>
                <w:u w:val="single"/>
                <w:lang w:val="en-GB"/>
              </w:rPr>
              <w:t>bb</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 xml:space="preserve">500 </w:t>
            </w:r>
            <w:proofErr w:type="spellStart"/>
            <w:r w:rsidRPr="0071267A">
              <w:rPr>
                <w:rFonts w:ascii="Arial" w:eastAsia="Calibri" w:hAnsi="Arial" w:cs="Arial"/>
                <w:sz w:val="20"/>
                <w:szCs w:val="20"/>
                <w:u w:val="single"/>
                <w:lang w:val="en-GB"/>
              </w:rPr>
              <w:t>nanograms</w:t>
            </w:r>
            <w:proofErr w:type="spellEnd"/>
            <w:r w:rsidRPr="0071267A">
              <w:rPr>
                <w:rFonts w:ascii="Arial" w:eastAsia="Calibri" w:hAnsi="Arial" w:cs="Arial"/>
                <w:sz w:val="20"/>
                <w:szCs w:val="20"/>
                <w:u w:val="single"/>
                <w:lang w:val="en-GB"/>
              </w:rPr>
              <w:t xml:space="preserve"> THC per 100 </w:t>
            </w:r>
            <w:proofErr w:type="spellStart"/>
            <w:r w:rsidRPr="0071267A">
              <w:rPr>
                <w:rFonts w:ascii="Arial" w:eastAsia="Calibri" w:hAnsi="Arial" w:cs="Arial"/>
                <w:sz w:val="20"/>
                <w:szCs w:val="20"/>
                <w:u w:val="single"/>
                <w:lang w:val="en-GB"/>
              </w:rPr>
              <w:t>milliliters</w:t>
            </w:r>
            <w:proofErr w:type="spellEnd"/>
            <w:r w:rsidRPr="0071267A">
              <w:rPr>
                <w:rFonts w:ascii="Arial" w:eastAsia="Calibri" w:hAnsi="Arial" w:cs="Arial"/>
                <w:sz w:val="20"/>
                <w:szCs w:val="20"/>
                <w:u w:val="single"/>
                <w:lang w:val="en-GB"/>
              </w:rPr>
              <w:t xml:space="preserve"> of blood; or</w:t>
            </w:r>
          </w:p>
          <w:p w14:paraId="24F7E852" w14:textId="6942E55F" w:rsidR="00A43915" w:rsidRPr="0071267A" w:rsidRDefault="00A43915" w:rsidP="00A43915">
            <w:pPr>
              <w:ind w:left="2018" w:hanging="709"/>
              <w:rPr>
                <w:rFonts w:ascii="Arial" w:eastAsia="Calibri" w:hAnsi="Arial" w:cs="Arial"/>
                <w:sz w:val="20"/>
                <w:szCs w:val="20"/>
                <w:u w:val="single"/>
                <w:lang w:val="en-GB"/>
              </w:rPr>
            </w:pPr>
            <w:r w:rsidRPr="0071267A">
              <w:rPr>
                <w:rFonts w:ascii="Arial" w:eastAsia="Calibri" w:hAnsi="Arial" w:cs="Arial"/>
                <w:sz w:val="20"/>
                <w:szCs w:val="20"/>
                <w:u w:val="single"/>
                <w:lang w:val="en-GB"/>
              </w:rPr>
              <w:t>(</w:t>
            </w:r>
            <w:r w:rsidRPr="0071267A">
              <w:rPr>
                <w:rFonts w:ascii="Arial" w:eastAsia="Calibri" w:hAnsi="Arial" w:cs="Arial"/>
                <w:i/>
                <w:sz w:val="20"/>
                <w:szCs w:val="20"/>
                <w:u w:val="single"/>
                <w:lang w:val="en-GB"/>
              </w:rPr>
              <w:t>cc</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0,025 gram alc</w:t>
            </w:r>
            <w:r w:rsidR="003055DA" w:rsidRPr="0071267A">
              <w:rPr>
                <w:rFonts w:ascii="Arial" w:eastAsia="Calibri" w:hAnsi="Arial" w:cs="Arial"/>
                <w:sz w:val="20"/>
                <w:szCs w:val="20"/>
                <w:u w:val="single"/>
                <w:lang w:val="en-GB"/>
              </w:rPr>
              <w:t xml:space="preserve">ohol and 250 </w:t>
            </w:r>
            <w:proofErr w:type="spellStart"/>
            <w:r w:rsidR="003055DA" w:rsidRPr="0071267A">
              <w:rPr>
                <w:rFonts w:ascii="Arial" w:eastAsia="Calibri" w:hAnsi="Arial" w:cs="Arial"/>
                <w:sz w:val="20"/>
                <w:szCs w:val="20"/>
                <w:u w:val="single"/>
                <w:lang w:val="en-GB"/>
              </w:rPr>
              <w:t>nanograms</w:t>
            </w:r>
            <w:proofErr w:type="spellEnd"/>
            <w:r w:rsidR="003055DA" w:rsidRPr="0071267A">
              <w:rPr>
                <w:rFonts w:ascii="Arial" w:eastAsia="Calibri" w:hAnsi="Arial" w:cs="Arial"/>
                <w:sz w:val="20"/>
                <w:szCs w:val="20"/>
                <w:u w:val="single"/>
                <w:lang w:val="en-GB"/>
              </w:rPr>
              <w:t xml:space="preserve"> THC per </w:t>
            </w:r>
            <w:r w:rsidRPr="0071267A">
              <w:rPr>
                <w:rFonts w:ascii="Arial" w:eastAsia="Calibri" w:hAnsi="Arial" w:cs="Arial"/>
                <w:sz w:val="20"/>
                <w:szCs w:val="20"/>
                <w:u w:val="single"/>
                <w:lang w:val="en-GB"/>
              </w:rPr>
              <w:t>100 millilitres of blood,</w:t>
            </w:r>
          </w:p>
          <w:p w14:paraId="5598506E" w14:textId="77777777" w:rsidR="00A43915" w:rsidRPr="0071267A" w:rsidRDefault="00A43915" w:rsidP="00A43915">
            <w:pPr>
              <w:ind w:left="1309"/>
              <w:rPr>
                <w:rFonts w:ascii="Arial" w:eastAsia="Calibri" w:hAnsi="Arial" w:cs="Arial"/>
                <w:sz w:val="20"/>
                <w:szCs w:val="20"/>
                <w:u w:val="single"/>
                <w:lang w:val="en-GB"/>
              </w:rPr>
            </w:pPr>
            <w:r w:rsidRPr="0071267A">
              <w:rPr>
                <w:rFonts w:ascii="Arial" w:eastAsia="Calibri" w:hAnsi="Arial" w:cs="Arial"/>
                <w:sz w:val="20"/>
                <w:szCs w:val="20"/>
                <w:u w:val="single"/>
                <w:lang w:val="en-GB"/>
              </w:rPr>
              <w:t>without any detectable concentration of a drug having a narcotic effect, as may be prescribed;</w:t>
            </w:r>
            <w:r w:rsidR="006A4F14" w:rsidRPr="0071267A">
              <w:rPr>
                <w:rFonts w:ascii="Arial" w:eastAsia="Calibri" w:hAnsi="Arial" w:cs="Arial"/>
                <w:sz w:val="20"/>
                <w:szCs w:val="20"/>
                <w:u w:val="single"/>
                <w:lang w:val="en-GB"/>
              </w:rPr>
              <w:t xml:space="preserve"> or</w:t>
            </w:r>
          </w:p>
          <w:p w14:paraId="4F52601B" w14:textId="77777777" w:rsidR="00A43915" w:rsidRPr="0071267A" w:rsidRDefault="00A43915" w:rsidP="00A43915">
            <w:pPr>
              <w:ind w:left="1309" w:hanging="567"/>
              <w:rPr>
                <w:rFonts w:ascii="Arial" w:eastAsia="Calibri" w:hAnsi="Arial" w:cs="Arial"/>
                <w:sz w:val="20"/>
                <w:szCs w:val="20"/>
                <w:lang w:val="en-GB"/>
              </w:rPr>
            </w:pPr>
            <w:r w:rsidRPr="0071267A">
              <w:rPr>
                <w:rFonts w:ascii="Arial" w:eastAsia="Calibri" w:hAnsi="Arial" w:cs="Arial"/>
                <w:sz w:val="20"/>
                <w:szCs w:val="20"/>
                <w:u w:val="single"/>
                <w:lang w:val="en-GB"/>
              </w:rPr>
              <w:t>(iii)</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a concentration of less than—</w:t>
            </w:r>
          </w:p>
          <w:p w14:paraId="263DC4FA" w14:textId="77777777" w:rsidR="00A43915" w:rsidRPr="0071267A" w:rsidRDefault="00A43915" w:rsidP="00A43915">
            <w:pPr>
              <w:ind w:left="2018" w:hanging="709"/>
              <w:rPr>
                <w:rFonts w:ascii="Arial" w:eastAsia="Calibri" w:hAnsi="Arial" w:cs="Arial"/>
                <w:sz w:val="20"/>
                <w:szCs w:val="20"/>
                <w:u w:val="single"/>
                <w:lang w:val="en-GB"/>
              </w:rPr>
            </w:pPr>
            <w:r w:rsidRPr="0071267A">
              <w:rPr>
                <w:rFonts w:ascii="Arial" w:eastAsia="Calibri" w:hAnsi="Arial" w:cs="Arial"/>
                <w:sz w:val="20"/>
                <w:szCs w:val="20"/>
                <w:u w:val="single"/>
                <w:lang w:val="en-GB"/>
              </w:rPr>
              <w:t>(</w:t>
            </w:r>
            <w:proofErr w:type="spellStart"/>
            <w:r w:rsidRPr="0071267A">
              <w:rPr>
                <w:rFonts w:ascii="Arial" w:eastAsia="Calibri" w:hAnsi="Arial" w:cs="Arial"/>
                <w:i/>
                <w:sz w:val="20"/>
                <w:szCs w:val="20"/>
                <w:u w:val="single"/>
                <w:lang w:val="en-GB"/>
              </w:rPr>
              <w:t>aa</w:t>
            </w:r>
            <w:proofErr w:type="spellEnd"/>
            <w:r w:rsidRPr="0071267A">
              <w:rPr>
                <w:rFonts w:ascii="Arial" w:eastAsia="Calibri" w:hAnsi="Arial" w:cs="Arial"/>
                <w:sz w:val="20"/>
                <w:szCs w:val="20"/>
                <w:u w:val="single"/>
                <w:lang w:val="en-GB"/>
              </w:rPr>
              <w:t>)</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0,025 gram alcohol and any concentration of a drug having a narcotic effect, as may be prescribed, per 100 millilitres of blood; or</w:t>
            </w:r>
          </w:p>
          <w:p w14:paraId="2ABA6424" w14:textId="77777777" w:rsidR="00A43915" w:rsidRPr="0071267A" w:rsidRDefault="00A43915" w:rsidP="00A43915">
            <w:pPr>
              <w:ind w:left="2018" w:hanging="709"/>
              <w:rPr>
                <w:rFonts w:ascii="Arial" w:eastAsia="Calibri" w:hAnsi="Arial" w:cs="Arial"/>
                <w:sz w:val="20"/>
                <w:szCs w:val="20"/>
                <w:lang w:val="en-GB"/>
              </w:rPr>
            </w:pPr>
            <w:r w:rsidRPr="0071267A">
              <w:rPr>
                <w:rFonts w:ascii="Arial" w:eastAsia="Calibri" w:hAnsi="Arial" w:cs="Arial"/>
                <w:sz w:val="20"/>
                <w:szCs w:val="20"/>
                <w:u w:val="single"/>
                <w:lang w:val="en-GB"/>
              </w:rPr>
              <w:t>(</w:t>
            </w:r>
            <w:proofErr w:type="gramStart"/>
            <w:r w:rsidRPr="0071267A">
              <w:rPr>
                <w:rFonts w:ascii="Arial" w:eastAsia="Calibri" w:hAnsi="Arial" w:cs="Arial"/>
                <w:i/>
                <w:sz w:val="20"/>
                <w:szCs w:val="20"/>
                <w:u w:val="single"/>
                <w:lang w:val="en-GB"/>
              </w:rPr>
              <w:t>bb</w:t>
            </w:r>
            <w:proofErr w:type="gramEnd"/>
            <w:r w:rsidRPr="0071267A">
              <w:rPr>
                <w:rFonts w:ascii="Arial" w:eastAsia="Calibri" w:hAnsi="Arial" w:cs="Arial"/>
                <w:i/>
                <w:sz w:val="20"/>
                <w:szCs w:val="20"/>
                <w:u w:val="single"/>
                <w:lang w:val="en-GB"/>
              </w:rPr>
              <w:t>)</w:t>
            </w:r>
            <w:r w:rsidRPr="0071267A">
              <w:rPr>
                <w:rFonts w:ascii="Arial" w:eastAsia="Calibri" w:hAnsi="Arial" w:cs="Arial"/>
                <w:sz w:val="20"/>
                <w:szCs w:val="20"/>
                <w:lang w:val="en-GB"/>
              </w:rPr>
              <w:t xml:space="preserve">  </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 xml:space="preserve">250 </w:t>
            </w:r>
            <w:proofErr w:type="spellStart"/>
            <w:r w:rsidRPr="0071267A">
              <w:rPr>
                <w:rFonts w:ascii="Arial" w:eastAsia="Calibri" w:hAnsi="Arial" w:cs="Arial"/>
                <w:sz w:val="20"/>
                <w:szCs w:val="20"/>
                <w:u w:val="single"/>
                <w:lang w:val="en-GB"/>
              </w:rPr>
              <w:t>nanograms</w:t>
            </w:r>
            <w:proofErr w:type="spellEnd"/>
            <w:r w:rsidRPr="0071267A">
              <w:rPr>
                <w:rFonts w:ascii="Arial" w:eastAsia="Calibri" w:hAnsi="Arial" w:cs="Arial"/>
                <w:sz w:val="20"/>
                <w:szCs w:val="20"/>
                <w:u w:val="single"/>
                <w:lang w:val="en-GB"/>
              </w:rPr>
              <w:t xml:space="preserve"> THC and any concentration of a drug having a narcotic effect, as may be prescribed, per 100 millilitres of blood.</w:t>
            </w:r>
          </w:p>
          <w:p w14:paraId="4BA09132" w14:textId="77777777" w:rsidR="004C02E3" w:rsidRPr="0071267A" w:rsidRDefault="00CF0571" w:rsidP="00A43915">
            <w:pPr>
              <w:ind w:left="742" w:hanging="450"/>
              <w:rPr>
                <w:rFonts w:ascii="Arial" w:eastAsia="Calibri" w:hAnsi="Arial" w:cs="Arial"/>
                <w:sz w:val="20"/>
                <w:szCs w:val="20"/>
                <w:u w:val="single"/>
                <w:lang w:val="en-GB"/>
              </w:rPr>
            </w:pPr>
            <w:r w:rsidRPr="0071267A">
              <w:rPr>
                <w:rFonts w:ascii="Arial" w:eastAsia="Calibri" w:hAnsi="Arial" w:cs="Arial"/>
                <w:sz w:val="20"/>
                <w:szCs w:val="20"/>
                <w:lang w:val="en-GB"/>
              </w:rPr>
              <w:tab/>
            </w:r>
            <w:r w:rsidR="008F5898" w:rsidRPr="0071267A">
              <w:rPr>
                <w:rFonts w:ascii="Arial" w:eastAsia="Calibri" w:hAnsi="Arial" w:cs="Arial"/>
                <w:sz w:val="20"/>
                <w:szCs w:val="20"/>
                <w:lang w:val="en-GB"/>
              </w:rPr>
              <w:t xml:space="preserve"> </w:t>
            </w:r>
            <w:r w:rsidR="00090B14" w:rsidRPr="0071267A">
              <w:rPr>
                <w:rFonts w:ascii="Arial" w:eastAsia="Calibri" w:hAnsi="Arial" w:cs="Arial"/>
                <w:sz w:val="20"/>
                <w:szCs w:val="20"/>
                <w:lang w:val="en-GB"/>
              </w:rPr>
              <w:tab/>
            </w:r>
            <w:r w:rsidR="004F0C98" w:rsidRPr="0071267A">
              <w:rPr>
                <w:rFonts w:ascii="Arial" w:eastAsia="Calibri" w:hAnsi="Arial" w:cs="Arial"/>
                <w:sz w:val="20"/>
                <w:szCs w:val="20"/>
                <w:lang w:val="en-GB"/>
              </w:rPr>
              <w:tab/>
            </w:r>
            <w:r w:rsidR="004F0C98" w:rsidRPr="0071267A">
              <w:rPr>
                <w:rFonts w:ascii="Arial" w:eastAsia="Calibri" w:hAnsi="Arial" w:cs="Arial"/>
                <w:sz w:val="20"/>
                <w:szCs w:val="20"/>
                <w:u w:val="single"/>
                <w:lang w:val="en-GB"/>
              </w:rPr>
              <w:t>(11)</w:t>
            </w:r>
            <w:r w:rsidR="004F0C98" w:rsidRPr="0071267A">
              <w:rPr>
                <w:rFonts w:ascii="Arial" w:eastAsia="Calibri" w:hAnsi="Arial" w:cs="Arial"/>
                <w:sz w:val="20"/>
                <w:szCs w:val="20"/>
                <w:lang w:val="en-GB"/>
              </w:rPr>
              <w:t xml:space="preserve">  </w:t>
            </w:r>
            <w:r w:rsidR="00EF0141" w:rsidRPr="0071267A">
              <w:rPr>
                <w:rFonts w:ascii="Arial" w:eastAsia="Calibri" w:hAnsi="Arial" w:cs="Arial"/>
                <w:sz w:val="20"/>
                <w:szCs w:val="20"/>
                <w:lang w:val="en-GB"/>
              </w:rPr>
              <w:t xml:space="preserve"> </w:t>
            </w:r>
            <w:r w:rsidR="004F0C98" w:rsidRPr="0071267A">
              <w:rPr>
                <w:rFonts w:ascii="Arial" w:eastAsia="Calibri" w:hAnsi="Arial" w:cs="Arial"/>
                <w:i/>
                <w:sz w:val="20"/>
                <w:szCs w:val="20"/>
                <w:lang w:val="en-GB"/>
              </w:rPr>
              <w:t>(a)</w:t>
            </w:r>
            <w:r w:rsidR="004F0C98" w:rsidRPr="0071267A">
              <w:rPr>
                <w:rFonts w:ascii="Arial" w:eastAsia="Calibri" w:hAnsi="Arial" w:cs="Arial"/>
                <w:sz w:val="20"/>
                <w:szCs w:val="20"/>
                <w:lang w:val="en-GB"/>
              </w:rPr>
              <w:t xml:space="preserve">  </w:t>
            </w:r>
            <w:r w:rsidR="004F0C98" w:rsidRPr="0071267A">
              <w:rPr>
                <w:rFonts w:ascii="Arial" w:eastAsia="Calibri" w:hAnsi="Arial" w:cs="Arial"/>
                <w:sz w:val="20"/>
                <w:szCs w:val="20"/>
                <w:u w:val="single"/>
                <w:lang w:val="en-GB"/>
              </w:rPr>
              <w:t>Where a person is a professional driver referred to in section 32</w:t>
            </w:r>
            <w:r w:rsidR="004C02E3" w:rsidRPr="0071267A">
              <w:rPr>
                <w:rFonts w:ascii="Arial" w:eastAsia="Calibri" w:hAnsi="Arial" w:cs="Arial"/>
                <w:sz w:val="20"/>
                <w:szCs w:val="20"/>
                <w:u w:val="single"/>
                <w:lang w:val="en-GB"/>
              </w:rPr>
              <w:t>—</w:t>
            </w:r>
          </w:p>
          <w:p w14:paraId="69EEF604" w14:textId="77777777" w:rsidR="004F0C98" w:rsidRPr="0071267A" w:rsidRDefault="004C02E3" w:rsidP="004C02E3">
            <w:pPr>
              <w:ind w:left="1309" w:hanging="567"/>
              <w:rPr>
                <w:rFonts w:ascii="Arial" w:eastAsia="Calibri" w:hAnsi="Arial" w:cs="Arial"/>
                <w:sz w:val="20"/>
                <w:szCs w:val="20"/>
                <w:u w:val="single"/>
                <w:lang w:val="en-GB"/>
              </w:rPr>
            </w:pPr>
            <w:r w:rsidRPr="0071267A">
              <w:rPr>
                <w:rFonts w:ascii="Arial" w:eastAsia="Calibri" w:hAnsi="Arial" w:cs="Arial"/>
                <w:sz w:val="20"/>
                <w:szCs w:val="20"/>
                <w:u w:val="single"/>
                <w:lang w:val="en-GB"/>
              </w:rPr>
              <w:t>(i)</w:t>
            </w:r>
            <w:r w:rsidRPr="0071267A">
              <w:rPr>
                <w:rFonts w:ascii="Arial" w:eastAsia="Calibri" w:hAnsi="Arial" w:cs="Arial"/>
                <w:sz w:val="20"/>
                <w:szCs w:val="20"/>
                <w:lang w:val="en-GB"/>
              </w:rPr>
              <w:tab/>
            </w:r>
            <w:r w:rsidR="004F0C98" w:rsidRPr="0071267A">
              <w:rPr>
                <w:rFonts w:ascii="Arial" w:eastAsia="Calibri" w:hAnsi="Arial" w:cs="Arial"/>
                <w:sz w:val="20"/>
                <w:szCs w:val="20"/>
                <w:u w:val="single"/>
                <w:lang w:val="en-GB"/>
              </w:rPr>
              <w:t>a concentration of less than</w:t>
            </w:r>
            <w:r w:rsidR="00F34A5C" w:rsidRPr="0071267A">
              <w:rPr>
                <w:rFonts w:ascii="Arial" w:eastAsia="Calibri" w:hAnsi="Arial" w:cs="Arial"/>
                <w:sz w:val="20"/>
                <w:szCs w:val="20"/>
                <w:u w:val="single"/>
                <w:lang w:val="en-GB"/>
              </w:rPr>
              <w:t>—</w:t>
            </w:r>
          </w:p>
          <w:p w14:paraId="0F60E2E7" w14:textId="77777777" w:rsidR="004C02E3" w:rsidRPr="0071267A" w:rsidRDefault="004C02E3" w:rsidP="004C02E3">
            <w:pPr>
              <w:ind w:left="1309"/>
              <w:rPr>
                <w:rFonts w:ascii="Arial" w:eastAsia="Calibri" w:hAnsi="Arial" w:cs="Arial"/>
                <w:sz w:val="20"/>
                <w:szCs w:val="20"/>
                <w:lang w:val="en-GB"/>
              </w:rPr>
            </w:pPr>
            <w:r w:rsidRPr="0071267A">
              <w:rPr>
                <w:rFonts w:ascii="Arial" w:eastAsia="Calibri" w:hAnsi="Arial" w:cs="Arial"/>
                <w:sz w:val="20"/>
                <w:szCs w:val="20"/>
                <w:lang w:val="en-GB"/>
              </w:rPr>
              <w:tab/>
            </w:r>
          </w:p>
          <w:p w14:paraId="12ED7D88" w14:textId="77777777" w:rsidR="00F34A5C" w:rsidRPr="0071267A" w:rsidRDefault="00F34A5C" w:rsidP="004C02E3">
            <w:pPr>
              <w:ind w:left="2019" w:hanging="709"/>
              <w:rPr>
                <w:rFonts w:ascii="Arial" w:eastAsia="Calibri" w:hAnsi="Arial" w:cs="Arial"/>
                <w:sz w:val="20"/>
                <w:szCs w:val="20"/>
                <w:u w:val="single"/>
                <w:lang w:val="en-GB"/>
              </w:rPr>
            </w:pPr>
            <w:r w:rsidRPr="0071267A">
              <w:rPr>
                <w:rFonts w:ascii="Arial" w:eastAsia="Calibri" w:hAnsi="Arial" w:cs="Arial"/>
                <w:sz w:val="20"/>
                <w:szCs w:val="20"/>
                <w:u w:val="single"/>
                <w:lang w:val="en-GB"/>
              </w:rPr>
              <w:t>(</w:t>
            </w:r>
            <w:proofErr w:type="spellStart"/>
            <w:r w:rsidR="004C02E3" w:rsidRPr="0071267A">
              <w:rPr>
                <w:rFonts w:ascii="Arial" w:eastAsia="Calibri" w:hAnsi="Arial" w:cs="Arial"/>
                <w:i/>
                <w:sz w:val="20"/>
                <w:szCs w:val="20"/>
                <w:u w:val="single"/>
                <w:lang w:val="en-GB"/>
              </w:rPr>
              <w:t>aa</w:t>
            </w:r>
            <w:proofErr w:type="spellEnd"/>
            <w:r w:rsidRPr="0071267A">
              <w:rPr>
                <w:rFonts w:ascii="Arial" w:eastAsia="Calibri" w:hAnsi="Arial" w:cs="Arial"/>
                <w:sz w:val="20"/>
                <w:szCs w:val="20"/>
                <w:u w:val="single"/>
                <w:lang w:val="en-GB"/>
              </w:rPr>
              <w:t>)</w:t>
            </w:r>
            <w:r w:rsidRPr="0071267A">
              <w:rPr>
                <w:rFonts w:ascii="Arial" w:eastAsia="Calibri" w:hAnsi="Arial" w:cs="Arial"/>
                <w:sz w:val="20"/>
                <w:szCs w:val="20"/>
                <w:lang w:val="en-GB"/>
              </w:rPr>
              <w:t xml:space="preserve">  </w:t>
            </w:r>
            <w:r w:rsidR="001C3824" w:rsidRPr="0071267A">
              <w:rPr>
                <w:rFonts w:ascii="Arial" w:eastAsia="Calibri" w:hAnsi="Arial" w:cs="Arial"/>
                <w:sz w:val="20"/>
                <w:szCs w:val="20"/>
                <w:u w:val="single"/>
                <w:lang w:val="en-GB"/>
              </w:rPr>
              <w:t xml:space="preserve">0,10 milligrams </w:t>
            </w:r>
            <w:r w:rsidR="004A2872" w:rsidRPr="0071267A">
              <w:rPr>
                <w:rFonts w:ascii="Arial" w:eastAsia="Calibri" w:hAnsi="Arial" w:cs="Arial"/>
                <w:sz w:val="20"/>
                <w:szCs w:val="20"/>
                <w:u w:val="single"/>
                <w:lang w:val="en-GB"/>
              </w:rPr>
              <w:t xml:space="preserve">alcohol </w:t>
            </w:r>
            <w:r w:rsidR="001C3824" w:rsidRPr="0071267A">
              <w:rPr>
                <w:rFonts w:ascii="Arial" w:eastAsia="Calibri" w:hAnsi="Arial" w:cs="Arial"/>
                <w:sz w:val="20"/>
                <w:szCs w:val="20"/>
                <w:u w:val="single"/>
                <w:lang w:val="en-GB"/>
              </w:rPr>
              <w:t>per 1000 millilitres</w:t>
            </w:r>
            <w:r w:rsidR="001B5CD4" w:rsidRPr="0071267A">
              <w:rPr>
                <w:rFonts w:ascii="Arial" w:eastAsia="Calibri" w:hAnsi="Arial" w:cs="Arial"/>
                <w:sz w:val="20"/>
                <w:szCs w:val="20"/>
                <w:u w:val="single"/>
                <w:lang w:val="en-GB"/>
              </w:rPr>
              <w:t xml:space="preserve"> of breath</w:t>
            </w:r>
            <w:r w:rsidR="001C3824" w:rsidRPr="0071267A">
              <w:rPr>
                <w:rFonts w:ascii="Arial" w:eastAsia="Calibri" w:hAnsi="Arial" w:cs="Arial"/>
                <w:sz w:val="20"/>
                <w:szCs w:val="20"/>
                <w:u w:val="single"/>
                <w:lang w:val="en-GB"/>
              </w:rPr>
              <w:t>;</w:t>
            </w:r>
            <w:r w:rsidR="004C02E3" w:rsidRPr="0071267A">
              <w:rPr>
                <w:rFonts w:ascii="Arial" w:eastAsia="Calibri" w:hAnsi="Arial" w:cs="Arial"/>
                <w:sz w:val="20"/>
                <w:szCs w:val="20"/>
                <w:u w:val="single"/>
                <w:lang w:val="en-GB"/>
              </w:rPr>
              <w:t xml:space="preserve"> or</w:t>
            </w:r>
          </w:p>
          <w:p w14:paraId="3BF57411" w14:textId="77777777" w:rsidR="004A2872" w:rsidRPr="0071267A" w:rsidRDefault="004C02E3" w:rsidP="004C02E3">
            <w:pPr>
              <w:ind w:left="2019" w:hanging="709"/>
              <w:rPr>
                <w:rFonts w:ascii="Arial" w:eastAsia="Calibri" w:hAnsi="Arial" w:cs="Arial"/>
                <w:sz w:val="20"/>
                <w:szCs w:val="20"/>
                <w:u w:val="single"/>
                <w:lang w:val="en-GB"/>
              </w:rPr>
            </w:pPr>
            <w:r w:rsidRPr="0071267A">
              <w:rPr>
                <w:rFonts w:ascii="Arial" w:eastAsia="Calibri" w:hAnsi="Arial" w:cs="Arial"/>
                <w:sz w:val="20"/>
                <w:szCs w:val="20"/>
                <w:u w:val="single"/>
                <w:lang w:val="en-GB"/>
              </w:rPr>
              <w:t>(</w:t>
            </w:r>
            <w:r w:rsidRPr="0071267A">
              <w:rPr>
                <w:rFonts w:ascii="Arial" w:eastAsia="Calibri" w:hAnsi="Arial" w:cs="Arial"/>
                <w:i/>
                <w:sz w:val="20"/>
                <w:szCs w:val="20"/>
                <w:u w:val="single"/>
                <w:lang w:val="en-GB"/>
              </w:rPr>
              <w:t>bb</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ab/>
            </w:r>
            <w:r w:rsidR="00E314F8" w:rsidRPr="0071267A">
              <w:rPr>
                <w:rFonts w:ascii="Arial" w:eastAsia="Calibri" w:hAnsi="Arial" w:cs="Arial"/>
                <w:sz w:val="20"/>
                <w:szCs w:val="20"/>
                <w:u w:val="single"/>
                <w:lang w:val="en-GB"/>
              </w:rPr>
              <w:t>0,5</w:t>
            </w:r>
            <w:r w:rsidR="00BF1309" w:rsidRPr="0071267A">
              <w:rPr>
                <w:rFonts w:ascii="Arial" w:eastAsia="Calibri" w:hAnsi="Arial" w:cs="Arial"/>
                <w:sz w:val="20"/>
                <w:szCs w:val="20"/>
                <w:u w:val="single"/>
                <w:lang w:val="en-GB"/>
              </w:rPr>
              <w:t xml:space="preserve"> milligrams alcohol per 1000 millilitres of breath</w:t>
            </w:r>
            <w:r w:rsidR="00E314F8" w:rsidRPr="0071267A">
              <w:rPr>
                <w:rFonts w:ascii="Arial" w:eastAsia="Calibri" w:hAnsi="Arial" w:cs="Arial"/>
                <w:sz w:val="20"/>
                <w:szCs w:val="20"/>
                <w:u w:val="single"/>
                <w:lang w:val="en-GB"/>
              </w:rPr>
              <w:t xml:space="preserve"> and 100 </w:t>
            </w:r>
            <w:proofErr w:type="spellStart"/>
            <w:r w:rsidR="00E314F8" w:rsidRPr="0071267A">
              <w:rPr>
                <w:rFonts w:ascii="Arial" w:eastAsia="Calibri" w:hAnsi="Arial" w:cs="Arial"/>
                <w:sz w:val="20"/>
                <w:szCs w:val="20"/>
                <w:u w:val="single"/>
                <w:lang w:val="en-GB"/>
              </w:rPr>
              <w:t>nanograms</w:t>
            </w:r>
            <w:proofErr w:type="spellEnd"/>
            <w:r w:rsidR="00E314F8" w:rsidRPr="0071267A">
              <w:rPr>
                <w:rFonts w:ascii="Arial" w:eastAsia="Calibri" w:hAnsi="Arial" w:cs="Arial"/>
                <w:sz w:val="20"/>
                <w:szCs w:val="20"/>
                <w:u w:val="single"/>
                <w:lang w:val="en-GB"/>
              </w:rPr>
              <w:t xml:space="preserve"> THC  per 100 millilitres of blood</w:t>
            </w:r>
            <w:r w:rsidRPr="0071267A">
              <w:rPr>
                <w:rFonts w:ascii="Arial" w:eastAsia="Calibri" w:hAnsi="Arial" w:cs="Arial"/>
                <w:sz w:val="20"/>
                <w:szCs w:val="20"/>
                <w:u w:val="single"/>
                <w:lang w:val="en-GB"/>
              </w:rPr>
              <w:t>,</w:t>
            </w:r>
          </w:p>
          <w:p w14:paraId="527289B7" w14:textId="77777777" w:rsidR="004C02E3" w:rsidRPr="0071267A" w:rsidRDefault="004C02E3" w:rsidP="004C02E3">
            <w:pPr>
              <w:ind w:left="1309"/>
              <w:rPr>
                <w:rFonts w:ascii="Arial" w:eastAsia="Calibri" w:hAnsi="Arial" w:cs="Arial"/>
                <w:sz w:val="20"/>
                <w:szCs w:val="20"/>
                <w:u w:val="single"/>
                <w:lang w:val="en-GB"/>
              </w:rPr>
            </w:pPr>
            <w:r w:rsidRPr="0071267A">
              <w:rPr>
                <w:rFonts w:ascii="Arial" w:eastAsia="Calibri" w:hAnsi="Arial" w:cs="Arial"/>
                <w:sz w:val="20"/>
                <w:szCs w:val="20"/>
                <w:u w:val="single"/>
                <w:lang w:val="en-GB"/>
              </w:rPr>
              <w:t>without any detectable concentration of a drug having a narcotic effect, as may be prescribed;</w:t>
            </w:r>
            <w:r w:rsidR="00086B1B" w:rsidRPr="0071267A">
              <w:rPr>
                <w:rFonts w:ascii="Arial" w:eastAsia="Calibri" w:hAnsi="Arial" w:cs="Arial"/>
                <w:sz w:val="20"/>
                <w:szCs w:val="20"/>
                <w:u w:val="single"/>
                <w:lang w:val="en-GB"/>
              </w:rPr>
              <w:t xml:space="preserve"> or</w:t>
            </w:r>
          </w:p>
          <w:p w14:paraId="0F1A0DA5" w14:textId="77777777" w:rsidR="006636B8" w:rsidRPr="0071267A" w:rsidRDefault="004C02E3" w:rsidP="00086B1B">
            <w:pPr>
              <w:ind w:left="1309" w:hanging="567"/>
              <w:rPr>
                <w:rFonts w:ascii="Arial" w:eastAsia="Calibri" w:hAnsi="Arial" w:cs="Arial"/>
                <w:sz w:val="20"/>
                <w:szCs w:val="20"/>
                <w:u w:val="single"/>
                <w:lang w:val="en-GB"/>
              </w:rPr>
            </w:pPr>
            <w:r w:rsidRPr="0071267A">
              <w:rPr>
                <w:rFonts w:ascii="Arial" w:eastAsia="Calibri" w:hAnsi="Arial" w:cs="Arial"/>
                <w:sz w:val="20"/>
                <w:szCs w:val="20"/>
                <w:u w:val="single"/>
                <w:lang w:val="en-GB"/>
              </w:rPr>
              <w:t>(ii)</w:t>
            </w:r>
            <w:r w:rsidRPr="0071267A">
              <w:rPr>
                <w:rFonts w:ascii="Arial" w:eastAsia="Calibri" w:hAnsi="Arial" w:cs="Arial"/>
                <w:sz w:val="20"/>
                <w:szCs w:val="20"/>
                <w:lang w:val="en-GB"/>
              </w:rPr>
              <w:tab/>
            </w:r>
            <w:proofErr w:type="gramStart"/>
            <w:r w:rsidR="00086B1B" w:rsidRPr="0071267A">
              <w:rPr>
                <w:rFonts w:ascii="Arial" w:eastAsia="Calibri" w:hAnsi="Arial" w:cs="Arial"/>
                <w:sz w:val="20"/>
                <w:szCs w:val="20"/>
                <w:u w:val="single"/>
                <w:lang w:val="en-GB"/>
              </w:rPr>
              <w:t>a</w:t>
            </w:r>
            <w:proofErr w:type="gramEnd"/>
            <w:r w:rsidR="00086B1B" w:rsidRPr="0071267A">
              <w:rPr>
                <w:rFonts w:ascii="Arial" w:eastAsia="Calibri" w:hAnsi="Arial" w:cs="Arial"/>
                <w:sz w:val="20"/>
                <w:szCs w:val="20"/>
                <w:u w:val="single"/>
                <w:lang w:val="en-GB"/>
              </w:rPr>
              <w:t xml:space="preserve"> concentration of less than </w:t>
            </w:r>
            <w:r w:rsidR="00526D3A" w:rsidRPr="0071267A">
              <w:rPr>
                <w:rFonts w:ascii="Arial" w:eastAsia="Calibri" w:hAnsi="Arial" w:cs="Arial"/>
                <w:sz w:val="20"/>
                <w:szCs w:val="20"/>
                <w:u w:val="single"/>
                <w:lang w:val="en-GB"/>
              </w:rPr>
              <w:t xml:space="preserve">0,5 milligrams alcohol per 1000 millilitres of breath </w:t>
            </w:r>
            <w:r w:rsidR="00257E34" w:rsidRPr="0071267A">
              <w:rPr>
                <w:rFonts w:ascii="Arial" w:eastAsia="Calibri" w:hAnsi="Arial" w:cs="Arial"/>
                <w:sz w:val="20"/>
                <w:szCs w:val="20"/>
                <w:u w:val="single"/>
                <w:lang w:val="en-GB"/>
              </w:rPr>
              <w:t>and any concentration of a drug having a narcotic effect, as may be prescribed, per 100 millilitres of blood</w:t>
            </w:r>
            <w:r w:rsidR="00E95353" w:rsidRPr="0071267A">
              <w:rPr>
                <w:rFonts w:ascii="Arial" w:eastAsia="Calibri" w:hAnsi="Arial" w:cs="Arial"/>
                <w:sz w:val="20"/>
                <w:szCs w:val="20"/>
                <w:u w:val="single"/>
                <w:lang w:val="en-GB"/>
              </w:rPr>
              <w:t>.</w:t>
            </w:r>
          </w:p>
          <w:p w14:paraId="758A3673" w14:textId="77777777" w:rsidR="00086B1B" w:rsidRPr="0071267A" w:rsidRDefault="00A12758" w:rsidP="00086B1B">
            <w:pPr>
              <w:ind w:left="742" w:hanging="92"/>
              <w:rPr>
                <w:rFonts w:ascii="Arial" w:eastAsia="Calibri" w:hAnsi="Arial" w:cs="Arial"/>
                <w:sz w:val="20"/>
                <w:szCs w:val="20"/>
                <w:u w:val="single"/>
                <w:lang w:val="en-GB"/>
              </w:rPr>
            </w:pPr>
            <w:r w:rsidRPr="0071267A">
              <w:rPr>
                <w:rFonts w:ascii="Arial" w:eastAsia="Calibri" w:hAnsi="Arial" w:cs="Arial"/>
                <w:sz w:val="20"/>
                <w:szCs w:val="20"/>
                <w:lang w:val="en-GB"/>
              </w:rPr>
              <w:tab/>
            </w:r>
            <w:r w:rsidRPr="0071267A">
              <w:rPr>
                <w:rFonts w:ascii="Arial" w:eastAsia="Calibri" w:hAnsi="Arial" w:cs="Arial"/>
                <w:sz w:val="20"/>
                <w:szCs w:val="20"/>
                <w:lang w:val="en-GB"/>
              </w:rPr>
              <w:tab/>
            </w:r>
            <w:r w:rsidR="00A1788B" w:rsidRPr="0071267A">
              <w:rPr>
                <w:rFonts w:ascii="Arial" w:eastAsia="Calibri" w:hAnsi="Arial" w:cs="Arial"/>
                <w:sz w:val="20"/>
                <w:szCs w:val="20"/>
                <w:lang w:val="en-GB"/>
              </w:rPr>
              <w:t xml:space="preserve">      </w:t>
            </w:r>
            <w:r w:rsidRPr="0071267A">
              <w:rPr>
                <w:rFonts w:ascii="Arial" w:eastAsia="Calibri" w:hAnsi="Arial" w:cs="Arial"/>
                <w:sz w:val="20"/>
                <w:szCs w:val="20"/>
                <w:u w:val="single"/>
                <w:lang w:val="en-GB"/>
              </w:rPr>
              <w:t>(</w:t>
            </w:r>
            <w:r w:rsidRPr="0071267A">
              <w:rPr>
                <w:rFonts w:ascii="Arial" w:eastAsia="Calibri" w:hAnsi="Arial" w:cs="Arial"/>
                <w:i/>
                <w:sz w:val="20"/>
                <w:szCs w:val="20"/>
                <w:u w:val="single"/>
                <w:lang w:val="en-GB"/>
              </w:rPr>
              <w:t>b</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 xml:space="preserve">   </w:t>
            </w:r>
            <w:r w:rsidRPr="0071267A">
              <w:rPr>
                <w:rFonts w:ascii="Arial" w:eastAsia="Calibri" w:hAnsi="Arial" w:cs="Arial"/>
                <w:sz w:val="20"/>
                <w:szCs w:val="20"/>
                <w:u w:val="single"/>
                <w:lang w:val="en-GB"/>
              </w:rPr>
              <w:t>Where a person is not a professional driver</w:t>
            </w:r>
            <w:r w:rsidR="00086B1B" w:rsidRPr="0071267A">
              <w:rPr>
                <w:rFonts w:ascii="Arial" w:eastAsia="Calibri" w:hAnsi="Arial" w:cs="Arial"/>
                <w:sz w:val="20"/>
                <w:szCs w:val="20"/>
                <w:u w:val="single"/>
                <w:lang w:val="en-GB"/>
              </w:rPr>
              <w:t>—</w:t>
            </w:r>
          </w:p>
          <w:p w14:paraId="5257CCDE" w14:textId="77777777" w:rsidR="00086B1B" w:rsidRPr="0071267A" w:rsidRDefault="00086B1B" w:rsidP="00086B1B">
            <w:pPr>
              <w:ind w:left="1309" w:hanging="567"/>
              <w:rPr>
                <w:rFonts w:ascii="Arial" w:eastAsia="Calibri" w:hAnsi="Arial" w:cs="Arial"/>
                <w:sz w:val="20"/>
                <w:szCs w:val="20"/>
                <w:lang w:val="en-GB"/>
              </w:rPr>
            </w:pPr>
            <w:r w:rsidRPr="0071267A">
              <w:rPr>
                <w:rFonts w:ascii="Arial" w:eastAsia="Calibri" w:hAnsi="Arial" w:cs="Arial"/>
                <w:sz w:val="20"/>
                <w:szCs w:val="20"/>
                <w:u w:val="single"/>
                <w:lang w:val="en-GB"/>
              </w:rPr>
              <w:t>(i)</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a concentration of less than—</w:t>
            </w:r>
            <w:r w:rsidRPr="0071267A">
              <w:rPr>
                <w:rFonts w:ascii="Arial" w:eastAsia="Calibri" w:hAnsi="Arial" w:cs="Arial"/>
                <w:sz w:val="20"/>
                <w:szCs w:val="20"/>
                <w:lang w:val="en-GB"/>
              </w:rPr>
              <w:tab/>
            </w:r>
          </w:p>
          <w:p w14:paraId="0D5B3A7E" w14:textId="77777777" w:rsidR="00086B1B" w:rsidRPr="0071267A" w:rsidRDefault="00086B1B" w:rsidP="00086B1B">
            <w:pPr>
              <w:ind w:left="2019" w:hanging="709"/>
              <w:rPr>
                <w:rFonts w:ascii="Arial" w:eastAsia="Calibri" w:hAnsi="Arial" w:cs="Arial"/>
                <w:sz w:val="20"/>
                <w:szCs w:val="20"/>
                <w:u w:val="single"/>
                <w:lang w:val="en-GB"/>
              </w:rPr>
            </w:pPr>
            <w:r w:rsidRPr="0071267A">
              <w:rPr>
                <w:rFonts w:ascii="Arial" w:eastAsia="Calibri" w:hAnsi="Arial" w:cs="Arial"/>
                <w:sz w:val="20"/>
                <w:szCs w:val="20"/>
                <w:u w:val="single"/>
                <w:lang w:val="en-GB"/>
              </w:rPr>
              <w:t>(</w:t>
            </w:r>
            <w:proofErr w:type="spellStart"/>
            <w:r w:rsidRPr="0071267A">
              <w:rPr>
                <w:rFonts w:ascii="Arial" w:eastAsia="Calibri" w:hAnsi="Arial" w:cs="Arial"/>
                <w:i/>
                <w:sz w:val="20"/>
                <w:szCs w:val="20"/>
                <w:u w:val="single"/>
                <w:lang w:val="en-GB"/>
              </w:rPr>
              <w:t>aa</w:t>
            </w:r>
            <w:proofErr w:type="spellEnd"/>
            <w:r w:rsidRPr="0071267A">
              <w:rPr>
                <w:rFonts w:ascii="Arial" w:eastAsia="Calibri" w:hAnsi="Arial" w:cs="Arial"/>
                <w:sz w:val="20"/>
                <w:szCs w:val="20"/>
                <w:u w:val="single"/>
                <w:lang w:val="en-GB"/>
              </w:rPr>
              <w:t>)</w:t>
            </w:r>
            <w:r w:rsidRPr="0071267A">
              <w:rPr>
                <w:rFonts w:ascii="Arial" w:eastAsia="Calibri" w:hAnsi="Arial" w:cs="Arial"/>
                <w:sz w:val="20"/>
                <w:szCs w:val="20"/>
                <w:lang w:val="en-GB"/>
              </w:rPr>
              <w:t xml:space="preserve">  </w:t>
            </w:r>
            <w:r w:rsidRPr="0071267A">
              <w:rPr>
                <w:rFonts w:ascii="Arial" w:eastAsia="Calibri" w:hAnsi="Arial" w:cs="Arial"/>
                <w:sz w:val="20"/>
                <w:szCs w:val="20"/>
                <w:u w:val="single"/>
                <w:lang w:val="en-GB"/>
              </w:rPr>
              <w:t>0,24 milligrams alcohol per 1000 millilitres of breath; or</w:t>
            </w:r>
          </w:p>
          <w:p w14:paraId="7FDF9F14" w14:textId="77777777" w:rsidR="00086B1B" w:rsidRPr="0071267A" w:rsidRDefault="00086B1B" w:rsidP="00086B1B">
            <w:pPr>
              <w:ind w:left="2019" w:hanging="709"/>
              <w:rPr>
                <w:rFonts w:ascii="Arial" w:eastAsia="Calibri" w:hAnsi="Arial" w:cs="Arial"/>
                <w:sz w:val="20"/>
                <w:szCs w:val="20"/>
                <w:u w:val="single"/>
                <w:lang w:val="en-GB"/>
              </w:rPr>
            </w:pPr>
            <w:r w:rsidRPr="0071267A">
              <w:rPr>
                <w:rFonts w:ascii="Arial" w:eastAsia="Calibri" w:hAnsi="Arial" w:cs="Arial"/>
                <w:sz w:val="20"/>
                <w:szCs w:val="20"/>
                <w:u w:val="single"/>
                <w:lang w:val="en-GB"/>
              </w:rPr>
              <w:t>(</w:t>
            </w:r>
            <w:r w:rsidRPr="0071267A">
              <w:rPr>
                <w:rFonts w:ascii="Arial" w:eastAsia="Calibri" w:hAnsi="Arial" w:cs="Arial"/>
                <w:i/>
                <w:sz w:val="20"/>
                <w:szCs w:val="20"/>
                <w:u w:val="single"/>
                <w:lang w:val="en-GB"/>
              </w:rPr>
              <w:t>bb</w:t>
            </w:r>
            <w:r w:rsidRPr="0071267A">
              <w:rPr>
                <w:rFonts w:ascii="Arial" w:eastAsia="Calibri" w:hAnsi="Arial" w:cs="Arial"/>
                <w:sz w:val="20"/>
                <w:szCs w:val="20"/>
                <w:u w:val="single"/>
                <w:lang w:val="en-GB"/>
              </w:rPr>
              <w:t>)</w:t>
            </w:r>
            <w:r w:rsidRPr="0071267A">
              <w:rPr>
                <w:rFonts w:ascii="Arial" w:eastAsia="Calibri" w:hAnsi="Arial" w:cs="Arial"/>
                <w:sz w:val="20"/>
                <w:szCs w:val="20"/>
                <w:lang w:val="en-GB"/>
              </w:rPr>
              <w:tab/>
            </w:r>
            <w:r w:rsidRPr="0071267A">
              <w:rPr>
                <w:rFonts w:ascii="Arial" w:eastAsia="Calibri" w:hAnsi="Arial" w:cs="Arial"/>
                <w:sz w:val="20"/>
                <w:szCs w:val="20"/>
                <w:u w:val="single"/>
                <w:lang w:val="en-GB"/>
              </w:rPr>
              <w:t xml:space="preserve">0,12 milligrams alcohol per 1000 </w:t>
            </w:r>
            <w:r w:rsidRPr="0071267A">
              <w:rPr>
                <w:rFonts w:ascii="Arial" w:eastAsia="Calibri" w:hAnsi="Arial" w:cs="Arial"/>
                <w:sz w:val="20"/>
                <w:szCs w:val="20"/>
                <w:u w:val="single"/>
                <w:lang w:val="en-GB"/>
              </w:rPr>
              <w:lastRenderedPageBreak/>
              <w:t xml:space="preserve">millilitres of breath and 250 </w:t>
            </w:r>
            <w:proofErr w:type="spellStart"/>
            <w:r w:rsidRPr="0071267A">
              <w:rPr>
                <w:rFonts w:ascii="Arial" w:eastAsia="Calibri" w:hAnsi="Arial" w:cs="Arial"/>
                <w:sz w:val="20"/>
                <w:szCs w:val="20"/>
                <w:u w:val="single"/>
                <w:lang w:val="en-GB"/>
              </w:rPr>
              <w:t>nanograms</w:t>
            </w:r>
            <w:proofErr w:type="spellEnd"/>
            <w:r w:rsidRPr="0071267A">
              <w:rPr>
                <w:rFonts w:ascii="Arial" w:eastAsia="Calibri" w:hAnsi="Arial" w:cs="Arial"/>
                <w:sz w:val="20"/>
                <w:szCs w:val="20"/>
                <w:u w:val="single"/>
                <w:lang w:val="en-GB"/>
              </w:rPr>
              <w:t xml:space="preserve"> THC  per 100 millilitres of blood,</w:t>
            </w:r>
          </w:p>
          <w:p w14:paraId="40E6C205" w14:textId="77777777" w:rsidR="00086B1B" w:rsidRPr="0071267A" w:rsidRDefault="00086B1B" w:rsidP="00086B1B">
            <w:pPr>
              <w:ind w:left="1309"/>
              <w:rPr>
                <w:rFonts w:ascii="Arial" w:eastAsia="Calibri" w:hAnsi="Arial" w:cs="Arial"/>
                <w:sz w:val="20"/>
                <w:szCs w:val="20"/>
                <w:u w:val="single"/>
                <w:lang w:val="en-GB"/>
              </w:rPr>
            </w:pPr>
            <w:r w:rsidRPr="0071267A">
              <w:rPr>
                <w:rFonts w:ascii="Arial" w:eastAsia="Calibri" w:hAnsi="Arial" w:cs="Arial"/>
                <w:sz w:val="20"/>
                <w:szCs w:val="20"/>
                <w:u w:val="single"/>
                <w:lang w:val="en-GB"/>
              </w:rPr>
              <w:t>without any detectable concentration of a drug having a narcotic effect, as may be prescribed; or</w:t>
            </w:r>
          </w:p>
          <w:p w14:paraId="6FAE081D" w14:textId="77777777" w:rsidR="00086B1B" w:rsidRPr="0071267A" w:rsidRDefault="00086B1B" w:rsidP="00086B1B">
            <w:pPr>
              <w:ind w:left="1309" w:hanging="567"/>
              <w:rPr>
                <w:rFonts w:ascii="Arial" w:eastAsia="Calibri" w:hAnsi="Arial" w:cs="Arial"/>
                <w:sz w:val="20"/>
                <w:szCs w:val="20"/>
                <w:u w:val="single"/>
                <w:lang w:val="en-GB"/>
              </w:rPr>
            </w:pPr>
            <w:r w:rsidRPr="0071267A">
              <w:rPr>
                <w:rFonts w:ascii="Arial" w:eastAsia="Calibri" w:hAnsi="Arial" w:cs="Arial"/>
                <w:sz w:val="20"/>
                <w:szCs w:val="20"/>
                <w:u w:val="single"/>
                <w:lang w:val="en-GB"/>
              </w:rPr>
              <w:t>(ii)</w:t>
            </w:r>
            <w:r w:rsidRPr="0071267A">
              <w:rPr>
                <w:rFonts w:ascii="Arial" w:eastAsia="Calibri" w:hAnsi="Arial" w:cs="Arial"/>
                <w:sz w:val="20"/>
                <w:szCs w:val="20"/>
                <w:lang w:val="en-GB"/>
              </w:rPr>
              <w:tab/>
            </w:r>
            <w:proofErr w:type="gramStart"/>
            <w:r w:rsidRPr="0071267A">
              <w:rPr>
                <w:rFonts w:ascii="Arial" w:eastAsia="Calibri" w:hAnsi="Arial" w:cs="Arial"/>
                <w:sz w:val="20"/>
                <w:szCs w:val="20"/>
                <w:u w:val="single"/>
                <w:lang w:val="en-GB"/>
              </w:rPr>
              <w:t>a</w:t>
            </w:r>
            <w:proofErr w:type="gramEnd"/>
            <w:r w:rsidRPr="0071267A">
              <w:rPr>
                <w:rFonts w:ascii="Arial" w:eastAsia="Calibri" w:hAnsi="Arial" w:cs="Arial"/>
                <w:sz w:val="20"/>
                <w:szCs w:val="20"/>
                <w:u w:val="single"/>
                <w:lang w:val="en-GB"/>
              </w:rPr>
              <w:t xml:space="preserve"> concentration of less than 0,12 milligrams alcohol per 1000 millilitres of breath and any concentration of a drug having a narcotic effect, as may be prescribed, per 100 millilitres of blood.</w:t>
            </w:r>
          </w:p>
          <w:p w14:paraId="027A39A0" w14:textId="77777777" w:rsidR="00E371FD" w:rsidRPr="0071267A" w:rsidRDefault="00E371FD" w:rsidP="00431873">
            <w:pPr>
              <w:ind w:left="1194" w:hanging="360"/>
              <w:rPr>
                <w:rFonts w:ascii="Arial" w:eastAsia="Calibri" w:hAnsi="Arial" w:cs="Arial"/>
                <w:sz w:val="20"/>
                <w:szCs w:val="20"/>
                <w:lang w:val="en-GB"/>
              </w:rPr>
            </w:pPr>
          </w:p>
          <w:p w14:paraId="2601509F" w14:textId="77777777" w:rsidR="0003501E" w:rsidRPr="0071267A" w:rsidRDefault="00E371FD" w:rsidP="00A76DBE">
            <w:pPr>
              <w:ind w:left="474" w:hanging="450"/>
              <w:rPr>
                <w:rFonts w:ascii="Arial" w:hAnsi="Arial" w:cs="Arial"/>
                <w:bCs/>
                <w:sz w:val="20"/>
                <w:szCs w:val="20"/>
                <w:lang w:val="en-GB"/>
              </w:rPr>
            </w:pPr>
            <w:r w:rsidRPr="0071267A">
              <w:rPr>
                <w:rFonts w:ascii="Arial" w:eastAsia="Calibri" w:hAnsi="Arial" w:cs="Arial"/>
                <w:sz w:val="20"/>
                <w:szCs w:val="20"/>
                <w:lang w:val="en-GB"/>
              </w:rPr>
              <w:t>(</w:t>
            </w:r>
            <w:r w:rsidRPr="0071267A">
              <w:rPr>
                <w:rFonts w:ascii="Arial" w:eastAsia="Calibri" w:hAnsi="Arial" w:cs="Arial"/>
                <w:i/>
                <w:sz w:val="20"/>
                <w:szCs w:val="20"/>
                <w:lang w:val="en-GB"/>
              </w:rPr>
              <w:t>f</w:t>
            </w:r>
            <w:r w:rsidRPr="0071267A">
              <w:rPr>
                <w:rFonts w:ascii="Arial" w:eastAsia="Calibri" w:hAnsi="Arial" w:cs="Arial"/>
                <w:sz w:val="20"/>
                <w:szCs w:val="20"/>
                <w:lang w:val="en-GB"/>
              </w:rPr>
              <w:t>)</w:t>
            </w:r>
            <w:r w:rsidR="00474332" w:rsidRPr="0071267A">
              <w:rPr>
                <w:rFonts w:ascii="Arial" w:eastAsia="Calibri" w:hAnsi="Arial" w:cs="Arial"/>
                <w:sz w:val="20"/>
                <w:szCs w:val="20"/>
                <w:lang w:val="en-GB"/>
              </w:rPr>
              <w:t xml:space="preserve">  </w:t>
            </w:r>
            <w:r w:rsidR="00474332" w:rsidRPr="0071267A">
              <w:rPr>
                <w:rFonts w:ascii="Arial" w:hAnsi="Arial" w:cs="Arial"/>
                <w:bCs/>
                <w:sz w:val="20"/>
                <w:szCs w:val="20"/>
                <w:lang w:val="en-GB"/>
              </w:rPr>
              <w:t xml:space="preserve">The amendment of section 75 by the </w:t>
            </w:r>
            <w:r w:rsidR="004B71CF" w:rsidRPr="0071267A">
              <w:rPr>
                <w:rFonts w:ascii="Arial" w:hAnsi="Arial" w:cs="Arial"/>
                <w:bCs/>
                <w:sz w:val="20"/>
                <w:szCs w:val="20"/>
                <w:lang w:val="en-GB"/>
              </w:rPr>
              <w:t>insertion after subsection (1</w:t>
            </w:r>
            <w:r w:rsidR="00474332" w:rsidRPr="0071267A">
              <w:rPr>
                <w:rFonts w:ascii="Arial" w:hAnsi="Arial" w:cs="Arial"/>
                <w:bCs/>
                <w:sz w:val="20"/>
                <w:szCs w:val="20"/>
                <w:lang w:val="en-GB"/>
              </w:rPr>
              <w:t>)</w:t>
            </w:r>
            <w:r w:rsidR="00A76DBE" w:rsidRPr="0071267A">
              <w:rPr>
                <w:rFonts w:ascii="Arial" w:hAnsi="Arial" w:cs="Arial"/>
                <w:bCs/>
                <w:sz w:val="20"/>
                <w:szCs w:val="20"/>
                <w:lang w:val="en-GB"/>
              </w:rPr>
              <w:t xml:space="preserve"> of the following subsection:</w:t>
            </w:r>
          </w:p>
          <w:p w14:paraId="1B7E9EA9" w14:textId="77777777" w:rsidR="00A76DBE" w:rsidRPr="0071267A" w:rsidRDefault="003D6AB1" w:rsidP="00A76DBE">
            <w:pPr>
              <w:ind w:left="474" w:firstLine="1710"/>
              <w:rPr>
                <w:rFonts w:ascii="Arial" w:eastAsia="Calibri" w:hAnsi="Arial" w:cs="Arial"/>
                <w:sz w:val="20"/>
                <w:szCs w:val="20"/>
                <w:u w:val="single"/>
                <w:lang w:val="en-GB"/>
              </w:rPr>
            </w:pPr>
            <w:r w:rsidRPr="0071267A">
              <w:rPr>
                <w:rFonts w:ascii="Arial" w:hAnsi="Arial" w:cs="Arial"/>
                <w:bCs/>
                <w:sz w:val="20"/>
                <w:szCs w:val="20"/>
                <w:lang w:val="en-GB"/>
              </w:rPr>
              <w:t>"</w:t>
            </w:r>
            <w:r w:rsidRPr="0071267A">
              <w:rPr>
                <w:rFonts w:ascii="Arial" w:hAnsi="Arial" w:cs="Arial"/>
                <w:bCs/>
                <w:sz w:val="20"/>
                <w:szCs w:val="20"/>
                <w:u w:val="single"/>
                <w:lang w:val="en-GB"/>
              </w:rPr>
              <w:t>(1A)</w:t>
            </w:r>
            <w:r w:rsidRPr="0071267A">
              <w:rPr>
                <w:rFonts w:ascii="Arial" w:hAnsi="Arial" w:cs="Arial"/>
                <w:bCs/>
                <w:sz w:val="20"/>
                <w:szCs w:val="20"/>
                <w:lang w:val="en-GB"/>
              </w:rPr>
              <w:t xml:space="preserve"> </w:t>
            </w:r>
            <w:r w:rsidR="00572C89" w:rsidRPr="0071267A">
              <w:rPr>
                <w:rFonts w:ascii="Arial" w:hAnsi="Arial" w:cs="Arial"/>
                <w:bCs/>
                <w:sz w:val="20"/>
                <w:szCs w:val="20"/>
                <w:u w:val="single"/>
                <w:lang w:val="en-GB"/>
              </w:rPr>
              <w:t>The Minister may, in consultation with the Cabinet member responsible</w:t>
            </w:r>
            <w:r w:rsidR="00053A74" w:rsidRPr="0071267A">
              <w:rPr>
                <w:rFonts w:ascii="Arial" w:hAnsi="Arial" w:cs="Arial"/>
                <w:bCs/>
                <w:sz w:val="20"/>
                <w:szCs w:val="20"/>
                <w:u w:val="single"/>
                <w:lang w:val="en-GB"/>
              </w:rPr>
              <w:t xml:space="preserve"> for health</w:t>
            </w:r>
            <w:r w:rsidR="00DF3775" w:rsidRPr="0071267A">
              <w:rPr>
                <w:rFonts w:ascii="Arial" w:hAnsi="Arial" w:cs="Arial"/>
                <w:bCs/>
                <w:sz w:val="20"/>
                <w:szCs w:val="20"/>
                <w:u w:val="single"/>
                <w:lang w:val="en-GB"/>
              </w:rPr>
              <w:t>, prescribe an</w:t>
            </w:r>
            <w:r w:rsidR="00C5143B" w:rsidRPr="0071267A">
              <w:rPr>
                <w:rFonts w:ascii="Arial" w:hAnsi="Arial" w:cs="Arial"/>
                <w:bCs/>
                <w:sz w:val="20"/>
                <w:szCs w:val="20"/>
                <w:u w:val="single"/>
                <w:lang w:val="en-GB"/>
              </w:rPr>
              <w:t>y</w:t>
            </w:r>
            <w:r w:rsidR="00DF3775" w:rsidRPr="0071267A">
              <w:rPr>
                <w:rFonts w:ascii="Arial" w:hAnsi="Arial" w:cs="Arial"/>
                <w:bCs/>
                <w:sz w:val="20"/>
                <w:szCs w:val="20"/>
                <w:u w:val="single"/>
                <w:lang w:val="en-GB"/>
              </w:rPr>
              <w:t xml:space="preserve"> drug</w:t>
            </w:r>
            <w:r w:rsidR="00DF3775" w:rsidRPr="0071267A">
              <w:rPr>
                <w:rFonts w:ascii="Arial" w:eastAsia="Calibri" w:hAnsi="Arial" w:cs="Arial"/>
                <w:sz w:val="20"/>
                <w:szCs w:val="20"/>
                <w:u w:val="single"/>
                <w:lang w:val="en-GB"/>
              </w:rPr>
              <w:t xml:space="preserve"> </w:t>
            </w:r>
            <w:r w:rsidR="00B83F97" w:rsidRPr="0071267A">
              <w:rPr>
                <w:rFonts w:ascii="Arial" w:eastAsia="Calibri" w:hAnsi="Arial" w:cs="Arial"/>
                <w:sz w:val="20"/>
                <w:szCs w:val="20"/>
                <w:u w:val="single"/>
                <w:lang w:val="en-GB"/>
              </w:rPr>
              <w:t xml:space="preserve">or </w:t>
            </w:r>
            <w:r w:rsidR="001B69AF" w:rsidRPr="0071267A">
              <w:rPr>
                <w:rFonts w:ascii="Arial" w:eastAsia="Calibri" w:hAnsi="Arial" w:cs="Arial"/>
                <w:sz w:val="20"/>
                <w:szCs w:val="20"/>
                <w:u w:val="single"/>
                <w:lang w:val="en-GB"/>
              </w:rPr>
              <w:t xml:space="preserve">category or class of such drugs </w:t>
            </w:r>
            <w:r w:rsidR="00DF3775" w:rsidRPr="0071267A">
              <w:rPr>
                <w:rFonts w:ascii="Arial" w:eastAsia="Calibri" w:hAnsi="Arial" w:cs="Arial"/>
                <w:sz w:val="20"/>
                <w:szCs w:val="20"/>
                <w:u w:val="single"/>
                <w:lang w:val="en-GB"/>
              </w:rPr>
              <w:t>having a narcotic effect</w:t>
            </w:r>
            <w:r w:rsidR="00C5143B" w:rsidRPr="0071267A">
              <w:rPr>
                <w:rFonts w:ascii="Arial" w:eastAsia="Calibri" w:hAnsi="Arial" w:cs="Arial"/>
                <w:sz w:val="20"/>
                <w:szCs w:val="20"/>
                <w:u w:val="single"/>
                <w:lang w:val="en-GB"/>
              </w:rPr>
              <w:t xml:space="preserve"> </w:t>
            </w:r>
            <w:r w:rsidR="00775699" w:rsidRPr="0071267A">
              <w:rPr>
                <w:rFonts w:ascii="Arial" w:eastAsia="Calibri" w:hAnsi="Arial" w:cs="Arial"/>
                <w:sz w:val="20"/>
                <w:szCs w:val="20"/>
                <w:u w:val="single"/>
                <w:lang w:val="en-GB"/>
              </w:rPr>
              <w:t xml:space="preserve">and the concentration thereof </w:t>
            </w:r>
            <w:r w:rsidR="00270C0B" w:rsidRPr="0071267A">
              <w:rPr>
                <w:rFonts w:ascii="Arial" w:eastAsia="Calibri" w:hAnsi="Arial" w:cs="Arial"/>
                <w:sz w:val="20"/>
                <w:szCs w:val="20"/>
                <w:u w:val="single"/>
                <w:lang w:val="en-GB"/>
              </w:rPr>
              <w:t>for purposes of section 65(10) or (11).</w:t>
            </w:r>
            <w:r w:rsidR="001B69AF" w:rsidRPr="0071267A">
              <w:rPr>
                <w:rFonts w:ascii="Arial" w:eastAsia="Calibri" w:hAnsi="Arial" w:cs="Arial"/>
                <w:sz w:val="20"/>
                <w:szCs w:val="20"/>
                <w:lang w:val="en-GB"/>
              </w:rPr>
              <w:t>".</w:t>
            </w:r>
          </w:p>
          <w:p w14:paraId="63997B08" w14:textId="77777777" w:rsidR="0003501E" w:rsidRPr="0071267A" w:rsidRDefault="0003501E" w:rsidP="00C26D32">
            <w:pPr>
              <w:ind w:left="744" w:hanging="744"/>
              <w:rPr>
                <w:rFonts w:ascii="Arial" w:eastAsia="Calibri" w:hAnsi="Arial" w:cs="Arial"/>
                <w:sz w:val="20"/>
                <w:szCs w:val="20"/>
                <w:lang w:val="en-GB"/>
              </w:rPr>
            </w:pPr>
          </w:p>
        </w:tc>
      </w:tr>
      <w:tr w:rsidR="0063260A" w:rsidRPr="0071267A" w14:paraId="3070B737" w14:textId="77777777" w:rsidTr="003655AD">
        <w:tc>
          <w:tcPr>
            <w:tcW w:w="1951" w:type="dxa"/>
          </w:tcPr>
          <w:p w14:paraId="4E08D84C" w14:textId="77777777" w:rsidR="0063260A" w:rsidRPr="0071267A" w:rsidRDefault="00F84C4A" w:rsidP="006533ED">
            <w:pPr>
              <w:rPr>
                <w:rFonts w:ascii="Arial" w:eastAsia="Calibri" w:hAnsi="Arial" w:cs="Arial"/>
                <w:sz w:val="20"/>
                <w:szCs w:val="20"/>
                <w:lang w:val="en-GB"/>
              </w:rPr>
            </w:pPr>
            <w:r w:rsidRPr="0071267A">
              <w:rPr>
                <w:rFonts w:ascii="Arial" w:eastAsia="Calibri" w:hAnsi="Arial" w:cs="Arial"/>
                <w:sz w:val="20"/>
                <w:szCs w:val="20"/>
                <w:lang w:val="en-GB"/>
              </w:rPr>
              <w:lastRenderedPageBreak/>
              <w:t>Act No. 75 of 2008</w:t>
            </w:r>
          </w:p>
        </w:tc>
        <w:tc>
          <w:tcPr>
            <w:tcW w:w="1985" w:type="dxa"/>
          </w:tcPr>
          <w:p w14:paraId="445ECA47" w14:textId="77777777" w:rsidR="0063260A" w:rsidRPr="0071267A" w:rsidRDefault="00F84C4A" w:rsidP="003655AD">
            <w:pPr>
              <w:rPr>
                <w:rFonts w:ascii="Arial" w:eastAsia="Calibri" w:hAnsi="Arial" w:cs="Arial"/>
                <w:sz w:val="20"/>
                <w:szCs w:val="20"/>
                <w:lang w:val="en-GB"/>
              </w:rPr>
            </w:pPr>
            <w:r w:rsidRPr="0071267A">
              <w:rPr>
                <w:rFonts w:ascii="Arial" w:eastAsia="Calibri" w:hAnsi="Arial" w:cs="Arial"/>
                <w:sz w:val="20"/>
                <w:szCs w:val="20"/>
                <w:lang w:val="en-GB"/>
              </w:rPr>
              <w:t>Child Justice Act, 2008</w:t>
            </w:r>
          </w:p>
        </w:tc>
        <w:tc>
          <w:tcPr>
            <w:tcW w:w="5640" w:type="dxa"/>
          </w:tcPr>
          <w:p w14:paraId="0382EA80" w14:textId="77777777" w:rsidR="0063260A" w:rsidRPr="0071267A" w:rsidRDefault="00F84C4A" w:rsidP="00F84C4A">
            <w:pPr>
              <w:rPr>
                <w:rFonts w:ascii="Arial" w:eastAsia="Calibri" w:hAnsi="Arial" w:cs="Arial"/>
                <w:sz w:val="20"/>
                <w:szCs w:val="20"/>
                <w:lang w:val="en-GB"/>
              </w:rPr>
            </w:pPr>
            <w:r w:rsidRPr="0071267A">
              <w:rPr>
                <w:rFonts w:ascii="Arial" w:eastAsia="Calibri" w:hAnsi="Arial" w:cs="Arial"/>
                <w:sz w:val="20"/>
                <w:szCs w:val="20"/>
                <w:lang w:val="en-GB"/>
              </w:rPr>
              <w:t>Amendment of Schedule I to the Act, by the addition of the following item, after item 18:</w:t>
            </w:r>
          </w:p>
          <w:p w14:paraId="506AE8C5" w14:textId="5776D08D" w:rsidR="00F84C4A" w:rsidRPr="0071267A" w:rsidRDefault="00247A8F" w:rsidP="000044BD">
            <w:pPr>
              <w:rPr>
                <w:rFonts w:ascii="Arial" w:eastAsia="Calibri" w:hAnsi="Arial" w:cs="Arial"/>
                <w:sz w:val="20"/>
                <w:szCs w:val="20"/>
                <w:lang w:val="en-GB"/>
              </w:rPr>
            </w:pPr>
            <w:r w:rsidRPr="0071267A">
              <w:rPr>
                <w:rFonts w:ascii="Arial" w:eastAsia="Calibri" w:hAnsi="Arial" w:cs="Arial"/>
                <w:sz w:val="20"/>
                <w:szCs w:val="20"/>
                <w:lang w:val="en-GB"/>
              </w:rPr>
              <w:t xml:space="preserve">   </w:t>
            </w:r>
            <w:r w:rsidR="00F84C4A" w:rsidRPr="0071267A">
              <w:rPr>
                <w:rFonts w:ascii="Arial" w:eastAsia="Calibri" w:hAnsi="Arial" w:cs="Arial"/>
                <w:sz w:val="20"/>
                <w:szCs w:val="20"/>
                <w:lang w:val="en-GB"/>
              </w:rPr>
              <w:t>"</w:t>
            </w:r>
            <w:r w:rsidRPr="0071267A">
              <w:rPr>
                <w:rFonts w:ascii="Arial" w:hAnsi="Arial"/>
                <w:sz w:val="20"/>
                <w:u w:val="single"/>
                <w:lang w:val="en-GB"/>
              </w:rPr>
              <w:t xml:space="preserve">19. </w:t>
            </w:r>
            <w:r w:rsidR="00EB74D7" w:rsidRPr="0071267A">
              <w:rPr>
                <w:rFonts w:ascii="Arial" w:hAnsi="Arial"/>
                <w:sz w:val="20"/>
                <w:u w:val="single"/>
                <w:lang w:val="en-GB"/>
              </w:rPr>
              <w:t>An</w:t>
            </w:r>
            <w:r w:rsidRPr="0071267A">
              <w:rPr>
                <w:rFonts w:ascii="Arial" w:hAnsi="Arial"/>
                <w:sz w:val="20"/>
                <w:u w:val="single"/>
                <w:lang w:val="en-GB"/>
              </w:rPr>
              <w:t xml:space="preserve"> offence provided for in section</w:t>
            </w:r>
            <w:r w:rsidR="00EB74D7" w:rsidRPr="0071267A">
              <w:rPr>
                <w:rFonts w:ascii="Arial" w:hAnsi="Arial"/>
                <w:sz w:val="20"/>
                <w:u w:val="single"/>
                <w:lang w:val="en-GB"/>
              </w:rPr>
              <w:t xml:space="preserve">s 3(6), (7) and (9), 4(7) and </w:t>
            </w:r>
            <w:r w:rsidRPr="0071267A">
              <w:rPr>
                <w:rFonts w:ascii="Arial" w:hAnsi="Arial"/>
                <w:sz w:val="20"/>
                <w:u w:val="single"/>
                <w:lang w:val="en-GB"/>
              </w:rPr>
              <w:t xml:space="preserve">5 of the </w:t>
            </w:r>
            <w:r w:rsidR="000044BD" w:rsidRPr="0071267A">
              <w:rPr>
                <w:rFonts w:ascii="Arial" w:hAnsi="Arial"/>
                <w:sz w:val="20"/>
                <w:u w:val="single"/>
                <w:lang w:val="en-GB"/>
              </w:rPr>
              <w:t xml:space="preserve">Cannabis </w:t>
            </w:r>
            <w:r w:rsidR="000044BD" w:rsidRPr="0071267A">
              <w:rPr>
                <w:rFonts w:ascii="Arial" w:eastAsia="Calibri" w:hAnsi="Arial" w:cs="Arial"/>
                <w:sz w:val="20"/>
                <w:szCs w:val="20"/>
                <w:u w:val="single"/>
                <w:lang w:val="en-GB"/>
              </w:rPr>
              <w:t xml:space="preserve">for Private Purposes </w:t>
            </w:r>
            <w:r w:rsidR="005D0FDF" w:rsidRPr="0071267A">
              <w:rPr>
                <w:rFonts w:ascii="Arial" w:eastAsia="Calibri" w:hAnsi="Arial" w:cs="Arial"/>
                <w:sz w:val="20"/>
                <w:szCs w:val="20"/>
                <w:u w:val="single"/>
                <w:lang w:val="en-GB"/>
              </w:rPr>
              <w:t>Act</w:t>
            </w:r>
            <w:r w:rsidRPr="0071267A">
              <w:rPr>
                <w:rFonts w:ascii="Arial" w:eastAsia="Calibri" w:hAnsi="Arial" w:cs="Arial"/>
                <w:sz w:val="20"/>
                <w:szCs w:val="20"/>
                <w:lang w:val="en-GB"/>
              </w:rPr>
              <w:t>."</w:t>
            </w:r>
          </w:p>
        </w:tc>
      </w:tr>
    </w:tbl>
    <w:p w14:paraId="6F31972A" w14:textId="77777777" w:rsidR="00A723B2" w:rsidRPr="0071267A" w:rsidRDefault="00A723B2" w:rsidP="00BF494E">
      <w:pPr>
        <w:autoSpaceDE w:val="0"/>
        <w:autoSpaceDN w:val="0"/>
        <w:adjustRightInd w:val="0"/>
        <w:spacing w:line="360" w:lineRule="auto"/>
        <w:ind w:left="720" w:hanging="720"/>
        <w:rPr>
          <w:rFonts w:ascii="Arial" w:eastAsia="Calibri" w:hAnsi="Arial" w:cs="Arial"/>
          <w:b/>
          <w:sz w:val="24"/>
          <w:szCs w:val="24"/>
          <w:lang w:val="en-GB"/>
        </w:rPr>
      </w:pPr>
    </w:p>
    <w:sectPr w:rsidR="00A723B2" w:rsidRPr="0071267A" w:rsidSect="00F047EC">
      <w:headerReference w:type="default" r:id="rId9"/>
      <w:footerReference w:type="first" r:id="rId10"/>
      <w:pgSz w:w="11906" w:h="16838" w:code="9"/>
      <w:pgMar w:top="1134" w:right="1440" w:bottom="426" w:left="1440" w:header="706" w:footer="70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3D3E9C" w15:done="0"/>
  <w15:commentEx w15:paraId="23ABA867" w15:done="0"/>
  <w15:commentEx w15:paraId="6A762B00" w15:done="0"/>
  <w15:commentEx w15:paraId="23B5C93D" w15:done="0"/>
  <w15:commentEx w15:paraId="67DBB6D7" w15:done="0"/>
  <w15:commentEx w15:paraId="37E77237" w15:done="0"/>
  <w15:commentEx w15:paraId="10264903" w15:done="0"/>
  <w15:commentEx w15:paraId="4D3697B1" w15:done="0"/>
  <w15:commentEx w15:paraId="312E0006" w15:done="0"/>
  <w15:commentEx w15:paraId="4E9C2564" w15:done="0"/>
  <w15:commentEx w15:paraId="33BB0D51" w15:done="0"/>
  <w15:commentEx w15:paraId="54F2B4EA" w15:done="0"/>
  <w15:commentEx w15:paraId="213BE6F1" w15:done="0"/>
  <w15:commentEx w15:paraId="227ED9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D3E9C" w16cid:durableId="22CDE6A1"/>
  <w16cid:commentId w16cid:paraId="23ABA867" w16cid:durableId="22CDE6A2"/>
  <w16cid:commentId w16cid:paraId="6A762B00" w16cid:durableId="22CDE6A3"/>
  <w16cid:commentId w16cid:paraId="23B5C93D" w16cid:durableId="22CDE6A4"/>
  <w16cid:commentId w16cid:paraId="67DBB6D7" w16cid:durableId="22CDE6A5"/>
  <w16cid:commentId w16cid:paraId="37E77237" w16cid:durableId="22CDE6A6"/>
  <w16cid:commentId w16cid:paraId="10264903" w16cid:durableId="22CDE6A7"/>
  <w16cid:commentId w16cid:paraId="4D3697B1" w16cid:durableId="22CDE6A8"/>
  <w16cid:commentId w16cid:paraId="312E0006" w16cid:durableId="22CDE6A9"/>
  <w16cid:commentId w16cid:paraId="4E9C2564" w16cid:durableId="22CDE6AA"/>
  <w16cid:commentId w16cid:paraId="33BB0D51" w16cid:durableId="22CDE6AB"/>
  <w16cid:commentId w16cid:paraId="54F2B4EA" w16cid:durableId="22CDE6AC"/>
  <w16cid:commentId w16cid:paraId="213BE6F1" w16cid:durableId="22CDE6AD"/>
  <w16cid:commentId w16cid:paraId="227ED96B" w16cid:durableId="22D528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3876A" w14:textId="77777777" w:rsidR="001322FB" w:rsidRDefault="001322FB" w:rsidP="00C32715">
      <w:r>
        <w:separator/>
      </w:r>
    </w:p>
  </w:endnote>
  <w:endnote w:type="continuationSeparator" w:id="0">
    <w:p w14:paraId="0441B02A" w14:textId="77777777" w:rsidR="001322FB" w:rsidRDefault="001322FB" w:rsidP="00C32715">
      <w:r>
        <w:continuationSeparator/>
      </w:r>
    </w:p>
  </w:endnote>
  <w:endnote w:type="continuationNotice" w:id="1">
    <w:p w14:paraId="55438359" w14:textId="77777777" w:rsidR="001322FB" w:rsidRDefault="00132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New Roman PSMT">
    <w:altName w:val="Cambria"/>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48203" w14:textId="77777777" w:rsidR="001322FB" w:rsidRPr="001A3399" w:rsidRDefault="001322FB" w:rsidP="001A339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535D3" w14:textId="77777777" w:rsidR="001322FB" w:rsidRDefault="001322FB" w:rsidP="00C32715">
      <w:r>
        <w:separator/>
      </w:r>
    </w:p>
  </w:footnote>
  <w:footnote w:type="continuationSeparator" w:id="0">
    <w:p w14:paraId="46C0E483" w14:textId="77777777" w:rsidR="001322FB" w:rsidRDefault="001322FB" w:rsidP="00C32715">
      <w:r>
        <w:continuationSeparator/>
      </w:r>
    </w:p>
  </w:footnote>
  <w:footnote w:type="continuationNotice" w:id="1">
    <w:p w14:paraId="15B1BCD1" w14:textId="77777777" w:rsidR="001322FB" w:rsidRDefault="001322FB"/>
  </w:footnote>
  <w:footnote w:id="2">
    <w:p w14:paraId="737A9E4B" w14:textId="77777777" w:rsidR="001322FB" w:rsidRDefault="001322FB" w:rsidP="004714DF">
      <w:pPr>
        <w:pStyle w:val="FootnoteText"/>
        <w:rPr>
          <w:color w:val="7030A0"/>
        </w:rPr>
      </w:pPr>
      <w:r>
        <w:rPr>
          <w:rStyle w:val="FootnoteReference"/>
        </w:rPr>
        <w:footnoteRef/>
      </w:r>
      <w:r>
        <w:t xml:space="preserve"> </w:t>
      </w:r>
      <w:proofErr w:type="gramStart"/>
      <w:r w:rsidRPr="00B5187E">
        <w:rPr>
          <w:color w:val="7030A0"/>
        </w:rPr>
        <w:t xml:space="preserve">1984 National Minimum Drinking Age Act, [23 </w:t>
      </w:r>
      <w:proofErr w:type="spellStart"/>
      <w:r w:rsidRPr="00B5187E">
        <w:rPr>
          <w:color w:val="7030A0"/>
        </w:rPr>
        <w:t>U.S.C</w:t>
      </w:r>
      <w:proofErr w:type="spellEnd"/>
      <w:r w:rsidRPr="00B5187E">
        <w:rPr>
          <w:color w:val="7030A0"/>
        </w:rPr>
        <w:t>. § 158]</w:t>
      </w:r>
      <w:r>
        <w:rPr>
          <w:color w:val="7030A0"/>
        </w:rPr>
        <w:t>.</w:t>
      </w:r>
      <w:proofErr w:type="gramEnd"/>
    </w:p>
    <w:p w14:paraId="4217876D" w14:textId="77777777" w:rsidR="001322FB" w:rsidRPr="00B5187E" w:rsidRDefault="001322FB" w:rsidP="004714DF">
      <w:pPr>
        <w:pStyle w:val="FootnoteText"/>
        <w:rPr>
          <w:color w:val="7030A0"/>
        </w:rPr>
      </w:pPr>
    </w:p>
  </w:footnote>
  <w:footnote w:id="3">
    <w:p w14:paraId="25B29E32" w14:textId="5E9BBB67" w:rsidR="001322FB" w:rsidRDefault="001322FB">
      <w:pPr>
        <w:pStyle w:val="FootnoteText"/>
        <w:rPr>
          <w:color w:val="7030A0"/>
        </w:rPr>
      </w:pPr>
      <w:r w:rsidRPr="002A72D1">
        <w:rPr>
          <w:rStyle w:val="FootnoteReference"/>
          <w:color w:val="7030A0"/>
        </w:rPr>
        <w:footnoteRef/>
      </w:r>
      <w:r w:rsidRPr="002A72D1">
        <w:rPr>
          <w:color w:val="7030A0"/>
        </w:rPr>
        <w:t xml:space="preserve"> </w:t>
      </w:r>
      <w:proofErr w:type="gramStart"/>
      <w:r>
        <w:rPr>
          <w:color w:val="7030A0"/>
        </w:rPr>
        <w:t>Minimum Drinking Age Act.</w:t>
      </w:r>
      <w:proofErr w:type="gramEnd"/>
    </w:p>
    <w:p w14:paraId="3EABC46F" w14:textId="77777777" w:rsidR="001322FB" w:rsidRPr="002A72D1" w:rsidRDefault="001322FB">
      <w:pPr>
        <w:pStyle w:val="FootnoteText"/>
        <w:rPr>
          <w:color w:val="7030A0"/>
        </w:rPr>
      </w:pPr>
    </w:p>
  </w:footnote>
  <w:footnote w:id="4">
    <w:p w14:paraId="40142BBF" w14:textId="75ABD2D4" w:rsidR="001322FB" w:rsidRDefault="001322FB" w:rsidP="00216116">
      <w:pPr>
        <w:pStyle w:val="FootnoteText"/>
      </w:pPr>
      <w:r>
        <w:rPr>
          <w:rStyle w:val="FootnoteReference"/>
        </w:rPr>
        <w:footnoteRef/>
      </w:r>
      <w:r w:rsidRPr="00B078DF">
        <w:rPr>
          <w:color w:val="7030A0"/>
        </w:rPr>
        <w:t xml:space="preserve"> </w:t>
      </w:r>
      <w:proofErr w:type="gramStart"/>
      <w:r w:rsidRPr="00216116">
        <w:rPr>
          <w:color w:val="7030A0"/>
        </w:rPr>
        <w:t>Professor of Psychiatry &amp; Addictio</w:t>
      </w:r>
      <w:r>
        <w:rPr>
          <w:color w:val="7030A0"/>
        </w:rPr>
        <w:t xml:space="preserve">n Medicine, University of </w:t>
      </w:r>
      <w:proofErr w:type="spellStart"/>
      <w:r>
        <w:rPr>
          <w:color w:val="7030A0"/>
        </w:rPr>
        <w:t>Otago</w:t>
      </w:r>
      <w:proofErr w:type="spellEnd"/>
      <w:r>
        <w:rPr>
          <w:color w:val="7030A0"/>
        </w:rPr>
        <w:t>.</w:t>
      </w:r>
      <w:proofErr w:type="gramEnd"/>
      <w:r>
        <w:rPr>
          <w:color w:val="7030A0"/>
        </w:rPr>
        <w:t xml:space="preserve"> U</w:t>
      </w:r>
      <w:r w:rsidRPr="00B078DF">
        <w:rPr>
          <w:color w:val="7030A0"/>
        </w:rPr>
        <w:t xml:space="preserve">RL: </w:t>
      </w:r>
      <w:hyperlink r:id="rId1" w:history="1">
        <w:r w:rsidRPr="00B078DF">
          <w:rPr>
            <w:rStyle w:val="Hyperlink"/>
            <w:color w:val="7030A0"/>
            <w:u w:val="none"/>
          </w:rPr>
          <w:t>www.nzma.org.nz/journal-articles/alcohol-is-more-harmful-than-cannabis</w:t>
        </w:r>
      </w:hyperlink>
      <w:r w:rsidRPr="00B078DF">
        <w:rPr>
          <w:color w:val="7030A0"/>
        </w:rPr>
        <w:t>.</w:t>
      </w:r>
    </w:p>
    <w:p w14:paraId="60DF21D1" w14:textId="77777777" w:rsidR="001322FB" w:rsidRDefault="001322FB" w:rsidP="00216116">
      <w:pPr>
        <w:pStyle w:val="FootnoteText"/>
      </w:pPr>
    </w:p>
  </w:footnote>
  <w:footnote w:id="5">
    <w:p w14:paraId="7BF00BBA" w14:textId="77777777" w:rsidR="001322FB" w:rsidRPr="008912F0" w:rsidRDefault="001322FB" w:rsidP="00747713">
      <w:pPr>
        <w:pStyle w:val="FootnoteText"/>
        <w:rPr>
          <w:color w:val="7030A0"/>
        </w:rPr>
      </w:pPr>
      <w:r w:rsidRPr="008912F0">
        <w:rPr>
          <w:rStyle w:val="FootnoteReference"/>
          <w:color w:val="7030A0"/>
        </w:rPr>
        <w:footnoteRef/>
      </w:r>
      <w:r w:rsidRPr="008912F0">
        <w:rPr>
          <w:color w:val="7030A0"/>
        </w:rPr>
        <w:t xml:space="preserve"> Section 4(2) of the Child Justice Act,</w:t>
      </w:r>
      <w:r>
        <w:rPr>
          <w:color w:val="7030A0"/>
        </w:rPr>
        <w:t xml:space="preserve"> among others provides that a "</w:t>
      </w:r>
      <w:r w:rsidRPr="008912F0">
        <w:rPr>
          <w:color w:val="7030A0"/>
        </w:rPr>
        <w:t>Director of Public Prosecutions having jurisdiction may, in accordance with directives issued by the National Director of Public Prosecutions in terms of section 97(4)</w:t>
      </w:r>
      <w:r w:rsidRPr="008912F0">
        <w:rPr>
          <w:i/>
          <w:color w:val="7030A0"/>
        </w:rPr>
        <w:t>(a)</w:t>
      </w:r>
      <w:r w:rsidRPr="008912F0">
        <w:rPr>
          <w:color w:val="7030A0"/>
        </w:rPr>
        <w:t>(i)</w:t>
      </w:r>
      <w:r w:rsidRPr="008912F0">
        <w:rPr>
          <w:i/>
          <w:color w:val="7030A0"/>
        </w:rPr>
        <w:t>(</w:t>
      </w:r>
      <w:proofErr w:type="spellStart"/>
      <w:r w:rsidRPr="008912F0">
        <w:rPr>
          <w:i/>
          <w:color w:val="7030A0"/>
        </w:rPr>
        <w:t>aa</w:t>
      </w:r>
      <w:proofErr w:type="spellEnd"/>
      <w:r w:rsidRPr="008912F0">
        <w:rPr>
          <w:i/>
          <w:color w:val="7030A0"/>
        </w:rPr>
        <w:t>)</w:t>
      </w:r>
      <w:r w:rsidRPr="008912F0">
        <w:rPr>
          <w:color w:val="7030A0"/>
        </w:rPr>
        <w:t>, in the case of a person who</w:t>
      </w:r>
      <w:r w:rsidRPr="008912F0">
        <w:rPr>
          <w:rFonts w:cs="Arial"/>
          <w:color w:val="7030A0"/>
        </w:rPr>
        <w:t>—</w:t>
      </w:r>
    </w:p>
    <w:p w14:paraId="42FEE0A5" w14:textId="77777777" w:rsidR="001322FB" w:rsidRPr="008912F0" w:rsidRDefault="001322FB" w:rsidP="00747713">
      <w:pPr>
        <w:pStyle w:val="FootnoteText"/>
        <w:rPr>
          <w:color w:val="7030A0"/>
        </w:rPr>
      </w:pPr>
      <w:r w:rsidRPr="008912F0">
        <w:rPr>
          <w:color w:val="7030A0"/>
        </w:rPr>
        <w:t>..........;</w:t>
      </w:r>
    </w:p>
    <w:p w14:paraId="46FD005E" w14:textId="77777777" w:rsidR="001322FB" w:rsidRPr="008912F0" w:rsidRDefault="001322FB" w:rsidP="00747713">
      <w:pPr>
        <w:pStyle w:val="FootnoteText"/>
        <w:rPr>
          <w:color w:val="7030A0"/>
        </w:rPr>
      </w:pPr>
      <w:r w:rsidRPr="008912F0">
        <w:rPr>
          <w:i/>
          <w:color w:val="7030A0"/>
        </w:rPr>
        <w:t>(b)</w:t>
      </w:r>
      <w:r w:rsidRPr="008912F0">
        <w:rPr>
          <w:color w:val="7030A0"/>
        </w:rPr>
        <w:t xml:space="preserve"> is 18 years or older but under the age of 21 years, at the time referred to in subsection (1)(b),</w:t>
      </w:r>
    </w:p>
    <w:p w14:paraId="7303FB99" w14:textId="77777777" w:rsidR="001322FB" w:rsidRPr="008912F0" w:rsidRDefault="001322FB" w:rsidP="00747713">
      <w:pPr>
        <w:pStyle w:val="FootnoteText"/>
        <w:ind w:left="284" w:hanging="284"/>
        <w:rPr>
          <w:color w:val="7030A0"/>
        </w:rPr>
      </w:pPr>
      <w:r w:rsidRPr="008912F0">
        <w:rPr>
          <w:color w:val="7030A0"/>
        </w:rPr>
        <w:tab/>
        <w:t xml:space="preserve">direct that the matter be dealt with in terms of section 5(2) to (4) - (which, among other, provides for diversion by the prosecutor </w:t>
      </w:r>
      <w:proofErr w:type="spellStart"/>
      <w:r w:rsidRPr="008912F0">
        <w:rPr>
          <w:color w:val="7030A0"/>
        </w:rPr>
        <w:t>ito</w:t>
      </w:r>
      <w:proofErr w:type="spellEnd"/>
      <w:r w:rsidRPr="008912F0">
        <w:rPr>
          <w:color w:val="7030A0"/>
        </w:rPr>
        <w:t xml:space="preserve"> Chapter 6 </w:t>
      </w:r>
      <w:proofErr w:type="spellStart"/>
      <w:r w:rsidRPr="008912F0">
        <w:rPr>
          <w:color w:val="7030A0"/>
        </w:rPr>
        <w:t>iro</w:t>
      </w:r>
      <w:proofErr w:type="spellEnd"/>
      <w:r w:rsidRPr="008912F0">
        <w:rPr>
          <w:color w:val="7030A0"/>
        </w:rPr>
        <w:t xml:space="preserve"> minor offences; preliminary enquiries </w:t>
      </w:r>
      <w:proofErr w:type="spellStart"/>
      <w:r w:rsidRPr="008912F0">
        <w:rPr>
          <w:color w:val="7030A0"/>
        </w:rPr>
        <w:t>ito</w:t>
      </w:r>
      <w:proofErr w:type="spellEnd"/>
      <w:r w:rsidRPr="008912F0">
        <w:rPr>
          <w:color w:val="7030A0"/>
        </w:rPr>
        <w:t xml:space="preserve"> Chapter 7 (among others to determine, whether matter should be diverted, a suitable diversion option; and whether the matter should be referred to a children's court) ".</w:t>
      </w:r>
    </w:p>
    <w:p w14:paraId="7AD81A89" w14:textId="0AFC54F2" w:rsidR="001322FB" w:rsidRPr="008912F0" w:rsidRDefault="001322FB" w:rsidP="00747713">
      <w:pPr>
        <w:pStyle w:val="FootnoteText"/>
        <w:ind w:left="284" w:hanging="284"/>
        <w:rPr>
          <w:color w:val="7030A0"/>
        </w:rPr>
      </w:pPr>
      <w:r>
        <w:rPr>
          <w:color w:val="7030A0"/>
        </w:rPr>
        <w:t>The d</w:t>
      </w:r>
      <w:r w:rsidRPr="008912F0">
        <w:rPr>
          <w:color w:val="7030A0"/>
        </w:rPr>
        <w:t>irectiv</w:t>
      </w:r>
      <w:r>
        <w:rPr>
          <w:color w:val="7030A0"/>
        </w:rPr>
        <w:t xml:space="preserve">es </w:t>
      </w:r>
      <w:proofErr w:type="spellStart"/>
      <w:r>
        <w:rPr>
          <w:color w:val="7030A0"/>
        </w:rPr>
        <w:t>ito</w:t>
      </w:r>
      <w:proofErr w:type="spellEnd"/>
      <w:r>
        <w:rPr>
          <w:color w:val="7030A0"/>
        </w:rPr>
        <w:t xml:space="preserve"> section 97(4)(a)(i)(</w:t>
      </w:r>
      <w:proofErr w:type="spellStart"/>
      <w:r>
        <w:rPr>
          <w:color w:val="7030A0"/>
        </w:rPr>
        <w:t>aa</w:t>
      </w:r>
      <w:proofErr w:type="spellEnd"/>
      <w:r>
        <w:rPr>
          <w:color w:val="7030A0"/>
        </w:rPr>
        <w:t xml:space="preserve">), </w:t>
      </w:r>
      <w:r w:rsidRPr="008912F0">
        <w:rPr>
          <w:color w:val="7030A0"/>
        </w:rPr>
        <w:t>must</w:t>
      </w:r>
      <w:r>
        <w:rPr>
          <w:color w:val="7030A0"/>
        </w:rPr>
        <w:t xml:space="preserve"> </w:t>
      </w:r>
      <w:r w:rsidRPr="008912F0">
        <w:rPr>
          <w:color w:val="7030A0"/>
        </w:rPr>
        <w:t>provide for:</w:t>
      </w:r>
    </w:p>
    <w:p w14:paraId="4F7EE0A5" w14:textId="77777777" w:rsidR="001322FB" w:rsidRPr="008912F0" w:rsidRDefault="001322FB" w:rsidP="00747713">
      <w:pPr>
        <w:pStyle w:val="FootnoteText"/>
        <w:ind w:left="567" w:hanging="567"/>
        <w:rPr>
          <w:color w:val="7030A0"/>
        </w:rPr>
      </w:pPr>
      <w:r w:rsidRPr="008912F0">
        <w:rPr>
          <w:i/>
          <w:color w:val="7030A0"/>
        </w:rPr>
        <w:t>"(</w:t>
      </w:r>
      <w:proofErr w:type="spellStart"/>
      <w:r w:rsidRPr="008912F0">
        <w:rPr>
          <w:i/>
          <w:color w:val="7030A0"/>
        </w:rPr>
        <w:t>aa</w:t>
      </w:r>
      <w:proofErr w:type="spellEnd"/>
      <w:r w:rsidRPr="008912F0">
        <w:rPr>
          <w:i/>
          <w:color w:val="7030A0"/>
        </w:rPr>
        <w:t xml:space="preserve">) </w:t>
      </w:r>
      <w:r w:rsidRPr="008912F0">
        <w:rPr>
          <w:color w:val="7030A0"/>
        </w:rPr>
        <w:t>The diversion of matters in the case of accused persons who, at the time referred to in section 4(1)</w:t>
      </w:r>
      <w:r w:rsidRPr="008912F0">
        <w:rPr>
          <w:i/>
          <w:color w:val="7030A0"/>
        </w:rPr>
        <w:t>(b)</w:t>
      </w:r>
      <w:r w:rsidRPr="008912F0">
        <w:rPr>
          <w:color w:val="7030A0"/>
        </w:rPr>
        <w:t>, were 18 years or older but under the age of 21 years, as provided for in section 4(2); and</w:t>
      </w:r>
    </w:p>
    <w:p w14:paraId="517D02EA" w14:textId="77777777" w:rsidR="001322FB" w:rsidRDefault="001322FB" w:rsidP="00747713">
      <w:pPr>
        <w:pStyle w:val="FootnoteText"/>
        <w:ind w:left="426" w:hanging="426"/>
        <w:rPr>
          <w:color w:val="7030A0"/>
        </w:rPr>
      </w:pPr>
      <w:r w:rsidRPr="008912F0">
        <w:rPr>
          <w:i/>
          <w:color w:val="7030A0"/>
        </w:rPr>
        <w:t>(</w:t>
      </w:r>
      <w:proofErr w:type="gramStart"/>
      <w:r w:rsidRPr="008912F0">
        <w:rPr>
          <w:i/>
          <w:color w:val="7030A0"/>
        </w:rPr>
        <w:t>bb</w:t>
      </w:r>
      <w:proofErr w:type="gramEnd"/>
      <w:r w:rsidRPr="008912F0">
        <w:rPr>
          <w:i/>
          <w:color w:val="7030A0"/>
        </w:rPr>
        <w:t>)</w:t>
      </w:r>
      <w:r w:rsidRPr="008912F0">
        <w:rPr>
          <w:color w:val="7030A0"/>
        </w:rPr>
        <w:t xml:space="preserve"> the diversion of matters by a prosecutor in respect of minor offences before a preliminary inquiry in terms of Chapter 6".</w:t>
      </w:r>
    </w:p>
    <w:p w14:paraId="51DA9CEE" w14:textId="77777777" w:rsidR="001322FB" w:rsidRDefault="001322FB" w:rsidP="00747713">
      <w:pPr>
        <w:pStyle w:val="FootnoteText"/>
        <w:ind w:left="426" w:hanging="426"/>
      </w:pPr>
    </w:p>
  </w:footnote>
  <w:footnote w:id="6">
    <w:p w14:paraId="4E044FAF" w14:textId="17712E7D" w:rsidR="001322FB" w:rsidRPr="003F5F18" w:rsidRDefault="001322FB" w:rsidP="003F5F18">
      <w:pPr>
        <w:pStyle w:val="FootnoteText"/>
        <w:rPr>
          <w:color w:val="7030A0"/>
        </w:rPr>
      </w:pPr>
      <w:r w:rsidRPr="003F5F18">
        <w:rPr>
          <w:rStyle w:val="FootnoteReference"/>
          <w:color w:val="7030A0"/>
        </w:rPr>
        <w:footnoteRef/>
      </w:r>
      <w:r w:rsidRPr="003F5F18">
        <w:rPr>
          <w:color w:val="7030A0"/>
        </w:rPr>
        <w:t xml:space="preserve"> Section 10(2) of the Liquor Act provides that notwithstanding section 10(1), the parent, adult guardian of a minor or a person responsible for administering a religious sacrament, may on occasion supply to that minor a moderate quantity of liquor to be consumed by the minor in the presence and under the supervision of that parent, guardian or other person.</w:t>
      </w:r>
    </w:p>
  </w:footnote>
  <w:footnote w:id="7">
    <w:p w14:paraId="295BBD9A" w14:textId="4B20D902" w:rsidR="001322FB" w:rsidRPr="00F63446" w:rsidRDefault="001322FB">
      <w:pPr>
        <w:pStyle w:val="FootnoteText"/>
        <w:rPr>
          <w:color w:val="7030A0"/>
        </w:rPr>
      </w:pPr>
      <w:r w:rsidRPr="00F63446">
        <w:rPr>
          <w:rStyle w:val="FootnoteReference"/>
          <w:color w:val="7030A0"/>
        </w:rPr>
        <w:footnoteRef/>
      </w:r>
      <w:r w:rsidRPr="00F63446">
        <w:rPr>
          <w:color w:val="7030A0"/>
        </w:rPr>
        <w:t xml:space="preserve"> </w:t>
      </w:r>
      <w:r>
        <w:rPr>
          <w:color w:val="7030A0"/>
        </w:rPr>
        <w:t>Gr</w:t>
      </w:r>
      <w:r w:rsidRPr="00F63446">
        <w:rPr>
          <w:color w:val="7030A0"/>
        </w:rPr>
        <w:t>ounds of justification for implementing a commercial model of cannabis regulation are discussed in Annexure B1</w:t>
      </w:r>
      <w:r>
        <w:rPr>
          <w:color w:val="7030A0"/>
        </w:rPr>
        <w:t>.</w:t>
      </w:r>
    </w:p>
    <w:p w14:paraId="1A36D49A" w14:textId="77777777" w:rsidR="001322FB" w:rsidRDefault="001322FB">
      <w:pPr>
        <w:pStyle w:val="FootnoteText"/>
      </w:pPr>
    </w:p>
  </w:footnote>
  <w:footnote w:id="8">
    <w:p w14:paraId="1B61AA7A" w14:textId="1E7E3BDF" w:rsidR="001322FB" w:rsidRDefault="001322FB">
      <w:pPr>
        <w:pStyle w:val="FootnoteText"/>
      </w:pPr>
      <w:r w:rsidRPr="00A078BB">
        <w:rPr>
          <w:rStyle w:val="FootnoteReference"/>
          <w:color w:val="7030A0"/>
        </w:rPr>
        <w:footnoteRef/>
      </w:r>
      <w:r w:rsidRPr="00A078BB">
        <w:rPr>
          <w:color w:val="7030A0"/>
        </w:rPr>
        <w:t xml:space="preserve"> </w:t>
      </w:r>
      <w:proofErr w:type="gramStart"/>
      <w:r w:rsidRPr="00A078BB">
        <w:rPr>
          <w:color w:val="7030A0"/>
        </w:rPr>
        <w:t xml:space="preserve">See section 77 of the Constitution and </w:t>
      </w:r>
      <w:r w:rsidRPr="00310602">
        <w:rPr>
          <w:i/>
          <w:color w:val="7030A0"/>
        </w:rPr>
        <w:t xml:space="preserve">South African Reserve Bank and Another v </w:t>
      </w:r>
      <w:proofErr w:type="spellStart"/>
      <w:r w:rsidRPr="00310602">
        <w:rPr>
          <w:i/>
          <w:color w:val="7030A0"/>
        </w:rPr>
        <w:t>Shuttleworth</w:t>
      </w:r>
      <w:proofErr w:type="spellEnd"/>
      <w:r w:rsidRPr="00310602">
        <w:rPr>
          <w:i/>
          <w:color w:val="7030A0"/>
        </w:rPr>
        <w:t xml:space="preserve"> and Another</w:t>
      </w:r>
      <w:r w:rsidRPr="00A078BB">
        <w:rPr>
          <w:color w:val="7030A0"/>
        </w:rPr>
        <w:t xml:space="preserve"> 2015 (5) SA 146 (CC)</w:t>
      </w:r>
      <w:r>
        <w:rPr>
          <w:color w:val="7030A0"/>
        </w:rPr>
        <w:t>.</w:t>
      </w:r>
      <w:proofErr w:type="gramEnd"/>
      <w:r w:rsidRPr="00A078BB">
        <w:t xml:space="preserve">  </w:t>
      </w:r>
    </w:p>
  </w:footnote>
  <w:footnote w:id="9">
    <w:p w14:paraId="0370738D" w14:textId="77777777" w:rsidR="001322FB" w:rsidRDefault="001322FB" w:rsidP="001322FB">
      <w:pPr>
        <w:pStyle w:val="FootnoteText"/>
      </w:pPr>
      <w:r>
        <w:rPr>
          <w:rStyle w:val="FootnoteReference"/>
        </w:rPr>
        <w:footnoteRef/>
      </w:r>
      <w:r>
        <w:t xml:space="preserve"> </w:t>
      </w:r>
      <w:proofErr w:type="gramStart"/>
      <w:r>
        <w:t>Number of members and location.</w:t>
      </w:r>
      <w:proofErr w:type="gramEnd"/>
    </w:p>
    <w:p w14:paraId="0C0D8B38" w14:textId="77777777" w:rsidR="001322FB" w:rsidRDefault="001322FB" w:rsidP="001322FB">
      <w:pPr>
        <w:pStyle w:val="FootnoteText"/>
      </w:pPr>
    </w:p>
  </w:footnote>
  <w:footnote w:id="10">
    <w:p w14:paraId="7EA29026" w14:textId="77777777" w:rsidR="001322FB" w:rsidRDefault="001322FB" w:rsidP="001322FB">
      <w:pPr>
        <w:pStyle w:val="FootnoteText"/>
      </w:pPr>
      <w:r>
        <w:rPr>
          <w:rStyle w:val="FootnoteReference"/>
        </w:rPr>
        <w:footnoteRef/>
      </w:r>
      <w:r>
        <w:t xml:space="preserve"> </w:t>
      </w:r>
      <w:proofErr w:type="gramStart"/>
      <w:r>
        <w:t xml:space="preserve">Must </w:t>
      </w:r>
      <w:r w:rsidRPr="00E42E93">
        <w:t>specify the cultural/religious practices and the use of cannabis pl</w:t>
      </w:r>
      <w:r>
        <w:t>ants/cannabis in such practices.</w:t>
      </w:r>
      <w:proofErr w:type="gramEnd"/>
    </w:p>
    <w:p w14:paraId="3D80F379" w14:textId="77777777" w:rsidR="001322FB" w:rsidRDefault="001322FB" w:rsidP="001322FB">
      <w:pPr>
        <w:pStyle w:val="FootnoteText"/>
      </w:pPr>
    </w:p>
  </w:footnote>
  <w:footnote w:id="11">
    <w:p w14:paraId="17093191" w14:textId="77777777" w:rsidR="001322FB" w:rsidRDefault="001322FB" w:rsidP="001322FB">
      <w:pPr>
        <w:pStyle w:val="FootnoteText"/>
      </w:pPr>
      <w:r>
        <w:rPr>
          <w:rStyle w:val="FootnoteReference"/>
        </w:rPr>
        <w:footnoteRef/>
      </w:r>
      <w:r>
        <w:t xml:space="preserve"> </w:t>
      </w:r>
      <w:proofErr w:type="gramStart"/>
      <w:r>
        <w:t>Estimated required quantity per member per cultivation season (yearly).</w:t>
      </w:r>
      <w:proofErr w:type="gramEnd"/>
      <w:r>
        <w:t xml:space="preserve"> </w:t>
      </w:r>
    </w:p>
  </w:footnote>
  <w:footnote w:id="12">
    <w:p w14:paraId="56BF3B86" w14:textId="77777777" w:rsidR="001322FB" w:rsidRDefault="001322FB" w:rsidP="001322FB">
      <w:pPr>
        <w:pStyle w:val="FootnoteText"/>
      </w:pPr>
      <w:r>
        <w:rPr>
          <w:rStyle w:val="FootnoteReference"/>
        </w:rPr>
        <w:footnoteRef/>
      </w:r>
      <w:r>
        <w:t xml:space="preserve"> Verified by the SAPS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441815"/>
      <w:docPartObj>
        <w:docPartGallery w:val="Page Numbers (Top of Page)"/>
        <w:docPartUnique/>
      </w:docPartObj>
    </w:sdtPr>
    <w:sdtEndPr>
      <w:rPr>
        <w:noProof/>
      </w:rPr>
    </w:sdtEndPr>
    <w:sdtContent>
      <w:p w14:paraId="65E026A1" w14:textId="7244D1C8" w:rsidR="001322FB" w:rsidRDefault="001322FB">
        <w:pPr>
          <w:pStyle w:val="Header"/>
          <w:jc w:val="center"/>
        </w:pPr>
        <w:r>
          <w:fldChar w:fldCharType="begin"/>
        </w:r>
        <w:r>
          <w:instrText xml:space="preserve"> PAGE   \* MERGEFORMAT </w:instrText>
        </w:r>
        <w:r>
          <w:fldChar w:fldCharType="separate"/>
        </w:r>
        <w:r w:rsidR="00084827">
          <w:rPr>
            <w:noProof/>
          </w:rPr>
          <w:t>19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35A40C"/>
    <w:multiLevelType w:val="hybridMultilevel"/>
    <w:tmpl w:val="382365A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90250"/>
    <w:multiLevelType w:val="hybridMultilevel"/>
    <w:tmpl w:val="0FE8B168"/>
    <w:lvl w:ilvl="0" w:tplc="B46E90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334D5"/>
    <w:multiLevelType w:val="hybridMultilevel"/>
    <w:tmpl w:val="BB7D8EF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E801C5D"/>
    <w:multiLevelType w:val="hybridMultilevel"/>
    <w:tmpl w:val="6ABE72A8"/>
    <w:lvl w:ilvl="0" w:tplc="F1FACC2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tshitomboni Sivhaga">
    <w15:presenceInfo w15:providerId="AD" w15:userId="S::SNetshitomboni@DOJCD.onmicrosoft.com::a442955f-45f1-492b-9446-d325e3370c22"/>
  </w15:person>
  <w15:person w15:author="Johaar Ayesha">
    <w15:presenceInfo w15:providerId="AD" w15:userId="S-1-5-21-698187682-766039183-1421516084-26402"/>
  </w15:person>
  <w15:person w15:author="User User">
    <w15:presenceInfo w15:providerId="Windows Live" w15:userId="e6c7d48bfec2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odso/>
  </w:mailMerg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6F"/>
    <w:rsid w:val="00000059"/>
    <w:rsid w:val="000001CD"/>
    <w:rsid w:val="00000911"/>
    <w:rsid w:val="000009DF"/>
    <w:rsid w:val="00001A6C"/>
    <w:rsid w:val="00001E30"/>
    <w:rsid w:val="00001E6F"/>
    <w:rsid w:val="00002BDE"/>
    <w:rsid w:val="00003F53"/>
    <w:rsid w:val="000044BD"/>
    <w:rsid w:val="000044BF"/>
    <w:rsid w:val="00004976"/>
    <w:rsid w:val="00004A86"/>
    <w:rsid w:val="00004D3D"/>
    <w:rsid w:val="000055EE"/>
    <w:rsid w:val="00005717"/>
    <w:rsid w:val="000057C0"/>
    <w:rsid w:val="000058E6"/>
    <w:rsid w:val="00006842"/>
    <w:rsid w:val="00006D0F"/>
    <w:rsid w:val="00006E35"/>
    <w:rsid w:val="00006E3F"/>
    <w:rsid w:val="00007913"/>
    <w:rsid w:val="00007EF7"/>
    <w:rsid w:val="00010D8B"/>
    <w:rsid w:val="000119F4"/>
    <w:rsid w:val="0001207C"/>
    <w:rsid w:val="0001213A"/>
    <w:rsid w:val="000123E0"/>
    <w:rsid w:val="000127DB"/>
    <w:rsid w:val="00012CB6"/>
    <w:rsid w:val="00013287"/>
    <w:rsid w:val="00013BC7"/>
    <w:rsid w:val="00013C03"/>
    <w:rsid w:val="00013CAF"/>
    <w:rsid w:val="000148EC"/>
    <w:rsid w:val="00015270"/>
    <w:rsid w:val="0001587F"/>
    <w:rsid w:val="00015EC6"/>
    <w:rsid w:val="000162E2"/>
    <w:rsid w:val="00016A36"/>
    <w:rsid w:val="00016F78"/>
    <w:rsid w:val="000172B4"/>
    <w:rsid w:val="00017D2E"/>
    <w:rsid w:val="00021114"/>
    <w:rsid w:val="00021168"/>
    <w:rsid w:val="00021D36"/>
    <w:rsid w:val="00021D9E"/>
    <w:rsid w:val="00022382"/>
    <w:rsid w:val="000228BC"/>
    <w:rsid w:val="00022C5C"/>
    <w:rsid w:val="00022C87"/>
    <w:rsid w:val="00022E48"/>
    <w:rsid w:val="00023BE9"/>
    <w:rsid w:val="0002594B"/>
    <w:rsid w:val="000263AB"/>
    <w:rsid w:val="00026B41"/>
    <w:rsid w:val="00026E6C"/>
    <w:rsid w:val="00026F07"/>
    <w:rsid w:val="00026F5D"/>
    <w:rsid w:val="00027120"/>
    <w:rsid w:val="00027BCA"/>
    <w:rsid w:val="00027DF6"/>
    <w:rsid w:val="000307E6"/>
    <w:rsid w:val="00030BD0"/>
    <w:rsid w:val="000313A7"/>
    <w:rsid w:val="00031B73"/>
    <w:rsid w:val="000320EA"/>
    <w:rsid w:val="0003219A"/>
    <w:rsid w:val="000332C0"/>
    <w:rsid w:val="0003338C"/>
    <w:rsid w:val="00033440"/>
    <w:rsid w:val="00033C0C"/>
    <w:rsid w:val="00033FCC"/>
    <w:rsid w:val="000342DB"/>
    <w:rsid w:val="00034F96"/>
    <w:rsid w:val="0003501E"/>
    <w:rsid w:val="000353D2"/>
    <w:rsid w:val="0003552C"/>
    <w:rsid w:val="00035D88"/>
    <w:rsid w:val="00036209"/>
    <w:rsid w:val="000366D2"/>
    <w:rsid w:val="0003683D"/>
    <w:rsid w:val="00036F4E"/>
    <w:rsid w:val="00037258"/>
    <w:rsid w:val="000373C6"/>
    <w:rsid w:val="00037A9E"/>
    <w:rsid w:val="000400E3"/>
    <w:rsid w:val="00040D23"/>
    <w:rsid w:val="00040D96"/>
    <w:rsid w:val="00040F1B"/>
    <w:rsid w:val="000418B1"/>
    <w:rsid w:val="00041AE3"/>
    <w:rsid w:val="00041BCF"/>
    <w:rsid w:val="00041C49"/>
    <w:rsid w:val="00041C8D"/>
    <w:rsid w:val="000422E3"/>
    <w:rsid w:val="00042870"/>
    <w:rsid w:val="00044444"/>
    <w:rsid w:val="000449B8"/>
    <w:rsid w:val="000454A1"/>
    <w:rsid w:val="000455E3"/>
    <w:rsid w:val="00045F61"/>
    <w:rsid w:val="00045FAF"/>
    <w:rsid w:val="000463C8"/>
    <w:rsid w:val="000471C1"/>
    <w:rsid w:val="000473B0"/>
    <w:rsid w:val="00047FC2"/>
    <w:rsid w:val="000501AB"/>
    <w:rsid w:val="000507CA"/>
    <w:rsid w:val="00050976"/>
    <w:rsid w:val="00050A28"/>
    <w:rsid w:val="00050B66"/>
    <w:rsid w:val="0005125F"/>
    <w:rsid w:val="000515D3"/>
    <w:rsid w:val="000522C4"/>
    <w:rsid w:val="0005267D"/>
    <w:rsid w:val="00052A07"/>
    <w:rsid w:val="00052C28"/>
    <w:rsid w:val="00052D01"/>
    <w:rsid w:val="00052EB3"/>
    <w:rsid w:val="00053071"/>
    <w:rsid w:val="000531E6"/>
    <w:rsid w:val="00053864"/>
    <w:rsid w:val="00053A74"/>
    <w:rsid w:val="000540B2"/>
    <w:rsid w:val="00054FBE"/>
    <w:rsid w:val="000559F1"/>
    <w:rsid w:val="00055C1C"/>
    <w:rsid w:val="00055C94"/>
    <w:rsid w:val="0005635F"/>
    <w:rsid w:val="0005656F"/>
    <w:rsid w:val="0005681E"/>
    <w:rsid w:val="00057065"/>
    <w:rsid w:val="0005716E"/>
    <w:rsid w:val="000572E6"/>
    <w:rsid w:val="0005761D"/>
    <w:rsid w:val="0005782C"/>
    <w:rsid w:val="000600AE"/>
    <w:rsid w:val="00060916"/>
    <w:rsid w:val="00060A80"/>
    <w:rsid w:val="0006114E"/>
    <w:rsid w:val="0006145D"/>
    <w:rsid w:val="0006186E"/>
    <w:rsid w:val="00061E2D"/>
    <w:rsid w:val="0006255C"/>
    <w:rsid w:val="00063677"/>
    <w:rsid w:val="00063969"/>
    <w:rsid w:val="000639C5"/>
    <w:rsid w:val="00063B51"/>
    <w:rsid w:val="00063E3B"/>
    <w:rsid w:val="00063F01"/>
    <w:rsid w:val="000641E4"/>
    <w:rsid w:val="00064FA1"/>
    <w:rsid w:val="000671E0"/>
    <w:rsid w:val="00067367"/>
    <w:rsid w:val="000673BD"/>
    <w:rsid w:val="00067878"/>
    <w:rsid w:val="00067896"/>
    <w:rsid w:val="0006792B"/>
    <w:rsid w:val="000701F2"/>
    <w:rsid w:val="00070D66"/>
    <w:rsid w:val="00072237"/>
    <w:rsid w:val="00072315"/>
    <w:rsid w:val="000728C5"/>
    <w:rsid w:val="00072AA2"/>
    <w:rsid w:val="00072ED0"/>
    <w:rsid w:val="00073407"/>
    <w:rsid w:val="000735FD"/>
    <w:rsid w:val="0007376A"/>
    <w:rsid w:val="00073DB6"/>
    <w:rsid w:val="00074754"/>
    <w:rsid w:val="00074944"/>
    <w:rsid w:val="00075774"/>
    <w:rsid w:val="00076EE8"/>
    <w:rsid w:val="000771F8"/>
    <w:rsid w:val="0008050E"/>
    <w:rsid w:val="000805F7"/>
    <w:rsid w:val="00080926"/>
    <w:rsid w:val="00080E8D"/>
    <w:rsid w:val="0008120C"/>
    <w:rsid w:val="000815D2"/>
    <w:rsid w:val="00081747"/>
    <w:rsid w:val="000818A2"/>
    <w:rsid w:val="000820A7"/>
    <w:rsid w:val="0008252A"/>
    <w:rsid w:val="0008268A"/>
    <w:rsid w:val="00082DB9"/>
    <w:rsid w:val="000835F2"/>
    <w:rsid w:val="00083A14"/>
    <w:rsid w:val="000841F2"/>
    <w:rsid w:val="00084827"/>
    <w:rsid w:val="000848B8"/>
    <w:rsid w:val="00085000"/>
    <w:rsid w:val="00085720"/>
    <w:rsid w:val="000866A2"/>
    <w:rsid w:val="0008672E"/>
    <w:rsid w:val="00086B1B"/>
    <w:rsid w:val="00086CF7"/>
    <w:rsid w:val="000876CC"/>
    <w:rsid w:val="00087A80"/>
    <w:rsid w:val="000903B4"/>
    <w:rsid w:val="00090B14"/>
    <w:rsid w:val="000913AA"/>
    <w:rsid w:val="000913B9"/>
    <w:rsid w:val="00091D51"/>
    <w:rsid w:val="00091DB2"/>
    <w:rsid w:val="00091FA4"/>
    <w:rsid w:val="0009291B"/>
    <w:rsid w:val="000929A4"/>
    <w:rsid w:val="00092FB6"/>
    <w:rsid w:val="00093B1C"/>
    <w:rsid w:val="00094F9A"/>
    <w:rsid w:val="00095026"/>
    <w:rsid w:val="0009505B"/>
    <w:rsid w:val="000950B8"/>
    <w:rsid w:val="000952E9"/>
    <w:rsid w:val="00095457"/>
    <w:rsid w:val="00095965"/>
    <w:rsid w:val="000959D6"/>
    <w:rsid w:val="00096024"/>
    <w:rsid w:val="0009614E"/>
    <w:rsid w:val="000963D6"/>
    <w:rsid w:val="000966DC"/>
    <w:rsid w:val="00096ADC"/>
    <w:rsid w:val="000971F9"/>
    <w:rsid w:val="000973BE"/>
    <w:rsid w:val="0009754C"/>
    <w:rsid w:val="00097617"/>
    <w:rsid w:val="000976E9"/>
    <w:rsid w:val="000977CD"/>
    <w:rsid w:val="000A0327"/>
    <w:rsid w:val="000A038D"/>
    <w:rsid w:val="000A091C"/>
    <w:rsid w:val="000A0A04"/>
    <w:rsid w:val="000A0C21"/>
    <w:rsid w:val="000A0FB2"/>
    <w:rsid w:val="000A0FFE"/>
    <w:rsid w:val="000A1D8D"/>
    <w:rsid w:val="000A1E59"/>
    <w:rsid w:val="000A21AF"/>
    <w:rsid w:val="000A2291"/>
    <w:rsid w:val="000A32C4"/>
    <w:rsid w:val="000A363F"/>
    <w:rsid w:val="000A3EB5"/>
    <w:rsid w:val="000A4075"/>
    <w:rsid w:val="000A4273"/>
    <w:rsid w:val="000A48AC"/>
    <w:rsid w:val="000A4C13"/>
    <w:rsid w:val="000A4C4B"/>
    <w:rsid w:val="000A4FF3"/>
    <w:rsid w:val="000A51A0"/>
    <w:rsid w:val="000A5693"/>
    <w:rsid w:val="000A681A"/>
    <w:rsid w:val="000A6A47"/>
    <w:rsid w:val="000A6DED"/>
    <w:rsid w:val="000A6F36"/>
    <w:rsid w:val="000A7033"/>
    <w:rsid w:val="000A709C"/>
    <w:rsid w:val="000A7B3D"/>
    <w:rsid w:val="000A7D49"/>
    <w:rsid w:val="000B0EAC"/>
    <w:rsid w:val="000B14E7"/>
    <w:rsid w:val="000B14F1"/>
    <w:rsid w:val="000B1758"/>
    <w:rsid w:val="000B1AB2"/>
    <w:rsid w:val="000B2033"/>
    <w:rsid w:val="000B258C"/>
    <w:rsid w:val="000B25C6"/>
    <w:rsid w:val="000B38EE"/>
    <w:rsid w:val="000B39E8"/>
    <w:rsid w:val="000B41AD"/>
    <w:rsid w:val="000B4E1B"/>
    <w:rsid w:val="000B5072"/>
    <w:rsid w:val="000B592B"/>
    <w:rsid w:val="000B5FCE"/>
    <w:rsid w:val="000B7175"/>
    <w:rsid w:val="000B7820"/>
    <w:rsid w:val="000B7D66"/>
    <w:rsid w:val="000C001D"/>
    <w:rsid w:val="000C01F3"/>
    <w:rsid w:val="000C06D3"/>
    <w:rsid w:val="000C0870"/>
    <w:rsid w:val="000C0FD8"/>
    <w:rsid w:val="000C1044"/>
    <w:rsid w:val="000C12B0"/>
    <w:rsid w:val="000C1CB0"/>
    <w:rsid w:val="000C1D6E"/>
    <w:rsid w:val="000C237A"/>
    <w:rsid w:val="000C2746"/>
    <w:rsid w:val="000C29FF"/>
    <w:rsid w:val="000C2C2D"/>
    <w:rsid w:val="000C3689"/>
    <w:rsid w:val="000C3F25"/>
    <w:rsid w:val="000C4160"/>
    <w:rsid w:val="000C43C1"/>
    <w:rsid w:val="000C450A"/>
    <w:rsid w:val="000C505A"/>
    <w:rsid w:val="000C5619"/>
    <w:rsid w:val="000C5744"/>
    <w:rsid w:val="000C579A"/>
    <w:rsid w:val="000C5947"/>
    <w:rsid w:val="000C5AA2"/>
    <w:rsid w:val="000C5D0C"/>
    <w:rsid w:val="000C5D59"/>
    <w:rsid w:val="000C66B8"/>
    <w:rsid w:val="000C704E"/>
    <w:rsid w:val="000C7362"/>
    <w:rsid w:val="000C767D"/>
    <w:rsid w:val="000C77D6"/>
    <w:rsid w:val="000C7997"/>
    <w:rsid w:val="000C7D83"/>
    <w:rsid w:val="000C7E8F"/>
    <w:rsid w:val="000C7EA9"/>
    <w:rsid w:val="000D0094"/>
    <w:rsid w:val="000D123D"/>
    <w:rsid w:val="000D1255"/>
    <w:rsid w:val="000D178B"/>
    <w:rsid w:val="000D2370"/>
    <w:rsid w:val="000D2374"/>
    <w:rsid w:val="000D25C4"/>
    <w:rsid w:val="000D2BC6"/>
    <w:rsid w:val="000D2EE9"/>
    <w:rsid w:val="000D2FF3"/>
    <w:rsid w:val="000D2FF4"/>
    <w:rsid w:val="000D3566"/>
    <w:rsid w:val="000D3882"/>
    <w:rsid w:val="000D3C4A"/>
    <w:rsid w:val="000D405E"/>
    <w:rsid w:val="000D458D"/>
    <w:rsid w:val="000D4748"/>
    <w:rsid w:val="000D47BB"/>
    <w:rsid w:val="000D53A5"/>
    <w:rsid w:val="000D5C94"/>
    <w:rsid w:val="000D66E3"/>
    <w:rsid w:val="000D6ECD"/>
    <w:rsid w:val="000E031A"/>
    <w:rsid w:val="000E0935"/>
    <w:rsid w:val="000E0D29"/>
    <w:rsid w:val="000E0E95"/>
    <w:rsid w:val="000E0F9A"/>
    <w:rsid w:val="000E13F1"/>
    <w:rsid w:val="000E198A"/>
    <w:rsid w:val="000E1E94"/>
    <w:rsid w:val="000E2514"/>
    <w:rsid w:val="000E2AEB"/>
    <w:rsid w:val="000E31C5"/>
    <w:rsid w:val="000E3773"/>
    <w:rsid w:val="000E5583"/>
    <w:rsid w:val="000E5C42"/>
    <w:rsid w:val="000E78B8"/>
    <w:rsid w:val="000F0602"/>
    <w:rsid w:val="000F072B"/>
    <w:rsid w:val="000F1097"/>
    <w:rsid w:val="000F1862"/>
    <w:rsid w:val="000F1B40"/>
    <w:rsid w:val="000F1DAB"/>
    <w:rsid w:val="000F22CF"/>
    <w:rsid w:val="000F2484"/>
    <w:rsid w:val="000F2A18"/>
    <w:rsid w:val="000F32AD"/>
    <w:rsid w:val="000F345D"/>
    <w:rsid w:val="000F36FA"/>
    <w:rsid w:val="000F3774"/>
    <w:rsid w:val="000F3949"/>
    <w:rsid w:val="000F3C84"/>
    <w:rsid w:val="000F3DC1"/>
    <w:rsid w:val="000F3DED"/>
    <w:rsid w:val="000F3F34"/>
    <w:rsid w:val="000F3FD1"/>
    <w:rsid w:val="000F46A0"/>
    <w:rsid w:val="000F4C5D"/>
    <w:rsid w:val="000F5071"/>
    <w:rsid w:val="000F513E"/>
    <w:rsid w:val="000F573A"/>
    <w:rsid w:val="000F5DDB"/>
    <w:rsid w:val="000F6226"/>
    <w:rsid w:val="000F693B"/>
    <w:rsid w:val="000F6B67"/>
    <w:rsid w:val="000F6DB1"/>
    <w:rsid w:val="000F7012"/>
    <w:rsid w:val="000F70D6"/>
    <w:rsid w:val="000F7241"/>
    <w:rsid w:val="000F74EE"/>
    <w:rsid w:val="000F78CA"/>
    <w:rsid w:val="0010070E"/>
    <w:rsid w:val="00100758"/>
    <w:rsid w:val="001008CC"/>
    <w:rsid w:val="0010098E"/>
    <w:rsid w:val="001011FD"/>
    <w:rsid w:val="001012C8"/>
    <w:rsid w:val="00101762"/>
    <w:rsid w:val="00101B23"/>
    <w:rsid w:val="00102417"/>
    <w:rsid w:val="00102833"/>
    <w:rsid w:val="00102EDB"/>
    <w:rsid w:val="001037C3"/>
    <w:rsid w:val="00104132"/>
    <w:rsid w:val="00104B8C"/>
    <w:rsid w:val="0010537F"/>
    <w:rsid w:val="00105E4A"/>
    <w:rsid w:val="0010702E"/>
    <w:rsid w:val="001074CF"/>
    <w:rsid w:val="00107FF8"/>
    <w:rsid w:val="00110D87"/>
    <w:rsid w:val="00111B60"/>
    <w:rsid w:val="00112607"/>
    <w:rsid w:val="0011286B"/>
    <w:rsid w:val="00113484"/>
    <w:rsid w:val="00113652"/>
    <w:rsid w:val="00113B96"/>
    <w:rsid w:val="001147DD"/>
    <w:rsid w:val="0011480A"/>
    <w:rsid w:val="0011501F"/>
    <w:rsid w:val="0011503F"/>
    <w:rsid w:val="001159B6"/>
    <w:rsid w:val="00116091"/>
    <w:rsid w:val="00116118"/>
    <w:rsid w:val="0011670D"/>
    <w:rsid w:val="001168A2"/>
    <w:rsid w:val="00116AF8"/>
    <w:rsid w:val="00116EC3"/>
    <w:rsid w:val="00116EDD"/>
    <w:rsid w:val="0011718B"/>
    <w:rsid w:val="00117799"/>
    <w:rsid w:val="00117C0B"/>
    <w:rsid w:val="001202D9"/>
    <w:rsid w:val="0012059E"/>
    <w:rsid w:val="00120ABB"/>
    <w:rsid w:val="00120DE6"/>
    <w:rsid w:val="00120E12"/>
    <w:rsid w:val="00121560"/>
    <w:rsid w:val="0012164B"/>
    <w:rsid w:val="00121762"/>
    <w:rsid w:val="001217EA"/>
    <w:rsid w:val="00121EE5"/>
    <w:rsid w:val="0012210A"/>
    <w:rsid w:val="0012225C"/>
    <w:rsid w:val="0012270A"/>
    <w:rsid w:val="001233C6"/>
    <w:rsid w:val="0012374E"/>
    <w:rsid w:val="001237E5"/>
    <w:rsid w:val="0012385A"/>
    <w:rsid w:val="00123A2E"/>
    <w:rsid w:val="00123F96"/>
    <w:rsid w:val="00124E09"/>
    <w:rsid w:val="001250F6"/>
    <w:rsid w:val="0012527E"/>
    <w:rsid w:val="001257AE"/>
    <w:rsid w:val="00127219"/>
    <w:rsid w:val="001278EA"/>
    <w:rsid w:val="00127D8A"/>
    <w:rsid w:val="00127E08"/>
    <w:rsid w:val="00127E40"/>
    <w:rsid w:val="00127F52"/>
    <w:rsid w:val="00130064"/>
    <w:rsid w:val="0013024B"/>
    <w:rsid w:val="001304AA"/>
    <w:rsid w:val="001306C9"/>
    <w:rsid w:val="0013072A"/>
    <w:rsid w:val="0013111F"/>
    <w:rsid w:val="001312F1"/>
    <w:rsid w:val="0013132B"/>
    <w:rsid w:val="00131342"/>
    <w:rsid w:val="00131465"/>
    <w:rsid w:val="00131709"/>
    <w:rsid w:val="0013177D"/>
    <w:rsid w:val="001317DE"/>
    <w:rsid w:val="00131AF1"/>
    <w:rsid w:val="001322FB"/>
    <w:rsid w:val="001324D4"/>
    <w:rsid w:val="00132D37"/>
    <w:rsid w:val="001330AD"/>
    <w:rsid w:val="00133423"/>
    <w:rsid w:val="001335F1"/>
    <w:rsid w:val="0013364B"/>
    <w:rsid w:val="00133A0C"/>
    <w:rsid w:val="00133BEE"/>
    <w:rsid w:val="00134725"/>
    <w:rsid w:val="00134A12"/>
    <w:rsid w:val="00134A1E"/>
    <w:rsid w:val="00134CC0"/>
    <w:rsid w:val="0013559A"/>
    <w:rsid w:val="00136138"/>
    <w:rsid w:val="0013684E"/>
    <w:rsid w:val="00136B6D"/>
    <w:rsid w:val="00136E92"/>
    <w:rsid w:val="00137C8B"/>
    <w:rsid w:val="001403C9"/>
    <w:rsid w:val="001406C0"/>
    <w:rsid w:val="00140F43"/>
    <w:rsid w:val="00141328"/>
    <w:rsid w:val="00141D26"/>
    <w:rsid w:val="001420A6"/>
    <w:rsid w:val="0014213C"/>
    <w:rsid w:val="0014334E"/>
    <w:rsid w:val="00143390"/>
    <w:rsid w:val="00143835"/>
    <w:rsid w:val="00143947"/>
    <w:rsid w:val="00143C76"/>
    <w:rsid w:val="00143D4E"/>
    <w:rsid w:val="00143D65"/>
    <w:rsid w:val="00144FC1"/>
    <w:rsid w:val="00145131"/>
    <w:rsid w:val="001451B2"/>
    <w:rsid w:val="001454E9"/>
    <w:rsid w:val="00145539"/>
    <w:rsid w:val="00146C09"/>
    <w:rsid w:val="00146E0F"/>
    <w:rsid w:val="001470FC"/>
    <w:rsid w:val="001478CA"/>
    <w:rsid w:val="00147969"/>
    <w:rsid w:val="00150108"/>
    <w:rsid w:val="001512E2"/>
    <w:rsid w:val="00151788"/>
    <w:rsid w:val="0015178A"/>
    <w:rsid w:val="001517E4"/>
    <w:rsid w:val="00151B17"/>
    <w:rsid w:val="00151CC3"/>
    <w:rsid w:val="00152F59"/>
    <w:rsid w:val="00152FD6"/>
    <w:rsid w:val="001533D3"/>
    <w:rsid w:val="00153578"/>
    <w:rsid w:val="00153F4E"/>
    <w:rsid w:val="0015425C"/>
    <w:rsid w:val="00154686"/>
    <w:rsid w:val="00154C0C"/>
    <w:rsid w:val="00154D61"/>
    <w:rsid w:val="00154E78"/>
    <w:rsid w:val="00154E8C"/>
    <w:rsid w:val="0015503E"/>
    <w:rsid w:val="001550D9"/>
    <w:rsid w:val="0015535F"/>
    <w:rsid w:val="001555CD"/>
    <w:rsid w:val="00156790"/>
    <w:rsid w:val="001570D4"/>
    <w:rsid w:val="001574FC"/>
    <w:rsid w:val="0015755C"/>
    <w:rsid w:val="0015776B"/>
    <w:rsid w:val="0016021E"/>
    <w:rsid w:val="001607B8"/>
    <w:rsid w:val="001608E6"/>
    <w:rsid w:val="00160944"/>
    <w:rsid w:val="00160BB4"/>
    <w:rsid w:val="00160D63"/>
    <w:rsid w:val="00160D74"/>
    <w:rsid w:val="001615FC"/>
    <w:rsid w:val="0016175D"/>
    <w:rsid w:val="00161843"/>
    <w:rsid w:val="00161D7D"/>
    <w:rsid w:val="00162433"/>
    <w:rsid w:val="00162591"/>
    <w:rsid w:val="001628E2"/>
    <w:rsid w:val="001636E1"/>
    <w:rsid w:val="0016372C"/>
    <w:rsid w:val="00163824"/>
    <w:rsid w:val="00163A25"/>
    <w:rsid w:val="00163FAA"/>
    <w:rsid w:val="001644ED"/>
    <w:rsid w:val="00164C62"/>
    <w:rsid w:val="00164CB1"/>
    <w:rsid w:val="00165916"/>
    <w:rsid w:val="00165E11"/>
    <w:rsid w:val="001666C8"/>
    <w:rsid w:val="00167036"/>
    <w:rsid w:val="0016742E"/>
    <w:rsid w:val="001676D1"/>
    <w:rsid w:val="00167CCC"/>
    <w:rsid w:val="00170FC1"/>
    <w:rsid w:val="00171184"/>
    <w:rsid w:val="00171E8E"/>
    <w:rsid w:val="00173140"/>
    <w:rsid w:val="0017325D"/>
    <w:rsid w:val="001732A5"/>
    <w:rsid w:val="0017334B"/>
    <w:rsid w:val="00173AAD"/>
    <w:rsid w:val="00174E6C"/>
    <w:rsid w:val="00175673"/>
    <w:rsid w:val="0017589A"/>
    <w:rsid w:val="00175A52"/>
    <w:rsid w:val="00175B2B"/>
    <w:rsid w:val="00175F11"/>
    <w:rsid w:val="0017683B"/>
    <w:rsid w:val="001769AB"/>
    <w:rsid w:val="00176B98"/>
    <w:rsid w:val="00176BA1"/>
    <w:rsid w:val="00176D6D"/>
    <w:rsid w:val="00177047"/>
    <w:rsid w:val="00177976"/>
    <w:rsid w:val="00180402"/>
    <w:rsid w:val="00180A5C"/>
    <w:rsid w:val="00180B30"/>
    <w:rsid w:val="001811DA"/>
    <w:rsid w:val="001816D0"/>
    <w:rsid w:val="0018234B"/>
    <w:rsid w:val="00183124"/>
    <w:rsid w:val="0018355A"/>
    <w:rsid w:val="00183810"/>
    <w:rsid w:val="001839F4"/>
    <w:rsid w:val="00183AF2"/>
    <w:rsid w:val="00183C44"/>
    <w:rsid w:val="00183D6B"/>
    <w:rsid w:val="00183EA4"/>
    <w:rsid w:val="00183FC6"/>
    <w:rsid w:val="001849DB"/>
    <w:rsid w:val="001853D8"/>
    <w:rsid w:val="001858D2"/>
    <w:rsid w:val="0018597C"/>
    <w:rsid w:val="00185A4D"/>
    <w:rsid w:val="00185AE5"/>
    <w:rsid w:val="00185F02"/>
    <w:rsid w:val="0018652C"/>
    <w:rsid w:val="00186D0D"/>
    <w:rsid w:val="00186FC9"/>
    <w:rsid w:val="00187880"/>
    <w:rsid w:val="001879E9"/>
    <w:rsid w:val="001879EC"/>
    <w:rsid w:val="00187B03"/>
    <w:rsid w:val="00187B4C"/>
    <w:rsid w:val="001900EB"/>
    <w:rsid w:val="00190806"/>
    <w:rsid w:val="00190830"/>
    <w:rsid w:val="00190D56"/>
    <w:rsid w:val="00190D8A"/>
    <w:rsid w:val="00190F8A"/>
    <w:rsid w:val="0019191D"/>
    <w:rsid w:val="00191CA1"/>
    <w:rsid w:val="00191DD2"/>
    <w:rsid w:val="00191DF5"/>
    <w:rsid w:val="00191F12"/>
    <w:rsid w:val="00192B03"/>
    <w:rsid w:val="00192E33"/>
    <w:rsid w:val="00193BE7"/>
    <w:rsid w:val="00193DEB"/>
    <w:rsid w:val="00194297"/>
    <w:rsid w:val="001946BD"/>
    <w:rsid w:val="00194A04"/>
    <w:rsid w:val="00194E7B"/>
    <w:rsid w:val="00194F4D"/>
    <w:rsid w:val="001950F7"/>
    <w:rsid w:val="00195210"/>
    <w:rsid w:val="0019575C"/>
    <w:rsid w:val="00195841"/>
    <w:rsid w:val="00195901"/>
    <w:rsid w:val="001959B4"/>
    <w:rsid w:val="00195A9F"/>
    <w:rsid w:val="00195D4E"/>
    <w:rsid w:val="00196E3D"/>
    <w:rsid w:val="001971F4"/>
    <w:rsid w:val="001A02EF"/>
    <w:rsid w:val="001A0574"/>
    <w:rsid w:val="001A0A04"/>
    <w:rsid w:val="001A1891"/>
    <w:rsid w:val="001A18AC"/>
    <w:rsid w:val="001A1C24"/>
    <w:rsid w:val="001A1C58"/>
    <w:rsid w:val="001A2094"/>
    <w:rsid w:val="001A31C6"/>
    <w:rsid w:val="001A3399"/>
    <w:rsid w:val="001A3431"/>
    <w:rsid w:val="001A3D27"/>
    <w:rsid w:val="001A3FB3"/>
    <w:rsid w:val="001A448B"/>
    <w:rsid w:val="001A4AB1"/>
    <w:rsid w:val="001A4DED"/>
    <w:rsid w:val="001A5940"/>
    <w:rsid w:val="001A60D9"/>
    <w:rsid w:val="001A60F1"/>
    <w:rsid w:val="001A67D6"/>
    <w:rsid w:val="001A68C3"/>
    <w:rsid w:val="001A707F"/>
    <w:rsid w:val="001A7C3F"/>
    <w:rsid w:val="001B0E39"/>
    <w:rsid w:val="001B117C"/>
    <w:rsid w:val="001B1708"/>
    <w:rsid w:val="001B1E19"/>
    <w:rsid w:val="001B24E9"/>
    <w:rsid w:val="001B2912"/>
    <w:rsid w:val="001B2AFF"/>
    <w:rsid w:val="001B2B93"/>
    <w:rsid w:val="001B33D7"/>
    <w:rsid w:val="001B4F91"/>
    <w:rsid w:val="001B51A6"/>
    <w:rsid w:val="001B53B9"/>
    <w:rsid w:val="001B55A5"/>
    <w:rsid w:val="001B56CD"/>
    <w:rsid w:val="001B5805"/>
    <w:rsid w:val="001B5CD4"/>
    <w:rsid w:val="001B5E6E"/>
    <w:rsid w:val="001B6422"/>
    <w:rsid w:val="001B64DF"/>
    <w:rsid w:val="001B6762"/>
    <w:rsid w:val="001B6868"/>
    <w:rsid w:val="001B69AF"/>
    <w:rsid w:val="001B7182"/>
    <w:rsid w:val="001B73BA"/>
    <w:rsid w:val="001B7647"/>
    <w:rsid w:val="001B79EB"/>
    <w:rsid w:val="001B7B9D"/>
    <w:rsid w:val="001B7D80"/>
    <w:rsid w:val="001C096D"/>
    <w:rsid w:val="001C0B57"/>
    <w:rsid w:val="001C0D42"/>
    <w:rsid w:val="001C191D"/>
    <w:rsid w:val="001C2148"/>
    <w:rsid w:val="001C2ADE"/>
    <w:rsid w:val="001C3123"/>
    <w:rsid w:val="001C368D"/>
    <w:rsid w:val="001C3746"/>
    <w:rsid w:val="001C3811"/>
    <w:rsid w:val="001C3824"/>
    <w:rsid w:val="001C3A17"/>
    <w:rsid w:val="001C3FD2"/>
    <w:rsid w:val="001C42A8"/>
    <w:rsid w:val="001C47AE"/>
    <w:rsid w:val="001C47D3"/>
    <w:rsid w:val="001C4C72"/>
    <w:rsid w:val="001C5061"/>
    <w:rsid w:val="001C51BA"/>
    <w:rsid w:val="001C53B6"/>
    <w:rsid w:val="001C5715"/>
    <w:rsid w:val="001C5875"/>
    <w:rsid w:val="001C5A32"/>
    <w:rsid w:val="001C6823"/>
    <w:rsid w:val="001C70AE"/>
    <w:rsid w:val="001C74C5"/>
    <w:rsid w:val="001C755F"/>
    <w:rsid w:val="001C7CDD"/>
    <w:rsid w:val="001C7FA6"/>
    <w:rsid w:val="001D0C0A"/>
    <w:rsid w:val="001D136A"/>
    <w:rsid w:val="001D147C"/>
    <w:rsid w:val="001D1641"/>
    <w:rsid w:val="001D18FE"/>
    <w:rsid w:val="001D1AEC"/>
    <w:rsid w:val="001D1D41"/>
    <w:rsid w:val="001D23D7"/>
    <w:rsid w:val="001D3E30"/>
    <w:rsid w:val="001D3ECD"/>
    <w:rsid w:val="001D4342"/>
    <w:rsid w:val="001D4405"/>
    <w:rsid w:val="001D44B3"/>
    <w:rsid w:val="001D4951"/>
    <w:rsid w:val="001D4EBB"/>
    <w:rsid w:val="001D5806"/>
    <w:rsid w:val="001D6665"/>
    <w:rsid w:val="001D66B2"/>
    <w:rsid w:val="001D6C22"/>
    <w:rsid w:val="001D6FF2"/>
    <w:rsid w:val="001D7066"/>
    <w:rsid w:val="001D75D0"/>
    <w:rsid w:val="001E04A0"/>
    <w:rsid w:val="001E0B87"/>
    <w:rsid w:val="001E129C"/>
    <w:rsid w:val="001E1494"/>
    <w:rsid w:val="001E18F2"/>
    <w:rsid w:val="001E1FF8"/>
    <w:rsid w:val="001E217B"/>
    <w:rsid w:val="001E230C"/>
    <w:rsid w:val="001E3B9D"/>
    <w:rsid w:val="001E3C80"/>
    <w:rsid w:val="001E3DCB"/>
    <w:rsid w:val="001E3DCF"/>
    <w:rsid w:val="001E4515"/>
    <w:rsid w:val="001E4692"/>
    <w:rsid w:val="001E4DD7"/>
    <w:rsid w:val="001E5079"/>
    <w:rsid w:val="001E55CC"/>
    <w:rsid w:val="001E593D"/>
    <w:rsid w:val="001E5F90"/>
    <w:rsid w:val="001E6103"/>
    <w:rsid w:val="001E6147"/>
    <w:rsid w:val="001E66B2"/>
    <w:rsid w:val="001E67B7"/>
    <w:rsid w:val="001E6C45"/>
    <w:rsid w:val="001E719D"/>
    <w:rsid w:val="001E723E"/>
    <w:rsid w:val="001E73EF"/>
    <w:rsid w:val="001E76F1"/>
    <w:rsid w:val="001E7A52"/>
    <w:rsid w:val="001F068A"/>
    <w:rsid w:val="001F09AF"/>
    <w:rsid w:val="001F0A5E"/>
    <w:rsid w:val="001F21D0"/>
    <w:rsid w:val="001F2CD5"/>
    <w:rsid w:val="001F2D15"/>
    <w:rsid w:val="001F37AE"/>
    <w:rsid w:val="001F4229"/>
    <w:rsid w:val="001F463A"/>
    <w:rsid w:val="001F4C5B"/>
    <w:rsid w:val="001F5054"/>
    <w:rsid w:val="001F53C3"/>
    <w:rsid w:val="001F59E9"/>
    <w:rsid w:val="001F6017"/>
    <w:rsid w:val="001F6366"/>
    <w:rsid w:val="001F7596"/>
    <w:rsid w:val="001F7D4D"/>
    <w:rsid w:val="002003FF"/>
    <w:rsid w:val="00200C07"/>
    <w:rsid w:val="00201CB6"/>
    <w:rsid w:val="00201E7B"/>
    <w:rsid w:val="00201E7F"/>
    <w:rsid w:val="00202060"/>
    <w:rsid w:val="00202621"/>
    <w:rsid w:val="00202FD3"/>
    <w:rsid w:val="00203044"/>
    <w:rsid w:val="002031DC"/>
    <w:rsid w:val="0020383D"/>
    <w:rsid w:val="0020394C"/>
    <w:rsid w:val="0020405D"/>
    <w:rsid w:val="00204278"/>
    <w:rsid w:val="00204655"/>
    <w:rsid w:val="00204AE4"/>
    <w:rsid w:val="0020570E"/>
    <w:rsid w:val="002058E4"/>
    <w:rsid w:val="00205AF9"/>
    <w:rsid w:val="002062D7"/>
    <w:rsid w:val="002064D7"/>
    <w:rsid w:val="00207E54"/>
    <w:rsid w:val="00210D72"/>
    <w:rsid w:val="00210F0E"/>
    <w:rsid w:val="00211531"/>
    <w:rsid w:val="002115A9"/>
    <w:rsid w:val="002125D0"/>
    <w:rsid w:val="00212D10"/>
    <w:rsid w:val="00213099"/>
    <w:rsid w:val="00213406"/>
    <w:rsid w:val="00213ADC"/>
    <w:rsid w:val="00213B62"/>
    <w:rsid w:val="00213B6D"/>
    <w:rsid w:val="00213BD4"/>
    <w:rsid w:val="002144C2"/>
    <w:rsid w:val="002147C8"/>
    <w:rsid w:val="00214A7A"/>
    <w:rsid w:val="00214B37"/>
    <w:rsid w:val="00214DDB"/>
    <w:rsid w:val="00214FC9"/>
    <w:rsid w:val="00215294"/>
    <w:rsid w:val="002153C7"/>
    <w:rsid w:val="002154E9"/>
    <w:rsid w:val="00215CA2"/>
    <w:rsid w:val="00216000"/>
    <w:rsid w:val="00216059"/>
    <w:rsid w:val="00216116"/>
    <w:rsid w:val="002161D9"/>
    <w:rsid w:val="002164E1"/>
    <w:rsid w:val="0021661F"/>
    <w:rsid w:val="002166E7"/>
    <w:rsid w:val="00216986"/>
    <w:rsid w:val="00216EE7"/>
    <w:rsid w:val="0021701F"/>
    <w:rsid w:val="0021733A"/>
    <w:rsid w:val="002178A2"/>
    <w:rsid w:val="00217A51"/>
    <w:rsid w:val="00217DE0"/>
    <w:rsid w:val="00217FE6"/>
    <w:rsid w:val="00220090"/>
    <w:rsid w:val="002209EF"/>
    <w:rsid w:val="00220D2E"/>
    <w:rsid w:val="002213F1"/>
    <w:rsid w:val="00221418"/>
    <w:rsid w:val="0022175C"/>
    <w:rsid w:val="00221949"/>
    <w:rsid w:val="00221990"/>
    <w:rsid w:val="00221B28"/>
    <w:rsid w:val="0022223B"/>
    <w:rsid w:val="00223866"/>
    <w:rsid w:val="00223C57"/>
    <w:rsid w:val="0022437C"/>
    <w:rsid w:val="00225F3F"/>
    <w:rsid w:val="0022617A"/>
    <w:rsid w:val="00226763"/>
    <w:rsid w:val="002268B3"/>
    <w:rsid w:val="00226B12"/>
    <w:rsid w:val="00227453"/>
    <w:rsid w:val="002274FC"/>
    <w:rsid w:val="00227AE4"/>
    <w:rsid w:val="00227C71"/>
    <w:rsid w:val="0023026C"/>
    <w:rsid w:val="002305EB"/>
    <w:rsid w:val="00230A50"/>
    <w:rsid w:val="00230D74"/>
    <w:rsid w:val="002310DA"/>
    <w:rsid w:val="00231310"/>
    <w:rsid w:val="00231471"/>
    <w:rsid w:val="002317C4"/>
    <w:rsid w:val="00231A99"/>
    <w:rsid w:val="00231B41"/>
    <w:rsid w:val="00231BAB"/>
    <w:rsid w:val="00231DE0"/>
    <w:rsid w:val="00232317"/>
    <w:rsid w:val="00232327"/>
    <w:rsid w:val="002323AC"/>
    <w:rsid w:val="002333AC"/>
    <w:rsid w:val="00233864"/>
    <w:rsid w:val="00233A24"/>
    <w:rsid w:val="00234363"/>
    <w:rsid w:val="002349F6"/>
    <w:rsid w:val="00234D09"/>
    <w:rsid w:val="002351D8"/>
    <w:rsid w:val="002359E0"/>
    <w:rsid w:val="0023600B"/>
    <w:rsid w:val="00236053"/>
    <w:rsid w:val="002361A3"/>
    <w:rsid w:val="002363BC"/>
    <w:rsid w:val="00236801"/>
    <w:rsid w:val="00236D5D"/>
    <w:rsid w:val="002370DF"/>
    <w:rsid w:val="002372C8"/>
    <w:rsid w:val="002372F2"/>
    <w:rsid w:val="002373AC"/>
    <w:rsid w:val="00237446"/>
    <w:rsid w:val="00237AB0"/>
    <w:rsid w:val="00237AED"/>
    <w:rsid w:val="00237EC7"/>
    <w:rsid w:val="0024018D"/>
    <w:rsid w:val="00240197"/>
    <w:rsid w:val="00240B4C"/>
    <w:rsid w:val="00240C44"/>
    <w:rsid w:val="002410AC"/>
    <w:rsid w:val="00241A33"/>
    <w:rsid w:val="00242440"/>
    <w:rsid w:val="00242555"/>
    <w:rsid w:val="00243123"/>
    <w:rsid w:val="00243517"/>
    <w:rsid w:val="00243CAC"/>
    <w:rsid w:val="002442DC"/>
    <w:rsid w:val="00244755"/>
    <w:rsid w:val="002454E4"/>
    <w:rsid w:val="00245854"/>
    <w:rsid w:val="00245E9E"/>
    <w:rsid w:val="002462E8"/>
    <w:rsid w:val="0024685B"/>
    <w:rsid w:val="00246E91"/>
    <w:rsid w:val="00247486"/>
    <w:rsid w:val="00247A8F"/>
    <w:rsid w:val="00247A95"/>
    <w:rsid w:val="00247BBD"/>
    <w:rsid w:val="00250C4A"/>
    <w:rsid w:val="00250C9D"/>
    <w:rsid w:val="0025142A"/>
    <w:rsid w:val="002518B3"/>
    <w:rsid w:val="00251A21"/>
    <w:rsid w:val="00251FD6"/>
    <w:rsid w:val="002522CD"/>
    <w:rsid w:val="0025230F"/>
    <w:rsid w:val="002525BD"/>
    <w:rsid w:val="002526DF"/>
    <w:rsid w:val="00252834"/>
    <w:rsid w:val="002529AD"/>
    <w:rsid w:val="00252D0F"/>
    <w:rsid w:val="0025354B"/>
    <w:rsid w:val="002540BF"/>
    <w:rsid w:val="00254486"/>
    <w:rsid w:val="0025457B"/>
    <w:rsid w:val="00254738"/>
    <w:rsid w:val="002550EE"/>
    <w:rsid w:val="00255175"/>
    <w:rsid w:val="002557F6"/>
    <w:rsid w:val="00256394"/>
    <w:rsid w:val="0025648D"/>
    <w:rsid w:val="00257084"/>
    <w:rsid w:val="00257175"/>
    <w:rsid w:val="00257911"/>
    <w:rsid w:val="00257A3C"/>
    <w:rsid w:val="00257E34"/>
    <w:rsid w:val="00257F9C"/>
    <w:rsid w:val="00260063"/>
    <w:rsid w:val="00260205"/>
    <w:rsid w:val="00260250"/>
    <w:rsid w:val="00260631"/>
    <w:rsid w:val="002607DF"/>
    <w:rsid w:val="00260850"/>
    <w:rsid w:val="0026152A"/>
    <w:rsid w:val="00261E75"/>
    <w:rsid w:val="00261FE6"/>
    <w:rsid w:val="002627EA"/>
    <w:rsid w:val="00262895"/>
    <w:rsid w:val="00262CD6"/>
    <w:rsid w:val="00262D7B"/>
    <w:rsid w:val="0026301C"/>
    <w:rsid w:val="0026320A"/>
    <w:rsid w:val="0026385E"/>
    <w:rsid w:val="00263DA5"/>
    <w:rsid w:val="002641E1"/>
    <w:rsid w:val="00264DFA"/>
    <w:rsid w:val="00264E78"/>
    <w:rsid w:val="00265755"/>
    <w:rsid w:val="002658C5"/>
    <w:rsid w:val="0026674A"/>
    <w:rsid w:val="00266829"/>
    <w:rsid w:val="00266A10"/>
    <w:rsid w:val="00266A7A"/>
    <w:rsid w:val="00266AB1"/>
    <w:rsid w:val="00266FF2"/>
    <w:rsid w:val="00267284"/>
    <w:rsid w:val="00267329"/>
    <w:rsid w:val="0026738F"/>
    <w:rsid w:val="00267D66"/>
    <w:rsid w:val="00267DDA"/>
    <w:rsid w:val="00267FEA"/>
    <w:rsid w:val="0027021A"/>
    <w:rsid w:val="002703BD"/>
    <w:rsid w:val="00270C0B"/>
    <w:rsid w:val="00270DF8"/>
    <w:rsid w:val="00271358"/>
    <w:rsid w:val="00271414"/>
    <w:rsid w:val="00271468"/>
    <w:rsid w:val="00272557"/>
    <w:rsid w:val="002737D6"/>
    <w:rsid w:val="00273D0E"/>
    <w:rsid w:val="00273E40"/>
    <w:rsid w:val="002741E3"/>
    <w:rsid w:val="002742CB"/>
    <w:rsid w:val="002742FC"/>
    <w:rsid w:val="00274527"/>
    <w:rsid w:val="00274B8B"/>
    <w:rsid w:val="00275015"/>
    <w:rsid w:val="00275B08"/>
    <w:rsid w:val="00275C9C"/>
    <w:rsid w:val="00275EA2"/>
    <w:rsid w:val="00276034"/>
    <w:rsid w:val="002760DE"/>
    <w:rsid w:val="002765ED"/>
    <w:rsid w:val="00276799"/>
    <w:rsid w:val="0027713F"/>
    <w:rsid w:val="00277638"/>
    <w:rsid w:val="00277725"/>
    <w:rsid w:val="00277A13"/>
    <w:rsid w:val="00277C0D"/>
    <w:rsid w:val="002802ED"/>
    <w:rsid w:val="0028052E"/>
    <w:rsid w:val="002805DF"/>
    <w:rsid w:val="002808A5"/>
    <w:rsid w:val="00280944"/>
    <w:rsid w:val="00280CDD"/>
    <w:rsid w:val="0028197E"/>
    <w:rsid w:val="002819D3"/>
    <w:rsid w:val="00281C68"/>
    <w:rsid w:val="00282035"/>
    <w:rsid w:val="00282E1B"/>
    <w:rsid w:val="00283155"/>
    <w:rsid w:val="002831B7"/>
    <w:rsid w:val="0028396A"/>
    <w:rsid w:val="00283A78"/>
    <w:rsid w:val="00283C13"/>
    <w:rsid w:val="002840FF"/>
    <w:rsid w:val="00284DEB"/>
    <w:rsid w:val="00284EEE"/>
    <w:rsid w:val="0028550C"/>
    <w:rsid w:val="002859EE"/>
    <w:rsid w:val="00285C8B"/>
    <w:rsid w:val="00285EFF"/>
    <w:rsid w:val="00286151"/>
    <w:rsid w:val="00286294"/>
    <w:rsid w:val="002863EF"/>
    <w:rsid w:val="0028654C"/>
    <w:rsid w:val="002867CC"/>
    <w:rsid w:val="00286819"/>
    <w:rsid w:val="0028684D"/>
    <w:rsid w:val="0028688A"/>
    <w:rsid w:val="00286AA2"/>
    <w:rsid w:val="0028747B"/>
    <w:rsid w:val="00287A28"/>
    <w:rsid w:val="00290020"/>
    <w:rsid w:val="002901C0"/>
    <w:rsid w:val="002908D8"/>
    <w:rsid w:val="0029102B"/>
    <w:rsid w:val="00291180"/>
    <w:rsid w:val="002911BE"/>
    <w:rsid w:val="002912C6"/>
    <w:rsid w:val="002915C5"/>
    <w:rsid w:val="0029176B"/>
    <w:rsid w:val="00291BD7"/>
    <w:rsid w:val="00292055"/>
    <w:rsid w:val="0029213F"/>
    <w:rsid w:val="00292674"/>
    <w:rsid w:val="002927CE"/>
    <w:rsid w:val="00292890"/>
    <w:rsid w:val="00292C2E"/>
    <w:rsid w:val="00293062"/>
    <w:rsid w:val="0029315E"/>
    <w:rsid w:val="0029398C"/>
    <w:rsid w:val="00293A22"/>
    <w:rsid w:val="00293AB9"/>
    <w:rsid w:val="00293AE0"/>
    <w:rsid w:val="00294839"/>
    <w:rsid w:val="00294B06"/>
    <w:rsid w:val="00294FD9"/>
    <w:rsid w:val="002951D4"/>
    <w:rsid w:val="002951E2"/>
    <w:rsid w:val="00295AA7"/>
    <w:rsid w:val="00295D77"/>
    <w:rsid w:val="0029647C"/>
    <w:rsid w:val="00296933"/>
    <w:rsid w:val="00296B05"/>
    <w:rsid w:val="00297789"/>
    <w:rsid w:val="002979BA"/>
    <w:rsid w:val="00297A6A"/>
    <w:rsid w:val="002A05B5"/>
    <w:rsid w:val="002A1243"/>
    <w:rsid w:val="002A258B"/>
    <w:rsid w:val="002A26C5"/>
    <w:rsid w:val="002A2AA4"/>
    <w:rsid w:val="002A34BB"/>
    <w:rsid w:val="002A359E"/>
    <w:rsid w:val="002A42EF"/>
    <w:rsid w:val="002A494C"/>
    <w:rsid w:val="002A4F1B"/>
    <w:rsid w:val="002A4FB7"/>
    <w:rsid w:val="002A5478"/>
    <w:rsid w:val="002A5612"/>
    <w:rsid w:val="002A5A92"/>
    <w:rsid w:val="002A5AC2"/>
    <w:rsid w:val="002A667B"/>
    <w:rsid w:val="002A72D1"/>
    <w:rsid w:val="002A7577"/>
    <w:rsid w:val="002A75C7"/>
    <w:rsid w:val="002A7B8C"/>
    <w:rsid w:val="002B0037"/>
    <w:rsid w:val="002B0593"/>
    <w:rsid w:val="002B060E"/>
    <w:rsid w:val="002B09A1"/>
    <w:rsid w:val="002B11A0"/>
    <w:rsid w:val="002B122A"/>
    <w:rsid w:val="002B1531"/>
    <w:rsid w:val="002B1553"/>
    <w:rsid w:val="002B18E7"/>
    <w:rsid w:val="002B20D9"/>
    <w:rsid w:val="002B21F6"/>
    <w:rsid w:val="002B2478"/>
    <w:rsid w:val="002B27B9"/>
    <w:rsid w:val="002B2993"/>
    <w:rsid w:val="002B349D"/>
    <w:rsid w:val="002B3BA3"/>
    <w:rsid w:val="002B3CFC"/>
    <w:rsid w:val="002B3EA8"/>
    <w:rsid w:val="002B4F99"/>
    <w:rsid w:val="002B572A"/>
    <w:rsid w:val="002B643E"/>
    <w:rsid w:val="002B6A5A"/>
    <w:rsid w:val="002B718C"/>
    <w:rsid w:val="002B7510"/>
    <w:rsid w:val="002B753D"/>
    <w:rsid w:val="002B78FF"/>
    <w:rsid w:val="002B7A2E"/>
    <w:rsid w:val="002B7AF7"/>
    <w:rsid w:val="002B7EA2"/>
    <w:rsid w:val="002C1095"/>
    <w:rsid w:val="002C20CE"/>
    <w:rsid w:val="002C280F"/>
    <w:rsid w:val="002C30FE"/>
    <w:rsid w:val="002C3932"/>
    <w:rsid w:val="002C4248"/>
    <w:rsid w:val="002C4285"/>
    <w:rsid w:val="002C4484"/>
    <w:rsid w:val="002C4BD6"/>
    <w:rsid w:val="002C5645"/>
    <w:rsid w:val="002C5742"/>
    <w:rsid w:val="002C5954"/>
    <w:rsid w:val="002C62C1"/>
    <w:rsid w:val="002C673B"/>
    <w:rsid w:val="002C67A6"/>
    <w:rsid w:val="002C67FD"/>
    <w:rsid w:val="002C76ED"/>
    <w:rsid w:val="002C7996"/>
    <w:rsid w:val="002C7A5C"/>
    <w:rsid w:val="002C7D7D"/>
    <w:rsid w:val="002D0055"/>
    <w:rsid w:val="002D1550"/>
    <w:rsid w:val="002D164C"/>
    <w:rsid w:val="002D1B9D"/>
    <w:rsid w:val="002D1E6F"/>
    <w:rsid w:val="002D1EAD"/>
    <w:rsid w:val="002D374F"/>
    <w:rsid w:val="002D38DA"/>
    <w:rsid w:val="002D3CFE"/>
    <w:rsid w:val="002D3EEB"/>
    <w:rsid w:val="002D4394"/>
    <w:rsid w:val="002D45F3"/>
    <w:rsid w:val="002D467F"/>
    <w:rsid w:val="002D4F08"/>
    <w:rsid w:val="002D55EF"/>
    <w:rsid w:val="002D5937"/>
    <w:rsid w:val="002D5A24"/>
    <w:rsid w:val="002D6559"/>
    <w:rsid w:val="002D6851"/>
    <w:rsid w:val="002D6992"/>
    <w:rsid w:val="002D69FC"/>
    <w:rsid w:val="002D7DA0"/>
    <w:rsid w:val="002D7E25"/>
    <w:rsid w:val="002E084A"/>
    <w:rsid w:val="002E0A0E"/>
    <w:rsid w:val="002E0AA4"/>
    <w:rsid w:val="002E0C57"/>
    <w:rsid w:val="002E103D"/>
    <w:rsid w:val="002E181B"/>
    <w:rsid w:val="002E18B7"/>
    <w:rsid w:val="002E1B0B"/>
    <w:rsid w:val="002E21E8"/>
    <w:rsid w:val="002E224D"/>
    <w:rsid w:val="002E2393"/>
    <w:rsid w:val="002E2735"/>
    <w:rsid w:val="002E288C"/>
    <w:rsid w:val="002E2C46"/>
    <w:rsid w:val="002E3547"/>
    <w:rsid w:val="002E36BF"/>
    <w:rsid w:val="002E3ACB"/>
    <w:rsid w:val="002E3CF3"/>
    <w:rsid w:val="002E48FA"/>
    <w:rsid w:val="002E4A49"/>
    <w:rsid w:val="002E4E03"/>
    <w:rsid w:val="002E4E13"/>
    <w:rsid w:val="002E5010"/>
    <w:rsid w:val="002E522B"/>
    <w:rsid w:val="002E53A9"/>
    <w:rsid w:val="002E5BBE"/>
    <w:rsid w:val="002E5EA9"/>
    <w:rsid w:val="002E6053"/>
    <w:rsid w:val="002E6D8E"/>
    <w:rsid w:val="002E6FED"/>
    <w:rsid w:val="002E7CE6"/>
    <w:rsid w:val="002F10E0"/>
    <w:rsid w:val="002F1373"/>
    <w:rsid w:val="002F161F"/>
    <w:rsid w:val="002F1844"/>
    <w:rsid w:val="002F188F"/>
    <w:rsid w:val="002F1B6F"/>
    <w:rsid w:val="002F2D8A"/>
    <w:rsid w:val="002F2DCC"/>
    <w:rsid w:val="002F488F"/>
    <w:rsid w:val="002F5073"/>
    <w:rsid w:val="002F5573"/>
    <w:rsid w:val="002F5600"/>
    <w:rsid w:val="002F5A6A"/>
    <w:rsid w:val="002F610B"/>
    <w:rsid w:val="002F6197"/>
    <w:rsid w:val="002F640D"/>
    <w:rsid w:val="002F765C"/>
    <w:rsid w:val="002F7F3C"/>
    <w:rsid w:val="0030086F"/>
    <w:rsid w:val="00301D96"/>
    <w:rsid w:val="0030281A"/>
    <w:rsid w:val="00302A1C"/>
    <w:rsid w:val="003037F2"/>
    <w:rsid w:val="00303827"/>
    <w:rsid w:val="00303A19"/>
    <w:rsid w:val="003055DA"/>
    <w:rsid w:val="003058BF"/>
    <w:rsid w:val="00305B9E"/>
    <w:rsid w:val="00305C58"/>
    <w:rsid w:val="00305E68"/>
    <w:rsid w:val="0030616D"/>
    <w:rsid w:val="00306478"/>
    <w:rsid w:val="00306B33"/>
    <w:rsid w:val="00306BAE"/>
    <w:rsid w:val="00306D27"/>
    <w:rsid w:val="00306EBB"/>
    <w:rsid w:val="003077CD"/>
    <w:rsid w:val="00310602"/>
    <w:rsid w:val="00310642"/>
    <w:rsid w:val="00310D6B"/>
    <w:rsid w:val="00311368"/>
    <w:rsid w:val="0031160A"/>
    <w:rsid w:val="003119EE"/>
    <w:rsid w:val="00312262"/>
    <w:rsid w:val="0031227D"/>
    <w:rsid w:val="003123BF"/>
    <w:rsid w:val="00312B77"/>
    <w:rsid w:val="00312CCD"/>
    <w:rsid w:val="00312E57"/>
    <w:rsid w:val="003131AB"/>
    <w:rsid w:val="00313942"/>
    <w:rsid w:val="00314115"/>
    <w:rsid w:val="003141AD"/>
    <w:rsid w:val="00314617"/>
    <w:rsid w:val="00314B8E"/>
    <w:rsid w:val="00314FDC"/>
    <w:rsid w:val="00315157"/>
    <w:rsid w:val="0031550C"/>
    <w:rsid w:val="003157F6"/>
    <w:rsid w:val="0031599A"/>
    <w:rsid w:val="00315E66"/>
    <w:rsid w:val="00315E78"/>
    <w:rsid w:val="0031602A"/>
    <w:rsid w:val="00316618"/>
    <w:rsid w:val="0031663E"/>
    <w:rsid w:val="00316681"/>
    <w:rsid w:val="003166F7"/>
    <w:rsid w:val="003167B6"/>
    <w:rsid w:val="00316848"/>
    <w:rsid w:val="0031699F"/>
    <w:rsid w:val="003170C0"/>
    <w:rsid w:val="003172DE"/>
    <w:rsid w:val="003174BA"/>
    <w:rsid w:val="00317E98"/>
    <w:rsid w:val="00317FC4"/>
    <w:rsid w:val="003200DA"/>
    <w:rsid w:val="003201B3"/>
    <w:rsid w:val="00320C04"/>
    <w:rsid w:val="00321C52"/>
    <w:rsid w:val="00322192"/>
    <w:rsid w:val="00323156"/>
    <w:rsid w:val="00323ECC"/>
    <w:rsid w:val="0032439F"/>
    <w:rsid w:val="003244B9"/>
    <w:rsid w:val="00324587"/>
    <w:rsid w:val="00324674"/>
    <w:rsid w:val="00324A48"/>
    <w:rsid w:val="00324A9F"/>
    <w:rsid w:val="00324DD9"/>
    <w:rsid w:val="00324EF3"/>
    <w:rsid w:val="003250E5"/>
    <w:rsid w:val="00325108"/>
    <w:rsid w:val="00325840"/>
    <w:rsid w:val="00325D65"/>
    <w:rsid w:val="00325D8C"/>
    <w:rsid w:val="003262DC"/>
    <w:rsid w:val="00326B70"/>
    <w:rsid w:val="003273A6"/>
    <w:rsid w:val="00327ADE"/>
    <w:rsid w:val="00327D3C"/>
    <w:rsid w:val="00327E31"/>
    <w:rsid w:val="00330AAE"/>
    <w:rsid w:val="00330DF8"/>
    <w:rsid w:val="003318CD"/>
    <w:rsid w:val="00332B99"/>
    <w:rsid w:val="00332CDF"/>
    <w:rsid w:val="003331AC"/>
    <w:rsid w:val="00333622"/>
    <w:rsid w:val="00334201"/>
    <w:rsid w:val="00334704"/>
    <w:rsid w:val="003349E6"/>
    <w:rsid w:val="00334D48"/>
    <w:rsid w:val="00335422"/>
    <w:rsid w:val="00335ACD"/>
    <w:rsid w:val="00335B5C"/>
    <w:rsid w:val="003366E9"/>
    <w:rsid w:val="00336EED"/>
    <w:rsid w:val="00336FA2"/>
    <w:rsid w:val="00337EE6"/>
    <w:rsid w:val="00337F48"/>
    <w:rsid w:val="00337F55"/>
    <w:rsid w:val="00340E61"/>
    <w:rsid w:val="00341417"/>
    <w:rsid w:val="003417D9"/>
    <w:rsid w:val="00342A4F"/>
    <w:rsid w:val="00342B2F"/>
    <w:rsid w:val="00342D9E"/>
    <w:rsid w:val="0034303F"/>
    <w:rsid w:val="00343154"/>
    <w:rsid w:val="00343277"/>
    <w:rsid w:val="00343582"/>
    <w:rsid w:val="00343AF9"/>
    <w:rsid w:val="00343CAF"/>
    <w:rsid w:val="0034428E"/>
    <w:rsid w:val="003444BF"/>
    <w:rsid w:val="003445A8"/>
    <w:rsid w:val="00344968"/>
    <w:rsid w:val="00344AFB"/>
    <w:rsid w:val="00344D2E"/>
    <w:rsid w:val="00345644"/>
    <w:rsid w:val="00345753"/>
    <w:rsid w:val="00345855"/>
    <w:rsid w:val="003458E3"/>
    <w:rsid w:val="00346E35"/>
    <w:rsid w:val="003503D1"/>
    <w:rsid w:val="00350D5A"/>
    <w:rsid w:val="00350FA7"/>
    <w:rsid w:val="00351347"/>
    <w:rsid w:val="0035161B"/>
    <w:rsid w:val="003518A4"/>
    <w:rsid w:val="00351C9B"/>
    <w:rsid w:val="003521E0"/>
    <w:rsid w:val="0035234B"/>
    <w:rsid w:val="003526F3"/>
    <w:rsid w:val="00353AEF"/>
    <w:rsid w:val="0035474E"/>
    <w:rsid w:val="00354AA1"/>
    <w:rsid w:val="003555FB"/>
    <w:rsid w:val="00355BBD"/>
    <w:rsid w:val="00355E86"/>
    <w:rsid w:val="003569F0"/>
    <w:rsid w:val="00356E1D"/>
    <w:rsid w:val="00356EA4"/>
    <w:rsid w:val="00357CC4"/>
    <w:rsid w:val="00357F53"/>
    <w:rsid w:val="00360484"/>
    <w:rsid w:val="003607F4"/>
    <w:rsid w:val="003611C8"/>
    <w:rsid w:val="00361508"/>
    <w:rsid w:val="00361C69"/>
    <w:rsid w:val="00362094"/>
    <w:rsid w:val="0036236B"/>
    <w:rsid w:val="003624FF"/>
    <w:rsid w:val="00362B72"/>
    <w:rsid w:val="00362CE4"/>
    <w:rsid w:val="00362F3A"/>
    <w:rsid w:val="00363135"/>
    <w:rsid w:val="0036325C"/>
    <w:rsid w:val="00363865"/>
    <w:rsid w:val="00363C00"/>
    <w:rsid w:val="0036407C"/>
    <w:rsid w:val="00364B44"/>
    <w:rsid w:val="00364EA0"/>
    <w:rsid w:val="003655AD"/>
    <w:rsid w:val="00365A8C"/>
    <w:rsid w:val="00366C76"/>
    <w:rsid w:val="00366DA5"/>
    <w:rsid w:val="003671AE"/>
    <w:rsid w:val="00367962"/>
    <w:rsid w:val="00367E23"/>
    <w:rsid w:val="0037005F"/>
    <w:rsid w:val="0037051C"/>
    <w:rsid w:val="003705A3"/>
    <w:rsid w:val="0037075D"/>
    <w:rsid w:val="00370895"/>
    <w:rsid w:val="00370D37"/>
    <w:rsid w:val="00370E6B"/>
    <w:rsid w:val="00370EC7"/>
    <w:rsid w:val="00370FFE"/>
    <w:rsid w:val="003711CE"/>
    <w:rsid w:val="00371381"/>
    <w:rsid w:val="00371E71"/>
    <w:rsid w:val="00373E42"/>
    <w:rsid w:val="00373FEA"/>
    <w:rsid w:val="00374173"/>
    <w:rsid w:val="003742DE"/>
    <w:rsid w:val="00374966"/>
    <w:rsid w:val="00374CEB"/>
    <w:rsid w:val="00374F43"/>
    <w:rsid w:val="00375C7E"/>
    <w:rsid w:val="00376811"/>
    <w:rsid w:val="003768D3"/>
    <w:rsid w:val="00376A69"/>
    <w:rsid w:val="00376B8C"/>
    <w:rsid w:val="00376BA5"/>
    <w:rsid w:val="00376C2C"/>
    <w:rsid w:val="003770B0"/>
    <w:rsid w:val="0037784E"/>
    <w:rsid w:val="00377877"/>
    <w:rsid w:val="00377918"/>
    <w:rsid w:val="00377A99"/>
    <w:rsid w:val="00377B2C"/>
    <w:rsid w:val="00380BA3"/>
    <w:rsid w:val="003811EF"/>
    <w:rsid w:val="003812FA"/>
    <w:rsid w:val="00381478"/>
    <w:rsid w:val="003814A2"/>
    <w:rsid w:val="003817AA"/>
    <w:rsid w:val="003817CE"/>
    <w:rsid w:val="003817D2"/>
    <w:rsid w:val="00381D10"/>
    <w:rsid w:val="00381EAD"/>
    <w:rsid w:val="0038244A"/>
    <w:rsid w:val="003825D3"/>
    <w:rsid w:val="00382D55"/>
    <w:rsid w:val="00382D65"/>
    <w:rsid w:val="00383479"/>
    <w:rsid w:val="00383B26"/>
    <w:rsid w:val="00383E2F"/>
    <w:rsid w:val="00384031"/>
    <w:rsid w:val="0038476A"/>
    <w:rsid w:val="00384BF2"/>
    <w:rsid w:val="00384E9A"/>
    <w:rsid w:val="00386473"/>
    <w:rsid w:val="003877C9"/>
    <w:rsid w:val="00387B00"/>
    <w:rsid w:val="00390176"/>
    <w:rsid w:val="003901E1"/>
    <w:rsid w:val="003904AE"/>
    <w:rsid w:val="00390983"/>
    <w:rsid w:val="0039104F"/>
    <w:rsid w:val="00391296"/>
    <w:rsid w:val="0039152D"/>
    <w:rsid w:val="00391977"/>
    <w:rsid w:val="00391BDF"/>
    <w:rsid w:val="00392030"/>
    <w:rsid w:val="00392227"/>
    <w:rsid w:val="003926FD"/>
    <w:rsid w:val="00392D84"/>
    <w:rsid w:val="00392FE2"/>
    <w:rsid w:val="003930A0"/>
    <w:rsid w:val="00393868"/>
    <w:rsid w:val="00393C67"/>
    <w:rsid w:val="00394927"/>
    <w:rsid w:val="003949BF"/>
    <w:rsid w:val="00395A1A"/>
    <w:rsid w:val="00395EE4"/>
    <w:rsid w:val="00395FD8"/>
    <w:rsid w:val="0039620D"/>
    <w:rsid w:val="003965BA"/>
    <w:rsid w:val="00396ED9"/>
    <w:rsid w:val="003970BB"/>
    <w:rsid w:val="0039712F"/>
    <w:rsid w:val="00397322"/>
    <w:rsid w:val="003973F7"/>
    <w:rsid w:val="00397B8F"/>
    <w:rsid w:val="00397CFF"/>
    <w:rsid w:val="00397E3F"/>
    <w:rsid w:val="003A001E"/>
    <w:rsid w:val="003A0191"/>
    <w:rsid w:val="003A187A"/>
    <w:rsid w:val="003A2780"/>
    <w:rsid w:val="003A2FBF"/>
    <w:rsid w:val="003A31A0"/>
    <w:rsid w:val="003A3647"/>
    <w:rsid w:val="003A3909"/>
    <w:rsid w:val="003A3B54"/>
    <w:rsid w:val="003A3C07"/>
    <w:rsid w:val="003A436E"/>
    <w:rsid w:val="003A45CA"/>
    <w:rsid w:val="003A4FA4"/>
    <w:rsid w:val="003A5C0A"/>
    <w:rsid w:val="003A6646"/>
    <w:rsid w:val="003A6802"/>
    <w:rsid w:val="003A705B"/>
    <w:rsid w:val="003A763A"/>
    <w:rsid w:val="003A79D2"/>
    <w:rsid w:val="003A79F8"/>
    <w:rsid w:val="003B0942"/>
    <w:rsid w:val="003B0E66"/>
    <w:rsid w:val="003B1258"/>
    <w:rsid w:val="003B12B6"/>
    <w:rsid w:val="003B135D"/>
    <w:rsid w:val="003B2076"/>
    <w:rsid w:val="003B2729"/>
    <w:rsid w:val="003B2850"/>
    <w:rsid w:val="003B2DD8"/>
    <w:rsid w:val="003B36CA"/>
    <w:rsid w:val="003B3961"/>
    <w:rsid w:val="003B3A10"/>
    <w:rsid w:val="003B3FB9"/>
    <w:rsid w:val="003B45ED"/>
    <w:rsid w:val="003B4985"/>
    <w:rsid w:val="003B5EA1"/>
    <w:rsid w:val="003B5FA1"/>
    <w:rsid w:val="003B6135"/>
    <w:rsid w:val="003B6D21"/>
    <w:rsid w:val="003B71C7"/>
    <w:rsid w:val="003C07F9"/>
    <w:rsid w:val="003C0E41"/>
    <w:rsid w:val="003C0FA0"/>
    <w:rsid w:val="003C1835"/>
    <w:rsid w:val="003C1CAC"/>
    <w:rsid w:val="003C2621"/>
    <w:rsid w:val="003C2A17"/>
    <w:rsid w:val="003C2C4F"/>
    <w:rsid w:val="003C30A7"/>
    <w:rsid w:val="003C3B25"/>
    <w:rsid w:val="003C3DC9"/>
    <w:rsid w:val="003C4885"/>
    <w:rsid w:val="003C554B"/>
    <w:rsid w:val="003C5ADE"/>
    <w:rsid w:val="003C68BE"/>
    <w:rsid w:val="003C6ADE"/>
    <w:rsid w:val="003C7158"/>
    <w:rsid w:val="003C72DF"/>
    <w:rsid w:val="003C7412"/>
    <w:rsid w:val="003C7B05"/>
    <w:rsid w:val="003C7FA8"/>
    <w:rsid w:val="003D009D"/>
    <w:rsid w:val="003D061D"/>
    <w:rsid w:val="003D0714"/>
    <w:rsid w:val="003D113B"/>
    <w:rsid w:val="003D1313"/>
    <w:rsid w:val="003D1469"/>
    <w:rsid w:val="003D14B9"/>
    <w:rsid w:val="003D1F44"/>
    <w:rsid w:val="003D2044"/>
    <w:rsid w:val="003D28A9"/>
    <w:rsid w:val="003D28C0"/>
    <w:rsid w:val="003D2A36"/>
    <w:rsid w:val="003D2E0C"/>
    <w:rsid w:val="003D2E4C"/>
    <w:rsid w:val="003D3857"/>
    <w:rsid w:val="003D3C78"/>
    <w:rsid w:val="003D3CBD"/>
    <w:rsid w:val="003D424B"/>
    <w:rsid w:val="003D4B11"/>
    <w:rsid w:val="003D4BE1"/>
    <w:rsid w:val="003D55A2"/>
    <w:rsid w:val="003D5757"/>
    <w:rsid w:val="003D5A8F"/>
    <w:rsid w:val="003D604D"/>
    <w:rsid w:val="003D6414"/>
    <w:rsid w:val="003D66F5"/>
    <w:rsid w:val="003D670C"/>
    <w:rsid w:val="003D6AB1"/>
    <w:rsid w:val="003D6BFC"/>
    <w:rsid w:val="003D6D23"/>
    <w:rsid w:val="003D6F1D"/>
    <w:rsid w:val="003D71A9"/>
    <w:rsid w:val="003D7A79"/>
    <w:rsid w:val="003D7BFD"/>
    <w:rsid w:val="003E0869"/>
    <w:rsid w:val="003E14A5"/>
    <w:rsid w:val="003E1A2D"/>
    <w:rsid w:val="003E1B7D"/>
    <w:rsid w:val="003E214F"/>
    <w:rsid w:val="003E22A6"/>
    <w:rsid w:val="003E23C1"/>
    <w:rsid w:val="003E29BF"/>
    <w:rsid w:val="003E2DCF"/>
    <w:rsid w:val="003E34E5"/>
    <w:rsid w:val="003E38ED"/>
    <w:rsid w:val="003E3F47"/>
    <w:rsid w:val="003E4633"/>
    <w:rsid w:val="003E591D"/>
    <w:rsid w:val="003E5F35"/>
    <w:rsid w:val="003E5FD5"/>
    <w:rsid w:val="003E6111"/>
    <w:rsid w:val="003E64C5"/>
    <w:rsid w:val="003E7321"/>
    <w:rsid w:val="003E7649"/>
    <w:rsid w:val="003E76DA"/>
    <w:rsid w:val="003E78EE"/>
    <w:rsid w:val="003F01D3"/>
    <w:rsid w:val="003F01EE"/>
    <w:rsid w:val="003F03ED"/>
    <w:rsid w:val="003F12BC"/>
    <w:rsid w:val="003F1397"/>
    <w:rsid w:val="003F1BEF"/>
    <w:rsid w:val="003F1D51"/>
    <w:rsid w:val="003F229E"/>
    <w:rsid w:val="003F24B4"/>
    <w:rsid w:val="003F24FA"/>
    <w:rsid w:val="003F2AE4"/>
    <w:rsid w:val="003F2C67"/>
    <w:rsid w:val="003F33E1"/>
    <w:rsid w:val="003F49D1"/>
    <w:rsid w:val="003F4AA9"/>
    <w:rsid w:val="003F4C6F"/>
    <w:rsid w:val="003F5B0D"/>
    <w:rsid w:val="003F5B94"/>
    <w:rsid w:val="003F5E45"/>
    <w:rsid w:val="003F5F18"/>
    <w:rsid w:val="003F62A3"/>
    <w:rsid w:val="003F633D"/>
    <w:rsid w:val="003F6699"/>
    <w:rsid w:val="003F687F"/>
    <w:rsid w:val="003F69A8"/>
    <w:rsid w:val="003F6BB8"/>
    <w:rsid w:val="003F6BEF"/>
    <w:rsid w:val="003F6C23"/>
    <w:rsid w:val="003F7BA8"/>
    <w:rsid w:val="003F7C6D"/>
    <w:rsid w:val="003F7F1D"/>
    <w:rsid w:val="003F7FC9"/>
    <w:rsid w:val="003F7FD1"/>
    <w:rsid w:val="004000BF"/>
    <w:rsid w:val="00401287"/>
    <w:rsid w:val="004017F1"/>
    <w:rsid w:val="004022CF"/>
    <w:rsid w:val="00402688"/>
    <w:rsid w:val="0040292E"/>
    <w:rsid w:val="0040296E"/>
    <w:rsid w:val="00402CC6"/>
    <w:rsid w:val="00402F50"/>
    <w:rsid w:val="0040350E"/>
    <w:rsid w:val="004039CE"/>
    <w:rsid w:val="004040B4"/>
    <w:rsid w:val="00404338"/>
    <w:rsid w:val="00404772"/>
    <w:rsid w:val="00406417"/>
    <w:rsid w:val="004066AF"/>
    <w:rsid w:val="00406DB3"/>
    <w:rsid w:val="004072E5"/>
    <w:rsid w:val="0040787C"/>
    <w:rsid w:val="0041013F"/>
    <w:rsid w:val="00410684"/>
    <w:rsid w:val="00410A1B"/>
    <w:rsid w:val="0041161C"/>
    <w:rsid w:val="004116C1"/>
    <w:rsid w:val="00411979"/>
    <w:rsid w:val="00411D6B"/>
    <w:rsid w:val="0041219E"/>
    <w:rsid w:val="0041232C"/>
    <w:rsid w:val="004129D5"/>
    <w:rsid w:val="00412F99"/>
    <w:rsid w:val="00413056"/>
    <w:rsid w:val="00413208"/>
    <w:rsid w:val="004133FE"/>
    <w:rsid w:val="004141EB"/>
    <w:rsid w:val="0041496E"/>
    <w:rsid w:val="00415432"/>
    <w:rsid w:val="004156CB"/>
    <w:rsid w:val="00416114"/>
    <w:rsid w:val="0041640C"/>
    <w:rsid w:val="00417A92"/>
    <w:rsid w:val="00420362"/>
    <w:rsid w:val="00420797"/>
    <w:rsid w:val="00420916"/>
    <w:rsid w:val="00420B6C"/>
    <w:rsid w:val="00420E16"/>
    <w:rsid w:val="00420F07"/>
    <w:rsid w:val="004214B7"/>
    <w:rsid w:val="004218D7"/>
    <w:rsid w:val="00421FC7"/>
    <w:rsid w:val="00422C54"/>
    <w:rsid w:val="00422D83"/>
    <w:rsid w:val="0042354B"/>
    <w:rsid w:val="004236C6"/>
    <w:rsid w:val="00423755"/>
    <w:rsid w:val="0042461B"/>
    <w:rsid w:val="00424828"/>
    <w:rsid w:val="004249DC"/>
    <w:rsid w:val="00424A2B"/>
    <w:rsid w:val="004266A7"/>
    <w:rsid w:val="00426818"/>
    <w:rsid w:val="00426876"/>
    <w:rsid w:val="00430BC7"/>
    <w:rsid w:val="00430CDE"/>
    <w:rsid w:val="00430FEA"/>
    <w:rsid w:val="00431873"/>
    <w:rsid w:val="00431B29"/>
    <w:rsid w:val="004321C8"/>
    <w:rsid w:val="00433021"/>
    <w:rsid w:val="0043319F"/>
    <w:rsid w:val="00433E23"/>
    <w:rsid w:val="00433F17"/>
    <w:rsid w:val="0043430C"/>
    <w:rsid w:val="00434344"/>
    <w:rsid w:val="004349C0"/>
    <w:rsid w:val="00434C75"/>
    <w:rsid w:val="00434C7A"/>
    <w:rsid w:val="00435415"/>
    <w:rsid w:val="00435775"/>
    <w:rsid w:val="0043654E"/>
    <w:rsid w:val="00436FF4"/>
    <w:rsid w:val="0043707F"/>
    <w:rsid w:val="0043790D"/>
    <w:rsid w:val="00440945"/>
    <w:rsid w:val="00440C04"/>
    <w:rsid w:val="00440EF6"/>
    <w:rsid w:val="0044173F"/>
    <w:rsid w:val="0044191E"/>
    <w:rsid w:val="004419B2"/>
    <w:rsid w:val="00441E2B"/>
    <w:rsid w:val="00441F0B"/>
    <w:rsid w:val="00442369"/>
    <w:rsid w:val="004424C3"/>
    <w:rsid w:val="00442766"/>
    <w:rsid w:val="0044288B"/>
    <w:rsid w:val="00442C1B"/>
    <w:rsid w:val="00442E25"/>
    <w:rsid w:val="00443092"/>
    <w:rsid w:val="00443171"/>
    <w:rsid w:val="004441D8"/>
    <w:rsid w:val="0044467D"/>
    <w:rsid w:val="0044480F"/>
    <w:rsid w:val="00445DC2"/>
    <w:rsid w:val="00445DC4"/>
    <w:rsid w:val="00445FB0"/>
    <w:rsid w:val="00446591"/>
    <w:rsid w:val="00446B15"/>
    <w:rsid w:val="00447F5D"/>
    <w:rsid w:val="0045070A"/>
    <w:rsid w:val="00450716"/>
    <w:rsid w:val="004507BA"/>
    <w:rsid w:val="00450D8E"/>
    <w:rsid w:val="004511F0"/>
    <w:rsid w:val="004512D6"/>
    <w:rsid w:val="00451D11"/>
    <w:rsid w:val="00451DAE"/>
    <w:rsid w:val="00451EA4"/>
    <w:rsid w:val="00452774"/>
    <w:rsid w:val="00452F87"/>
    <w:rsid w:val="0045337D"/>
    <w:rsid w:val="004534A6"/>
    <w:rsid w:val="00454257"/>
    <w:rsid w:val="0045445A"/>
    <w:rsid w:val="004544C3"/>
    <w:rsid w:val="00454754"/>
    <w:rsid w:val="00454E9C"/>
    <w:rsid w:val="00454F60"/>
    <w:rsid w:val="00454FC6"/>
    <w:rsid w:val="00455159"/>
    <w:rsid w:val="00455306"/>
    <w:rsid w:val="0045585B"/>
    <w:rsid w:val="00455B3F"/>
    <w:rsid w:val="00455D21"/>
    <w:rsid w:val="00456136"/>
    <w:rsid w:val="00456B11"/>
    <w:rsid w:val="004573F0"/>
    <w:rsid w:val="004574A7"/>
    <w:rsid w:val="0045794C"/>
    <w:rsid w:val="00457B0E"/>
    <w:rsid w:val="00460DDF"/>
    <w:rsid w:val="00460F41"/>
    <w:rsid w:val="0046125D"/>
    <w:rsid w:val="004612F8"/>
    <w:rsid w:val="004620BD"/>
    <w:rsid w:val="004621A1"/>
    <w:rsid w:val="004623A5"/>
    <w:rsid w:val="004625E0"/>
    <w:rsid w:val="004626D4"/>
    <w:rsid w:val="00462876"/>
    <w:rsid w:val="004628C3"/>
    <w:rsid w:val="004629CF"/>
    <w:rsid w:val="00462A10"/>
    <w:rsid w:val="004635E4"/>
    <w:rsid w:val="0046407A"/>
    <w:rsid w:val="004640D5"/>
    <w:rsid w:val="0046461F"/>
    <w:rsid w:val="0046474C"/>
    <w:rsid w:val="004647B0"/>
    <w:rsid w:val="00464D06"/>
    <w:rsid w:val="00464F0A"/>
    <w:rsid w:val="004650B1"/>
    <w:rsid w:val="00465116"/>
    <w:rsid w:val="004652A7"/>
    <w:rsid w:val="004656D0"/>
    <w:rsid w:val="0046610C"/>
    <w:rsid w:val="004666C8"/>
    <w:rsid w:val="00466973"/>
    <w:rsid w:val="004669B4"/>
    <w:rsid w:val="00466A4F"/>
    <w:rsid w:val="00466A84"/>
    <w:rsid w:val="004673BD"/>
    <w:rsid w:val="0047018E"/>
    <w:rsid w:val="004702B0"/>
    <w:rsid w:val="00470441"/>
    <w:rsid w:val="004708E5"/>
    <w:rsid w:val="00470BD6"/>
    <w:rsid w:val="0047111B"/>
    <w:rsid w:val="004714D1"/>
    <w:rsid w:val="004714DF"/>
    <w:rsid w:val="00471657"/>
    <w:rsid w:val="00471B58"/>
    <w:rsid w:val="004721EC"/>
    <w:rsid w:val="0047247A"/>
    <w:rsid w:val="00472B1B"/>
    <w:rsid w:val="00472F81"/>
    <w:rsid w:val="004730FA"/>
    <w:rsid w:val="00473128"/>
    <w:rsid w:val="00473787"/>
    <w:rsid w:val="004742D1"/>
    <w:rsid w:val="00474332"/>
    <w:rsid w:val="00474453"/>
    <w:rsid w:val="00474773"/>
    <w:rsid w:val="00474C93"/>
    <w:rsid w:val="004756EA"/>
    <w:rsid w:val="00475B42"/>
    <w:rsid w:val="0047639B"/>
    <w:rsid w:val="0047669C"/>
    <w:rsid w:val="0047679D"/>
    <w:rsid w:val="004767A7"/>
    <w:rsid w:val="004768CA"/>
    <w:rsid w:val="00476A6D"/>
    <w:rsid w:val="00476BF2"/>
    <w:rsid w:val="004772CA"/>
    <w:rsid w:val="004775C1"/>
    <w:rsid w:val="004776A2"/>
    <w:rsid w:val="00477A08"/>
    <w:rsid w:val="004807AF"/>
    <w:rsid w:val="00480C10"/>
    <w:rsid w:val="00481C72"/>
    <w:rsid w:val="00481FEA"/>
    <w:rsid w:val="004821E7"/>
    <w:rsid w:val="004830A0"/>
    <w:rsid w:val="00483B81"/>
    <w:rsid w:val="00483F1E"/>
    <w:rsid w:val="00484658"/>
    <w:rsid w:val="00484C01"/>
    <w:rsid w:val="00485113"/>
    <w:rsid w:val="004861D0"/>
    <w:rsid w:val="0048686B"/>
    <w:rsid w:val="00486F4D"/>
    <w:rsid w:val="004875CF"/>
    <w:rsid w:val="0049069F"/>
    <w:rsid w:val="00490927"/>
    <w:rsid w:val="004909E3"/>
    <w:rsid w:val="00490E65"/>
    <w:rsid w:val="00492179"/>
    <w:rsid w:val="004921BF"/>
    <w:rsid w:val="00492B12"/>
    <w:rsid w:val="00492D83"/>
    <w:rsid w:val="0049316C"/>
    <w:rsid w:val="00493B55"/>
    <w:rsid w:val="0049420C"/>
    <w:rsid w:val="00494955"/>
    <w:rsid w:val="00494D53"/>
    <w:rsid w:val="00495750"/>
    <w:rsid w:val="004959CC"/>
    <w:rsid w:val="00496C59"/>
    <w:rsid w:val="00496CB3"/>
    <w:rsid w:val="00496DED"/>
    <w:rsid w:val="00496E47"/>
    <w:rsid w:val="00496E8A"/>
    <w:rsid w:val="00497C42"/>
    <w:rsid w:val="004A04A8"/>
    <w:rsid w:val="004A0ED6"/>
    <w:rsid w:val="004A114E"/>
    <w:rsid w:val="004A1186"/>
    <w:rsid w:val="004A11D8"/>
    <w:rsid w:val="004A1C56"/>
    <w:rsid w:val="004A1CE4"/>
    <w:rsid w:val="004A20C0"/>
    <w:rsid w:val="004A27CF"/>
    <w:rsid w:val="004A2872"/>
    <w:rsid w:val="004A2E98"/>
    <w:rsid w:val="004A339C"/>
    <w:rsid w:val="004A35D5"/>
    <w:rsid w:val="004A3ACC"/>
    <w:rsid w:val="004A44E8"/>
    <w:rsid w:val="004A4503"/>
    <w:rsid w:val="004A461D"/>
    <w:rsid w:val="004A46D6"/>
    <w:rsid w:val="004A4A63"/>
    <w:rsid w:val="004A4FD4"/>
    <w:rsid w:val="004A5124"/>
    <w:rsid w:val="004A51B0"/>
    <w:rsid w:val="004A5231"/>
    <w:rsid w:val="004A59B5"/>
    <w:rsid w:val="004A7C85"/>
    <w:rsid w:val="004B004B"/>
    <w:rsid w:val="004B03A8"/>
    <w:rsid w:val="004B15C8"/>
    <w:rsid w:val="004B1BE2"/>
    <w:rsid w:val="004B20F6"/>
    <w:rsid w:val="004B2A0F"/>
    <w:rsid w:val="004B3184"/>
    <w:rsid w:val="004B36F4"/>
    <w:rsid w:val="004B38A0"/>
    <w:rsid w:val="004B3B0E"/>
    <w:rsid w:val="004B44AD"/>
    <w:rsid w:val="004B4A04"/>
    <w:rsid w:val="004B4DF0"/>
    <w:rsid w:val="004B5092"/>
    <w:rsid w:val="004B5F4F"/>
    <w:rsid w:val="004B5F72"/>
    <w:rsid w:val="004B6801"/>
    <w:rsid w:val="004B6A26"/>
    <w:rsid w:val="004B6D06"/>
    <w:rsid w:val="004B6F1F"/>
    <w:rsid w:val="004B7002"/>
    <w:rsid w:val="004B7151"/>
    <w:rsid w:val="004B71C6"/>
    <w:rsid w:val="004B71CF"/>
    <w:rsid w:val="004B7433"/>
    <w:rsid w:val="004B7583"/>
    <w:rsid w:val="004B76CA"/>
    <w:rsid w:val="004B7B1E"/>
    <w:rsid w:val="004B7F3C"/>
    <w:rsid w:val="004B7F7C"/>
    <w:rsid w:val="004C024C"/>
    <w:rsid w:val="004C02E3"/>
    <w:rsid w:val="004C0337"/>
    <w:rsid w:val="004C0852"/>
    <w:rsid w:val="004C18AD"/>
    <w:rsid w:val="004C19A3"/>
    <w:rsid w:val="004C243F"/>
    <w:rsid w:val="004C343B"/>
    <w:rsid w:val="004C38E1"/>
    <w:rsid w:val="004C3972"/>
    <w:rsid w:val="004C42D2"/>
    <w:rsid w:val="004C4F00"/>
    <w:rsid w:val="004C5C96"/>
    <w:rsid w:val="004C5D13"/>
    <w:rsid w:val="004C61B4"/>
    <w:rsid w:val="004C7013"/>
    <w:rsid w:val="004C71C9"/>
    <w:rsid w:val="004C7A29"/>
    <w:rsid w:val="004C7AB4"/>
    <w:rsid w:val="004D010D"/>
    <w:rsid w:val="004D1008"/>
    <w:rsid w:val="004D1201"/>
    <w:rsid w:val="004D1252"/>
    <w:rsid w:val="004D188D"/>
    <w:rsid w:val="004D19AC"/>
    <w:rsid w:val="004D1D77"/>
    <w:rsid w:val="004D27D3"/>
    <w:rsid w:val="004D2890"/>
    <w:rsid w:val="004D2EC9"/>
    <w:rsid w:val="004D2F12"/>
    <w:rsid w:val="004D34C9"/>
    <w:rsid w:val="004D3988"/>
    <w:rsid w:val="004D3AD6"/>
    <w:rsid w:val="004D4812"/>
    <w:rsid w:val="004D49D4"/>
    <w:rsid w:val="004D4EAC"/>
    <w:rsid w:val="004D5124"/>
    <w:rsid w:val="004D5F77"/>
    <w:rsid w:val="004D695E"/>
    <w:rsid w:val="004D69F0"/>
    <w:rsid w:val="004D7276"/>
    <w:rsid w:val="004D7679"/>
    <w:rsid w:val="004D7A19"/>
    <w:rsid w:val="004D7FAD"/>
    <w:rsid w:val="004E06E0"/>
    <w:rsid w:val="004E07D7"/>
    <w:rsid w:val="004E0E17"/>
    <w:rsid w:val="004E187A"/>
    <w:rsid w:val="004E203F"/>
    <w:rsid w:val="004E2BD8"/>
    <w:rsid w:val="004E320F"/>
    <w:rsid w:val="004E47D5"/>
    <w:rsid w:val="004E5150"/>
    <w:rsid w:val="004E547A"/>
    <w:rsid w:val="004E58F1"/>
    <w:rsid w:val="004E675A"/>
    <w:rsid w:val="004E69A0"/>
    <w:rsid w:val="004E6A48"/>
    <w:rsid w:val="004E6A56"/>
    <w:rsid w:val="004E6B79"/>
    <w:rsid w:val="004E7E89"/>
    <w:rsid w:val="004F0089"/>
    <w:rsid w:val="004F0C98"/>
    <w:rsid w:val="004F1DB4"/>
    <w:rsid w:val="004F1F37"/>
    <w:rsid w:val="004F2479"/>
    <w:rsid w:val="004F2902"/>
    <w:rsid w:val="004F3602"/>
    <w:rsid w:val="004F3C08"/>
    <w:rsid w:val="004F3C67"/>
    <w:rsid w:val="004F3CDD"/>
    <w:rsid w:val="004F4927"/>
    <w:rsid w:val="004F4A29"/>
    <w:rsid w:val="004F4A8E"/>
    <w:rsid w:val="004F4F7C"/>
    <w:rsid w:val="004F4FCF"/>
    <w:rsid w:val="004F52C6"/>
    <w:rsid w:val="004F5678"/>
    <w:rsid w:val="004F59DD"/>
    <w:rsid w:val="004F5F94"/>
    <w:rsid w:val="004F6C79"/>
    <w:rsid w:val="004F6D74"/>
    <w:rsid w:val="004F7223"/>
    <w:rsid w:val="005004BE"/>
    <w:rsid w:val="00500EF5"/>
    <w:rsid w:val="00501D6D"/>
    <w:rsid w:val="00502728"/>
    <w:rsid w:val="00502BFA"/>
    <w:rsid w:val="005031E1"/>
    <w:rsid w:val="00503328"/>
    <w:rsid w:val="00503A57"/>
    <w:rsid w:val="00503CEB"/>
    <w:rsid w:val="005042D4"/>
    <w:rsid w:val="0050519F"/>
    <w:rsid w:val="00505991"/>
    <w:rsid w:val="00505C7B"/>
    <w:rsid w:val="00506459"/>
    <w:rsid w:val="00506684"/>
    <w:rsid w:val="005068B0"/>
    <w:rsid w:val="00506AFD"/>
    <w:rsid w:val="00506CC1"/>
    <w:rsid w:val="0050771B"/>
    <w:rsid w:val="00507782"/>
    <w:rsid w:val="0050782F"/>
    <w:rsid w:val="005078AC"/>
    <w:rsid w:val="0051003E"/>
    <w:rsid w:val="005102FD"/>
    <w:rsid w:val="0051041F"/>
    <w:rsid w:val="00511E6A"/>
    <w:rsid w:val="0051267F"/>
    <w:rsid w:val="00512F52"/>
    <w:rsid w:val="00513292"/>
    <w:rsid w:val="00513529"/>
    <w:rsid w:val="005136FA"/>
    <w:rsid w:val="005143BB"/>
    <w:rsid w:val="00514889"/>
    <w:rsid w:val="0051489C"/>
    <w:rsid w:val="00515377"/>
    <w:rsid w:val="00515BFA"/>
    <w:rsid w:val="005163F2"/>
    <w:rsid w:val="00516614"/>
    <w:rsid w:val="005166FD"/>
    <w:rsid w:val="0051689D"/>
    <w:rsid w:val="00516AF6"/>
    <w:rsid w:val="005170A7"/>
    <w:rsid w:val="005176DA"/>
    <w:rsid w:val="0052055C"/>
    <w:rsid w:val="0052058B"/>
    <w:rsid w:val="00520717"/>
    <w:rsid w:val="00520742"/>
    <w:rsid w:val="00520BB8"/>
    <w:rsid w:val="00520F4A"/>
    <w:rsid w:val="00521312"/>
    <w:rsid w:val="00521A21"/>
    <w:rsid w:val="00522535"/>
    <w:rsid w:val="00522A1F"/>
    <w:rsid w:val="00522BC5"/>
    <w:rsid w:val="0052383E"/>
    <w:rsid w:val="00523D98"/>
    <w:rsid w:val="0052405E"/>
    <w:rsid w:val="00525159"/>
    <w:rsid w:val="0052520E"/>
    <w:rsid w:val="0052595D"/>
    <w:rsid w:val="00525DF5"/>
    <w:rsid w:val="00525F0B"/>
    <w:rsid w:val="00526215"/>
    <w:rsid w:val="00526753"/>
    <w:rsid w:val="00526D3A"/>
    <w:rsid w:val="00527494"/>
    <w:rsid w:val="00527918"/>
    <w:rsid w:val="00527C9E"/>
    <w:rsid w:val="00530B29"/>
    <w:rsid w:val="00530CD4"/>
    <w:rsid w:val="00531064"/>
    <w:rsid w:val="00531532"/>
    <w:rsid w:val="00531D68"/>
    <w:rsid w:val="005320F9"/>
    <w:rsid w:val="00532300"/>
    <w:rsid w:val="00532727"/>
    <w:rsid w:val="005337E1"/>
    <w:rsid w:val="00533D6E"/>
    <w:rsid w:val="00534350"/>
    <w:rsid w:val="0053529E"/>
    <w:rsid w:val="005352B4"/>
    <w:rsid w:val="0053571D"/>
    <w:rsid w:val="005359C7"/>
    <w:rsid w:val="00535A33"/>
    <w:rsid w:val="005360AC"/>
    <w:rsid w:val="00536302"/>
    <w:rsid w:val="0053634E"/>
    <w:rsid w:val="00536484"/>
    <w:rsid w:val="00536C04"/>
    <w:rsid w:val="00536C18"/>
    <w:rsid w:val="00536DB7"/>
    <w:rsid w:val="00537DA9"/>
    <w:rsid w:val="00537E4C"/>
    <w:rsid w:val="0054017D"/>
    <w:rsid w:val="00540C9E"/>
    <w:rsid w:val="00540FDC"/>
    <w:rsid w:val="0054144D"/>
    <w:rsid w:val="005421C1"/>
    <w:rsid w:val="0054244E"/>
    <w:rsid w:val="005429BD"/>
    <w:rsid w:val="00542B02"/>
    <w:rsid w:val="0054347F"/>
    <w:rsid w:val="00543B2D"/>
    <w:rsid w:val="00543BFF"/>
    <w:rsid w:val="00543E31"/>
    <w:rsid w:val="00544B37"/>
    <w:rsid w:val="00545409"/>
    <w:rsid w:val="00546537"/>
    <w:rsid w:val="005471BE"/>
    <w:rsid w:val="00550661"/>
    <w:rsid w:val="00552074"/>
    <w:rsid w:val="005520EC"/>
    <w:rsid w:val="00552284"/>
    <w:rsid w:val="005524B1"/>
    <w:rsid w:val="005526D7"/>
    <w:rsid w:val="005527E4"/>
    <w:rsid w:val="005533FA"/>
    <w:rsid w:val="00553B3C"/>
    <w:rsid w:val="00553D39"/>
    <w:rsid w:val="00553DC9"/>
    <w:rsid w:val="00554317"/>
    <w:rsid w:val="00554384"/>
    <w:rsid w:val="00554D71"/>
    <w:rsid w:val="00554F45"/>
    <w:rsid w:val="005558DD"/>
    <w:rsid w:val="00555931"/>
    <w:rsid w:val="00555D4A"/>
    <w:rsid w:val="00556200"/>
    <w:rsid w:val="00556477"/>
    <w:rsid w:val="00556871"/>
    <w:rsid w:val="00556B08"/>
    <w:rsid w:val="00556CC7"/>
    <w:rsid w:val="00556FEB"/>
    <w:rsid w:val="005570B5"/>
    <w:rsid w:val="00557565"/>
    <w:rsid w:val="00557650"/>
    <w:rsid w:val="00557774"/>
    <w:rsid w:val="0056001C"/>
    <w:rsid w:val="0056052E"/>
    <w:rsid w:val="00560574"/>
    <w:rsid w:val="005609CE"/>
    <w:rsid w:val="00561AF1"/>
    <w:rsid w:val="00561C90"/>
    <w:rsid w:val="00561F64"/>
    <w:rsid w:val="00562745"/>
    <w:rsid w:val="00562848"/>
    <w:rsid w:val="0056293F"/>
    <w:rsid w:val="00562C38"/>
    <w:rsid w:val="005630E9"/>
    <w:rsid w:val="00563134"/>
    <w:rsid w:val="005636FC"/>
    <w:rsid w:val="00564245"/>
    <w:rsid w:val="00564315"/>
    <w:rsid w:val="00564351"/>
    <w:rsid w:val="00564409"/>
    <w:rsid w:val="005648D8"/>
    <w:rsid w:val="00564E85"/>
    <w:rsid w:val="005654CF"/>
    <w:rsid w:val="00565667"/>
    <w:rsid w:val="0056590A"/>
    <w:rsid w:val="00565937"/>
    <w:rsid w:val="005659D6"/>
    <w:rsid w:val="00565A34"/>
    <w:rsid w:val="00565DF7"/>
    <w:rsid w:val="0056623D"/>
    <w:rsid w:val="00566AD0"/>
    <w:rsid w:val="00566ED5"/>
    <w:rsid w:val="00567693"/>
    <w:rsid w:val="0057006E"/>
    <w:rsid w:val="00570475"/>
    <w:rsid w:val="00570C1E"/>
    <w:rsid w:val="00570E41"/>
    <w:rsid w:val="00571437"/>
    <w:rsid w:val="00571BDB"/>
    <w:rsid w:val="00571C10"/>
    <w:rsid w:val="00571D5C"/>
    <w:rsid w:val="00571DC9"/>
    <w:rsid w:val="00571FF7"/>
    <w:rsid w:val="005725C4"/>
    <w:rsid w:val="005728CA"/>
    <w:rsid w:val="00572C89"/>
    <w:rsid w:val="00574029"/>
    <w:rsid w:val="00574165"/>
    <w:rsid w:val="005748CC"/>
    <w:rsid w:val="00574F33"/>
    <w:rsid w:val="005754D9"/>
    <w:rsid w:val="005755B0"/>
    <w:rsid w:val="00575E73"/>
    <w:rsid w:val="00575F24"/>
    <w:rsid w:val="0057630D"/>
    <w:rsid w:val="005764D3"/>
    <w:rsid w:val="005800F9"/>
    <w:rsid w:val="0058019A"/>
    <w:rsid w:val="00580229"/>
    <w:rsid w:val="00580D0D"/>
    <w:rsid w:val="00580E82"/>
    <w:rsid w:val="005815E6"/>
    <w:rsid w:val="00581850"/>
    <w:rsid w:val="005819D3"/>
    <w:rsid w:val="00581EDD"/>
    <w:rsid w:val="00582A90"/>
    <w:rsid w:val="0058320E"/>
    <w:rsid w:val="00583BEF"/>
    <w:rsid w:val="00583D27"/>
    <w:rsid w:val="0058416C"/>
    <w:rsid w:val="005845B3"/>
    <w:rsid w:val="005846BD"/>
    <w:rsid w:val="0058477D"/>
    <w:rsid w:val="00586371"/>
    <w:rsid w:val="005864E5"/>
    <w:rsid w:val="00586D6D"/>
    <w:rsid w:val="005874A7"/>
    <w:rsid w:val="005907FB"/>
    <w:rsid w:val="00590CBC"/>
    <w:rsid w:val="00590D6A"/>
    <w:rsid w:val="0059144A"/>
    <w:rsid w:val="0059163B"/>
    <w:rsid w:val="00592113"/>
    <w:rsid w:val="00592E23"/>
    <w:rsid w:val="00593255"/>
    <w:rsid w:val="005935A7"/>
    <w:rsid w:val="00593863"/>
    <w:rsid w:val="0059468F"/>
    <w:rsid w:val="00594A21"/>
    <w:rsid w:val="00594A6F"/>
    <w:rsid w:val="00594E2B"/>
    <w:rsid w:val="005951DC"/>
    <w:rsid w:val="00595361"/>
    <w:rsid w:val="0059544C"/>
    <w:rsid w:val="00595E0F"/>
    <w:rsid w:val="00595EB1"/>
    <w:rsid w:val="00597265"/>
    <w:rsid w:val="00597334"/>
    <w:rsid w:val="005973A1"/>
    <w:rsid w:val="0059783F"/>
    <w:rsid w:val="005A002A"/>
    <w:rsid w:val="005A02CC"/>
    <w:rsid w:val="005A0945"/>
    <w:rsid w:val="005A116F"/>
    <w:rsid w:val="005A15F9"/>
    <w:rsid w:val="005A1822"/>
    <w:rsid w:val="005A1D9D"/>
    <w:rsid w:val="005A1E18"/>
    <w:rsid w:val="005A2902"/>
    <w:rsid w:val="005A31AC"/>
    <w:rsid w:val="005A3425"/>
    <w:rsid w:val="005A35A5"/>
    <w:rsid w:val="005A3AFC"/>
    <w:rsid w:val="005A3F78"/>
    <w:rsid w:val="005A42EE"/>
    <w:rsid w:val="005A59B6"/>
    <w:rsid w:val="005A5C28"/>
    <w:rsid w:val="005A644B"/>
    <w:rsid w:val="005A64AB"/>
    <w:rsid w:val="005A6DE2"/>
    <w:rsid w:val="005A7093"/>
    <w:rsid w:val="005A74BF"/>
    <w:rsid w:val="005B0152"/>
    <w:rsid w:val="005B0CBC"/>
    <w:rsid w:val="005B101E"/>
    <w:rsid w:val="005B1255"/>
    <w:rsid w:val="005B14E4"/>
    <w:rsid w:val="005B1680"/>
    <w:rsid w:val="005B1691"/>
    <w:rsid w:val="005B1888"/>
    <w:rsid w:val="005B1904"/>
    <w:rsid w:val="005B19FB"/>
    <w:rsid w:val="005B219F"/>
    <w:rsid w:val="005B3611"/>
    <w:rsid w:val="005B3791"/>
    <w:rsid w:val="005B3901"/>
    <w:rsid w:val="005B3B2E"/>
    <w:rsid w:val="005B3D59"/>
    <w:rsid w:val="005B3E84"/>
    <w:rsid w:val="005B40C2"/>
    <w:rsid w:val="005B47FC"/>
    <w:rsid w:val="005B4FA5"/>
    <w:rsid w:val="005B50AF"/>
    <w:rsid w:val="005B71DD"/>
    <w:rsid w:val="005B7ACC"/>
    <w:rsid w:val="005C0883"/>
    <w:rsid w:val="005C0DB3"/>
    <w:rsid w:val="005C0F8F"/>
    <w:rsid w:val="005C125B"/>
    <w:rsid w:val="005C1364"/>
    <w:rsid w:val="005C189B"/>
    <w:rsid w:val="005C1D9A"/>
    <w:rsid w:val="005C1EBA"/>
    <w:rsid w:val="005C211B"/>
    <w:rsid w:val="005C23D6"/>
    <w:rsid w:val="005C280B"/>
    <w:rsid w:val="005C28CC"/>
    <w:rsid w:val="005C2FE9"/>
    <w:rsid w:val="005C3906"/>
    <w:rsid w:val="005C3A83"/>
    <w:rsid w:val="005C44C0"/>
    <w:rsid w:val="005C49BC"/>
    <w:rsid w:val="005C49DA"/>
    <w:rsid w:val="005C5356"/>
    <w:rsid w:val="005C5D7D"/>
    <w:rsid w:val="005C5EE1"/>
    <w:rsid w:val="005C63C6"/>
    <w:rsid w:val="005C64CC"/>
    <w:rsid w:val="005C7466"/>
    <w:rsid w:val="005C74BE"/>
    <w:rsid w:val="005D0102"/>
    <w:rsid w:val="005D0140"/>
    <w:rsid w:val="005D0661"/>
    <w:rsid w:val="005D0A60"/>
    <w:rsid w:val="005D0D77"/>
    <w:rsid w:val="005D0FDF"/>
    <w:rsid w:val="005D1A83"/>
    <w:rsid w:val="005D2835"/>
    <w:rsid w:val="005D2B9A"/>
    <w:rsid w:val="005D2ED2"/>
    <w:rsid w:val="005D3860"/>
    <w:rsid w:val="005D4826"/>
    <w:rsid w:val="005D4C0C"/>
    <w:rsid w:val="005D4DEA"/>
    <w:rsid w:val="005D522B"/>
    <w:rsid w:val="005D5EFA"/>
    <w:rsid w:val="005D6581"/>
    <w:rsid w:val="005D6D7F"/>
    <w:rsid w:val="005D7927"/>
    <w:rsid w:val="005D7B48"/>
    <w:rsid w:val="005D7CC1"/>
    <w:rsid w:val="005D7CF5"/>
    <w:rsid w:val="005E04F4"/>
    <w:rsid w:val="005E0514"/>
    <w:rsid w:val="005E0756"/>
    <w:rsid w:val="005E0806"/>
    <w:rsid w:val="005E0BCB"/>
    <w:rsid w:val="005E0FD1"/>
    <w:rsid w:val="005E139C"/>
    <w:rsid w:val="005E1869"/>
    <w:rsid w:val="005E1B95"/>
    <w:rsid w:val="005E1C62"/>
    <w:rsid w:val="005E1EB6"/>
    <w:rsid w:val="005E20CA"/>
    <w:rsid w:val="005E2A61"/>
    <w:rsid w:val="005E31A0"/>
    <w:rsid w:val="005E347F"/>
    <w:rsid w:val="005E3D6C"/>
    <w:rsid w:val="005E3EC6"/>
    <w:rsid w:val="005E3F3C"/>
    <w:rsid w:val="005E4A80"/>
    <w:rsid w:val="005E4C68"/>
    <w:rsid w:val="005E4F2F"/>
    <w:rsid w:val="005E5252"/>
    <w:rsid w:val="005E61BE"/>
    <w:rsid w:val="005E69A1"/>
    <w:rsid w:val="005E76F7"/>
    <w:rsid w:val="005E7D55"/>
    <w:rsid w:val="005F0320"/>
    <w:rsid w:val="005F0468"/>
    <w:rsid w:val="005F04A1"/>
    <w:rsid w:val="005F05D6"/>
    <w:rsid w:val="005F1590"/>
    <w:rsid w:val="005F1C00"/>
    <w:rsid w:val="005F2019"/>
    <w:rsid w:val="005F24FE"/>
    <w:rsid w:val="005F2C7E"/>
    <w:rsid w:val="005F2E11"/>
    <w:rsid w:val="005F3966"/>
    <w:rsid w:val="005F3E7A"/>
    <w:rsid w:val="005F42E0"/>
    <w:rsid w:val="005F456D"/>
    <w:rsid w:val="005F4B54"/>
    <w:rsid w:val="005F5B61"/>
    <w:rsid w:val="005F6016"/>
    <w:rsid w:val="005F6F0C"/>
    <w:rsid w:val="005F70F8"/>
    <w:rsid w:val="005F75CD"/>
    <w:rsid w:val="005F79E3"/>
    <w:rsid w:val="005F7E7C"/>
    <w:rsid w:val="006003E4"/>
    <w:rsid w:val="006008E3"/>
    <w:rsid w:val="006012AC"/>
    <w:rsid w:val="00601720"/>
    <w:rsid w:val="00601F2C"/>
    <w:rsid w:val="0060207E"/>
    <w:rsid w:val="006035CD"/>
    <w:rsid w:val="00604695"/>
    <w:rsid w:val="00604A10"/>
    <w:rsid w:val="00605286"/>
    <w:rsid w:val="0060551D"/>
    <w:rsid w:val="00605A5F"/>
    <w:rsid w:val="00605AF7"/>
    <w:rsid w:val="00605F1F"/>
    <w:rsid w:val="00605FA7"/>
    <w:rsid w:val="006072F3"/>
    <w:rsid w:val="00610858"/>
    <w:rsid w:val="006108F6"/>
    <w:rsid w:val="0061127A"/>
    <w:rsid w:val="006112E3"/>
    <w:rsid w:val="006113BC"/>
    <w:rsid w:val="00611419"/>
    <w:rsid w:val="006115DB"/>
    <w:rsid w:val="006118F5"/>
    <w:rsid w:val="006120A5"/>
    <w:rsid w:val="006129D3"/>
    <w:rsid w:val="00612D57"/>
    <w:rsid w:val="00613C3C"/>
    <w:rsid w:val="00614219"/>
    <w:rsid w:val="00614A27"/>
    <w:rsid w:val="00614B2E"/>
    <w:rsid w:val="0061535E"/>
    <w:rsid w:val="00615572"/>
    <w:rsid w:val="00615D52"/>
    <w:rsid w:val="00616463"/>
    <w:rsid w:val="006169A2"/>
    <w:rsid w:val="006175F1"/>
    <w:rsid w:val="006176E3"/>
    <w:rsid w:val="00617750"/>
    <w:rsid w:val="00620754"/>
    <w:rsid w:val="006207B6"/>
    <w:rsid w:val="006207C2"/>
    <w:rsid w:val="00620CA3"/>
    <w:rsid w:val="00621BA7"/>
    <w:rsid w:val="00621C46"/>
    <w:rsid w:val="00621C5B"/>
    <w:rsid w:val="00621D6A"/>
    <w:rsid w:val="00622200"/>
    <w:rsid w:val="006226F3"/>
    <w:rsid w:val="00623C5F"/>
    <w:rsid w:val="006244F0"/>
    <w:rsid w:val="00624F42"/>
    <w:rsid w:val="00625B81"/>
    <w:rsid w:val="00625F66"/>
    <w:rsid w:val="00626282"/>
    <w:rsid w:val="00626B84"/>
    <w:rsid w:val="00626F61"/>
    <w:rsid w:val="006272C2"/>
    <w:rsid w:val="0062754E"/>
    <w:rsid w:val="00627D37"/>
    <w:rsid w:val="00627FDB"/>
    <w:rsid w:val="00630200"/>
    <w:rsid w:val="0063091B"/>
    <w:rsid w:val="00630F84"/>
    <w:rsid w:val="006320E5"/>
    <w:rsid w:val="006325B9"/>
    <w:rsid w:val="0063260A"/>
    <w:rsid w:val="00632A12"/>
    <w:rsid w:val="00633018"/>
    <w:rsid w:val="006330EA"/>
    <w:rsid w:val="006334D1"/>
    <w:rsid w:val="006343A5"/>
    <w:rsid w:val="0063467C"/>
    <w:rsid w:val="0063482D"/>
    <w:rsid w:val="00634856"/>
    <w:rsid w:val="00634BB4"/>
    <w:rsid w:val="006351D4"/>
    <w:rsid w:val="0063590E"/>
    <w:rsid w:val="0063637F"/>
    <w:rsid w:val="006364E8"/>
    <w:rsid w:val="006368E5"/>
    <w:rsid w:val="006369D4"/>
    <w:rsid w:val="00636B5F"/>
    <w:rsid w:val="00636BE1"/>
    <w:rsid w:val="00636F48"/>
    <w:rsid w:val="00636FFC"/>
    <w:rsid w:val="00637747"/>
    <w:rsid w:val="00637B62"/>
    <w:rsid w:val="006401CC"/>
    <w:rsid w:val="00640479"/>
    <w:rsid w:val="00640844"/>
    <w:rsid w:val="00640B54"/>
    <w:rsid w:val="006413FB"/>
    <w:rsid w:val="0064187E"/>
    <w:rsid w:val="00641D1D"/>
    <w:rsid w:val="00644052"/>
    <w:rsid w:val="00644B6C"/>
    <w:rsid w:val="00645019"/>
    <w:rsid w:val="006453AD"/>
    <w:rsid w:val="0064545F"/>
    <w:rsid w:val="006455B2"/>
    <w:rsid w:val="00645648"/>
    <w:rsid w:val="0064671B"/>
    <w:rsid w:val="00646ABE"/>
    <w:rsid w:val="00646C99"/>
    <w:rsid w:val="00647305"/>
    <w:rsid w:val="00647956"/>
    <w:rsid w:val="00647B56"/>
    <w:rsid w:val="00647C84"/>
    <w:rsid w:val="00647CFB"/>
    <w:rsid w:val="00651518"/>
    <w:rsid w:val="00651803"/>
    <w:rsid w:val="006518CB"/>
    <w:rsid w:val="00651BFF"/>
    <w:rsid w:val="006529CF"/>
    <w:rsid w:val="00652D6B"/>
    <w:rsid w:val="00652F4D"/>
    <w:rsid w:val="006533ED"/>
    <w:rsid w:val="0065369B"/>
    <w:rsid w:val="00654086"/>
    <w:rsid w:val="00654324"/>
    <w:rsid w:val="006543D7"/>
    <w:rsid w:val="00654B27"/>
    <w:rsid w:val="00654E3C"/>
    <w:rsid w:val="00654F2D"/>
    <w:rsid w:val="00655928"/>
    <w:rsid w:val="00655AE9"/>
    <w:rsid w:val="00655AEA"/>
    <w:rsid w:val="00656473"/>
    <w:rsid w:val="00656487"/>
    <w:rsid w:val="0065705A"/>
    <w:rsid w:val="00657080"/>
    <w:rsid w:val="006572A1"/>
    <w:rsid w:val="0066021F"/>
    <w:rsid w:val="006603EF"/>
    <w:rsid w:val="00660E06"/>
    <w:rsid w:val="00660F81"/>
    <w:rsid w:val="00661BA1"/>
    <w:rsid w:val="006623C0"/>
    <w:rsid w:val="00662859"/>
    <w:rsid w:val="00663000"/>
    <w:rsid w:val="006636B8"/>
    <w:rsid w:val="0066416F"/>
    <w:rsid w:val="00664943"/>
    <w:rsid w:val="00664BC0"/>
    <w:rsid w:val="00664DA0"/>
    <w:rsid w:val="00664FBF"/>
    <w:rsid w:val="00665265"/>
    <w:rsid w:val="006659B3"/>
    <w:rsid w:val="00665EC1"/>
    <w:rsid w:val="00666256"/>
    <w:rsid w:val="006665D8"/>
    <w:rsid w:val="00666928"/>
    <w:rsid w:val="00666E4A"/>
    <w:rsid w:val="00666F26"/>
    <w:rsid w:val="00666F2D"/>
    <w:rsid w:val="0066730D"/>
    <w:rsid w:val="00667A00"/>
    <w:rsid w:val="00667F54"/>
    <w:rsid w:val="00670163"/>
    <w:rsid w:val="006703EE"/>
    <w:rsid w:val="00670AF3"/>
    <w:rsid w:val="00671668"/>
    <w:rsid w:val="00671991"/>
    <w:rsid w:val="00671AFE"/>
    <w:rsid w:val="00671BA7"/>
    <w:rsid w:val="006726D6"/>
    <w:rsid w:val="00672A5A"/>
    <w:rsid w:val="00672B28"/>
    <w:rsid w:val="0067354E"/>
    <w:rsid w:val="0067383C"/>
    <w:rsid w:val="00673F13"/>
    <w:rsid w:val="006741E7"/>
    <w:rsid w:val="006744AE"/>
    <w:rsid w:val="00674C33"/>
    <w:rsid w:val="006753E7"/>
    <w:rsid w:val="00676DAD"/>
    <w:rsid w:val="00677B46"/>
    <w:rsid w:val="0068055C"/>
    <w:rsid w:val="0068080E"/>
    <w:rsid w:val="006808EA"/>
    <w:rsid w:val="00680A14"/>
    <w:rsid w:val="00680E02"/>
    <w:rsid w:val="00681345"/>
    <w:rsid w:val="00681446"/>
    <w:rsid w:val="006816AC"/>
    <w:rsid w:val="00681AD3"/>
    <w:rsid w:val="00682054"/>
    <w:rsid w:val="00682122"/>
    <w:rsid w:val="00682815"/>
    <w:rsid w:val="0068362D"/>
    <w:rsid w:val="006836EF"/>
    <w:rsid w:val="0068394C"/>
    <w:rsid w:val="00683BC3"/>
    <w:rsid w:val="006848ED"/>
    <w:rsid w:val="00684A6E"/>
    <w:rsid w:val="006855FB"/>
    <w:rsid w:val="00685952"/>
    <w:rsid w:val="00685A96"/>
    <w:rsid w:val="00685BFB"/>
    <w:rsid w:val="006865AA"/>
    <w:rsid w:val="00686742"/>
    <w:rsid w:val="00686878"/>
    <w:rsid w:val="006868EA"/>
    <w:rsid w:val="00687207"/>
    <w:rsid w:val="006877B3"/>
    <w:rsid w:val="00687C8A"/>
    <w:rsid w:val="006900CC"/>
    <w:rsid w:val="006902F4"/>
    <w:rsid w:val="00690A64"/>
    <w:rsid w:val="00690C16"/>
    <w:rsid w:val="006913A0"/>
    <w:rsid w:val="00691606"/>
    <w:rsid w:val="0069183C"/>
    <w:rsid w:val="00691C7F"/>
    <w:rsid w:val="00691D10"/>
    <w:rsid w:val="00691DDA"/>
    <w:rsid w:val="00691F7E"/>
    <w:rsid w:val="00692537"/>
    <w:rsid w:val="006927A5"/>
    <w:rsid w:val="006929AA"/>
    <w:rsid w:val="00692D51"/>
    <w:rsid w:val="00692EB5"/>
    <w:rsid w:val="00692FA0"/>
    <w:rsid w:val="006934A4"/>
    <w:rsid w:val="00693FF1"/>
    <w:rsid w:val="00694112"/>
    <w:rsid w:val="0069419A"/>
    <w:rsid w:val="0069429A"/>
    <w:rsid w:val="006947EF"/>
    <w:rsid w:val="00694EBA"/>
    <w:rsid w:val="0069532D"/>
    <w:rsid w:val="00695517"/>
    <w:rsid w:val="006957CF"/>
    <w:rsid w:val="00695A8D"/>
    <w:rsid w:val="00695BC5"/>
    <w:rsid w:val="006977C9"/>
    <w:rsid w:val="006977F3"/>
    <w:rsid w:val="006979D3"/>
    <w:rsid w:val="00697BC9"/>
    <w:rsid w:val="006A00DD"/>
    <w:rsid w:val="006A0149"/>
    <w:rsid w:val="006A0928"/>
    <w:rsid w:val="006A0AA0"/>
    <w:rsid w:val="006A0F36"/>
    <w:rsid w:val="006A16AC"/>
    <w:rsid w:val="006A1E70"/>
    <w:rsid w:val="006A212A"/>
    <w:rsid w:val="006A23D5"/>
    <w:rsid w:val="006A28A6"/>
    <w:rsid w:val="006A2A72"/>
    <w:rsid w:val="006A3774"/>
    <w:rsid w:val="006A3D3A"/>
    <w:rsid w:val="006A427E"/>
    <w:rsid w:val="006A468B"/>
    <w:rsid w:val="006A4F14"/>
    <w:rsid w:val="006A5DFF"/>
    <w:rsid w:val="006A635D"/>
    <w:rsid w:val="006A63A9"/>
    <w:rsid w:val="006A6A1E"/>
    <w:rsid w:val="006A6A29"/>
    <w:rsid w:val="006A6BF7"/>
    <w:rsid w:val="006A6CFE"/>
    <w:rsid w:val="006A6F53"/>
    <w:rsid w:val="006A7426"/>
    <w:rsid w:val="006A765C"/>
    <w:rsid w:val="006B0681"/>
    <w:rsid w:val="006B12DD"/>
    <w:rsid w:val="006B15ED"/>
    <w:rsid w:val="006B172B"/>
    <w:rsid w:val="006B1AE2"/>
    <w:rsid w:val="006B219D"/>
    <w:rsid w:val="006B2C2B"/>
    <w:rsid w:val="006B3BD1"/>
    <w:rsid w:val="006B4219"/>
    <w:rsid w:val="006B430A"/>
    <w:rsid w:val="006B479F"/>
    <w:rsid w:val="006B4CAC"/>
    <w:rsid w:val="006B5037"/>
    <w:rsid w:val="006B5043"/>
    <w:rsid w:val="006B5213"/>
    <w:rsid w:val="006B5485"/>
    <w:rsid w:val="006B6734"/>
    <w:rsid w:val="006B6F93"/>
    <w:rsid w:val="006B70C5"/>
    <w:rsid w:val="006B7304"/>
    <w:rsid w:val="006C0316"/>
    <w:rsid w:val="006C063A"/>
    <w:rsid w:val="006C0904"/>
    <w:rsid w:val="006C0A99"/>
    <w:rsid w:val="006C18D9"/>
    <w:rsid w:val="006C1DB2"/>
    <w:rsid w:val="006C23A2"/>
    <w:rsid w:val="006C287C"/>
    <w:rsid w:val="006C29B4"/>
    <w:rsid w:val="006C2D41"/>
    <w:rsid w:val="006C36B0"/>
    <w:rsid w:val="006C3D9D"/>
    <w:rsid w:val="006C4AE7"/>
    <w:rsid w:val="006C5B36"/>
    <w:rsid w:val="006C603C"/>
    <w:rsid w:val="006C6555"/>
    <w:rsid w:val="006C6B1B"/>
    <w:rsid w:val="006C6BF2"/>
    <w:rsid w:val="006C7D2D"/>
    <w:rsid w:val="006D0823"/>
    <w:rsid w:val="006D0973"/>
    <w:rsid w:val="006D098C"/>
    <w:rsid w:val="006D09F9"/>
    <w:rsid w:val="006D0A73"/>
    <w:rsid w:val="006D12C1"/>
    <w:rsid w:val="006D1570"/>
    <w:rsid w:val="006D17EC"/>
    <w:rsid w:val="006D1CCB"/>
    <w:rsid w:val="006D2650"/>
    <w:rsid w:val="006D3552"/>
    <w:rsid w:val="006D3E6D"/>
    <w:rsid w:val="006D4054"/>
    <w:rsid w:val="006D40EE"/>
    <w:rsid w:val="006D41EC"/>
    <w:rsid w:val="006D4728"/>
    <w:rsid w:val="006D4E90"/>
    <w:rsid w:val="006D541A"/>
    <w:rsid w:val="006D5539"/>
    <w:rsid w:val="006D5710"/>
    <w:rsid w:val="006D5AC0"/>
    <w:rsid w:val="006D61BF"/>
    <w:rsid w:val="006D61DE"/>
    <w:rsid w:val="006D657C"/>
    <w:rsid w:val="006D6787"/>
    <w:rsid w:val="006D6A7D"/>
    <w:rsid w:val="006D6E9D"/>
    <w:rsid w:val="006D6F46"/>
    <w:rsid w:val="006D6F71"/>
    <w:rsid w:val="006E0139"/>
    <w:rsid w:val="006E0AF1"/>
    <w:rsid w:val="006E0E16"/>
    <w:rsid w:val="006E1DC0"/>
    <w:rsid w:val="006E1F4B"/>
    <w:rsid w:val="006E21C2"/>
    <w:rsid w:val="006E2505"/>
    <w:rsid w:val="006E283F"/>
    <w:rsid w:val="006E2877"/>
    <w:rsid w:val="006E293C"/>
    <w:rsid w:val="006E2DF8"/>
    <w:rsid w:val="006E3233"/>
    <w:rsid w:val="006E32AE"/>
    <w:rsid w:val="006E3F69"/>
    <w:rsid w:val="006E57B4"/>
    <w:rsid w:val="006E63AE"/>
    <w:rsid w:val="006E6C98"/>
    <w:rsid w:val="006E6CB6"/>
    <w:rsid w:val="006E6EA0"/>
    <w:rsid w:val="006E6EF9"/>
    <w:rsid w:val="006E73EE"/>
    <w:rsid w:val="006E7A9F"/>
    <w:rsid w:val="006E7B82"/>
    <w:rsid w:val="006E7EFE"/>
    <w:rsid w:val="006F09BE"/>
    <w:rsid w:val="006F0F9C"/>
    <w:rsid w:val="006F1066"/>
    <w:rsid w:val="006F1690"/>
    <w:rsid w:val="006F1BE8"/>
    <w:rsid w:val="006F24E2"/>
    <w:rsid w:val="006F2623"/>
    <w:rsid w:val="006F2AD1"/>
    <w:rsid w:val="006F30C1"/>
    <w:rsid w:val="006F342C"/>
    <w:rsid w:val="006F3492"/>
    <w:rsid w:val="006F37D2"/>
    <w:rsid w:val="006F4274"/>
    <w:rsid w:val="006F4627"/>
    <w:rsid w:val="006F4864"/>
    <w:rsid w:val="006F4869"/>
    <w:rsid w:val="006F4BE8"/>
    <w:rsid w:val="006F4DE8"/>
    <w:rsid w:val="006F5205"/>
    <w:rsid w:val="006F5639"/>
    <w:rsid w:val="006F57B3"/>
    <w:rsid w:val="006F686E"/>
    <w:rsid w:val="006F69D6"/>
    <w:rsid w:val="006F77E8"/>
    <w:rsid w:val="007003EF"/>
    <w:rsid w:val="00700CA2"/>
    <w:rsid w:val="0070177F"/>
    <w:rsid w:val="0070193E"/>
    <w:rsid w:val="007019EF"/>
    <w:rsid w:val="00701C1E"/>
    <w:rsid w:val="0070219B"/>
    <w:rsid w:val="00702594"/>
    <w:rsid w:val="007025C5"/>
    <w:rsid w:val="0070272D"/>
    <w:rsid w:val="007029A9"/>
    <w:rsid w:val="00702D6C"/>
    <w:rsid w:val="00703389"/>
    <w:rsid w:val="007040B6"/>
    <w:rsid w:val="00705057"/>
    <w:rsid w:val="007057DB"/>
    <w:rsid w:val="00705A25"/>
    <w:rsid w:val="00705C3B"/>
    <w:rsid w:val="007064F9"/>
    <w:rsid w:val="00706784"/>
    <w:rsid w:val="00706A71"/>
    <w:rsid w:val="00707373"/>
    <w:rsid w:val="00707911"/>
    <w:rsid w:val="00707CD7"/>
    <w:rsid w:val="007105ED"/>
    <w:rsid w:val="00710678"/>
    <w:rsid w:val="00710738"/>
    <w:rsid w:val="00710742"/>
    <w:rsid w:val="007108EB"/>
    <w:rsid w:val="00711332"/>
    <w:rsid w:val="007117AB"/>
    <w:rsid w:val="0071267A"/>
    <w:rsid w:val="00712CF5"/>
    <w:rsid w:val="007132DE"/>
    <w:rsid w:val="0071442D"/>
    <w:rsid w:val="00715E47"/>
    <w:rsid w:val="007165F9"/>
    <w:rsid w:val="00716AA4"/>
    <w:rsid w:val="0072004B"/>
    <w:rsid w:val="0072074A"/>
    <w:rsid w:val="00720807"/>
    <w:rsid w:val="0072085F"/>
    <w:rsid w:val="00720EE1"/>
    <w:rsid w:val="00721A59"/>
    <w:rsid w:val="00722397"/>
    <w:rsid w:val="00723822"/>
    <w:rsid w:val="00723C5C"/>
    <w:rsid w:val="0072422A"/>
    <w:rsid w:val="00724263"/>
    <w:rsid w:val="007242C5"/>
    <w:rsid w:val="007243E1"/>
    <w:rsid w:val="00724651"/>
    <w:rsid w:val="007247FE"/>
    <w:rsid w:val="00724CEC"/>
    <w:rsid w:val="00725986"/>
    <w:rsid w:val="00725EC5"/>
    <w:rsid w:val="007261E0"/>
    <w:rsid w:val="007262E7"/>
    <w:rsid w:val="007262F8"/>
    <w:rsid w:val="0072640E"/>
    <w:rsid w:val="0072654E"/>
    <w:rsid w:val="007266EC"/>
    <w:rsid w:val="007271BC"/>
    <w:rsid w:val="00727945"/>
    <w:rsid w:val="00730338"/>
    <w:rsid w:val="0073048A"/>
    <w:rsid w:val="007304D4"/>
    <w:rsid w:val="007313EE"/>
    <w:rsid w:val="00731640"/>
    <w:rsid w:val="00732AFC"/>
    <w:rsid w:val="00733223"/>
    <w:rsid w:val="007332D5"/>
    <w:rsid w:val="00733A21"/>
    <w:rsid w:val="00733EBF"/>
    <w:rsid w:val="007341F5"/>
    <w:rsid w:val="0073461E"/>
    <w:rsid w:val="00734B0C"/>
    <w:rsid w:val="007355BD"/>
    <w:rsid w:val="00735869"/>
    <w:rsid w:val="00735BA5"/>
    <w:rsid w:val="00735C52"/>
    <w:rsid w:val="00736496"/>
    <w:rsid w:val="0073657D"/>
    <w:rsid w:val="0073662A"/>
    <w:rsid w:val="00736B5C"/>
    <w:rsid w:val="00737C36"/>
    <w:rsid w:val="00740A69"/>
    <w:rsid w:val="00740B3D"/>
    <w:rsid w:val="007413E2"/>
    <w:rsid w:val="00742145"/>
    <w:rsid w:val="00742437"/>
    <w:rsid w:val="00742B2A"/>
    <w:rsid w:val="0074331B"/>
    <w:rsid w:val="0074335B"/>
    <w:rsid w:val="00743627"/>
    <w:rsid w:val="007438F5"/>
    <w:rsid w:val="00743AFF"/>
    <w:rsid w:val="00743C41"/>
    <w:rsid w:val="00744017"/>
    <w:rsid w:val="007442B1"/>
    <w:rsid w:val="0074442B"/>
    <w:rsid w:val="0074481B"/>
    <w:rsid w:val="00744DC1"/>
    <w:rsid w:val="00744F6A"/>
    <w:rsid w:val="007461EF"/>
    <w:rsid w:val="00746B21"/>
    <w:rsid w:val="00746D60"/>
    <w:rsid w:val="00747304"/>
    <w:rsid w:val="00747713"/>
    <w:rsid w:val="007505D6"/>
    <w:rsid w:val="00750881"/>
    <w:rsid w:val="0075123B"/>
    <w:rsid w:val="00751E54"/>
    <w:rsid w:val="00752D21"/>
    <w:rsid w:val="00752FFF"/>
    <w:rsid w:val="00753383"/>
    <w:rsid w:val="00753498"/>
    <w:rsid w:val="00753EA0"/>
    <w:rsid w:val="00754252"/>
    <w:rsid w:val="00754E1B"/>
    <w:rsid w:val="007557F1"/>
    <w:rsid w:val="007558F4"/>
    <w:rsid w:val="00755923"/>
    <w:rsid w:val="00756308"/>
    <w:rsid w:val="00756902"/>
    <w:rsid w:val="00756CFE"/>
    <w:rsid w:val="007570F5"/>
    <w:rsid w:val="0075763E"/>
    <w:rsid w:val="007577D7"/>
    <w:rsid w:val="00757964"/>
    <w:rsid w:val="00757996"/>
    <w:rsid w:val="00757F3F"/>
    <w:rsid w:val="007606C3"/>
    <w:rsid w:val="00760876"/>
    <w:rsid w:val="00760D52"/>
    <w:rsid w:val="007614A2"/>
    <w:rsid w:val="0076163E"/>
    <w:rsid w:val="00761965"/>
    <w:rsid w:val="00761B78"/>
    <w:rsid w:val="00762084"/>
    <w:rsid w:val="00762264"/>
    <w:rsid w:val="00762494"/>
    <w:rsid w:val="00762641"/>
    <w:rsid w:val="00762C2E"/>
    <w:rsid w:val="00762CB2"/>
    <w:rsid w:val="00763747"/>
    <w:rsid w:val="00763D52"/>
    <w:rsid w:val="007642A9"/>
    <w:rsid w:val="007647F8"/>
    <w:rsid w:val="00765107"/>
    <w:rsid w:val="00765289"/>
    <w:rsid w:val="00765C9A"/>
    <w:rsid w:val="007667CA"/>
    <w:rsid w:val="007667D5"/>
    <w:rsid w:val="007671D7"/>
    <w:rsid w:val="00767890"/>
    <w:rsid w:val="00767A29"/>
    <w:rsid w:val="007709D4"/>
    <w:rsid w:val="00771285"/>
    <w:rsid w:val="0077135C"/>
    <w:rsid w:val="00771CC9"/>
    <w:rsid w:val="00771D81"/>
    <w:rsid w:val="00771F06"/>
    <w:rsid w:val="00771FA4"/>
    <w:rsid w:val="0077200F"/>
    <w:rsid w:val="0077297D"/>
    <w:rsid w:val="00772E31"/>
    <w:rsid w:val="00772ECC"/>
    <w:rsid w:val="00773480"/>
    <w:rsid w:val="007739C9"/>
    <w:rsid w:val="00773FC4"/>
    <w:rsid w:val="0077433A"/>
    <w:rsid w:val="00774A5D"/>
    <w:rsid w:val="00774E67"/>
    <w:rsid w:val="00775348"/>
    <w:rsid w:val="007753D0"/>
    <w:rsid w:val="00775556"/>
    <w:rsid w:val="00775699"/>
    <w:rsid w:val="00775844"/>
    <w:rsid w:val="00776080"/>
    <w:rsid w:val="00776C02"/>
    <w:rsid w:val="00777556"/>
    <w:rsid w:val="00777967"/>
    <w:rsid w:val="00777FB2"/>
    <w:rsid w:val="00780568"/>
    <w:rsid w:val="00780C37"/>
    <w:rsid w:val="00780CDE"/>
    <w:rsid w:val="0078105E"/>
    <w:rsid w:val="00781A34"/>
    <w:rsid w:val="00781A3A"/>
    <w:rsid w:val="00782050"/>
    <w:rsid w:val="00782582"/>
    <w:rsid w:val="00782D13"/>
    <w:rsid w:val="00782F23"/>
    <w:rsid w:val="0078348F"/>
    <w:rsid w:val="007837C9"/>
    <w:rsid w:val="00783B52"/>
    <w:rsid w:val="00784A93"/>
    <w:rsid w:val="00784AE4"/>
    <w:rsid w:val="0078520B"/>
    <w:rsid w:val="0078526B"/>
    <w:rsid w:val="00785721"/>
    <w:rsid w:val="00785B1A"/>
    <w:rsid w:val="00785D51"/>
    <w:rsid w:val="00786071"/>
    <w:rsid w:val="00786893"/>
    <w:rsid w:val="007875E3"/>
    <w:rsid w:val="00787C2A"/>
    <w:rsid w:val="00790609"/>
    <w:rsid w:val="0079076A"/>
    <w:rsid w:val="0079094C"/>
    <w:rsid w:val="00790AE2"/>
    <w:rsid w:val="0079118E"/>
    <w:rsid w:val="00791324"/>
    <w:rsid w:val="0079181F"/>
    <w:rsid w:val="0079253A"/>
    <w:rsid w:val="007925F5"/>
    <w:rsid w:val="00792921"/>
    <w:rsid w:val="00792937"/>
    <w:rsid w:val="0079318F"/>
    <w:rsid w:val="0079372B"/>
    <w:rsid w:val="007940F5"/>
    <w:rsid w:val="007944ED"/>
    <w:rsid w:val="0079452A"/>
    <w:rsid w:val="00794B99"/>
    <w:rsid w:val="00794C71"/>
    <w:rsid w:val="00794CC3"/>
    <w:rsid w:val="00794D7B"/>
    <w:rsid w:val="0079578D"/>
    <w:rsid w:val="00795B74"/>
    <w:rsid w:val="0079601A"/>
    <w:rsid w:val="00796088"/>
    <w:rsid w:val="00796110"/>
    <w:rsid w:val="00796244"/>
    <w:rsid w:val="00796538"/>
    <w:rsid w:val="007965BF"/>
    <w:rsid w:val="00797046"/>
    <w:rsid w:val="007974A9"/>
    <w:rsid w:val="007A0014"/>
    <w:rsid w:val="007A0074"/>
    <w:rsid w:val="007A02A9"/>
    <w:rsid w:val="007A02E3"/>
    <w:rsid w:val="007A06C8"/>
    <w:rsid w:val="007A07C1"/>
    <w:rsid w:val="007A0B82"/>
    <w:rsid w:val="007A0E8C"/>
    <w:rsid w:val="007A1188"/>
    <w:rsid w:val="007A11BB"/>
    <w:rsid w:val="007A12AD"/>
    <w:rsid w:val="007A17D7"/>
    <w:rsid w:val="007A194C"/>
    <w:rsid w:val="007A19A6"/>
    <w:rsid w:val="007A272C"/>
    <w:rsid w:val="007A2AFE"/>
    <w:rsid w:val="007A334C"/>
    <w:rsid w:val="007A34C4"/>
    <w:rsid w:val="007A3951"/>
    <w:rsid w:val="007A3A8B"/>
    <w:rsid w:val="007A4384"/>
    <w:rsid w:val="007A44A1"/>
    <w:rsid w:val="007A4B76"/>
    <w:rsid w:val="007A5171"/>
    <w:rsid w:val="007A529E"/>
    <w:rsid w:val="007A53B7"/>
    <w:rsid w:val="007A5C8A"/>
    <w:rsid w:val="007A6006"/>
    <w:rsid w:val="007A61CE"/>
    <w:rsid w:val="007A6D90"/>
    <w:rsid w:val="007A70A3"/>
    <w:rsid w:val="007A7636"/>
    <w:rsid w:val="007A7A3F"/>
    <w:rsid w:val="007A7B71"/>
    <w:rsid w:val="007B06AD"/>
    <w:rsid w:val="007B1A87"/>
    <w:rsid w:val="007B1D6B"/>
    <w:rsid w:val="007B1E64"/>
    <w:rsid w:val="007B21A3"/>
    <w:rsid w:val="007B21B9"/>
    <w:rsid w:val="007B2329"/>
    <w:rsid w:val="007B2B17"/>
    <w:rsid w:val="007B337C"/>
    <w:rsid w:val="007B33E4"/>
    <w:rsid w:val="007B399B"/>
    <w:rsid w:val="007B3C94"/>
    <w:rsid w:val="007B3EA6"/>
    <w:rsid w:val="007B4051"/>
    <w:rsid w:val="007B41D7"/>
    <w:rsid w:val="007B450A"/>
    <w:rsid w:val="007B45E0"/>
    <w:rsid w:val="007B49CB"/>
    <w:rsid w:val="007B4DB8"/>
    <w:rsid w:val="007B5200"/>
    <w:rsid w:val="007B5966"/>
    <w:rsid w:val="007B5BD0"/>
    <w:rsid w:val="007B62DD"/>
    <w:rsid w:val="007B6911"/>
    <w:rsid w:val="007B7EC1"/>
    <w:rsid w:val="007C011C"/>
    <w:rsid w:val="007C013F"/>
    <w:rsid w:val="007C09D7"/>
    <w:rsid w:val="007C0A8A"/>
    <w:rsid w:val="007C0E1C"/>
    <w:rsid w:val="007C0FE2"/>
    <w:rsid w:val="007C161F"/>
    <w:rsid w:val="007C1697"/>
    <w:rsid w:val="007C1F18"/>
    <w:rsid w:val="007C1F38"/>
    <w:rsid w:val="007C2FE3"/>
    <w:rsid w:val="007C34B3"/>
    <w:rsid w:val="007C40E0"/>
    <w:rsid w:val="007C4246"/>
    <w:rsid w:val="007C4294"/>
    <w:rsid w:val="007C42C7"/>
    <w:rsid w:val="007C44BB"/>
    <w:rsid w:val="007C44D4"/>
    <w:rsid w:val="007C5083"/>
    <w:rsid w:val="007C59BA"/>
    <w:rsid w:val="007C5E7E"/>
    <w:rsid w:val="007C5E8A"/>
    <w:rsid w:val="007C615A"/>
    <w:rsid w:val="007C6200"/>
    <w:rsid w:val="007C670E"/>
    <w:rsid w:val="007C703E"/>
    <w:rsid w:val="007C70D1"/>
    <w:rsid w:val="007C7C87"/>
    <w:rsid w:val="007D02BA"/>
    <w:rsid w:val="007D08B4"/>
    <w:rsid w:val="007D14F0"/>
    <w:rsid w:val="007D1517"/>
    <w:rsid w:val="007D2788"/>
    <w:rsid w:val="007D2C17"/>
    <w:rsid w:val="007D2E92"/>
    <w:rsid w:val="007D3687"/>
    <w:rsid w:val="007D381D"/>
    <w:rsid w:val="007D4300"/>
    <w:rsid w:val="007D4A16"/>
    <w:rsid w:val="007D52C3"/>
    <w:rsid w:val="007D5D1D"/>
    <w:rsid w:val="007D6B01"/>
    <w:rsid w:val="007D6C04"/>
    <w:rsid w:val="007D70CB"/>
    <w:rsid w:val="007D70EC"/>
    <w:rsid w:val="007D71A4"/>
    <w:rsid w:val="007D78F5"/>
    <w:rsid w:val="007D7C25"/>
    <w:rsid w:val="007D7DBB"/>
    <w:rsid w:val="007E0C2F"/>
    <w:rsid w:val="007E15C6"/>
    <w:rsid w:val="007E182D"/>
    <w:rsid w:val="007E1A2F"/>
    <w:rsid w:val="007E1F49"/>
    <w:rsid w:val="007E2AC1"/>
    <w:rsid w:val="007E30D3"/>
    <w:rsid w:val="007E3400"/>
    <w:rsid w:val="007E4736"/>
    <w:rsid w:val="007E4A3E"/>
    <w:rsid w:val="007E5EFC"/>
    <w:rsid w:val="007E6E86"/>
    <w:rsid w:val="007E74BD"/>
    <w:rsid w:val="007E7922"/>
    <w:rsid w:val="007E7CC9"/>
    <w:rsid w:val="007E7EAD"/>
    <w:rsid w:val="007F0987"/>
    <w:rsid w:val="007F111E"/>
    <w:rsid w:val="007F1274"/>
    <w:rsid w:val="007F16BF"/>
    <w:rsid w:val="007F2557"/>
    <w:rsid w:val="007F2700"/>
    <w:rsid w:val="007F2770"/>
    <w:rsid w:val="007F2CAC"/>
    <w:rsid w:val="007F314B"/>
    <w:rsid w:val="007F3622"/>
    <w:rsid w:val="007F3D1F"/>
    <w:rsid w:val="007F4226"/>
    <w:rsid w:val="007F4E93"/>
    <w:rsid w:val="007F4E99"/>
    <w:rsid w:val="007F52F5"/>
    <w:rsid w:val="007F57BE"/>
    <w:rsid w:val="007F5D6C"/>
    <w:rsid w:val="007F5DF6"/>
    <w:rsid w:val="007F6125"/>
    <w:rsid w:val="007F62C6"/>
    <w:rsid w:val="007F6591"/>
    <w:rsid w:val="007F678D"/>
    <w:rsid w:val="007F73DB"/>
    <w:rsid w:val="007F77A5"/>
    <w:rsid w:val="008001C3"/>
    <w:rsid w:val="00800F05"/>
    <w:rsid w:val="0080241E"/>
    <w:rsid w:val="00802BD8"/>
    <w:rsid w:val="00802C86"/>
    <w:rsid w:val="008032D2"/>
    <w:rsid w:val="008039E2"/>
    <w:rsid w:val="00803A69"/>
    <w:rsid w:val="00803C9F"/>
    <w:rsid w:val="00803F05"/>
    <w:rsid w:val="008041F9"/>
    <w:rsid w:val="00804303"/>
    <w:rsid w:val="0080430F"/>
    <w:rsid w:val="00804985"/>
    <w:rsid w:val="008049F5"/>
    <w:rsid w:val="00804F69"/>
    <w:rsid w:val="00805886"/>
    <w:rsid w:val="008059E4"/>
    <w:rsid w:val="00805FED"/>
    <w:rsid w:val="00806B32"/>
    <w:rsid w:val="0080701F"/>
    <w:rsid w:val="0080725E"/>
    <w:rsid w:val="0080742A"/>
    <w:rsid w:val="0080755A"/>
    <w:rsid w:val="0080761F"/>
    <w:rsid w:val="00807A3A"/>
    <w:rsid w:val="0081002D"/>
    <w:rsid w:val="0081035E"/>
    <w:rsid w:val="00810856"/>
    <w:rsid w:val="00810E40"/>
    <w:rsid w:val="008114B2"/>
    <w:rsid w:val="0081173A"/>
    <w:rsid w:val="00811ABD"/>
    <w:rsid w:val="00811C94"/>
    <w:rsid w:val="0081399C"/>
    <w:rsid w:val="00813B45"/>
    <w:rsid w:val="008142D2"/>
    <w:rsid w:val="00814432"/>
    <w:rsid w:val="008148B9"/>
    <w:rsid w:val="008148CA"/>
    <w:rsid w:val="00814F63"/>
    <w:rsid w:val="0081543B"/>
    <w:rsid w:val="00815555"/>
    <w:rsid w:val="008156ED"/>
    <w:rsid w:val="0081571C"/>
    <w:rsid w:val="008157A5"/>
    <w:rsid w:val="00816149"/>
    <w:rsid w:val="008164E4"/>
    <w:rsid w:val="008164F5"/>
    <w:rsid w:val="008169A9"/>
    <w:rsid w:val="00816ADF"/>
    <w:rsid w:val="00816AFC"/>
    <w:rsid w:val="00816C70"/>
    <w:rsid w:val="00817BF6"/>
    <w:rsid w:val="008206AD"/>
    <w:rsid w:val="0082194E"/>
    <w:rsid w:val="008219FA"/>
    <w:rsid w:val="00821C48"/>
    <w:rsid w:val="008221A0"/>
    <w:rsid w:val="008228AF"/>
    <w:rsid w:val="00822A1A"/>
    <w:rsid w:val="0082337C"/>
    <w:rsid w:val="008233DD"/>
    <w:rsid w:val="008237C9"/>
    <w:rsid w:val="00823DF6"/>
    <w:rsid w:val="00823E71"/>
    <w:rsid w:val="00823F49"/>
    <w:rsid w:val="00823F73"/>
    <w:rsid w:val="0082400E"/>
    <w:rsid w:val="0082443F"/>
    <w:rsid w:val="008245F4"/>
    <w:rsid w:val="00824862"/>
    <w:rsid w:val="00824A2D"/>
    <w:rsid w:val="00824A5D"/>
    <w:rsid w:val="00824AFE"/>
    <w:rsid w:val="00824F4D"/>
    <w:rsid w:val="0082527F"/>
    <w:rsid w:val="00825613"/>
    <w:rsid w:val="0082569E"/>
    <w:rsid w:val="008257B3"/>
    <w:rsid w:val="00825E9C"/>
    <w:rsid w:val="0082672D"/>
    <w:rsid w:val="00826C53"/>
    <w:rsid w:val="008272DE"/>
    <w:rsid w:val="008275BB"/>
    <w:rsid w:val="008276E9"/>
    <w:rsid w:val="008278E3"/>
    <w:rsid w:val="00827D26"/>
    <w:rsid w:val="00830171"/>
    <w:rsid w:val="008306D0"/>
    <w:rsid w:val="0083091E"/>
    <w:rsid w:val="00830C25"/>
    <w:rsid w:val="00831025"/>
    <w:rsid w:val="0083115E"/>
    <w:rsid w:val="00831185"/>
    <w:rsid w:val="00831837"/>
    <w:rsid w:val="00831A8E"/>
    <w:rsid w:val="008320E3"/>
    <w:rsid w:val="0083347E"/>
    <w:rsid w:val="00833942"/>
    <w:rsid w:val="00834997"/>
    <w:rsid w:val="00834DF3"/>
    <w:rsid w:val="00834DF4"/>
    <w:rsid w:val="0083512E"/>
    <w:rsid w:val="008351A6"/>
    <w:rsid w:val="00835851"/>
    <w:rsid w:val="00835DE0"/>
    <w:rsid w:val="00836CB5"/>
    <w:rsid w:val="008374DC"/>
    <w:rsid w:val="0083760F"/>
    <w:rsid w:val="00837794"/>
    <w:rsid w:val="00837F57"/>
    <w:rsid w:val="00837F89"/>
    <w:rsid w:val="00840329"/>
    <w:rsid w:val="0084033C"/>
    <w:rsid w:val="008405DB"/>
    <w:rsid w:val="0084061A"/>
    <w:rsid w:val="008406E7"/>
    <w:rsid w:val="0084180C"/>
    <w:rsid w:val="00841A28"/>
    <w:rsid w:val="00841DFB"/>
    <w:rsid w:val="00841FB5"/>
    <w:rsid w:val="0084228C"/>
    <w:rsid w:val="00842B3A"/>
    <w:rsid w:val="008430E1"/>
    <w:rsid w:val="00843963"/>
    <w:rsid w:val="00843EB3"/>
    <w:rsid w:val="00844288"/>
    <w:rsid w:val="00844759"/>
    <w:rsid w:val="008455C4"/>
    <w:rsid w:val="0084588B"/>
    <w:rsid w:val="00846DBC"/>
    <w:rsid w:val="00846FD6"/>
    <w:rsid w:val="008476D3"/>
    <w:rsid w:val="0084797E"/>
    <w:rsid w:val="008502E4"/>
    <w:rsid w:val="00850F2A"/>
    <w:rsid w:val="0085116B"/>
    <w:rsid w:val="008519CE"/>
    <w:rsid w:val="00851A94"/>
    <w:rsid w:val="00851CA4"/>
    <w:rsid w:val="00852044"/>
    <w:rsid w:val="00852475"/>
    <w:rsid w:val="00852538"/>
    <w:rsid w:val="00852788"/>
    <w:rsid w:val="008538C1"/>
    <w:rsid w:val="00853941"/>
    <w:rsid w:val="00853E3B"/>
    <w:rsid w:val="00854285"/>
    <w:rsid w:val="0085437D"/>
    <w:rsid w:val="00854BD6"/>
    <w:rsid w:val="008550F2"/>
    <w:rsid w:val="008554FC"/>
    <w:rsid w:val="00855BF5"/>
    <w:rsid w:val="00855E46"/>
    <w:rsid w:val="00855E60"/>
    <w:rsid w:val="008566A2"/>
    <w:rsid w:val="00856F37"/>
    <w:rsid w:val="008570D4"/>
    <w:rsid w:val="00857A7A"/>
    <w:rsid w:val="0086031E"/>
    <w:rsid w:val="00860415"/>
    <w:rsid w:val="008608A2"/>
    <w:rsid w:val="00860D1D"/>
    <w:rsid w:val="00860E38"/>
    <w:rsid w:val="008611CE"/>
    <w:rsid w:val="008614A3"/>
    <w:rsid w:val="0086194B"/>
    <w:rsid w:val="00861A81"/>
    <w:rsid w:val="00862038"/>
    <w:rsid w:val="0086267C"/>
    <w:rsid w:val="0086358D"/>
    <w:rsid w:val="00863621"/>
    <w:rsid w:val="00863714"/>
    <w:rsid w:val="00863767"/>
    <w:rsid w:val="00863AAB"/>
    <w:rsid w:val="00863BE0"/>
    <w:rsid w:val="00863C6A"/>
    <w:rsid w:val="0086411D"/>
    <w:rsid w:val="00864264"/>
    <w:rsid w:val="00864500"/>
    <w:rsid w:val="00864914"/>
    <w:rsid w:val="00864C2E"/>
    <w:rsid w:val="00864EE3"/>
    <w:rsid w:val="00864FBF"/>
    <w:rsid w:val="00864FCE"/>
    <w:rsid w:val="008651E8"/>
    <w:rsid w:val="008660CD"/>
    <w:rsid w:val="00866549"/>
    <w:rsid w:val="0086664F"/>
    <w:rsid w:val="00866885"/>
    <w:rsid w:val="00866A5C"/>
    <w:rsid w:val="00866DAB"/>
    <w:rsid w:val="00866E85"/>
    <w:rsid w:val="00867CC3"/>
    <w:rsid w:val="00870679"/>
    <w:rsid w:val="00871649"/>
    <w:rsid w:val="008718B6"/>
    <w:rsid w:val="0087301B"/>
    <w:rsid w:val="008731D7"/>
    <w:rsid w:val="00873234"/>
    <w:rsid w:val="0087377F"/>
    <w:rsid w:val="00873869"/>
    <w:rsid w:val="00873A62"/>
    <w:rsid w:val="00874DD6"/>
    <w:rsid w:val="008750F8"/>
    <w:rsid w:val="00875350"/>
    <w:rsid w:val="00875C27"/>
    <w:rsid w:val="00876009"/>
    <w:rsid w:val="008760DF"/>
    <w:rsid w:val="008765AA"/>
    <w:rsid w:val="008765C2"/>
    <w:rsid w:val="00876B81"/>
    <w:rsid w:val="00876C5B"/>
    <w:rsid w:val="00876CD2"/>
    <w:rsid w:val="00877C9B"/>
    <w:rsid w:val="00877DDF"/>
    <w:rsid w:val="0088108A"/>
    <w:rsid w:val="0088123F"/>
    <w:rsid w:val="008816EF"/>
    <w:rsid w:val="0088184A"/>
    <w:rsid w:val="00881D7A"/>
    <w:rsid w:val="00881F6E"/>
    <w:rsid w:val="00881FBE"/>
    <w:rsid w:val="008821EC"/>
    <w:rsid w:val="008822C2"/>
    <w:rsid w:val="00882445"/>
    <w:rsid w:val="008825DD"/>
    <w:rsid w:val="008827B9"/>
    <w:rsid w:val="00882850"/>
    <w:rsid w:val="008829A7"/>
    <w:rsid w:val="00882CFC"/>
    <w:rsid w:val="0088323D"/>
    <w:rsid w:val="00883536"/>
    <w:rsid w:val="0088359F"/>
    <w:rsid w:val="00883717"/>
    <w:rsid w:val="00883B87"/>
    <w:rsid w:val="00884201"/>
    <w:rsid w:val="00884600"/>
    <w:rsid w:val="008848F5"/>
    <w:rsid w:val="00885576"/>
    <w:rsid w:val="00886214"/>
    <w:rsid w:val="0088621D"/>
    <w:rsid w:val="008870E6"/>
    <w:rsid w:val="008877AC"/>
    <w:rsid w:val="00887894"/>
    <w:rsid w:val="00887E18"/>
    <w:rsid w:val="008905AF"/>
    <w:rsid w:val="00891051"/>
    <w:rsid w:val="008912F0"/>
    <w:rsid w:val="00891633"/>
    <w:rsid w:val="00891701"/>
    <w:rsid w:val="00891F25"/>
    <w:rsid w:val="00892173"/>
    <w:rsid w:val="008922CA"/>
    <w:rsid w:val="00892510"/>
    <w:rsid w:val="0089269B"/>
    <w:rsid w:val="00892A85"/>
    <w:rsid w:val="00892D20"/>
    <w:rsid w:val="008930C5"/>
    <w:rsid w:val="00893587"/>
    <w:rsid w:val="008937EB"/>
    <w:rsid w:val="0089403E"/>
    <w:rsid w:val="0089466C"/>
    <w:rsid w:val="00894F56"/>
    <w:rsid w:val="00894FA4"/>
    <w:rsid w:val="008952F7"/>
    <w:rsid w:val="0089536D"/>
    <w:rsid w:val="008953BD"/>
    <w:rsid w:val="008955C4"/>
    <w:rsid w:val="008958C8"/>
    <w:rsid w:val="0089601F"/>
    <w:rsid w:val="00896EE9"/>
    <w:rsid w:val="0089704F"/>
    <w:rsid w:val="00897766"/>
    <w:rsid w:val="008A0024"/>
    <w:rsid w:val="008A0787"/>
    <w:rsid w:val="008A0871"/>
    <w:rsid w:val="008A0A4D"/>
    <w:rsid w:val="008A0C20"/>
    <w:rsid w:val="008A0CC2"/>
    <w:rsid w:val="008A15E8"/>
    <w:rsid w:val="008A1CED"/>
    <w:rsid w:val="008A228A"/>
    <w:rsid w:val="008A23D7"/>
    <w:rsid w:val="008A24EF"/>
    <w:rsid w:val="008A279E"/>
    <w:rsid w:val="008A2C73"/>
    <w:rsid w:val="008A34AD"/>
    <w:rsid w:val="008A3B22"/>
    <w:rsid w:val="008A3D26"/>
    <w:rsid w:val="008A401E"/>
    <w:rsid w:val="008A4952"/>
    <w:rsid w:val="008A4A43"/>
    <w:rsid w:val="008A4D2D"/>
    <w:rsid w:val="008A4DC4"/>
    <w:rsid w:val="008A5052"/>
    <w:rsid w:val="008A50B7"/>
    <w:rsid w:val="008A55F7"/>
    <w:rsid w:val="008A5635"/>
    <w:rsid w:val="008A57B1"/>
    <w:rsid w:val="008A60A6"/>
    <w:rsid w:val="008A6AAD"/>
    <w:rsid w:val="008A6C42"/>
    <w:rsid w:val="008A74EF"/>
    <w:rsid w:val="008A7BC8"/>
    <w:rsid w:val="008B0015"/>
    <w:rsid w:val="008B0CF3"/>
    <w:rsid w:val="008B10D5"/>
    <w:rsid w:val="008B255E"/>
    <w:rsid w:val="008B2741"/>
    <w:rsid w:val="008B2771"/>
    <w:rsid w:val="008B329A"/>
    <w:rsid w:val="008B3341"/>
    <w:rsid w:val="008B36AF"/>
    <w:rsid w:val="008B37AB"/>
    <w:rsid w:val="008B3AA0"/>
    <w:rsid w:val="008B4264"/>
    <w:rsid w:val="008B45EC"/>
    <w:rsid w:val="008B479B"/>
    <w:rsid w:val="008B533A"/>
    <w:rsid w:val="008B569A"/>
    <w:rsid w:val="008B599C"/>
    <w:rsid w:val="008B62C5"/>
    <w:rsid w:val="008B6A57"/>
    <w:rsid w:val="008B7087"/>
    <w:rsid w:val="008B7384"/>
    <w:rsid w:val="008B7566"/>
    <w:rsid w:val="008B776A"/>
    <w:rsid w:val="008B7859"/>
    <w:rsid w:val="008C04CF"/>
    <w:rsid w:val="008C1350"/>
    <w:rsid w:val="008C1992"/>
    <w:rsid w:val="008C2438"/>
    <w:rsid w:val="008C28D3"/>
    <w:rsid w:val="008C2990"/>
    <w:rsid w:val="008C342C"/>
    <w:rsid w:val="008C3FDE"/>
    <w:rsid w:val="008C47D8"/>
    <w:rsid w:val="008C5D05"/>
    <w:rsid w:val="008C6145"/>
    <w:rsid w:val="008C6E70"/>
    <w:rsid w:val="008C753B"/>
    <w:rsid w:val="008C786C"/>
    <w:rsid w:val="008C7ACD"/>
    <w:rsid w:val="008C7EFD"/>
    <w:rsid w:val="008D0447"/>
    <w:rsid w:val="008D0582"/>
    <w:rsid w:val="008D13CE"/>
    <w:rsid w:val="008D1C73"/>
    <w:rsid w:val="008D1DD8"/>
    <w:rsid w:val="008D2160"/>
    <w:rsid w:val="008D2467"/>
    <w:rsid w:val="008D2F0B"/>
    <w:rsid w:val="008D357C"/>
    <w:rsid w:val="008D35B8"/>
    <w:rsid w:val="008D4802"/>
    <w:rsid w:val="008D4C7F"/>
    <w:rsid w:val="008D4F0D"/>
    <w:rsid w:val="008D61F3"/>
    <w:rsid w:val="008D7176"/>
    <w:rsid w:val="008D7677"/>
    <w:rsid w:val="008D7A08"/>
    <w:rsid w:val="008E013B"/>
    <w:rsid w:val="008E01CE"/>
    <w:rsid w:val="008E0840"/>
    <w:rsid w:val="008E0E3D"/>
    <w:rsid w:val="008E0EFE"/>
    <w:rsid w:val="008E1232"/>
    <w:rsid w:val="008E13D4"/>
    <w:rsid w:val="008E1A5D"/>
    <w:rsid w:val="008E1C2B"/>
    <w:rsid w:val="008E20A8"/>
    <w:rsid w:val="008E2102"/>
    <w:rsid w:val="008E2C47"/>
    <w:rsid w:val="008E2DEA"/>
    <w:rsid w:val="008E3595"/>
    <w:rsid w:val="008E3646"/>
    <w:rsid w:val="008E39DD"/>
    <w:rsid w:val="008E3F78"/>
    <w:rsid w:val="008E430F"/>
    <w:rsid w:val="008E46BD"/>
    <w:rsid w:val="008E4953"/>
    <w:rsid w:val="008E4DA1"/>
    <w:rsid w:val="008E4E26"/>
    <w:rsid w:val="008E4E27"/>
    <w:rsid w:val="008E5231"/>
    <w:rsid w:val="008E585B"/>
    <w:rsid w:val="008E5E83"/>
    <w:rsid w:val="008E60C3"/>
    <w:rsid w:val="008E6DFB"/>
    <w:rsid w:val="008E72E4"/>
    <w:rsid w:val="008E7462"/>
    <w:rsid w:val="008E77AE"/>
    <w:rsid w:val="008E794B"/>
    <w:rsid w:val="008E7A96"/>
    <w:rsid w:val="008E7B9D"/>
    <w:rsid w:val="008E7E12"/>
    <w:rsid w:val="008F0EBE"/>
    <w:rsid w:val="008F1256"/>
    <w:rsid w:val="008F17F9"/>
    <w:rsid w:val="008F2DCD"/>
    <w:rsid w:val="008F321E"/>
    <w:rsid w:val="008F3380"/>
    <w:rsid w:val="008F34EC"/>
    <w:rsid w:val="008F365A"/>
    <w:rsid w:val="008F3841"/>
    <w:rsid w:val="008F52EF"/>
    <w:rsid w:val="008F5323"/>
    <w:rsid w:val="008F53D2"/>
    <w:rsid w:val="008F5898"/>
    <w:rsid w:val="008F5962"/>
    <w:rsid w:val="008F6286"/>
    <w:rsid w:val="008F6A3F"/>
    <w:rsid w:val="008F6A72"/>
    <w:rsid w:val="008F6D2A"/>
    <w:rsid w:val="008F7930"/>
    <w:rsid w:val="008F7A52"/>
    <w:rsid w:val="008F7FB9"/>
    <w:rsid w:val="00900842"/>
    <w:rsid w:val="009012E1"/>
    <w:rsid w:val="00901839"/>
    <w:rsid w:val="00901DFC"/>
    <w:rsid w:val="00902414"/>
    <w:rsid w:val="00902783"/>
    <w:rsid w:val="00902C0C"/>
    <w:rsid w:val="00902D3C"/>
    <w:rsid w:val="00903262"/>
    <w:rsid w:val="00903E55"/>
    <w:rsid w:val="00904569"/>
    <w:rsid w:val="0090461C"/>
    <w:rsid w:val="00904E88"/>
    <w:rsid w:val="00904F8A"/>
    <w:rsid w:val="009051BA"/>
    <w:rsid w:val="00905A4A"/>
    <w:rsid w:val="00906225"/>
    <w:rsid w:val="00906489"/>
    <w:rsid w:val="00906632"/>
    <w:rsid w:val="0090681B"/>
    <w:rsid w:val="009069DC"/>
    <w:rsid w:val="0090737A"/>
    <w:rsid w:val="009074EE"/>
    <w:rsid w:val="00907849"/>
    <w:rsid w:val="00910A8C"/>
    <w:rsid w:val="00911043"/>
    <w:rsid w:val="00911794"/>
    <w:rsid w:val="009128AE"/>
    <w:rsid w:val="00912CC1"/>
    <w:rsid w:val="00912E34"/>
    <w:rsid w:val="009136F9"/>
    <w:rsid w:val="009136FC"/>
    <w:rsid w:val="009141A7"/>
    <w:rsid w:val="00914472"/>
    <w:rsid w:val="00914CF5"/>
    <w:rsid w:val="00914EF8"/>
    <w:rsid w:val="00915589"/>
    <w:rsid w:val="009163C3"/>
    <w:rsid w:val="00916FD9"/>
    <w:rsid w:val="00917EC8"/>
    <w:rsid w:val="00917F69"/>
    <w:rsid w:val="00920D3B"/>
    <w:rsid w:val="00921279"/>
    <w:rsid w:val="009214DF"/>
    <w:rsid w:val="009220A9"/>
    <w:rsid w:val="0092220E"/>
    <w:rsid w:val="0092367F"/>
    <w:rsid w:val="0092371E"/>
    <w:rsid w:val="009239B7"/>
    <w:rsid w:val="00923E72"/>
    <w:rsid w:val="00923EFA"/>
    <w:rsid w:val="0092437C"/>
    <w:rsid w:val="00924398"/>
    <w:rsid w:val="00924464"/>
    <w:rsid w:val="009249C1"/>
    <w:rsid w:val="00924BAA"/>
    <w:rsid w:val="009250E9"/>
    <w:rsid w:val="00926063"/>
    <w:rsid w:val="009274DD"/>
    <w:rsid w:val="009278A6"/>
    <w:rsid w:val="00927EE5"/>
    <w:rsid w:val="009308C1"/>
    <w:rsid w:val="009309F9"/>
    <w:rsid w:val="0093166B"/>
    <w:rsid w:val="00931749"/>
    <w:rsid w:val="00932E78"/>
    <w:rsid w:val="00933C38"/>
    <w:rsid w:val="00933F39"/>
    <w:rsid w:val="009342BB"/>
    <w:rsid w:val="00934FF7"/>
    <w:rsid w:val="00935550"/>
    <w:rsid w:val="00935865"/>
    <w:rsid w:val="0093706B"/>
    <w:rsid w:val="009373EB"/>
    <w:rsid w:val="009374A3"/>
    <w:rsid w:val="00937859"/>
    <w:rsid w:val="0093791A"/>
    <w:rsid w:val="009414E4"/>
    <w:rsid w:val="00941814"/>
    <w:rsid w:val="009419A3"/>
    <w:rsid w:val="00941C67"/>
    <w:rsid w:val="00941F6E"/>
    <w:rsid w:val="00942045"/>
    <w:rsid w:val="00942A09"/>
    <w:rsid w:val="00942F1A"/>
    <w:rsid w:val="00943C18"/>
    <w:rsid w:val="00943EF1"/>
    <w:rsid w:val="0094439C"/>
    <w:rsid w:val="009446A7"/>
    <w:rsid w:val="009447B7"/>
    <w:rsid w:val="0094480E"/>
    <w:rsid w:val="00944C08"/>
    <w:rsid w:val="00944F85"/>
    <w:rsid w:val="0094646F"/>
    <w:rsid w:val="009465FD"/>
    <w:rsid w:val="00946672"/>
    <w:rsid w:val="009470A4"/>
    <w:rsid w:val="009470F3"/>
    <w:rsid w:val="0094786A"/>
    <w:rsid w:val="00947B8B"/>
    <w:rsid w:val="0095008F"/>
    <w:rsid w:val="00950AC5"/>
    <w:rsid w:val="00950AEB"/>
    <w:rsid w:val="00950CE1"/>
    <w:rsid w:val="00950F63"/>
    <w:rsid w:val="00951338"/>
    <w:rsid w:val="009523A7"/>
    <w:rsid w:val="0095298B"/>
    <w:rsid w:val="00952D2A"/>
    <w:rsid w:val="00952E2B"/>
    <w:rsid w:val="00952EA6"/>
    <w:rsid w:val="00954550"/>
    <w:rsid w:val="009546B6"/>
    <w:rsid w:val="009550DE"/>
    <w:rsid w:val="00955786"/>
    <w:rsid w:val="00955E45"/>
    <w:rsid w:val="009565F0"/>
    <w:rsid w:val="0095680F"/>
    <w:rsid w:val="0095685C"/>
    <w:rsid w:val="00956AD4"/>
    <w:rsid w:val="00956C72"/>
    <w:rsid w:val="009570CF"/>
    <w:rsid w:val="009576E3"/>
    <w:rsid w:val="00957874"/>
    <w:rsid w:val="00957BBF"/>
    <w:rsid w:val="00960007"/>
    <w:rsid w:val="00960228"/>
    <w:rsid w:val="00960548"/>
    <w:rsid w:val="00960603"/>
    <w:rsid w:val="00960FA4"/>
    <w:rsid w:val="009615AF"/>
    <w:rsid w:val="0096217E"/>
    <w:rsid w:val="0096271B"/>
    <w:rsid w:val="00962EA1"/>
    <w:rsid w:val="00962FC7"/>
    <w:rsid w:val="009637D3"/>
    <w:rsid w:val="0096398F"/>
    <w:rsid w:val="00963BF1"/>
    <w:rsid w:val="00963E00"/>
    <w:rsid w:val="00963F2B"/>
    <w:rsid w:val="009643F8"/>
    <w:rsid w:val="00964A79"/>
    <w:rsid w:val="00964B5B"/>
    <w:rsid w:val="00964DFC"/>
    <w:rsid w:val="0096505D"/>
    <w:rsid w:val="00965114"/>
    <w:rsid w:val="009656DA"/>
    <w:rsid w:val="0096594E"/>
    <w:rsid w:val="00965B17"/>
    <w:rsid w:val="00965C48"/>
    <w:rsid w:val="00965DA2"/>
    <w:rsid w:val="00966670"/>
    <w:rsid w:val="00966784"/>
    <w:rsid w:val="0096697E"/>
    <w:rsid w:val="0096708D"/>
    <w:rsid w:val="009673A3"/>
    <w:rsid w:val="009673F4"/>
    <w:rsid w:val="00967437"/>
    <w:rsid w:val="00967A2B"/>
    <w:rsid w:val="00967F4B"/>
    <w:rsid w:val="009700B9"/>
    <w:rsid w:val="0097049F"/>
    <w:rsid w:val="00970AAF"/>
    <w:rsid w:val="00971298"/>
    <w:rsid w:val="00971A59"/>
    <w:rsid w:val="0097200B"/>
    <w:rsid w:val="00972212"/>
    <w:rsid w:val="009722A1"/>
    <w:rsid w:val="009722A3"/>
    <w:rsid w:val="009722B7"/>
    <w:rsid w:val="00972D67"/>
    <w:rsid w:val="00973BFF"/>
    <w:rsid w:val="00973D6B"/>
    <w:rsid w:val="009756E9"/>
    <w:rsid w:val="00975829"/>
    <w:rsid w:val="00975A49"/>
    <w:rsid w:val="00975EB1"/>
    <w:rsid w:val="00977251"/>
    <w:rsid w:val="00977294"/>
    <w:rsid w:val="0097740B"/>
    <w:rsid w:val="00980169"/>
    <w:rsid w:val="009813E4"/>
    <w:rsid w:val="00981584"/>
    <w:rsid w:val="0098169C"/>
    <w:rsid w:val="009818E0"/>
    <w:rsid w:val="00981ECF"/>
    <w:rsid w:val="009826EB"/>
    <w:rsid w:val="00982714"/>
    <w:rsid w:val="00982DF8"/>
    <w:rsid w:val="00982F2E"/>
    <w:rsid w:val="009833AC"/>
    <w:rsid w:val="009835BC"/>
    <w:rsid w:val="00983B7E"/>
    <w:rsid w:val="00983DDC"/>
    <w:rsid w:val="00983F5F"/>
    <w:rsid w:val="00983F79"/>
    <w:rsid w:val="009846B3"/>
    <w:rsid w:val="00984C70"/>
    <w:rsid w:val="00984D4E"/>
    <w:rsid w:val="00985110"/>
    <w:rsid w:val="0098654D"/>
    <w:rsid w:val="00986767"/>
    <w:rsid w:val="00986F2C"/>
    <w:rsid w:val="00987035"/>
    <w:rsid w:val="0098752D"/>
    <w:rsid w:val="009877B8"/>
    <w:rsid w:val="009906DB"/>
    <w:rsid w:val="0099075E"/>
    <w:rsid w:val="00990DA2"/>
    <w:rsid w:val="00990EA3"/>
    <w:rsid w:val="00991033"/>
    <w:rsid w:val="00991AE2"/>
    <w:rsid w:val="00992799"/>
    <w:rsid w:val="0099284A"/>
    <w:rsid w:val="00992921"/>
    <w:rsid w:val="00993097"/>
    <w:rsid w:val="009934C4"/>
    <w:rsid w:val="00993A94"/>
    <w:rsid w:val="00993AE7"/>
    <w:rsid w:val="00993AFF"/>
    <w:rsid w:val="0099403E"/>
    <w:rsid w:val="009940EF"/>
    <w:rsid w:val="009943A9"/>
    <w:rsid w:val="009945CC"/>
    <w:rsid w:val="0099465D"/>
    <w:rsid w:val="00995083"/>
    <w:rsid w:val="009959A9"/>
    <w:rsid w:val="00995A26"/>
    <w:rsid w:val="00995E7C"/>
    <w:rsid w:val="0099621B"/>
    <w:rsid w:val="009970D9"/>
    <w:rsid w:val="009974DF"/>
    <w:rsid w:val="00997591"/>
    <w:rsid w:val="009976AE"/>
    <w:rsid w:val="00997D5E"/>
    <w:rsid w:val="00997F94"/>
    <w:rsid w:val="009A087A"/>
    <w:rsid w:val="009A0F27"/>
    <w:rsid w:val="009A17C1"/>
    <w:rsid w:val="009A1A8B"/>
    <w:rsid w:val="009A201E"/>
    <w:rsid w:val="009A23B7"/>
    <w:rsid w:val="009A2854"/>
    <w:rsid w:val="009A2A7C"/>
    <w:rsid w:val="009A376F"/>
    <w:rsid w:val="009A3840"/>
    <w:rsid w:val="009A3FAD"/>
    <w:rsid w:val="009A422A"/>
    <w:rsid w:val="009A5334"/>
    <w:rsid w:val="009A551E"/>
    <w:rsid w:val="009A5699"/>
    <w:rsid w:val="009A5DA2"/>
    <w:rsid w:val="009A5FDF"/>
    <w:rsid w:val="009A60CD"/>
    <w:rsid w:val="009A66D9"/>
    <w:rsid w:val="009A73B7"/>
    <w:rsid w:val="009A7C9D"/>
    <w:rsid w:val="009A7E3A"/>
    <w:rsid w:val="009B103B"/>
    <w:rsid w:val="009B11A1"/>
    <w:rsid w:val="009B1687"/>
    <w:rsid w:val="009B1A6B"/>
    <w:rsid w:val="009B1BA7"/>
    <w:rsid w:val="009B1C5F"/>
    <w:rsid w:val="009B1CAC"/>
    <w:rsid w:val="009B37F5"/>
    <w:rsid w:val="009B3EF2"/>
    <w:rsid w:val="009B4998"/>
    <w:rsid w:val="009B4E43"/>
    <w:rsid w:val="009B601D"/>
    <w:rsid w:val="009B6720"/>
    <w:rsid w:val="009B6972"/>
    <w:rsid w:val="009B6EC7"/>
    <w:rsid w:val="009B793D"/>
    <w:rsid w:val="009B79AA"/>
    <w:rsid w:val="009C0173"/>
    <w:rsid w:val="009C03B4"/>
    <w:rsid w:val="009C0C71"/>
    <w:rsid w:val="009C1504"/>
    <w:rsid w:val="009C1875"/>
    <w:rsid w:val="009C19D1"/>
    <w:rsid w:val="009C2190"/>
    <w:rsid w:val="009C21B8"/>
    <w:rsid w:val="009C230B"/>
    <w:rsid w:val="009C25EB"/>
    <w:rsid w:val="009C287B"/>
    <w:rsid w:val="009C32D0"/>
    <w:rsid w:val="009C3ABF"/>
    <w:rsid w:val="009C4075"/>
    <w:rsid w:val="009C40B7"/>
    <w:rsid w:val="009C41BB"/>
    <w:rsid w:val="009C440D"/>
    <w:rsid w:val="009C467B"/>
    <w:rsid w:val="009C49F2"/>
    <w:rsid w:val="009C4A3D"/>
    <w:rsid w:val="009C5046"/>
    <w:rsid w:val="009C5AE1"/>
    <w:rsid w:val="009C6B5A"/>
    <w:rsid w:val="009C7BE8"/>
    <w:rsid w:val="009D02F9"/>
    <w:rsid w:val="009D07AA"/>
    <w:rsid w:val="009D0CFB"/>
    <w:rsid w:val="009D1128"/>
    <w:rsid w:val="009D1882"/>
    <w:rsid w:val="009D1C2F"/>
    <w:rsid w:val="009D1FEF"/>
    <w:rsid w:val="009D21BC"/>
    <w:rsid w:val="009D3146"/>
    <w:rsid w:val="009D3234"/>
    <w:rsid w:val="009D32A4"/>
    <w:rsid w:val="009D3394"/>
    <w:rsid w:val="009D3833"/>
    <w:rsid w:val="009D39EE"/>
    <w:rsid w:val="009D3C24"/>
    <w:rsid w:val="009D3ECA"/>
    <w:rsid w:val="009D43B6"/>
    <w:rsid w:val="009D4BEC"/>
    <w:rsid w:val="009D504E"/>
    <w:rsid w:val="009D54D8"/>
    <w:rsid w:val="009D5B53"/>
    <w:rsid w:val="009D6481"/>
    <w:rsid w:val="009D66B2"/>
    <w:rsid w:val="009D69CD"/>
    <w:rsid w:val="009D6A37"/>
    <w:rsid w:val="009D779C"/>
    <w:rsid w:val="009E0802"/>
    <w:rsid w:val="009E09F2"/>
    <w:rsid w:val="009E12B6"/>
    <w:rsid w:val="009E1836"/>
    <w:rsid w:val="009E1A7F"/>
    <w:rsid w:val="009E1AD6"/>
    <w:rsid w:val="009E2ABB"/>
    <w:rsid w:val="009E3099"/>
    <w:rsid w:val="009E35F5"/>
    <w:rsid w:val="009E370C"/>
    <w:rsid w:val="009E47CC"/>
    <w:rsid w:val="009E5496"/>
    <w:rsid w:val="009E552E"/>
    <w:rsid w:val="009E5A00"/>
    <w:rsid w:val="009E6BAF"/>
    <w:rsid w:val="009E7145"/>
    <w:rsid w:val="009E7737"/>
    <w:rsid w:val="009E7830"/>
    <w:rsid w:val="009E791B"/>
    <w:rsid w:val="009F090C"/>
    <w:rsid w:val="009F0A4C"/>
    <w:rsid w:val="009F0B48"/>
    <w:rsid w:val="009F0E1B"/>
    <w:rsid w:val="009F10FB"/>
    <w:rsid w:val="009F1276"/>
    <w:rsid w:val="009F19C6"/>
    <w:rsid w:val="009F1FC2"/>
    <w:rsid w:val="009F20D3"/>
    <w:rsid w:val="009F2795"/>
    <w:rsid w:val="009F2E0A"/>
    <w:rsid w:val="009F2F95"/>
    <w:rsid w:val="009F3629"/>
    <w:rsid w:val="009F425A"/>
    <w:rsid w:val="009F42A3"/>
    <w:rsid w:val="009F49A6"/>
    <w:rsid w:val="009F4D7E"/>
    <w:rsid w:val="009F5937"/>
    <w:rsid w:val="009F5B0B"/>
    <w:rsid w:val="009F66F7"/>
    <w:rsid w:val="009F679F"/>
    <w:rsid w:val="009F6C4E"/>
    <w:rsid w:val="009F719A"/>
    <w:rsid w:val="009F743E"/>
    <w:rsid w:val="009F76E5"/>
    <w:rsid w:val="009F793E"/>
    <w:rsid w:val="009F7A91"/>
    <w:rsid w:val="009F7C12"/>
    <w:rsid w:val="009F7E1A"/>
    <w:rsid w:val="009F7ED8"/>
    <w:rsid w:val="00A00060"/>
    <w:rsid w:val="00A00300"/>
    <w:rsid w:val="00A00614"/>
    <w:rsid w:val="00A01B29"/>
    <w:rsid w:val="00A01FB6"/>
    <w:rsid w:val="00A024AB"/>
    <w:rsid w:val="00A02679"/>
    <w:rsid w:val="00A030DC"/>
    <w:rsid w:val="00A0314E"/>
    <w:rsid w:val="00A032B1"/>
    <w:rsid w:val="00A0376C"/>
    <w:rsid w:val="00A03943"/>
    <w:rsid w:val="00A04A47"/>
    <w:rsid w:val="00A04A48"/>
    <w:rsid w:val="00A04FB3"/>
    <w:rsid w:val="00A051EB"/>
    <w:rsid w:val="00A06236"/>
    <w:rsid w:val="00A0654C"/>
    <w:rsid w:val="00A068C4"/>
    <w:rsid w:val="00A06A4D"/>
    <w:rsid w:val="00A0783A"/>
    <w:rsid w:val="00A078BB"/>
    <w:rsid w:val="00A07BFB"/>
    <w:rsid w:val="00A07F6C"/>
    <w:rsid w:val="00A1051B"/>
    <w:rsid w:val="00A11011"/>
    <w:rsid w:val="00A11710"/>
    <w:rsid w:val="00A11BDF"/>
    <w:rsid w:val="00A11D33"/>
    <w:rsid w:val="00A12758"/>
    <w:rsid w:val="00A130A0"/>
    <w:rsid w:val="00A1382B"/>
    <w:rsid w:val="00A13BA0"/>
    <w:rsid w:val="00A13BBB"/>
    <w:rsid w:val="00A1400D"/>
    <w:rsid w:val="00A14D22"/>
    <w:rsid w:val="00A14E49"/>
    <w:rsid w:val="00A15198"/>
    <w:rsid w:val="00A15293"/>
    <w:rsid w:val="00A15329"/>
    <w:rsid w:val="00A1564F"/>
    <w:rsid w:val="00A15834"/>
    <w:rsid w:val="00A16CBF"/>
    <w:rsid w:val="00A173AF"/>
    <w:rsid w:val="00A17528"/>
    <w:rsid w:val="00A1788B"/>
    <w:rsid w:val="00A17D07"/>
    <w:rsid w:val="00A20507"/>
    <w:rsid w:val="00A208E2"/>
    <w:rsid w:val="00A20A7B"/>
    <w:rsid w:val="00A215A1"/>
    <w:rsid w:val="00A21C2D"/>
    <w:rsid w:val="00A229BC"/>
    <w:rsid w:val="00A22B76"/>
    <w:rsid w:val="00A22BAF"/>
    <w:rsid w:val="00A22DE8"/>
    <w:rsid w:val="00A22E85"/>
    <w:rsid w:val="00A2337A"/>
    <w:rsid w:val="00A23BC1"/>
    <w:rsid w:val="00A23C30"/>
    <w:rsid w:val="00A24DDA"/>
    <w:rsid w:val="00A24EB2"/>
    <w:rsid w:val="00A2535E"/>
    <w:rsid w:val="00A25483"/>
    <w:rsid w:val="00A25BB5"/>
    <w:rsid w:val="00A25DAE"/>
    <w:rsid w:val="00A260E3"/>
    <w:rsid w:val="00A26106"/>
    <w:rsid w:val="00A261EA"/>
    <w:rsid w:val="00A272D0"/>
    <w:rsid w:val="00A27658"/>
    <w:rsid w:val="00A30006"/>
    <w:rsid w:val="00A3023B"/>
    <w:rsid w:val="00A30FB6"/>
    <w:rsid w:val="00A3146F"/>
    <w:rsid w:val="00A3201F"/>
    <w:rsid w:val="00A3237E"/>
    <w:rsid w:val="00A32567"/>
    <w:rsid w:val="00A32A87"/>
    <w:rsid w:val="00A32DE3"/>
    <w:rsid w:val="00A33C70"/>
    <w:rsid w:val="00A33E36"/>
    <w:rsid w:val="00A34098"/>
    <w:rsid w:val="00A34F0C"/>
    <w:rsid w:val="00A35586"/>
    <w:rsid w:val="00A358A3"/>
    <w:rsid w:val="00A358CE"/>
    <w:rsid w:val="00A359A9"/>
    <w:rsid w:val="00A35A80"/>
    <w:rsid w:val="00A35F22"/>
    <w:rsid w:val="00A361AE"/>
    <w:rsid w:val="00A366AF"/>
    <w:rsid w:val="00A36A80"/>
    <w:rsid w:val="00A37A40"/>
    <w:rsid w:val="00A37F12"/>
    <w:rsid w:val="00A400C9"/>
    <w:rsid w:val="00A407D5"/>
    <w:rsid w:val="00A40BB9"/>
    <w:rsid w:val="00A410FB"/>
    <w:rsid w:val="00A419D5"/>
    <w:rsid w:val="00A42E57"/>
    <w:rsid w:val="00A43161"/>
    <w:rsid w:val="00A43915"/>
    <w:rsid w:val="00A43ABE"/>
    <w:rsid w:val="00A43B49"/>
    <w:rsid w:val="00A44698"/>
    <w:rsid w:val="00A44E02"/>
    <w:rsid w:val="00A44FE8"/>
    <w:rsid w:val="00A459C9"/>
    <w:rsid w:val="00A45B52"/>
    <w:rsid w:val="00A46744"/>
    <w:rsid w:val="00A51101"/>
    <w:rsid w:val="00A51813"/>
    <w:rsid w:val="00A52382"/>
    <w:rsid w:val="00A52588"/>
    <w:rsid w:val="00A52E1E"/>
    <w:rsid w:val="00A5308C"/>
    <w:rsid w:val="00A535FF"/>
    <w:rsid w:val="00A54D0A"/>
    <w:rsid w:val="00A5545C"/>
    <w:rsid w:val="00A5565A"/>
    <w:rsid w:val="00A556F7"/>
    <w:rsid w:val="00A5595C"/>
    <w:rsid w:val="00A55A40"/>
    <w:rsid w:val="00A55C20"/>
    <w:rsid w:val="00A56895"/>
    <w:rsid w:val="00A56A3B"/>
    <w:rsid w:val="00A56AA9"/>
    <w:rsid w:val="00A56CE4"/>
    <w:rsid w:val="00A56D0E"/>
    <w:rsid w:val="00A576E5"/>
    <w:rsid w:val="00A57C43"/>
    <w:rsid w:val="00A57CAB"/>
    <w:rsid w:val="00A60185"/>
    <w:rsid w:val="00A60529"/>
    <w:rsid w:val="00A606F3"/>
    <w:rsid w:val="00A60D2E"/>
    <w:rsid w:val="00A60D93"/>
    <w:rsid w:val="00A62074"/>
    <w:rsid w:val="00A620C6"/>
    <w:rsid w:val="00A6212B"/>
    <w:rsid w:val="00A621E9"/>
    <w:rsid w:val="00A6292A"/>
    <w:rsid w:val="00A629B8"/>
    <w:rsid w:val="00A6307B"/>
    <w:rsid w:val="00A63FCE"/>
    <w:rsid w:val="00A643A9"/>
    <w:rsid w:val="00A6485A"/>
    <w:rsid w:val="00A64B0D"/>
    <w:rsid w:val="00A65283"/>
    <w:rsid w:val="00A66019"/>
    <w:rsid w:val="00A66566"/>
    <w:rsid w:val="00A67D1E"/>
    <w:rsid w:val="00A67D52"/>
    <w:rsid w:val="00A70181"/>
    <w:rsid w:val="00A702E6"/>
    <w:rsid w:val="00A70AD3"/>
    <w:rsid w:val="00A717E1"/>
    <w:rsid w:val="00A71C97"/>
    <w:rsid w:val="00A71CB3"/>
    <w:rsid w:val="00A71D6C"/>
    <w:rsid w:val="00A71E1C"/>
    <w:rsid w:val="00A72165"/>
    <w:rsid w:val="00A721A6"/>
    <w:rsid w:val="00A721CE"/>
    <w:rsid w:val="00A723B2"/>
    <w:rsid w:val="00A7248A"/>
    <w:rsid w:val="00A72B4F"/>
    <w:rsid w:val="00A72FF3"/>
    <w:rsid w:val="00A73080"/>
    <w:rsid w:val="00A7308B"/>
    <w:rsid w:val="00A736A8"/>
    <w:rsid w:val="00A7383E"/>
    <w:rsid w:val="00A73E1B"/>
    <w:rsid w:val="00A752E7"/>
    <w:rsid w:val="00A7537D"/>
    <w:rsid w:val="00A76524"/>
    <w:rsid w:val="00A76567"/>
    <w:rsid w:val="00A76719"/>
    <w:rsid w:val="00A76C34"/>
    <w:rsid w:val="00A76C72"/>
    <w:rsid w:val="00A76DBE"/>
    <w:rsid w:val="00A76F10"/>
    <w:rsid w:val="00A777EB"/>
    <w:rsid w:val="00A77BB9"/>
    <w:rsid w:val="00A77EAF"/>
    <w:rsid w:val="00A8013E"/>
    <w:rsid w:val="00A8043A"/>
    <w:rsid w:val="00A80E25"/>
    <w:rsid w:val="00A80FA8"/>
    <w:rsid w:val="00A820EF"/>
    <w:rsid w:val="00A827D3"/>
    <w:rsid w:val="00A82CEE"/>
    <w:rsid w:val="00A82D7D"/>
    <w:rsid w:val="00A830C3"/>
    <w:rsid w:val="00A83A64"/>
    <w:rsid w:val="00A84183"/>
    <w:rsid w:val="00A84558"/>
    <w:rsid w:val="00A84BDD"/>
    <w:rsid w:val="00A85444"/>
    <w:rsid w:val="00A85457"/>
    <w:rsid w:val="00A85565"/>
    <w:rsid w:val="00A85F4A"/>
    <w:rsid w:val="00A8670D"/>
    <w:rsid w:val="00A86F1A"/>
    <w:rsid w:val="00A87266"/>
    <w:rsid w:val="00A8726D"/>
    <w:rsid w:val="00A87550"/>
    <w:rsid w:val="00A875C8"/>
    <w:rsid w:val="00A90601"/>
    <w:rsid w:val="00A90C35"/>
    <w:rsid w:val="00A90EA2"/>
    <w:rsid w:val="00A9132F"/>
    <w:rsid w:val="00A91650"/>
    <w:rsid w:val="00A919B7"/>
    <w:rsid w:val="00A92447"/>
    <w:rsid w:val="00A924D4"/>
    <w:rsid w:val="00A92766"/>
    <w:rsid w:val="00A92821"/>
    <w:rsid w:val="00A92BC6"/>
    <w:rsid w:val="00A92C0A"/>
    <w:rsid w:val="00A93555"/>
    <w:rsid w:val="00A93EE5"/>
    <w:rsid w:val="00A93F2A"/>
    <w:rsid w:val="00A94211"/>
    <w:rsid w:val="00A951B5"/>
    <w:rsid w:val="00A9569A"/>
    <w:rsid w:val="00A96211"/>
    <w:rsid w:val="00A96344"/>
    <w:rsid w:val="00A965FF"/>
    <w:rsid w:val="00A966A2"/>
    <w:rsid w:val="00A9730F"/>
    <w:rsid w:val="00A975B8"/>
    <w:rsid w:val="00A977F5"/>
    <w:rsid w:val="00AA009C"/>
    <w:rsid w:val="00AA12EE"/>
    <w:rsid w:val="00AA15B3"/>
    <w:rsid w:val="00AA16F8"/>
    <w:rsid w:val="00AA1BA3"/>
    <w:rsid w:val="00AA334F"/>
    <w:rsid w:val="00AA3A66"/>
    <w:rsid w:val="00AA4FEF"/>
    <w:rsid w:val="00AA5A48"/>
    <w:rsid w:val="00AA5DEC"/>
    <w:rsid w:val="00AA66B3"/>
    <w:rsid w:val="00AA677F"/>
    <w:rsid w:val="00AA6793"/>
    <w:rsid w:val="00AA6C27"/>
    <w:rsid w:val="00AA6F3C"/>
    <w:rsid w:val="00AA75FA"/>
    <w:rsid w:val="00AB01B4"/>
    <w:rsid w:val="00AB03ED"/>
    <w:rsid w:val="00AB063B"/>
    <w:rsid w:val="00AB09A7"/>
    <w:rsid w:val="00AB119E"/>
    <w:rsid w:val="00AB14D7"/>
    <w:rsid w:val="00AB18CC"/>
    <w:rsid w:val="00AB1AEC"/>
    <w:rsid w:val="00AB1B96"/>
    <w:rsid w:val="00AB230C"/>
    <w:rsid w:val="00AB2AFA"/>
    <w:rsid w:val="00AB3099"/>
    <w:rsid w:val="00AB3475"/>
    <w:rsid w:val="00AB4784"/>
    <w:rsid w:val="00AB4B94"/>
    <w:rsid w:val="00AB5202"/>
    <w:rsid w:val="00AB59DB"/>
    <w:rsid w:val="00AB5DE2"/>
    <w:rsid w:val="00AB5E76"/>
    <w:rsid w:val="00AB5FE4"/>
    <w:rsid w:val="00AB6A76"/>
    <w:rsid w:val="00AB6B2B"/>
    <w:rsid w:val="00AB6BDE"/>
    <w:rsid w:val="00AB6DE2"/>
    <w:rsid w:val="00AB73CE"/>
    <w:rsid w:val="00AB748B"/>
    <w:rsid w:val="00AB74F8"/>
    <w:rsid w:val="00AB75EE"/>
    <w:rsid w:val="00AC0211"/>
    <w:rsid w:val="00AC0519"/>
    <w:rsid w:val="00AC09FC"/>
    <w:rsid w:val="00AC0E86"/>
    <w:rsid w:val="00AC240E"/>
    <w:rsid w:val="00AC2980"/>
    <w:rsid w:val="00AC2BC7"/>
    <w:rsid w:val="00AC369A"/>
    <w:rsid w:val="00AC3896"/>
    <w:rsid w:val="00AC3AAF"/>
    <w:rsid w:val="00AC4D29"/>
    <w:rsid w:val="00AC4DC7"/>
    <w:rsid w:val="00AC5A79"/>
    <w:rsid w:val="00AC5BAF"/>
    <w:rsid w:val="00AC614B"/>
    <w:rsid w:val="00AC6460"/>
    <w:rsid w:val="00AC679E"/>
    <w:rsid w:val="00AC6B54"/>
    <w:rsid w:val="00AC6B57"/>
    <w:rsid w:val="00AC6C2E"/>
    <w:rsid w:val="00AC7210"/>
    <w:rsid w:val="00AC79EC"/>
    <w:rsid w:val="00AC7A99"/>
    <w:rsid w:val="00AD07C8"/>
    <w:rsid w:val="00AD086C"/>
    <w:rsid w:val="00AD0B51"/>
    <w:rsid w:val="00AD0BA2"/>
    <w:rsid w:val="00AD0DD6"/>
    <w:rsid w:val="00AD11AB"/>
    <w:rsid w:val="00AD14BA"/>
    <w:rsid w:val="00AD196A"/>
    <w:rsid w:val="00AD1D0D"/>
    <w:rsid w:val="00AD1FCF"/>
    <w:rsid w:val="00AD210D"/>
    <w:rsid w:val="00AD213F"/>
    <w:rsid w:val="00AD2CE4"/>
    <w:rsid w:val="00AD2E1B"/>
    <w:rsid w:val="00AD2F88"/>
    <w:rsid w:val="00AD3437"/>
    <w:rsid w:val="00AD4102"/>
    <w:rsid w:val="00AD4512"/>
    <w:rsid w:val="00AD4FA8"/>
    <w:rsid w:val="00AD54C8"/>
    <w:rsid w:val="00AD58E0"/>
    <w:rsid w:val="00AD590E"/>
    <w:rsid w:val="00AD5C3A"/>
    <w:rsid w:val="00AD5FF9"/>
    <w:rsid w:val="00AD604E"/>
    <w:rsid w:val="00AD697C"/>
    <w:rsid w:val="00AD6E29"/>
    <w:rsid w:val="00AD6F95"/>
    <w:rsid w:val="00AD70E6"/>
    <w:rsid w:val="00AD720F"/>
    <w:rsid w:val="00AD74AB"/>
    <w:rsid w:val="00AD76B6"/>
    <w:rsid w:val="00AD7BB8"/>
    <w:rsid w:val="00AD7BDF"/>
    <w:rsid w:val="00AE0084"/>
    <w:rsid w:val="00AE01B9"/>
    <w:rsid w:val="00AE0241"/>
    <w:rsid w:val="00AE02DE"/>
    <w:rsid w:val="00AE0C98"/>
    <w:rsid w:val="00AE12C5"/>
    <w:rsid w:val="00AE1605"/>
    <w:rsid w:val="00AE1A76"/>
    <w:rsid w:val="00AE2595"/>
    <w:rsid w:val="00AE2795"/>
    <w:rsid w:val="00AE2B56"/>
    <w:rsid w:val="00AE2BB5"/>
    <w:rsid w:val="00AE2C24"/>
    <w:rsid w:val="00AE334E"/>
    <w:rsid w:val="00AE33EC"/>
    <w:rsid w:val="00AE45FD"/>
    <w:rsid w:val="00AE4B68"/>
    <w:rsid w:val="00AE58B5"/>
    <w:rsid w:val="00AE5B2D"/>
    <w:rsid w:val="00AE6063"/>
    <w:rsid w:val="00AE63D1"/>
    <w:rsid w:val="00AE6476"/>
    <w:rsid w:val="00AE68A8"/>
    <w:rsid w:val="00AE6B67"/>
    <w:rsid w:val="00AE6EFC"/>
    <w:rsid w:val="00AE783B"/>
    <w:rsid w:val="00AE7E1E"/>
    <w:rsid w:val="00AF0597"/>
    <w:rsid w:val="00AF05BF"/>
    <w:rsid w:val="00AF1ADC"/>
    <w:rsid w:val="00AF1D9D"/>
    <w:rsid w:val="00AF21B3"/>
    <w:rsid w:val="00AF35C5"/>
    <w:rsid w:val="00AF399A"/>
    <w:rsid w:val="00AF3DF8"/>
    <w:rsid w:val="00AF3E4D"/>
    <w:rsid w:val="00AF4807"/>
    <w:rsid w:val="00AF4F70"/>
    <w:rsid w:val="00AF51C1"/>
    <w:rsid w:val="00AF51EA"/>
    <w:rsid w:val="00AF5325"/>
    <w:rsid w:val="00AF537A"/>
    <w:rsid w:val="00AF540B"/>
    <w:rsid w:val="00AF572D"/>
    <w:rsid w:val="00AF58A1"/>
    <w:rsid w:val="00AF58BC"/>
    <w:rsid w:val="00AF5D65"/>
    <w:rsid w:val="00AF663B"/>
    <w:rsid w:val="00AF67E0"/>
    <w:rsid w:val="00AF6A33"/>
    <w:rsid w:val="00AF6AD7"/>
    <w:rsid w:val="00AF6C7C"/>
    <w:rsid w:val="00AF6D21"/>
    <w:rsid w:val="00B00944"/>
    <w:rsid w:val="00B011E3"/>
    <w:rsid w:val="00B01322"/>
    <w:rsid w:val="00B01C1D"/>
    <w:rsid w:val="00B01F43"/>
    <w:rsid w:val="00B02EF6"/>
    <w:rsid w:val="00B038E6"/>
    <w:rsid w:val="00B03B24"/>
    <w:rsid w:val="00B03EE8"/>
    <w:rsid w:val="00B04AD4"/>
    <w:rsid w:val="00B04BA3"/>
    <w:rsid w:val="00B05040"/>
    <w:rsid w:val="00B059D7"/>
    <w:rsid w:val="00B05D3E"/>
    <w:rsid w:val="00B05D49"/>
    <w:rsid w:val="00B05EE3"/>
    <w:rsid w:val="00B05F4A"/>
    <w:rsid w:val="00B0659E"/>
    <w:rsid w:val="00B06E1B"/>
    <w:rsid w:val="00B0747C"/>
    <w:rsid w:val="00B0771D"/>
    <w:rsid w:val="00B078DF"/>
    <w:rsid w:val="00B100B9"/>
    <w:rsid w:val="00B10194"/>
    <w:rsid w:val="00B10500"/>
    <w:rsid w:val="00B106A2"/>
    <w:rsid w:val="00B10AE6"/>
    <w:rsid w:val="00B1162C"/>
    <w:rsid w:val="00B11806"/>
    <w:rsid w:val="00B118BD"/>
    <w:rsid w:val="00B123EF"/>
    <w:rsid w:val="00B12911"/>
    <w:rsid w:val="00B134D2"/>
    <w:rsid w:val="00B13784"/>
    <w:rsid w:val="00B13BBB"/>
    <w:rsid w:val="00B13CDC"/>
    <w:rsid w:val="00B1421A"/>
    <w:rsid w:val="00B1498D"/>
    <w:rsid w:val="00B14D7E"/>
    <w:rsid w:val="00B14DA2"/>
    <w:rsid w:val="00B15769"/>
    <w:rsid w:val="00B15B74"/>
    <w:rsid w:val="00B16449"/>
    <w:rsid w:val="00B16646"/>
    <w:rsid w:val="00B16768"/>
    <w:rsid w:val="00B16979"/>
    <w:rsid w:val="00B16BC5"/>
    <w:rsid w:val="00B16E36"/>
    <w:rsid w:val="00B17B6A"/>
    <w:rsid w:val="00B20712"/>
    <w:rsid w:val="00B207C2"/>
    <w:rsid w:val="00B215EB"/>
    <w:rsid w:val="00B21713"/>
    <w:rsid w:val="00B21B86"/>
    <w:rsid w:val="00B21B9D"/>
    <w:rsid w:val="00B21F0F"/>
    <w:rsid w:val="00B21F83"/>
    <w:rsid w:val="00B22312"/>
    <w:rsid w:val="00B23025"/>
    <w:rsid w:val="00B24264"/>
    <w:rsid w:val="00B24425"/>
    <w:rsid w:val="00B24A89"/>
    <w:rsid w:val="00B24ED7"/>
    <w:rsid w:val="00B25336"/>
    <w:rsid w:val="00B25AD9"/>
    <w:rsid w:val="00B25B92"/>
    <w:rsid w:val="00B267B8"/>
    <w:rsid w:val="00B268B4"/>
    <w:rsid w:val="00B26AB7"/>
    <w:rsid w:val="00B26B62"/>
    <w:rsid w:val="00B26C7B"/>
    <w:rsid w:val="00B26D29"/>
    <w:rsid w:val="00B27A5B"/>
    <w:rsid w:val="00B31CFB"/>
    <w:rsid w:val="00B320C4"/>
    <w:rsid w:val="00B3222C"/>
    <w:rsid w:val="00B3296F"/>
    <w:rsid w:val="00B32ED6"/>
    <w:rsid w:val="00B3302C"/>
    <w:rsid w:val="00B336AF"/>
    <w:rsid w:val="00B33D39"/>
    <w:rsid w:val="00B33D48"/>
    <w:rsid w:val="00B3451B"/>
    <w:rsid w:val="00B348C9"/>
    <w:rsid w:val="00B34E69"/>
    <w:rsid w:val="00B35126"/>
    <w:rsid w:val="00B357B7"/>
    <w:rsid w:val="00B359BE"/>
    <w:rsid w:val="00B35C7E"/>
    <w:rsid w:val="00B35CAE"/>
    <w:rsid w:val="00B35D94"/>
    <w:rsid w:val="00B36696"/>
    <w:rsid w:val="00B3685E"/>
    <w:rsid w:val="00B3717D"/>
    <w:rsid w:val="00B37883"/>
    <w:rsid w:val="00B37B1F"/>
    <w:rsid w:val="00B37B88"/>
    <w:rsid w:val="00B403ED"/>
    <w:rsid w:val="00B410E3"/>
    <w:rsid w:val="00B4130E"/>
    <w:rsid w:val="00B41E9C"/>
    <w:rsid w:val="00B41F87"/>
    <w:rsid w:val="00B42AD2"/>
    <w:rsid w:val="00B42FB6"/>
    <w:rsid w:val="00B43961"/>
    <w:rsid w:val="00B43BA8"/>
    <w:rsid w:val="00B43DCF"/>
    <w:rsid w:val="00B4446B"/>
    <w:rsid w:val="00B444B9"/>
    <w:rsid w:val="00B44763"/>
    <w:rsid w:val="00B44A74"/>
    <w:rsid w:val="00B44CAD"/>
    <w:rsid w:val="00B44CCA"/>
    <w:rsid w:val="00B44F77"/>
    <w:rsid w:val="00B45654"/>
    <w:rsid w:val="00B456FF"/>
    <w:rsid w:val="00B45DB0"/>
    <w:rsid w:val="00B463FB"/>
    <w:rsid w:val="00B4733B"/>
    <w:rsid w:val="00B47DCE"/>
    <w:rsid w:val="00B5031B"/>
    <w:rsid w:val="00B50954"/>
    <w:rsid w:val="00B50AA3"/>
    <w:rsid w:val="00B50E50"/>
    <w:rsid w:val="00B5187E"/>
    <w:rsid w:val="00B51B34"/>
    <w:rsid w:val="00B51D5C"/>
    <w:rsid w:val="00B5225E"/>
    <w:rsid w:val="00B5269F"/>
    <w:rsid w:val="00B53AF6"/>
    <w:rsid w:val="00B53FAA"/>
    <w:rsid w:val="00B5436F"/>
    <w:rsid w:val="00B546C4"/>
    <w:rsid w:val="00B5526F"/>
    <w:rsid w:val="00B55293"/>
    <w:rsid w:val="00B554E3"/>
    <w:rsid w:val="00B55B08"/>
    <w:rsid w:val="00B56025"/>
    <w:rsid w:val="00B56544"/>
    <w:rsid w:val="00B56711"/>
    <w:rsid w:val="00B56B12"/>
    <w:rsid w:val="00B57050"/>
    <w:rsid w:val="00B5780C"/>
    <w:rsid w:val="00B57C00"/>
    <w:rsid w:val="00B60032"/>
    <w:rsid w:val="00B602B2"/>
    <w:rsid w:val="00B605ED"/>
    <w:rsid w:val="00B607D2"/>
    <w:rsid w:val="00B60B9D"/>
    <w:rsid w:val="00B60C01"/>
    <w:rsid w:val="00B60E9C"/>
    <w:rsid w:val="00B61088"/>
    <w:rsid w:val="00B6252A"/>
    <w:rsid w:val="00B629C8"/>
    <w:rsid w:val="00B62BA7"/>
    <w:rsid w:val="00B62C23"/>
    <w:rsid w:val="00B63615"/>
    <w:rsid w:val="00B63795"/>
    <w:rsid w:val="00B64361"/>
    <w:rsid w:val="00B64892"/>
    <w:rsid w:val="00B6496A"/>
    <w:rsid w:val="00B6559E"/>
    <w:rsid w:val="00B66B7E"/>
    <w:rsid w:val="00B66D40"/>
    <w:rsid w:val="00B6730A"/>
    <w:rsid w:val="00B67687"/>
    <w:rsid w:val="00B7010D"/>
    <w:rsid w:val="00B703DB"/>
    <w:rsid w:val="00B70B3C"/>
    <w:rsid w:val="00B71068"/>
    <w:rsid w:val="00B718AF"/>
    <w:rsid w:val="00B71FB9"/>
    <w:rsid w:val="00B72665"/>
    <w:rsid w:val="00B73EE2"/>
    <w:rsid w:val="00B745C6"/>
    <w:rsid w:val="00B7472D"/>
    <w:rsid w:val="00B74A93"/>
    <w:rsid w:val="00B74B27"/>
    <w:rsid w:val="00B7659A"/>
    <w:rsid w:val="00B76BFB"/>
    <w:rsid w:val="00B77BB7"/>
    <w:rsid w:val="00B77CBF"/>
    <w:rsid w:val="00B77DEF"/>
    <w:rsid w:val="00B806FA"/>
    <w:rsid w:val="00B814E7"/>
    <w:rsid w:val="00B81E93"/>
    <w:rsid w:val="00B82AFF"/>
    <w:rsid w:val="00B82D82"/>
    <w:rsid w:val="00B8344B"/>
    <w:rsid w:val="00B839A1"/>
    <w:rsid w:val="00B83F97"/>
    <w:rsid w:val="00B83FBD"/>
    <w:rsid w:val="00B84C88"/>
    <w:rsid w:val="00B84D16"/>
    <w:rsid w:val="00B85381"/>
    <w:rsid w:val="00B85814"/>
    <w:rsid w:val="00B8591D"/>
    <w:rsid w:val="00B85BDB"/>
    <w:rsid w:val="00B865C9"/>
    <w:rsid w:val="00B87137"/>
    <w:rsid w:val="00B877F5"/>
    <w:rsid w:val="00B87872"/>
    <w:rsid w:val="00B87E17"/>
    <w:rsid w:val="00B87EA3"/>
    <w:rsid w:val="00B87EB4"/>
    <w:rsid w:val="00B87EC9"/>
    <w:rsid w:val="00B902C7"/>
    <w:rsid w:val="00B90DB6"/>
    <w:rsid w:val="00B919A3"/>
    <w:rsid w:val="00B91A52"/>
    <w:rsid w:val="00B926E9"/>
    <w:rsid w:val="00B92A61"/>
    <w:rsid w:val="00B92E3D"/>
    <w:rsid w:val="00B92FA0"/>
    <w:rsid w:val="00B947B1"/>
    <w:rsid w:val="00B94BDC"/>
    <w:rsid w:val="00B94F3C"/>
    <w:rsid w:val="00B953DC"/>
    <w:rsid w:val="00B95410"/>
    <w:rsid w:val="00B959E1"/>
    <w:rsid w:val="00B96296"/>
    <w:rsid w:val="00B964D1"/>
    <w:rsid w:val="00B968B0"/>
    <w:rsid w:val="00B9691A"/>
    <w:rsid w:val="00B96A4C"/>
    <w:rsid w:val="00B96BC8"/>
    <w:rsid w:val="00B96F18"/>
    <w:rsid w:val="00B97140"/>
    <w:rsid w:val="00B97296"/>
    <w:rsid w:val="00B972BD"/>
    <w:rsid w:val="00B97338"/>
    <w:rsid w:val="00BA0115"/>
    <w:rsid w:val="00BA0210"/>
    <w:rsid w:val="00BA06FD"/>
    <w:rsid w:val="00BA0FF7"/>
    <w:rsid w:val="00BA1297"/>
    <w:rsid w:val="00BA149D"/>
    <w:rsid w:val="00BA18E4"/>
    <w:rsid w:val="00BA19B2"/>
    <w:rsid w:val="00BA2150"/>
    <w:rsid w:val="00BA2166"/>
    <w:rsid w:val="00BA258E"/>
    <w:rsid w:val="00BA25B9"/>
    <w:rsid w:val="00BA2B39"/>
    <w:rsid w:val="00BA2C2D"/>
    <w:rsid w:val="00BA3121"/>
    <w:rsid w:val="00BA37E2"/>
    <w:rsid w:val="00BA3B15"/>
    <w:rsid w:val="00BA45DF"/>
    <w:rsid w:val="00BA4B19"/>
    <w:rsid w:val="00BA4D94"/>
    <w:rsid w:val="00BA512E"/>
    <w:rsid w:val="00BA5A06"/>
    <w:rsid w:val="00BA5CEA"/>
    <w:rsid w:val="00BA5FBF"/>
    <w:rsid w:val="00BA60EE"/>
    <w:rsid w:val="00BA61EE"/>
    <w:rsid w:val="00BA6356"/>
    <w:rsid w:val="00BA6599"/>
    <w:rsid w:val="00BA6671"/>
    <w:rsid w:val="00BA6974"/>
    <w:rsid w:val="00BA6CCC"/>
    <w:rsid w:val="00BA7128"/>
    <w:rsid w:val="00BB03D3"/>
    <w:rsid w:val="00BB0751"/>
    <w:rsid w:val="00BB0AFE"/>
    <w:rsid w:val="00BB0B88"/>
    <w:rsid w:val="00BB115C"/>
    <w:rsid w:val="00BB14E8"/>
    <w:rsid w:val="00BB1672"/>
    <w:rsid w:val="00BB1682"/>
    <w:rsid w:val="00BB1908"/>
    <w:rsid w:val="00BB1D44"/>
    <w:rsid w:val="00BB1D57"/>
    <w:rsid w:val="00BB1FD4"/>
    <w:rsid w:val="00BB21E2"/>
    <w:rsid w:val="00BB2713"/>
    <w:rsid w:val="00BB308B"/>
    <w:rsid w:val="00BB3606"/>
    <w:rsid w:val="00BB52DF"/>
    <w:rsid w:val="00BB5898"/>
    <w:rsid w:val="00BB5A0A"/>
    <w:rsid w:val="00BB5BE1"/>
    <w:rsid w:val="00BB5DF3"/>
    <w:rsid w:val="00BB623F"/>
    <w:rsid w:val="00BB6532"/>
    <w:rsid w:val="00BB6A03"/>
    <w:rsid w:val="00BB6BBC"/>
    <w:rsid w:val="00BB6E37"/>
    <w:rsid w:val="00BB74A9"/>
    <w:rsid w:val="00BB79DC"/>
    <w:rsid w:val="00BB7C0B"/>
    <w:rsid w:val="00BC0020"/>
    <w:rsid w:val="00BC043E"/>
    <w:rsid w:val="00BC0B37"/>
    <w:rsid w:val="00BC0DB6"/>
    <w:rsid w:val="00BC0E51"/>
    <w:rsid w:val="00BC0ECF"/>
    <w:rsid w:val="00BC1AC3"/>
    <w:rsid w:val="00BC27A4"/>
    <w:rsid w:val="00BC2D79"/>
    <w:rsid w:val="00BC33B7"/>
    <w:rsid w:val="00BC3CA1"/>
    <w:rsid w:val="00BC4AEE"/>
    <w:rsid w:val="00BC55FE"/>
    <w:rsid w:val="00BC5728"/>
    <w:rsid w:val="00BC60E8"/>
    <w:rsid w:val="00BC61DD"/>
    <w:rsid w:val="00BC652E"/>
    <w:rsid w:val="00BC666F"/>
    <w:rsid w:val="00BC7B62"/>
    <w:rsid w:val="00BD0031"/>
    <w:rsid w:val="00BD0BBD"/>
    <w:rsid w:val="00BD13BC"/>
    <w:rsid w:val="00BD154B"/>
    <w:rsid w:val="00BD1B4C"/>
    <w:rsid w:val="00BD1D56"/>
    <w:rsid w:val="00BD2144"/>
    <w:rsid w:val="00BD36E8"/>
    <w:rsid w:val="00BD3BB5"/>
    <w:rsid w:val="00BD3C3E"/>
    <w:rsid w:val="00BD3CAF"/>
    <w:rsid w:val="00BD563B"/>
    <w:rsid w:val="00BD579D"/>
    <w:rsid w:val="00BD5892"/>
    <w:rsid w:val="00BD5CC4"/>
    <w:rsid w:val="00BD619F"/>
    <w:rsid w:val="00BD6235"/>
    <w:rsid w:val="00BD6634"/>
    <w:rsid w:val="00BD6F35"/>
    <w:rsid w:val="00BD7156"/>
    <w:rsid w:val="00BD74DF"/>
    <w:rsid w:val="00BD7651"/>
    <w:rsid w:val="00BD7F73"/>
    <w:rsid w:val="00BE05C6"/>
    <w:rsid w:val="00BE066E"/>
    <w:rsid w:val="00BE0906"/>
    <w:rsid w:val="00BE21F3"/>
    <w:rsid w:val="00BE2547"/>
    <w:rsid w:val="00BE27CB"/>
    <w:rsid w:val="00BE28C9"/>
    <w:rsid w:val="00BE28E8"/>
    <w:rsid w:val="00BE2CEB"/>
    <w:rsid w:val="00BE3573"/>
    <w:rsid w:val="00BE3600"/>
    <w:rsid w:val="00BE36F9"/>
    <w:rsid w:val="00BE42D3"/>
    <w:rsid w:val="00BE4C44"/>
    <w:rsid w:val="00BE4E25"/>
    <w:rsid w:val="00BE5F43"/>
    <w:rsid w:val="00BE6DEC"/>
    <w:rsid w:val="00BE779A"/>
    <w:rsid w:val="00BE7AF5"/>
    <w:rsid w:val="00BE7B3A"/>
    <w:rsid w:val="00BF011C"/>
    <w:rsid w:val="00BF0327"/>
    <w:rsid w:val="00BF034C"/>
    <w:rsid w:val="00BF03B9"/>
    <w:rsid w:val="00BF0A93"/>
    <w:rsid w:val="00BF1309"/>
    <w:rsid w:val="00BF1694"/>
    <w:rsid w:val="00BF16E5"/>
    <w:rsid w:val="00BF1890"/>
    <w:rsid w:val="00BF18B5"/>
    <w:rsid w:val="00BF25C7"/>
    <w:rsid w:val="00BF2C3F"/>
    <w:rsid w:val="00BF31FD"/>
    <w:rsid w:val="00BF3427"/>
    <w:rsid w:val="00BF3CA6"/>
    <w:rsid w:val="00BF3D90"/>
    <w:rsid w:val="00BF44AD"/>
    <w:rsid w:val="00BF494E"/>
    <w:rsid w:val="00BF4DE9"/>
    <w:rsid w:val="00BF4FBF"/>
    <w:rsid w:val="00BF5433"/>
    <w:rsid w:val="00BF5659"/>
    <w:rsid w:val="00BF58C0"/>
    <w:rsid w:val="00BF6708"/>
    <w:rsid w:val="00BF68C5"/>
    <w:rsid w:val="00BF73AE"/>
    <w:rsid w:val="00C00209"/>
    <w:rsid w:val="00C006A3"/>
    <w:rsid w:val="00C006C3"/>
    <w:rsid w:val="00C0075A"/>
    <w:rsid w:val="00C016BA"/>
    <w:rsid w:val="00C0184E"/>
    <w:rsid w:val="00C01A28"/>
    <w:rsid w:val="00C02223"/>
    <w:rsid w:val="00C02B80"/>
    <w:rsid w:val="00C02BE9"/>
    <w:rsid w:val="00C02C7D"/>
    <w:rsid w:val="00C02ED2"/>
    <w:rsid w:val="00C032E1"/>
    <w:rsid w:val="00C03565"/>
    <w:rsid w:val="00C0375F"/>
    <w:rsid w:val="00C03BFD"/>
    <w:rsid w:val="00C03C83"/>
    <w:rsid w:val="00C03ED9"/>
    <w:rsid w:val="00C0411E"/>
    <w:rsid w:val="00C04364"/>
    <w:rsid w:val="00C0506C"/>
    <w:rsid w:val="00C05255"/>
    <w:rsid w:val="00C0557B"/>
    <w:rsid w:val="00C056EC"/>
    <w:rsid w:val="00C05A83"/>
    <w:rsid w:val="00C05D5F"/>
    <w:rsid w:val="00C05F87"/>
    <w:rsid w:val="00C06A6C"/>
    <w:rsid w:val="00C06B05"/>
    <w:rsid w:val="00C0745F"/>
    <w:rsid w:val="00C07982"/>
    <w:rsid w:val="00C07A08"/>
    <w:rsid w:val="00C10A12"/>
    <w:rsid w:val="00C10CDD"/>
    <w:rsid w:val="00C10D63"/>
    <w:rsid w:val="00C11464"/>
    <w:rsid w:val="00C115FE"/>
    <w:rsid w:val="00C11C47"/>
    <w:rsid w:val="00C12B94"/>
    <w:rsid w:val="00C13006"/>
    <w:rsid w:val="00C13071"/>
    <w:rsid w:val="00C1308A"/>
    <w:rsid w:val="00C138E3"/>
    <w:rsid w:val="00C1393D"/>
    <w:rsid w:val="00C13B0E"/>
    <w:rsid w:val="00C13E4C"/>
    <w:rsid w:val="00C142A1"/>
    <w:rsid w:val="00C14838"/>
    <w:rsid w:val="00C15088"/>
    <w:rsid w:val="00C1528B"/>
    <w:rsid w:val="00C1545D"/>
    <w:rsid w:val="00C15517"/>
    <w:rsid w:val="00C155E1"/>
    <w:rsid w:val="00C1579F"/>
    <w:rsid w:val="00C15ABC"/>
    <w:rsid w:val="00C15F1C"/>
    <w:rsid w:val="00C163D5"/>
    <w:rsid w:val="00C16496"/>
    <w:rsid w:val="00C17B02"/>
    <w:rsid w:val="00C208CB"/>
    <w:rsid w:val="00C21081"/>
    <w:rsid w:val="00C21867"/>
    <w:rsid w:val="00C224B6"/>
    <w:rsid w:val="00C22656"/>
    <w:rsid w:val="00C22C35"/>
    <w:rsid w:val="00C22C9B"/>
    <w:rsid w:val="00C22F92"/>
    <w:rsid w:val="00C233BD"/>
    <w:rsid w:val="00C236A1"/>
    <w:rsid w:val="00C23FB5"/>
    <w:rsid w:val="00C24000"/>
    <w:rsid w:val="00C2435B"/>
    <w:rsid w:val="00C2464F"/>
    <w:rsid w:val="00C2537D"/>
    <w:rsid w:val="00C2595E"/>
    <w:rsid w:val="00C25B83"/>
    <w:rsid w:val="00C25D06"/>
    <w:rsid w:val="00C25E10"/>
    <w:rsid w:val="00C261D1"/>
    <w:rsid w:val="00C2633A"/>
    <w:rsid w:val="00C2645F"/>
    <w:rsid w:val="00C26D32"/>
    <w:rsid w:val="00C27610"/>
    <w:rsid w:val="00C27DE1"/>
    <w:rsid w:val="00C30072"/>
    <w:rsid w:val="00C309DE"/>
    <w:rsid w:val="00C31213"/>
    <w:rsid w:val="00C31548"/>
    <w:rsid w:val="00C321FB"/>
    <w:rsid w:val="00C32715"/>
    <w:rsid w:val="00C32D77"/>
    <w:rsid w:val="00C333B5"/>
    <w:rsid w:val="00C34507"/>
    <w:rsid w:val="00C34A52"/>
    <w:rsid w:val="00C34E97"/>
    <w:rsid w:val="00C364DC"/>
    <w:rsid w:val="00C365E7"/>
    <w:rsid w:val="00C36789"/>
    <w:rsid w:val="00C37C39"/>
    <w:rsid w:val="00C37D0D"/>
    <w:rsid w:val="00C37D3E"/>
    <w:rsid w:val="00C37E50"/>
    <w:rsid w:val="00C37ED1"/>
    <w:rsid w:val="00C401FF"/>
    <w:rsid w:val="00C4040E"/>
    <w:rsid w:val="00C4043D"/>
    <w:rsid w:val="00C407BA"/>
    <w:rsid w:val="00C40A68"/>
    <w:rsid w:val="00C41BA0"/>
    <w:rsid w:val="00C41C6A"/>
    <w:rsid w:val="00C41E53"/>
    <w:rsid w:val="00C42900"/>
    <w:rsid w:val="00C42951"/>
    <w:rsid w:val="00C43232"/>
    <w:rsid w:val="00C4328D"/>
    <w:rsid w:val="00C432F6"/>
    <w:rsid w:val="00C43F18"/>
    <w:rsid w:val="00C449AC"/>
    <w:rsid w:val="00C44F90"/>
    <w:rsid w:val="00C4510E"/>
    <w:rsid w:val="00C457AB"/>
    <w:rsid w:val="00C46110"/>
    <w:rsid w:val="00C472CD"/>
    <w:rsid w:val="00C47C20"/>
    <w:rsid w:val="00C47E6A"/>
    <w:rsid w:val="00C47ECF"/>
    <w:rsid w:val="00C506E4"/>
    <w:rsid w:val="00C50F6F"/>
    <w:rsid w:val="00C5143B"/>
    <w:rsid w:val="00C5270E"/>
    <w:rsid w:val="00C52D33"/>
    <w:rsid w:val="00C52D68"/>
    <w:rsid w:val="00C52EFE"/>
    <w:rsid w:val="00C53592"/>
    <w:rsid w:val="00C53B6C"/>
    <w:rsid w:val="00C550B0"/>
    <w:rsid w:val="00C55159"/>
    <w:rsid w:val="00C560DA"/>
    <w:rsid w:val="00C56296"/>
    <w:rsid w:val="00C568F8"/>
    <w:rsid w:val="00C57064"/>
    <w:rsid w:val="00C57123"/>
    <w:rsid w:val="00C572DA"/>
    <w:rsid w:val="00C579BC"/>
    <w:rsid w:val="00C60094"/>
    <w:rsid w:val="00C60D3A"/>
    <w:rsid w:val="00C6125F"/>
    <w:rsid w:val="00C61719"/>
    <w:rsid w:val="00C61A29"/>
    <w:rsid w:val="00C61AD5"/>
    <w:rsid w:val="00C61DDF"/>
    <w:rsid w:val="00C625EF"/>
    <w:rsid w:val="00C62EF2"/>
    <w:rsid w:val="00C63626"/>
    <w:rsid w:val="00C637C7"/>
    <w:rsid w:val="00C63B67"/>
    <w:rsid w:val="00C63E94"/>
    <w:rsid w:val="00C6411C"/>
    <w:rsid w:val="00C64917"/>
    <w:rsid w:val="00C64A2B"/>
    <w:rsid w:val="00C65134"/>
    <w:rsid w:val="00C656DD"/>
    <w:rsid w:val="00C66D94"/>
    <w:rsid w:val="00C66FDE"/>
    <w:rsid w:val="00C673B6"/>
    <w:rsid w:val="00C673C7"/>
    <w:rsid w:val="00C67F2E"/>
    <w:rsid w:val="00C7079D"/>
    <w:rsid w:val="00C70D14"/>
    <w:rsid w:val="00C70D4E"/>
    <w:rsid w:val="00C712BA"/>
    <w:rsid w:val="00C712FF"/>
    <w:rsid w:val="00C71845"/>
    <w:rsid w:val="00C71D65"/>
    <w:rsid w:val="00C72103"/>
    <w:rsid w:val="00C72214"/>
    <w:rsid w:val="00C72215"/>
    <w:rsid w:val="00C72C28"/>
    <w:rsid w:val="00C73159"/>
    <w:rsid w:val="00C747E5"/>
    <w:rsid w:val="00C74F9C"/>
    <w:rsid w:val="00C757CF"/>
    <w:rsid w:val="00C75D51"/>
    <w:rsid w:val="00C7635E"/>
    <w:rsid w:val="00C76A33"/>
    <w:rsid w:val="00C76A35"/>
    <w:rsid w:val="00C77121"/>
    <w:rsid w:val="00C7782C"/>
    <w:rsid w:val="00C779A0"/>
    <w:rsid w:val="00C77D2B"/>
    <w:rsid w:val="00C8091A"/>
    <w:rsid w:val="00C80E04"/>
    <w:rsid w:val="00C80FE1"/>
    <w:rsid w:val="00C81DB8"/>
    <w:rsid w:val="00C81FA5"/>
    <w:rsid w:val="00C8238C"/>
    <w:rsid w:val="00C823CE"/>
    <w:rsid w:val="00C826AF"/>
    <w:rsid w:val="00C829BE"/>
    <w:rsid w:val="00C82B8A"/>
    <w:rsid w:val="00C83258"/>
    <w:rsid w:val="00C834A8"/>
    <w:rsid w:val="00C8372B"/>
    <w:rsid w:val="00C840AC"/>
    <w:rsid w:val="00C841A3"/>
    <w:rsid w:val="00C8433B"/>
    <w:rsid w:val="00C852D1"/>
    <w:rsid w:val="00C85B76"/>
    <w:rsid w:val="00C8665A"/>
    <w:rsid w:val="00C871AD"/>
    <w:rsid w:val="00C87757"/>
    <w:rsid w:val="00C8778D"/>
    <w:rsid w:val="00C87EDB"/>
    <w:rsid w:val="00C91095"/>
    <w:rsid w:val="00C913B4"/>
    <w:rsid w:val="00C91472"/>
    <w:rsid w:val="00C91861"/>
    <w:rsid w:val="00C92726"/>
    <w:rsid w:val="00C927BB"/>
    <w:rsid w:val="00C92FDD"/>
    <w:rsid w:val="00C92FF1"/>
    <w:rsid w:val="00C930EA"/>
    <w:rsid w:val="00C93372"/>
    <w:rsid w:val="00C95643"/>
    <w:rsid w:val="00C95C73"/>
    <w:rsid w:val="00C961BA"/>
    <w:rsid w:val="00C969D9"/>
    <w:rsid w:val="00C97508"/>
    <w:rsid w:val="00C977FF"/>
    <w:rsid w:val="00C979DC"/>
    <w:rsid w:val="00CA0AB5"/>
    <w:rsid w:val="00CA0E78"/>
    <w:rsid w:val="00CA0E8F"/>
    <w:rsid w:val="00CA1CEE"/>
    <w:rsid w:val="00CA20B7"/>
    <w:rsid w:val="00CA27AF"/>
    <w:rsid w:val="00CA28AD"/>
    <w:rsid w:val="00CA2E31"/>
    <w:rsid w:val="00CA2E68"/>
    <w:rsid w:val="00CA378B"/>
    <w:rsid w:val="00CA379B"/>
    <w:rsid w:val="00CA382B"/>
    <w:rsid w:val="00CA3C9D"/>
    <w:rsid w:val="00CA44B3"/>
    <w:rsid w:val="00CA4C34"/>
    <w:rsid w:val="00CA5357"/>
    <w:rsid w:val="00CA6E4F"/>
    <w:rsid w:val="00CA6FCC"/>
    <w:rsid w:val="00CA70E3"/>
    <w:rsid w:val="00CA715C"/>
    <w:rsid w:val="00CA77AA"/>
    <w:rsid w:val="00CA7A80"/>
    <w:rsid w:val="00CA7B8B"/>
    <w:rsid w:val="00CA7C0D"/>
    <w:rsid w:val="00CA7D91"/>
    <w:rsid w:val="00CA7E49"/>
    <w:rsid w:val="00CA7E5D"/>
    <w:rsid w:val="00CA7FD9"/>
    <w:rsid w:val="00CB0740"/>
    <w:rsid w:val="00CB0EF4"/>
    <w:rsid w:val="00CB0F5A"/>
    <w:rsid w:val="00CB109E"/>
    <w:rsid w:val="00CB1799"/>
    <w:rsid w:val="00CB1811"/>
    <w:rsid w:val="00CB21F5"/>
    <w:rsid w:val="00CB2E89"/>
    <w:rsid w:val="00CB3C35"/>
    <w:rsid w:val="00CB46B3"/>
    <w:rsid w:val="00CB59D2"/>
    <w:rsid w:val="00CB66E6"/>
    <w:rsid w:val="00CB6C78"/>
    <w:rsid w:val="00CB6E19"/>
    <w:rsid w:val="00CB71D4"/>
    <w:rsid w:val="00CB7240"/>
    <w:rsid w:val="00CB746D"/>
    <w:rsid w:val="00CB7AF6"/>
    <w:rsid w:val="00CC0386"/>
    <w:rsid w:val="00CC04CC"/>
    <w:rsid w:val="00CC0879"/>
    <w:rsid w:val="00CC0D20"/>
    <w:rsid w:val="00CC1153"/>
    <w:rsid w:val="00CC146C"/>
    <w:rsid w:val="00CC157A"/>
    <w:rsid w:val="00CC1664"/>
    <w:rsid w:val="00CC1A66"/>
    <w:rsid w:val="00CC1CE4"/>
    <w:rsid w:val="00CC294E"/>
    <w:rsid w:val="00CC2B4F"/>
    <w:rsid w:val="00CC3CE6"/>
    <w:rsid w:val="00CC43CC"/>
    <w:rsid w:val="00CC4DF3"/>
    <w:rsid w:val="00CC5143"/>
    <w:rsid w:val="00CC5242"/>
    <w:rsid w:val="00CC5567"/>
    <w:rsid w:val="00CC607B"/>
    <w:rsid w:val="00CC6D3D"/>
    <w:rsid w:val="00CC7F56"/>
    <w:rsid w:val="00CD009F"/>
    <w:rsid w:val="00CD090B"/>
    <w:rsid w:val="00CD0A51"/>
    <w:rsid w:val="00CD0DE7"/>
    <w:rsid w:val="00CD1CA9"/>
    <w:rsid w:val="00CD1ED7"/>
    <w:rsid w:val="00CD24C0"/>
    <w:rsid w:val="00CD2584"/>
    <w:rsid w:val="00CD2A59"/>
    <w:rsid w:val="00CD2C26"/>
    <w:rsid w:val="00CD2CAE"/>
    <w:rsid w:val="00CD2DE5"/>
    <w:rsid w:val="00CD31E5"/>
    <w:rsid w:val="00CD32FE"/>
    <w:rsid w:val="00CD3D0C"/>
    <w:rsid w:val="00CD466C"/>
    <w:rsid w:val="00CD46E4"/>
    <w:rsid w:val="00CD5C9B"/>
    <w:rsid w:val="00CD68D1"/>
    <w:rsid w:val="00CD6F34"/>
    <w:rsid w:val="00CD7814"/>
    <w:rsid w:val="00CE1988"/>
    <w:rsid w:val="00CE269D"/>
    <w:rsid w:val="00CE2A7E"/>
    <w:rsid w:val="00CE3578"/>
    <w:rsid w:val="00CE3D25"/>
    <w:rsid w:val="00CE3FE1"/>
    <w:rsid w:val="00CE42E0"/>
    <w:rsid w:val="00CE4659"/>
    <w:rsid w:val="00CE46CE"/>
    <w:rsid w:val="00CE4966"/>
    <w:rsid w:val="00CE4B6B"/>
    <w:rsid w:val="00CE4B9F"/>
    <w:rsid w:val="00CE63C1"/>
    <w:rsid w:val="00CE6411"/>
    <w:rsid w:val="00CE6887"/>
    <w:rsid w:val="00CE6C31"/>
    <w:rsid w:val="00CE7660"/>
    <w:rsid w:val="00CE7866"/>
    <w:rsid w:val="00CE78A6"/>
    <w:rsid w:val="00CE7F9A"/>
    <w:rsid w:val="00CF0195"/>
    <w:rsid w:val="00CF0571"/>
    <w:rsid w:val="00CF0641"/>
    <w:rsid w:val="00CF0C31"/>
    <w:rsid w:val="00CF0D60"/>
    <w:rsid w:val="00CF1239"/>
    <w:rsid w:val="00CF1A10"/>
    <w:rsid w:val="00CF2FC9"/>
    <w:rsid w:val="00CF3AC2"/>
    <w:rsid w:val="00CF3FDA"/>
    <w:rsid w:val="00CF54C7"/>
    <w:rsid w:val="00CF5C7B"/>
    <w:rsid w:val="00CF664C"/>
    <w:rsid w:val="00CF6904"/>
    <w:rsid w:val="00CF6C75"/>
    <w:rsid w:val="00CF70E3"/>
    <w:rsid w:val="00CF72D6"/>
    <w:rsid w:val="00CF7C17"/>
    <w:rsid w:val="00CF7C93"/>
    <w:rsid w:val="00D0045B"/>
    <w:rsid w:val="00D008DD"/>
    <w:rsid w:val="00D00CA4"/>
    <w:rsid w:val="00D0166C"/>
    <w:rsid w:val="00D01975"/>
    <w:rsid w:val="00D01B78"/>
    <w:rsid w:val="00D01C08"/>
    <w:rsid w:val="00D0225D"/>
    <w:rsid w:val="00D022D7"/>
    <w:rsid w:val="00D032F1"/>
    <w:rsid w:val="00D034ED"/>
    <w:rsid w:val="00D0370A"/>
    <w:rsid w:val="00D0378F"/>
    <w:rsid w:val="00D03FD1"/>
    <w:rsid w:val="00D04373"/>
    <w:rsid w:val="00D044C7"/>
    <w:rsid w:val="00D0486E"/>
    <w:rsid w:val="00D057AB"/>
    <w:rsid w:val="00D05B45"/>
    <w:rsid w:val="00D05EFD"/>
    <w:rsid w:val="00D05FA8"/>
    <w:rsid w:val="00D0662A"/>
    <w:rsid w:val="00D072EF"/>
    <w:rsid w:val="00D07E5E"/>
    <w:rsid w:val="00D10234"/>
    <w:rsid w:val="00D10498"/>
    <w:rsid w:val="00D1125D"/>
    <w:rsid w:val="00D12438"/>
    <w:rsid w:val="00D12558"/>
    <w:rsid w:val="00D12663"/>
    <w:rsid w:val="00D13082"/>
    <w:rsid w:val="00D130DE"/>
    <w:rsid w:val="00D13747"/>
    <w:rsid w:val="00D13BD6"/>
    <w:rsid w:val="00D14294"/>
    <w:rsid w:val="00D152C3"/>
    <w:rsid w:val="00D153DB"/>
    <w:rsid w:val="00D15C3E"/>
    <w:rsid w:val="00D163BB"/>
    <w:rsid w:val="00D16B20"/>
    <w:rsid w:val="00D16B92"/>
    <w:rsid w:val="00D17072"/>
    <w:rsid w:val="00D172E3"/>
    <w:rsid w:val="00D17B17"/>
    <w:rsid w:val="00D17DAA"/>
    <w:rsid w:val="00D20373"/>
    <w:rsid w:val="00D206CF"/>
    <w:rsid w:val="00D209BD"/>
    <w:rsid w:val="00D20E9F"/>
    <w:rsid w:val="00D211CE"/>
    <w:rsid w:val="00D21585"/>
    <w:rsid w:val="00D21E29"/>
    <w:rsid w:val="00D22221"/>
    <w:rsid w:val="00D2251F"/>
    <w:rsid w:val="00D22AE6"/>
    <w:rsid w:val="00D22CD9"/>
    <w:rsid w:val="00D22FF9"/>
    <w:rsid w:val="00D2301E"/>
    <w:rsid w:val="00D231E0"/>
    <w:rsid w:val="00D23472"/>
    <w:rsid w:val="00D23624"/>
    <w:rsid w:val="00D23632"/>
    <w:rsid w:val="00D237CD"/>
    <w:rsid w:val="00D239A5"/>
    <w:rsid w:val="00D23B20"/>
    <w:rsid w:val="00D23C97"/>
    <w:rsid w:val="00D2455B"/>
    <w:rsid w:val="00D252CC"/>
    <w:rsid w:val="00D25693"/>
    <w:rsid w:val="00D25A4B"/>
    <w:rsid w:val="00D2612A"/>
    <w:rsid w:val="00D26A3B"/>
    <w:rsid w:val="00D26BC2"/>
    <w:rsid w:val="00D276F5"/>
    <w:rsid w:val="00D27A88"/>
    <w:rsid w:val="00D30049"/>
    <w:rsid w:val="00D30242"/>
    <w:rsid w:val="00D30283"/>
    <w:rsid w:val="00D3052F"/>
    <w:rsid w:val="00D30BE5"/>
    <w:rsid w:val="00D30CCE"/>
    <w:rsid w:val="00D31070"/>
    <w:rsid w:val="00D310E7"/>
    <w:rsid w:val="00D3124A"/>
    <w:rsid w:val="00D314C1"/>
    <w:rsid w:val="00D31D6F"/>
    <w:rsid w:val="00D3214D"/>
    <w:rsid w:val="00D321F1"/>
    <w:rsid w:val="00D3235C"/>
    <w:rsid w:val="00D328B1"/>
    <w:rsid w:val="00D333B8"/>
    <w:rsid w:val="00D33701"/>
    <w:rsid w:val="00D342AA"/>
    <w:rsid w:val="00D3470D"/>
    <w:rsid w:val="00D34A97"/>
    <w:rsid w:val="00D34BAC"/>
    <w:rsid w:val="00D35865"/>
    <w:rsid w:val="00D35BA4"/>
    <w:rsid w:val="00D360EB"/>
    <w:rsid w:val="00D3779D"/>
    <w:rsid w:val="00D37BE1"/>
    <w:rsid w:val="00D40784"/>
    <w:rsid w:val="00D40AE5"/>
    <w:rsid w:val="00D412A8"/>
    <w:rsid w:val="00D417A6"/>
    <w:rsid w:val="00D41C7A"/>
    <w:rsid w:val="00D41D54"/>
    <w:rsid w:val="00D42462"/>
    <w:rsid w:val="00D428D7"/>
    <w:rsid w:val="00D429F6"/>
    <w:rsid w:val="00D431AE"/>
    <w:rsid w:val="00D4361F"/>
    <w:rsid w:val="00D437A9"/>
    <w:rsid w:val="00D437B4"/>
    <w:rsid w:val="00D43BCF"/>
    <w:rsid w:val="00D4425F"/>
    <w:rsid w:val="00D44751"/>
    <w:rsid w:val="00D44998"/>
    <w:rsid w:val="00D449D8"/>
    <w:rsid w:val="00D44D34"/>
    <w:rsid w:val="00D45645"/>
    <w:rsid w:val="00D4592E"/>
    <w:rsid w:val="00D459C6"/>
    <w:rsid w:val="00D467EA"/>
    <w:rsid w:val="00D46B04"/>
    <w:rsid w:val="00D46FF1"/>
    <w:rsid w:val="00D4744A"/>
    <w:rsid w:val="00D4753F"/>
    <w:rsid w:val="00D476EA"/>
    <w:rsid w:val="00D47E84"/>
    <w:rsid w:val="00D5057F"/>
    <w:rsid w:val="00D505CE"/>
    <w:rsid w:val="00D50860"/>
    <w:rsid w:val="00D513E7"/>
    <w:rsid w:val="00D51CCF"/>
    <w:rsid w:val="00D51CD0"/>
    <w:rsid w:val="00D52324"/>
    <w:rsid w:val="00D52884"/>
    <w:rsid w:val="00D52A49"/>
    <w:rsid w:val="00D5303E"/>
    <w:rsid w:val="00D53126"/>
    <w:rsid w:val="00D531BE"/>
    <w:rsid w:val="00D53373"/>
    <w:rsid w:val="00D5379E"/>
    <w:rsid w:val="00D54936"/>
    <w:rsid w:val="00D55054"/>
    <w:rsid w:val="00D55AA8"/>
    <w:rsid w:val="00D55DB3"/>
    <w:rsid w:val="00D55DFF"/>
    <w:rsid w:val="00D56089"/>
    <w:rsid w:val="00D56113"/>
    <w:rsid w:val="00D564B2"/>
    <w:rsid w:val="00D56575"/>
    <w:rsid w:val="00D56631"/>
    <w:rsid w:val="00D56CF3"/>
    <w:rsid w:val="00D57493"/>
    <w:rsid w:val="00D57951"/>
    <w:rsid w:val="00D57D18"/>
    <w:rsid w:val="00D57EDB"/>
    <w:rsid w:val="00D6041D"/>
    <w:rsid w:val="00D6042E"/>
    <w:rsid w:val="00D60434"/>
    <w:rsid w:val="00D615AA"/>
    <w:rsid w:val="00D625CE"/>
    <w:rsid w:val="00D626F8"/>
    <w:rsid w:val="00D627A4"/>
    <w:rsid w:val="00D62B6E"/>
    <w:rsid w:val="00D62DED"/>
    <w:rsid w:val="00D62F8E"/>
    <w:rsid w:val="00D63D31"/>
    <w:rsid w:val="00D6431F"/>
    <w:rsid w:val="00D644DE"/>
    <w:rsid w:val="00D64618"/>
    <w:rsid w:val="00D6476F"/>
    <w:rsid w:val="00D647AC"/>
    <w:rsid w:val="00D654B3"/>
    <w:rsid w:val="00D65AE8"/>
    <w:rsid w:val="00D65AF5"/>
    <w:rsid w:val="00D66BF1"/>
    <w:rsid w:val="00D66CFE"/>
    <w:rsid w:val="00D66D65"/>
    <w:rsid w:val="00D6785E"/>
    <w:rsid w:val="00D67F46"/>
    <w:rsid w:val="00D70A95"/>
    <w:rsid w:val="00D70C5D"/>
    <w:rsid w:val="00D70D16"/>
    <w:rsid w:val="00D71421"/>
    <w:rsid w:val="00D71A39"/>
    <w:rsid w:val="00D725F5"/>
    <w:rsid w:val="00D72B3A"/>
    <w:rsid w:val="00D7325F"/>
    <w:rsid w:val="00D73E14"/>
    <w:rsid w:val="00D741AA"/>
    <w:rsid w:val="00D74496"/>
    <w:rsid w:val="00D749FC"/>
    <w:rsid w:val="00D74E43"/>
    <w:rsid w:val="00D75AE8"/>
    <w:rsid w:val="00D75B24"/>
    <w:rsid w:val="00D75E9B"/>
    <w:rsid w:val="00D75F36"/>
    <w:rsid w:val="00D768FE"/>
    <w:rsid w:val="00D769D9"/>
    <w:rsid w:val="00D76D15"/>
    <w:rsid w:val="00D76E34"/>
    <w:rsid w:val="00D774B1"/>
    <w:rsid w:val="00D77B47"/>
    <w:rsid w:val="00D800B0"/>
    <w:rsid w:val="00D80114"/>
    <w:rsid w:val="00D816AB"/>
    <w:rsid w:val="00D81785"/>
    <w:rsid w:val="00D82078"/>
    <w:rsid w:val="00D82557"/>
    <w:rsid w:val="00D82C2D"/>
    <w:rsid w:val="00D830EA"/>
    <w:rsid w:val="00D8313E"/>
    <w:rsid w:val="00D83957"/>
    <w:rsid w:val="00D83C70"/>
    <w:rsid w:val="00D8494D"/>
    <w:rsid w:val="00D84B05"/>
    <w:rsid w:val="00D84C69"/>
    <w:rsid w:val="00D84E22"/>
    <w:rsid w:val="00D84E2A"/>
    <w:rsid w:val="00D84FCE"/>
    <w:rsid w:val="00D850ED"/>
    <w:rsid w:val="00D85397"/>
    <w:rsid w:val="00D85D03"/>
    <w:rsid w:val="00D85F75"/>
    <w:rsid w:val="00D8644D"/>
    <w:rsid w:val="00D865B0"/>
    <w:rsid w:val="00D868C1"/>
    <w:rsid w:val="00D87C0C"/>
    <w:rsid w:val="00D90073"/>
    <w:rsid w:val="00D9008F"/>
    <w:rsid w:val="00D90D6A"/>
    <w:rsid w:val="00D9104D"/>
    <w:rsid w:val="00D91AE0"/>
    <w:rsid w:val="00D921A7"/>
    <w:rsid w:val="00D92667"/>
    <w:rsid w:val="00D92BAA"/>
    <w:rsid w:val="00D92E4C"/>
    <w:rsid w:val="00D93428"/>
    <w:rsid w:val="00D93466"/>
    <w:rsid w:val="00D93704"/>
    <w:rsid w:val="00D93BC0"/>
    <w:rsid w:val="00D943A5"/>
    <w:rsid w:val="00D9494E"/>
    <w:rsid w:val="00D94B0E"/>
    <w:rsid w:val="00D94F56"/>
    <w:rsid w:val="00D95A37"/>
    <w:rsid w:val="00D95DD9"/>
    <w:rsid w:val="00D95E32"/>
    <w:rsid w:val="00D97255"/>
    <w:rsid w:val="00D97554"/>
    <w:rsid w:val="00D97611"/>
    <w:rsid w:val="00D97788"/>
    <w:rsid w:val="00DA02BC"/>
    <w:rsid w:val="00DA0CED"/>
    <w:rsid w:val="00DA0D1D"/>
    <w:rsid w:val="00DA11E3"/>
    <w:rsid w:val="00DA19F9"/>
    <w:rsid w:val="00DA1B6B"/>
    <w:rsid w:val="00DA2469"/>
    <w:rsid w:val="00DA248E"/>
    <w:rsid w:val="00DA2F18"/>
    <w:rsid w:val="00DA3952"/>
    <w:rsid w:val="00DA395F"/>
    <w:rsid w:val="00DA4F80"/>
    <w:rsid w:val="00DA5294"/>
    <w:rsid w:val="00DA54DB"/>
    <w:rsid w:val="00DA55D9"/>
    <w:rsid w:val="00DA5679"/>
    <w:rsid w:val="00DA5682"/>
    <w:rsid w:val="00DA56A9"/>
    <w:rsid w:val="00DA59CA"/>
    <w:rsid w:val="00DA6746"/>
    <w:rsid w:val="00DA6B7B"/>
    <w:rsid w:val="00DA6C40"/>
    <w:rsid w:val="00DA6C6C"/>
    <w:rsid w:val="00DA72BE"/>
    <w:rsid w:val="00DA7368"/>
    <w:rsid w:val="00DA75CF"/>
    <w:rsid w:val="00DA7C01"/>
    <w:rsid w:val="00DB0032"/>
    <w:rsid w:val="00DB081D"/>
    <w:rsid w:val="00DB08FF"/>
    <w:rsid w:val="00DB0BF9"/>
    <w:rsid w:val="00DB11DA"/>
    <w:rsid w:val="00DB159E"/>
    <w:rsid w:val="00DB15BC"/>
    <w:rsid w:val="00DB1C07"/>
    <w:rsid w:val="00DB1D87"/>
    <w:rsid w:val="00DB2270"/>
    <w:rsid w:val="00DB2490"/>
    <w:rsid w:val="00DB24BF"/>
    <w:rsid w:val="00DB24ED"/>
    <w:rsid w:val="00DB43B2"/>
    <w:rsid w:val="00DB4AA7"/>
    <w:rsid w:val="00DB4EBA"/>
    <w:rsid w:val="00DB5431"/>
    <w:rsid w:val="00DB56DC"/>
    <w:rsid w:val="00DB5B97"/>
    <w:rsid w:val="00DB5E5B"/>
    <w:rsid w:val="00DB612D"/>
    <w:rsid w:val="00DB6BCE"/>
    <w:rsid w:val="00DB6FA8"/>
    <w:rsid w:val="00DB705F"/>
    <w:rsid w:val="00DB75F8"/>
    <w:rsid w:val="00DB76A1"/>
    <w:rsid w:val="00DC01BB"/>
    <w:rsid w:val="00DC0218"/>
    <w:rsid w:val="00DC025D"/>
    <w:rsid w:val="00DC037E"/>
    <w:rsid w:val="00DC06A7"/>
    <w:rsid w:val="00DC08FF"/>
    <w:rsid w:val="00DC0979"/>
    <w:rsid w:val="00DC0EEA"/>
    <w:rsid w:val="00DC1276"/>
    <w:rsid w:val="00DC2186"/>
    <w:rsid w:val="00DC2EF4"/>
    <w:rsid w:val="00DC3495"/>
    <w:rsid w:val="00DC34CA"/>
    <w:rsid w:val="00DC3CBE"/>
    <w:rsid w:val="00DC40AA"/>
    <w:rsid w:val="00DC4369"/>
    <w:rsid w:val="00DC4DD1"/>
    <w:rsid w:val="00DC500E"/>
    <w:rsid w:val="00DC534C"/>
    <w:rsid w:val="00DC5C78"/>
    <w:rsid w:val="00DC5CDE"/>
    <w:rsid w:val="00DC5EB7"/>
    <w:rsid w:val="00DC6169"/>
    <w:rsid w:val="00DC6E6D"/>
    <w:rsid w:val="00DC6F5D"/>
    <w:rsid w:val="00DC719C"/>
    <w:rsid w:val="00DC7BA2"/>
    <w:rsid w:val="00DD0149"/>
    <w:rsid w:val="00DD03F4"/>
    <w:rsid w:val="00DD0826"/>
    <w:rsid w:val="00DD19DD"/>
    <w:rsid w:val="00DD1A2D"/>
    <w:rsid w:val="00DD21C4"/>
    <w:rsid w:val="00DD2953"/>
    <w:rsid w:val="00DD2B85"/>
    <w:rsid w:val="00DD2CCE"/>
    <w:rsid w:val="00DD2FF0"/>
    <w:rsid w:val="00DD3C48"/>
    <w:rsid w:val="00DD3C65"/>
    <w:rsid w:val="00DD3F67"/>
    <w:rsid w:val="00DD3FAE"/>
    <w:rsid w:val="00DD4383"/>
    <w:rsid w:val="00DD5192"/>
    <w:rsid w:val="00DD5473"/>
    <w:rsid w:val="00DD5902"/>
    <w:rsid w:val="00DD5AE7"/>
    <w:rsid w:val="00DD67C3"/>
    <w:rsid w:val="00DD6881"/>
    <w:rsid w:val="00DD7927"/>
    <w:rsid w:val="00DE087F"/>
    <w:rsid w:val="00DE118A"/>
    <w:rsid w:val="00DE1A14"/>
    <w:rsid w:val="00DE1B6D"/>
    <w:rsid w:val="00DE1DAD"/>
    <w:rsid w:val="00DE2001"/>
    <w:rsid w:val="00DE245B"/>
    <w:rsid w:val="00DE2978"/>
    <w:rsid w:val="00DE2EBB"/>
    <w:rsid w:val="00DE347F"/>
    <w:rsid w:val="00DE36E0"/>
    <w:rsid w:val="00DE388F"/>
    <w:rsid w:val="00DE3D64"/>
    <w:rsid w:val="00DE4745"/>
    <w:rsid w:val="00DE4B24"/>
    <w:rsid w:val="00DE4B27"/>
    <w:rsid w:val="00DE4C97"/>
    <w:rsid w:val="00DE51DE"/>
    <w:rsid w:val="00DE53FA"/>
    <w:rsid w:val="00DE5D4B"/>
    <w:rsid w:val="00DE64AF"/>
    <w:rsid w:val="00DE64E9"/>
    <w:rsid w:val="00DE66C4"/>
    <w:rsid w:val="00DE69AB"/>
    <w:rsid w:val="00DE721A"/>
    <w:rsid w:val="00DE7ACB"/>
    <w:rsid w:val="00DE7FCB"/>
    <w:rsid w:val="00DF0136"/>
    <w:rsid w:val="00DF0504"/>
    <w:rsid w:val="00DF08D9"/>
    <w:rsid w:val="00DF0B95"/>
    <w:rsid w:val="00DF0C47"/>
    <w:rsid w:val="00DF0DD0"/>
    <w:rsid w:val="00DF1137"/>
    <w:rsid w:val="00DF120C"/>
    <w:rsid w:val="00DF1959"/>
    <w:rsid w:val="00DF254C"/>
    <w:rsid w:val="00DF2882"/>
    <w:rsid w:val="00DF2AC4"/>
    <w:rsid w:val="00DF2AE3"/>
    <w:rsid w:val="00DF3073"/>
    <w:rsid w:val="00DF3158"/>
    <w:rsid w:val="00DF376E"/>
    <w:rsid w:val="00DF3775"/>
    <w:rsid w:val="00DF49CF"/>
    <w:rsid w:val="00DF52C1"/>
    <w:rsid w:val="00DF6F70"/>
    <w:rsid w:val="00DF7071"/>
    <w:rsid w:val="00DF738B"/>
    <w:rsid w:val="00DF7E61"/>
    <w:rsid w:val="00E001E4"/>
    <w:rsid w:val="00E007B2"/>
    <w:rsid w:val="00E00C81"/>
    <w:rsid w:val="00E011B6"/>
    <w:rsid w:val="00E01416"/>
    <w:rsid w:val="00E01821"/>
    <w:rsid w:val="00E01BEC"/>
    <w:rsid w:val="00E0242F"/>
    <w:rsid w:val="00E02946"/>
    <w:rsid w:val="00E02F1A"/>
    <w:rsid w:val="00E031FA"/>
    <w:rsid w:val="00E03743"/>
    <w:rsid w:val="00E04332"/>
    <w:rsid w:val="00E04486"/>
    <w:rsid w:val="00E045A7"/>
    <w:rsid w:val="00E04855"/>
    <w:rsid w:val="00E050B4"/>
    <w:rsid w:val="00E05BAC"/>
    <w:rsid w:val="00E05C42"/>
    <w:rsid w:val="00E06729"/>
    <w:rsid w:val="00E069EC"/>
    <w:rsid w:val="00E06B82"/>
    <w:rsid w:val="00E06F12"/>
    <w:rsid w:val="00E07886"/>
    <w:rsid w:val="00E07BD7"/>
    <w:rsid w:val="00E07C40"/>
    <w:rsid w:val="00E07F34"/>
    <w:rsid w:val="00E10391"/>
    <w:rsid w:val="00E10889"/>
    <w:rsid w:val="00E10C08"/>
    <w:rsid w:val="00E11B4F"/>
    <w:rsid w:val="00E1252C"/>
    <w:rsid w:val="00E12691"/>
    <w:rsid w:val="00E1338F"/>
    <w:rsid w:val="00E13BFA"/>
    <w:rsid w:val="00E153FB"/>
    <w:rsid w:val="00E16213"/>
    <w:rsid w:val="00E169CC"/>
    <w:rsid w:val="00E16A30"/>
    <w:rsid w:val="00E16BF5"/>
    <w:rsid w:val="00E172FA"/>
    <w:rsid w:val="00E174B6"/>
    <w:rsid w:val="00E17676"/>
    <w:rsid w:val="00E17A34"/>
    <w:rsid w:val="00E2025A"/>
    <w:rsid w:val="00E20893"/>
    <w:rsid w:val="00E2180B"/>
    <w:rsid w:val="00E2191C"/>
    <w:rsid w:val="00E2230E"/>
    <w:rsid w:val="00E2266E"/>
    <w:rsid w:val="00E22945"/>
    <w:rsid w:val="00E22BB0"/>
    <w:rsid w:val="00E22E99"/>
    <w:rsid w:val="00E23318"/>
    <w:rsid w:val="00E2334E"/>
    <w:rsid w:val="00E23F5D"/>
    <w:rsid w:val="00E24369"/>
    <w:rsid w:val="00E251AF"/>
    <w:rsid w:val="00E25667"/>
    <w:rsid w:val="00E25FB7"/>
    <w:rsid w:val="00E2625B"/>
    <w:rsid w:val="00E264DD"/>
    <w:rsid w:val="00E2677F"/>
    <w:rsid w:val="00E26963"/>
    <w:rsid w:val="00E2744E"/>
    <w:rsid w:val="00E27502"/>
    <w:rsid w:val="00E2764D"/>
    <w:rsid w:val="00E2790D"/>
    <w:rsid w:val="00E27ACA"/>
    <w:rsid w:val="00E30464"/>
    <w:rsid w:val="00E30637"/>
    <w:rsid w:val="00E30DBA"/>
    <w:rsid w:val="00E314F8"/>
    <w:rsid w:val="00E317BF"/>
    <w:rsid w:val="00E31EDD"/>
    <w:rsid w:val="00E31F42"/>
    <w:rsid w:val="00E32145"/>
    <w:rsid w:val="00E330B2"/>
    <w:rsid w:val="00E335B6"/>
    <w:rsid w:val="00E33776"/>
    <w:rsid w:val="00E33C70"/>
    <w:rsid w:val="00E3480F"/>
    <w:rsid w:val="00E34B13"/>
    <w:rsid w:val="00E351AB"/>
    <w:rsid w:val="00E3576F"/>
    <w:rsid w:val="00E35D81"/>
    <w:rsid w:val="00E35E72"/>
    <w:rsid w:val="00E35F33"/>
    <w:rsid w:val="00E35FB0"/>
    <w:rsid w:val="00E36113"/>
    <w:rsid w:val="00E36329"/>
    <w:rsid w:val="00E36567"/>
    <w:rsid w:val="00E36628"/>
    <w:rsid w:val="00E3675F"/>
    <w:rsid w:val="00E371FD"/>
    <w:rsid w:val="00E377DD"/>
    <w:rsid w:val="00E37819"/>
    <w:rsid w:val="00E37CE7"/>
    <w:rsid w:val="00E40514"/>
    <w:rsid w:val="00E40C53"/>
    <w:rsid w:val="00E412F1"/>
    <w:rsid w:val="00E414B4"/>
    <w:rsid w:val="00E41A55"/>
    <w:rsid w:val="00E42141"/>
    <w:rsid w:val="00E4275B"/>
    <w:rsid w:val="00E42CC8"/>
    <w:rsid w:val="00E42E93"/>
    <w:rsid w:val="00E42EF9"/>
    <w:rsid w:val="00E42FBF"/>
    <w:rsid w:val="00E43143"/>
    <w:rsid w:val="00E435C6"/>
    <w:rsid w:val="00E438A9"/>
    <w:rsid w:val="00E439E7"/>
    <w:rsid w:val="00E44429"/>
    <w:rsid w:val="00E444F0"/>
    <w:rsid w:val="00E44951"/>
    <w:rsid w:val="00E44B14"/>
    <w:rsid w:val="00E450B1"/>
    <w:rsid w:val="00E4548E"/>
    <w:rsid w:val="00E457CE"/>
    <w:rsid w:val="00E4597D"/>
    <w:rsid w:val="00E46482"/>
    <w:rsid w:val="00E464DB"/>
    <w:rsid w:val="00E46D00"/>
    <w:rsid w:val="00E46E71"/>
    <w:rsid w:val="00E47537"/>
    <w:rsid w:val="00E478EC"/>
    <w:rsid w:val="00E47DEF"/>
    <w:rsid w:val="00E47E25"/>
    <w:rsid w:val="00E50365"/>
    <w:rsid w:val="00E50833"/>
    <w:rsid w:val="00E51385"/>
    <w:rsid w:val="00E51631"/>
    <w:rsid w:val="00E51A65"/>
    <w:rsid w:val="00E52D23"/>
    <w:rsid w:val="00E53117"/>
    <w:rsid w:val="00E53C59"/>
    <w:rsid w:val="00E53DB4"/>
    <w:rsid w:val="00E5403C"/>
    <w:rsid w:val="00E54226"/>
    <w:rsid w:val="00E549C4"/>
    <w:rsid w:val="00E54C43"/>
    <w:rsid w:val="00E55135"/>
    <w:rsid w:val="00E55778"/>
    <w:rsid w:val="00E55D3A"/>
    <w:rsid w:val="00E55EB1"/>
    <w:rsid w:val="00E561A8"/>
    <w:rsid w:val="00E565E5"/>
    <w:rsid w:val="00E56907"/>
    <w:rsid w:val="00E56C95"/>
    <w:rsid w:val="00E570B7"/>
    <w:rsid w:val="00E6006D"/>
    <w:rsid w:val="00E608F2"/>
    <w:rsid w:val="00E60A36"/>
    <w:rsid w:val="00E60E59"/>
    <w:rsid w:val="00E62457"/>
    <w:rsid w:val="00E63B1B"/>
    <w:rsid w:val="00E63B2F"/>
    <w:rsid w:val="00E63FE9"/>
    <w:rsid w:val="00E65624"/>
    <w:rsid w:val="00E66C84"/>
    <w:rsid w:val="00E6747B"/>
    <w:rsid w:val="00E67BB2"/>
    <w:rsid w:val="00E70234"/>
    <w:rsid w:val="00E7065E"/>
    <w:rsid w:val="00E70D57"/>
    <w:rsid w:val="00E71781"/>
    <w:rsid w:val="00E7185F"/>
    <w:rsid w:val="00E7190C"/>
    <w:rsid w:val="00E71C66"/>
    <w:rsid w:val="00E723A9"/>
    <w:rsid w:val="00E726EF"/>
    <w:rsid w:val="00E727AF"/>
    <w:rsid w:val="00E72D01"/>
    <w:rsid w:val="00E73009"/>
    <w:rsid w:val="00E735BB"/>
    <w:rsid w:val="00E73609"/>
    <w:rsid w:val="00E74227"/>
    <w:rsid w:val="00E74D3D"/>
    <w:rsid w:val="00E74D89"/>
    <w:rsid w:val="00E75ABD"/>
    <w:rsid w:val="00E75EE6"/>
    <w:rsid w:val="00E761E5"/>
    <w:rsid w:val="00E7667D"/>
    <w:rsid w:val="00E77BC7"/>
    <w:rsid w:val="00E80135"/>
    <w:rsid w:val="00E80268"/>
    <w:rsid w:val="00E80B3B"/>
    <w:rsid w:val="00E8106B"/>
    <w:rsid w:val="00E81609"/>
    <w:rsid w:val="00E81E80"/>
    <w:rsid w:val="00E825F9"/>
    <w:rsid w:val="00E82802"/>
    <w:rsid w:val="00E83A06"/>
    <w:rsid w:val="00E84039"/>
    <w:rsid w:val="00E841A6"/>
    <w:rsid w:val="00E84A0E"/>
    <w:rsid w:val="00E85769"/>
    <w:rsid w:val="00E857B1"/>
    <w:rsid w:val="00E86557"/>
    <w:rsid w:val="00E869F9"/>
    <w:rsid w:val="00E86B38"/>
    <w:rsid w:val="00E8733B"/>
    <w:rsid w:val="00E876A7"/>
    <w:rsid w:val="00E87D68"/>
    <w:rsid w:val="00E907B8"/>
    <w:rsid w:val="00E91281"/>
    <w:rsid w:val="00E91430"/>
    <w:rsid w:val="00E91936"/>
    <w:rsid w:val="00E91B3F"/>
    <w:rsid w:val="00E92473"/>
    <w:rsid w:val="00E931A6"/>
    <w:rsid w:val="00E93A93"/>
    <w:rsid w:val="00E94441"/>
    <w:rsid w:val="00E944FD"/>
    <w:rsid w:val="00E94CE1"/>
    <w:rsid w:val="00E94D8B"/>
    <w:rsid w:val="00E95353"/>
    <w:rsid w:val="00E9537B"/>
    <w:rsid w:val="00E95AD9"/>
    <w:rsid w:val="00E9692C"/>
    <w:rsid w:val="00E97591"/>
    <w:rsid w:val="00E97922"/>
    <w:rsid w:val="00EA0176"/>
    <w:rsid w:val="00EA086D"/>
    <w:rsid w:val="00EA0D3A"/>
    <w:rsid w:val="00EA120A"/>
    <w:rsid w:val="00EA1473"/>
    <w:rsid w:val="00EA1478"/>
    <w:rsid w:val="00EA1F15"/>
    <w:rsid w:val="00EA2AD6"/>
    <w:rsid w:val="00EA3298"/>
    <w:rsid w:val="00EA3521"/>
    <w:rsid w:val="00EA38DD"/>
    <w:rsid w:val="00EA6189"/>
    <w:rsid w:val="00EA628A"/>
    <w:rsid w:val="00EA65F3"/>
    <w:rsid w:val="00EA71A5"/>
    <w:rsid w:val="00EA75CA"/>
    <w:rsid w:val="00EA7DE6"/>
    <w:rsid w:val="00EA7FB8"/>
    <w:rsid w:val="00EB02BF"/>
    <w:rsid w:val="00EB0C52"/>
    <w:rsid w:val="00EB12A1"/>
    <w:rsid w:val="00EB1981"/>
    <w:rsid w:val="00EB1FCF"/>
    <w:rsid w:val="00EB2162"/>
    <w:rsid w:val="00EB2A37"/>
    <w:rsid w:val="00EB3CC0"/>
    <w:rsid w:val="00EB3E20"/>
    <w:rsid w:val="00EB45BD"/>
    <w:rsid w:val="00EB469F"/>
    <w:rsid w:val="00EB4B86"/>
    <w:rsid w:val="00EB4E8D"/>
    <w:rsid w:val="00EB52F9"/>
    <w:rsid w:val="00EB53B5"/>
    <w:rsid w:val="00EB5407"/>
    <w:rsid w:val="00EB5581"/>
    <w:rsid w:val="00EB59B1"/>
    <w:rsid w:val="00EB62DD"/>
    <w:rsid w:val="00EB667C"/>
    <w:rsid w:val="00EB66FD"/>
    <w:rsid w:val="00EB6A31"/>
    <w:rsid w:val="00EB6AA2"/>
    <w:rsid w:val="00EB74D7"/>
    <w:rsid w:val="00EC00FD"/>
    <w:rsid w:val="00EC0C6D"/>
    <w:rsid w:val="00EC0E20"/>
    <w:rsid w:val="00EC0F36"/>
    <w:rsid w:val="00EC1242"/>
    <w:rsid w:val="00EC1373"/>
    <w:rsid w:val="00EC1523"/>
    <w:rsid w:val="00EC1D1D"/>
    <w:rsid w:val="00EC1F61"/>
    <w:rsid w:val="00EC2451"/>
    <w:rsid w:val="00EC245E"/>
    <w:rsid w:val="00EC2D69"/>
    <w:rsid w:val="00EC3A15"/>
    <w:rsid w:val="00EC3CD9"/>
    <w:rsid w:val="00EC426B"/>
    <w:rsid w:val="00EC4878"/>
    <w:rsid w:val="00EC4AF2"/>
    <w:rsid w:val="00EC4BAD"/>
    <w:rsid w:val="00EC4DD1"/>
    <w:rsid w:val="00EC5500"/>
    <w:rsid w:val="00EC574C"/>
    <w:rsid w:val="00EC5BBD"/>
    <w:rsid w:val="00EC6945"/>
    <w:rsid w:val="00EC6F12"/>
    <w:rsid w:val="00EC7127"/>
    <w:rsid w:val="00EC7253"/>
    <w:rsid w:val="00EC7358"/>
    <w:rsid w:val="00EC7DCA"/>
    <w:rsid w:val="00ED0097"/>
    <w:rsid w:val="00ED022E"/>
    <w:rsid w:val="00ED0357"/>
    <w:rsid w:val="00ED06B9"/>
    <w:rsid w:val="00ED1A2C"/>
    <w:rsid w:val="00ED225D"/>
    <w:rsid w:val="00ED2D1F"/>
    <w:rsid w:val="00ED30BB"/>
    <w:rsid w:val="00ED3F32"/>
    <w:rsid w:val="00ED3F3F"/>
    <w:rsid w:val="00ED4209"/>
    <w:rsid w:val="00ED46C4"/>
    <w:rsid w:val="00ED4764"/>
    <w:rsid w:val="00ED4B78"/>
    <w:rsid w:val="00ED4CA5"/>
    <w:rsid w:val="00ED526A"/>
    <w:rsid w:val="00ED53D7"/>
    <w:rsid w:val="00ED55C2"/>
    <w:rsid w:val="00ED5789"/>
    <w:rsid w:val="00ED5BAA"/>
    <w:rsid w:val="00ED61DD"/>
    <w:rsid w:val="00ED63B9"/>
    <w:rsid w:val="00ED70C1"/>
    <w:rsid w:val="00ED76A7"/>
    <w:rsid w:val="00EE01C0"/>
    <w:rsid w:val="00EE05D9"/>
    <w:rsid w:val="00EE0B27"/>
    <w:rsid w:val="00EE138F"/>
    <w:rsid w:val="00EE1AF9"/>
    <w:rsid w:val="00EE1B3F"/>
    <w:rsid w:val="00EE2392"/>
    <w:rsid w:val="00EE294E"/>
    <w:rsid w:val="00EE34DC"/>
    <w:rsid w:val="00EE359B"/>
    <w:rsid w:val="00EE3673"/>
    <w:rsid w:val="00EE3F43"/>
    <w:rsid w:val="00EE4556"/>
    <w:rsid w:val="00EE4721"/>
    <w:rsid w:val="00EE47C1"/>
    <w:rsid w:val="00EE481A"/>
    <w:rsid w:val="00EE4CDA"/>
    <w:rsid w:val="00EE4F41"/>
    <w:rsid w:val="00EE5082"/>
    <w:rsid w:val="00EE5168"/>
    <w:rsid w:val="00EE5246"/>
    <w:rsid w:val="00EE54BD"/>
    <w:rsid w:val="00EE61F0"/>
    <w:rsid w:val="00EE69E0"/>
    <w:rsid w:val="00EE73DC"/>
    <w:rsid w:val="00EE7533"/>
    <w:rsid w:val="00EE7738"/>
    <w:rsid w:val="00EE7977"/>
    <w:rsid w:val="00EE7CD5"/>
    <w:rsid w:val="00EF0141"/>
    <w:rsid w:val="00EF0464"/>
    <w:rsid w:val="00EF0543"/>
    <w:rsid w:val="00EF095F"/>
    <w:rsid w:val="00EF11C0"/>
    <w:rsid w:val="00EF1ACC"/>
    <w:rsid w:val="00EF1D24"/>
    <w:rsid w:val="00EF1D31"/>
    <w:rsid w:val="00EF1DEC"/>
    <w:rsid w:val="00EF1EAD"/>
    <w:rsid w:val="00EF24C2"/>
    <w:rsid w:val="00EF2C2C"/>
    <w:rsid w:val="00EF2D4A"/>
    <w:rsid w:val="00EF2F08"/>
    <w:rsid w:val="00EF3469"/>
    <w:rsid w:val="00EF3622"/>
    <w:rsid w:val="00EF3D1F"/>
    <w:rsid w:val="00EF4187"/>
    <w:rsid w:val="00EF42DA"/>
    <w:rsid w:val="00EF454A"/>
    <w:rsid w:val="00EF4733"/>
    <w:rsid w:val="00EF4DC1"/>
    <w:rsid w:val="00EF50D1"/>
    <w:rsid w:val="00EF56FB"/>
    <w:rsid w:val="00EF6066"/>
    <w:rsid w:val="00EF6A3D"/>
    <w:rsid w:val="00EF6B57"/>
    <w:rsid w:val="00EF7181"/>
    <w:rsid w:val="00EF7DB9"/>
    <w:rsid w:val="00F005E7"/>
    <w:rsid w:val="00F01CCB"/>
    <w:rsid w:val="00F0248D"/>
    <w:rsid w:val="00F02599"/>
    <w:rsid w:val="00F025A4"/>
    <w:rsid w:val="00F028A4"/>
    <w:rsid w:val="00F0333A"/>
    <w:rsid w:val="00F039D1"/>
    <w:rsid w:val="00F03F2E"/>
    <w:rsid w:val="00F040C1"/>
    <w:rsid w:val="00F04414"/>
    <w:rsid w:val="00F0455F"/>
    <w:rsid w:val="00F047EC"/>
    <w:rsid w:val="00F0512E"/>
    <w:rsid w:val="00F05774"/>
    <w:rsid w:val="00F0611B"/>
    <w:rsid w:val="00F06480"/>
    <w:rsid w:val="00F06A04"/>
    <w:rsid w:val="00F073CD"/>
    <w:rsid w:val="00F07502"/>
    <w:rsid w:val="00F0759F"/>
    <w:rsid w:val="00F10321"/>
    <w:rsid w:val="00F10B17"/>
    <w:rsid w:val="00F11021"/>
    <w:rsid w:val="00F110FC"/>
    <w:rsid w:val="00F11180"/>
    <w:rsid w:val="00F112B2"/>
    <w:rsid w:val="00F11FF1"/>
    <w:rsid w:val="00F122A7"/>
    <w:rsid w:val="00F12C97"/>
    <w:rsid w:val="00F13269"/>
    <w:rsid w:val="00F1327B"/>
    <w:rsid w:val="00F13929"/>
    <w:rsid w:val="00F13A64"/>
    <w:rsid w:val="00F14930"/>
    <w:rsid w:val="00F14A0F"/>
    <w:rsid w:val="00F14ADF"/>
    <w:rsid w:val="00F17943"/>
    <w:rsid w:val="00F17F54"/>
    <w:rsid w:val="00F2148F"/>
    <w:rsid w:val="00F216D2"/>
    <w:rsid w:val="00F21A6E"/>
    <w:rsid w:val="00F221AE"/>
    <w:rsid w:val="00F22453"/>
    <w:rsid w:val="00F22646"/>
    <w:rsid w:val="00F24003"/>
    <w:rsid w:val="00F24D1D"/>
    <w:rsid w:val="00F24E39"/>
    <w:rsid w:val="00F24E9A"/>
    <w:rsid w:val="00F25915"/>
    <w:rsid w:val="00F25934"/>
    <w:rsid w:val="00F267F4"/>
    <w:rsid w:val="00F26B1A"/>
    <w:rsid w:val="00F27467"/>
    <w:rsid w:val="00F27AC4"/>
    <w:rsid w:val="00F30299"/>
    <w:rsid w:val="00F30ADB"/>
    <w:rsid w:val="00F31376"/>
    <w:rsid w:val="00F315CD"/>
    <w:rsid w:val="00F31DCF"/>
    <w:rsid w:val="00F32059"/>
    <w:rsid w:val="00F32177"/>
    <w:rsid w:val="00F32575"/>
    <w:rsid w:val="00F32729"/>
    <w:rsid w:val="00F32C78"/>
    <w:rsid w:val="00F32E51"/>
    <w:rsid w:val="00F33B1F"/>
    <w:rsid w:val="00F342EE"/>
    <w:rsid w:val="00F34A5C"/>
    <w:rsid w:val="00F34EAF"/>
    <w:rsid w:val="00F351F6"/>
    <w:rsid w:val="00F36042"/>
    <w:rsid w:val="00F36080"/>
    <w:rsid w:val="00F36F74"/>
    <w:rsid w:val="00F3737C"/>
    <w:rsid w:val="00F37607"/>
    <w:rsid w:val="00F379B9"/>
    <w:rsid w:val="00F400CC"/>
    <w:rsid w:val="00F40739"/>
    <w:rsid w:val="00F40958"/>
    <w:rsid w:val="00F40969"/>
    <w:rsid w:val="00F40C43"/>
    <w:rsid w:val="00F40D0D"/>
    <w:rsid w:val="00F41511"/>
    <w:rsid w:val="00F415F0"/>
    <w:rsid w:val="00F41C48"/>
    <w:rsid w:val="00F42845"/>
    <w:rsid w:val="00F42D0E"/>
    <w:rsid w:val="00F4312F"/>
    <w:rsid w:val="00F43201"/>
    <w:rsid w:val="00F43337"/>
    <w:rsid w:val="00F4357B"/>
    <w:rsid w:val="00F43714"/>
    <w:rsid w:val="00F439E5"/>
    <w:rsid w:val="00F44352"/>
    <w:rsid w:val="00F44A15"/>
    <w:rsid w:val="00F44AFE"/>
    <w:rsid w:val="00F44D36"/>
    <w:rsid w:val="00F44DCF"/>
    <w:rsid w:val="00F4544B"/>
    <w:rsid w:val="00F454ED"/>
    <w:rsid w:val="00F455CD"/>
    <w:rsid w:val="00F462FE"/>
    <w:rsid w:val="00F46301"/>
    <w:rsid w:val="00F46624"/>
    <w:rsid w:val="00F47029"/>
    <w:rsid w:val="00F4713A"/>
    <w:rsid w:val="00F47A86"/>
    <w:rsid w:val="00F5015F"/>
    <w:rsid w:val="00F50AF6"/>
    <w:rsid w:val="00F50BF5"/>
    <w:rsid w:val="00F514C8"/>
    <w:rsid w:val="00F51553"/>
    <w:rsid w:val="00F51ACE"/>
    <w:rsid w:val="00F51F53"/>
    <w:rsid w:val="00F51F59"/>
    <w:rsid w:val="00F521D0"/>
    <w:rsid w:val="00F5220D"/>
    <w:rsid w:val="00F52B41"/>
    <w:rsid w:val="00F52F8E"/>
    <w:rsid w:val="00F5366F"/>
    <w:rsid w:val="00F5398E"/>
    <w:rsid w:val="00F53AA6"/>
    <w:rsid w:val="00F54300"/>
    <w:rsid w:val="00F54339"/>
    <w:rsid w:val="00F54545"/>
    <w:rsid w:val="00F54ADD"/>
    <w:rsid w:val="00F54D5F"/>
    <w:rsid w:val="00F54E80"/>
    <w:rsid w:val="00F55551"/>
    <w:rsid w:val="00F55FF5"/>
    <w:rsid w:val="00F56687"/>
    <w:rsid w:val="00F573AB"/>
    <w:rsid w:val="00F5753D"/>
    <w:rsid w:val="00F57743"/>
    <w:rsid w:val="00F57974"/>
    <w:rsid w:val="00F57DED"/>
    <w:rsid w:val="00F602AB"/>
    <w:rsid w:val="00F6096F"/>
    <w:rsid w:val="00F60B01"/>
    <w:rsid w:val="00F60B84"/>
    <w:rsid w:val="00F60F15"/>
    <w:rsid w:val="00F60F42"/>
    <w:rsid w:val="00F617B7"/>
    <w:rsid w:val="00F6313B"/>
    <w:rsid w:val="00F632D6"/>
    <w:rsid w:val="00F63446"/>
    <w:rsid w:val="00F642F2"/>
    <w:rsid w:val="00F643F9"/>
    <w:rsid w:val="00F64BDC"/>
    <w:rsid w:val="00F65C0C"/>
    <w:rsid w:val="00F665CB"/>
    <w:rsid w:val="00F66C66"/>
    <w:rsid w:val="00F670B5"/>
    <w:rsid w:val="00F6720E"/>
    <w:rsid w:val="00F67317"/>
    <w:rsid w:val="00F674F9"/>
    <w:rsid w:val="00F67C78"/>
    <w:rsid w:val="00F7022D"/>
    <w:rsid w:val="00F705D3"/>
    <w:rsid w:val="00F7119F"/>
    <w:rsid w:val="00F719F8"/>
    <w:rsid w:val="00F71B3E"/>
    <w:rsid w:val="00F71EB0"/>
    <w:rsid w:val="00F72090"/>
    <w:rsid w:val="00F72149"/>
    <w:rsid w:val="00F722AD"/>
    <w:rsid w:val="00F7248A"/>
    <w:rsid w:val="00F72649"/>
    <w:rsid w:val="00F72B68"/>
    <w:rsid w:val="00F72CF7"/>
    <w:rsid w:val="00F73631"/>
    <w:rsid w:val="00F73F7B"/>
    <w:rsid w:val="00F740E3"/>
    <w:rsid w:val="00F744DC"/>
    <w:rsid w:val="00F744DD"/>
    <w:rsid w:val="00F74C3A"/>
    <w:rsid w:val="00F760CF"/>
    <w:rsid w:val="00F763A3"/>
    <w:rsid w:val="00F7663C"/>
    <w:rsid w:val="00F76703"/>
    <w:rsid w:val="00F77395"/>
    <w:rsid w:val="00F77508"/>
    <w:rsid w:val="00F77598"/>
    <w:rsid w:val="00F77798"/>
    <w:rsid w:val="00F777E1"/>
    <w:rsid w:val="00F77A98"/>
    <w:rsid w:val="00F77AFC"/>
    <w:rsid w:val="00F77E26"/>
    <w:rsid w:val="00F8029C"/>
    <w:rsid w:val="00F805D7"/>
    <w:rsid w:val="00F81409"/>
    <w:rsid w:val="00F814E6"/>
    <w:rsid w:val="00F816F7"/>
    <w:rsid w:val="00F81F7D"/>
    <w:rsid w:val="00F82432"/>
    <w:rsid w:val="00F82B1E"/>
    <w:rsid w:val="00F82B2A"/>
    <w:rsid w:val="00F83451"/>
    <w:rsid w:val="00F83BBB"/>
    <w:rsid w:val="00F83BE1"/>
    <w:rsid w:val="00F83CC4"/>
    <w:rsid w:val="00F84692"/>
    <w:rsid w:val="00F8473A"/>
    <w:rsid w:val="00F84751"/>
    <w:rsid w:val="00F847F0"/>
    <w:rsid w:val="00F84C4A"/>
    <w:rsid w:val="00F84E66"/>
    <w:rsid w:val="00F84F23"/>
    <w:rsid w:val="00F84FD3"/>
    <w:rsid w:val="00F85BDB"/>
    <w:rsid w:val="00F85E47"/>
    <w:rsid w:val="00F86126"/>
    <w:rsid w:val="00F8675E"/>
    <w:rsid w:val="00F8681D"/>
    <w:rsid w:val="00F8700F"/>
    <w:rsid w:val="00F87170"/>
    <w:rsid w:val="00F87301"/>
    <w:rsid w:val="00F876A9"/>
    <w:rsid w:val="00F8787D"/>
    <w:rsid w:val="00F878CD"/>
    <w:rsid w:val="00F87C2E"/>
    <w:rsid w:val="00F90B3D"/>
    <w:rsid w:val="00F90CA8"/>
    <w:rsid w:val="00F9113E"/>
    <w:rsid w:val="00F917B7"/>
    <w:rsid w:val="00F917CD"/>
    <w:rsid w:val="00F91E27"/>
    <w:rsid w:val="00F91F0B"/>
    <w:rsid w:val="00F92557"/>
    <w:rsid w:val="00F92875"/>
    <w:rsid w:val="00F929FE"/>
    <w:rsid w:val="00F92FC1"/>
    <w:rsid w:val="00F93200"/>
    <w:rsid w:val="00F9360E"/>
    <w:rsid w:val="00F93DFB"/>
    <w:rsid w:val="00F93F64"/>
    <w:rsid w:val="00F94585"/>
    <w:rsid w:val="00F94883"/>
    <w:rsid w:val="00F955E8"/>
    <w:rsid w:val="00F95C4B"/>
    <w:rsid w:val="00F95C89"/>
    <w:rsid w:val="00F95DA6"/>
    <w:rsid w:val="00F9648A"/>
    <w:rsid w:val="00F96ADC"/>
    <w:rsid w:val="00F96F81"/>
    <w:rsid w:val="00F970FB"/>
    <w:rsid w:val="00F976F1"/>
    <w:rsid w:val="00F9796B"/>
    <w:rsid w:val="00FA0311"/>
    <w:rsid w:val="00FA0676"/>
    <w:rsid w:val="00FA1B0E"/>
    <w:rsid w:val="00FA1C6A"/>
    <w:rsid w:val="00FA2283"/>
    <w:rsid w:val="00FA24FE"/>
    <w:rsid w:val="00FA2669"/>
    <w:rsid w:val="00FA28BD"/>
    <w:rsid w:val="00FA2BAE"/>
    <w:rsid w:val="00FA2C65"/>
    <w:rsid w:val="00FA2D2E"/>
    <w:rsid w:val="00FA3042"/>
    <w:rsid w:val="00FA384A"/>
    <w:rsid w:val="00FA3C2F"/>
    <w:rsid w:val="00FA3D08"/>
    <w:rsid w:val="00FA40B1"/>
    <w:rsid w:val="00FA56E2"/>
    <w:rsid w:val="00FA5BC6"/>
    <w:rsid w:val="00FA5E50"/>
    <w:rsid w:val="00FA65AD"/>
    <w:rsid w:val="00FA662C"/>
    <w:rsid w:val="00FA6845"/>
    <w:rsid w:val="00FA6A18"/>
    <w:rsid w:val="00FA7842"/>
    <w:rsid w:val="00FB00C7"/>
    <w:rsid w:val="00FB0AC1"/>
    <w:rsid w:val="00FB12D0"/>
    <w:rsid w:val="00FB1E57"/>
    <w:rsid w:val="00FB26AF"/>
    <w:rsid w:val="00FB2901"/>
    <w:rsid w:val="00FB2C40"/>
    <w:rsid w:val="00FB2CB7"/>
    <w:rsid w:val="00FB3467"/>
    <w:rsid w:val="00FB39E2"/>
    <w:rsid w:val="00FB3D62"/>
    <w:rsid w:val="00FB3E2E"/>
    <w:rsid w:val="00FB3E66"/>
    <w:rsid w:val="00FB4647"/>
    <w:rsid w:val="00FB4FD5"/>
    <w:rsid w:val="00FB56EB"/>
    <w:rsid w:val="00FB576C"/>
    <w:rsid w:val="00FB57B8"/>
    <w:rsid w:val="00FB6422"/>
    <w:rsid w:val="00FB674A"/>
    <w:rsid w:val="00FB6B4A"/>
    <w:rsid w:val="00FB6C9A"/>
    <w:rsid w:val="00FB7ACC"/>
    <w:rsid w:val="00FB7B63"/>
    <w:rsid w:val="00FC0B55"/>
    <w:rsid w:val="00FC2007"/>
    <w:rsid w:val="00FC3CE4"/>
    <w:rsid w:val="00FC3E1D"/>
    <w:rsid w:val="00FC41E3"/>
    <w:rsid w:val="00FC4869"/>
    <w:rsid w:val="00FC48B8"/>
    <w:rsid w:val="00FC4B85"/>
    <w:rsid w:val="00FC4C81"/>
    <w:rsid w:val="00FC5B31"/>
    <w:rsid w:val="00FC606C"/>
    <w:rsid w:val="00FC61CE"/>
    <w:rsid w:val="00FC6F86"/>
    <w:rsid w:val="00FC6FF9"/>
    <w:rsid w:val="00FC75C7"/>
    <w:rsid w:val="00FC7B17"/>
    <w:rsid w:val="00FD03E2"/>
    <w:rsid w:val="00FD08FE"/>
    <w:rsid w:val="00FD0A8D"/>
    <w:rsid w:val="00FD1038"/>
    <w:rsid w:val="00FD128D"/>
    <w:rsid w:val="00FD17BF"/>
    <w:rsid w:val="00FD19F5"/>
    <w:rsid w:val="00FD20B4"/>
    <w:rsid w:val="00FD296B"/>
    <w:rsid w:val="00FD2E29"/>
    <w:rsid w:val="00FD347E"/>
    <w:rsid w:val="00FD38E3"/>
    <w:rsid w:val="00FD3E90"/>
    <w:rsid w:val="00FD47C4"/>
    <w:rsid w:val="00FD4CA5"/>
    <w:rsid w:val="00FD541E"/>
    <w:rsid w:val="00FD5931"/>
    <w:rsid w:val="00FD5DC6"/>
    <w:rsid w:val="00FD5F72"/>
    <w:rsid w:val="00FD6031"/>
    <w:rsid w:val="00FD6474"/>
    <w:rsid w:val="00FD6A06"/>
    <w:rsid w:val="00FD7577"/>
    <w:rsid w:val="00FE071E"/>
    <w:rsid w:val="00FE0C6C"/>
    <w:rsid w:val="00FE1183"/>
    <w:rsid w:val="00FE130A"/>
    <w:rsid w:val="00FE13D8"/>
    <w:rsid w:val="00FE157B"/>
    <w:rsid w:val="00FE1C4E"/>
    <w:rsid w:val="00FE1DE1"/>
    <w:rsid w:val="00FE20AD"/>
    <w:rsid w:val="00FE25DD"/>
    <w:rsid w:val="00FE29F8"/>
    <w:rsid w:val="00FE3022"/>
    <w:rsid w:val="00FE38C9"/>
    <w:rsid w:val="00FE39D6"/>
    <w:rsid w:val="00FE3B3D"/>
    <w:rsid w:val="00FE3B67"/>
    <w:rsid w:val="00FE49A1"/>
    <w:rsid w:val="00FE52F5"/>
    <w:rsid w:val="00FE5918"/>
    <w:rsid w:val="00FE5A1D"/>
    <w:rsid w:val="00FE5A5D"/>
    <w:rsid w:val="00FE604C"/>
    <w:rsid w:val="00FE6217"/>
    <w:rsid w:val="00FE6DBA"/>
    <w:rsid w:val="00FE726D"/>
    <w:rsid w:val="00FF03DB"/>
    <w:rsid w:val="00FF0573"/>
    <w:rsid w:val="00FF06B0"/>
    <w:rsid w:val="00FF088A"/>
    <w:rsid w:val="00FF134D"/>
    <w:rsid w:val="00FF1B9B"/>
    <w:rsid w:val="00FF262A"/>
    <w:rsid w:val="00FF264F"/>
    <w:rsid w:val="00FF29D1"/>
    <w:rsid w:val="00FF30D3"/>
    <w:rsid w:val="00FF3377"/>
    <w:rsid w:val="00FF36CA"/>
    <w:rsid w:val="00FF431A"/>
    <w:rsid w:val="00FF533F"/>
    <w:rsid w:val="00FF5F1A"/>
    <w:rsid w:val="00FF690F"/>
    <w:rsid w:val="00FF6D23"/>
    <w:rsid w:val="00FF6E44"/>
    <w:rsid w:val="00FF7599"/>
    <w:rsid w:val="00FF7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646F"/>
  </w:style>
  <w:style w:type="character" w:customStyle="1" w:styleId="HeaderChar">
    <w:name w:val="Header Char"/>
    <w:link w:val="Header"/>
    <w:uiPriority w:val="99"/>
    <w:rsid w:val="0094646F"/>
    <w:rPr>
      <w:rFonts w:ascii="Arial" w:hAnsi="Arial"/>
      <w:sz w:val="24"/>
      <w:lang w:val="en-ZA"/>
    </w:rPr>
  </w:style>
  <w:style w:type="paragraph" w:styleId="Header">
    <w:name w:val="header"/>
    <w:basedOn w:val="Normal"/>
    <w:link w:val="HeaderChar"/>
    <w:uiPriority w:val="99"/>
    <w:unhideWhenUsed/>
    <w:rsid w:val="0094646F"/>
    <w:pPr>
      <w:tabs>
        <w:tab w:val="center" w:pos="4680"/>
        <w:tab w:val="right" w:pos="9360"/>
      </w:tabs>
    </w:pPr>
    <w:rPr>
      <w:rFonts w:ascii="Arial" w:hAnsi="Arial"/>
      <w:sz w:val="24"/>
    </w:rPr>
  </w:style>
  <w:style w:type="character" w:customStyle="1" w:styleId="HeaderChar1">
    <w:name w:val="Header Char1"/>
    <w:basedOn w:val="DefaultParagraphFont"/>
    <w:uiPriority w:val="99"/>
    <w:semiHidden/>
    <w:rsid w:val="0094646F"/>
    <w:rPr>
      <w:lang w:val="en-ZA"/>
    </w:rPr>
  </w:style>
  <w:style w:type="character" w:customStyle="1" w:styleId="CommentSubjectChar">
    <w:name w:val="Comment Subject Char"/>
    <w:link w:val="CommentSubject"/>
    <w:uiPriority w:val="99"/>
    <w:rsid w:val="0094646F"/>
    <w:rPr>
      <w:rFonts w:ascii="Arial" w:hAnsi="Arial"/>
      <w:b/>
      <w:bCs/>
      <w:lang w:val="en-ZA"/>
    </w:rPr>
  </w:style>
  <w:style w:type="paragraph" w:styleId="CommentText">
    <w:name w:val="annotation text"/>
    <w:basedOn w:val="Normal"/>
    <w:link w:val="CommentTextChar"/>
    <w:uiPriority w:val="99"/>
    <w:unhideWhenUsed/>
    <w:rsid w:val="0094646F"/>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94646F"/>
    <w:rPr>
      <w:rFonts w:ascii="Arial" w:eastAsia="Calibri" w:hAnsi="Arial" w:cs="Times New Roman"/>
      <w:sz w:val="20"/>
      <w:szCs w:val="20"/>
      <w:lang w:val="en-ZA"/>
    </w:rPr>
  </w:style>
  <w:style w:type="paragraph" w:styleId="CommentSubject">
    <w:name w:val="annotation subject"/>
    <w:basedOn w:val="CommentText"/>
    <w:next w:val="CommentText"/>
    <w:link w:val="CommentSubjectChar"/>
    <w:uiPriority w:val="99"/>
    <w:unhideWhenUsed/>
    <w:rsid w:val="0094646F"/>
    <w:pPr>
      <w:spacing w:line="276" w:lineRule="auto"/>
    </w:pPr>
    <w:rPr>
      <w:rFonts w:eastAsiaTheme="minorHAnsi" w:cstheme="minorBidi"/>
      <w:b/>
      <w:bCs/>
      <w:sz w:val="22"/>
      <w:szCs w:val="22"/>
    </w:rPr>
  </w:style>
  <w:style w:type="character" w:customStyle="1" w:styleId="CommentSubjectChar1">
    <w:name w:val="Comment Subject Char1"/>
    <w:basedOn w:val="CommentTextChar"/>
    <w:uiPriority w:val="99"/>
    <w:semiHidden/>
    <w:rsid w:val="0094646F"/>
    <w:rPr>
      <w:rFonts w:ascii="Arial" w:eastAsia="Calibri" w:hAnsi="Arial" w:cs="Times New Roman"/>
      <w:b/>
      <w:bCs/>
      <w:sz w:val="20"/>
      <w:szCs w:val="20"/>
      <w:lang w:val="en-ZA"/>
    </w:rPr>
  </w:style>
  <w:style w:type="character" w:styleId="CommentReference">
    <w:name w:val="annotation reference"/>
    <w:uiPriority w:val="99"/>
    <w:unhideWhenUsed/>
    <w:rsid w:val="0094646F"/>
    <w:rPr>
      <w:sz w:val="16"/>
      <w:szCs w:val="16"/>
    </w:rPr>
  </w:style>
  <w:style w:type="character" w:styleId="Hyperlink">
    <w:name w:val="Hyperlink"/>
    <w:uiPriority w:val="99"/>
    <w:unhideWhenUsed/>
    <w:rsid w:val="0094646F"/>
    <w:rPr>
      <w:color w:val="0000FF"/>
      <w:u w:val="single"/>
    </w:rPr>
  </w:style>
  <w:style w:type="character" w:customStyle="1" w:styleId="BalloonTextChar">
    <w:name w:val="Balloon Text Char"/>
    <w:link w:val="BalloonText"/>
    <w:uiPriority w:val="99"/>
    <w:rsid w:val="0094646F"/>
    <w:rPr>
      <w:rFonts w:ascii="Arial" w:hAnsi="Arial" w:cs="Arial"/>
      <w:sz w:val="16"/>
      <w:szCs w:val="16"/>
      <w:lang w:val="en-ZA"/>
    </w:rPr>
  </w:style>
  <w:style w:type="paragraph" w:styleId="BalloonText">
    <w:name w:val="Balloon Text"/>
    <w:basedOn w:val="Normal"/>
    <w:link w:val="BalloonTextChar"/>
    <w:uiPriority w:val="99"/>
    <w:unhideWhenUsed/>
    <w:rsid w:val="0094646F"/>
    <w:rPr>
      <w:rFonts w:ascii="Arial" w:hAnsi="Arial" w:cs="Arial"/>
      <w:sz w:val="16"/>
      <w:szCs w:val="16"/>
    </w:rPr>
  </w:style>
  <w:style w:type="character" w:customStyle="1" w:styleId="BalloonTextChar1">
    <w:name w:val="Balloon Text Char1"/>
    <w:basedOn w:val="DefaultParagraphFont"/>
    <w:uiPriority w:val="99"/>
    <w:semiHidden/>
    <w:rsid w:val="0094646F"/>
    <w:rPr>
      <w:rFonts w:ascii="Tahoma" w:hAnsi="Tahoma" w:cs="Tahoma"/>
      <w:sz w:val="16"/>
      <w:szCs w:val="16"/>
      <w:lang w:val="en-ZA"/>
    </w:rPr>
  </w:style>
  <w:style w:type="character" w:customStyle="1" w:styleId="FooterChar">
    <w:name w:val="Footer Char"/>
    <w:link w:val="Footer"/>
    <w:uiPriority w:val="99"/>
    <w:rsid w:val="0094646F"/>
    <w:rPr>
      <w:rFonts w:ascii="Arial" w:hAnsi="Arial"/>
      <w:sz w:val="24"/>
      <w:lang w:val="en-ZA"/>
    </w:rPr>
  </w:style>
  <w:style w:type="paragraph" w:styleId="Footer">
    <w:name w:val="footer"/>
    <w:basedOn w:val="Normal"/>
    <w:link w:val="FooterChar"/>
    <w:uiPriority w:val="99"/>
    <w:unhideWhenUsed/>
    <w:rsid w:val="0094646F"/>
    <w:pPr>
      <w:tabs>
        <w:tab w:val="center" w:pos="4680"/>
        <w:tab w:val="right" w:pos="9360"/>
      </w:tabs>
    </w:pPr>
    <w:rPr>
      <w:rFonts w:ascii="Arial" w:hAnsi="Arial"/>
      <w:sz w:val="24"/>
    </w:rPr>
  </w:style>
  <w:style w:type="character" w:customStyle="1" w:styleId="FooterChar1">
    <w:name w:val="Footer Char1"/>
    <w:basedOn w:val="DefaultParagraphFont"/>
    <w:uiPriority w:val="99"/>
    <w:semiHidden/>
    <w:rsid w:val="0094646F"/>
    <w:rPr>
      <w:lang w:val="en-ZA"/>
    </w:rPr>
  </w:style>
  <w:style w:type="character" w:customStyle="1" w:styleId="ListParagraphChar">
    <w:name w:val="List Paragraph Char"/>
    <w:link w:val="ListParagraph"/>
    <w:uiPriority w:val="34"/>
    <w:rsid w:val="0094646F"/>
    <w:rPr>
      <w:rFonts w:ascii="Bookman Old Style" w:eastAsia="Times New Roman" w:hAnsi="Bookman Old Style"/>
      <w:b/>
      <w:sz w:val="24"/>
      <w:szCs w:val="24"/>
    </w:rPr>
  </w:style>
  <w:style w:type="paragraph" w:styleId="ListParagraph">
    <w:name w:val="List Paragraph"/>
    <w:basedOn w:val="Normal"/>
    <w:link w:val="ListParagraphChar"/>
    <w:uiPriority w:val="34"/>
    <w:qFormat/>
    <w:rsid w:val="0094646F"/>
    <w:pPr>
      <w:spacing w:line="360" w:lineRule="auto"/>
      <w:ind w:left="720"/>
    </w:pPr>
    <w:rPr>
      <w:rFonts w:ascii="Bookman Old Style" w:eastAsia="Times New Roman" w:hAnsi="Bookman Old Style"/>
      <w:b/>
      <w:sz w:val="24"/>
      <w:szCs w:val="24"/>
    </w:rPr>
  </w:style>
  <w:style w:type="paragraph" w:styleId="NormalWeb">
    <w:name w:val="Normal (Web)"/>
    <w:basedOn w:val="Normal"/>
    <w:uiPriority w:val="99"/>
    <w:unhideWhenUsed/>
    <w:rsid w:val="0094646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4646F"/>
    <w:pPr>
      <w:autoSpaceDE w:val="0"/>
      <w:autoSpaceDN w:val="0"/>
      <w:adjustRightInd w:val="0"/>
    </w:pPr>
    <w:rPr>
      <w:rFonts w:ascii="Times New Roman PSMT" w:eastAsia="SimSun" w:hAnsi="Times New Roman PSMT" w:cs="Times New Roman PSMT"/>
      <w:color w:val="000000"/>
      <w:sz w:val="24"/>
      <w:szCs w:val="24"/>
      <w:lang w:eastAsia="zh-CN"/>
    </w:rPr>
  </w:style>
  <w:style w:type="character" w:customStyle="1" w:styleId="CommentTextChar1">
    <w:name w:val="Comment Text Char1"/>
    <w:basedOn w:val="DefaultParagraphFont"/>
    <w:uiPriority w:val="99"/>
    <w:semiHidden/>
    <w:rsid w:val="0094646F"/>
    <w:rPr>
      <w:sz w:val="20"/>
      <w:szCs w:val="20"/>
      <w:lang w:val="en-ZA"/>
    </w:rPr>
  </w:style>
  <w:style w:type="paragraph" w:styleId="FootnoteText">
    <w:name w:val="footnote text"/>
    <w:basedOn w:val="Normal"/>
    <w:link w:val="FootnoteTextChar"/>
    <w:uiPriority w:val="99"/>
    <w:unhideWhenUsed/>
    <w:rsid w:val="0094646F"/>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94646F"/>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94646F"/>
    <w:rPr>
      <w:vertAlign w:val="superscript"/>
    </w:rPr>
  </w:style>
  <w:style w:type="paragraph" w:customStyle="1" w:styleId="FHRQuote">
    <w:name w:val="FHR Quote"/>
    <w:basedOn w:val="Normal"/>
    <w:link w:val="FHRQuoteChar"/>
    <w:qFormat/>
    <w:rsid w:val="0094646F"/>
    <w:pPr>
      <w:widowControl w:val="0"/>
      <w:spacing w:after="240" w:line="360" w:lineRule="auto"/>
      <w:ind w:left="2160"/>
      <w:contextualSpacing/>
    </w:pPr>
    <w:rPr>
      <w:rFonts w:ascii="Arial" w:eastAsia="Calibri" w:hAnsi="Arial" w:cs="Times New Roman"/>
      <w:i/>
      <w:iCs/>
      <w:sz w:val="24"/>
      <w:lang w:val="en-GB"/>
    </w:rPr>
  </w:style>
  <w:style w:type="character" w:customStyle="1" w:styleId="FHRQuoteChar">
    <w:name w:val="FHR Quote Char"/>
    <w:link w:val="FHRQuote"/>
    <w:rsid w:val="0094646F"/>
    <w:rPr>
      <w:rFonts w:ascii="Arial" w:eastAsia="Calibri" w:hAnsi="Arial" w:cs="Times New Roman"/>
      <w:i/>
      <w:iCs/>
      <w:sz w:val="24"/>
      <w:lang w:val="en-GB"/>
    </w:rPr>
  </w:style>
  <w:style w:type="numbering" w:customStyle="1" w:styleId="NoList2">
    <w:name w:val="No List2"/>
    <w:next w:val="NoList"/>
    <w:uiPriority w:val="99"/>
    <w:semiHidden/>
    <w:unhideWhenUsed/>
    <w:rsid w:val="0094646F"/>
  </w:style>
  <w:style w:type="table" w:styleId="TableGrid">
    <w:name w:val="Table Grid"/>
    <w:basedOn w:val="TableNormal"/>
    <w:uiPriority w:val="59"/>
    <w:rsid w:val="008B37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E0935"/>
  </w:style>
  <w:style w:type="paragraph" w:styleId="EndnoteText">
    <w:name w:val="endnote text"/>
    <w:basedOn w:val="Normal"/>
    <w:link w:val="EndnoteTextChar"/>
    <w:uiPriority w:val="99"/>
    <w:semiHidden/>
    <w:unhideWhenUsed/>
    <w:rsid w:val="00B078DF"/>
    <w:rPr>
      <w:sz w:val="20"/>
      <w:szCs w:val="20"/>
    </w:rPr>
  </w:style>
  <w:style w:type="character" w:customStyle="1" w:styleId="EndnoteTextChar">
    <w:name w:val="Endnote Text Char"/>
    <w:basedOn w:val="DefaultParagraphFont"/>
    <w:link w:val="EndnoteText"/>
    <w:uiPriority w:val="99"/>
    <w:semiHidden/>
    <w:rsid w:val="00B078DF"/>
    <w:rPr>
      <w:sz w:val="20"/>
      <w:szCs w:val="20"/>
    </w:rPr>
  </w:style>
  <w:style w:type="character" w:styleId="EndnoteReference">
    <w:name w:val="endnote reference"/>
    <w:basedOn w:val="DefaultParagraphFont"/>
    <w:uiPriority w:val="99"/>
    <w:semiHidden/>
    <w:unhideWhenUsed/>
    <w:rsid w:val="00B078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646F"/>
  </w:style>
  <w:style w:type="character" w:customStyle="1" w:styleId="HeaderChar">
    <w:name w:val="Header Char"/>
    <w:link w:val="Header"/>
    <w:uiPriority w:val="99"/>
    <w:rsid w:val="0094646F"/>
    <w:rPr>
      <w:rFonts w:ascii="Arial" w:hAnsi="Arial"/>
      <w:sz w:val="24"/>
      <w:lang w:val="en-ZA"/>
    </w:rPr>
  </w:style>
  <w:style w:type="paragraph" w:styleId="Header">
    <w:name w:val="header"/>
    <w:basedOn w:val="Normal"/>
    <w:link w:val="HeaderChar"/>
    <w:uiPriority w:val="99"/>
    <w:unhideWhenUsed/>
    <w:rsid w:val="0094646F"/>
    <w:pPr>
      <w:tabs>
        <w:tab w:val="center" w:pos="4680"/>
        <w:tab w:val="right" w:pos="9360"/>
      </w:tabs>
    </w:pPr>
    <w:rPr>
      <w:rFonts w:ascii="Arial" w:hAnsi="Arial"/>
      <w:sz w:val="24"/>
    </w:rPr>
  </w:style>
  <w:style w:type="character" w:customStyle="1" w:styleId="HeaderChar1">
    <w:name w:val="Header Char1"/>
    <w:basedOn w:val="DefaultParagraphFont"/>
    <w:uiPriority w:val="99"/>
    <w:semiHidden/>
    <w:rsid w:val="0094646F"/>
    <w:rPr>
      <w:lang w:val="en-ZA"/>
    </w:rPr>
  </w:style>
  <w:style w:type="character" w:customStyle="1" w:styleId="CommentSubjectChar">
    <w:name w:val="Comment Subject Char"/>
    <w:link w:val="CommentSubject"/>
    <w:uiPriority w:val="99"/>
    <w:rsid w:val="0094646F"/>
    <w:rPr>
      <w:rFonts w:ascii="Arial" w:hAnsi="Arial"/>
      <w:b/>
      <w:bCs/>
      <w:lang w:val="en-ZA"/>
    </w:rPr>
  </w:style>
  <w:style w:type="paragraph" w:styleId="CommentText">
    <w:name w:val="annotation text"/>
    <w:basedOn w:val="Normal"/>
    <w:link w:val="CommentTextChar"/>
    <w:uiPriority w:val="99"/>
    <w:unhideWhenUsed/>
    <w:rsid w:val="0094646F"/>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94646F"/>
    <w:rPr>
      <w:rFonts w:ascii="Arial" w:eastAsia="Calibri" w:hAnsi="Arial" w:cs="Times New Roman"/>
      <w:sz w:val="20"/>
      <w:szCs w:val="20"/>
      <w:lang w:val="en-ZA"/>
    </w:rPr>
  </w:style>
  <w:style w:type="paragraph" w:styleId="CommentSubject">
    <w:name w:val="annotation subject"/>
    <w:basedOn w:val="CommentText"/>
    <w:next w:val="CommentText"/>
    <w:link w:val="CommentSubjectChar"/>
    <w:uiPriority w:val="99"/>
    <w:unhideWhenUsed/>
    <w:rsid w:val="0094646F"/>
    <w:pPr>
      <w:spacing w:line="276" w:lineRule="auto"/>
    </w:pPr>
    <w:rPr>
      <w:rFonts w:eastAsiaTheme="minorHAnsi" w:cstheme="minorBidi"/>
      <w:b/>
      <w:bCs/>
      <w:sz w:val="22"/>
      <w:szCs w:val="22"/>
    </w:rPr>
  </w:style>
  <w:style w:type="character" w:customStyle="1" w:styleId="CommentSubjectChar1">
    <w:name w:val="Comment Subject Char1"/>
    <w:basedOn w:val="CommentTextChar"/>
    <w:uiPriority w:val="99"/>
    <w:semiHidden/>
    <w:rsid w:val="0094646F"/>
    <w:rPr>
      <w:rFonts w:ascii="Arial" w:eastAsia="Calibri" w:hAnsi="Arial" w:cs="Times New Roman"/>
      <w:b/>
      <w:bCs/>
      <w:sz w:val="20"/>
      <w:szCs w:val="20"/>
      <w:lang w:val="en-ZA"/>
    </w:rPr>
  </w:style>
  <w:style w:type="character" w:styleId="CommentReference">
    <w:name w:val="annotation reference"/>
    <w:uiPriority w:val="99"/>
    <w:unhideWhenUsed/>
    <w:rsid w:val="0094646F"/>
    <w:rPr>
      <w:sz w:val="16"/>
      <w:szCs w:val="16"/>
    </w:rPr>
  </w:style>
  <w:style w:type="character" w:styleId="Hyperlink">
    <w:name w:val="Hyperlink"/>
    <w:uiPriority w:val="99"/>
    <w:unhideWhenUsed/>
    <w:rsid w:val="0094646F"/>
    <w:rPr>
      <w:color w:val="0000FF"/>
      <w:u w:val="single"/>
    </w:rPr>
  </w:style>
  <w:style w:type="character" w:customStyle="1" w:styleId="BalloonTextChar">
    <w:name w:val="Balloon Text Char"/>
    <w:link w:val="BalloonText"/>
    <w:uiPriority w:val="99"/>
    <w:rsid w:val="0094646F"/>
    <w:rPr>
      <w:rFonts w:ascii="Arial" w:hAnsi="Arial" w:cs="Arial"/>
      <w:sz w:val="16"/>
      <w:szCs w:val="16"/>
      <w:lang w:val="en-ZA"/>
    </w:rPr>
  </w:style>
  <w:style w:type="paragraph" w:styleId="BalloonText">
    <w:name w:val="Balloon Text"/>
    <w:basedOn w:val="Normal"/>
    <w:link w:val="BalloonTextChar"/>
    <w:uiPriority w:val="99"/>
    <w:unhideWhenUsed/>
    <w:rsid w:val="0094646F"/>
    <w:rPr>
      <w:rFonts w:ascii="Arial" w:hAnsi="Arial" w:cs="Arial"/>
      <w:sz w:val="16"/>
      <w:szCs w:val="16"/>
    </w:rPr>
  </w:style>
  <w:style w:type="character" w:customStyle="1" w:styleId="BalloonTextChar1">
    <w:name w:val="Balloon Text Char1"/>
    <w:basedOn w:val="DefaultParagraphFont"/>
    <w:uiPriority w:val="99"/>
    <w:semiHidden/>
    <w:rsid w:val="0094646F"/>
    <w:rPr>
      <w:rFonts w:ascii="Tahoma" w:hAnsi="Tahoma" w:cs="Tahoma"/>
      <w:sz w:val="16"/>
      <w:szCs w:val="16"/>
      <w:lang w:val="en-ZA"/>
    </w:rPr>
  </w:style>
  <w:style w:type="character" w:customStyle="1" w:styleId="FooterChar">
    <w:name w:val="Footer Char"/>
    <w:link w:val="Footer"/>
    <w:uiPriority w:val="99"/>
    <w:rsid w:val="0094646F"/>
    <w:rPr>
      <w:rFonts w:ascii="Arial" w:hAnsi="Arial"/>
      <w:sz w:val="24"/>
      <w:lang w:val="en-ZA"/>
    </w:rPr>
  </w:style>
  <w:style w:type="paragraph" w:styleId="Footer">
    <w:name w:val="footer"/>
    <w:basedOn w:val="Normal"/>
    <w:link w:val="FooterChar"/>
    <w:uiPriority w:val="99"/>
    <w:unhideWhenUsed/>
    <w:rsid w:val="0094646F"/>
    <w:pPr>
      <w:tabs>
        <w:tab w:val="center" w:pos="4680"/>
        <w:tab w:val="right" w:pos="9360"/>
      </w:tabs>
    </w:pPr>
    <w:rPr>
      <w:rFonts w:ascii="Arial" w:hAnsi="Arial"/>
      <w:sz w:val="24"/>
    </w:rPr>
  </w:style>
  <w:style w:type="character" w:customStyle="1" w:styleId="FooterChar1">
    <w:name w:val="Footer Char1"/>
    <w:basedOn w:val="DefaultParagraphFont"/>
    <w:uiPriority w:val="99"/>
    <w:semiHidden/>
    <w:rsid w:val="0094646F"/>
    <w:rPr>
      <w:lang w:val="en-ZA"/>
    </w:rPr>
  </w:style>
  <w:style w:type="character" w:customStyle="1" w:styleId="ListParagraphChar">
    <w:name w:val="List Paragraph Char"/>
    <w:link w:val="ListParagraph"/>
    <w:uiPriority w:val="34"/>
    <w:rsid w:val="0094646F"/>
    <w:rPr>
      <w:rFonts w:ascii="Bookman Old Style" w:eastAsia="Times New Roman" w:hAnsi="Bookman Old Style"/>
      <w:b/>
      <w:sz w:val="24"/>
      <w:szCs w:val="24"/>
    </w:rPr>
  </w:style>
  <w:style w:type="paragraph" w:styleId="ListParagraph">
    <w:name w:val="List Paragraph"/>
    <w:basedOn w:val="Normal"/>
    <w:link w:val="ListParagraphChar"/>
    <w:uiPriority w:val="34"/>
    <w:qFormat/>
    <w:rsid w:val="0094646F"/>
    <w:pPr>
      <w:spacing w:line="360" w:lineRule="auto"/>
      <w:ind w:left="720"/>
    </w:pPr>
    <w:rPr>
      <w:rFonts w:ascii="Bookman Old Style" w:eastAsia="Times New Roman" w:hAnsi="Bookman Old Style"/>
      <w:b/>
      <w:sz w:val="24"/>
      <w:szCs w:val="24"/>
    </w:rPr>
  </w:style>
  <w:style w:type="paragraph" w:styleId="NormalWeb">
    <w:name w:val="Normal (Web)"/>
    <w:basedOn w:val="Normal"/>
    <w:uiPriority w:val="99"/>
    <w:unhideWhenUsed/>
    <w:rsid w:val="0094646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4646F"/>
    <w:pPr>
      <w:autoSpaceDE w:val="0"/>
      <w:autoSpaceDN w:val="0"/>
      <w:adjustRightInd w:val="0"/>
    </w:pPr>
    <w:rPr>
      <w:rFonts w:ascii="Times New Roman PSMT" w:eastAsia="SimSun" w:hAnsi="Times New Roman PSMT" w:cs="Times New Roman PSMT"/>
      <w:color w:val="000000"/>
      <w:sz w:val="24"/>
      <w:szCs w:val="24"/>
      <w:lang w:eastAsia="zh-CN"/>
    </w:rPr>
  </w:style>
  <w:style w:type="character" w:customStyle="1" w:styleId="CommentTextChar1">
    <w:name w:val="Comment Text Char1"/>
    <w:basedOn w:val="DefaultParagraphFont"/>
    <w:uiPriority w:val="99"/>
    <w:semiHidden/>
    <w:rsid w:val="0094646F"/>
    <w:rPr>
      <w:sz w:val="20"/>
      <w:szCs w:val="20"/>
      <w:lang w:val="en-ZA"/>
    </w:rPr>
  </w:style>
  <w:style w:type="paragraph" w:styleId="FootnoteText">
    <w:name w:val="footnote text"/>
    <w:basedOn w:val="Normal"/>
    <w:link w:val="FootnoteTextChar"/>
    <w:uiPriority w:val="99"/>
    <w:unhideWhenUsed/>
    <w:rsid w:val="0094646F"/>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94646F"/>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94646F"/>
    <w:rPr>
      <w:vertAlign w:val="superscript"/>
    </w:rPr>
  </w:style>
  <w:style w:type="paragraph" w:customStyle="1" w:styleId="FHRQuote">
    <w:name w:val="FHR Quote"/>
    <w:basedOn w:val="Normal"/>
    <w:link w:val="FHRQuoteChar"/>
    <w:qFormat/>
    <w:rsid w:val="0094646F"/>
    <w:pPr>
      <w:widowControl w:val="0"/>
      <w:spacing w:after="240" w:line="360" w:lineRule="auto"/>
      <w:ind w:left="2160"/>
      <w:contextualSpacing/>
    </w:pPr>
    <w:rPr>
      <w:rFonts w:ascii="Arial" w:eastAsia="Calibri" w:hAnsi="Arial" w:cs="Times New Roman"/>
      <w:i/>
      <w:iCs/>
      <w:sz w:val="24"/>
      <w:lang w:val="en-GB"/>
    </w:rPr>
  </w:style>
  <w:style w:type="character" w:customStyle="1" w:styleId="FHRQuoteChar">
    <w:name w:val="FHR Quote Char"/>
    <w:link w:val="FHRQuote"/>
    <w:rsid w:val="0094646F"/>
    <w:rPr>
      <w:rFonts w:ascii="Arial" w:eastAsia="Calibri" w:hAnsi="Arial" w:cs="Times New Roman"/>
      <w:i/>
      <w:iCs/>
      <w:sz w:val="24"/>
      <w:lang w:val="en-GB"/>
    </w:rPr>
  </w:style>
  <w:style w:type="numbering" w:customStyle="1" w:styleId="NoList2">
    <w:name w:val="No List2"/>
    <w:next w:val="NoList"/>
    <w:uiPriority w:val="99"/>
    <w:semiHidden/>
    <w:unhideWhenUsed/>
    <w:rsid w:val="0094646F"/>
  </w:style>
  <w:style w:type="table" w:styleId="TableGrid">
    <w:name w:val="Table Grid"/>
    <w:basedOn w:val="TableNormal"/>
    <w:uiPriority w:val="59"/>
    <w:rsid w:val="008B37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E0935"/>
  </w:style>
  <w:style w:type="paragraph" w:styleId="EndnoteText">
    <w:name w:val="endnote text"/>
    <w:basedOn w:val="Normal"/>
    <w:link w:val="EndnoteTextChar"/>
    <w:uiPriority w:val="99"/>
    <w:semiHidden/>
    <w:unhideWhenUsed/>
    <w:rsid w:val="00B078DF"/>
    <w:rPr>
      <w:sz w:val="20"/>
      <w:szCs w:val="20"/>
    </w:rPr>
  </w:style>
  <w:style w:type="character" w:customStyle="1" w:styleId="EndnoteTextChar">
    <w:name w:val="Endnote Text Char"/>
    <w:basedOn w:val="DefaultParagraphFont"/>
    <w:link w:val="EndnoteText"/>
    <w:uiPriority w:val="99"/>
    <w:semiHidden/>
    <w:rsid w:val="00B078DF"/>
    <w:rPr>
      <w:sz w:val="20"/>
      <w:szCs w:val="20"/>
    </w:rPr>
  </w:style>
  <w:style w:type="character" w:styleId="EndnoteReference">
    <w:name w:val="endnote reference"/>
    <w:basedOn w:val="DefaultParagraphFont"/>
    <w:uiPriority w:val="99"/>
    <w:semiHidden/>
    <w:unhideWhenUsed/>
    <w:rsid w:val="00B078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4668">
      <w:bodyDiv w:val="1"/>
      <w:marLeft w:val="0"/>
      <w:marRight w:val="0"/>
      <w:marTop w:val="0"/>
      <w:marBottom w:val="0"/>
      <w:divBdr>
        <w:top w:val="none" w:sz="0" w:space="0" w:color="auto"/>
        <w:left w:val="none" w:sz="0" w:space="0" w:color="auto"/>
        <w:bottom w:val="none" w:sz="0" w:space="0" w:color="auto"/>
        <w:right w:val="none" w:sz="0" w:space="0" w:color="auto"/>
      </w:divBdr>
    </w:div>
    <w:div w:id="256521684">
      <w:bodyDiv w:val="1"/>
      <w:marLeft w:val="0"/>
      <w:marRight w:val="0"/>
      <w:marTop w:val="0"/>
      <w:marBottom w:val="0"/>
      <w:divBdr>
        <w:top w:val="none" w:sz="0" w:space="0" w:color="auto"/>
        <w:left w:val="none" w:sz="0" w:space="0" w:color="auto"/>
        <w:bottom w:val="none" w:sz="0" w:space="0" w:color="auto"/>
        <w:right w:val="none" w:sz="0" w:space="0" w:color="auto"/>
      </w:divBdr>
    </w:div>
    <w:div w:id="761141756">
      <w:bodyDiv w:val="1"/>
      <w:marLeft w:val="0"/>
      <w:marRight w:val="0"/>
      <w:marTop w:val="0"/>
      <w:marBottom w:val="0"/>
      <w:divBdr>
        <w:top w:val="none" w:sz="0" w:space="0" w:color="auto"/>
        <w:left w:val="none" w:sz="0" w:space="0" w:color="auto"/>
        <w:bottom w:val="none" w:sz="0" w:space="0" w:color="auto"/>
        <w:right w:val="none" w:sz="0" w:space="0" w:color="auto"/>
      </w:divBdr>
    </w:div>
    <w:div w:id="938483858">
      <w:bodyDiv w:val="1"/>
      <w:marLeft w:val="0"/>
      <w:marRight w:val="0"/>
      <w:marTop w:val="0"/>
      <w:marBottom w:val="0"/>
      <w:divBdr>
        <w:top w:val="none" w:sz="0" w:space="0" w:color="auto"/>
        <w:left w:val="none" w:sz="0" w:space="0" w:color="auto"/>
        <w:bottom w:val="none" w:sz="0" w:space="0" w:color="auto"/>
        <w:right w:val="none" w:sz="0" w:space="0" w:color="auto"/>
      </w:divBdr>
    </w:div>
    <w:div w:id="1151140247">
      <w:bodyDiv w:val="1"/>
      <w:marLeft w:val="0"/>
      <w:marRight w:val="0"/>
      <w:marTop w:val="0"/>
      <w:marBottom w:val="0"/>
      <w:divBdr>
        <w:top w:val="none" w:sz="0" w:space="0" w:color="auto"/>
        <w:left w:val="none" w:sz="0" w:space="0" w:color="auto"/>
        <w:bottom w:val="none" w:sz="0" w:space="0" w:color="auto"/>
        <w:right w:val="none" w:sz="0" w:space="0" w:color="auto"/>
      </w:divBdr>
      <w:divsChild>
        <w:div w:id="464127773">
          <w:marLeft w:val="0"/>
          <w:marRight w:val="0"/>
          <w:marTop w:val="0"/>
          <w:marBottom w:val="0"/>
          <w:divBdr>
            <w:top w:val="none" w:sz="0" w:space="0" w:color="auto"/>
            <w:left w:val="none" w:sz="0" w:space="0" w:color="auto"/>
            <w:bottom w:val="none" w:sz="0" w:space="0" w:color="auto"/>
            <w:right w:val="none" w:sz="0" w:space="0" w:color="auto"/>
          </w:divBdr>
        </w:div>
        <w:div w:id="594095141">
          <w:marLeft w:val="0"/>
          <w:marRight w:val="0"/>
          <w:marTop w:val="0"/>
          <w:marBottom w:val="0"/>
          <w:divBdr>
            <w:top w:val="none" w:sz="0" w:space="0" w:color="auto"/>
            <w:left w:val="none" w:sz="0" w:space="0" w:color="auto"/>
            <w:bottom w:val="none" w:sz="0" w:space="0" w:color="auto"/>
            <w:right w:val="none" w:sz="0" w:space="0" w:color="auto"/>
          </w:divBdr>
        </w:div>
        <w:div w:id="703167457">
          <w:marLeft w:val="0"/>
          <w:marRight w:val="0"/>
          <w:marTop w:val="0"/>
          <w:marBottom w:val="0"/>
          <w:divBdr>
            <w:top w:val="none" w:sz="0" w:space="0" w:color="auto"/>
            <w:left w:val="none" w:sz="0" w:space="0" w:color="auto"/>
            <w:bottom w:val="none" w:sz="0" w:space="0" w:color="auto"/>
            <w:right w:val="none" w:sz="0" w:space="0" w:color="auto"/>
          </w:divBdr>
        </w:div>
        <w:div w:id="1199509773">
          <w:marLeft w:val="0"/>
          <w:marRight w:val="0"/>
          <w:marTop w:val="0"/>
          <w:marBottom w:val="0"/>
          <w:divBdr>
            <w:top w:val="none" w:sz="0" w:space="0" w:color="auto"/>
            <w:left w:val="none" w:sz="0" w:space="0" w:color="auto"/>
            <w:bottom w:val="none" w:sz="0" w:space="0" w:color="auto"/>
            <w:right w:val="none" w:sz="0" w:space="0" w:color="auto"/>
          </w:divBdr>
        </w:div>
        <w:div w:id="166153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zma.org.nz/journal-articles/alcohol-is-more-harmful-than-canna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10A9-950B-48F1-9310-4A8809FE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4690</TotalTime>
  <Pages>44</Pages>
  <Words>13146</Words>
  <Characters>74935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Robbertse Sarel</dc:creator>
  <cp:lastModifiedBy>Sarel</cp:lastModifiedBy>
  <cp:revision>78</cp:revision>
  <cp:lastPrinted>2020-07-01T14:43:00Z</cp:lastPrinted>
  <dcterms:created xsi:type="dcterms:W3CDTF">2020-08-06T11:33:00Z</dcterms:created>
  <dcterms:modified xsi:type="dcterms:W3CDTF">2016-06-10T22:23:00Z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