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CE" w:rsidRPr="004035CE" w:rsidRDefault="004035CE" w:rsidP="004035CE">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4035CE">
        <w:rPr>
          <w:rFonts w:ascii="Arial" w:eastAsia="Times New Roman" w:hAnsi="Arial" w:cs="Arial"/>
          <w:b/>
          <w:bCs/>
          <w:color w:val="202020"/>
          <w:sz w:val="20"/>
          <w:szCs w:val="20"/>
          <w:lang w:eastAsia="en-ZA"/>
        </w:rPr>
        <w:t>MEDIA STATEMENT      </w:t>
      </w:r>
      <w:r w:rsidRPr="004035CE">
        <w:rPr>
          <w:rFonts w:ascii="Arial" w:eastAsia="Times New Roman" w:hAnsi="Arial" w:cs="Arial"/>
          <w:color w:val="202020"/>
          <w:sz w:val="20"/>
          <w:szCs w:val="20"/>
          <w:lang w:eastAsia="en-ZA"/>
        </w:rPr>
        <w:br/>
        <w:t> </w:t>
      </w:r>
    </w:p>
    <w:p w:rsidR="004035CE" w:rsidRPr="004035CE" w:rsidRDefault="004035CE" w:rsidP="004035CE">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4035CE">
        <w:rPr>
          <w:rFonts w:ascii="Arial" w:eastAsia="Times New Roman" w:hAnsi="Arial" w:cs="Arial"/>
          <w:b/>
          <w:bCs/>
          <w:color w:val="202020"/>
          <w:sz w:val="20"/>
          <w:szCs w:val="20"/>
          <w:lang w:eastAsia="en-ZA"/>
        </w:rPr>
        <w:t>LACK OF CONSEQUENCE MANAGEMENT IN MPUMALANGA MUNICIPALITIES CALLS FOR SPECIAL VISIT BY COMMITTEE TO THE PROVINCE</w:t>
      </w:r>
      <w:r w:rsidRPr="004035CE">
        <w:rPr>
          <w:rFonts w:ascii="Arial" w:eastAsia="Times New Roman" w:hAnsi="Arial" w:cs="Arial"/>
          <w:color w:val="202020"/>
          <w:sz w:val="20"/>
          <w:szCs w:val="20"/>
          <w:lang w:eastAsia="en-ZA"/>
        </w:rPr>
        <w:br/>
        <w:t> </w:t>
      </w:r>
      <w:r w:rsidRPr="004035CE">
        <w:rPr>
          <w:rFonts w:ascii="Arial" w:eastAsia="Times New Roman" w:hAnsi="Arial" w:cs="Arial"/>
          <w:color w:val="202020"/>
          <w:sz w:val="20"/>
          <w:szCs w:val="20"/>
          <w:lang w:eastAsia="en-ZA"/>
        </w:rPr>
        <w:br/>
      </w:r>
      <w:r w:rsidRPr="004035CE">
        <w:rPr>
          <w:rFonts w:ascii="Arial" w:eastAsia="Times New Roman" w:hAnsi="Arial" w:cs="Arial"/>
          <w:b/>
          <w:bCs/>
          <w:color w:val="202020"/>
          <w:sz w:val="20"/>
          <w:szCs w:val="20"/>
          <w:lang w:eastAsia="en-ZA"/>
        </w:rPr>
        <w:t>Parliament, Tuesday, 30 November 2021 – </w:t>
      </w:r>
      <w:r w:rsidRPr="004035CE">
        <w:rPr>
          <w:rFonts w:ascii="Arial" w:eastAsia="Times New Roman" w:hAnsi="Arial" w:cs="Arial"/>
          <w:color w:val="202020"/>
          <w:sz w:val="20"/>
          <w:szCs w:val="20"/>
          <w:lang w:eastAsia="en-ZA"/>
        </w:rPr>
        <w:t xml:space="preserve">The Select Committee on Cooperative Governance and Traditional Affairs, Water and Sanitation has resolved to visit Mpumalanga Province early next year to ensure the application of consequence management against anyone identified to be in the wrong by various </w:t>
      </w:r>
      <w:proofErr w:type="gramStart"/>
      <w:r w:rsidRPr="004035CE">
        <w:rPr>
          <w:rFonts w:ascii="Arial" w:eastAsia="Times New Roman" w:hAnsi="Arial" w:cs="Arial"/>
          <w:color w:val="202020"/>
          <w:sz w:val="20"/>
          <w:szCs w:val="20"/>
          <w:lang w:eastAsia="en-ZA"/>
        </w:rPr>
        <w:t>S106(</w:t>
      </w:r>
      <w:proofErr w:type="gramEnd"/>
      <w:r w:rsidRPr="004035CE">
        <w:rPr>
          <w:rFonts w:ascii="Arial" w:eastAsia="Times New Roman" w:hAnsi="Arial" w:cs="Arial"/>
          <w:color w:val="202020"/>
          <w:sz w:val="20"/>
          <w:szCs w:val="20"/>
          <w:lang w:eastAsia="en-ZA"/>
        </w:rPr>
        <w:t>1)(b) investigations as per the Local Government: Municipal Systems Act, 2000.  </w:t>
      </w:r>
      <w:r w:rsidRPr="004035CE">
        <w:rPr>
          <w:rFonts w:ascii="Arial" w:eastAsia="Times New Roman" w:hAnsi="Arial" w:cs="Arial"/>
          <w:color w:val="202020"/>
          <w:sz w:val="20"/>
          <w:szCs w:val="20"/>
          <w:lang w:eastAsia="en-ZA"/>
        </w:rPr>
        <w:br/>
        <w:t> </w:t>
      </w:r>
      <w:r w:rsidRPr="004035CE">
        <w:rPr>
          <w:rFonts w:ascii="Arial" w:eastAsia="Times New Roman" w:hAnsi="Arial" w:cs="Arial"/>
          <w:color w:val="202020"/>
          <w:sz w:val="20"/>
          <w:szCs w:val="20"/>
          <w:lang w:eastAsia="en-ZA"/>
        </w:rPr>
        <w:br/>
        <w:t>The committee received a comprehensive report on Section 106 (1</w:t>
      </w:r>
      <w:proofErr w:type="gramStart"/>
      <w:r w:rsidRPr="004035CE">
        <w:rPr>
          <w:rFonts w:ascii="Arial" w:eastAsia="Times New Roman" w:hAnsi="Arial" w:cs="Arial"/>
          <w:color w:val="202020"/>
          <w:sz w:val="20"/>
          <w:szCs w:val="20"/>
          <w:lang w:eastAsia="en-ZA"/>
        </w:rPr>
        <w:t>)(</w:t>
      </w:r>
      <w:proofErr w:type="gramEnd"/>
      <w:r w:rsidRPr="004035CE">
        <w:rPr>
          <w:rFonts w:ascii="Arial" w:eastAsia="Times New Roman" w:hAnsi="Arial" w:cs="Arial"/>
          <w:color w:val="202020"/>
          <w:sz w:val="20"/>
          <w:szCs w:val="20"/>
          <w:lang w:eastAsia="en-ZA"/>
        </w:rPr>
        <w:t xml:space="preserve">b) investigations into </w:t>
      </w:r>
      <w:proofErr w:type="spellStart"/>
      <w:r w:rsidRPr="004035CE">
        <w:rPr>
          <w:rFonts w:ascii="Arial" w:eastAsia="Times New Roman" w:hAnsi="Arial" w:cs="Arial"/>
          <w:color w:val="202020"/>
          <w:sz w:val="20"/>
          <w:szCs w:val="20"/>
          <w:lang w:eastAsia="en-ZA"/>
        </w:rPr>
        <w:t>Lekwa</w:t>
      </w:r>
      <w:proofErr w:type="spellEnd"/>
      <w:r w:rsidRPr="004035CE">
        <w:rPr>
          <w:rFonts w:ascii="Arial" w:eastAsia="Times New Roman" w:hAnsi="Arial" w:cs="Arial"/>
          <w:color w:val="202020"/>
          <w:sz w:val="20"/>
          <w:szCs w:val="20"/>
          <w:lang w:eastAsia="en-ZA"/>
        </w:rPr>
        <w:t xml:space="preserve">, Dr </w:t>
      </w:r>
      <w:proofErr w:type="spellStart"/>
      <w:r w:rsidRPr="004035CE">
        <w:rPr>
          <w:rFonts w:ascii="Arial" w:eastAsia="Times New Roman" w:hAnsi="Arial" w:cs="Arial"/>
          <w:color w:val="202020"/>
          <w:sz w:val="20"/>
          <w:szCs w:val="20"/>
          <w:lang w:eastAsia="en-ZA"/>
        </w:rPr>
        <w:t>Pixley</w:t>
      </w:r>
      <w:proofErr w:type="spellEnd"/>
      <w:r w:rsidRPr="004035CE">
        <w:rPr>
          <w:rFonts w:ascii="Arial" w:eastAsia="Times New Roman" w:hAnsi="Arial" w:cs="Arial"/>
          <w:color w:val="202020"/>
          <w:sz w:val="20"/>
          <w:szCs w:val="20"/>
          <w:lang w:eastAsia="en-ZA"/>
        </w:rPr>
        <w:t xml:space="preserve"> </w:t>
      </w:r>
      <w:proofErr w:type="spellStart"/>
      <w:r w:rsidRPr="004035CE">
        <w:rPr>
          <w:rFonts w:ascii="Arial" w:eastAsia="Times New Roman" w:hAnsi="Arial" w:cs="Arial"/>
          <w:color w:val="202020"/>
          <w:sz w:val="20"/>
          <w:szCs w:val="20"/>
          <w:lang w:eastAsia="en-ZA"/>
        </w:rPr>
        <w:t>Ka</w:t>
      </w:r>
      <w:proofErr w:type="spellEnd"/>
      <w:r w:rsidRPr="004035CE">
        <w:rPr>
          <w:rFonts w:ascii="Arial" w:eastAsia="Times New Roman" w:hAnsi="Arial" w:cs="Arial"/>
          <w:color w:val="202020"/>
          <w:sz w:val="20"/>
          <w:szCs w:val="20"/>
          <w:lang w:eastAsia="en-ZA"/>
        </w:rPr>
        <w:t xml:space="preserve"> </w:t>
      </w:r>
      <w:proofErr w:type="spellStart"/>
      <w:r w:rsidRPr="004035CE">
        <w:rPr>
          <w:rFonts w:ascii="Arial" w:eastAsia="Times New Roman" w:hAnsi="Arial" w:cs="Arial"/>
          <w:color w:val="202020"/>
          <w:sz w:val="20"/>
          <w:szCs w:val="20"/>
          <w:lang w:eastAsia="en-ZA"/>
        </w:rPr>
        <w:t>Isaka</w:t>
      </w:r>
      <w:proofErr w:type="spellEnd"/>
      <w:r w:rsidRPr="004035CE">
        <w:rPr>
          <w:rFonts w:ascii="Arial" w:eastAsia="Times New Roman" w:hAnsi="Arial" w:cs="Arial"/>
          <w:color w:val="202020"/>
          <w:sz w:val="20"/>
          <w:szCs w:val="20"/>
          <w:lang w:eastAsia="en-ZA"/>
        </w:rPr>
        <w:t xml:space="preserve"> </w:t>
      </w:r>
      <w:proofErr w:type="spellStart"/>
      <w:r w:rsidRPr="004035CE">
        <w:rPr>
          <w:rFonts w:ascii="Arial" w:eastAsia="Times New Roman" w:hAnsi="Arial" w:cs="Arial"/>
          <w:color w:val="202020"/>
          <w:sz w:val="20"/>
          <w:szCs w:val="20"/>
          <w:lang w:eastAsia="en-ZA"/>
        </w:rPr>
        <w:t>Seme</w:t>
      </w:r>
      <w:proofErr w:type="spellEnd"/>
      <w:r w:rsidRPr="004035CE">
        <w:rPr>
          <w:rFonts w:ascii="Arial" w:eastAsia="Times New Roman" w:hAnsi="Arial" w:cs="Arial"/>
          <w:color w:val="202020"/>
          <w:sz w:val="20"/>
          <w:szCs w:val="20"/>
          <w:lang w:eastAsia="en-ZA"/>
        </w:rPr>
        <w:t xml:space="preserve">, Govan Mbeki, and Dr JS </w:t>
      </w:r>
      <w:proofErr w:type="spellStart"/>
      <w:r w:rsidRPr="004035CE">
        <w:rPr>
          <w:rFonts w:ascii="Arial" w:eastAsia="Times New Roman" w:hAnsi="Arial" w:cs="Arial"/>
          <w:color w:val="202020"/>
          <w:sz w:val="20"/>
          <w:szCs w:val="20"/>
          <w:lang w:eastAsia="en-ZA"/>
        </w:rPr>
        <w:t>Moroka</w:t>
      </w:r>
      <w:proofErr w:type="spellEnd"/>
      <w:r w:rsidRPr="004035CE">
        <w:rPr>
          <w:rFonts w:ascii="Arial" w:eastAsia="Times New Roman" w:hAnsi="Arial" w:cs="Arial"/>
          <w:color w:val="202020"/>
          <w:sz w:val="20"/>
          <w:szCs w:val="20"/>
          <w:lang w:eastAsia="en-ZA"/>
        </w:rPr>
        <w:t xml:space="preserve"> local municipalities and is convinced that despite the reports uncovering various wrongdoing, no concomitant action has been taken. Also, even in instances where criminal cases have been opened no arrest or prosecution has been implemented.</w:t>
      </w:r>
      <w:r w:rsidRPr="004035CE">
        <w:rPr>
          <w:rFonts w:ascii="Arial" w:eastAsia="Times New Roman" w:hAnsi="Arial" w:cs="Arial"/>
          <w:color w:val="202020"/>
          <w:sz w:val="20"/>
          <w:szCs w:val="20"/>
          <w:lang w:eastAsia="en-ZA"/>
        </w:rPr>
        <w:br/>
        <w:t> </w:t>
      </w:r>
      <w:r w:rsidRPr="004035CE">
        <w:rPr>
          <w:rFonts w:ascii="Arial" w:eastAsia="Times New Roman" w:hAnsi="Arial" w:cs="Arial"/>
          <w:color w:val="202020"/>
          <w:sz w:val="20"/>
          <w:szCs w:val="20"/>
          <w:lang w:eastAsia="en-ZA"/>
        </w:rPr>
        <w:br/>
        <w:t xml:space="preserve">"The committee has seen it sensible to arrange a broad engagement in Mpumalanga where stakeholders such as the municipal leadership, the Provincial Department of Cooperative Governance and Traditional Affairs, the Special Investigating Unit, the National Prosecuting Authority, and the Directorate for Priority Crime Investigation under one roof to get to the bottom of the lack of consequence management," said Mr China </w:t>
      </w:r>
      <w:proofErr w:type="spellStart"/>
      <w:r w:rsidRPr="004035CE">
        <w:rPr>
          <w:rFonts w:ascii="Arial" w:eastAsia="Times New Roman" w:hAnsi="Arial" w:cs="Arial"/>
          <w:color w:val="202020"/>
          <w:sz w:val="20"/>
          <w:szCs w:val="20"/>
          <w:lang w:eastAsia="en-ZA"/>
        </w:rPr>
        <w:t>Dodovu</w:t>
      </w:r>
      <w:proofErr w:type="spellEnd"/>
      <w:r w:rsidRPr="004035CE">
        <w:rPr>
          <w:rFonts w:ascii="Arial" w:eastAsia="Times New Roman" w:hAnsi="Arial" w:cs="Arial"/>
          <w:color w:val="202020"/>
          <w:sz w:val="20"/>
          <w:szCs w:val="20"/>
          <w:lang w:eastAsia="en-ZA"/>
        </w:rPr>
        <w:t>, the Chairperson of the committee.</w:t>
      </w:r>
      <w:r w:rsidRPr="004035CE">
        <w:rPr>
          <w:rFonts w:ascii="Arial" w:eastAsia="Times New Roman" w:hAnsi="Arial" w:cs="Arial"/>
          <w:color w:val="202020"/>
          <w:sz w:val="20"/>
          <w:szCs w:val="20"/>
          <w:lang w:eastAsia="en-ZA"/>
        </w:rPr>
        <w:br/>
        <w:t> </w:t>
      </w:r>
      <w:r w:rsidRPr="004035CE">
        <w:rPr>
          <w:rFonts w:ascii="Arial" w:eastAsia="Times New Roman" w:hAnsi="Arial" w:cs="Arial"/>
          <w:color w:val="202020"/>
          <w:sz w:val="20"/>
          <w:szCs w:val="20"/>
          <w:lang w:eastAsia="en-ZA"/>
        </w:rPr>
        <w:br/>
        <w:t>Some of the identified issues in various municipalities include the non-compliance with supply chain management processes including fictitious quotations and supplies, the sale of the Reconstruction and Development houses and empty stands, corrupt relationships between councillors, municipal officials and service providers, acts of nepotism, the R40 million spent on the construction of a fresh produce market that was never completed and the R18 million spent for boreholes on drought relief projects with some boreholes being drilled in homes of councillors and officials of the municipality.</w:t>
      </w:r>
      <w:r w:rsidRPr="004035CE">
        <w:rPr>
          <w:rFonts w:ascii="Arial" w:eastAsia="Times New Roman" w:hAnsi="Arial" w:cs="Arial"/>
          <w:color w:val="202020"/>
          <w:sz w:val="20"/>
          <w:szCs w:val="20"/>
          <w:lang w:eastAsia="en-ZA"/>
        </w:rPr>
        <w:br/>
        <w:t> </w:t>
      </w:r>
      <w:r w:rsidRPr="004035CE">
        <w:rPr>
          <w:rFonts w:ascii="Arial" w:eastAsia="Times New Roman" w:hAnsi="Arial" w:cs="Arial"/>
          <w:color w:val="202020"/>
          <w:sz w:val="20"/>
          <w:szCs w:val="20"/>
          <w:lang w:eastAsia="en-ZA"/>
        </w:rPr>
        <w:br/>
        <w:t>The committee remains steadfast that any wrongdoing must be met with concomitant action and the non-implementation of consequence management is a direct affront to the rule of law. As a result of that, the committee has resolved to process an urgent application to visit the province with the aim of ensuring necessary commitments from stakeholders to implement consequence management.</w:t>
      </w:r>
      <w:r w:rsidRPr="004035CE">
        <w:rPr>
          <w:rFonts w:ascii="Arial" w:eastAsia="Times New Roman" w:hAnsi="Arial" w:cs="Arial"/>
          <w:color w:val="202020"/>
          <w:sz w:val="20"/>
          <w:szCs w:val="20"/>
          <w:lang w:eastAsia="en-ZA"/>
        </w:rPr>
        <w:br/>
        <w:t> </w:t>
      </w:r>
      <w:r w:rsidRPr="004035CE">
        <w:rPr>
          <w:rFonts w:ascii="Arial" w:eastAsia="Times New Roman" w:hAnsi="Arial" w:cs="Arial"/>
          <w:color w:val="202020"/>
          <w:sz w:val="20"/>
          <w:szCs w:val="20"/>
          <w:lang w:eastAsia="en-ZA"/>
        </w:rPr>
        <w:br/>
      </w:r>
      <w:r w:rsidRPr="004035CE">
        <w:rPr>
          <w:rFonts w:ascii="Arial" w:eastAsia="Times New Roman" w:hAnsi="Arial" w:cs="Arial"/>
          <w:b/>
          <w:bCs/>
          <w:color w:val="202020"/>
          <w:sz w:val="20"/>
          <w:szCs w:val="20"/>
          <w:lang w:eastAsia="en-ZA"/>
        </w:rPr>
        <w:t>ISSUED BY THE PARLIAMENTARY COMMUNICATION SERVICES ON BEHALF OF THE CHAIRPERSON OF THE SELECT COMMITTEE ON COOPERATIVE GOVERNANCE AND TRADITIONAL AFFAIRS, MR CHINA DODOVU</w:t>
      </w:r>
      <w:r w:rsidRPr="004035CE">
        <w:rPr>
          <w:rFonts w:ascii="Arial" w:eastAsia="Times New Roman" w:hAnsi="Arial" w:cs="Arial"/>
          <w:color w:val="202020"/>
          <w:sz w:val="20"/>
          <w:szCs w:val="20"/>
          <w:lang w:eastAsia="en-ZA"/>
        </w:rPr>
        <w:br/>
      </w:r>
      <w:r w:rsidRPr="004035CE">
        <w:rPr>
          <w:rFonts w:ascii="Arial" w:eastAsia="Times New Roman" w:hAnsi="Arial" w:cs="Arial"/>
          <w:color w:val="202020"/>
          <w:sz w:val="20"/>
          <w:szCs w:val="20"/>
          <w:lang w:eastAsia="en-ZA"/>
        </w:rPr>
        <w:br/>
        <w:t>For media enquiries or interviews with the Chairperson, please contact the committee's Media Officer:</w:t>
      </w:r>
      <w:r w:rsidRPr="004035CE">
        <w:rPr>
          <w:rFonts w:ascii="Arial" w:eastAsia="Times New Roman" w:hAnsi="Arial" w:cs="Arial"/>
          <w:color w:val="202020"/>
          <w:sz w:val="20"/>
          <w:szCs w:val="20"/>
          <w:lang w:eastAsia="en-ZA"/>
        </w:rPr>
        <w:br/>
      </w:r>
      <w:r w:rsidRPr="004035CE">
        <w:rPr>
          <w:rFonts w:ascii="Arial" w:eastAsia="Times New Roman" w:hAnsi="Arial" w:cs="Arial"/>
          <w:color w:val="202020"/>
          <w:sz w:val="20"/>
          <w:szCs w:val="20"/>
          <w:lang w:eastAsia="en-ZA"/>
        </w:rPr>
        <w:br/>
        <w:t xml:space="preserve">Name: </w:t>
      </w:r>
      <w:proofErr w:type="spellStart"/>
      <w:r w:rsidRPr="004035CE">
        <w:rPr>
          <w:rFonts w:ascii="Arial" w:eastAsia="Times New Roman" w:hAnsi="Arial" w:cs="Arial"/>
          <w:color w:val="202020"/>
          <w:sz w:val="20"/>
          <w:szCs w:val="20"/>
          <w:lang w:eastAsia="en-ZA"/>
        </w:rPr>
        <w:t>Malatswa</w:t>
      </w:r>
      <w:proofErr w:type="spellEnd"/>
      <w:r w:rsidRPr="004035CE">
        <w:rPr>
          <w:rFonts w:ascii="Arial" w:eastAsia="Times New Roman" w:hAnsi="Arial" w:cs="Arial"/>
          <w:color w:val="202020"/>
          <w:sz w:val="20"/>
          <w:szCs w:val="20"/>
          <w:lang w:eastAsia="en-ZA"/>
        </w:rPr>
        <w:t xml:space="preserve"> </w:t>
      </w:r>
      <w:proofErr w:type="spellStart"/>
      <w:r w:rsidRPr="004035CE">
        <w:rPr>
          <w:rFonts w:ascii="Arial" w:eastAsia="Times New Roman" w:hAnsi="Arial" w:cs="Arial"/>
          <w:color w:val="202020"/>
          <w:sz w:val="20"/>
          <w:szCs w:val="20"/>
          <w:lang w:eastAsia="en-ZA"/>
        </w:rPr>
        <w:t>Molepo</w:t>
      </w:r>
      <w:proofErr w:type="spellEnd"/>
      <w:r w:rsidRPr="004035CE">
        <w:rPr>
          <w:rFonts w:ascii="Arial" w:eastAsia="Times New Roman" w:hAnsi="Arial" w:cs="Arial"/>
          <w:color w:val="202020"/>
          <w:sz w:val="20"/>
          <w:szCs w:val="20"/>
          <w:lang w:eastAsia="en-ZA"/>
        </w:rPr>
        <w:t xml:space="preserve"> (Mr)</w:t>
      </w:r>
      <w:r w:rsidRPr="004035CE">
        <w:rPr>
          <w:rFonts w:ascii="Arial" w:eastAsia="Times New Roman" w:hAnsi="Arial" w:cs="Arial"/>
          <w:color w:val="202020"/>
          <w:sz w:val="20"/>
          <w:szCs w:val="20"/>
          <w:lang w:eastAsia="en-ZA"/>
        </w:rPr>
        <w:br/>
        <w:t>Parliamentary Communication Services</w:t>
      </w:r>
      <w:r w:rsidRPr="004035CE">
        <w:rPr>
          <w:rFonts w:ascii="Arial" w:eastAsia="Times New Roman" w:hAnsi="Arial" w:cs="Arial"/>
          <w:color w:val="202020"/>
          <w:sz w:val="20"/>
          <w:szCs w:val="20"/>
          <w:lang w:eastAsia="en-ZA"/>
        </w:rPr>
        <w:br/>
        <w:t>Tel: 021 403 8438</w:t>
      </w:r>
      <w:r w:rsidRPr="004035CE">
        <w:rPr>
          <w:rFonts w:ascii="Arial" w:eastAsia="Times New Roman" w:hAnsi="Arial" w:cs="Arial"/>
          <w:color w:val="202020"/>
          <w:sz w:val="20"/>
          <w:szCs w:val="20"/>
          <w:lang w:eastAsia="en-ZA"/>
        </w:rPr>
        <w:br/>
        <w:t>Cell: 081 512 7920</w:t>
      </w:r>
      <w:bookmarkStart w:id="0" w:name="_GoBack"/>
      <w:bookmarkEnd w:id="0"/>
      <w:r w:rsidRPr="004035CE">
        <w:rPr>
          <w:rFonts w:ascii="Arial" w:eastAsia="Times New Roman" w:hAnsi="Arial" w:cs="Arial"/>
          <w:color w:val="202020"/>
          <w:sz w:val="20"/>
          <w:szCs w:val="20"/>
          <w:lang w:eastAsia="en-ZA"/>
        </w:rPr>
        <w:br/>
        <w:t>E-mail: mmolepo@parliament.gov.za  </w:t>
      </w:r>
    </w:p>
    <w:p w:rsidR="00C04D74" w:rsidRPr="004035CE" w:rsidRDefault="00C04D74" w:rsidP="004035CE">
      <w:pPr>
        <w:rPr>
          <w:rFonts w:ascii="Arial" w:hAnsi="Arial" w:cs="Arial"/>
          <w:sz w:val="20"/>
          <w:szCs w:val="20"/>
        </w:rPr>
      </w:pPr>
    </w:p>
    <w:sectPr w:rsidR="00C04D74" w:rsidRPr="00403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44"/>
    <w:rsid w:val="003D1144"/>
    <w:rsid w:val="004035CE"/>
    <w:rsid w:val="00C04D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0DD10-C315-4E50-A0A0-A633DB77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3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2021-11-30T19:50:00Z</dcterms:created>
  <dcterms:modified xsi:type="dcterms:W3CDTF">2021-11-30T19:50:00Z</dcterms:modified>
</cp:coreProperties>
</file>