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E6" w:rsidRDefault="00B56DE6">
      <w:bookmarkStart w:id="0" w:name="_GoBack"/>
      <w:bookmarkEnd w:id="0"/>
    </w:p>
    <w:p w:rsidR="00D737CA" w:rsidRDefault="00B56DE6">
      <w:r>
        <w:t>Direct:</w:t>
      </w:r>
      <w:r>
        <w:tab/>
        <w:t>(021) 403-8</w:t>
      </w:r>
      <w:r w:rsidR="002F1504">
        <w:t>3</w:t>
      </w:r>
      <w:r>
        <w:t>0</w:t>
      </w:r>
      <w:r w:rsidR="002F1504">
        <w:t>5</w:t>
      </w:r>
    </w:p>
    <w:p w:rsidR="00B56DE6" w:rsidRDefault="00E2689D">
      <w:r>
        <w:t>Fax:</w:t>
      </w:r>
      <w:r>
        <w:tab/>
        <w:t>(021)</w:t>
      </w:r>
      <w:r w:rsidR="00B56DE6">
        <w:t xml:space="preserve"> 403-3888</w:t>
      </w:r>
    </w:p>
    <w:p w:rsidR="00B56DE6" w:rsidRDefault="00B56DE6">
      <w:r>
        <w:t>E-mail:</w:t>
      </w:r>
      <w:r>
        <w:tab/>
      </w:r>
      <w:r w:rsidR="002F1504">
        <w:t>snjikela@parliament.gov.za</w:t>
      </w:r>
    </w:p>
    <w:p w:rsidR="00D737CA" w:rsidRDefault="00D737CA"/>
    <w:p w:rsidR="00B56DE6" w:rsidRPr="00323466" w:rsidRDefault="00B56DE6" w:rsidP="00323466">
      <w:pPr>
        <w:spacing w:line="360" w:lineRule="auto"/>
        <w:jc w:val="center"/>
        <w:rPr>
          <w:rFonts w:cs="Arial"/>
          <w:b/>
          <w:sz w:val="22"/>
          <w:szCs w:val="22"/>
        </w:rPr>
      </w:pPr>
      <w:r w:rsidRPr="00323466">
        <w:rPr>
          <w:rFonts w:cs="Arial"/>
          <w:b/>
          <w:sz w:val="22"/>
          <w:szCs w:val="22"/>
        </w:rPr>
        <w:t>LEGAL OPINION</w:t>
      </w:r>
    </w:p>
    <w:p w:rsidR="00B56DE6" w:rsidRPr="00323466" w:rsidRDefault="00B56DE6" w:rsidP="00323466">
      <w:pPr>
        <w:spacing w:line="360" w:lineRule="auto"/>
        <w:jc w:val="center"/>
        <w:rPr>
          <w:rFonts w:cs="Arial"/>
          <w:b/>
          <w:sz w:val="22"/>
          <w:szCs w:val="22"/>
        </w:rPr>
      </w:pPr>
      <w:r w:rsidRPr="00323466">
        <w:rPr>
          <w:rFonts w:cs="Arial"/>
          <w:b/>
          <w:sz w:val="22"/>
          <w:szCs w:val="22"/>
        </w:rPr>
        <w:t>[Confidential]</w:t>
      </w:r>
    </w:p>
    <w:p w:rsidR="00B56DE6" w:rsidRPr="00323466" w:rsidRDefault="00B56DE6" w:rsidP="00323466">
      <w:pPr>
        <w:spacing w:line="360" w:lineRule="auto"/>
        <w:ind w:left="1134" w:hanging="1134"/>
        <w:jc w:val="right"/>
        <w:rPr>
          <w:rFonts w:cs="Arial"/>
          <w:b/>
          <w:sz w:val="22"/>
          <w:szCs w:val="22"/>
        </w:rPr>
      </w:pPr>
    </w:p>
    <w:p w:rsidR="00D737CA" w:rsidRPr="00323466" w:rsidRDefault="00D737CA" w:rsidP="00323466">
      <w:pPr>
        <w:spacing w:line="360" w:lineRule="auto"/>
        <w:rPr>
          <w:rFonts w:cs="Arial"/>
          <w:b/>
          <w:sz w:val="22"/>
          <w:szCs w:val="22"/>
        </w:rPr>
      </w:pPr>
      <w:r w:rsidRPr="00323466">
        <w:rPr>
          <w:rFonts w:cs="Arial"/>
          <w:b/>
          <w:sz w:val="22"/>
          <w:szCs w:val="22"/>
        </w:rPr>
        <w:t>MEMORANDUM</w:t>
      </w:r>
    </w:p>
    <w:p w:rsidR="009431C7" w:rsidRPr="00477B87" w:rsidRDefault="009431C7" w:rsidP="00323466">
      <w:pPr>
        <w:spacing w:line="360" w:lineRule="auto"/>
        <w:rPr>
          <w:rFonts w:cs="Arial"/>
          <w:sz w:val="22"/>
          <w:szCs w:val="22"/>
        </w:rPr>
      </w:pPr>
    </w:p>
    <w:p w:rsidR="00D737CA" w:rsidRPr="00477B87" w:rsidRDefault="00D737CA" w:rsidP="00323466">
      <w:pPr>
        <w:spacing w:line="360" w:lineRule="auto"/>
        <w:rPr>
          <w:rFonts w:cs="Arial"/>
          <w:sz w:val="22"/>
          <w:szCs w:val="22"/>
        </w:rPr>
      </w:pPr>
    </w:p>
    <w:tbl>
      <w:tblPr>
        <w:tblW w:w="973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85" w:type="dxa"/>
          <w:right w:w="85" w:type="dxa"/>
        </w:tblCellMar>
        <w:tblLook w:val="01E0"/>
      </w:tblPr>
      <w:tblGrid>
        <w:gridCol w:w="9735"/>
      </w:tblGrid>
      <w:tr w:rsidR="005C294E" w:rsidRPr="00477B87" w:rsidTr="00382AAA">
        <w:trPr>
          <w:trHeight w:val="1949"/>
        </w:trPr>
        <w:tc>
          <w:tcPr>
            <w:tcW w:w="9735" w:type="dxa"/>
            <w:tcBorders>
              <w:bottom w:val="single" w:sz="4" w:space="0" w:color="auto"/>
            </w:tcBorders>
            <w:vAlign w:val="center"/>
          </w:tcPr>
          <w:p w:rsidR="00477B87" w:rsidRPr="004F09D7" w:rsidRDefault="00A10834" w:rsidP="00477B87">
            <w:pPr>
              <w:ind w:left="761" w:hanging="761"/>
              <w:rPr>
                <w:b/>
                <w:sz w:val="24"/>
                <w:szCs w:val="24"/>
              </w:rPr>
            </w:pPr>
            <w:r w:rsidRPr="004F09D7">
              <w:rPr>
                <w:rFonts w:cs="Arial"/>
                <w:b/>
                <w:sz w:val="24"/>
                <w:szCs w:val="24"/>
              </w:rPr>
              <w:t>TO</w:t>
            </w:r>
            <w:r w:rsidR="005C294E" w:rsidRPr="004F09D7">
              <w:rPr>
                <w:rFonts w:cs="Arial"/>
                <w:b/>
                <w:sz w:val="24"/>
                <w:szCs w:val="24"/>
              </w:rPr>
              <w:t xml:space="preserve">: </w:t>
            </w:r>
            <w:r w:rsidR="00477B87" w:rsidRPr="004F09D7">
              <w:rPr>
                <w:rFonts w:cs="Arial"/>
                <w:b/>
                <w:sz w:val="24"/>
                <w:szCs w:val="24"/>
              </w:rPr>
              <w:t xml:space="preserve">    Chairperson, </w:t>
            </w:r>
            <w:r w:rsidR="00F72CBA" w:rsidRPr="004F09D7">
              <w:rPr>
                <w:rFonts w:cs="Arial"/>
                <w:b/>
                <w:sz w:val="24"/>
                <w:szCs w:val="24"/>
              </w:rPr>
              <w:t>Joint</w:t>
            </w:r>
            <w:r w:rsidR="00477B87" w:rsidRPr="004F09D7">
              <w:rPr>
                <w:rFonts w:cs="Arial"/>
                <w:b/>
                <w:sz w:val="24"/>
                <w:szCs w:val="24"/>
              </w:rPr>
              <w:t xml:space="preserve"> Committee on Constitutional Review</w:t>
            </w:r>
          </w:p>
          <w:p w:rsidR="00A314FF" w:rsidRPr="004F09D7" w:rsidRDefault="00A314FF" w:rsidP="00323466">
            <w:pPr>
              <w:spacing w:line="360" w:lineRule="auto"/>
              <w:ind w:left="-85"/>
              <w:jc w:val="both"/>
              <w:rPr>
                <w:rFonts w:cs="Arial"/>
                <w:b/>
                <w:sz w:val="24"/>
                <w:szCs w:val="24"/>
              </w:rPr>
            </w:pPr>
          </w:p>
          <w:p w:rsidR="002449DD" w:rsidRPr="004F09D7" w:rsidRDefault="006168D2" w:rsidP="00477B87">
            <w:pPr>
              <w:tabs>
                <w:tab w:val="left" w:pos="1044"/>
              </w:tabs>
              <w:spacing w:line="360" w:lineRule="auto"/>
              <w:ind w:left="-85"/>
              <w:jc w:val="both"/>
              <w:rPr>
                <w:rFonts w:cs="Arial"/>
                <w:b/>
                <w:sz w:val="24"/>
                <w:szCs w:val="24"/>
              </w:rPr>
            </w:pPr>
            <w:r w:rsidRPr="004F09D7">
              <w:rPr>
                <w:rFonts w:cs="Arial"/>
                <w:b/>
                <w:sz w:val="24"/>
                <w:szCs w:val="24"/>
              </w:rPr>
              <w:t xml:space="preserve">COPY: </w:t>
            </w:r>
            <w:r w:rsidR="00867519" w:rsidRPr="004F09D7">
              <w:rPr>
                <w:rFonts w:cs="Arial"/>
                <w:b/>
                <w:sz w:val="24"/>
                <w:szCs w:val="24"/>
              </w:rPr>
              <w:t xml:space="preserve"> </w:t>
            </w:r>
            <w:r w:rsidR="00BA3AF8" w:rsidRPr="004F09D7">
              <w:rPr>
                <w:rFonts w:cs="Arial"/>
                <w:b/>
                <w:sz w:val="24"/>
                <w:szCs w:val="24"/>
              </w:rPr>
              <w:t>Acting Secretary</w:t>
            </w:r>
            <w:r w:rsidR="00A84C59" w:rsidRPr="004F09D7">
              <w:rPr>
                <w:rFonts w:cs="Arial"/>
                <w:b/>
                <w:sz w:val="24"/>
                <w:szCs w:val="24"/>
              </w:rPr>
              <w:t xml:space="preserve"> to Parliament</w:t>
            </w:r>
            <w:r w:rsidR="00BA3AF8" w:rsidRPr="004F09D7">
              <w:rPr>
                <w:rFonts w:cs="Arial"/>
                <w:b/>
                <w:sz w:val="24"/>
                <w:szCs w:val="24"/>
              </w:rPr>
              <w:t xml:space="preserve"> [</w:t>
            </w:r>
            <w:r w:rsidR="00A84C59" w:rsidRPr="004F09D7">
              <w:rPr>
                <w:rFonts w:cs="Arial"/>
                <w:b/>
                <w:sz w:val="24"/>
                <w:szCs w:val="24"/>
              </w:rPr>
              <w:t>Ms P</w:t>
            </w:r>
            <w:r w:rsidR="00907307" w:rsidRPr="004F09D7">
              <w:rPr>
                <w:rFonts w:cs="Arial"/>
                <w:b/>
                <w:sz w:val="24"/>
                <w:szCs w:val="24"/>
              </w:rPr>
              <w:t xml:space="preserve"> N</w:t>
            </w:r>
            <w:r w:rsidR="00A84C59" w:rsidRPr="004F09D7">
              <w:rPr>
                <w:rFonts w:cs="Arial"/>
                <w:b/>
                <w:sz w:val="24"/>
                <w:szCs w:val="24"/>
              </w:rPr>
              <w:t xml:space="preserve"> Tyawa</w:t>
            </w:r>
            <w:r w:rsidR="00BA3AF8" w:rsidRPr="004F09D7">
              <w:rPr>
                <w:rFonts w:cs="Arial"/>
                <w:b/>
                <w:sz w:val="24"/>
                <w:szCs w:val="24"/>
              </w:rPr>
              <w:t>]</w:t>
            </w:r>
            <w:r w:rsidR="002449DD" w:rsidRPr="004F09D7">
              <w:rPr>
                <w:rFonts w:cs="Arial"/>
                <w:b/>
                <w:sz w:val="24"/>
                <w:szCs w:val="24"/>
              </w:rPr>
              <w:t xml:space="preserve">       </w:t>
            </w:r>
          </w:p>
          <w:p w:rsidR="00674F5F" w:rsidRPr="004F09D7" w:rsidRDefault="00674F5F" w:rsidP="00323466">
            <w:pPr>
              <w:spacing w:line="360" w:lineRule="auto"/>
              <w:ind w:left="-85"/>
              <w:jc w:val="both"/>
              <w:rPr>
                <w:rFonts w:cs="Arial"/>
                <w:b/>
                <w:sz w:val="24"/>
                <w:szCs w:val="24"/>
              </w:rPr>
            </w:pPr>
          </w:p>
          <w:p w:rsidR="009C5D75" w:rsidRPr="004F09D7" w:rsidRDefault="005C294E" w:rsidP="00477B87">
            <w:pPr>
              <w:tabs>
                <w:tab w:val="left" w:pos="570"/>
              </w:tabs>
              <w:spacing w:line="360" w:lineRule="auto"/>
              <w:ind w:left="-85"/>
              <w:jc w:val="both"/>
              <w:rPr>
                <w:rFonts w:cs="Arial"/>
                <w:b/>
                <w:sz w:val="24"/>
                <w:szCs w:val="24"/>
              </w:rPr>
            </w:pPr>
            <w:r w:rsidRPr="004F09D7">
              <w:rPr>
                <w:rFonts w:cs="Arial"/>
                <w:b/>
                <w:sz w:val="24"/>
                <w:szCs w:val="24"/>
              </w:rPr>
              <w:t xml:space="preserve">FROM: </w:t>
            </w:r>
            <w:r w:rsidR="00477B87" w:rsidRPr="004F09D7">
              <w:rPr>
                <w:rFonts w:cs="Arial"/>
                <w:b/>
                <w:sz w:val="24"/>
                <w:szCs w:val="24"/>
              </w:rPr>
              <w:t xml:space="preserve"> </w:t>
            </w:r>
            <w:r w:rsidR="00B7106A" w:rsidRPr="004F09D7">
              <w:rPr>
                <w:rFonts w:cs="Arial"/>
                <w:b/>
                <w:sz w:val="24"/>
                <w:szCs w:val="24"/>
              </w:rPr>
              <w:t>Constitutional and Legal Services Office</w:t>
            </w:r>
          </w:p>
          <w:p w:rsidR="00867519" w:rsidRPr="004F09D7" w:rsidRDefault="00B7106A" w:rsidP="00323466">
            <w:pPr>
              <w:spacing w:line="360" w:lineRule="auto"/>
              <w:ind w:left="-85"/>
              <w:jc w:val="both"/>
              <w:rPr>
                <w:rFonts w:cs="Arial"/>
                <w:b/>
                <w:sz w:val="24"/>
                <w:szCs w:val="24"/>
              </w:rPr>
            </w:pPr>
            <w:r w:rsidRPr="004F09D7">
              <w:rPr>
                <w:rFonts w:cs="Arial"/>
                <w:b/>
                <w:sz w:val="24"/>
                <w:szCs w:val="24"/>
              </w:rPr>
              <w:t xml:space="preserve"> </w:t>
            </w:r>
            <w:r w:rsidR="009C5D75" w:rsidRPr="004F09D7">
              <w:rPr>
                <w:rFonts w:cs="Arial"/>
                <w:b/>
                <w:sz w:val="24"/>
                <w:szCs w:val="24"/>
              </w:rPr>
              <w:t xml:space="preserve">            [Adv </w:t>
            </w:r>
            <w:r w:rsidR="002A401A" w:rsidRPr="004F09D7">
              <w:rPr>
                <w:rFonts w:cs="Arial"/>
                <w:b/>
                <w:sz w:val="24"/>
                <w:szCs w:val="24"/>
              </w:rPr>
              <w:t>Z Adhikarie,</w:t>
            </w:r>
            <w:r w:rsidR="00C517EF" w:rsidRPr="004F09D7">
              <w:rPr>
                <w:rFonts w:cs="Arial"/>
                <w:b/>
                <w:sz w:val="24"/>
                <w:szCs w:val="24"/>
              </w:rPr>
              <w:t xml:space="preserve"> </w:t>
            </w:r>
            <w:r w:rsidR="009C5D75" w:rsidRPr="004F09D7">
              <w:rPr>
                <w:rFonts w:cs="Arial"/>
                <w:b/>
                <w:sz w:val="24"/>
                <w:szCs w:val="24"/>
              </w:rPr>
              <w:t>Chief Parliamentary Legal Adviser]</w:t>
            </w:r>
          </w:p>
          <w:p w:rsidR="005C294E" w:rsidRPr="004F09D7" w:rsidRDefault="00867519" w:rsidP="00323466">
            <w:pPr>
              <w:spacing w:line="360" w:lineRule="auto"/>
              <w:ind w:left="-85"/>
              <w:jc w:val="both"/>
              <w:rPr>
                <w:rFonts w:cs="Arial"/>
                <w:b/>
                <w:sz w:val="24"/>
                <w:szCs w:val="24"/>
              </w:rPr>
            </w:pPr>
            <w:r w:rsidRPr="004F09D7">
              <w:rPr>
                <w:rFonts w:cs="Arial"/>
                <w:b/>
                <w:sz w:val="24"/>
                <w:szCs w:val="24"/>
              </w:rPr>
              <w:t xml:space="preserve">                 </w:t>
            </w:r>
          </w:p>
          <w:p w:rsidR="00454148" w:rsidRPr="004F09D7" w:rsidRDefault="007A2B41" w:rsidP="00477B87">
            <w:pPr>
              <w:tabs>
                <w:tab w:val="left" w:pos="555"/>
                <w:tab w:val="left" w:pos="810"/>
              </w:tabs>
              <w:spacing w:line="360" w:lineRule="auto"/>
              <w:ind w:left="-85"/>
              <w:jc w:val="both"/>
              <w:rPr>
                <w:rFonts w:cs="Arial"/>
                <w:b/>
                <w:sz w:val="24"/>
                <w:szCs w:val="24"/>
              </w:rPr>
            </w:pPr>
            <w:r w:rsidRPr="004F09D7">
              <w:rPr>
                <w:rFonts w:cs="Arial"/>
                <w:b/>
                <w:sz w:val="24"/>
                <w:szCs w:val="24"/>
              </w:rPr>
              <w:t xml:space="preserve">DATE: </w:t>
            </w:r>
            <w:r w:rsidR="00477B87" w:rsidRPr="004F09D7">
              <w:rPr>
                <w:rFonts w:cs="Arial"/>
                <w:b/>
                <w:sz w:val="24"/>
                <w:szCs w:val="24"/>
              </w:rPr>
              <w:t xml:space="preserve">   </w:t>
            </w:r>
            <w:r w:rsidR="00CF7D8D" w:rsidRPr="004F09D7">
              <w:rPr>
                <w:rFonts w:cs="Arial"/>
                <w:b/>
                <w:sz w:val="24"/>
                <w:szCs w:val="24"/>
              </w:rPr>
              <w:t>2</w:t>
            </w:r>
            <w:r w:rsidR="00DE6038" w:rsidRPr="004F09D7">
              <w:rPr>
                <w:rFonts w:cs="Arial"/>
                <w:b/>
                <w:sz w:val="24"/>
                <w:szCs w:val="24"/>
              </w:rPr>
              <w:t>7</w:t>
            </w:r>
            <w:r w:rsidR="00CF7D8D" w:rsidRPr="004F09D7">
              <w:rPr>
                <w:rFonts w:cs="Arial"/>
                <w:b/>
                <w:sz w:val="24"/>
                <w:szCs w:val="24"/>
              </w:rPr>
              <w:t xml:space="preserve"> </w:t>
            </w:r>
            <w:r w:rsidR="00313BDB" w:rsidRPr="004F09D7">
              <w:rPr>
                <w:rFonts w:cs="Arial"/>
                <w:b/>
                <w:sz w:val="24"/>
                <w:szCs w:val="24"/>
              </w:rPr>
              <w:t>November 2020</w:t>
            </w:r>
          </w:p>
          <w:p w:rsidR="002F0D0A" w:rsidRPr="004F09D7" w:rsidRDefault="002F0D0A" w:rsidP="00323466">
            <w:pPr>
              <w:spacing w:line="360" w:lineRule="auto"/>
              <w:ind w:left="-85"/>
              <w:jc w:val="both"/>
              <w:rPr>
                <w:rFonts w:cs="Arial"/>
                <w:b/>
                <w:sz w:val="24"/>
                <w:szCs w:val="24"/>
              </w:rPr>
            </w:pPr>
          </w:p>
          <w:p w:rsidR="005C294E" w:rsidRPr="004F09D7" w:rsidRDefault="00454148" w:rsidP="00323466">
            <w:pPr>
              <w:spacing w:line="360" w:lineRule="auto"/>
              <w:ind w:left="-85"/>
              <w:jc w:val="both"/>
              <w:rPr>
                <w:rFonts w:cs="Arial"/>
                <w:b/>
                <w:sz w:val="24"/>
                <w:szCs w:val="24"/>
              </w:rPr>
            </w:pPr>
            <w:r w:rsidRPr="004F09D7">
              <w:rPr>
                <w:rFonts w:cs="Arial"/>
                <w:b/>
                <w:sz w:val="24"/>
                <w:szCs w:val="24"/>
              </w:rPr>
              <w:t>REF. NO.:</w:t>
            </w:r>
            <w:r w:rsidR="00756A58" w:rsidRPr="004F09D7">
              <w:rPr>
                <w:rFonts w:cs="Arial"/>
                <w:b/>
                <w:sz w:val="24"/>
                <w:szCs w:val="24"/>
              </w:rPr>
              <w:t xml:space="preserve"> </w:t>
            </w:r>
            <w:r w:rsidR="00E57B38" w:rsidRPr="004F09D7">
              <w:rPr>
                <w:b/>
                <w:bCs/>
                <w:color w:val="auto"/>
                <w:sz w:val="24"/>
                <w:szCs w:val="24"/>
              </w:rPr>
              <w:t>138</w:t>
            </w:r>
            <w:r w:rsidR="00477B87" w:rsidRPr="004F09D7">
              <w:rPr>
                <w:b/>
                <w:bCs/>
                <w:color w:val="auto"/>
                <w:sz w:val="24"/>
                <w:szCs w:val="24"/>
              </w:rPr>
              <w:t>/2020</w:t>
            </w:r>
          </w:p>
          <w:p w:rsidR="00281B09" w:rsidRPr="00477B87" w:rsidRDefault="00281B09" w:rsidP="00323466">
            <w:pPr>
              <w:spacing w:line="360" w:lineRule="auto"/>
              <w:ind w:left="-85"/>
              <w:jc w:val="both"/>
              <w:rPr>
                <w:rFonts w:cs="Arial"/>
                <w:sz w:val="22"/>
                <w:szCs w:val="22"/>
              </w:rPr>
            </w:pPr>
          </w:p>
        </w:tc>
      </w:tr>
      <w:tr w:rsidR="005C294E" w:rsidRPr="00323466" w:rsidTr="00382AAA">
        <w:trPr>
          <w:cantSplit/>
          <w:trHeight w:val="649"/>
        </w:trPr>
        <w:tc>
          <w:tcPr>
            <w:tcW w:w="9735" w:type="dxa"/>
            <w:tcBorders>
              <w:top w:val="single" w:sz="4" w:space="0" w:color="auto"/>
              <w:bottom w:val="single" w:sz="4" w:space="0" w:color="auto"/>
            </w:tcBorders>
            <w:vAlign w:val="center"/>
          </w:tcPr>
          <w:p w:rsidR="00A92DFD" w:rsidRPr="00323466" w:rsidRDefault="00A92DFD" w:rsidP="00323466">
            <w:pPr>
              <w:pStyle w:val="Heading2"/>
              <w:spacing w:line="360" w:lineRule="auto"/>
              <w:jc w:val="both"/>
              <w:rPr>
                <w:iCs w:val="0"/>
                <w:sz w:val="22"/>
                <w:szCs w:val="22"/>
              </w:rPr>
            </w:pPr>
          </w:p>
          <w:p w:rsidR="00A92DFD" w:rsidRPr="004F09D7" w:rsidRDefault="00A84C59" w:rsidP="00380FD0">
            <w:pPr>
              <w:pStyle w:val="ListParagraph"/>
              <w:spacing w:line="360" w:lineRule="auto"/>
              <w:ind w:left="0"/>
              <w:jc w:val="both"/>
              <w:rPr>
                <w:b/>
                <w:sz w:val="24"/>
                <w:szCs w:val="24"/>
              </w:rPr>
            </w:pPr>
            <w:r w:rsidRPr="004F09D7">
              <w:rPr>
                <w:rFonts w:cs="Arial"/>
                <w:b/>
                <w:sz w:val="24"/>
                <w:szCs w:val="24"/>
              </w:rPr>
              <w:t xml:space="preserve">RE: </w:t>
            </w:r>
            <w:r w:rsidR="00380FD0" w:rsidRPr="004F09D7">
              <w:rPr>
                <w:rFonts w:cs="Arial"/>
                <w:b/>
                <w:sz w:val="24"/>
                <w:szCs w:val="24"/>
              </w:rPr>
              <w:t>ANNUAL REVIEW OF THE CONSTITUTION</w:t>
            </w:r>
            <w:r w:rsidR="007D4BD9" w:rsidRPr="004F09D7">
              <w:rPr>
                <w:rFonts w:cs="Arial"/>
                <w:b/>
                <w:sz w:val="24"/>
                <w:szCs w:val="24"/>
              </w:rPr>
              <w:t xml:space="preserve">- </w:t>
            </w:r>
            <w:r w:rsidR="00380FD0" w:rsidRPr="004F09D7">
              <w:rPr>
                <w:rFonts w:cs="Arial"/>
                <w:b/>
                <w:sz w:val="24"/>
                <w:szCs w:val="24"/>
              </w:rPr>
              <w:t>THE NEED TO ESTABLISH A CHAPTER NINE INSTITUTION TO INVESTIGATE AND PROSECUTE “GRAND” CORRUPTION IN SA</w:t>
            </w:r>
          </w:p>
        </w:tc>
      </w:tr>
    </w:tbl>
    <w:p w:rsidR="004F5C8E" w:rsidRPr="00323466" w:rsidRDefault="004F5C8E" w:rsidP="00323466">
      <w:pPr>
        <w:spacing w:line="360" w:lineRule="auto"/>
        <w:jc w:val="both"/>
        <w:rPr>
          <w:rFonts w:cs="Arial"/>
          <w:b/>
          <w:sz w:val="22"/>
          <w:szCs w:val="22"/>
        </w:rPr>
      </w:pPr>
    </w:p>
    <w:p w:rsidR="004F5C8E" w:rsidRPr="004F09D7" w:rsidRDefault="00253349" w:rsidP="0094719E">
      <w:pPr>
        <w:spacing w:line="360" w:lineRule="auto"/>
        <w:jc w:val="both"/>
        <w:rPr>
          <w:rFonts w:cs="Arial"/>
          <w:b/>
          <w:sz w:val="24"/>
          <w:szCs w:val="24"/>
        </w:rPr>
      </w:pPr>
      <w:r w:rsidRPr="004F09D7">
        <w:rPr>
          <w:rFonts w:cs="Arial"/>
          <w:b/>
          <w:sz w:val="24"/>
          <w:szCs w:val="24"/>
        </w:rPr>
        <w:t>Introduction</w:t>
      </w:r>
    </w:p>
    <w:p w:rsidR="00253349" w:rsidRPr="0094719E" w:rsidRDefault="00253349" w:rsidP="0094719E">
      <w:pPr>
        <w:spacing w:line="360" w:lineRule="auto"/>
        <w:jc w:val="both"/>
        <w:rPr>
          <w:rFonts w:cs="Arial"/>
          <w:sz w:val="22"/>
          <w:szCs w:val="22"/>
        </w:rPr>
      </w:pPr>
    </w:p>
    <w:p w:rsidR="005F0345" w:rsidRPr="001B7D39" w:rsidRDefault="00253349" w:rsidP="001A2C59">
      <w:pPr>
        <w:pStyle w:val="ListParagraph"/>
        <w:numPr>
          <w:ilvl w:val="0"/>
          <w:numId w:val="6"/>
        </w:numPr>
        <w:spacing w:after="160" w:line="360" w:lineRule="auto"/>
        <w:ind w:right="8" w:hanging="720"/>
        <w:jc w:val="both"/>
        <w:rPr>
          <w:rFonts w:cs="Arial"/>
          <w:sz w:val="24"/>
          <w:szCs w:val="24"/>
        </w:rPr>
      </w:pPr>
      <w:r w:rsidRPr="001B7D39">
        <w:rPr>
          <w:rFonts w:cs="Arial"/>
          <w:iCs/>
          <w:sz w:val="24"/>
          <w:szCs w:val="24"/>
        </w:rPr>
        <w:t>Our Office</w:t>
      </w:r>
      <w:r w:rsidR="00814CD4" w:rsidRPr="001B7D39">
        <w:rPr>
          <w:rFonts w:cs="Arial"/>
          <w:iCs/>
          <w:sz w:val="24"/>
          <w:szCs w:val="24"/>
        </w:rPr>
        <w:t xml:space="preserve"> was requested to </w:t>
      </w:r>
      <w:r w:rsidR="006B787E" w:rsidRPr="001B7D39">
        <w:rPr>
          <w:rFonts w:cs="Arial"/>
          <w:iCs/>
          <w:sz w:val="24"/>
          <w:szCs w:val="24"/>
        </w:rPr>
        <w:t xml:space="preserve">advise </w:t>
      </w:r>
      <w:r w:rsidR="00477B87" w:rsidRPr="001B7D39">
        <w:rPr>
          <w:rFonts w:cs="Arial"/>
          <w:iCs/>
          <w:sz w:val="24"/>
          <w:szCs w:val="24"/>
        </w:rPr>
        <w:t>t</w:t>
      </w:r>
      <w:r w:rsidR="00814CD4" w:rsidRPr="001B7D39">
        <w:rPr>
          <w:rFonts w:cs="Arial"/>
          <w:iCs/>
          <w:sz w:val="24"/>
          <w:szCs w:val="24"/>
        </w:rPr>
        <w:t xml:space="preserve">he </w:t>
      </w:r>
      <w:r w:rsidR="00F72CBA" w:rsidRPr="001B7D39">
        <w:rPr>
          <w:rFonts w:cs="Arial"/>
          <w:iCs/>
          <w:sz w:val="24"/>
          <w:szCs w:val="24"/>
        </w:rPr>
        <w:t>Joint</w:t>
      </w:r>
      <w:r w:rsidR="00A0320B" w:rsidRPr="001B7D39">
        <w:rPr>
          <w:rFonts w:cs="Arial"/>
          <w:iCs/>
          <w:sz w:val="24"/>
          <w:szCs w:val="24"/>
        </w:rPr>
        <w:t xml:space="preserve"> </w:t>
      </w:r>
      <w:r w:rsidR="00814CD4" w:rsidRPr="001B7D39">
        <w:rPr>
          <w:rFonts w:cs="Arial"/>
          <w:iCs/>
          <w:sz w:val="24"/>
          <w:szCs w:val="24"/>
        </w:rPr>
        <w:t>Committee on</w:t>
      </w:r>
      <w:r w:rsidR="00E803BA" w:rsidRPr="001B7D39">
        <w:rPr>
          <w:rFonts w:cs="Arial"/>
          <w:iCs/>
          <w:sz w:val="24"/>
          <w:szCs w:val="24"/>
        </w:rPr>
        <w:t xml:space="preserve"> </w:t>
      </w:r>
      <w:r w:rsidR="00477B87" w:rsidRPr="001B7D39">
        <w:rPr>
          <w:rFonts w:cs="Arial"/>
          <w:iCs/>
          <w:sz w:val="24"/>
          <w:szCs w:val="24"/>
        </w:rPr>
        <w:t>Constitutional Review</w:t>
      </w:r>
      <w:r w:rsidR="00B1114F" w:rsidRPr="001B7D39">
        <w:rPr>
          <w:rFonts w:cs="Arial"/>
          <w:iCs/>
          <w:sz w:val="24"/>
          <w:szCs w:val="24"/>
        </w:rPr>
        <w:t xml:space="preserve"> (‘’the Committee’</w:t>
      </w:r>
      <w:r w:rsidR="006B787E" w:rsidRPr="001B7D39">
        <w:rPr>
          <w:rFonts w:cs="Arial"/>
          <w:iCs/>
          <w:sz w:val="24"/>
          <w:szCs w:val="24"/>
        </w:rPr>
        <w:t>’) on</w:t>
      </w:r>
      <w:r w:rsidR="00CD0B67" w:rsidRPr="001B7D39">
        <w:rPr>
          <w:rFonts w:cs="Arial"/>
          <w:iCs/>
          <w:sz w:val="24"/>
          <w:szCs w:val="24"/>
        </w:rPr>
        <w:t xml:space="preserve"> </w:t>
      </w:r>
      <w:r w:rsidR="00312134" w:rsidRPr="001B7D39">
        <w:rPr>
          <w:rFonts w:cs="Arial"/>
          <w:iCs/>
          <w:sz w:val="24"/>
          <w:szCs w:val="24"/>
        </w:rPr>
        <w:t xml:space="preserve">the </w:t>
      </w:r>
      <w:r w:rsidR="002F1504" w:rsidRPr="001B7D39">
        <w:rPr>
          <w:rFonts w:cs="Arial"/>
          <w:iCs/>
          <w:sz w:val="24"/>
          <w:szCs w:val="24"/>
        </w:rPr>
        <w:t xml:space="preserve">submission received from Adv Paul Hoffman, </w:t>
      </w:r>
      <w:r w:rsidR="002F1504" w:rsidRPr="001B7D39">
        <w:rPr>
          <w:rFonts w:cs="Arial"/>
          <w:iCs/>
          <w:sz w:val="24"/>
          <w:szCs w:val="24"/>
        </w:rPr>
        <w:lastRenderedPageBreak/>
        <w:t xml:space="preserve">Director of Accountability Now, </w:t>
      </w:r>
      <w:r w:rsidR="00312134" w:rsidRPr="001B7D39">
        <w:rPr>
          <w:rFonts w:cs="Arial"/>
          <w:iCs/>
          <w:sz w:val="24"/>
          <w:szCs w:val="24"/>
        </w:rPr>
        <w:t xml:space="preserve">concerning </w:t>
      </w:r>
      <w:r w:rsidR="007D4BD9" w:rsidRPr="001B7D39">
        <w:rPr>
          <w:rFonts w:cs="Arial"/>
          <w:sz w:val="24"/>
          <w:szCs w:val="24"/>
        </w:rPr>
        <w:t xml:space="preserve">the </w:t>
      </w:r>
      <w:r w:rsidR="002F1504" w:rsidRPr="001B7D39">
        <w:rPr>
          <w:rFonts w:cs="Arial"/>
          <w:sz w:val="24"/>
          <w:szCs w:val="24"/>
        </w:rPr>
        <w:t xml:space="preserve">amendment to Chapter 9 of the Constitution to establish a special body to investigate and prosecute allegations of </w:t>
      </w:r>
      <w:r w:rsidR="001B7D39" w:rsidRPr="001B7D39">
        <w:rPr>
          <w:rFonts w:cs="Arial"/>
          <w:sz w:val="24"/>
          <w:szCs w:val="24"/>
        </w:rPr>
        <w:t xml:space="preserve">“grand” </w:t>
      </w:r>
      <w:r w:rsidR="002F1504" w:rsidRPr="001B7D39">
        <w:rPr>
          <w:rFonts w:cs="Arial"/>
          <w:sz w:val="24"/>
          <w:szCs w:val="24"/>
        </w:rPr>
        <w:t>corruption</w:t>
      </w:r>
      <w:r w:rsidR="007D4BD9" w:rsidRPr="001B7D39">
        <w:rPr>
          <w:rFonts w:cs="Arial"/>
          <w:sz w:val="24"/>
          <w:szCs w:val="24"/>
        </w:rPr>
        <w:t>.</w:t>
      </w:r>
      <w:r w:rsidR="002959F6" w:rsidRPr="001B7D39">
        <w:rPr>
          <w:rFonts w:cs="Arial"/>
          <w:sz w:val="24"/>
          <w:szCs w:val="24"/>
        </w:rPr>
        <w:t xml:space="preserve"> </w:t>
      </w:r>
      <w:r w:rsidR="00956DFA">
        <w:rPr>
          <w:rFonts w:cs="Arial"/>
          <w:sz w:val="24"/>
          <w:szCs w:val="24"/>
        </w:rPr>
        <w:t xml:space="preserve">No specific legal question was posed to us so we accept that the Committee is seeking a general legal advice on the relevant regulatory framework and how it should proceed on the matter.  </w:t>
      </w:r>
    </w:p>
    <w:p w:rsidR="00313BDB" w:rsidRPr="001B7D39" w:rsidRDefault="00313BDB" w:rsidP="0094719E">
      <w:pPr>
        <w:spacing w:line="360" w:lineRule="auto"/>
        <w:rPr>
          <w:rFonts w:cs="Arial"/>
          <w:sz w:val="24"/>
          <w:szCs w:val="24"/>
        </w:rPr>
      </w:pPr>
    </w:p>
    <w:p w:rsidR="00A2144A" w:rsidRPr="001B7D39" w:rsidRDefault="00CD0B67" w:rsidP="0094719E">
      <w:pPr>
        <w:spacing w:line="360" w:lineRule="auto"/>
        <w:jc w:val="both"/>
        <w:rPr>
          <w:rFonts w:cs="Arial"/>
          <w:b/>
          <w:sz w:val="24"/>
          <w:szCs w:val="24"/>
        </w:rPr>
      </w:pPr>
      <w:r w:rsidRPr="001B7D39">
        <w:rPr>
          <w:rFonts w:cs="Arial"/>
          <w:b/>
          <w:sz w:val="24"/>
          <w:szCs w:val="24"/>
        </w:rPr>
        <w:t xml:space="preserve"> </w:t>
      </w:r>
      <w:r w:rsidR="00A2144A" w:rsidRPr="001B7D39">
        <w:rPr>
          <w:rFonts w:cs="Arial"/>
          <w:b/>
          <w:sz w:val="24"/>
          <w:szCs w:val="24"/>
        </w:rPr>
        <w:t>Background</w:t>
      </w:r>
    </w:p>
    <w:p w:rsidR="00C609D0" w:rsidRPr="001B7D39" w:rsidRDefault="00C609D0" w:rsidP="0094719E">
      <w:pPr>
        <w:spacing w:line="360" w:lineRule="auto"/>
        <w:jc w:val="both"/>
        <w:rPr>
          <w:rFonts w:cs="Arial"/>
          <w:b/>
          <w:iCs/>
          <w:sz w:val="24"/>
          <w:szCs w:val="24"/>
        </w:rPr>
      </w:pPr>
    </w:p>
    <w:p w:rsidR="00C609D0" w:rsidRPr="00DF6A86" w:rsidRDefault="00E57B38" w:rsidP="00DF6A86">
      <w:pPr>
        <w:pStyle w:val="ListParagraph"/>
        <w:numPr>
          <w:ilvl w:val="0"/>
          <w:numId w:val="6"/>
        </w:numPr>
        <w:spacing w:before="77" w:line="360" w:lineRule="auto"/>
        <w:ind w:left="426" w:right="119" w:hanging="426"/>
        <w:jc w:val="both"/>
        <w:rPr>
          <w:rFonts w:cs="Arial"/>
          <w:sz w:val="24"/>
          <w:szCs w:val="24"/>
        </w:rPr>
      </w:pPr>
      <w:r>
        <w:rPr>
          <w:rFonts w:cs="Arial"/>
          <w:sz w:val="24"/>
          <w:szCs w:val="24"/>
        </w:rPr>
        <w:t>T</w:t>
      </w:r>
      <w:r w:rsidR="00DF6A86" w:rsidRPr="00DF6A86">
        <w:rPr>
          <w:rFonts w:cs="Arial"/>
          <w:sz w:val="24"/>
          <w:szCs w:val="24"/>
        </w:rPr>
        <w:t xml:space="preserve">he Committee issued a public invitation to members of the public to make submissions regarding the review of the Constitution. </w:t>
      </w:r>
      <w:r w:rsidR="00DF6A86">
        <w:rPr>
          <w:rFonts w:cs="Arial"/>
          <w:sz w:val="24"/>
          <w:szCs w:val="24"/>
        </w:rPr>
        <w:t xml:space="preserve">As a consequence of </w:t>
      </w:r>
      <w:r w:rsidR="00DF6A86" w:rsidRPr="00DF6A86">
        <w:rPr>
          <w:rFonts w:cs="Arial"/>
          <w:sz w:val="24"/>
          <w:szCs w:val="24"/>
        </w:rPr>
        <w:t xml:space="preserve">this invitation </w:t>
      </w:r>
      <w:r w:rsidR="00DF6A86" w:rsidRPr="00DE6038">
        <w:rPr>
          <w:rFonts w:cs="Arial"/>
          <w:sz w:val="24"/>
          <w:szCs w:val="24"/>
        </w:rPr>
        <w:t>on</w:t>
      </w:r>
      <w:r w:rsidR="00DE6038" w:rsidRPr="00DE6038">
        <w:rPr>
          <w:rFonts w:cs="Arial"/>
          <w:sz w:val="24"/>
          <w:szCs w:val="24"/>
        </w:rPr>
        <w:t xml:space="preserve"> 06 January 2020</w:t>
      </w:r>
      <w:r w:rsidR="004B2C52">
        <w:rPr>
          <w:rFonts w:cs="Arial"/>
          <w:sz w:val="24"/>
          <w:szCs w:val="24"/>
        </w:rPr>
        <w:t>,</w:t>
      </w:r>
      <w:r w:rsidR="00DF6A86">
        <w:rPr>
          <w:rFonts w:cs="Arial"/>
          <w:sz w:val="24"/>
          <w:szCs w:val="24"/>
        </w:rPr>
        <w:t xml:space="preserve"> </w:t>
      </w:r>
      <w:r w:rsidR="00C609D0" w:rsidRPr="00DF6A86">
        <w:rPr>
          <w:rFonts w:cs="Arial"/>
          <w:sz w:val="24"/>
          <w:szCs w:val="24"/>
        </w:rPr>
        <w:t xml:space="preserve">the </w:t>
      </w:r>
      <w:r w:rsidR="007D4BD9" w:rsidRPr="00DF6A86">
        <w:rPr>
          <w:rFonts w:cs="Arial"/>
          <w:sz w:val="24"/>
          <w:szCs w:val="24"/>
        </w:rPr>
        <w:t xml:space="preserve">Chairperson of the </w:t>
      </w:r>
      <w:r w:rsidR="00F72CBA" w:rsidRPr="00DF6A86">
        <w:rPr>
          <w:rFonts w:cs="Arial"/>
          <w:sz w:val="24"/>
          <w:szCs w:val="24"/>
        </w:rPr>
        <w:t>Joint</w:t>
      </w:r>
      <w:r w:rsidR="007D4BD9" w:rsidRPr="00DF6A86">
        <w:rPr>
          <w:rFonts w:cs="Arial"/>
          <w:sz w:val="24"/>
          <w:szCs w:val="24"/>
        </w:rPr>
        <w:t xml:space="preserve"> Committee on Constitutional</w:t>
      </w:r>
      <w:r w:rsidR="006B787E" w:rsidRPr="00DF6A86">
        <w:rPr>
          <w:rFonts w:cs="Arial"/>
          <w:sz w:val="24"/>
          <w:szCs w:val="24"/>
        </w:rPr>
        <w:t xml:space="preserve"> R</w:t>
      </w:r>
      <w:r w:rsidR="007D4BD9" w:rsidRPr="00DF6A86">
        <w:rPr>
          <w:rFonts w:cs="Arial"/>
          <w:sz w:val="24"/>
          <w:szCs w:val="24"/>
        </w:rPr>
        <w:t xml:space="preserve">eview received a submission </w:t>
      </w:r>
      <w:r w:rsidR="00DF6A86">
        <w:rPr>
          <w:rFonts w:cs="Arial"/>
          <w:sz w:val="24"/>
          <w:szCs w:val="24"/>
        </w:rPr>
        <w:t xml:space="preserve">from Adv </w:t>
      </w:r>
      <w:r w:rsidR="008B000F">
        <w:rPr>
          <w:rFonts w:cs="Arial"/>
          <w:sz w:val="24"/>
          <w:szCs w:val="24"/>
        </w:rPr>
        <w:t xml:space="preserve">P </w:t>
      </w:r>
      <w:r w:rsidR="00DF6A86">
        <w:rPr>
          <w:rFonts w:cs="Arial"/>
          <w:sz w:val="24"/>
          <w:szCs w:val="24"/>
        </w:rPr>
        <w:t xml:space="preserve">Hoffman </w:t>
      </w:r>
      <w:r w:rsidR="008B000F">
        <w:rPr>
          <w:rFonts w:cs="Arial"/>
          <w:sz w:val="24"/>
          <w:szCs w:val="24"/>
        </w:rPr>
        <w:t xml:space="preserve">SC, on behalf of Accountability Now, </w:t>
      </w:r>
      <w:r w:rsidR="007D4BD9" w:rsidRPr="00DF6A86">
        <w:rPr>
          <w:rFonts w:cs="Arial"/>
          <w:sz w:val="24"/>
          <w:szCs w:val="24"/>
        </w:rPr>
        <w:t>propos</w:t>
      </w:r>
      <w:r w:rsidR="006B787E" w:rsidRPr="00DF6A86">
        <w:rPr>
          <w:rFonts w:cs="Arial"/>
          <w:sz w:val="24"/>
          <w:szCs w:val="24"/>
        </w:rPr>
        <w:t>ing</w:t>
      </w:r>
      <w:r w:rsidR="007D4BD9" w:rsidRPr="00DF6A86">
        <w:rPr>
          <w:rFonts w:cs="Arial"/>
          <w:sz w:val="24"/>
          <w:szCs w:val="24"/>
        </w:rPr>
        <w:t xml:space="preserve"> </w:t>
      </w:r>
      <w:r w:rsidR="006B787E" w:rsidRPr="00DF6A86">
        <w:rPr>
          <w:rFonts w:cs="Arial"/>
          <w:sz w:val="24"/>
          <w:szCs w:val="24"/>
        </w:rPr>
        <w:t>a</w:t>
      </w:r>
      <w:r w:rsidR="007F0435" w:rsidRPr="00DF6A86">
        <w:rPr>
          <w:rFonts w:cs="Arial"/>
          <w:sz w:val="24"/>
          <w:szCs w:val="24"/>
        </w:rPr>
        <w:t xml:space="preserve">n amendment to Chapter 9 of the Constitution </w:t>
      </w:r>
      <w:r w:rsidR="008B000F">
        <w:rPr>
          <w:rFonts w:cs="Arial"/>
          <w:sz w:val="24"/>
          <w:szCs w:val="24"/>
        </w:rPr>
        <w:t xml:space="preserve">with the view </w:t>
      </w:r>
      <w:r w:rsidR="007F0435" w:rsidRPr="00DF6A86">
        <w:rPr>
          <w:rFonts w:cs="Arial"/>
          <w:sz w:val="24"/>
          <w:szCs w:val="24"/>
        </w:rPr>
        <w:t>to establish a special body to investigate and prosecute allegations of “grand” corruption.</w:t>
      </w:r>
      <w:r w:rsidR="006B787E" w:rsidRPr="00DF6A86">
        <w:rPr>
          <w:rFonts w:cs="Arial"/>
          <w:sz w:val="24"/>
          <w:szCs w:val="24"/>
        </w:rPr>
        <w:t xml:space="preserve"> </w:t>
      </w:r>
      <w:r w:rsidR="00DF6A86">
        <w:rPr>
          <w:rFonts w:cs="Arial"/>
          <w:sz w:val="24"/>
          <w:szCs w:val="24"/>
        </w:rPr>
        <w:t>From the submission it would appear that Adv Hoffman had made similar submissions in the past (4</w:t>
      </w:r>
      <w:r w:rsidR="00DF6A86" w:rsidRPr="00CF7D8D">
        <w:rPr>
          <w:rFonts w:cs="Arial"/>
          <w:sz w:val="24"/>
          <w:szCs w:val="24"/>
          <w:vertAlign w:val="superscript"/>
        </w:rPr>
        <w:t>th</w:t>
      </w:r>
      <w:r w:rsidR="00DF6A86">
        <w:rPr>
          <w:rFonts w:cs="Arial"/>
          <w:sz w:val="24"/>
          <w:szCs w:val="24"/>
        </w:rPr>
        <w:t xml:space="preserve"> and 5</w:t>
      </w:r>
      <w:r w:rsidR="00DF6A86" w:rsidRPr="00CF7D8D">
        <w:rPr>
          <w:rFonts w:cs="Arial"/>
          <w:sz w:val="24"/>
          <w:szCs w:val="24"/>
          <w:vertAlign w:val="superscript"/>
        </w:rPr>
        <w:t>th</w:t>
      </w:r>
      <w:r w:rsidR="00DF6A86">
        <w:rPr>
          <w:rFonts w:cs="Arial"/>
          <w:sz w:val="24"/>
          <w:szCs w:val="24"/>
        </w:rPr>
        <w:t xml:space="preserve"> Parliament) to no avail.</w:t>
      </w:r>
    </w:p>
    <w:p w:rsidR="00312134" w:rsidRPr="001B7D39" w:rsidRDefault="00312134" w:rsidP="00312134">
      <w:pPr>
        <w:pStyle w:val="ListParagraph"/>
        <w:spacing w:before="77" w:line="360" w:lineRule="auto"/>
        <w:ind w:left="426" w:right="119"/>
        <w:jc w:val="both"/>
        <w:rPr>
          <w:rFonts w:cs="Arial"/>
          <w:sz w:val="24"/>
          <w:szCs w:val="24"/>
        </w:rPr>
      </w:pPr>
    </w:p>
    <w:p w:rsidR="006B787E" w:rsidRPr="001B7D39" w:rsidRDefault="007F0435" w:rsidP="00CF7D8D">
      <w:pPr>
        <w:pStyle w:val="ListParagraph"/>
        <w:numPr>
          <w:ilvl w:val="0"/>
          <w:numId w:val="6"/>
        </w:numPr>
        <w:pBdr>
          <w:top w:val="nil"/>
          <w:left w:val="nil"/>
          <w:bottom w:val="nil"/>
          <w:right w:val="nil"/>
          <w:between w:val="nil"/>
        </w:pBdr>
        <w:spacing w:after="0" w:line="360" w:lineRule="auto"/>
        <w:ind w:left="425" w:hanging="425"/>
        <w:jc w:val="both"/>
        <w:rPr>
          <w:rFonts w:cs="Arial"/>
          <w:sz w:val="24"/>
          <w:szCs w:val="24"/>
        </w:rPr>
      </w:pPr>
      <w:r>
        <w:rPr>
          <w:rFonts w:cs="Arial"/>
          <w:sz w:val="24"/>
          <w:szCs w:val="24"/>
        </w:rPr>
        <w:t>In essence the submission</w:t>
      </w:r>
      <w:r w:rsidR="00DF6A86">
        <w:rPr>
          <w:rFonts w:cs="Arial"/>
          <w:sz w:val="24"/>
          <w:szCs w:val="24"/>
        </w:rPr>
        <w:t xml:space="preserve"> state</w:t>
      </w:r>
      <w:r w:rsidR="006B787E" w:rsidRPr="001B7D39">
        <w:rPr>
          <w:rFonts w:cs="Arial"/>
          <w:sz w:val="24"/>
          <w:szCs w:val="24"/>
        </w:rPr>
        <w:t xml:space="preserve">s that </w:t>
      </w:r>
      <w:r w:rsidR="00DF6A86">
        <w:rPr>
          <w:sz w:val="24"/>
          <w:szCs w:val="24"/>
          <w:lang w:val="en-ZA"/>
        </w:rPr>
        <w:t>“</w:t>
      </w:r>
      <w:r w:rsidR="00DF6A86" w:rsidRPr="00CF7D8D">
        <w:rPr>
          <w:i/>
          <w:sz w:val="24"/>
          <w:szCs w:val="24"/>
          <w:lang w:val="en-ZA"/>
        </w:rPr>
        <w:t>the Hawks are not up to the task at hand when it comes to countering grand corruption. Their structural and operational lack of security of tenure of office is the underlying problem, which is exacerbated by executive instead of parliamentary control and oversight of their duties</w:t>
      </w:r>
      <w:r w:rsidR="00DF6A86" w:rsidRPr="00CF7D8D">
        <w:rPr>
          <w:sz w:val="24"/>
          <w:szCs w:val="24"/>
          <w:lang w:val="en-ZA"/>
        </w:rPr>
        <w:t>.</w:t>
      </w:r>
      <w:r w:rsidR="00DF6A86">
        <w:rPr>
          <w:sz w:val="24"/>
          <w:szCs w:val="24"/>
          <w:lang w:val="en-ZA"/>
        </w:rPr>
        <w:t>” This</w:t>
      </w:r>
      <w:r w:rsidR="00CF7D8D">
        <w:rPr>
          <w:sz w:val="24"/>
          <w:szCs w:val="24"/>
          <w:lang w:val="en-ZA"/>
        </w:rPr>
        <w:t>,</w:t>
      </w:r>
      <w:r w:rsidR="00DF6A86">
        <w:rPr>
          <w:sz w:val="24"/>
          <w:szCs w:val="24"/>
          <w:lang w:val="en-ZA"/>
        </w:rPr>
        <w:t xml:space="preserve"> in his view</w:t>
      </w:r>
      <w:r w:rsidR="00CF7D8D">
        <w:rPr>
          <w:sz w:val="24"/>
          <w:szCs w:val="24"/>
          <w:lang w:val="en-ZA"/>
        </w:rPr>
        <w:t>,</w:t>
      </w:r>
      <w:r w:rsidR="00DF6A86">
        <w:rPr>
          <w:sz w:val="24"/>
          <w:szCs w:val="24"/>
          <w:lang w:val="en-ZA"/>
        </w:rPr>
        <w:t xml:space="preserve"> therefore can be remedied by an establishment of a </w:t>
      </w:r>
      <w:r>
        <w:rPr>
          <w:rFonts w:cs="Arial"/>
          <w:sz w:val="24"/>
          <w:szCs w:val="24"/>
        </w:rPr>
        <w:t xml:space="preserve">special </w:t>
      </w:r>
      <w:r w:rsidR="00CF7D8D">
        <w:rPr>
          <w:rFonts w:cs="Arial"/>
          <w:sz w:val="24"/>
          <w:szCs w:val="24"/>
        </w:rPr>
        <w:t>Chapter 9 I</w:t>
      </w:r>
      <w:r w:rsidR="00CF7D8D" w:rsidRPr="001B7D39">
        <w:rPr>
          <w:rFonts w:cs="Arial"/>
          <w:sz w:val="24"/>
          <w:szCs w:val="24"/>
        </w:rPr>
        <w:t xml:space="preserve">nstitution </w:t>
      </w:r>
      <w:r w:rsidR="00CF7D8D">
        <w:rPr>
          <w:rFonts w:cs="Arial"/>
          <w:sz w:val="24"/>
          <w:szCs w:val="24"/>
        </w:rPr>
        <w:t>to investigate and prosecute corruption.</w:t>
      </w:r>
      <w:r w:rsidR="00485437" w:rsidRPr="001B7D39">
        <w:rPr>
          <w:rFonts w:cs="Arial"/>
          <w:sz w:val="24"/>
          <w:szCs w:val="24"/>
        </w:rPr>
        <w:t xml:space="preserve"> </w:t>
      </w:r>
    </w:p>
    <w:p w:rsidR="00312134" w:rsidRPr="001B7D39" w:rsidRDefault="00312134" w:rsidP="00312134">
      <w:pPr>
        <w:pStyle w:val="ListParagraph"/>
        <w:rPr>
          <w:rFonts w:cs="Arial"/>
          <w:sz w:val="24"/>
          <w:szCs w:val="24"/>
        </w:rPr>
      </w:pPr>
    </w:p>
    <w:p w:rsidR="006B787E" w:rsidRPr="001B7D39" w:rsidRDefault="00485437" w:rsidP="00CF7D8D">
      <w:pPr>
        <w:numPr>
          <w:ilvl w:val="0"/>
          <w:numId w:val="6"/>
        </w:numPr>
        <w:pBdr>
          <w:top w:val="nil"/>
          <w:left w:val="nil"/>
          <w:bottom w:val="nil"/>
          <w:right w:val="nil"/>
          <w:between w:val="nil"/>
        </w:pBdr>
        <w:spacing w:after="0" w:line="360" w:lineRule="auto"/>
        <w:ind w:left="425" w:hanging="425"/>
        <w:jc w:val="both"/>
        <w:rPr>
          <w:rFonts w:cs="Arial"/>
          <w:sz w:val="24"/>
          <w:szCs w:val="24"/>
        </w:rPr>
      </w:pPr>
      <w:r w:rsidRPr="001B7D39">
        <w:rPr>
          <w:rFonts w:cs="Arial"/>
          <w:sz w:val="24"/>
          <w:szCs w:val="24"/>
        </w:rPr>
        <w:t xml:space="preserve">The upshot of </w:t>
      </w:r>
      <w:r w:rsidR="00CF7D8D" w:rsidRPr="001B7D39">
        <w:rPr>
          <w:rFonts w:cs="Arial"/>
          <w:sz w:val="24"/>
          <w:szCs w:val="24"/>
        </w:rPr>
        <w:t>th</w:t>
      </w:r>
      <w:r w:rsidR="00CF7D8D">
        <w:rPr>
          <w:rFonts w:cs="Arial"/>
          <w:sz w:val="24"/>
          <w:szCs w:val="24"/>
        </w:rPr>
        <w:t>e submission is that a new institution must be established and added to the existing Chapter 9 Institutions.</w:t>
      </w:r>
    </w:p>
    <w:p w:rsidR="00C609D0" w:rsidRPr="001B7D39" w:rsidRDefault="00C609D0" w:rsidP="0094719E">
      <w:pPr>
        <w:pStyle w:val="ListParagraph"/>
        <w:spacing w:line="360" w:lineRule="auto"/>
        <w:ind w:left="360"/>
        <w:jc w:val="both"/>
        <w:rPr>
          <w:rFonts w:cs="Arial"/>
          <w:sz w:val="24"/>
          <w:szCs w:val="24"/>
        </w:rPr>
      </w:pPr>
    </w:p>
    <w:p w:rsidR="002618AF" w:rsidRPr="001B7D39" w:rsidRDefault="002618AF" w:rsidP="0094719E">
      <w:pPr>
        <w:spacing w:line="360" w:lineRule="auto"/>
        <w:jc w:val="both"/>
        <w:rPr>
          <w:rFonts w:cs="Arial"/>
          <w:b/>
          <w:sz w:val="24"/>
          <w:szCs w:val="24"/>
        </w:rPr>
      </w:pPr>
      <w:r w:rsidRPr="001B7D39">
        <w:rPr>
          <w:rFonts w:cs="Arial"/>
          <w:b/>
          <w:sz w:val="24"/>
          <w:szCs w:val="24"/>
        </w:rPr>
        <w:t>Regulatory framework</w:t>
      </w:r>
    </w:p>
    <w:p w:rsidR="007D1DC3" w:rsidRPr="001B7D39" w:rsidRDefault="007D1DC3" w:rsidP="0094719E">
      <w:pPr>
        <w:spacing w:line="360" w:lineRule="auto"/>
        <w:jc w:val="both"/>
        <w:rPr>
          <w:rFonts w:cs="Arial"/>
          <w:b/>
          <w:sz w:val="24"/>
          <w:szCs w:val="24"/>
        </w:rPr>
      </w:pPr>
    </w:p>
    <w:p w:rsidR="00496AA1" w:rsidRDefault="00496AA1" w:rsidP="0094719E">
      <w:pPr>
        <w:pStyle w:val="ListParagraph"/>
        <w:numPr>
          <w:ilvl w:val="0"/>
          <w:numId w:val="6"/>
        </w:numPr>
        <w:autoSpaceDE w:val="0"/>
        <w:autoSpaceDN w:val="0"/>
        <w:adjustRightInd w:val="0"/>
        <w:spacing w:after="0" w:line="360" w:lineRule="auto"/>
        <w:contextualSpacing/>
        <w:jc w:val="both"/>
        <w:rPr>
          <w:rFonts w:cs="Arial"/>
          <w:sz w:val="24"/>
          <w:szCs w:val="24"/>
        </w:rPr>
      </w:pPr>
      <w:r>
        <w:rPr>
          <w:rFonts w:cs="Arial"/>
          <w:sz w:val="24"/>
          <w:szCs w:val="24"/>
        </w:rPr>
        <w:t>Section 45(1)(c) of the Constitution enjoins Parliament to establish a joint committee to review the Constitution annually.</w:t>
      </w:r>
    </w:p>
    <w:p w:rsidR="00496AA1" w:rsidRDefault="00496AA1" w:rsidP="00496AA1">
      <w:pPr>
        <w:pStyle w:val="ListParagraph"/>
        <w:autoSpaceDE w:val="0"/>
        <w:autoSpaceDN w:val="0"/>
        <w:adjustRightInd w:val="0"/>
        <w:spacing w:after="0" w:line="360" w:lineRule="auto"/>
        <w:contextualSpacing/>
        <w:jc w:val="both"/>
        <w:rPr>
          <w:rFonts w:cs="Arial"/>
          <w:sz w:val="24"/>
          <w:szCs w:val="24"/>
        </w:rPr>
      </w:pPr>
    </w:p>
    <w:p w:rsidR="0004505F" w:rsidRPr="001B7D39" w:rsidRDefault="0004505F" w:rsidP="0094719E">
      <w:pPr>
        <w:pStyle w:val="ListParagraph"/>
        <w:numPr>
          <w:ilvl w:val="0"/>
          <w:numId w:val="6"/>
        </w:numPr>
        <w:autoSpaceDE w:val="0"/>
        <w:autoSpaceDN w:val="0"/>
        <w:adjustRightInd w:val="0"/>
        <w:spacing w:after="0" w:line="360" w:lineRule="auto"/>
        <w:contextualSpacing/>
        <w:jc w:val="both"/>
        <w:rPr>
          <w:rFonts w:cs="Arial"/>
          <w:sz w:val="24"/>
          <w:szCs w:val="24"/>
        </w:rPr>
      </w:pPr>
      <w:r w:rsidRPr="001B7D39">
        <w:rPr>
          <w:rFonts w:cs="Arial"/>
          <w:sz w:val="24"/>
          <w:szCs w:val="24"/>
        </w:rPr>
        <w:t xml:space="preserve">Section 59 (1) of the Constitution provides that the National Assembly must facilitate public involvement in the legislative and other </w:t>
      </w:r>
      <w:r w:rsidR="00CF7D8D">
        <w:rPr>
          <w:rFonts w:cs="Arial"/>
          <w:sz w:val="24"/>
          <w:szCs w:val="24"/>
        </w:rPr>
        <w:t>business</w:t>
      </w:r>
      <w:r w:rsidR="00CF7D8D" w:rsidRPr="001B7D39">
        <w:rPr>
          <w:rFonts w:cs="Arial"/>
          <w:sz w:val="24"/>
          <w:szCs w:val="24"/>
        </w:rPr>
        <w:t xml:space="preserve"> </w:t>
      </w:r>
      <w:r w:rsidRPr="001B7D39">
        <w:rPr>
          <w:rFonts w:cs="Arial"/>
          <w:sz w:val="24"/>
          <w:szCs w:val="24"/>
        </w:rPr>
        <w:t xml:space="preserve">of the Assembly and its committees. </w:t>
      </w:r>
    </w:p>
    <w:p w:rsidR="00312134" w:rsidRPr="001B7D39" w:rsidRDefault="00312134" w:rsidP="00312134">
      <w:pPr>
        <w:pStyle w:val="ListParagraph"/>
        <w:autoSpaceDE w:val="0"/>
        <w:autoSpaceDN w:val="0"/>
        <w:adjustRightInd w:val="0"/>
        <w:spacing w:after="0" w:line="360" w:lineRule="auto"/>
        <w:contextualSpacing/>
        <w:jc w:val="both"/>
        <w:rPr>
          <w:rFonts w:cs="Arial"/>
          <w:sz w:val="24"/>
          <w:szCs w:val="24"/>
        </w:rPr>
      </w:pPr>
    </w:p>
    <w:p w:rsidR="00AB4707" w:rsidRPr="001B7D39" w:rsidRDefault="00496AA1" w:rsidP="0094719E">
      <w:pPr>
        <w:pStyle w:val="ListParagraph"/>
        <w:numPr>
          <w:ilvl w:val="0"/>
          <w:numId w:val="6"/>
        </w:numPr>
        <w:autoSpaceDE w:val="0"/>
        <w:autoSpaceDN w:val="0"/>
        <w:adjustRightInd w:val="0"/>
        <w:spacing w:after="0" w:line="360" w:lineRule="auto"/>
        <w:contextualSpacing/>
        <w:jc w:val="both"/>
        <w:rPr>
          <w:rFonts w:cs="Arial"/>
          <w:sz w:val="24"/>
          <w:szCs w:val="24"/>
        </w:rPr>
      </w:pPr>
      <w:r>
        <w:rPr>
          <w:rFonts w:cs="Arial"/>
          <w:sz w:val="24"/>
          <w:szCs w:val="24"/>
        </w:rPr>
        <w:t xml:space="preserve">Joint </w:t>
      </w:r>
      <w:r w:rsidR="00AB4707" w:rsidRPr="001B7D39">
        <w:rPr>
          <w:rFonts w:cs="Arial"/>
          <w:sz w:val="24"/>
          <w:szCs w:val="24"/>
        </w:rPr>
        <w:t xml:space="preserve">Rule </w:t>
      </w:r>
      <w:r>
        <w:rPr>
          <w:rFonts w:cs="Arial"/>
          <w:sz w:val="24"/>
          <w:szCs w:val="24"/>
        </w:rPr>
        <w:t>6</w:t>
      </w:r>
      <w:r w:rsidRPr="001B7D39">
        <w:rPr>
          <w:rFonts w:cs="Arial"/>
          <w:sz w:val="24"/>
          <w:szCs w:val="24"/>
        </w:rPr>
        <w:t xml:space="preserve"> </w:t>
      </w:r>
      <w:r w:rsidR="00AB4707" w:rsidRPr="001B7D39">
        <w:rPr>
          <w:rFonts w:cs="Arial"/>
          <w:sz w:val="24"/>
          <w:szCs w:val="24"/>
        </w:rPr>
        <w:t xml:space="preserve">provides </w:t>
      </w:r>
      <w:r>
        <w:rPr>
          <w:rFonts w:cs="Arial"/>
          <w:sz w:val="24"/>
          <w:szCs w:val="24"/>
        </w:rPr>
        <w:t xml:space="preserve">that members of the public may participate in joint committees by responding to public or specific invitations </w:t>
      </w:r>
      <w:r w:rsidR="00D157B0">
        <w:rPr>
          <w:rFonts w:cs="Arial"/>
          <w:sz w:val="24"/>
          <w:szCs w:val="24"/>
        </w:rPr>
        <w:t>on matters before joint committees.</w:t>
      </w:r>
    </w:p>
    <w:p w:rsidR="00312134" w:rsidRPr="001B7D39" w:rsidRDefault="00312134" w:rsidP="00312134">
      <w:pPr>
        <w:pStyle w:val="ListParagraph"/>
        <w:autoSpaceDE w:val="0"/>
        <w:autoSpaceDN w:val="0"/>
        <w:adjustRightInd w:val="0"/>
        <w:spacing w:after="0" w:line="360" w:lineRule="auto"/>
        <w:contextualSpacing/>
        <w:jc w:val="both"/>
        <w:rPr>
          <w:rFonts w:cs="Arial"/>
          <w:sz w:val="24"/>
          <w:szCs w:val="24"/>
        </w:rPr>
      </w:pPr>
    </w:p>
    <w:p w:rsidR="00046DCD" w:rsidRPr="001B7D39" w:rsidRDefault="00D157B0" w:rsidP="0094719E">
      <w:pPr>
        <w:pStyle w:val="ListParagraph"/>
        <w:numPr>
          <w:ilvl w:val="0"/>
          <w:numId w:val="6"/>
        </w:numPr>
        <w:autoSpaceDE w:val="0"/>
        <w:autoSpaceDN w:val="0"/>
        <w:adjustRightInd w:val="0"/>
        <w:spacing w:after="0" w:line="360" w:lineRule="auto"/>
        <w:contextualSpacing/>
        <w:jc w:val="both"/>
        <w:rPr>
          <w:rFonts w:cs="Arial"/>
          <w:sz w:val="24"/>
          <w:szCs w:val="24"/>
        </w:rPr>
      </w:pPr>
      <w:r>
        <w:rPr>
          <w:rFonts w:cs="Arial"/>
          <w:sz w:val="24"/>
          <w:szCs w:val="24"/>
        </w:rPr>
        <w:t xml:space="preserve">Section 179(1) </w:t>
      </w:r>
      <w:r w:rsidR="00046DCD" w:rsidRPr="001B7D39">
        <w:rPr>
          <w:rFonts w:cs="Arial"/>
          <w:sz w:val="24"/>
          <w:szCs w:val="24"/>
        </w:rPr>
        <w:t xml:space="preserve">of the Constitution, establishes </w:t>
      </w:r>
      <w:r>
        <w:rPr>
          <w:rFonts w:cs="Arial"/>
          <w:sz w:val="24"/>
          <w:szCs w:val="24"/>
        </w:rPr>
        <w:t>a single national prosecuting authority</w:t>
      </w:r>
      <w:r w:rsidR="00380FD0">
        <w:rPr>
          <w:rFonts w:cs="Arial"/>
          <w:sz w:val="24"/>
          <w:szCs w:val="24"/>
        </w:rPr>
        <w:t xml:space="preserve"> (NPA)</w:t>
      </w:r>
      <w:r>
        <w:rPr>
          <w:rFonts w:cs="Arial"/>
          <w:sz w:val="24"/>
          <w:szCs w:val="24"/>
        </w:rPr>
        <w:t xml:space="preserve">. Subsection (2) authorises the national prosecuting authority to institute criminal proceedings on behalf of the state and to carry out any function incidental to instituting criminal proceedings. </w:t>
      </w:r>
      <w:r w:rsidR="00046DCD" w:rsidRPr="001B7D39">
        <w:rPr>
          <w:rFonts w:cs="Arial"/>
          <w:sz w:val="24"/>
          <w:szCs w:val="24"/>
        </w:rPr>
        <w:t xml:space="preserve">The Constitution </w:t>
      </w:r>
      <w:r w:rsidR="00F7203B">
        <w:rPr>
          <w:rFonts w:cs="Arial"/>
          <w:sz w:val="24"/>
          <w:szCs w:val="24"/>
        </w:rPr>
        <w:t>requires the prosecuting authority to perform its function without fear, favour or prejudice</w:t>
      </w:r>
      <w:r w:rsidR="00046DCD" w:rsidRPr="001B7D39">
        <w:rPr>
          <w:rFonts w:cs="Arial"/>
          <w:sz w:val="24"/>
          <w:szCs w:val="24"/>
        </w:rPr>
        <w:t>.</w:t>
      </w:r>
    </w:p>
    <w:p w:rsidR="00312134" w:rsidRPr="001B7D39" w:rsidRDefault="00312134" w:rsidP="00312134">
      <w:pPr>
        <w:pStyle w:val="ListParagraph"/>
        <w:rPr>
          <w:rFonts w:cs="Arial"/>
          <w:sz w:val="24"/>
          <w:szCs w:val="24"/>
        </w:rPr>
      </w:pPr>
    </w:p>
    <w:p w:rsidR="00312134" w:rsidRPr="001B7D39" w:rsidRDefault="00312134" w:rsidP="00312134">
      <w:pPr>
        <w:pStyle w:val="ListParagraph"/>
        <w:autoSpaceDE w:val="0"/>
        <w:autoSpaceDN w:val="0"/>
        <w:adjustRightInd w:val="0"/>
        <w:spacing w:after="0" w:line="360" w:lineRule="auto"/>
        <w:contextualSpacing/>
        <w:jc w:val="both"/>
        <w:rPr>
          <w:rFonts w:cs="Arial"/>
          <w:sz w:val="24"/>
          <w:szCs w:val="24"/>
        </w:rPr>
      </w:pPr>
    </w:p>
    <w:p w:rsidR="00B05201" w:rsidRPr="001B7D39" w:rsidRDefault="00F7203B" w:rsidP="0094719E">
      <w:pPr>
        <w:pStyle w:val="ListParagraph"/>
        <w:numPr>
          <w:ilvl w:val="0"/>
          <w:numId w:val="6"/>
        </w:numPr>
        <w:autoSpaceDE w:val="0"/>
        <w:autoSpaceDN w:val="0"/>
        <w:adjustRightInd w:val="0"/>
        <w:spacing w:after="0" w:line="360" w:lineRule="auto"/>
        <w:ind w:left="714" w:hanging="357"/>
        <w:contextualSpacing/>
        <w:jc w:val="both"/>
        <w:rPr>
          <w:rFonts w:cs="Arial"/>
          <w:sz w:val="24"/>
          <w:szCs w:val="24"/>
        </w:rPr>
      </w:pPr>
      <w:r>
        <w:rPr>
          <w:rFonts w:cs="Arial"/>
          <w:sz w:val="24"/>
          <w:szCs w:val="24"/>
        </w:rPr>
        <w:t xml:space="preserve">The National Prosecuting Authority Act (Act No 38 of 1998) regulates the functioning of the prosecuting authority and its structures. </w:t>
      </w:r>
      <w:r w:rsidR="00B130D2">
        <w:rPr>
          <w:rFonts w:cs="Arial"/>
          <w:sz w:val="24"/>
          <w:szCs w:val="24"/>
        </w:rPr>
        <w:t xml:space="preserve"> In particular section 7 of the Act empowers the President to establish Investigating Directorates within the NPA by proclamation in respect of any offence.</w:t>
      </w:r>
    </w:p>
    <w:p w:rsidR="00312134" w:rsidRPr="001B7D39" w:rsidRDefault="00312134" w:rsidP="00312134">
      <w:pPr>
        <w:pStyle w:val="ListParagraph"/>
        <w:autoSpaceDE w:val="0"/>
        <w:autoSpaceDN w:val="0"/>
        <w:adjustRightInd w:val="0"/>
        <w:spacing w:after="0" w:line="360" w:lineRule="auto"/>
        <w:ind w:left="714"/>
        <w:contextualSpacing/>
        <w:jc w:val="both"/>
        <w:rPr>
          <w:rFonts w:cs="Arial"/>
          <w:sz w:val="24"/>
          <w:szCs w:val="24"/>
        </w:rPr>
      </w:pPr>
    </w:p>
    <w:p w:rsidR="009F7695" w:rsidRPr="001B7D39" w:rsidRDefault="00B05201" w:rsidP="00F50B0B">
      <w:pPr>
        <w:pStyle w:val="NormalWeb"/>
        <w:numPr>
          <w:ilvl w:val="0"/>
          <w:numId w:val="6"/>
        </w:numPr>
        <w:spacing w:line="360" w:lineRule="auto"/>
        <w:ind w:left="714" w:hanging="357"/>
        <w:jc w:val="both"/>
        <w:rPr>
          <w:rFonts w:ascii="Arial" w:hAnsi="Arial" w:cs="Arial"/>
        </w:rPr>
      </w:pPr>
      <w:r w:rsidRPr="001B7D39">
        <w:rPr>
          <w:rFonts w:ascii="Arial" w:hAnsi="Arial" w:cs="Arial"/>
        </w:rPr>
        <w:t xml:space="preserve">Section </w:t>
      </w:r>
      <w:r w:rsidR="00D569AB">
        <w:rPr>
          <w:rFonts w:ascii="Arial" w:hAnsi="Arial" w:cs="Arial"/>
        </w:rPr>
        <w:t>17</w:t>
      </w:r>
      <w:r w:rsidR="00243DC5">
        <w:rPr>
          <w:rFonts w:ascii="Arial" w:hAnsi="Arial" w:cs="Arial"/>
        </w:rPr>
        <w:t>A</w:t>
      </w:r>
      <w:r w:rsidR="00B130D2">
        <w:rPr>
          <w:rFonts w:ascii="Arial" w:hAnsi="Arial" w:cs="Arial"/>
        </w:rPr>
        <w:t xml:space="preserve"> of the South African Police Service Act </w:t>
      </w:r>
      <w:r w:rsidR="00D569AB">
        <w:rPr>
          <w:rFonts w:ascii="Arial" w:hAnsi="Arial" w:cs="Arial"/>
        </w:rPr>
        <w:t xml:space="preserve">(Act No 68 of 1995) </w:t>
      </w:r>
      <w:r w:rsidR="00B130D2">
        <w:rPr>
          <w:rFonts w:ascii="Arial" w:hAnsi="Arial" w:cs="Arial"/>
        </w:rPr>
        <w:t xml:space="preserve">establishes the Directorate for Priority Crimes Investigations (HAWKS) </w:t>
      </w:r>
      <w:r w:rsidR="00D569AB">
        <w:rPr>
          <w:rFonts w:ascii="Arial" w:hAnsi="Arial" w:cs="Arial"/>
        </w:rPr>
        <w:t xml:space="preserve">and defines priority crimes. </w:t>
      </w:r>
    </w:p>
    <w:p w:rsidR="003E61FE" w:rsidRPr="001B7D39" w:rsidRDefault="002618AF" w:rsidP="0094719E">
      <w:pPr>
        <w:spacing w:line="360" w:lineRule="auto"/>
        <w:jc w:val="both"/>
        <w:rPr>
          <w:rFonts w:cs="Arial"/>
          <w:b/>
          <w:sz w:val="24"/>
          <w:szCs w:val="24"/>
        </w:rPr>
      </w:pPr>
      <w:r w:rsidRPr="001B7D39">
        <w:rPr>
          <w:rFonts w:cs="Arial"/>
          <w:b/>
          <w:sz w:val="24"/>
          <w:szCs w:val="24"/>
        </w:rPr>
        <w:t>Discussion</w:t>
      </w:r>
    </w:p>
    <w:p w:rsidR="002618AF" w:rsidRPr="001B7D39" w:rsidRDefault="002618AF" w:rsidP="0094719E">
      <w:pPr>
        <w:tabs>
          <w:tab w:val="left" w:pos="426"/>
        </w:tabs>
        <w:spacing w:line="360" w:lineRule="auto"/>
        <w:jc w:val="both"/>
        <w:rPr>
          <w:rFonts w:cs="Arial"/>
          <w:sz w:val="24"/>
          <w:szCs w:val="24"/>
        </w:rPr>
      </w:pPr>
    </w:p>
    <w:p w:rsidR="0094719E" w:rsidRDefault="0094719E" w:rsidP="00E35A15">
      <w:pPr>
        <w:numPr>
          <w:ilvl w:val="0"/>
          <w:numId w:val="6"/>
        </w:numPr>
        <w:pBdr>
          <w:top w:val="nil"/>
          <w:left w:val="nil"/>
          <w:bottom w:val="nil"/>
          <w:right w:val="nil"/>
          <w:between w:val="nil"/>
        </w:pBdr>
        <w:spacing w:after="0" w:line="360" w:lineRule="auto"/>
        <w:rPr>
          <w:rFonts w:cs="Arial"/>
          <w:sz w:val="24"/>
          <w:szCs w:val="24"/>
        </w:rPr>
      </w:pPr>
      <w:r w:rsidRPr="001B7D39">
        <w:rPr>
          <w:rFonts w:cs="Arial"/>
          <w:sz w:val="24"/>
          <w:szCs w:val="24"/>
        </w:rPr>
        <w:t>Our understanding of the proposal</w:t>
      </w:r>
      <w:r w:rsidR="001B3B12" w:rsidRPr="001B7D39">
        <w:rPr>
          <w:rFonts w:cs="Arial"/>
          <w:sz w:val="24"/>
          <w:szCs w:val="24"/>
        </w:rPr>
        <w:t xml:space="preserve"> submitted </w:t>
      </w:r>
      <w:r w:rsidRPr="001B7D39">
        <w:rPr>
          <w:rFonts w:cs="Arial"/>
          <w:sz w:val="24"/>
          <w:szCs w:val="24"/>
        </w:rPr>
        <w:t xml:space="preserve">is that </w:t>
      </w:r>
      <w:r w:rsidR="004A5F1D">
        <w:rPr>
          <w:rFonts w:cs="Arial"/>
          <w:sz w:val="24"/>
          <w:szCs w:val="24"/>
        </w:rPr>
        <w:t>the HAWKS do not have the adequate level of independence to be able to investigate allegations of corruption hence the suggestion that an additional Chapter 9 Institution must be established by amending that Chapter of the Constitution.</w:t>
      </w:r>
    </w:p>
    <w:p w:rsidR="004A5F1D" w:rsidRPr="001B7D39" w:rsidRDefault="004A5F1D" w:rsidP="004A5F1D">
      <w:pPr>
        <w:pBdr>
          <w:top w:val="nil"/>
          <w:left w:val="nil"/>
          <w:bottom w:val="nil"/>
          <w:right w:val="nil"/>
          <w:between w:val="nil"/>
        </w:pBdr>
        <w:spacing w:after="0" w:line="360" w:lineRule="auto"/>
        <w:ind w:left="720"/>
        <w:rPr>
          <w:rFonts w:cs="Arial"/>
          <w:sz w:val="24"/>
          <w:szCs w:val="24"/>
        </w:rPr>
      </w:pPr>
    </w:p>
    <w:p w:rsidR="005831F7" w:rsidRPr="001B7D39" w:rsidRDefault="008B000F" w:rsidP="004E03D0">
      <w:pPr>
        <w:pStyle w:val="ListParagraph"/>
        <w:widowControl w:val="0"/>
        <w:numPr>
          <w:ilvl w:val="0"/>
          <w:numId w:val="6"/>
        </w:numPr>
        <w:pBdr>
          <w:top w:val="nil"/>
          <w:left w:val="nil"/>
          <w:bottom w:val="nil"/>
          <w:right w:val="nil"/>
          <w:between w:val="nil"/>
        </w:pBdr>
        <w:tabs>
          <w:tab w:val="left" w:pos="426"/>
        </w:tabs>
        <w:autoSpaceDE w:val="0"/>
        <w:autoSpaceDN w:val="0"/>
        <w:spacing w:after="0" w:line="360" w:lineRule="auto"/>
        <w:ind w:right="396"/>
        <w:jc w:val="both"/>
        <w:rPr>
          <w:rFonts w:cs="Arial"/>
          <w:color w:val="auto"/>
          <w:sz w:val="24"/>
          <w:szCs w:val="24"/>
        </w:rPr>
      </w:pPr>
      <w:r>
        <w:rPr>
          <w:rFonts w:cs="Arial"/>
          <w:color w:val="auto"/>
          <w:sz w:val="24"/>
          <w:szCs w:val="24"/>
        </w:rPr>
        <w:t xml:space="preserve">It is now common cause that the HAWKS are a special body specifically created by statute to investigate “priority crimes”. </w:t>
      </w:r>
      <w:r w:rsidR="00D47E43" w:rsidRPr="001B7D39">
        <w:rPr>
          <w:rFonts w:cs="Arial"/>
          <w:color w:val="auto"/>
          <w:sz w:val="24"/>
          <w:szCs w:val="24"/>
        </w:rPr>
        <w:t xml:space="preserve">The </w:t>
      </w:r>
      <w:r>
        <w:rPr>
          <w:rFonts w:cs="Arial"/>
          <w:color w:val="auto"/>
          <w:sz w:val="24"/>
          <w:szCs w:val="24"/>
        </w:rPr>
        <w:t>definition of “priority crime” in the SAPS Act is broad enough to include fraud and corruption. In practice it is common cause that the HAWKS are performing this function in as far as the investigation of this category of crime.</w:t>
      </w:r>
      <w:r w:rsidR="0094719E" w:rsidRPr="001B7D39">
        <w:rPr>
          <w:rFonts w:cs="Arial"/>
          <w:color w:val="auto"/>
          <w:sz w:val="24"/>
          <w:szCs w:val="24"/>
        </w:rPr>
        <w:t xml:space="preserve"> </w:t>
      </w:r>
    </w:p>
    <w:p w:rsidR="00312134" w:rsidRPr="001B7D39" w:rsidRDefault="00312134" w:rsidP="008B000F">
      <w:pPr>
        <w:pStyle w:val="ListParagraph"/>
        <w:widowControl w:val="0"/>
        <w:pBdr>
          <w:top w:val="nil"/>
          <w:left w:val="nil"/>
          <w:bottom w:val="nil"/>
          <w:right w:val="nil"/>
          <w:between w:val="nil"/>
        </w:pBdr>
        <w:tabs>
          <w:tab w:val="left" w:pos="426"/>
          <w:tab w:val="left" w:pos="7524"/>
        </w:tabs>
        <w:autoSpaceDE w:val="0"/>
        <w:autoSpaceDN w:val="0"/>
        <w:spacing w:after="0" w:line="360" w:lineRule="auto"/>
        <w:ind w:right="396"/>
        <w:rPr>
          <w:rFonts w:cs="Arial"/>
          <w:color w:val="auto"/>
          <w:sz w:val="24"/>
          <w:szCs w:val="24"/>
        </w:rPr>
      </w:pPr>
    </w:p>
    <w:p w:rsidR="005831F7" w:rsidRPr="001B7D39" w:rsidRDefault="008B000F" w:rsidP="003305CE">
      <w:pPr>
        <w:pStyle w:val="ListParagraph"/>
        <w:widowControl w:val="0"/>
        <w:numPr>
          <w:ilvl w:val="0"/>
          <w:numId w:val="6"/>
        </w:numPr>
        <w:pBdr>
          <w:top w:val="nil"/>
          <w:left w:val="nil"/>
          <w:bottom w:val="nil"/>
          <w:right w:val="nil"/>
          <w:between w:val="nil"/>
        </w:pBdr>
        <w:tabs>
          <w:tab w:val="left" w:pos="426"/>
        </w:tabs>
        <w:autoSpaceDE w:val="0"/>
        <w:autoSpaceDN w:val="0"/>
        <w:spacing w:after="0" w:line="360" w:lineRule="auto"/>
        <w:ind w:right="396"/>
        <w:jc w:val="both"/>
        <w:rPr>
          <w:rFonts w:cs="Arial"/>
          <w:color w:val="auto"/>
          <w:sz w:val="24"/>
          <w:szCs w:val="24"/>
        </w:rPr>
      </w:pPr>
      <w:r>
        <w:rPr>
          <w:rFonts w:cs="Arial"/>
          <w:color w:val="auto"/>
          <w:sz w:val="24"/>
          <w:szCs w:val="24"/>
        </w:rPr>
        <w:t xml:space="preserve">As it is evident from the regulatory </w:t>
      </w:r>
      <w:r w:rsidR="0063550B">
        <w:rPr>
          <w:rFonts w:cs="Arial"/>
          <w:color w:val="auto"/>
          <w:sz w:val="24"/>
          <w:szCs w:val="24"/>
        </w:rPr>
        <w:t>framework referred to above</w:t>
      </w:r>
      <w:r w:rsidR="004B2C52">
        <w:rPr>
          <w:rFonts w:cs="Arial"/>
          <w:color w:val="auto"/>
          <w:sz w:val="24"/>
          <w:szCs w:val="24"/>
        </w:rPr>
        <w:t>,</w:t>
      </w:r>
      <w:r w:rsidR="0063550B">
        <w:rPr>
          <w:rFonts w:cs="Arial"/>
          <w:color w:val="auto"/>
          <w:sz w:val="24"/>
          <w:szCs w:val="24"/>
        </w:rPr>
        <w:t xml:space="preserve"> prosecution of crime is the primary responsibility of the NPA as directed by both the Constitution and NPA Act. It is now again common cause that in order to enhance the fight against corruption and other related crime</w:t>
      </w:r>
      <w:r w:rsidR="004B2C52">
        <w:rPr>
          <w:rFonts w:cs="Arial"/>
          <w:color w:val="auto"/>
          <w:sz w:val="24"/>
          <w:szCs w:val="24"/>
        </w:rPr>
        <w:t>,</w:t>
      </w:r>
      <w:r w:rsidR="0063550B">
        <w:rPr>
          <w:rFonts w:cs="Arial"/>
          <w:color w:val="auto"/>
          <w:sz w:val="24"/>
          <w:szCs w:val="24"/>
        </w:rPr>
        <w:t xml:space="preserve"> the President has since established an Investigating Directorate within the NPA. This Directorate was established on 04 April 2019</w:t>
      </w:r>
      <w:r w:rsidR="004B2C52">
        <w:rPr>
          <w:rFonts w:cs="Arial"/>
          <w:color w:val="auto"/>
          <w:sz w:val="24"/>
          <w:szCs w:val="24"/>
        </w:rPr>
        <w:t>,</w:t>
      </w:r>
      <w:r w:rsidR="0063550B">
        <w:rPr>
          <w:rFonts w:cs="Arial"/>
          <w:color w:val="auto"/>
          <w:sz w:val="24"/>
          <w:szCs w:val="24"/>
        </w:rPr>
        <w:t xml:space="preserve"> by Proclamation </w:t>
      </w:r>
      <w:r w:rsidR="0063550B" w:rsidRPr="0063550B">
        <w:rPr>
          <w:rFonts w:cs="Arial"/>
          <w:sz w:val="24"/>
          <w:szCs w:val="24"/>
        </w:rPr>
        <w:t>20 GG 42383</w:t>
      </w:r>
      <w:r w:rsidR="0063550B">
        <w:rPr>
          <w:rFonts w:cs="Arial"/>
          <w:color w:val="auto"/>
          <w:sz w:val="24"/>
          <w:szCs w:val="24"/>
        </w:rPr>
        <w:t>.</w:t>
      </w:r>
    </w:p>
    <w:p w:rsidR="00312134" w:rsidRPr="001B7D39" w:rsidRDefault="00312134" w:rsidP="00312134">
      <w:pPr>
        <w:pStyle w:val="ListParagraph"/>
        <w:rPr>
          <w:rFonts w:cs="Arial"/>
          <w:color w:val="auto"/>
          <w:sz w:val="24"/>
          <w:szCs w:val="24"/>
        </w:rPr>
      </w:pPr>
    </w:p>
    <w:p w:rsidR="005831F7" w:rsidRPr="001B7D39" w:rsidRDefault="00471B6F" w:rsidP="003305CE">
      <w:pPr>
        <w:pStyle w:val="ListParagraph"/>
        <w:widowControl w:val="0"/>
        <w:numPr>
          <w:ilvl w:val="0"/>
          <w:numId w:val="6"/>
        </w:numPr>
        <w:pBdr>
          <w:top w:val="nil"/>
          <w:left w:val="nil"/>
          <w:bottom w:val="nil"/>
          <w:right w:val="nil"/>
          <w:between w:val="nil"/>
        </w:pBdr>
        <w:tabs>
          <w:tab w:val="left" w:pos="426"/>
        </w:tabs>
        <w:autoSpaceDE w:val="0"/>
        <w:autoSpaceDN w:val="0"/>
        <w:spacing w:after="0" w:line="360" w:lineRule="auto"/>
        <w:ind w:right="396"/>
        <w:jc w:val="both"/>
        <w:rPr>
          <w:rFonts w:cs="Arial"/>
          <w:color w:val="auto"/>
          <w:sz w:val="24"/>
          <w:szCs w:val="24"/>
        </w:rPr>
      </w:pPr>
      <w:r>
        <w:rPr>
          <w:rFonts w:cs="Arial"/>
          <w:color w:val="auto"/>
          <w:sz w:val="24"/>
          <w:szCs w:val="24"/>
        </w:rPr>
        <w:t xml:space="preserve"> Both NPA and HAWKS are constitutionally and legislatively designed to be independent bodies. </w:t>
      </w:r>
      <w:r w:rsidR="0063550B">
        <w:rPr>
          <w:rFonts w:cs="Arial"/>
          <w:color w:val="auto"/>
          <w:sz w:val="24"/>
          <w:szCs w:val="24"/>
        </w:rPr>
        <w:t>Having regard to the Constitution, NPA Act, SAPS Act and the recent development of an establishment of the Investigating Directorate</w:t>
      </w:r>
      <w:r w:rsidR="004B2C52">
        <w:rPr>
          <w:rFonts w:cs="Arial"/>
          <w:color w:val="auto"/>
          <w:sz w:val="24"/>
          <w:szCs w:val="24"/>
        </w:rPr>
        <w:t>,</w:t>
      </w:r>
      <w:r w:rsidR="0063550B">
        <w:rPr>
          <w:rFonts w:cs="Arial"/>
          <w:color w:val="auto"/>
          <w:sz w:val="24"/>
          <w:szCs w:val="24"/>
        </w:rPr>
        <w:t xml:space="preserve"> it would appear to us that the submission by Accountability Now has been overtaken by events</w:t>
      </w:r>
      <w:r w:rsidR="005831F7" w:rsidRPr="001B7D39">
        <w:rPr>
          <w:rFonts w:cs="Arial"/>
          <w:color w:val="auto"/>
          <w:sz w:val="24"/>
          <w:szCs w:val="24"/>
        </w:rPr>
        <w:t>.</w:t>
      </w:r>
      <w:r w:rsidR="0063550B">
        <w:rPr>
          <w:rFonts w:cs="Arial"/>
          <w:color w:val="auto"/>
          <w:sz w:val="24"/>
          <w:szCs w:val="24"/>
        </w:rPr>
        <w:t xml:space="preserve"> </w:t>
      </w:r>
    </w:p>
    <w:p w:rsidR="00312134" w:rsidRPr="001B7D39" w:rsidRDefault="00312134" w:rsidP="00312134">
      <w:pPr>
        <w:pStyle w:val="ListParagraph"/>
        <w:widowControl w:val="0"/>
        <w:pBdr>
          <w:top w:val="nil"/>
          <w:left w:val="nil"/>
          <w:bottom w:val="nil"/>
          <w:right w:val="nil"/>
          <w:between w:val="nil"/>
        </w:pBdr>
        <w:tabs>
          <w:tab w:val="left" w:pos="426"/>
        </w:tabs>
        <w:autoSpaceDE w:val="0"/>
        <w:autoSpaceDN w:val="0"/>
        <w:spacing w:after="0" w:line="360" w:lineRule="auto"/>
        <w:ind w:right="396"/>
        <w:jc w:val="both"/>
        <w:rPr>
          <w:rFonts w:cs="Arial"/>
          <w:color w:val="auto"/>
          <w:sz w:val="24"/>
          <w:szCs w:val="24"/>
        </w:rPr>
      </w:pPr>
    </w:p>
    <w:p w:rsidR="00FD1FCA" w:rsidRPr="001B7D39" w:rsidRDefault="00471B6F" w:rsidP="00882586">
      <w:pPr>
        <w:pStyle w:val="ListParagraph"/>
        <w:numPr>
          <w:ilvl w:val="0"/>
          <w:numId w:val="6"/>
        </w:numPr>
        <w:spacing w:line="360" w:lineRule="auto"/>
        <w:ind w:left="426" w:right="105" w:hanging="357"/>
        <w:jc w:val="both"/>
        <w:rPr>
          <w:rFonts w:cs="Arial"/>
          <w:color w:val="auto"/>
          <w:sz w:val="24"/>
          <w:szCs w:val="24"/>
        </w:rPr>
      </w:pPr>
      <w:r>
        <w:rPr>
          <w:rFonts w:cs="Arial"/>
          <w:color w:val="auto"/>
          <w:sz w:val="24"/>
          <w:szCs w:val="24"/>
        </w:rPr>
        <w:t>This being the case</w:t>
      </w:r>
      <w:r w:rsidR="004B2C52">
        <w:rPr>
          <w:rFonts w:cs="Arial"/>
          <w:color w:val="auto"/>
          <w:sz w:val="24"/>
          <w:szCs w:val="24"/>
        </w:rPr>
        <w:t>,</w:t>
      </w:r>
      <w:r>
        <w:rPr>
          <w:rFonts w:cs="Arial"/>
          <w:color w:val="auto"/>
          <w:sz w:val="24"/>
          <w:szCs w:val="24"/>
        </w:rPr>
        <w:t xml:space="preserve"> w</w:t>
      </w:r>
      <w:r w:rsidR="00DE6038">
        <w:rPr>
          <w:rFonts w:cs="Arial"/>
          <w:color w:val="auto"/>
          <w:sz w:val="24"/>
          <w:szCs w:val="24"/>
        </w:rPr>
        <w:t>e</w:t>
      </w:r>
      <w:r>
        <w:rPr>
          <w:rFonts w:cs="Arial"/>
          <w:color w:val="auto"/>
          <w:sz w:val="24"/>
          <w:szCs w:val="24"/>
        </w:rPr>
        <w:t xml:space="preserve"> are of the view </w:t>
      </w:r>
      <w:r w:rsidR="00C83A38" w:rsidRPr="001B7D39">
        <w:rPr>
          <w:rFonts w:cs="Arial"/>
          <w:color w:val="auto"/>
          <w:sz w:val="24"/>
          <w:szCs w:val="24"/>
        </w:rPr>
        <w:t xml:space="preserve">that the concerns raised </w:t>
      </w:r>
      <w:r>
        <w:rPr>
          <w:rFonts w:cs="Arial"/>
          <w:color w:val="auto"/>
          <w:sz w:val="24"/>
          <w:szCs w:val="24"/>
        </w:rPr>
        <w:t xml:space="preserve">by Accountability Now </w:t>
      </w:r>
      <w:r w:rsidR="00C83A38" w:rsidRPr="001B7D39">
        <w:rPr>
          <w:rFonts w:cs="Arial"/>
          <w:color w:val="auto"/>
          <w:sz w:val="24"/>
          <w:szCs w:val="24"/>
        </w:rPr>
        <w:t>are already</w:t>
      </w:r>
      <w:r w:rsidR="00B97E1D" w:rsidRPr="001B7D39">
        <w:rPr>
          <w:rFonts w:cs="Arial"/>
          <w:color w:val="auto"/>
          <w:sz w:val="24"/>
          <w:szCs w:val="24"/>
        </w:rPr>
        <w:t xml:space="preserve"> addressed and</w:t>
      </w:r>
      <w:r w:rsidR="00C83A38" w:rsidRPr="001B7D39">
        <w:rPr>
          <w:rFonts w:cs="Arial"/>
          <w:color w:val="auto"/>
          <w:sz w:val="24"/>
          <w:szCs w:val="24"/>
        </w:rPr>
        <w:t xml:space="preserve"> legislated </w:t>
      </w:r>
      <w:r w:rsidR="00B97E1D" w:rsidRPr="001B7D39">
        <w:rPr>
          <w:rFonts w:cs="Arial"/>
          <w:color w:val="auto"/>
          <w:sz w:val="24"/>
          <w:szCs w:val="24"/>
        </w:rPr>
        <w:t>for</w:t>
      </w:r>
      <w:r w:rsidR="00895069">
        <w:rPr>
          <w:rFonts w:cs="Arial"/>
          <w:color w:val="auto"/>
          <w:sz w:val="24"/>
          <w:szCs w:val="24"/>
        </w:rPr>
        <w:t>.</w:t>
      </w:r>
      <w:r w:rsidR="00F50B0B" w:rsidRPr="001B7D39">
        <w:rPr>
          <w:rFonts w:cs="Arial"/>
          <w:color w:val="auto"/>
          <w:sz w:val="24"/>
          <w:szCs w:val="24"/>
        </w:rPr>
        <w:t xml:space="preserve"> The </w:t>
      </w:r>
      <w:r>
        <w:rPr>
          <w:rFonts w:cs="Arial"/>
          <w:color w:val="auto"/>
          <w:sz w:val="24"/>
          <w:szCs w:val="24"/>
        </w:rPr>
        <w:t xml:space="preserve">creation of another separate body </w:t>
      </w:r>
      <w:r w:rsidR="00F50B0B" w:rsidRPr="001B7D39">
        <w:rPr>
          <w:rFonts w:cs="Arial"/>
          <w:color w:val="auto"/>
          <w:sz w:val="24"/>
          <w:szCs w:val="24"/>
        </w:rPr>
        <w:t xml:space="preserve">would </w:t>
      </w:r>
      <w:r>
        <w:rPr>
          <w:rFonts w:cs="Arial"/>
          <w:color w:val="auto"/>
          <w:sz w:val="24"/>
          <w:szCs w:val="24"/>
        </w:rPr>
        <w:t xml:space="preserve">be a duplication </w:t>
      </w:r>
      <w:r w:rsidR="00F50B0B" w:rsidRPr="001B7D39">
        <w:rPr>
          <w:rFonts w:cs="Arial"/>
          <w:color w:val="auto"/>
          <w:sz w:val="24"/>
          <w:szCs w:val="24"/>
        </w:rPr>
        <w:t>of functions</w:t>
      </w:r>
      <w:r>
        <w:rPr>
          <w:rFonts w:cs="Arial"/>
          <w:color w:val="auto"/>
          <w:sz w:val="24"/>
          <w:szCs w:val="24"/>
        </w:rPr>
        <w:t xml:space="preserve"> with concomitant financial consequences</w:t>
      </w:r>
      <w:r w:rsidR="00F50B0B" w:rsidRPr="001B7D39">
        <w:rPr>
          <w:rFonts w:cs="Arial"/>
          <w:color w:val="auto"/>
          <w:sz w:val="24"/>
          <w:szCs w:val="24"/>
        </w:rPr>
        <w:t xml:space="preserve">. </w:t>
      </w:r>
      <w:r w:rsidR="00380FD0">
        <w:rPr>
          <w:rFonts w:cs="Arial"/>
          <w:color w:val="auto"/>
          <w:sz w:val="24"/>
          <w:szCs w:val="24"/>
        </w:rPr>
        <w:t>It is further our view that if there are gaps in the existing legislation regulating these institutions</w:t>
      </w:r>
      <w:r w:rsidR="004B2C52">
        <w:rPr>
          <w:rFonts w:cs="Arial"/>
          <w:color w:val="auto"/>
          <w:sz w:val="24"/>
          <w:szCs w:val="24"/>
        </w:rPr>
        <w:t>,</w:t>
      </w:r>
      <w:r w:rsidR="00380FD0">
        <w:rPr>
          <w:rFonts w:cs="Arial"/>
          <w:color w:val="auto"/>
          <w:sz w:val="24"/>
          <w:szCs w:val="24"/>
        </w:rPr>
        <w:t xml:space="preserve"> such gaps must </w:t>
      </w:r>
      <w:r w:rsidR="00FB6DCF">
        <w:rPr>
          <w:rFonts w:cs="Arial"/>
          <w:color w:val="auto"/>
          <w:sz w:val="24"/>
          <w:szCs w:val="24"/>
        </w:rPr>
        <w:t xml:space="preserve">be </w:t>
      </w:r>
      <w:r w:rsidR="00380FD0">
        <w:rPr>
          <w:rFonts w:cs="Arial"/>
          <w:color w:val="auto"/>
          <w:sz w:val="24"/>
          <w:szCs w:val="24"/>
        </w:rPr>
        <w:t>remedied in that legislation not the Constitution</w:t>
      </w:r>
      <w:r w:rsidR="00FB6DCF">
        <w:rPr>
          <w:rFonts w:cs="Arial"/>
          <w:color w:val="auto"/>
          <w:sz w:val="24"/>
          <w:szCs w:val="24"/>
        </w:rPr>
        <w:t>.</w:t>
      </w:r>
    </w:p>
    <w:p w:rsidR="00312134" w:rsidRPr="001B7D39" w:rsidRDefault="00312134" w:rsidP="00312134">
      <w:pPr>
        <w:pStyle w:val="ListParagraph"/>
        <w:spacing w:line="360" w:lineRule="auto"/>
        <w:ind w:left="426" w:right="105"/>
        <w:jc w:val="both"/>
        <w:rPr>
          <w:rFonts w:cs="Arial"/>
          <w:color w:val="auto"/>
          <w:sz w:val="24"/>
          <w:szCs w:val="24"/>
        </w:rPr>
      </w:pPr>
    </w:p>
    <w:p w:rsidR="00B97E1D" w:rsidRPr="001B7D39" w:rsidRDefault="00471B6F" w:rsidP="00882586">
      <w:pPr>
        <w:pStyle w:val="ListParagraph"/>
        <w:numPr>
          <w:ilvl w:val="0"/>
          <w:numId w:val="6"/>
        </w:numPr>
        <w:spacing w:line="360" w:lineRule="auto"/>
        <w:ind w:left="426" w:right="105" w:hanging="357"/>
        <w:jc w:val="both"/>
        <w:rPr>
          <w:rFonts w:cs="Arial"/>
          <w:color w:val="auto"/>
          <w:sz w:val="24"/>
          <w:szCs w:val="24"/>
        </w:rPr>
      </w:pPr>
      <w:r>
        <w:rPr>
          <w:rFonts w:cs="Arial"/>
          <w:color w:val="auto"/>
          <w:sz w:val="24"/>
          <w:szCs w:val="24"/>
        </w:rPr>
        <w:t xml:space="preserve"> Notwithstanding the above and in the interest of completeness we state that from a policy point of view it is always open to the Committee to consider the proposal if it so inclined. </w:t>
      </w:r>
    </w:p>
    <w:p w:rsidR="00F50B0B" w:rsidRPr="001B7D39" w:rsidRDefault="00F50B0B" w:rsidP="00F50B0B">
      <w:pPr>
        <w:pStyle w:val="ListParagraph"/>
        <w:rPr>
          <w:rFonts w:cs="Arial"/>
          <w:color w:val="auto"/>
          <w:sz w:val="24"/>
          <w:szCs w:val="24"/>
        </w:rPr>
      </w:pPr>
    </w:p>
    <w:p w:rsidR="00B97E1D" w:rsidRPr="001B7D39" w:rsidRDefault="00471B6F" w:rsidP="00882586">
      <w:pPr>
        <w:pStyle w:val="ListParagraph"/>
        <w:numPr>
          <w:ilvl w:val="0"/>
          <w:numId w:val="6"/>
        </w:numPr>
        <w:spacing w:line="360" w:lineRule="auto"/>
        <w:ind w:left="426" w:right="105" w:hanging="357"/>
        <w:jc w:val="both"/>
        <w:rPr>
          <w:rFonts w:cs="Arial"/>
          <w:color w:val="auto"/>
          <w:sz w:val="24"/>
          <w:szCs w:val="24"/>
        </w:rPr>
      </w:pPr>
      <w:r>
        <w:rPr>
          <w:rFonts w:cs="Arial"/>
          <w:color w:val="auto"/>
          <w:sz w:val="24"/>
          <w:szCs w:val="24"/>
        </w:rPr>
        <w:t>As such</w:t>
      </w:r>
      <w:r w:rsidR="004B2C52">
        <w:rPr>
          <w:rFonts w:cs="Arial"/>
          <w:color w:val="auto"/>
          <w:sz w:val="24"/>
          <w:szCs w:val="24"/>
        </w:rPr>
        <w:t>,</w:t>
      </w:r>
      <w:r>
        <w:rPr>
          <w:rFonts w:cs="Arial"/>
          <w:color w:val="auto"/>
          <w:sz w:val="24"/>
          <w:szCs w:val="24"/>
        </w:rPr>
        <w:t xml:space="preserve"> if the C</w:t>
      </w:r>
      <w:r w:rsidRPr="001B7D39">
        <w:rPr>
          <w:rFonts w:cs="Arial"/>
          <w:color w:val="auto"/>
          <w:sz w:val="24"/>
          <w:szCs w:val="24"/>
        </w:rPr>
        <w:t xml:space="preserve">ommittee </w:t>
      </w:r>
      <w:r>
        <w:rPr>
          <w:rFonts w:cs="Arial"/>
          <w:color w:val="auto"/>
          <w:sz w:val="24"/>
          <w:szCs w:val="24"/>
        </w:rPr>
        <w:t>is in agreement with our conclusion</w:t>
      </w:r>
      <w:r w:rsidR="004B2C52">
        <w:rPr>
          <w:rFonts w:cs="Arial"/>
          <w:color w:val="auto"/>
          <w:sz w:val="24"/>
          <w:szCs w:val="24"/>
        </w:rPr>
        <w:t>,</w:t>
      </w:r>
      <w:r>
        <w:rPr>
          <w:rFonts w:cs="Arial"/>
          <w:color w:val="auto"/>
          <w:sz w:val="24"/>
          <w:szCs w:val="24"/>
        </w:rPr>
        <w:t xml:space="preserve"> we would recommend the Committee </w:t>
      </w:r>
      <w:r w:rsidR="00B97E1D" w:rsidRPr="001B7D39">
        <w:rPr>
          <w:rFonts w:cs="Arial"/>
          <w:color w:val="auto"/>
          <w:sz w:val="24"/>
          <w:szCs w:val="24"/>
        </w:rPr>
        <w:t xml:space="preserve">address correspondence </w:t>
      </w:r>
      <w:r>
        <w:rPr>
          <w:rFonts w:cs="Arial"/>
          <w:color w:val="auto"/>
          <w:sz w:val="24"/>
          <w:szCs w:val="24"/>
        </w:rPr>
        <w:t>to Adv Hoffman informing him that the Committee is satisfied that the existing regulatory framework</w:t>
      </w:r>
      <w:r w:rsidR="00DE6038">
        <w:rPr>
          <w:rFonts w:cs="Arial"/>
          <w:color w:val="auto"/>
          <w:sz w:val="24"/>
          <w:szCs w:val="24"/>
        </w:rPr>
        <w:t xml:space="preserve"> adequately addresses his concerns.</w:t>
      </w:r>
    </w:p>
    <w:p w:rsidR="00AB4707" w:rsidRPr="001B7D39" w:rsidRDefault="00AB4707" w:rsidP="0094719E">
      <w:pPr>
        <w:pStyle w:val="BodyText"/>
        <w:spacing w:line="360" w:lineRule="auto"/>
        <w:ind w:left="426" w:right="105"/>
        <w:jc w:val="both"/>
        <w:rPr>
          <w:rFonts w:cs="Arial"/>
          <w:color w:val="auto"/>
          <w:sz w:val="24"/>
          <w:szCs w:val="24"/>
        </w:rPr>
      </w:pPr>
    </w:p>
    <w:p w:rsidR="002618AF" w:rsidRPr="001B7D39" w:rsidRDefault="002618AF" w:rsidP="0094719E">
      <w:pPr>
        <w:pStyle w:val="ListParagraph"/>
        <w:spacing w:line="360" w:lineRule="auto"/>
        <w:ind w:left="360"/>
        <w:jc w:val="both"/>
        <w:rPr>
          <w:rFonts w:cs="Arial"/>
          <w:sz w:val="24"/>
          <w:szCs w:val="24"/>
        </w:rPr>
      </w:pPr>
    </w:p>
    <w:p w:rsidR="00912FDD" w:rsidRDefault="00912FDD" w:rsidP="0094719E">
      <w:pPr>
        <w:spacing w:line="360" w:lineRule="auto"/>
        <w:jc w:val="both"/>
        <w:rPr>
          <w:rFonts w:cs="Arial"/>
          <w:i/>
          <w:sz w:val="24"/>
          <w:szCs w:val="24"/>
        </w:rPr>
      </w:pPr>
    </w:p>
    <w:p w:rsidR="00912FDD" w:rsidRDefault="00912FDD" w:rsidP="0094719E">
      <w:pPr>
        <w:spacing w:line="360" w:lineRule="auto"/>
        <w:jc w:val="both"/>
        <w:rPr>
          <w:rFonts w:cs="Arial"/>
          <w:i/>
          <w:sz w:val="24"/>
          <w:szCs w:val="24"/>
        </w:rPr>
      </w:pPr>
    </w:p>
    <w:p w:rsidR="00912FDD" w:rsidRDefault="00912FDD" w:rsidP="0094719E">
      <w:pPr>
        <w:spacing w:line="360" w:lineRule="auto"/>
        <w:jc w:val="both"/>
        <w:rPr>
          <w:rFonts w:cs="Arial"/>
          <w:i/>
          <w:sz w:val="24"/>
          <w:szCs w:val="24"/>
        </w:rPr>
      </w:pPr>
    </w:p>
    <w:tbl>
      <w:tblPr>
        <w:tblW w:w="973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85" w:type="dxa"/>
          <w:right w:w="85" w:type="dxa"/>
        </w:tblCellMar>
        <w:tblLook w:val="01E0"/>
      </w:tblPr>
      <w:tblGrid>
        <w:gridCol w:w="9735"/>
      </w:tblGrid>
      <w:tr w:rsidR="00912FDD" w:rsidRPr="004F09D7" w:rsidTr="0049359A">
        <w:trPr>
          <w:cantSplit/>
          <w:trHeight w:val="649"/>
        </w:trPr>
        <w:tc>
          <w:tcPr>
            <w:tcW w:w="9735" w:type="dxa"/>
            <w:tcBorders>
              <w:top w:val="single" w:sz="4" w:space="0" w:color="auto"/>
              <w:bottom w:val="single" w:sz="4" w:space="0" w:color="auto"/>
            </w:tcBorders>
            <w:vAlign w:val="center"/>
          </w:tcPr>
          <w:p w:rsidR="00912FDD" w:rsidRPr="00323466" w:rsidRDefault="00912FDD" w:rsidP="0049359A">
            <w:pPr>
              <w:pStyle w:val="Heading2"/>
              <w:spacing w:line="360" w:lineRule="auto"/>
              <w:jc w:val="both"/>
              <w:rPr>
                <w:iCs w:val="0"/>
                <w:sz w:val="22"/>
                <w:szCs w:val="22"/>
              </w:rPr>
            </w:pPr>
          </w:p>
          <w:p w:rsidR="00912FDD" w:rsidRPr="004F09D7" w:rsidRDefault="00912FDD" w:rsidP="0049359A">
            <w:pPr>
              <w:pStyle w:val="ListParagraph"/>
              <w:spacing w:line="360" w:lineRule="auto"/>
              <w:ind w:left="0"/>
              <w:jc w:val="both"/>
              <w:rPr>
                <w:b/>
                <w:sz w:val="24"/>
                <w:szCs w:val="24"/>
              </w:rPr>
            </w:pPr>
            <w:r w:rsidRPr="004F09D7">
              <w:rPr>
                <w:rFonts w:cs="Arial"/>
                <w:b/>
                <w:sz w:val="24"/>
                <w:szCs w:val="24"/>
              </w:rPr>
              <w:t>RE: ANNUAL REVIEW OF THE CONSTITUTION- THE NEED TO ESTABLISH A CHAPTER NINE INSTITUTION TO INVESTIGATE AND PROSECUTE “GRAND” CORRUPTION IN SA</w:t>
            </w:r>
          </w:p>
        </w:tc>
      </w:tr>
    </w:tbl>
    <w:p w:rsidR="00912FDD" w:rsidRDefault="00912FDD" w:rsidP="0094719E">
      <w:pPr>
        <w:spacing w:line="360" w:lineRule="auto"/>
        <w:jc w:val="both"/>
        <w:rPr>
          <w:rFonts w:cs="Arial"/>
          <w:i/>
          <w:sz w:val="24"/>
          <w:szCs w:val="24"/>
        </w:rPr>
      </w:pPr>
    </w:p>
    <w:p w:rsidR="00912FDD" w:rsidRDefault="00912FDD" w:rsidP="0094719E">
      <w:pPr>
        <w:spacing w:line="360" w:lineRule="auto"/>
        <w:jc w:val="both"/>
        <w:rPr>
          <w:rFonts w:cs="Arial"/>
          <w:i/>
          <w:sz w:val="24"/>
          <w:szCs w:val="24"/>
        </w:rPr>
      </w:pPr>
    </w:p>
    <w:p w:rsidR="002618AF" w:rsidRPr="001B7D39" w:rsidRDefault="00F16C4C" w:rsidP="0094719E">
      <w:pPr>
        <w:spacing w:line="360" w:lineRule="auto"/>
        <w:jc w:val="both"/>
        <w:rPr>
          <w:rFonts w:cs="Arial"/>
          <w:i/>
          <w:sz w:val="24"/>
          <w:szCs w:val="24"/>
        </w:rPr>
      </w:pPr>
      <w:r w:rsidRPr="001B7D39">
        <w:rPr>
          <w:rFonts w:cs="Arial"/>
          <w:i/>
          <w:sz w:val="24"/>
          <w:szCs w:val="24"/>
        </w:rPr>
        <w:t>SIGNED ELECTRONICALLY</w:t>
      </w:r>
    </w:p>
    <w:p w:rsidR="00FD1FCA" w:rsidRPr="001B7D39" w:rsidRDefault="008435C0" w:rsidP="0094719E">
      <w:pPr>
        <w:spacing w:line="360" w:lineRule="auto"/>
        <w:jc w:val="both"/>
        <w:rPr>
          <w:rFonts w:cs="Arial"/>
          <w:i/>
          <w:sz w:val="24"/>
          <w:szCs w:val="24"/>
        </w:rPr>
      </w:pPr>
      <w:r w:rsidRPr="008435C0">
        <w:rPr>
          <w:rFonts w:cs="Arial"/>
          <w:i/>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left:0;text-align:left;margin-left:-6pt;margin-top:-17.5pt;width:134.6pt;height:69.3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gus2LAQAAMQMAAA4AAABkcnMvZTJvRG9jLnhtbJxSy07DMBC8I/EP&#10;lu80SV+UqCkHKqQegB7gA4xjNxaxN1q7Tfv3rNOWtiCExCXa3XHGMzue3m9tzTYKvQFX8KyXcqac&#10;hNK4VcHfXh9vJpz5IFwpanCq4Dvl+f3s+mraNrnqQwV1qZARifN52xS8CqHJk8TLSlnhe9AoR6AG&#10;tCJQi6ukRNESu62TfpqOkxawbBCk8p6m8z3IZx2/1kqGF629CqwmdaOsT/pCVw0GnGGs+nH2Hqvb&#10;wYQns6nIVyiaysiDLPEPVVYYRyK+qOYiCLZG84PKGongQYeeBJuA1kaqzhO5y9Jv7hbuIzrLhnKN&#10;uQQXlAtLgeG4vw74zxW2phW0T1BSQmIdgB8YaUF/B7IXPQe5tqRnnwqqWgR6Er4yjadF56YsOC7K&#10;7KTfbR5ODpZ48vW8WSKL50ecOWFJEvlmoxjN0frz5b+EJAfoN9atRhvzILFsW3CKfBe/XdxqG5ik&#10;YTa+vUuHBEnCJsO7cdodOFLvKY7d2frp9ougz/uo7Oyl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t98w4QAAAAsBAAAPAAAAZHJzL2Rvd25yZXYueG1sTI9PS8NAEMXv&#10;gt9hGcGLtJs/pClpNsUIvYlgI4i3bTImwexszG7T+O0dT/X2HvPjzXv5fjGDmHFyvSUF4ToAgVTb&#10;pqdWwVt1WG1BOK+p0YMlVPCDDvbF7U2us8Ze6BXno28Fh5DLtILO+zGT0tUdGu3WdkTi26edjPZs&#10;p1Y2k75wuBlkFAQbaXRP/KHTIz51WH8dz0bB+/xSbkz5Uc1x/E0PSXoon6tQqfu75XEHwuPirzD8&#10;1efqUHCnkz1T48SgYBVGvMWziBMWTERJGoE4MRrEKcgil/83FL8AAAD//wMAUEsDBBQABgAIAAAA&#10;IQCX/ktk6wQAAFoLAAAQAAAAZHJzL2luay9pbmsxLnhtbKSWS2/bRhSF9wX6HwbsohuONA+SEoXI&#10;WRQNUKAFgsYF2qUi0ZYQiTIo+pF/3+/eoSm5sRdt4YfImfs459wzY797/3TYm4emO+2O7TLzE5eZ&#10;pl0fN7v2dpn9cf3BzjNz6lftZrU/ts0y+9qcsvdX33/3btd+OewX/DZUaE/ydNgvs23f3y2m08fH&#10;x8ljnBy722lwLk5/ab/89mt2NWRtmptdu+tpeXpeWh/bvnnqpdhit1lm6/7JjfHU/nS879bNuC0r&#10;3foc0XerdfPh2B1W/Vhxu2rbZm/a1QHcf2am/3rHw44+t02XmcPqaZnFMKtmmbkHzYmmh2z6evpf&#10;/y/9+vX0MPHFrJj/XI8INs2DQJiqmou3WX3sjndN1++as4CJ7rDx1azTuzJPEnTN6bi/F9Uz87Da&#10;3yOG9/Ny4qoY4ojAT19R4duqCPJm1eDdbBJcqIp/WxWd3qzqL4q9lGmgeqnJIOBonOep9rtDg50P&#10;d6OT+hOWl+VPfaemB7iz3tvorr1bFGFR1pNZPb8Yy+DV55qfu/vTdqz3uTu7UndG7RKzx92m344D&#10;cBM3j/Gs/qX2r2Vvm93ttv/P6Te7/vr403330Iwl/AUx7Ti675VTqoY0A//fm5tl9oMeVKOZaUEF&#10;cCaEcmZc/qOTrzxzfPkydwZt9cP4St4I0bX0wpYvoi1mEhSZwVzCrK8YCJE21MYHXnkqTDQEMSYT&#10;eGKlNJ48CQ+GcNkcntJDoZuFYYug0qT3aFihmamkCDW8hDkbNEyx0aSgSSmgAll+puBtAEoebIiy&#10;MRdIZEYbhBRhWh/k1KQ+64mVs5WTQFxGWYmM8wS7NgAX1OzwlEfYKhrpFGlKmcIWZBPDxsAWjRIl&#10;1KlUHV+bglVKFZWpVXFJi5WJAaahpL6KTwhgtV5ZmTJpW9VgV1GgZGcibqwt0xDZYmULYFV5AQ8A&#10;5L5WHVDGMzclZoMS8lBWYDI9IgvLMhTsIB/6pNn/ww8+VDROY/YOIerEhQFpASsP0kjGO//GQEAv&#10;kRyoiJaqlDJX1AgWWgDQyVgwaRXCQMImC9CwdBSiRglHkUdaSRJByb98sl/llJVVnKHMZH5VDirC&#10;5IO6EoNeZY6o4gWppKnyJkYhkwFhB7iRXualDWJFEUHzBTUZAj9IKZm9SWOGTUKH9ShCRG1iGrev&#10;jBwWQQ7L5JQo6awUht45Mqqjo4GFMlQZUE9gqi3OJ5Q1ORQqI1sXEcDnKPLj8hKOuIBIOSXKWt6A&#10;7HGcYsDZWoN6uECOmTKhoBKRT6DRSDqUNuElWdunUWj73KNfkGboUuEGVwMgcVU2MyObuvKsCB30&#10;hMrYS4mOJulS4iKlrPZyVs0lAox3E4XnFIRKmVcgVFIWg8tU5QiIIbm7ODgyIOrwzQY00rDV+zkJ&#10;8g3k4RDISZdATEFtDpVYRt40KiaT8ayLsicuSBcYpc/4XLrEXk7mBQM/Y+qKHwi1LdGAmwAqoJw/&#10;Hw+OdIKvB4RzIpiGmchg4FlyjPGhpiV/Y1PRkxVlD66cuaEsWAtRlg21Wu7lymUV+8oqdJQBGYCg&#10;vEjIeZYYsYM2wR4Eyd0uUXJIJEo9KzrrAPWMcnJ5IY1xJF46BLWVjIeyaDcfRGROioGiXPziHP4O&#10;KA7aSQcgKxAoaAnaCzO51JWE3GkAfPGf2viXk387rv4GAAD//wMAUEsBAi0AFAAGAAgAAAAhAJsz&#10;JzcMAQAALQIAABMAAAAAAAAAAAAAAAAAAAAAAFtDb250ZW50X1R5cGVzXS54bWxQSwECLQAUAAYA&#10;CAAAACEAOP0h/9YAAACUAQAACwAAAAAAAAAAAAAAAAA9AQAAX3JlbHMvLnJlbHNQSwECLQAUAAYA&#10;CAAAACEAWKC6zYsBAAAxAwAADgAAAAAAAAAAAAAAAAA8AgAAZHJzL2Uyb0RvYy54bWxQSwECLQAU&#10;AAYACAAAACEAeRi8nb8AAAAhAQAAGQAAAAAAAAAAAAAAAADzAwAAZHJzL19yZWxzL2Uyb0RvYy54&#10;bWwucmVsc1BLAQItABQABgAIAAAAIQAVt98w4QAAAAsBAAAPAAAAAAAAAAAAAAAAAOkEAABkcnMv&#10;ZG93bnJldi54bWxQSwECLQAUAAYACAAAACEAl/5LZOsEAABaCwAAEAAAAAAAAAAAAAAAAAD3BQAA&#10;ZHJzL2luay9pbmsxLnhtbFBLBQYAAAAABgAGAHgBAAAQCwAAAAA=&#10;">
            <v:imagedata r:id="rId8" o:title=""/>
          </v:shape>
        </w:pict>
      </w:r>
    </w:p>
    <w:p w:rsidR="007D1DC3" w:rsidRPr="001B7D39" w:rsidRDefault="008435C0" w:rsidP="0094719E">
      <w:pPr>
        <w:spacing w:line="360" w:lineRule="auto"/>
        <w:jc w:val="both"/>
        <w:rPr>
          <w:rFonts w:cs="Arial"/>
          <w:i/>
          <w:sz w:val="24"/>
          <w:szCs w:val="24"/>
        </w:rPr>
      </w:pPr>
      <w:r w:rsidRPr="008435C0">
        <w:rPr>
          <w:rFonts w:cs="Arial"/>
          <w:i/>
          <w:noProof/>
          <w:sz w:val="24"/>
          <w:szCs w:val="24"/>
          <w:lang w:val="en-US" w:eastAsia="en-US"/>
        </w:rPr>
        <w:pict>
          <v:shape id="Ink 4" o:spid="_x0000_s1028" type="#_x0000_t75" style="position:absolute;left:0;text-align:left;margin-left:-4.65pt;margin-top:-25.7pt;width:38.45pt;height:8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VuSqIAQAAMQMAAA4AAABkcnMvZTJvRG9jLnhtbJxSQW7CMBC8V+of&#10;LN9LEhTaEhE4FFXiUMqhfYDr2MRq7I3WhsDvu0mgQKuqEpfIu+OMZ3Z2MtvZim0VegMu58kg5kw5&#10;CYVx65y/vz3fPXLmg3CFqMCpnO+V57Pp7c2kqTM1hBKqQiEjEuezps55GUKdRZGXpbLCD6BWjkAN&#10;aEWgEtdRgaIhdltFwzi+jxrAokaQynvqznuQTzt+rZUMr1p7FVhF6kbJkPSF7xO2p2E84uyj66Ux&#10;j6YTka1R1KWRB1niClVWGEcivqnmIgi2QfOLyhqJ4EGHgQQbgdZGqs4TuUviH+4W7rN1lqRyg5kE&#10;F5QLK4HhOL8OuOYJW9EImhcoKCGxCcAPjDSg/wPpRc9Bbizp6VNBVYlAK+FLU3vOMDNFznFRJCf9&#10;bvt0crDCk6/ldoWsvZ9y5oQlSeSbpW00R+vLy38JiQ7QX6w7jbbNg8SyXc5pDfbtt4tb7QKT1ExH&#10;D+N2QSRBSZyO434fjtQ9xbE6Gz+9fhH0ed0qO9v0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eA8RN4AAAAAkBAAAPAAAAZHJzL2Rvd25yZXYueG1sTI/dTsMwDEbvkXiH&#10;yEjcbWn5CaU0nRAIxCSmbR0PkDWmrWicqsm28vaYK7iyLB99Pl+xmFwvjjiGzpOGdJ6AQKq97ajR&#10;8LF7mWUgQjRkTe8JNXxjgEV5flaY3PoTbfFYxUZwCIXcaGhjHHIpQ92iM2HuByS+ffrRmcjr2Eg7&#10;mhOHu15eJYmSznTEH1oz4FOL9Vd1cBqm9bbfeLtePVdLtcreXjOnmnetLy+mxwcQEaf4B8OvPqtD&#10;yU57fyAbRK9hdn/NJM/b9AYEA+pOgdgzmGYKZFnI/w3KHwAAAP//AwBQSwMEFAAGAAgAAAAhAI2V&#10;br0tAwAAQAcAABAAAABkcnMvaW5rL2luazEueG1spFRNb9tGFLwX6H942B564Ur7TVKInEPRAAVa&#10;IGhcID0q0toiIpIGubLsf995S5lWUPmQFgRE6n3Mm5l95Lv3T+2BHuMwNn23FnqhBMVu2++a7n4t&#10;/rr9ICtBY9p0u82h7+JaPMdRvL/58Yd3Tfe1PazwS0DoRn5qD2uxT+lhtVyeTqfFyS764X5plLLL&#10;37qvf/wubs5du3jXdE3CyPEltO27FJ8Sg62a3Vps05Oa64H9qT8O2zinOTJsXyvSsNnGD/3QbtKM&#10;uN90XTxQt2nB+7Og9PyAhwZz7uMgqN08rYU1ZSgFHcFmxNBWLK+3//3/2m+vt5uFdqWrfq1nBrv4&#10;yBSW2c3V26o+Dv1DHFITXw2c5J4Tz7Sd/mflkwVDHPvDkV0X9Lg5HGGG1pVfqGCNnRno5RUX/o0K&#10;Q95ENVqVC6NMcN+LCp/eRNUXYN/adJZ66cnZwHlxXk41NW3EOrcP8yalESvP4U9pyEsP4kpqLa26&#10;1WrlzMqXC2vUxbGcd/UF88twHPcz3pfhdStzZvZuUnZqdmk/H4BaqMraV/cvvb/WvY/N/T795/a7&#10;Jt32vxyHxzhD6AtheeK8fVfe0ryQdNb/Z7xbi5/yi0q5cwpkA3ylKNSBVPGz4qsQiq9CEa43fnXg&#10;hJxuqJLWSG0VIeAU1VbqQgdpKql9YZCqOWOs9EiUMnDYGtIlh9FIKACIdoQaDhmEKkKVNADFn0LW&#10;xGfN5Yi4qdGQZURpavIlg8rKUD0ljSOXG3QlA0IgUssAInx3oABCQTqwCIWuQZE5a6nBFjhOYmgW&#10;OXnwIpVhSiPDNE3XmjCRWVkCLKiAmsVYQGhPXuccNIAhC6xzchLBBrBAlxUhCU5ZoKtklqC99IwJ&#10;LlDpC48746EOYYDAYbAEhkUjvMyRrEyGIEMuBiFZgm0R8JqgDcY76TIvX1EFVnxKuYmnwB9f1HAs&#10;H52sKGR53sARNjoQnzQbpKnMp8oWes/qjCeHSSCWyzIzPmEmBnvQxymy2VmsgsuQFoYxf3YMG8c1&#10;Gg9czDLBFBk4Ah58z8q1kg7rgVKLbQIwcG120n/zPZ7fD3xcbv4BAAD//wMAUEsBAi0AFAAGAAgA&#10;AAAhAJszJzcMAQAALQIAABMAAAAAAAAAAAAAAAAAAAAAAFtDb250ZW50X1R5cGVzXS54bWxQSwEC&#10;LQAUAAYACAAAACEAOP0h/9YAAACUAQAACwAAAAAAAAAAAAAAAAA9AQAAX3JlbHMvLnJlbHNQSwEC&#10;LQAUAAYACAAAACEAvpW5KogBAAAxAwAADgAAAAAAAAAAAAAAAAA8AgAAZHJzL2Uyb0RvYy54bWxQ&#10;SwECLQAUAAYACAAAACEAeRi8nb8AAAAhAQAAGQAAAAAAAAAAAAAAAADwAwAAZHJzL19yZWxzL2Uy&#10;b0RvYy54bWwucmVsc1BLAQItABQABgAIAAAAIQCeA8RN4AAAAAkBAAAPAAAAAAAAAAAAAAAAAOYE&#10;AABkcnMvZG93bnJldi54bWxQSwECLQAUAAYACAAAACEAjZVuvS0DAABABwAAEAAAAAAAAAAAAAAA&#10;AADzBQAAZHJzL2luay9pbmsxLnhtbFBLBQYAAAAABgAGAHgBAABOCQAAAAA=&#10;">
            <v:imagedata r:id="rId9" o:title=""/>
          </v:shape>
        </w:pict>
      </w:r>
    </w:p>
    <w:p w:rsidR="002618AF" w:rsidRPr="001B7D39" w:rsidRDefault="008435C0" w:rsidP="0094719E">
      <w:pPr>
        <w:spacing w:line="360" w:lineRule="auto"/>
        <w:jc w:val="both"/>
        <w:rPr>
          <w:rFonts w:cs="Arial"/>
          <w:sz w:val="24"/>
          <w:szCs w:val="24"/>
        </w:rPr>
      </w:pPr>
      <w:r w:rsidRPr="008435C0">
        <w:rPr>
          <w:rFonts w:cs="Arial"/>
          <w:noProof/>
          <w:sz w:val="24"/>
          <w:szCs w:val="24"/>
          <w:lang w:val="en-US" w:eastAsia="en-US"/>
        </w:rPr>
        <w:pict>
          <v:shape id="Ink 3" o:spid="_x0000_s1027" type="#_x0000_t75" style="position:absolute;left:0;text-align:left;margin-left:11.1pt;margin-top:-.7pt;width:2.45pt;height:2.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sVc9+AQAAKgMAAA4AAABkcnMvZTJvRG9jLnhtbJxSy07DMBC8I/EP&#10;lu80SVsqFDXpgQqpB0oP8AHGsRuL2Butnab9ezZNnyCE1Eu0no1nZ3Y8nW1txTYKvQGX8WQQc6ac&#10;hMK4dcY/3l8enjjzQbhCVOBUxnfK81l+fzdt61QNoYSqUMiIxPm0rTNehlCnUeRlqazwA6iVo6YG&#10;tCLQEddRgaIldltFwzieRC1gUSNI5T2h877J8z2/1kqGN629CqwidY/JkPSFU4VdNX4i7PNYRflU&#10;pGsUdWnkQZa4QZUVxpGIE9VcBMEaNL+orJEIHnQYSLARaG2k2nsid0n8w93CfXXOkrFsMJXggnJh&#10;JTAc97dv3DLCVrSC9hUKSkg0AfiBkRb0fyC96DnIxpKePhVUlQj0JHxpas8ZpqbIOC6K5KzfbZ7P&#10;DlZ49rXcrJB1/484c8KSJPLNRpyiOVpfXt+lTnRo/cW61Wi7PEgs22acIt91333cahuYJHA0IVgS&#10;3hUXnP3d44SLvdPYq4Qvz52kiy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xdMebcAAAABgEAAA8AAABkcnMvZG93bnJldi54bWxMzs1OwzAQBOA7Eu9gLRK31on5Vcim&#10;QoVckDjQUpWjGy9xIF5HsdsGnh5zguNqRrNfuZhcLw40hs4zQj7PQBA33nTcIryu69ktiBA1G917&#10;JoQvCrCoTk9KXRh/5Bc6rGIr0giHQiPYGIdCytBYcjrM/UCcsnc/Oh3TObbSjPqYxl0vVZZdS6c7&#10;Th+sHmhpqflc7R3C91P9RjVv+ME/JtnSrpvt8wfi+dl0fwci0hT/yvDLT3Sokmnn92yC6BGUUqmJ&#10;MMsvQaRc3eQgdggXVyCrUv7nVz8AAAD//wMAUEsDBBQABgAIAAAAIQCxXOpUxwEAAHEEAAAQAAAA&#10;ZHJzL2luay9pbmsxLnhtbJxT0W6bMBR9n7R/sNzngA0kIaikD9MqTdqkaU2l7pGCE6xiOzImJH+/&#10;iyEOVcnUVkgIrn3Ovef4+PbuKCp0YLrmSqaYegQjJnNVcLlL8ePmfhZjVJtMFlmlJEvxidX4bv31&#10;yy2XL6JK4I2AQdbdl6hSXBqzT3y/bVuvDT2ld35ASOj/kC+/fuL1gCrYlktuoGV9LuVKGnY0HVnC&#10;ixTn5kjcfuB+UI3OmVvuKjq/7DA6y9m90iIzjrHMpGQVkpmAuZ8wMqc9fHDos2MaI5EdQfAqAMUN&#10;DFNDT4H9afTfK2gSvwe9mUYHHo2WUfx95QYo2KGbwLdeJtc1/dZqz7Th7GJfL3ZYOKG8/7e6ewM0&#10;q1XVdJ5jdMiqBqxYrLz5Yh4Erj/1Jyx4ywlu/I9zsVxGH+YEj65y0tGAry0aZI79GMxzkTkfqOGC&#10;QZDF3mXI1HB4XfnBaBv3gARkRuksJBtKkihI5nOPxtHoSIaUnjmfdVOXju9ZX/JoV5xzvbKWF6Z0&#10;5hOPxGEYOmlj56fQJeO70nwavuVmo741+sAcBR0Jsx1d8ibupw0jGvT/YdsU39griiyyL1gDCILn&#10;VYQdLZzJ+h8AAAD//wMAUEsBAi0AFAAGAAgAAAAhAJszJzcMAQAALQIAABMAAAAAAAAAAAAAAAAA&#10;AAAAAFtDb250ZW50X1R5cGVzXS54bWxQSwECLQAUAAYACAAAACEAOP0h/9YAAACUAQAACwAAAAAA&#10;AAAAAAAAAAA9AQAAX3JlbHMvLnJlbHNQSwECLQAUAAYACAAAACEAu2xVz34BAAAqAwAADgAAAAAA&#10;AAAAAAAAAAA8AgAAZHJzL2Uyb0RvYy54bWxQSwECLQAUAAYACAAAACEAeRi8nb8AAAAhAQAAGQAA&#10;AAAAAAAAAAAAAADmAwAAZHJzL19yZWxzL2Uyb0RvYy54bWwucmVsc1BLAQItABQABgAIAAAAIQAM&#10;XTHm3AAAAAYBAAAPAAAAAAAAAAAAAAAAANwEAABkcnMvZG93bnJldi54bWxQSwECLQAUAAYACAAA&#10;ACEAsVzqVMcBAABxBAAAEAAAAAAAAAAAAAAAAADlBQAAZHJzL2luay9pbmsxLnhtbFBLBQYAAAAA&#10;BgAGAHgBAADaBwAAAAA=&#10;">
            <v:imagedata r:id="rId10" o:title=""/>
          </v:shape>
        </w:pict>
      </w:r>
      <w:r w:rsidR="002618AF" w:rsidRPr="001B7D39">
        <w:rPr>
          <w:rFonts w:cs="Arial"/>
          <w:sz w:val="24"/>
          <w:szCs w:val="24"/>
        </w:rPr>
        <w:t>------------------------------------------------</w:t>
      </w:r>
    </w:p>
    <w:p w:rsidR="002618AF" w:rsidRPr="001B7D39" w:rsidRDefault="002618AF" w:rsidP="0094719E">
      <w:pPr>
        <w:spacing w:line="360" w:lineRule="auto"/>
        <w:jc w:val="both"/>
        <w:rPr>
          <w:rFonts w:cs="Arial"/>
          <w:b/>
          <w:sz w:val="24"/>
          <w:szCs w:val="24"/>
        </w:rPr>
      </w:pPr>
      <w:r w:rsidRPr="001B7D39">
        <w:rPr>
          <w:rFonts w:cs="Arial"/>
          <w:b/>
          <w:sz w:val="24"/>
          <w:szCs w:val="24"/>
        </w:rPr>
        <w:t>Adv Z Adhikarie</w:t>
      </w:r>
    </w:p>
    <w:p w:rsidR="002618AF" w:rsidRPr="001B7D39" w:rsidRDefault="002618AF" w:rsidP="0094719E">
      <w:pPr>
        <w:spacing w:line="360" w:lineRule="auto"/>
        <w:jc w:val="both"/>
        <w:rPr>
          <w:rFonts w:cs="Arial"/>
          <w:b/>
          <w:sz w:val="24"/>
          <w:szCs w:val="24"/>
        </w:rPr>
      </w:pPr>
      <w:r w:rsidRPr="001B7D39">
        <w:rPr>
          <w:rFonts w:cs="Arial"/>
          <w:b/>
          <w:sz w:val="24"/>
          <w:szCs w:val="24"/>
        </w:rPr>
        <w:t>Chief Parliamentary Legal Adviser</w:t>
      </w:r>
    </w:p>
    <w:p w:rsidR="002959F6" w:rsidRPr="0094719E" w:rsidRDefault="002959F6" w:rsidP="0094719E">
      <w:pPr>
        <w:spacing w:line="360" w:lineRule="auto"/>
        <w:jc w:val="both"/>
        <w:rPr>
          <w:rFonts w:cs="Arial"/>
          <w:b/>
          <w:sz w:val="22"/>
          <w:szCs w:val="22"/>
        </w:rPr>
      </w:pPr>
    </w:p>
    <w:p w:rsidR="002959F6" w:rsidRPr="0094719E" w:rsidRDefault="002959F6" w:rsidP="0094719E">
      <w:pPr>
        <w:spacing w:line="360" w:lineRule="auto"/>
        <w:rPr>
          <w:rFonts w:cs="Arial"/>
          <w:sz w:val="22"/>
          <w:szCs w:val="22"/>
        </w:rPr>
      </w:pPr>
    </w:p>
    <w:p w:rsidR="002959F6" w:rsidRPr="0094719E" w:rsidRDefault="002959F6" w:rsidP="0094719E">
      <w:pPr>
        <w:spacing w:line="360" w:lineRule="auto"/>
        <w:rPr>
          <w:rFonts w:cs="Arial"/>
          <w:sz w:val="22"/>
          <w:szCs w:val="22"/>
        </w:rPr>
      </w:pPr>
    </w:p>
    <w:p w:rsidR="002959F6" w:rsidRPr="0094719E" w:rsidRDefault="002959F6" w:rsidP="0094719E">
      <w:pPr>
        <w:spacing w:line="360" w:lineRule="auto"/>
        <w:rPr>
          <w:rFonts w:cs="Arial"/>
          <w:sz w:val="22"/>
          <w:szCs w:val="22"/>
        </w:rPr>
      </w:pPr>
      <w:bookmarkStart w:id="1" w:name="_jmzapzw65i2f" w:colFirst="0" w:colLast="0"/>
      <w:bookmarkEnd w:id="1"/>
    </w:p>
    <w:p w:rsidR="002959F6" w:rsidRPr="0094719E" w:rsidRDefault="002959F6" w:rsidP="0094719E">
      <w:pPr>
        <w:spacing w:line="360" w:lineRule="auto"/>
        <w:jc w:val="both"/>
        <w:rPr>
          <w:rFonts w:cs="Arial"/>
          <w:b/>
          <w:sz w:val="22"/>
          <w:szCs w:val="22"/>
        </w:rPr>
      </w:pPr>
    </w:p>
    <w:sectPr w:rsidR="002959F6" w:rsidRPr="0094719E" w:rsidSect="007803F5">
      <w:footerReference w:type="default" r:id="rId11"/>
      <w:headerReference w:type="first" r:id="rId12"/>
      <w:footerReference w:type="first" r:id="rId13"/>
      <w:pgSz w:w="11906" w:h="16838" w:code="9"/>
      <w:pgMar w:top="851"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12" w:rsidRDefault="00644D12">
      <w:r>
        <w:separator/>
      </w:r>
    </w:p>
  </w:endnote>
  <w:endnote w:type="continuationSeparator" w:id="0">
    <w:p w:rsidR="00644D12" w:rsidRDefault="00644D1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02911"/>
      <w:docPartObj>
        <w:docPartGallery w:val="Page Numbers (Bottom of Page)"/>
        <w:docPartUnique/>
      </w:docPartObj>
    </w:sdtPr>
    <w:sdtEndPr>
      <w:rPr>
        <w:noProof/>
      </w:rPr>
    </w:sdtEndPr>
    <w:sdtContent>
      <w:p w:rsidR="00886E23" w:rsidRDefault="008435C0">
        <w:pPr>
          <w:pStyle w:val="Footer"/>
          <w:jc w:val="right"/>
        </w:pPr>
        <w:r>
          <w:fldChar w:fldCharType="begin"/>
        </w:r>
        <w:r w:rsidR="00886E23">
          <w:instrText xml:space="preserve"> PAGE   \* MERGEFORMAT </w:instrText>
        </w:r>
        <w:r>
          <w:fldChar w:fldCharType="separate"/>
        </w:r>
        <w:r w:rsidR="0036272E">
          <w:rPr>
            <w:noProof/>
          </w:rPr>
          <w:t>5</w:t>
        </w:r>
        <w:r>
          <w:rPr>
            <w:noProof/>
          </w:rPr>
          <w:fldChar w:fldCharType="end"/>
        </w:r>
      </w:p>
    </w:sdtContent>
  </w:sdt>
  <w:p w:rsidR="00886E23" w:rsidRDefault="00886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23" w:rsidRDefault="008435C0" w:rsidP="00DE6038">
    <w:pPr>
      <w:pStyle w:val="Footer"/>
      <w:jc w:val="right"/>
    </w:pPr>
    <w:sdt>
      <w:sdtPr>
        <w:id w:val="1304271995"/>
        <w:docPartObj>
          <w:docPartGallery w:val="Page Numbers (Bottom of Page)"/>
          <w:docPartUnique/>
        </w:docPartObj>
      </w:sdtPr>
      <w:sdtEndPr>
        <w:rPr>
          <w:noProof/>
        </w:rPr>
      </w:sdtEndPr>
      <w:sdtContent>
        <w:r>
          <w:fldChar w:fldCharType="begin"/>
        </w:r>
        <w:r w:rsidR="004F09D7">
          <w:instrText xml:space="preserve"> PAGE   \* MERGEFORMAT </w:instrText>
        </w:r>
        <w:r>
          <w:fldChar w:fldCharType="separate"/>
        </w:r>
        <w:r w:rsidR="00644D12">
          <w:rPr>
            <w:noProof/>
          </w:rPr>
          <w:t>1</w:t>
        </w:r>
        <w:r>
          <w:fldChar w:fldCharType="end"/>
        </w:r>
      </w:sdtContent>
    </w:sdt>
    <w:r w:rsidR="00886E2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12" w:rsidRDefault="00644D12">
      <w:r>
        <w:separator/>
      </w:r>
    </w:p>
  </w:footnote>
  <w:footnote w:type="continuationSeparator" w:id="0">
    <w:p w:rsidR="00644D12" w:rsidRDefault="00644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23" w:rsidRDefault="00886E23" w:rsidP="00D737CA">
    <w:pPr>
      <w:pStyle w:val="Header"/>
      <w:tabs>
        <w:tab w:val="clear" w:pos="4153"/>
        <w:tab w:val="clear" w:pos="8306"/>
        <w:tab w:val="left" w:pos="7452"/>
      </w:tabs>
    </w:pPr>
    <w:r>
      <w:rPr>
        <w:noProof/>
        <w:lang w:val="en-ZA" w:eastAsia="en-ZA"/>
      </w:rPr>
      <w:drawing>
        <wp:inline distT="0" distB="0" distL="0" distR="0">
          <wp:extent cx="255206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52065" cy="838200"/>
                  </a:xfrm>
                  <a:prstGeom prst="rect">
                    <a:avLst/>
                  </a:prstGeom>
                  <a:noFill/>
                </pic:spPr>
              </pic:pic>
            </a:graphicData>
          </a:graphic>
        </wp:inline>
      </w:drawing>
    </w:r>
    <w:r>
      <w:t xml:space="preserve">                                    </w:t>
    </w:r>
    <w:r>
      <w:rPr>
        <w:noProof/>
        <w:lang w:val="en-ZA" w:eastAsia="en-ZA"/>
      </w:rPr>
      <w:drawing>
        <wp:inline distT="0" distB="0" distL="0" distR="0">
          <wp:extent cx="2286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0" cy="600075"/>
                  </a:xfrm>
                  <a:prstGeom prst="rect">
                    <a:avLst/>
                  </a:prstGeom>
                  <a:noFill/>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975"/>
    <w:multiLevelType w:val="multilevel"/>
    <w:tmpl w:val="8DB49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9278CE"/>
    <w:multiLevelType w:val="hybridMultilevel"/>
    <w:tmpl w:val="1EDE8F80"/>
    <w:lvl w:ilvl="0" w:tplc="21D2F6D0">
      <w:start w:val="1"/>
      <w:numFmt w:val="decimal"/>
      <w:lvlText w:val="%1."/>
      <w:lvlJc w:val="left"/>
      <w:pPr>
        <w:ind w:left="360" w:hanging="360"/>
      </w:pPr>
      <w:rPr>
        <w:rFonts w:ascii="Arial" w:hAnsi="Arial" w:cs="Arial" w:hint="default"/>
        <w:b w:val="0"/>
        <w:sz w:val="22"/>
        <w:szCs w:val="22"/>
      </w:rPr>
    </w:lvl>
    <w:lvl w:ilvl="1" w:tplc="6F7ED7FC">
      <w:start w:val="1"/>
      <w:numFmt w:val="lowerLetter"/>
      <w:lvlText w:val="(%2)"/>
      <w:lvlJc w:val="left"/>
      <w:pPr>
        <w:ind w:left="1440" w:hanging="720"/>
      </w:pPr>
      <w:rPr>
        <w:rFont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9013712"/>
    <w:multiLevelType w:val="hybridMultilevel"/>
    <w:tmpl w:val="581EEDA4"/>
    <w:lvl w:ilvl="0" w:tplc="3DA2E3D2">
      <w:start w:val="2"/>
      <w:numFmt w:val="decimal"/>
      <w:lvlText w:val="(%1)"/>
      <w:lvlJc w:val="left"/>
      <w:pPr>
        <w:ind w:left="100" w:hanging="370"/>
        <w:jc w:val="right"/>
      </w:pPr>
      <w:rPr>
        <w:rFonts w:ascii="Arial" w:eastAsia="Times New Roman" w:hAnsi="Arial" w:cs="Arial" w:hint="default"/>
        <w:spacing w:val="0"/>
        <w:w w:val="100"/>
        <w:sz w:val="22"/>
        <w:szCs w:val="22"/>
      </w:rPr>
    </w:lvl>
    <w:lvl w:ilvl="1" w:tplc="40AC84F8">
      <w:start w:val="1"/>
      <w:numFmt w:val="lowerRoman"/>
      <w:lvlText w:val="(%2)"/>
      <w:lvlJc w:val="left"/>
      <w:pPr>
        <w:ind w:left="1856" w:hanging="327"/>
        <w:jc w:val="right"/>
      </w:pPr>
      <w:rPr>
        <w:rFonts w:ascii="Times New Roman" w:eastAsia="Times New Roman" w:hAnsi="Times New Roman" w:cs="Times New Roman" w:hint="default"/>
        <w:spacing w:val="0"/>
        <w:w w:val="100"/>
        <w:sz w:val="22"/>
        <w:szCs w:val="22"/>
      </w:rPr>
    </w:lvl>
    <w:lvl w:ilvl="2" w:tplc="8808FF0A">
      <w:numFmt w:val="bullet"/>
      <w:lvlText w:val="•"/>
      <w:lvlJc w:val="left"/>
      <w:pPr>
        <w:ind w:left="2717" w:hanging="327"/>
      </w:pPr>
      <w:rPr>
        <w:rFonts w:hint="default"/>
      </w:rPr>
    </w:lvl>
    <w:lvl w:ilvl="3" w:tplc="DCF07EE4">
      <w:numFmt w:val="bullet"/>
      <w:lvlText w:val="•"/>
      <w:lvlJc w:val="left"/>
      <w:pPr>
        <w:ind w:left="3575" w:hanging="327"/>
      </w:pPr>
      <w:rPr>
        <w:rFonts w:hint="default"/>
      </w:rPr>
    </w:lvl>
    <w:lvl w:ilvl="4" w:tplc="6CB48FE2">
      <w:numFmt w:val="bullet"/>
      <w:lvlText w:val="•"/>
      <w:lvlJc w:val="left"/>
      <w:pPr>
        <w:ind w:left="4433" w:hanging="327"/>
      </w:pPr>
      <w:rPr>
        <w:rFonts w:hint="default"/>
      </w:rPr>
    </w:lvl>
    <w:lvl w:ilvl="5" w:tplc="74E84B2C">
      <w:numFmt w:val="bullet"/>
      <w:lvlText w:val="•"/>
      <w:lvlJc w:val="left"/>
      <w:pPr>
        <w:ind w:left="5291" w:hanging="327"/>
      </w:pPr>
      <w:rPr>
        <w:rFonts w:hint="default"/>
      </w:rPr>
    </w:lvl>
    <w:lvl w:ilvl="6" w:tplc="2E001B60">
      <w:numFmt w:val="bullet"/>
      <w:lvlText w:val="•"/>
      <w:lvlJc w:val="left"/>
      <w:pPr>
        <w:ind w:left="6148" w:hanging="327"/>
      </w:pPr>
      <w:rPr>
        <w:rFonts w:hint="default"/>
      </w:rPr>
    </w:lvl>
    <w:lvl w:ilvl="7" w:tplc="AF668F76">
      <w:numFmt w:val="bullet"/>
      <w:lvlText w:val="•"/>
      <w:lvlJc w:val="left"/>
      <w:pPr>
        <w:ind w:left="7006" w:hanging="327"/>
      </w:pPr>
      <w:rPr>
        <w:rFonts w:hint="default"/>
      </w:rPr>
    </w:lvl>
    <w:lvl w:ilvl="8" w:tplc="4AA40562">
      <w:numFmt w:val="bullet"/>
      <w:lvlText w:val="•"/>
      <w:lvlJc w:val="left"/>
      <w:pPr>
        <w:ind w:left="7864" w:hanging="327"/>
      </w:pPr>
      <w:rPr>
        <w:rFonts w:hint="default"/>
      </w:rPr>
    </w:lvl>
  </w:abstractNum>
  <w:abstractNum w:abstractNumId="3">
    <w:nsid w:val="5C950CEB"/>
    <w:multiLevelType w:val="multilevel"/>
    <w:tmpl w:val="9478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FF11C5"/>
    <w:multiLevelType w:val="hybridMultilevel"/>
    <w:tmpl w:val="8E8AEC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C6E027E"/>
    <w:multiLevelType w:val="hybridMultilevel"/>
    <w:tmpl w:val="90BAC3B2"/>
    <w:lvl w:ilvl="0" w:tplc="F580E2AA">
      <w:start w:val="1"/>
      <w:numFmt w:val="decimal"/>
      <w:lvlText w:val="%1."/>
      <w:lvlJc w:val="left"/>
      <w:pPr>
        <w:ind w:left="834" w:hanging="332"/>
        <w:jc w:val="right"/>
      </w:pPr>
      <w:rPr>
        <w:rFonts w:ascii="Times New Roman" w:eastAsia="Times New Roman" w:hAnsi="Times New Roman" w:cs="Times New Roman" w:hint="default"/>
        <w:b/>
        <w:bCs/>
        <w:w w:val="100"/>
        <w:sz w:val="22"/>
        <w:szCs w:val="22"/>
      </w:rPr>
    </w:lvl>
    <w:lvl w:ilvl="1" w:tplc="27041062">
      <w:start w:val="1"/>
      <w:numFmt w:val="lowerLetter"/>
      <w:lvlText w:val="(%2)"/>
      <w:lvlJc w:val="left"/>
      <w:pPr>
        <w:ind w:left="1463" w:hanging="682"/>
      </w:pPr>
      <w:rPr>
        <w:rFonts w:ascii="Times New Roman" w:eastAsia="Times New Roman" w:hAnsi="Times New Roman" w:cs="Times New Roman" w:hint="default"/>
        <w:spacing w:val="0"/>
        <w:w w:val="100"/>
        <w:sz w:val="22"/>
        <w:szCs w:val="22"/>
      </w:rPr>
    </w:lvl>
    <w:lvl w:ilvl="2" w:tplc="D0DAC378">
      <w:start w:val="1"/>
      <w:numFmt w:val="lowerRoman"/>
      <w:lvlText w:val="(%3)"/>
      <w:lvlJc w:val="left"/>
      <w:pPr>
        <w:ind w:left="1856" w:hanging="327"/>
        <w:jc w:val="right"/>
      </w:pPr>
      <w:rPr>
        <w:rFonts w:ascii="Times New Roman" w:eastAsia="Times New Roman" w:hAnsi="Times New Roman" w:cs="Times New Roman" w:hint="default"/>
        <w:spacing w:val="0"/>
        <w:w w:val="100"/>
        <w:sz w:val="22"/>
        <w:szCs w:val="22"/>
      </w:rPr>
    </w:lvl>
    <w:lvl w:ilvl="3" w:tplc="59ACA006">
      <w:numFmt w:val="bullet"/>
      <w:lvlText w:val="•"/>
      <w:lvlJc w:val="left"/>
      <w:pPr>
        <w:ind w:left="1860" w:hanging="327"/>
      </w:pPr>
      <w:rPr>
        <w:rFonts w:hint="default"/>
      </w:rPr>
    </w:lvl>
    <w:lvl w:ilvl="4" w:tplc="7842138E">
      <w:numFmt w:val="bullet"/>
      <w:lvlText w:val="•"/>
      <w:lvlJc w:val="left"/>
      <w:pPr>
        <w:ind w:left="2890" w:hanging="327"/>
      </w:pPr>
      <w:rPr>
        <w:rFonts w:hint="default"/>
      </w:rPr>
    </w:lvl>
    <w:lvl w:ilvl="5" w:tplc="911A1E7A">
      <w:numFmt w:val="bullet"/>
      <w:lvlText w:val="•"/>
      <w:lvlJc w:val="left"/>
      <w:pPr>
        <w:ind w:left="3920" w:hanging="327"/>
      </w:pPr>
      <w:rPr>
        <w:rFonts w:hint="default"/>
      </w:rPr>
    </w:lvl>
    <w:lvl w:ilvl="6" w:tplc="9F9837F0">
      <w:numFmt w:val="bullet"/>
      <w:lvlText w:val="•"/>
      <w:lvlJc w:val="left"/>
      <w:pPr>
        <w:ind w:left="4950" w:hanging="327"/>
      </w:pPr>
      <w:rPr>
        <w:rFonts w:hint="default"/>
      </w:rPr>
    </w:lvl>
    <w:lvl w:ilvl="7" w:tplc="43CAFB22">
      <w:numFmt w:val="bullet"/>
      <w:lvlText w:val="•"/>
      <w:lvlJc w:val="left"/>
      <w:pPr>
        <w:ind w:left="5980" w:hanging="327"/>
      </w:pPr>
      <w:rPr>
        <w:rFonts w:hint="default"/>
      </w:rPr>
    </w:lvl>
    <w:lvl w:ilvl="8" w:tplc="CF86EA2C">
      <w:numFmt w:val="bullet"/>
      <w:lvlText w:val="•"/>
      <w:lvlJc w:val="left"/>
      <w:pPr>
        <w:ind w:left="7010" w:hanging="327"/>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73DCE"/>
    <w:rsid w:val="000003C5"/>
    <w:rsid w:val="000038AF"/>
    <w:rsid w:val="000053A0"/>
    <w:rsid w:val="00005711"/>
    <w:rsid w:val="00011D7F"/>
    <w:rsid w:val="00012B3F"/>
    <w:rsid w:val="00015089"/>
    <w:rsid w:val="00016B60"/>
    <w:rsid w:val="00021FB8"/>
    <w:rsid w:val="00024C59"/>
    <w:rsid w:val="00030830"/>
    <w:rsid w:val="00030FA0"/>
    <w:rsid w:val="00036249"/>
    <w:rsid w:val="00036912"/>
    <w:rsid w:val="00037D1A"/>
    <w:rsid w:val="00043E46"/>
    <w:rsid w:val="0004469A"/>
    <w:rsid w:val="0004505F"/>
    <w:rsid w:val="000465FD"/>
    <w:rsid w:val="00046DCD"/>
    <w:rsid w:val="00060A63"/>
    <w:rsid w:val="00063BC3"/>
    <w:rsid w:val="00063F68"/>
    <w:rsid w:val="000657CB"/>
    <w:rsid w:val="000663C4"/>
    <w:rsid w:val="00066C9C"/>
    <w:rsid w:val="00066F3E"/>
    <w:rsid w:val="00073882"/>
    <w:rsid w:val="000769B4"/>
    <w:rsid w:val="000818CA"/>
    <w:rsid w:val="000825E9"/>
    <w:rsid w:val="0008466B"/>
    <w:rsid w:val="00090D51"/>
    <w:rsid w:val="000929F0"/>
    <w:rsid w:val="00092E9A"/>
    <w:rsid w:val="00095321"/>
    <w:rsid w:val="000A40CB"/>
    <w:rsid w:val="000A4BC8"/>
    <w:rsid w:val="000A5124"/>
    <w:rsid w:val="000A54DE"/>
    <w:rsid w:val="000B083A"/>
    <w:rsid w:val="000B4F79"/>
    <w:rsid w:val="000B5960"/>
    <w:rsid w:val="000C2886"/>
    <w:rsid w:val="000C50A6"/>
    <w:rsid w:val="000C61A0"/>
    <w:rsid w:val="000D219E"/>
    <w:rsid w:val="000D3762"/>
    <w:rsid w:val="000D5C95"/>
    <w:rsid w:val="000D667F"/>
    <w:rsid w:val="000E0528"/>
    <w:rsid w:val="000E1964"/>
    <w:rsid w:val="000E1FAF"/>
    <w:rsid w:val="000E4158"/>
    <w:rsid w:val="000E451A"/>
    <w:rsid w:val="000E552F"/>
    <w:rsid w:val="000E6876"/>
    <w:rsid w:val="000F2FAD"/>
    <w:rsid w:val="000F4FC9"/>
    <w:rsid w:val="001039C1"/>
    <w:rsid w:val="00105E90"/>
    <w:rsid w:val="001221EE"/>
    <w:rsid w:val="00123806"/>
    <w:rsid w:val="00124CB3"/>
    <w:rsid w:val="00130D57"/>
    <w:rsid w:val="00131D34"/>
    <w:rsid w:val="00132853"/>
    <w:rsid w:val="00132F60"/>
    <w:rsid w:val="00133B02"/>
    <w:rsid w:val="001340E6"/>
    <w:rsid w:val="00140381"/>
    <w:rsid w:val="00141287"/>
    <w:rsid w:val="00144275"/>
    <w:rsid w:val="00151948"/>
    <w:rsid w:val="00151E82"/>
    <w:rsid w:val="00154243"/>
    <w:rsid w:val="001558BC"/>
    <w:rsid w:val="0015643D"/>
    <w:rsid w:val="00161EFD"/>
    <w:rsid w:val="00162918"/>
    <w:rsid w:val="001629E8"/>
    <w:rsid w:val="00174A40"/>
    <w:rsid w:val="00176B13"/>
    <w:rsid w:val="00177838"/>
    <w:rsid w:val="00182D42"/>
    <w:rsid w:val="001832F0"/>
    <w:rsid w:val="00191F3A"/>
    <w:rsid w:val="00195052"/>
    <w:rsid w:val="00195800"/>
    <w:rsid w:val="00195D5A"/>
    <w:rsid w:val="001A2810"/>
    <w:rsid w:val="001A2AF7"/>
    <w:rsid w:val="001A2C59"/>
    <w:rsid w:val="001A374C"/>
    <w:rsid w:val="001A3F1C"/>
    <w:rsid w:val="001A72A3"/>
    <w:rsid w:val="001B1B92"/>
    <w:rsid w:val="001B3B12"/>
    <w:rsid w:val="001B71B6"/>
    <w:rsid w:val="001B7CFB"/>
    <w:rsid w:val="001B7D39"/>
    <w:rsid w:val="001C16BA"/>
    <w:rsid w:val="001C32EA"/>
    <w:rsid w:val="001C4280"/>
    <w:rsid w:val="001C6584"/>
    <w:rsid w:val="001C672C"/>
    <w:rsid w:val="001D1D9E"/>
    <w:rsid w:val="001D1FC0"/>
    <w:rsid w:val="001D4C6F"/>
    <w:rsid w:val="001D50CD"/>
    <w:rsid w:val="001E054F"/>
    <w:rsid w:val="001E3566"/>
    <w:rsid w:val="001E5A89"/>
    <w:rsid w:val="001F09A7"/>
    <w:rsid w:val="001F2F0A"/>
    <w:rsid w:val="001F3963"/>
    <w:rsid w:val="001F4475"/>
    <w:rsid w:val="0020065F"/>
    <w:rsid w:val="00202970"/>
    <w:rsid w:val="0020368D"/>
    <w:rsid w:val="0020441A"/>
    <w:rsid w:val="00207A39"/>
    <w:rsid w:val="00212687"/>
    <w:rsid w:val="002126F1"/>
    <w:rsid w:val="002149E4"/>
    <w:rsid w:val="00217AF4"/>
    <w:rsid w:val="00217F5E"/>
    <w:rsid w:val="002236AC"/>
    <w:rsid w:val="002237BF"/>
    <w:rsid w:val="00224320"/>
    <w:rsid w:val="00225AE0"/>
    <w:rsid w:val="00226A97"/>
    <w:rsid w:val="002273E6"/>
    <w:rsid w:val="00230880"/>
    <w:rsid w:val="0023173F"/>
    <w:rsid w:val="00233E2F"/>
    <w:rsid w:val="002347BE"/>
    <w:rsid w:val="00234D50"/>
    <w:rsid w:val="00237354"/>
    <w:rsid w:val="00240FA7"/>
    <w:rsid w:val="002414D1"/>
    <w:rsid w:val="00242D35"/>
    <w:rsid w:val="00243AB1"/>
    <w:rsid w:val="00243CA9"/>
    <w:rsid w:val="00243DC5"/>
    <w:rsid w:val="002449DD"/>
    <w:rsid w:val="002502FD"/>
    <w:rsid w:val="00250779"/>
    <w:rsid w:val="00251751"/>
    <w:rsid w:val="00251CE8"/>
    <w:rsid w:val="00253349"/>
    <w:rsid w:val="00256754"/>
    <w:rsid w:val="00256A7D"/>
    <w:rsid w:val="002618AF"/>
    <w:rsid w:val="00261D96"/>
    <w:rsid w:val="00264DA4"/>
    <w:rsid w:val="00265209"/>
    <w:rsid w:val="002657C7"/>
    <w:rsid w:val="00270428"/>
    <w:rsid w:val="00271065"/>
    <w:rsid w:val="002743DE"/>
    <w:rsid w:val="00274A9E"/>
    <w:rsid w:val="00275C54"/>
    <w:rsid w:val="00281B09"/>
    <w:rsid w:val="00281BB3"/>
    <w:rsid w:val="00285857"/>
    <w:rsid w:val="00285A3D"/>
    <w:rsid w:val="00292036"/>
    <w:rsid w:val="002956A2"/>
    <w:rsid w:val="002959F6"/>
    <w:rsid w:val="00296541"/>
    <w:rsid w:val="00296FAB"/>
    <w:rsid w:val="00297466"/>
    <w:rsid w:val="002977BB"/>
    <w:rsid w:val="00297E71"/>
    <w:rsid w:val="002A18DE"/>
    <w:rsid w:val="002A1C14"/>
    <w:rsid w:val="002A1F52"/>
    <w:rsid w:val="002A3557"/>
    <w:rsid w:val="002A401A"/>
    <w:rsid w:val="002A53C9"/>
    <w:rsid w:val="002A5EE9"/>
    <w:rsid w:val="002A6EBD"/>
    <w:rsid w:val="002A7F56"/>
    <w:rsid w:val="002B025C"/>
    <w:rsid w:val="002B0640"/>
    <w:rsid w:val="002B097D"/>
    <w:rsid w:val="002B4870"/>
    <w:rsid w:val="002B50D3"/>
    <w:rsid w:val="002B6AB3"/>
    <w:rsid w:val="002B7799"/>
    <w:rsid w:val="002C2387"/>
    <w:rsid w:val="002C264A"/>
    <w:rsid w:val="002C3AB4"/>
    <w:rsid w:val="002C4889"/>
    <w:rsid w:val="002C4CD9"/>
    <w:rsid w:val="002D7FE6"/>
    <w:rsid w:val="002E28F2"/>
    <w:rsid w:val="002F0D0A"/>
    <w:rsid w:val="002F1504"/>
    <w:rsid w:val="002F1E77"/>
    <w:rsid w:val="002F1EF6"/>
    <w:rsid w:val="002F34EF"/>
    <w:rsid w:val="002F5927"/>
    <w:rsid w:val="002F7790"/>
    <w:rsid w:val="00303245"/>
    <w:rsid w:val="003047E7"/>
    <w:rsid w:val="003110E0"/>
    <w:rsid w:val="00312134"/>
    <w:rsid w:val="00312976"/>
    <w:rsid w:val="00313BDB"/>
    <w:rsid w:val="00314A8C"/>
    <w:rsid w:val="0031579C"/>
    <w:rsid w:val="00317D26"/>
    <w:rsid w:val="00323466"/>
    <w:rsid w:val="00324044"/>
    <w:rsid w:val="003241DE"/>
    <w:rsid w:val="00324EE7"/>
    <w:rsid w:val="003255A9"/>
    <w:rsid w:val="003305CE"/>
    <w:rsid w:val="00332958"/>
    <w:rsid w:val="00332BD7"/>
    <w:rsid w:val="003336B7"/>
    <w:rsid w:val="00333788"/>
    <w:rsid w:val="00334924"/>
    <w:rsid w:val="00336832"/>
    <w:rsid w:val="00337BE4"/>
    <w:rsid w:val="00340868"/>
    <w:rsid w:val="00341682"/>
    <w:rsid w:val="00341761"/>
    <w:rsid w:val="00342DDB"/>
    <w:rsid w:val="00345E98"/>
    <w:rsid w:val="00346BDD"/>
    <w:rsid w:val="00350D4B"/>
    <w:rsid w:val="0035108F"/>
    <w:rsid w:val="00351473"/>
    <w:rsid w:val="00352D77"/>
    <w:rsid w:val="00354A12"/>
    <w:rsid w:val="003601D7"/>
    <w:rsid w:val="0036063D"/>
    <w:rsid w:val="00360AA9"/>
    <w:rsid w:val="0036272E"/>
    <w:rsid w:val="003650E5"/>
    <w:rsid w:val="00372A95"/>
    <w:rsid w:val="0037618C"/>
    <w:rsid w:val="003775AA"/>
    <w:rsid w:val="00380FD0"/>
    <w:rsid w:val="00381776"/>
    <w:rsid w:val="0038283E"/>
    <w:rsid w:val="00382AAA"/>
    <w:rsid w:val="00384B17"/>
    <w:rsid w:val="00393234"/>
    <w:rsid w:val="003939C4"/>
    <w:rsid w:val="003945C0"/>
    <w:rsid w:val="0039518B"/>
    <w:rsid w:val="003952C0"/>
    <w:rsid w:val="0039614F"/>
    <w:rsid w:val="003A5821"/>
    <w:rsid w:val="003A7772"/>
    <w:rsid w:val="003A7E32"/>
    <w:rsid w:val="003B2270"/>
    <w:rsid w:val="003B2C37"/>
    <w:rsid w:val="003B4335"/>
    <w:rsid w:val="003C190D"/>
    <w:rsid w:val="003C37B5"/>
    <w:rsid w:val="003C69CE"/>
    <w:rsid w:val="003C7ACD"/>
    <w:rsid w:val="003C7D82"/>
    <w:rsid w:val="003D024B"/>
    <w:rsid w:val="003D138C"/>
    <w:rsid w:val="003D1FDC"/>
    <w:rsid w:val="003D62A8"/>
    <w:rsid w:val="003D76D7"/>
    <w:rsid w:val="003D7D7D"/>
    <w:rsid w:val="003E40D4"/>
    <w:rsid w:val="003E61FE"/>
    <w:rsid w:val="003E6E18"/>
    <w:rsid w:val="003F21D7"/>
    <w:rsid w:val="003F2232"/>
    <w:rsid w:val="003F3EBE"/>
    <w:rsid w:val="003F77C1"/>
    <w:rsid w:val="004007DA"/>
    <w:rsid w:val="00402A5F"/>
    <w:rsid w:val="004101A9"/>
    <w:rsid w:val="00410FBA"/>
    <w:rsid w:val="00416DAC"/>
    <w:rsid w:val="0041771F"/>
    <w:rsid w:val="00421577"/>
    <w:rsid w:val="0042158A"/>
    <w:rsid w:val="004268F4"/>
    <w:rsid w:val="00430310"/>
    <w:rsid w:val="004335E3"/>
    <w:rsid w:val="00443BE6"/>
    <w:rsid w:val="00450444"/>
    <w:rsid w:val="00451626"/>
    <w:rsid w:val="00451DC2"/>
    <w:rsid w:val="004521DD"/>
    <w:rsid w:val="00454148"/>
    <w:rsid w:val="00457841"/>
    <w:rsid w:val="004609E5"/>
    <w:rsid w:val="0046365A"/>
    <w:rsid w:val="00464D38"/>
    <w:rsid w:val="00466F72"/>
    <w:rsid w:val="0046702A"/>
    <w:rsid w:val="00470A7D"/>
    <w:rsid w:val="00471B6F"/>
    <w:rsid w:val="00473DCE"/>
    <w:rsid w:val="004749EB"/>
    <w:rsid w:val="0047553F"/>
    <w:rsid w:val="00475DD8"/>
    <w:rsid w:val="00477B87"/>
    <w:rsid w:val="0048054C"/>
    <w:rsid w:val="004812FE"/>
    <w:rsid w:val="00485437"/>
    <w:rsid w:val="00492496"/>
    <w:rsid w:val="00493313"/>
    <w:rsid w:val="00493AB3"/>
    <w:rsid w:val="00495297"/>
    <w:rsid w:val="0049592C"/>
    <w:rsid w:val="00496AA1"/>
    <w:rsid w:val="00497020"/>
    <w:rsid w:val="00497BE3"/>
    <w:rsid w:val="004A28E2"/>
    <w:rsid w:val="004A366D"/>
    <w:rsid w:val="004A5B0B"/>
    <w:rsid w:val="004A5F1D"/>
    <w:rsid w:val="004B2C52"/>
    <w:rsid w:val="004B2FA9"/>
    <w:rsid w:val="004B4B99"/>
    <w:rsid w:val="004B67E3"/>
    <w:rsid w:val="004B76A8"/>
    <w:rsid w:val="004C10BC"/>
    <w:rsid w:val="004C22FE"/>
    <w:rsid w:val="004C24BC"/>
    <w:rsid w:val="004C4CFB"/>
    <w:rsid w:val="004C5587"/>
    <w:rsid w:val="004C6664"/>
    <w:rsid w:val="004D1D4C"/>
    <w:rsid w:val="004D3DB7"/>
    <w:rsid w:val="004D4449"/>
    <w:rsid w:val="004D7266"/>
    <w:rsid w:val="004E0A5F"/>
    <w:rsid w:val="004E34EC"/>
    <w:rsid w:val="004E55B3"/>
    <w:rsid w:val="004E5F8F"/>
    <w:rsid w:val="004E61F9"/>
    <w:rsid w:val="004F09D7"/>
    <w:rsid w:val="004F0F46"/>
    <w:rsid w:val="004F240B"/>
    <w:rsid w:val="004F3E05"/>
    <w:rsid w:val="004F3E77"/>
    <w:rsid w:val="004F5AA5"/>
    <w:rsid w:val="004F5C8E"/>
    <w:rsid w:val="004F5CF9"/>
    <w:rsid w:val="00500E73"/>
    <w:rsid w:val="00501CCA"/>
    <w:rsid w:val="0050267B"/>
    <w:rsid w:val="0050619D"/>
    <w:rsid w:val="005076B9"/>
    <w:rsid w:val="00507DF1"/>
    <w:rsid w:val="00513A41"/>
    <w:rsid w:val="00513D6A"/>
    <w:rsid w:val="00515917"/>
    <w:rsid w:val="005175B5"/>
    <w:rsid w:val="00521B78"/>
    <w:rsid w:val="00522D2F"/>
    <w:rsid w:val="005230EC"/>
    <w:rsid w:val="00523B53"/>
    <w:rsid w:val="00524393"/>
    <w:rsid w:val="00525B13"/>
    <w:rsid w:val="00526702"/>
    <w:rsid w:val="005336AE"/>
    <w:rsid w:val="00535990"/>
    <w:rsid w:val="00537821"/>
    <w:rsid w:val="00537CE0"/>
    <w:rsid w:val="00540EF3"/>
    <w:rsid w:val="00540FB2"/>
    <w:rsid w:val="005412D3"/>
    <w:rsid w:val="005431D6"/>
    <w:rsid w:val="005435B6"/>
    <w:rsid w:val="00544AEB"/>
    <w:rsid w:val="005452F2"/>
    <w:rsid w:val="00547952"/>
    <w:rsid w:val="005503D2"/>
    <w:rsid w:val="00552996"/>
    <w:rsid w:val="005601B2"/>
    <w:rsid w:val="005627BC"/>
    <w:rsid w:val="005627F6"/>
    <w:rsid w:val="0056613A"/>
    <w:rsid w:val="00572BD0"/>
    <w:rsid w:val="00573450"/>
    <w:rsid w:val="00574BC1"/>
    <w:rsid w:val="0057534E"/>
    <w:rsid w:val="00575EC5"/>
    <w:rsid w:val="0057630E"/>
    <w:rsid w:val="005812C1"/>
    <w:rsid w:val="00581CE4"/>
    <w:rsid w:val="00581D54"/>
    <w:rsid w:val="005831F7"/>
    <w:rsid w:val="00586FD0"/>
    <w:rsid w:val="00594010"/>
    <w:rsid w:val="00596CAB"/>
    <w:rsid w:val="005A131C"/>
    <w:rsid w:val="005A1868"/>
    <w:rsid w:val="005A186D"/>
    <w:rsid w:val="005A298C"/>
    <w:rsid w:val="005B0785"/>
    <w:rsid w:val="005B1A77"/>
    <w:rsid w:val="005B4943"/>
    <w:rsid w:val="005B559C"/>
    <w:rsid w:val="005B6D17"/>
    <w:rsid w:val="005B79E9"/>
    <w:rsid w:val="005C11ED"/>
    <w:rsid w:val="005C294E"/>
    <w:rsid w:val="005C4101"/>
    <w:rsid w:val="005C4BB9"/>
    <w:rsid w:val="005C689A"/>
    <w:rsid w:val="005C7914"/>
    <w:rsid w:val="005D0B31"/>
    <w:rsid w:val="005D1627"/>
    <w:rsid w:val="005D41B8"/>
    <w:rsid w:val="005D4C15"/>
    <w:rsid w:val="005D6771"/>
    <w:rsid w:val="005D6A86"/>
    <w:rsid w:val="005D6EC4"/>
    <w:rsid w:val="005E0840"/>
    <w:rsid w:val="005E0CC7"/>
    <w:rsid w:val="005E1488"/>
    <w:rsid w:val="005E1BD5"/>
    <w:rsid w:val="005E2E8A"/>
    <w:rsid w:val="005E3174"/>
    <w:rsid w:val="005E4C9D"/>
    <w:rsid w:val="005E59CB"/>
    <w:rsid w:val="005E6BC0"/>
    <w:rsid w:val="005E7456"/>
    <w:rsid w:val="005F0345"/>
    <w:rsid w:val="005F0B83"/>
    <w:rsid w:val="005F2E3F"/>
    <w:rsid w:val="005F2F6F"/>
    <w:rsid w:val="005F615A"/>
    <w:rsid w:val="005F78AE"/>
    <w:rsid w:val="00600BEC"/>
    <w:rsid w:val="00602FC1"/>
    <w:rsid w:val="00605610"/>
    <w:rsid w:val="006069D7"/>
    <w:rsid w:val="00606BFE"/>
    <w:rsid w:val="00606E3E"/>
    <w:rsid w:val="00610A7B"/>
    <w:rsid w:val="006143C4"/>
    <w:rsid w:val="00615FE3"/>
    <w:rsid w:val="006168D2"/>
    <w:rsid w:val="0061792F"/>
    <w:rsid w:val="006207DC"/>
    <w:rsid w:val="00621F99"/>
    <w:rsid w:val="00622AF4"/>
    <w:rsid w:val="0062497E"/>
    <w:rsid w:val="00626CBA"/>
    <w:rsid w:val="00626EF2"/>
    <w:rsid w:val="006278CC"/>
    <w:rsid w:val="00630408"/>
    <w:rsid w:val="00632236"/>
    <w:rsid w:val="006325C7"/>
    <w:rsid w:val="0063550B"/>
    <w:rsid w:val="0063791A"/>
    <w:rsid w:val="00637FE2"/>
    <w:rsid w:val="00644A19"/>
    <w:rsid w:val="00644D12"/>
    <w:rsid w:val="0065494D"/>
    <w:rsid w:val="00660608"/>
    <w:rsid w:val="00663377"/>
    <w:rsid w:val="006635A4"/>
    <w:rsid w:val="006637E3"/>
    <w:rsid w:val="00663D01"/>
    <w:rsid w:val="00666DEC"/>
    <w:rsid w:val="00671B52"/>
    <w:rsid w:val="006723CB"/>
    <w:rsid w:val="006723CD"/>
    <w:rsid w:val="00674A11"/>
    <w:rsid w:val="00674F5F"/>
    <w:rsid w:val="0068436E"/>
    <w:rsid w:val="00684C1E"/>
    <w:rsid w:val="00687BB7"/>
    <w:rsid w:val="00695D93"/>
    <w:rsid w:val="006972A5"/>
    <w:rsid w:val="006A0C02"/>
    <w:rsid w:val="006A2550"/>
    <w:rsid w:val="006A2904"/>
    <w:rsid w:val="006A32E5"/>
    <w:rsid w:val="006A5B75"/>
    <w:rsid w:val="006A5F7E"/>
    <w:rsid w:val="006B787E"/>
    <w:rsid w:val="006C1F28"/>
    <w:rsid w:val="006C386E"/>
    <w:rsid w:val="006C57CA"/>
    <w:rsid w:val="006C5E30"/>
    <w:rsid w:val="006D34BB"/>
    <w:rsid w:val="006D7218"/>
    <w:rsid w:val="006D771B"/>
    <w:rsid w:val="006E0832"/>
    <w:rsid w:val="006E0C2F"/>
    <w:rsid w:val="006E1615"/>
    <w:rsid w:val="006E4DAC"/>
    <w:rsid w:val="006F0F0B"/>
    <w:rsid w:val="006F1B58"/>
    <w:rsid w:val="006F1EC8"/>
    <w:rsid w:val="006F57F3"/>
    <w:rsid w:val="00700601"/>
    <w:rsid w:val="007008E5"/>
    <w:rsid w:val="007015E0"/>
    <w:rsid w:val="00701BF7"/>
    <w:rsid w:val="00701DD5"/>
    <w:rsid w:val="00704543"/>
    <w:rsid w:val="007045D8"/>
    <w:rsid w:val="007058DD"/>
    <w:rsid w:val="00707524"/>
    <w:rsid w:val="0071116E"/>
    <w:rsid w:val="00711C23"/>
    <w:rsid w:val="00712816"/>
    <w:rsid w:val="00714457"/>
    <w:rsid w:val="00714ED9"/>
    <w:rsid w:val="00715923"/>
    <w:rsid w:val="007171E5"/>
    <w:rsid w:val="007178AD"/>
    <w:rsid w:val="00717AA8"/>
    <w:rsid w:val="00717AD3"/>
    <w:rsid w:val="00717FE0"/>
    <w:rsid w:val="00720603"/>
    <w:rsid w:val="00721B08"/>
    <w:rsid w:val="00725CB6"/>
    <w:rsid w:val="00725DAD"/>
    <w:rsid w:val="00726B70"/>
    <w:rsid w:val="007275B7"/>
    <w:rsid w:val="007319CA"/>
    <w:rsid w:val="00732B61"/>
    <w:rsid w:val="00737A76"/>
    <w:rsid w:val="007406B9"/>
    <w:rsid w:val="007408C8"/>
    <w:rsid w:val="0074184A"/>
    <w:rsid w:val="00744834"/>
    <w:rsid w:val="00745936"/>
    <w:rsid w:val="0074639F"/>
    <w:rsid w:val="007515A1"/>
    <w:rsid w:val="00751DDB"/>
    <w:rsid w:val="00752451"/>
    <w:rsid w:val="00753B61"/>
    <w:rsid w:val="007548A7"/>
    <w:rsid w:val="007556A8"/>
    <w:rsid w:val="00756A21"/>
    <w:rsid w:val="00756A58"/>
    <w:rsid w:val="00757811"/>
    <w:rsid w:val="00766B90"/>
    <w:rsid w:val="00774BDE"/>
    <w:rsid w:val="00774F17"/>
    <w:rsid w:val="007757DE"/>
    <w:rsid w:val="007803F5"/>
    <w:rsid w:val="00780679"/>
    <w:rsid w:val="007812D5"/>
    <w:rsid w:val="007850D6"/>
    <w:rsid w:val="00786BC1"/>
    <w:rsid w:val="00790A09"/>
    <w:rsid w:val="00793A1A"/>
    <w:rsid w:val="00793F83"/>
    <w:rsid w:val="00795756"/>
    <w:rsid w:val="007960D8"/>
    <w:rsid w:val="00796BFE"/>
    <w:rsid w:val="007A000D"/>
    <w:rsid w:val="007A1689"/>
    <w:rsid w:val="007A1BAB"/>
    <w:rsid w:val="007A2B41"/>
    <w:rsid w:val="007A311D"/>
    <w:rsid w:val="007A5033"/>
    <w:rsid w:val="007A538D"/>
    <w:rsid w:val="007B49B3"/>
    <w:rsid w:val="007B5E45"/>
    <w:rsid w:val="007B6805"/>
    <w:rsid w:val="007B7476"/>
    <w:rsid w:val="007B7D18"/>
    <w:rsid w:val="007C255D"/>
    <w:rsid w:val="007C3BAE"/>
    <w:rsid w:val="007C5E33"/>
    <w:rsid w:val="007C6046"/>
    <w:rsid w:val="007C660E"/>
    <w:rsid w:val="007C6FD9"/>
    <w:rsid w:val="007D004C"/>
    <w:rsid w:val="007D1DC3"/>
    <w:rsid w:val="007D2234"/>
    <w:rsid w:val="007D2452"/>
    <w:rsid w:val="007D4BD9"/>
    <w:rsid w:val="007E2124"/>
    <w:rsid w:val="007E2E9F"/>
    <w:rsid w:val="007E3B35"/>
    <w:rsid w:val="007E45E7"/>
    <w:rsid w:val="007E476D"/>
    <w:rsid w:val="007F0435"/>
    <w:rsid w:val="007F30A6"/>
    <w:rsid w:val="007F5FC9"/>
    <w:rsid w:val="0080037F"/>
    <w:rsid w:val="0080039C"/>
    <w:rsid w:val="0080047B"/>
    <w:rsid w:val="00802E9F"/>
    <w:rsid w:val="008058F9"/>
    <w:rsid w:val="00807B09"/>
    <w:rsid w:val="00812221"/>
    <w:rsid w:val="00812632"/>
    <w:rsid w:val="00814CD4"/>
    <w:rsid w:val="00815111"/>
    <w:rsid w:val="00817324"/>
    <w:rsid w:val="008209FF"/>
    <w:rsid w:val="0082251F"/>
    <w:rsid w:val="00822732"/>
    <w:rsid w:val="00825853"/>
    <w:rsid w:val="0083549D"/>
    <w:rsid w:val="008356A2"/>
    <w:rsid w:val="0083744B"/>
    <w:rsid w:val="00840730"/>
    <w:rsid w:val="008417DC"/>
    <w:rsid w:val="008435C0"/>
    <w:rsid w:val="00844D59"/>
    <w:rsid w:val="00846443"/>
    <w:rsid w:val="00850C12"/>
    <w:rsid w:val="008563C6"/>
    <w:rsid w:val="00856821"/>
    <w:rsid w:val="00860787"/>
    <w:rsid w:val="00864922"/>
    <w:rsid w:val="00867519"/>
    <w:rsid w:val="0087033E"/>
    <w:rsid w:val="00871474"/>
    <w:rsid w:val="008723C0"/>
    <w:rsid w:val="008725F0"/>
    <w:rsid w:val="00874520"/>
    <w:rsid w:val="008761D3"/>
    <w:rsid w:val="00877AE8"/>
    <w:rsid w:val="008827A5"/>
    <w:rsid w:val="00886E23"/>
    <w:rsid w:val="00887662"/>
    <w:rsid w:val="008905EA"/>
    <w:rsid w:val="00891274"/>
    <w:rsid w:val="00893A54"/>
    <w:rsid w:val="0089402E"/>
    <w:rsid w:val="00894594"/>
    <w:rsid w:val="00894C6D"/>
    <w:rsid w:val="00895069"/>
    <w:rsid w:val="00895447"/>
    <w:rsid w:val="0089625D"/>
    <w:rsid w:val="00897016"/>
    <w:rsid w:val="0089760D"/>
    <w:rsid w:val="0089786B"/>
    <w:rsid w:val="008A0A64"/>
    <w:rsid w:val="008A1DBC"/>
    <w:rsid w:val="008A4D3C"/>
    <w:rsid w:val="008A6741"/>
    <w:rsid w:val="008B000F"/>
    <w:rsid w:val="008B0599"/>
    <w:rsid w:val="008B195C"/>
    <w:rsid w:val="008B2D87"/>
    <w:rsid w:val="008B3B41"/>
    <w:rsid w:val="008B3E6B"/>
    <w:rsid w:val="008B5E0B"/>
    <w:rsid w:val="008B6439"/>
    <w:rsid w:val="008C1626"/>
    <w:rsid w:val="008C3A27"/>
    <w:rsid w:val="008D0562"/>
    <w:rsid w:val="008D0992"/>
    <w:rsid w:val="008D14B1"/>
    <w:rsid w:val="008D2B79"/>
    <w:rsid w:val="008D3A2F"/>
    <w:rsid w:val="008D5348"/>
    <w:rsid w:val="008D56F6"/>
    <w:rsid w:val="008D66A5"/>
    <w:rsid w:val="008D6C6C"/>
    <w:rsid w:val="008E1307"/>
    <w:rsid w:val="008E1937"/>
    <w:rsid w:val="008E34BF"/>
    <w:rsid w:val="008E3C19"/>
    <w:rsid w:val="008F0D09"/>
    <w:rsid w:val="008F2257"/>
    <w:rsid w:val="008F2F09"/>
    <w:rsid w:val="008F36A1"/>
    <w:rsid w:val="008F42D3"/>
    <w:rsid w:val="008F46AE"/>
    <w:rsid w:val="0090133A"/>
    <w:rsid w:val="00901574"/>
    <w:rsid w:val="00903070"/>
    <w:rsid w:val="00903B29"/>
    <w:rsid w:val="00904053"/>
    <w:rsid w:val="00907307"/>
    <w:rsid w:val="00912FDD"/>
    <w:rsid w:val="0091796B"/>
    <w:rsid w:val="00920225"/>
    <w:rsid w:val="00921711"/>
    <w:rsid w:val="00922F0A"/>
    <w:rsid w:val="00923EF8"/>
    <w:rsid w:val="009254F1"/>
    <w:rsid w:val="00926D25"/>
    <w:rsid w:val="00934E20"/>
    <w:rsid w:val="009431C7"/>
    <w:rsid w:val="00945A2E"/>
    <w:rsid w:val="0094719E"/>
    <w:rsid w:val="00951E02"/>
    <w:rsid w:val="00953EE0"/>
    <w:rsid w:val="00956DFA"/>
    <w:rsid w:val="00960ACD"/>
    <w:rsid w:val="00961D7A"/>
    <w:rsid w:val="00963A3F"/>
    <w:rsid w:val="00963C3F"/>
    <w:rsid w:val="00966D64"/>
    <w:rsid w:val="009714FB"/>
    <w:rsid w:val="0097187F"/>
    <w:rsid w:val="009724D4"/>
    <w:rsid w:val="009730DC"/>
    <w:rsid w:val="00973128"/>
    <w:rsid w:val="00974FBF"/>
    <w:rsid w:val="00976A88"/>
    <w:rsid w:val="00990154"/>
    <w:rsid w:val="009927B7"/>
    <w:rsid w:val="00992A2A"/>
    <w:rsid w:val="0099685A"/>
    <w:rsid w:val="009975C6"/>
    <w:rsid w:val="009975E5"/>
    <w:rsid w:val="00997DC9"/>
    <w:rsid w:val="009A0F13"/>
    <w:rsid w:val="009A1821"/>
    <w:rsid w:val="009A3C2E"/>
    <w:rsid w:val="009A45ED"/>
    <w:rsid w:val="009A6252"/>
    <w:rsid w:val="009B0050"/>
    <w:rsid w:val="009B0600"/>
    <w:rsid w:val="009B5C75"/>
    <w:rsid w:val="009B623F"/>
    <w:rsid w:val="009B6B94"/>
    <w:rsid w:val="009B6E5A"/>
    <w:rsid w:val="009C02BF"/>
    <w:rsid w:val="009C445E"/>
    <w:rsid w:val="009C59C9"/>
    <w:rsid w:val="009C5D75"/>
    <w:rsid w:val="009C623D"/>
    <w:rsid w:val="009C6EC5"/>
    <w:rsid w:val="009D6A4C"/>
    <w:rsid w:val="009D6C12"/>
    <w:rsid w:val="009D6D3A"/>
    <w:rsid w:val="009E002C"/>
    <w:rsid w:val="009E23D2"/>
    <w:rsid w:val="009E2545"/>
    <w:rsid w:val="009E2E44"/>
    <w:rsid w:val="009E5A36"/>
    <w:rsid w:val="009E7EF2"/>
    <w:rsid w:val="009E7F30"/>
    <w:rsid w:val="009F2B33"/>
    <w:rsid w:val="009F2C22"/>
    <w:rsid w:val="009F6D61"/>
    <w:rsid w:val="009F7695"/>
    <w:rsid w:val="00A010F8"/>
    <w:rsid w:val="00A028ED"/>
    <w:rsid w:val="00A0320B"/>
    <w:rsid w:val="00A04B6D"/>
    <w:rsid w:val="00A04B93"/>
    <w:rsid w:val="00A04FC1"/>
    <w:rsid w:val="00A050EA"/>
    <w:rsid w:val="00A0667F"/>
    <w:rsid w:val="00A10834"/>
    <w:rsid w:val="00A12743"/>
    <w:rsid w:val="00A1334B"/>
    <w:rsid w:val="00A1379E"/>
    <w:rsid w:val="00A16FE1"/>
    <w:rsid w:val="00A2144A"/>
    <w:rsid w:val="00A26157"/>
    <w:rsid w:val="00A314FF"/>
    <w:rsid w:val="00A337EA"/>
    <w:rsid w:val="00A35E1D"/>
    <w:rsid w:val="00A3605F"/>
    <w:rsid w:val="00A41604"/>
    <w:rsid w:val="00A42CC8"/>
    <w:rsid w:val="00A441F2"/>
    <w:rsid w:val="00A4421A"/>
    <w:rsid w:val="00A45BE2"/>
    <w:rsid w:val="00A506E8"/>
    <w:rsid w:val="00A515B8"/>
    <w:rsid w:val="00A523DC"/>
    <w:rsid w:val="00A52406"/>
    <w:rsid w:val="00A5351D"/>
    <w:rsid w:val="00A5604A"/>
    <w:rsid w:val="00A60732"/>
    <w:rsid w:val="00A6362C"/>
    <w:rsid w:val="00A64DAB"/>
    <w:rsid w:val="00A65D7C"/>
    <w:rsid w:val="00A66701"/>
    <w:rsid w:val="00A67228"/>
    <w:rsid w:val="00A70DA1"/>
    <w:rsid w:val="00A773C4"/>
    <w:rsid w:val="00A774F8"/>
    <w:rsid w:val="00A801C4"/>
    <w:rsid w:val="00A830FB"/>
    <w:rsid w:val="00A84C59"/>
    <w:rsid w:val="00A922BB"/>
    <w:rsid w:val="00A92DFD"/>
    <w:rsid w:val="00A94D9D"/>
    <w:rsid w:val="00A951A0"/>
    <w:rsid w:val="00A952F5"/>
    <w:rsid w:val="00A97307"/>
    <w:rsid w:val="00AA0733"/>
    <w:rsid w:val="00AA36FE"/>
    <w:rsid w:val="00AA47B0"/>
    <w:rsid w:val="00AA6250"/>
    <w:rsid w:val="00AB00EA"/>
    <w:rsid w:val="00AB0192"/>
    <w:rsid w:val="00AB0859"/>
    <w:rsid w:val="00AB1625"/>
    <w:rsid w:val="00AB41C0"/>
    <w:rsid w:val="00AB45C5"/>
    <w:rsid w:val="00AB4707"/>
    <w:rsid w:val="00AB5DBB"/>
    <w:rsid w:val="00AC14FD"/>
    <w:rsid w:val="00AC1816"/>
    <w:rsid w:val="00AC2FCE"/>
    <w:rsid w:val="00AC3623"/>
    <w:rsid w:val="00AC393F"/>
    <w:rsid w:val="00AC43B8"/>
    <w:rsid w:val="00AC573A"/>
    <w:rsid w:val="00AC6CD2"/>
    <w:rsid w:val="00AE045D"/>
    <w:rsid w:val="00AE191F"/>
    <w:rsid w:val="00AE1AA3"/>
    <w:rsid w:val="00AE3063"/>
    <w:rsid w:val="00AE3F86"/>
    <w:rsid w:val="00AE4C76"/>
    <w:rsid w:val="00AE57EF"/>
    <w:rsid w:val="00AE6D30"/>
    <w:rsid w:val="00AE740B"/>
    <w:rsid w:val="00AE78AB"/>
    <w:rsid w:val="00AE78E9"/>
    <w:rsid w:val="00AF29D9"/>
    <w:rsid w:val="00AF2F5D"/>
    <w:rsid w:val="00AF3863"/>
    <w:rsid w:val="00AF686A"/>
    <w:rsid w:val="00B00FDD"/>
    <w:rsid w:val="00B0115F"/>
    <w:rsid w:val="00B01A10"/>
    <w:rsid w:val="00B032C7"/>
    <w:rsid w:val="00B05201"/>
    <w:rsid w:val="00B05288"/>
    <w:rsid w:val="00B07A67"/>
    <w:rsid w:val="00B1114F"/>
    <w:rsid w:val="00B130D2"/>
    <w:rsid w:val="00B1668C"/>
    <w:rsid w:val="00B17CFE"/>
    <w:rsid w:val="00B17E46"/>
    <w:rsid w:val="00B214E4"/>
    <w:rsid w:val="00B21C2E"/>
    <w:rsid w:val="00B21D04"/>
    <w:rsid w:val="00B22386"/>
    <w:rsid w:val="00B25934"/>
    <w:rsid w:val="00B27177"/>
    <w:rsid w:val="00B30666"/>
    <w:rsid w:val="00B32127"/>
    <w:rsid w:val="00B335AD"/>
    <w:rsid w:val="00B374A9"/>
    <w:rsid w:val="00B37D89"/>
    <w:rsid w:val="00B43C0F"/>
    <w:rsid w:val="00B447EF"/>
    <w:rsid w:val="00B4611D"/>
    <w:rsid w:val="00B47897"/>
    <w:rsid w:val="00B5521A"/>
    <w:rsid w:val="00B554CA"/>
    <w:rsid w:val="00B56DE6"/>
    <w:rsid w:val="00B57330"/>
    <w:rsid w:val="00B578C7"/>
    <w:rsid w:val="00B57D49"/>
    <w:rsid w:val="00B62F91"/>
    <w:rsid w:val="00B6726E"/>
    <w:rsid w:val="00B7106A"/>
    <w:rsid w:val="00B73F87"/>
    <w:rsid w:val="00B75C38"/>
    <w:rsid w:val="00B81BB9"/>
    <w:rsid w:val="00B836C3"/>
    <w:rsid w:val="00B84D1B"/>
    <w:rsid w:val="00B87C75"/>
    <w:rsid w:val="00B91A1D"/>
    <w:rsid w:val="00B93CFC"/>
    <w:rsid w:val="00B94889"/>
    <w:rsid w:val="00B95B5E"/>
    <w:rsid w:val="00B9615F"/>
    <w:rsid w:val="00B97E1D"/>
    <w:rsid w:val="00BA2551"/>
    <w:rsid w:val="00BA3AF8"/>
    <w:rsid w:val="00BB2AAD"/>
    <w:rsid w:val="00BB4F5B"/>
    <w:rsid w:val="00BB5449"/>
    <w:rsid w:val="00BB7B5E"/>
    <w:rsid w:val="00BC2140"/>
    <w:rsid w:val="00BC33A2"/>
    <w:rsid w:val="00BC3A03"/>
    <w:rsid w:val="00BC4300"/>
    <w:rsid w:val="00BC517C"/>
    <w:rsid w:val="00BC5C2C"/>
    <w:rsid w:val="00BC75C8"/>
    <w:rsid w:val="00BC7C32"/>
    <w:rsid w:val="00BD0F6B"/>
    <w:rsid w:val="00BD18C0"/>
    <w:rsid w:val="00BD18E3"/>
    <w:rsid w:val="00BD2027"/>
    <w:rsid w:val="00BD3A52"/>
    <w:rsid w:val="00BD3A94"/>
    <w:rsid w:val="00BD455D"/>
    <w:rsid w:val="00BE374B"/>
    <w:rsid w:val="00BE3ABA"/>
    <w:rsid w:val="00BE438F"/>
    <w:rsid w:val="00BE4AED"/>
    <w:rsid w:val="00BE70B2"/>
    <w:rsid w:val="00BE7E7E"/>
    <w:rsid w:val="00BF0329"/>
    <w:rsid w:val="00BF1C61"/>
    <w:rsid w:val="00C03621"/>
    <w:rsid w:val="00C03E2F"/>
    <w:rsid w:val="00C03EFE"/>
    <w:rsid w:val="00C05E32"/>
    <w:rsid w:val="00C079D8"/>
    <w:rsid w:val="00C10DE0"/>
    <w:rsid w:val="00C11D18"/>
    <w:rsid w:val="00C143B6"/>
    <w:rsid w:val="00C17390"/>
    <w:rsid w:val="00C21587"/>
    <w:rsid w:val="00C22C5A"/>
    <w:rsid w:val="00C27B57"/>
    <w:rsid w:val="00C31857"/>
    <w:rsid w:val="00C32731"/>
    <w:rsid w:val="00C357A2"/>
    <w:rsid w:val="00C36F99"/>
    <w:rsid w:val="00C4147E"/>
    <w:rsid w:val="00C43573"/>
    <w:rsid w:val="00C4535D"/>
    <w:rsid w:val="00C517EF"/>
    <w:rsid w:val="00C54102"/>
    <w:rsid w:val="00C54272"/>
    <w:rsid w:val="00C54A59"/>
    <w:rsid w:val="00C609D0"/>
    <w:rsid w:val="00C60FF3"/>
    <w:rsid w:val="00C619FF"/>
    <w:rsid w:val="00C63EAF"/>
    <w:rsid w:val="00C6427E"/>
    <w:rsid w:val="00C64A9C"/>
    <w:rsid w:val="00C64D87"/>
    <w:rsid w:val="00C65595"/>
    <w:rsid w:val="00C657EE"/>
    <w:rsid w:val="00C65EF2"/>
    <w:rsid w:val="00C6745B"/>
    <w:rsid w:val="00C74987"/>
    <w:rsid w:val="00C74C1A"/>
    <w:rsid w:val="00C7593A"/>
    <w:rsid w:val="00C75DE3"/>
    <w:rsid w:val="00C76699"/>
    <w:rsid w:val="00C816D4"/>
    <w:rsid w:val="00C8215B"/>
    <w:rsid w:val="00C83A38"/>
    <w:rsid w:val="00C84118"/>
    <w:rsid w:val="00C84E50"/>
    <w:rsid w:val="00C90DE1"/>
    <w:rsid w:val="00C91C76"/>
    <w:rsid w:val="00C93496"/>
    <w:rsid w:val="00CA1C72"/>
    <w:rsid w:val="00CA6D16"/>
    <w:rsid w:val="00CA7DE7"/>
    <w:rsid w:val="00CB26B2"/>
    <w:rsid w:val="00CB3637"/>
    <w:rsid w:val="00CB3D4B"/>
    <w:rsid w:val="00CB7874"/>
    <w:rsid w:val="00CC09FA"/>
    <w:rsid w:val="00CC1486"/>
    <w:rsid w:val="00CC2547"/>
    <w:rsid w:val="00CC2943"/>
    <w:rsid w:val="00CC2AC9"/>
    <w:rsid w:val="00CD0B67"/>
    <w:rsid w:val="00CD2AD7"/>
    <w:rsid w:val="00CE01C0"/>
    <w:rsid w:val="00CE1EAE"/>
    <w:rsid w:val="00CE4091"/>
    <w:rsid w:val="00CE6E9B"/>
    <w:rsid w:val="00CF1E88"/>
    <w:rsid w:val="00CF7D8D"/>
    <w:rsid w:val="00D03EE4"/>
    <w:rsid w:val="00D068A6"/>
    <w:rsid w:val="00D078C5"/>
    <w:rsid w:val="00D1010E"/>
    <w:rsid w:val="00D130B1"/>
    <w:rsid w:val="00D14569"/>
    <w:rsid w:val="00D157B0"/>
    <w:rsid w:val="00D20416"/>
    <w:rsid w:val="00D223C3"/>
    <w:rsid w:val="00D22B95"/>
    <w:rsid w:val="00D27B73"/>
    <w:rsid w:val="00D3087B"/>
    <w:rsid w:val="00D31ABF"/>
    <w:rsid w:val="00D32814"/>
    <w:rsid w:val="00D3417B"/>
    <w:rsid w:val="00D34606"/>
    <w:rsid w:val="00D36951"/>
    <w:rsid w:val="00D40C38"/>
    <w:rsid w:val="00D4358B"/>
    <w:rsid w:val="00D47E43"/>
    <w:rsid w:val="00D569AB"/>
    <w:rsid w:val="00D64E1D"/>
    <w:rsid w:val="00D658DE"/>
    <w:rsid w:val="00D662C0"/>
    <w:rsid w:val="00D7013E"/>
    <w:rsid w:val="00D7017E"/>
    <w:rsid w:val="00D709F1"/>
    <w:rsid w:val="00D737CA"/>
    <w:rsid w:val="00D76006"/>
    <w:rsid w:val="00D77D1A"/>
    <w:rsid w:val="00D81B50"/>
    <w:rsid w:val="00D81F39"/>
    <w:rsid w:val="00D82891"/>
    <w:rsid w:val="00D8380B"/>
    <w:rsid w:val="00D83B50"/>
    <w:rsid w:val="00D869A4"/>
    <w:rsid w:val="00D87757"/>
    <w:rsid w:val="00D912D6"/>
    <w:rsid w:val="00D9365B"/>
    <w:rsid w:val="00D953ED"/>
    <w:rsid w:val="00D95E40"/>
    <w:rsid w:val="00D96BAA"/>
    <w:rsid w:val="00D97968"/>
    <w:rsid w:val="00DA3873"/>
    <w:rsid w:val="00DA3DD2"/>
    <w:rsid w:val="00DA460A"/>
    <w:rsid w:val="00DA6B5F"/>
    <w:rsid w:val="00DA71DB"/>
    <w:rsid w:val="00DB2BD9"/>
    <w:rsid w:val="00DB38A1"/>
    <w:rsid w:val="00DB3FD7"/>
    <w:rsid w:val="00DB7504"/>
    <w:rsid w:val="00DB7A29"/>
    <w:rsid w:val="00DB7C66"/>
    <w:rsid w:val="00DC4304"/>
    <w:rsid w:val="00DC75BA"/>
    <w:rsid w:val="00DD054E"/>
    <w:rsid w:val="00DD6C06"/>
    <w:rsid w:val="00DE2D78"/>
    <w:rsid w:val="00DE3480"/>
    <w:rsid w:val="00DE6038"/>
    <w:rsid w:val="00DE7B10"/>
    <w:rsid w:val="00DF3143"/>
    <w:rsid w:val="00DF41A3"/>
    <w:rsid w:val="00DF6A86"/>
    <w:rsid w:val="00E01A07"/>
    <w:rsid w:val="00E02D16"/>
    <w:rsid w:val="00E05650"/>
    <w:rsid w:val="00E05DA0"/>
    <w:rsid w:val="00E06320"/>
    <w:rsid w:val="00E06974"/>
    <w:rsid w:val="00E14AC1"/>
    <w:rsid w:val="00E1712C"/>
    <w:rsid w:val="00E22068"/>
    <w:rsid w:val="00E2470E"/>
    <w:rsid w:val="00E254E9"/>
    <w:rsid w:val="00E260E9"/>
    <w:rsid w:val="00E2689D"/>
    <w:rsid w:val="00E273B8"/>
    <w:rsid w:val="00E306D3"/>
    <w:rsid w:val="00E322A9"/>
    <w:rsid w:val="00E37855"/>
    <w:rsid w:val="00E37976"/>
    <w:rsid w:val="00E43599"/>
    <w:rsid w:val="00E438C9"/>
    <w:rsid w:val="00E45713"/>
    <w:rsid w:val="00E52351"/>
    <w:rsid w:val="00E523AF"/>
    <w:rsid w:val="00E52824"/>
    <w:rsid w:val="00E53A42"/>
    <w:rsid w:val="00E54F87"/>
    <w:rsid w:val="00E55768"/>
    <w:rsid w:val="00E57B38"/>
    <w:rsid w:val="00E60CF6"/>
    <w:rsid w:val="00E6158E"/>
    <w:rsid w:val="00E61D74"/>
    <w:rsid w:val="00E6402E"/>
    <w:rsid w:val="00E640A4"/>
    <w:rsid w:val="00E6543A"/>
    <w:rsid w:val="00E65E78"/>
    <w:rsid w:val="00E67EAC"/>
    <w:rsid w:val="00E77448"/>
    <w:rsid w:val="00E775DF"/>
    <w:rsid w:val="00E803BA"/>
    <w:rsid w:val="00E80E38"/>
    <w:rsid w:val="00E82AE3"/>
    <w:rsid w:val="00E85D72"/>
    <w:rsid w:val="00E86F62"/>
    <w:rsid w:val="00E87469"/>
    <w:rsid w:val="00E87E9E"/>
    <w:rsid w:val="00E91326"/>
    <w:rsid w:val="00E935DC"/>
    <w:rsid w:val="00E93A9D"/>
    <w:rsid w:val="00E94F60"/>
    <w:rsid w:val="00E9549A"/>
    <w:rsid w:val="00E962D5"/>
    <w:rsid w:val="00EA6D49"/>
    <w:rsid w:val="00EB4CA6"/>
    <w:rsid w:val="00EB508E"/>
    <w:rsid w:val="00EB5A75"/>
    <w:rsid w:val="00EB7DAF"/>
    <w:rsid w:val="00EC48A0"/>
    <w:rsid w:val="00EC5592"/>
    <w:rsid w:val="00EC5772"/>
    <w:rsid w:val="00ED0953"/>
    <w:rsid w:val="00EE0E4E"/>
    <w:rsid w:val="00EE5164"/>
    <w:rsid w:val="00EF17BF"/>
    <w:rsid w:val="00EF1BAC"/>
    <w:rsid w:val="00EF1D5E"/>
    <w:rsid w:val="00EF3E90"/>
    <w:rsid w:val="00EF74F1"/>
    <w:rsid w:val="00F022FF"/>
    <w:rsid w:val="00F03349"/>
    <w:rsid w:val="00F03616"/>
    <w:rsid w:val="00F03685"/>
    <w:rsid w:val="00F03AD6"/>
    <w:rsid w:val="00F0496E"/>
    <w:rsid w:val="00F07456"/>
    <w:rsid w:val="00F11449"/>
    <w:rsid w:val="00F1676F"/>
    <w:rsid w:val="00F16C4C"/>
    <w:rsid w:val="00F16F61"/>
    <w:rsid w:val="00F21C86"/>
    <w:rsid w:val="00F220A8"/>
    <w:rsid w:val="00F223F0"/>
    <w:rsid w:val="00F2404C"/>
    <w:rsid w:val="00F249D8"/>
    <w:rsid w:val="00F260C0"/>
    <w:rsid w:val="00F26647"/>
    <w:rsid w:val="00F26AB4"/>
    <w:rsid w:val="00F27CD5"/>
    <w:rsid w:val="00F315A4"/>
    <w:rsid w:val="00F32784"/>
    <w:rsid w:val="00F327E4"/>
    <w:rsid w:val="00F35791"/>
    <w:rsid w:val="00F36235"/>
    <w:rsid w:val="00F377B8"/>
    <w:rsid w:val="00F40EE0"/>
    <w:rsid w:val="00F41377"/>
    <w:rsid w:val="00F41B64"/>
    <w:rsid w:val="00F422B6"/>
    <w:rsid w:val="00F44BEA"/>
    <w:rsid w:val="00F44D04"/>
    <w:rsid w:val="00F5059B"/>
    <w:rsid w:val="00F50B0B"/>
    <w:rsid w:val="00F563DB"/>
    <w:rsid w:val="00F57E85"/>
    <w:rsid w:val="00F63983"/>
    <w:rsid w:val="00F63DA0"/>
    <w:rsid w:val="00F64C86"/>
    <w:rsid w:val="00F71157"/>
    <w:rsid w:val="00F7203B"/>
    <w:rsid w:val="00F72CBA"/>
    <w:rsid w:val="00F745CF"/>
    <w:rsid w:val="00F86862"/>
    <w:rsid w:val="00F90763"/>
    <w:rsid w:val="00F90CBB"/>
    <w:rsid w:val="00F92A3B"/>
    <w:rsid w:val="00F95F88"/>
    <w:rsid w:val="00FA147B"/>
    <w:rsid w:val="00FA1C44"/>
    <w:rsid w:val="00FA2430"/>
    <w:rsid w:val="00FA2A8E"/>
    <w:rsid w:val="00FA77AE"/>
    <w:rsid w:val="00FB1C5C"/>
    <w:rsid w:val="00FB4DC0"/>
    <w:rsid w:val="00FB6C33"/>
    <w:rsid w:val="00FB6CF4"/>
    <w:rsid w:val="00FB6DCF"/>
    <w:rsid w:val="00FC17BA"/>
    <w:rsid w:val="00FC3313"/>
    <w:rsid w:val="00FC3449"/>
    <w:rsid w:val="00FD1311"/>
    <w:rsid w:val="00FD1FCA"/>
    <w:rsid w:val="00FD671D"/>
    <w:rsid w:val="00FD6AE2"/>
    <w:rsid w:val="00FE0D14"/>
    <w:rsid w:val="00FE3B1E"/>
    <w:rsid w:val="00FE64CC"/>
    <w:rsid w:val="00FE7472"/>
    <w:rsid w:val="00FF2391"/>
    <w:rsid w:val="00FF6A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3D"/>
    <w:pPr>
      <w:spacing w:after="60"/>
    </w:pPr>
    <w:rPr>
      <w:rFonts w:ascii="Arial" w:hAnsi="Arial"/>
      <w:color w:val="000000"/>
      <w:spacing w:val="6"/>
      <w:sz w:val="18"/>
      <w:szCs w:val="18"/>
      <w:lang w:val="en-GB" w:eastAsia="en-GB"/>
    </w:rPr>
  </w:style>
  <w:style w:type="paragraph" w:styleId="Heading1">
    <w:name w:val="heading 1"/>
    <w:basedOn w:val="Normal"/>
    <w:next w:val="Normal"/>
    <w:qFormat/>
    <w:rsid w:val="0036063D"/>
    <w:pPr>
      <w:keepNext/>
      <w:outlineLvl w:val="0"/>
    </w:pPr>
    <w:rPr>
      <w:rFonts w:cs="Arial"/>
      <w:b/>
      <w:bCs/>
      <w:kern w:val="32"/>
      <w:sz w:val="20"/>
      <w:szCs w:val="20"/>
    </w:rPr>
  </w:style>
  <w:style w:type="paragraph" w:styleId="Heading2">
    <w:name w:val="heading 2"/>
    <w:basedOn w:val="Normal"/>
    <w:next w:val="Normal"/>
    <w:qFormat/>
    <w:rsid w:val="0036063D"/>
    <w:pPr>
      <w:keepNext/>
      <w:outlineLvl w:val="1"/>
    </w:pPr>
    <w:rPr>
      <w:rFonts w:cs="Arial"/>
      <w:b/>
      <w:bCs/>
      <w:iCs/>
    </w:rPr>
  </w:style>
  <w:style w:type="paragraph" w:styleId="Heading3">
    <w:name w:val="heading 3"/>
    <w:basedOn w:val="Normal"/>
    <w:next w:val="Normal"/>
    <w:qFormat/>
    <w:rsid w:val="0036063D"/>
    <w:pPr>
      <w:keepNext/>
      <w:spacing w:before="240"/>
      <w:outlineLvl w:val="2"/>
    </w:pPr>
    <w:rPr>
      <w:rFonts w:cs="Arial"/>
      <w:b/>
      <w:bCs/>
      <w:sz w:val="26"/>
      <w:szCs w:val="26"/>
    </w:rPr>
  </w:style>
  <w:style w:type="paragraph" w:styleId="Heading4">
    <w:name w:val="heading 4"/>
    <w:basedOn w:val="Normal"/>
    <w:next w:val="Normal"/>
    <w:qFormat/>
    <w:rsid w:val="0036063D"/>
    <w:pPr>
      <w:keepNext/>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36063D"/>
    <w:rPr>
      <w:caps/>
    </w:rPr>
  </w:style>
  <w:style w:type="paragraph" w:customStyle="1" w:styleId="Normalbold">
    <w:name w:val="Normal bold"/>
    <w:basedOn w:val="Normal"/>
    <w:rsid w:val="0036063D"/>
    <w:rPr>
      <w:b/>
    </w:rPr>
  </w:style>
  <w:style w:type="paragraph" w:customStyle="1" w:styleId="NormalUpperbold">
    <w:name w:val="Normal Upper bold"/>
    <w:basedOn w:val="Normal"/>
    <w:rsid w:val="0036063D"/>
    <w:rPr>
      <w:b/>
      <w:caps/>
    </w:rPr>
  </w:style>
  <w:style w:type="paragraph" w:styleId="Footer">
    <w:name w:val="footer"/>
    <w:basedOn w:val="Normal"/>
    <w:uiPriority w:val="99"/>
    <w:rsid w:val="0036063D"/>
    <w:rPr>
      <w:color w:val="auto"/>
      <w:sz w:val="14"/>
      <w:szCs w:val="14"/>
    </w:rPr>
  </w:style>
  <w:style w:type="paragraph" w:customStyle="1" w:styleId="Footerbold">
    <w:name w:val="Footer bold"/>
    <w:basedOn w:val="Footer"/>
    <w:rsid w:val="0036063D"/>
    <w:rPr>
      <w:b/>
    </w:rPr>
  </w:style>
  <w:style w:type="paragraph" w:styleId="Header">
    <w:name w:val="header"/>
    <w:basedOn w:val="Normal"/>
    <w:rsid w:val="0036063D"/>
    <w:pPr>
      <w:tabs>
        <w:tab w:val="center" w:pos="4153"/>
        <w:tab w:val="right" w:pos="8306"/>
      </w:tabs>
    </w:pPr>
  </w:style>
  <w:style w:type="character" w:customStyle="1" w:styleId="FooterChar">
    <w:name w:val="Footer Char"/>
    <w:basedOn w:val="DefaultParagraphFont"/>
    <w:uiPriority w:val="99"/>
    <w:rsid w:val="0036063D"/>
    <w:rPr>
      <w:rFonts w:ascii="Arial" w:hAnsi="Arial"/>
      <w:sz w:val="14"/>
      <w:szCs w:val="14"/>
      <w:lang w:val="en-GB" w:eastAsia="en-GB" w:bidi="ar-SA"/>
    </w:rPr>
  </w:style>
  <w:style w:type="character" w:customStyle="1" w:styleId="FooterboldChar">
    <w:name w:val="Footer bold Char"/>
    <w:basedOn w:val="FooterChar"/>
    <w:rsid w:val="0036063D"/>
    <w:rPr>
      <w:rFonts w:ascii="Arial" w:hAnsi="Arial"/>
      <w:b/>
      <w:sz w:val="14"/>
      <w:szCs w:val="14"/>
      <w:lang w:val="en-GB" w:eastAsia="en-GB" w:bidi="ar-SA"/>
    </w:rPr>
  </w:style>
  <w:style w:type="character" w:styleId="PageNumber">
    <w:name w:val="page number"/>
    <w:basedOn w:val="DefaultParagraphFont"/>
    <w:rsid w:val="0036063D"/>
  </w:style>
  <w:style w:type="paragraph" w:styleId="BodyTextIndent">
    <w:name w:val="Body Text Indent"/>
    <w:basedOn w:val="Normal"/>
    <w:rsid w:val="0036063D"/>
    <w:pPr>
      <w:spacing w:line="360" w:lineRule="auto"/>
      <w:ind w:left="720"/>
      <w:jc w:val="both"/>
    </w:pPr>
    <w:rPr>
      <w:sz w:val="20"/>
    </w:rPr>
  </w:style>
  <w:style w:type="paragraph" w:customStyle="1" w:styleId="NormalRight">
    <w:name w:val="Normal Right"/>
    <w:basedOn w:val="Normal"/>
    <w:rsid w:val="0036063D"/>
    <w:pPr>
      <w:jc w:val="right"/>
    </w:pPr>
  </w:style>
  <w:style w:type="paragraph" w:customStyle="1" w:styleId="NormalCenter">
    <w:name w:val="Normal Center"/>
    <w:basedOn w:val="Normal"/>
    <w:rsid w:val="0036063D"/>
    <w:pPr>
      <w:jc w:val="center"/>
    </w:pPr>
  </w:style>
  <w:style w:type="paragraph" w:customStyle="1" w:styleId="NormalBoldCenter">
    <w:name w:val="Normal Bold Center"/>
    <w:basedOn w:val="NormalCenter"/>
    <w:rsid w:val="0036063D"/>
    <w:rPr>
      <w:b/>
    </w:rPr>
  </w:style>
  <w:style w:type="paragraph" w:customStyle="1" w:styleId="Spacer">
    <w:name w:val="Spacer"/>
    <w:basedOn w:val="Normal"/>
    <w:rsid w:val="0036063D"/>
    <w:rPr>
      <w:sz w:val="2"/>
    </w:rPr>
  </w:style>
  <w:style w:type="paragraph" w:customStyle="1" w:styleId="Normalboldwhite">
    <w:name w:val="Normal bold white"/>
    <w:basedOn w:val="Normalbold"/>
    <w:rsid w:val="0036063D"/>
    <w:rPr>
      <w:color w:val="FFFFFF"/>
      <w:lang w:val="en-US"/>
    </w:rPr>
  </w:style>
  <w:style w:type="paragraph" w:styleId="EndnoteText">
    <w:name w:val="endnote text"/>
    <w:basedOn w:val="Normal"/>
    <w:semiHidden/>
    <w:rsid w:val="000053A0"/>
    <w:pPr>
      <w:spacing w:after="0"/>
    </w:pPr>
    <w:rPr>
      <w:rFonts w:ascii="Times New Roman" w:hAnsi="Times New Roman"/>
      <w:color w:val="auto"/>
      <w:spacing w:val="0"/>
      <w:sz w:val="20"/>
      <w:szCs w:val="20"/>
      <w:lang w:val="en-US" w:eastAsia="en-US"/>
    </w:rPr>
  </w:style>
  <w:style w:type="character" w:styleId="EndnoteReference">
    <w:name w:val="endnote reference"/>
    <w:basedOn w:val="DefaultParagraphFont"/>
    <w:semiHidden/>
    <w:rsid w:val="000053A0"/>
    <w:rPr>
      <w:vertAlign w:val="superscript"/>
    </w:rPr>
  </w:style>
  <w:style w:type="paragraph" w:styleId="BalloonText">
    <w:name w:val="Balloon Text"/>
    <w:basedOn w:val="Normal"/>
    <w:semiHidden/>
    <w:rsid w:val="00F36235"/>
    <w:rPr>
      <w:rFonts w:ascii="Tahoma" w:hAnsi="Tahoma" w:cs="Tahoma"/>
      <w:sz w:val="16"/>
      <w:szCs w:val="16"/>
    </w:rPr>
  </w:style>
  <w:style w:type="paragraph" w:styleId="ListParagraph">
    <w:name w:val="List Paragraph"/>
    <w:aliases w:val="List Paragraph 1"/>
    <w:basedOn w:val="Normal"/>
    <w:link w:val="ListParagraphChar"/>
    <w:uiPriority w:val="34"/>
    <w:qFormat/>
    <w:rsid w:val="00701DD5"/>
    <w:pPr>
      <w:ind w:left="720"/>
    </w:pPr>
  </w:style>
  <w:style w:type="character" w:styleId="Hyperlink">
    <w:name w:val="Hyperlink"/>
    <w:basedOn w:val="DefaultParagraphFont"/>
    <w:rsid w:val="00352D77"/>
    <w:rPr>
      <w:color w:val="0000FF" w:themeColor="hyperlink"/>
      <w:u w:val="single"/>
    </w:rPr>
  </w:style>
  <w:style w:type="paragraph" w:styleId="FootnoteText">
    <w:name w:val="footnote text"/>
    <w:basedOn w:val="Normal"/>
    <w:link w:val="FootnoteTextChar"/>
    <w:semiHidden/>
    <w:unhideWhenUsed/>
    <w:rsid w:val="00F21C86"/>
    <w:pPr>
      <w:spacing w:after="0"/>
    </w:pPr>
    <w:rPr>
      <w:sz w:val="20"/>
      <w:szCs w:val="20"/>
    </w:rPr>
  </w:style>
  <w:style w:type="character" w:customStyle="1" w:styleId="FootnoteTextChar">
    <w:name w:val="Footnote Text Char"/>
    <w:basedOn w:val="DefaultParagraphFont"/>
    <w:link w:val="FootnoteText"/>
    <w:semiHidden/>
    <w:rsid w:val="00F21C86"/>
    <w:rPr>
      <w:rFonts w:ascii="Arial" w:hAnsi="Arial"/>
      <w:color w:val="000000"/>
      <w:spacing w:val="6"/>
      <w:lang w:val="en-GB" w:eastAsia="en-GB"/>
    </w:rPr>
  </w:style>
  <w:style w:type="character" w:styleId="FootnoteReference">
    <w:name w:val="footnote reference"/>
    <w:basedOn w:val="DefaultParagraphFont"/>
    <w:semiHidden/>
    <w:unhideWhenUsed/>
    <w:rsid w:val="00F21C86"/>
    <w:rPr>
      <w:vertAlign w:val="superscript"/>
    </w:rPr>
  </w:style>
  <w:style w:type="table" w:styleId="TableGrid">
    <w:name w:val="Table Grid"/>
    <w:basedOn w:val="TableNormal"/>
    <w:rsid w:val="00C54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4D50"/>
    <w:pPr>
      <w:autoSpaceDE w:val="0"/>
      <w:autoSpaceDN w:val="0"/>
      <w:adjustRightInd w:val="0"/>
    </w:pPr>
    <w:rPr>
      <w:rFonts w:ascii="Dax" w:hAnsi="Dax" w:cs="Dax"/>
      <w:color w:val="000000"/>
      <w:sz w:val="24"/>
      <w:szCs w:val="24"/>
    </w:rPr>
  </w:style>
  <w:style w:type="paragraph" w:customStyle="1" w:styleId="Pa19">
    <w:name w:val="Pa19"/>
    <w:basedOn w:val="Default"/>
    <w:next w:val="Default"/>
    <w:uiPriority w:val="99"/>
    <w:rsid w:val="00234D50"/>
    <w:pPr>
      <w:spacing w:line="221" w:lineRule="atLeast"/>
    </w:pPr>
    <w:rPr>
      <w:rFonts w:cs="Times New Roman"/>
      <w:color w:val="auto"/>
    </w:rPr>
  </w:style>
  <w:style w:type="character" w:customStyle="1" w:styleId="3whw5">
    <w:name w:val="_3whw5"/>
    <w:basedOn w:val="DefaultParagraphFont"/>
    <w:rsid w:val="009B623F"/>
  </w:style>
  <w:style w:type="character" w:customStyle="1" w:styleId="18llq">
    <w:name w:val="_18llq"/>
    <w:basedOn w:val="DefaultParagraphFont"/>
    <w:rsid w:val="009B623F"/>
  </w:style>
  <w:style w:type="paragraph" w:customStyle="1" w:styleId="Pa0">
    <w:name w:val="Pa0"/>
    <w:basedOn w:val="Default"/>
    <w:next w:val="Default"/>
    <w:uiPriority w:val="99"/>
    <w:rsid w:val="00FB6C33"/>
    <w:pPr>
      <w:spacing w:line="241" w:lineRule="atLeast"/>
    </w:pPr>
    <w:rPr>
      <w:rFonts w:cs="Times New Roman"/>
      <w:color w:val="auto"/>
    </w:rPr>
  </w:style>
  <w:style w:type="character" w:customStyle="1" w:styleId="A5">
    <w:name w:val="A5"/>
    <w:uiPriority w:val="99"/>
    <w:rsid w:val="00FB6C33"/>
    <w:rPr>
      <w:rFonts w:cs="Dax"/>
      <w:b/>
      <w:bCs/>
      <w:color w:val="000000"/>
      <w:sz w:val="16"/>
      <w:szCs w:val="16"/>
    </w:rPr>
  </w:style>
  <w:style w:type="paragraph" w:customStyle="1" w:styleId="Pa14">
    <w:name w:val="Pa14"/>
    <w:basedOn w:val="Default"/>
    <w:next w:val="Default"/>
    <w:uiPriority w:val="99"/>
    <w:rsid w:val="00FB6C33"/>
    <w:pPr>
      <w:spacing w:line="221" w:lineRule="atLeast"/>
    </w:pPr>
    <w:rPr>
      <w:rFonts w:cs="Times New Roman"/>
      <w:color w:val="auto"/>
    </w:rPr>
  </w:style>
  <w:style w:type="paragraph" w:customStyle="1" w:styleId="Pa15">
    <w:name w:val="Pa15"/>
    <w:basedOn w:val="Default"/>
    <w:next w:val="Default"/>
    <w:uiPriority w:val="99"/>
    <w:rsid w:val="00FB6C33"/>
    <w:pPr>
      <w:spacing w:line="221" w:lineRule="atLeast"/>
    </w:pPr>
    <w:rPr>
      <w:rFonts w:cs="Times New Roman"/>
      <w:color w:val="auto"/>
    </w:rPr>
  </w:style>
  <w:style w:type="paragraph" w:customStyle="1" w:styleId="Pa16">
    <w:name w:val="Pa16"/>
    <w:basedOn w:val="Default"/>
    <w:next w:val="Default"/>
    <w:uiPriority w:val="99"/>
    <w:rsid w:val="00FB6C33"/>
    <w:pPr>
      <w:spacing w:line="221" w:lineRule="atLeast"/>
    </w:pPr>
    <w:rPr>
      <w:rFonts w:cs="Times New Roman"/>
      <w:color w:val="auto"/>
    </w:rPr>
  </w:style>
  <w:style w:type="character" w:customStyle="1" w:styleId="e24kjd">
    <w:name w:val="e24kjd"/>
    <w:basedOn w:val="DefaultParagraphFont"/>
    <w:rsid w:val="00903070"/>
  </w:style>
  <w:style w:type="paragraph" w:styleId="NormalWeb">
    <w:name w:val="Normal (Web)"/>
    <w:basedOn w:val="Normal"/>
    <w:uiPriority w:val="99"/>
    <w:unhideWhenUsed/>
    <w:rsid w:val="00CB7874"/>
    <w:pPr>
      <w:spacing w:before="100" w:beforeAutospacing="1" w:after="100" w:afterAutospacing="1"/>
    </w:pPr>
    <w:rPr>
      <w:rFonts w:ascii="Times New Roman" w:hAnsi="Times New Roman"/>
      <w:color w:val="auto"/>
      <w:spacing w:val="0"/>
      <w:sz w:val="24"/>
      <w:szCs w:val="24"/>
      <w:lang w:val="en-ZA" w:eastAsia="en-ZA"/>
    </w:rPr>
  </w:style>
  <w:style w:type="character" w:customStyle="1" w:styleId="mw-redirect">
    <w:name w:val="mw-redirect"/>
    <w:basedOn w:val="DefaultParagraphFont"/>
    <w:rsid w:val="00CB7874"/>
  </w:style>
  <w:style w:type="character" w:styleId="Emphasis">
    <w:name w:val="Emphasis"/>
    <w:basedOn w:val="DefaultParagraphFont"/>
    <w:uiPriority w:val="20"/>
    <w:qFormat/>
    <w:rsid w:val="00C74987"/>
    <w:rPr>
      <w:i/>
      <w:iCs/>
    </w:rPr>
  </w:style>
  <w:style w:type="character" w:customStyle="1" w:styleId="ListParagraphChar">
    <w:name w:val="List Paragraph Char"/>
    <w:aliases w:val="List Paragraph 1 Char"/>
    <w:link w:val="ListParagraph"/>
    <w:uiPriority w:val="34"/>
    <w:locked/>
    <w:rsid w:val="00176B13"/>
    <w:rPr>
      <w:rFonts w:ascii="Arial" w:hAnsi="Arial"/>
      <w:color w:val="000000"/>
      <w:spacing w:val="6"/>
      <w:sz w:val="18"/>
      <w:szCs w:val="18"/>
      <w:lang w:val="en-GB" w:eastAsia="en-GB"/>
    </w:rPr>
  </w:style>
  <w:style w:type="character" w:styleId="CommentReference">
    <w:name w:val="annotation reference"/>
    <w:basedOn w:val="DefaultParagraphFont"/>
    <w:semiHidden/>
    <w:unhideWhenUsed/>
    <w:rsid w:val="00FA2A8E"/>
    <w:rPr>
      <w:sz w:val="16"/>
      <w:szCs w:val="16"/>
    </w:rPr>
  </w:style>
  <w:style w:type="paragraph" w:styleId="CommentText">
    <w:name w:val="annotation text"/>
    <w:basedOn w:val="Normal"/>
    <w:link w:val="CommentTextChar"/>
    <w:unhideWhenUsed/>
    <w:rsid w:val="00FA2A8E"/>
    <w:rPr>
      <w:sz w:val="20"/>
      <w:szCs w:val="20"/>
    </w:rPr>
  </w:style>
  <w:style w:type="character" w:customStyle="1" w:styleId="CommentTextChar">
    <w:name w:val="Comment Text Char"/>
    <w:basedOn w:val="DefaultParagraphFont"/>
    <w:link w:val="CommentText"/>
    <w:rsid w:val="00FA2A8E"/>
    <w:rPr>
      <w:rFonts w:ascii="Arial" w:hAnsi="Arial"/>
      <w:color w:val="000000"/>
      <w:spacing w:val="6"/>
      <w:lang w:val="en-GB" w:eastAsia="en-GB"/>
    </w:rPr>
  </w:style>
  <w:style w:type="paragraph" w:styleId="CommentSubject">
    <w:name w:val="annotation subject"/>
    <w:basedOn w:val="CommentText"/>
    <w:next w:val="CommentText"/>
    <w:link w:val="CommentSubjectChar"/>
    <w:semiHidden/>
    <w:unhideWhenUsed/>
    <w:rsid w:val="00FA2A8E"/>
    <w:rPr>
      <w:b/>
      <w:bCs/>
    </w:rPr>
  </w:style>
  <w:style w:type="character" w:customStyle="1" w:styleId="CommentSubjectChar">
    <w:name w:val="Comment Subject Char"/>
    <w:basedOn w:val="CommentTextChar"/>
    <w:link w:val="CommentSubject"/>
    <w:semiHidden/>
    <w:rsid w:val="00FA2A8E"/>
    <w:rPr>
      <w:rFonts w:ascii="Arial" w:hAnsi="Arial"/>
      <w:b/>
      <w:bCs/>
      <w:color w:val="000000"/>
      <w:spacing w:val="6"/>
      <w:lang w:val="en-GB" w:eastAsia="en-GB"/>
    </w:rPr>
  </w:style>
  <w:style w:type="paragraph" w:styleId="Revision">
    <w:name w:val="Revision"/>
    <w:hidden/>
    <w:uiPriority w:val="99"/>
    <w:semiHidden/>
    <w:rsid w:val="008B5E0B"/>
    <w:rPr>
      <w:rFonts w:ascii="Arial" w:hAnsi="Arial"/>
      <w:color w:val="000000"/>
      <w:spacing w:val="6"/>
      <w:sz w:val="18"/>
      <w:szCs w:val="18"/>
      <w:lang w:val="en-GB" w:eastAsia="en-GB"/>
    </w:rPr>
  </w:style>
  <w:style w:type="paragraph" w:styleId="BodyText">
    <w:name w:val="Body Text"/>
    <w:basedOn w:val="Normal"/>
    <w:link w:val="BodyTextChar"/>
    <w:unhideWhenUsed/>
    <w:rsid w:val="004B4B99"/>
    <w:pPr>
      <w:spacing w:after="120"/>
    </w:pPr>
  </w:style>
  <w:style w:type="character" w:customStyle="1" w:styleId="BodyTextChar">
    <w:name w:val="Body Text Char"/>
    <w:basedOn w:val="DefaultParagraphFont"/>
    <w:link w:val="BodyText"/>
    <w:rsid w:val="004B4B99"/>
    <w:rPr>
      <w:rFonts w:ascii="Arial" w:hAnsi="Arial"/>
      <w:color w:val="000000"/>
      <w:spacing w:val="6"/>
      <w:sz w:val="18"/>
      <w:szCs w:val="18"/>
      <w:lang w:val="en-GB" w:eastAsia="en-GB"/>
    </w:rPr>
  </w:style>
  <w:style w:type="character" w:customStyle="1" w:styleId="highlight">
    <w:name w:val="highlight"/>
    <w:basedOn w:val="DefaultParagraphFont"/>
    <w:rsid w:val="00D64E1D"/>
  </w:style>
  <w:style w:type="paragraph" w:customStyle="1" w:styleId="Char">
    <w:name w:val="Char"/>
    <w:basedOn w:val="Normal"/>
    <w:rsid w:val="00AC393F"/>
    <w:pPr>
      <w:spacing w:after="160" w:line="240" w:lineRule="exact"/>
    </w:pPr>
    <w:rPr>
      <w:bCs/>
      <w:color w:val="auto"/>
      <w:spacing w:val="0"/>
      <w:sz w:val="22"/>
      <w:szCs w:val="24"/>
      <w:lang w:val="en-US" w:eastAsia="en-US"/>
    </w:rPr>
  </w:style>
  <w:style w:type="character" w:styleId="Strong">
    <w:name w:val="Strong"/>
    <w:basedOn w:val="DefaultParagraphFont"/>
    <w:uiPriority w:val="22"/>
    <w:qFormat/>
    <w:rsid w:val="00B05201"/>
    <w:rPr>
      <w:b/>
      <w:bCs/>
    </w:rPr>
  </w:style>
</w:styles>
</file>

<file path=word/webSettings.xml><?xml version="1.0" encoding="utf-8"?>
<w:webSettings xmlns:r="http://schemas.openxmlformats.org/officeDocument/2006/relationships" xmlns:w="http://schemas.openxmlformats.org/wordprocessingml/2006/main">
  <w:divs>
    <w:div w:id="36513998">
      <w:bodyDiv w:val="1"/>
      <w:marLeft w:val="0"/>
      <w:marRight w:val="0"/>
      <w:marTop w:val="0"/>
      <w:marBottom w:val="0"/>
      <w:divBdr>
        <w:top w:val="none" w:sz="0" w:space="0" w:color="auto"/>
        <w:left w:val="none" w:sz="0" w:space="0" w:color="auto"/>
        <w:bottom w:val="none" w:sz="0" w:space="0" w:color="auto"/>
        <w:right w:val="none" w:sz="0" w:space="0" w:color="auto"/>
      </w:divBdr>
    </w:div>
    <w:div w:id="126555252">
      <w:bodyDiv w:val="1"/>
      <w:marLeft w:val="0"/>
      <w:marRight w:val="0"/>
      <w:marTop w:val="0"/>
      <w:marBottom w:val="0"/>
      <w:divBdr>
        <w:top w:val="none" w:sz="0" w:space="0" w:color="auto"/>
        <w:left w:val="none" w:sz="0" w:space="0" w:color="auto"/>
        <w:bottom w:val="none" w:sz="0" w:space="0" w:color="auto"/>
        <w:right w:val="none" w:sz="0" w:space="0" w:color="auto"/>
      </w:divBdr>
    </w:div>
    <w:div w:id="318585167">
      <w:bodyDiv w:val="1"/>
      <w:marLeft w:val="0"/>
      <w:marRight w:val="0"/>
      <w:marTop w:val="0"/>
      <w:marBottom w:val="0"/>
      <w:divBdr>
        <w:top w:val="none" w:sz="0" w:space="0" w:color="auto"/>
        <w:left w:val="none" w:sz="0" w:space="0" w:color="auto"/>
        <w:bottom w:val="none" w:sz="0" w:space="0" w:color="auto"/>
        <w:right w:val="none" w:sz="0" w:space="0" w:color="auto"/>
      </w:divBdr>
    </w:div>
    <w:div w:id="385228300">
      <w:bodyDiv w:val="1"/>
      <w:marLeft w:val="0"/>
      <w:marRight w:val="0"/>
      <w:marTop w:val="0"/>
      <w:marBottom w:val="0"/>
      <w:divBdr>
        <w:top w:val="none" w:sz="0" w:space="0" w:color="auto"/>
        <w:left w:val="none" w:sz="0" w:space="0" w:color="auto"/>
        <w:bottom w:val="none" w:sz="0" w:space="0" w:color="auto"/>
        <w:right w:val="none" w:sz="0" w:space="0" w:color="auto"/>
      </w:divBdr>
    </w:div>
    <w:div w:id="463044482">
      <w:bodyDiv w:val="1"/>
      <w:marLeft w:val="0"/>
      <w:marRight w:val="0"/>
      <w:marTop w:val="0"/>
      <w:marBottom w:val="0"/>
      <w:divBdr>
        <w:top w:val="none" w:sz="0" w:space="0" w:color="auto"/>
        <w:left w:val="none" w:sz="0" w:space="0" w:color="auto"/>
        <w:bottom w:val="none" w:sz="0" w:space="0" w:color="auto"/>
        <w:right w:val="none" w:sz="0" w:space="0" w:color="auto"/>
      </w:divBdr>
    </w:div>
    <w:div w:id="686441366">
      <w:bodyDiv w:val="1"/>
      <w:marLeft w:val="0"/>
      <w:marRight w:val="0"/>
      <w:marTop w:val="0"/>
      <w:marBottom w:val="0"/>
      <w:divBdr>
        <w:top w:val="none" w:sz="0" w:space="0" w:color="auto"/>
        <w:left w:val="none" w:sz="0" w:space="0" w:color="auto"/>
        <w:bottom w:val="none" w:sz="0" w:space="0" w:color="auto"/>
        <w:right w:val="none" w:sz="0" w:space="0" w:color="auto"/>
      </w:divBdr>
      <w:divsChild>
        <w:div w:id="630595913">
          <w:marLeft w:val="0"/>
          <w:marRight w:val="0"/>
          <w:marTop w:val="0"/>
          <w:marBottom w:val="0"/>
          <w:divBdr>
            <w:top w:val="none" w:sz="0" w:space="0" w:color="auto"/>
            <w:left w:val="none" w:sz="0" w:space="0" w:color="auto"/>
            <w:bottom w:val="none" w:sz="0" w:space="0" w:color="auto"/>
            <w:right w:val="none" w:sz="0" w:space="0" w:color="auto"/>
          </w:divBdr>
          <w:divsChild>
            <w:div w:id="861161645">
              <w:marLeft w:val="0"/>
              <w:marRight w:val="0"/>
              <w:marTop w:val="0"/>
              <w:marBottom w:val="0"/>
              <w:divBdr>
                <w:top w:val="none" w:sz="0" w:space="0" w:color="auto"/>
                <w:left w:val="none" w:sz="0" w:space="0" w:color="auto"/>
                <w:bottom w:val="none" w:sz="0" w:space="0" w:color="auto"/>
                <w:right w:val="none" w:sz="0" w:space="0" w:color="auto"/>
              </w:divBdr>
              <w:divsChild>
                <w:div w:id="908420898">
                  <w:marLeft w:val="0"/>
                  <w:marRight w:val="0"/>
                  <w:marTop w:val="0"/>
                  <w:marBottom w:val="0"/>
                  <w:divBdr>
                    <w:top w:val="none" w:sz="0" w:space="0" w:color="auto"/>
                    <w:left w:val="none" w:sz="0" w:space="0" w:color="auto"/>
                    <w:bottom w:val="none" w:sz="0" w:space="0" w:color="auto"/>
                    <w:right w:val="none" w:sz="0" w:space="0" w:color="auto"/>
                  </w:divBdr>
                  <w:divsChild>
                    <w:div w:id="3478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6450">
          <w:marLeft w:val="0"/>
          <w:marRight w:val="0"/>
          <w:marTop w:val="0"/>
          <w:marBottom w:val="0"/>
          <w:divBdr>
            <w:top w:val="none" w:sz="0" w:space="0" w:color="auto"/>
            <w:left w:val="none" w:sz="0" w:space="0" w:color="auto"/>
            <w:bottom w:val="none" w:sz="0" w:space="0" w:color="auto"/>
            <w:right w:val="none" w:sz="0" w:space="0" w:color="auto"/>
          </w:divBdr>
          <w:divsChild>
            <w:div w:id="6948066">
              <w:marLeft w:val="0"/>
              <w:marRight w:val="0"/>
              <w:marTop w:val="0"/>
              <w:marBottom w:val="0"/>
              <w:divBdr>
                <w:top w:val="none" w:sz="0" w:space="0" w:color="auto"/>
                <w:left w:val="none" w:sz="0" w:space="0" w:color="auto"/>
                <w:bottom w:val="none" w:sz="0" w:space="0" w:color="auto"/>
                <w:right w:val="none" w:sz="0" w:space="0" w:color="auto"/>
              </w:divBdr>
            </w:div>
          </w:divsChild>
        </w:div>
        <w:div w:id="1196389341">
          <w:marLeft w:val="0"/>
          <w:marRight w:val="0"/>
          <w:marTop w:val="0"/>
          <w:marBottom w:val="0"/>
          <w:divBdr>
            <w:top w:val="none" w:sz="0" w:space="0" w:color="auto"/>
            <w:left w:val="none" w:sz="0" w:space="0" w:color="auto"/>
            <w:bottom w:val="none" w:sz="0" w:space="0" w:color="auto"/>
            <w:right w:val="none" w:sz="0" w:space="0" w:color="auto"/>
          </w:divBdr>
          <w:divsChild>
            <w:div w:id="300424739">
              <w:marLeft w:val="0"/>
              <w:marRight w:val="0"/>
              <w:marTop w:val="0"/>
              <w:marBottom w:val="0"/>
              <w:divBdr>
                <w:top w:val="none" w:sz="0" w:space="0" w:color="auto"/>
                <w:left w:val="none" w:sz="0" w:space="0" w:color="auto"/>
                <w:bottom w:val="none" w:sz="0" w:space="0" w:color="auto"/>
                <w:right w:val="none" w:sz="0" w:space="0" w:color="auto"/>
              </w:divBdr>
              <w:divsChild>
                <w:div w:id="1100564499">
                  <w:marLeft w:val="0"/>
                  <w:marRight w:val="0"/>
                  <w:marTop w:val="0"/>
                  <w:marBottom w:val="0"/>
                  <w:divBdr>
                    <w:top w:val="none" w:sz="0" w:space="0" w:color="auto"/>
                    <w:left w:val="none" w:sz="0" w:space="0" w:color="auto"/>
                    <w:bottom w:val="none" w:sz="0" w:space="0" w:color="auto"/>
                    <w:right w:val="none" w:sz="0" w:space="0" w:color="auto"/>
                  </w:divBdr>
                  <w:divsChild>
                    <w:div w:id="1431704646">
                      <w:marLeft w:val="0"/>
                      <w:marRight w:val="0"/>
                      <w:marTop w:val="0"/>
                      <w:marBottom w:val="0"/>
                      <w:divBdr>
                        <w:top w:val="none" w:sz="0" w:space="0" w:color="auto"/>
                        <w:left w:val="none" w:sz="0" w:space="0" w:color="auto"/>
                        <w:bottom w:val="none" w:sz="0" w:space="0" w:color="auto"/>
                        <w:right w:val="none" w:sz="0" w:space="0" w:color="auto"/>
                      </w:divBdr>
                      <w:divsChild>
                        <w:div w:id="414283960">
                          <w:marLeft w:val="0"/>
                          <w:marRight w:val="0"/>
                          <w:marTop w:val="0"/>
                          <w:marBottom w:val="0"/>
                          <w:divBdr>
                            <w:top w:val="none" w:sz="0" w:space="0" w:color="auto"/>
                            <w:left w:val="none" w:sz="0" w:space="0" w:color="auto"/>
                            <w:bottom w:val="none" w:sz="0" w:space="0" w:color="auto"/>
                            <w:right w:val="none" w:sz="0" w:space="0" w:color="auto"/>
                          </w:divBdr>
                          <w:divsChild>
                            <w:div w:id="346752721">
                              <w:marLeft w:val="0"/>
                              <w:marRight w:val="0"/>
                              <w:marTop w:val="0"/>
                              <w:marBottom w:val="0"/>
                              <w:divBdr>
                                <w:top w:val="none" w:sz="0" w:space="0" w:color="auto"/>
                                <w:left w:val="none" w:sz="0" w:space="0" w:color="auto"/>
                                <w:bottom w:val="none" w:sz="0" w:space="0" w:color="auto"/>
                                <w:right w:val="none" w:sz="0" w:space="0" w:color="auto"/>
                              </w:divBdr>
                            </w:div>
                          </w:divsChild>
                        </w:div>
                        <w:div w:id="1675840906">
                          <w:marLeft w:val="0"/>
                          <w:marRight w:val="0"/>
                          <w:marTop w:val="0"/>
                          <w:marBottom w:val="0"/>
                          <w:divBdr>
                            <w:top w:val="none" w:sz="0" w:space="0" w:color="auto"/>
                            <w:left w:val="none" w:sz="0" w:space="0" w:color="auto"/>
                            <w:bottom w:val="none" w:sz="0" w:space="0" w:color="auto"/>
                            <w:right w:val="none" w:sz="0" w:space="0" w:color="auto"/>
                          </w:divBdr>
                          <w:divsChild>
                            <w:div w:id="1757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04415">
          <w:marLeft w:val="0"/>
          <w:marRight w:val="0"/>
          <w:marTop w:val="0"/>
          <w:marBottom w:val="0"/>
          <w:divBdr>
            <w:top w:val="none" w:sz="0" w:space="0" w:color="auto"/>
            <w:left w:val="none" w:sz="0" w:space="0" w:color="auto"/>
            <w:bottom w:val="none" w:sz="0" w:space="0" w:color="auto"/>
            <w:right w:val="none" w:sz="0" w:space="0" w:color="auto"/>
          </w:divBdr>
          <w:divsChild>
            <w:div w:id="783698558">
              <w:marLeft w:val="0"/>
              <w:marRight w:val="0"/>
              <w:marTop w:val="0"/>
              <w:marBottom w:val="0"/>
              <w:divBdr>
                <w:top w:val="none" w:sz="0" w:space="0" w:color="auto"/>
                <w:left w:val="none" w:sz="0" w:space="0" w:color="auto"/>
                <w:bottom w:val="none" w:sz="0" w:space="0" w:color="auto"/>
                <w:right w:val="none" w:sz="0" w:space="0" w:color="auto"/>
              </w:divBdr>
              <w:divsChild>
                <w:div w:id="77289189">
                  <w:marLeft w:val="0"/>
                  <w:marRight w:val="0"/>
                  <w:marTop w:val="0"/>
                  <w:marBottom w:val="0"/>
                  <w:divBdr>
                    <w:top w:val="none" w:sz="0" w:space="0" w:color="auto"/>
                    <w:left w:val="none" w:sz="0" w:space="0" w:color="auto"/>
                    <w:bottom w:val="none" w:sz="0" w:space="0" w:color="auto"/>
                    <w:right w:val="none" w:sz="0" w:space="0" w:color="auto"/>
                  </w:divBdr>
                </w:div>
              </w:divsChild>
            </w:div>
            <w:div w:id="295262343">
              <w:marLeft w:val="0"/>
              <w:marRight w:val="0"/>
              <w:marTop w:val="0"/>
              <w:marBottom w:val="0"/>
              <w:divBdr>
                <w:top w:val="none" w:sz="0" w:space="0" w:color="auto"/>
                <w:left w:val="none" w:sz="0" w:space="0" w:color="auto"/>
                <w:bottom w:val="none" w:sz="0" w:space="0" w:color="auto"/>
                <w:right w:val="none" w:sz="0" w:space="0" w:color="auto"/>
              </w:divBdr>
              <w:divsChild>
                <w:div w:id="15201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9040">
          <w:marLeft w:val="0"/>
          <w:marRight w:val="0"/>
          <w:marTop w:val="0"/>
          <w:marBottom w:val="0"/>
          <w:divBdr>
            <w:top w:val="none" w:sz="0" w:space="0" w:color="auto"/>
            <w:left w:val="none" w:sz="0" w:space="0" w:color="auto"/>
            <w:bottom w:val="none" w:sz="0" w:space="0" w:color="auto"/>
            <w:right w:val="none" w:sz="0" w:space="0" w:color="auto"/>
          </w:divBdr>
          <w:divsChild>
            <w:div w:id="1686207165">
              <w:marLeft w:val="0"/>
              <w:marRight w:val="0"/>
              <w:marTop w:val="0"/>
              <w:marBottom w:val="0"/>
              <w:divBdr>
                <w:top w:val="none" w:sz="0" w:space="0" w:color="auto"/>
                <w:left w:val="none" w:sz="0" w:space="0" w:color="auto"/>
                <w:bottom w:val="none" w:sz="0" w:space="0" w:color="auto"/>
                <w:right w:val="none" w:sz="0" w:space="0" w:color="auto"/>
              </w:divBdr>
              <w:divsChild>
                <w:div w:id="1836646659">
                  <w:marLeft w:val="0"/>
                  <w:marRight w:val="0"/>
                  <w:marTop w:val="0"/>
                  <w:marBottom w:val="0"/>
                  <w:divBdr>
                    <w:top w:val="none" w:sz="0" w:space="0" w:color="auto"/>
                    <w:left w:val="none" w:sz="0" w:space="0" w:color="auto"/>
                    <w:bottom w:val="none" w:sz="0" w:space="0" w:color="auto"/>
                    <w:right w:val="none" w:sz="0" w:space="0" w:color="auto"/>
                  </w:divBdr>
                  <w:divsChild>
                    <w:div w:id="1602911390">
                      <w:marLeft w:val="0"/>
                      <w:marRight w:val="0"/>
                      <w:marTop w:val="0"/>
                      <w:marBottom w:val="0"/>
                      <w:divBdr>
                        <w:top w:val="none" w:sz="0" w:space="0" w:color="auto"/>
                        <w:left w:val="none" w:sz="0" w:space="0" w:color="auto"/>
                        <w:bottom w:val="none" w:sz="0" w:space="0" w:color="auto"/>
                        <w:right w:val="none" w:sz="0" w:space="0" w:color="auto"/>
                      </w:divBdr>
                      <w:divsChild>
                        <w:div w:id="525796940">
                          <w:marLeft w:val="0"/>
                          <w:marRight w:val="0"/>
                          <w:marTop w:val="0"/>
                          <w:marBottom w:val="0"/>
                          <w:divBdr>
                            <w:top w:val="none" w:sz="0" w:space="0" w:color="auto"/>
                            <w:left w:val="none" w:sz="0" w:space="0" w:color="auto"/>
                            <w:bottom w:val="none" w:sz="0" w:space="0" w:color="auto"/>
                            <w:right w:val="none" w:sz="0" w:space="0" w:color="auto"/>
                          </w:divBdr>
                          <w:divsChild>
                            <w:div w:id="1107968826">
                              <w:marLeft w:val="0"/>
                              <w:marRight w:val="0"/>
                              <w:marTop w:val="0"/>
                              <w:marBottom w:val="0"/>
                              <w:divBdr>
                                <w:top w:val="none" w:sz="0" w:space="0" w:color="auto"/>
                                <w:left w:val="none" w:sz="0" w:space="0" w:color="auto"/>
                                <w:bottom w:val="none" w:sz="0" w:space="0" w:color="auto"/>
                                <w:right w:val="none" w:sz="0" w:space="0" w:color="auto"/>
                              </w:divBdr>
                            </w:div>
                          </w:divsChild>
                        </w:div>
                        <w:div w:id="1698195726">
                          <w:marLeft w:val="0"/>
                          <w:marRight w:val="0"/>
                          <w:marTop w:val="0"/>
                          <w:marBottom w:val="0"/>
                          <w:divBdr>
                            <w:top w:val="none" w:sz="0" w:space="0" w:color="auto"/>
                            <w:left w:val="none" w:sz="0" w:space="0" w:color="auto"/>
                            <w:bottom w:val="none" w:sz="0" w:space="0" w:color="auto"/>
                            <w:right w:val="none" w:sz="0" w:space="0" w:color="auto"/>
                          </w:divBdr>
                          <w:divsChild>
                            <w:div w:id="6673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9291">
          <w:marLeft w:val="0"/>
          <w:marRight w:val="0"/>
          <w:marTop w:val="0"/>
          <w:marBottom w:val="0"/>
          <w:divBdr>
            <w:top w:val="none" w:sz="0" w:space="0" w:color="auto"/>
            <w:left w:val="none" w:sz="0" w:space="0" w:color="auto"/>
            <w:bottom w:val="none" w:sz="0" w:space="0" w:color="auto"/>
            <w:right w:val="none" w:sz="0" w:space="0" w:color="auto"/>
          </w:divBdr>
          <w:divsChild>
            <w:div w:id="1633709263">
              <w:marLeft w:val="0"/>
              <w:marRight w:val="0"/>
              <w:marTop w:val="0"/>
              <w:marBottom w:val="0"/>
              <w:divBdr>
                <w:top w:val="none" w:sz="0" w:space="0" w:color="auto"/>
                <w:left w:val="none" w:sz="0" w:space="0" w:color="auto"/>
                <w:bottom w:val="none" w:sz="0" w:space="0" w:color="auto"/>
                <w:right w:val="none" w:sz="0" w:space="0" w:color="auto"/>
              </w:divBdr>
              <w:divsChild>
                <w:div w:id="1099644254">
                  <w:marLeft w:val="0"/>
                  <w:marRight w:val="0"/>
                  <w:marTop w:val="0"/>
                  <w:marBottom w:val="0"/>
                  <w:divBdr>
                    <w:top w:val="none" w:sz="0" w:space="0" w:color="auto"/>
                    <w:left w:val="none" w:sz="0" w:space="0" w:color="auto"/>
                    <w:bottom w:val="none" w:sz="0" w:space="0" w:color="auto"/>
                    <w:right w:val="none" w:sz="0" w:space="0" w:color="auto"/>
                  </w:divBdr>
                  <w:divsChild>
                    <w:div w:id="1489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713">
              <w:marLeft w:val="0"/>
              <w:marRight w:val="0"/>
              <w:marTop w:val="0"/>
              <w:marBottom w:val="0"/>
              <w:divBdr>
                <w:top w:val="none" w:sz="0" w:space="0" w:color="auto"/>
                <w:left w:val="none" w:sz="0" w:space="0" w:color="auto"/>
                <w:bottom w:val="none" w:sz="0" w:space="0" w:color="auto"/>
                <w:right w:val="none" w:sz="0" w:space="0" w:color="auto"/>
              </w:divBdr>
              <w:divsChild>
                <w:div w:id="2088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884">
          <w:marLeft w:val="0"/>
          <w:marRight w:val="0"/>
          <w:marTop w:val="0"/>
          <w:marBottom w:val="0"/>
          <w:divBdr>
            <w:top w:val="none" w:sz="0" w:space="0" w:color="auto"/>
            <w:left w:val="none" w:sz="0" w:space="0" w:color="auto"/>
            <w:bottom w:val="none" w:sz="0" w:space="0" w:color="auto"/>
            <w:right w:val="none" w:sz="0" w:space="0" w:color="auto"/>
          </w:divBdr>
          <w:divsChild>
            <w:div w:id="1490171948">
              <w:marLeft w:val="0"/>
              <w:marRight w:val="0"/>
              <w:marTop w:val="0"/>
              <w:marBottom w:val="0"/>
              <w:divBdr>
                <w:top w:val="none" w:sz="0" w:space="0" w:color="auto"/>
                <w:left w:val="none" w:sz="0" w:space="0" w:color="auto"/>
                <w:bottom w:val="none" w:sz="0" w:space="0" w:color="auto"/>
                <w:right w:val="none" w:sz="0" w:space="0" w:color="auto"/>
              </w:divBdr>
              <w:divsChild>
                <w:div w:id="1445265677">
                  <w:marLeft w:val="0"/>
                  <w:marRight w:val="0"/>
                  <w:marTop w:val="0"/>
                  <w:marBottom w:val="0"/>
                  <w:divBdr>
                    <w:top w:val="none" w:sz="0" w:space="0" w:color="auto"/>
                    <w:left w:val="none" w:sz="0" w:space="0" w:color="auto"/>
                    <w:bottom w:val="none" w:sz="0" w:space="0" w:color="auto"/>
                    <w:right w:val="none" w:sz="0" w:space="0" w:color="auto"/>
                  </w:divBdr>
                  <w:divsChild>
                    <w:div w:id="680351395">
                      <w:marLeft w:val="0"/>
                      <w:marRight w:val="0"/>
                      <w:marTop w:val="0"/>
                      <w:marBottom w:val="0"/>
                      <w:divBdr>
                        <w:top w:val="none" w:sz="0" w:space="0" w:color="auto"/>
                        <w:left w:val="none" w:sz="0" w:space="0" w:color="auto"/>
                        <w:bottom w:val="none" w:sz="0" w:space="0" w:color="auto"/>
                        <w:right w:val="none" w:sz="0" w:space="0" w:color="auto"/>
                      </w:divBdr>
                      <w:divsChild>
                        <w:div w:id="230426721">
                          <w:marLeft w:val="0"/>
                          <w:marRight w:val="0"/>
                          <w:marTop w:val="0"/>
                          <w:marBottom w:val="0"/>
                          <w:divBdr>
                            <w:top w:val="none" w:sz="0" w:space="0" w:color="auto"/>
                            <w:left w:val="none" w:sz="0" w:space="0" w:color="auto"/>
                            <w:bottom w:val="none" w:sz="0" w:space="0" w:color="auto"/>
                            <w:right w:val="none" w:sz="0" w:space="0" w:color="auto"/>
                          </w:divBdr>
                          <w:divsChild>
                            <w:div w:id="389496993">
                              <w:marLeft w:val="0"/>
                              <w:marRight w:val="0"/>
                              <w:marTop w:val="0"/>
                              <w:marBottom w:val="0"/>
                              <w:divBdr>
                                <w:top w:val="none" w:sz="0" w:space="0" w:color="auto"/>
                                <w:left w:val="none" w:sz="0" w:space="0" w:color="auto"/>
                                <w:bottom w:val="none" w:sz="0" w:space="0" w:color="auto"/>
                                <w:right w:val="none" w:sz="0" w:space="0" w:color="auto"/>
                              </w:divBdr>
                              <w:divsChild>
                                <w:div w:id="13000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014">
                          <w:marLeft w:val="0"/>
                          <w:marRight w:val="0"/>
                          <w:marTop w:val="0"/>
                          <w:marBottom w:val="0"/>
                          <w:divBdr>
                            <w:top w:val="none" w:sz="0" w:space="0" w:color="auto"/>
                            <w:left w:val="none" w:sz="0" w:space="0" w:color="auto"/>
                            <w:bottom w:val="none" w:sz="0" w:space="0" w:color="auto"/>
                            <w:right w:val="none" w:sz="0" w:space="0" w:color="auto"/>
                          </w:divBdr>
                          <w:divsChild>
                            <w:div w:id="167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01198">
          <w:marLeft w:val="0"/>
          <w:marRight w:val="0"/>
          <w:marTop w:val="0"/>
          <w:marBottom w:val="0"/>
          <w:divBdr>
            <w:top w:val="none" w:sz="0" w:space="0" w:color="auto"/>
            <w:left w:val="none" w:sz="0" w:space="0" w:color="auto"/>
            <w:bottom w:val="none" w:sz="0" w:space="0" w:color="auto"/>
            <w:right w:val="none" w:sz="0" w:space="0" w:color="auto"/>
          </w:divBdr>
          <w:divsChild>
            <w:div w:id="131408642">
              <w:marLeft w:val="0"/>
              <w:marRight w:val="0"/>
              <w:marTop w:val="0"/>
              <w:marBottom w:val="0"/>
              <w:divBdr>
                <w:top w:val="none" w:sz="0" w:space="0" w:color="auto"/>
                <w:left w:val="none" w:sz="0" w:space="0" w:color="auto"/>
                <w:bottom w:val="none" w:sz="0" w:space="0" w:color="auto"/>
                <w:right w:val="none" w:sz="0" w:space="0" w:color="auto"/>
              </w:divBdr>
            </w:div>
          </w:divsChild>
        </w:div>
        <w:div w:id="1690180517">
          <w:marLeft w:val="0"/>
          <w:marRight w:val="0"/>
          <w:marTop w:val="0"/>
          <w:marBottom w:val="0"/>
          <w:divBdr>
            <w:top w:val="none" w:sz="0" w:space="0" w:color="auto"/>
            <w:left w:val="none" w:sz="0" w:space="0" w:color="auto"/>
            <w:bottom w:val="none" w:sz="0" w:space="0" w:color="auto"/>
            <w:right w:val="none" w:sz="0" w:space="0" w:color="auto"/>
          </w:divBdr>
          <w:divsChild>
            <w:div w:id="1614632310">
              <w:marLeft w:val="0"/>
              <w:marRight w:val="0"/>
              <w:marTop w:val="0"/>
              <w:marBottom w:val="0"/>
              <w:divBdr>
                <w:top w:val="none" w:sz="0" w:space="0" w:color="auto"/>
                <w:left w:val="none" w:sz="0" w:space="0" w:color="auto"/>
                <w:bottom w:val="none" w:sz="0" w:space="0" w:color="auto"/>
                <w:right w:val="none" w:sz="0" w:space="0" w:color="auto"/>
              </w:divBdr>
              <w:divsChild>
                <w:div w:id="2039962439">
                  <w:marLeft w:val="0"/>
                  <w:marRight w:val="0"/>
                  <w:marTop w:val="0"/>
                  <w:marBottom w:val="0"/>
                  <w:divBdr>
                    <w:top w:val="none" w:sz="0" w:space="0" w:color="auto"/>
                    <w:left w:val="none" w:sz="0" w:space="0" w:color="auto"/>
                    <w:bottom w:val="none" w:sz="0" w:space="0" w:color="auto"/>
                    <w:right w:val="none" w:sz="0" w:space="0" w:color="auto"/>
                  </w:divBdr>
                </w:div>
              </w:divsChild>
            </w:div>
            <w:div w:id="1915427254">
              <w:marLeft w:val="0"/>
              <w:marRight w:val="0"/>
              <w:marTop w:val="0"/>
              <w:marBottom w:val="0"/>
              <w:divBdr>
                <w:top w:val="none" w:sz="0" w:space="0" w:color="auto"/>
                <w:left w:val="none" w:sz="0" w:space="0" w:color="auto"/>
                <w:bottom w:val="none" w:sz="0" w:space="0" w:color="auto"/>
                <w:right w:val="none" w:sz="0" w:space="0" w:color="auto"/>
              </w:divBdr>
              <w:divsChild>
                <w:div w:id="10161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8238">
          <w:marLeft w:val="0"/>
          <w:marRight w:val="0"/>
          <w:marTop w:val="0"/>
          <w:marBottom w:val="0"/>
          <w:divBdr>
            <w:top w:val="none" w:sz="0" w:space="0" w:color="auto"/>
            <w:left w:val="none" w:sz="0" w:space="0" w:color="auto"/>
            <w:bottom w:val="none" w:sz="0" w:space="0" w:color="auto"/>
            <w:right w:val="none" w:sz="0" w:space="0" w:color="auto"/>
          </w:divBdr>
          <w:divsChild>
            <w:div w:id="1965841502">
              <w:marLeft w:val="0"/>
              <w:marRight w:val="0"/>
              <w:marTop w:val="0"/>
              <w:marBottom w:val="0"/>
              <w:divBdr>
                <w:top w:val="none" w:sz="0" w:space="0" w:color="auto"/>
                <w:left w:val="none" w:sz="0" w:space="0" w:color="auto"/>
                <w:bottom w:val="none" w:sz="0" w:space="0" w:color="auto"/>
                <w:right w:val="none" w:sz="0" w:space="0" w:color="auto"/>
              </w:divBdr>
              <w:divsChild>
                <w:div w:id="310713029">
                  <w:marLeft w:val="0"/>
                  <w:marRight w:val="0"/>
                  <w:marTop w:val="0"/>
                  <w:marBottom w:val="0"/>
                  <w:divBdr>
                    <w:top w:val="none" w:sz="0" w:space="0" w:color="auto"/>
                    <w:left w:val="none" w:sz="0" w:space="0" w:color="auto"/>
                    <w:bottom w:val="none" w:sz="0" w:space="0" w:color="auto"/>
                    <w:right w:val="none" w:sz="0" w:space="0" w:color="auto"/>
                  </w:divBdr>
                  <w:divsChild>
                    <w:div w:id="1527014644">
                      <w:marLeft w:val="0"/>
                      <w:marRight w:val="0"/>
                      <w:marTop w:val="0"/>
                      <w:marBottom w:val="0"/>
                      <w:divBdr>
                        <w:top w:val="none" w:sz="0" w:space="0" w:color="auto"/>
                        <w:left w:val="none" w:sz="0" w:space="0" w:color="auto"/>
                        <w:bottom w:val="none" w:sz="0" w:space="0" w:color="auto"/>
                        <w:right w:val="none" w:sz="0" w:space="0" w:color="auto"/>
                      </w:divBdr>
                      <w:divsChild>
                        <w:div w:id="1854951725">
                          <w:marLeft w:val="0"/>
                          <w:marRight w:val="0"/>
                          <w:marTop w:val="0"/>
                          <w:marBottom w:val="0"/>
                          <w:divBdr>
                            <w:top w:val="none" w:sz="0" w:space="0" w:color="auto"/>
                            <w:left w:val="none" w:sz="0" w:space="0" w:color="auto"/>
                            <w:bottom w:val="none" w:sz="0" w:space="0" w:color="auto"/>
                            <w:right w:val="none" w:sz="0" w:space="0" w:color="auto"/>
                          </w:divBdr>
                          <w:divsChild>
                            <w:div w:id="576671028">
                              <w:marLeft w:val="0"/>
                              <w:marRight w:val="0"/>
                              <w:marTop w:val="0"/>
                              <w:marBottom w:val="0"/>
                              <w:divBdr>
                                <w:top w:val="none" w:sz="0" w:space="0" w:color="auto"/>
                                <w:left w:val="none" w:sz="0" w:space="0" w:color="auto"/>
                                <w:bottom w:val="none" w:sz="0" w:space="0" w:color="auto"/>
                                <w:right w:val="none" w:sz="0" w:space="0" w:color="auto"/>
                              </w:divBdr>
                            </w:div>
                          </w:divsChild>
                        </w:div>
                        <w:div w:id="1791513685">
                          <w:marLeft w:val="0"/>
                          <w:marRight w:val="0"/>
                          <w:marTop w:val="0"/>
                          <w:marBottom w:val="0"/>
                          <w:divBdr>
                            <w:top w:val="none" w:sz="0" w:space="0" w:color="auto"/>
                            <w:left w:val="none" w:sz="0" w:space="0" w:color="auto"/>
                            <w:bottom w:val="none" w:sz="0" w:space="0" w:color="auto"/>
                            <w:right w:val="none" w:sz="0" w:space="0" w:color="auto"/>
                          </w:divBdr>
                          <w:divsChild>
                            <w:div w:id="1107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4792">
          <w:marLeft w:val="0"/>
          <w:marRight w:val="0"/>
          <w:marTop w:val="0"/>
          <w:marBottom w:val="0"/>
          <w:divBdr>
            <w:top w:val="none" w:sz="0" w:space="0" w:color="auto"/>
            <w:left w:val="none" w:sz="0" w:space="0" w:color="auto"/>
            <w:bottom w:val="none" w:sz="0" w:space="0" w:color="auto"/>
            <w:right w:val="none" w:sz="0" w:space="0" w:color="auto"/>
          </w:divBdr>
          <w:divsChild>
            <w:div w:id="1048383300">
              <w:marLeft w:val="0"/>
              <w:marRight w:val="0"/>
              <w:marTop w:val="0"/>
              <w:marBottom w:val="0"/>
              <w:divBdr>
                <w:top w:val="none" w:sz="0" w:space="0" w:color="auto"/>
                <w:left w:val="none" w:sz="0" w:space="0" w:color="auto"/>
                <w:bottom w:val="none" w:sz="0" w:space="0" w:color="auto"/>
                <w:right w:val="none" w:sz="0" w:space="0" w:color="auto"/>
              </w:divBdr>
              <w:divsChild>
                <w:div w:id="462237808">
                  <w:marLeft w:val="0"/>
                  <w:marRight w:val="0"/>
                  <w:marTop w:val="0"/>
                  <w:marBottom w:val="0"/>
                  <w:divBdr>
                    <w:top w:val="none" w:sz="0" w:space="0" w:color="auto"/>
                    <w:left w:val="none" w:sz="0" w:space="0" w:color="auto"/>
                    <w:bottom w:val="none" w:sz="0" w:space="0" w:color="auto"/>
                    <w:right w:val="none" w:sz="0" w:space="0" w:color="auto"/>
                  </w:divBdr>
                </w:div>
              </w:divsChild>
            </w:div>
            <w:div w:id="1098058985">
              <w:marLeft w:val="0"/>
              <w:marRight w:val="0"/>
              <w:marTop w:val="0"/>
              <w:marBottom w:val="0"/>
              <w:divBdr>
                <w:top w:val="none" w:sz="0" w:space="0" w:color="auto"/>
                <w:left w:val="none" w:sz="0" w:space="0" w:color="auto"/>
                <w:bottom w:val="none" w:sz="0" w:space="0" w:color="auto"/>
                <w:right w:val="none" w:sz="0" w:space="0" w:color="auto"/>
              </w:divBdr>
              <w:divsChild>
                <w:div w:id="8865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6356">
          <w:marLeft w:val="0"/>
          <w:marRight w:val="0"/>
          <w:marTop w:val="0"/>
          <w:marBottom w:val="0"/>
          <w:divBdr>
            <w:top w:val="none" w:sz="0" w:space="0" w:color="auto"/>
            <w:left w:val="none" w:sz="0" w:space="0" w:color="auto"/>
            <w:bottom w:val="none" w:sz="0" w:space="0" w:color="auto"/>
            <w:right w:val="none" w:sz="0" w:space="0" w:color="auto"/>
          </w:divBdr>
          <w:divsChild>
            <w:div w:id="863518923">
              <w:marLeft w:val="0"/>
              <w:marRight w:val="0"/>
              <w:marTop w:val="0"/>
              <w:marBottom w:val="0"/>
              <w:divBdr>
                <w:top w:val="none" w:sz="0" w:space="0" w:color="auto"/>
                <w:left w:val="none" w:sz="0" w:space="0" w:color="auto"/>
                <w:bottom w:val="none" w:sz="0" w:space="0" w:color="auto"/>
                <w:right w:val="none" w:sz="0" w:space="0" w:color="auto"/>
              </w:divBdr>
              <w:divsChild>
                <w:div w:id="1481733797">
                  <w:marLeft w:val="0"/>
                  <w:marRight w:val="0"/>
                  <w:marTop w:val="0"/>
                  <w:marBottom w:val="0"/>
                  <w:divBdr>
                    <w:top w:val="none" w:sz="0" w:space="0" w:color="auto"/>
                    <w:left w:val="none" w:sz="0" w:space="0" w:color="auto"/>
                    <w:bottom w:val="none" w:sz="0" w:space="0" w:color="auto"/>
                    <w:right w:val="none" w:sz="0" w:space="0" w:color="auto"/>
                  </w:divBdr>
                  <w:divsChild>
                    <w:div w:id="672419704">
                      <w:marLeft w:val="0"/>
                      <w:marRight w:val="0"/>
                      <w:marTop w:val="0"/>
                      <w:marBottom w:val="0"/>
                      <w:divBdr>
                        <w:top w:val="none" w:sz="0" w:space="0" w:color="auto"/>
                        <w:left w:val="none" w:sz="0" w:space="0" w:color="auto"/>
                        <w:bottom w:val="none" w:sz="0" w:space="0" w:color="auto"/>
                        <w:right w:val="none" w:sz="0" w:space="0" w:color="auto"/>
                      </w:divBdr>
                      <w:divsChild>
                        <w:div w:id="594557878">
                          <w:marLeft w:val="0"/>
                          <w:marRight w:val="0"/>
                          <w:marTop w:val="0"/>
                          <w:marBottom w:val="0"/>
                          <w:divBdr>
                            <w:top w:val="none" w:sz="0" w:space="0" w:color="auto"/>
                            <w:left w:val="none" w:sz="0" w:space="0" w:color="auto"/>
                            <w:bottom w:val="none" w:sz="0" w:space="0" w:color="auto"/>
                            <w:right w:val="none" w:sz="0" w:space="0" w:color="auto"/>
                          </w:divBdr>
                          <w:divsChild>
                            <w:div w:id="1761215953">
                              <w:marLeft w:val="0"/>
                              <w:marRight w:val="0"/>
                              <w:marTop w:val="0"/>
                              <w:marBottom w:val="0"/>
                              <w:divBdr>
                                <w:top w:val="none" w:sz="0" w:space="0" w:color="auto"/>
                                <w:left w:val="none" w:sz="0" w:space="0" w:color="auto"/>
                                <w:bottom w:val="none" w:sz="0" w:space="0" w:color="auto"/>
                                <w:right w:val="none" w:sz="0" w:space="0" w:color="auto"/>
                              </w:divBdr>
                            </w:div>
                          </w:divsChild>
                        </w:div>
                        <w:div w:id="937327532">
                          <w:marLeft w:val="0"/>
                          <w:marRight w:val="0"/>
                          <w:marTop w:val="0"/>
                          <w:marBottom w:val="0"/>
                          <w:divBdr>
                            <w:top w:val="none" w:sz="0" w:space="0" w:color="auto"/>
                            <w:left w:val="none" w:sz="0" w:space="0" w:color="auto"/>
                            <w:bottom w:val="none" w:sz="0" w:space="0" w:color="auto"/>
                            <w:right w:val="none" w:sz="0" w:space="0" w:color="auto"/>
                          </w:divBdr>
                          <w:divsChild>
                            <w:div w:id="1130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5895">
          <w:marLeft w:val="0"/>
          <w:marRight w:val="0"/>
          <w:marTop w:val="0"/>
          <w:marBottom w:val="0"/>
          <w:divBdr>
            <w:top w:val="none" w:sz="0" w:space="0" w:color="auto"/>
            <w:left w:val="none" w:sz="0" w:space="0" w:color="auto"/>
            <w:bottom w:val="none" w:sz="0" w:space="0" w:color="auto"/>
            <w:right w:val="none" w:sz="0" w:space="0" w:color="auto"/>
          </w:divBdr>
          <w:divsChild>
            <w:div w:id="1425303179">
              <w:marLeft w:val="0"/>
              <w:marRight w:val="0"/>
              <w:marTop w:val="0"/>
              <w:marBottom w:val="0"/>
              <w:divBdr>
                <w:top w:val="none" w:sz="0" w:space="0" w:color="auto"/>
                <w:left w:val="none" w:sz="0" w:space="0" w:color="auto"/>
                <w:bottom w:val="none" w:sz="0" w:space="0" w:color="auto"/>
                <w:right w:val="none" w:sz="0" w:space="0" w:color="auto"/>
              </w:divBdr>
              <w:divsChild>
                <w:div w:id="1157301187">
                  <w:marLeft w:val="0"/>
                  <w:marRight w:val="0"/>
                  <w:marTop w:val="0"/>
                  <w:marBottom w:val="0"/>
                  <w:divBdr>
                    <w:top w:val="none" w:sz="0" w:space="0" w:color="auto"/>
                    <w:left w:val="none" w:sz="0" w:space="0" w:color="auto"/>
                    <w:bottom w:val="none" w:sz="0" w:space="0" w:color="auto"/>
                    <w:right w:val="none" w:sz="0" w:space="0" w:color="auto"/>
                  </w:divBdr>
                </w:div>
              </w:divsChild>
            </w:div>
            <w:div w:id="1807621399">
              <w:marLeft w:val="0"/>
              <w:marRight w:val="0"/>
              <w:marTop w:val="0"/>
              <w:marBottom w:val="0"/>
              <w:divBdr>
                <w:top w:val="none" w:sz="0" w:space="0" w:color="auto"/>
                <w:left w:val="none" w:sz="0" w:space="0" w:color="auto"/>
                <w:bottom w:val="none" w:sz="0" w:space="0" w:color="auto"/>
                <w:right w:val="none" w:sz="0" w:space="0" w:color="auto"/>
              </w:divBdr>
              <w:divsChild>
                <w:div w:id="254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334">
          <w:marLeft w:val="0"/>
          <w:marRight w:val="0"/>
          <w:marTop w:val="0"/>
          <w:marBottom w:val="0"/>
          <w:divBdr>
            <w:top w:val="none" w:sz="0" w:space="0" w:color="auto"/>
            <w:left w:val="none" w:sz="0" w:space="0" w:color="auto"/>
            <w:bottom w:val="none" w:sz="0" w:space="0" w:color="auto"/>
            <w:right w:val="none" w:sz="0" w:space="0" w:color="auto"/>
          </w:divBdr>
          <w:divsChild>
            <w:div w:id="1246770095">
              <w:marLeft w:val="0"/>
              <w:marRight w:val="0"/>
              <w:marTop w:val="0"/>
              <w:marBottom w:val="0"/>
              <w:divBdr>
                <w:top w:val="none" w:sz="0" w:space="0" w:color="auto"/>
                <w:left w:val="none" w:sz="0" w:space="0" w:color="auto"/>
                <w:bottom w:val="none" w:sz="0" w:space="0" w:color="auto"/>
                <w:right w:val="none" w:sz="0" w:space="0" w:color="auto"/>
              </w:divBdr>
              <w:divsChild>
                <w:div w:id="231353119">
                  <w:marLeft w:val="0"/>
                  <w:marRight w:val="0"/>
                  <w:marTop w:val="0"/>
                  <w:marBottom w:val="0"/>
                  <w:divBdr>
                    <w:top w:val="none" w:sz="0" w:space="0" w:color="auto"/>
                    <w:left w:val="none" w:sz="0" w:space="0" w:color="auto"/>
                    <w:bottom w:val="none" w:sz="0" w:space="0" w:color="auto"/>
                    <w:right w:val="none" w:sz="0" w:space="0" w:color="auto"/>
                  </w:divBdr>
                  <w:divsChild>
                    <w:div w:id="398477411">
                      <w:marLeft w:val="0"/>
                      <w:marRight w:val="0"/>
                      <w:marTop w:val="0"/>
                      <w:marBottom w:val="0"/>
                      <w:divBdr>
                        <w:top w:val="none" w:sz="0" w:space="0" w:color="auto"/>
                        <w:left w:val="none" w:sz="0" w:space="0" w:color="auto"/>
                        <w:bottom w:val="none" w:sz="0" w:space="0" w:color="auto"/>
                        <w:right w:val="none" w:sz="0" w:space="0" w:color="auto"/>
                      </w:divBdr>
                      <w:divsChild>
                        <w:div w:id="1674065856">
                          <w:marLeft w:val="0"/>
                          <w:marRight w:val="0"/>
                          <w:marTop w:val="0"/>
                          <w:marBottom w:val="0"/>
                          <w:divBdr>
                            <w:top w:val="none" w:sz="0" w:space="0" w:color="auto"/>
                            <w:left w:val="none" w:sz="0" w:space="0" w:color="auto"/>
                            <w:bottom w:val="none" w:sz="0" w:space="0" w:color="auto"/>
                            <w:right w:val="none" w:sz="0" w:space="0" w:color="auto"/>
                          </w:divBdr>
                          <w:divsChild>
                            <w:div w:id="1441024805">
                              <w:marLeft w:val="0"/>
                              <w:marRight w:val="0"/>
                              <w:marTop w:val="0"/>
                              <w:marBottom w:val="0"/>
                              <w:divBdr>
                                <w:top w:val="none" w:sz="0" w:space="0" w:color="auto"/>
                                <w:left w:val="none" w:sz="0" w:space="0" w:color="auto"/>
                                <w:bottom w:val="none" w:sz="0" w:space="0" w:color="auto"/>
                                <w:right w:val="none" w:sz="0" w:space="0" w:color="auto"/>
                              </w:divBdr>
                            </w:div>
                          </w:divsChild>
                        </w:div>
                        <w:div w:id="1029992960">
                          <w:marLeft w:val="0"/>
                          <w:marRight w:val="0"/>
                          <w:marTop w:val="0"/>
                          <w:marBottom w:val="0"/>
                          <w:divBdr>
                            <w:top w:val="none" w:sz="0" w:space="0" w:color="auto"/>
                            <w:left w:val="none" w:sz="0" w:space="0" w:color="auto"/>
                            <w:bottom w:val="none" w:sz="0" w:space="0" w:color="auto"/>
                            <w:right w:val="none" w:sz="0" w:space="0" w:color="auto"/>
                          </w:divBdr>
                          <w:divsChild>
                            <w:div w:id="17475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3224">
          <w:marLeft w:val="0"/>
          <w:marRight w:val="0"/>
          <w:marTop w:val="0"/>
          <w:marBottom w:val="0"/>
          <w:divBdr>
            <w:top w:val="none" w:sz="0" w:space="0" w:color="auto"/>
            <w:left w:val="none" w:sz="0" w:space="0" w:color="auto"/>
            <w:bottom w:val="none" w:sz="0" w:space="0" w:color="auto"/>
            <w:right w:val="none" w:sz="0" w:space="0" w:color="auto"/>
          </w:divBdr>
          <w:divsChild>
            <w:div w:id="1565290605">
              <w:marLeft w:val="0"/>
              <w:marRight w:val="0"/>
              <w:marTop w:val="0"/>
              <w:marBottom w:val="0"/>
              <w:divBdr>
                <w:top w:val="none" w:sz="0" w:space="0" w:color="auto"/>
                <w:left w:val="none" w:sz="0" w:space="0" w:color="auto"/>
                <w:bottom w:val="none" w:sz="0" w:space="0" w:color="auto"/>
                <w:right w:val="none" w:sz="0" w:space="0" w:color="auto"/>
              </w:divBdr>
              <w:divsChild>
                <w:div w:id="10953536">
                  <w:marLeft w:val="0"/>
                  <w:marRight w:val="0"/>
                  <w:marTop w:val="0"/>
                  <w:marBottom w:val="0"/>
                  <w:divBdr>
                    <w:top w:val="none" w:sz="0" w:space="0" w:color="auto"/>
                    <w:left w:val="none" w:sz="0" w:space="0" w:color="auto"/>
                    <w:bottom w:val="none" w:sz="0" w:space="0" w:color="auto"/>
                    <w:right w:val="none" w:sz="0" w:space="0" w:color="auto"/>
                  </w:divBdr>
                </w:div>
              </w:divsChild>
            </w:div>
            <w:div w:id="121047685">
              <w:marLeft w:val="0"/>
              <w:marRight w:val="0"/>
              <w:marTop w:val="0"/>
              <w:marBottom w:val="0"/>
              <w:divBdr>
                <w:top w:val="none" w:sz="0" w:space="0" w:color="auto"/>
                <w:left w:val="none" w:sz="0" w:space="0" w:color="auto"/>
                <w:bottom w:val="none" w:sz="0" w:space="0" w:color="auto"/>
                <w:right w:val="none" w:sz="0" w:space="0" w:color="auto"/>
              </w:divBdr>
              <w:divsChild>
                <w:div w:id="5041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811">
          <w:marLeft w:val="0"/>
          <w:marRight w:val="0"/>
          <w:marTop w:val="0"/>
          <w:marBottom w:val="0"/>
          <w:divBdr>
            <w:top w:val="none" w:sz="0" w:space="0" w:color="auto"/>
            <w:left w:val="none" w:sz="0" w:space="0" w:color="auto"/>
            <w:bottom w:val="none" w:sz="0" w:space="0" w:color="auto"/>
            <w:right w:val="none" w:sz="0" w:space="0" w:color="auto"/>
          </w:divBdr>
          <w:divsChild>
            <w:div w:id="1296763137">
              <w:marLeft w:val="0"/>
              <w:marRight w:val="0"/>
              <w:marTop w:val="0"/>
              <w:marBottom w:val="0"/>
              <w:divBdr>
                <w:top w:val="none" w:sz="0" w:space="0" w:color="auto"/>
                <w:left w:val="none" w:sz="0" w:space="0" w:color="auto"/>
                <w:bottom w:val="none" w:sz="0" w:space="0" w:color="auto"/>
                <w:right w:val="none" w:sz="0" w:space="0" w:color="auto"/>
              </w:divBdr>
              <w:divsChild>
                <w:div w:id="1401365131">
                  <w:marLeft w:val="0"/>
                  <w:marRight w:val="0"/>
                  <w:marTop w:val="0"/>
                  <w:marBottom w:val="0"/>
                  <w:divBdr>
                    <w:top w:val="none" w:sz="0" w:space="0" w:color="auto"/>
                    <w:left w:val="none" w:sz="0" w:space="0" w:color="auto"/>
                    <w:bottom w:val="none" w:sz="0" w:space="0" w:color="auto"/>
                    <w:right w:val="none" w:sz="0" w:space="0" w:color="auto"/>
                  </w:divBdr>
                  <w:divsChild>
                    <w:div w:id="1746951490">
                      <w:marLeft w:val="0"/>
                      <w:marRight w:val="0"/>
                      <w:marTop w:val="0"/>
                      <w:marBottom w:val="0"/>
                      <w:divBdr>
                        <w:top w:val="none" w:sz="0" w:space="0" w:color="auto"/>
                        <w:left w:val="none" w:sz="0" w:space="0" w:color="auto"/>
                        <w:bottom w:val="none" w:sz="0" w:space="0" w:color="auto"/>
                        <w:right w:val="none" w:sz="0" w:space="0" w:color="auto"/>
                      </w:divBdr>
                      <w:divsChild>
                        <w:div w:id="555509682">
                          <w:marLeft w:val="0"/>
                          <w:marRight w:val="0"/>
                          <w:marTop w:val="0"/>
                          <w:marBottom w:val="0"/>
                          <w:divBdr>
                            <w:top w:val="none" w:sz="0" w:space="0" w:color="auto"/>
                            <w:left w:val="none" w:sz="0" w:space="0" w:color="auto"/>
                            <w:bottom w:val="none" w:sz="0" w:space="0" w:color="auto"/>
                            <w:right w:val="none" w:sz="0" w:space="0" w:color="auto"/>
                          </w:divBdr>
                          <w:divsChild>
                            <w:div w:id="1479609499">
                              <w:marLeft w:val="0"/>
                              <w:marRight w:val="0"/>
                              <w:marTop w:val="0"/>
                              <w:marBottom w:val="0"/>
                              <w:divBdr>
                                <w:top w:val="none" w:sz="0" w:space="0" w:color="auto"/>
                                <w:left w:val="none" w:sz="0" w:space="0" w:color="auto"/>
                                <w:bottom w:val="none" w:sz="0" w:space="0" w:color="auto"/>
                                <w:right w:val="none" w:sz="0" w:space="0" w:color="auto"/>
                              </w:divBdr>
                            </w:div>
                          </w:divsChild>
                        </w:div>
                        <w:div w:id="30499132">
                          <w:marLeft w:val="0"/>
                          <w:marRight w:val="0"/>
                          <w:marTop w:val="0"/>
                          <w:marBottom w:val="0"/>
                          <w:divBdr>
                            <w:top w:val="none" w:sz="0" w:space="0" w:color="auto"/>
                            <w:left w:val="none" w:sz="0" w:space="0" w:color="auto"/>
                            <w:bottom w:val="none" w:sz="0" w:space="0" w:color="auto"/>
                            <w:right w:val="none" w:sz="0" w:space="0" w:color="auto"/>
                          </w:divBdr>
                          <w:divsChild>
                            <w:div w:id="1367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49866">
          <w:marLeft w:val="0"/>
          <w:marRight w:val="0"/>
          <w:marTop w:val="0"/>
          <w:marBottom w:val="0"/>
          <w:divBdr>
            <w:top w:val="none" w:sz="0" w:space="0" w:color="auto"/>
            <w:left w:val="none" w:sz="0" w:space="0" w:color="auto"/>
            <w:bottom w:val="none" w:sz="0" w:space="0" w:color="auto"/>
            <w:right w:val="none" w:sz="0" w:space="0" w:color="auto"/>
          </w:divBdr>
          <w:divsChild>
            <w:div w:id="240261538">
              <w:marLeft w:val="0"/>
              <w:marRight w:val="0"/>
              <w:marTop w:val="0"/>
              <w:marBottom w:val="0"/>
              <w:divBdr>
                <w:top w:val="none" w:sz="0" w:space="0" w:color="auto"/>
                <w:left w:val="none" w:sz="0" w:space="0" w:color="auto"/>
                <w:bottom w:val="none" w:sz="0" w:space="0" w:color="auto"/>
                <w:right w:val="none" w:sz="0" w:space="0" w:color="auto"/>
              </w:divBdr>
              <w:divsChild>
                <w:div w:id="1524515254">
                  <w:marLeft w:val="0"/>
                  <w:marRight w:val="0"/>
                  <w:marTop w:val="0"/>
                  <w:marBottom w:val="0"/>
                  <w:divBdr>
                    <w:top w:val="none" w:sz="0" w:space="0" w:color="auto"/>
                    <w:left w:val="none" w:sz="0" w:space="0" w:color="auto"/>
                    <w:bottom w:val="none" w:sz="0" w:space="0" w:color="auto"/>
                    <w:right w:val="none" w:sz="0" w:space="0" w:color="auto"/>
                  </w:divBdr>
                  <w:divsChild>
                    <w:div w:id="2036467952">
                      <w:marLeft w:val="0"/>
                      <w:marRight w:val="0"/>
                      <w:marTop w:val="0"/>
                      <w:marBottom w:val="0"/>
                      <w:divBdr>
                        <w:top w:val="none" w:sz="0" w:space="0" w:color="auto"/>
                        <w:left w:val="none" w:sz="0" w:space="0" w:color="auto"/>
                        <w:bottom w:val="none" w:sz="0" w:space="0" w:color="auto"/>
                        <w:right w:val="none" w:sz="0" w:space="0" w:color="auto"/>
                      </w:divBdr>
                      <w:divsChild>
                        <w:div w:id="1251306262">
                          <w:marLeft w:val="0"/>
                          <w:marRight w:val="0"/>
                          <w:marTop w:val="0"/>
                          <w:marBottom w:val="0"/>
                          <w:divBdr>
                            <w:top w:val="none" w:sz="0" w:space="0" w:color="auto"/>
                            <w:left w:val="none" w:sz="0" w:space="0" w:color="auto"/>
                            <w:bottom w:val="none" w:sz="0" w:space="0" w:color="auto"/>
                            <w:right w:val="none" w:sz="0" w:space="0" w:color="auto"/>
                          </w:divBdr>
                          <w:divsChild>
                            <w:div w:id="801581428">
                              <w:marLeft w:val="0"/>
                              <w:marRight w:val="0"/>
                              <w:marTop w:val="0"/>
                              <w:marBottom w:val="0"/>
                              <w:divBdr>
                                <w:top w:val="none" w:sz="0" w:space="0" w:color="auto"/>
                                <w:left w:val="none" w:sz="0" w:space="0" w:color="auto"/>
                                <w:bottom w:val="none" w:sz="0" w:space="0" w:color="auto"/>
                                <w:right w:val="none" w:sz="0" w:space="0" w:color="auto"/>
                              </w:divBdr>
                            </w:div>
                          </w:divsChild>
                        </w:div>
                        <w:div w:id="1824352720">
                          <w:marLeft w:val="0"/>
                          <w:marRight w:val="0"/>
                          <w:marTop w:val="0"/>
                          <w:marBottom w:val="0"/>
                          <w:divBdr>
                            <w:top w:val="none" w:sz="0" w:space="0" w:color="auto"/>
                            <w:left w:val="none" w:sz="0" w:space="0" w:color="auto"/>
                            <w:bottom w:val="none" w:sz="0" w:space="0" w:color="auto"/>
                            <w:right w:val="none" w:sz="0" w:space="0" w:color="auto"/>
                          </w:divBdr>
                          <w:divsChild>
                            <w:div w:id="10869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15239">
          <w:marLeft w:val="0"/>
          <w:marRight w:val="0"/>
          <w:marTop w:val="0"/>
          <w:marBottom w:val="0"/>
          <w:divBdr>
            <w:top w:val="none" w:sz="0" w:space="0" w:color="auto"/>
            <w:left w:val="none" w:sz="0" w:space="0" w:color="auto"/>
            <w:bottom w:val="none" w:sz="0" w:space="0" w:color="auto"/>
            <w:right w:val="none" w:sz="0" w:space="0" w:color="auto"/>
          </w:divBdr>
          <w:divsChild>
            <w:div w:id="415441094">
              <w:marLeft w:val="0"/>
              <w:marRight w:val="0"/>
              <w:marTop w:val="0"/>
              <w:marBottom w:val="0"/>
              <w:divBdr>
                <w:top w:val="none" w:sz="0" w:space="0" w:color="auto"/>
                <w:left w:val="none" w:sz="0" w:space="0" w:color="auto"/>
                <w:bottom w:val="none" w:sz="0" w:space="0" w:color="auto"/>
                <w:right w:val="none" w:sz="0" w:space="0" w:color="auto"/>
              </w:divBdr>
              <w:divsChild>
                <w:div w:id="256408969">
                  <w:marLeft w:val="0"/>
                  <w:marRight w:val="0"/>
                  <w:marTop w:val="0"/>
                  <w:marBottom w:val="0"/>
                  <w:divBdr>
                    <w:top w:val="none" w:sz="0" w:space="0" w:color="auto"/>
                    <w:left w:val="none" w:sz="0" w:space="0" w:color="auto"/>
                    <w:bottom w:val="none" w:sz="0" w:space="0" w:color="auto"/>
                    <w:right w:val="none" w:sz="0" w:space="0" w:color="auto"/>
                  </w:divBdr>
                  <w:divsChild>
                    <w:div w:id="753356752">
                      <w:marLeft w:val="0"/>
                      <w:marRight w:val="0"/>
                      <w:marTop w:val="0"/>
                      <w:marBottom w:val="0"/>
                      <w:divBdr>
                        <w:top w:val="none" w:sz="0" w:space="0" w:color="auto"/>
                        <w:left w:val="none" w:sz="0" w:space="0" w:color="auto"/>
                        <w:bottom w:val="none" w:sz="0" w:space="0" w:color="auto"/>
                        <w:right w:val="none" w:sz="0" w:space="0" w:color="auto"/>
                      </w:divBdr>
                      <w:divsChild>
                        <w:div w:id="171185404">
                          <w:marLeft w:val="0"/>
                          <w:marRight w:val="0"/>
                          <w:marTop w:val="0"/>
                          <w:marBottom w:val="0"/>
                          <w:divBdr>
                            <w:top w:val="none" w:sz="0" w:space="0" w:color="auto"/>
                            <w:left w:val="none" w:sz="0" w:space="0" w:color="auto"/>
                            <w:bottom w:val="none" w:sz="0" w:space="0" w:color="auto"/>
                            <w:right w:val="none" w:sz="0" w:space="0" w:color="auto"/>
                          </w:divBdr>
                          <w:divsChild>
                            <w:div w:id="671373979">
                              <w:marLeft w:val="0"/>
                              <w:marRight w:val="0"/>
                              <w:marTop w:val="0"/>
                              <w:marBottom w:val="0"/>
                              <w:divBdr>
                                <w:top w:val="none" w:sz="0" w:space="0" w:color="auto"/>
                                <w:left w:val="none" w:sz="0" w:space="0" w:color="auto"/>
                                <w:bottom w:val="none" w:sz="0" w:space="0" w:color="auto"/>
                                <w:right w:val="none" w:sz="0" w:space="0" w:color="auto"/>
                              </w:divBdr>
                            </w:div>
                          </w:divsChild>
                        </w:div>
                        <w:div w:id="1312252649">
                          <w:marLeft w:val="0"/>
                          <w:marRight w:val="0"/>
                          <w:marTop w:val="0"/>
                          <w:marBottom w:val="0"/>
                          <w:divBdr>
                            <w:top w:val="none" w:sz="0" w:space="0" w:color="auto"/>
                            <w:left w:val="none" w:sz="0" w:space="0" w:color="auto"/>
                            <w:bottom w:val="none" w:sz="0" w:space="0" w:color="auto"/>
                            <w:right w:val="none" w:sz="0" w:space="0" w:color="auto"/>
                          </w:divBdr>
                          <w:divsChild>
                            <w:div w:id="581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08653">
          <w:marLeft w:val="0"/>
          <w:marRight w:val="0"/>
          <w:marTop w:val="0"/>
          <w:marBottom w:val="0"/>
          <w:divBdr>
            <w:top w:val="none" w:sz="0" w:space="0" w:color="auto"/>
            <w:left w:val="none" w:sz="0" w:space="0" w:color="auto"/>
            <w:bottom w:val="none" w:sz="0" w:space="0" w:color="auto"/>
            <w:right w:val="none" w:sz="0" w:space="0" w:color="auto"/>
          </w:divBdr>
          <w:divsChild>
            <w:div w:id="483090674">
              <w:marLeft w:val="0"/>
              <w:marRight w:val="0"/>
              <w:marTop w:val="0"/>
              <w:marBottom w:val="0"/>
              <w:divBdr>
                <w:top w:val="none" w:sz="0" w:space="0" w:color="auto"/>
                <w:left w:val="none" w:sz="0" w:space="0" w:color="auto"/>
                <w:bottom w:val="none" w:sz="0" w:space="0" w:color="auto"/>
                <w:right w:val="none" w:sz="0" w:space="0" w:color="auto"/>
              </w:divBdr>
              <w:divsChild>
                <w:div w:id="1835144000">
                  <w:marLeft w:val="0"/>
                  <w:marRight w:val="0"/>
                  <w:marTop w:val="0"/>
                  <w:marBottom w:val="0"/>
                  <w:divBdr>
                    <w:top w:val="none" w:sz="0" w:space="0" w:color="auto"/>
                    <w:left w:val="none" w:sz="0" w:space="0" w:color="auto"/>
                    <w:bottom w:val="none" w:sz="0" w:space="0" w:color="auto"/>
                    <w:right w:val="none" w:sz="0" w:space="0" w:color="auto"/>
                  </w:divBdr>
                  <w:divsChild>
                    <w:div w:id="1920823000">
                      <w:marLeft w:val="0"/>
                      <w:marRight w:val="0"/>
                      <w:marTop w:val="0"/>
                      <w:marBottom w:val="0"/>
                      <w:divBdr>
                        <w:top w:val="none" w:sz="0" w:space="0" w:color="auto"/>
                        <w:left w:val="none" w:sz="0" w:space="0" w:color="auto"/>
                        <w:bottom w:val="none" w:sz="0" w:space="0" w:color="auto"/>
                        <w:right w:val="none" w:sz="0" w:space="0" w:color="auto"/>
                      </w:divBdr>
                      <w:divsChild>
                        <w:div w:id="68579844">
                          <w:marLeft w:val="0"/>
                          <w:marRight w:val="0"/>
                          <w:marTop w:val="0"/>
                          <w:marBottom w:val="0"/>
                          <w:divBdr>
                            <w:top w:val="none" w:sz="0" w:space="0" w:color="auto"/>
                            <w:left w:val="none" w:sz="0" w:space="0" w:color="auto"/>
                            <w:bottom w:val="none" w:sz="0" w:space="0" w:color="auto"/>
                            <w:right w:val="none" w:sz="0" w:space="0" w:color="auto"/>
                          </w:divBdr>
                          <w:divsChild>
                            <w:div w:id="460392228">
                              <w:marLeft w:val="0"/>
                              <w:marRight w:val="0"/>
                              <w:marTop w:val="0"/>
                              <w:marBottom w:val="0"/>
                              <w:divBdr>
                                <w:top w:val="none" w:sz="0" w:space="0" w:color="auto"/>
                                <w:left w:val="none" w:sz="0" w:space="0" w:color="auto"/>
                                <w:bottom w:val="none" w:sz="0" w:space="0" w:color="auto"/>
                                <w:right w:val="none" w:sz="0" w:space="0" w:color="auto"/>
                              </w:divBdr>
                            </w:div>
                          </w:divsChild>
                        </w:div>
                        <w:div w:id="1650206542">
                          <w:marLeft w:val="0"/>
                          <w:marRight w:val="0"/>
                          <w:marTop w:val="0"/>
                          <w:marBottom w:val="0"/>
                          <w:divBdr>
                            <w:top w:val="none" w:sz="0" w:space="0" w:color="auto"/>
                            <w:left w:val="none" w:sz="0" w:space="0" w:color="auto"/>
                            <w:bottom w:val="none" w:sz="0" w:space="0" w:color="auto"/>
                            <w:right w:val="none" w:sz="0" w:space="0" w:color="auto"/>
                          </w:divBdr>
                          <w:divsChild>
                            <w:div w:id="7844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365616">
          <w:marLeft w:val="0"/>
          <w:marRight w:val="0"/>
          <w:marTop w:val="0"/>
          <w:marBottom w:val="0"/>
          <w:divBdr>
            <w:top w:val="none" w:sz="0" w:space="0" w:color="auto"/>
            <w:left w:val="none" w:sz="0" w:space="0" w:color="auto"/>
            <w:bottom w:val="none" w:sz="0" w:space="0" w:color="auto"/>
            <w:right w:val="none" w:sz="0" w:space="0" w:color="auto"/>
          </w:divBdr>
          <w:divsChild>
            <w:div w:id="1751390891">
              <w:marLeft w:val="0"/>
              <w:marRight w:val="0"/>
              <w:marTop w:val="0"/>
              <w:marBottom w:val="0"/>
              <w:divBdr>
                <w:top w:val="none" w:sz="0" w:space="0" w:color="auto"/>
                <w:left w:val="none" w:sz="0" w:space="0" w:color="auto"/>
                <w:bottom w:val="none" w:sz="0" w:space="0" w:color="auto"/>
                <w:right w:val="none" w:sz="0" w:space="0" w:color="auto"/>
              </w:divBdr>
              <w:divsChild>
                <w:div w:id="1736200157">
                  <w:marLeft w:val="0"/>
                  <w:marRight w:val="0"/>
                  <w:marTop w:val="0"/>
                  <w:marBottom w:val="0"/>
                  <w:divBdr>
                    <w:top w:val="none" w:sz="0" w:space="0" w:color="auto"/>
                    <w:left w:val="none" w:sz="0" w:space="0" w:color="auto"/>
                    <w:bottom w:val="none" w:sz="0" w:space="0" w:color="auto"/>
                    <w:right w:val="none" w:sz="0" w:space="0" w:color="auto"/>
                  </w:divBdr>
                </w:div>
              </w:divsChild>
            </w:div>
            <w:div w:id="1974408937">
              <w:marLeft w:val="0"/>
              <w:marRight w:val="0"/>
              <w:marTop w:val="0"/>
              <w:marBottom w:val="0"/>
              <w:divBdr>
                <w:top w:val="none" w:sz="0" w:space="0" w:color="auto"/>
                <w:left w:val="none" w:sz="0" w:space="0" w:color="auto"/>
                <w:bottom w:val="none" w:sz="0" w:space="0" w:color="auto"/>
                <w:right w:val="none" w:sz="0" w:space="0" w:color="auto"/>
              </w:divBdr>
              <w:divsChild>
                <w:div w:id="323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136">
          <w:marLeft w:val="0"/>
          <w:marRight w:val="0"/>
          <w:marTop w:val="0"/>
          <w:marBottom w:val="0"/>
          <w:divBdr>
            <w:top w:val="none" w:sz="0" w:space="0" w:color="auto"/>
            <w:left w:val="none" w:sz="0" w:space="0" w:color="auto"/>
            <w:bottom w:val="none" w:sz="0" w:space="0" w:color="auto"/>
            <w:right w:val="none" w:sz="0" w:space="0" w:color="auto"/>
          </w:divBdr>
          <w:divsChild>
            <w:div w:id="2106614791">
              <w:marLeft w:val="0"/>
              <w:marRight w:val="0"/>
              <w:marTop w:val="0"/>
              <w:marBottom w:val="0"/>
              <w:divBdr>
                <w:top w:val="none" w:sz="0" w:space="0" w:color="auto"/>
                <w:left w:val="none" w:sz="0" w:space="0" w:color="auto"/>
                <w:bottom w:val="none" w:sz="0" w:space="0" w:color="auto"/>
                <w:right w:val="none" w:sz="0" w:space="0" w:color="auto"/>
              </w:divBdr>
              <w:divsChild>
                <w:div w:id="854802293">
                  <w:marLeft w:val="0"/>
                  <w:marRight w:val="0"/>
                  <w:marTop w:val="0"/>
                  <w:marBottom w:val="0"/>
                  <w:divBdr>
                    <w:top w:val="none" w:sz="0" w:space="0" w:color="auto"/>
                    <w:left w:val="none" w:sz="0" w:space="0" w:color="auto"/>
                    <w:bottom w:val="none" w:sz="0" w:space="0" w:color="auto"/>
                    <w:right w:val="none" w:sz="0" w:space="0" w:color="auto"/>
                  </w:divBdr>
                  <w:divsChild>
                    <w:div w:id="1432355428">
                      <w:marLeft w:val="0"/>
                      <w:marRight w:val="0"/>
                      <w:marTop w:val="0"/>
                      <w:marBottom w:val="0"/>
                      <w:divBdr>
                        <w:top w:val="none" w:sz="0" w:space="0" w:color="auto"/>
                        <w:left w:val="none" w:sz="0" w:space="0" w:color="auto"/>
                        <w:bottom w:val="none" w:sz="0" w:space="0" w:color="auto"/>
                        <w:right w:val="none" w:sz="0" w:space="0" w:color="auto"/>
                      </w:divBdr>
                      <w:divsChild>
                        <w:div w:id="2066902728">
                          <w:marLeft w:val="0"/>
                          <w:marRight w:val="0"/>
                          <w:marTop w:val="0"/>
                          <w:marBottom w:val="0"/>
                          <w:divBdr>
                            <w:top w:val="none" w:sz="0" w:space="0" w:color="auto"/>
                            <w:left w:val="none" w:sz="0" w:space="0" w:color="auto"/>
                            <w:bottom w:val="none" w:sz="0" w:space="0" w:color="auto"/>
                            <w:right w:val="none" w:sz="0" w:space="0" w:color="auto"/>
                          </w:divBdr>
                          <w:divsChild>
                            <w:div w:id="1420246914">
                              <w:marLeft w:val="0"/>
                              <w:marRight w:val="0"/>
                              <w:marTop w:val="0"/>
                              <w:marBottom w:val="0"/>
                              <w:divBdr>
                                <w:top w:val="none" w:sz="0" w:space="0" w:color="auto"/>
                                <w:left w:val="none" w:sz="0" w:space="0" w:color="auto"/>
                                <w:bottom w:val="none" w:sz="0" w:space="0" w:color="auto"/>
                                <w:right w:val="none" w:sz="0" w:space="0" w:color="auto"/>
                              </w:divBdr>
                            </w:div>
                          </w:divsChild>
                        </w:div>
                        <w:div w:id="934478837">
                          <w:marLeft w:val="0"/>
                          <w:marRight w:val="0"/>
                          <w:marTop w:val="0"/>
                          <w:marBottom w:val="0"/>
                          <w:divBdr>
                            <w:top w:val="none" w:sz="0" w:space="0" w:color="auto"/>
                            <w:left w:val="none" w:sz="0" w:space="0" w:color="auto"/>
                            <w:bottom w:val="none" w:sz="0" w:space="0" w:color="auto"/>
                            <w:right w:val="none" w:sz="0" w:space="0" w:color="auto"/>
                          </w:divBdr>
                          <w:divsChild>
                            <w:div w:id="5096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7070">
          <w:marLeft w:val="0"/>
          <w:marRight w:val="0"/>
          <w:marTop w:val="0"/>
          <w:marBottom w:val="0"/>
          <w:divBdr>
            <w:top w:val="none" w:sz="0" w:space="0" w:color="auto"/>
            <w:left w:val="none" w:sz="0" w:space="0" w:color="auto"/>
            <w:bottom w:val="none" w:sz="0" w:space="0" w:color="auto"/>
            <w:right w:val="none" w:sz="0" w:space="0" w:color="auto"/>
          </w:divBdr>
          <w:divsChild>
            <w:div w:id="327639880">
              <w:marLeft w:val="0"/>
              <w:marRight w:val="0"/>
              <w:marTop w:val="0"/>
              <w:marBottom w:val="0"/>
              <w:divBdr>
                <w:top w:val="none" w:sz="0" w:space="0" w:color="auto"/>
                <w:left w:val="none" w:sz="0" w:space="0" w:color="auto"/>
                <w:bottom w:val="none" w:sz="0" w:space="0" w:color="auto"/>
                <w:right w:val="none" w:sz="0" w:space="0" w:color="auto"/>
              </w:divBdr>
              <w:divsChild>
                <w:div w:id="413822737">
                  <w:marLeft w:val="0"/>
                  <w:marRight w:val="0"/>
                  <w:marTop w:val="0"/>
                  <w:marBottom w:val="0"/>
                  <w:divBdr>
                    <w:top w:val="none" w:sz="0" w:space="0" w:color="auto"/>
                    <w:left w:val="none" w:sz="0" w:space="0" w:color="auto"/>
                    <w:bottom w:val="none" w:sz="0" w:space="0" w:color="auto"/>
                    <w:right w:val="none" w:sz="0" w:space="0" w:color="auto"/>
                  </w:divBdr>
                </w:div>
              </w:divsChild>
            </w:div>
            <w:div w:id="1951549078">
              <w:marLeft w:val="0"/>
              <w:marRight w:val="0"/>
              <w:marTop w:val="0"/>
              <w:marBottom w:val="0"/>
              <w:divBdr>
                <w:top w:val="none" w:sz="0" w:space="0" w:color="auto"/>
                <w:left w:val="none" w:sz="0" w:space="0" w:color="auto"/>
                <w:bottom w:val="none" w:sz="0" w:space="0" w:color="auto"/>
                <w:right w:val="none" w:sz="0" w:space="0" w:color="auto"/>
              </w:divBdr>
              <w:divsChild>
                <w:div w:id="20287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825">
          <w:marLeft w:val="0"/>
          <w:marRight w:val="0"/>
          <w:marTop w:val="0"/>
          <w:marBottom w:val="0"/>
          <w:divBdr>
            <w:top w:val="none" w:sz="0" w:space="0" w:color="auto"/>
            <w:left w:val="none" w:sz="0" w:space="0" w:color="auto"/>
            <w:bottom w:val="none" w:sz="0" w:space="0" w:color="auto"/>
            <w:right w:val="none" w:sz="0" w:space="0" w:color="auto"/>
          </w:divBdr>
          <w:divsChild>
            <w:div w:id="214129134">
              <w:marLeft w:val="0"/>
              <w:marRight w:val="0"/>
              <w:marTop w:val="0"/>
              <w:marBottom w:val="0"/>
              <w:divBdr>
                <w:top w:val="none" w:sz="0" w:space="0" w:color="auto"/>
                <w:left w:val="none" w:sz="0" w:space="0" w:color="auto"/>
                <w:bottom w:val="none" w:sz="0" w:space="0" w:color="auto"/>
                <w:right w:val="none" w:sz="0" w:space="0" w:color="auto"/>
              </w:divBdr>
              <w:divsChild>
                <w:div w:id="1869875484">
                  <w:marLeft w:val="0"/>
                  <w:marRight w:val="0"/>
                  <w:marTop w:val="0"/>
                  <w:marBottom w:val="0"/>
                  <w:divBdr>
                    <w:top w:val="none" w:sz="0" w:space="0" w:color="auto"/>
                    <w:left w:val="none" w:sz="0" w:space="0" w:color="auto"/>
                    <w:bottom w:val="none" w:sz="0" w:space="0" w:color="auto"/>
                    <w:right w:val="none" w:sz="0" w:space="0" w:color="auto"/>
                  </w:divBdr>
                  <w:divsChild>
                    <w:div w:id="1700659803">
                      <w:marLeft w:val="0"/>
                      <w:marRight w:val="0"/>
                      <w:marTop w:val="0"/>
                      <w:marBottom w:val="0"/>
                      <w:divBdr>
                        <w:top w:val="none" w:sz="0" w:space="0" w:color="auto"/>
                        <w:left w:val="none" w:sz="0" w:space="0" w:color="auto"/>
                        <w:bottom w:val="none" w:sz="0" w:space="0" w:color="auto"/>
                        <w:right w:val="none" w:sz="0" w:space="0" w:color="auto"/>
                      </w:divBdr>
                      <w:divsChild>
                        <w:div w:id="1870214588">
                          <w:marLeft w:val="0"/>
                          <w:marRight w:val="0"/>
                          <w:marTop w:val="0"/>
                          <w:marBottom w:val="0"/>
                          <w:divBdr>
                            <w:top w:val="none" w:sz="0" w:space="0" w:color="auto"/>
                            <w:left w:val="none" w:sz="0" w:space="0" w:color="auto"/>
                            <w:bottom w:val="none" w:sz="0" w:space="0" w:color="auto"/>
                            <w:right w:val="none" w:sz="0" w:space="0" w:color="auto"/>
                          </w:divBdr>
                          <w:divsChild>
                            <w:div w:id="1617053831">
                              <w:marLeft w:val="0"/>
                              <w:marRight w:val="0"/>
                              <w:marTop w:val="0"/>
                              <w:marBottom w:val="0"/>
                              <w:divBdr>
                                <w:top w:val="none" w:sz="0" w:space="0" w:color="auto"/>
                                <w:left w:val="none" w:sz="0" w:space="0" w:color="auto"/>
                                <w:bottom w:val="none" w:sz="0" w:space="0" w:color="auto"/>
                                <w:right w:val="none" w:sz="0" w:space="0" w:color="auto"/>
                              </w:divBdr>
                            </w:div>
                          </w:divsChild>
                        </w:div>
                        <w:div w:id="1549534745">
                          <w:marLeft w:val="0"/>
                          <w:marRight w:val="0"/>
                          <w:marTop w:val="0"/>
                          <w:marBottom w:val="0"/>
                          <w:divBdr>
                            <w:top w:val="none" w:sz="0" w:space="0" w:color="auto"/>
                            <w:left w:val="none" w:sz="0" w:space="0" w:color="auto"/>
                            <w:bottom w:val="none" w:sz="0" w:space="0" w:color="auto"/>
                            <w:right w:val="none" w:sz="0" w:space="0" w:color="auto"/>
                          </w:divBdr>
                          <w:divsChild>
                            <w:div w:id="20081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2423">
          <w:marLeft w:val="0"/>
          <w:marRight w:val="0"/>
          <w:marTop w:val="0"/>
          <w:marBottom w:val="0"/>
          <w:divBdr>
            <w:top w:val="none" w:sz="0" w:space="0" w:color="auto"/>
            <w:left w:val="none" w:sz="0" w:space="0" w:color="auto"/>
            <w:bottom w:val="none" w:sz="0" w:space="0" w:color="auto"/>
            <w:right w:val="none" w:sz="0" w:space="0" w:color="auto"/>
          </w:divBdr>
          <w:divsChild>
            <w:div w:id="1180585507">
              <w:marLeft w:val="0"/>
              <w:marRight w:val="0"/>
              <w:marTop w:val="0"/>
              <w:marBottom w:val="0"/>
              <w:divBdr>
                <w:top w:val="none" w:sz="0" w:space="0" w:color="auto"/>
                <w:left w:val="none" w:sz="0" w:space="0" w:color="auto"/>
                <w:bottom w:val="none" w:sz="0" w:space="0" w:color="auto"/>
                <w:right w:val="none" w:sz="0" w:space="0" w:color="auto"/>
              </w:divBdr>
              <w:divsChild>
                <w:div w:id="1273785867">
                  <w:marLeft w:val="0"/>
                  <w:marRight w:val="0"/>
                  <w:marTop w:val="0"/>
                  <w:marBottom w:val="0"/>
                  <w:divBdr>
                    <w:top w:val="none" w:sz="0" w:space="0" w:color="auto"/>
                    <w:left w:val="none" w:sz="0" w:space="0" w:color="auto"/>
                    <w:bottom w:val="none" w:sz="0" w:space="0" w:color="auto"/>
                    <w:right w:val="none" w:sz="0" w:space="0" w:color="auto"/>
                  </w:divBdr>
                </w:div>
              </w:divsChild>
            </w:div>
            <w:div w:id="49424305">
              <w:marLeft w:val="0"/>
              <w:marRight w:val="0"/>
              <w:marTop w:val="0"/>
              <w:marBottom w:val="0"/>
              <w:divBdr>
                <w:top w:val="none" w:sz="0" w:space="0" w:color="auto"/>
                <w:left w:val="none" w:sz="0" w:space="0" w:color="auto"/>
                <w:bottom w:val="none" w:sz="0" w:space="0" w:color="auto"/>
                <w:right w:val="none" w:sz="0" w:space="0" w:color="auto"/>
              </w:divBdr>
              <w:divsChild>
                <w:div w:id="574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6360">
          <w:marLeft w:val="0"/>
          <w:marRight w:val="0"/>
          <w:marTop w:val="0"/>
          <w:marBottom w:val="0"/>
          <w:divBdr>
            <w:top w:val="none" w:sz="0" w:space="0" w:color="auto"/>
            <w:left w:val="none" w:sz="0" w:space="0" w:color="auto"/>
            <w:bottom w:val="none" w:sz="0" w:space="0" w:color="auto"/>
            <w:right w:val="none" w:sz="0" w:space="0" w:color="auto"/>
          </w:divBdr>
          <w:divsChild>
            <w:div w:id="1224680638">
              <w:marLeft w:val="0"/>
              <w:marRight w:val="0"/>
              <w:marTop w:val="0"/>
              <w:marBottom w:val="0"/>
              <w:divBdr>
                <w:top w:val="none" w:sz="0" w:space="0" w:color="auto"/>
                <w:left w:val="none" w:sz="0" w:space="0" w:color="auto"/>
                <w:bottom w:val="none" w:sz="0" w:space="0" w:color="auto"/>
                <w:right w:val="none" w:sz="0" w:space="0" w:color="auto"/>
              </w:divBdr>
              <w:divsChild>
                <w:div w:id="1954088001">
                  <w:marLeft w:val="0"/>
                  <w:marRight w:val="0"/>
                  <w:marTop w:val="0"/>
                  <w:marBottom w:val="0"/>
                  <w:divBdr>
                    <w:top w:val="none" w:sz="0" w:space="0" w:color="auto"/>
                    <w:left w:val="none" w:sz="0" w:space="0" w:color="auto"/>
                    <w:bottom w:val="none" w:sz="0" w:space="0" w:color="auto"/>
                    <w:right w:val="none" w:sz="0" w:space="0" w:color="auto"/>
                  </w:divBdr>
                  <w:divsChild>
                    <w:div w:id="39014162">
                      <w:marLeft w:val="0"/>
                      <w:marRight w:val="0"/>
                      <w:marTop w:val="0"/>
                      <w:marBottom w:val="0"/>
                      <w:divBdr>
                        <w:top w:val="none" w:sz="0" w:space="0" w:color="auto"/>
                        <w:left w:val="none" w:sz="0" w:space="0" w:color="auto"/>
                        <w:bottom w:val="none" w:sz="0" w:space="0" w:color="auto"/>
                        <w:right w:val="none" w:sz="0" w:space="0" w:color="auto"/>
                      </w:divBdr>
                      <w:divsChild>
                        <w:div w:id="1229684378">
                          <w:marLeft w:val="0"/>
                          <w:marRight w:val="0"/>
                          <w:marTop w:val="0"/>
                          <w:marBottom w:val="0"/>
                          <w:divBdr>
                            <w:top w:val="none" w:sz="0" w:space="0" w:color="auto"/>
                            <w:left w:val="none" w:sz="0" w:space="0" w:color="auto"/>
                            <w:bottom w:val="none" w:sz="0" w:space="0" w:color="auto"/>
                            <w:right w:val="none" w:sz="0" w:space="0" w:color="auto"/>
                          </w:divBdr>
                          <w:divsChild>
                            <w:div w:id="379212671">
                              <w:marLeft w:val="0"/>
                              <w:marRight w:val="0"/>
                              <w:marTop w:val="0"/>
                              <w:marBottom w:val="0"/>
                              <w:divBdr>
                                <w:top w:val="none" w:sz="0" w:space="0" w:color="auto"/>
                                <w:left w:val="none" w:sz="0" w:space="0" w:color="auto"/>
                                <w:bottom w:val="none" w:sz="0" w:space="0" w:color="auto"/>
                                <w:right w:val="none" w:sz="0" w:space="0" w:color="auto"/>
                              </w:divBdr>
                            </w:div>
                          </w:divsChild>
                        </w:div>
                        <w:div w:id="2146003075">
                          <w:marLeft w:val="0"/>
                          <w:marRight w:val="0"/>
                          <w:marTop w:val="0"/>
                          <w:marBottom w:val="0"/>
                          <w:divBdr>
                            <w:top w:val="none" w:sz="0" w:space="0" w:color="auto"/>
                            <w:left w:val="none" w:sz="0" w:space="0" w:color="auto"/>
                            <w:bottom w:val="none" w:sz="0" w:space="0" w:color="auto"/>
                            <w:right w:val="none" w:sz="0" w:space="0" w:color="auto"/>
                          </w:divBdr>
                          <w:divsChild>
                            <w:div w:id="2038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5624">
          <w:marLeft w:val="0"/>
          <w:marRight w:val="0"/>
          <w:marTop w:val="0"/>
          <w:marBottom w:val="0"/>
          <w:divBdr>
            <w:top w:val="none" w:sz="0" w:space="0" w:color="auto"/>
            <w:left w:val="none" w:sz="0" w:space="0" w:color="auto"/>
            <w:bottom w:val="none" w:sz="0" w:space="0" w:color="auto"/>
            <w:right w:val="none" w:sz="0" w:space="0" w:color="auto"/>
          </w:divBdr>
          <w:divsChild>
            <w:div w:id="1341811125">
              <w:marLeft w:val="0"/>
              <w:marRight w:val="0"/>
              <w:marTop w:val="0"/>
              <w:marBottom w:val="0"/>
              <w:divBdr>
                <w:top w:val="none" w:sz="0" w:space="0" w:color="auto"/>
                <w:left w:val="none" w:sz="0" w:space="0" w:color="auto"/>
                <w:bottom w:val="none" w:sz="0" w:space="0" w:color="auto"/>
                <w:right w:val="none" w:sz="0" w:space="0" w:color="auto"/>
              </w:divBdr>
              <w:divsChild>
                <w:div w:id="1087463239">
                  <w:marLeft w:val="0"/>
                  <w:marRight w:val="0"/>
                  <w:marTop w:val="0"/>
                  <w:marBottom w:val="0"/>
                  <w:divBdr>
                    <w:top w:val="none" w:sz="0" w:space="0" w:color="auto"/>
                    <w:left w:val="none" w:sz="0" w:space="0" w:color="auto"/>
                    <w:bottom w:val="none" w:sz="0" w:space="0" w:color="auto"/>
                    <w:right w:val="none" w:sz="0" w:space="0" w:color="auto"/>
                  </w:divBdr>
                </w:div>
              </w:divsChild>
            </w:div>
            <w:div w:id="1001851015">
              <w:marLeft w:val="0"/>
              <w:marRight w:val="0"/>
              <w:marTop w:val="0"/>
              <w:marBottom w:val="0"/>
              <w:divBdr>
                <w:top w:val="none" w:sz="0" w:space="0" w:color="auto"/>
                <w:left w:val="none" w:sz="0" w:space="0" w:color="auto"/>
                <w:bottom w:val="none" w:sz="0" w:space="0" w:color="auto"/>
                <w:right w:val="none" w:sz="0" w:space="0" w:color="auto"/>
              </w:divBdr>
              <w:divsChild>
                <w:div w:id="1642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592">
          <w:marLeft w:val="0"/>
          <w:marRight w:val="0"/>
          <w:marTop w:val="0"/>
          <w:marBottom w:val="0"/>
          <w:divBdr>
            <w:top w:val="none" w:sz="0" w:space="0" w:color="auto"/>
            <w:left w:val="none" w:sz="0" w:space="0" w:color="auto"/>
            <w:bottom w:val="none" w:sz="0" w:space="0" w:color="auto"/>
            <w:right w:val="none" w:sz="0" w:space="0" w:color="auto"/>
          </w:divBdr>
          <w:divsChild>
            <w:div w:id="547912744">
              <w:marLeft w:val="0"/>
              <w:marRight w:val="0"/>
              <w:marTop w:val="0"/>
              <w:marBottom w:val="0"/>
              <w:divBdr>
                <w:top w:val="none" w:sz="0" w:space="0" w:color="auto"/>
                <w:left w:val="none" w:sz="0" w:space="0" w:color="auto"/>
                <w:bottom w:val="none" w:sz="0" w:space="0" w:color="auto"/>
                <w:right w:val="none" w:sz="0" w:space="0" w:color="auto"/>
              </w:divBdr>
              <w:divsChild>
                <w:div w:id="1067454119">
                  <w:marLeft w:val="0"/>
                  <w:marRight w:val="0"/>
                  <w:marTop w:val="0"/>
                  <w:marBottom w:val="0"/>
                  <w:divBdr>
                    <w:top w:val="none" w:sz="0" w:space="0" w:color="auto"/>
                    <w:left w:val="none" w:sz="0" w:space="0" w:color="auto"/>
                    <w:bottom w:val="none" w:sz="0" w:space="0" w:color="auto"/>
                    <w:right w:val="none" w:sz="0" w:space="0" w:color="auto"/>
                  </w:divBdr>
                  <w:divsChild>
                    <w:div w:id="1423642673">
                      <w:marLeft w:val="0"/>
                      <w:marRight w:val="0"/>
                      <w:marTop w:val="0"/>
                      <w:marBottom w:val="0"/>
                      <w:divBdr>
                        <w:top w:val="none" w:sz="0" w:space="0" w:color="auto"/>
                        <w:left w:val="none" w:sz="0" w:space="0" w:color="auto"/>
                        <w:bottom w:val="none" w:sz="0" w:space="0" w:color="auto"/>
                        <w:right w:val="none" w:sz="0" w:space="0" w:color="auto"/>
                      </w:divBdr>
                      <w:divsChild>
                        <w:div w:id="1874031200">
                          <w:marLeft w:val="0"/>
                          <w:marRight w:val="0"/>
                          <w:marTop w:val="0"/>
                          <w:marBottom w:val="0"/>
                          <w:divBdr>
                            <w:top w:val="none" w:sz="0" w:space="0" w:color="auto"/>
                            <w:left w:val="none" w:sz="0" w:space="0" w:color="auto"/>
                            <w:bottom w:val="none" w:sz="0" w:space="0" w:color="auto"/>
                            <w:right w:val="none" w:sz="0" w:space="0" w:color="auto"/>
                          </w:divBdr>
                          <w:divsChild>
                            <w:div w:id="846362048">
                              <w:marLeft w:val="0"/>
                              <w:marRight w:val="0"/>
                              <w:marTop w:val="0"/>
                              <w:marBottom w:val="0"/>
                              <w:divBdr>
                                <w:top w:val="none" w:sz="0" w:space="0" w:color="auto"/>
                                <w:left w:val="none" w:sz="0" w:space="0" w:color="auto"/>
                                <w:bottom w:val="none" w:sz="0" w:space="0" w:color="auto"/>
                                <w:right w:val="none" w:sz="0" w:space="0" w:color="auto"/>
                              </w:divBdr>
                            </w:div>
                          </w:divsChild>
                        </w:div>
                        <w:div w:id="1619750545">
                          <w:marLeft w:val="0"/>
                          <w:marRight w:val="0"/>
                          <w:marTop w:val="0"/>
                          <w:marBottom w:val="0"/>
                          <w:divBdr>
                            <w:top w:val="none" w:sz="0" w:space="0" w:color="auto"/>
                            <w:left w:val="none" w:sz="0" w:space="0" w:color="auto"/>
                            <w:bottom w:val="none" w:sz="0" w:space="0" w:color="auto"/>
                            <w:right w:val="none" w:sz="0" w:space="0" w:color="auto"/>
                          </w:divBdr>
                          <w:divsChild>
                            <w:div w:id="113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92078">
          <w:marLeft w:val="0"/>
          <w:marRight w:val="0"/>
          <w:marTop w:val="0"/>
          <w:marBottom w:val="0"/>
          <w:divBdr>
            <w:top w:val="none" w:sz="0" w:space="0" w:color="auto"/>
            <w:left w:val="none" w:sz="0" w:space="0" w:color="auto"/>
            <w:bottom w:val="none" w:sz="0" w:space="0" w:color="auto"/>
            <w:right w:val="none" w:sz="0" w:space="0" w:color="auto"/>
          </w:divBdr>
          <w:divsChild>
            <w:div w:id="794448204">
              <w:marLeft w:val="0"/>
              <w:marRight w:val="0"/>
              <w:marTop w:val="0"/>
              <w:marBottom w:val="0"/>
              <w:divBdr>
                <w:top w:val="none" w:sz="0" w:space="0" w:color="auto"/>
                <w:left w:val="none" w:sz="0" w:space="0" w:color="auto"/>
                <w:bottom w:val="none" w:sz="0" w:space="0" w:color="auto"/>
                <w:right w:val="none" w:sz="0" w:space="0" w:color="auto"/>
              </w:divBdr>
              <w:divsChild>
                <w:div w:id="1162502475">
                  <w:marLeft w:val="0"/>
                  <w:marRight w:val="0"/>
                  <w:marTop w:val="0"/>
                  <w:marBottom w:val="0"/>
                  <w:divBdr>
                    <w:top w:val="none" w:sz="0" w:space="0" w:color="auto"/>
                    <w:left w:val="none" w:sz="0" w:space="0" w:color="auto"/>
                    <w:bottom w:val="none" w:sz="0" w:space="0" w:color="auto"/>
                    <w:right w:val="none" w:sz="0" w:space="0" w:color="auto"/>
                  </w:divBdr>
                </w:div>
              </w:divsChild>
            </w:div>
            <w:div w:id="939678272">
              <w:marLeft w:val="0"/>
              <w:marRight w:val="0"/>
              <w:marTop w:val="0"/>
              <w:marBottom w:val="0"/>
              <w:divBdr>
                <w:top w:val="none" w:sz="0" w:space="0" w:color="auto"/>
                <w:left w:val="none" w:sz="0" w:space="0" w:color="auto"/>
                <w:bottom w:val="none" w:sz="0" w:space="0" w:color="auto"/>
                <w:right w:val="none" w:sz="0" w:space="0" w:color="auto"/>
              </w:divBdr>
              <w:divsChild>
                <w:div w:id="18799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4751">
          <w:marLeft w:val="0"/>
          <w:marRight w:val="0"/>
          <w:marTop w:val="0"/>
          <w:marBottom w:val="0"/>
          <w:divBdr>
            <w:top w:val="none" w:sz="0" w:space="0" w:color="auto"/>
            <w:left w:val="none" w:sz="0" w:space="0" w:color="auto"/>
            <w:bottom w:val="none" w:sz="0" w:space="0" w:color="auto"/>
            <w:right w:val="none" w:sz="0" w:space="0" w:color="auto"/>
          </w:divBdr>
          <w:divsChild>
            <w:div w:id="1937442576">
              <w:marLeft w:val="0"/>
              <w:marRight w:val="0"/>
              <w:marTop w:val="0"/>
              <w:marBottom w:val="0"/>
              <w:divBdr>
                <w:top w:val="none" w:sz="0" w:space="0" w:color="auto"/>
                <w:left w:val="none" w:sz="0" w:space="0" w:color="auto"/>
                <w:bottom w:val="none" w:sz="0" w:space="0" w:color="auto"/>
                <w:right w:val="none" w:sz="0" w:space="0" w:color="auto"/>
              </w:divBdr>
              <w:divsChild>
                <w:div w:id="1526333763">
                  <w:marLeft w:val="0"/>
                  <w:marRight w:val="0"/>
                  <w:marTop w:val="0"/>
                  <w:marBottom w:val="0"/>
                  <w:divBdr>
                    <w:top w:val="none" w:sz="0" w:space="0" w:color="auto"/>
                    <w:left w:val="none" w:sz="0" w:space="0" w:color="auto"/>
                    <w:bottom w:val="none" w:sz="0" w:space="0" w:color="auto"/>
                    <w:right w:val="none" w:sz="0" w:space="0" w:color="auto"/>
                  </w:divBdr>
                  <w:divsChild>
                    <w:div w:id="1397971483">
                      <w:marLeft w:val="0"/>
                      <w:marRight w:val="0"/>
                      <w:marTop w:val="0"/>
                      <w:marBottom w:val="0"/>
                      <w:divBdr>
                        <w:top w:val="none" w:sz="0" w:space="0" w:color="auto"/>
                        <w:left w:val="none" w:sz="0" w:space="0" w:color="auto"/>
                        <w:bottom w:val="none" w:sz="0" w:space="0" w:color="auto"/>
                        <w:right w:val="none" w:sz="0" w:space="0" w:color="auto"/>
                      </w:divBdr>
                      <w:divsChild>
                        <w:div w:id="456410440">
                          <w:marLeft w:val="0"/>
                          <w:marRight w:val="0"/>
                          <w:marTop w:val="0"/>
                          <w:marBottom w:val="0"/>
                          <w:divBdr>
                            <w:top w:val="none" w:sz="0" w:space="0" w:color="auto"/>
                            <w:left w:val="none" w:sz="0" w:space="0" w:color="auto"/>
                            <w:bottom w:val="none" w:sz="0" w:space="0" w:color="auto"/>
                            <w:right w:val="none" w:sz="0" w:space="0" w:color="auto"/>
                          </w:divBdr>
                          <w:divsChild>
                            <w:div w:id="1638493165">
                              <w:marLeft w:val="0"/>
                              <w:marRight w:val="0"/>
                              <w:marTop w:val="0"/>
                              <w:marBottom w:val="0"/>
                              <w:divBdr>
                                <w:top w:val="none" w:sz="0" w:space="0" w:color="auto"/>
                                <w:left w:val="none" w:sz="0" w:space="0" w:color="auto"/>
                                <w:bottom w:val="none" w:sz="0" w:space="0" w:color="auto"/>
                                <w:right w:val="none" w:sz="0" w:space="0" w:color="auto"/>
                              </w:divBdr>
                            </w:div>
                          </w:divsChild>
                        </w:div>
                        <w:div w:id="1906912018">
                          <w:marLeft w:val="0"/>
                          <w:marRight w:val="0"/>
                          <w:marTop w:val="0"/>
                          <w:marBottom w:val="0"/>
                          <w:divBdr>
                            <w:top w:val="none" w:sz="0" w:space="0" w:color="auto"/>
                            <w:left w:val="none" w:sz="0" w:space="0" w:color="auto"/>
                            <w:bottom w:val="none" w:sz="0" w:space="0" w:color="auto"/>
                            <w:right w:val="none" w:sz="0" w:space="0" w:color="auto"/>
                          </w:divBdr>
                          <w:divsChild>
                            <w:div w:id="20956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555658">
          <w:marLeft w:val="0"/>
          <w:marRight w:val="0"/>
          <w:marTop w:val="0"/>
          <w:marBottom w:val="0"/>
          <w:divBdr>
            <w:top w:val="none" w:sz="0" w:space="0" w:color="auto"/>
            <w:left w:val="none" w:sz="0" w:space="0" w:color="auto"/>
            <w:bottom w:val="none" w:sz="0" w:space="0" w:color="auto"/>
            <w:right w:val="none" w:sz="0" w:space="0" w:color="auto"/>
          </w:divBdr>
          <w:divsChild>
            <w:div w:id="1753770189">
              <w:marLeft w:val="0"/>
              <w:marRight w:val="0"/>
              <w:marTop w:val="0"/>
              <w:marBottom w:val="0"/>
              <w:divBdr>
                <w:top w:val="none" w:sz="0" w:space="0" w:color="auto"/>
                <w:left w:val="none" w:sz="0" w:space="0" w:color="auto"/>
                <w:bottom w:val="none" w:sz="0" w:space="0" w:color="auto"/>
                <w:right w:val="none" w:sz="0" w:space="0" w:color="auto"/>
              </w:divBdr>
              <w:divsChild>
                <w:div w:id="749811815">
                  <w:marLeft w:val="0"/>
                  <w:marRight w:val="0"/>
                  <w:marTop w:val="0"/>
                  <w:marBottom w:val="0"/>
                  <w:divBdr>
                    <w:top w:val="none" w:sz="0" w:space="0" w:color="auto"/>
                    <w:left w:val="none" w:sz="0" w:space="0" w:color="auto"/>
                    <w:bottom w:val="none" w:sz="0" w:space="0" w:color="auto"/>
                    <w:right w:val="none" w:sz="0" w:space="0" w:color="auto"/>
                  </w:divBdr>
                  <w:divsChild>
                    <w:div w:id="1376587344">
                      <w:marLeft w:val="0"/>
                      <w:marRight w:val="0"/>
                      <w:marTop w:val="0"/>
                      <w:marBottom w:val="0"/>
                      <w:divBdr>
                        <w:top w:val="none" w:sz="0" w:space="0" w:color="auto"/>
                        <w:left w:val="none" w:sz="0" w:space="0" w:color="auto"/>
                        <w:bottom w:val="none" w:sz="0" w:space="0" w:color="auto"/>
                        <w:right w:val="none" w:sz="0" w:space="0" w:color="auto"/>
                      </w:divBdr>
                      <w:divsChild>
                        <w:div w:id="635112795">
                          <w:marLeft w:val="0"/>
                          <w:marRight w:val="0"/>
                          <w:marTop w:val="0"/>
                          <w:marBottom w:val="0"/>
                          <w:divBdr>
                            <w:top w:val="none" w:sz="0" w:space="0" w:color="auto"/>
                            <w:left w:val="none" w:sz="0" w:space="0" w:color="auto"/>
                            <w:bottom w:val="none" w:sz="0" w:space="0" w:color="auto"/>
                            <w:right w:val="none" w:sz="0" w:space="0" w:color="auto"/>
                          </w:divBdr>
                          <w:divsChild>
                            <w:div w:id="1694722173">
                              <w:marLeft w:val="0"/>
                              <w:marRight w:val="0"/>
                              <w:marTop w:val="0"/>
                              <w:marBottom w:val="0"/>
                              <w:divBdr>
                                <w:top w:val="none" w:sz="0" w:space="0" w:color="auto"/>
                                <w:left w:val="none" w:sz="0" w:space="0" w:color="auto"/>
                                <w:bottom w:val="none" w:sz="0" w:space="0" w:color="auto"/>
                                <w:right w:val="none" w:sz="0" w:space="0" w:color="auto"/>
                              </w:divBdr>
                            </w:div>
                          </w:divsChild>
                        </w:div>
                        <w:div w:id="315767968">
                          <w:marLeft w:val="0"/>
                          <w:marRight w:val="0"/>
                          <w:marTop w:val="0"/>
                          <w:marBottom w:val="0"/>
                          <w:divBdr>
                            <w:top w:val="none" w:sz="0" w:space="0" w:color="auto"/>
                            <w:left w:val="none" w:sz="0" w:space="0" w:color="auto"/>
                            <w:bottom w:val="none" w:sz="0" w:space="0" w:color="auto"/>
                            <w:right w:val="none" w:sz="0" w:space="0" w:color="auto"/>
                          </w:divBdr>
                          <w:divsChild>
                            <w:div w:id="1937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6460">
      <w:bodyDiv w:val="1"/>
      <w:marLeft w:val="0"/>
      <w:marRight w:val="0"/>
      <w:marTop w:val="0"/>
      <w:marBottom w:val="0"/>
      <w:divBdr>
        <w:top w:val="none" w:sz="0" w:space="0" w:color="auto"/>
        <w:left w:val="none" w:sz="0" w:space="0" w:color="auto"/>
        <w:bottom w:val="none" w:sz="0" w:space="0" w:color="auto"/>
        <w:right w:val="none" w:sz="0" w:space="0" w:color="auto"/>
      </w:divBdr>
    </w:div>
    <w:div w:id="997147552">
      <w:bodyDiv w:val="1"/>
      <w:marLeft w:val="0"/>
      <w:marRight w:val="0"/>
      <w:marTop w:val="0"/>
      <w:marBottom w:val="0"/>
      <w:divBdr>
        <w:top w:val="none" w:sz="0" w:space="0" w:color="auto"/>
        <w:left w:val="none" w:sz="0" w:space="0" w:color="auto"/>
        <w:bottom w:val="none" w:sz="0" w:space="0" w:color="auto"/>
        <w:right w:val="none" w:sz="0" w:space="0" w:color="auto"/>
      </w:divBdr>
    </w:div>
    <w:div w:id="1127745817">
      <w:bodyDiv w:val="1"/>
      <w:marLeft w:val="0"/>
      <w:marRight w:val="0"/>
      <w:marTop w:val="0"/>
      <w:marBottom w:val="0"/>
      <w:divBdr>
        <w:top w:val="none" w:sz="0" w:space="0" w:color="auto"/>
        <w:left w:val="none" w:sz="0" w:space="0" w:color="auto"/>
        <w:bottom w:val="none" w:sz="0" w:space="0" w:color="auto"/>
        <w:right w:val="none" w:sz="0" w:space="0" w:color="auto"/>
      </w:divBdr>
    </w:div>
    <w:div w:id="1168712578">
      <w:bodyDiv w:val="1"/>
      <w:marLeft w:val="0"/>
      <w:marRight w:val="0"/>
      <w:marTop w:val="0"/>
      <w:marBottom w:val="0"/>
      <w:divBdr>
        <w:top w:val="none" w:sz="0" w:space="0" w:color="auto"/>
        <w:left w:val="none" w:sz="0" w:space="0" w:color="auto"/>
        <w:bottom w:val="none" w:sz="0" w:space="0" w:color="auto"/>
        <w:right w:val="none" w:sz="0" w:space="0" w:color="auto"/>
      </w:divBdr>
    </w:div>
    <w:div w:id="1183321190">
      <w:bodyDiv w:val="1"/>
      <w:marLeft w:val="0"/>
      <w:marRight w:val="0"/>
      <w:marTop w:val="0"/>
      <w:marBottom w:val="0"/>
      <w:divBdr>
        <w:top w:val="none" w:sz="0" w:space="0" w:color="auto"/>
        <w:left w:val="none" w:sz="0" w:space="0" w:color="auto"/>
        <w:bottom w:val="none" w:sz="0" w:space="0" w:color="auto"/>
        <w:right w:val="none" w:sz="0" w:space="0" w:color="auto"/>
      </w:divBdr>
    </w:div>
    <w:div w:id="1249657290">
      <w:bodyDiv w:val="1"/>
      <w:marLeft w:val="0"/>
      <w:marRight w:val="0"/>
      <w:marTop w:val="0"/>
      <w:marBottom w:val="0"/>
      <w:divBdr>
        <w:top w:val="none" w:sz="0" w:space="0" w:color="auto"/>
        <w:left w:val="none" w:sz="0" w:space="0" w:color="auto"/>
        <w:bottom w:val="none" w:sz="0" w:space="0" w:color="auto"/>
        <w:right w:val="none" w:sz="0" w:space="0" w:color="auto"/>
      </w:divBdr>
    </w:div>
    <w:div w:id="1327326066">
      <w:bodyDiv w:val="1"/>
      <w:marLeft w:val="0"/>
      <w:marRight w:val="0"/>
      <w:marTop w:val="0"/>
      <w:marBottom w:val="0"/>
      <w:divBdr>
        <w:top w:val="none" w:sz="0" w:space="0" w:color="auto"/>
        <w:left w:val="none" w:sz="0" w:space="0" w:color="auto"/>
        <w:bottom w:val="none" w:sz="0" w:space="0" w:color="auto"/>
        <w:right w:val="none" w:sz="0" w:space="0" w:color="auto"/>
      </w:divBdr>
    </w:div>
    <w:div w:id="1437167736">
      <w:bodyDiv w:val="1"/>
      <w:marLeft w:val="0"/>
      <w:marRight w:val="0"/>
      <w:marTop w:val="0"/>
      <w:marBottom w:val="0"/>
      <w:divBdr>
        <w:top w:val="none" w:sz="0" w:space="0" w:color="auto"/>
        <w:left w:val="none" w:sz="0" w:space="0" w:color="auto"/>
        <w:bottom w:val="none" w:sz="0" w:space="0" w:color="auto"/>
        <w:right w:val="none" w:sz="0" w:space="0" w:color="auto"/>
      </w:divBdr>
      <w:divsChild>
        <w:div w:id="310519406">
          <w:marLeft w:val="0"/>
          <w:marRight w:val="0"/>
          <w:marTop w:val="0"/>
          <w:marBottom w:val="0"/>
          <w:divBdr>
            <w:top w:val="none" w:sz="0" w:space="0" w:color="auto"/>
            <w:left w:val="none" w:sz="0" w:space="0" w:color="auto"/>
            <w:bottom w:val="none" w:sz="0" w:space="0" w:color="auto"/>
            <w:right w:val="none" w:sz="0" w:space="0" w:color="auto"/>
          </w:divBdr>
          <w:divsChild>
            <w:div w:id="6821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9626">
      <w:bodyDiv w:val="1"/>
      <w:marLeft w:val="0"/>
      <w:marRight w:val="0"/>
      <w:marTop w:val="0"/>
      <w:marBottom w:val="0"/>
      <w:divBdr>
        <w:top w:val="none" w:sz="0" w:space="0" w:color="auto"/>
        <w:left w:val="none" w:sz="0" w:space="0" w:color="auto"/>
        <w:bottom w:val="none" w:sz="0" w:space="0" w:color="auto"/>
        <w:right w:val="none" w:sz="0" w:space="0" w:color="auto"/>
      </w:divBdr>
    </w:div>
    <w:div w:id="1717582694">
      <w:bodyDiv w:val="1"/>
      <w:marLeft w:val="0"/>
      <w:marRight w:val="0"/>
      <w:marTop w:val="0"/>
      <w:marBottom w:val="0"/>
      <w:divBdr>
        <w:top w:val="none" w:sz="0" w:space="0" w:color="auto"/>
        <w:left w:val="none" w:sz="0" w:space="0" w:color="auto"/>
        <w:bottom w:val="none" w:sz="0" w:space="0" w:color="auto"/>
        <w:right w:val="none" w:sz="0" w:space="0" w:color="auto"/>
      </w:divBdr>
    </w:div>
    <w:div w:id="1769497042">
      <w:bodyDiv w:val="1"/>
      <w:marLeft w:val="0"/>
      <w:marRight w:val="0"/>
      <w:marTop w:val="0"/>
      <w:marBottom w:val="0"/>
      <w:divBdr>
        <w:top w:val="none" w:sz="0" w:space="0" w:color="auto"/>
        <w:left w:val="none" w:sz="0" w:space="0" w:color="auto"/>
        <w:bottom w:val="none" w:sz="0" w:space="0" w:color="auto"/>
        <w:right w:val="none" w:sz="0" w:space="0" w:color="auto"/>
      </w:divBdr>
    </w:div>
    <w:div w:id="1917935536">
      <w:bodyDiv w:val="1"/>
      <w:marLeft w:val="0"/>
      <w:marRight w:val="0"/>
      <w:marTop w:val="0"/>
      <w:marBottom w:val="0"/>
      <w:divBdr>
        <w:top w:val="none" w:sz="0" w:space="0" w:color="auto"/>
        <w:left w:val="none" w:sz="0" w:space="0" w:color="auto"/>
        <w:bottom w:val="none" w:sz="0" w:space="0" w:color="auto"/>
        <w:right w:val="none" w:sz="0" w:space="0" w:color="auto"/>
      </w:divBdr>
    </w:div>
    <w:div w:id="2038003284">
      <w:bodyDiv w:val="1"/>
      <w:marLeft w:val="0"/>
      <w:marRight w:val="0"/>
      <w:marTop w:val="0"/>
      <w:marBottom w:val="0"/>
      <w:divBdr>
        <w:top w:val="none" w:sz="0" w:space="0" w:color="auto"/>
        <w:left w:val="none" w:sz="0" w:space="0" w:color="auto"/>
        <w:bottom w:val="none" w:sz="0" w:space="0" w:color="auto"/>
        <w:right w:val="none" w:sz="0" w:space="0" w:color="auto"/>
      </w:divBdr>
    </w:div>
    <w:div w:id="2102557534">
      <w:bodyDiv w:val="1"/>
      <w:marLeft w:val="0"/>
      <w:marRight w:val="0"/>
      <w:marTop w:val="0"/>
      <w:marBottom w:val="0"/>
      <w:divBdr>
        <w:top w:val="none" w:sz="0" w:space="0" w:color="auto"/>
        <w:left w:val="none" w:sz="0" w:space="0" w:color="auto"/>
        <w:bottom w:val="none" w:sz="0" w:space="0" w:color="auto"/>
        <w:right w:val="none" w:sz="0" w:space="0" w:color="auto"/>
      </w:divBdr>
    </w:div>
    <w:div w:id="21140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8F33-7AA2-44BB-92A2-C809D277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2019-07-09T10:26:00Z</cp:lastPrinted>
  <dcterms:created xsi:type="dcterms:W3CDTF">2021-12-01T10:01:00Z</dcterms:created>
  <dcterms:modified xsi:type="dcterms:W3CDTF">2021-12-01T10:01:00Z</dcterms:modified>
</cp:coreProperties>
</file>