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2E9C" w:rsidRDefault="00882E9C" w:rsidP="00810FEA">
      <w:pPr>
        <w:rPr>
          <w:rFonts w:ascii="Arial" w:hAnsi="Arial" w:cs="Arial"/>
          <w:b/>
          <w:sz w:val="36"/>
          <w:szCs w:val="36"/>
        </w:rPr>
      </w:pPr>
    </w:p>
    <w:p w:rsidR="00882E9C" w:rsidRDefault="00882E9C" w:rsidP="00810FEA">
      <w:pPr>
        <w:rPr>
          <w:rFonts w:ascii="Arial" w:hAnsi="Arial" w:cs="Arial"/>
          <w:b/>
          <w:sz w:val="36"/>
          <w:szCs w:val="36"/>
        </w:rPr>
      </w:pPr>
      <w:r>
        <w:rPr>
          <w:noProof/>
          <w:lang w:val="en-ZA" w:eastAsia="en-ZA"/>
        </w:rPr>
        <w:drawing>
          <wp:inline distT="0" distB="0" distL="0" distR="0">
            <wp:extent cx="2952750" cy="1333500"/>
            <wp:effectExtent l="0" t="0" r="0" b="0"/>
            <wp:docPr id="34" name="Picture 34" descr="Sport, Arts and Culture Logo_CMYK"/>
            <wp:cNvGraphicFramePr/>
            <a:graphic xmlns:a="http://schemas.openxmlformats.org/drawingml/2006/main">
              <a:graphicData uri="http://schemas.openxmlformats.org/drawingml/2006/picture">
                <pic:pic xmlns:pic="http://schemas.openxmlformats.org/drawingml/2006/picture">
                  <pic:nvPicPr>
                    <pic:cNvPr id="34" name="Picture 34" descr="Sport, Arts and Culture Logo_CMYK"/>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0" cy="1333500"/>
                    </a:xfrm>
                    <a:prstGeom prst="rect">
                      <a:avLst/>
                    </a:prstGeom>
                    <a:noFill/>
                    <a:ln>
                      <a:noFill/>
                    </a:ln>
                  </pic:spPr>
                </pic:pic>
              </a:graphicData>
            </a:graphic>
          </wp:inline>
        </w:drawing>
      </w:r>
    </w:p>
    <w:p w:rsidR="00882E9C" w:rsidRDefault="00882E9C" w:rsidP="00810FEA">
      <w:pPr>
        <w:rPr>
          <w:rFonts w:ascii="Arial" w:hAnsi="Arial" w:cs="Arial"/>
          <w:b/>
          <w:sz w:val="36"/>
          <w:szCs w:val="36"/>
        </w:rPr>
      </w:pPr>
    </w:p>
    <w:p w:rsidR="00AE23AE" w:rsidRDefault="00882E9C" w:rsidP="00810FEA">
      <w:pPr>
        <w:rPr>
          <w:rFonts w:ascii="Arial" w:hAnsi="Arial" w:cs="Arial"/>
          <w:b/>
          <w:sz w:val="36"/>
          <w:szCs w:val="36"/>
        </w:rPr>
      </w:pPr>
      <w:r>
        <w:rPr>
          <w:rFonts w:ascii="Arial" w:hAnsi="Arial" w:cs="Arial"/>
          <w:b/>
          <w:sz w:val="36"/>
          <w:szCs w:val="36"/>
        </w:rPr>
        <w:t>Consolidated Feedback on the PC R</w:t>
      </w:r>
      <w:r w:rsidR="00AE23AE">
        <w:rPr>
          <w:rFonts w:ascii="Arial" w:hAnsi="Arial" w:cs="Arial"/>
          <w:b/>
          <w:sz w:val="36"/>
          <w:szCs w:val="36"/>
        </w:rPr>
        <w:t xml:space="preserve">eport on Budget Vote 37: </w:t>
      </w:r>
    </w:p>
    <w:p w:rsidR="00810FEA" w:rsidRDefault="00AE23AE" w:rsidP="00810FEA">
      <w:pPr>
        <w:rPr>
          <w:rFonts w:ascii="Arial" w:hAnsi="Arial" w:cs="Arial"/>
          <w:b/>
          <w:sz w:val="36"/>
          <w:szCs w:val="36"/>
        </w:rPr>
      </w:pPr>
      <w:r>
        <w:rPr>
          <w:rFonts w:ascii="Arial" w:hAnsi="Arial" w:cs="Arial"/>
          <w:b/>
          <w:sz w:val="36"/>
          <w:szCs w:val="36"/>
        </w:rPr>
        <w:t>DSAC 11 MAY 2021: Observations and R</w:t>
      </w:r>
      <w:r w:rsidR="00882E9C">
        <w:rPr>
          <w:rFonts w:ascii="Arial" w:hAnsi="Arial" w:cs="Arial"/>
          <w:b/>
          <w:sz w:val="36"/>
          <w:szCs w:val="36"/>
        </w:rPr>
        <w:t xml:space="preserve">ecommendations </w:t>
      </w:r>
    </w:p>
    <w:p w:rsidR="00AE23AE" w:rsidRDefault="00AE23AE" w:rsidP="00810FEA"/>
    <w:p w:rsidR="00CD3BA0" w:rsidRDefault="00CD3BA0" w:rsidP="00810FEA">
      <w:pPr>
        <w:rPr>
          <w:rFonts w:ascii="Arial" w:hAnsi="Arial" w:cs="Arial"/>
          <w:sz w:val="24"/>
          <w:szCs w:val="24"/>
        </w:rPr>
      </w:pPr>
    </w:p>
    <w:p w:rsidR="002A5192" w:rsidRDefault="00AE23AE" w:rsidP="00810FEA">
      <w:pPr>
        <w:rPr>
          <w:rFonts w:ascii="Arial" w:hAnsi="Arial" w:cs="Arial"/>
          <w:sz w:val="24"/>
          <w:szCs w:val="24"/>
        </w:rPr>
      </w:pPr>
      <w:r w:rsidRPr="00AE23AE">
        <w:rPr>
          <w:rFonts w:ascii="Arial" w:hAnsi="Arial" w:cs="Arial"/>
          <w:sz w:val="24"/>
          <w:szCs w:val="24"/>
        </w:rPr>
        <w:t>As per the attached ATC</w:t>
      </w:r>
      <w:r w:rsidR="002A5192">
        <w:rPr>
          <w:rFonts w:ascii="Arial" w:hAnsi="Arial" w:cs="Arial"/>
          <w:sz w:val="24"/>
          <w:szCs w:val="24"/>
        </w:rPr>
        <w:t>,</w:t>
      </w:r>
      <w:r w:rsidRPr="00AE23AE">
        <w:rPr>
          <w:rFonts w:ascii="Arial" w:hAnsi="Arial" w:cs="Arial"/>
          <w:sz w:val="24"/>
          <w:szCs w:val="24"/>
        </w:rPr>
        <w:t xml:space="preserve"> </w:t>
      </w:r>
      <w:r w:rsidR="002A5192">
        <w:rPr>
          <w:rFonts w:ascii="Arial" w:hAnsi="Arial" w:cs="Arial"/>
          <w:sz w:val="24"/>
          <w:szCs w:val="24"/>
        </w:rPr>
        <w:t>please see the response from the branches for your information and approval for submission to the PC Secretary if in agreement.</w:t>
      </w:r>
    </w:p>
    <w:p w:rsidR="002A5192" w:rsidRDefault="002A5192" w:rsidP="00810FEA">
      <w:pPr>
        <w:rPr>
          <w:rFonts w:ascii="Arial" w:hAnsi="Arial" w:cs="Arial"/>
          <w:sz w:val="24"/>
          <w:szCs w:val="24"/>
        </w:rPr>
      </w:pPr>
    </w:p>
    <w:p w:rsidR="00AE23AE" w:rsidRPr="00AE23AE" w:rsidRDefault="002A5192" w:rsidP="00810FEA">
      <w:pPr>
        <w:rPr>
          <w:rFonts w:ascii="Arial" w:hAnsi="Arial" w:cs="Arial"/>
          <w:b/>
          <w:sz w:val="24"/>
          <w:szCs w:val="24"/>
        </w:rPr>
      </w:pPr>
      <w:r>
        <w:rPr>
          <w:rFonts w:ascii="Arial" w:hAnsi="Arial" w:cs="Arial"/>
          <w:sz w:val="24"/>
          <w:szCs w:val="24"/>
        </w:rPr>
        <w:t>Regards</w:t>
      </w:r>
      <w:r w:rsidR="00052A31">
        <w:rPr>
          <w:rFonts w:ascii="Arial" w:hAnsi="Arial" w:cs="Arial"/>
          <w:sz w:val="24"/>
          <w:szCs w:val="24"/>
        </w:rPr>
        <w:t>.</w:t>
      </w:r>
      <w:r w:rsidR="00AE23AE" w:rsidRPr="00AE23AE">
        <w:rPr>
          <w:rFonts w:ascii="Arial" w:hAnsi="Arial" w:cs="Arial"/>
          <w:sz w:val="24"/>
          <w:szCs w:val="24"/>
        </w:rPr>
        <w:t xml:space="preserve"> </w:t>
      </w:r>
    </w:p>
    <w:p w:rsidR="00AE23AE" w:rsidRPr="00AE23AE" w:rsidRDefault="00AE23AE" w:rsidP="00810FEA">
      <w:pPr>
        <w:rPr>
          <w:rFonts w:ascii="Arial" w:hAnsi="Arial" w:cs="Arial"/>
          <w:b/>
          <w:sz w:val="24"/>
          <w:szCs w:val="24"/>
        </w:rPr>
      </w:pPr>
    </w:p>
    <w:p w:rsidR="00AE23AE" w:rsidRDefault="00AE23AE" w:rsidP="00810FEA">
      <w:pPr>
        <w:rPr>
          <w:rFonts w:ascii="Arial" w:hAnsi="Arial" w:cs="Arial"/>
          <w:b/>
          <w:sz w:val="36"/>
          <w:szCs w:val="36"/>
        </w:rPr>
      </w:pPr>
    </w:p>
    <w:p w:rsidR="00AE23AE" w:rsidRDefault="002A5192" w:rsidP="00810FEA">
      <w:pPr>
        <w:rPr>
          <w:rFonts w:ascii="Arial" w:hAnsi="Arial" w:cs="Arial"/>
          <w:b/>
          <w:sz w:val="36"/>
          <w:szCs w:val="36"/>
        </w:rPr>
      </w:pPr>
      <w:r>
        <w:object w:dxaOrig="1534"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AcroExch.Document.11" ShapeID="_x0000_i1025" DrawAspect="Icon" ObjectID="_1692685170" r:id="rId9"/>
        </w:object>
      </w:r>
    </w:p>
    <w:p w:rsidR="000A5FF8" w:rsidRDefault="000A5FF8" w:rsidP="00810FEA">
      <w:pPr>
        <w:rPr>
          <w:rFonts w:ascii="Arial" w:hAnsi="Arial" w:cs="Arial"/>
          <w:b/>
          <w:sz w:val="36"/>
          <w:szCs w:val="36"/>
        </w:rPr>
      </w:pPr>
    </w:p>
    <w:p w:rsidR="00810FEA" w:rsidRPr="000675C4" w:rsidRDefault="00810FEA" w:rsidP="00810FEA">
      <w:pPr>
        <w:rPr>
          <w:rFonts w:ascii="Arial" w:hAnsi="Arial" w:cs="Arial"/>
          <w:b/>
          <w:sz w:val="36"/>
          <w:szCs w:val="36"/>
        </w:rPr>
      </w:pPr>
      <w:r w:rsidRPr="000675C4">
        <w:rPr>
          <w:rFonts w:ascii="Arial" w:hAnsi="Arial" w:cs="Arial"/>
          <w:b/>
          <w:sz w:val="36"/>
          <w:szCs w:val="36"/>
        </w:rPr>
        <w:lastRenderedPageBreak/>
        <w:t>PROGRAMME 1</w:t>
      </w:r>
      <w:r>
        <w:rPr>
          <w:rFonts w:ascii="Arial" w:hAnsi="Arial" w:cs="Arial"/>
          <w:b/>
          <w:sz w:val="36"/>
          <w:szCs w:val="36"/>
        </w:rPr>
        <w:t>: CORPORATE SERVICES/ADMINISTRATION</w:t>
      </w:r>
    </w:p>
    <w:p w:rsidR="00810FEA" w:rsidRPr="00C2047E" w:rsidRDefault="00C2047E" w:rsidP="00810FEA">
      <w:pPr>
        <w:rPr>
          <w:rFonts w:ascii="Arial" w:hAnsi="Arial" w:cs="Arial"/>
          <w:b/>
          <w:sz w:val="28"/>
          <w:szCs w:val="28"/>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 xml:space="preserve">PC </w:t>
      </w:r>
      <w:r w:rsidRPr="00C2047E">
        <w:rPr>
          <w:rFonts w:ascii="Arial" w:hAnsi="Arial" w:cs="Arial"/>
          <w:b/>
          <w:bCs/>
          <w:i/>
          <w:iCs/>
          <w:sz w:val="28"/>
          <w:szCs w:val="28"/>
          <w:lang w:val="en-ZA"/>
        </w:rPr>
        <w:t>Recommendations in relation to the D</w:t>
      </w:r>
      <w:r>
        <w:rPr>
          <w:rFonts w:ascii="Arial" w:hAnsi="Arial" w:cs="Arial"/>
          <w:b/>
          <w:bCs/>
          <w:i/>
          <w:iCs/>
          <w:sz w:val="28"/>
          <w:szCs w:val="28"/>
          <w:lang w:val="en-ZA"/>
        </w:rPr>
        <w:t>SAC</w:t>
      </w:r>
    </w:p>
    <w:tbl>
      <w:tblPr>
        <w:tblStyle w:val="TableGrid"/>
        <w:tblW w:w="14238" w:type="dxa"/>
        <w:tblInd w:w="-635" w:type="dxa"/>
        <w:tblLook w:val="04A0"/>
      </w:tblPr>
      <w:tblGrid>
        <w:gridCol w:w="6726"/>
        <w:gridCol w:w="7512"/>
      </w:tblGrid>
      <w:tr w:rsidR="00C2047E" w:rsidRPr="00364AA3" w:rsidTr="00535AA2">
        <w:trPr>
          <w:tblHeader/>
        </w:trPr>
        <w:tc>
          <w:tcPr>
            <w:tcW w:w="6726" w:type="dxa"/>
            <w:shd w:val="clear" w:color="auto" w:fill="C00000"/>
          </w:tcPr>
          <w:p w:rsidR="00C2047E" w:rsidRDefault="00C2047E" w:rsidP="001D00D9">
            <w:pPr>
              <w:rPr>
                <w:rFonts w:ascii="Arial" w:hAnsi="Arial" w:cs="Arial"/>
                <w:b/>
                <w:color w:val="FFFF00"/>
                <w:sz w:val="28"/>
                <w:szCs w:val="28"/>
              </w:rPr>
            </w:pPr>
          </w:p>
          <w:p w:rsidR="00C2047E" w:rsidRPr="00350C1E" w:rsidRDefault="00C2047E" w:rsidP="00C2047E">
            <w:pPr>
              <w:rPr>
                <w:rFonts w:ascii="Arial" w:hAnsi="Arial" w:cs="Arial"/>
                <w:b/>
                <w:color w:val="FFFF00"/>
                <w:sz w:val="28"/>
                <w:szCs w:val="28"/>
              </w:rPr>
            </w:pPr>
            <w:r>
              <w:rPr>
                <w:rFonts w:ascii="Arial" w:hAnsi="Arial" w:cs="Arial"/>
                <w:b/>
                <w:color w:val="FFFF00"/>
                <w:sz w:val="28"/>
                <w:szCs w:val="28"/>
              </w:rPr>
              <w:tab/>
            </w:r>
            <w:r>
              <w:rPr>
                <w:rFonts w:ascii="Arial" w:hAnsi="Arial" w:cs="Arial"/>
                <w:b/>
                <w:color w:val="FFFF00"/>
                <w:sz w:val="28"/>
                <w:szCs w:val="28"/>
              </w:rPr>
              <w:tab/>
            </w:r>
            <w:r>
              <w:rPr>
                <w:rFonts w:ascii="Arial" w:hAnsi="Arial" w:cs="Arial"/>
                <w:b/>
                <w:color w:val="FFFF00"/>
                <w:sz w:val="28"/>
                <w:szCs w:val="28"/>
              </w:rPr>
              <w:tab/>
              <w:t>RECOMMENDATION</w:t>
            </w:r>
            <w:r w:rsidRPr="00350C1E">
              <w:rPr>
                <w:rFonts w:ascii="Arial" w:hAnsi="Arial" w:cs="Arial"/>
                <w:b/>
                <w:color w:val="FFFF00"/>
                <w:sz w:val="28"/>
                <w:szCs w:val="28"/>
              </w:rPr>
              <w:t xml:space="preserve"> </w:t>
            </w:r>
          </w:p>
        </w:tc>
        <w:tc>
          <w:tcPr>
            <w:tcW w:w="7512" w:type="dxa"/>
            <w:shd w:val="clear" w:color="auto" w:fill="C00000"/>
          </w:tcPr>
          <w:p w:rsidR="00C2047E" w:rsidRDefault="00C2047E" w:rsidP="001D00D9">
            <w:pPr>
              <w:rPr>
                <w:rFonts w:ascii="Arial" w:hAnsi="Arial" w:cs="Arial"/>
                <w:b/>
                <w:color w:val="FFFF00"/>
                <w:sz w:val="28"/>
                <w:szCs w:val="28"/>
              </w:rPr>
            </w:pPr>
          </w:p>
          <w:p w:rsidR="00C2047E" w:rsidRDefault="00C2047E" w:rsidP="00C2047E">
            <w:pPr>
              <w:rPr>
                <w:rFonts w:ascii="Arial" w:hAnsi="Arial" w:cs="Arial"/>
                <w:b/>
                <w:color w:val="FFFF00"/>
                <w:sz w:val="28"/>
                <w:szCs w:val="28"/>
              </w:rPr>
            </w:pPr>
            <w:r>
              <w:rPr>
                <w:rFonts w:ascii="Arial" w:hAnsi="Arial" w:cs="Arial"/>
                <w:b/>
                <w:color w:val="FFFF00"/>
                <w:sz w:val="28"/>
                <w:szCs w:val="28"/>
              </w:rPr>
              <w:t>DSAC/BRANCH: RESPONSE /ACTION PLAN</w:t>
            </w:r>
          </w:p>
          <w:p w:rsidR="00C2047E" w:rsidRPr="00350C1E" w:rsidRDefault="00C2047E" w:rsidP="00C2047E">
            <w:pPr>
              <w:rPr>
                <w:rFonts w:ascii="Arial" w:hAnsi="Arial" w:cs="Arial"/>
                <w:b/>
                <w:color w:val="FFFF00"/>
                <w:sz w:val="28"/>
                <w:szCs w:val="28"/>
              </w:rPr>
            </w:pPr>
          </w:p>
        </w:tc>
      </w:tr>
      <w:tr w:rsidR="00CD3BA0" w:rsidRPr="004D22AE" w:rsidTr="00AE23AE">
        <w:tc>
          <w:tcPr>
            <w:tcW w:w="6726" w:type="dxa"/>
          </w:tcPr>
          <w:p w:rsidR="00CD3BA0" w:rsidRPr="00242584" w:rsidRDefault="00CD3BA0" w:rsidP="00CD3BA0">
            <w:pPr>
              <w:autoSpaceDE w:val="0"/>
              <w:autoSpaceDN w:val="0"/>
              <w:adjustRightInd w:val="0"/>
              <w:rPr>
                <w:rFonts w:ascii="Arial" w:eastAsia="TimesNewRomanPSMT" w:hAnsi="Arial" w:cs="Arial"/>
                <w:sz w:val="24"/>
                <w:szCs w:val="24"/>
                <w:lang w:val="en-ZA"/>
              </w:rPr>
            </w:pPr>
            <w:r w:rsidRPr="00242584">
              <w:rPr>
                <w:rFonts w:ascii="Arial" w:eastAsia="TimesNewRomanPSMT" w:hAnsi="Arial" w:cs="Arial"/>
                <w:b/>
                <w:sz w:val="24"/>
                <w:szCs w:val="24"/>
                <w:lang w:val="en-ZA"/>
              </w:rPr>
              <w:t>8.1.-Consequence management:</w:t>
            </w:r>
            <w:r w:rsidRPr="00242584">
              <w:rPr>
                <w:rFonts w:ascii="Arial" w:eastAsia="TimesNewRomanPSMT" w:hAnsi="Arial" w:cs="Arial"/>
                <w:sz w:val="24"/>
                <w:szCs w:val="24"/>
                <w:lang w:val="en-ZA"/>
              </w:rPr>
              <w:t xml:space="preserve"> </w:t>
            </w:r>
          </w:p>
          <w:p w:rsidR="00CD3BA0" w:rsidRDefault="00CD3BA0" w:rsidP="00CD3BA0">
            <w:pPr>
              <w:autoSpaceDE w:val="0"/>
              <w:autoSpaceDN w:val="0"/>
              <w:adjustRightInd w:val="0"/>
              <w:rPr>
                <w:rFonts w:ascii="Arial" w:eastAsia="TimesNewRomanPSMT" w:hAnsi="Arial" w:cs="Arial"/>
                <w:sz w:val="24"/>
                <w:szCs w:val="24"/>
                <w:lang w:val="en-ZA"/>
              </w:rPr>
            </w:pPr>
            <w:r w:rsidRPr="00242584">
              <w:rPr>
                <w:rFonts w:ascii="Arial" w:eastAsia="TimesNewRomanPSMT" w:hAnsi="Arial" w:cs="Arial"/>
                <w:sz w:val="24"/>
                <w:szCs w:val="24"/>
                <w:lang w:val="en-ZA"/>
              </w:rPr>
              <w:t>The Committee notes with appreciation the progress the Department has already made with implementing consequence management within the Department and its entities and requests that this work continues.</w:t>
            </w:r>
          </w:p>
          <w:p w:rsidR="00CD3BA0" w:rsidRPr="00242584" w:rsidRDefault="00CD3BA0" w:rsidP="00CD3BA0">
            <w:pPr>
              <w:autoSpaceDE w:val="0"/>
              <w:autoSpaceDN w:val="0"/>
              <w:adjustRightInd w:val="0"/>
              <w:rPr>
                <w:rFonts w:ascii="Arial" w:eastAsia="Calibri" w:hAnsi="Arial" w:cs="Arial"/>
                <w:sz w:val="24"/>
                <w:szCs w:val="24"/>
                <w:lang w:val="en-ZA"/>
              </w:rPr>
            </w:pPr>
          </w:p>
        </w:tc>
        <w:tc>
          <w:tcPr>
            <w:tcW w:w="7512" w:type="dxa"/>
          </w:tcPr>
          <w:p w:rsidR="00CD3BA0" w:rsidRDefault="00CD3BA0" w:rsidP="00972C50">
            <w:pPr>
              <w:jc w:val="both"/>
              <w:rPr>
                <w:rFonts w:ascii="Arial" w:hAnsi="Arial" w:cs="Arial"/>
                <w:sz w:val="24"/>
                <w:szCs w:val="24"/>
              </w:rPr>
            </w:pPr>
            <w:r>
              <w:rPr>
                <w:rFonts w:ascii="Arial" w:hAnsi="Arial" w:cs="Arial"/>
                <w:sz w:val="24"/>
                <w:szCs w:val="24"/>
              </w:rPr>
              <w:t>Most cases in the latest report were on Irregular,</w:t>
            </w:r>
            <w:r w:rsidRPr="00030CA4">
              <w:rPr>
                <w:rFonts w:ascii="Arial" w:hAnsi="Arial" w:cs="Arial"/>
                <w:sz w:val="24"/>
                <w:szCs w:val="24"/>
              </w:rPr>
              <w:t xml:space="preserve"> Fruitless and Wasteful Expenditure</w:t>
            </w:r>
            <w:r w:rsidR="009267AA">
              <w:rPr>
                <w:rFonts w:ascii="Arial" w:hAnsi="Arial" w:cs="Arial"/>
                <w:sz w:val="24"/>
                <w:szCs w:val="24"/>
              </w:rPr>
              <w:t>.  A</w:t>
            </w:r>
            <w:r>
              <w:rPr>
                <w:rFonts w:ascii="Arial" w:hAnsi="Arial" w:cs="Arial"/>
                <w:sz w:val="24"/>
                <w:szCs w:val="24"/>
              </w:rPr>
              <w:t xml:space="preserve">ll cases handled have been finalized and new cases and consequent management actions implemented, noting some employees had already left the department when consequent management action implementation was due. </w:t>
            </w:r>
          </w:p>
          <w:p w:rsidR="00CD3BA0" w:rsidRDefault="00CD3BA0" w:rsidP="00972C50">
            <w:pPr>
              <w:jc w:val="both"/>
              <w:rPr>
                <w:rFonts w:ascii="Arial" w:hAnsi="Arial" w:cs="Arial"/>
                <w:sz w:val="24"/>
                <w:szCs w:val="24"/>
              </w:rPr>
            </w:pPr>
          </w:p>
          <w:p w:rsidR="00CD3BA0" w:rsidRDefault="00972C50" w:rsidP="00972C50">
            <w:pPr>
              <w:jc w:val="both"/>
              <w:rPr>
                <w:rFonts w:ascii="Arial" w:hAnsi="Arial" w:cs="Arial"/>
                <w:sz w:val="24"/>
                <w:szCs w:val="24"/>
              </w:rPr>
            </w:pPr>
            <w:r>
              <w:rPr>
                <w:rFonts w:ascii="Arial" w:hAnsi="Arial" w:cs="Arial"/>
                <w:sz w:val="24"/>
                <w:szCs w:val="24"/>
              </w:rPr>
              <w:t xml:space="preserve">The </w:t>
            </w:r>
            <w:r w:rsidR="00CD3BA0">
              <w:rPr>
                <w:rFonts w:ascii="Arial" w:hAnsi="Arial" w:cs="Arial"/>
                <w:sz w:val="24"/>
                <w:szCs w:val="24"/>
              </w:rPr>
              <w:t>Department continues to ensure all cases are investigated and closed in time.</w:t>
            </w:r>
          </w:p>
          <w:p w:rsidR="00CD3BA0" w:rsidRPr="009B6F6E" w:rsidRDefault="00CD3BA0" w:rsidP="00972C50">
            <w:pPr>
              <w:jc w:val="both"/>
              <w:rPr>
                <w:rFonts w:ascii="Arial" w:hAnsi="Arial" w:cs="Arial"/>
                <w:sz w:val="24"/>
                <w:szCs w:val="24"/>
              </w:rPr>
            </w:pPr>
          </w:p>
          <w:p w:rsidR="00CD3BA0" w:rsidRDefault="00CD3BA0" w:rsidP="00972C50">
            <w:pPr>
              <w:jc w:val="both"/>
              <w:rPr>
                <w:rFonts w:ascii="Arial" w:hAnsi="Arial" w:cs="Arial"/>
                <w:sz w:val="24"/>
                <w:szCs w:val="24"/>
              </w:rPr>
            </w:pPr>
            <w:r w:rsidRPr="00030CA4">
              <w:rPr>
                <w:rFonts w:ascii="Arial" w:hAnsi="Arial" w:cs="Arial"/>
                <w:sz w:val="24"/>
                <w:szCs w:val="24"/>
              </w:rPr>
              <w:t xml:space="preserve">The </w:t>
            </w:r>
            <w:r>
              <w:rPr>
                <w:rFonts w:ascii="Arial" w:hAnsi="Arial" w:cs="Arial"/>
                <w:sz w:val="24"/>
                <w:szCs w:val="24"/>
              </w:rPr>
              <w:t xml:space="preserve">CD: HRM has received a request from the </w:t>
            </w:r>
            <w:r w:rsidRPr="00030CA4">
              <w:rPr>
                <w:rFonts w:ascii="Arial" w:hAnsi="Arial" w:cs="Arial"/>
                <w:sz w:val="24"/>
                <w:szCs w:val="24"/>
              </w:rPr>
              <w:t>Unauthorized, Irregular and Fruitless and Wasteful Expenditure (UIFW) task team</w:t>
            </w:r>
            <w:r>
              <w:rPr>
                <w:rFonts w:ascii="Arial" w:hAnsi="Arial" w:cs="Arial"/>
                <w:sz w:val="24"/>
                <w:szCs w:val="24"/>
              </w:rPr>
              <w:t>, to implement the recommendations of the report conducted by from Morar Forensic Investigation firm. The implementation of the aforesaid report is summarized as follows:</w:t>
            </w:r>
          </w:p>
          <w:p w:rsidR="00CD3BA0" w:rsidRDefault="00CD3BA0" w:rsidP="00CD3BA0">
            <w:pPr>
              <w:rPr>
                <w:rFonts w:ascii="Arial" w:hAnsi="Arial" w:cs="Arial"/>
                <w:sz w:val="24"/>
                <w:szCs w:val="24"/>
              </w:rPr>
            </w:pPr>
          </w:p>
          <w:p w:rsidR="00CD3BA0" w:rsidRPr="00821334" w:rsidRDefault="00CD3BA0" w:rsidP="00CD3BA0">
            <w:pPr>
              <w:pStyle w:val="ListParagraph"/>
              <w:numPr>
                <w:ilvl w:val="0"/>
                <w:numId w:val="24"/>
              </w:numPr>
              <w:rPr>
                <w:rFonts w:ascii="Arial" w:hAnsi="Arial" w:cs="Arial"/>
              </w:rPr>
            </w:pPr>
            <w:r w:rsidRPr="00821334">
              <w:rPr>
                <w:rFonts w:ascii="Arial" w:hAnsi="Arial" w:cs="Arial"/>
              </w:rPr>
              <w:t>Irregular Expenditure</w:t>
            </w:r>
            <w:r>
              <w:rPr>
                <w:rFonts w:ascii="Arial" w:hAnsi="Arial" w:cs="Arial"/>
              </w:rPr>
              <w:t xml:space="preserve"> Cases.</w:t>
            </w:r>
          </w:p>
          <w:p w:rsidR="00CD3BA0" w:rsidRDefault="00CD3BA0" w:rsidP="00CD3BA0">
            <w:pPr>
              <w:rPr>
                <w:rFonts w:ascii="Arial" w:hAnsi="Arial" w:cs="Arial"/>
                <w:sz w:val="24"/>
                <w:szCs w:val="24"/>
              </w:rPr>
            </w:pPr>
          </w:p>
          <w:tbl>
            <w:tblPr>
              <w:tblStyle w:val="TableGrid"/>
              <w:tblW w:w="0" w:type="auto"/>
              <w:tblLook w:val="04A0"/>
            </w:tblPr>
            <w:tblGrid>
              <w:gridCol w:w="1371"/>
              <w:gridCol w:w="1450"/>
              <w:gridCol w:w="1430"/>
              <w:gridCol w:w="1894"/>
              <w:gridCol w:w="1141"/>
            </w:tblGrid>
            <w:tr w:rsidR="00CD3BA0" w:rsidTr="00264638">
              <w:tc>
                <w:tcPr>
                  <w:tcW w:w="1371" w:type="dxa"/>
                </w:tcPr>
                <w:p w:rsidR="00CD3BA0" w:rsidRPr="00821334" w:rsidRDefault="00CD3BA0" w:rsidP="00CD3BA0">
                  <w:pPr>
                    <w:rPr>
                      <w:rFonts w:ascii="Arial" w:hAnsi="Arial" w:cs="Arial"/>
                      <w:b/>
                      <w:bCs/>
                    </w:rPr>
                  </w:pPr>
                  <w:r w:rsidRPr="00821334">
                    <w:rPr>
                      <w:rFonts w:ascii="Arial" w:hAnsi="Arial" w:cs="Arial"/>
                      <w:b/>
                      <w:bCs/>
                    </w:rPr>
                    <w:t>Total Number of Cases Received</w:t>
                  </w:r>
                </w:p>
              </w:tc>
              <w:tc>
                <w:tcPr>
                  <w:tcW w:w="1450" w:type="dxa"/>
                </w:tcPr>
                <w:p w:rsidR="00CD3BA0" w:rsidRPr="00821334" w:rsidRDefault="00CD3BA0" w:rsidP="00CD3BA0">
                  <w:pPr>
                    <w:rPr>
                      <w:rFonts w:ascii="Arial" w:hAnsi="Arial" w:cs="Arial"/>
                      <w:b/>
                      <w:bCs/>
                    </w:rPr>
                  </w:pPr>
                  <w:r w:rsidRPr="00821334">
                    <w:rPr>
                      <w:rFonts w:ascii="Arial" w:hAnsi="Arial" w:cs="Arial"/>
                      <w:b/>
                      <w:bCs/>
                    </w:rPr>
                    <w:t>Number of Officials not issued with Warning Letters</w:t>
                  </w:r>
                </w:p>
              </w:tc>
              <w:tc>
                <w:tcPr>
                  <w:tcW w:w="1430" w:type="dxa"/>
                </w:tcPr>
                <w:p w:rsidR="00CD3BA0" w:rsidRPr="00821334" w:rsidRDefault="00CD3BA0" w:rsidP="00CD3BA0">
                  <w:pPr>
                    <w:rPr>
                      <w:rFonts w:ascii="Arial" w:hAnsi="Arial" w:cs="Arial"/>
                      <w:b/>
                      <w:bCs/>
                    </w:rPr>
                  </w:pPr>
                  <w:r w:rsidRPr="00821334">
                    <w:rPr>
                      <w:rFonts w:ascii="Arial" w:hAnsi="Arial" w:cs="Arial"/>
                      <w:b/>
                      <w:bCs/>
                    </w:rPr>
                    <w:t>Number of Officials issued with Warning Letters</w:t>
                  </w:r>
                </w:p>
              </w:tc>
              <w:tc>
                <w:tcPr>
                  <w:tcW w:w="1894" w:type="dxa"/>
                </w:tcPr>
                <w:p w:rsidR="00CD3BA0" w:rsidRPr="00821334" w:rsidRDefault="00CD3BA0" w:rsidP="00CD3BA0">
                  <w:pPr>
                    <w:rPr>
                      <w:rFonts w:ascii="Arial" w:hAnsi="Arial" w:cs="Arial"/>
                      <w:b/>
                      <w:bCs/>
                    </w:rPr>
                  </w:pPr>
                  <w:r w:rsidRPr="00821334">
                    <w:rPr>
                      <w:rFonts w:ascii="Arial" w:hAnsi="Arial" w:cs="Arial"/>
                      <w:b/>
                      <w:bCs/>
                    </w:rPr>
                    <w:t>Number of Officials no longer in the DSAC Employment</w:t>
                  </w:r>
                </w:p>
              </w:tc>
              <w:tc>
                <w:tcPr>
                  <w:tcW w:w="1141" w:type="dxa"/>
                </w:tcPr>
                <w:p w:rsidR="00CD3BA0" w:rsidRPr="00821334" w:rsidRDefault="00CD3BA0" w:rsidP="00CD3BA0">
                  <w:pPr>
                    <w:rPr>
                      <w:rFonts w:ascii="Arial" w:hAnsi="Arial" w:cs="Arial"/>
                      <w:b/>
                      <w:bCs/>
                    </w:rPr>
                  </w:pPr>
                  <w:r w:rsidRPr="00821334">
                    <w:rPr>
                      <w:rFonts w:ascii="Arial" w:hAnsi="Arial" w:cs="Arial"/>
                      <w:b/>
                      <w:bCs/>
                    </w:rPr>
                    <w:t>Status</w:t>
                  </w:r>
                </w:p>
              </w:tc>
            </w:tr>
            <w:tr w:rsidR="00CD3BA0" w:rsidRPr="00586F46" w:rsidTr="00264638">
              <w:tc>
                <w:tcPr>
                  <w:tcW w:w="1371" w:type="dxa"/>
                </w:tcPr>
                <w:p w:rsidR="00CD3BA0" w:rsidRPr="00821334" w:rsidRDefault="00CD3BA0" w:rsidP="00CD3BA0">
                  <w:pPr>
                    <w:rPr>
                      <w:rFonts w:ascii="Arial" w:hAnsi="Arial" w:cs="Arial"/>
                    </w:rPr>
                  </w:pPr>
                  <w:r w:rsidRPr="00821334">
                    <w:rPr>
                      <w:rFonts w:ascii="Arial" w:hAnsi="Arial" w:cs="Arial"/>
                    </w:rPr>
                    <w:t>Twenty five (25)</w:t>
                  </w:r>
                </w:p>
              </w:tc>
              <w:tc>
                <w:tcPr>
                  <w:tcW w:w="1450" w:type="dxa"/>
                </w:tcPr>
                <w:p w:rsidR="00CD3BA0" w:rsidRPr="00821334" w:rsidRDefault="00CD3BA0" w:rsidP="00CD3BA0">
                  <w:pPr>
                    <w:rPr>
                      <w:rFonts w:ascii="Arial" w:hAnsi="Arial" w:cs="Arial"/>
                    </w:rPr>
                  </w:pPr>
                  <w:r w:rsidRPr="00821334">
                    <w:rPr>
                      <w:rFonts w:ascii="Arial" w:hAnsi="Arial" w:cs="Arial"/>
                    </w:rPr>
                    <w:t>Two (2)</w:t>
                  </w:r>
                </w:p>
              </w:tc>
              <w:tc>
                <w:tcPr>
                  <w:tcW w:w="1430" w:type="dxa"/>
                </w:tcPr>
                <w:p w:rsidR="00CD3BA0" w:rsidRPr="00821334" w:rsidRDefault="00CD3BA0" w:rsidP="00CD3BA0">
                  <w:pPr>
                    <w:rPr>
                      <w:rFonts w:ascii="Arial" w:hAnsi="Arial" w:cs="Arial"/>
                    </w:rPr>
                  </w:pPr>
                  <w:r w:rsidRPr="00821334">
                    <w:rPr>
                      <w:rFonts w:ascii="Arial" w:hAnsi="Arial" w:cs="Arial"/>
                    </w:rPr>
                    <w:t>Seven (7)</w:t>
                  </w:r>
                </w:p>
              </w:tc>
              <w:tc>
                <w:tcPr>
                  <w:tcW w:w="1894" w:type="dxa"/>
                </w:tcPr>
                <w:p w:rsidR="00CD3BA0" w:rsidRPr="00821334" w:rsidRDefault="00CD3BA0" w:rsidP="00CD3BA0">
                  <w:pPr>
                    <w:rPr>
                      <w:rFonts w:ascii="Arial" w:hAnsi="Arial" w:cs="Arial"/>
                    </w:rPr>
                  </w:pPr>
                  <w:r w:rsidRPr="00821334">
                    <w:rPr>
                      <w:rFonts w:ascii="Arial" w:hAnsi="Arial" w:cs="Arial"/>
                    </w:rPr>
                    <w:t>Sixteen (16)</w:t>
                  </w:r>
                </w:p>
              </w:tc>
              <w:tc>
                <w:tcPr>
                  <w:tcW w:w="1141" w:type="dxa"/>
                </w:tcPr>
                <w:p w:rsidR="00CD3BA0" w:rsidRPr="00821334" w:rsidRDefault="00CD3BA0" w:rsidP="00CD3BA0">
                  <w:pPr>
                    <w:rPr>
                      <w:rFonts w:ascii="Arial" w:hAnsi="Arial" w:cs="Arial"/>
                    </w:rPr>
                  </w:pPr>
                  <w:r w:rsidRPr="00821334">
                    <w:rPr>
                      <w:rFonts w:ascii="Arial" w:hAnsi="Arial" w:cs="Arial"/>
                    </w:rPr>
                    <w:t>Finalised</w:t>
                  </w:r>
                </w:p>
              </w:tc>
            </w:tr>
          </w:tbl>
          <w:p w:rsidR="00CD3BA0" w:rsidRDefault="00CD3BA0" w:rsidP="00CD3BA0">
            <w:pPr>
              <w:rPr>
                <w:rFonts w:ascii="Arial" w:hAnsi="Arial" w:cs="Arial"/>
                <w:sz w:val="24"/>
                <w:szCs w:val="24"/>
              </w:rPr>
            </w:pPr>
          </w:p>
          <w:p w:rsidR="00972C50" w:rsidRDefault="00972C50" w:rsidP="00972C50">
            <w:pPr>
              <w:pStyle w:val="ListParagraph"/>
              <w:rPr>
                <w:rFonts w:ascii="Arial" w:hAnsi="Arial" w:cs="Arial"/>
              </w:rPr>
            </w:pPr>
          </w:p>
          <w:p w:rsidR="00972C50" w:rsidRDefault="00972C50" w:rsidP="00972C50">
            <w:pPr>
              <w:pStyle w:val="ListParagraph"/>
              <w:rPr>
                <w:rFonts w:ascii="Arial" w:hAnsi="Arial" w:cs="Arial"/>
              </w:rPr>
            </w:pPr>
          </w:p>
          <w:p w:rsidR="00972C50" w:rsidRDefault="00972C50" w:rsidP="00972C50">
            <w:pPr>
              <w:pStyle w:val="ListParagraph"/>
              <w:rPr>
                <w:rFonts w:ascii="Arial" w:hAnsi="Arial" w:cs="Arial"/>
              </w:rPr>
            </w:pPr>
          </w:p>
          <w:p w:rsidR="00CD3BA0" w:rsidRPr="00821334" w:rsidRDefault="00CD3BA0" w:rsidP="00CD3BA0">
            <w:pPr>
              <w:pStyle w:val="ListParagraph"/>
              <w:numPr>
                <w:ilvl w:val="0"/>
                <w:numId w:val="24"/>
              </w:numPr>
              <w:rPr>
                <w:rFonts w:ascii="Arial" w:hAnsi="Arial" w:cs="Arial"/>
              </w:rPr>
            </w:pPr>
            <w:r w:rsidRPr="00821334">
              <w:rPr>
                <w:rFonts w:ascii="Arial" w:hAnsi="Arial" w:cs="Arial"/>
              </w:rPr>
              <w:t>Fruitless and Wasteful Expenditure</w:t>
            </w:r>
          </w:p>
          <w:p w:rsidR="00CD3BA0" w:rsidRDefault="00CD3BA0" w:rsidP="00CD3BA0">
            <w:pPr>
              <w:rPr>
                <w:rFonts w:ascii="Arial" w:hAnsi="Arial" w:cs="Arial"/>
                <w:sz w:val="24"/>
                <w:szCs w:val="24"/>
              </w:rPr>
            </w:pPr>
          </w:p>
          <w:tbl>
            <w:tblPr>
              <w:tblStyle w:val="TableGrid"/>
              <w:tblW w:w="0" w:type="auto"/>
              <w:tblLook w:val="04A0"/>
            </w:tblPr>
            <w:tblGrid>
              <w:gridCol w:w="1335"/>
              <w:gridCol w:w="1514"/>
              <w:gridCol w:w="1317"/>
              <w:gridCol w:w="1670"/>
              <w:gridCol w:w="1450"/>
            </w:tblGrid>
            <w:tr w:rsidR="00CD3BA0" w:rsidTr="00264638">
              <w:tc>
                <w:tcPr>
                  <w:tcW w:w="1335" w:type="dxa"/>
                </w:tcPr>
                <w:p w:rsidR="00CD3BA0" w:rsidRPr="00821334" w:rsidRDefault="00CD3BA0" w:rsidP="00CD3BA0">
                  <w:pPr>
                    <w:rPr>
                      <w:rFonts w:ascii="Arial" w:hAnsi="Arial" w:cs="Arial"/>
                      <w:b/>
                      <w:bCs/>
                    </w:rPr>
                  </w:pPr>
                  <w:bookmarkStart w:id="0" w:name="_Hlk70064560"/>
                  <w:bookmarkStart w:id="1" w:name="_Hlk70064587"/>
                  <w:r w:rsidRPr="00821334">
                    <w:rPr>
                      <w:rFonts w:ascii="Arial" w:hAnsi="Arial" w:cs="Arial"/>
                      <w:b/>
                      <w:bCs/>
                    </w:rPr>
                    <w:t>Total Number of Cases Received</w:t>
                  </w:r>
                </w:p>
              </w:tc>
              <w:tc>
                <w:tcPr>
                  <w:tcW w:w="1514" w:type="dxa"/>
                </w:tcPr>
                <w:p w:rsidR="00CD3BA0" w:rsidRPr="00821334" w:rsidRDefault="00CD3BA0" w:rsidP="00CD3BA0">
                  <w:pPr>
                    <w:rPr>
                      <w:rFonts w:ascii="Arial" w:hAnsi="Arial" w:cs="Arial"/>
                      <w:b/>
                      <w:bCs/>
                    </w:rPr>
                  </w:pPr>
                  <w:r w:rsidRPr="00821334">
                    <w:rPr>
                      <w:rFonts w:ascii="Arial" w:hAnsi="Arial" w:cs="Arial"/>
                      <w:b/>
                      <w:bCs/>
                    </w:rPr>
                    <w:t>Number of Officials not issued with Warning Letters</w:t>
                  </w:r>
                </w:p>
              </w:tc>
              <w:tc>
                <w:tcPr>
                  <w:tcW w:w="1317" w:type="dxa"/>
                </w:tcPr>
                <w:p w:rsidR="00CD3BA0" w:rsidRPr="00821334" w:rsidRDefault="00CD3BA0" w:rsidP="00CD3BA0">
                  <w:pPr>
                    <w:rPr>
                      <w:rFonts w:ascii="Arial" w:hAnsi="Arial" w:cs="Arial"/>
                      <w:b/>
                      <w:bCs/>
                    </w:rPr>
                  </w:pPr>
                  <w:r w:rsidRPr="00821334">
                    <w:rPr>
                      <w:rFonts w:ascii="Arial" w:hAnsi="Arial" w:cs="Arial"/>
                      <w:b/>
                      <w:bCs/>
                    </w:rPr>
                    <w:t>Number of Officials issued with Warning Letters</w:t>
                  </w:r>
                </w:p>
              </w:tc>
              <w:tc>
                <w:tcPr>
                  <w:tcW w:w="1670" w:type="dxa"/>
                </w:tcPr>
                <w:p w:rsidR="00CD3BA0" w:rsidRPr="00821334" w:rsidRDefault="00CD3BA0" w:rsidP="00CD3BA0">
                  <w:pPr>
                    <w:rPr>
                      <w:rFonts w:ascii="Arial" w:hAnsi="Arial" w:cs="Arial"/>
                      <w:b/>
                      <w:bCs/>
                    </w:rPr>
                  </w:pPr>
                  <w:r w:rsidRPr="00821334">
                    <w:rPr>
                      <w:rFonts w:ascii="Arial" w:hAnsi="Arial" w:cs="Arial"/>
                      <w:b/>
                      <w:bCs/>
                    </w:rPr>
                    <w:t>Number of Officials no longer in the DSAC Employment</w:t>
                  </w:r>
                </w:p>
              </w:tc>
              <w:tc>
                <w:tcPr>
                  <w:tcW w:w="1450" w:type="dxa"/>
                </w:tcPr>
                <w:p w:rsidR="00CD3BA0" w:rsidRPr="00821334" w:rsidRDefault="00CD3BA0" w:rsidP="00CD3BA0">
                  <w:pPr>
                    <w:rPr>
                      <w:rFonts w:ascii="Arial" w:hAnsi="Arial" w:cs="Arial"/>
                      <w:b/>
                      <w:bCs/>
                    </w:rPr>
                  </w:pPr>
                  <w:r w:rsidRPr="00821334">
                    <w:rPr>
                      <w:rFonts w:ascii="Arial" w:hAnsi="Arial" w:cs="Arial"/>
                      <w:b/>
                      <w:bCs/>
                    </w:rPr>
                    <w:t>Status</w:t>
                  </w:r>
                </w:p>
              </w:tc>
            </w:tr>
            <w:bookmarkEnd w:id="0"/>
            <w:tr w:rsidR="00CD3BA0" w:rsidTr="00264638">
              <w:tc>
                <w:tcPr>
                  <w:tcW w:w="1335" w:type="dxa"/>
                </w:tcPr>
                <w:p w:rsidR="00CD3BA0" w:rsidRPr="00821334" w:rsidRDefault="00CD3BA0" w:rsidP="00CD3BA0">
                  <w:pPr>
                    <w:rPr>
                      <w:rFonts w:ascii="Arial" w:hAnsi="Arial" w:cs="Arial"/>
                    </w:rPr>
                  </w:pPr>
                  <w:r w:rsidRPr="00821334">
                    <w:rPr>
                      <w:rFonts w:ascii="Arial" w:hAnsi="Arial" w:cs="Arial"/>
                    </w:rPr>
                    <w:t>Ten (10)</w:t>
                  </w:r>
                </w:p>
              </w:tc>
              <w:tc>
                <w:tcPr>
                  <w:tcW w:w="1514" w:type="dxa"/>
                </w:tcPr>
                <w:p w:rsidR="00CD3BA0" w:rsidRPr="00821334" w:rsidRDefault="00CD3BA0" w:rsidP="00CD3BA0">
                  <w:pPr>
                    <w:rPr>
                      <w:rFonts w:ascii="Arial" w:hAnsi="Arial" w:cs="Arial"/>
                    </w:rPr>
                  </w:pPr>
                  <w:r w:rsidRPr="00821334">
                    <w:rPr>
                      <w:rFonts w:ascii="Arial" w:hAnsi="Arial" w:cs="Arial"/>
                    </w:rPr>
                    <w:t>Two (4)</w:t>
                  </w:r>
                </w:p>
              </w:tc>
              <w:tc>
                <w:tcPr>
                  <w:tcW w:w="1317" w:type="dxa"/>
                </w:tcPr>
                <w:p w:rsidR="00CD3BA0" w:rsidRPr="00821334" w:rsidRDefault="00CD3BA0" w:rsidP="00CD3BA0">
                  <w:pPr>
                    <w:rPr>
                      <w:rFonts w:ascii="Arial" w:hAnsi="Arial" w:cs="Arial"/>
                    </w:rPr>
                  </w:pPr>
                  <w:r w:rsidRPr="00821334">
                    <w:rPr>
                      <w:rFonts w:ascii="Arial" w:hAnsi="Arial" w:cs="Arial"/>
                    </w:rPr>
                    <w:t>Seven (4)</w:t>
                  </w:r>
                </w:p>
              </w:tc>
              <w:tc>
                <w:tcPr>
                  <w:tcW w:w="1670" w:type="dxa"/>
                </w:tcPr>
                <w:p w:rsidR="00CD3BA0" w:rsidRPr="00821334" w:rsidRDefault="00CD3BA0" w:rsidP="00CD3BA0">
                  <w:pPr>
                    <w:rPr>
                      <w:rFonts w:ascii="Arial" w:hAnsi="Arial" w:cs="Arial"/>
                    </w:rPr>
                  </w:pPr>
                  <w:r w:rsidRPr="00821334">
                    <w:rPr>
                      <w:rFonts w:ascii="Arial" w:hAnsi="Arial" w:cs="Arial"/>
                    </w:rPr>
                    <w:t>Two (2)</w:t>
                  </w:r>
                </w:p>
              </w:tc>
              <w:tc>
                <w:tcPr>
                  <w:tcW w:w="1450" w:type="dxa"/>
                </w:tcPr>
                <w:p w:rsidR="00CD3BA0" w:rsidRPr="00821334" w:rsidRDefault="00CD3BA0" w:rsidP="00CD3BA0">
                  <w:pPr>
                    <w:rPr>
                      <w:rFonts w:ascii="Arial" w:hAnsi="Arial" w:cs="Arial"/>
                    </w:rPr>
                  </w:pPr>
                  <w:r w:rsidRPr="00821334">
                    <w:rPr>
                      <w:rFonts w:ascii="Arial" w:hAnsi="Arial" w:cs="Arial"/>
                    </w:rPr>
                    <w:t>Finalised.</w:t>
                  </w:r>
                </w:p>
              </w:tc>
            </w:tr>
            <w:bookmarkEnd w:id="1"/>
          </w:tbl>
          <w:p w:rsidR="00CD3BA0" w:rsidRDefault="00CD3BA0" w:rsidP="00CD3BA0">
            <w:pPr>
              <w:rPr>
                <w:rFonts w:ascii="Arial" w:hAnsi="Arial" w:cs="Arial"/>
                <w:sz w:val="24"/>
                <w:szCs w:val="24"/>
              </w:rPr>
            </w:pPr>
          </w:p>
          <w:p w:rsidR="00CD3BA0" w:rsidRDefault="00CD3BA0" w:rsidP="00972C50">
            <w:pPr>
              <w:jc w:val="both"/>
              <w:rPr>
                <w:rFonts w:ascii="Arial" w:hAnsi="Arial" w:cs="Arial"/>
                <w:sz w:val="24"/>
                <w:szCs w:val="24"/>
              </w:rPr>
            </w:pPr>
            <w:r>
              <w:rPr>
                <w:rFonts w:ascii="Arial" w:hAnsi="Arial" w:cs="Arial"/>
                <w:sz w:val="24"/>
                <w:szCs w:val="24"/>
              </w:rPr>
              <w:t xml:space="preserve">The Officials who were not issued with warning letters, their responses to the </w:t>
            </w:r>
            <w:r w:rsidRPr="005F4BE8">
              <w:rPr>
                <w:rFonts w:ascii="Arial" w:hAnsi="Arial" w:cs="Arial"/>
                <w:i/>
                <w:iCs/>
                <w:sz w:val="24"/>
                <w:szCs w:val="24"/>
              </w:rPr>
              <w:t>audi alteram partem letter</w:t>
            </w:r>
            <w:r>
              <w:rPr>
                <w:rFonts w:ascii="Arial" w:hAnsi="Arial" w:cs="Arial"/>
                <w:sz w:val="24"/>
                <w:szCs w:val="24"/>
              </w:rPr>
              <w:t xml:space="preserve">, was found to be substantiated. The other Officials were no </w:t>
            </w:r>
            <w:r w:rsidR="009267AA">
              <w:rPr>
                <w:rFonts w:ascii="Arial" w:hAnsi="Arial" w:cs="Arial"/>
                <w:sz w:val="24"/>
                <w:szCs w:val="24"/>
              </w:rPr>
              <w:t>longer</w:t>
            </w:r>
            <w:r>
              <w:rPr>
                <w:rFonts w:ascii="Arial" w:hAnsi="Arial" w:cs="Arial"/>
                <w:sz w:val="24"/>
                <w:szCs w:val="24"/>
              </w:rPr>
              <w:t xml:space="preserve"> with the Department, already on Pension, resigned when the report was released. The implementation report was signed by the DG and subsequently forwarded to the Office of the Acting CFO for her to engage on the processes of condonation</w:t>
            </w:r>
          </w:p>
          <w:p w:rsidR="00CD3BA0" w:rsidRPr="009B6F6E" w:rsidRDefault="00CD3BA0" w:rsidP="00972C50">
            <w:pPr>
              <w:jc w:val="both"/>
              <w:rPr>
                <w:rFonts w:ascii="Arial" w:hAnsi="Arial" w:cs="Arial"/>
                <w:sz w:val="24"/>
                <w:szCs w:val="24"/>
              </w:rPr>
            </w:pPr>
          </w:p>
          <w:p w:rsidR="00CD3BA0" w:rsidRDefault="00CD3BA0" w:rsidP="00972C50">
            <w:pPr>
              <w:jc w:val="both"/>
              <w:rPr>
                <w:rFonts w:ascii="Arial" w:hAnsi="Arial" w:cs="Arial"/>
                <w:sz w:val="24"/>
                <w:szCs w:val="24"/>
              </w:rPr>
            </w:pPr>
            <w:r w:rsidRPr="009B6F6E">
              <w:rPr>
                <w:rFonts w:ascii="Arial" w:hAnsi="Arial" w:cs="Arial"/>
                <w:sz w:val="24"/>
                <w:szCs w:val="24"/>
              </w:rPr>
              <w:t>Entities submit reports on disciplinary cases on quarterly basis to the Department</w:t>
            </w:r>
          </w:p>
          <w:p w:rsidR="00CD3BA0" w:rsidRPr="004D22AE" w:rsidRDefault="00CD3BA0" w:rsidP="00CD3BA0">
            <w:pPr>
              <w:rPr>
                <w:rFonts w:ascii="Arial" w:hAnsi="Arial" w:cs="Arial"/>
                <w:sz w:val="24"/>
                <w:szCs w:val="24"/>
              </w:rPr>
            </w:pPr>
          </w:p>
        </w:tc>
      </w:tr>
      <w:tr w:rsidR="00CD3BA0" w:rsidRPr="004D22AE" w:rsidTr="00AE23AE">
        <w:tc>
          <w:tcPr>
            <w:tcW w:w="6726" w:type="dxa"/>
          </w:tcPr>
          <w:p w:rsidR="00CD3BA0" w:rsidRDefault="00CD3BA0" w:rsidP="00CD3BA0">
            <w:pPr>
              <w:autoSpaceDE w:val="0"/>
              <w:autoSpaceDN w:val="0"/>
              <w:adjustRightInd w:val="0"/>
              <w:rPr>
                <w:rFonts w:ascii="Arial" w:eastAsia="TimesNewRomanPSMT" w:hAnsi="Arial" w:cs="Arial"/>
                <w:sz w:val="24"/>
                <w:szCs w:val="24"/>
                <w:lang w:val="en-ZA"/>
              </w:rPr>
            </w:pPr>
            <w:r w:rsidRPr="00242584">
              <w:rPr>
                <w:rFonts w:ascii="Arial" w:eastAsia="TimesNewRomanPSMT" w:hAnsi="Arial" w:cs="Arial"/>
                <w:b/>
                <w:sz w:val="24"/>
                <w:szCs w:val="24"/>
                <w:lang w:val="en-ZA"/>
              </w:rPr>
              <w:t>8.4. Merging of the two departments</w:t>
            </w:r>
            <w:r w:rsidRPr="00242584">
              <w:rPr>
                <w:rFonts w:ascii="Arial" w:eastAsia="TimesNewRomanPSMT" w:hAnsi="Arial" w:cs="Arial"/>
                <w:sz w:val="24"/>
                <w:szCs w:val="24"/>
                <w:lang w:val="en-ZA"/>
              </w:rPr>
              <w:t xml:space="preserve">: </w:t>
            </w:r>
          </w:p>
          <w:p w:rsidR="00CD3BA0" w:rsidRDefault="00CD3BA0" w:rsidP="00CD3BA0">
            <w:pPr>
              <w:autoSpaceDE w:val="0"/>
              <w:autoSpaceDN w:val="0"/>
              <w:adjustRightInd w:val="0"/>
              <w:rPr>
                <w:rFonts w:ascii="Arial" w:eastAsia="TimesNewRomanPSMT" w:hAnsi="Arial" w:cs="Arial"/>
                <w:sz w:val="24"/>
                <w:szCs w:val="24"/>
                <w:lang w:val="en-ZA"/>
              </w:rPr>
            </w:pPr>
            <w:r w:rsidRPr="00242584">
              <w:rPr>
                <w:rFonts w:ascii="Arial" w:eastAsia="TimesNewRomanPSMT" w:hAnsi="Arial" w:cs="Arial"/>
                <w:sz w:val="24"/>
                <w:szCs w:val="24"/>
                <w:lang w:val="en-ZA"/>
              </w:rPr>
              <w:t>The Department should keep the Committee</w:t>
            </w:r>
            <w:r>
              <w:rPr>
                <w:rFonts w:ascii="Arial" w:eastAsia="TimesNewRomanPSMT" w:hAnsi="Arial" w:cs="Arial"/>
                <w:sz w:val="24"/>
                <w:szCs w:val="24"/>
                <w:lang w:val="en-ZA"/>
              </w:rPr>
              <w:t xml:space="preserve"> abreast of the developments on this front</w:t>
            </w:r>
          </w:p>
          <w:p w:rsidR="00CD3BA0" w:rsidRPr="00242584" w:rsidRDefault="00CD3BA0" w:rsidP="00CD3BA0">
            <w:pPr>
              <w:autoSpaceDE w:val="0"/>
              <w:autoSpaceDN w:val="0"/>
              <w:adjustRightInd w:val="0"/>
              <w:rPr>
                <w:rFonts w:ascii="Arial" w:eastAsia="TimesNewRomanPSMT" w:hAnsi="Arial" w:cs="Arial"/>
                <w:sz w:val="24"/>
                <w:szCs w:val="24"/>
              </w:rPr>
            </w:pPr>
          </w:p>
        </w:tc>
        <w:tc>
          <w:tcPr>
            <w:tcW w:w="7512" w:type="dxa"/>
          </w:tcPr>
          <w:p w:rsidR="00CD3BA0" w:rsidRDefault="00CD3BA0" w:rsidP="00972C50">
            <w:pPr>
              <w:jc w:val="both"/>
              <w:rPr>
                <w:rFonts w:ascii="Arial" w:hAnsi="Arial" w:cs="Arial"/>
                <w:sz w:val="24"/>
                <w:szCs w:val="24"/>
              </w:rPr>
            </w:pPr>
            <w:r w:rsidRPr="003C5BD0">
              <w:rPr>
                <w:rFonts w:ascii="Arial" w:hAnsi="Arial" w:cs="Arial"/>
                <w:sz w:val="24"/>
                <w:szCs w:val="24"/>
              </w:rPr>
              <w:t xml:space="preserve">The Department of Sport, Arts </w:t>
            </w:r>
            <w:r>
              <w:rPr>
                <w:rFonts w:ascii="Arial" w:hAnsi="Arial" w:cs="Arial"/>
                <w:sz w:val="24"/>
                <w:szCs w:val="24"/>
              </w:rPr>
              <w:t>and Culture (DSAC) is in the process of</w:t>
            </w:r>
            <w:r w:rsidRPr="003C5BD0">
              <w:rPr>
                <w:rFonts w:ascii="Arial" w:hAnsi="Arial" w:cs="Arial"/>
                <w:sz w:val="24"/>
                <w:szCs w:val="24"/>
              </w:rPr>
              <w:t xml:space="preserve"> review</w:t>
            </w:r>
            <w:r>
              <w:rPr>
                <w:rFonts w:ascii="Arial" w:hAnsi="Arial" w:cs="Arial"/>
                <w:sz w:val="24"/>
                <w:szCs w:val="24"/>
              </w:rPr>
              <w:t>ing</w:t>
            </w:r>
            <w:r w:rsidRPr="003C5BD0">
              <w:rPr>
                <w:rFonts w:ascii="Arial" w:hAnsi="Arial" w:cs="Arial"/>
                <w:sz w:val="24"/>
                <w:szCs w:val="24"/>
              </w:rPr>
              <w:t xml:space="preserve"> its organizational structure in order to reposition</w:t>
            </w:r>
            <w:r w:rsidR="00972C50">
              <w:rPr>
                <w:rFonts w:ascii="Arial" w:hAnsi="Arial" w:cs="Arial"/>
                <w:sz w:val="24"/>
                <w:szCs w:val="24"/>
              </w:rPr>
              <w:t xml:space="preserve"> </w:t>
            </w:r>
            <w:r w:rsidRPr="003C5BD0">
              <w:rPr>
                <w:rFonts w:ascii="Arial" w:hAnsi="Arial" w:cs="Arial"/>
                <w:sz w:val="24"/>
                <w:szCs w:val="24"/>
              </w:rPr>
              <w:t>/ transform itself into an organization that is responsive to the client needs and best align</w:t>
            </w:r>
            <w:r w:rsidR="00972C50">
              <w:rPr>
                <w:rFonts w:ascii="Arial" w:hAnsi="Arial" w:cs="Arial"/>
                <w:sz w:val="24"/>
                <w:szCs w:val="24"/>
              </w:rPr>
              <w:t>ed</w:t>
            </w:r>
            <w:r w:rsidRPr="003C5BD0">
              <w:rPr>
                <w:rFonts w:ascii="Arial" w:hAnsi="Arial" w:cs="Arial"/>
                <w:sz w:val="24"/>
                <w:szCs w:val="24"/>
              </w:rPr>
              <w:t xml:space="preserve"> to its role</w:t>
            </w:r>
            <w:r>
              <w:rPr>
                <w:rFonts w:ascii="Arial" w:hAnsi="Arial" w:cs="Arial"/>
                <w:sz w:val="24"/>
                <w:szCs w:val="24"/>
              </w:rPr>
              <w:t>,</w:t>
            </w:r>
            <w:r w:rsidRPr="003C5BD0">
              <w:rPr>
                <w:rFonts w:ascii="Arial" w:hAnsi="Arial" w:cs="Arial"/>
                <w:sz w:val="24"/>
                <w:szCs w:val="24"/>
              </w:rPr>
              <w:t xml:space="preserve"> as central coordination point for all entities under its management.</w:t>
            </w:r>
            <w:r>
              <w:rPr>
                <w:rFonts w:ascii="Arial" w:hAnsi="Arial" w:cs="Arial"/>
                <w:sz w:val="24"/>
                <w:szCs w:val="24"/>
              </w:rPr>
              <w:t xml:space="preserve"> </w:t>
            </w:r>
            <w:r w:rsidRPr="003C5BD0">
              <w:rPr>
                <w:rFonts w:ascii="Arial" w:hAnsi="Arial" w:cs="Arial"/>
                <w:sz w:val="24"/>
                <w:szCs w:val="24"/>
              </w:rPr>
              <w:t>The organizational review process of DSAC will gra</w:t>
            </w:r>
            <w:r>
              <w:rPr>
                <w:rFonts w:ascii="Arial" w:hAnsi="Arial" w:cs="Arial"/>
                <w:sz w:val="24"/>
                <w:szCs w:val="24"/>
              </w:rPr>
              <w:t xml:space="preserve">nt the organization an </w:t>
            </w:r>
            <w:r w:rsidRPr="003C5BD0">
              <w:rPr>
                <w:rFonts w:ascii="Arial" w:hAnsi="Arial" w:cs="Arial"/>
                <w:sz w:val="24"/>
                <w:szCs w:val="24"/>
              </w:rPr>
              <w:t>opportunity to create an organizational structure that is fit for purpose, and delivers on the organisational mandate.</w:t>
            </w:r>
            <w:r>
              <w:t xml:space="preserve"> </w:t>
            </w:r>
          </w:p>
          <w:p w:rsidR="00CD3BA0" w:rsidRDefault="00CD3BA0" w:rsidP="00972C50">
            <w:pPr>
              <w:jc w:val="both"/>
              <w:rPr>
                <w:rFonts w:ascii="Arial" w:hAnsi="Arial" w:cs="Arial"/>
                <w:sz w:val="24"/>
                <w:szCs w:val="24"/>
              </w:rPr>
            </w:pPr>
          </w:p>
          <w:p w:rsidR="00CD3BA0" w:rsidRDefault="00CD3BA0" w:rsidP="00214DAE">
            <w:pPr>
              <w:jc w:val="both"/>
              <w:rPr>
                <w:rFonts w:ascii="Arial" w:hAnsi="Arial" w:cs="Arial"/>
                <w:sz w:val="24"/>
                <w:szCs w:val="24"/>
              </w:rPr>
            </w:pPr>
            <w:r w:rsidRPr="0012704C">
              <w:rPr>
                <w:rFonts w:ascii="Arial" w:hAnsi="Arial" w:cs="Arial"/>
                <w:sz w:val="24"/>
                <w:szCs w:val="24"/>
              </w:rPr>
              <w:t>In line with the transformatio</w:t>
            </w:r>
            <w:r>
              <w:rPr>
                <w:rFonts w:ascii="Arial" w:hAnsi="Arial" w:cs="Arial"/>
                <w:sz w:val="24"/>
                <w:szCs w:val="24"/>
              </w:rPr>
              <w:t>n process that the department intend</w:t>
            </w:r>
            <w:r w:rsidR="00214DAE">
              <w:rPr>
                <w:rFonts w:ascii="Arial" w:hAnsi="Arial" w:cs="Arial"/>
                <w:sz w:val="24"/>
                <w:szCs w:val="24"/>
              </w:rPr>
              <w:t>s</w:t>
            </w:r>
            <w:r>
              <w:rPr>
                <w:rFonts w:ascii="Arial" w:hAnsi="Arial" w:cs="Arial"/>
                <w:sz w:val="24"/>
                <w:szCs w:val="24"/>
              </w:rPr>
              <w:t xml:space="preserve"> to undertake</w:t>
            </w:r>
            <w:r w:rsidRPr="0012704C">
              <w:rPr>
                <w:rFonts w:ascii="Arial" w:hAnsi="Arial" w:cs="Arial"/>
                <w:sz w:val="24"/>
                <w:szCs w:val="24"/>
              </w:rPr>
              <w:t>, there is a need to develop an Integrated Service Delivery Model that will assist the organization to understand the current, and future state of operating environment to align the future organizational structure to the processes, workflows and delivery targets</w:t>
            </w:r>
            <w:r>
              <w:rPr>
                <w:rFonts w:ascii="Arial" w:hAnsi="Arial" w:cs="Arial"/>
                <w:sz w:val="24"/>
                <w:szCs w:val="24"/>
              </w:rPr>
              <w:t xml:space="preserve"> and be able to d</w:t>
            </w:r>
            <w:r w:rsidRPr="0012704C">
              <w:rPr>
                <w:rFonts w:ascii="Arial" w:hAnsi="Arial" w:cs="Arial"/>
                <w:sz w:val="24"/>
                <w:szCs w:val="24"/>
              </w:rPr>
              <w:t>etermine best fit organizational design for DSAC</w:t>
            </w:r>
            <w:r w:rsidR="00214DAE">
              <w:rPr>
                <w:rFonts w:ascii="Arial" w:hAnsi="Arial" w:cs="Arial"/>
                <w:sz w:val="24"/>
                <w:szCs w:val="24"/>
              </w:rPr>
              <w:t>; d</w:t>
            </w:r>
            <w:r w:rsidRPr="0012704C">
              <w:rPr>
                <w:rFonts w:ascii="Arial" w:hAnsi="Arial" w:cs="Arial"/>
                <w:sz w:val="24"/>
                <w:szCs w:val="24"/>
              </w:rPr>
              <w:t>evelop/review job content of job profiles and descriptions to ensure alignment to functions and business processes</w:t>
            </w:r>
            <w:r w:rsidR="00214DAE">
              <w:rPr>
                <w:rFonts w:ascii="Arial" w:hAnsi="Arial" w:cs="Arial"/>
                <w:sz w:val="24"/>
                <w:szCs w:val="24"/>
              </w:rPr>
              <w:t>; and re-design</w:t>
            </w:r>
            <w:r w:rsidRPr="0012704C">
              <w:rPr>
                <w:rFonts w:ascii="Arial" w:hAnsi="Arial" w:cs="Arial"/>
                <w:sz w:val="24"/>
                <w:szCs w:val="24"/>
              </w:rPr>
              <w:t xml:space="preserve"> the revised/ proposed functional organisational structure, depicting manageable spans of control, ratios and norms</w:t>
            </w:r>
            <w:r>
              <w:rPr>
                <w:rFonts w:ascii="Arial" w:hAnsi="Arial" w:cs="Arial"/>
                <w:sz w:val="24"/>
                <w:szCs w:val="24"/>
              </w:rPr>
              <w:t>.</w:t>
            </w:r>
          </w:p>
          <w:p w:rsidR="00CD3BA0" w:rsidRDefault="00CD3BA0" w:rsidP="00CD3BA0">
            <w:pPr>
              <w:rPr>
                <w:rFonts w:ascii="Arial" w:hAnsi="Arial" w:cs="Arial"/>
                <w:sz w:val="24"/>
                <w:szCs w:val="24"/>
              </w:rPr>
            </w:pPr>
          </w:p>
          <w:p w:rsidR="00CD3BA0" w:rsidRDefault="00CD3BA0" w:rsidP="00214DAE">
            <w:pPr>
              <w:jc w:val="both"/>
              <w:rPr>
                <w:rFonts w:ascii="Arial" w:hAnsi="Arial" w:cs="Arial"/>
                <w:sz w:val="24"/>
                <w:szCs w:val="24"/>
              </w:rPr>
            </w:pPr>
            <w:r>
              <w:rPr>
                <w:rFonts w:ascii="Arial" w:hAnsi="Arial" w:cs="Arial"/>
                <w:sz w:val="24"/>
                <w:szCs w:val="24"/>
              </w:rPr>
              <w:t>It is ag</w:t>
            </w:r>
            <w:r w:rsidR="00214DAE">
              <w:rPr>
                <w:rFonts w:ascii="Arial" w:hAnsi="Arial" w:cs="Arial"/>
                <w:sz w:val="24"/>
                <w:szCs w:val="24"/>
              </w:rPr>
              <w:t>ainst this background that the D</w:t>
            </w:r>
            <w:r>
              <w:rPr>
                <w:rFonts w:ascii="Arial" w:hAnsi="Arial" w:cs="Arial"/>
                <w:sz w:val="24"/>
                <w:szCs w:val="24"/>
              </w:rPr>
              <w:t>epartment will source the services of a service provider to assist in the envisage</w:t>
            </w:r>
            <w:r w:rsidR="00214DAE">
              <w:rPr>
                <w:rFonts w:ascii="Arial" w:hAnsi="Arial" w:cs="Arial"/>
                <w:sz w:val="24"/>
                <w:szCs w:val="24"/>
              </w:rPr>
              <w:t>d</w:t>
            </w:r>
            <w:r>
              <w:rPr>
                <w:rFonts w:ascii="Arial" w:hAnsi="Arial" w:cs="Arial"/>
                <w:sz w:val="24"/>
                <w:szCs w:val="24"/>
              </w:rPr>
              <w:t xml:space="preserve"> process.</w:t>
            </w:r>
          </w:p>
          <w:p w:rsidR="00CD3BA0" w:rsidRDefault="00CD3BA0" w:rsidP="00214DAE">
            <w:pPr>
              <w:jc w:val="both"/>
              <w:rPr>
                <w:rFonts w:ascii="Arial" w:hAnsi="Arial" w:cs="Arial"/>
                <w:sz w:val="24"/>
                <w:szCs w:val="24"/>
              </w:rPr>
            </w:pPr>
            <w:r>
              <w:rPr>
                <w:rFonts w:ascii="Arial" w:hAnsi="Arial" w:cs="Arial"/>
                <w:sz w:val="24"/>
                <w:szCs w:val="24"/>
              </w:rPr>
              <w:t xml:space="preserve">The tender process has commenced </w:t>
            </w:r>
            <w:r w:rsidR="00214DAE">
              <w:rPr>
                <w:rFonts w:ascii="Arial" w:hAnsi="Arial" w:cs="Arial"/>
                <w:sz w:val="24"/>
                <w:szCs w:val="24"/>
              </w:rPr>
              <w:t xml:space="preserve">and </w:t>
            </w:r>
            <w:r>
              <w:rPr>
                <w:rFonts w:ascii="Arial" w:hAnsi="Arial" w:cs="Arial"/>
                <w:sz w:val="24"/>
                <w:szCs w:val="24"/>
              </w:rPr>
              <w:t>the tend</w:t>
            </w:r>
            <w:r w:rsidR="00214DAE">
              <w:rPr>
                <w:rFonts w:ascii="Arial" w:hAnsi="Arial" w:cs="Arial"/>
                <w:sz w:val="24"/>
                <w:szCs w:val="24"/>
              </w:rPr>
              <w:t xml:space="preserve">er will be advertised in July 2021. </w:t>
            </w:r>
            <w:r>
              <w:rPr>
                <w:rFonts w:ascii="Arial" w:hAnsi="Arial" w:cs="Arial"/>
                <w:sz w:val="24"/>
                <w:szCs w:val="24"/>
              </w:rPr>
              <w:t xml:space="preserve">Terms of reference and a </w:t>
            </w:r>
            <w:r w:rsidR="009267AA">
              <w:rPr>
                <w:rFonts w:ascii="Arial" w:hAnsi="Arial" w:cs="Arial"/>
                <w:sz w:val="24"/>
                <w:szCs w:val="24"/>
              </w:rPr>
              <w:t>submission have</w:t>
            </w:r>
            <w:r w:rsidR="00214DAE">
              <w:rPr>
                <w:rFonts w:ascii="Arial" w:hAnsi="Arial" w:cs="Arial"/>
                <w:sz w:val="24"/>
                <w:szCs w:val="24"/>
              </w:rPr>
              <w:t xml:space="preserve"> been </w:t>
            </w:r>
            <w:r>
              <w:rPr>
                <w:rFonts w:ascii="Arial" w:hAnsi="Arial" w:cs="Arial"/>
                <w:sz w:val="24"/>
                <w:szCs w:val="24"/>
              </w:rPr>
              <w:t>finalized.</w:t>
            </w:r>
          </w:p>
          <w:p w:rsidR="00214DAE" w:rsidRPr="00AD06EC" w:rsidRDefault="00214DAE" w:rsidP="00214DAE">
            <w:pPr>
              <w:jc w:val="both"/>
              <w:rPr>
                <w:rFonts w:ascii="Arial" w:hAnsi="Arial" w:cs="Arial"/>
                <w:sz w:val="24"/>
                <w:szCs w:val="24"/>
              </w:rPr>
            </w:pPr>
          </w:p>
        </w:tc>
      </w:tr>
      <w:tr w:rsidR="00CD3BA0" w:rsidRPr="004D22AE" w:rsidTr="00AE23AE">
        <w:tc>
          <w:tcPr>
            <w:tcW w:w="6726" w:type="dxa"/>
          </w:tcPr>
          <w:p w:rsidR="00CD3BA0" w:rsidRDefault="00CD3BA0" w:rsidP="00CD3BA0">
            <w:pPr>
              <w:autoSpaceDE w:val="0"/>
              <w:autoSpaceDN w:val="0"/>
              <w:adjustRightInd w:val="0"/>
              <w:rPr>
                <w:rFonts w:ascii="Arial" w:eastAsia="TimesNewRomanPSMT" w:hAnsi="Arial" w:cs="Arial"/>
                <w:b/>
                <w:sz w:val="24"/>
                <w:szCs w:val="24"/>
                <w:lang w:val="en-ZA"/>
              </w:rPr>
            </w:pPr>
            <w:r w:rsidRPr="00242584">
              <w:rPr>
                <w:rFonts w:ascii="Arial" w:eastAsia="TimesNewRomanPSMT" w:hAnsi="Arial" w:cs="Arial"/>
                <w:b/>
                <w:sz w:val="24"/>
                <w:szCs w:val="24"/>
                <w:lang w:val="en-ZA"/>
              </w:rPr>
              <w:t>8.5. Organisational stability and human resources:</w:t>
            </w:r>
          </w:p>
          <w:p w:rsidR="00CD3BA0" w:rsidRDefault="00CD3BA0" w:rsidP="00CD3BA0">
            <w:pPr>
              <w:autoSpaceDE w:val="0"/>
              <w:autoSpaceDN w:val="0"/>
              <w:adjustRightInd w:val="0"/>
              <w:rPr>
                <w:rFonts w:ascii="Arial" w:eastAsia="TimesNewRomanPSMT" w:hAnsi="Arial" w:cs="Arial"/>
                <w:sz w:val="24"/>
                <w:szCs w:val="24"/>
                <w:lang w:val="en-ZA"/>
              </w:rPr>
            </w:pPr>
            <w:r w:rsidRPr="00242584">
              <w:rPr>
                <w:rFonts w:ascii="Arial" w:eastAsia="TimesNewRomanPSMT" w:hAnsi="Arial" w:cs="Arial"/>
                <w:b/>
                <w:sz w:val="24"/>
                <w:szCs w:val="24"/>
                <w:lang w:val="en-ZA"/>
              </w:rPr>
              <w:t xml:space="preserve"> </w:t>
            </w:r>
            <w:r w:rsidRPr="00242584">
              <w:rPr>
                <w:rFonts w:ascii="Arial" w:eastAsia="TimesNewRomanPSMT" w:hAnsi="Arial" w:cs="Arial"/>
                <w:sz w:val="24"/>
                <w:szCs w:val="24"/>
                <w:lang w:val="en-ZA"/>
              </w:rPr>
              <w:t>The Department to provide the Committee with regular updates on the filling of vacancies to ensure that service</w:t>
            </w:r>
          </w:p>
          <w:p w:rsidR="00CD3BA0" w:rsidRPr="00242584" w:rsidRDefault="00CD3BA0" w:rsidP="00CD3BA0">
            <w:pPr>
              <w:autoSpaceDE w:val="0"/>
              <w:autoSpaceDN w:val="0"/>
              <w:adjustRightInd w:val="0"/>
              <w:rPr>
                <w:rFonts w:ascii="Arial" w:eastAsia="TimesNewRomanPSMT" w:hAnsi="Arial" w:cs="Arial"/>
                <w:b/>
                <w:sz w:val="24"/>
                <w:szCs w:val="24"/>
              </w:rPr>
            </w:pPr>
          </w:p>
        </w:tc>
        <w:tc>
          <w:tcPr>
            <w:tcW w:w="7512" w:type="dxa"/>
          </w:tcPr>
          <w:p w:rsidR="00CD3BA0" w:rsidRDefault="00CD3BA0" w:rsidP="00214DAE">
            <w:pPr>
              <w:jc w:val="both"/>
              <w:rPr>
                <w:rFonts w:ascii="Arial" w:hAnsi="Arial" w:cs="Arial"/>
                <w:sz w:val="24"/>
                <w:szCs w:val="24"/>
              </w:rPr>
            </w:pPr>
            <w:r>
              <w:rPr>
                <w:rFonts w:ascii="Arial" w:hAnsi="Arial" w:cs="Arial"/>
                <w:sz w:val="24"/>
                <w:szCs w:val="24"/>
              </w:rPr>
              <w:t xml:space="preserve">The Covid 19 pandemic </w:t>
            </w:r>
            <w:r w:rsidR="00214DAE">
              <w:rPr>
                <w:rFonts w:ascii="Arial" w:hAnsi="Arial" w:cs="Arial"/>
                <w:sz w:val="24"/>
                <w:szCs w:val="24"/>
              </w:rPr>
              <w:t>had a serious impact o</w:t>
            </w:r>
            <w:r w:rsidRPr="00B8076F">
              <w:rPr>
                <w:rFonts w:ascii="Arial" w:hAnsi="Arial" w:cs="Arial"/>
                <w:sz w:val="24"/>
                <w:szCs w:val="24"/>
              </w:rPr>
              <w:t>n the overall performance of the public service, including the recruitment processes. As the easing of the various lock</w:t>
            </w:r>
            <w:r w:rsidR="00214DAE">
              <w:rPr>
                <w:rFonts w:ascii="Arial" w:hAnsi="Arial" w:cs="Arial"/>
                <w:sz w:val="24"/>
                <w:szCs w:val="24"/>
              </w:rPr>
              <w:t>down levels were phased in,</w:t>
            </w:r>
            <w:r w:rsidRPr="00B8076F">
              <w:rPr>
                <w:rFonts w:ascii="Arial" w:hAnsi="Arial" w:cs="Arial"/>
                <w:sz w:val="24"/>
                <w:szCs w:val="24"/>
              </w:rPr>
              <w:t xml:space="preserve"> it brought </w:t>
            </w:r>
            <w:r w:rsidR="00214DAE">
              <w:rPr>
                <w:rFonts w:ascii="Arial" w:hAnsi="Arial" w:cs="Arial"/>
                <w:sz w:val="24"/>
                <w:szCs w:val="24"/>
              </w:rPr>
              <w:t xml:space="preserve">a certain level of </w:t>
            </w:r>
            <w:r w:rsidR="009267AA">
              <w:rPr>
                <w:rFonts w:ascii="Arial" w:hAnsi="Arial" w:cs="Arial"/>
                <w:sz w:val="24"/>
                <w:szCs w:val="24"/>
              </w:rPr>
              <w:t>normality that</w:t>
            </w:r>
            <w:r w:rsidR="00214DAE">
              <w:rPr>
                <w:rFonts w:ascii="Arial" w:hAnsi="Arial" w:cs="Arial"/>
                <w:sz w:val="24"/>
                <w:szCs w:val="24"/>
              </w:rPr>
              <w:t xml:space="preserve"> </w:t>
            </w:r>
            <w:r w:rsidRPr="00B8076F">
              <w:rPr>
                <w:rFonts w:ascii="Arial" w:hAnsi="Arial" w:cs="Arial"/>
                <w:sz w:val="24"/>
                <w:szCs w:val="24"/>
              </w:rPr>
              <w:t>allowed departments to start operating again.</w:t>
            </w:r>
          </w:p>
          <w:p w:rsidR="00CD3BA0" w:rsidRDefault="00CD3BA0" w:rsidP="00214DAE">
            <w:pPr>
              <w:jc w:val="both"/>
              <w:rPr>
                <w:rFonts w:ascii="Arial" w:hAnsi="Arial" w:cs="Arial"/>
                <w:sz w:val="24"/>
                <w:szCs w:val="24"/>
              </w:rPr>
            </w:pPr>
          </w:p>
          <w:p w:rsidR="00CD3BA0" w:rsidRDefault="00CD3BA0" w:rsidP="00214DAE">
            <w:pPr>
              <w:jc w:val="both"/>
              <w:rPr>
                <w:rFonts w:ascii="Arial" w:hAnsi="Arial" w:cs="Arial"/>
                <w:sz w:val="24"/>
                <w:szCs w:val="24"/>
              </w:rPr>
            </w:pPr>
            <w:r>
              <w:rPr>
                <w:rFonts w:ascii="Arial" w:hAnsi="Arial" w:cs="Arial"/>
                <w:sz w:val="24"/>
                <w:szCs w:val="24"/>
              </w:rPr>
              <w:t xml:space="preserve">August 2020 recruitment drive: </w:t>
            </w:r>
            <w:r w:rsidRPr="00DA75D1">
              <w:rPr>
                <w:rFonts w:ascii="Arial" w:hAnsi="Arial" w:cs="Arial"/>
                <w:sz w:val="24"/>
                <w:szCs w:val="24"/>
              </w:rPr>
              <w:t xml:space="preserve">25 positions </w:t>
            </w:r>
            <w:r w:rsidR="00214DAE">
              <w:rPr>
                <w:rFonts w:ascii="Arial" w:hAnsi="Arial" w:cs="Arial"/>
                <w:sz w:val="24"/>
                <w:szCs w:val="24"/>
              </w:rPr>
              <w:t xml:space="preserve">were </w:t>
            </w:r>
            <w:r w:rsidRPr="00DA75D1">
              <w:rPr>
                <w:rFonts w:ascii="Arial" w:hAnsi="Arial" w:cs="Arial"/>
                <w:sz w:val="24"/>
                <w:szCs w:val="24"/>
              </w:rPr>
              <w:t>advertised</w:t>
            </w:r>
            <w:r>
              <w:rPr>
                <w:rFonts w:ascii="Arial" w:hAnsi="Arial" w:cs="Arial"/>
                <w:sz w:val="24"/>
                <w:szCs w:val="24"/>
              </w:rPr>
              <w:t xml:space="preserve"> </w:t>
            </w:r>
            <w:r w:rsidR="00214DAE">
              <w:rPr>
                <w:rFonts w:ascii="Arial" w:hAnsi="Arial" w:cs="Arial"/>
                <w:sz w:val="24"/>
                <w:szCs w:val="24"/>
              </w:rPr>
              <w:t>and below is the progress made:</w:t>
            </w:r>
          </w:p>
          <w:tbl>
            <w:tblPr>
              <w:tblW w:w="5395" w:type="dxa"/>
              <w:tblLook w:val="04A0"/>
            </w:tblPr>
            <w:tblGrid>
              <w:gridCol w:w="4675"/>
              <w:gridCol w:w="720"/>
            </w:tblGrid>
            <w:tr w:rsidR="00CD3BA0" w:rsidRPr="00DA75D1" w:rsidTr="00214DAE">
              <w:trPr>
                <w:trHeight w:val="288"/>
              </w:trPr>
              <w:tc>
                <w:tcPr>
                  <w:tcW w:w="4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3BA0" w:rsidRPr="00DA75D1" w:rsidRDefault="00CD3BA0" w:rsidP="00214DAE">
                  <w:pPr>
                    <w:spacing w:after="0" w:line="240" w:lineRule="auto"/>
                    <w:rPr>
                      <w:rFonts w:ascii="Arial" w:eastAsia="Times New Roman" w:hAnsi="Arial" w:cs="Arial"/>
                      <w:color w:val="000000"/>
                    </w:rPr>
                  </w:pPr>
                  <w:r w:rsidRPr="00DA75D1">
                    <w:rPr>
                      <w:rFonts w:ascii="Arial" w:eastAsia="Times New Roman" w:hAnsi="Arial" w:cs="Arial"/>
                      <w:color w:val="000000"/>
                    </w:rPr>
                    <w:t>N</w:t>
                  </w:r>
                  <w:r w:rsidR="00214DAE">
                    <w:rPr>
                      <w:rFonts w:ascii="Arial" w:eastAsia="Times New Roman" w:hAnsi="Arial" w:cs="Arial"/>
                      <w:color w:val="000000"/>
                    </w:rPr>
                    <w:t>umber</w:t>
                  </w:r>
                  <w:r w:rsidRPr="00DA75D1">
                    <w:rPr>
                      <w:rFonts w:ascii="Arial" w:eastAsia="Times New Roman" w:hAnsi="Arial" w:cs="Arial"/>
                      <w:color w:val="000000"/>
                    </w:rPr>
                    <w:t xml:space="preserve"> of positions filled</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CD3BA0" w:rsidRPr="00DA75D1" w:rsidRDefault="00CD3BA0" w:rsidP="00CD3BA0">
                  <w:pPr>
                    <w:spacing w:after="0" w:line="240" w:lineRule="auto"/>
                    <w:jc w:val="right"/>
                    <w:rPr>
                      <w:rFonts w:ascii="Arial" w:eastAsia="Times New Roman" w:hAnsi="Arial" w:cs="Arial"/>
                      <w:color w:val="000000"/>
                    </w:rPr>
                  </w:pPr>
                  <w:r w:rsidRPr="00DA75D1">
                    <w:rPr>
                      <w:rFonts w:ascii="Arial" w:eastAsia="Times New Roman" w:hAnsi="Arial" w:cs="Arial"/>
                      <w:color w:val="000000"/>
                    </w:rPr>
                    <w:t>16</w:t>
                  </w:r>
                </w:p>
              </w:tc>
            </w:tr>
            <w:tr w:rsidR="00CD3BA0" w:rsidRPr="00DA75D1" w:rsidTr="00214DAE">
              <w:trPr>
                <w:trHeight w:val="288"/>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rsidR="00CD3BA0" w:rsidRPr="00DA75D1" w:rsidRDefault="00CD3BA0" w:rsidP="00214DAE">
                  <w:pPr>
                    <w:spacing w:after="0" w:line="240" w:lineRule="auto"/>
                    <w:rPr>
                      <w:rFonts w:ascii="Arial" w:eastAsia="Times New Roman" w:hAnsi="Arial" w:cs="Arial"/>
                      <w:color w:val="000000"/>
                    </w:rPr>
                  </w:pPr>
                  <w:r w:rsidRPr="00DA75D1">
                    <w:rPr>
                      <w:rFonts w:ascii="Arial" w:eastAsia="Times New Roman" w:hAnsi="Arial" w:cs="Arial"/>
                      <w:color w:val="000000"/>
                    </w:rPr>
                    <w:t>N</w:t>
                  </w:r>
                  <w:r w:rsidR="00214DAE">
                    <w:rPr>
                      <w:rFonts w:ascii="Arial" w:eastAsia="Times New Roman" w:hAnsi="Arial" w:cs="Arial"/>
                      <w:color w:val="000000"/>
                    </w:rPr>
                    <w:t>umber</w:t>
                  </w:r>
                  <w:r w:rsidRPr="00DA75D1">
                    <w:rPr>
                      <w:rFonts w:ascii="Arial" w:eastAsia="Times New Roman" w:hAnsi="Arial" w:cs="Arial"/>
                      <w:color w:val="000000"/>
                    </w:rPr>
                    <w:t xml:space="preserve"> of positions to be re-advertised</w:t>
                  </w:r>
                </w:p>
              </w:tc>
              <w:tc>
                <w:tcPr>
                  <w:tcW w:w="720" w:type="dxa"/>
                  <w:tcBorders>
                    <w:top w:val="nil"/>
                    <w:left w:val="nil"/>
                    <w:bottom w:val="single" w:sz="4" w:space="0" w:color="auto"/>
                    <w:right w:val="single" w:sz="4" w:space="0" w:color="auto"/>
                  </w:tcBorders>
                  <w:shd w:val="clear" w:color="auto" w:fill="auto"/>
                  <w:noWrap/>
                  <w:vAlign w:val="bottom"/>
                  <w:hideMark/>
                </w:tcPr>
                <w:p w:rsidR="00CD3BA0" w:rsidRPr="00DA75D1" w:rsidRDefault="00CD3BA0" w:rsidP="00CD3BA0">
                  <w:pPr>
                    <w:spacing w:after="0" w:line="240" w:lineRule="auto"/>
                    <w:jc w:val="right"/>
                    <w:rPr>
                      <w:rFonts w:ascii="Arial" w:eastAsia="Times New Roman" w:hAnsi="Arial" w:cs="Arial"/>
                      <w:color w:val="000000"/>
                    </w:rPr>
                  </w:pPr>
                  <w:r w:rsidRPr="00DA75D1">
                    <w:rPr>
                      <w:rFonts w:ascii="Arial" w:eastAsia="Times New Roman" w:hAnsi="Arial" w:cs="Arial"/>
                      <w:color w:val="000000"/>
                    </w:rPr>
                    <w:t>4</w:t>
                  </w:r>
                </w:p>
              </w:tc>
            </w:tr>
            <w:tr w:rsidR="00CD3BA0" w:rsidRPr="00DA75D1" w:rsidTr="00214DAE">
              <w:trPr>
                <w:trHeight w:val="288"/>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rsidR="00CD3BA0" w:rsidRPr="00DA75D1" w:rsidRDefault="00CD3BA0" w:rsidP="00214DAE">
                  <w:pPr>
                    <w:spacing w:after="0" w:line="240" w:lineRule="auto"/>
                    <w:rPr>
                      <w:rFonts w:ascii="Arial" w:eastAsia="Times New Roman" w:hAnsi="Arial" w:cs="Arial"/>
                      <w:color w:val="000000"/>
                    </w:rPr>
                  </w:pPr>
                  <w:r w:rsidRPr="00DA75D1">
                    <w:rPr>
                      <w:rFonts w:ascii="Arial" w:eastAsia="Times New Roman" w:hAnsi="Arial" w:cs="Arial"/>
                      <w:color w:val="000000"/>
                    </w:rPr>
                    <w:t>N</w:t>
                  </w:r>
                  <w:r w:rsidR="00214DAE">
                    <w:rPr>
                      <w:rFonts w:ascii="Arial" w:eastAsia="Times New Roman" w:hAnsi="Arial" w:cs="Arial"/>
                      <w:color w:val="000000"/>
                    </w:rPr>
                    <w:t>umber</w:t>
                  </w:r>
                  <w:r w:rsidRPr="00DA75D1">
                    <w:rPr>
                      <w:rFonts w:ascii="Arial" w:eastAsia="Times New Roman" w:hAnsi="Arial" w:cs="Arial"/>
                      <w:color w:val="000000"/>
                    </w:rPr>
                    <w:t xml:space="preserve"> of positions in process of being filled</w:t>
                  </w:r>
                  <w:r>
                    <w:rPr>
                      <w:rFonts w:ascii="Arial" w:eastAsia="Times New Roman" w:hAnsi="Arial" w:cs="Arial"/>
                      <w:color w:val="000000"/>
                    </w:rPr>
                    <w:t xml:space="preserve"> Pending appointment letters</w:t>
                  </w:r>
                </w:p>
              </w:tc>
              <w:tc>
                <w:tcPr>
                  <w:tcW w:w="720" w:type="dxa"/>
                  <w:tcBorders>
                    <w:top w:val="nil"/>
                    <w:left w:val="nil"/>
                    <w:bottom w:val="single" w:sz="4" w:space="0" w:color="auto"/>
                    <w:right w:val="single" w:sz="4" w:space="0" w:color="auto"/>
                  </w:tcBorders>
                  <w:shd w:val="clear" w:color="auto" w:fill="auto"/>
                  <w:noWrap/>
                  <w:vAlign w:val="bottom"/>
                  <w:hideMark/>
                </w:tcPr>
                <w:p w:rsidR="00CD3BA0" w:rsidRPr="00DA75D1" w:rsidRDefault="00CD3BA0" w:rsidP="00CD3BA0">
                  <w:pPr>
                    <w:spacing w:after="0" w:line="240" w:lineRule="auto"/>
                    <w:jc w:val="right"/>
                    <w:rPr>
                      <w:rFonts w:ascii="Arial" w:eastAsia="Times New Roman" w:hAnsi="Arial" w:cs="Arial"/>
                      <w:color w:val="000000"/>
                    </w:rPr>
                  </w:pPr>
                  <w:r w:rsidRPr="00DA75D1">
                    <w:rPr>
                      <w:rFonts w:ascii="Arial" w:eastAsia="Times New Roman" w:hAnsi="Arial" w:cs="Arial"/>
                      <w:color w:val="000000"/>
                    </w:rPr>
                    <w:t>4</w:t>
                  </w:r>
                </w:p>
              </w:tc>
            </w:tr>
            <w:tr w:rsidR="00CD3BA0" w:rsidRPr="00DA75D1" w:rsidTr="00214DAE">
              <w:trPr>
                <w:trHeight w:val="288"/>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rsidR="00CD3BA0" w:rsidRPr="00DA75D1" w:rsidRDefault="00CD3BA0" w:rsidP="00214DAE">
                  <w:pPr>
                    <w:spacing w:after="0" w:line="240" w:lineRule="auto"/>
                    <w:rPr>
                      <w:rFonts w:ascii="Arial" w:eastAsia="Times New Roman" w:hAnsi="Arial" w:cs="Arial"/>
                      <w:color w:val="000000"/>
                    </w:rPr>
                  </w:pPr>
                  <w:r w:rsidRPr="00DA75D1">
                    <w:rPr>
                      <w:rFonts w:ascii="Arial" w:eastAsia="Times New Roman" w:hAnsi="Arial" w:cs="Arial"/>
                      <w:color w:val="000000"/>
                    </w:rPr>
                    <w:t>N</w:t>
                  </w:r>
                  <w:r w:rsidR="00214DAE">
                    <w:rPr>
                      <w:rFonts w:ascii="Arial" w:eastAsia="Times New Roman" w:hAnsi="Arial" w:cs="Arial"/>
                      <w:color w:val="000000"/>
                    </w:rPr>
                    <w:t>umber</w:t>
                  </w:r>
                  <w:r w:rsidRPr="00DA75D1">
                    <w:rPr>
                      <w:rFonts w:ascii="Arial" w:eastAsia="Times New Roman" w:hAnsi="Arial" w:cs="Arial"/>
                      <w:color w:val="000000"/>
                    </w:rPr>
                    <w:t xml:space="preserve"> of posts where the process is on hold</w:t>
                  </w:r>
                </w:p>
              </w:tc>
              <w:tc>
                <w:tcPr>
                  <w:tcW w:w="720" w:type="dxa"/>
                  <w:tcBorders>
                    <w:top w:val="nil"/>
                    <w:left w:val="nil"/>
                    <w:bottom w:val="single" w:sz="4" w:space="0" w:color="auto"/>
                    <w:right w:val="single" w:sz="4" w:space="0" w:color="auto"/>
                  </w:tcBorders>
                  <w:shd w:val="clear" w:color="auto" w:fill="auto"/>
                  <w:noWrap/>
                  <w:vAlign w:val="bottom"/>
                  <w:hideMark/>
                </w:tcPr>
                <w:p w:rsidR="00CD3BA0" w:rsidRPr="00DA75D1" w:rsidRDefault="00CD3BA0" w:rsidP="00CD3BA0">
                  <w:pPr>
                    <w:spacing w:after="0" w:line="240" w:lineRule="auto"/>
                    <w:jc w:val="right"/>
                    <w:rPr>
                      <w:rFonts w:ascii="Arial" w:eastAsia="Times New Roman" w:hAnsi="Arial" w:cs="Arial"/>
                      <w:color w:val="000000"/>
                    </w:rPr>
                  </w:pPr>
                  <w:r w:rsidRPr="00DA75D1">
                    <w:rPr>
                      <w:rFonts w:ascii="Arial" w:eastAsia="Times New Roman" w:hAnsi="Arial" w:cs="Arial"/>
                      <w:color w:val="000000"/>
                    </w:rPr>
                    <w:t>1</w:t>
                  </w:r>
                </w:p>
              </w:tc>
            </w:tr>
          </w:tbl>
          <w:p w:rsidR="00214DAE" w:rsidRDefault="00214DAE" w:rsidP="00CD3BA0">
            <w:pPr>
              <w:rPr>
                <w:rFonts w:ascii="Arial" w:hAnsi="Arial" w:cs="Arial"/>
                <w:sz w:val="24"/>
                <w:szCs w:val="24"/>
              </w:rPr>
            </w:pPr>
          </w:p>
          <w:p w:rsidR="00CD3BA0" w:rsidRDefault="00214DAE" w:rsidP="00214DAE">
            <w:pPr>
              <w:jc w:val="both"/>
              <w:rPr>
                <w:rFonts w:ascii="Arial" w:hAnsi="Arial" w:cs="Arial"/>
                <w:sz w:val="24"/>
                <w:szCs w:val="24"/>
              </w:rPr>
            </w:pPr>
            <w:r>
              <w:rPr>
                <w:rFonts w:ascii="Arial" w:hAnsi="Arial" w:cs="Arial"/>
                <w:sz w:val="24"/>
                <w:szCs w:val="24"/>
              </w:rPr>
              <w:t>A t</w:t>
            </w:r>
            <w:r w:rsidR="00CD3BA0">
              <w:rPr>
                <w:rFonts w:ascii="Arial" w:hAnsi="Arial" w:cs="Arial"/>
                <w:sz w:val="24"/>
                <w:szCs w:val="24"/>
              </w:rPr>
              <w:t xml:space="preserve">otal of 20 positions </w:t>
            </w:r>
            <w:r w:rsidR="00535AA2">
              <w:rPr>
                <w:rFonts w:ascii="Arial" w:hAnsi="Arial" w:cs="Arial"/>
                <w:sz w:val="24"/>
                <w:szCs w:val="24"/>
              </w:rPr>
              <w:t xml:space="preserve">will </w:t>
            </w:r>
            <w:r w:rsidR="00CD3BA0">
              <w:rPr>
                <w:rFonts w:ascii="Arial" w:hAnsi="Arial" w:cs="Arial"/>
                <w:sz w:val="24"/>
                <w:szCs w:val="24"/>
              </w:rPr>
              <w:t>be finalized of the 25 advertised.</w:t>
            </w:r>
          </w:p>
          <w:p w:rsidR="00CD3BA0" w:rsidRDefault="00CD3BA0" w:rsidP="00214DAE">
            <w:pPr>
              <w:jc w:val="both"/>
              <w:rPr>
                <w:rFonts w:ascii="Arial" w:hAnsi="Arial" w:cs="Arial"/>
                <w:sz w:val="24"/>
                <w:szCs w:val="24"/>
              </w:rPr>
            </w:pPr>
          </w:p>
          <w:p w:rsidR="00CD3BA0" w:rsidRDefault="00CD3BA0" w:rsidP="00214DAE">
            <w:pPr>
              <w:jc w:val="both"/>
              <w:rPr>
                <w:rFonts w:ascii="Arial" w:hAnsi="Arial" w:cs="Arial"/>
                <w:sz w:val="24"/>
                <w:szCs w:val="24"/>
              </w:rPr>
            </w:pPr>
            <w:r>
              <w:rPr>
                <w:rFonts w:ascii="Arial" w:hAnsi="Arial" w:cs="Arial"/>
                <w:sz w:val="24"/>
                <w:szCs w:val="24"/>
              </w:rPr>
              <w:t>March 2021 recruitment drive:</w:t>
            </w:r>
            <w:r w:rsidR="00214DAE">
              <w:rPr>
                <w:rFonts w:ascii="Arial" w:hAnsi="Arial" w:cs="Arial"/>
                <w:sz w:val="24"/>
                <w:szCs w:val="24"/>
              </w:rPr>
              <w:t xml:space="preserve"> </w:t>
            </w:r>
            <w:r w:rsidRPr="00901033">
              <w:rPr>
                <w:rFonts w:ascii="Arial" w:hAnsi="Arial" w:cs="Arial"/>
                <w:sz w:val="24"/>
                <w:szCs w:val="24"/>
              </w:rPr>
              <w:t xml:space="preserve">32 positions </w:t>
            </w:r>
            <w:r w:rsidR="00214DAE">
              <w:rPr>
                <w:rFonts w:ascii="Arial" w:hAnsi="Arial" w:cs="Arial"/>
                <w:sz w:val="24"/>
                <w:szCs w:val="24"/>
              </w:rPr>
              <w:t xml:space="preserve">were </w:t>
            </w:r>
            <w:r w:rsidRPr="00901033">
              <w:rPr>
                <w:rFonts w:ascii="Arial" w:hAnsi="Arial" w:cs="Arial"/>
                <w:sz w:val="24"/>
                <w:szCs w:val="24"/>
              </w:rPr>
              <w:t>advertised</w:t>
            </w:r>
            <w:r>
              <w:rPr>
                <w:rFonts w:ascii="Arial" w:hAnsi="Arial" w:cs="Arial"/>
                <w:sz w:val="24"/>
                <w:szCs w:val="24"/>
              </w:rPr>
              <w:t xml:space="preserve"> with a closing date of 8</w:t>
            </w:r>
            <w:r w:rsidRPr="00074DBA">
              <w:rPr>
                <w:rFonts w:ascii="Arial" w:hAnsi="Arial" w:cs="Arial"/>
                <w:sz w:val="24"/>
                <w:szCs w:val="24"/>
                <w:vertAlign w:val="superscript"/>
              </w:rPr>
              <w:t>th</w:t>
            </w:r>
            <w:r>
              <w:rPr>
                <w:rFonts w:ascii="Arial" w:hAnsi="Arial" w:cs="Arial"/>
                <w:sz w:val="24"/>
                <w:szCs w:val="24"/>
              </w:rPr>
              <w:t xml:space="preserve"> April 2021. Response handling is finalized </w:t>
            </w:r>
            <w:r w:rsidR="00214DAE">
              <w:rPr>
                <w:rFonts w:ascii="Arial" w:hAnsi="Arial" w:cs="Arial"/>
                <w:sz w:val="24"/>
                <w:szCs w:val="24"/>
              </w:rPr>
              <w:t xml:space="preserve">the </w:t>
            </w:r>
            <w:r>
              <w:rPr>
                <w:rFonts w:ascii="Arial" w:hAnsi="Arial" w:cs="Arial"/>
                <w:sz w:val="24"/>
                <w:szCs w:val="24"/>
              </w:rPr>
              <w:t>process of shortlisting and interviewing is underway with the plan to finalise the process by end July 2021.</w:t>
            </w:r>
          </w:p>
          <w:p w:rsidR="00CD3BA0" w:rsidRDefault="00CD3BA0" w:rsidP="00214DAE">
            <w:pPr>
              <w:jc w:val="both"/>
              <w:rPr>
                <w:rFonts w:ascii="Arial" w:hAnsi="Arial" w:cs="Arial"/>
                <w:sz w:val="24"/>
                <w:szCs w:val="24"/>
              </w:rPr>
            </w:pPr>
          </w:p>
          <w:p w:rsidR="00CD3BA0" w:rsidRDefault="00214DAE" w:rsidP="00214DAE">
            <w:pPr>
              <w:jc w:val="both"/>
              <w:rPr>
                <w:rFonts w:ascii="Arial" w:hAnsi="Arial" w:cs="Arial"/>
                <w:sz w:val="24"/>
                <w:szCs w:val="24"/>
              </w:rPr>
            </w:pPr>
            <w:r>
              <w:rPr>
                <w:rFonts w:ascii="Arial" w:hAnsi="Arial" w:cs="Arial"/>
                <w:sz w:val="24"/>
                <w:szCs w:val="24"/>
              </w:rPr>
              <w:t xml:space="preserve">In March </w:t>
            </w:r>
            <w:r w:rsidR="009267AA">
              <w:rPr>
                <w:rFonts w:ascii="Arial" w:hAnsi="Arial" w:cs="Arial"/>
                <w:sz w:val="24"/>
                <w:szCs w:val="24"/>
              </w:rPr>
              <w:t>2021,</w:t>
            </w:r>
            <w:r>
              <w:rPr>
                <w:rFonts w:ascii="Arial" w:hAnsi="Arial" w:cs="Arial"/>
                <w:sz w:val="24"/>
                <w:szCs w:val="24"/>
              </w:rPr>
              <w:t xml:space="preserve"> the D</w:t>
            </w:r>
            <w:r w:rsidR="00CD3BA0">
              <w:rPr>
                <w:rFonts w:ascii="Arial" w:hAnsi="Arial" w:cs="Arial"/>
                <w:sz w:val="24"/>
                <w:szCs w:val="24"/>
              </w:rPr>
              <w:t>epartment managed to recruit and place 30 Interns as part of its initiative to e</w:t>
            </w:r>
            <w:r>
              <w:rPr>
                <w:rFonts w:ascii="Arial" w:hAnsi="Arial" w:cs="Arial"/>
                <w:sz w:val="24"/>
                <w:szCs w:val="24"/>
              </w:rPr>
              <w:t>nhance available resources and j</w:t>
            </w:r>
            <w:r w:rsidR="00CD3BA0">
              <w:rPr>
                <w:rFonts w:ascii="Arial" w:hAnsi="Arial" w:cs="Arial"/>
                <w:sz w:val="24"/>
                <w:szCs w:val="24"/>
              </w:rPr>
              <w:t>ob creation initiative</w:t>
            </w:r>
            <w:r>
              <w:rPr>
                <w:rFonts w:ascii="Arial" w:hAnsi="Arial" w:cs="Arial"/>
                <w:sz w:val="24"/>
                <w:szCs w:val="24"/>
              </w:rPr>
              <w:t>.</w:t>
            </w:r>
          </w:p>
          <w:p w:rsidR="00CD3BA0" w:rsidRDefault="00CD3BA0" w:rsidP="00CD3BA0">
            <w:pPr>
              <w:rPr>
                <w:rFonts w:ascii="Arial" w:hAnsi="Arial" w:cs="Arial"/>
                <w:sz w:val="24"/>
                <w:szCs w:val="24"/>
              </w:rPr>
            </w:pPr>
          </w:p>
          <w:p w:rsidR="00CD3BA0" w:rsidRPr="00901033" w:rsidRDefault="00214DAE" w:rsidP="00CD3BA0">
            <w:pPr>
              <w:rPr>
                <w:rFonts w:ascii="Arial" w:hAnsi="Arial" w:cs="Arial"/>
                <w:sz w:val="24"/>
                <w:szCs w:val="24"/>
              </w:rPr>
            </w:pPr>
            <w:r>
              <w:rPr>
                <w:rFonts w:ascii="Arial" w:hAnsi="Arial" w:cs="Arial"/>
                <w:sz w:val="24"/>
                <w:szCs w:val="24"/>
              </w:rPr>
              <w:t>Furthermore, the D</w:t>
            </w:r>
            <w:r w:rsidR="00CD3BA0">
              <w:rPr>
                <w:rFonts w:ascii="Arial" w:hAnsi="Arial" w:cs="Arial"/>
                <w:sz w:val="24"/>
                <w:szCs w:val="24"/>
              </w:rPr>
              <w:t>epartment is in the process of placing an advert on the DPSA bulletin for 26 position by the 15 July 2021</w:t>
            </w:r>
          </w:p>
          <w:p w:rsidR="00CD3BA0" w:rsidRDefault="00CD3BA0" w:rsidP="00CD3BA0">
            <w:pPr>
              <w:rPr>
                <w:rFonts w:ascii="Arial" w:hAnsi="Arial" w:cs="Arial"/>
                <w:sz w:val="24"/>
                <w:szCs w:val="24"/>
              </w:rPr>
            </w:pPr>
            <w:r w:rsidRPr="00DA75D1">
              <w:rPr>
                <w:rFonts w:ascii="Arial" w:hAnsi="Arial" w:cs="Arial"/>
                <w:sz w:val="24"/>
                <w:szCs w:val="24"/>
              </w:rPr>
              <w:tab/>
            </w:r>
            <w:r w:rsidRPr="00DA75D1">
              <w:rPr>
                <w:rFonts w:ascii="Arial" w:hAnsi="Arial" w:cs="Arial"/>
                <w:sz w:val="24"/>
                <w:szCs w:val="24"/>
              </w:rPr>
              <w:tab/>
            </w:r>
          </w:p>
        </w:tc>
      </w:tr>
      <w:tr w:rsidR="00CD3BA0" w:rsidRPr="004D22AE" w:rsidTr="00AE23AE">
        <w:tc>
          <w:tcPr>
            <w:tcW w:w="6726" w:type="dxa"/>
          </w:tcPr>
          <w:p w:rsidR="00CD3BA0" w:rsidRPr="00242584" w:rsidRDefault="00CD3BA0" w:rsidP="00CD3BA0">
            <w:pPr>
              <w:autoSpaceDE w:val="0"/>
              <w:autoSpaceDN w:val="0"/>
              <w:adjustRightInd w:val="0"/>
              <w:rPr>
                <w:rFonts w:ascii="Arial" w:eastAsia="TimesNewRomanPSMT" w:hAnsi="Arial" w:cs="Arial"/>
                <w:b/>
                <w:sz w:val="24"/>
                <w:szCs w:val="24"/>
                <w:lang w:val="en-ZA"/>
              </w:rPr>
            </w:pPr>
            <w:r w:rsidRPr="00242584">
              <w:rPr>
                <w:rFonts w:ascii="Arial" w:eastAsia="TimesNewRomanPSMT" w:hAnsi="Arial" w:cs="Arial"/>
                <w:b/>
                <w:sz w:val="24"/>
                <w:szCs w:val="24"/>
                <w:lang w:val="en-ZA"/>
              </w:rPr>
              <w:t xml:space="preserve">8.6 Governance of entities: </w:t>
            </w:r>
          </w:p>
          <w:p w:rsidR="00CD3BA0" w:rsidRPr="00242584" w:rsidRDefault="00CD3BA0" w:rsidP="00CD3BA0">
            <w:pPr>
              <w:autoSpaceDE w:val="0"/>
              <w:autoSpaceDN w:val="0"/>
              <w:adjustRightInd w:val="0"/>
              <w:rPr>
                <w:rFonts w:ascii="Arial" w:eastAsia="TimesNewRomanPSMT" w:hAnsi="Arial" w:cs="Arial"/>
                <w:sz w:val="24"/>
                <w:szCs w:val="24"/>
              </w:rPr>
            </w:pPr>
            <w:r w:rsidRPr="00242584">
              <w:rPr>
                <w:rFonts w:ascii="Arial" w:eastAsia="TimesNewRomanPSMT" w:hAnsi="Arial" w:cs="Arial"/>
                <w:sz w:val="24"/>
                <w:szCs w:val="24"/>
                <w:lang w:val="en-ZA"/>
              </w:rPr>
              <w:t>The Department should look into the matter of</w:t>
            </w:r>
            <w:r>
              <w:rPr>
                <w:rFonts w:ascii="Arial" w:eastAsia="TimesNewRomanPSMT" w:hAnsi="Arial" w:cs="Arial"/>
                <w:sz w:val="24"/>
                <w:szCs w:val="24"/>
                <w:lang w:val="en-ZA"/>
              </w:rPr>
              <w:t xml:space="preserve"> c</w:t>
            </w:r>
            <w:r w:rsidRPr="00242584">
              <w:rPr>
                <w:rFonts w:ascii="Arial" w:eastAsia="TimesNewRomanPSMT" w:hAnsi="Arial" w:cs="Arial"/>
                <w:sz w:val="24"/>
                <w:szCs w:val="24"/>
                <w:lang w:val="en-ZA"/>
              </w:rPr>
              <w:t>onsequence management for board members who are not bringing value...</w:t>
            </w:r>
          </w:p>
        </w:tc>
        <w:tc>
          <w:tcPr>
            <w:tcW w:w="7512" w:type="dxa"/>
          </w:tcPr>
          <w:p w:rsidR="00CD3BA0" w:rsidRDefault="00CD3BA0" w:rsidP="00214DAE">
            <w:pPr>
              <w:jc w:val="both"/>
              <w:rPr>
                <w:rFonts w:ascii="Arial" w:hAnsi="Arial" w:cs="Arial"/>
                <w:sz w:val="24"/>
                <w:szCs w:val="24"/>
                <w:lang w:val="en-ZA"/>
              </w:rPr>
            </w:pPr>
            <w:r w:rsidRPr="009B6F6E">
              <w:rPr>
                <w:rFonts w:ascii="Arial" w:hAnsi="Arial" w:cs="Arial"/>
                <w:sz w:val="24"/>
                <w:szCs w:val="24"/>
                <w:lang w:val="en-ZA"/>
              </w:rPr>
              <w:t>The Department will conduct Board Assessments, which will assist in tracking individual performance of Board members. Some of the legislations governing entities have a provision to deal with members’ misconduct and/or performance. These provisions will be enforced when required</w:t>
            </w:r>
            <w:r w:rsidR="00214DAE">
              <w:rPr>
                <w:rFonts w:ascii="Arial" w:hAnsi="Arial" w:cs="Arial"/>
                <w:sz w:val="24"/>
                <w:szCs w:val="24"/>
                <w:lang w:val="en-ZA"/>
              </w:rPr>
              <w:t>.</w:t>
            </w:r>
          </w:p>
          <w:p w:rsidR="00214DAE" w:rsidRDefault="00214DAE" w:rsidP="00CD3BA0">
            <w:pPr>
              <w:rPr>
                <w:rFonts w:ascii="Arial" w:hAnsi="Arial" w:cs="Arial"/>
                <w:sz w:val="24"/>
                <w:szCs w:val="24"/>
              </w:rPr>
            </w:pPr>
          </w:p>
        </w:tc>
      </w:tr>
      <w:tr w:rsidR="00CD3BA0" w:rsidRPr="004D22AE" w:rsidTr="00AE23AE">
        <w:tc>
          <w:tcPr>
            <w:tcW w:w="6726" w:type="dxa"/>
          </w:tcPr>
          <w:p w:rsidR="00CD3BA0" w:rsidRPr="00882E9C" w:rsidRDefault="00CD3BA0" w:rsidP="00CD3BA0">
            <w:pPr>
              <w:autoSpaceDE w:val="0"/>
              <w:autoSpaceDN w:val="0"/>
              <w:adjustRightInd w:val="0"/>
              <w:rPr>
                <w:rFonts w:ascii="Arial" w:eastAsia="TimesNewRomanPSMT" w:hAnsi="Arial" w:cs="Arial"/>
                <w:b/>
                <w:sz w:val="24"/>
                <w:szCs w:val="24"/>
                <w:lang w:val="en-ZA"/>
              </w:rPr>
            </w:pPr>
            <w:r w:rsidRPr="00882E9C">
              <w:rPr>
                <w:rFonts w:ascii="Arial" w:eastAsia="TimesNewRomanPSMT" w:hAnsi="Arial" w:cs="Arial"/>
                <w:b/>
                <w:sz w:val="24"/>
                <w:szCs w:val="24"/>
                <w:lang w:val="en-ZA"/>
              </w:rPr>
              <w:t>8.8</w:t>
            </w:r>
            <w:r>
              <w:rPr>
                <w:rFonts w:ascii="Arial" w:eastAsia="TimesNewRomanPSMT" w:hAnsi="Arial" w:cs="Arial"/>
                <w:b/>
                <w:sz w:val="24"/>
                <w:szCs w:val="24"/>
                <w:lang w:val="en-ZA"/>
              </w:rPr>
              <w:t>.</w:t>
            </w:r>
            <w:r w:rsidRPr="00882E9C">
              <w:rPr>
                <w:rFonts w:ascii="Arial" w:eastAsia="TimesNewRomanPSMT" w:hAnsi="Arial" w:cs="Arial"/>
                <w:b/>
                <w:sz w:val="24"/>
                <w:szCs w:val="24"/>
                <w:lang w:val="en-ZA"/>
              </w:rPr>
              <w:t xml:space="preserve"> Costs related to governance of entities: </w:t>
            </w:r>
          </w:p>
          <w:p w:rsidR="00CD3BA0" w:rsidRPr="00D64165" w:rsidRDefault="00CD3BA0" w:rsidP="00CD3BA0">
            <w:pPr>
              <w:autoSpaceDE w:val="0"/>
              <w:autoSpaceDN w:val="0"/>
              <w:adjustRightInd w:val="0"/>
              <w:rPr>
                <w:rFonts w:ascii="Arial" w:eastAsia="TimesNewRomanPSMT" w:hAnsi="Arial" w:cs="Arial"/>
                <w:sz w:val="24"/>
                <w:szCs w:val="24"/>
                <w:lang w:val="en-ZA"/>
              </w:rPr>
            </w:pPr>
            <w:r w:rsidRPr="00D64165">
              <w:rPr>
                <w:rFonts w:ascii="Arial" w:eastAsia="TimesNewRomanPSMT" w:hAnsi="Arial" w:cs="Arial"/>
                <w:sz w:val="24"/>
                <w:szCs w:val="24"/>
                <w:lang w:val="en-ZA"/>
              </w:rPr>
              <w:t>The Department to provide the</w:t>
            </w:r>
          </w:p>
          <w:p w:rsidR="00CD3BA0" w:rsidRPr="00D64165" w:rsidRDefault="00CD3BA0" w:rsidP="00CD3BA0">
            <w:pPr>
              <w:autoSpaceDE w:val="0"/>
              <w:autoSpaceDN w:val="0"/>
              <w:adjustRightInd w:val="0"/>
              <w:rPr>
                <w:rFonts w:ascii="Arial" w:eastAsia="TimesNewRomanPSMT" w:hAnsi="Arial" w:cs="Arial"/>
                <w:sz w:val="24"/>
                <w:szCs w:val="24"/>
                <w:lang w:val="en-ZA"/>
              </w:rPr>
            </w:pPr>
            <w:r w:rsidRPr="00D64165">
              <w:rPr>
                <w:rFonts w:ascii="Arial" w:eastAsia="TimesNewRomanPSMT" w:hAnsi="Arial" w:cs="Arial"/>
                <w:sz w:val="24"/>
                <w:szCs w:val="24"/>
                <w:lang w:val="en-ZA"/>
              </w:rPr>
              <w:t>Committee with a report on the costs of litigation stemming from board politics.</w:t>
            </w:r>
          </w:p>
          <w:p w:rsidR="00CD3BA0" w:rsidRPr="00D64165" w:rsidRDefault="00CD3BA0" w:rsidP="00CD3BA0">
            <w:pPr>
              <w:autoSpaceDE w:val="0"/>
              <w:autoSpaceDN w:val="0"/>
              <w:adjustRightInd w:val="0"/>
              <w:rPr>
                <w:rFonts w:ascii="Arial" w:eastAsia="TimesNewRomanPSMT" w:hAnsi="Arial" w:cs="Arial"/>
                <w:sz w:val="24"/>
                <w:szCs w:val="24"/>
              </w:rPr>
            </w:pPr>
          </w:p>
        </w:tc>
        <w:bookmarkStart w:id="2" w:name="_MON_1686738043"/>
        <w:bookmarkEnd w:id="2"/>
        <w:tc>
          <w:tcPr>
            <w:tcW w:w="7512" w:type="dxa"/>
          </w:tcPr>
          <w:p w:rsidR="00CD3BA0" w:rsidRDefault="0023368E" w:rsidP="00CD3BA0">
            <w:pPr>
              <w:rPr>
                <w:rFonts w:ascii="Arial" w:hAnsi="Arial" w:cs="Arial"/>
                <w:sz w:val="24"/>
                <w:szCs w:val="24"/>
              </w:rPr>
            </w:pPr>
            <w:r>
              <w:object w:dxaOrig="1508" w:dyaOrig="984">
                <v:shape id="_x0000_i1026" type="#_x0000_t75" style="width:75.75pt;height:48.75pt" o:ole="">
                  <v:imagedata r:id="rId10" o:title=""/>
                </v:shape>
                <o:OLEObject Type="Embed" ProgID="Word.Document.12" ShapeID="_x0000_i1026" DrawAspect="Icon" ObjectID="_1692685171" r:id="rId11">
                  <o:FieldCodes>\s</o:FieldCodes>
                </o:OLEObject>
              </w:object>
            </w:r>
          </w:p>
        </w:tc>
      </w:tr>
      <w:tr w:rsidR="00CD3BA0" w:rsidRPr="004D22AE" w:rsidTr="00AE23AE">
        <w:tc>
          <w:tcPr>
            <w:tcW w:w="6726" w:type="dxa"/>
          </w:tcPr>
          <w:p w:rsidR="00CD3BA0" w:rsidRPr="00D64165" w:rsidRDefault="00CD3BA0" w:rsidP="00CD3BA0">
            <w:pPr>
              <w:autoSpaceDE w:val="0"/>
              <w:autoSpaceDN w:val="0"/>
              <w:adjustRightInd w:val="0"/>
              <w:rPr>
                <w:rFonts w:ascii="Arial" w:eastAsia="TimesNewRomanPSMT" w:hAnsi="Arial" w:cs="Arial"/>
                <w:b/>
                <w:sz w:val="24"/>
                <w:szCs w:val="24"/>
                <w:lang w:val="en-ZA"/>
              </w:rPr>
            </w:pPr>
            <w:r w:rsidRPr="00D64165">
              <w:rPr>
                <w:rFonts w:ascii="Arial" w:eastAsia="TimesNewRomanPSMT" w:hAnsi="Arial" w:cs="Arial"/>
                <w:b/>
                <w:sz w:val="24"/>
                <w:szCs w:val="24"/>
                <w:lang w:val="en-ZA"/>
              </w:rPr>
              <w:t>8.</w:t>
            </w:r>
            <w:r>
              <w:rPr>
                <w:rFonts w:ascii="Arial" w:eastAsia="TimesNewRomanPSMT" w:hAnsi="Arial" w:cs="Arial"/>
                <w:b/>
                <w:sz w:val="24"/>
                <w:szCs w:val="24"/>
                <w:lang w:val="en-ZA"/>
              </w:rPr>
              <w:t>9</w:t>
            </w:r>
            <w:r w:rsidRPr="00D64165">
              <w:rPr>
                <w:rFonts w:ascii="Arial" w:eastAsia="TimesNewRomanPSMT" w:hAnsi="Arial" w:cs="Arial"/>
                <w:b/>
                <w:sz w:val="24"/>
                <w:szCs w:val="24"/>
                <w:lang w:val="en-ZA"/>
              </w:rPr>
              <w:t xml:space="preserve">. Outstanding legislation: </w:t>
            </w:r>
          </w:p>
          <w:p w:rsidR="00CD3BA0" w:rsidRPr="00D64165" w:rsidRDefault="00CD3BA0" w:rsidP="00CD3BA0">
            <w:pPr>
              <w:autoSpaceDE w:val="0"/>
              <w:autoSpaceDN w:val="0"/>
              <w:adjustRightInd w:val="0"/>
              <w:rPr>
                <w:rFonts w:ascii="Arial" w:eastAsia="TimesNewRomanPSMT" w:hAnsi="Arial" w:cs="Arial"/>
                <w:sz w:val="24"/>
                <w:szCs w:val="24"/>
                <w:lang w:val="en-ZA"/>
              </w:rPr>
            </w:pPr>
            <w:r w:rsidRPr="00D64165">
              <w:rPr>
                <w:rFonts w:ascii="Arial" w:eastAsia="TimesNewRomanPSMT" w:hAnsi="Arial" w:cs="Arial"/>
                <w:sz w:val="24"/>
                <w:szCs w:val="24"/>
                <w:lang w:val="en-ZA"/>
              </w:rPr>
              <w:t>The Department to provide a list of all outstanding</w:t>
            </w:r>
          </w:p>
          <w:p w:rsidR="00CD3BA0" w:rsidRPr="00D64165" w:rsidRDefault="00CD3BA0" w:rsidP="00CD3BA0">
            <w:pPr>
              <w:autoSpaceDE w:val="0"/>
              <w:autoSpaceDN w:val="0"/>
              <w:adjustRightInd w:val="0"/>
              <w:rPr>
                <w:rFonts w:ascii="Arial" w:eastAsia="TimesNewRomanPSMT" w:hAnsi="Arial" w:cs="Arial"/>
                <w:b/>
                <w:sz w:val="24"/>
                <w:szCs w:val="24"/>
              </w:rPr>
            </w:pPr>
            <w:r w:rsidRPr="00D64165">
              <w:rPr>
                <w:rFonts w:ascii="Arial" w:eastAsia="TimesNewRomanPSMT" w:hAnsi="Arial" w:cs="Arial"/>
                <w:sz w:val="24"/>
                <w:szCs w:val="24"/>
                <w:lang w:val="en-ZA"/>
              </w:rPr>
              <w:t>legislation that it has prioritised.</w:t>
            </w:r>
          </w:p>
        </w:tc>
        <w:tc>
          <w:tcPr>
            <w:tcW w:w="7512" w:type="dxa"/>
          </w:tcPr>
          <w:p w:rsidR="00CD3BA0" w:rsidRPr="00682254" w:rsidRDefault="00CD3BA0" w:rsidP="00214DAE">
            <w:pPr>
              <w:jc w:val="both"/>
              <w:rPr>
                <w:rFonts w:ascii="Arial" w:hAnsi="Arial" w:cs="Arial"/>
                <w:lang w:val="en-ZA"/>
              </w:rPr>
            </w:pPr>
            <w:r w:rsidRPr="00682254">
              <w:rPr>
                <w:rFonts w:ascii="Arial" w:hAnsi="Arial" w:cs="Arial"/>
              </w:rPr>
              <w:t>National Sport and Recreation amendment Bill 2020.</w:t>
            </w:r>
          </w:p>
          <w:p w:rsidR="00CD3BA0" w:rsidRPr="00682254" w:rsidRDefault="00CD3BA0" w:rsidP="00214DAE">
            <w:pPr>
              <w:jc w:val="both"/>
              <w:rPr>
                <w:rFonts w:ascii="Arial" w:hAnsi="Arial" w:cs="Arial"/>
                <w:sz w:val="24"/>
                <w:szCs w:val="24"/>
                <w:lang w:val="en-ZA"/>
              </w:rPr>
            </w:pPr>
            <w:r w:rsidRPr="00682254">
              <w:rPr>
                <w:rFonts w:ascii="Arial" w:hAnsi="Arial" w:cs="Arial"/>
                <w:sz w:val="24"/>
                <w:szCs w:val="24"/>
              </w:rPr>
              <w:t> </w:t>
            </w:r>
          </w:p>
          <w:p w:rsidR="00CD3BA0" w:rsidRPr="00682254" w:rsidRDefault="00CD3BA0" w:rsidP="00214DAE">
            <w:pPr>
              <w:jc w:val="both"/>
              <w:rPr>
                <w:rFonts w:ascii="Arial" w:hAnsi="Arial" w:cs="Arial"/>
                <w:sz w:val="24"/>
                <w:szCs w:val="24"/>
                <w:lang w:val="en-ZA"/>
              </w:rPr>
            </w:pPr>
            <w:r w:rsidRPr="00682254">
              <w:rPr>
                <w:rFonts w:ascii="Arial" w:hAnsi="Arial" w:cs="Arial"/>
                <w:sz w:val="24"/>
                <w:szCs w:val="24"/>
              </w:rPr>
              <w:t>Amendment of the South African Institute for Drug-Free Sport Act.</w:t>
            </w:r>
          </w:p>
          <w:p w:rsidR="00CD3BA0" w:rsidRPr="00682254" w:rsidRDefault="00CD3BA0" w:rsidP="00214DAE">
            <w:pPr>
              <w:jc w:val="both"/>
              <w:rPr>
                <w:rFonts w:ascii="Arial" w:hAnsi="Arial" w:cs="Arial"/>
                <w:sz w:val="24"/>
                <w:szCs w:val="24"/>
                <w:lang w:val="en-ZA"/>
              </w:rPr>
            </w:pPr>
            <w:r w:rsidRPr="00682254">
              <w:rPr>
                <w:rFonts w:ascii="Arial" w:hAnsi="Arial" w:cs="Arial"/>
                <w:sz w:val="24"/>
                <w:szCs w:val="24"/>
              </w:rPr>
              <w:t> </w:t>
            </w:r>
          </w:p>
          <w:p w:rsidR="00CD3BA0" w:rsidRPr="00682254" w:rsidRDefault="00CD3BA0" w:rsidP="00214DAE">
            <w:pPr>
              <w:jc w:val="both"/>
              <w:rPr>
                <w:rFonts w:ascii="Arial" w:hAnsi="Arial" w:cs="Arial"/>
                <w:sz w:val="24"/>
                <w:szCs w:val="24"/>
                <w:lang w:val="en-ZA"/>
              </w:rPr>
            </w:pPr>
            <w:r w:rsidRPr="00682254">
              <w:rPr>
                <w:rFonts w:ascii="Arial" w:hAnsi="Arial" w:cs="Arial"/>
                <w:sz w:val="24"/>
                <w:szCs w:val="24"/>
              </w:rPr>
              <w:t>Amendment of the South African Geographical Names Council Act.</w:t>
            </w:r>
          </w:p>
          <w:p w:rsidR="00CD3BA0" w:rsidRDefault="00CD3BA0" w:rsidP="00CD3BA0">
            <w:pPr>
              <w:rPr>
                <w:rFonts w:ascii="Arial" w:hAnsi="Arial" w:cs="Arial"/>
                <w:sz w:val="24"/>
                <w:szCs w:val="24"/>
              </w:rPr>
            </w:pPr>
          </w:p>
        </w:tc>
      </w:tr>
      <w:tr w:rsidR="00CD3BA0" w:rsidRPr="004D22AE" w:rsidTr="00AE23AE">
        <w:tc>
          <w:tcPr>
            <w:tcW w:w="6726" w:type="dxa"/>
          </w:tcPr>
          <w:p w:rsidR="00CD3BA0" w:rsidRPr="00D64165" w:rsidRDefault="00CD3BA0" w:rsidP="00CD3BA0">
            <w:pPr>
              <w:autoSpaceDE w:val="0"/>
              <w:autoSpaceDN w:val="0"/>
              <w:adjustRightInd w:val="0"/>
              <w:rPr>
                <w:rFonts w:ascii="Arial" w:eastAsia="TimesNewRomanPSMT" w:hAnsi="Arial" w:cs="Arial"/>
                <w:b/>
                <w:sz w:val="24"/>
                <w:szCs w:val="24"/>
                <w:lang w:val="en-ZA"/>
              </w:rPr>
            </w:pPr>
            <w:r w:rsidRPr="00D64165">
              <w:rPr>
                <w:rFonts w:ascii="Arial" w:eastAsia="TimesNewRomanPSMT" w:hAnsi="Arial" w:cs="Arial"/>
                <w:b/>
                <w:sz w:val="24"/>
                <w:szCs w:val="24"/>
                <w:lang w:val="en-ZA"/>
              </w:rPr>
              <w:t>8.1</w:t>
            </w:r>
            <w:r>
              <w:rPr>
                <w:rFonts w:ascii="Arial" w:eastAsia="TimesNewRomanPSMT" w:hAnsi="Arial" w:cs="Arial"/>
                <w:b/>
                <w:sz w:val="24"/>
                <w:szCs w:val="24"/>
                <w:lang w:val="en-ZA"/>
              </w:rPr>
              <w:t>5</w:t>
            </w:r>
            <w:r w:rsidRPr="00D64165">
              <w:rPr>
                <w:rFonts w:ascii="Arial" w:eastAsia="TimesNewRomanPSMT" w:hAnsi="Arial" w:cs="Arial"/>
                <w:b/>
                <w:sz w:val="24"/>
                <w:szCs w:val="24"/>
                <w:lang w:val="en-ZA"/>
              </w:rPr>
              <w:t xml:space="preserve">. Reduced ability to generate revenue: </w:t>
            </w:r>
          </w:p>
          <w:p w:rsidR="00CD3BA0" w:rsidRPr="00D64165" w:rsidRDefault="00CD3BA0" w:rsidP="00CD3BA0">
            <w:pPr>
              <w:autoSpaceDE w:val="0"/>
              <w:autoSpaceDN w:val="0"/>
              <w:adjustRightInd w:val="0"/>
              <w:rPr>
                <w:rFonts w:ascii="Arial" w:eastAsia="TimesNewRomanPSMT" w:hAnsi="Arial" w:cs="Arial"/>
                <w:b/>
                <w:sz w:val="24"/>
                <w:szCs w:val="24"/>
              </w:rPr>
            </w:pPr>
            <w:r w:rsidRPr="00D64165">
              <w:rPr>
                <w:rFonts w:ascii="Arial" w:eastAsia="TimesNewRomanPSMT" w:hAnsi="Arial" w:cs="Arial"/>
                <w:sz w:val="24"/>
                <w:szCs w:val="24"/>
                <w:lang w:val="en-ZA"/>
              </w:rPr>
              <w:t>The RIM should look creatively at</w:t>
            </w:r>
            <w:r>
              <w:rPr>
                <w:rFonts w:ascii="Arial" w:eastAsia="TimesNewRomanPSMT" w:hAnsi="Arial" w:cs="Arial"/>
                <w:sz w:val="24"/>
                <w:szCs w:val="24"/>
                <w:lang w:val="en-ZA"/>
              </w:rPr>
              <w:t xml:space="preserve"> </w:t>
            </w:r>
            <w:r w:rsidRPr="00D64165">
              <w:rPr>
                <w:rFonts w:ascii="Arial" w:eastAsia="TimesNewRomanPSMT" w:hAnsi="Arial" w:cs="Arial"/>
                <w:sz w:val="24"/>
                <w:szCs w:val="24"/>
                <w:lang w:val="en-ZA"/>
              </w:rPr>
              <w:t>generating revenue through alternate means through specifically focusing on</w:t>
            </w:r>
            <w:r>
              <w:rPr>
                <w:rFonts w:ascii="Arial" w:eastAsia="TimesNewRomanPSMT" w:hAnsi="Arial" w:cs="Arial"/>
                <w:sz w:val="24"/>
                <w:szCs w:val="24"/>
                <w:lang w:val="en-ZA"/>
              </w:rPr>
              <w:t xml:space="preserve"> </w:t>
            </w:r>
            <w:r w:rsidRPr="00D64165">
              <w:rPr>
                <w:rFonts w:ascii="Arial" w:eastAsia="TimesNewRomanPSMT" w:hAnsi="Arial" w:cs="Arial"/>
                <w:sz w:val="24"/>
                <w:szCs w:val="24"/>
                <w:lang w:val="en-ZA"/>
              </w:rPr>
              <w:t>marketing to promote the Island.</w:t>
            </w:r>
          </w:p>
        </w:tc>
        <w:tc>
          <w:tcPr>
            <w:tcW w:w="7512" w:type="dxa"/>
          </w:tcPr>
          <w:p w:rsidR="00CD3BA0" w:rsidRDefault="00CD3BA0" w:rsidP="00214DAE">
            <w:pPr>
              <w:jc w:val="both"/>
              <w:rPr>
                <w:rFonts w:ascii="Arial" w:hAnsi="Arial" w:cs="Arial"/>
                <w:sz w:val="24"/>
                <w:szCs w:val="24"/>
                <w:lang w:val="en-ZA"/>
              </w:rPr>
            </w:pPr>
            <w:r w:rsidRPr="00682254">
              <w:rPr>
                <w:rFonts w:ascii="Arial" w:hAnsi="Arial" w:cs="Arial"/>
                <w:sz w:val="24"/>
                <w:szCs w:val="24"/>
                <w:lang w:val="en-ZA"/>
              </w:rPr>
              <w:t>A workshop termed “Development of a Business Model” is planned for the month of August 2021. This workshop will focus on re-imagining the institution to ensure that it diversif</w:t>
            </w:r>
            <w:r w:rsidR="00214DAE">
              <w:rPr>
                <w:rFonts w:ascii="Arial" w:hAnsi="Arial" w:cs="Arial"/>
                <w:sz w:val="24"/>
                <w:szCs w:val="24"/>
                <w:lang w:val="en-ZA"/>
              </w:rPr>
              <w:t>ies</w:t>
            </w:r>
            <w:r w:rsidRPr="00682254">
              <w:rPr>
                <w:rFonts w:ascii="Arial" w:hAnsi="Arial" w:cs="Arial"/>
                <w:sz w:val="24"/>
                <w:szCs w:val="24"/>
                <w:lang w:val="en-ZA"/>
              </w:rPr>
              <w:t xml:space="preserve"> its offerings to reduce reliance on tours, which have been affected by the effects of the COVID-19 pandemic</w:t>
            </w:r>
          </w:p>
          <w:p w:rsidR="00214DAE" w:rsidRDefault="00214DAE" w:rsidP="00214DAE">
            <w:pPr>
              <w:jc w:val="both"/>
              <w:rPr>
                <w:rFonts w:ascii="Arial" w:hAnsi="Arial" w:cs="Arial"/>
                <w:sz w:val="24"/>
                <w:szCs w:val="24"/>
              </w:rPr>
            </w:pPr>
          </w:p>
        </w:tc>
      </w:tr>
      <w:tr w:rsidR="00CD3BA0" w:rsidRPr="004D22AE" w:rsidTr="00AE23AE">
        <w:tc>
          <w:tcPr>
            <w:tcW w:w="6726" w:type="dxa"/>
          </w:tcPr>
          <w:p w:rsidR="00CD3BA0" w:rsidRPr="00D64165" w:rsidRDefault="00CD3BA0" w:rsidP="00CD3BA0">
            <w:pPr>
              <w:autoSpaceDE w:val="0"/>
              <w:autoSpaceDN w:val="0"/>
              <w:adjustRightInd w:val="0"/>
              <w:rPr>
                <w:rFonts w:ascii="Arial" w:eastAsia="TimesNewRomanPSMT" w:hAnsi="Arial" w:cs="Arial"/>
                <w:sz w:val="24"/>
                <w:szCs w:val="24"/>
                <w:lang w:val="en-ZA"/>
              </w:rPr>
            </w:pPr>
            <w:r w:rsidRPr="00D64165">
              <w:rPr>
                <w:rFonts w:ascii="Arial" w:eastAsia="TimesNewRomanPSMT" w:hAnsi="Arial" w:cs="Arial"/>
                <w:b/>
                <w:sz w:val="24"/>
                <w:szCs w:val="24"/>
                <w:lang w:val="en-ZA"/>
              </w:rPr>
              <w:t>8.1</w:t>
            </w:r>
            <w:r>
              <w:rPr>
                <w:rFonts w:ascii="Arial" w:eastAsia="TimesNewRomanPSMT" w:hAnsi="Arial" w:cs="Arial"/>
                <w:b/>
                <w:sz w:val="24"/>
                <w:szCs w:val="24"/>
                <w:lang w:val="en-ZA"/>
              </w:rPr>
              <w:t>6</w:t>
            </w:r>
            <w:r w:rsidRPr="00D64165">
              <w:rPr>
                <w:rFonts w:ascii="Arial" w:eastAsia="TimesNewRomanPSMT" w:hAnsi="Arial" w:cs="Arial"/>
                <w:b/>
                <w:sz w:val="24"/>
                <w:szCs w:val="24"/>
                <w:lang w:val="en-ZA"/>
              </w:rPr>
              <w:t>. Business rationalisation</w:t>
            </w:r>
            <w:r w:rsidRPr="00D64165">
              <w:rPr>
                <w:rFonts w:ascii="Arial" w:eastAsia="TimesNewRomanPSMT" w:hAnsi="Arial" w:cs="Arial"/>
                <w:sz w:val="24"/>
                <w:szCs w:val="24"/>
                <w:lang w:val="en-ZA"/>
              </w:rPr>
              <w:t xml:space="preserve">: </w:t>
            </w:r>
          </w:p>
          <w:p w:rsidR="00CD3BA0" w:rsidRPr="00D64165" w:rsidRDefault="00CD3BA0" w:rsidP="00CD3BA0">
            <w:pPr>
              <w:autoSpaceDE w:val="0"/>
              <w:autoSpaceDN w:val="0"/>
              <w:adjustRightInd w:val="0"/>
              <w:rPr>
                <w:rFonts w:ascii="Arial" w:hAnsi="Arial" w:cs="Arial"/>
                <w:color w:val="000000" w:themeColor="text1"/>
                <w:sz w:val="24"/>
                <w:szCs w:val="24"/>
              </w:rPr>
            </w:pPr>
            <w:r w:rsidRPr="00D64165">
              <w:rPr>
                <w:rFonts w:ascii="Arial" w:eastAsia="TimesNewRomanPSMT" w:hAnsi="Arial" w:cs="Arial"/>
                <w:sz w:val="24"/>
                <w:szCs w:val="24"/>
                <w:lang w:val="en-ZA"/>
              </w:rPr>
              <w:t>While in the last financial year, additional resources have been allocated to retain staff, the Department and the entity should work</w:t>
            </w:r>
            <w:r>
              <w:rPr>
                <w:rFonts w:ascii="Arial" w:eastAsia="TimesNewRomanPSMT" w:hAnsi="Arial" w:cs="Arial"/>
                <w:sz w:val="24"/>
                <w:szCs w:val="24"/>
                <w:lang w:val="en-ZA"/>
              </w:rPr>
              <w:t xml:space="preserve"> </w:t>
            </w:r>
            <w:r w:rsidRPr="00D64165">
              <w:rPr>
                <w:rFonts w:ascii="Arial" w:eastAsia="TimesNewRomanPSMT" w:hAnsi="Arial" w:cs="Arial"/>
                <w:sz w:val="24"/>
                <w:szCs w:val="24"/>
                <w:lang w:val="en-ZA"/>
              </w:rPr>
              <w:t>together on a viable solution to stave off possible retrenchments.</w:t>
            </w:r>
          </w:p>
        </w:tc>
        <w:tc>
          <w:tcPr>
            <w:tcW w:w="7512" w:type="dxa"/>
          </w:tcPr>
          <w:p w:rsidR="00214DAE" w:rsidRDefault="00CD3BA0" w:rsidP="00214DAE">
            <w:pPr>
              <w:jc w:val="both"/>
              <w:rPr>
                <w:rFonts w:ascii="Arial" w:hAnsi="Arial" w:cs="Arial"/>
                <w:sz w:val="24"/>
                <w:szCs w:val="24"/>
                <w:lang w:val="en-ZA"/>
              </w:rPr>
            </w:pPr>
            <w:r w:rsidRPr="00682254">
              <w:rPr>
                <w:rFonts w:ascii="Arial" w:hAnsi="Arial" w:cs="Arial"/>
                <w:sz w:val="24"/>
                <w:szCs w:val="24"/>
                <w:lang w:val="en-ZA"/>
              </w:rPr>
              <w:t xml:space="preserve">The Department has intervened and assisted the Robben Island Museum by approving reprioritization of funds to avoid the loss of jobs at the entity. </w:t>
            </w:r>
          </w:p>
          <w:p w:rsidR="00EB6C2B" w:rsidRDefault="00EB6C2B" w:rsidP="00214DAE">
            <w:pPr>
              <w:jc w:val="both"/>
              <w:rPr>
                <w:rFonts w:ascii="Arial" w:hAnsi="Arial" w:cs="Arial"/>
                <w:sz w:val="24"/>
                <w:szCs w:val="24"/>
                <w:lang w:val="en-ZA"/>
              </w:rPr>
            </w:pPr>
          </w:p>
          <w:p w:rsidR="00CD3BA0" w:rsidRDefault="00214DAE" w:rsidP="00214DAE">
            <w:pPr>
              <w:jc w:val="both"/>
              <w:rPr>
                <w:rFonts w:ascii="Arial" w:hAnsi="Arial" w:cs="Arial"/>
                <w:sz w:val="24"/>
                <w:szCs w:val="24"/>
                <w:lang w:val="en-ZA"/>
              </w:rPr>
            </w:pPr>
            <w:r>
              <w:rPr>
                <w:rFonts w:ascii="Arial" w:hAnsi="Arial" w:cs="Arial"/>
                <w:sz w:val="24"/>
                <w:szCs w:val="24"/>
                <w:lang w:val="en-ZA"/>
              </w:rPr>
              <w:t>The b</w:t>
            </w:r>
            <w:r w:rsidR="00CD3BA0" w:rsidRPr="00682254">
              <w:rPr>
                <w:rFonts w:ascii="Arial" w:hAnsi="Arial" w:cs="Arial"/>
                <w:sz w:val="24"/>
                <w:szCs w:val="24"/>
                <w:lang w:val="en-ZA"/>
              </w:rPr>
              <w:t xml:space="preserve">udget reprioritization approval is currently being finalized </w:t>
            </w:r>
            <w:r w:rsidRPr="00682254">
              <w:rPr>
                <w:rFonts w:ascii="Arial" w:hAnsi="Arial" w:cs="Arial"/>
                <w:sz w:val="24"/>
                <w:szCs w:val="24"/>
                <w:lang w:val="en-ZA"/>
              </w:rPr>
              <w:t>which will</w:t>
            </w:r>
            <w:r w:rsidR="00CD3BA0" w:rsidRPr="00682254">
              <w:rPr>
                <w:rFonts w:ascii="Arial" w:hAnsi="Arial" w:cs="Arial"/>
                <w:sz w:val="24"/>
                <w:szCs w:val="24"/>
                <w:lang w:val="en-ZA"/>
              </w:rPr>
              <w:t xml:space="preserve"> contribute towards dealing with this matter while alternative revenue generation options are explored.</w:t>
            </w:r>
          </w:p>
          <w:p w:rsidR="00214DAE" w:rsidRPr="00682254" w:rsidRDefault="00214DAE" w:rsidP="00214DAE">
            <w:pPr>
              <w:rPr>
                <w:rFonts w:ascii="Arial" w:hAnsi="Arial" w:cs="Arial"/>
                <w:sz w:val="24"/>
                <w:szCs w:val="24"/>
                <w:lang w:val="en-ZA"/>
              </w:rPr>
            </w:pPr>
          </w:p>
        </w:tc>
      </w:tr>
      <w:tr w:rsidR="00CD3BA0" w:rsidRPr="004D22AE" w:rsidTr="00AE23AE">
        <w:tc>
          <w:tcPr>
            <w:tcW w:w="6726" w:type="dxa"/>
          </w:tcPr>
          <w:p w:rsidR="00CD3BA0" w:rsidRPr="00D64165" w:rsidRDefault="00CD3BA0" w:rsidP="00CD3BA0">
            <w:pPr>
              <w:autoSpaceDE w:val="0"/>
              <w:autoSpaceDN w:val="0"/>
              <w:adjustRightInd w:val="0"/>
              <w:rPr>
                <w:rFonts w:ascii="Arial" w:eastAsia="TimesNewRomanPSMT" w:hAnsi="Arial" w:cs="Arial"/>
                <w:b/>
                <w:sz w:val="24"/>
                <w:szCs w:val="24"/>
                <w:lang w:val="en-ZA"/>
              </w:rPr>
            </w:pPr>
            <w:r>
              <w:rPr>
                <w:rFonts w:ascii="Arial" w:eastAsia="TimesNewRomanPSMT" w:hAnsi="Arial" w:cs="Arial"/>
                <w:b/>
                <w:sz w:val="24"/>
                <w:szCs w:val="24"/>
                <w:lang w:val="en-ZA"/>
              </w:rPr>
              <w:t xml:space="preserve">8.17. </w:t>
            </w:r>
            <w:r w:rsidRPr="00D64165">
              <w:rPr>
                <w:rFonts w:ascii="Arial" w:eastAsia="TimesNewRomanPSMT" w:hAnsi="Arial" w:cs="Arial"/>
                <w:b/>
                <w:sz w:val="24"/>
                <w:szCs w:val="24"/>
                <w:lang w:val="en-ZA"/>
              </w:rPr>
              <w:t xml:space="preserve">Internal/external audit function: </w:t>
            </w:r>
          </w:p>
          <w:p w:rsidR="00CD3BA0" w:rsidRPr="00D64165" w:rsidRDefault="00CD3BA0" w:rsidP="00CD3BA0">
            <w:pPr>
              <w:autoSpaceDE w:val="0"/>
              <w:autoSpaceDN w:val="0"/>
              <w:adjustRightInd w:val="0"/>
              <w:rPr>
                <w:rFonts w:ascii="Arial" w:hAnsi="Arial" w:cs="Arial"/>
                <w:color w:val="000000" w:themeColor="text1"/>
                <w:sz w:val="24"/>
                <w:szCs w:val="24"/>
              </w:rPr>
            </w:pPr>
            <w:r w:rsidRPr="00D64165">
              <w:rPr>
                <w:rFonts w:ascii="Arial" w:eastAsia="TimesNewRomanPSMT" w:hAnsi="Arial" w:cs="Arial"/>
                <w:sz w:val="24"/>
                <w:szCs w:val="24"/>
                <w:lang w:val="en-ZA"/>
              </w:rPr>
              <w:t>The Department should assist the entity to</w:t>
            </w:r>
            <w:r>
              <w:rPr>
                <w:rFonts w:ascii="Arial" w:eastAsia="TimesNewRomanPSMT" w:hAnsi="Arial" w:cs="Arial"/>
                <w:sz w:val="24"/>
                <w:szCs w:val="24"/>
                <w:lang w:val="en-ZA"/>
              </w:rPr>
              <w:t xml:space="preserve"> </w:t>
            </w:r>
            <w:r w:rsidRPr="00D64165">
              <w:rPr>
                <w:rFonts w:ascii="Arial" w:eastAsia="TimesNewRomanPSMT" w:hAnsi="Arial" w:cs="Arial"/>
                <w:sz w:val="24"/>
                <w:szCs w:val="24"/>
                <w:lang w:val="en-ZA"/>
              </w:rPr>
              <w:t>ensure that all audit functions are carried out to reduce the risk of an unfavourable audit outcome.</w:t>
            </w:r>
          </w:p>
        </w:tc>
        <w:tc>
          <w:tcPr>
            <w:tcW w:w="7512" w:type="dxa"/>
          </w:tcPr>
          <w:p w:rsidR="00CD3BA0" w:rsidRDefault="00CD3BA0" w:rsidP="00535AA2">
            <w:pPr>
              <w:jc w:val="both"/>
              <w:rPr>
                <w:rFonts w:ascii="Arial" w:hAnsi="Arial" w:cs="Arial"/>
                <w:sz w:val="24"/>
                <w:szCs w:val="24"/>
              </w:rPr>
            </w:pPr>
            <w:r w:rsidRPr="00682254">
              <w:rPr>
                <w:rFonts w:ascii="Arial" w:hAnsi="Arial" w:cs="Arial"/>
                <w:sz w:val="24"/>
                <w:szCs w:val="24"/>
                <w:lang w:val="en-ZA"/>
              </w:rPr>
              <w:t xml:space="preserve">This function is monitored to ensure that the Internal Audit remains functional. The </w:t>
            </w:r>
            <w:r w:rsidR="009267AA" w:rsidRPr="00682254">
              <w:rPr>
                <w:rFonts w:ascii="Arial" w:hAnsi="Arial" w:cs="Arial"/>
                <w:sz w:val="24"/>
                <w:szCs w:val="24"/>
                <w:lang w:val="en-ZA"/>
              </w:rPr>
              <w:t>Auditor-General of SA performs the entity’s external audit</w:t>
            </w:r>
            <w:r w:rsidRPr="00682254">
              <w:rPr>
                <w:rFonts w:ascii="Arial" w:hAnsi="Arial" w:cs="Arial"/>
                <w:sz w:val="24"/>
                <w:szCs w:val="24"/>
                <w:lang w:val="en-ZA"/>
              </w:rPr>
              <w:t>.</w:t>
            </w:r>
          </w:p>
        </w:tc>
      </w:tr>
      <w:tr w:rsidR="00CD3BA0" w:rsidRPr="004D22AE" w:rsidTr="00AE23AE">
        <w:tc>
          <w:tcPr>
            <w:tcW w:w="6726" w:type="dxa"/>
          </w:tcPr>
          <w:p w:rsidR="00CD3BA0" w:rsidRPr="00D64165" w:rsidRDefault="00CD3BA0" w:rsidP="00CD3BA0">
            <w:pPr>
              <w:autoSpaceDE w:val="0"/>
              <w:autoSpaceDN w:val="0"/>
              <w:adjustRightInd w:val="0"/>
              <w:rPr>
                <w:rFonts w:ascii="Arial" w:eastAsia="TimesNewRomanPSMT" w:hAnsi="Arial" w:cs="Arial"/>
                <w:b/>
                <w:sz w:val="24"/>
                <w:szCs w:val="24"/>
                <w:lang w:val="en-ZA"/>
              </w:rPr>
            </w:pPr>
            <w:r w:rsidRPr="00D64165">
              <w:rPr>
                <w:rFonts w:ascii="Arial" w:eastAsia="TimesNewRomanPSMT" w:hAnsi="Arial" w:cs="Arial"/>
                <w:b/>
                <w:sz w:val="24"/>
                <w:szCs w:val="24"/>
                <w:lang w:val="en-ZA"/>
              </w:rPr>
              <w:t>8.1</w:t>
            </w:r>
            <w:r>
              <w:rPr>
                <w:rFonts w:ascii="Arial" w:eastAsia="TimesNewRomanPSMT" w:hAnsi="Arial" w:cs="Arial"/>
                <w:b/>
                <w:sz w:val="24"/>
                <w:szCs w:val="24"/>
                <w:lang w:val="en-ZA"/>
              </w:rPr>
              <w:t>8.</w:t>
            </w:r>
            <w:r w:rsidRPr="00D64165">
              <w:rPr>
                <w:rFonts w:ascii="Arial" w:eastAsia="TimesNewRomanPSMT" w:hAnsi="Arial" w:cs="Arial"/>
                <w:b/>
                <w:sz w:val="24"/>
                <w:szCs w:val="24"/>
                <w:lang w:val="en-ZA"/>
              </w:rPr>
              <w:t xml:space="preserve"> Investigation in alleged corruption and mismanagement: </w:t>
            </w:r>
          </w:p>
          <w:p w:rsidR="00CD3BA0" w:rsidRPr="00D64165" w:rsidRDefault="00CD3BA0" w:rsidP="00CD3BA0">
            <w:pPr>
              <w:autoSpaceDE w:val="0"/>
              <w:autoSpaceDN w:val="0"/>
              <w:adjustRightInd w:val="0"/>
              <w:rPr>
                <w:rFonts w:ascii="Arial" w:eastAsia="TimesNewRomanPSMT" w:hAnsi="Arial" w:cs="Arial"/>
                <w:sz w:val="24"/>
                <w:szCs w:val="24"/>
                <w:lang w:val="en-ZA"/>
              </w:rPr>
            </w:pPr>
            <w:r w:rsidRPr="00D64165">
              <w:rPr>
                <w:rFonts w:ascii="Arial" w:eastAsia="TimesNewRomanPSMT" w:hAnsi="Arial" w:cs="Arial"/>
                <w:sz w:val="24"/>
                <w:szCs w:val="24"/>
                <w:lang w:val="en-ZA"/>
              </w:rPr>
              <w:t>The Department should</w:t>
            </w:r>
            <w:r>
              <w:rPr>
                <w:rFonts w:ascii="Arial" w:eastAsia="TimesNewRomanPSMT" w:hAnsi="Arial" w:cs="Arial"/>
                <w:sz w:val="24"/>
                <w:szCs w:val="24"/>
                <w:lang w:val="en-ZA"/>
              </w:rPr>
              <w:t xml:space="preserve"> </w:t>
            </w:r>
            <w:r w:rsidRPr="00D64165">
              <w:rPr>
                <w:rFonts w:ascii="Arial" w:eastAsia="TimesNewRomanPSMT" w:hAnsi="Arial" w:cs="Arial"/>
                <w:sz w:val="24"/>
                <w:szCs w:val="24"/>
                <w:lang w:val="en-ZA"/>
              </w:rPr>
              <w:t>keep the Committee updated on the progress made in respect of the consequent</w:t>
            </w:r>
          </w:p>
          <w:p w:rsidR="00CD3BA0" w:rsidRPr="00D64165" w:rsidRDefault="00CD3BA0" w:rsidP="00CD3BA0">
            <w:pPr>
              <w:rPr>
                <w:rFonts w:ascii="Arial" w:hAnsi="Arial" w:cs="Arial"/>
                <w:color w:val="000000" w:themeColor="text1"/>
                <w:sz w:val="24"/>
                <w:szCs w:val="24"/>
              </w:rPr>
            </w:pPr>
            <w:r w:rsidRPr="00D64165">
              <w:rPr>
                <w:rFonts w:ascii="Arial" w:eastAsia="TimesNewRomanPSMT" w:hAnsi="Arial" w:cs="Arial"/>
                <w:sz w:val="24"/>
                <w:szCs w:val="24"/>
                <w:lang w:val="en-ZA"/>
              </w:rPr>
              <w:t>management that has been initiated and currently underway.</w:t>
            </w:r>
          </w:p>
        </w:tc>
        <w:tc>
          <w:tcPr>
            <w:tcW w:w="7512" w:type="dxa"/>
          </w:tcPr>
          <w:p w:rsidR="00CD3BA0" w:rsidRDefault="00CD3BA0" w:rsidP="00535AA2">
            <w:pPr>
              <w:jc w:val="both"/>
              <w:rPr>
                <w:rFonts w:ascii="Arial" w:hAnsi="Arial" w:cs="Arial"/>
                <w:sz w:val="24"/>
                <w:szCs w:val="24"/>
              </w:rPr>
            </w:pPr>
            <w:r w:rsidRPr="00682254">
              <w:rPr>
                <w:rFonts w:ascii="Arial" w:hAnsi="Arial" w:cs="Arial"/>
                <w:sz w:val="24"/>
                <w:szCs w:val="24"/>
                <w:lang w:val="en-ZA"/>
              </w:rPr>
              <w:t>The Council of Robben Island Museum</w:t>
            </w:r>
            <w:r w:rsidR="00535AA2">
              <w:rPr>
                <w:rFonts w:ascii="Arial" w:hAnsi="Arial" w:cs="Arial"/>
                <w:sz w:val="24"/>
                <w:szCs w:val="24"/>
                <w:lang w:val="en-ZA"/>
              </w:rPr>
              <w:t>,</w:t>
            </w:r>
            <w:r w:rsidRPr="00682254">
              <w:rPr>
                <w:rFonts w:ascii="Arial" w:hAnsi="Arial" w:cs="Arial"/>
                <w:sz w:val="24"/>
                <w:szCs w:val="24"/>
                <w:lang w:val="en-ZA"/>
              </w:rPr>
              <w:t xml:space="preserve"> after a legal advice</w:t>
            </w:r>
            <w:r w:rsidR="00535AA2">
              <w:rPr>
                <w:rFonts w:ascii="Arial" w:hAnsi="Arial" w:cs="Arial"/>
                <w:sz w:val="24"/>
                <w:szCs w:val="24"/>
                <w:lang w:val="en-ZA"/>
              </w:rPr>
              <w:t>,</w:t>
            </w:r>
            <w:r w:rsidRPr="00682254">
              <w:rPr>
                <w:rFonts w:ascii="Arial" w:hAnsi="Arial" w:cs="Arial"/>
                <w:sz w:val="24"/>
                <w:szCs w:val="24"/>
                <w:lang w:val="en-ZA"/>
              </w:rPr>
              <w:t xml:space="preserve"> decided to withdraw disciplinary proceedings against the two officials (CEO and CFO).</w:t>
            </w:r>
          </w:p>
        </w:tc>
      </w:tr>
      <w:tr w:rsidR="00CD3BA0" w:rsidRPr="004D22AE" w:rsidTr="00AE23AE">
        <w:tc>
          <w:tcPr>
            <w:tcW w:w="6726" w:type="dxa"/>
          </w:tcPr>
          <w:p w:rsidR="00CD3BA0" w:rsidRDefault="00CD3BA0" w:rsidP="00CD3BA0">
            <w:pPr>
              <w:autoSpaceDE w:val="0"/>
              <w:autoSpaceDN w:val="0"/>
              <w:adjustRightInd w:val="0"/>
              <w:rPr>
                <w:rFonts w:ascii="Arial" w:eastAsia="TimesNewRomanPSMT" w:hAnsi="Arial" w:cs="Arial"/>
                <w:sz w:val="24"/>
                <w:szCs w:val="24"/>
                <w:lang w:val="en-ZA"/>
              </w:rPr>
            </w:pPr>
            <w:r w:rsidRPr="00882E9C">
              <w:rPr>
                <w:rFonts w:ascii="Arial" w:eastAsia="TimesNewRomanPSMT" w:hAnsi="Arial" w:cs="Arial"/>
                <w:b/>
                <w:sz w:val="24"/>
                <w:szCs w:val="24"/>
                <w:lang w:val="en-ZA"/>
              </w:rPr>
              <w:t>8.19. Sanctioning fees:</w:t>
            </w:r>
            <w:r w:rsidRPr="00882E9C">
              <w:rPr>
                <w:rFonts w:ascii="Arial" w:eastAsia="TimesNewRomanPSMT" w:hAnsi="Arial" w:cs="Arial"/>
                <w:sz w:val="24"/>
                <w:szCs w:val="24"/>
                <w:lang w:val="en-ZA"/>
              </w:rPr>
              <w:t xml:space="preserve"> </w:t>
            </w:r>
          </w:p>
          <w:p w:rsidR="00CD3BA0" w:rsidRPr="008D333B" w:rsidRDefault="00CD3BA0" w:rsidP="00CD3BA0">
            <w:pPr>
              <w:autoSpaceDE w:val="0"/>
              <w:autoSpaceDN w:val="0"/>
              <w:adjustRightInd w:val="0"/>
              <w:rPr>
                <w:rFonts w:ascii="Arial" w:hAnsi="Arial" w:cs="Arial"/>
                <w:color w:val="000000" w:themeColor="text1"/>
                <w:sz w:val="24"/>
                <w:szCs w:val="24"/>
              </w:rPr>
            </w:pPr>
            <w:r w:rsidRPr="00882E9C">
              <w:rPr>
                <w:rFonts w:ascii="Arial" w:eastAsia="TimesNewRomanPSMT" w:hAnsi="Arial" w:cs="Arial"/>
                <w:sz w:val="24"/>
                <w:szCs w:val="24"/>
                <w:lang w:val="en-ZA"/>
              </w:rPr>
              <w:t>The accounting authority must implement consequence</w:t>
            </w:r>
            <w:r>
              <w:rPr>
                <w:rFonts w:ascii="Arial" w:eastAsia="TimesNewRomanPSMT" w:hAnsi="Arial" w:cs="Arial"/>
                <w:sz w:val="24"/>
                <w:szCs w:val="24"/>
                <w:lang w:val="en-ZA"/>
              </w:rPr>
              <w:t xml:space="preserve"> </w:t>
            </w:r>
            <w:r w:rsidRPr="00882E9C">
              <w:rPr>
                <w:rFonts w:ascii="Arial" w:eastAsia="TimesNewRomanPSMT" w:hAnsi="Arial" w:cs="Arial"/>
                <w:sz w:val="24"/>
                <w:szCs w:val="24"/>
                <w:lang w:val="en-ZA"/>
              </w:rPr>
              <w:t>management and there must be an action plan to deal with investigations for</w:t>
            </w:r>
            <w:r>
              <w:rPr>
                <w:rFonts w:ascii="Arial" w:eastAsia="TimesNewRomanPSMT" w:hAnsi="Arial" w:cs="Arial"/>
                <w:sz w:val="24"/>
                <w:szCs w:val="24"/>
                <w:lang w:val="en-ZA"/>
              </w:rPr>
              <w:t xml:space="preserve"> </w:t>
            </w:r>
            <w:r w:rsidRPr="00882E9C">
              <w:rPr>
                <w:rFonts w:ascii="Arial" w:eastAsia="TimesNewRomanPSMT" w:hAnsi="Arial" w:cs="Arial"/>
                <w:sz w:val="24"/>
                <w:szCs w:val="24"/>
                <w:lang w:val="en-ZA"/>
              </w:rPr>
              <w:t>158</w:t>
            </w:r>
            <w:r>
              <w:rPr>
                <w:rFonts w:ascii="Arial" w:eastAsia="TimesNewRomanPSMT" w:hAnsi="Arial" w:cs="Arial"/>
                <w:sz w:val="24"/>
                <w:szCs w:val="24"/>
                <w:lang w:val="en-ZA"/>
              </w:rPr>
              <w:t xml:space="preserve"> </w:t>
            </w:r>
            <w:r w:rsidRPr="00882E9C">
              <w:rPr>
                <w:rFonts w:ascii="Arial" w:eastAsia="TimesNewRomanPSMT" w:hAnsi="Arial" w:cs="Arial"/>
                <w:sz w:val="24"/>
                <w:szCs w:val="24"/>
                <w:lang w:val="en-ZA"/>
              </w:rPr>
              <w:t>28</w:t>
            </w:r>
            <w:r>
              <w:rPr>
                <w:rFonts w:ascii="Arial" w:eastAsia="TimesNewRomanPSMT" w:hAnsi="Arial" w:cs="Arial"/>
                <w:sz w:val="24"/>
                <w:szCs w:val="24"/>
                <w:lang w:val="en-ZA"/>
              </w:rPr>
              <w:t xml:space="preserve"> </w:t>
            </w:r>
            <w:r w:rsidRPr="00882E9C">
              <w:rPr>
                <w:rFonts w:ascii="Arial" w:eastAsia="TimesNewRomanPSMT" w:hAnsi="Arial" w:cs="Arial"/>
                <w:sz w:val="24"/>
                <w:szCs w:val="24"/>
                <w:lang w:val="en-ZA"/>
              </w:rPr>
              <w:t>cases of irregular, fruitless and wasteful expenditures to ensure that matters of</w:t>
            </w:r>
            <w:r>
              <w:rPr>
                <w:rFonts w:ascii="Arial" w:eastAsia="TimesNewRomanPSMT" w:hAnsi="Arial" w:cs="Arial"/>
                <w:sz w:val="24"/>
                <w:szCs w:val="24"/>
                <w:lang w:val="en-ZA"/>
              </w:rPr>
              <w:t xml:space="preserve"> </w:t>
            </w:r>
            <w:r w:rsidRPr="00882E9C">
              <w:rPr>
                <w:rFonts w:ascii="Arial" w:eastAsia="TimesNewRomanPSMT" w:hAnsi="Arial" w:cs="Arial"/>
                <w:sz w:val="24"/>
                <w:szCs w:val="24"/>
                <w:lang w:val="en-ZA"/>
              </w:rPr>
              <w:t>discipline, financial misconduct and recovery are dealt with.</w:t>
            </w:r>
          </w:p>
        </w:tc>
        <w:tc>
          <w:tcPr>
            <w:tcW w:w="7512" w:type="dxa"/>
          </w:tcPr>
          <w:p w:rsidR="00CD3BA0" w:rsidRPr="00682254" w:rsidRDefault="00CD3BA0" w:rsidP="00535AA2">
            <w:pPr>
              <w:jc w:val="both"/>
              <w:rPr>
                <w:rFonts w:ascii="Arial" w:hAnsi="Arial" w:cs="Arial"/>
                <w:sz w:val="24"/>
                <w:szCs w:val="24"/>
                <w:lang w:val="en-ZA"/>
              </w:rPr>
            </w:pPr>
            <w:r w:rsidRPr="00682254">
              <w:rPr>
                <w:rFonts w:ascii="Arial" w:hAnsi="Arial" w:cs="Arial"/>
                <w:sz w:val="24"/>
                <w:szCs w:val="24"/>
                <w:lang w:val="en-ZA"/>
              </w:rPr>
              <w:t xml:space="preserve">Sanctioning fees: The current collection model is deemed </w:t>
            </w:r>
            <w:r w:rsidR="009267AA" w:rsidRPr="00682254">
              <w:rPr>
                <w:rFonts w:ascii="Arial" w:hAnsi="Arial" w:cs="Arial"/>
                <w:sz w:val="24"/>
                <w:szCs w:val="24"/>
                <w:lang w:val="en-ZA"/>
              </w:rPr>
              <w:t>outdated</w:t>
            </w:r>
            <w:r w:rsidRPr="00682254">
              <w:rPr>
                <w:rFonts w:ascii="Arial" w:hAnsi="Arial" w:cs="Arial"/>
                <w:sz w:val="24"/>
                <w:szCs w:val="24"/>
                <w:lang w:val="en-ZA"/>
              </w:rPr>
              <w:t>. This matter will be addressed by the Amendment of the Boxing SA Regulations, which are currently underway.</w:t>
            </w:r>
          </w:p>
          <w:p w:rsidR="00EB6C2B" w:rsidRDefault="00EB6C2B" w:rsidP="00535AA2">
            <w:pPr>
              <w:jc w:val="both"/>
              <w:rPr>
                <w:rFonts w:ascii="Arial" w:hAnsi="Arial" w:cs="Arial"/>
                <w:sz w:val="24"/>
                <w:szCs w:val="24"/>
                <w:lang w:val="en-ZA"/>
              </w:rPr>
            </w:pPr>
          </w:p>
          <w:p w:rsidR="00CD3BA0" w:rsidRDefault="00CD3BA0" w:rsidP="00535AA2">
            <w:pPr>
              <w:jc w:val="both"/>
              <w:rPr>
                <w:rFonts w:ascii="Arial" w:hAnsi="Arial" w:cs="Arial"/>
                <w:sz w:val="24"/>
                <w:szCs w:val="24"/>
                <w:lang w:val="en-ZA"/>
              </w:rPr>
            </w:pPr>
            <w:r w:rsidRPr="00682254">
              <w:rPr>
                <w:rFonts w:ascii="Arial" w:hAnsi="Arial" w:cs="Arial"/>
                <w:sz w:val="24"/>
                <w:szCs w:val="24"/>
                <w:lang w:val="en-ZA"/>
              </w:rPr>
              <w:t xml:space="preserve">Irregular, fruitless and wasteful expenditure: Entities were requested to submit their </w:t>
            </w:r>
            <w:r w:rsidR="00EB6C2B">
              <w:rPr>
                <w:rFonts w:ascii="Arial" w:hAnsi="Arial" w:cs="Arial"/>
                <w:sz w:val="24"/>
                <w:szCs w:val="24"/>
                <w:lang w:val="en-ZA"/>
              </w:rPr>
              <w:t>plans of dealing with cases of i</w:t>
            </w:r>
            <w:r w:rsidRPr="00682254">
              <w:rPr>
                <w:rFonts w:ascii="Arial" w:hAnsi="Arial" w:cs="Arial"/>
                <w:sz w:val="24"/>
                <w:szCs w:val="24"/>
                <w:lang w:val="en-ZA"/>
              </w:rPr>
              <w:t>rregular, fruitless and wasteful expenditure. See the attached document</w:t>
            </w:r>
          </w:p>
          <w:p w:rsidR="00CD3BA0" w:rsidRDefault="00CD3BA0" w:rsidP="00CD3BA0">
            <w:pPr>
              <w:rPr>
                <w:rFonts w:ascii="Arial" w:hAnsi="Arial" w:cs="Arial"/>
                <w:sz w:val="24"/>
                <w:szCs w:val="24"/>
                <w:lang w:val="en-ZA"/>
              </w:rPr>
            </w:pPr>
          </w:p>
          <w:bookmarkStart w:id="3" w:name="_MON_1686724774"/>
          <w:bookmarkEnd w:id="3"/>
          <w:p w:rsidR="00CD3BA0" w:rsidRDefault="00CD3BA0" w:rsidP="00CD3BA0">
            <w:pPr>
              <w:rPr>
                <w:rFonts w:ascii="Arial" w:hAnsi="Arial" w:cs="Arial"/>
                <w:sz w:val="24"/>
                <w:szCs w:val="24"/>
              </w:rPr>
            </w:pPr>
            <w:r w:rsidRPr="00682254">
              <w:rPr>
                <w:rFonts w:ascii="Arial" w:hAnsi="Arial" w:cs="Arial"/>
                <w:sz w:val="24"/>
                <w:szCs w:val="24"/>
                <w:lang w:val="en-ZA"/>
              </w:rPr>
              <w:object w:dxaOrig="1503" w:dyaOrig="983">
                <v:shape id="_x0000_i1027" type="#_x0000_t75" style="width:75pt;height:48.75pt" o:ole="">
                  <v:imagedata r:id="rId12" o:title=""/>
                </v:shape>
                <o:OLEObject Type="Embed" ProgID="Word.Document.12" ShapeID="_x0000_i1027" DrawAspect="Icon" ObjectID="_1692685172" r:id="rId13">
                  <o:FieldCodes>\s</o:FieldCodes>
                </o:OLEObject>
              </w:object>
            </w:r>
          </w:p>
        </w:tc>
      </w:tr>
    </w:tbl>
    <w:p w:rsidR="00810FEA" w:rsidRDefault="00810FEA" w:rsidP="00810FEA">
      <w:pPr>
        <w:rPr>
          <w:rFonts w:ascii="Arial" w:hAnsi="Arial" w:cs="Arial"/>
          <w:sz w:val="24"/>
          <w:szCs w:val="24"/>
        </w:rPr>
      </w:pPr>
    </w:p>
    <w:p w:rsidR="00D40939" w:rsidRPr="00B8522E" w:rsidRDefault="00D40939" w:rsidP="00D40939">
      <w:pPr>
        <w:rPr>
          <w:rFonts w:ascii="Arial" w:hAnsi="Arial" w:cs="Arial"/>
          <w:b/>
          <w:sz w:val="36"/>
          <w:szCs w:val="36"/>
        </w:rPr>
      </w:pPr>
      <w:r w:rsidRPr="00B8522E">
        <w:rPr>
          <w:rFonts w:ascii="Arial" w:hAnsi="Arial" w:cs="Arial"/>
          <w:b/>
          <w:sz w:val="36"/>
          <w:szCs w:val="36"/>
        </w:rPr>
        <w:t>PROGRAMME 2: RECREATION SPORT DEVELOPMENT AND PLANNING</w:t>
      </w:r>
    </w:p>
    <w:p w:rsidR="00D40939" w:rsidRPr="00B8522E" w:rsidRDefault="00D40939" w:rsidP="00D40939">
      <w:pPr>
        <w:rPr>
          <w:rFonts w:ascii="Arial" w:hAnsi="Arial" w:cs="Arial"/>
          <w:b/>
          <w:sz w:val="28"/>
          <w:szCs w:val="28"/>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sidR="00242584">
        <w:rPr>
          <w:rFonts w:ascii="Arial" w:hAnsi="Arial" w:cs="Arial"/>
          <w:b/>
          <w:sz w:val="28"/>
          <w:szCs w:val="28"/>
        </w:rPr>
        <w:t xml:space="preserve">PC </w:t>
      </w:r>
      <w:r w:rsidR="00242584" w:rsidRPr="00C2047E">
        <w:rPr>
          <w:rFonts w:ascii="Arial" w:hAnsi="Arial" w:cs="Arial"/>
          <w:b/>
          <w:bCs/>
          <w:i/>
          <w:iCs/>
          <w:sz w:val="28"/>
          <w:szCs w:val="28"/>
          <w:lang w:val="en-ZA"/>
        </w:rPr>
        <w:t>Recommendations in relation to the D</w:t>
      </w:r>
      <w:r w:rsidR="00242584">
        <w:rPr>
          <w:rFonts w:ascii="Arial" w:hAnsi="Arial" w:cs="Arial"/>
          <w:b/>
          <w:bCs/>
          <w:i/>
          <w:iCs/>
          <w:sz w:val="28"/>
          <w:szCs w:val="28"/>
          <w:lang w:val="en-ZA"/>
        </w:rPr>
        <w:t>SAC</w:t>
      </w:r>
    </w:p>
    <w:tbl>
      <w:tblPr>
        <w:tblStyle w:val="TableGrid"/>
        <w:tblW w:w="14459" w:type="dxa"/>
        <w:tblInd w:w="-856" w:type="dxa"/>
        <w:tblLook w:val="04A0"/>
      </w:tblPr>
      <w:tblGrid>
        <w:gridCol w:w="6458"/>
        <w:gridCol w:w="8001"/>
      </w:tblGrid>
      <w:tr w:rsidR="00350F9B" w:rsidRPr="0083331A" w:rsidTr="00DF5C43">
        <w:tc>
          <w:tcPr>
            <w:tcW w:w="6458" w:type="dxa"/>
            <w:shd w:val="clear" w:color="auto" w:fill="C00000"/>
          </w:tcPr>
          <w:p w:rsidR="00350F9B" w:rsidRDefault="00350F9B" w:rsidP="00350F9B">
            <w:pPr>
              <w:rPr>
                <w:rFonts w:ascii="Arial" w:hAnsi="Arial" w:cs="Arial"/>
                <w:b/>
                <w:color w:val="FFFF00"/>
                <w:sz w:val="28"/>
                <w:szCs w:val="28"/>
              </w:rPr>
            </w:pPr>
          </w:p>
          <w:p w:rsidR="00350F9B" w:rsidRPr="00350C1E" w:rsidRDefault="00350F9B" w:rsidP="00350F9B">
            <w:pPr>
              <w:rPr>
                <w:rFonts w:ascii="Arial" w:hAnsi="Arial" w:cs="Arial"/>
                <w:b/>
                <w:color w:val="FFFF00"/>
                <w:sz w:val="28"/>
                <w:szCs w:val="28"/>
              </w:rPr>
            </w:pPr>
            <w:r>
              <w:rPr>
                <w:rFonts w:ascii="Arial" w:hAnsi="Arial" w:cs="Arial"/>
                <w:b/>
                <w:color w:val="FFFF00"/>
                <w:sz w:val="28"/>
                <w:szCs w:val="28"/>
              </w:rPr>
              <w:tab/>
            </w:r>
            <w:r>
              <w:rPr>
                <w:rFonts w:ascii="Arial" w:hAnsi="Arial" w:cs="Arial"/>
                <w:b/>
                <w:color w:val="FFFF00"/>
                <w:sz w:val="28"/>
                <w:szCs w:val="28"/>
              </w:rPr>
              <w:tab/>
            </w:r>
            <w:r>
              <w:rPr>
                <w:rFonts w:ascii="Arial" w:hAnsi="Arial" w:cs="Arial"/>
                <w:b/>
                <w:color w:val="FFFF00"/>
                <w:sz w:val="28"/>
                <w:szCs w:val="28"/>
              </w:rPr>
              <w:tab/>
              <w:t>RECOMMENDATION</w:t>
            </w:r>
            <w:r w:rsidRPr="00350C1E">
              <w:rPr>
                <w:rFonts w:ascii="Arial" w:hAnsi="Arial" w:cs="Arial"/>
                <w:b/>
                <w:color w:val="FFFF00"/>
                <w:sz w:val="28"/>
                <w:szCs w:val="28"/>
              </w:rPr>
              <w:t xml:space="preserve"> </w:t>
            </w:r>
          </w:p>
        </w:tc>
        <w:tc>
          <w:tcPr>
            <w:tcW w:w="8001" w:type="dxa"/>
            <w:shd w:val="clear" w:color="auto" w:fill="C00000"/>
          </w:tcPr>
          <w:p w:rsidR="00350F9B" w:rsidRDefault="00350F9B" w:rsidP="00350F9B">
            <w:pPr>
              <w:rPr>
                <w:rFonts w:ascii="Arial" w:hAnsi="Arial" w:cs="Arial"/>
                <w:b/>
                <w:color w:val="FFFF00"/>
                <w:sz w:val="28"/>
                <w:szCs w:val="28"/>
              </w:rPr>
            </w:pPr>
          </w:p>
          <w:p w:rsidR="00350F9B" w:rsidRDefault="00350F9B" w:rsidP="00350F9B">
            <w:pPr>
              <w:rPr>
                <w:rFonts w:ascii="Arial" w:hAnsi="Arial" w:cs="Arial"/>
                <w:b/>
                <w:color w:val="FFFF00"/>
                <w:sz w:val="28"/>
                <w:szCs w:val="28"/>
              </w:rPr>
            </w:pPr>
            <w:r>
              <w:rPr>
                <w:rFonts w:ascii="Arial" w:hAnsi="Arial" w:cs="Arial"/>
                <w:b/>
                <w:color w:val="FFFF00"/>
                <w:sz w:val="28"/>
                <w:szCs w:val="28"/>
              </w:rPr>
              <w:t>DSAC/BRANCH: RESPONSE /ACTION PLAN</w:t>
            </w:r>
          </w:p>
          <w:p w:rsidR="00350F9B" w:rsidRPr="00350C1E" w:rsidRDefault="00350F9B" w:rsidP="00350F9B">
            <w:pPr>
              <w:rPr>
                <w:rFonts w:ascii="Arial" w:hAnsi="Arial" w:cs="Arial"/>
                <w:b/>
                <w:color w:val="FFFF00"/>
                <w:sz w:val="28"/>
                <w:szCs w:val="28"/>
              </w:rPr>
            </w:pPr>
          </w:p>
        </w:tc>
      </w:tr>
      <w:tr w:rsidR="00350F9B" w:rsidRPr="0083331A" w:rsidTr="00DF5C43">
        <w:tc>
          <w:tcPr>
            <w:tcW w:w="6458" w:type="dxa"/>
            <w:shd w:val="clear" w:color="auto" w:fill="auto"/>
          </w:tcPr>
          <w:p w:rsidR="00882E9C" w:rsidRPr="00882E9C" w:rsidRDefault="00882E9C" w:rsidP="00882E9C">
            <w:pPr>
              <w:autoSpaceDE w:val="0"/>
              <w:autoSpaceDN w:val="0"/>
              <w:adjustRightInd w:val="0"/>
              <w:rPr>
                <w:rFonts w:ascii="Arial" w:eastAsia="TimesNewRomanPSMT" w:hAnsi="Arial" w:cs="Arial"/>
                <w:b/>
                <w:sz w:val="24"/>
                <w:szCs w:val="24"/>
                <w:lang w:val="en-ZA"/>
              </w:rPr>
            </w:pPr>
            <w:r w:rsidRPr="00882E9C">
              <w:rPr>
                <w:rFonts w:ascii="Arial" w:eastAsia="TimesNewRomanPSMT" w:hAnsi="Arial" w:cs="Arial"/>
                <w:b/>
                <w:sz w:val="24"/>
                <w:szCs w:val="24"/>
                <w:lang w:val="en-ZA"/>
              </w:rPr>
              <w:t xml:space="preserve">8.12. Support for Caster Semenya: </w:t>
            </w:r>
          </w:p>
          <w:p w:rsidR="00350F9B" w:rsidRPr="0083331A" w:rsidRDefault="00882E9C" w:rsidP="00882E9C">
            <w:pPr>
              <w:autoSpaceDE w:val="0"/>
              <w:autoSpaceDN w:val="0"/>
              <w:adjustRightInd w:val="0"/>
              <w:rPr>
                <w:rFonts w:ascii="Arial" w:eastAsia="Calibri" w:hAnsi="Arial" w:cs="Arial"/>
                <w:sz w:val="24"/>
                <w:szCs w:val="24"/>
                <w:lang w:val="en-ZA"/>
              </w:rPr>
            </w:pPr>
            <w:r w:rsidRPr="00882E9C">
              <w:rPr>
                <w:rFonts w:ascii="Arial" w:eastAsia="TimesNewRomanPSMT" w:hAnsi="Arial" w:cs="Arial"/>
                <w:sz w:val="24"/>
                <w:szCs w:val="24"/>
                <w:lang w:val="en-ZA"/>
              </w:rPr>
              <w:t>The case of Caster Semenya should be fully</w:t>
            </w:r>
            <w:r>
              <w:rPr>
                <w:rFonts w:ascii="Arial" w:eastAsia="TimesNewRomanPSMT" w:hAnsi="Arial" w:cs="Arial"/>
                <w:sz w:val="24"/>
                <w:szCs w:val="24"/>
                <w:lang w:val="en-ZA"/>
              </w:rPr>
              <w:t xml:space="preserve"> </w:t>
            </w:r>
            <w:r w:rsidRPr="00882E9C">
              <w:rPr>
                <w:rFonts w:ascii="Arial" w:eastAsia="TimesNewRomanPSMT" w:hAnsi="Arial" w:cs="Arial"/>
                <w:sz w:val="24"/>
                <w:szCs w:val="24"/>
                <w:lang w:val="en-ZA"/>
              </w:rPr>
              <w:t>supported by the Department at the European Court for Human Rights.</w:t>
            </w:r>
          </w:p>
        </w:tc>
        <w:tc>
          <w:tcPr>
            <w:tcW w:w="8001" w:type="dxa"/>
            <w:shd w:val="clear" w:color="auto" w:fill="auto"/>
          </w:tcPr>
          <w:p w:rsidR="008831CB" w:rsidRDefault="00882E9C" w:rsidP="00B908CC">
            <w:pPr>
              <w:spacing w:line="276" w:lineRule="auto"/>
              <w:jc w:val="both"/>
              <w:rPr>
                <w:rFonts w:ascii="Arial" w:hAnsi="Arial" w:cs="Arial"/>
                <w:iCs/>
                <w:sz w:val="24"/>
                <w:szCs w:val="24"/>
              </w:rPr>
            </w:pPr>
            <w:r w:rsidRPr="005211F3">
              <w:rPr>
                <w:rFonts w:ascii="Arial" w:hAnsi="Arial" w:cs="Arial"/>
                <w:iCs/>
                <w:sz w:val="24"/>
                <w:szCs w:val="24"/>
              </w:rPr>
              <w:t xml:space="preserve">The Department has continued to provide support through </w:t>
            </w:r>
            <w:r>
              <w:rPr>
                <w:rFonts w:ascii="Arial" w:hAnsi="Arial" w:cs="Arial"/>
                <w:iCs/>
                <w:sz w:val="24"/>
                <w:szCs w:val="24"/>
              </w:rPr>
              <w:t xml:space="preserve">Athletics South </w:t>
            </w:r>
            <w:r w:rsidR="00DF5C43">
              <w:rPr>
                <w:rFonts w:ascii="Arial" w:hAnsi="Arial" w:cs="Arial"/>
                <w:iCs/>
                <w:sz w:val="24"/>
                <w:szCs w:val="24"/>
              </w:rPr>
              <w:t>Africa, which</w:t>
            </w:r>
            <w:r>
              <w:rPr>
                <w:rFonts w:ascii="Arial" w:hAnsi="Arial" w:cs="Arial"/>
                <w:iCs/>
                <w:sz w:val="24"/>
                <w:szCs w:val="24"/>
              </w:rPr>
              <w:t xml:space="preserve"> enabled the submissions to the </w:t>
            </w:r>
            <w:r w:rsidRPr="00012DEC">
              <w:rPr>
                <w:rFonts w:ascii="Arial" w:hAnsi="Arial" w:cs="Arial"/>
                <w:iCs/>
                <w:sz w:val="24"/>
                <w:szCs w:val="24"/>
              </w:rPr>
              <w:t>European Court for Human Rights</w:t>
            </w:r>
            <w:r>
              <w:rPr>
                <w:rFonts w:ascii="Arial" w:hAnsi="Arial" w:cs="Arial"/>
                <w:iCs/>
                <w:sz w:val="24"/>
                <w:szCs w:val="24"/>
              </w:rPr>
              <w:t xml:space="preserve">. </w:t>
            </w:r>
            <w:r w:rsidRPr="005211F3">
              <w:rPr>
                <w:rFonts w:ascii="Arial" w:hAnsi="Arial" w:cs="Arial"/>
                <w:iCs/>
                <w:sz w:val="24"/>
                <w:szCs w:val="24"/>
              </w:rPr>
              <w:t>Additional to the financial support provided, the Department, through the Minister of Sport, Arts and Culture met with the multi-stakeholder Forum consisting of, inter alia, Commission for Gender Equality, Lawyers rep</w:t>
            </w:r>
            <w:bookmarkStart w:id="4" w:name="_Hlk75860092"/>
            <w:r w:rsidRPr="005211F3">
              <w:rPr>
                <w:rFonts w:ascii="Arial" w:hAnsi="Arial" w:cs="Arial"/>
                <w:iCs/>
                <w:sz w:val="24"/>
                <w:szCs w:val="24"/>
              </w:rPr>
              <w:t>r</w:t>
            </w:r>
            <w:bookmarkEnd w:id="4"/>
            <w:r w:rsidRPr="005211F3">
              <w:rPr>
                <w:rFonts w:ascii="Arial" w:hAnsi="Arial" w:cs="Arial"/>
                <w:iCs/>
                <w:sz w:val="24"/>
                <w:szCs w:val="24"/>
              </w:rPr>
              <w:t xml:space="preserve">esenting Ms. Semenya and Department of International Relations and Corporation (DIRCO) to establish possible areas of collaboration. </w:t>
            </w:r>
          </w:p>
          <w:p w:rsidR="00EB6C2B" w:rsidRDefault="00EB6C2B" w:rsidP="00B908CC">
            <w:pPr>
              <w:spacing w:line="276" w:lineRule="auto"/>
              <w:jc w:val="both"/>
              <w:rPr>
                <w:rFonts w:ascii="Arial" w:hAnsi="Arial" w:cs="Arial"/>
                <w:iCs/>
                <w:sz w:val="24"/>
                <w:szCs w:val="24"/>
              </w:rPr>
            </w:pPr>
          </w:p>
          <w:p w:rsidR="00882E9C" w:rsidRDefault="00882E9C" w:rsidP="008831CB">
            <w:pPr>
              <w:spacing w:line="276" w:lineRule="auto"/>
              <w:jc w:val="both"/>
              <w:rPr>
                <w:rFonts w:ascii="Arial" w:hAnsi="Arial" w:cs="Arial"/>
                <w:sz w:val="24"/>
                <w:szCs w:val="24"/>
              </w:rPr>
            </w:pPr>
            <w:r w:rsidRPr="005211F3">
              <w:rPr>
                <w:rFonts w:ascii="Arial" w:hAnsi="Arial" w:cs="Arial"/>
                <w:iCs/>
                <w:sz w:val="24"/>
                <w:szCs w:val="24"/>
              </w:rPr>
              <w:t>Subsequent to this meeting, the Department has since been an integral part of this Forum to assist with efforts to mobilise international support through engagements with various sport bodies in the continent and the world.</w:t>
            </w:r>
            <w:r w:rsidR="008831CB">
              <w:rPr>
                <w:rFonts w:ascii="Arial" w:hAnsi="Arial" w:cs="Arial"/>
                <w:iCs/>
                <w:sz w:val="24"/>
                <w:szCs w:val="24"/>
              </w:rPr>
              <w:t xml:space="preserve"> </w:t>
            </w:r>
            <w:r>
              <w:rPr>
                <w:rFonts w:ascii="Arial" w:hAnsi="Arial" w:cs="Arial"/>
                <w:sz w:val="24"/>
                <w:szCs w:val="24"/>
              </w:rPr>
              <w:t xml:space="preserve">The Department </w:t>
            </w:r>
            <w:r w:rsidR="00EB6C2B">
              <w:rPr>
                <w:rFonts w:ascii="Arial" w:hAnsi="Arial" w:cs="Arial"/>
                <w:sz w:val="24"/>
                <w:szCs w:val="24"/>
              </w:rPr>
              <w:t xml:space="preserve">is </w:t>
            </w:r>
            <w:r>
              <w:rPr>
                <w:rFonts w:ascii="Arial" w:hAnsi="Arial" w:cs="Arial"/>
                <w:sz w:val="24"/>
                <w:szCs w:val="24"/>
              </w:rPr>
              <w:t>working with the all like-minded partner</w:t>
            </w:r>
            <w:r w:rsidR="00EB6C2B">
              <w:rPr>
                <w:rFonts w:ascii="Arial" w:hAnsi="Arial" w:cs="Arial"/>
                <w:sz w:val="24"/>
                <w:szCs w:val="24"/>
              </w:rPr>
              <w:t>s and</w:t>
            </w:r>
            <w:r>
              <w:rPr>
                <w:rFonts w:ascii="Arial" w:hAnsi="Arial" w:cs="Arial"/>
                <w:sz w:val="24"/>
                <w:szCs w:val="24"/>
              </w:rPr>
              <w:t xml:space="preserve"> remains committed to providing support to see the campaign to its logical conclusion.</w:t>
            </w:r>
          </w:p>
          <w:p w:rsidR="00350F9B" w:rsidRPr="0083331A" w:rsidRDefault="00350F9B" w:rsidP="001D00D9">
            <w:pPr>
              <w:jc w:val="both"/>
              <w:rPr>
                <w:rFonts w:ascii="Arial" w:hAnsi="Arial" w:cs="Arial"/>
                <w:sz w:val="24"/>
                <w:szCs w:val="24"/>
              </w:rPr>
            </w:pPr>
          </w:p>
        </w:tc>
      </w:tr>
      <w:tr w:rsidR="00350F9B" w:rsidRPr="0083331A" w:rsidTr="00DF5C43">
        <w:tc>
          <w:tcPr>
            <w:tcW w:w="6458" w:type="dxa"/>
            <w:shd w:val="clear" w:color="auto" w:fill="auto"/>
          </w:tcPr>
          <w:p w:rsidR="00DC18C6" w:rsidRPr="00DC18C6" w:rsidRDefault="00882E9C" w:rsidP="00882E9C">
            <w:pPr>
              <w:autoSpaceDE w:val="0"/>
              <w:autoSpaceDN w:val="0"/>
              <w:adjustRightInd w:val="0"/>
              <w:rPr>
                <w:rFonts w:ascii="Arial" w:eastAsia="TimesNewRomanPSMT" w:hAnsi="Arial" w:cs="Arial"/>
                <w:b/>
                <w:sz w:val="24"/>
                <w:szCs w:val="24"/>
                <w:lang w:val="en-ZA"/>
              </w:rPr>
            </w:pPr>
            <w:r w:rsidRPr="00DC18C6">
              <w:rPr>
                <w:rFonts w:ascii="Arial" w:eastAsia="TimesNewRomanPSMT" w:hAnsi="Arial" w:cs="Arial"/>
                <w:b/>
                <w:sz w:val="24"/>
                <w:szCs w:val="24"/>
                <w:lang w:val="en-ZA"/>
              </w:rPr>
              <w:t xml:space="preserve">8.13. CSA and SASCOC: </w:t>
            </w:r>
          </w:p>
          <w:p w:rsidR="00882E9C" w:rsidRPr="00DC18C6" w:rsidRDefault="00882E9C" w:rsidP="00882E9C">
            <w:pPr>
              <w:autoSpaceDE w:val="0"/>
              <w:autoSpaceDN w:val="0"/>
              <w:adjustRightInd w:val="0"/>
              <w:rPr>
                <w:rFonts w:ascii="Arial" w:eastAsia="TimesNewRomanPSMT" w:hAnsi="Arial" w:cs="Arial"/>
                <w:sz w:val="24"/>
                <w:szCs w:val="24"/>
                <w:lang w:val="en-ZA"/>
              </w:rPr>
            </w:pPr>
            <w:r w:rsidRPr="00DC18C6">
              <w:rPr>
                <w:rFonts w:ascii="Arial" w:eastAsia="TimesNewRomanPSMT" w:hAnsi="Arial" w:cs="Arial"/>
                <w:sz w:val="24"/>
                <w:szCs w:val="24"/>
                <w:lang w:val="en-ZA"/>
              </w:rPr>
              <w:t>The Minister should continue to monitor the work of</w:t>
            </w:r>
          </w:p>
          <w:p w:rsidR="00882E9C" w:rsidRPr="00DC18C6" w:rsidRDefault="00882E9C" w:rsidP="00882E9C">
            <w:pPr>
              <w:autoSpaceDE w:val="0"/>
              <w:autoSpaceDN w:val="0"/>
              <w:adjustRightInd w:val="0"/>
              <w:rPr>
                <w:rFonts w:ascii="Arial" w:eastAsia="TimesNewRomanPSMT" w:hAnsi="Arial" w:cs="Arial"/>
                <w:sz w:val="24"/>
                <w:szCs w:val="24"/>
                <w:lang w:val="en-ZA"/>
              </w:rPr>
            </w:pPr>
            <w:r w:rsidRPr="00DC18C6">
              <w:rPr>
                <w:rFonts w:ascii="Arial" w:eastAsia="TimesNewRomanPSMT" w:hAnsi="Arial" w:cs="Arial"/>
                <w:sz w:val="24"/>
                <w:szCs w:val="24"/>
                <w:lang w:val="en-ZA"/>
              </w:rPr>
              <w:t>Cricket South Africa (CSA) and the South African Sports Confederation and</w:t>
            </w:r>
            <w:r w:rsidR="00DC18C6">
              <w:rPr>
                <w:rFonts w:ascii="Arial" w:eastAsia="TimesNewRomanPSMT" w:hAnsi="Arial" w:cs="Arial"/>
                <w:sz w:val="24"/>
                <w:szCs w:val="24"/>
                <w:lang w:val="en-ZA"/>
              </w:rPr>
              <w:t xml:space="preserve"> </w:t>
            </w:r>
            <w:r w:rsidRPr="00DC18C6">
              <w:rPr>
                <w:rFonts w:ascii="Arial" w:eastAsia="TimesNewRomanPSMT" w:hAnsi="Arial" w:cs="Arial"/>
                <w:sz w:val="24"/>
                <w:szCs w:val="24"/>
                <w:lang w:val="en-ZA"/>
              </w:rPr>
              <w:t>Olympic Committee SASCOC given the challenges the organisations have been</w:t>
            </w:r>
          </w:p>
          <w:p w:rsidR="00350F9B" w:rsidRDefault="00DC18C6" w:rsidP="00882E9C">
            <w:pPr>
              <w:jc w:val="both"/>
              <w:rPr>
                <w:rFonts w:ascii="Arial" w:eastAsia="TimesNewRomanPSMT" w:hAnsi="Arial" w:cs="Arial"/>
                <w:sz w:val="24"/>
                <w:szCs w:val="24"/>
                <w:lang w:val="en-ZA"/>
              </w:rPr>
            </w:pPr>
            <w:r w:rsidRPr="00DC18C6">
              <w:rPr>
                <w:rFonts w:ascii="Arial" w:eastAsia="TimesNewRomanPSMT" w:hAnsi="Arial" w:cs="Arial"/>
                <w:sz w:val="24"/>
                <w:szCs w:val="24"/>
                <w:lang w:val="en-ZA"/>
              </w:rPr>
              <w:t>F</w:t>
            </w:r>
            <w:r w:rsidR="00882E9C" w:rsidRPr="00DC18C6">
              <w:rPr>
                <w:rFonts w:ascii="Arial" w:eastAsia="TimesNewRomanPSMT" w:hAnsi="Arial" w:cs="Arial"/>
                <w:sz w:val="24"/>
                <w:szCs w:val="24"/>
                <w:lang w:val="en-ZA"/>
              </w:rPr>
              <w:t>acin</w:t>
            </w:r>
            <w:r w:rsidR="002D4409" w:rsidRPr="00DC18C6">
              <w:rPr>
                <w:rFonts w:ascii="Arial" w:eastAsia="TimesNewRomanPSMT" w:hAnsi="Arial" w:cs="Arial"/>
                <w:sz w:val="24"/>
                <w:szCs w:val="24"/>
                <w:lang w:val="en-ZA"/>
              </w:rPr>
              <w:t>g</w:t>
            </w:r>
            <w:r>
              <w:rPr>
                <w:rFonts w:ascii="Arial" w:eastAsia="TimesNewRomanPSMT" w:hAnsi="Arial" w:cs="Arial"/>
                <w:sz w:val="24"/>
                <w:szCs w:val="24"/>
                <w:lang w:val="en-ZA"/>
              </w:rPr>
              <w:t xml:space="preserve">; </w:t>
            </w:r>
          </w:p>
          <w:p w:rsidR="00DC18C6" w:rsidRPr="00DC18C6" w:rsidRDefault="00DC18C6" w:rsidP="00882E9C">
            <w:pPr>
              <w:jc w:val="both"/>
              <w:rPr>
                <w:rFonts w:ascii="Arial" w:eastAsia="Calibri" w:hAnsi="Arial" w:cs="Arial"/>
                <w:sz w:val="24"/>
                <w:szCs w:val="24"/>
                <w:lang w:val="en-ZA"/>
              </w:rPr>
            </w:pPr>
          </w:p>
        </w:tc>
        <w:tc>
          <w:tcPr>
            <w:tcW w:w="8001" w:type="dxa"/>
            <w:shd w:val="clear" w:color="auto" w:fill="auto"/>
          </w:tcPr>
          <w:p w:rsidR="00EB6C2B" w:rsidRDefault="00591495" w:rsidP="00EB6C2B">
            <w:pPr>
              <w:spacing w:line="276" w:lineRule="auto"/>
              <w:jc w:val="both"/>
              <w:rPr>
                <w:rFonts w:ascii="Arial" w:hAnsi="Arial" w:cs="Arial"/>
                <w:sz w:val="24"/>
                <w:szCs w:val="24"/>
              </w:rPr>
            </w:pPr>
            <w:r w:rsidRPr="005304A3">
              <w:rPr>
                <w:rFonts w:ascii="Arial" w:hAnsi="Arial" w:cs="Arial"/>
                <w:sz w:val="24"/>
                <w:szCs w:val="24"/>
              </w:rPr>
              <w:t xml:space="preserve">The process of reviving effective governance with the Cricket SA culminated in the submission of the final report by the Interim Board to the Minister.  </w:t>
            </w:r>
          </w:p>
          <w:p w:rsidR="00591495" w:rsidRPr="005304A3" w:rsidRDefault="00591495" w:rsidP="00EB6C2B">
            <w:pPr>
              <w:spacing w:line="276" w:lineRule="auto"/>
              <w:jc w:val="both"/>
              <w:rPr>
                <w:rFonts w:ascii="Arial" w:hAnsi="Arial" w:cs="Arial"/>
                <w:sz w:val="24"/>
                <w:szCs w:val="24"/>
              </w:rPr>
            </w:pPr>
            <w:r w:rsidRPr="005304A3">
              <w:rPr>
                <w:rFonts w:ascii="Arial" w:hAnsi="Arial" w:cs="Arial"/>
                <w:sz w:val="24"/>
                <w:szCs w:val="24"/>
              </w:rPr>
              <w:t>The key and critical milestone has been the installation of the new Cricket SA Board of Directors com</w:t>
            </w:r>
            <w:r w:rsidR="00EB6C2B">
              <w:rPr>
                <w:rFonts w:ascii="Arial" w:hAnsi="Arial" w:cs="Arial"/>
                <w:sz w:val="24"/>
                <w:szCs w:val="24"/>
              </w:rPr>
              <w:t>prising of the following member:</w:t>
            </w:r>
          </w:p>
          <w:p w:rsidR="00591495" w:rsidRPr="00EB6C2B" w:rsidRDefault="00591495" w:rsidP="00EB6C2B">
            <w:pPr>
              <w:pStyle w:val="ListParagraph"/>
              <w:numPr>
                <w:ilvl w:val="0"/>
                <w:numId w:val="25"/>
              </w:numPr>
              <w:spacing w:line="276" w:lineRule="auto"/>
              <w:jc w:val="both"/>
              <w:rPr>
                <w:rFonts w:ascii="Arial" w:hAnsi="Arial" w:cs="Arial"/>
              </w:rPr>
            </w:pPr>
            <w:r w:rsidRPr="00EB6C2B">
              <w:rPr>
                <w:rFonts w:ascii="Arial" w:hAnsi="Arial" w:cs="Arial"/>
              </w:rPr>
              <w:t>Chairperson of the Board of Directors of Cricket South Africa (CSA) Lawson Naidoo.</w:t>
            </w:r>
          </w:p>
          <w:p w:rsidR="00EB6C2B" w:rsidRDefault="00EB6C2B" w:rsidP="00591495">
            <w:pPr>
              <w:spacing w:line="360" w:lineRule="auto"/>
              <w:jc w:val="both"/>
              <w:rPr>
                <w:rFonts w:ascii="Arial" w:hAnsi="Arial" w:cs="Arial"/>
                <w:b/>
                <w:sz w:val="24"/>
                <w:szCs w:val="24"/>
                <w:u w:val="single"/>
              </w:rPr>
            </w:pPr>
          </w:p>
          <w:p w:rsidR="00591495" w:rsidRPr="00DF5C43" w:rsidRDefault="00591495" w:rsidP="00EB6C2B">
            <w:pPr>
              <w:spacing w:line="276" w:lineRule="auto"/>
              <w:jc w:val="both"/>
              <w:rPr>
                <w:rFonts w:ascii="Arial" w:hAnsi="Arial" w:cs="Arial"/>
                <w:b/>
                <w:sz w:val="24"/>
                <w:szCs w:val="24"/>
                <w:u w:val="single"/>
              </w:rPr>
            </w:pPr>
            <w:r w:rsidRPr="00DF5C43">
              <w:rPr>
                <w:rFonts w:ascii="Arial" w:hAnsi="Arial" w:cs="Arial"/>
                <w:b/>
                <w:sz w:val="24"/>
                <w:szCs w:val="24"/>
                <w:u w:val="single"/>
              </w:rPr>
              <w:t>Independent Members</w:t>
            </w:r>
          </w:p>
          <w:p w:rsidR="00591495" w:rsidRPr="00EB6C2B" w:rsidRDefault="00591495" w:rsidP="00EB6C2B">
            <w:pPr>
              <w:pStyle w:val="ListParagraph"/>
              <w:numPr>
                <w:ilvl w:val="0"/>
                <w:numId w:val="25"/>
              </w:numPr>
              <w:spacing w:line="276" w:lineRule="auto"/>
              <w:jc w:val="both"/>
              <w:rPr>
                <w:rFonts w:ascii="Arial" w:hAnsi="Arial" w:cs="Arial"/>
              </w:rPr>
            </w:pPr>
            <w:r w:rsidRPr="00EB6C2B">
              <w:rPr>
                <w:rFonts w:ascii="Arial" w:hAnsi="Arial" w:cs="Arial"/>
              </w:rPr>
              <w:t>Steven Budlender</w:t>
            </w:r>
          </w:p>
          <w:p w:rsidR="00591495" w:rsidRPr="00EB6C2B" w:rsidRDefault="00591495" w:rsidP="00EB6C2B">
            <w:pPr>
              <w:pStyle w:val="ListParagraph"/>
              <w:numPr>
                <w:ilvl w:val="0"/>
                <w:numId w:val="25"/>
              </w:numPr>
              <w:spacing w:line="276" w:lineRule="auto"/>
              <w:jc w:val="both"/>
              <w:rPr>
                <w:rFonts w:ascii="Arial" w:hAnsi="Arial" w:cs="Arial"/>
              </w:rPr>
            </w:pPr>
            <w:r w:rsidRPr="00EB6C2B">
              <w:rPr>
                <w:rFonts w:ascii="Arial" w:hAnsi="Arial" w:cs="Arial"/>
              </w:rPr>
              <w:t>Andrew Hudson</w:t>
            </w:r>
          </w:p>
          <w:p w:rsidR="00591495" w:rsidRPr="00EB6C2B" w:rsidRDefault="00591495" w:rsidP="00EB6C2B">
            <w:pPr>
              <w:pStyle w:val="ListParagraph"/>
              <w:numPr>
                <w:ilvl w:val="0"/>
                <w:numId w:val="25"/>
              </w:numPr>
              <w:spacing w:line="276" w:lineRule="auto"/>
              <w:jc w:val="both"/>
              <w:rPr>
                <w:rFonts w:ascii="Arial" w:hAnsi="Arial" w:cs="Arial"/>
              </w:rPr>
            </w:pPr>
            <w:r w:rsidRPr="00EB6C2B">
              <w:rPr>
                <w:rFonts w:ascii="Arial" w:hAnsi="Arial" w:cs="Arial"/>
              </w:rPr>
              <w:t>Dugmore Lushaba</w:t>
            </w:r>
          </w:p>
          <w:p w:rsidR="00591495" w:rsidRPr="00EB6C2B" w:rsidRDefault="00591495" w:rsidP="00EB6C2B">
            <w:pPr>
              <w:pStyle w:val="ListParagraph"/>
              <w:numPr>
                <w:ilvl w:val="0"/>
                <w:numId w:val="25"/>
              </w:numPr>
              <w:spacing w:line="276" w:lineRule="auto"/>
              <w:jc w:val="both"/>
              <w:rPr>
                <w:rFonts w:ascii="Arial" w:hAnsi="Arial" w:cs="Arial"/>
              </w:rPr>
            </w:pPr>
            <w:r w:rsidRPr="00EB6C2B">
              <w:rPr>
                <w:rFonts w:ascii="Arial" w:hAnsi="Arial" w:cs="Arial"/>
              </w:rPr>
              <w:t>Andisa Ntsubane</w:t>
            </w:r>
          </w:p>
          <w:p w:rsidR="00591495" w:rsidRPr="00EB6C2B" w:rsidRDefault="00591495" w:rsidP="00EB6C2B">
            <w:pPr>
              <w:pStyle w:val="ListParagraph"/>
              <w:numPr>
                <w:ilvl w:val="0"/>
                <w:numId w:val="25"/>
              </w:numPr>
              <w:spacing w:line="276" w:lineRule="auto"/>
              <w:jc w:val="both"/>
              <w:rPr>
                <w:rFonts w:ascii="Arial" w:hAnsi="Arial" w:cs="Arial"/>
              </w:rPr>
            </w:pPr>
            <w:r w:rsidRPr="00EB6C2B">
              <w:rPr>
                <w:rFonts w:ascii="Arial" w:hAnsi="Arial" w:cs="Arial"/>
              </w:rPr>
              <w:t>Mark Rayner</w:t>
            </w:r>
          </w:p>
          <w:p w:rsidR="00591495" w:rsidRPr="00EB6C2B" w:rsidRDefault="00591495" w:rsidP="00EB6C2B">
            <w:pPr>
              <w:pStyle w:val="ListParagraph"/>
              <w:numPr>
                <w:ilvl w:val="0"/>
                <w:numId w:val="25"/>
              </w:numPr>
              <w:spacing w:line="276" w:lineRule="auto"/>
              <w:jc w:val="both"/>
              <w:rPr>
                <w:rFonts w:ascii="Arial" w:hAnsi="Arial" w:cs="Arial"/>
              </w:rPr>
            </w:pPr>
            <w:r w:rsidRPr="00EB6C2B">
              <w:rPr>
                <w:rFonts w:ascii="Arial" w:hAnsi="Arial" w:cs="Arial"/>
              </w:rPr>
              <w:t>Muditambi Ravele</w:t>
            </w:r>
          </w:p>
          <w:p w:rsidR="00591495" w:rsidRPr="00EB6C2B" w:rsidRDefault="00591495" w:rsidP="00EB6C2B">
            <w:pPr>
              <w:pStyle w:val="ListParagraph"/>
              <w:numPr>
                <w:ilvl w:val="0"/>
                <w:numId w:val="25"/>
              </w:numPr>
              <w:spacing w:line="276" w:lineRule="auto"/>
              <w:jc w:val="both"/>
              <w:rPr>
                <w:rFonts w:ascii="Arial" w:hAnsi="Arial" w:cs="Arial"/>
              </w:rPr>
            </w:pPr>
            <w:r w:rsidRPr="00EB6C2B">
              <w:rPr>
                <w:rFonts w:ascii="Arial" w:hAnsi="Arial" w:cs="Arial"/>
              </w:rPr>
              <w:t xml:space="preserve">Norman Arendse. </w:t>
            </w:r>
          </w:p>
          <w:p w:rsidR="00591495" w:rsidRPr="00DF5C43" w:rsidRDefault="00591495" w:rsidP="00EB6C2B">
            <w:pPr>
              <w:spacing w:line="276" w:lineRule="auto"/>
              <w:jc w:val="both"/>
              <w:rPr>
                <w:rFonts w:ascii="Arial" w:hAnsi="Arial" w:cs="Arial"/>
                <w:b/>
                <w:sz w:val="24"/>
                <w:szCs w:val="24"/>
                <w:u w:val="single"/>
              </w:rPr>
            </w:pPr>
            <w:r w:rsidRPr="00DF5C43">
              <w:rPr>
                <w:rFonts w:ascii="Arial" w:hAnsi="Arial" w:cs="Arial"/>
                <w:b/>
                <w:sz w:val="24"/>
                <w:szCs w:val="24"/>
                <w:u w:val="single"/>
              </w:rPr>
              <w:t>Non-independent members</w:t>
            </w:r>
          </w:p>
          <w:p w:rsidR="00591495" w:rsidRPr="00EB6C2B" w:rsidRDefault="00591495" w:rsidP="00EB6C2B">
            <w:pPr>
              <w:pStyle w:val="ListParagraph"/>
              <w:numPr>
                <w:ilvl w:val="0"/>
                <w:numId w:val="26"/>
              </w:numPr>
              <w:spacing w:line="276" w:lineRule="auto"/>
              <w:jc w:val="both"/>
              <w:rPr>
                <w:rFonts w:ascii="Arial" w:hAnsi="Arial" w:cs="Arial"/>
              </w:rPr>
            </w:pPr>
            <w:r w:rsidRPr="00EB6C2B">
              <w:rPr>
                <w:rFonts w:ascii="Arial" w:hAnsi="Arial" w:cs="Arial"/>
              </w:rPr>
              <w:t>Daniel Govender</w:t>
            </w:r>
          </w:p>
          <w:p w:rsidR="00591495" w:rsidRPr="00EB6C2B" w:rsidRDefault="00591495" w:rsidP="00EB6C2B">
            <w:pPr>
              <w:pStyle w:val="ListParagraph"/>
              <w:numPr>
                <w:ilvl w:val="0"/>
                <w:numId w:val="26"/>
              </w:numPr>
              <w:spacing w:line="276" w:lineRule="auto"/>
              <w:jc w:val="both"/>
              <w:rPr>
                <w:rFonts w:ascii="Arial" w:hAnsi="Arial" w:cs="Arial"/>
              </w:rPr>
            </w:pPr>
            <w:r w:rsidRPr="00EB6C2B">
              <w:rPr>
                <w:rFonts w:ascii="Arial" w:hAnsi="Arial" w:cs="Arial"/>
              </w:rPr>
              <w:t>John Mogodi</w:t>
            </w:r>
          </w:p>
          <w:p w:rsidR="00591495" w:rsidRPr="00EB6C2B" w:rsidRDefault="00591495" w:rsidP="00EB6C2B">
            <w:pPr>
              <w:pStyle w:val="ListParagraph"/>
              <w:numPr>
                <w:ilvl w:val="0"/>
                <w:numId w:val="26"/>
              </w:numPr>
              <w:spacing w:line="276" w:lineRule="auto"/>
              <w:jc w:val="both"/>
              <w:rPr>
                <w:rFonts w:ascii="Arial" w:hAnsi="Arial" w:cs="Arial"/>
              </w:rPr>
            </w:pPr>
            <w:r w:rsidRPr="00EB6C2B">
              <w:rPr>
                <w:rFonts w:ascii="Arial" w:hAnsi="Arial" w:cs="Arial"/>
              </w:rPr>
              <w:t>Craig Nel</w:t>
            </w:r>
          </w:p>
          <w:p w:rsidR="00591495" w:rsidRPr="00EB6C2B" w:rsidRDefault="00591495" w:rsidP="00EB6C2B">
            <w:pPr>
              <w:pStyle w:val="ListParagraph"/>
              <w:numPr>
                <w:ilvl w:val="0"/>
                <w:numId w:val="26"/>
              </w:numPr>
              <w:spacing w:line="276" w:lineRule="auto"/>
              <w:jc w:val="both"/>
              <w:rPr>
                <w:rFonts w:ascii="Arial" w:hAnsi="Arial" w:cs="Arial"/>
              </w:rPr>
            </w:pPr>
            <w:r w:rsidRPr="00EB6C2B">
              <w:rPr>
                <w:rFonts w:ascii="Arial" w:hAnsi="Arial" w:cs="Arial"/>
              </w:rPr>
              <w:t>Tebogo Siko</w:t>
            </w:r>
          </w:p>
          <w:p w:rsidR="00350F9B" w:rsidRPr="00EB6C2B" w:rsidRDefault="00591495" w:rsidP="00EB6C2B">
            <w:pPr>
              <w:pStyle w:val="ListParagraph"/>
              <w:numPr>
                <w:ilvl w:val="0"/>
                <w:numId w:val="26"/>
              </w:numPr>
              <w:spacing w:line="276" w:lineRule="auto"/>
              <w:jc w:val="both"/>
              <w:rPr>
                <w:rFonts w:ascii="Arial" w:hAnsi="Arial" w:cs="Arial"/>
              </w:rPr>
            </w:pPr>
            <w:r w:rsidRPr="00EB6C2B">
              <w:rPr>
                <w:rFonts w:ascii="Arial" w:hAnsi="Arial" w:cs="Arial"/>
              </w:rPr>
              <w:t>Simphiwe Ndzundzu</w:t>
            </w:r>
          </w:p>
          <w:p w:rsidR="00DF5C43" w:rsidRPr="0083331A" w:rsidRDefault="00DF5C43" w:rsidP="00591495">
            <w:pPr>
              <w:jc w:val="both"/>
              <w:rPr>
                <w:rFonts w:ascii="Arial" w:hAnsi="Arial" w:cs="Arial"/>
                <w:sz w:val="24"/>
                <w:szCs w:val="24"/>
              </w:rPr>
            </w:pPr>
          </w:p>
        </w:tc>
      </w:tr>
      <w:tr w:rsidR="00350F9B" w:rsidRPr="0083331A" w:rsidTr="00DF5C43">
        <w:tc>
          <w:tcPr>
            <w:tcW w:w="6458" w:type="dxa"/>
            <w:shd w:val="clear" w:color="auto" w:fill="auto"/>
          </w:tcPr>
          <w:p w:rsidR="00DC18C6" w:rsidRPr="00DC18C6" w:rsidRDefault="00DC18C6" w:rsidP="009139F9">
            <w:pPr>
              <w:autoSpaceDE w:val="0"/>
              <w:autoSpaceDN w:val="0"/>
              <w:adjustRightInd w:val="0"/>
              <w:rPr>
                <w:rFonts w:ascii="Arial" w:eastAsia="TimesNewRomanPSMT" w:hAnsi="Arial" w:cs="Arial"/>
                <w:b/>
                <w:sz w:val="24"/>
                <w:szCs w:val="24"/>
                <w:lang w:val="en-ZA"/>
              </w:rPr>
            </w:pPr>
            <w:r w:rsidRPr="00DC18C6">
              <w:rPr>
                <w:rFonts w:ascii="Arial" w:eastAsia="TimesNewRomanPSMT" w:hAnsi="Arial" w:cs="Arial"/>
                <w:b/>
                <w:sz w:val="24"/>
                <w:szCs w:val="24"/>
                <w:lang w:val="en-ZA"/>
              </w:rPr>
              <w:t xml:space="preserve">8.14. </w:t>
            </w:r>
            <w:r w:rsidR="009139F9" w:rsidRPr="00DC18C6">
              <w:rPr>
                <w:rFonts w:ascii="Arial" w:eastAsia="TimesNewRomanPSMT" w:hAnsi="Arial" w:cs="Arial"/>
                <w:b/>
                <w:sz w:val="24"/>
                <w:szCs w:val="24"/>
                <w:lang w:val="en-ZA"/>
              </w:rPr>
              <w:t>Soccer Indaba:</w:t>
            </w:r>
          </w:p>
          <w:p w:rsidR="00350F9B" w:rsidRDefault="009139F9" w:rsidP="00DC18C6">
            <w:pPr>
              <w:autoSpaceDE w:val="0"/>
              <w:autoSpaceDN w:val="0"/>
              <w:adjustRightInd w:val="0"/>
              <w:rPr>
                <w:rFonts w:ascii="Arial" w:eastAsia="TimesNewRomanPSMT" w:hAnsi="Arial" w:cs="Arial"/>
                <w:sz w:val="24"/>
                <w:szCs w:val="24"/>
                <w:lang w:val="en-ZA"/>
              </w:rPr>
            </w:pPr>
            <w:r w:rsidRPr="00DC18C6">
              <w:rPr>
                <w:rFonts w:ascii="Arial" w:eastAsia="TimesNewRomanPSMT" w:hAnsi="Arial" w:cs="Arial"/>
                <w:sz w:val="24"/>
                <w:szCs w:val="24"/>
                <w:lang w:val="en-ZA"/>
              </w:rPr>
              <w:t>The Department must ensure that this Indaba is hosted as a</w:t>
            </w:r>
            <w:r w:rsidR="00DC18C6">
              <w:rPr>
                <w:rFonts w:ascii="Arial" w:eastAsia="TimesNewRomanPSMT" w:hAnsi="Arial" w:cs="Arial"/>
                <w:sz w:val="24"/>
                <w:szCs w:val="24"/>
                <w:lang w:val="en-ZA"/>
              </w:rPr>
              <w:t xml:space="preserve"> </w:t>
            </w:r>
            <w:r w:rsidRPr="00DC18C6">
              <w:rPr>
                <w:rFonts w:ascii="Arial" w:eastAsia="TimesNewRomanPSMT" w:hAnsi="Arial" w:cs="Arial"/>
                <w:sz w:val="24"/>
                <w:szCs w:val="24"/>
                <w:lang w:val="en-ZA"/>
              </w:rPr>
              <w:t>matter of urgency.</w:t>
            </w:r>
          </w:p>
          <w:p w:rsidR="00DC18C6" w:rsidRPr="00DC18C6" w:rsidRDefault="00DC18C6" w:rsidP="00DC18C6">
            <w:pPr>
              <w:autoSpaceDE w:val="0"/>
              <w:autoSpaceDN w:val="0"/>
              <w:adjustRightInd w:val="0"/>
              <w:rPr>
                <w:rFonts w:ascii="Arial" w:eastAsia="Calibri" w:hAnsi="Arial" w:cs="Arial"/>
                <w:sz w:val="24"/>
                <w:szCs w:val="24"/>
                <w:lang w:val="en-ZA"/>
              </w:rPr>
            </w:pPr>
          </w:p>
        </w:tc>
        <w:tc>
          <w:tcPr>
            <w:tcW w:w="8001" w:type="dxa"/>
            <w:shd w:val="clear" w:color="auto" w:fill="auto"/>
          </w:tcPr>
          <w:p w:rsidR="00EB6C2B" w:rsidRDefault="00B908CC" w:rsidP="00EB6C2B">
            <w:pPr>
              <w:spacing w:line="276" w:lineRule="auto"/>
              <w:jc w:val="both"/>
              <w:rPr>
                <w:rFonts w:ascii="Arial" w:hAnsi="Arial" w:cs="Arial"/>
                <w:sz w:val="24"/>
                <w:szCs w:val="24"/>
              </w:rPr>
            </w:pPr>
            <w:r>
              <w:rPr>
                <w:rFonts w:ascii="Arial" w:hAnsi="Arial" w:cs="Arial"/>
                <w:sz w:val="24"/>
                <w:szCs w:val="24"/>
              </w:rPr>
              <w:t xml:space="preserve">The Department continues to work with the South African Football Association </w:t>
            </w:r>
            <w:r w:rsidR="00EB6C2B">
              <w:rPr>
                <w:rFonts w:ascii="Arial" w:hAnsi="Arial" w:cs="Arial"/>
                <w:sz w:val="24"/>
                <w:szCs w:val="24"/>
              </w:rPr>
              <w:t xml:space="preserve">(SAFA) </w:t>
            </w:r>
            <w:r>
              <w:rPr>
                <w:rFonts w:ascii="Arial" w:hAnsi="Arial" w:cs="Arial"/>
                <w:sz w:val="24"/>
                <w:szCs w:val="24"/>
              </w:rPr>
              <w:t xml:space="preserve">in preparing for the Indaba. The scheduling of the National Indaba would be dictated upon by the International and National Calendar for football.  This is to ensure maximum participation of all the critical role-players.  </w:t>
            </w:r>
          </w:p>
          <w:p w:rsidR="00350F9B" w:rsidRDefault="00EB6C2B" w:rsidP="00EB6C2B">
            <w:pPr>
              <w:spacing w:line="276" w:lineRule="auto"/>
              <w:jc w:val="both"/>
              <w:rPr>
                <w:rFonts w:ascii="Arial" w:hAnsi="Arial" w:cs="Arial"/>
                <w:sz w:val="24"/>
                <w:szCs w:val="24"/>
              </w:rPr>
            </w:pPr>
            <w:r>
              <w:rPr>
                <w:rFonts w:ascii="Arial" w:hAnsi="Arial" w:cs="Arial"/>
                <w:sz w:val="24"/>
                <w:szCs w:val="24"/>
              </w:rPr>
              <w:t xml:space="preserve">SAFA </w:t>
            </w:r>
            <w:r w:rsidR="00B908CC">
              <w:rPr>
                <w:rFonts w:ascii="Arial" w:hAnsi="Arial" w:cs="Arial"/>
                <w:sz w:val="24"/>
                <w:szCs w:val="24"/>
              </w:rPr>
              <w:t xml:space="preserve">would be recommending the dates in this regard.  The Plan is to convene Provincial Izindaba culminating into the National Indaba.  Depending on the changes </w:t>
            </w:r>
            <w:r>
              <w:rPr>
                <w:rFonts w:ascii="Arial" w:hAnsi="Arial" w:cs="Arial"/>
                <w:sz w:val="24"/>
                <w:szCs w:val="24"/>
              </w:rPr>
              <w:t xml:space="preserve">in </w:t>
            </w:r>
            <w:r w:rsidR="00B908CC">
              <w:rPr>
                <w:rFonts w:ascii="Arial" w:hAnsi="Arial" w:cs="Arial"/>
                <w:sz w:val="24"/>
                <w:szCs w:val="24"/>
              </w:rPr>
              <w:t>the COVID-19 situation</w:t>
            </w:r>
            <w:r>
              <w:rPr>
                <w:rFonts w:ascii="Arial" w:hAnsi="Arial" w:cs="Arial"/>
                <w:sz w:val="24"/>
                <w:szCs w:val="24"/>
              </w:rPr>
              <w:t>,</w:t>
            </w:r>
            <w:r w:rsidR="00B908CC">
              <w:rPr>
                <w:rFonts w:ascii="Arial" w:hAnsi="Arial" w:cs="Arial"/>
                <w:sz w:val="24"/>
                <w:szCs w:val="24"/>
              </w:rPr>
              <w:t xml:space="preserve"> a physical </w:t>
            </w:r>
            <w:r w:rsidR="009267AA">
              <w:rPr>
                <w:rFonts w:ascii="Arial" w:hAnsi="Arial" w:cs="Arial"/>
                <w:sz w:val="24"/>
                <w:szCs w:val="24"/>
              </w:rPr>
              <w:t>session and</w:t>
            </w:r>
            <w:r w:rsidR="00B908CC">
              <w:rPr>
                <w:rFonts w:ascii="Arial" w:hAnsi="Arial" w:cs="Arial"/>
                <w:sz w:val="24"/>
                <w:szCs w:val="24"/>
              </w:rPr>
              <w:t xml:space="preserve"> virtual or hybrid approach is being explored.</w:t>
            </w:r>
          </w:p>
          <w:p w:rsidR="00EB6C2B" w:rsidRPr="0083331A" w:rsidRDefault="00EB6C2B" w:rsidP="00EB6C2B">
            <w:pPr>
              <w:spacing w:line="276" w:lineRule="auto"/>
              <w:jc w:val="both"/>
              <w:rPr>
                <w:rFonts w:ascii="Arial" w:hAnsi="Arial" w:cs="Arial"/>
                <w:sz w:val="24"/>
                <w:szCs w:val="24"/>
              </w:rPr>
            </w:pPr>
          </w:p>
        </w:tc>
      </w:tr>
      <w:tr w:rsidR="00350F9B" w:rsidRPr="00E335B9" w:rsidTr="00DF5C43">
        <w:tc>
          <w:tcPr>
            <w:tcW w:w="6458" w:type="dxa"/>
            <w:shd w:val="clear" w:color="auto" w:fill="auto"/>
          </w:tcPr>
          <w:p w:rsidR="00DC18C6" w:rsidRPr="00DC18C6" w:rsidRDefault="009139F9" w:rsidP="00EB6C2B">
            <w:pPr>
              <w:autoSpaceDE w:val="0"/>
              <w:autoSpaceDN w:val="0"/>
              <w:adjustRightInd w:val="0"/>
              <w:jc w:val="both"/>
              <w:rPr>
                <w:rFonts w:ascii="Arial" w:eastAsia="TimesNewRomanPSMT" w:hAnsi="Arial" w:cs="Arial"/>
                <w:b/>
                <w:sz w:val="24"/>
                <w:szCs w:val="24"/>
                <w:lang w:val="en-ZA"/>
              </w:rPr>
            </w:pPr>
            <w:r w:rsidRPr="00DC18C6">
              <w:rPr>
                <w:rFonts w:ascii="Arial" w:eastAsia="TimesNewRomanPSMT" w:hAnsi="Arial" w:cs="Arial"/>
                <w:b/>
                <w:sz w:val="24"/>
                <w:szCs w:val="24"/>
                <w:lang w:val="en-ZA"/>
              </w:rPr>
              <w:t>8.19. Sanctioning fees:</w:t>
            </w:r>
          </w:p>
          <w:p w:rsidR="009139F9" w:rsidRPr="00DC18C6" w:rsidRDefault="009139F9" w:rsidP="00EB6C2B">
            <w:pPr>
              <w:autoSpaceDE w:val="0"/>
              <w:autoSpaceDN w:val="0"/>
              <w:adjustRightInd w:val="0"/>
              <w:jc w:val="both"/>
              <w:rPr>
                <w:rFonts w:ascii="Arial" w:eastAsia="TimesNewRomanPSMT" w:hAnsi="Arial" w:cs="Arial"/>
                <w:sz w:val="24"/>
                <w:szCs w:val="24"/>
                <w:lang w:val="en-ZA"/>
              </w:rPr>
            </w:pPr>
            <w:r w:rsidRPr="00DC18C6">
              <w:rPr>
                <w:rFonts w:ascii="Arial" w:eastAsia="TimesNewRomanPSMT" w:hAnsi="Arial" w:cs="Arial"/>
                <w:sz w:val="24"/>
                <w:szCs w:val="24"/>
                <w:lang w:val="en-ZA"/>
              </w:rPr>
              <w:t>The accounting authority must implement consequence</w:t>
            </w:r>
          </w:p>
          <w:p w:rsidR="00350F9B" w:rsidRPr="00DC18C6" w:rsidRDefault="009139F9" w:rsidP="00EB6C2B">
            <w:pPr>
              <w:autoSpaceDE w:val="0"/>
              <w:autoSpaceDN w:val="0"/>
              <w:adjustRightInd w:val="0"/>
              <w:jc w:val="both"/>
              <w:rPr>
                <w:rFonts w:ascii="Arial" w:eastAsia="Calibri" w:hAnsi="Arial" w:cs="Arial"/>
                <w:sz w:val="24"/>
                <w:szCs w:val="24"/>
                <w:lang w:val="en-ZA"/>
              </w:rPr>
            </w:pPr>
            <w:r w:rsidRPr="00DC18C6">
              <w:rPr>
                <w:rFonts w:ascii="Arial" w:eastAsia="TimesNewRomanPSMT" w:hAnsi="Arial" w:cs="Arial"/>
                <w:sz w:val="24"/>
                <w:szCs w:val="24"/>
                <w:lang w:val="en-ZA"/>
              </w:rPr>
              <w:t>management and there must be an action plan to deal with investigations for cases of irregular, fruitless and wasteful expenditures to ensure that matters of discipline, financial misconduct and recovery are dealt with.</w:t>
            </w:r>
          </w:p>
        </w:tc>
        <w:tc>
          <w:tcPr>
            <w:tcW w:w="8001" w:type="dxa"/>
            <w:shd w:val="clear" w:color="auto" w:fill="auto"/>
          </w:tcPr>
          <w:p w:rsidR="00B908CC" w:rsidRPr="00DC7A44" w:rsidRDefault="00B908CC" w:rsidP="000A5FF8">
            <w:pPr>
              <w:spacing w:line="276" w:lineRule="auto"/>
              <w:jc w:val="both"/>
              <w:rPr>
                <w:rFonts w:ascii="Arial" w:hAnsi="Arial" w:cs="Arial"/>
                <w:sz w:val="24"/>
                <w:szCs w:val="24"/>
              </w:rPr>
            </w:pPr>
            <w:r w:rsidRPr="00DC7A44">
              <w:rPr>
                <w:rFonts w:ascii="Arial" w:hAnsi="Arial" w:cs="Arial"/>
                <w:sz w:val="24"/>
                <w:szCs w:val="24"/>
              </w:rPr>
              <w:t>Boxing SA has in the last 12 months intensified its efforts to collect outstanding sanctioning fees owed by Promoters.  Promoters have been encouraged to enter into payment arrangements to assist in settling historic debts</w:t>
            </w:r>
            <w:r w:rsidR="00EB6C2B">
              <w:rPr>
                <w:rFonts w:ascii="Arial" w:hAnsi="Arial" w:cs="Arial"/>
                <w:sz w:val="24"/>
                <w:szCs w:val="24"/>
              </w:rPr>
              <w:t>. M</w:t>
            </w:r>
            <w:r w:rsidRPr="00DC7A44">
              <w:rPr>
                <w:rFonts w:ascii="Arial" w:hAnsi="Arial" w:cs="Arial"/>
                <w:sz w:val="24"/>
                <w:szCs w:val="24"/>
              </w:rPr>
              <w:t>easures to prevent Promoters increasing this debt have been put in place such as not sanctioning a tournament application until commitments have been met.</w:t>
            </w:r>
          </w:p>
          <w:p w:rsidR="00EB6C2B" w:rsidRDefault="00DF5C43" w:rsidP="000A5FF8">
            <w:pPr>
              <w:spacing w:line="276" w:lineRule="auto"/>
              <w:jc w:val="both"/>
              <w:rPr>
                <w:rFonts w:ascii="Arial" w:hAnsi="Arial" w:cs="Arial"/>
                <w:sz w:val="24"/>
                <w:szCs w:val="24"/>
              </w:rPr>
            </w:pPr>
            <w:r w:rsidRPr="00DC7A44">
              <w:rPr>
                <w:rFonts w:ascii="Arial" w:hAnsi="Arial" w:cs="Arial"/>
                <w:sz w:val="24"/>
                <w:szCs w:val="24"/>
              </w:rPr>
              <w:t>About</w:t>
            </w:r>
            <w:r w:rsidR="00B908CC" w:rsidRPr="00DC7A44">
              <w:rPr>
                <w:rFonts w:ascii="Arial" w:hAnsi="Arial" w:cs="Arial"/>
                <w:sz w:val="24"/>
                <w:szCs w:val="24"/>
              </w:rPr>
              <w:t xml:space="preserve"> matters of irregular, fruitless and wasteful expenditures, B</w:t>
            </w:r>
            <w:r w:rsidR="00EB6C2B">
              <w:rPr>
                <w:rFonts w:ascii="Arial" w:hAnsi="Arial" w:cs="Arial"/>
                <w:sz w:val="24"/>
                <w:szCs w:val="24"/>
              </w:rPr>
              <w:t xml:space="preserve">oxing SA has recently filled </w:t>
            </w:r>
            <w:r w:rsidR="00B908CC" w:rsidRPr="00DC7A44">
              <w:rPr>
                <w:rFonts w:ascii="Arial" w:hAnsi="Arial" w:cs="Arial"/>
                <w:sz w:val="24"/>
                <w:szCs w:val="24"/>
              </w:rPr>
              <w:t xml:space="preserve">key </w:t>
            </w:r>
            <w:r w:rsidRPr="00DC7A44">
              <w:rPr>
                <w:rFonts w:ascii="Arial" w:hAnsi="Arial" w:cs="Arial"/>
                <w:sz w:val="24"/>
                <w:szCs w:val="24"/>
              </w:rPr>
              <w:t>vacancies, which</w:t>
            </w:r>
            <w:r w:rsidR="00B908CC" w:rsidRPr="00DC7A44">
              <w:rPr>
                <w:rFonts w:ascii="Arial" w:hAnsi="Arial" w:cs="Arial"/>
                <w:sz w:val="24"/>
                <w:szCs w:val="24"/>
              </w:rPr>
              <w:t xml:space="preserve"> are closely linked to the functions, i.e., SCM Officer and Internal Audit Manager.  </w:t>
            </w:r>
          </w:p>
          <w:p w:rsidR="00DF5C43" w:rsidRDefault="00B908CC" w:rsidP="000A5FF8">
            <w:pPr>
              <w:spacing w:line="276" w:lineRule="auto"/>
              <w:jc w:val="both"/>
              <w:rPr>
                <w:rFonts w:ascii="Arial" w:hAnsi="Arial" w:cs="Arial"/>
                <w:sz w:val="24"/>
                <w:szCs w:val="24"/>
              </w:rPr>
            </w:pPr>
            <w:r w:rsidRPr="00DC7A44">
              <w:rPr>
                <w:rFonts w:ascii="Arial" w:hAnsi="Arial" w:cs="Arial"/>
                <w:sz w:val="24"/>
                <w:szCs w:val="24"/>
              </w:rPr>
              <w:t>Previously the challenge has been the absence of capacity to oversee that proper processes are followed in procurement as well as deviation management and auditing.  With t</w:t>
            </w:r>
            <w:r w:rsidR="00EB6C2B">
              <w:rPr>
                <w:rFonts w:ascii="Arial" w:hAnsi="Arial" w:cs="Arial"/>
                <w:sz w:val="24"/>
                <w:szCs w:val="24"/>
              </w:rPr>
              <w:t>he appointment of the Internal A</w:t>
            </w:r>
            <w:r w:rsidRPr="00DC7A44">
              <w:rPr>
                <w:rFonts w:ascii="Arial" w:hAnsi="Arial" w:cs="Arial"/>
                <w:sz w:val="24"/>
                <w:szCs w:val="24"/>
              </w:rPr>
              <w:t xml:space="preserve">udit </w:t>
            </w:r>
            <w:r w:rsidR="00E26B01" w:rsidRPr="00DC7A44">
              <w:rPr>
                <w:rFonts w:ascii="Arial" w:hAnsi="Arial" w:cs="Arial"/>
                <w:sz w:val="24"/>
                <w:szCs w:val="24"/>
              </w:rPr>
              <w:t>function,</w:t>
            </w:r>
            <w:r w:rsidRPr="00DC7A44">
              <w:rPr>
                <w:rFonts w:ascii="Arial" w:hAnsi="Arial" w:cs="Arial"/>
                <w:sz w:val="24"/>
                <w:szCs w:val="24"/>
              </w:rPr>
              <w:t xml:space="preserve"> it will be easy for investigations to be undertaken with recommendation</w:t>
            </w:r>
            <w:r w:rsidR="00EB6C2B">
              <w:rPr>
                <w:rFonts w:ascii="Arial" w:hAnsi="Arial" w:cs="Arial"/>
                <w:sz w:val="24"/>
                <w:szCs w:val="24"/>
              </w:rPr>
              <w:t>s</w:t>
            </w:r>
            <w:r w:rsidRPr="00DC7A44">
              <w:rPr>
                <w:rFonts w:ascii="Arial" w:hAnsi="Arial" w:cs="Arial"/>
                <w:sz w:val="24"/>
                <w:szCs w:val="24"/>
              </w:rPr>
              <w:t xml:space="preserve"> put forward and consequence management implemented where necessary.</w:t>
            </w:r>
          </w:p>
          <w:p w:rsidR="000A5FF8" w:rsidRPr="00E335B9" w:rsidRDefault="000A5FF8" w:rsidP="000A5FF8">
            <w:pPr>
              <w:spacing w:line="276" w:lineRule="auto"/>
              <w:jc w:val="both"/>
              <w:rPr>
                <w:rFonts w:ascii="Arial" w:hAnsi="Arial" w:cs="Arial"/>
                <w:sz w:val="24"/>
                <w:szCs w:val="24"/>
              </w:rPr>
            </w:pPr>
          </w:p>
        </w:tc>
      </w:tr>
      <w:tr w:rsidR="00DC18C6" w:rsidRPr="0083331A" w:rsidTr="00DF5C43">
        <w:tc>
          <w:tcPr>
            <w:tcW w:w="6458" w:type="dxa"/>
          </w:tcPr>
          <w:p w:rsidR="00DC18C6" w:rsidRDefault="00DC18C6" w:rsidP="00DC18C6">
            <w:pPr>
              <w:autoSpaceDE w:val="0"/>
              <w:autoSpaceDN w:val="0"/>
              <w:adjustRightInd w:val="0"/>
              <w:rPr>
                <w:rFonts w:ascii="Arial" w:eastAsia="TimesNewRomanPSMT" w:hAnsi="Arial" w:cs="Arial"/>
                <w:sz w:val="24"/>
                <w:szCs w:val="24"/>
                <w:lang w:val="en-ZA"/>
              </w:rPr>
            </w:pPr>
            <w:r w:rsidRPr="00DC18C6">
              <w:rPr>
                <w:rFonts w:ascii="Arial" w:eastAsia="TimesNewRomanPSMT" w:hAnsi="Arial" w:cs="Arial"/>
                <w:b/>
                <w:sz w:val="24"/>
                <w:szCs w:val="24"/>
                <w:lang w:val="en-ZA"/>
              </w:rPr>
              <w:t>8.20. Development of boxing nationally:</w:t>
            </w:r>
            <w:r w:rsidRPr="00DC18C6">
              <w:rPr>
                <w:rFonts w:ascii="Arial" w:eastAsia="TimesNewRomanPSMT" w:hAnsi="Arial" w:cs="Arial"/>
                <w:sz w:val="24"/>
                <w:szCs w:val="24"/>
                <w:lang w:val="en-ZA"/>
              </w:rPr>
              <w:t xml:space="preserve"> </w:t>
            </w:r>
          </w:p>
          <w:p w:rsidR="00DC18C6" w:rsidRPr="00DC18C6" w:rsidRDefault="00DC18C6" w:rsidP="00E26B01">
            <w:pPr>
              <w:autoSpaceDE w:val="0"/>
              <w:autoSpaceDN w:val="0"/>
              <w:adjustRightInd w:val="0"/>
              <w:jc w:val="both"/>
              <w:rPr>
                <w:rFonts w:ascii="Arial" w:eastAsia="TimesNewRomanPSMT" w:hAnsi="Arial" w:cs="Arial"/>
                <w:sz w:val="24"/>
                <w:szCs w:val="24"/>
              </w:rPr>
            </w:pPr>
            <w:r w:rsidRPr="00DC18C6">
              <w:rPr>
                <w:rFonts w:ascii="Arial" w:eastAsia="TimesNewRomanPSMT" w:hAnsi="Arial" w:cs="Arial"/>
                <w:sz w:val="24"/>
                <w:szCs w:val="24"/>
                <w:lang w:val="en-ZA"/>
              </w:rPr>
              <w:t>The Committee would like to see the roll out</w:t>
            </w:r>
            <w:r>
              <w:rPr>
                <w:rFonts w:ascii="Arial" w:eastAsia="TimesNewRomanPSMT" w:hAnsi="Arial" w:cs="Arial"/>
                <w:sz w:val="24"/>
                <w:szCs w:val="24"/>
                <w:lang w:val="en-ZA"/>
              </w:rPr>
              <w:t xml:space="preserve"> </w:t>
            </w:r>
            <w:r w:rsidRPr="00DC18C6">
              <w:rPr>
                <w:rFonts w:ascii="Arial" w:eastAsia="TimesNewRomanPSMT" w:hAnsi="Arial" w:cs="Arial"/>
                <w:sz w:val="24"/>
                <w:szCs w:val="24"/>
                <w:lang w:val="en-ZA"/>
              </w:rPr>
              <w:t>of boxing development and tournaments throughout the country, especially in</w:t>
            </w:r>
            <w:r>
              <w:rPr>
                <w:rFonts w:ascii="Arial" w:eastAsia="TimesNewRomanPSMT" w:hAnsi="Arial" w:cs="Arial"/>
                <w:sz w:val="24"/>
                <w:szCs w:val="24"/>
                <w:lang w:val="en-ZA"/>
              </w:rPr>
              <w:t xml:space="preserve"> </w:t>
            </w:r>
            <w:r w:rsidRPr="00DC18C6">
              <w:rPr>
                <w:rFonts w:ascii="Arial" w:eastAsia="TimesNewRomanPSMT" w:hAnsi="Arial" w:cs="Arial"/>
                <w:sz w:val="24"/>
                <w:szCs w:val="24"/>
                <w:lang w:val="en-ZA"/>
              </w:rPr>
              <w:t>rural areas, as boxing is currently concentrated in one province.</w:t>
            </w:r>
          </w:p>
        </w:tc>
        <w:tc>
          <w:tcPr>
            <w:tcW w:w="8001" w:type="dxa"/>
          </w:tcPr>
          <w:p w:rsidR="00B908CC" w:rsidRDefault="00B908CC" w:rsidP="00B908CC">
            <w:pPr>
              <w:spacing w:line="276" w:lineRule="auto"/>
              <w:jc w:val="both"/>
              <w:rPr>
                <w:rFonts w:ascii="Arial" w:hAnsi="Arial" w:cs="Arial"/>
                <w:sz w:val="24"/>
                <w:szCs w:val="24"/>
              </w:rPr>
            </w:pPr>
            <w:r w:rsidRPr="00DC7A44">
              <w:rPr>
                <w:rFonts w:ascii="Arial" w:hAnsi="Arial" w:cs="Arial"/>
                <w:sz w:val="24"/>
                <w:szCs w:val="24"/>
              </w:rPr>
              <w:t>Boxing tournaments take place in various provinces with Gauteng, Eastern Cape and Kwazulu-Natal often leading in the number of tournaments staged each year.  These tournaments are also not always staged in urban areas but also in the rural parts of each province.  In KZN, the provincial department of sport encourages hosting of tournaments in places such as Kwa</w:t>
            </w:r>
            <w:r w:rsidR="00E26B01">
              <w:rPr>
                <w:rFonts w:ascii="Arial" w:hAnsi="Arial" w:cs="Arial"/>
                <w:sz w:val="24"/>
                <w:szCs w:val="24"/>
              </w:rPr>
              <w:t>-</w:t>
            </w:r>
            <w:r w:rsidRPr="00DC7A44">
              <w:rPr>
                <w:rFonts w:ascii="Arial" w:hAnsi="Arial" w:cs="Arial"/>
                <w:sz w:val="24"/>
                <w:szCs w:val="24"/>
              </w:rPr>
              <w:t xml:space="preserve">Nongoma amongst other places. Similarly, in Eastern Cape, areas like Nqadu enjoy boxing activities. </w:t>
            </w:r>
          </w:p>
          <w:p w:rsidR="000A5FF8" w:rsidRPr="00DC7A44" w:rsidRDefault="000A5FF8" w:rsidP="00B908CC">
            <w:pPr>
              <w:spacing w:line="276" w:lineRule="auto"/>
              <w:jc w:val="both"/>
              <w:rPr>
                <w:rFonts w:ascii="Arial" w:hAnsi="Arial" w:cs="Arial"/>
                <w:sz w:val="24"/>
                <w:szCs w:val="24"/>
              </w:rPr>
            </w:pPr>
          </w:p>
          <w:p w:rsidR="00DC18C6" w:rsidRDefault="00B908CC" w:rsidP="00B86DAB">
            <w:pPr>
              <w:spacing w:line="276" w:lineRule="auto"/>
              <w:jc w:val="both"/>
              <w:rPr>
                <w:rFonts w:ascii="Arial" w:hAnsi="Arial" w:cs="Arial"/>
                <w:sz w:val="24"/>
                <w:szCs w:val="24"/>
              </w:rPr>
            </w:pPr>
            <w:r w:rsidRPr="00DC7A44">
              <w:rPr>
                <w:rFonts w:ascii="Arial" w:hAnsi="Arial" w:cs="Arial"/>
                <w:sz w:val="24"/>
                <w:szCs w:val="24"/>
              </w:rPr>
              <w:t>It is acknowledged however that more can be done in other provinces and Promoters must be encouraged and incentivized for focusing on rural boxing development.</w:t>
            </w:r>
          </w:p>
          <w:p w:rsidR="000A5FF8" w:rsidRPr="0083331A" w:rsidRDefault="000A5FF8" w:rsidP="00B86DAB">
            <w:pPr>
              <w:spacing w:line="276" w:lineRule="auto"/>
              <w:jc w:val="both"/>
              <w:rPr>
                <w:rFonts w:ascii="Arial" w:hAnsi="Arial" w:cs="Arial"/>
                <w:sz w:val="24"/>
                <w:szCs w:val="24"/>
              </w:rPr>
            </w:pPr>
          </w:p>
        </w:tc>
      </w:tr>
      <w:tr w:rsidR="00DC18C6" w:rsidRPr="0083331A" w:rsidTr="00DF5C43">
        <w:tc>
          <w:tcPr>
            <w:tcW w:w="6458" w:type="dxa"/>
          </w:tcPr>
          <w:p w:rsidR="00DC18C6" w:rsidRDefault="00DC18C6" w:rsidP="00DC18C6">
            <w:pPr>
              <w:autoSpaceDE w:val="0"/>
              <w:autoSpaceDN w:val="0"/>
              <w:adjustRightInd w:val="0"/>
              <w:rPr>
                <w:rFonts w:ascii="Arial" w:eastAsia="TimesNewRomanPSMT" w:hAnsi="Arial" w:cs="Arial"/>
                <w:sz w:val="24"/>
                <w:szCs w:val="24"/>
                <w:lang w:val="en-ZA"/>
              </w:rPr>
            </w:pPr>
            <w:r w:rsidRPr="00DC18C6">
              <w:rPr>
                <w:rFonts w:ascii="Arial" w:eastAsia="TimesNewRomanPSMT" w:hAnsi="Arial" w:cs="Arial"/>
                <w:b/>
                <w:sz w:val="24"/>
                <w:szCs w:val="24"/>
                <w:lang w:val="en-ZA"/>
              </w:rPr>
              <w:t>8.21. Collaboration and partnerships:</w:t>
            </w:r>
            <w:r w:rsidRPr="00DC18C6">
              <w:rPr>
                <w:rFonts w:ascii="Arial" w:eastAsia="TimesNewRomanPSMT" w:hAnsi="Arial" w:cs="Arial"/>
                <w:sz w:val="24"/>
                <w:szCs w:val="24"/>
                <w:lang w:val="en-ZA"/>
              </w:rPr>
              <w:t xml:space="preserve"> </w:t>
            </w:r>
          </w:p>
          <w:p w:rsidR="00DC18C6" w:rsidRPr="00DC18C6" w:rsidRDefault="00DC18C6" w:rsidP="00E26B01">
            <w:pPr>
              <w:autoSpaceDE w:val="0"/>
              <w:autoSpaceDN w:val="0"/>
              <w:adjustRightInd w:val="0"/>
              <w:jc w:val="both"/>
              <w:rPr>
                <w:rFonts w:ascii="Arial" w:eastAsia="TimesNewRomanPSMT" w:hAnsi="Arial" w:cs="Arial"/>
                <w:sz w:val="24"/>
                <w:szCs w:val="24"/>
              </w:rPr>
            </w:pPr>
            <w:r w:rsidRPr="00DC18C6">
              <w:rPr>
                <w:rFonts w:ascii="Arial" w:eastAsia="TimesNewRomanPSMT" w:hAnsi="Arial" w:cs="Arial"/>
                <w:sz w:val="24"/>
                <w:szCs w:val="24"/>
                <w:lang w:val="en-ZA"/>
              </w:rPr>
              <w:t>BSA should strengthen and maintain good working relationships with SANABO</w:t>
            </w:r>
            <w:r>
              <w:rPr>
                <w:rFonts w:ascii="Arial" w:eastAsia="TimesNewRomanPSMT" w:hAnsi="Arial" w:cs="Arial"/>
                <w:sz w:val="24"/>
                <w:szCs w:val="24"/>
                <w:lang w:val="en-ZA"/>
              </w:rPr>
              <w:t>.</w:t>
            </w:r>
          </w:p>
        </w:tc>
        <w:tc>
          <w:tcPr>
            <w:tcW w:w="8001" w:type="dxa"/>
          </w:tcPr>
          <w:p w:rsidR="00DC18C6" w:rsidRDefault="00B908CC" w:rsidP="00B908CC">
            <w:pPr>
              <w:spacing w:line="276" w:lineRule="auto"/>
              <w:jc w:val="both"/>
              <w:rPr>
                <w:rFonts w:ascii="Arial" w:hAnsi="Arial" w:cs="Arial"/>
                <w:sz w:val="24"/>
                <w:szCs w:val="24"/>
              </w:rPr>
            </w:pPr>
            <w:r w:rsidRPr="00DC7A44">
              <w:rPr>
                <w:rFonts w:ascii="Arial" w:hAnsi="Arial" w:cs="Arial"/>
                <w:sz w:val="24"/>
                <w:szCs w:val="24"/>
              </w:rPr>
              <w:t>Work is underway to sign a MoU with SANABO that will see the two bodies formalizing their collaboration and mapping a clearer and more beneficial working relationship.</w:t>
            </w:r>
          </w:p>
          <w:p w:rsidR="00E26B01" w:rsidRPr="0083331A" w:rsidRDefault="00E26B01" w:rsidP="00B908CC">
            <w:pPr>
              <w:spacing w:line="276" w:lineRule="auto"/>
              <w:jc w:val="both"/>
              <w:rPr>
                <w:rFonts w:ascii="Arial" w:hAnsi="Arial" w:cs="Arial"/>
                <w:sz w:val="24"/>
                <w:szCs w:val="24"/>
              </w:rPr>
            </w:pPr>
          </w:p>
        </w:tc>
      </w:tr>
      <w:tr w:rsidR="00DC18C6" w:rsidRPr="0083331A" w:rsidTr="00DF5C43">
        <w:tc>
          <w:tcPr>
            <w:tcW w:w="6458" w:type="dxa"/>
            <w:shd w:val="clear" w:color="auto" w:fill="auto"/>
          </w:tcPr>
          <w:p w:rsidR="00DC18C6" w:rsidRDefault="00DC18C6" w:rsidP="00DC18C6">
            <w:pPr>
              <w:autoSpaceDE w:val="0"/>
              <w:autoSpaceDN w:val="0"/>
              <w:adjustRightInd w:val="0"/>
              <w:rPr>
                <w:rFonts w:ascii="Arial" w:eastAsia="TimesNewRomanPSMT" w:hAnsi="Arial" w:cs="Arial"/>
                <w:sz w:val="24"/>
                <w:szCs w:val="24"/>
                <w:lang w:val="en-ZA"/>
              </w:rPr>
            </w:pPr>
            <w:r w:rsidRPr="00DC18C6">
              <w:rPr>
                <w:rFonts w:ascii="Arial" w:eastAsia="TimesNewRomanPSMT" w:hAnsi="Arial" w:cs="Arial"/>
                <w:b/>
                <w:sz w:val="24"/>
                <w:szCs w:val="24"/>
                <w:lang w:val="en-ZA"/>
              </w:rPr>
              <w:t>8.22. Planning:</w:t>
            </w:r>
            <w:r w:rsidRPr="00DC18C6">
              <w:rPr>
                <w:rFonts w:ascii="Arial" w:eastAsia="TimesNewRomanPSMT" w:hAnsi="Arial" w:cs="Arial"/>
                <w:sz w:val="24"/>
                <w:szCs w:val="24"/>
                <w:lang w:val="en-ZA"/>
              </w:rPr>
              <w:t xml:space="preserve"> </w:t>
            </w:r>
          </w:p>
          <w:p w:rsidR="00DC18C6" w:rsidRPr="00DC18C6" w:rsidRDefault="00DC18C6" w:rsidP="00E26B01">
            <w:pPr>
              <w:autoSpaceDE w:val="0"/>
              <w:autoSpaceDN w:val="0"/>
              <w:adjustRightInd w:val="0"/>
              <w:jc w:val="both"/>
              <w:rPr>
                <w:rFonts w:ascii="Arial" w:eastAsia="TimesNewRomanPSMT" w:hAnsi="Arial" w:cs="Arial"/>
                <w:sz w:val="24"/>
                <w:szCs w:val="24"/>
              </w:rPr>
            </w:pPr>
            <w:r w:rsidRPr="00DC18C6">
              <w:rPr>
                <w:rFonts w:ascii="Arial" w:eastAsia="TimesNewRomanPSMT" w:hAnsi="Arial" w:cs="Arial"/>
                <w:sz w:val="24"/>
                <w:szCs w:val="24"/>
                <w:lang w:val="en-ZA"/>
              </w:rPr>
              <w:t>BSA should stay on course with the strategic plan set out at the Boxing</w:t>
            </w:r>
            <w:r w:rsidR="00591495" w:rsidRPr="00DC18C6">
              <w:rPr>
                <w:rFonts w:ascii="Arial" w:eastAsia="TimesNewRomanPSMT" w:hAnsi="Arial" w:cs="Arial"/>
                <w:sz w:val="24"/>
                <w:szCs w:val="24"/>
                <w:lang w:val="en-ZA"/>
              </w:rPr>
              <w:t xml:space="preserve"> familiarise itself with the Framework for Managing Strategic Plans and Annual</w:t>
            </w:r>
            <w:r w:rsidR="00591495">
              <w:rPr>
                <w:rFonts w:ascii="Arial" w:eastAsia="TimesNewRomanPSMT" w:hAnsi="Arial" w:cs="Arial"/>
                <w:sz w:val="24"/>
                <w:szCs w:val="24"/>
                <w:lang w:val="en-ZA"/>
              </w:rPr>
              <w:t xml:space="preserve">; </w:t>
            </w:r>
            <w:r w:rsidR="00591495" w:rsidRPr="00DC18C6">
              <w:rPr>
                <w:rFonts w:ascii="Arial" w:eastAsia="TimesNewRomanPSMT" w:hAnsi="Arial" w:cs="Arial"/>
                <w:sz w:val="24"/>
                <w:szCs w:val="24"/>
                <w:lang w:val="en-ZA"/>
              </w:rPr>
              <w:t>Performance Plan (FSAPP) and Framework for Managing Programme Performance Information (FMPPI). BSA should make sure that their performance indicators and targets are clearly defined, measurable, and specific</w:t>
            </w:r>
          </w:p>
        </w:tc>
        <w:tc>
          <w:tcPr>
            <w:tcW w:w="8001" w:type="dxa"/>
            <w:shd w:val="clear" w:color="auto" w:fill="auto"/>
          </w:tcPr>
          <w:p w:rsidR="00B908CC" w:rsidRPr="00DC7A44" w:rsidRDefault="00DF5C43" w:rsidP="00B908CC">
            <w:pPr>
              <w:spacing w:line="276" w:lineRule="auto"/>
              <w:jc w:val="both"/>
              <w:rPr>
                <w:rFonts w:ascii="Arial" w:hAnsi="Arial" w:cs="Arial"/>
                <w:sz w:val="24"/>
                <w:szCs w:val="24"/>
              </w:rPr>
            </w:pPr>
            <w:r w:rsidRPr="00DC7A44">
              <w:rPr>
                <w:rFonts w:ascii="Arial" w:hAnsi="Arial" w:cs="Arial"/>
                <w:sz w:val="24"/>
                <w:szCs w:val="24"/>
              </w:rPr>
              <w:t>Boxing SA has implemented over 90% of the resolution</w:t>
            </w:r>
            <w:r w:rsidR="00E26B01">
              <w:rPr>
                <w:rFonts w:ascii="Arial" w:hAnsi="Arial" w:cs="Arial"/>
                <w:sz w:val="24"/>
                <w:szCs w:val="24"/>
              </w:rPr>
              <w:t>s</w:t>
            </w:r>
            <w:r w:rsidRPr="00DC7A44">
              <w:rPr>
                <w:rFonts w:ascii="Arial" w:hAnsi="Arial" w:cs="Arial"/>
                <w:sz w:val="24"/>
                <w:szCs w:val="24"/>
              </w:rPr>
              <w:t xml:space="preserve"> that were taken at the 2013</w:t>
            </w:r>
            <w:r w:rsidR="00E26B01">
              <w:rPr>
                <w:rFonts w:ascii="Arial" w:hAnsi="Arial" w:cs="Arial"/>
                <w:sz w:val="24"/>
                <w:szCs w:val="24"/>
              </w:rPr>
              <w:t xml:space="preserve"> session</w:t>
            </w:r>
            <w:r w:rsidR="00B908CC" w:rsidRPr="00DC7A44">
              <w:rPr>
                <w:rFonts w:ascii="Arial" w:hAnsi="Arial" w:cs="Arial"/>
                <w:sz w:val="24"/>
                <w:szCs w:val="24"/>
              </w:rPr>
              <w:t>.  The outstanding resolution</w:t>
            </w:r>
            <w:r w:rsidR="00E26B01">
              <w:rPr>
                <w:rFonts w:ascii="Arial" w:hAnsi="Arial" w:cs="Arial"/>
                <w:sz w:val="24"/>
                <w:szCs w:val="24"/>
              </w:rPr>
              <w:t>s</w:t>
            </w:r>
            <w:r w:rsidR="00B908CC" w:rsidRPr="00DC7A44">
              <w:rPr>
                <w:rFonts w:ascii="Arial" w:hAnsi="Arial" w:cs="Arial"/>
                <w:sz w:val="24"/>
                <w:szCs w:val="24"/>
              </w:rPr>
              <w:t xml:space="preserve"> are those that are highly dependent on third party agreements</w:t>
            </w:r>
            <w:r w:rsidR="00E26B01">
              <w:rPr>
                <w:rFonts w:ascii="Arial" w:hAnsi="Arial" w:cs="Arial"/>
                <w:sz w:val="24"/>
                <w:szCs w:val="24"/>
              </w:rPr>
              <w:t xml:space="preserve"> </w:t>
            </w:r>
            <w:r w:rsidR="009267AA">
              <w:rPr>
                <w:rFonts w:ascii="Arial" w:hAnsi="Arial" w:cs="Arial"/>
                <w:sz w:val="24"/>
                <w:szCs w:val="24"/>
              </w:rPr>
              <w:t>and /</w:t>
            </w:r>
            <w:r w:rsidR="00E26B01">
              <w:rPr>
                <w:rFonts w:ascii="Arial" w:hAnsi="Arial" w:cs="Arial"/>
                <w:sz w:val="24"/>
                <w:szCs w:val="24"/>
              </w:rPr>
              <w:t xml:space="preserve"> or </w:t>
            </w:r>
            <w:r w:rsidR="00B908CC" w:rsidRPr="00DC7A44">
              <w:rPr>
                <w:rFonts w:ascii="Arial" w:hAnsi="Arial" w:cs="Arial"/>
                <w:sz w:val="24"/>
                <w:szCs w:val="24"/>
              </w:rPr>
              <w:t>participation, i.e., boxing broadcasting, broadcasting rights, sponsorship.</w:t>
            </w:r>
          </w:p>
          <w:p w:rsidR="00DC18C6" w:rsidRDefault="00B908CC" w:rsidP="00B908CC">
            <w:pPr>
              <w:spacing w:line="276" w:lineRule="auto"/>
              <w:jc w:val="both"/>
              <w:rPr>
                <w:rFonts w:ascii="Arial" w:hAnsi="Arial" w:cs="Arial"/>
                <w:sz w:val="24"/>
                <w:szCs w:val="24"/>
              </w:rPr>
            </w:pPr>
            <w:r w:rsidRPr="00DC7A44">
              <w:rPr>
                <w:rFonts w:ascii="Arial" w:hAnsi="Arial" w:cs="Arial"/>
                <w:sz w:val="24"/>
                <w:szCs w:val="24"/>
              </w:rPr>
              <w:t>The Boxing SA Board has developed a working team that will focus mainly on the outstanding resolution</w:t>
            </w:r>
            <w:r w:rsidR="00E26B01">
              <w:rPr>
                <w:rFonts w:ascii="Arial" w:hAnsi="Arial" w:cs="Arial"/>
                <w:sz w:val="24"/>
                <w:szCs w:val="24"/>
              </w:rPr>
              <w:t>s</w:t>
            </w:r>
            <w:r w:rsidRPr="00DC7A44">
              <w:rPr>
                <w:rFonts w:ascii="Arial" w:hAnsi="Arial" w:cs="Arial"/>
                <w:sz w:val="24"/>
                <w:szCs w:val="24"/>
              </w:rPr>
              <w:t xml:space="preserve"> especially those that speak to boxing development and an action plan has been developed to ensure that these resolutions are tracked for progress.</w:t>
            </w:r>
          </w:p>
          <w:p w:rsidR="00DF5C43" w:rsidRPr="0083331A" w:rsidRDefault="00DF5C43" w:rsidP="00B908CC">
            <w:pPr>
              <w:spacing w:line="276" w:lineRule="auto"/>
              <w:jc w:val="both"/>
              <w:rPr>
                <w:rFonts w:ascii="Arial" w:hAnsi="Arial" w:cs="Arial"/>
                <w:sz w:val="24"/>
                <w:szCs w:val="24"/>
              </w:rPr>
            </w:pPr>
          </w:p>
        </w:tc>
      </w:tr>
      <w:tr w:rsidR="00591495" w:rsidRPr="0083331A" w:rsidTr="00DF5C43">
        <w:tc>
          <w:tcPr>
            <w:tcW w:w="6458" w:type="dxa"/>
            <w:shd w:val="clear" w:color="auto" w:fill="auto"/>
          </w:tcPr>
          <w:p w:rsidR="00591495" w:rsidRDefault="00591495" w:rsidP="00E26B01">
            <w:pPr>
              <w:autoSpaceDE w:val="0"/>
              <w:autoSpaceDN w:val="0"/>
              <w:adjustRightInd w:val="0"/>
              <w:jc w:val="both"/>
              <w:rPr>
                <w:rFonts w:ascii="Arial" w:eastAsia="TimesNewRomanPSMT" w:hAnsi="Arial" w:cs="Arial"/>
                <w:sz w:val="24"/>
                <w:szCs w:val="24"/>
                <w:lang w:val="en-ZA"/>
              </w:rPr>
            </w:pPr>
            <w:r w:rsidRPr="00591495">
              <w:rPr>
                <w:rFonts w:ascii="Arial" w:eastAsia="TimesNewRomanPSMT" w:hAnsi="Arial" w:cs="Arial"/>
                <w:b/>
                <w:sz w:val="24"/>
                <w:szCs w:val="24"/>
                <w:lang w:val="en-ZA"/>
              </w:rPr>
              <w:t>8.23. Women’s boxing:</w:t>
            </w:r>
            <w:r w:rsidRPr="00591495">
              <w:rPr>
                <w:rFonts w:ascii="Arial" w:eastAsia="TimesNewRomanPSMT" w:hAnsi="Arial" w:cs="Arial"/>
                <w:sz w:val="24"/>
                <w:szCs w:val="24"/>
                <w:lang w:val="en-ZA"/>
              </w:rPr>
              <w:t xml:space="preserve"> </w:t>
            </w:r>
          </w:p>
          <w:p w:rsidR="00591495" w:rsidRPr="00591495" w:rsidRDefault="00591495" w:rsidP="00E26B01">
            <w:pPr>
              <w:autoSpaceDE w:val="0"/>
              <w:autoSpaceDN w:val="0"/>
              <w:adjustRightInd w:val="0"/>
              <w:jc w:val="both"/>
              <w:rPr>
                <w:rFonts w:ascii="Arial" w:eastAsia="TimesNewRomanPSMT" w:hAnsi="Arial" w:cs="Arial"/>
                <w:sz w:val="24"/>
                <w:szCs w:val="24"/>
                <w:lang w:val="en-ZA"/>
              </w:rPr>
            </w:pPr>
            <w:r w:rsidRPr="00591495">
              <w:rPr>
                <w:rFonts w:ascii="Arial" w:eastAsia="TimesNewRomanPSMT" w:hAnsi="Arial" w:cs="Arial"/>
                <w:sz w:val="24"/>
                <w:szCs w:val="24"/>
                <w:lang w:val="en-ZA"/>
              </w:rPr>
              <w:t>BSA should put more effort into the development of women’s</w:t>
            </w:r>
            <w:r>
              <w:rPr>
                <w:rFonts w:ascii="Arial" w:eastAsia="TimesNewRomanPSMT" w:hAnsi="Arial" w:cs="Arial"/>
                <w:sz w:val="24"/>
                <w:szCs w:val="24"/>
                <w:lang w:val="en-ZA"/>
              </w:rPr>
              <w:t xml:space="preserve"> </w:t>
            </w:r>
            <w:r w:rsidRPr="00591495">
              <w:rPr>
                <w:rFonts w:ascii="Arial" w:eastAsia="TimesNewRomanPSMT" w:hAnsi="Arial" w:cs="Arial"/>
                <w:sz w:val="24"/>
                <w:szCs w:val="24"/>
                <w:lang w:val="en-ZA"/>
              </w:rPr>
              <w:t>boxing, especially in cases where tournaments receive State funding.</w:t>
            </w:r>
          </w:p>
          <w:p w:rsidR="00591495" w:rsidRPr="00591495" w:rsidRDefault="00591495" w:rsidP="00E26B01">
            <w:pPr>
              <w:autoSpaceDE w:val="0"/>
              <w:autoSpaceDN w:val="0"/>
              <w:adjustRightInd w:val="0"/>
              <w:jc w:val="both"/>
              <w:rPr>
                <w:rFonts w:ascii="Arial" w:eastAsia="TimesNewRomanPSMT" w:hAnsi="Arial" w:cs="Arial"/>
                <w:sz w:val="24"/>
                <w:szCs w:val="24"/>
              </w:rPr>
            </w:pPr>
          </w:p>
        </w:tc>
        <w:tc>
          <w:tcPr>
            <w:tcW w:w="8001" w:type="dxa"/>
            <w:shd w:val="clear" w:color="auto" w:fill="auto"/>
          </w:tcPr>
          <w:p w:rsidR="00591495" w:rsidRDefault="00B908CC" w:rsidP="00B908CC">
            <w:pPr>
              <w:spacing w:line="276" w:lineRule="auto"/>
              <w:jc w:val="both"/>
              <w:rPr>
                <w:rFonts w:ascii="Arial" w:hAnsi="Arial" w:cs="Arial"/>
                <w:sz w:val="24"/>
                <w:szCs w:val="24"/>
              </w:rPr>
            </w:pPr>
            <w:r w:rsidRPr="00DC7A44">
              <w:rPr>
                <w:rFonts w:ascii="Arial" w:hAnsi="Arial" w:cs="Arial"/>
                <w:sz w:val="24"/>
                <w:szCs w:val="24"/>
              </w:rPr>
              <w:t xml:space="preserve">A proposal for support and increased women participation in boxing was presented to the Department and supported.  In this </w:t>
            </w:r>
            <w:r w:rsidR="00DF5C43" w:rsidRPr="00DC7A44">
              <w:rPr>
                <w:rFonts w:ascii="Arial" w:hAnsi="Arial" w:cs="Arial"/>
                <w:sz w:val="24"/>
                <w:szCs w:val="24"/>
              </w:rPr>
              <w:t>regard,</w:t>
            </w:r>
            <w:r w:rsidRPr="00DC7A44">
              <w:rPr>
                <w:rFonts w:ascii="Arial" w:hAnsi="Arial" w:cs="Arial"/>
                <w:sz w:val="24"/>
                <w:szCs w:val="24"/>
              </w:rPr>
              <w:t xml:space="preserve"> the inclusion of two female bouts as a prerequisite to all Government funding for boxing and for Provincial Department to set aside a minimum of R350</w:t>
            </w:r>
            <w:r w:rsidR="00DF5C43" w:rsidRPr="00DC7A44">
              <w:rPr>
                <w:rFonts w:ascii="Arial" w:hAnsi="Arial" w:cs="Arial"/>
                <w:sz w:val="24"/>
                <w:szCs w:val="24"/>
              </w:rPr>
              <w:t>, 000</w:t>
            </w:r>
            <w:r w:rsidRPr="00DC7A44">
              <w:rPr>
                <w:rFonts w:ascii="Arial" w:hAnsi="Arial" w:cs="Arial"/>
                <w:sz w:val="24"/>
                <w:szCs w:val="24"/>
              </w:rPr>
              <w:t xml:space="preserve"> for women development programs has been agreed upon for incorporation in the Business Plans of the Provinces.</w:t>
            </w:r>
          </w:p>
          <w:p w:rsidR="00DF5C43" w:rsidRPr="0083331A" w:rsidRDefault="00DF5C43" w:rsidP="00B908CC">
            <w:pPr>
              <w:spacing w:line="276" w:lineRule="auto"/>
              <w:jc w:val="both"/>
              <w:rPr>
                <w:rFonts w:ascii="Arial" w:hAnsi="Arial" w:cs="Arial"/>
                <w:sz w:val="24"/>
                <w:szCs w:val="24"/>
              </w:rPr>
            </w:pPr>
          </w:p>
        </w:tc>
      </w:tr>
      <w:tr w:rsidR="00591495" w:rsidRPr="0083331A" w:rsidTr="00DF5C43">
        <w:tc>
          <w:tcPr>
            <w:tcW w:w="6458" w:type="dxa"/>
            <w:shd w:val="clear" w:color="auto" w:fill="auto"/>
          </w:tcPr>
          <w:p w:rsidR="00591495" w:rsidRDefault="00591495" w:rsidP="00E26B01">
            <w:pPr>
              <w:autoSpaceDE w:val="0"/>
              <w:autoSpaceDN w:val="0"/>
              <w:adjustRightInd w:val="0"/>
              <w:jc w:val="both"/>
              <w:rPr>
                <w:rFonts w:ascii="Arial" w:eastAsia="TimesNewRomanPSMT" w:hAnsi="Arial" w:cs="Arial"/>
                <w:sz w:val="24"/>
                <w:szCs w:val="24"/>
                <w:lang w:val="en-ZA"/>
              </w:rPr>
            </w:pPr>
            <w:r w:rsidRPr="00591495">
              <w:rPr>
                <w:rFonts w:ascii="Arial" w:eastAsia="TimesNewRomanPSMT" w:hAnsi="Arial" w:cs="Arial"/>
                <w:b/>
                <w:sz w:val="24"/>
                <w:szCs w:val="24"/>
                <w:lang w:val="en-ZA"/>
              </w:rPr>
              <w:t>8.24. Popularity of the sporting code:</w:t>
            </w:r>
            <w:r w:rsidRPr="00591495">
              <w:rPr>
                <w:rFonts w:ascii="Arial" w:eastAsia="TimesNewRomanPSMT" w:hAnsi="Arial" w:cs="Arial"/>
                <w:sz w:val="24"/>
                <w:szCs w:val="24"/>
                <w:lang w:val="en-ZA"/>
              </w:rPr>
              <w:t xml:space="preserve"> </w:t>
            </w:r>
          </w:p>
          <w:p w:rsidR="00591495" w:rsidRDefault="00591495" w:rsidP="00E26B01">
            <w:pPr>
              <w:autoSpaceDE w:val="0"/>
              <w:autoSpaceDN w:val="0"/>
              <w:adjustRightInd w:val="0"/>
              <w:jc w:val="both"/>
              <w:rPr>
                <w:rFonts w:ascii="Arial" w:eastAsia="TimesNewRomanPSMT" w:hAnsi="Arial" w:cs="Arial"/>
                <w:sz w:val="24"/>
                <w:szCs w:val="24"/>
                <w:lang w:val="en-ZA"/>
              </w:rPr>
            </w:pPr>
            <w:r w:rsidRPr="00591495">
              <w:rPr>
                <w:rFonts w:ascii="Arial" w:eastAsia="TimesNewRomanPSMT" w:hAnsi="Arial" w:cs="Arial"/>
                <w:sz w:val="24"/>
                <w:szCs w:val="24"/>
                <w:lang w:val="en-ZA"/>
              </w:rPr>
              <w:t>The Committee calls for BSA to speed up the</w:t>
            </w:r>
            <w:r w:rsidR="00DF5C43">
              <w:rPr>
                <w:rFonts w:ascii="Arial" w:eastAsia="TimesNewRomanPSMT" w:hAnsi="Arial" w:cs="Arial"/>
                <w:sz w:val="24"/>
                <w:szCs w:val="24"/>
                <w:lang w:val="en-ZA"/>
              </w:rPr>
              <w:t xml:space="preserve"> </w:t>
            </w:r>
            <w:r w:rsidRPr="00591495">
              <w:rPr>
                <w:rFonts w:ascii="Arial" w:eastAsia="TimesNewRomanPSMT" w:hAnsi="Arial" w:cs="Arial"/>
                <w:sz w:val="24"/>
                <w:szCs w:val="24"/>
                <w:lang w:val="en-ZA"/>
              </w:rPr>
              <w:t>process of acquiring a licence with the SABC in order for live professional</w:t>
            </w:r>
            <w:r>
              <w:rPr>
                <w:rFonts w:ascii="Arial" w:eastAsia="TimesNewRomanPSMT" w:hAnsi="Arial" w:cs="Arial"/>
                <w:sz w:val="24"/>
                <w:szCs w:val="24"/>
                <w:lang w:val="en-ZA"/>
              </w:rPr>
              <w:t xml:space="preserve"> </w:t>
            </w:r>
            <w:r w:rsidRPr="00591495">
              <w:rPr>
                <w:rFonts w:ascii="Arial" w:eastAsia="TimesNewRomanPSMT" w:hAnsi="Arial" w:cs="Arial"/>
                <w:sz w:val="24"/>
                <w:szCs w:val="24"/>
                <w:lang w:val="en-ZA"/>
              </w:rPr>
              <w:t>boxing matches to be broadcasted on the National Broadcaster.</w:t>
            </w:r>
          </w:p>
          <w:p w:rsidR="00591495" w:rsidRPr="00591495" w:rsidRDefault="00591495" w:rsidP="00E26B01">
            <w:pPr>
              <w:autoSpaceDE w:val="0"/>
              <w:autoSpaceDN w:val="0"/>
              <w:adjustRightInd w:val="0"/>
              <w:jc w:val="both"/>
              <w:rPr>
                <w:rFonts w:ascii="Arial" w:eastAsia="TimesNewRomanPSMT" w:hAnsi="Arial" w:cs="Arial"/>
                <w:sz w:val="24"/>
                <w:szCs w:val="24"/>
              </w:rPr>
            </w:pPr>
          </w:p>
        </w:tc>
        <w:tc>
          <w:tcPr>
            <w:tcW w:w="8001" w:type="dxa"/>
            <w:shd w:val="clear" w:color="auto" w:fill="auto"/>
          </w:tcPr>
          <w:p w:rsidR="00B908CC" w:rsidRPr="00DC7A44" w:rsidRDefault="00B908CC" w:rsidP="00742EA8">
            <w:pPr>
              <w:jc w:val="both"/>
              <w:rPr>
                <w:rFonts w:ascii="Arial" w:hAnsi="Arial" w:cs="Arial"/>
                <w:sz w:val="24"/>
                <w:szCs w:val="24"/>
              </w:rPr>
            </w:pPr>
            <w:r w:rsidRPr="00DC7A44">
              <w:rPr>
                <w:rFonts w:ascii="Arial" w:hAnsi="Arial" w:cs="Arial"/>
                <w:sz w:val="24"/>
                <w:szCs w:val="24"/>
              </w:rPr>
              <w:t xml:space="preserve">There have been various engagements with SABC and other broadcasters to increase live coverage of boxing.  These discussions have unfortunately yielded very little progress or results.  </w:t>
            </w:r>
          </w:p>
          <w:p w:rsidR="00742EA8" w:rsidRDefault="00742EA8" w:rsidP="00742EA8">
            <w:pPr>
              <w:jc w:val="both"/>
              <w:rPr>
                <w:rFonts w:ascii="Arial" w:hAnsi="Arial" w:cs="Arial"/>
                <w:sz w:val="24"/>
                <w:szCs w:val="24"/>
              </w:rPr>
            </w:pPr>
          </w:p>
          <w:p w:rsidR="00591495" w:rsidRDefault="00B908CC" w:rsidP="00742EA8">
            <w:pPr>
              <w:jc w:val="both"/>
              <w:rPr>
                <w:rFonts w:ascii="Arial" w:hAnsi="Arial" w:cs="Arial"/>
                <w:sz w:val="24"/>
                <w:szCs w:val="24"/>
              </w:rPr>
            </w:pPr>
            <w:r w:rsidRPr="00DC7A44">
              <w:rPr>
                <w:rFonts w:ascii="Arial" w:hAnsi="Arial" w:cs="Arial"/>
                <w:sz w:val="24"/>
                <w:szCs w:val="24"/>
              </w:rPr>
              <w:t>In the planned joint strategic session between Boxing SA and Minister Mthethwa, it is planned that SABC in particular form part of the discussions so as to better understand any challenges that may be in place and possibly develop a working plan going forward</w:t>
            </w:r>
          </w:p>
          <w:p w:rsidR="00B908CC" w:rsidRPr="0083331A" w:rsidRDefault="00B908CC" w:rsidP="00B908CC">
            <w:pPr>
              <w:rPr>
                <w:rFonts w:ascii="Arial" w:hAnsi="Arial" w:cs="Arial"/>
                <w:sz w:val="24"/>
                <w:szCs w:val="24"/>
              </w:rPr>
            </w:pPr>
          </w:p>
        </w:tc>
      </w:tr>
      <w:tr w:rsidR="00591495" w:rsidRPr="0083331A" w:rsidTr="00DF5C43">
        <w:tc>
          <w:tcPr>
            <w:tcW w:w="6458" w:type="dxa"/>
            <w:shd w:val="clear" w:color="auto" w:fill="auto"/>
          </w:tcPr>
          <w:p w:rsidR="00591495" w:rsidRDefault="00591495" w:rsidP="00591495">
            <w:pPr>
              <w:autoSpaceDE w:val="0"/>
              <w:autoSpaceDN w:val="0"/>
              <w:adjustRightInd w:val="0"/>
              <w:rPr>
                <w:rFonts w:ascii="Arial" w:eastAsia="TimesNewRomanPSMT" w:hAnsi="Arial" w:cs="Arial"/>
                <w:sz w:val="24"/>
                <w:szCs w:val="24"/>
                <w:lang w:val="en-ZA"/>
              </w:rPr>
            </w:pPr>
            <w:r w:rsidRPr="00591495">
              <w:rPr>
                <w:rFonts w:ascii="Arial" w:eastAsia="TimesNewRomanPSMT" w:hAnsi="Arial" w:cs="Arial"/>
                <w:b/>
                <w:sz w:val="24"/>
                <w:szCs w:val="24"/>
                <w:lang w:val="en-ZA"/>
              </w:rPr>
              <w:t>8.25. Doping in school sports:</w:t>
            </w:r>
            <w:r w:rsidRPr="00591495">
              <w:rPr>
                <w:rFonts w:ascii="Arial" w:eastAsia="TimesNewRomanPSMT" w:hAnsi="Arial" w:cs="Arial"/>
                <w:sz w:val="24"/>
                <w:szCs w:val="24"/>
                <w:lang w:val="en-ZA"/>
              </w:rPr>
              <w:t xml:space="preserve"> </w:t>
            </w:r>
          </w:p>
          <w:p w:rsidR="00591495" w:rsidRDefault="00591495" w:rsidP="00591495">
            <w:pPr>
              <w:autoSpaceDE w:val="0"/>
              <w:autoSpaceDN w:val="0"/>
              <w:adjustRightInd w:val="0"/>
              <w:rPr>
                <w:rFonts w:ascii="Arial" w:eastAsia="TimesNewRomanPSMT" w:hAnsi="Arial" w:cs="Arial"/>
                <w:sz w:val="24"/>
                <w:szCs w:val="24"/>
                <w:lang w:val="en-ZA"/>
              </w:rPr>
            </w:pPr>
            <w:r w:rsidRPr="00591495">
              <w:rPr>
                <w:rFonts w:ascii="Arial" w:eastAsia="TimesNewRomanPSMT" w:hAnsi="Arial" w:cs="Arial"/>
                <w:sz w:val="24"/>
                <w:szCs w:val="24"/>
                <w:lang w:val="en-ZA"/>
              </w:rPr>
              <w:t>With the assistance from the Department through</w:t>
            </w:r>
            <w:r w:rsidR="00DF5C43">
              <w:rPr>
                <w:rFonts w:ascii="Arial" w:eastAsia="TimesNewRomanPSMT" w:hAnsi="Arial" w:cs="Arial"/>
                <w:sz w:val="24"/>
                <w:szCs w:val="24"/>
                <w:lang w:val="en-ZA"/>
              </w:rPr>
              <w:t xml:space="preserve"> </w:t>
            </w:r>
            <w:r w:rsidRPr="00591495">
              <w:rPr>
                <w:rFonts w:ascii="Arial" w:eastAsia="TimesNewRomanPSMT" w:hAnsi="Arial" w:cs="Arial"/>
                <w:sz w:val="24"/>
                <w:szCs w:val="24"/>
                <w:lang w:val="en-ZA"/>
              </w:rPr>
              <w:t>school sport and community sport programmes, SAIDS must consider reaching</w:t>
            </w:r>
            <w:r>
              <w:rPr>
                <w:rFonts w:ascii="Arial" w:eastAsia="TimesNewRomanPSMT" w:hAnsi="Arial" w:cs="Arial"/>
                <w:sz w:val="24"/>
                <w:szCs w:val="24"/>
                <w:lang w:val="en-ZA"/>
              </w:rPr>
              <w:t xml:space="preserve"> </w:t>
            </w:r>
            <w:r w:rsidRPr="00591495">
              <w:rPr>
                <w:rFonts w:ascii="Arial" w:eastAsia="TimesNewRomanPSMT" w:hAnsi="Arial" w:cs="Arial"/>
                <w:sz w:val="24"/>
                <w:szCs w:val="24"/>
                <w:lang w:val="en-ZA"/>
              </w:rPr>
              <w:t>out to townships and rural areas to implement the anti-doping education projects</w:t>
            </w:r>
            <w:r w:rsidR="00DF5C43">
              <w:rPr>
                <w:rFonts w:ascii="Arial" w:eastAsia="TimesNewRomanPSMT" w:hAnsi="Arial" w:cs="Arial"/>
                <w:sz w:val="24"/>
                <w:szCs w:val="24"/>
                <w:lang w:val="en-ZA"/>
              </w:rPr>
              <w:t xml:space="preserve"> </w:t>
            </w:r>
            <w:r w:rsidRPr="00591495">
              <w:rPr>
                <w:rFonts w:ascii="Arial" w:eastAsia="TimesNewRomanPSMT" w:hAnsi="Arial" w:cs="Arial"/>
                <w:sz w:val="24"/>
                <w:szCs w:val="24"/>
                <w:lang w:val="en-ZA"/>
              </w:rPr>
              <w:t>specific to youth sports and this point was raised in the previous financial years.</w:t>
            </w:r>
          </w:p>
          <w:p w:rsidR="00B908CC" w:rsidRDefault="00B908CC" w:rsidP="00B908CC">
            <w:pPr>
              <w:autoSpaceDE w:val="0"/>
              <w:autoSpaceDN w:val="0"/>
              <w:adjustRightInd w:val="0"/>
              <w:rPr>
                <w:rFonts w:ascii="Arial" w:eastAsia="TimesNewRomanPSMT" w:hAnsi="Arial" w:cs="Arial"/>
                <w:sz w:val="24"/>
                <w:szCs w:val="24"/>
                <w:lang w:val="en-ZA"/>
              </w:rPr>
            </w:pPr>
            <w:r w:rsidRPr="00591495">
              <w:rPr>
                <w:rFonts w:ascii="Arial" w:eastAsia="TimesNewRomanPSMT" w:hAnsi="Arial" w:cs="Arial"/>
                <w:b/>
                <w:sz w:val="24"/>
                <w:szCs w:val="24"/>
                <w:lang w:val="en-ZA"/>
              </w:rPr>
              <w:t>8.26. Drug testing at schools:</w:t>
            </w:r>
            <w:r w:rsidRPr="00591495">
              <w:rPr>
                <w:rFonts w:ascii="Arial" w:eastAsia="TimesNewRomanPSMT" w:hAnsi="Arial" w:cs="Arial"/>
                <w:sz w:val="24"/>
                <w:szCs w:val="24"/>
                <w:lang w:val="en-ZA"/>
              </w:rPr>
              <w:t xml:space="preserve"> </w:t>
            </w:r>
          </w:p>
          <w:p w:rsidR="00B908CC" w:rsidRPr="00591495" w:rsidRDefault="00B908CC" w:rsidP="00B908CC">
            <w:pPr>
              <w:autoSpaceDE w:val="0"/>
              <w:autoSpaceDN w:val="0"/>
              <w:adjustRightInd w:val="0"/>
              <w:rPr>
                <w:rFonts w:ascii="Arial" w:eastAsia="TimesNewRomanPSMT" w:hAnsi="Arial" w:cs="Arial"/>
                <w:sz w:val="24"/>
                <w:szCs w:val="24"/>
                <w:lang w:val="en-ZA"/>
              </w:rPr>
            </w:pPr>
            <w:r w:rsidRPr="00591495">
              <w:rPr>
                <w:rFonts w:ascii="Arial" w:eastAsia="TimesNewRomanPSMT" w:hAnsi="Arial" w:cs="Arial"/>
                <w:sz w:val="24"/>
                <w:szCs w:val="24"/>
                <w:lang w:val="en-ZA"/>
              </w:rPr>
              <w:t>Through engagements with the Department, SAIDS</w:t>
            </w:r>
          </w:p>
          <w:p w:rsidR="00591495" w:rsidRDefault="00B908CC" w:rsidP="00B908CC">
            <w:pPr>
              <w:autoSpaceDE w:val="0"/>
              <w:autoSpaceDN w:val="0"/>
              <w:adjustRightInd w:val="0"/>
              <w:rPr>
                <w:rFonts w:ascii="Arial" w:eastAsia="TimesNewRomanPSMT" w:hAnsi="Arial" w:cs="Arial"/>
                <w:sz w:val="24"/>
                <w:szCs w:val="24"/>
                <w:lang w:val="en-ZA"/>
              </w:rPr>
            </w:pPr>
            <w:r w:rsidRPr="00591495">
              <w:rPr>
                <w:rFonts w:ascii="Arial" w:eastAsia="TimesNewRomanPSMT" w:hAnsi="Arial" w:cs="Arial"/>
                <w:sz w:val="24"/>
                <w:szCs w:val="24"/>
                <w:lang w:val="en-ZA"/>
              </w:rPr>
              <w:t>needs to look at drafting legislation that will address drug testing at school sport</w:t>
            </w:r>
            <w:r>
              <w:rPr>
                <w:rFonts w:ascii="Arial" w:eastAsia="TimesNewRomanPSMT" w:hAnsi="Arial" w:cs="Arial"/>
                <w:sz w:val="24"/>
                <w:szCs w:val="24"/>
                <w:lang w:val="en-ZA"/>
              </w:rPr>
              <w:t xml:space="preserve"> </w:t>
            </w:r>
            <w:r w:rsidRPr="00591495">
              <w:rPr>
                <w:rFonts w:ascii="Arial" w:eastAsia="TimesNewRomanPSMT" w:hAnsi="Arial" w:cs="Arial"/>
                <w:sz w:val="24"/>
                <w:szCs w:val="24"/>
                <w:lang w:val="en-ZA"/>
              </w:rPr>
              <w:t>level to avoid resistance from coaches and parents.</w:t>
            </w:r>
          </w:p>
          <w:p w:rsidR="00B908CC" w:rsidRPr="00591495" w:rsidRDefault="00B908CC" w:rsidP="00B908CC">
            <w:pPr>
              <w:autoSpaceDE w:val="0"/>
              <w:autoSpaceDN w:val="0"/>
              <w:adjustRightInd w:val="0"/>
              <w:rPr>
                <w:rFonts w:ascii="Arial" w:eastAsia="TimesNewRomanPSMT" w:hAnsi="Arial" w:cs="Arial"/>
                <w:sz w:val="24"/>
                <w:szCs w:val="24"/>
              </w:rPr>
            </w:pPr>
          </w:p>
        </w:tc>
        <w:tc>
          <w:tcPr>
            <w:tcW w:w="8001" w:type="dxa"/>
            <w:shd w:val="clear" w:color="auto" w:fill="auto"/>
          </w:tcPr>
          <w:p w:rsidR="00B908CC" w:rsidRPr="00B908CC" w:rsidRDefault="00B908CC" w:rsidP="00B908CC">
            <w:pPr>
              <w:spacing w:line="360" w:lineRule="auto"/>
              <w:jc w:val="both"/>
              <w:rPr>
                <w:rFonts w:ascii="Arial" w:hAnsi="Arial" w:cs="Arial"/>
                <w:b/>
                <w:sz w:val="24"/>
                <w:szCs w:val="24"/>
              </w:rPr>
            </w:pPr>
            <w:r w:rsidRPr="00B908CC">
              <w:rPr>
                <w:rFonts w:ascii="Arial" w:hAnsi="Arial" w:cs="Arial"/>
                <w:b/>
                <w:sz w:val="24"/>
                <w:szCs w:val="24"/>
              </w:rPr>
              <w:t>Response to recommendation 8.25 and 8.26</w:t>
            </w:r>
          </w:p>
          <w:p w:rsidR="00B908CC" w:rsidRDefault="00B908CC" w:rsidP="00B60F0E">
            <w:pPr>
              <w:jc w:val="both"/>
              <w:rPr>
                <w:rFonts w:ascii="Arial" w:hAnsi="Arial" w:cs="Arial"/>
                <w:sz w:val="24"/>
                <w:szCs w:val="24"/>
              </w:rPr>
            </w:pPr>
            <w:r w:rsidRPr="00EA4BAA">
              <w:rPr>
                <w:rFonts w:ascii="Arial" w:hAnsi="Arial" w:cs="Arial"/>
                <w:sz w:val="24"/>
                <w:szCs w:val="24"/>
              </w:rPr>
              <w:t xml:space="preserve">The issue of drug testing in schools is temporarily being addressed through the SAIDS revised 2021 Clean Sports Policy.  SAIDS indicated that they would be submitting the Policy to DSAC before the end of July 2021. </w:t>
            </w:r>
          </w:p>
          <w:p w:rsidR="00B60F0E" w:rsidRDefault="00B60F0E" w:rsidP="00B60F0E">
            <w:pPr>
              <w:jc w:val="both"/>
              <w:rPr>
                <w:rFonts w:ascii="Arial" w:hAnsi="Arial" w:cs="Arial"/>
                <w:sz w:val="24"/>
                <w:szCs w:val="24"/>
              </w:rPr>
            </w:pPr>
          </w:p>
          <w:p w:rsidR="00591495" w:rsidRPr="0083331A" w:rsidRDefault="00B908CC" w:rsidP="00B60F0E">
            <w:pPr>
              <w:jc w:val="both"/>
              <w:rPr>
                <w:rFonts w:ascii="Arial" w:hAnsi="Arial" w:cs="Arial"/>
                <w:sz w:val="24"/>
                <w:szCs w:val="24"/>
              </w:rPr>
            </w:pPr>
            <w:r w:rsidRPr="00EA4BAA">
              <w:rPr>
                <w:rFonts w:ascii="Arial" w:hAnsi="Arial" w:cs="Arial"/>
                <w:sz w:val="24"/>
                <w:szCs w:val="24"/>
              </w:rPr>
              <w:t xml:space="preserve">A </w:t>
            </w:r>
            <w:r w:rsidR="00DF5C43" w:rsidRPr="00EA4BAA">
              <w:rPr>
                <w:rFonts w:ascii="Arial" w:hAnsi="Arial" w:cs="Arial"/>
                <w:sz w:val="24"/>
                <w:szCs w:val="24"/>
              </w:rPr>
              <w:t>long-term</w:t>
            </w:r>
            <w:r w:rsidRPr="00EA4BAA">
              <w:rPr>
                <w:rFonts w:ascii="Arial" w:hAnsi="Arial" w:cs="Arial"/>
                <w:sz w:val="24"/>
                <w:szCs w:val="24"/>
              </w:rPr>
              <w:t xml:space="preserve"> solution to testing in schools will be addressed through the envisaged revised / amended anti-doping / clean sport legislation.  The Department of Basic Education would be engaged as one of the key stakeholders</w:t>
            </w:r>
          </w:p>
        </w:tc>
      </w:tr>
      <w:tr w:rsidR="00B908CC" w:rsidRPr="0083331A" w:rsidTr="00DF5C43">
        <w:tc>
          <w:tcPr>
            <w:tcW w:w="6458" w:type="dxa"/>
            <w:shd w:val="clear" w:color="auto" w:fill="auto"/>
          </w:tcPr>
          <w:p w:rsidR="00B908CC" w:rsidRDefault="00B908CC" w:rsidP="00B908CC">
            <w:pPr>
              <w:autoSpaceDE w:val="0"/>
              <w:autoSpaceDN w:val="0"/>
              <w:adjustRightInd w:val="0"/>
              <w:rPr>
                <w:rFonts w:ascii="Arial" w:eastAsia="TimesNewRomanPSMT" w:hAnsi="Arial" w:cs="Arial"/>
                <w:sz w:val="24"/>
                <w:szCs w:val="24"/>
                <w:lang w:val="en-ZA"/>
              </w:rPr>
            </w:pPr>
            <w:r w:rsidRPr="00591495">
              <w:rPr>
                <w:rFonts w:ascii="Arial" w:eastAsia="TimesNewRomanPSMT" w:hAnsi="Arial" w:cs="Arial"/>
                <w:b/>
                <w:sz w:val="24"/>
                <w:szCs w:val="24"/>
                <w:lang w:val="en-ZA"/>
              </w:rPr>
              <w:t>8.27. Irregular expenditure:</w:t>
            </w:r>
            <w:r w:rsidRPr="00591495">
              <w:rPr>
                <w:rFonts w:ascii="Arial" w:eastAsia="TimesNewRomanPSMT" w:hAnsi="Arial" w:cs="Arial"/>
                <w:sz w:val="24"/>
                <w:szCs w:val="24"/>
                <w:lang w:val="en-ZA"/>
              </w:rPr>
              <w:t xml:space="preserve"> </w:t>
            </w:r>
          </w:p>
          <w:p w:rsidR="00B908CC" w:rsidRPr="00591495" w:rsidRDefault="00B908CC" w:rsidP="00B908CC">
            <w:pPr>
              <w:autoSpaceDE w:val="0"/>
              <w:autoSpaceDN w:val="0"/>
              <w:adjustRightInd w:val="0"/>
              <w:rPr>
                <w:rFonts w:ascii="Arial" w:eastAsia="TimesNewRomanPSMT" w:hAnsi="Arial" w:cs="Arial"/>
                <w:sz w:val="24"/>
                <w:szCs w:val="24"/>
                <w:lang w:val="en-ZA"/>
              </w:rPr>
            </w:pPr>
            <w:r w:rsidRPr="00591495">
              <w:rPr>
                <w:rFonts w:ascii="Arial" w:eastAsia="TimesNewRomanPSMT" w:hAnsi="Arial" w:cs="Arial"/>
                <w:sz w:val="24"/>
                <w:szCs w:val="24"/>
                <w:lang w:val="en-ZA"/>
              </w:rPr>
              <w:t>SAIDS needs to update its Supply Chain Management</w:t>
            </w:r>
          </w:p>
          <w:p w:rsidR="00B908CC" w:rsidRPr="00591495" w:rsidRDefault="00B908CC" w:rsidP="00B908CC">
            <w:pPr>
              <w:autoSpaceDE w:val="0"/>
              <w:autoSpaceDN w:val="0"/>
              <w:adjustRightInd w:val="0"/>
              <w:rPr>
                <w:rFonts w:ascii="Arial" w:eastAsia="TimesNewRomanPSMT" w:hAnsi="Arial" w:cs="Arial"/>
                <w:sz w:val="24"/>
                <w:szCs w:val="24"/>
                <w:lang w:val="en-ZA"/>
              </w:rPr>
            </w:pPr>
            <w:r w:rsidRPr="00591495">
              <w:rPr>
                <w:rFonts w:ascii="Arial" w:eastAsia="TimesNewRomanPSMT" w:hAnsi="Arial" w:cs="Arial"/>
                <w:sz w:val="24"/>
                <w:szCs w:val="24"/>
                <w:lang w:val="en-ZA"/>
              </w:rPr>
              <w:t>(SCM) and Procurement Policy to include the requirements for local production</w:t>
            </w:r>
            <w:r>
              <w:rPr>
                <w:rFonts w:ascii="Arial" w:eastAsia="TimesNewRomanPSMT" w:hAnsi="Arial" w:cs="Arial"/>
                <w:sz w:val="24"/>
                <w:szCs w:val="24"/>
                <w:lang w:val="en-ZA"/>
              </w:rPr>
              <w:t xml:space="preserve"> </w:t>
            </w:r>
            <w:r w:rsidRPr="00591495">
              <w:rPr>
                <w:rFonts w:ascii="Arial" w:eastAsia="TimesNewRomanPSMT" w:hAnsi="Arial" w:cs="Arial"/>
                <w:sz w:val="24"/>
                <w:szCs w:val="24"/>
                <w:lang w:val="en-ZA"/>
              </w:rPr>
              <w:t>and content, and continue with the strict compliance practices currently in place.</w:t>
            </w:r>
          </w:p>
        </w:tc>
        <w:tc>
          <w:tcPr>
            <w:tcW w:w="8001" w:type="dxa"/>
            <w:shd w:val="clear" w:color="auto" w:fill="auto"/>
          </w:tcPr>
          <w:p w:rsidR="00B908CC" w:rsidRPr="00EA4BAA" w:rsidRDefault="00B908CC" w:rsidP="00B908CC">
            <w:pPr>
              <w:spacing w:line="276" w:lineRule="auto"/>
              <w:jc w:val="both"/>
              <w:rPr>
                <w:rFonts w:ascii="Arial" w:hAnsi="Arial" w:cs="Arial"/>
                <w:sz w:val="24"/>
                <w:szCs w:val="24"/>
              </w:rPr>
            </w:pPr>
            <w:r w:rsidRPr="00EA4BAA">
              <w:rPr>
                <w:rFonts w:ascii="Arial" w:hAnsi="Arial" w:cs="Arial"/>
                <w:sz w:val="24"/>
                <w:szCs w:val="24"/>
              </w:rPr>
              <w:t>The South African Institute for Drug-Free Sport (SAIDS) has indicated that the Audit finding has been addressed.  In addition, SAIDS is considering the recommendations for incorporation into its plans and activities.</w:t>
            </w:r>
          </w:p>
          <w:p w:rsidR="00B908CC" w:rsidRPr="0083331A" w:rsidRDefault="00B908CC" w:rsidP="00B908CC">
            <w:pPr>
              <w:rPr>
                <w:rFonts w:ascii="Arial" w:hAnsi="Arial" w:cs="Arial"/>
                <w:sz w:val="24"/>
                <w:szCs w:val="24"/>
              </w:rPr>
            </w:pPr>
          </w:p>
        </w:tc>
      </w:tr>
    </w:tbl>
    <w:p w:rsidR="00AE23AE" w:rsidRDefault="00AE23AE">
      <w:pPr>
        <w:rPr>
          <w:rFonts w:ascii="Arial" w:hAnsi="Arial" w:cs="Arial"/>
          <w:b/>
          <w:sz w:val="36"/>
          <w:szCs w:val="36"/>
        </w:rPr>
      </w:pPr>
    </w:p>
    <w:p w:rsidR="005A6C51" w:rsidRPr="00CC3EC7" w:rsidRDefault="005A6C51" w:rsidP="005A6C51">
      <w:pPr>
        <w:rPr>
          <w:rFonts w:ascii="Arial" w:hAnsi="Arial" w:cs="Arial"/>
          <w:b/>
          <w:sz w:val="36"/>
          <w:szCs w:val="36"/>
        </w:rPr>
      </w:pPr>
      <w:r w:rsidRPr="00CC3EC7">
        <w:rPr>
          <w:rFonts w:ascii="Arial" w:hAnsi="Arial" w:cs="Arial"/>
          <w:b/>
          <w:sz w:val="36"/>
          <w:szCs w:val="36"/>
        </w:rPr>
        <w:t>PROGRAMME 3: ARTS AND CULTURE PROMOTION AND DEVELOPMENT</w:t>
      </w:r>
    </w:p>
    <w:p w:rsidR="005A6C51" w:rsidRPr="00CC3EC7" w:rsidRDefault="00CC3EC7" w:rsidP="005A6C51">
      <w:pPr>
        <w:rPr>
          <w:rFonts w:ascii="Arial" w:hAnsi="Arial" w:cs="Arial"/>
          <w:b/>
          <w:sz w:val="28"/>
          <w:szCs w:val="28"/>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sidR="00242584">
        <w:rPr>
          <w:rFonts w:ascii="Arial" w:hAnsi="Arial" w:cs="Arial"/>
          <w:b/>
          <w:sz w:val="28"/>
          <w:szCs w:val="28"/>
        </w:rPr>
        <w:t xml:space="preserve">PC </w:t>
      </w:r>
      <w:r w:rsidR="00242584" w:rsidRPr="00C2047E">
        <w:rPr>
          <w:rFonts w:ascii="Arial" w:hAnsi="Arial" w:cs="Arial"/>
          <w:b/>
          <w:bCs/>
          <w:i/>
          <w:iCs/>
          <w:sz w:val="28"/>
          <w:szCs w:val="28"/>
          <w:lang w:val="en-ZA"/>
        </w:rPr>
        <w:t>Recommendations in relation to the D</w:t>
      </w:r>
      <w:r w:rsidR="00242584">
        <w:rPr>
          <w:rFonts w:ascii="Arial" w:hAnsi="Arial" w:cs="Arial"/>
          <w:b/>
          <w:bCs/>
          <w:i/>
          <w:iCs/>
          <w:sz w:val="28"/>
          <w:szCs w:val="28"/>
          <w:lang w:val="en-ZA"/>
        </w:rPr>
        <w:t>SAC</w:t>
      </w:r>
    </w:p>
    <w:tbl>
      <w:tblPr>
        <w:tblStyle w:val="TableGrid"/>
        <w:tblW w:w="14490" w:type="dxa"/>
        <w:tblInd w:w="-905" w:type="dxa"/>
        <w:tblLook w:val="04A0"/>
      </w:tblPr>
      <w:tblGrid>
        <w:gridCol w:w="6480"/>
        <w:gridCol w:w="8010"/>
      </w:tblGrid>
      <w:tr w:rsidR="00350F9B" w:rsidRPr="00364AA3" w:rsidTr="00B60F0E">
        <w:tc>
          <w:tcPr>
            <w:tcW w:w="6480" w:type="dxa"/>
            <w:shd w:val="clear" w:color="auto" w:fill="C00000"/>
          </w:tcPr>
          <w:p w:rsidR="00350F9B" w:rsidRDefault="00350F9B" w:rsidP="00350F9B">
            <w:pPr>
              <w:rPr>
                <w:rFonts w:ascii="Arial" w:hAnsi="Arial" w:cs="Arial"/>
                <w:b/>
                <w:color w:val="FFFF00"/>
                <w:sz w:val="28"/>
                <w:szCs w:val="28"/>
              </w:rPr>
            </w:pPr>
          </w:p>
          <w:p w:rsidR="00350F9B" w:rsidRPr="00350C1E" w:rsidRDefault="00350F9B" w:rsidP="00350F9B">
            <w:pPr>
              <w:rPr>
                <w:rFonts w:ascii="Arial" w:hAnsi="Arial" w:cs="Arial"/>
                <w:b/>
                <w:color w:val="FFFF00"/>
                <w:sz w:val="28"/>
                <w:szCs w:val="28"/>
              </w:rPr>
            </w:pPr>
            <w:r>
              <w:rPr>
                <w:rFonts w:ascii="Arial" w:hAnsi="Arial" w:cs="Arial"/>
                <w:b/>
                <w:color w:val="FFFF00"/>
                <w:sz w:val="28"/>
                <w:szCs w:val="28"/>
              </w:rPr>
              <w:tab/>
            </w:r>
            <w:r>
              <w:rPr>
                <w:rFonts w:ascii="Arial" w:hAnsi="Arial" w:cs="Arial"/>
                <w:b/>
                <w:color w:val="FFFF00"/>
                <w:sz w:val="28"/>
                <w:szCs w:val="28"/>
              </w:rPr>
              <w:tab/>
            </w:r>
            <w:r>
              <w:rPr>
                <w:rFonts w:ascii="Arial" w:hAnsi="Arial" w:cs="Arial"/>
                <w:b/>
                <w:color w:val="FFFF00"/>
                <w:sz w:val="28"/>
                <w:szCs w:val="28"/>
              </w:rPr>
              <w:tab/>
              <w:t>RECOMMENDATION</w:t>
            </w:r>
            <w:r w:rsidRPr="00350C1E">
              <w:rPr>
                <w:rFonts w:ascii="Arial" w:hAnsi="Arial" w:cs="Arial"/>
                <w:b/>
                <w:color w:val="FFFF00"/>
                <w:sz w:val="28"/>
                <w:szCs w:val="28"/>
              </w:rPr>
              <w:t xml:space="preserve"> </w:t>
            </w:r>
          </w:p>
        </w:tc>
        <w:tc>
          <w:tcPr>
            <w:tcW w:w="8010" w:type="dxa"/>
            <w:shd w:val="clear" w:color="auto" w:fill="C00000"/>
          </w:tcPr>
          <w:p w:rsidR="00350F9B" w:rsidRDefault="00350F9B" w:rsidP="00350F9B">
            <w:pPr>
              <w:rPr>
                <w:rFonts w:ascii="Arial" w:hAnsi="Arial" w:cs="Arial"/>
                <w:b/>
                <w:color w:val="FFFF00"/>
                <w:sz w:val="28"/>
                <w:szCs w:val="28"/>
              </w:rPr>
            </w:pPr>
          </w:p>
          <w:p w:rsidR="00350F9B" w:rsidRDefault="00350F9B" w:rsidP="00350F9B">
            <w:pPr>
              <w:rPr>
                <w:rFonts w:ascii="Arial" w:hAnsi="Arial" w:cs="Arial"/>
                <w:b/>
                <w:color w:val="FFFF00"/>
                <w:sz w:val="28"/>
                <w:szCs w:val="28"/>
              </w:rPr>
            </w:pPr>
            <w:r>
              <w:rPr>
                <w:rFonts w:ascii="Arial" w:hAnsi="Arial" w:cs="Arial"/>
                <w:b/>
                <w:color w:val="FFFF00"/>
                <w:sz w:val="28"/>
                <w:szCs w:val="28"/>
              </w:rPr>
              <w:t>DSAC/BRANCH: RESPONSE /ACTION PLAN</w:t>
            </w:r>
          </w:p>
          <w:p w:rsidR="00350F9B" w:rsidRPr="00350C1E" w:rsidRDefault="00350F9B" w:rsidP="00350F9B">
            <w:pPr>
              <w:rPr>
                <w:rFonts w:ascii="Arial" w:hAnsi="Arial" w:cs="Arial"/>
                <w:b/>
                <w:color w:val="FFFF00"/>
                <w:sz w:val="28"/>
                <w:szCs w:val="28"/>
              </w:rPr>
            </w:pPr>
          </w:p>
        </w:tc>
      </w:tr>
      <w:tr w:rsidR="00350F9B" w:rsidRPr="004D22AE" w:rsidTr="00B60F0E">
        <w:tc>
          <w:tcPr>
            <w:tcW w:w="6480" w:type="dxa"/>
            <w:shd w:val="clear" w:color="auto" w:fill="auto"/>
          </w:tcPr>
          <w:p w:rsidR="00350F9B" w:rsidRPr="000A5FF8" w:rsidRDefault="00882E9C" w:rsidP="000A5FF8">
            <w:pPr>
              <w:autoSpaceDE w:val="0"/>
              <w:autoSpaceDN w:val="0"/>
              <w:adjustRightInd w:val="0"/>
              <w:rPr>
                <w:rFonts w:ascii="Arial" w:eastAsia="TimesNewRomanPSMT" w:hAnsi="Arial" w:cs="Arial"/>
                <w:sz w:val="24"/>
                <w:szCs w:val="24"/>
                <w:lang w:val="en-ZA"/>
              </w:rPr>
            </w:pPr>
            <w:r w:rsidRPr="000A5FF8">
              <w:rPr>
                <w:rFonts w:ascii="Arial" w:eastAsia="TimesNewRomanPSMT" w:hAnsi="Arial" w:cs="Arial"/>
                <w:b/>
                <w:sz w:val="24"/>
                <w:szCs w:val="24"/>
                <w:lang w:val="en-ZA"/>
              </w:rPr>
              <w:t xml:space="preserve">8.3. </w:t>
            </w:r>
            <w:r w:rsidR="00350F9B" w:rsidRPr="000A5FF8">
              <w:rPr>
                <w:rFonts w:ascii="Arial" w:eastAsia="TimesNewRomanPSMT" w:hAnsi="Arial" w:cs="Arial"/>
                <w:b/>
                <w:sz w:val="24"/>
                <w:szCs w:val="24"/>
                <w:lang w:val="en-ZA"/>
              </w:rPr>
              <w:t>CCIFSA:</w:t>
            </w:r>
            <w:r w:rsidR="00350F9B" w:rsidRPr="000A5FF8">
              <w:rPr>
                <w:rFonts w:ascii="Arial" w:eastAsia="TimesNewRomanPSMT" w:hAnsi="Arial" w:cs="Arial"/>
                <w:sz w:val="24"/>
                <w:szCs w:val="24"/>
                <w:lang w:val="en-ZA"/>
              </w:rPr>
              <w:t xml:space="preserve"> </w:t>
            </w:r>
          </w:p>
          <w:p w:rsidR="00350F9B" w:rsidRPr="000A5FF8" w:rsidRDefault="00350F9B" w:rsidP="005D0CDD">
            <w:pPr>
              <w:autoSpaceDE w:val="0"/>
              <w:autoSpaceDN w:val="0"/>
              <w:adjustRightInd w:val="0"/>
              <w:jc w:val="both"/>
              <w:rPr>
                <w:rFonts w:ascii="Arial" w:eastAsia="TimesNewRomanPSMT" w:hAnsi="Arial" w:cs="Arial"/>
                <w:sz w:val="24"/>
                <w:szCs w:val="24"/>
                <w:lang w:val="en-ZA"/>
              </w:rPr>
            </w:pPr>
            <w:r w:rsidRPr="000A5FF8">
              <w:rPr>
                <w:rFonts w:ascii="Arial" w:eastAsia="TimesNewRomanPSMT" w:hAnsi="Arial" w:cs="Arial"/>
                <w:sz w:val="24"/>
                <w:szCs w:val="24"/>
                <w:lang w:val="en-ZA"/>
              </w:rPr>
              <w:t xml:space="preserve">As the Department noted that CCIFSA is a work in progress, the Department should provide the Committee with CCIFSA’s current status and keep the Committee informed on further developments </w:t>
            </w:r>
          </w:p>
          <w:p w:rsidR="00882E9C" w:rsidRPr="000A5FF8" w:rsidRDefault="00882E9C" w:rsidP="000A5FF8">
            <w:pPr>
              <w:autoSpaceDE w:val="0"/>
              <w:autoSpaceDN w:val="0"/>
              <w:adjustRightInd w:val="0"/>
              <w:rPr>
                <w:rFonts w:ascii="Arial" w:eastAsia="TimesNewRomanPSMT" w:hAnsi="Arial" w:cs="Arial"/>
                <w:sz w:val="24"/>
                <w:szCs w:val="24"/>
              </w:rPr>
            </w:pPr>
          </w:p>
        </w:tc>
        <w:tc>
          <w:tcPr>
            <w:tcW w:w="8010" w:type="dxa"/>
          </w:tcPr>
          <w:p w:rsidR="00C710B4" w:rsidRDefault="00A52452" w:rsidP="00C710B4">
            <w:pPr>
              <w:jc w:val="both"/>
              <w:rPr>
                <w:rFonts w:ascii="Arial" w:hAnsi="Arial" w:cs="Arial"/>
                <w:sz w:val="24"/>
                <w:szCs w:val="24"/>
              </w:rPr>
            </w:pPr>
            <w:r>
              <w:rPr>
                <w:rFonts w:ascii="Arial" w:hAnsi="Arial" w:cs="Arial"/>
                <w:color w:val="000000" w:themeColor="text1"/>
                <w:sz w:val="24"/>
                <w:szCs w:val="24"/>
              </w:rPr>
              <w:t>Several interventions have been implemented by the Department in an attempt to organize the sector. This includes the National Conference that was held in 2015 where</w:t>
            </w:r>
            <w:r w:rsidR="00C710B4">
              <w:rPr>
                <w:rFonts w:ascii="Arial" w:hAnsi="Arial" w:cs="Arial"/>
                <w:color w:val="000000" w:themeColor="text1"/>
                <w:sz w:val="24"/>
                <w:szCs w:val="24"/>
              </w:rPr>
              <w:t>-</w:t>
            </w:r>
            <w:r>
              <w:rPr>
                <w:rFonts w:ascii="Arial" w:hAnsi="Arial" w:cs="Arial"/>
                <w:color w:val="000000" w:themeColor="text1"/>
                <w:sz w:val="24"/>
                <w:szCs w:val="24"/>
              </w:rPr>
              <w:t xml:space="preserve">after a CCIFSA Executive Committee was formed; and another National Elective Conference </w:t>
            </w:r>
            <w:r w:rsidR="00C710B4">
              <w:rPr>
                <w:rFonts w:ascii="Arial" w:hAnsi="Arial" w:cs="Arial"/>
                <w:color w:val="000000" w:themeColor="text1"/>
                <w:sz w:val="24"/>
                <w:szCs w:val="24"/>
              </w:rPr>
              <w:t xml:space="preserve">that was </w:t>
            </w:r>
            <w:r>
              <w:rPr>
                <w:rFonts w:ascii="Arial" w:hAnsi="Arial" w:cs="Arial"/>
                <w:color w:val="000000" w:themeColor="text1"/>
                <w:sz w:val="24"/>
                <w:szCs w:val="24"/>
              </w:rPr>
              <w:t xml:space="preserve">held in August 2019; wherein the current National Executive Committee was elected made up of 6 members from different provinces; and 7 Sector </w:t>
            </w:r>
            <w:r w:rsidR="00C710B4">
              <w:rPr>
                <w:rFonts w:ascii="Arial" w:hAnsi="Arial" w:cs="Arial"/>
                <w:color w:val="000000" w:themeColor="text1"/>
                <w:sz w:val="24"/>
                <w:szCs w:val="24"/>
              </w:rPr>
              <w:t xml:space="preserve">National Representatives; covering the </w:t>
            </w:r>
            <w:r w:rsidR="00C710B4" w:rsidRPr="00D91E86">
              <w:rPr>
                <w:rFonts w:ascii="Arial" w:hAnsi="Arial" w:cs="Arial"/>
                <w:sz w:val="24"/>
                <w:szCs w:val="24"/>
              </w:rPr>
              <w:t>Cultural and Natu</w:t>
            </w:r>
            <w:r w:rsidR="00C710B4">
              <w:rPr>
                <w:rFonts w:ascii="Arial" w:hAnsi="Arial" w:cs="Arial"/>
                <w:sz w:val="24"/>
                <w:szCs w:val="24"/>
              </w:rPr>
              <w:t xml:space="preserve">ral Heritage Sector; the Indigenous Wisdom; the </w:t>
            </w:r>
            <w:r w:rsidR="00C710B4" w:rsidRPr="00D91E86">
              <w:rPr>
                <w:rFonts w:ascii="Arial" w:hAnsi="Arial" w:cs="Arial"/>
                <w:sz w:val="24"/>
                <w:szCs w:val="24"/>
              </w:rPr>
              <w:t>Visua</w:t>
            </w:r>
            <w:r w:rsidR="00C710B4">
              <w:rPr>
                <w:rFonts w:ascii="Arial" w:hAnsi="Arial" w:cs="Arial"/>
                <w:sz w:val="24"/>
                <w:szCs w:val="24"/>
              </w:rPr>
              <w:t xml:space="preserve">l Arts and Crafts; the </w:t>
            </w:r>
            <w:r w:rsidR="00C710B4" w:rsidRPr="00D91E86">
              <w:rPr>
                <w:rFonts w:ascii="Arial" w:hAnsi="Arial" w:cs="Arial"/>
                <w:sz w:val="24"/>
                <w:szCs w:val="24"/>
              </w:rPr>
              <w:t>Desi</w:t>
            </w:r>
            <w:r w:rsidR="00C710B4">
              <w:rPr>
                <w:rFonts w:ascii="Arial" w:hAnsi="Arial" w:cs="Arial"/>
                <w:sz w:val="24"/>
                <w:szCs w:val="24"/>
              </w:rPr>
              <w:t xml:space="preserve">gn and Creative; </w:t>
            </w:r>
            <w:r w:rsidR="00C710B4" w:rsidRPr="00D91E86">
              <w:rPr>
                <w:rFonts w:ascii="Arial" w:hAnsi="Arial" w:cs="Arial"/>
                <w:sz w:val="24"/>
                <w:szCs w:val="24"/>
              </w:rPr>
              <w:t xml:space="preserve">Arts, Culture and Heritage Technical </w:t>
            </w:r>
            <w:r w:rsidR="00C710B4">
              <w:rPr>
                <w:rFonts w:ascii="Arial" w:hAnsi="Arial" w:cs="Arial"/>
                <w:sz w:val="24"/>
                <w:szCs w:val="24"/>
              </w:rPr>
              <w:t xml:space="preserve">Support; the </w:t>
            </w:r>
            <w:r w:rsidR="00C710B4" w:rsidRPr="00D91E86">
              <w:rPr>
                <w:rFonts w:ascii="Arial" w:hAnsi="Arial" w:cs="Arial"/>
                <w:sz w:val="24"/>
                <w:szCs w:val="24"/>
              </w:rPr>
              <w:t>Performance an</w:t>
            </w:r>
            <w:r w:rsidR="00C710B4">
              <w:rPr>
                <w:rFonts w:ascii="Arial" w:hAnsi="Arial" w:cs="Arial"/>
                <w:sz w:val="24"/>
                <w:szCs w:val="24"/>
              </w:rPr>
              <w:t xml:space="preserve">d Celebration and the </w:t>
            </w:r>
            <w:r w:rsidR="00C710B4" w:rsidRPr="00D91E86">
              <w:rPr>
                <w:rFonts w:ascii="Arial" w:hAnsi="Arial" w:cs="Arial"/>
                <w:sz w:val="24"/>
                <w:szCs w:val="24"/>
              </w:rPr>
              <w:t>Language and Publishing</w:t>
            </w:r>
            <w:r w:rsidR="00C710B4">
              <w:rPr>
                <w:rFonts w:ascii="Arial" w:hAnsi="Arial" w:cs="Arial"/>
                <w:sz w:val="24"/>
                <w:szCs w:val="24"/>
              </w:rPr>
              <w:t xml:space="preserve"> sectors. </w:t>
            </w:r>
          </w:p>
          <w:p w:rsidR="00062C9B" w:rsidRDefault="00062C9B" w:rsidP="00C710B4">
            <w:pPr>
              <w:jc w:val="both"/>
              <w:rPr>
                <w:rFonts w:ascii="Arial" w:hAnsi="Arial" w:cs="Arial"/>
                <w:sz w:val="24"/>
                <w:szCs w:val="24"/>
              </w:rPr>
            </w:pPr>
          </w:p>
          <w:p w:rsidR="00052A31" w:rsidRDefault="00A52452" w:rsidP="00C710B4">
            <w:pPr>
              <w:jc w:val="both"/>
              <w:rPr>
                <w:rFonts w:ascii="Arial" w:hAnsi="Arial" w:cs="Arial"/>
                <w:sz w:val="24"/>
                <w:szCs w:val="24"/>
              </w:rPr>
            </w:pPr>
            <w:r w:rsidRPr="001B684B">
              <w:rPr>
                <w:rFonts w:ascii="Arial" w:hAnsi="Arial" w:cs="Arial"/>
                <w:color w:val="000000" w:themeColor="text1"/>
                <w:sz w:val="24"/>
                <w:szCs w:val="24"/>
              </w:rPr>
              <w:t xml:space="preserve">Following the appointment of the current CCIFSA Board the Department allocated </w:t>
            </w:r>
            <w:r w:rsidRPr="001B684B">
              <w:rPr>
                <w:rFonts w:ascii="Arial" w:hAnsi="Arial" w:cs="Arial"/>
                <w:b/>
                <w:color w:val="000000" w:themeColor="text1"/>
                <w:sz w:val="24"/>
                <w:szCs w:val="24"/>
              </w:rPr>
              <w:t>R2 500 000</w:t>
            </w:r>
            <w:r w:rsidRPr="001B684B">
              <w:rPr>
                <w:rFonts w:ascii="Arial" w:hAnsi="Arial" w:cs="Arial"/>
                <w:color w:val="000000" w:themeColor="text1"/>
                <w:sz w:val="24"/>
                <w:szCs w:val="24"/>
              </w:rPr>
              <w:t xml:space="preserve"> </w:t>
            </w:r>
            <w:r w:rsidR="00C710B4">
              <w:rPr>
                <w:rFonts w:ascii="Arial" w:hAnsi="Arial" w:cs="Arial"/>
                <w:color w:val="000000" w:themeColor="text1"/>
                <w:sz w:val="24"/>
                <w:szCs w:val="24"/>
              </w:rPr>
              <w:t xml:space="preserve">in the 2020/21 financial year </w:t>
            </w:r>
            <w:r w:rsidRPr="001B684B">
              <w:rPr>
                <w:rFonts w:ascii="Arial" w:hAnsi="Arial" w:cs="Arial"/>
                <w:color w:val="000000" w:themeColor="text1"/>
                <w:sz w:val="24"/>
                <w:szCs w:val="24"/>
              </w:rPr>
              <w:t xml:space="preserve">as </w:t>
            </w:r>
            <w:r w:rsidRPr="001B684B">
              <w:rPr>
                <w:rFonts w:ascii="Arial" w:hAnsi="Arial" w:cs="Arial"/>
                <w:sz w:val="24"/>
                <w:szCs w:val="24"/>
              </w:rPr>
              <w:t xml:space="preserve">interim funding to enable the organisation to plan for induction, policy conference, communication and general logistics. Of </w:t>
            </w:r>
            <w:r w:rsidR="00C710B4">
              <w:rPr>
                <w:rFonts w:ascii="Arial" w:hAnsi="Arial" w:cs="Arial"/>
                <w:sz w:val="24"/>
                <w:szCs w:val="24"/>
              </w:rPr>
              <w:t>this amount, only R1 500 000 was</w:t>
            </w:r>
            <w:r w:rsidRPr="001B684B">
              <w:rPr>
                <w:rFonts w:ascii="Arial" w:hAnsi="Arial" w:cs="Arial"/>
                <w:sz w:val="24"/>
                <w:szCs w:val="24"/>
              </w:rPr>
              <w:t xml:space="preserve"> transferred to CCIFSA and the </w:t>
            </w:r>
            <w:r>
              <w:rPr>
                <w:rFonts w:ascii="Arial" w:hAnsi="Arial" w:cs="Arial"/>
                <w:sz w:val="24"/>
                <w:szCs w:val="24"/>
              </w:rPr>
              <w:t>Department is working with the National Executive Committee to finalise the issue regarding submission of the R</w:t>
            </w:r>
            <w:r w:rsidRPr="001B684B">
              <w:rPr>
                <w:rFonts w:ascii="Arial" w:hAnsi="Arial" w:cs="Arial"/>
                <w:sz w:val="24"/>
                <w:szCs w:val="24"/>
              </w:rPr>
              <w:t>eport</w:t>
            </w:r>
            <w:r>
              <w:rPr>
                <w:rFonts w:ascii="Arial" w:hAnsi="Arial" w:cs="Arial"/>
                <w:sz w:val="24"/>
                <w:szCs w:val="24"/>
              </w:rPr>
              <w:t>s</w:t>
            </w:r>
            <w:r w:rsidRPr="001B684B">
              <w:rPr>
                <w:rFonts w:ascii="Arial" w:hAnsi="Arial" w:cs="Arial"/>
                <w:sz w:val="24"/>
                <w:szCs w:val="24"/>
              </w:rPr>
              <w:t xml:space="preserve"> by CCIFSA</w:t>
            </w:r>
            <w:r>
              <w:rPr>
                <w:rFonts w:ascii="Arial" w:hAnsi="Arial" w:cs="Arial"/>
                <w:sz w:val="24"/>
                <w:szCs w:val="24"/>
              </w:rPr>
              <w:t>; and measures to be put in place to ensure accountability; and to ensure that all required controls are in place for effective and efficient handling of budget received from the Department.</w:t>
            </w:r>
          </w:p>
          <w:p w:rsidR="00326296" w:rsidRDefault="00A52452" w:rsidP="000A5FF8">
            <w:pPr>
              <w:jc w:val="both"/>
              <w:rPr>
                <w:rFonts w:ascii="Arial" w:hAnsi="Arial" w:cs="Arial"/>
                <w:sz w:val="24"/>
                <w:szCs w:val="24"/>
              </w:rPr>
            </w:pPr>
            <w:r>
              <w:rPr>
                <w:rFonts w:ascii="Arial" w:hAnsi="Arial" w:cs="Arial"/>
                <w:sz w:val="24"/>
                <w:szCs w:val="24"/>
              </w:rPr>
              <w:t>The Depa</w:t>
            </w:r>
            <w:r w:rsidR="00C710B4">
              <w:rPr>
                <w:rFonts w:ascii="Arial" w:hAnsi="Arial" w:cs="Arial"/>
                <w:sz w:val="24"/>
                <w:szCs w:val="24"/>
              </w:rPr>
              <w:t>rtment will also be having a St</w:t>
            </w:r>
            <w:r>
              <w:rPr>
                <w:rFonts w:ascii="Arial" w:hAnsi="Arial" w:cs="Arial"/>
                <w:sz w:val="24"/>
                <w:szCs w:val="24"/>
              </w:rPr>
              <w:t>r</w:t>
            </w:r>
            <w:r w:rsidR="00C710B4">
              <w:rPr>
                <w:rFonts w:ascii="Arial" w:hAnsi="Arial" w:cs="Arial"/>
                <w:sz w:val="24"/>
                <w:szCs w:val="24"/>
              </w:rPr>
              <w:t>a</w:t>
            </w:r>
            <w:r>
              <w:rPr>
                <w:rFonts w:ascii="Arial" w:hAnsi="Arial" w:cs="Arial"/>
                <w:sz w:val="24"/>
                <w:szCs w:val="24"/>
              </w:rPr>
              <w:t xml:space="preserve">tegic Planning Session with </w:t>
            </w:r>
            <w:r w:rsidR="00062C9B">
              <w:rPr>
                <w:rFonts w:ascii="Arial" w:hAnsi="Arial" w:cs="Arial"/>
                <w:sz w:val="24"/>
                <w:szCs w:val="24"/>
              </w:rPr>
              <w:t xml:space="preserve">the </w:t>
            </w:r>
            <w:bookmarkStart w:id="5" w:name="_GoBack"/>
            <w:bookmarkEnd w:id="5"/>
            <w:r>
              <w:rPr>
                <w:rFonts w:ascii="Arial" w:hAnsi="Arial" w:cs="Arial"/>
                <w:sz w:val="24"/>
                <w:szCs w:val="24"/>
              </w:rPr>
              <w:t xml:space="preserve">CCIFSA Executive Committee </w:t>
            </w:r>
            <w:r w:rsidR="00C710B4">
              <w:rPr>
                <w:rFonts w:ascii="Arial" w:hAnsi="Arial" w:cs="Arial"/>
                <w:sz w:val="24"/>
                <w:szCs w:val="24"/>
              </w:rPr>
              <w:t>to draw up and agree on key programs for the industry’s support and sustainability. This is planned for the 2</w:t>
            </w:r>
            <w:r w:rsidR="00C710B4" w:rsidRPr="00C710B4">
              <w:rPr>
                <w:rFonts w:ascii="Arial" w:hAnsi="Arial" w:cs="Arial"/>
                <w:sz w:val="24"/>
                <w:szCs w:val="24"/>
                <w:vertAlign w:val="superscript"/>
              </w:rPr>
              <w:t>nd</w:t>
            </w:r>
            <w:r w:rsidR="00C710B4">
              <w:rPr>
                <w:rFonts w:ascii="Arial" w:hAnsi="Arial" w:cs="Arial"/>
                <w:sz w:val="24"/>
                <w:szCs w:val="24"/>
              </w:rPr>
              <w:t xml:space="preserve"> quarter of this financial year.</w:t>
            </w:r>
          </w:p>
          <w:p w:rsidR="00D346AC" w:rsidRPr="000A5FF8" w:rsidRDefault="00D346AC" w:rsidP="00A52452">
            <w:pPr>
              <w:rPr>
                <w:rFonts w:ascii="Arial" w:hAnsi="Arial" w:cs="Arial"/>
                <w:sz w:val="24"/>
                <w:szCs w:val="24"/>
              </w:rPr>
            </w:pPr>
          </w:p>
        </w:tc>
      </w:tr>
      <w:tr w:rsidR="00350F9B" w:rsidRPr="004D22AE" w:rsidTr="00B60F0E">
        <w:tc>
          <w:tcPr>
            <w:tcW w:w="6480" w:type="dxa"/>
            <w:shd w:val="clear" w:color="auto" w:fill="auto"/>
          </w:tcPr>
          <w:p w:rsidR="00882E9C" w:rsidRPr="000A5FF8" w:rsidRDefault="00882E9C" w:rsidP="000A5FF8">
            <w:pPr>
              <w:autoSpaceDE w:val="0"/>
              <w:autoSpaceDN w:val="0"/>
              <w:adjustRightInd w:val="0"/>
              <w:rPr>
                <w:rFonts w:ascii="Arial" w:eastAsia="TimesNewRomanPSMT" w:hAnsi="Arial" w:cs="Arial"/>
                <w:b/>
                <w:sz w:val="24"/>
                <w:szCs w:val="24"/>
                <w:lang w:val="en-ZA"/>
              </w:rPr>
            </w:pPr>
            <w:r w:rsidRPr="000A5FF8">
              <w:rPr>
                <w:rFonts w:ascii="Arial" w:eastAsia="TimesNewRomanPSMT" w:hAnsi="Arial" w:cs="Arial"/>
                <w:b/>
                <w:sz w:val="24"/>
                <w:szCs w:val="24"/>
                <w:lang w:val="en-ZA"/>
              </w:rPr>
              <w:t xml:space="preserve">8. 10. </w:t>
            </w:r>
            <w:r w:rsidR="00D64165" w:rsidRPr="000A5FF8">
              <w:rPr>
                <w:rFonts w:ascii="Arial" w:eastAsia="TimesNewRomanPSMT" w:hAnsi="Arial" w:cs="Arial"/>
                <w:b/>
                <w:sz w:val="24"/>
                <w:szCs w:val="24"/>
                <w:lang w:val="en-ZA"/>
              </w:rPr>
              <w:t xml:space="preserve">Support for sector practitioners in light of the COVID-19 pandemic: </w:t>
            </w:r>
          </w:p>
          <w:p w:rsidR="00350F9B" w:rsidRPr="000A5FF8" w:rsidRDefault="00D64165" w:rsidP="000A5FF8">
            <w:pPr>
              <w:autoSpaceDE w:val="0"/>
              <w:autoSpaceDN w:val="0"/>
              <w:adjustRightInd w:val="0"/>
              <w:rPr>
                <w:rFonts w:ascii="Arial" w:eastAsia="TimesNewRomanPSMT" w:hAnsi="Arial" w:cs="Arial"/>
                <w:sz w:val="24"/>
                <w:szCs w:val="24"/>
              </w:rPr>
            </w:pPr>
            <w:r w:rsidRPr="000A5FF8">
              <w:rPr>
                <w:rFonts w:ascii="Arial" w:eastAsia="TimesNewRomanPSMT" w:hAnsi="Arial" w:cs="Arial"/>
                <w:sz w:val="24"/>
                <w:szCs w:val="24"/>
                <w:lang w:val="en-ZA"/>
              </w:rPr>
              <w:t>The</w:t>
            </w:r>
            <w:r w:rsidR="00882E9C" w:rsidRPr="000A5FF8">
              <w:rPr>
                <w:rFonts w:ascii="Arial" w:eastAsia="TimesNewRomanPSMT" w:hAnsi="Arial" w:cs="Arial"/>
                <w:sz w:val="24"/>
                <w:szCs w:val="24"/>
                <w:lang w:val="en-ZA"/>
              </w:rPr>
              <w:t xml:space="preserve"> </w:t>
            </w:r>
            <w:r w:rsidRPr="000A5FF8">
              <w:rPr>
                <w:rFonts w:ascii="Arial" w:eastAsia="TimesNewRomanPSMT" w:hAnsi="Arial" w:cs="Arial"/>
                <w:sz w:val="24"/>
                <w:szCs w:val="24"/>
                <w:lang w:val="en-ZA"/>
              </w:rPr>
              <w:t>Department should look into providing more capacity building opportunities for</w:t>
            </w:r>
            <w:r w:rsidR="00882E9C" w:rsidRPr="000A5FF8">
              <w:rPr>
                <w:rFonts w:ascii="Arial" w:eastAsia="TimesNewRomanPSMT" w:hAnsi="Arial" w:cs="Arial"/>
                <w:sz w:val="24"/>
                <w:szCs w:val="24"/>
                <w:lang w:val="en-ZA"/>
              </w:rPr>
              <w:t xml:space="preserve"> </w:t>
            </w:r>
            <w:r w:rsidRPr="000A5FF8">
              <w:rPr>
                <w:rFonts w:ascii="Arial" w:eastAsia="TimesNewRomanPSMT" w:hAnsi="Arial" w:cs="Arial"/>
                <w:sz w:val="24"/>
                <w:szCs w:val="24"/>
                <w:lang w:val="en-ZA"/>
              </w:rPr>
              <w:t>artists.</w:t>
            </w:r>
          </w:p>
        </w:tc>
        <w:tc>
          <w:tcPr>
            <w:tcW w:w="8010" w:type="dxa"/>
          </w:tcPr>
          <w:p w:rsidR="00052A31" w:rsidRPr="00326296" w:rsidRDefault="00052A31" w:rsidP="00D346AC">
            <w:pPr>
              <w:jc w:val="both"/>
              <w:rPr>
                <w:rFonts w:ascii="Arial" w:hAnsi="Arial" w:cs="Arial"/>
                <w:sz w:val="24"/>
                <w:szCs w:val="24"/>
              </w:rPr>
            </w:pPr>
            <w:r w:rsidRPr="00326296">
              <w:rPr>
                <w:rFonts w:ascii="Arial" w:hAnsi="Arial" w:cs="Arial"/>
                <w:sz w:val="24"/>
                <w:szCs w:val="24"/>
              </w:rPr>
              <w:t>2020 presented unprecedented conditions for the sport, arts and culture sector with the onset of lockdown restrictions due to the Covid-19</w:t>
            </w:r>
            <w:r w:rsidR="00326296">
              <w:rPr>
                <w:rFonts w:ascii="Arial" w:hAnsi="Arial" w:cs="Arial"/>
                <w:sz w:val="24"/>
                <w:szCs w:val="24"/>
              </w:rPr>
              <w:t xml:space="preserve"> pandemic</w:t>
            </w:r>
            <w:r w:rsidRPr="00326296">
              <w:rPr>
                <w:rFonts w:ascii="Arial" w:hAnsi="Arial" w:cs="Arial"/>
                <w:sz w:val="24"/>
                <w:szCs w:val="24"/>
              </w:rPr>
              <w:t>. The livelihood</w:t>
            </w:r>
            <w:r w:rsidR="00326296">
              <w:rPr>
                <w:rFonts w:ascii="Arial" w:hAnsi="Arial" w:cs="Arial"/>
                <w:sz w:val="24"/>
                <w:szCs w:val="24"/>
              </w:rPr>
              <w:t>s</w:t>
            </w:r>
            <w:r w:rsidRPr="00326296">
              <w:rPr>
                <w:rFonts w:ascii="Arial" w:hAnsi="Arial" w:cs="Arial"/>
                <w:sz w:val="24"/>
                <w:szCs w:val="24"/>
              </w:rPr>
              <w:t xml:space="preserve"> of practitioners who mostly depend on venue based activities was severely impacted and most were rendered helpless and in crisis as they struggled to maintain even the most basic of needs.</w:t>
            </w:r>
          </w:p>
          <w:p w:rsidR="00D346AC" w:rsidRPr="00326296" w:rsidRDefault="00D346AC" w:rsidP="00D346AC">
            <w:pPr>
              <w:pStyle w:val="ListParagraph"/>
              <w:jc w:val="both"/>
              <w:rPr>
                <w:rFonts w:ascii="Arial" w:hAnsi="Arial" w:cs="Arial"/>
              </w:rPr>
            </w:pPr>
          </w:p>
          <w:p w:rsidR="00D346AC" w:rsidRPr="00326296" w:rsidRDefault="00052A31" w:rsidP="00D346AC">
            <w:pPr>
              <w:jc w:val="both"/>
              <w:rPr>
                <w:rFonts w:ascii="Arial" w:hAnsi="Arial" w:cs="Arial"/>
                <w:sz w:val="24"/>
                <w:szCs w:val="24"/>
              </w:rPr>
            </w:pPr>
            <w:r w:rsidRPr="00326296">
              <w:rPr>
                <w:rFonts w:ascii="Arial" w:hAnsi="Arial" w:cs="Arial"/>
                <w:sz w:val="24"/>
                <w:szCs w:val="24"/>
              </w:rPr>
              <w:t xml:space="preserve">Minister Mthethwa facilitated </w:t>
            </w:r>
            <w:r w:rsidR="00326296">
              <w:rPr>
                <w:rFonts w:ascii="Arial" w:hAnsi="Arial" w:cs="Arial"/>
                <w:sz w:val="24"/>
                <w:szCs w:val="24"/>
              </w:rPr>
              <w:t xml:space="preserve">a </w:t>
            </w:r>
            <w:r w:rsidRPr="00326296">
              <w:rPr>
                <w:rFonts w:ascii="Arial" w:hAnsi="Arial" w:cs="Arial"/>
                <w:sz w:val="24"/>
                <w:szCs w:val="24"/>
              </w:rPr>
              <w:t xml:space="preserve">dialogue that sought to find means for the Department of Sports, Arts &amp; Culture and the cultural and creative sector to work together in an effort to alleviate </w:t>
            </w:r>
            <w:r w:rsidR="00D346AC" w:rsidRPr="00326296">
              <w:rPr>
                <w:rFonts w:ascii="Arial" w:hAnsi="Arial" w:cs="Arial"/>
                <w:sz w:val="24"/>
                <w:szCs w:val="24"/>
              </w:rPr>
              <w:t>the negative impact of Covid-19</w:t>
            </w:r>
          </w:p>
          <w:p w:rsidR="00D346AC" w:rsidRPr="00326296" w:rsidRDefault="00D346AC" w:rsidP="00D346AC">
            <w:pPr>
              <w:jc w:val="both"/>
              <w:rPr>
                <w:rFonts w:ascii="Arial" w:hAnsi="Arial" w:cs="Arial"/>
                <w:sz w:val="24"/>
                <w:szCs w:val="24"/>
              </w:rPr>
            </w:pPr>
          </w:p>
          <w:p w:rsidR="00052A31" w:rsidRPr="00326296" w:rsidRDefault="00052A31" w:rsidP="00D346AC">
            <w:pPr>
              <w:jc w:val="both"/>
              <w:rPr>
                <w:rFonts w:ascii="Arial" w:hAnsi="Arial" w:cs="Arial"/>
                <w:sz w:val="24"/>
                <w:szCs w:val="24"/>
              </w:rPr>
            </w:pPr>
            <w:r w:rsidRPr="00326296">
              <w:rPr>
                <w:rFonts w:ascii="Arial" w:hAnsi="Arial" w:cs="Arial"/>
                <w:sz w:val="24"/>
                <w:szCs w:val="24"/>
              </w:rPr>
              <w:t>The solutions had to ensure immediate to medium to longer</w:t>
            </w:r>
            <w:r w:rsidR="00326296">
              <w:rPr>
                <w:rFonts w:ascii="Arial" w:hAnsi="Arial" w:cs="Arial"/>
                <w:sz w:val="24"/>
                <w:szCs w:val="24"/>
              </w:rPr>
              <w:t>-</w:t>
            </w:r>
            <w:r w:rsidRPr="00326296">
              <w:rPr>
                <w:rFonts w:ascii="Arial" w:hAnsi="Arial" w:cs="Arial"/>
                <w:sz w:val="24"/>
                <w:szCs w:val="24"/>
              </w:rPr>
              <w:t xml:space="preserve">term outcomes. The immediate to medium was to alleviate Covid-19 impacts whilst the medium to longer term was to look at resuscitating the sector in the context of the country’s overall Economic Recovery and Reconstruction Plan </w:t>
            </w:r>
          </w:p>
          <w:p w:rsidR="00D346AC" w:rsidRPr="00326296" w:rsidRDefault="00D346AC" w:rsidP="00D346AC">
            <w:pPr>
              <w:pStyle w:val="ListParagraph"/>
              <w:jc w:val="both"/>
              <w:rPr>
                <w:rFonts w:ascii="Arial" w:hAnsi="Arial" w:cs="Arial"/>
              </w:rPr>
            </w:pPr>
          </w:p>
          <w:p w:rsidR="00052A31" w:rsidRPr="00326296" w:rsidRDefault="00052A31" w:rsidP="00D346AC">
            <w:pPr>
              <w:jc w:val="both"/>
              <w:rPr>
                <w:rFonts w:ascii="Arial" w:hAnsi="Arial" w:cs="Arial"/>
                <w:sz w:val="24"/>
                <w:szCs w:val="24"/>
              </w:rPr>
            </w:pPr>
            <w:r w:rsidRPr="00326296">
              <w:rPr>
                <w:rFonts w:ascii="Arial" w:hAnsi="Arial" w:cs="Arial"/>
                <w:bCs/>
                <w:sz w:val="24"/>
                <w:szCs w:val="24"/>
              </w:rPr>
              <w:t>The department implemented a number of relief fund interventions as 1</w:t>
            </w:r>
            <w:r w:rsidRPr="00326296">
              <w:rPr>
                <w:rFonts w:ascii="Arial" w:hAnsi="Arial" w:cs="Arial"/>
                <w:bCs/>
                <w:sz w:val="24"/>
                <w:szCs w:val="24"/>
                <w:vertAlign w:val="superscript"/>
              </w:rPr>
              <w:t>st</w:t>
            </w:r>
            <w:r w:rsidRPr="00326296">
              <w:rPr>
                <w:rFonts w:ascii="Arial" w:hAnsi="Arial" w:cs="Arial"/>
                <w:bCs/>
                <w:sz w:val="24"/>
                <w:szCs w:val="24"/>
              </w:rPr>
              <w:t>, 2</w:t>
            </w:r>
            <w:r w:rsidRPr="00326296">
              <w:rPr>
                <w:rFonts w:ascii="Arial" w:hAnsi="Arial" w:cs="Arial"/>
                <w:bCs/>
                <w:sz w:val="24"/>
                <w:szCs w:val="24"/>
                <w:vertAlign w:val="superscript"/>
              </w:rPr>
              <w:t>nd</w:t>
            </w:r>
            <w:r w:rsidRPr="00326296">
              <w:rPr>
                <w:rFonts w:ascii="Arial" w:hAnsi="Arial" w:cs="Arial"/>
                <w:bCs/>
                <w:sz w:val="24"/>
                <w:szCs w:val="24"/>
              </w:rPr>
              <w:t xml:space="preserve"> and 3</w:t>
            </w:r>
            <w:r w:rsidRPr="00326296">
              <w:rPr>
                <w:rFonts w:ascii="Arial" w:hAnsi="Arial" w:cs="Arial"/>
                <w:bCs/>
                <w:sz w:val="24"/>
                <w:szCs w:val="24"/>
                <w:vertAlign w:val="superscript"/>
              </w:rPr>
              <w:t>rd</w:t>
            </w:r>
            <w:r w:rsidRPr="00326296">
              <w:rPr>
                <w:rFonts w:ascii="Arial" w:hAnsi="Arial" w:cs="Arial"/>
                <w:bCs/>
                <w:sz w:val="24"/>
                <w:szCs w:val="24"/>
              </w:rPr>
              <w:t xml:space="preserve"> phase in partnership with DSBD and Solidarity Fund:</w:t>
            </w:r>
          </w:p>
          <w:p w:rsidR="00052A31" w:rsidRPr="00326296" w:rsidRDefault="00052A31" w:rsidP="00326296">
            <w:pPr>
              <w:numPr>
                <w:ilvl w:val="0"/>
                <w:numId w:val="27"/>
              </w:numPr>
              <w:jc w:val="both"/>
              <w:rPr>
                <w:rFonts w:ascii="Arial" w:hAnsi="Arial" w:cs="Arial"/>
                <w:sz w:val="24"/>
                <w:szCs w:val="24"/>
              </w:rPr>
            </w:pPr>
            <w:r w:rsidRPr="00326296">
              <w:rPr>
                <w:rFonts w:ascii="Arial" w:hAnsi="Arial" w:cs="Arial"/>
                <w:bCs/>
                <w:sz w:val="24"/>
                <w:szCs w:val="24"/>
              </w:rPr>
              <w:t xml:space="preserve">Phase 1 Relief Fund: </w:t>
            </w:r>
            <w:r w:rsidRPr="00326296">
              <w:rPr>
                <w:rFonts w:ascii="Arial" w:hAnsi="Arial" w:cs="Arial"/>
                <w:sz w:val="24"/>
                <w:szCs w:val="24"/>
              </w:rPr>
              <w:t xml:space="preserve"> </w:t>
            </w:r>
            <w:r w:rsidRPr="00326296">
              <w:rPr>
                <w:rFonts w:ascii="Arial" w:hAnsi="Arial" w:cs="Arial"/>
                <w:b/>
                <w:sz w:val="24"/>
                <w:szCs w:val="24"/>
              </w:rPr>
              <w:t>R84m</w:t>
            </w:r>
            <w:r w:rsidRPr="00326296">
              <w:rPr>
                <w:rFonts w:ascii="Arial" w:hAnsi="Arial" w:cs="Arial"/>
                <w:sz w:val="24"/>
                <w:szCs w:val="24"/>
              </w:rPr>
              <w:t xml:space="preserve"> paid out which includes to-date payment for Digital Solutions Proposals. </w:t>
            </w:r>
            <w:r w:rsidRPr="00326296">
              <w:rPr>
                <w:rFonts w:ascii="Arial" w:hAnsi="Arial" w:cs="Arial"/>
                <w:bCs/>
                <w:sz w:val="24"/>
                <w:szCs w:val="24"/>
              </w:rPr>
              <w:t xml:space="preserve">Beneficiaries = </w:t>
            </w:r>
            <w:r w:rsidRPr="00326296">
              <w:rPr>
                <w:rFonts w:ascii="Arial" w:hAnsi="Arial" w:cs="Arial"/>
                <w:b/>
                <w:bCs/>
                <w:sz w:val="24"/>
                <w:szCs w:val="24"/>
              </w:rPr>
              <w:t xml:space="preserve">4 925  </w:t>
            </w:r>
          </w:p>
          <w:p w:rsidR="00052A31" w:rsidRPr="00326296" w:rsidRDefault="00052A31" w:rsidP="00326296">
            <w:pPr>
              <w:numPr>
                <w:ilvl w:val="0"/>
                <w:numId w:val="27"/>
              </w:numPr>
              <w:jc w:val="both"/>
              <w:rPr>
                <w:rFonts w:ascii="Arial" w:hAnsi="Arial" w:cs="Arial"/>
                <w:sz w:val="24"/>
                <w:szCs w:val="24"/>
              </w:rPr>
            </w:pPr>
            <w:r w:rsidRPr="00326296">
              <w:rPr>
                <w:rFonts w:ascii="Arial" w:hAnsi="Arial" w:cs="Arial"/>
                <w:bCs/>
                <w:sz w:val="24"/>
                <w:szCs w:val="24"/>
              </w:rPr>
              <w:t xml:space="preserve">Phase 2 Relief Funding: </w:t>
            </w:r>
            <w:r w:rsidRPr="00326296">
              <w:rPr>
                <w:rFonts w:ascii="Arial" w:hAnsi="Arial" w:cs="Arial"/>
                <w:sz w:val="24"/>
                <w:szCs w:val="24"/>
              </w:rPr>
              <w:t xml:space="preserve">R4.5m paid out. </w:t>
            </w:r>
            <w:r w:rsidRPr="00326296">
              <w:rPr>
                <w:rFonts w:ascii="Arial" w:hAnsi="Arial" w:cs="Arial"/>
                <w:bCs/>
                <w:sz w:val="24"/>
                <w:szCs w:val="24"/>
              </w:rPr>
              <w:t xml:space="preserve">Beneficiaries = </w:t>
            </w:r>
            <w:r w:rsidRPr="00326296">
              <w:rPr>
                <w:rFonts w:ascii="Arial" w:hAnsi="Arial" w:cs="Arial"/>
                <w:b/>
                <w:bCs/>
                <w:sz w:val="24"/>
                <w:szCs w:val="24"/>
              </w:rPr>
              <w:t xml:space="preserve">683 </w:t>
            </w:r>
          </w:p>
          <w:p w:rsidR="00D346AC" w:rsidRPr="00326296" w:rsidRDefault="00D346AC" w:rsidP="00D346AC">
            <w:pPr>
              <w:ind w:left="1440"/>
              <w:jc w:val="both"/>
              <w:rPr>
                <w:rFonts w:ascii="Arial" w:hAnsi="Arial" w:cs="Arial"/>
                <w:b/>
                <w:bCs/>
                <w:sz w:val="24"/>
                <w:szCs w:val="24"/>
              </w:rPr>
            </w:pPr>
          </w:p>
          <w:p w:rsidR="00052A31" w:rsidRPr="00326296" w:rsidRDefault="00052A31" w:rsidP="00D346AC">
            <w:pPr>
              <w:jc w:val="both"/>
              <w:rPr>
                <w:rFonts w:ascii="Arial" w:hAnsi="Arial" w:cs="Arial"/>
                <w:bCs/>
                <w:sz w:val="24"/>
                <w:szCs w:val="24"/>
              </w:rPr>
            </w:pPr>
            <w:r w:rsidRPr="00326296">
              <w:rPr>
                <w:rFonts w:ascii="Arial" w:hAnsi="Arial" w:cs="Arial"/>
                <w:bCs/>
                <w:sz w:val="24"/>
                <w:szCs w:val="24"/>
              </w:rPr>
              <w:t xml:space="preserve">DSBD/DSAC Partnership: </w:t>
            </w:r>
            <w:r w:rsidRPr="00326296">
              <w:rPr>
                <w:rFonts w:ascii="Arial" w:hAnsi="Arial" w:cs="Arial"/>
                <w:b/>
                <w:bCs/>
                <w:sz w:val="24"/>
                <w:szCs w:val="24"/>
              </w:rPr>
              <w:t>R17.9m</w:t>
            </w:r>
            <w:r w:rsidRPr="00326296">
              <w:rPr>
                <w:rFonts w:ascii="Arial" w:hAnsi="Arial" w:cs="Arial"/>
                <w:bCs/>
                <w:sz w:val="24"/>
                <w:szCs w:val="24"/>
              </w:rPr>
              <w:t xml:space="preserve"> paid out. Beneficiaries =</w:t>
            </w:r>
            <w:r w:rsidRPr="00326296">
              <w:rPr>
                <w:rFonts w:ascii="Arial" w:hAnsi="Arial" w:cs="Arial"/>
                <w:b/>
                <w:bCs/>
                <w:sz w:val="24"/>
                <w:szCs w:val="24"/>
              </w:rPr>
              <w:t xml:space="preserve"> 847</w:t>
            </w:r>
            <w:r w:rsidRPr="00326296">
              <w:rPr>
                <w:rFonts w:ascii="Arial" w:hAnsi="Arial" w:cs="Arial"/>
                <w:bCs/>
                <w:sz w:val="24"/>
                <w:szCs w:val="24"/>
              </w:rPr>
              <w:t xml:space="preserve"> enterprises</w:t>
            </w:r>
          </w:p>
          <w:p w:rsidR="00D346AC" w:rsidRPr="00326296" w:rsidRDefault="00D346AC" w:rsidP="00D346AC">
            <w:pPr>
              <w:jc w:val="both"/>
              <w:rPr>
                <w:rFonts w:ascii="Arial" w:hAnsi="Arial" w:cs="Arial"/>
                <w:sz w:val="24"/>
                <w:szCs w:val="24"/>
              </w:rPr>
            </w:pPr>
          </w:p>
          <w:p w:rsidR="00052A31" w:rsidRPr="00326296" w:rsidRDefault="00326296" w:rsidP="00D346AC">
            <w:pPr>
              <w:jc w:val="both"/>
              <w:rPr>
                <w:rFonts w:ascii="Arial" w:hAnsi="Arial" w:cs="Arial"/>
                <w:b/>
                <w:bCs/>
                <w:sz w:val="24"/>
                <w:szCs w:val="24"/>
              </w:rPr>
            </w:pPr>
            <w:r>
              <w:rPr>
                <w:rFonts w:ascii="Arial" w:hAnsi="Arial" w:cs="Arial"/>
                <w:bCs/>
                <w:sz w:val="24"/>
                <w:szCs w:val="24"/>
              </w:rPr>
              <w:t>DSCA p</w:t>
            </w:r>
            <w:r w:rsidR="00052A31" w:rsidRPr="00326296">
              <w:rPr>
                <w:rFonts w:ascii="Arial" w:hAnsi="Arial" w:cs="Arial"/>
                <w:bCs/>
                <w:sz w:val="24"/>
                <w:szCs w:val="24"/>
              </w:rPr>
              <w:t xml:space="preserve">artnered with the Solidarity Fund to issue food vouchers in the sport and creative industry valued at </w:t>
            </w:r>
            <w:r w:rsidR="00052A31" w:rsidRPr="00326296">
              <w:rPr>
                <w:rFonts w:ascii="Arial" w:hAnsi="Arial" w:cs="Arial"/>
                <w:b/>
                <w:bCs/>
                <w:sz w:val="24"/>
                <w:szCs w:val="24"/>
              </w:rPr>
              <w:t>R 5.9m,</w:t>
            </w:r>
            <w:r w:rsidR="00052A31" w:rsidRPr="00326296">
              <w:rPr>
                <w:rFonts w:ascii="Arial" w:hAnsi="Arial" w:cs="Arial"/>
                <w:bCs/>
                <w:sz w:val="24"/>
                <w:szCs w:val="24"/>
              </w:rPr>
              <w:t xml:space="preserve"> Beneficiaries =</w:t>
            </w:r>
            <w:r w:rsidR="00052A31" w:rsidRPr="00326296">
              <w:rPr>
                <w:rFonts w:ascii="Arial" w:hAnsi="Arial" w:cs="Arial"/>
                <w:b/>
                <w:bCs/>
                <w:sz w:val="24"/>
                <w:szCs w:val="24"/>
              </w:rPr>
              <w:t xml:space="preserve"> 8 434</w:t>
            </w:r>
          </w:p>
          <w:p w:rsidR="00326296" w:rsidRDefault="00326296" w:rsidP="00D346AC">
            <w:pPr>
              <w:jc w:val="both"/>
              <w:rPr>
                <w:rFonts w:ascii="Arial" w:hAnsi="Arial" w:cs="Arial"/>
                <w:bCs/>
                <w:sz w:val="24"/>
                <w:szCs w:val="24"/>
              </w:rPr>
            </w:pPr>
          </w:p>
          <w:p w:rsidR="000A5FF8" w:rsidRPr="00326296" w:rsidRDefault="00052A31" w:rsidP="00D346AC">
            <w:pPr>
              <w:jc w:val="both"/>
              <w:rPr>
                <w:rFonts w:ascii="Arial" w:hAnsi="Arial" w:cs="Arial"/>
                <w:bCs/>
                <w:sz w:val="24"/>
                <w:szCs w:val="24"/>
              </w:rPr>
            </w:pPr>
            <w:r w:rsidRPr="00326296">
              <w:rPr>
                <w:rFonts w:ascii="Arial" w:hAnsi="Arial" w:cs="Arial"/>
                <w:bCs/>
                <w:sz w:val="24"/>
                <w:szCs w:val="24"/>
              </w:rPr>
              <w:t>Total Relief Funding based on 1</w:t>
            </w:r>
            <w:r w:rsidRPr="00326296">
              <w:rPr>
                <w:rFonts w:ascii="Arial" w:hAnsi="Arial" w:cs="Arial"/>
                <w:bCs/>
                <w:sz w:val="24"/>
                <w:szCs w:val="24"/>
                <w:vertAlign w:val="superscript"/>
              </w:rPr>
              <w:t>st</w:t>
            </w:r>
            <w:r w:rsidRPr="00326296">
              <w:rPr>
                <w:rFonts w:ascii="Arial" w:hAnsi="Arial" w:cs="Arial"/>
                <w:bCs/>
                <w:sz w:val="24"/>
                <w:szCs w:val="24"/>
              </w:rPr>
              <w:t xml:space="preserve"> and 2</w:t>
            </w:r>
            <w:r w:rsidRPr="00326296">
              <w:rPr>
                <w:rFonts w:ascii="Arial" w:hAnsi="Arial" w:cs="Arial"/>
                <w:bCs/>
                <w:sz w:val="24"/>
                <w:szCs w:val="24"/>
                <w:vertAlign w:val="superscript"/>
              </w:rPr>
              <w:t>nd</w:t>
            </w:r>
            <w:r w:rsidRPr="00326296">
              <w:rPr>
                <w:rFonts w:ascii="Arial" w:hAnsi="Arial" w:cs="Arial"/>
                <w:bCs/>
                <w:sz w:val="24"/>
                <w:szCs w:val="24"/>
              </w:rPr>
              <w:t xml:space="preserve"> Relief interventions benefited 14 889 beneficiaries (including enterprises) totaling R112.3m</w:t>
            </w:r>
          </w:p>
          <w:p w:rsidR="00D346AC" w:rsidRDefault="00D346AC" w:rsidP="00D346AC">
            <w:pPr>
              <w:jc w:val="both"/>
              <w:rPr>
                <w:rFonts w:ascii="Arial" w:hAnsi="Arial" w:cs="Arial"/>
                <w:b/>
              </w:rPr>
            </w:pPr>
          </w:p>
          <w:p w:rsidR="007446AA" w:rsidRPr="00326296" w:rsidRDefault="007446AA" w:rsidP="00D346AC">
            <w:pPr>
              <w:jc w:val="both"/>
              <w:rPr>
                <w:rFonts w:ascii="Arial" w:hAnsi="Arial" w:cs="Arial"/>
                <w:b/>
                <w:sz w:val="24"/>
                <w:szCs w:val="24"/>
              </w:rPr>
            </w:pPr>
            <w:r w:rsidRPr="00326296">
              <w:rPr>
                <w:rFonts w:ascii="Arial" w:hAnsi="Arial" w:cs="Arial"/>
                <w:b/>
                <w:sz w:val="24"/>
                <w:szCs w:val="24"/>
              </w:rPr>
              <w:t xml:space="preserve">OTHER INITIATIVES </w:t>
            </w:r>
          </w:p>
          <w:p w:rsidR="00D346AC" w:rsidRPr="00326296" w:rsidRDefault="00D346AC" w:rsidP="00D346AC">
            <w:pPr>
              <w:jc w:val="both"/>
              <w:rPr>
                <w:rFonts w:ascii="Arial" w:hAnsi="Arial" w:cs="Arial"/>
                <w:b/>
                <w:sz w:val="24"/>
                <w:szCs w:val="24"/>
              </w:rPr>
            </w:pPr>
          </w:p>
          <w:p w:rsidR="007446AA" w:rsidRPr="00326296" w:rsidRDefault="007446AA" w:rsidP="00D346AC">
            <w:pPr>
              <w:tabs>
                <w:tab w:val="num" w:pos="720"/>
              </w:tabs>
              <w:jc w:val="both"/>
              <w:rPr>
                <w:rFonts w:ascii="Arial" w:hAnsi="Arial" w:cs="Arial"/>
                <w:sz w:val="24"/>
                <w:szCs w:val="24"/>
              </w:rPr>
            </w:pPr>
            <w:r w:rsidRPr="00326296">
              <w:rPr>
                <w:rFonts w:ascii="Arial" w:hAnsi="Arial" w:cs="Arial"/>
                <w:bCs/>
                <w:sz w:val="24"/>
                <w:szCs w:val="24"/>
                <w:lang w:val="en-GB"/>
              </w:rPr>
              <w:t>Department has (amongst others):</w:t>
            </w:r>
          </w:p>
          <w:p w:rsidR="007446AA" w:rsidRPr="00326296" w:rsidRDefault="007446AA" w:rsidP="00326296">
            <w:pPr>
              <w:pStyle w:val="ListParagraph"/>
              <w:numPr>
                <w:ilvl w:val="0"/>
                <w:numId w:val="28"/>
              </w:numPr>
              <w:jc w:val="both"/>
              <w:rPr>
                <w:rFonts w:ascii="Arial" w:hAnsi="Arial" w:cs="Arial"/>
              </w:rPr>
            </w:pPr>
            <w:r w:rsidRPr="00326296">
              <w:rPr>
                <w:rFonts w:ascii="Arial" w:hAnsi="Arial" w:cs="Arial"/>
                <w:bCs/>
                <w:lang w:val="en-GB"/>
              </w:rPr>
              <w:t>Issued an Open Call for the industry to apply for the Mzansi Golden Economy funding; which opened on the 1</w:t>
            </w:r>
            <w:r w:rsidRPr="00326296">
              <w:rPr>
                <w:rFonts w:ascii="Arial" w:hAnsi="Arial" w:cs="Arial"/>
                <w:bCs/>
                <w:vertAlign w:val="superscript"/>
                <w:lang w:val="en-GB"/>
              </w:rPr>
              <w:t>st</w:t>
            </w:r>
            <w:r w:rsidRPr="00326296">
              <w:rPr>
                <w:rFonts w:ascii="Arial" w:hAnsi="Arial" w:cs="Arial"/>
                <w:bCs/>
                <w:lang w:val="en-GB"/>
              </w:rPr>
              <w:t xml:space="preserve"> June </w:t>
            </w:r>
            <w:r w:rsidR="002B46B3">
              <w:rPr>
                <w:rFonts w:ascii="Arial" w:hAnsi="Arial" w:cs="Arial"/>
                <w:bCs/>
                <w:lang w:val="en-GB"/>
              </w:rPr>
              <w:t xml:space="preserve">2021 </w:t>
            </w:r>
            <w:r w:rsidRPr="00326296">
              <w:rPr>
                <w:rFonts w:ascii="Arial" w:hAnsi="Arial" w:cs="Arial"/>
                <w:bCs/>
                <w:lang w:val="en-GB"/>
              </w:rPr>
              <w:t>and close</w:t>
            </w:r>
            <w:r w:rsidR="002B46B3">
              <w:rPr>
                <w:rFonts w:ascii="Arial" w:hAnsi="Arial" w:cs="Arial"/>
                <w:bCs/>
                <w:lang w:val="en-GB"/>
              </w:rPr>
              <w:t>d</w:t>
            </w:r>
            <w:r w:rsidR="00700A76">
              <w:rPr>
                <w:rFonts w:ascii="Arial" w:hAnsi="Arial" w:cs="Arial"/>
                <w:bCs/>
                <w:lang w:val="en-GB"/>
              </w:rPr>
              <w:t xml:space="preserve"> on the 28</w:t>
            </w:r>
            <w:r w:rsidR="002B46B3">
              <w:rPr>
                <w:rFonts w:ascii="Arial" w:hAnsi="Arial" w:cs="Arial"/>
                <w:bCs/>
                <w:lang w:val="en-GB"/>
              </w:rPr>
              <w:t>t</w:t>
            </w:r>
            <w:r w:rsidRPr="00326296">
              <w:rPr>
                <w:rFonts w:ascii="Arial" w:hAnsi="Arial" w:cs="Arial"/>
                <w:bCs/>
                <w:vertAlign w:val="superscript"/>
                <w:lang w:val="en-GB"/>
              </w:rPr>
              <w:t>h</w:t>
            </w:r>
            <w:r w:rsidRPr="00326296">
              <w:rPr>
                <w:rFonts w:ascii="Arial" w:hAnsi="Arial" w:cs="Arial"/>
                <w:bCs/>
                <w:lang w:val="en-GB"/>
              </w:rPr>
              <w:t xml:space="preserve"> June</w:t>
            </w:r>
            <w:r w:rsidR="002B46B3">
              <w:rPr>
                <w:rFonts w:ascii="Arial" w:hAnsi="Arial" w:cs="Arial"/>
                <w:bCs/>
                <w:lang w:val="en-GB"/>
              </w:rPr>
              <w:t xml:space="preserve"> 2021</w:t>
            </w:r>
            <w:r w:rsidRPr="00326296">
              <w:rPr>
                <w:rFonts w:ascii="Arial" w:hAnsi="Arial" w:cs="Arial"/>
                <w:bCs/>
                <w:lang w:val="en-GB"/>
              </w:rPr>
              <w:t>; allowing opportunity for</w:t>
            </w:r>
            <w:r w:rsidR="002B46B3">
              <w:rPr>
                <w:rFonts w:ascii="Arial" w:hAnsi="Arial" w:cs="Arial"/>
                <w:bCs/>
                <w:lang w:val="en-GB"/>
              </w:rPr>
              <w:t xml:space="preserve"> the creatives in the space of cultural events; touring venture initiatives and public a</w:t>
            </w:r>
            <w:r w:rsidRPr="00326296">
              <w:rPr>
                <w:rFonts w:ascii="Arial" w:hAnsi="Arial" w:cs="Arial"/>
                <w:bCs/>
                <w:lang w:val="en-GB"/>
              </w:rPr>
              <w:t>rt to apply for funding</w:t>
            </w:r>
            <w:r w:rsidR="002B46B3">
              <w:rPr>
                <w:rFonts w:ascii="Arial" w:hAnsi="Arial" w:cs="Arial"/>
                <w:bCs/>
                <w:lang w:val="en-GB"/>
              </w:rPr>
              <w:t>.</w:t>
            </w:r>
          </w:p>
          <w:p w:rsidR="00D346AC" w:rsidRPr="00326296" w:rsidRDefault="00D346AC" w:rsidP="00D346AC">
            <w:pPr>
              <w:pStyle w:val="ListParagraph"/>
              <w:jc w:val="both"/>
              <w:rPr>
                <w:rFonts w:ascii="Arial" w:hAnsi="Arial" w:cs="Arial"/>
              </w:rPr>
            </w:pPr>
          </w:p>
          <w:p w:rsidR="002B46B3" w:rsidRPr="002B46B3" w:rsidRDefault="007446AA" w:rsidP="00326296">
            <w:pPr>
              <w:pStyle w:val="ListParagraph"/>
              <w:numPr>
                <w:ilvl w:val="0"/>
                <w:numId w:val="28"/>
              </w:numPr>
              <w:jc w:val="both"/>
              <w:rPr>
                <w:rFonts w:ascii="Arial" w:hAnsi="Arial" w:cs="Arial"/>
              </w:rPr>
            </w:pPr>
            <w:r w:rsidRPr="00326296">
              <w:rPr>
                <w:rFonts w:ascii="Arial" w:hAnsi="Arial" w:cs="Arial"/>
                <w:bCs/>
                <w:lang w:val="en-GB"/>
              </w:rPr>
              <w:t xml:space="preserve">Continues to partner with BASA in offering the DEBUT Fund program and </w:t>
            </w:r>
            <w:r w:rsidRPr="00326296">
              <w:rPr>
                <w:rFonts w:ascii="Arial" w:hAnsi="Arial" w:cs="Arial"/>
                <w:bCs/>
              </w:rPr>
              <w:t xml:space="preserve">Target Audience: Emerging artists working in all </w:t>
            </w:r>
            <w:r w:rsidR="002B46B3">
              <w:rPr>
                <w:rFonts w:ascii="Arial" w:hAnsi="Arial" w:cs="Arial"/>
                <w:bCs/>
              </w:rPr>
              <w:t>disciplines, in all provinces; b</w:t>
            </w:r>
            <w:r w:rsidRPr="00326296">
              <w:rPr>
                <w:rFonts w:ascii="Arial" w:hAnsi="Arial" w:cs="Arial"/>
                <w:bCs/>
              </w:rPr>
              <w:t>etwee</w:t>
            </w:r>
            <w:r w:rsidR="002B46B3">
              <w:rPr>
                <w:rFonts w:ascii="Arial" w:hAnsi="Arial" w:cs="Arial"/>
                <w:bCs/>
              </w:rPr>
              <w:t>n the ages of 18-35 years old; individuals from r</w:t>
            </w:r>
            <w:r w:rsidRPr="00326296">
              <w:rPr>
                <w:rFonts w:ascii="Arial" w:hAnsi="Arial" w:cs="Arial"/>
                <w:bCs/>
              </w:rPr>
              <w:t>ural</w:t>
            </w:r>
            <w:r w:rsidR="002B46B3">
              <w:rPr>
                <w:rFonts w:ascii="Arial" w:hAnsi="Arial" w:cs="Arial"/>
                <w:bCs/>
              </w:rPr>
              <w:t xml:space="preserve"> </w:t>
            </w:r>
            <w:r w:rsidRPr="00326296">
              <w:rPr>
                <w:rFonts w:ascii="Arial" w:hAnsi="Arial" w:cs="Arial"/>
                <w:bCs/>
              </w:rPr>
              <w:t>/</w:t>
            </w:r>
            <w:r w:rsidR="002B46B3">
              <w:rPr>
                <w:rFonts w:ascii="Arial" w:hAnsi="Arial" w:cs="Arial"/>
                <w:bCs/>
              </w:rPr>
              <w:t xml:space="preserve"> p</w:t>
            </w:r>
            <w:r w:rsidRPr="00326296">
              <w:rPr>
                <w:rFonts w:ascii="Arial" w:hAnsi="Arial" w:cs="Arial"/>
                <w:bCs/>
              </w:rPr>
              <w:t xml:space="preserve">eri-urban communities are given first preference. </w:t>
            </w:r>
            <w:r w:rsidRPr="00326296">
              <w:rPr>
                <w:rFonts w:ascii="Arial" w:hAnsi="Arial" w:cs="Arial"/>
                <w:bCs/>
                <w:lang w:val="en-GB"/>
              </w:rPr>
              <w:t xml:space="preserve">Upskilling young South </w:t>
            </w:r>
            <w:r w:rsidR="002B46B3" w:rsidRPr="00326296">
              <w:rPr>
                <w:rFonts w:ascii="Arial" w:hAnsi="Arial" w:cs="Arial"/>
                <w:bCs/>
                <w:lang w:val="en-GB"/>
              </w:rPr>
              <w:t>African artists</w:t>
            </w:r>
            <w:r w:rsidRPr="00326296">
              <w:rPr>
                <w:rFonts w:ascii="Arial" w:hAnsi="Arial" w:cs="Arial"/>
                <w:bCs/>
                <w:lang w:val="en-GB"/>
              </w:rPr>
              <w:t xml:space="preserve">, in each province, </w:t>
            </w:r>
            <w:r w:rsidR="002B46B3" w:rsidRPr="00326296">
              <w:rPr>
                <w:rFonts w:ascii="Arial" w:hAnsi="Arial" w:cs="Arial"/>
                <w:bCs/>
                <w:lang w:val="en-GB"/>
              </w:rPr>
              <w:t>working towards</w:t>
            </w:r>
            <w:r w:rsidRPr="00326296">
              <w:rPr>
                <w:rFonts w:ascii="Arial" w:hAnsi="Arial" w:cs="Arial"/>
                <w:bCs/>
                <w:lang w:val="en-GB"/>
              </w:rPr>
              <w:t xml:space="preserve"> making their creative ventures a reality, and giving </w:t>
            </w:r>
            <w:r w:rsidR="002B46B3" w:rsidRPr="00326296">
              <w:rPr>
                <w:rFonts w:ascii="Arial" w:hAnsi="Arial" w:cs="Arial"/>
                <w:bCs/>
                <w:lang w:val="en-GB"/>
              </w:rPr>
              <w:t>them an</w:t>
            </w:r>
            <w:r w:rsidRPr="00326296">
              <w:rPr>
                <w:rFonts w:ascii="Arial" w:hAnsi="Arial" w:cs="Arial"/>
                <w:bCs/>
                <w:lang w:val="en-GB"/>
              </w:rPr>
              <w:t xml:space="preserve"> opportunity to apply for </w:t>
            </w:r>
            <w:r w:rsidR="002B46B3" w:rsidRPr="00326296">
              <w:rPr>
                <w:rFonts w:ascii="Arial" w:hAnsi="Arial" w:cs="Arial"/>
                <w:bCs/>
                <w:lang w:val="en-GB"/>
              </w:rPr>
              <w:t>funding (</w:t>
            </w:r>
            <w:r w:rsidRPr="00326296">
              <w:rPr>
                <w:rFonts w:ascii="Arial" w:hAnsi="Arial" w:cs="Arial"/>
                <w:bCs/>
                <w:lang w:val="en-GB"/>
              </w:rPr>
              <w:t xml:space="preserve">Catalyst Grants) and engage in further training. This is a </w:t>
            </w:r>
            <w:r w:rsidR="002B46B3" w:rsidRPr="00326296">
              <w:rPr>
                <w:rFonts w:ascii="Arial" w:hAnsi="Arial" w:cs="Arial"/>
                <w:bCs/>
                <w:lang w:val="en-GB"/>
              </w:rPr>
              <w:t>three-pronged</w:t>
            </w:r>
            <w:r w:rsidR="002B46B3">
              <w:rPr>
                <w:rFonts w:ascii="Arial" w:hAnsi="Arial" w:cs="Arial"/>
                <w:bCs/>
                <w:lang w:val="en-GB"/>
              </w:rPr>
              <w:t xml:space="preserve"> </w:t>
            </w:r>
            <w:r w:rsidRPr="00326296">
              <w:rPr>
                <w:rFonts w:ascii="Arial" w:hAnsi="Arial" w:cs="Arial"/>
                <w:bCs/>
                <w:lang w:val="en-GB"/>
              </w:rPr>
              <w:t>project with a budget of R10</w:t>
            </w:r>
            <w:r w:rsidR="002B46B3">
              <w:rPr>
                <w:rFonts w:ascii="Arial" w:hAnsi="Arial" w:cs="Arial"/>
                <w:bCs/>
                <w:lang w:val="en-GB"/>
              </w:rPr>
              <w:t xml:space="preserve"> </w:t>
            </w:r>
            <w:r w:rsidRPr="00326296">
              <w:rPr>
                <w:rFonts w:ascii="Arial" w:hAnsi="Arial" w:cs="Arial"/>
                <w:bCs/>
                <w:lang w:val="en-GB"/>
              </w:rPr>
              <w:t>m</w:t>
            </w:r>
            <w:r w:rsidR="002B46B3">
              <w:rPr>
                <w:rFonts w:ascii="Arial" w:hAnsi="Arial" w:cs="Arial"/>
                <w:bCs/>
                <w:lang w:val="en-GB"/>
              </w:rPr>
              <w:t>illion</w:t>
            </w:r>
            <w:r w:rsidRPr="00326296">
              <w:rPr>
                <w:rFonts w:ascii="Arial" w:hAnsi="Arial" w:cs="Arial"/>
                <w:bCs/>
                <w:lang w:val="en-GB"/>
              </w:rPr>
              <w:t xml:space="preserve"> going on till 2022</w:t>
            </w:r>
            <w:r w:rsidR="002B46B3">
              <w:rPr>
                <w:rFonts w:ascii="Arial" w:hAnsi="Arial" w:cs="Arial"/>
                <w:bCs/>
                <w:lang w:val="en-GB"/>
              </w:rPr>
              <w:t xml:space="preserve">. </w:t>
            </w:r>
          </w:p>
          <w:p w:rsidR="002B46B3" w:rsidRPr="002B46B3" w:rsidRDefault="002B46B3" w:rsidP="002B46B3">
            <w:pPr>
              <w:pStyle w:val="ListParagraph"/>
              <w:rPr>
                <w:rFonts w:ascii="Arial" w:hAnsi="Arial" w:cs="Arial"/>
                <w:bCs/>
                <w:lang w:val="en-GB"/>
              </w:rPr>
            </w:pPr>
          </w:p>
          <w:p w:rsidR="007446AA" w:rsidRPr="00326296" w:rsidRDefault="002B46B3" w:rsidP="00326296">
            <w:pPr>
              <w:pStyle w:val="ListParagraph"/>
              <w:numPr>
                <w:ilvl w:val="0"/>
                <w:numId w:val="28"/>
              </w:numPr>
              <w:jc w:val="both"/>
              <w:rPr>
                <w:rFonts w:ascii="Arial" w:hAnsi="Arial" w:cs="Arial"/>
              </w:rPr>
            </w:pPr>
            <w:r>
              <w:rPr>
                <w:rFonts w:ascii="Arial" w:hAnsi="Arial" w:cs="Arial"/>
                <w:bCs/>
                <w:lang w:val="en-GB"/>
              </w:rPr>
              <w:t>The Department c</w:t>
            </w:r>
            <w:r w:rsidR="007446AA" w:rsidRPr="00326296">
              <w:rPr>
                <w:rFonts w:ascii="Arial" w:hAnsi="Arial" w:cs="Arial"/>
                <w:bCs/>
                <w:lang w:val="en-GB"/>
              </w:rPr>
              <w:t xml:space="preserve">ontinues to provide opportunities for Visual artists through </w:t>
            </w:r>
            <w:r>
              <w:rPr>
                <w:rFonts w:ascii="Arial" w:hAnsi="Arial" w:cs="Arial"/>
                <w:bCs/>
                <w:lang w:val="en-GB"/>
              </w:rPr>
              <w:t xml:space="preserve">the </w:t>
            </w:r>
            <w:r w:rsidR="007446AA" w:rsidRPr="00326296">
              <w:rPr>
                <w:rFonts w:ascii="Arial" w:hAnsi="Arial" w:cs="Arial"/>
                <w:bCs/>
                <w:lang w:val="en-GB"/>
              </w:rPr>
              <w:t>ArtBank; to have their work commissioned and as a result earn a living. R3m has been set aside for this project</w:t>
            </w:r>
            <w:r>
              <w:rPr>
                <w:rFonts w:ascii="Arial" w:hAnsi="Arial" w:cs="Arial"/>
                <w:bCs/>
                <w:lang w:val="en-GB"/>
              </w:rPr>
              <w:t>.</w:t>
            </w:r>
          </w:p>
          <w:p w:rsidR="00D346AC" w:rsidRPr="00326296" w:rsidRDefault="00D346AC" w:rsidP="00D346AC">
            <w:pPr>
              <w:pStyle w:val="ListParagraph"/>
              <w:rPr>
                <w:rFonts w:ascii="Arial" w:hAnsi="Arial" w:cs="Arial"/>
              </w:rPr>
            </w:pPr>
          </w:p>
          <w:p w:rsidR="002B46B3" w:rsidRPr="002B46B3" w:rsidRDefault="007446AA" w:rsidP="002B46B3">
            <w:pPr>
              <w:pStyle w:val="ListParagraph"/>
              <w:numPr>
                <w:ilvl w:val="0"/>
                <w:numId w:val="28"/>
              </w:numPr>
              <w:jc w:val="both"/>
              <w:rPr>
                <w:rFonts w:ascii="Arial" w:hAnsi="Arial" w:cs="Arial"/>
              </w:rPr>
            </w:pPr>
            <w:r w:rsidRPr="00326296">
              <w:rPr>
                <w:rFonts w:ascii="Arial" w:hAnsi="Arial" w:cs="Arial"/>
                <w:bCs/>
                <w:lang w:val="en-GB"/>
              </w:rPr>
              <w:t>Partnered with SACO to give 800 participatin</w:t>
            </w:r>
            <w:r w:rsidR="002B46B3">
              <w:rPr>
                <w:rFonts w:ascii="Arial" w:hAnsi="Arial" w:cs="Arial"/>
                <w:bCs/>
                <w:lang w:val="en-GB"/>
              </w:rPr>
              <w:t>g artists skills that allow them</w:t>
            </w:r>
            <w:r w:rsidRPr="00326296">
              <w:rPr>
                <w:rFonts w:ascii="Arial" w:hAnsi="Arial" w:cs="Arial"/>
                <w:bCs/>
                <w:lang w:val="en-GB"/>
              </w:rPr>
              <w:t xml:space="preserve"> to participate in opportunities presented by 41R; and in that way grow their business in line with global trends. This project has just commenced and has been made possible by the PESP Funding amounting to R30</w:t>
            </w:r>
            <w:r w:rsidR="002B46B3">
              <w:rPr>
                <w:rFonts w:ascii="Arial" w:hAnsi="Arial" w:cs="Arial"/>
                <w:bCs/>
                <w:lang w:val="en-GB"/>
              </w:rPr>
              <w:t xml:space="preserve"> </w:t>
            </w:r>
            <w:r w:rsidRPr="00326296">
              <w:rPr>
                <w:rFonts w:ascii="Arial" w:hAnsi="Arial" w:cs="Arial"/>
                <w:bCs/>
                <w:lang w:val="en-GB"/>
              </w:rPr>
              <w:t>m</w:t>
            </w:r>
            <w:r w:rsidR="002B46B3">
              <w:rPr>
                <w:rFonts w:ascii="Arial" w:hAnsi="Arial" w:cs="Arial"/>
                <w:bCs/>
                <w:lang w:val="en-GB"/>
              </w:rPr>
              <w:t>illion.</w:t>
            </w:r>
          </w:p>
          <w:p w:rsidR="002B46B3" w:rsidRPr="002B46B3" w:rsidRDefault="002B46B3" w:rsidP="002B46B3">
            <w:pPr>
              <w:pStyle w:val="ListParagraph"/>
              <w:rPr>
                <w:rFonts w:ascii="Arial" w:hAnsi="Arial" w:cs="Arial"/>
                <w:bCs/>
                <w:lang w:val="en-GB"/>
              </w:rPr>
            </w:pPr>
          </w:p>
          <w:p w:rsidR="00350F9B" w:rsidRPr="002B46B3" w:rsidRDefault="007446AA" w:rsidP="002B46B3">
            <w:pPr>
              <w:pStyle w:val="ListParagraph"/>
              <w:numPr>
                <w:ilvl w:val="0"/>
                <w:numId w:val="28"/>
              </w:numPr>
              <w:jc w:val="both"/>
              <w:rPr>
                <w:rFonts w:ascii="Arial" w:hAnsi="Arial" w:cs="Arial"/>
              </w:rPr>
            </w:pPr>
            <w:r w:rsidRPr="002B46B3">
              <w:rPr>
                <w:rFonts w:ascii="Arial" w:hAnsi="Arial" w:cs="Arial"/>
                <w:bCs/>
                <w:lang w:val="en-GB"/>
              </w:rPr>
              <w:t>Finalising the Cultural and Creative Industries Master Plan; which is a blueprint document with short, medium and long term interventions aimed at bringing about economic recovery for the industry beyond COVID-19</w:t>
            </w:r>
          </w:p>
          <w:p w:rsidR="002B46B3" w:rsidRPr="002B46B3" w:rsidRDefault="002B46B3" w:rsidP="002B46B3">
            <w:pPr>
              <w:jc w:val="both"/>
              <w:rPr>
                <w:rFonts w:ascii="Arial" w:hAnsi="Arial" w:cs="Arial"/>
              </w:rPr>
            </w:pPr>
          </w:p>
        </w:tc>
      </w:tr>
    </w:tbl>
    <w:p w:rsidR="007446AA" w:rsidRDefault="007446AA">
      <w:pPr>
        <w:rPr>
          <w:rFonts w:ascii="Arial" w:hAnsi="Arial" w:cs="Arial"/>
          <w:b/>
          <w:sz w:val="36"/>
          <w:szCs w:val="36"/>
        </w:rPr>
      </w:pPr>
    </w:p>
    <w:p w:rsidR="00E91CD0" w:rsidRPr="00E91CD0" w:rsidRDefault="00E91CD0">
      <w:pPr>
        <w:rPr>
          <w:rFonts w:ascii="Arial" w:hAnsi="Arial" w:cs="Arial"/>
          <w:b/>
          <w:sz w:val="36"/>
          <w:szCs w:val="36"/>
        </w:rPr>
      </w:pPr>
      <w:r w:rsidRPr="00E91CD0">
        <w:rPr>
          <w:rFonts w:ascii="Arial" w:hAnsi="Arial" w:cs="Arial"/>
          <w:b/>
          <w:sz w:val="36"/>
          <w:szCs w:val="36"/>
        </w:rPr>
        <w:t>PROGRAMME 4: HERITAGE PROMOTION AND PRESERVATION</w:t>
      </w:r>
    </w:p>
    <w:p w:rsidR="006A33F5" w:rsidRPr="00E91CD0" w:rsidRDefault="00E91CD0">
      <w:pPr>
        <w:rPr>
          <w:rFonts w:ascii="Arial" w:hAnsi="Arial" w:cs="Arial"/>
          <w:b/>
          <w:sz w:val="28"/>
          <w:szCs w:val="28"/>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242584">
        <w:rPr>
          <w:rFonts w:ascii="Arial" w:hAnsi="Arial" w:cs="Arial"/>
          <w:b/>
          <w:sz w:val="28"/>
          <w:szCs w:val="28"/>
        </w:rPr>
        <w:t xml:space="preserve">PC </w:t>
      </w:r>
      <w:r w:rsidR="00242584" w:rsidRPr="00C2047E">
        <w:rPr>
          <w:rFonts w:ascii="Arial" w:hAnsi="Arial" w:cs="Arial"/>
          <w:b/>
          <w:bCs/>
          <w:i/>
          <w:iCs/>
          <w:sz w:val="28"/>
          <w:szCs w:val="28"/>
          <w:lang w:val="en-ZA"/>
        </w:rPr>
        <w:t>Recommendations in relation to the D</w:t>
      </w:r>
      <w:r w:rsidR="00242584">
        <w:rPr>
          <w:rFonts w:ascii="Arial" w:hAnsi="Arial" w:cs="Arial"/>
          <w:b/>
          <w:bCs/>
          <w:i/>
          <w:iCs/>
          <w:sz w:val="28"/>
          <w:szCs w:val="28"/>
          <w:lang w:val="en-ZA"/>
        </w:rPr>
        <w:t>SAC</w:t>
      </w:r>
    </w:p>
    <w:tbl>
      <w:tblPr>
        <w:tblStyle w:val="TableGrid"/>
        <w:tblW w:w="14490" w:type="dxa"/>
        <w:tblInd w:w="-905" w:type="dxa"/>
        <w:tblLook w:val="04A0"/>
      </w:tblPr>
      <w:tblGrid>
        <w:gridCol w:w="6480"/>
        <w:gridCol w:w="8010"/>
      </w:tblGrid>
      <w:tr w:rsidR="00350F9B" w:rsidRPr="00364AA3" w:rsidTr="002B46B3">
        <w:tc>
          <w:tcPr>
            <w:tcW w:w="6480" w:type="dxa"/>
            <w:shd w:val="clear" w:color="auto" w:fill="C00000"/>
          </w:tcPr>
          <w:p w:rsidR="00350F9B" w:rsidRDefault="00350F9B" w:rsidP="00350F9B">
            <w:pPr>
              <w:rPr>
                <w:rFonts w:ascii="Arial" w:hAnsi="Arial" w:cs="Arial"/>
                <w:b/>
                <w:color w:val="FFFF00"/>
                <w:sz w:val="28"/>
                <w:szCs w:val="28"/>
              </w:rPr>
            </w:pPr>
          </w:p>
          <w:p w:rsidR="00350F9B" w:rsidRPr="00350C1E" w:rsidRDefault="00350F9B" w:rsidP="00350F9B">
            <w:pPr>
              <w:rPr>
                <w:rFonts w:ascii="Arial" w:hAnsi="Arial" w:cs="Arial"/>
                <w:b/>
                <w:color w:val="FFFF00"/>
                <w:sz w:val="28"/>
                <w:szCs w:val="28"/>
              </w:rPr>
            </w:pPr>
            <w:r>
              <w:rPr>
                <w:rFonts w:ascii="Arial" w:hAnsi="Arial" w:cs="Arial"/>
                <w:b/>
                <w:color w:val="FFFF00"/>
                <w:sz w:val="28"/>
                <w:szCs w:val="28"/>
              </w:rPr>
              <w:tab/>
            </w:r>
            <w:r>
              <w:rPr>
                <w:rFonts w:ascii="Arial" w:hAnsi="Arial" w:cs="Arial"/>
                <w:b/>
                <w:color w:val="FFFF00"/>
                <w:sz w:val="28"/>
                <w:szCs w:val="28"/>
              </w:rPr>
              <w:tab/>
            </w:r>
            <w:r>
              <w:rPr>
                <w:rFonts w:ascii="Arial" w:hAnsi="Arial" w:cs="Arial"/>
                <w:b/>
                <w:color w:val="FFFF00"/>
                <w:sz w:val="28"/>
                <w:szCs w:val="28"/>
              </w:rPr>
              <w:tab/>
              <w:t>RECOMMENDATION</w:t>
            </w:r>
            <w:r w:rsidRPr="00350C1E">
              <w:rPr>
                <w:rFonts w:ascii="Arial" w:hAnsi="Arial" w:cs="Arial"/>
                <w:b/>
                <w:color w:val="FFFF00"/>
                <w:sz w:val="28"/>
                <w:szCs w:val="28"/>
              </w:rPr>
              <w:t xml:space="preserve"> </w:t>
            </w:r>
          </w:p>
        </w:tc>
        <w:tc>
          <w:tcPr>
            <w:tcW w:w="8010" w:type="dxa"/>
            <w:shd w:val="clear" w:color="auto" w:fill="C00000"/>
          </w:tcPr>
          <w:p w:rsidR="00350F9B" w:rsidRDefault="00350F9B" w:rsidP="00350F9B">
            <w:pPr>
              <w:rPr>
                <w:rFonts w:ascii="Arial" w:hAnsi="Arial" w:cs="Arial"/>
                <w:b/>
                <w:color w:val="FFFF00"/>
                <w:sz w:val="28"/>
                <w:szCs w:val="28"/>
              </w:rPr>
            </w:pPr>
          </w:p>
          <w:p w:rsidR="00350F9B" w:rsidRDefault="00350F9B" w:rsidP="00350F9B">
            <w:pPr>
              <w:rPr>
                <w:rFonts w:ascii="Arial" w:hAnsi="Arial" w:cs="Arial"/>
                <w:b/>
                <w:color w:val="FFFF00"/>
                <w:sz w:val="28"/>
                <w:szCs w:val="28"/>
              </w:rPr>
            </w:pPr>
            <w:r>
              <w:rPr>
                <w:rFonts w:ascii="Arial" w:hAnsi="Arial" w:cs="Arial"/>
                <w:b/>
                <w:color w:val="FFFF00"/>
                <w:sz w:val="28"/>
                <w:szCs w:val="28"/>
              </w:rPr>
              <w:t>DSAC/BRANCH: RESPONSE /ACTION PLAN</w:t>
            </w:r>
          </w:p>
          <w:p w:rsidR="00350F9B" w:rsidRPr="00350C1E" w:rsidRDefault="00350F9B" w:rsidP="00350F9B">
            <w:pPr>
              <w:rPr>
                <w:rFonts w:ascii="Arial" w:hAnsi="Arial" w:cs="Arial"/>
                <w:b/>
                <w:color w:val="FFFF00"/>
                <w:sz w:val="28"/>
                <w:szCs w:val="28"/>
              </w:rPr>
            </w:pPr>
          </w:p>
        </w:tc>
      </w:tr>
      <w:tr w:rsidR="00350F9B" w:rsidRPr="004D22AE" w:rsidTr="002B46B3">
        <w:tc>
          <w:tcPr>
            <w:tcW w:w="6480" w:type="dxa"/>
          </w:tcPr>
          <w:p w:rsidR="00350F9B" w:rsidRPr="00DF5C43" w:rsidRDefault="00350F9B" w:rsidP="00C2047E">
            <w:pPr>
              <w:autoSpaceDE w:val="0"/>
              <w:autoSpaceDN w:val="0"/>
              <w:adjustRightInd w:val="0"/>
              <w:rPr>
                <w:rFonts w:ascii="Arial" w:eastAsia="TimesNewRomanPSMT" w:hAnsi="Arial" w:cs="Arial"/>
                <w:b/>
                <w:sz w:val="24"/>
                <w:szCs w:val="24"/>
                <w:lang w:val="en-ZA"/>
              </w:rPr>
            </w:pPr>
            <w:r w:rsidRPr="00DF5C43">
              <w:rPr>
                <w:rFonts w:ascii="Arial" w:eastAsia="TimesNewRomanPSMT" w:hAnsi="Arial" w:cs="Arial"/>
                <w:b/>
                <w:sz w:val="24"/>
                <w:szCs w:val="24"/>
                <w:lang w:val="en-ZA"/>
              </w:rPr>
              <w:t xml:space="preserve">8.2. Collaboration: </w:t>
            </w:r>
          </w:p>
          <w:p w:rsidR="00350F9B" w:rsidRPr="00DF5C43" w:rsidRDefault="00350F9B" w:rsidP="00C2047E">
            <w:pPr>
              <w:autoSpaceDE w:val="0"/>
              <w:autoSpaceDN w:val="0"/>
              <w:adjustRightInd w:val="0"/>
              <w:rPr>
                <w:rFonts w:ascii="Arial" w:eastAsia="TimesNewRomanPSMT" w:hAnsi="Arial" w:cs="Arial"/>
                <w:sz w:val="24"/>
                <w:szCs w:val="24"/>
                <w:lang w:val="en-ZA"/>
              </w:rPr>
            </w:pPr>
            <w:r w:rsidRPr="00DF5C43">
              <w:rPr>
                <w:rFonts w:ascii="Arial" w:eastAsia="TimesNewRomanPSMT" w:hAnsi="Arial" w:cs="Arial"/>
                <w:sz w:val="24"/>
                <w:szCs w:val="24"/>
                <w:lang w:val="en-ZA"/>
              </w:rPr>
              <w:t xml:space="preserve">The Department should provide Members with a list of schools still requiring flags and provide said flags for Members to deliver to schools within their constituency areas. </w:t>
            </w:r>
          </w:p>
          <w:p w:rsidR="00350F9B" w:rsidRPr="00DF5C43" w:rsidRDefault="00350F9B" w:rsidP="00C2047E">
            <w:pPr>
              <w:autoSpaceDE w:val="0"/>
              <w:autoSpaceDN w:val="0"/>
              <w:adjustRightInd w:val="0"/>
              <w:rPr>
                <w:rFonts w:ascii="Arial" w:eastAsia="TimesNewRomanPSMT" w:hAnsi="Arial" w:cs="Arial"/>
                <w:sz w:val="24"/>
                <w:szCs w:val="24"/>
                <w:lang w:val="en-ZA"/>
              </w:rPr>
            </w:pPr>
          </w:p>
          <w:p w:rsidR="00350F9B" w:rsidRPr="00DF5C43" w:rsidRDefault="00350F9B" w:rsidP="00350F9B">
            <w:pPr>
              <w:autoSpaceDE w:val="0"/>
              <w:autoSpaceDN w:val="0"/>
              <w:adjustRightInd w:val="0"/>
              <w:rPr>
                <w:rFonts w:ascii="Arial" w:hAnsi="Arial" w:cs="Arial"/>
                <w:b/>
                <w:bCs/>
                <w:sz w:val="24"/>
                <w:szCs w:val="24"/>
              </w:rPr>
            </w:pPr>
            <w:r w:rsidRPr="00DF5C43">
              <w:rPr>
                <w:rFonts w:ascii="Arial" w:eastAsia="TimesNewRomanPSMT" w:hAnsi="Arial" w:cs="Arial"/>
                <w:sz w:val="24"/>
                <w:szCs w:val="24"/>
                <w:lang w:val="en-ZA"/>
              </w:rPr>
              <w:t>The DBE will then take responsibility of the hoisting and maintenance of the flags.</w:t>
            </w:r>
          </w:p>
        </w:tc>
        <w:tc>
          <w:tcPr>
            <w:tcW w:w="8010" w:type="dxa"/>
          </w:tcPr>
          <w:p w:rsidR="00350F9B" w:rsidRDefault="00350F9B" w:rsidP="002B46B3">
            <w:pPr>
              <w:spacing w:line="276" w:lineRule="auto"/>
              <w:ind w:right="71"/>
              <w:jc w:val="both"/>
              <w:rPr>
                <w:rFonts w:ascii="Arial" w:hAnsi="Arial" w:cs="Arial"/>
                <w:sz w:val="24"/>
                <w:szCs w:val="24"/>
              </w:rPr>
            </w:pPr>
            <w:r w:rsidRPr="00DF5C43">
              <w:rPr>
                <w:rFonts w:ascii="Arial" w:hAnsi="Arial" w:cs="Arial"/>
                <w:sz w:val="24"/>
                <w:szCs w:val="24"/>
              </w:rPr>
              <w:t xml:space="preserve">The Department has rolled out the Flag in Every School project since 2007. The Department took stock of the work that was done in the schools to identify schools that still needed servicing. To this effect, the youth, under the auspices of the Young Patriot Programme was deployed to audit schools in various provinces to identify various school needs. This process generated the attached list of schools that need flags. </w:t>
            </w:r>
          </w:p>
          <w:p w:rsidR="002B46B3" w:rsidRPr="00DF5C43" w:rsidRDefault="002B46B3" w:rsidP="002B46B3">
            <w:pPr>
              <w:spacing w:line="276" w:lineRule="auto"/>
              <w:ind w:right="71"/>
              <w:jc w:val="both"/>
              <w:rPr>
                <w:rFonts w:ascii="Arial" w:hAnsi="Arial" w:cs="Arial"/>
                <w:sz w:val="24"/>
                <w:szCs w:val="24"/>
              </w:rPr>
            </w:pPr>
          </w:p>
          <w:p w:rsidR="00350F9B" w:rsidRPr="00DF5C43" w:rsidRDefault="00350F9B" w:rsidP="002B46B3">
            <w:pPr>
              <w:spacing w:line="276" w:lineRule="auto"/>
              <w:ind w:right="71"/>
              <w:jc w:val="both"/>
              <w:rPr>
                <w:rFonts w:ascii="Arial" w:hAnsi="Arial" w:cs="Arial"/>
                <w:sz w:val="24"/>
                <w:szCs w:val="24"/>
              </w:rPr>
            </w:pPr>
            <w:r w:rsidRPr="00DF5C43">
              <w:rPr>
                <w:rFonts w:ascii="Arial" w:hAnsi="Arial" w:cs="Arial"/>
                <w:sz w:val="24"/>
                <w:szCs w:val="24"/>
              </w:rPr>
              <w:t>It is</w:t>
            </w:r>
            <w:r w:rsidR="002B46B3">
              <w:rPr>
                <w:rFonts w:ascii="Arial" w:hAnsi="Arial" w:cs="Arial"/>
                <w:sz w:val="24"/>
                <w:szCs w:val="24"/>
              </w:rPr>
              <w:t xml:space="preserve"> also important to note that a</w:t>
            </w:r>
            <w:r w:rsidRPr="00DF5C43">
              <w:rPr>
                <w:rFonts w:ascii="Arial" w:hAnsi="Arial" w:cs="Arial"/>
                <w:sz w:val="24"/>
                <w:szCs w:val="24"/>
              </w:rPr>
              <w:t xml:space="preserve"> flag only last for about 18 months and must be replaced; though this is an average lifespan of a flag depending on the area of school, climatic conditions of the area and care of the flag, it is uncommon to find flags that remain in good condition beyond two years. This implies that the majority of schools that were serviced more than 2 years ago and beyond will need a new flag. The implications of this is than each member will have schools in their constituency that requires flags.</w:t>
            </w:r>
          </w:p>
          <w:p w:rsidR="00350F9B" w:rsidRDefault="00350F9B" w:rsidP="002B46B3">
            <w:pPr>
              <w:spacing w:line="276" w:lineRule="auto"/>
              <w:ind w:right="71"/>
              <w:jc w:val="both"/>
              <w:rPr>
                <w:rFonts w:ascii="Arial" w:hAnsi="Arial" w:cs="Arial"/>
                <w:sz w:val="24"/>
                <w:szCs w:val="24"/>
              </w:rPr>
            </w:pPr>
          </w:p>
          <w:p w:rsidR="00350F9B" w:rsidRPr="00DF5C43" w:rsidRDefault="00350F9B" w:rsidP="002B46B3">
            <w:pPr>
              <w:suppressAutoHyphens/>
              <w:spacing w:line="276" w:lineRule="auto"/>
              <w:jc w:val="both"/>
              <w:rPr>
                <w:rFonts w:ascii="Arial" w:hAnsi="Arial" w:cs="Arial"/>
                <w:b/>
                <w:sz w:val="24"/>
                <w:szCs w:val="24"/>
                <w:lang w:eastAsia="ar-SA"/>
              </w:rPr>
            </w:pPr>
            <w:r w:rsidRPr="00DF5C43">
              <w:rPr>
                <w:rFonts w:ascii="Arial" w:hAnsi="Arial" w:cs="Arial"/>
                <w:b/>
                <w:sz w:val="24"/>
                <w:szCs w:val="24"/>
                <w:lang w:eastAsia="ar-SA"/>
              </w:rPr>
              <w:t>PROPOSED WAY FORWARD</w:t>
            </w:r>
          </w:p>
          <w:p w:rsidR="00350F9B" w:rsidRDefault="00350F9B" w:rsidP="002B46B3">
            <w:pPr>
              <w:spacing w:line="276" w:lineRule="auto"/>
              <w:jc w:val="both"/>
              <w:rPr>
                <w:rFonts w:ascii="Arial" w:eastAsia="Calibri" w:hAnsi="Arial" w:cs="Arial"/>
                <w:spacing w:val="-3"/>
                <w:sz w:val="24"/>
                <w:szCs w:val="24"/>
                <w:lang w:eastAsia="ar-SA"/>
              </w:rPr>
            </w:pPr>
            <w:r w:rsidRPr="00DF5C43">
              <w:rPr>
                <w:rFonts w:ascii="Arial" w:eastAsia="Calibri" w:hAnsi="Arial" w:cs="Arial"/>
                <w:spacing w:val="-3"/>
                <w:sz w:val="24"/>
                <w:szCs w:val="24"/>
                <w:lang w:eastAsia="ar-SA"/>
              </w:rPr>
              <w:t xml:space="preserve">The Department will provide each member of the Portfolio Committee on Sport, Arts and Culture with 15 RSA flags for schools in their respective constituencies. </w:t>
            </w:r>
          </w:p>
          <w:p w:rsidR="002B46B3" w:rsidRPr="00DF5C43" w:rsidRDefault="002B46B3" w:rsidP="002B46B3">
            <w:pPr>
              <w:spacing w:line="276" w:lineRule="auto"/>
              <w:jc w:val="both"/>
              <w:rPr>
                <w:rFonts w:ascii="Arial" w:hAnsi="Arial" w:cs="Arial"/>
                <w:sz w:val="24"/>
                <w:szCs w:val="24"/>
              </w:rPr>
            </w:pPr>
          </w:p>
        </w:tc>
      </w:tr>
      <w:tr w:rsidR="00350F9B" w:rsidRPr="004D22AE" w:rsidTr="002B46B3">
        <w:tc>
          <w:tcPr>
            <w:tcW w:w="6480" w:type="dxa"/>
            <w:tcBorders>
              <w:bottom w:val="single" w:sz="4" w:space="0" w:color="auto"/>
            </w:tcBorders>
          </w:tcPr>
          <w:p w:rsidR="00D64165" w:rsidRPr="00DF5C43" w:rsidRDefault="00D64165" w:rsidP="00D64165">
            <w:pPr>
              <w:autoSpaceDE w:val="0"/>
              <w:autoSpaceDN w:val="0"/>
              <w:adjustRightInd w:val="0"/>
              <w:rPr>
                <w:rFonts w:ascii="Arial" w:eastAsia="TimesNewRomanPSMT" w:hAnsi="Arial" w:cs="Arial"/>
                <w:b/>
                <w:sz w:val="24"/>
                <w:szCs w:val="24"/>
                <w:lang w:val="en-ZA"/>
              </w:rPr>
            </w:pPr>
            <w:r w:rsidRPr="00DF5C43">
              <w:rPr>
                <w:rFonts w:ascii="Arial" w:eastAsia="TimesNewRomanPSMT" w:hAnsi="Arial" w:cs="Arial"/>
                <w:b/>
                <w:sz w:val="24"/>
                <w:szCs w:val="24"/>
                <w:lang w:val="en-ZA"/>
              </w:rPr>
              <w:t xml:space="preserve">8. 11. Library function: </w:t>
            </w:r>
          </w:p>
          <w:p w:rsidR="00350F9B" w:rsidRPr="00DF5C43" w:rsidRDefault="00D64165" w:rsidP="00882E9C">
            <w:pPr>
              <w:autoSpaceDE w:val="0"/>
              <w:autoSpaceDN w:val="0"/>
              <w:adjustRightInd w:val="0"/>
              <w:rPr>
                <w:rFonts w:ascii="Helvetica" w:eastAsia="Calibri" w:hAnsi="Helvetica" w:cs="Times New Roman"/>
                <w:sz w:val="24"/>
                <w:szCs w:val="24"/>
              </w:rPr>
            </w:pPr>
            <w:r w:rsidRPr="00DF5C43">
              <w:rPr>
                <w:rFonts w:ascii="Arial" w:eastAsia="TimesNewRomanPSMT" w:hAnsi="Arial" w:cs="Arial"/>
                <w:sz w:val="24"/>
                <w:szCs w:val="24"/>
                <w:lang w:val="en-ZA"/>
              </w:rPr>
              <w:t>The Department to consider moving this function to become a</w:t>
            </w:r>
            <w:r w:rsidR="00882E9C" w:rsidRPr="00DF5C43">
              <w:rPr>
                <w:rFonts w:ascii="Arial" w:eastAsia="TimesNewRomanPSMT" w:hAnsi="Arial" w:cs="Arial"/>
                <w:sz w:val="24"/>
                <w:szCs w:val="24"/>
                <w:lang w:val="en-ZA"/>
              </w:rPr>
              <w:t xml:space="preserve"> </w:t>
            </w:r>
            <w:r w:rsidRPr="00DF5C43">
              <w:rPr>
                <w:rFonts w:ascii="Arial" w:eastAsia="TimesNewRomanPSMT" w:hAnsi="Arial" w:cs="Arial"/>
                <w:sz w:val="24"/>
                <w:szCs w:val="24"/>
                <w:lang w:val="en-ZA"/>
              </w:rPr>
              <w:t>standalone programme.</w:t>
            </w:r>
          </w:p>
        </w:tc>
        <w:tc>
          <w:tcPr>
            <w:tcW w:w="8010" w:type="dxa"/>
            <w:tcBorders>
              <w:bottom w:val="single" w:sz="4" w:space="0" w:color="auto"/>
            </w:tcBorders>
          </w:tcPr>
          <w:p w:rsidR="002548D2" w:rsidRDefault="00882E9C" w:rsidP="002B46B3">
            <w:pPr>
              <w:tabs>
                <w:tab w:val="left" w:pos="540"/>
              </w:tabs>
              <w:spacing w:line="276" w:lineRule="auto"/>
              <w:jc w:val="both"/>
              <w:rPr>
                <w:rFonts w:ascii="Arial" w:hAnsi="Arial" w:cs="Arial"/>
                <w:sz w:val="24"/>
                <w:szCs w:val="24"/>
              </w:rPr>
            </w:pPr>
            <w:r w:rsidRPr="002B46B3">
              <w:rPr>
                <w:rFonts w:ascii="Arial" w:hAnsi="Arial" w:cs="Arial"/>
                <w:sz w:val="24"/>
                <w:szCs w:val="24"/>
              </w:rPr>
              <w:t xml:space="preserve">The recommendation to separate libraries from archives does not consider the fact that both archives and libraries are separate but interrelated components of the “Information Management Sector” (IMS). </w:t>
            </w:r>
          </w:p>
          <w:p w:rsidR="002548D2" w:rsidRDefault="002548D2" w:rsidP="002B46B3">
            <w:pPr>
              <w:tabs>
                <w:tab w:val="left" w:pos="540"/>
              </w:tabs>
              <w:spacing w:line="276" w:lineRule="auto"/>
              <w:jc w:val="both"/>
              <w:rPr>
                <w:rFonts w:ascii="Arial" w:hAnsi="Arial" w:cs="Arial"/>
                <w:sz w:val="24"/>
                <w:szCs w:val="24"/>
              </w:rPr>
            </w:pPr>
          </w:p>
          <w:p w:rsidR="00882E9C" w:rsidRPr="002B46B3" w:rsidRDefault="00882E9C" w:rsidP="002B46B3">
            <w:pPr>
              <w:tabs>
                <w:tab w:val="left" w:pos="540"/>
              </w:tabs>
              <w:spacing w:line="276" w:lineRule="auto"/>
              <w:jc w:val="both"/>
              <w:rPr>
                <w:rFonts w:ascii="Arial" w:hAnsi="Arial" w:cs="Arial"/>
              </w:rPr>
            </w:pPr>
            <w:r w:rsidRPr="002B46B3">
              <w:rPr>
                <w:rFonts w:ascii="Arial" w:hAnsi="Arial" w:cs="Arial"/>
                <w:sz w:val="24"/>
                <w:szCs w:val="24"/>
              </w:rPr>
              <w:t xml:space="preserve">These services are distinct but interrelated, with a certain amount of overlap between them. They are distinct in the sense that they manage different processes related to the collection, classification, management, storage, preservation, retrieval and dissemination of different types of information resources and they are interrelated in the sense that together they cover the management of the full spectrum of information resources that provide evidence of the intellectual and cultural development, activities and achievements of society. </w:t>
            </w:r>
            <w:r w:rsidR="00DF5C43" w:rsidRPr="002B46B3">
              <w:rPr>
                <w:rFonts w:ascii="Arial" w:hAnsi="Arial" w:cs="Arial"/>
                <w:sz w:val="24"/>
                <w:szCs w:val="24"/>
              </w:rPr>
              <w:t>Therefore,</w:t>
            </w:r>
            <w:r w:rsidRPr="002B46B3">
              <w:rPr>
                <w:rFonts w:ascii="Arial" w:hAnsi="Arial" w:cs="Arial"/>
                <w:sz w:val="24"/>
                <w:szCs w:val="24"/>
              </w:rPr>
              <w:t xml:space="preserve"> it makes economic sense to have them in one Chief Directorate to ensure alignment of policy and programmes</w:t>
            </w:r>
            <w:r w:rsidRPr="002B46B3">
              <w:rPr>
                <w:rFonts w:ascii="Arial" w:hAnsi="Arial" w:cs="Arial"/>
              </w:rPr>
              <w:t>.</w:t>
            </w:r>
          </w:p>
          <w:p w:rsidR="00350F9B" w:rsidRPr="00DF5C43" w:rsidRDefault="00350F9B" w:rsidP="00C2047E">
            <w:pPr>
              <w:jc w:val="both"/>
              <w:rPr>
                <w:rFonts w:ascii="Arial" w:hAnsi="Arial" w:cs="Arial"/>
                <w:sz w:val="24"/>
                <w:szCs w:val="24"/>
              </w:rPr>
            </w:pPr>
          </w:p>
        </w:tc>
      </w:tr>
    </w:tbl>
    <w:p w:rsidR="00493014" w:rsidRDefault="00493014" w:rsidP="00AE23AE">
      <w:pPr>
        <w:rPr>
          <w:rFonts w:ascii="Arial" w:hAnsi="Arial" w:cs="Arial"/>
          <w:sz w:val="24"/>
          <w:szCs w:val="24"/>
        </w:rPr>
      </w:pPr>
    </w:p>
    <w:sectPr w:rsidR="00493014" w:rsidSect="00E77503">
      <w:footerReference w:type="default" r:id="rId14"/>
      <w:pgSz w:w="15840" w:h="12240" w:orient="landscape"/>
      <w:pgMar w:top="900" w:right="1440" w:bottom="117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39EA" w:rsidRDefault="005A39EA" w:rsidP="00AE23AE">
      <w:pPr>
        <w:spacing w:after="0" w:line="240" w:lineRule="auto"/>
      </w:pPr>
      <w:r>
        <w:separator/>
      </w:r>
    </w:p>
  </w:endnote>
  <w:endnote w:type="continuationSeparator" w:id="0">
    <w:p w:rsidR="005A39EA" w:rsidRDefault="005A39EA" w:rsidP="00AE23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1716351"/>
      <w:docPartObj>
        <w:docPartGallery w:val="Page Numbers (Bottom of Page)"/>
        <w:docPartUnique/>
      </w:docPartObj>
    </w:sdtPr>
    <w:sdtEndPr>
      <w:rPr>
        <w:noProof/>
      </w:rPr>
    </w:sdtEndPr>
    <w:sdtContent>
      <w:p w:rsidR="00AE23AE" w:rsidRDefault="00065D50">
        <w:pPr>
          <w:pStyle w:val="Footer"/>
          <w:jc w:val="center"/>
        </w:pPr>
        <w:r>
          <w:fldChar w:fldCharType="begin"/>
        </w:r>
        <w:r w:rsidR="00AE23AE">
          <w:instrText xml:space="preserve"> PAGE   \* MERGEFORMAT </w:instrText>
        </w:r>
        <w:r>
          <w:fldChar w:fldCharType="separate"/>
        </w:r>
        <w:r w:rsidR="005A39EA">
          <w:rPr>
            <w:noProof/>
          </w:rPr>
          <w:t>1</w:t>
        </w:r>
        <w:r>
          <w:rPr>
            <w:noProof/>
          </w:rPr>
          <w:fldChar w:fldCharType="end"/>
        </w:r>
      </w:p>
    </w:sdtContent>
  </w:sdt>
  <w:p w:rsidR="00AE23AE" w:rsidRDefault="00AE23A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39EA" w:rsidRDefault="005A39EA" w:rsidP="00AE23AE">
      <w:pPr>
        <w:spacing w:after="0" w:line="240" w:lineRule="auto"/>
      </w:pPr>
      <w:r>
        <w:separator/>
      </w:r>
    </w:p>
  </w:footnote>
  <w:footnote w:type="continuationSeparator" w:id="0">
    <w:p w:rsidR="005A39EA" w:rsidRDefault="005A39EA" w:rsidP="00AE23A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974AB"/>
    <w:multiLevelType w:val="hybridMultilevel"/>
    <w:tmpl w:val="3A985C88"/>
    <w:lvl w:ilvl="0" w:tplc="BDDE7D16">
      <w:start w:val="1"/>
      <w:numFmt w:val="bullet"/>
      <w:lvlText w:val=""/>
      <w:lvlJc w:val="left"/>
      <w:pPr>
        <w:ind w:left="720" w:hanging="360"/>
      </w:pPr>
      <w:rPr>
        <w:rFonts w:ascii="Symbol" w:hAnsi="Symbol" w:hint="default"/>
        <w:color w:val="000000" w:themeColor="text1"/>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81676C4"/>
    <w:multiLevelType w:val="hybridMultilevel"/>
    <w:tmpl w:val="066C95EC"/>
    <w:lvl w:ilvl="0" w:tplc="04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F707FCF"/>
    <w:multiLevelType w:val="hybridMultilevel"/>
    <w:tmpl w:val="7C125354"/>
    <w:lvl w:ilvl="0" w:tplc="1F3CA280">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1B41BE"/>
    <w:multiLevelType w:val="hybridMultilevel"/>
    <w:tmpl w:val="CC5C7940"/>
    <w:lvl w:ilvl="0" w:tplc="0D002254">
      <w:start w:val="1"/>
      <w:numFmt w:val="bullet"/>
      <w:lvlText w:val="•"/>
      <w:lvlJc w:val="left"/>
      <w:pPr>
        <w:tabs>
          <w:tab w:val="num" w:pos="720"/>
        </w:tabs>
        <w:ind w:left="720" w:hanging="360"/>
      </w:pPr>
      <w:rPr>
        <w:rFonts w:ascii="Arial" w:hAnsi="Arial" w:hint="default"/>
      </w:rPr>
    </w:lvl>
    <w:lvl w:ilvl="1" w:tplc="5C549C98" w:tentative="1">
      <w:start w:val="1"/>
      <w:numFmt w:val="bullet"/>
      <w:lvlText w:val="•"/>
      <w:lvlJc w:val="left"/>
      <w:pPr>
        <w:tabs>
          <w:tab w:val="num" w:pos="1440"/>
        </w:tabs>
        <w:ind w:left="1440" w:hanging="360"/>
      </w:pPr>
      <w:rPr>
        <w:rFonts w:ascii="Arial" w:hAnsi="Arial" w:hint="default"/>
      </w:rPr>
    </w:lvl>
    <w:lvl w:ilvl="2" w:tplc="F7A4E78E" w:tentative="1">
      <w:start w:val="1"/>
      <w:numFmt w:val="bullet"/>
      <w:lvlText w:val="•"/>
      <w:lvlJc w:val="left"/>
      <w:pPr>
        <w:tabs>
          <w:tab w:val="num" w:pos="2160"/>
        </w:tabs>
        <w:ind w:left="2160" w:hanging="360"/>
      </w:pPr>
      <w:rPr>
        <w:rFonts w:ascii="Arial" w:hAnsi="Arial" w:hint="default"/>
      </w:rPr>
    </w:lvl>
    <w:lvl w:ilvl="3" w:tplc="AE8847E2" w:tentative="1">
      <w:start w:val="1"/>
      <w:numFmt w:val="bullet"/>
      <w:lvlText w:val="•"/>
      <w:lvlJc w:val="left"/>
      <w:pPr>
        <w:tabs>
          <w:tab w:val="num" w:pos="2880"/>
        </w:tabs>
        <w:ind w:left="2880" w:hanging="360"/>
      </w:pPr>
      <w:rPr>
        <w:rFonts w:ascii="Arial" w:hAnsi="Arial" w:hint="default"/>
      </w:rPr>
    </w:lvl>
    <w:lvl w:ilvl="4" w:tplc="15D6F3D2" w:tentative="1">
      <w:start w:val="1"/>
      <w:numFmt w:val="bullet"/>
      <w:lvlText w:val="•"/>
      <w:lvlJc w:val="left"/>
      <w:pPr>
        <w:tabs>
          <w:tab w:val="num" w:pos="3600"/>
        </w:tabs>
        <w:ind w:left="3600" w:hanging="360"/>
      </w:pPr>
      <w:rPr>
        <w:rFonts w:ascii="Arial" w:hAnsi="Arial" w:hint="default"/>
      </w:rPr>
    </w:lvl>
    <w:lvl w:ilvl="5" w:tplc="83BE8A2E" w:tentative="1">
      <w:start w:val="1"/>
      <w:numFmt w:val="bullet"/>
      <w:lvlText w:val="•"/>
      <w:lvlJc w:val="left"/>
      <w:pPr>
        <w:tabs>
          <w:tab w:val="num" w:pos="4320"/>
        </w:tabs>
        <w:ind w:left="4320" w:hanging="360"/>
      </w:pPr>
      <w:rPr>
        <w:rFonts w:ascii="Arial" w:hAnsi="Arial" w:hint="default"/>
      </w:rPr>
    </w:lvl>
    <w:lvl w:ilvl="6" w:tplc="7DC6983A" w:tentative="1">
      <w:start w:val="1"/>
      <w:numFmt w:val="bullet"/>
      <w:lvlText w:val="•"/>
      <w:lvlJc w:val="left"/>
      <w:pPr>
        <w:tabs>
          <w:tab w:val="num" w:pos="5040"/>
        </w:tabs>
        <w:ind w:left="5040" w:hanging="360"/>
      </w:pPr>
      <w:rPr>
        <w:rFonts w:ascii="Arial" w:hAnsi="Arial" w:hint="default"/>
      </w:rPr>
    </w:lvl>
    <w:lvl w:ilvl="7" w:tplc="606478EA" w:tentative="1">
      <w:start w:val="1"/>
      <w:numFmt w:val="bullet"/>
      <w:lvlText w:val="•"/>
      <w:lvlJc w:val="left"/>
      <w:pPr>
        <w:tabs>
          <w:tab w:val="num" w:pos="5760"/>
        </w:tabs>
        <w:ind w:left="5760" w:hanging="360"/>
      </w:pPr>
      <w:rPr>
        <w:rFonts w:ascii="Arial" w:hAnsi="Arial" w:hint="default"/>
      </w:rPr>
    </w:lvl>
    <w:lvl w:ilvl="8" w:tplc="3176E41E" w:tentative="1">
      <w:start w:val="1"/>
      <w:numFmt w:val="bullet"/>
      <w:lvlText w:val="•"/>
      <w:lvlJc w:val="left"/>
      <w:pPr>
        <w:tabs>
          <w:tab w:val="num" w:pos="6480"/>
        </w:tabs>
        <w:ind w:left="6480" w:hanging="360"/>
      </w:pPr>
      <w:rPr>
        <w:rFonts w:ascii="Arial" w:hAnsi="Arial" w:hint="default"/>
      </w:rPr>
    </w:lvl>
  </w:abstractNum>
  <w:abstractNum w:abstractNumId="4">
    <w:nsid w:val="135601E9"/>
    <w:multiLevelType w:val="hybridMultilevel"/>
    <w:tmpl w:val="114E3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172F98"/>
    <w:multiLevelType w:val="hybridMultilevel"/>
    <w:tmpl w:val="44E0D84C"/>
    <w:lvl w:ilvl="0" w:tplc="9558DB8E">
      <w:start w:val="1"/>
      <w:numFmt w:val="bullet"/>
      <w:lvlText w:val="•"/>
      <w:lvlJc w:val="left"/>
      <w:pPr>
        <w:tabs>
          <w:tab w:val="num" w:pos="720"/>
        </w:tabs>
        <w:ind w:left="720" w:hanging="360"/>
      </w:pPr>
      <w:rPr>
        <w:rFonts w:ascii="Arial" w:hAnsi="Arial" w:hint="default"/>
      </w:rPr>
    </w:lvl>
    <w:lvl w:ilvl="1" w:tplc="5CB020B6" w:tentative="1">
      <w:start w:val="1"/>
      <w:numFmt w:val="bullet"/>
      <w:lvlText w:val="•"/>
      <w:lvlJc w:val="left"/>
      <w:pPr>
        <w:tabs>
          <w:tab w:val="num" w:pos="1440"/>
        </w:tabs>
        <w:ind w:left="1440" w:hanging="360"/>
      </w:pPr>
      <w:rPr>
        <w:rFonts w:ascii="Arial" w:hAnsi="Arial" w:hint="default"/>
      </w:rPr>
    </w:lvl>
    <w:lvl w:ilvl="2" w:tplc="5DEA536A" w:tentative="1">
      <w:start w:val="1"/>
      <w:numFmt w:val="bullet"/>
      <w:lvlText w:val="•"/>
      <w:lvlJc w:val="left"/>
      <w:pPr>
        <w:tabs>
          <w:tab w:val="num" w:pos="2160"/>
        </w:tabs>
        <w:ind w:left="2160" w:hanging="360"/>
      </w:pPr>
      <w:rPr>
        <w:rFonts w:ascii="Arial" w:hAnsi="Arial" w:hint="default"/>
      </w:rPr>
    </w:lvl>
    <w:lvl w:ilvl="3" w:tplc="7F36E270" w:tentative="1">
      <w:start w:val="1"/>
      <w:numFmt w:val="bullet"/>
      <w:lvlText w:val="•"/>
      <w:lvlJc w:val="left"/>
      <w:pPr>
        <w:tabs>
          <w:tab w:val="num" w:pos="2880"/>
        </w:tabs>
        <w:ind w:left="2880" w:hanging="360"/>
      </w:pPr>
      <w:rPr>
        <w:rFonts w:ascii="Arial" w:hAnsi="Arial" w:hint="default"/>
      </w:rPr>
    </w:lvl>
    <w:lvl w:ilvl="4" w:tplc="6D50FC00" w:tentative="1">
      <w:start w:val="1"/>
      <w:numFmt w:val="bullet"/>
      <w:lvlText w:val="•"/>
      <w:lvlJc w:val="left"/>
      <w:pPr>
        <w:tabs>
          <w:tab w:val="num" w:pos="3600"/>
        </w:tabs>
        <w:ind w:left="3600" w:hanging="360"/>
      </w:pPr>
      <w:rPr>
        <w:rFonts w:ascii="Arial" w:hAnsi="Arial" w:hint="default"/>
      </w:rPr>
    </w:lvl>
    <w:lvl w:ilvl="5" w:tplc="17F2F4A6" w:tentative="1">
      <w:start w:val="1"/>
      <w:numFmt w:val="bullet"/>
      <w:lvlText w:val="•"/>
      <w:lvlJc w:val="left"/>
      <w:pPr>
        <w:tabs>
          <w:tab w:val="num" w:pos="4320"/>
        </w:tabs>
        <w:ind w:left="4320" w:hanging="360"/>
      </w:pPr>
      <w:rPr>
        <w:rFonts w:ascii="Arial" w:hAnsi="Arial" w:hint="default"/>
      </w:rPr>
    </w:lvl>
    <w:lvl w:ilvl="6" w:tplc="1D64D4D2" w:tentative="1">
      <w:start w:val="1"/>
      <w:numFmt w:val="bullet"/>
      <w:lvlText w:val="•"/>
      <w:lvlJc w:val="left"/>
      <w:pPr>
        <w:tabs>
          <w:tab w:val="num" w:pos="5040"/>
        </w:tabs>
        <w:ind w:left="5040" w:hanging="360"/>
      </w:pPr>
      <w:rPr>
        <w:rFonts w:ascii="Arial" w:hAnsi="Arial" w:hint="default"/>
      </w:rPr>
    </w:lvl>
    <w:lvl w:ilvl="7" w:tplc="3CFAC670" w:tentative="1">
      <w:start w:val="1"/>
      <w:numFmt w:val="bullet"/>
      <w:lvlText w:val="•"/>
      <w:lvlJc w:val="left"/>
      <w:pPr>
        <w:tabs>
          <w:tab w:val="num" w:pos="5760"/>
        </w:tabs>
        <w:ind w:left="5760" w:hanging="360"/>
      </w:pPr>
      <w:rPr>
        <w:rFonts w:ascii="Arial" w:hAnsi="Arial" w:hint="default"/>
      </w:rPr>
    </w:lvl>
    <w:lvl w:ilvl="8" w:tplc="3E584854" w:tentative="1">
      <w:start w:val="1"/>
      <w:numFmt w:val="bullet"/>
      <w:lvlText w:val="•"/>
      <w:lvlJc w:val="left"/>
      <w:pPr>
        <w:tabs>
          <w:tab w:val="num" w:pos="6480"/>
        </w:tabs>
        <w:ind w:left="6480" w:hanging="360"/>
      </w:pPr>
      <w:rPr>
        <w:rFonts w:ascii="Arial" w:hAnsi="Arial" w:hint="default"/>
      </w:rPr>
    </w:lvl>
  </w:abstractNum>
  <w:abstractNum w:abstractNumId="6">
    <w:nsid w:val="16BD1101"/>
    <w:multiLevelType w:val="hybridMultilevel"/>
    <w:tmpl w:val="ACDE2CEA"/>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7">
    <w:nsid w:val="1C9C39AC"/>
    <w:multiLevelType w:val="hybridMultilevel"/>
    <w:tmpl w:val="6062E33C"/>
    <w:lvl w:ilvl="0" w:tplc="04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1FAF3AB3"/>
    <w:multiLevelType w:val="hybridMultilevel"/>
    <w:tmpl w:val="33C8F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91401D"/>
    <w:multiLevelType w:val="hybridMultilevel"/>
    <w:tmpl w:val="931AF08C"/>
    <w:lvl w:ilvl="0" w:tplc="04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nsid w:val="2F964122"/>
    <w:multiLevelType w:val="hybridMultilevel"/>
    <w:tmpl w:val="D0306D04"/>
    <w:lvl w:ilvl="0" w:tplc="B9C2C048">
      <w:start w:val="1"/>
      <w:numFmt w:val="bullet"/>
      <w:lvlText w:val="•"/>
      <w:lvlJc w:val="left"/>
      <w:pPr>
        <w:tabs>
          <w:tab w:val="num" w:pos="360"/>
        </w:tabs>
        <w:ind w:left="360" w:hanging="360"/>
      </w:pPr>
      <w:rPr>
        <w:rFonts w:ascii="Arial" w:hAnsi="Arial" w:hint="default"/>
      </w:rPr>
    </w:lvl>
    <w:lvl w:ilvl="1" w:tplc="15F2557C">
      <w:numFmt w:val="bullet"/>
      <w:lvlText w:val="–"/>
      <w:lvlJc w:val="left"/>
      <w:pPr>
        <w:tabs>
          <w:tab w:val="num" w:pos="1080"/>
        </w:tabs>
        <w:ind w:left="1080" w:hanging="360"/>
      </w:pPr>
      <w:rPr>
        <w:rFonts w:ascii="Arial" w:hAnsi="Arial" w:hint="default"/>
      </w:rPr>
    </w:lvl>
    <w:lvl w:ilvl="2" w:tplc="12407198" w:tentative="1">
      <w:start w:val="1"/>
      <w:numFmt w:val="bullet"/>
      <w:lvlText w:val="•"/>
      <w:lvlJc w:val="left"/>
      <w:pPr>
        <w:tabs>
          <w:tab w:val="num" w:pos="1800"/>
        </w:tabs>
        <w:ind w:left="1800" w:hanging="360"/>
      </w:pPr>
      <w:rPr>
        <w:rFonts w:ascii="Arial" w:hAnsi="Arial" w:hint="default"/>
      </w:rPr>
    </w:lvl>
    <w:lvl w:ilvl="3" w:tplc="2FE488FA" w:tentative="1">
      <w:start w:val="1"/>
      <w:numFmt w:val="bullet"/>
      <w:lvlText w:val="•"/>
      <w:lvlJc w:val="left"/>
      <w:pPr>
        <w:tabs>
          <w:tab w:val="num" w:pos="2520"/>
        </w:tabs>
        <w:ind w:left="2520" w:hanging="360"/>
      </w:pPr>
      <w:rPr>
        <w:rFonts w:ascii="Arial" w:hAnsi="Arial" w:hint="default"/>
      </w:rPr>
    </w:lvl>
    <w:lvl w:ilvl="4" w:tplc="679C3EDE" w:tentative="1">
      <w:start w:val="1"/>
      <w:numFmt w:val="bullet"/>
      <w:lvlText w:val="•"/>
      <w:lvlJc w:val="left"/>
      <w:pPr>
        <w:tabs>
          <w:tab w:val="num" w:pos="3240"/>
        </w:tabs>
        <w:ind w:left="3240" w:hanging="360"/>
      </w:pPr>
      <w:rPr>
        <w:rFonts w:ascii="Arial" w:hAnsi="Arial" w:hint="default"/>
      </w:rPr>
    </w:lvl>
    <w:lvl w:ilvl="5" w:tplc="18140E54" w:tentative="1">
      <w:start w:val="1"/>
      <w:numFmt w:val="bullet"/>
      <w:lvlText w:val="•"/>
      <w:lvlJc w:val="left"/>
      <w:pPr>
        <w:tabs>
          <w:tab w:val="num" w:pos="3960"/>
        </w:tabs>
        <w:ind w:left="3960" w:hanging="360"/>
      </w:pPr>
      <w:rPr>
        <w:rFonts w:ascii="Arial" w:hAnsi="Arial" w:hint="default"/>
      </w:rPr>
    </w:lvl>
    <w:lvl w:ilvl="6" w:tplc="1FF0A0F0" w:tentative="1">
      <w:start w:val="1"/>
      <w:numFmt w:val="bullet"/>
      <w:lvlText w:val="•"/>
      <w:lvlJc w:val="left"/>
      <w:pPr>
        <w:tabs>
          <w:tab w:val="num" w:pos="4680"/>
        </w:tabs>
        <w:ind w:left="4680" w:hanging="360"/>
      </w:pPr>
      <w:rPr>
        <w:rFonts w:ascii="Arial" w:hAnsi="Arial" w:hint="default"/>
      </w:rPr>
    </w:lvl>
    <w:lvl w:ilvl="7" w:tplc="818C4A86" w:tentative="1">
      <w:start w:val="1"/>
      <w:numFmt w:val="bullet"/>
      <w:lvlText w:val="•"/>
      <w:lvlJc w:val="left"/>
      <w:pPr>
        <w:tabs>
          <w:tab w:val="num" w:pos="5400"/>
        </w:tabs>
        <w:ind w:left="5400" w:hanging="360"/>
      </w:pPr>
      <w:rPr>
        <w:rFonts w:ascii="Arial" w:hAnsi="Arial" w:hint="default"/>
      </w:rPr>
    </w:lvl>
    <w:lvl w:ilvl="8" w:tplc="4528942C" w:tentative="1">
      <w:start w:val="1"/>
      <w:numFmt w:val="bullet"/>
      <w:lvlText w:val="•"/>
      <w:lvlJc w:val="left"/>
      <w:pPr>
        <w:tabs>
          <w:tab w:val="num" w:pos="6120"/>
        </w:tabs>
        <w:ind w:left="6120" w:hanging="360"/>
      </w:pPr>
      <w:rPr>
        <w:rFonts w:ascii="Arial" w:hAnsi="Arial" w:hint="default"/>
      </w:rPr>
    </w:lvl>
  </w:abstractNum>
  <w:abstractNum w:abstractNumId="11">
    <w:nsid w:val="33852D96"/>
    <w:multiLevelType w:val="hybridMultilevel"/>
    <w:tmpl w:val="1DEA1022"/>
    <w:lvl w:ilvl="0" w:tplc="272899F6">
      <w:start w:val="1"/>
      <w:numFmt w:val="bullet"/>
      <w:lvlText w:val="•"/>
      <w:lvlJc w:val="left"/>
      <w:pPr>
        <w:tabs>
          <w:tab w:val="num" w:pos="720"/>
        </w:tabs>
        <w:ind w:left="720" w:hanging="360"/>
      </w:pPr>
      <w:rPr>
        <w:rFonts w:ascii="Arial" w:hAnsi="Arial" w:hint="default"/>
      </w:rPr>
    </w:lvl>
    <w:lvl w:ilvl="1" w:tplc="1EC24546" w:tentative="1">
      <w:start w:val="1"/>
      <w:numFmt w:val="bullet"/>
      <w:lvlText w:val="•"/>
      <w:lvlJc w:val="left"/>
      <w:pPr>
        <w:tabs>
          <w:tab w:val="num" w:pos="1440"/>
        </w:tabs>
        <w:ind w:left="1440" w:hanging="360"/>
      </w:pPr>
      <w:rPr>
        <w:rFonts w:ascii="Arial" w:hAnsi="Arial" w:hint="default"/>
      </w:rPr>
    </w:lvl>
    <w:lvl w:ilvl="2" w:tplc="EF46D400" w:tentative="1">
      <w:start w:val="1"/>
      <w:numFmt w:val="bullet"/>
      <w:lvlText w:val="•"/>
      <w:lvlJc w:val="left"/>
      <w:pPr>
        <w:tabs>
          <w:tab w:val="num" w:pos="2160"/>
        </w:tabs>
        <w:ind w:left="2160" w:hanging="360"/>
      </w:pPr>
      <w:rPr>
        <w:rFonts w:ascii="Arial" w:hAnsi="Arial" w:hint="default"/>
      </w:rPr>
    </w:lvl>
    <w:lvl w:ilvl="3" w:tplc="A950F95C" w:tentative="1">
      <w:start w:val="1"/>
      <w:numFmt w:val="bullet"/>
      <w:lvlText w:val="•"/>
      <w:lvlJc w:val="left"/>
      <w:pPr>
        <w:tabs>
          <w:tab w:val="num" w:pos="2880"/>
        </w:tabs>
        <w:ind w:left="2880" w:hanging="360"/>
      </w:pPr>
      <w:rPr>
        <w:rFonts w:ascii="Arial" w:hAnsi="Arial" w:hint="default"/>
      </w:rPr>
    </w:lvl>
    <w:lvl w:ilvl="4" w:tplc="04FA6478" w:tentative="1">
      <w:start w:val="1"/>
      <w:numFmt w:val="bullet"/>
      <w:lvlText w:val="•"/>
      <w:lvlJc w:val="left"/>
      <w:pPr>
        <w:tabs>
          <w:tab w:val="num" w:pos="3600"/>
        </w:tabs>
        <w:ind w:left="3600" w:hanging="360"/>
      </w:pPr>
      <w:rPr>
        <w:rFonts w:ascii="Arial" w:hAnsi="Arial" w:hint="default"/>
      </w:rPr>
    </w:lvl>
    <w:lvl w:ilvl="5" w:tplc="E0FE3492" w:tentative="1">
      <w:start w:val="1"/>
      <w:numFmt w:val="bullet"/>
      <w:lvlText w:val="•"/>
      <w:lvlJc w:val="left"/>
      <w:pPr>
        <w:tabs>
          <w:tab w:val="num" w:pos="4320"/>
        </w:tabs>
        <w:ind w:left="4320" w:hanging="360"/>
      </w:pPr>
      <w:rPr>
        <w:rFonts w:ascii="Arial" w:hAnsi="Arial" w:hint="default"/>
      </w:rPr>
    </w:lvl>
    <w:lvl w:ilvl="6" w:tplc="19A661FA" w:tentative="1">
      <w:start w:val="1"/>
      <w:numFmt w:val="bullet"/>
      <w:lvlText w:val="•"/>
      <w:lvlJc w:val="left"/>
      <w:pPr>
        <w:tabs>
          <w:tab w:val="num" w:pos="5040"/>
        </w:tabs>
        <w:ind w:left="5040" w:hanging="360"/>
      </w:pPr>
      <w:rPr>
        <w:rFonts w:ascii="Arial" w:hAnsi="Arial" w:hint="default"/>
      </w:rPr>
    </w:lvl>
    <w:lvl w:ilvl="7" w:tplc="2CEE3506" w:tentative="1">
      <w:start w:val="1"/>
      <w:numFmt w:val="bullet"/>
      <w:lvlText w:val="•"/>
      <w:lvlJc w:val="left"/>
      <w:pPr>
        <w:tabs>
          <w:tab w:val="num" w:pos="5760"/>
        </w:tabs>
        <w:ind w:left="5760" w:hanging="360"/>
      </w:pPr>
      <w:rPr>
        <w:rFonts w:ascii="Arial" w:hAnsi="Arial" w:hint="default"/>
      </w:rPr>
    </w:lvl>
    <w:lvl w:ilvl="8" w:tplc="AAD66D6E" w:tentative="1">
      <w:start w:val="1"/>
      <w:numFmt w:val="bullet"/>
      <w:lvlText w:val="•"/>
      <w:lvlJc w:val="left"/>
      <w:pPr>
        <w:tabs>
          <w:tab w:val="num" w:pos="6480"/>
        </w:tabs>
        <w:ind w:left="6480" w:hanging="360"/>
      </w:pPr>
      <w:rPr>
        <w:rFonts w:ascii="Arial" w:hAnsi="Arial" w:hint="default"/>
      </w:rPr>
    </w:lvl>
  </w:abstractNum>
  <w:abstractNum w:abstractNumId="12">
    <w:nsid w:val="34BA7D83"/>
    <w:multiLevelType w:val="hybridMultilevel"/>
    <w:tmpl w:val="DF5081DE"/>
    <w:lvl w:ilvl="0" w:tplc="630E7F40">
      <w:start w:val="1"/>
      <w:numFmt w:val="bullet"/>
      <w:lvlText w:val="•"/>
      <w:lvlJc w:val="left"/>
      <w:pPr>
        <w:tabs>
          <w:tab w:val="num" w:pos="720"/>
        </w:tabs>
        <w:ind w:left="720" w:hanging="360"/>
      </w:pPr>
      <w:rPr>
        <w:rFonts w:ascii="Arial" w:hAnsi="Arial" w:hint="default"/>
      </w:rPr>
    </w:lvl>
    <w:lvl w:ilvl="1" w:tplc="1C09000D">
      <w:start w:val="1"/>
      <w:numFmt w:val="bullet"/>
      <w:lvlText w:val=""/>
      <w:lvlJc w:val="left"/>
      <w:pPr>
        <w:tabs>
          <w:tab w:val="num" w:pos="1440"/>
        </w:tabs>
        <w:ind w:left="1440" w:hanging="360"/>
      </w:pPr>
      <w:rPr>
        <w:rFonts w:ascii="Wingdings" w:hAnsi="Wingdings" w:hint="default"/>
      </w:rPr>
    </w:lvl>
    <w:lvl w:ilvl="2" w:tplc="2A349AB2" w:tentative="1">
      <w:start w:val="1"/>
      <w:numFmt w:val="bullet"/>
      <w:lvlText w:val="•"/>
      <w:lvlJc w:val="left"/>
      <w:pPr>
        <w:tabs>
          <w:tab w:val="num" w:pos="2160"/>
        </w:tabs>
        <w:ind w:left="2160" w:hanging="360"/>
      </w:pPr>
      <w:rPr>
        <w:rFonts w:ascii="Arial" w:hAnsi="Arial" w:hint="default"/>
      </w:rPr>
    </w:lvl>
    <w:lvl w:ilvl="3" w:tplc="13445BE0" w:tentative="1">
      <w:start w:val="1"/>
      <w:numFmt w:val="bullet"/>
      <w:lvlText w:val="•"/>
      <w:lvlJc w:val="left"/>
      <w:pPr>
        <w:tabs>
          <w:tab w:val="num" w:pos="2880"/>
        </w:tabs>
        <w:ind w:left="2880" w:hanging="360"/>
      </w:pPr>
      <w:rPr>
        <w:rFonts w:ascii="Arial" w:hAnsi="Arial" w:hint="default"/>
      </w:rPr>
    </w:lvl>
    <w:lvl w:ilvl="4" w:tplc="200817A2" w:tentative="1">
      <w:start w:val="1"/>
      <w:numFmt w:val="bullet"/>
      <w:lvlText w:val="•"/>
      <w:lvlJc w:val="left"/>
      <w:pPr>
        <w:tabs>
          <w:tab w:val="num" w:pos="3600"/>
        </w:tabs>
        <w:ind w:left="3600" w:hanging="360"/>
      </w:pPr>
      <w:rPr>
        <w:rFonts w:ascii="Arial" w:hAnsi="Arial" w:hint="default"/>
      </w:rPr>
    </w:lvl>
    <w:lvl w:ilvl="5" w:tplc="F7A051CC" w:tentative="1">
      <w:start w:val="1"/>
      <w:numFmt w:val="bullet"/>
      <w:lvlText w:val="•"/>
      <w:lvlJc w:val="left"/>
      <w:pPr>
        <w:tabs>
          <w:tab w:val="num" w:pos="4320"/>
        </w:tabs>
        <w:ind w:left="4320" w:hanging="360"/>
      </w:pPr>
      <w:rPr>
        <w:rFonts w:ascii="Arial" w:hAnsi="Arial" w:hint="default"/>
      </w:rPr>
    </w:lvl>
    <w:lvl w:ilvl="6" w:tplc="94C015E2" w:tentative="1">
      <w:start w:val="1"/>
      <w:numFmt w:val="bullet"/>
      <w:lvlText w:val="•"/>
      <w:lvlJc w:val="left"/>
      <w:pPr>
        <w:tabs>
          <w:tab w:val="num" w:pos="5040"/>
        </w:tabs>
        <w:ind w:left="5040" w:hanging="360"/>
      </w:pPr>
      <w:rPr>
        <w:rFonts w:ascii="Arial" w:hAnsi="Arial" w:hint="default"/>
      </w:rPr>
    </w:lvl>
    <w:lvl w:ilvl="7" w:tplc="C6E82FAA" w:tentative="1">
      <w:start w:val="1"/>
      <w:numFmt w:val="bullet"/>
      <w:lvlText w:val="•"/>
      <w:lvlJc w:val="left"/>
      <w:pPr>
        <w:tabs>
          <w:tab w:val="num" w:pos="5760"/>
        </w:tabs>
        <w:ind w:left="5760" w:hanging="360"/>
      </w:pPr>
      <w:rPr>
        <w:rFonts w:ascii="Arial" w:hAnsi="Arial" w:hint="default"/>
      </w:rPr>
    </w:lvl>
    <w:lvl w:ilvl="8" w:tplc="E1D8A2DA" w:tentative="1">
      <w:start w:val="1"/>
      <w:numFmt w:val="bullet"/>
      <w:lvlText w:val="•"/>
      <w:lvlJc w:val="left"/>
      <w:pPr>
        <w:tabs>
          <w:tab w:val="num" w:pos="6480"/>
        </w:tabs>
        <w:ind w:left="6480" w:hanging="360"/>
      </w:pPr>
      <w:rPr>
        <w:rFonts w:ascii="Arial" w:hAnsi="Arial" w:hint="default"/>
      </w:rPr>
    </w:lvl>
  </w:abstractNum>
  <w:abstractNum w:abstractNumId="13">
    <w:nsid w:val="375B62BC"/>
    <w:multiLevelType w:val="hybridMultilevel"/>
    <w:tmpl w:val="A0DE0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947823"/>
    <w:multiLevelType w:val="hybridMultilevel"/>
    <w:tmpl w:val="74D0C7E4"/>
    <w:lvl w:ilvl="0" w:tplc="1C090001">
      <w:start w:val="1"/>
      <w:numFmt w:val="bullet"/>
      <w:lvlText w:val=""/>
      <w:lvlJc w:val="left"/>
      <w:pPr>
        <w:ind w:left="1004" w:hanging="360"/>
      </w:pPr>
      <w:rPr>
        <w:rFonts w:ascii="Symbol" w:hAnsi="Symbol" w:hint="default"/>
      </w:rPr>
    </w:lvl>
    <w:lvl w:ilvl="1" w:tplc="1C090003" w:tentative="1">
      <w:start w:val="1"/>
      <w:numFmt w:val="bullet"/>
      <w:lvlText w:val="o"/>
      <w:lvlJc w:val="left"/>
      <w:pPr>
        <w:ind w:left="1724" w:hanging="360"/>
      </w:pPr>
      <w:rPr>
        <w:rFonts w:ascii="Courier New" w:hAnsi="Courier New" w:cs="Courier New" w:hint="default"/>
      </w:rPr>
    </w:lvl>
    <w:lvl w:ilvl="2" w:tplc="1C090005" w:tentative="1">
      <w:start w:val="1"/>
      <w:numFmt w:val="bullet"/>
      <w:lvlText w:val=""/>
      <w:lvlJc w:val="left"/>
      <w:pPr>
        <w:ind w:left="2444" w:hanging="360"/>
      </w:pPr>
      <w:rPr>
        <w:rFonts w:ascii="Wingdings" w:hAnsi="Wingdings" w:hint="default"/>
      </w:rPr>
    </w:lvl>
    <w:lvl w:ilvl="3" w:tplc="1C090001" w:tentative="1">
      <w:start w:val="1"/>
      <w:numFmt w:val="bullet"/>
      <w:lvlText w:val=""/>
      <w:lvlJc w:val="left"/>
      <w:pPr>
        <w:ind w:left="3164" w:hanging="360"/>
      </w:pPr>
      <w:rPr>
        <w:rFonts w:ascii="Symbol" w:hAnsi="Symbol" w:hint="default"/>
      </w:rPr>
    </w:lvl>
    <w:lvl w:ilvl="4" w:tplc="1C090003" w:tentative="1">
      <w:start w:val="1"/>
      <w:numFmt w:val="bullet"/>
      <w:lvlText w:val="o"/>
      <w:lvlJc w:val="left"/>
      <w:pPr>
        <w:ind w:left="3884" w:hanging="360"/>
      </w:pPr>
      <w:rPr>
        <w:rFonts w:ascii="Courier New" w:hAnsi="Courier New" w:cs="Courier New" w:hint="default"/>
      </w:rPr>
    </w:lvl>
    <w:lvl w:ilvl="5" w:tplc="1C090005" w:tentative="1">
      <w:start w:val="1"/>
      <w:numFmt w:val="bullet"/>
      <w:lvlText w:val=""/>
      <w:lvlJc w:val="left"/>
      <w:pPr>
        <w:ind w:left="4604" w:hanging="360"/>
      </w:pPr>
      <w:rPr>
        <w:rFonts w:ascii="Wingdings" w:hAnsi="Wingdings" w:hint="default"/>
      </w:rPr>
    </w:lvl>
    <w:lvl w:ilvl="6" w:tplc="1C090001" w:tentative="1">
      <w:start w:val="1"/>
      <w:numFmt w:val="bullet"/>
      <w:lvlText w:val=""/>
      <w:lvlJc w:val="left"/>
      <w:pPr>
        <w:ind w:left="5324" w:hanging="360"/>
      </w:pPr>
      <w:rPr>
        <w:rFonts w:ascii="Symbol" w:hAnsi="Symbol" w:hint="default"/>
      </w:rPr>
    </w:lvl>
    <w:lvl w:ilvl="7" w:tplc="1C090003" w:tentative="1">
      <w:start w:val="1"/>
      <w:numFmt w:val="bullet"/>
      <w:lvlText w:val="o"/>
      <w:lvlJc w:val="left"/>
      <w:pPr>
        <w:ind w:left="6044" w:hanging="360"/>
      </w:pPr>
      <w:rPr>
        <w:rFonts w:ascii="Courier New" w:hAnsi="Courier New" w:cs="Courier New" w:hint="default"/>
      </w:rPr>
    </w:lvl>
    <w:lvl w:ilvl="8" w:tplc="1C090005" w:tentative="1">
      <w:start w:val="1"/>
      <w:numFmt w:val="bullet"/>
      <w:lvlText w:val=""/>
      <w:lvlJc w:val="left"/>
      <w:pPr>
        <w:ind w:left="6764" w:hanging="360"/>
      </w:pPr>
      <w:rPr>
        <w:rFonts w:ascii="Wingdings" w:hAnsi="Wingdings" w:hint="default"/>
      </w:rPr>
    </w:lvl>
  </w:abstractNum>
  <w:abstractNum w:abstractNumId="15">
    <w:nsid w:val="3D1A428E"/>
    <w:multiLevelType w:val="hybridMultilevel"/>
    <w:tmpl w:val="12801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E55521"/>
    <w:multiLevelType w:val="hybridMultilevel"/>
    <w:tmpl w:val="259422C6"/>
    <w:lvl w:ilvl="0" w:tplc="86C25AC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24D4173"/>
    <w:multiLevelType w:val="hybridMultilevel"/>
    <w:tmpl w:val="545CC466"/>
    <w:lvl w:ilvl="0" w:tplc="B9C2C048">
      <w:start w:val="1"/>
      <w:numFmt w:val="bullet"/>
      <w:lvlText w:val="•"/>
      <w:lvlJc w:val="left"/>
      <w:pPr>
        <w:tabs>
          <w:tab w:val="num" w:pos="360"/>
        </w:tabs>
        <w:ind w:left="360" w:hanging="360"/>
      </w:pPr>
      <w:rPr>
        <w:rFonts w:ascii="Arial" w:hAnsi="Arial" w:hint="default"/>
      </w:rPr>
    </w:lvl>
    <w:lvl w:ilvl="1" w:tplc="1C09000D">
      <w:start w:val="1"/>
      <w:numFmt w:val="bullet"/>
      <w:lvlText w:val=""/>
      <w:lvlJc w:val="left"/>
      <w:pPr>
        <w:tabs>
          <w:tab w:val="num" w:pos="1080"/>
        </w:tabs>
        <w:ind w:left="1080" w:hanging="360"/>
      </w:pPr>
      <w:rPr>
        <w:rFonts w:ascii="Wingdings" w:hAnsi="Wingdings" w:hint="default"/>
      </w:rPr>
    </w:lvl>
    <w:lvl w:ilvl="2" w:tplc="12407198" w:tentative="1">
      <w:start w:val="1"/>
      <w:numFmt w:val="bullet"/>
      <w:lvlText w:val="•"/>
      <w:lvlJc w:val="left"/>
      <w:pPr>
        <w:tabs>
          <w:tab w:val="num" w:pos="1800"/>
        </w:tabs>
        <w:ind w:left="1800" w:hanging="360"/>
      </w:pPr>
      <w:rPr>
        <w:rFonts w:ascii="Arial" w:hAnsi="Arial" w:hint="default"/>
      </w:rPr>
    </w:lvl>
    <w:lvl w:ilvl="3" w:tplc="2FE488FA" w:tentative="1">
      <w:start w:val="1"/>
      <w:numFmt w:val="bullet"/>
      <w:lvlText w:val="•"/>
      <w:lvlJc w:val="left"/>
      <w:pPr>
        <w:tabs>
          <w:tab w:val="num" w:pos="2520"/>
        </w:tabs>
        <w:ind w:left="2520" w:hanging="360"/>
      </w:pPr>
      <w:rPr>
        <w:rFonts w:ascii="Arial" w:hAnsi="Arial" w:hint="default"/>
      </w:rPr>
    </w:lvl>
    <w:lvl w:ilvl="4" w:tplc="679C3EDE" w:tentative="1">
      <w:start w:val="1"/>
      <w:numFmt w:val="bullet"/>
      <w:lvlText w:val="•"/>
      <w:lvlJc w:val="left"/>
      <w:pPr>
        <w:tabs>
          <w:tab w:val="num" w:pos="3240"/>
        </w:tabs>
        <w:ind w:left="3240" w:hanging="360"/>
      </w:pPr>
      <w:rPr>
        <w:rFonts w:ascii="Arial" w:hAnsi="Arial" w:hint="default"/>
      </w:rPr>
    </w:lvl>
    <w:lvl w:ilvl="5" w:tplc="18140E54" w:tentative="1">
      <w:start w:val="1"/>
      <w:numFmt w:val="bullet"/>
      <w:lvlText w:val="•"/>
      <w:lvlJc w:val="left"/>
      <w:pPr>
        <w:tabs>
          <w:tab w:val="num" w:pos="3960"/>
        </w:tabs>
        <w:ind w:left="3960" w:hanging="360"/>
      </w:pPr>
      <w:rPr>
        <w:rFonts w:ascii="Arial" w:hAnsi="Arial" w:hint="default"/>
      </w:rPr>
    </w:lvl>
    <w:lvl w:ilvl="6" w:tplc="1FF0A0F0" w:tentative="1">
      <w:start w:val="1"/>
      <w:numFmt w:val="bullet"/>
      <w:lvlText w:val="•"/>
      <w:lvlJc w:val="left"/>
      <w:pPr>
        <w:tabs>
          <w:tab w:val="num" w:pos="4680"/>
        </w:tabs>
        <w:ind w:left="4680" w:hanging="360"/>
      </w:pPr>
      <w:rPr>
        <w:rFonts w:ascii="Arial" w:hAnsi="Arial" w:hint="default"/>
      </w:rPr>
    </w:lvl>
    <w:lvl w:ilvl="7" w:tplc="818C4A86" w:tentative="1">
      <w:start w:val="1"/>
      <w:numFmt w:val="bullet"/>
      <w:lvlText w:val="•"/>
      <w:lvlJc w:val="left"/>
      <w:pPr>
        <w:tabs>
          <w:tab w:val="num" w:pos="5400"/>
        </w:tabs>
        <w:ind w:left="5400" w:hanging="360"/>
      </w:pPr>
      <w:rPr>
        <w:rFonts w:ascii="Arial" w:hAnsi="Arial" w:hint="default"/>
      </w:rPr>
    </w:lvl>
    <w:lvl w:ilvl="8" w:tplc="4528942C" w:tentative="1">
      <w:start w:val="1"/>
      <w:numFmt w:val="bullet"/>
      <w:lvlText w:val="•"/>
      <w:lvlJc w:val="left"/>
      <w:pPr>
        <w:tabs>
          <w:tab w:val="num" w:pos="6120"/>
        </w:tabs>
        <w:ind w:left="6120" w:hanging="360"/>
      </w:pPr>
      <w:rPr>
        <w:rFonts w:ascii="Arial" w:hAnsi="Arial" w:hint="default"/>
      </w:rPr>
    </w:lvl>
  </w:abstractNum>
  <w:abstractNum w:abstractNumId="18">
    <w:nsid w:val="48DD04C5"/>
    <w:multiLevelType w:val="hybridMultilevel"/>
    <w:tmpl w:val="6B120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4B3029DE"/>
    <w:multiLevelType w:val="hybridMultilevel"/>
    <w:tmpl w:val="168667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C5C3C67"/>
    <w:multiLevelType w:val="hybridMultilevel"/>
    <w:tmpl w:val="139CAA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4F193132"/>
    <w:multiLevelType w:val="hybridMultilevel"/>
    <w:tmpl w:val="F0CEB0C6"/>
    <w:lvl w:ilvl="0" w:tplc="4B125F68">
      <w:start w:val="1"/>
      <w:numFmt w:val="bullet"/>
      <w:lvlText w:val="•"/>
      <w:lvlJc w:val="left"/>
      <w:pPr>
        <w:tabs>
          <w:tab w:val="num" w:pos="720"/>
        </w:tabs>
        <w:ind w:left="720" w:hanging="360"/>
      </w:pPr>
      <w:rPr>
        <w:rFonts w:ascii="Arial" w:hAnsi="Arial" w:hint="default"/>
      </w:rPr>
    </w:lvl>
    <w:lvl w:ilvl="1" w:tplc="8968DEE0" w:tentative="1">
      <w:start w:val="1"/>
      <w:numFmt w:val="bullet"/>
      <w:lvlText w:val="•"/>
      <w:lvlJc w:val="left"/>
      <w:pPr>
        <w:tabs>
          <w:tab w:val="num" w:pos="1440"/>
        </w:tabs>
        <w:ind w:left="1440" w:hanging="360"/>
      </w:pPr>
      <w:rPr>
        <w:rFonts w:ascii="Arial" w:hAnsi="Arial" w:hint="default"/>
      </w:rPr>
    </w:lvl>
    <w:lvl w:ilvl="2" w:tplc="DAFA382A" w:tentative="1">
      <w:start w:val="1"/>
      <w:numFmt w:val="bullet"/>
      <w:lvlText w:val="•"/>
      <w:lvlJc w:val="left"/>
      <w:pPr>
        <w:tabs>
          <w:tab w:val="num" w:pos="2160"/>
        </w:tabs>
        <w:ind w:left="2160" w:hanging="360"/>
      </w:pPr>
      <w:rPr>
        <w:rFonts w:ascii="Arial" w:hAnsi="Arial" w:hint="default"/>
      </w:rPr>
    </w:lvl>
    <w:lvl w:ilvl="3" w:tplc="1722CA5C" w:tentative="1">
      <w:start w:val="1"/>
      <w:numFmt w:val="bullet"/>
      <w:lvlText w:val="•"/>
      <w:lvlJc w:val="left"/>
      <w:pPr>
        <w:tabs>
          <w:tab w:val="num" w:pos="2880"/>
        </w:tabs>
        <w:ind w:left="2880" w:hanging="360"/>
      </w:pPr>
      <w:rPr>
        <w:rFonts w:ascii="Arial" w:hAnsi="Arial" w:hint="default"/>
      </w:rPr>
    </w:lvl>
    <w:lvl w:ilvl="4" w:tplc="BBDC6E9A" w:tentative="1">
      <w:start w:val="1"/>
      <w:numFmt w:val="bullet"/>
      <w:lvlText w:val="•"/>
      <w:lvlJc w:val="left"/>
      <w:pPr>
        <w:tabs>
          <w:tab w:val="num" w:pos="3600"/>
        </w:tabs>
        <w:ind w:left="3600" w:hanging="360"/>
      </w:pPr>
      <w:rPr>
        <w:rFonts w:ascii="Arial" w:hAnsi="Arial" w:hint="default"/>
      </w:rPr>
    </w:lvl>
    <w:lvl w:ilvl="5" w:tplc="6D9A25C8" w:tentative="1">
      <w:start w:val="1"/>
      <w:numFmt w:val="bullet"/>
      <w:lvlText w:val="•"/>
      <w:lvlJc w:val="left"/>
      <w:pPr>
        <w:tabs>
          <w:tab w:val="num" w:pos="4320"/>
        </w:tabs>
        <w:ind w:left="4320" w:hanging="360"/>
      </w:pPr>
      <w:rPr>
        <w:rFonts w:ascii="Arial" w:hAnsi="Arial" w:hint="default"/>
      </w:rPr>
    </w:lvl>
    <w:lvl w:ilvl="6" w:tplc="F2D43EA6" w:tentative="1">
      <w:start w:val="1"/>
      <w:numFmt w:val="bullet"/>
      <w:lvlText w:val="•"/>
      <w:lvlJc w:val="left"/>
      <w:pPr>
        <w:tabs>
          <w:tab w:val="num" w:pos="5040"/>
        </w:tabs>
        <w:ind w:left="5040" w:hanging="360"/>
      </w:pPr>
      <w:rPr>
        <w:rFonts w:ascii="Arial" w:hAnsi="Arial" w:hint="default"/>
      </w:rPr>
    </w:lvl>
    <w:lvl w:ilvl="7" w:tplc="F0103B2A" w:tentative="1">
      <w:start w:val="1"/>
      <w:numFmt w:val="bullet"/>
      <w:lvlText w:val="•"/>
      <w:lvlJc w:val="left"/>
      <w:pPr>
        <w:tabs>
          <w:tab w:val="num" w:pos="5760"/>
        </w:tabs>
        <w:ind w:left="5760" w:hanging="360"/>
      </w:pPr>
      <w:rPr>
        <w:rFonts w:ascii="Arial" w:hAnsi="Arial" w:hint="default"/>
      </w:rPr>
    </w:lvl>
    <w:lvl w:ilvl="8" w:tplc="22684794" w:tentative="1">
      <w:start w:val="1"/>
      <w:numFmt w:val="bullet"/>
      <w:lvlText w:val="•"/>
      <w:lvlJc w:val="left"/>
      <w:pPr>
        <w:tabs>
          <w:tab w:val="num" w:pos="6480"/>
        </w:tabs>
        <w:ind w:left="6480" w:hanging="360"/>
      </w:pPr>
      <w:rPr>
        <w:rFonts w:ascii="Arial" w:hAnsi="Arial" w:hint="default"/>
      </w:rPr>
    </w:lvl>
  </w:abstractNum>
  <w:abstractNum w:abstractNumId="22">
    <w:nsid w:val="691C1DDC"/>
    <w:multiLevelType w:val="hybridMultilevel"/>
    <w:tmpl w:val="1A9293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6A645DF5"/>
    <w:multiLevelType w:val="hybridMultilevel"/>
    <w:tmpl w:val="AF3055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B1857FA"/>
    <w:multiLevelType w:val="hybridMultilevel"/>
    <w:tmpl w:val="C8749980"/>
    <w:lvl w:ilvl="0" w:tplc="6E9CE1DC">
      <w:start w:val="1"/>
      <w:numFmt w:val="bullet"/>
      <w:lvlText w:val="•"/>
      <w:lvlJc w:val="left"/>
      <w:pPr>
        <w:tabs>
          <w:tab w:val="num" w:pos="1080"/>
        </w:tabs>
        <w:ind w:left="1080" w:hanging="360"/>
      </w:pPr>
      <w:rPr>
        <w:rFonts w:ascii="Arial" w:hAnsi="Arial" w:hint="default"/>
      </w:rPr>
    </w:lvl>
    <w:lvl w:ilvl="1" w:tplc="48601348" w:tentative="1">
      <w:start w:val="1"/>
      <w:numFmt w:val="bullet"/>
      <w:lvlText w:val="•"/>
      <w:lvlJc w:val="left"/>
      <w:pPr>
        <w:tabs>
          <w:tab w:val="num" w:pos="1800"/>
        </w:tabs>
        <w:ind w:left="1800" w:hanging="360"/>
      </w:pPr>
      <w:rPr>
        <w:rFonts w:ascii="Arial" w:hAnsi="Arial" w:hint="default"/>
      </w:rPr>
    </w:lvl>
    <w:lvl w:ilvl="2" w:tplc="019E7312" w:tentative="1">
      <w:start w:val="1"/>
      <w:numFmt w:val="bullet"/>
      <w:lvlText w:val="•"/>
      <w:lvlJc w:val="left"/>
      <w:pPr>
        <w:tabs>
          <w:tab w:val="num" w:pos="2520"/>
        </w:tabs>
        <w:ind w:left="2520" w:hanging="360"/>
      </w:pPr>
      <w:rPr>
        <w:rFonts w:ascii="Arial" w:hAnsi="Arial" w:hint="default"/>
      </w:rPr>
    </w:lvl>
    <w:lvl w:ilvl="3" w:tplc="DD0EE2DE" w:tentative="1">
      <w:start w:val="1"/>
      <w:numFmt w:val="bullet"/>
      <w:lvlText w:val="•"/>
      <w:lvlJc w:val="left"/>
      <w:pPr>
        <w:tabs>
          <w:tab w:val="num" w:pos="3240"/>
        </w:tabs>
        <w:ind w:left="3240" w:hanging="360"/>
      </w:pPr>
      <w:rPr>
        <w:rFonts w:ascii="Arial" w:hAnsi="Arial" w:hint="default"/>
      </w:rPr>
    </w:lvl>
    <w:lvl w:ilvl="4" w:tplc="EC588048" w:tentative="1">
      <w:start w:val="1"/>
      <w:numFmt w:val="bullet"/>
      <w:lvlText w:val="•"/>
      <w:lvlJc w:val="left"/>
      <w:pPr>
        <w:tabs>
          <w:tab w:val="num" w:pos="3960"/>
        </w:tabs>
        <w:ind w:left="3960" w:hanging="360"/>
      </w:pPr>
      <w:rPr>
        <w:rFonts w:ascii="Arial" w:hAnsi="Arial" w:hint="default"/>
      </w:rPr>
    </w:lvl>
    <w:lvl w:ilvl="5" w:tplc="D74611E6" w:tentative="1">
      <w:start w:val="1"/>
      <w:numFmt w:val="bullet"/>
      <w:lvlText w:val="•"/>
      <w:lvlJc w:val="left"/>
      <w:pPr>
        <w:tabs>
          <w:tab w:val="num" w:pos="4680"/>
        </w:tabs>
        <w:ind w:left="4680" w:hanging="360"/>
      </w:pPr>
      <w:rPr>
        <w:rFonts w:ascii="Arial" w:hAnsi="Arial" w:hint="default"/>
      </w:rPr>
    </w:lvl>
    <w:lvl w:ilvl="6" w:tplc="FE0E166A" w:tentative="1">
      <w:start w:val="1"/>
      <w:numFmt w:val="bullet"/>
      <w:lvlText w:val="•"/>
      <w:lvlJc w:val="left"/>
      <w:pPr>
        <w:tabs>
          <w:tab w:val="num" w:pos="5400"/>
        </w:tabs>
        <w:ind w:left="5400" w:hanging="360"/>
      </w:pPr>
      <w:rPr>
        <w:rFonts w:ascii="Arial" w:hAnsi="Arial" w:hint="default"/>
      </w:rPr>
    </w:lvl>
    <w:lvl w:ilvl="7" w:tplc="27924F0E" w:tentative="1">
      <w:start w:val="1"/>
      <w:numFmt w:val="bullet"/>
      <w:lvlText w:val="•"/>
      <w:lvlJc w:val="left"/>
      <w:pPr>
        <w:tabs>
          <w:tab w:val="num" w:pos="6120"/>
        </w:tabs>
        <w:ind w:left="6120" w:hanging="360"/>
      </w:pPr>
      <w:rPr>
        <w:rFonts w:ascii="Arial" w:hAnsi="Arial" w:hint="default"/>
      </w:rPr>
    </w:lvl>
    <w:lvl w:ilvl="8" w:tplc="36DAA456" w:tentative="1">
      <w:start w:val="1"/>
      <w:numFmt w:val="bullet"/>
      <w:lvlText w:val="•"/>
      <w:lvlJc w:val="left"/>
      <w:pPr>
        <w:tabs>
          <w:tab w:val="num" w:pos="6840"/>
        </w:tabs>
        <w:ind w:left="6840" w:hanging="360"/>
      </w:pPr>
      <w:rPr>
        <w:rFonts w:ascii="Arial" w:hAnsi="Arial" w:hint="default"/>
      </w:rPr>
    </w:lvl>
  </w:abstractNum>
  <w:abstractNum w:abstractNumId="25">
    <w:nsid w:val="6EE17E0E"/>
    <w:multiLevelType w:val="multilevel"/>
    <w:tmpl w:val="4E9E88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nsid w:val="70DC09E3"/>
    <w:multiLevelType w:val="hybridMultilevel"/>
    <w:tmpl w:val="FA2869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nsid w:val="73EE53C7"/>
    <w:multiLevelType w:val="hybridMultilevel"/>
    <w:tmpl w:val="6EBE0362"/>
    <w:lvl w:ilvl="0" w:tplc="1C09000D">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75DB23BA"/>
    <w:multiLevelType w:val="hybridMultilevel"/>
    <w:tmpl w:val="A0D46F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D045E34"/>
    <w:multiLevelType w:val="hybridMultilevel"/>
    <w:tmpl w:val="705CEF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22"/>
  </w:num>
  <w:num w:numId="2">
    <w:abstractNumId w:val="29"/>
  </w:num>
  <w:num w:numId="3">
    <w:abstractNumId w:val="26"/>
  </w:num>
  <w:num w:numId="4">
    <w:abstractNumId w:val="20"/>
  </w:num>
  <w:num w:numId="5">
    <w:abstractNumId w:val="25"/>
  </w:num>
  <w:num w:numId="6">
    <w:abstractNumId w:val="5"/>
  </w:num>
  <w:num w:numId="7">
    <w:abstractNumId w:val="21"/>
  </w:num>
  <w:num w:numId="8">
    <w:abstractNumId w:val="3"/>
  </w:num>
  <w:num w:numId="9">
    <w:abstractNumId w:val="11"/>
  </w:num>
  <w:num w:numId="10">
    <w:abstractNumId w:val="18"/>
  </w:num>
  <w:num w:numId="11">
    <w:abstractNumId w:val="9"/>
  </w:num>
  <w:num w:numId="12">
    <w:abstractNumId w:val="13"/>
  </w:num>
  <w:num w:numId="13">
    <w:abstractNumId w:val="16"/>
  </w:num>
  <w:num w:numId="14">
    <w:abstractNumId w:val="2"/>
  </w:num>
  <w:num w:numId="15">
    <w:abstractNumId w:val="8"/>
  </w:num>
  <w:num w:numId="16">
    <w:abstractNumId w:val="15"/>
  </w:num>
  <w:num w:numId="17">
    <w:abstractNumId w:val="28"/>
  </w:num>
  <w:num w:numId="18">
    <w:abstractNumId w:val="14"/>
  </w:num>
  <w:num w:numId="19">
    <w:abstractNumId w:val="24"/>
  </w:num>
  <w:num w:numId="20">
    <w:abstractNumId w:val="12"/>
  </w:num>
  <w:num w:numId="21">
    <w:abstractNumId w:val="10"/>
  </w:num>
  <w:num w:numId="22">
    <w:abstractNumId w:val="17"/>
  </w:num>
  <w:num w:numId="23">
    <w:abstractNumId w:val="27"/>
  </w:num>
  <w:num w:numId="24">
    <w:abstractNumId w:val="4"/>
  </w:num>
  <w:num w:numId="25">
    <w:abstractNumId w:val="19"/>
  </w:num>
  <w:num w:numId="26">
    <w:abstractNumId w:val="23"/>
  </w:num>
  <w:num w:numId="27">
    <w:abstractNumId w:val="7"/>
  </w:num>
  <w:num w:numId="28">
    <w:abstractNumId w:val="1"/>
  </w:num>
  <w:num w:numId="29">
    <w:abstractNumId w:val="6"/>
  </w:num>
  <w:num w:numId="3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footnotePr>
    <w:footnote w:id="-1"/>
    <w:footnote w:id="0"/>
  </w:footnotePr>
  <w:endnotePr>
    <w:endnote w:id="-1"/>
    <w:endnote w:id="0"/>
  </w:endnotePr>
  <w:compat/>
  <w:rsids>
    <w:rsidRoot w:val="004D22AE"/>
    <w:rsid w:val="0003534D"/>
    <w:rsid w:val="00052A31"/>
    <w:rsid w:val="00062C9B"/>
    <w:rsid w:val="00064C64"/>
    <w:rsid w:val="00065D50"/>
    <w:rsid w:val="00072EA0"/>
    <w:rsid w:val="000A5FF8"/>
    <w:rsid w:val="000A7575"/>
    <w:rsid w:val="000F6A78"/>
    <w:rsid w:val="00182857"/>
    <w:rsid w:val="00186D9C"/>
    <w:rsid w:val="001B744E"/>
    <w:rsid w:val="00214DAE"/>
    <w:rsid w:val="00223F04"/>
    <w:rsid w:val="0023368E"/>
    <w:rsid w:val="0023474F"/>
    <w:rsid w:val="00242584"/>
    <w:rsid w:val="002548D2"/>
    <w:rsid w:val="00270250"/>
    <w:rsid w:val="002A5192"/>
    <w:rsid w:val="002B46B3"/>
    <w:rsid w:val="002D3C34"/>
    <w:rsid w:val="002D4409"/>
    <w:rsid w:val="00326296"/>
    <w:rsid w:val="00350F9B"/>
    <w:rsid w:val="0035549E"/>
    <w:rsid w:val="0036291E"/>
    <w:rsid w:val="00364AA3"/>
    <w:rsid w:val="0039395B"/>
    <w:rsid w:val="003B7166"/>
    <w:rsid w:val="004816FB"/>
    <w:rsid w:val="00493014"/>
    <w:rsid w:val="004A52EF"/>
    <w:rsid w:val="004C09C1"/>
    <w:rsid w:val="004D22AE"/>
    <w:rsid w:val="00535AA2"/>
    <w:rsid w:val="00591495"/>
    <w:rsid w:val="005A39EA"/>
    <w:rsid w:val="005A6C51"/>
    <w:rsid w:val="005D0CA8"/>
    <w:rsid w:val="005D0CDD"/>
    <w:rsid w:val="005D3C79"/>
    <w:rsid w:val="00700A76"/>
    <w:rsid w:val="00715B8C"/>
    <w:rsid w:val="00742EA8"/>
    <w:rsid w:val="007446AA"/>
    <w:rsid w:val="0076067F"/>
    <w:rsid w:val="007627DB"/>
    <w:rsid w:val="0079328E"/>
    <w:rsid w:val="007D2F7B"/>
    <w:rsid w:val="007D7C37"/>
    <w:rsid w:val="00810FEA"/>
    <w:rsid w:val="00855C60"/>
    <w:rsid w:val="00882E9C"/>
    <w:rsid w:val="008831CB"/>
    <w:rsid w:val="008B3CF5"/>
    <w:rsid w:val="008D333B"/>
    <w:rsid w:val="008E3230"/>
    <w:rsid w:val="008E365A"/>
    <w:rsid w:val="009139F9"/>
    <w:rsid w:val="009267AA"/>
    <w:rsid w:val="00945179"/>
    <w:rsid w:val="00972C50"/>
    <w:rsid w:val="00975559"/>
    <w:rsid w:val="009C09B7"/>
    <w:rsid w:val="009E6D19"/>
    <w:rsid w:val="00A52452"/>
    <w:rsid w:val="00A90190"/>
    <w:rsid w:val="00AC5B1F"/>
    <w:rsid w:val="00AC763E"/>
    <w:rsid w:val="00AE23AE"/>
    <w:rsid w:val="00AF5E55"/>
    <w:rsid w:val="00B60F0E"/>
    <w:rsid w:val="00B85145"/>
    <w:rsid w:val="00B86DAB"/>
    <w:rsid w:val="00B908CC"/>
    <w:rsid w:val="00BE2214"/>
    <w:rsid w:val="00BE5DFB"/>
    <w:rsid w:val="00C03C27"/>
    <w:rsid w:val="00C2047E"/>
    <w:rsid w:val="00C519F8"/>
    <w:rsid w:val="00C61B67"/>
    <w:rsid w:val="00C710B4"/>
    <w:rsid w:val="00C85A60"/>
    <w:rsid w:val="00CC3EC7"/>
    <w:rsid w:val="00CD3BA0"/>
    <w:rsid w:val="00D346AC"/>
    <w:rsid w:val="00D40939"/>
    <w:rsid w:val="00D64165"/>
    <w:rsid w:val="00DC18C6"/>
    <w:rsid w:val="00DE591E"/>
    <w:rsid w:val="00DF5C43"/>
    <w:rsid w:val="00E26B01"/>
    <w:rsid w:val="00E44A4A"/>
    <w:rsid w:val="00E77503"/>
    <w:rsid w:val="00E90E5B"/>
    <w:rsid w:val="00E91CD0"/>
    <w:rsid w:val="00EA4652"/>
    <w:rsid w:val="00EB63B4"/>
    <w:rsid w:val="00EB6C2B"/>
    <w:rsid w:val="00F03114"/>
    <w:rsid w:val="00F32270"/>
    <w:rsid w:val="00FA72EE"/>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D5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D22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D22AE"/>
    <w:pPr>
      <w:spacing w:after="0" w:line="240" w:lineRule="auto"/>
      <w:ind w:left="720"/>
      <w:contextualSpacing/>
    </w:pPr>
    <w:rPr>
      <w:rFonts w:eastAsiaTheme="minorEastAsia"/>
      <w:sz w:val="24"/>
      <w:szCs w:val="24"/>
    </w:rPr>
  </w:style>
  <w:style w:type="paragraph" w:styleId="Header">
    <w:name w:val="header"/>
    <w:basedOn w:val="Normal"/>
    <w:link w:val="HeaderChar"/>
    <w:uiPriority w:val="99"/>
    <w:unhideWhenUsed/>
    <w:rsid w:val="00AE23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23AE"/>
  </w:style>
  <w:style w:type="paragraph" w:styleId="Footer">
    <w:name w:val="footer"/>
    <w:basedOn w:val="Normal"/>
    <w:link w:val="FooterChar"/>
    <w:uiPriority w:val="99"/>
    <w:unhideWhenUsed/>
    <w:rsid w:val="00AE23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23AE"/>
  </w:style>
  <w:style w:type="paragraph" w:styleId="BalloonText">
    <w:name w:val="Balloon Text"/>
    <w:basedOn w:val="Normal"/>
    <w:link w:val="BalloonTextChar"/>
    <w:uiPriority w:val="99"/>
    <w:semiHidden/>
    <w:unhideWhenUsed/>
    <w:rsid w:val="008B3C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CF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Office_Word_Document2.docx"/><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Office_Word_Document1.docx"/><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3752</Words>
  <Characters>21387</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25089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Simion Nkanunu</dc:creator>
  <cp:lastModifiedBy>USER</cp:lastModifiedBy>
  <cp:revision>2</cp:revision>
  <dcterms:created xsi:type="dcterms:W3CDTF">2021-09-09T07:33:00Z</dcterms:created>
  <dcterms:modified xsi:type="dcterms:W3CDTF">2021-09-09T07:33:00Z</dcterms:modified>
</cp:coreProperties>
</file>