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Default="005D6754">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NOTES EXTENTION OF DEADLINE TO COMPLETE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26 August 2021 – </w:t>
      </w:r>
      <w:r>
        <w:rPr>
          <w:rFonts w:ascii="Helvetica" w:hAnsi="Helvetica" w:cs="Helvetica"/>
          <w:color w:val="202020"/>
          <w:sz w:val="19"/>
          <w:szCs w:val="19"/>
          <w:shd w:val="clear" w:color="auto" w:fill="FFFFFF"/>
        </w:rPr>
        <w:t>The Ad Hoc Committee to Initiate and Introduce Legislation Amending Section 25 of the Constitution was today informed that the National Assembly (NA) has given it a further two weeks to complete its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committee was expected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its work on Monday, 30 August 2021, but due to a subsequent call for public input, it would not be in a position to do so. The committee has been deliberating on the Constitution 18th Amendment Bill. A third version of the Bill has now been provided to members. “The decision to extend our lifespan by two weeks was taken by the Programming Committee of the NA [National Assembly] without the committee having requested it. We are grateful for the extra time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our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purpose of the Bill is to amend section 25 of the Constitution so as to provide that where land is expropriated for land reform, the amount of compensation payable may be nil. Further, to clarify that nil compensation is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now has until 10 September 2021 to complete its work. It will meet tomorrow to receive a briefing on the report of the most recent public participation process and on the third version of the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9F5E1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754"/>
    <w:rsid w:val="005D6754"/>
    <w:rsid w:val="009F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7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2021-08-26T17:07:00Z</dcterms:created>
  <dcterms:modified xsi:type="dcterms:W3CDTF">2021-08-26T17:08:00Z</dcterms:modified>
</cp:coreProperties>
</file>