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rsidR="000137EA" w:rsidRPr="00395911" w:rsidRDefault="000137EA" w:rsidP="00566BD5">
            <w:pPr>
              <w:pStyle w:val="NoSpacing"/>
              <w:jc w:val="center"/>
              <w:rPr>
                <w:rFonts w:ascii="Cambria" w:hAnsi="Cambria"/>
                <w:b/>
                <w:sz w:val="40"/>
                <w:szCs w:val="40"/>
              </w:rPr>
            </w:pPr>
          </w:p>
          <w:p w:rsidR="00663360" w:rsidRDefault="00EA4B0C" w:rsidP="00566BD5">
            <w:pPr>
              <w:pStyle w:val="NoSpacing"/>
              <w:jc w:val="center"/>
              <w:rPr>
                <w:rFonts w:ascii="Cambria" w:hAnsi="Cambria"/>
                <w:b/>
                <w:sz w:val="40"/>
                <w:szCs w:val="40"/>
              </w:rPr>
            </w:pPr>
            <w:r>
              <w:rPr>
                <w:rFonts w:ascii="Cambria" w:hAnsi="Cambria"/>
                <w:b/>
                <w:sz w:val="40"/>
                <w:szCs w:val="40"/>
              </w:rPr>
              <w:t>Employment Equity Amendment Bill</w:t>
            </w:r>
          </w:p>
          <w:p w:rsidR="000137EA" w:rsidRDefault="000137EA" w:rsidP="00566BD5">
            <w:pPr>
              <w:pStyle w:val="NoSpacing"/>
              <w:jc w:val="center"/>
              <w:rPr>
                <w:rFonts w:ascii="Cambria" w:hAnsi="Cambria"/>
                <w:b/>
                <w:sz w:val="40"/>
                <w:szCs w:val="40"/>
              </w:rPr>
            </w:pPr>
          </w:p>
          <w:p w:rsidR="003066A7" w:rsidRPr="00395911" w:rsidRDefault="00251492" w:rsidP="00566BD5">
            <w:pPr>
              <w:pStyle w:val="NoSpacing"/>
              <w:jc w:val="center"/>
              <w:rPr>
                <w:rFonts w:ascii="Cambria" w:hAnsi="Cambria"/>
                <w:sz w:val="80"/>
                <w:szCs w:val="80"/>
                <w:highlight w:val="yellow"/>
              </w:rPr>
            </w:pPr>
            <w:r>
              <w:rPr>
                <w:rFonts w:ascii="Cambria" w:hAnsi="Cambria"/>
                <w:b/>
                <w:sz w:val="40"/>
                <w:szCs w:val="40"/>
              </w:rPr>
              <w:t>0</w:t>
            </w:r>
            <w:r w:rsidR="00EA4B0C">
              <w:rPr>
                <w:rFonts w:ascii="Cambria" w:hAnsi="Cambria"/>
                <w:b/>
                <w:sz w:val="40"/>
                <w:szCs w:val="40"/>
              </w:rPr>
              <w:t>5</w:t>
            </w:r>
            <w:r>
              <w:rPr>
                <w:rFonts w:ascii="Cambria" w:hAnsi="Cambria"/>
                <w:b/>
                <w:sz w:val="40"/>
                <w:szCs w:val="40"/>
              </w:rPr>
              <w:t xml:space="preserve"> March</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Pr>
                <w:rFonts w:ascii="Cambria" w:hAnsi="Cambria"/>
                <w:b/>
                <w:sz w:val="40"/>
                <w:szCs w:val="40"/>
              </w:rPr>
              <w:t>1</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566BD5">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566BD5">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rPr>
                <w:b/>
                <w:sz w:val="40"/>
                <w:szCs w:val="40"/>
              </w:rPr>
            </w:pPr>
            <w:r w:rsidRPr="00395911">
              <w:rPr>
                <w:b/>
                <w:sz w:val="40"/>
                <w:szCs w:val="40"/>
              </w:rPr>
              <w:t>Submitted to:</w:t>
            </w:r>
          </w:p>
          <w:p w:rsidR="003066A7" w:rsidRPr="00395911" w:rsidRDefault="003066A7" w:rsidP="00566BD5">
            <w:pPr>
              <w:pStyle w:val="NoSpacing"/>
              <w:jc w:val="center"/>
              <w:rPr>
                <w:b/>
                <w:sz w:val="40"/>
                <w:szCs w:val="40"/>
              </w:rPr>
            </w:pPr>
          </w:p>
          <w:p w:rsidR="00160A6C" w:rsidRDefault="00EA4B0C" w:rsidP="00566BD5">
            <w:pPr>
              <w:pStyle w:val="NoSpacing"/>
              <w:jc w:val="center"/>
              <w:rPr>
                <w:b/>
                <w:sz w:val="40"/>
                <w:szCs w:val="40"/>
              </w:rPr>
            </w:pPr>
            <w:r>
              <w:rPr>
                <w:b/>
                <w:sz w:val="40"/>
                <w:szCs w:val="40"/>
              </w:rPr>
              <w:t>Portfolio</w:t>
            </w:r>
            <w:r w:rsidR="00251492">
              <w:rPr>
                <w:b/>
                <w:sz w:val="40"/>
                <w:szCs w:val="40"/>
              </w:rPr>
              <w:t xml:space="preserve"> </w:t>
            </w:r>
            <w:r w:rsidR="00CA4C6D">
              <w:rPr>
                <w:b/>
                <w:sz w:val="40"/>
                <w:szCs w:val="40"/>
              </w:rPr>
              <w:t>Committee</w:t>
            </w:r>
            <w:r w:rsidR="00160A6C">
              <w:rPr>
                <w:b/>
                <w:sz w:val="40"/>
                <w:szCs w:val="40"/>
              </w:rPr>
              <w:t xml:space="preserve">: </w:t>
            </w:r>
            <w:r>
              <w:rPr>
                <w:b/>
                <w:sz w:val="40"/>
                <w:szCs w:val="40"/>
              </w:rPr>
              <w:t>Labour</w:t>
            </w:r>
          </w:p>
          <w:p w:rsidR="00C95CC6" w:rsidRDefault="00C95CC6" w:rsidP="00566BD5">
            <w:pPr>
              <w:pStyle w:val="NoSpacing"/>
              <w:jc w:val="center"/>
              <w:rPr>
                <w:b/>
                <w:sz w:val="40"/>
                <w:szCs w:val="40"/>
              </w:rPr>
            </w:pPr>
          </w:p>
          <w:p w:rsidR="00CA4C6D" w:rsidRDefault="00EA4B0C" w:rsidP="00566BD5">
            <w:pPr>
              <w:pStyle w:val="NoSpacing"/>
              <w:jc w:val="center"/>
              <w:rPr>
                <w:b/>
                <w:sz w:val="40"/>
                <w:szCs w:val="40"/>
              </w:rPr>
            </w:pPr>
            <w:r>
              <w:rPr>
                <w:b/>
                <w:sz w:val="40"/>
                <w:szCs w:val="40"/>
              </w:rPr>
              <w:t>National Assembly</w:t>
            </w:r>
          </w:p>
          <w:p w:rsidR="000137EA" w:rsidRPr="00395911" w:rsidRDefault="000137EA" w:rsidP="00566BD5">
            <w:pPr>
              <w:pStyle w:val="NoSpacing"/>
              <w:jc w:val="center"/>
              <w:rPr>
                <w:b/>
                <w:sz w:val="40"/>
                <w:szCs w:val="40"/>
              </w:rPr>
            </w:pPr>
          </w:p>
          <w:p w:rsidR="003066A7" w:rsidRDefault="003066A7" w:rsidP="00566BD5">
            <w:pPr>
              <w:pStyle w:val="NoSpacing"/>
              <w:jc w:val="center"/>
              <w:rPr>
                <w:b/>
                <w:sz w:val="40"/>
                <w:szCs w:val="40"/>
              </w:rPr>
            </w:pPr>
            <w:r w:rsidRPr="00395911">
              <w:rPr>
                <w:b/>
                <w:sz w:val="40"/>
                <w:szCs w:val="40"/>
              </w:rPr>
              <w:t>Republic of South Africa</w:t>
            </w:r>
          </w:p>
          <w:p w:rsidR="00125651" w:rsidRDefault="00125651" w:rsidP="00566BD5">
            <w:pPr>
              <w:pStyle w:val="NoSpacing"/>
              <w:jc w:val="center"/>
              <w:rPr>
                <w:b/>
                <w:sz w:val="40"/>
                <w:szCs w:val="40"/>
              </w:rPr>
            </w:pPr>
          </w:p>
          <w:p w:rsidR="00125651" w:rsidRDefault="00125651" w:rsidP="00566BD5">
            <w:pPr>
              <w:pStyle w:val="NoSpacing"/>
              <w:jc w:val="center"/>
              <w:rPr>
                <w:b/>
                <w:sz w:val="40"/>
                <w:szCs w:val="40"/>
              </w:rPr>
            </w:pPr>
          </w:p>
          <w:p w:rsidR="00251492" w:rsidRDefault="00251492" w:rsidP="00566BD5">
            <w:pPr>
              <w:pStyle w:val="NoSpacing"/>
              <w:jc w:val="center"/>
              <w:rPr>
                <w:b/>
                <w:sz w:val="40"/>
                <w:szCs w:val="40"/>
              </w:rPr>
            </w:pPr>
          </w:p>
          <w:p w:rsidR="00A64085" w:rsidRDefault="00A64085" w:rsidP="00566BD5">
            <w:pPr>
              <w:pStyle w:val="NoSpacing"/>
              <w:jc w:val="center"/>
              <w:rPr>
                <w:b/>
                <w:sz w:val="40"/>
                <w:szCs w:val="40"/>
              </w:rPr>
            </w:pPr>
          </w:p>
          <w:p w:rsidR="00A64085" w:rsidRDefault="00A64085" w:rsidP="00566BD5">
            <w:pPr>
              <w:pStyle w:val="NoSpacing"/>
              <w:jc w:val="center"/>
              <w:rPr>
                <w:b/>
                <w:sz w:val="40"/>
                <w:szCs w:val="40"/>
              </w:rPr>
            </w:pPr>
          </w:p>
          <w:p w:rsidR="00125651" w:rsidRPr="00160A6C" w:rsidRDefault="00125651" w:rsidP="00566BD5">
            <w:pPr>
              <w:pStyle w:val="NoSpacing"/>
              <w:jc w:val="center"/>
              <w:rPr>
                <w:b/>
                <w:sz w:val="40"/>
                <w:szCs w:val="40"/>
              </w:rPr>
            </w:pPr>
          </w:p>
        </w:tc>
      </w:tr>
    </w:tbl>
    <w:p w:rsidR="00566BD5" w:rsidRDefault="00566BD5" w:rsidP="00566BD5">
      <w:pPr>
        <w:pStyle w:val="NormalWeb"/>
        <w:numPr>
          <w:ilvl w:val="0"/>
          <w:numId w:val="16"/>
        </w:numPr>
        <w:shd w:val="clear" w:color="auto" w:fill="FFFFFF"/>
        <w:jc w:val="both"/>
        <w:rPr>
          <w:rFonts w:ascii="Arial" w:hAnsi="Arial" w:cs="Arial"/>
          <w:b/>
          <w:bCs/>
          <w:color w:val="000000"/>
          <w:sz w:val="24"/>
          <w:szCs w:val="24"/>
        </w:rPr>
      </w:pPr>
      <w:r>
        <w:rPr>
          <w:rFonts w:ascii="Arial" w:hAnsi="Arial" w:cs="Arial"/>
          <w:b/>
          <w:bCs/>
          <w:color w:val="000000"/>
          <w:sz w:val="24"/>
          <w:szCs w:val="24"/>
        </w:rPr>
        <w:lastRenderedPageBreak/>
        <w:t>Introduction</w:t>
      </w:r>
    </w:p>
    <w:p w:rsidR="00251492" w:rsidRDefault="00EA4B0C"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COSATU welcomes and supports in full the Employment Equity Amendment Bill.  We participated in its deliberation at Nedlac in 2018/19.</w:t>
      </w:r>
    </w:p>
    <w:p w:rsidR="00EA4B0C" w:rsidRDefault="00EA4B0C"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It is a progressive Amendment Bill that will further strengthen government to achieve the progressive targets of the Employment Equity </w:t>
      </w:r>
      <w:r w:rsidR="009D2644">
        <w:rPr>
          <w:rFonts w:ascii="Arial" w:hAnsi="Arial" w:cs="Arial"/>
          <w:color w:val="000000"/>
          <w:sz w:val="24"/>
          <w:szCs w:val="24"/>
        </w:rPr>
        <w:t xml:space="preserve">(EE) </w:t>
      </w:r>
      <w:r>
        <w:rPr>
          <w:rFonts w:ascii="Arial" w:hAnsi="Arial" w:cs="Arial"/>
          <w:color w:val="000000"/>
          <w:sz w:val="24"/>
          <w:szCs w:val="24"/>
        </w:rPr>
        <w:t xml:space="preserve">Act.  </w:t>
      </w:r>
    </w:p>
    <w:p w:rsidR="00EA4B0C" w:rsidRPr="00251492" w:rsidRDefault="00EA4B0C" w:rsidP="00251492">
      <w:pPr>
        <w:pStyle w:val="NormalWeb"/>
        <w:shd w:val="clear" w:color="auto" w:fill="FFFFFF"/>
        <w:jc w:val="both"/>
        <w:rPr>
          <w:rFonts w:ascii="Arial" w:hAnsi="Arial" w:cs="Arial"/>
          <w:sz w:val="24"/>
          <w:szCs w:val="24"/>
        </w:rPr>
      </w:pPr>
      <w:r>
        <w:rPr>
          <w:rFonts w:ascii="Arial" w:hAnsi="Arial" w:cs="Arial"/>
          <w:color w:val="000000"/>
          <w:sz w:val="24"/>
          <w:szCs w:val="24"/>
        </w:rPr>
        <w:t>COSATU’s support is based upon the following provisions in the Bill.</w:t>
      </w:r>
    </w:p>
    <w:p w:rsidR="00251492" w:rsidRPr="00566BD5" w:rsidRDefault="00EA4B0C" w:rsidP="00566BD5">
      <w:pPr>
        <w:pStyle w:val="NormalWeb"/>
        <w:numPr>
          <w:ilvl w:val="0"/>
          <w:numId w:val="16"/>
        </w:numPr>
        <w:shd w:val="clear" w:color="auto" w:fill="FFFFFF"/>
        <w:jc w:val="both"/>
        <w:rPr>
          <w:rFonts w:ascii="Arial" w:hAnsi="Arial" w:cs="Arial"/>
          <w:b/>
          <w:bCs/>
          <w:sz w:val="24"/>
          <w:szCs w:val="24"/>
        </w:rPr>
      </w:pPr>
      <w:r>
        <w:rPr>
          <w:rFonts w:ascii="Arial" w:hAnsi="Arial" w:cs="Arial"/>
          <w:b/>
          <w:bCs/>
          <w:color w:val="000000"/>
          <w:sz w:val="24"/>
          <w:szCs w:val="24"/>
        </w:rPr>
        <w:t xml:space="preserve">Linkages with National Minimum Wage </w:t>
      </w:r>
      <w:r w:rsidR="009D2644">
        <w:rPr>
          <w:rFonts w:ascii="Arial" w:hAnsi="Arial" w:cs="Arial"/>
          <w:b/>
          <w:bCs/>
          <w:color w:val="000000"/>
          <w:sz w:val="24"/>
          <w:szCs w:val="24"/>
        </w:rPr>
        <w:t xml:space="preserve">(NMW) </w:t>
      </w:r>
      <w:r>
        <w:rPr>
          <w:rFonts w:ascii="Arial" w:hAnsi="Arial" w:cs="Arial"/>
          <w:b/>
          <w:bCs/>
          <w:color w:val="000000"/>
          <w:sz w:val="24"/>
          <w:szCs w:val="24"/>
        </w:rPr>
        <w:t>Commission</w:t>
      </w:r>
    </w:p>
    <w:p w:rsidR="005F1BBD" w:rsidRPr="00251492" w:rsidRDefault="00EA4B0C" w:rsidP="00EA4B0C">
      <w:pPr>
        <w:pStyle w:val="NormalWeb"/>
        <w:shd w:val="clear" w:color="auto" w:fill="FFFFFF"/>
        <w:jc w:val="both"/>
        <w:rPr>
          <w:rFonts w:ascii="Arial" w:hAnsi="Arial" w:cs="Arial"/>
          <w:sz w:val="24"/>
          <w:szCs w:val="24"/>
        </w:rPr>
      </w:pPr>
      <w:r>
        <w:rPr>
          <w:rFonts w:ascii="Arial" w:hAnsi="Arial" w:cs="Arial"/>
          <w:color w:val="000000"/>
          <w:sz w:val="24"/>
          <w:szCs w:val="24"/>
        </w:rPr>
        <w:t>The provisions linking the EE Act to the NMW Commission and Act are important to ensure synergy and that to hold employers accountable for their compliance with the NMW Act.</w:t>
      </w:r>
    </w:p>
    <w:p w:rsidR="00251492" w:rsidRPr="00B675CB" w:rsidRDefault="00EA4B0C" w:rsidP="00B675CB">
      <w:pPr>
        <w:pStyle w:val="NormalWeb"/>
        <w:numPr>
          <w:ilvl w:val="0"/>
          <w:numId w:val="16"/>
        </w:numPr>
        <w:shd w:val="clear" w:color="auto" w:fill="FFFFFF"/>
        <w:jc w:val="both"/>
        <w:rPr>
          <w:rFonts w:ascii="Arial" w:hAnsi="Arial" w:cs="Arial"/>
          <w:b/>
          <w:bCs/>
          <w:sz w:val="24"/>
          <w:szCs w:val="24"/>
        </w:rPr>
      </w:pPr>
      <w:r>
        <w:rPr>
          <w:rFonts w:ascii="Arial" w:hAnsi="Arial" w:cs="Arial"/>
          <w:b/>
          <w:bCs/>
          <w:color w:val="000000"/>
          <w:sz w:val="24"/>
          <w:szCs w:val="24"/>
        </w:rPr>
        <w:t>Disabilities</w:t>
      </w:r>
    </w:p>
    <w:p w:rsidR="00B675CB" w:rsidRPr="00251492" w:rsidRDefault="00EA4B0C" w:rsidP="00EA4B0C">
      <w:pPr>
        <w:pStyle w:val="NormalWeb"/>
        <w:shd w:val="clear" w:color="auto" w:fill="FFFFFF"/>
        <w:jc w:val="both"/>
        <w:rPr>
          <w:rFonts w:ascii="Arial" w:hAnsi="Arial" w:cs="Arial"/>
          <w:sz w:val="24"/>
          <w:szCs w:val="24"/>
        </w:rPr>
      </w:pPr>
      <w:r>
        <w:rPr>
          <w:rFonts w:ascii="Arial" w:hAnsi="Arial" w:cs="Arial"/>
          <w:color w:val="000000"/>
          <w:sz w:val="24"/>
          <w:szCs w:val="24"/>
        </w:rPr>
        <w:t>The expansion of the definition of disabilities to include intellectual and sensory is correct and long overdue.</w:t>
      </w:r>
    </w:p>
    <w:p w:rsidR="00251492" w:rsidRPr="00280209" w:rsidRDefault="00EA4B0C" w:rsidP="00280209">
      <w:pPr>
        <w:pStyle w:val="NormalWeb"/>
        <w:numPr>
          <w:ilvl w:val="0"/>
          <w:numId w:val="16"/>
        </w:numPr>
        <w:shd w:val="clear" w:color="auto" w:fill="FFFFFF"/>
        <w:jc w:val="both"/>
        <w:rPr>
          <w:rFonts w:ascii="Arial" w:hAnsi="Arial" w:cs="Arial"/>
          <w:b/>
          <w:bCs/>
          <w:sz w:val="24"/>
          <w:szCs w:val="24"/>
        </w:rPr>
      </w:pPr>
      <w:r>
        <w:rPr>
          <w:rFonts w:ascii="Arial" w:hAnsi="Arial" w:cs="Arial"/>
          <w:b/>
          <w:bCs/>
          <w:color w:val="000000"/>
          <w:sz w:val="24"/>
          <w:szCs w:val="24"/>
        </w:rPr>
        <w:t>Sectoral Targets</w:t>
      </w:r>
    </w:p>
    <w:p w:rsidR="00280209" w:rsidRDefault="00EA4B0C" w:rsidP="00EA4B0C">
      <w:pPr>
        <w:pStyle w:val="NormalWeb"/>
        <w:shd w:val="clear" w:color="auto" w:fill="FFFFFF"/>
        <w:jc w:val="both"/>
        <w:rPr>
          <w:rFonts w:ascii="Arial" w:hAnsi="Arial" w:cs="Arial"/>
          <w:color w:val="000000"/>
          <w:sz w:val="24"/>
          <w:szCs w:val="24"/>
        </w:rPr>
      </w:pPr>
      <w:r>
        <w:rPr>
          <w:rFonts w:ascii="Arial" w:hAnsi="Arial" w:cs="Arial"/>
          <w:color w:val="000000"/>
          <w:sz w:val="24"/>
          <w:szCs w:val="24"/>
        </w:rPr>
        <w:t>The empowerment of the Minister to set economic sectoral targets is critical as sectors are not uniform.  Whilst some have made progress in achieving their targets, other remain notorious for their failure to do so.</w:t>
      </w:r>
    </w:p>
    <w:p w:rsidR="00EA4B0C" w:rsidRDefault="00EA4B0C" w:rsidP="00EA4B0C">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provisions allowing the Minister to further specify targets according to occupational, regional and sub-regional needs is further welcomed. Particular occupational strands often remain </w:t>
      </w:r>
      <w:proofErr w:type="gramStart"/>
      <w:r>
        <w:rPr>
          <w:rFonts w:ascii="Arial" w:hAnsi="Arial" w:cs="Arial"/>
          <w:color w:val="000000"/>
          <w:sz w:val="24"/>
          <w:szCs w:val="24"/>
        </w:rPr>
        <w:t>laggards</w:t>
      </w:r>
      <w:proofErr w:type="gramEnd"/>
      <w:r>
        <w:rPr>
          <w:rFonts w:ascii="Arial" w:hAnsi="Arial" w:cs="Arial"/>
          <w:color w:val="000000"/>
          <w:sz w:val="24"/>
          <w:szCs w:val="24"/>
        </w:rPr>
        <w:t xml:space="preserve"> e.g. low skilled jobs or managerial positions.  </w:t>
      </w:r>
    </w:p>
    <w:p w:rsidR="00EA4B0C" w:rsidRDefault="00EA4B0C" w:rsidP="00EA4B0C">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Equally it is important for targets to take into account regional and sub-regional demographic diversity.  South Africa is a diverse nation and this is often linked to geography.  A blanket uniform approach does not work and one size fits all </w:t>
      </w:r>
      <w:r w:rsidR="00267FB9">
        <w:rPr>
          <w:rFonts w:ascii="Arial" w:hAnsi="Arial" w:cs="Arial"/>
          <w:color w:val="000000"/>
          <w:sz w:val="24"/>
          <w:szCs w:val="24"/>
        </w:rPr>
        <w:t xml:space="preserve">targets can cause social strife.  </w:t>
      </w:r>
    </w:p>
    <w:p w:rsidR="00ED7BFE" w:rsidRPr="00251492" w:rsidRDefault="00ED7BFE" w:rsidP="00EA4B0C">
      <w:pPr>
        <w:pStyle w:val="NormalWeb"/>
        <w:shd w:val="clear" w:color="auto" w:fill="FFFFFF"/>
        <w:jc w:val="both"/>
        <w:rPr>
          <w:rFonts w:ascii="Arial" w:hAnsi="Arial" w:cs="Arial"/>
          <w:sz w:val="24"/>
          <w:szCs w:val="24"/>
        </w:rPr>
      </w:pPr>
      <w:r>
        <w:rPr>
          <w:rFonts w:ascii="Arial" w:hAnsi="Arial" w:cs="Arial"/>
          <w:color w:val="000000"/>
          <w:sz w:val="24"/>
          <w:szCs w:val="24"/>
        </w:rPr>
        <w:t>The provisions requiring the Minister to engage when setting targets with the Employment Equity Commission will help to ensure targets are thoroughly considered beforehand.</w:t>
      </w:r>
    </w:p>
    <w:p w:rsidR="00251492" w:rsidRPr="000F6915" w:rsidRDefault="00A050F3" w:rsidP="000F6915">
      <w:pPr>
        <w:pStyle w:val="NormalWeb"/>
        <w:numPr>
          <w:ilvl w:val="0"/>
          <w:numId w:val="16"/>
        </w:numPr>
        <w:shd w:val="clear" w:color="auto" w:fill="FFFFFF"/>
        <w:jc w:val="both"/>
        <w:rPr>
          <w:rFonts w:ascii="Arial" w:hAnsi="Arial" w:cs="Arial"/>
          <w:b/>
          <w:bCs/>
          <w:sz w:val="24"/>
          <w:szCs w:val="24"/>
        </w:rPr>
      </w:pPr>
      <w:r>
        <w:rPr>
          <w:rFonts w:ascii="Arial" w:hAnsi="Arial" w:cs="Arial"/>
          <w:b/>
          <w:bCs/>
          <w:color w:val="000000"/>
          <w:sz w:val="24"/>
          <w:szCs w:val="24"/>
        </w:rPr>
        <w:t>Employer Consultation with Trade Unions</w:t>
      </w:r>
    </w:p>
    <w:p w:rsidR="009E5BB8" w:rsidRPr="00251492" w:rsidRDefault="00A050F3" w:rsidP="00A050F3">
      <w:pPr>
        <w:pStyle w:val="NormalWeb"/>
        <w:shd w:val="clear" w:color="auto" w:fill="FFFFFF"/>
        <w:jc w:val="both"/>
        <w:rPr>
          <w:rFonts w:ascii="Arial" w:hAnsi="Arial" w:cs="Arial"/>
          <w:sz w:val="24"/>
          <w:szCs w:val="24"/>
        </w:rPr>
      </w:pPr>
      <w:r>
        <w:rPr>
          <w:rFonts w:ascii="Arial" w:hAnsi="Arial" w:cs="Arial"/>
          <w:color w:val="000000"/>
          <w:sz w:val="24"/>
          <w:szCs w:val="24"/>
        </w:rPr>
        <w:t>The provisions requiring employers to consult trade unions are welcomed and will help strengthen collective bargaining and encourage labour market stability.</w:t>
      </w:r>
    </w:p>
    <w:p w:rsidR="00251492" w:rsidRPr="005F7CF5" w:rsidRDefault="00A27024" w:rsidP="005F7CF5">
      <w:pPr>
        <w:pStyle w:val="NormalWeb"/>
        <w:numPr>
          <w:ilvl w:val="0"/>
          <w:numId w:val="16"/>
        </w:numPr>
        <w:shd w:val="clear" w:color="auto" w:fill="FFFFFF"/>
        <w:jc w:val="both"/>
        <w:rPr>
          <w:rFonts w:ascii="Arial" w:hAnsi="Arial" w:cs="Arial"/>
          <w:b/>
          <w:bCs/>
          <w:sz w:val="24"/>
          <w:szCs w:val="24"/>
        </w:rPr>
      </w:pPr>
      <w:r>
        <w:rPr>
          <w:rFonts w:ascii="Arial" w:hAnsi="Arial" w:cs="Arial"/>
          <w:b/>
          <w:bCs/>
          <w:color w:val="000000"/>
          <w:sz w:val="24"/>
          <w:szCs w:val="24"/>
        </w:rPr>
        <w:t>Annual Reports</w:t>
      </w:r>
    </w:p>
    <w:p w:rsidR="005B5F3B" w:rsidRDefault="00A27024" w:rsidP="00A27024">
      <w:pPr>
        <w:pStyle w:val="NormalWeb"/>
        <w:shd w:val="clear" w:color="auto" w:fill="FFFFFF"/>
        <w:jc w:val="both"/>
        <w:rPr>
          <w:rFonts w:ascii="Arial" w:hAnsi="Arial" w:cs="Arial"/>
          <w:sz w:val="24"/>
          <w:szCs w:val="24"/>
        </w:rPr>
      </w:pPr>
      <w:r>
        <w:rPr>
          <w:rFonts w:ascii="Arial" w:hAnsi="Arial" w:cs="Arial"/>
          <w:color w:val="000000"/>
          <w:sz w:val="24"/>
          <w:szCs w:val="24"/>
        </w:rPr>
        <w:t xml:space="preserve">COSATU welcomes the provisions requiring employers to report on matters related to collective bargaining, compliance with the NMW Act and its provisions as well as </w:t>
      </w:r>
      <w:r>
        <w:rPr>
          <w:rFonts w:ascii="Arial" w:hAnsi="Arial" w:cs="Arial"/>
          <w:color w:val="000000"/>
          <w:sz w:val="24"/>
          <w:szCs w:val="24"/>
        </w:rPr>
        <w:lastRenderedPageBreak/>
        <w:t>sectoral determinations.  This will help to support compliance with these progressive and statutory obligations.</w:t>
      </w:r>
    </w:p>
    <w:p w:rsidR="00251492" w:rsidRPr="00251492" w:rsidRDefault="00A27024" w:rsidP="00D17936">
      <w:pPr>
        <w:pStyle w:val="ListParagraph"/>
        <w:numPr>
          <w:ilvl w:val="0"/>
          <w:numId w:val="16"/>
        </w:numPr>
        <w:jc w:val="both"/>
        <w:rPr>
          <w:rFonts w:ascii="Arial" w:hAnsi="Arial" w:cs="Arial"/>
          <w:b/>
          <w:bCs/>
          <w:sz w:val="24"/>
          <w:szCs w:val="24"/>
        </w:rPr>
      </w:pPr>
      <w:r>
        <w:rPr>
          <w:rFonts w:ascii="Arial" w:hAnsi="Arial" w:cs="Arial"/>
          <w:b/>
          <w:bCs/>
          <w:sz w:val="24"/>
          <w:szCs w:val="24"/>
        </w:rPr>
        <w:t>Labour Inspectors</w:t>
      </w:r>
    </w:p>
    <w:p w:rsidR="00D17936" w:rsidRDefault="00D17936" w:rsidP="00251492">
      <w:pPr>
        <w:shd w:val="clear" w:color="auto" w:fill="FFFFFF"/>
        <w:jc w:val="both"/>
        <w:rPr>
          <w:rFonts w:ascii="Arial" w:hAnsi="Arial" w:cs="Arial"/>
          <w:color w:val="000000"/>
          <w:sz w:val="24"/>
          <w:szCs w:val="24"/>
        </w:rPr>
      </w:pPr>
    </w:p>
    <w:p w:rsidR="00BF1FA2" w:rsidRDefault="00C13A02" w:rsidP="00C13A02">
      <w:pPr>
        <w:pStyle w:val="NormalWeb"/>
        <w:shd w:val="clear" w:color="auto" w:fill="FFFFFF"/>
        <w:jc w:val="both"/>
        <w:rPr>
          <w:rFonts w:ascii="Arial" w:hAnsi="Arial" w:cs="Arial"/>
          <w:sz w:val="24"/>
          <w:szCs w:val="24"/>
        </w:rPr>
      </w:pPr>
      <w:r>
        <w:rPr>
          <w:rFonts w:ascii="Arial" w:hAnsi="Arial" w:cs="Arial"/>
          <w:sz w:val="24"/>
          <w:szCs w:val="24"/>
        </w:rPr>
        <w:t>COSATU supports the provisions empowering labour inspectors to enforce compliance by the employers with the EE Act.  This is critical to ensuring that inspectors are fully empowered and to ensure that recalcitrant employers are held accountable.</w:t>
      </w:r>
    </w:p>
    <w:p w:rsidR="00251492" w:rsidRPr="00420D88" w:rsidRDefault="00251492" w:rsidP="00420D88">
      <w:pPr>
        <w:pStyle w:val="NormalWeb"/>
        <w:numPr>
          <w:ilvl w:val="0"/>
          <w:numId w:val="16"/>
        </w:numPr>
        <w:shd w:val="clear" w:color="auto" w:fill="FFFFFF"/>
        <w:jc w:val="both"/>
        <w:rPr>
          <w:rFonts w:ascii="Arial" w:hAnsi="Arial" w:cs="Arial"/>
          <w:b/>
          <w:bCs/>
          <w:sz w:val="24"/>
          <w:szCs w:val="24"/>
        </w:rPr>
      </w:pPr>
      <w:r w:rsidRPr="00420D88">
        <w:rPr>
          <w:rFonts w:ascii="Arial" w:hAnsi="Arial" w:cs="Arial"/>
          <w:b/>
          <w:bCs/>
          <w:color w:val="000000"/>
          <w:sz w:val="24"/>
          <w:szCs w:val="24"/>
        </w:rPr>
        <w:t>Conclusion</w:t>
      </w:r>
    </w:p>
    <w:p w:rsidR="00251492" w:rsidRDefault="0017662D" w:rsidP="00251492">
      <w:pPr>
        <w:jc w:val="both"/>
        <w:rPr>
          <w:rFonts w:ascii="Arial" w:hAnsi="Arial" w:cs="Arial"/>
          <w:sz w:val="24"/>
          <w:szCs w:val="24"/>
        </w:rPr>
      </w:pPr>
      <w:r>
        <w:rPr>
          <w:rFonts w:ascii="Arial" w:hAnsi="Arial" w:cs="Arial"/>
          <w:sz w:val="24"/>
          <w:szCs w:val="24"/>
        </w:rPr>
        <w:t>COSATU supports the Employment Equity Amendment Bill.  It is progressive and will assist in seeking to address the legacies of discrimination.</w:t>
      </w:r>
    </w:p>
    <w:p w:rsidR="0017662D" w:rsidRDefault="0017662D" w:rsidP="00251492">
      <w:pPr>
        <w:jc w:val="both"/>
        <w:rPr>
          <w:rFonts w:ascii="Arial" w:hAnsi="Arial" w:cs="Arial"/>
          <w:sz w:val="24"/>
          <w:szCs w:val="24"/>
        </w:rPr>
      </w:pPr>
    </w:p>
    <w:p w:rsidR="0017662D" w:rsidRDefault="0017662D" w:rsidP="00251492">
      <w:pPr>
        <w:jc w:val="both"/>
        <w:rPr>
          <w:rFonts w:ascii="Arial" w:hAnsi="Arial" w:cs="Arial"/>
          <w:sz w:val="24"/>
          <w:szCs w:val="24"/>
        </w:rPr>
      </w:pPr>
      <w:r>
        <w:rPr>
          <w:rFonts w:ascii="Arial" w:hAnsi="Arial" w:cs="Arial"/>
          <w:sz w:val="24"/>
          <w:szCs w:val="24"/>
        </w:rPr>
        <w:t>It is fair and rational and empowers the state to deal with obstinate employers.  Equally it allows for regional diversity which is a matter requiring sensitivity.</w:t>
      </w:r>
    </w:p>
    <w:p w:rsidR="0017662D" w:rsidRDefault="0017662D" w:rsidP="00251492">
      <w:pPr>
        <w:jc w:val="both"/>
        <w:rPr>
          <w:rFonts w:ascii="Arial" w:hAnsi="Arial" w:cs="Arial"/>
          <w:sz w:val="24"/>
          <w:szCs w:val="24"/>
        </w:rPr>
      </w:pPr>
    </w:p>
    <w:p w:rsidR="0017662D" w:rsidRPr="00251492" w:rsidRDefault="0017662D" w:rsidP="00251492">
      <w:pPr>
        <w:jc w:val="both"/>
        <w:rPr>
          <w:rFonts w:ascii="Arial" w:hAnsi="Arial" w:cs="Arial"/>
          <w:sz w:val="24"/>
          <w:szCs w:val="24"/>
        </w:rPr>
      </w:pPr>
      <w:r>
        <w:rPr>
          <w:rFonts w:ascii="Arial" w:hAnsi="Arial" w:cs="Arial"/>
          <w:sz w:val="24"/>
          <w:szCs w:val="24"/>
        </w:rPr>
        <w:t>COSATU urges Parliament to prioritise and pass this Bill as soon as possible.  It has taken many years to reach Parliament.  It should not be delayed any further.</w:t>
      </w:r>
    </w:p>
    <w:tbl>
      <w:tblPr>
        <w:tblW w:w="0" w:type="auto"/>
        <w:tblCellMar>
          <w:left w:w="0" w:type="dxa"/>
          <w:right w:w="0" w:type="dxa"/>
        </w:tblCellMar>
        <w:tblLook w:val="04A0"/>
      </w:tblPr>
      <w:tblGrid>
        <w:gridCol w:w="1701"/>
        <w:gridCol w:w="3820"/>
      </w:tblGrid>
      <w:tr w:rsidR="00251492" w:rsidRPr="00251492" w:rsidTr="00A730F6">
        <w:trPr>
          <w:trHeight w:val="1795"/>
        </w:trPr>
        <w:tc>
          <w:tcPr>
            <w:tcW w:w="1701"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0" w:history="1">
              <w:r w:rsidRPr="00251492">
                <w:rPr>
                  <w:rStyle w:val="Hyperlink"/>
                  <w:rFonts w:ascii="Arial" w:hAnsi="Arial" w:cs="Arial"/>
                  <w:color w:val="auto"/>
                  <w:sz w:val="24"/>
                  <w:szCs w:val="24"/>
                </w:rPr>
                <w:t>matthew@cosatu.org.za</w:t>
              </w:r>
            </w:hyperlink>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rsidR="00251492" w:rsidRPr="00251492" w:rsidRDefault="00251492" w:rsidP="00251492">
            <w:pPr>
              <w:jc w:val="both"/>
              <w:rPr>
                <w:rFonts w:ascii="Arial" w:hAnsi="Arial" w:cs="Arial"/>
                <w:sz w:val="24"/>
                <w:szCs w:val="24"/>
              </w:rPr>
            </w:pPr>
            <w:r w:rsidRPr="00251492">
              <w:rPr>
                <w:rFonts w:ascii="Arial" w:hAnsi="Arial" w:cs="Arial"/>
                <w:sz w:val="24"/>
                <w:szCs w:val="24"/>
              </w:rPr>
              <w:t>(corner of Church Street)</w:t>
            </w:r>
          </w:p>
          <w:p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rsidR="009C1749" w:rsidRDefault="009C1749" w:rsidP="00895F9A">
      <w:pPr>
        <w:jc w:val="both"/>
        <w:rPr>
          <w:rFonts w:ascii="Arial" w:hAnsi="Arial" w:cs="Arial"/>
          <w:sz w:val="24"/>
          <w:szCs w:val="24"/>
          <w:lang w:val="en-US"/>
        </w:rPr>
      </w:pPr>
      <w:bookmarkStart w:id="0" w:name="_GoBack"/>
      <w:bookmarkEnd w:id="0"/>
    </w:p>
    <w:sectPr w:rsidR="009C1749"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85" w:rsidRDefault="00F66885" w:rsidP="00395911">
      <w:r>
        <w:separator/>
      </w:r>
    </w:p>
  </w:endnote>
  <w:endnote w:type="continuationSeparator" w:id="0">
    <w:p w:rsidR="00F66885" w:rsidRDefault="00F66885"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B70DE5" w:rsidRDefault="00707F35">
        <w:pPr>
          <w:pStyle w:val="Footer"/>
          <w:jc w:val="right"/>
        </w:pPr>
        <w:r>
          <w:fldChar w:fldCharType="begin"/>
        </w:r>
        <w:r w:rsidR="000B7F04">
          <w:instrText xml:space="preserve"> PAGE   \* MERGEFORMAT </w:instrText>
        </w:r>
        <w:r>
          <w:fldChar w:fldCharType="separate"/>
        </w:r>
        <w:r w:rsidR="008C2139">
          <w:rPr>
            <w:noProof/>
          </w:rPr>
          <w:t>1</w:t>
        </w:r>
        <w:r>
          <w:rPr>
            <w:noProof/>
          </w:rPr>
          <w:fldChar w:fldCharType="end"/>
        </w:r>
      </w:p>
    </w:sdtContent>
  </w:sdt>
  <w:p w:rsidR="00B70DE5" w:rsidRDefault="00B70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85" w:rsidRDefault="00F66885" w:rsidP="00395911">
      <w:r>
        <w:separator/>
      </w:r>
    </w:p>
  </w:footnote>
  <w:footnote w:type="continuationSeparator" w:id="0">
    <w:p w:rsidR="00F66885" w:rsidRDefault="00F66885"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F4661F"/>
    <w:multiLevelType w:val="hybridMultilevel"/>
    <w:tmpl w:val="D96A39A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BE65804"/>
    <w:multiLevelType w:val="hybridMultilevel"/>
    <w:tmpl w:val="AAB46F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8"/>
  </w:num>
  <w:num w:numId="3">
    <w:abstractNumId w:val="2"/>
  </w:num>
  <w:num w:numId="4">
    <w:abstractNumId w:val="13"/>
  </w:num>
  <w:num w:numId="5">
    <w:abstractNumId w:val="0"/>
  </w:num>
  <w:num w:numId="6">
    <w:abstractNumId w:val="7"/>
  </w:num>
  <w:num w:numId="7">
    <w:abstractNumId w:val="11"/>
  </w:num>
  <w:num w:numId="8">
    <w:abstractNumId w:val="15"/>
  </w:num>
  <w:num w:numId="9">
    <w:abstractNumId w:val="6"/>
  </w:num>
  <w:num w:numId="10">
    <w:abstractNumId w:val="16"/>
  </w:num>
  <w:num w:numId="11">
    <w:abstractNumId w:val="5"/>
  </w:num>
  <w:num w:numId="12">
    <w:abstractNumId w:val="3"/>
  </w:num>
  <w:num w:numId="13">
    <w:abstractNumId w:val="4"/>
  </w:num>
  <w:num w:numId="14">
    <w:abstractNumId w:val="14"/>
  </w:num>
  <w:num w:numId="15">
    <w:abstractNumId w:val="17"/>
  </w:num>
  <w:num w:numId="16">
    <w:abstractNumId w:val="1"/>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D3"/>
    <w:rsid w:val="00000E36"/>
    <w:rsid w:val="000137EA"/>
    <w:rsid w:val="000216C1"/>
    <w:rsid w:val="00036B39"/>
    <w:rsid w:val="00050FDE"/>
    <w:rsid w:val="00055E78"/>
    <w:rsid w:val="000565F4"/>
    <w:rsid w:val="00062D50"/>
    <w:rsid w:val="0006486F"/>
    <w:rsid w:val="00064916"/>
    <w:rsid w:val="000658B9"/>
    <w:rsid w:val="00065E4C"/>
    <w:rsid w:val="000742DB"/>
    <w:rsid w:val="00081C6F"/>
    <w:rsid w:val="000A5661"/>
    <w:rsid w:val="000B7F04"/>
    <w:rsid w:val="000C373F"/>
    <w:rsid w:val="000C5F08"/>
    <w:rsid w:val="000D2459"/>
    <w:rsid w:val="000D66B8"/>
    <w:rsid w:val="000E5062"/>
    <w:rsid w:val="000E6692"/>
    <w:rsid w:val="000F0BDD"/>
    <w:rsid w:val="000F1F04"/>
    <w:rsid w:val="000F6915"/>
    <w:rsid w:val="000F6FC7"/>
    <w:rsid w:val="001121D8"/>
    <w:rsid w:val="0012285D"/>
    <w:rsid w:val="00125651"/>
    <w:rsid w:val="00131D83"/>
    <w:rsid w:val="00133D50"/>
    <w:rsid w:val="00150343"/>
    <w:rsid w:val="0015762C"/>
    <w:rsid w:val="00160A6C"/>
    <w:rsid w:val="0017662D"/>
    <w:rsid w:val="00185F3D"/>
    <w:rsid w:val="00186E90"/>
    <w:rsid w:val="00187809"/>
    <w:rsid w:val="001B2F18"/>
    <w:rsid w:val="001C38A5"/>
    <w:rsid w:val="001C49E6"/>
    <w:rsid w:val="001E11A4"/>
    <w:rsid w:val="001E5418"/>
    <w:rsid w:val="001E71A5"/>
    <w:rsid w:val="00200138"/>
    <w:rsid w:val="00201454"/>
    <w:rsid w:val="002017CC"/>
    <w:rsid w:val="00203373"/>
    <w:rsid w:val="002224CA"/>
    <w:rsid w:val="0024576C"/>
    <w:rsid w:val="00245C3D"/>
    <w:rsid w:val="00251492"/>
    <w:rsid w:val="00257188"/>
    <w:rsid w:val="00257A5B"/>
    <w:rsid w:val="00267FB9"/>
    <w:rsid w:val="00280209"/>
    <w:rsid w:val="00295BF1"/>
    <w:rsid w:val="002A53AD"/>
    <w:rsid w:val="002B6DE1"/>
    <w:rsid w:val="002E437A"/>
    <w:rsid w:val="002F07D3"/>
    <w:rsid w:val="003015CD"/>
    <w:rsid w:val="003066A7"/>
    <w:rsid w:val="003313F1"/>
    <w:rsid w:val="00347D85"/>
    <w:rsid w:val="00365C98"/>
    <w:rsid w:val="0037364C"/>
    <w:rsid w:val="00395911"/>
    <w:rsid w:val="003B4F3A"/>
    <w:rsid w:val="003B62E0"/>
    <w:rsid w:val="003C50DD"/>
    <w:rsid w:val="003C74E7"/>
    <w:rsid w:val="003E49E4"/>
    <w:rsid w:val="00412EC6"/>
    <w:rsid w:val="00414096"/>
    <w:rsid w:val="00420D88"/>
    <w:rsid w:val="004310E2"/>
    <w:rsid w:val="00435324"/>
    <w:rsid w:val="00456334"/>
    <w:rsid w:val="00481002"/>
    <w:rsid w:val="004B3289"/>
    <w:rsid w:val="004D0A69"/>
    <w:rsid w:val="004D39BD"/>
    <w:rsid w:val="004E5768"/>
    <w:rsid w:val="004F0D1A"/>
    <w:rsid w:val="005013EB"/>
    <w:rsid w:val="00512A16"/>
    <w:rsid w:val="00524E95"/>
    <w:rsid w:val="00551483"/>
    <w:rsid w:val="0055224E"/>
    <w:rsid w:val="00566BD5"/>
    <w:rsid w:val="00571A62"/>
    <w:rsid w:val="005909E0"/>
    <w:rsid w:val="00595B02"/>
    <w:rsid w:val="005A6B01"/>
    <w:rsid w:val="005B164D"/>
    <w:rsid w:val="005B35E5"/>
    <w:rsid w:val="005B3CB5"/>
    <w:rsid w:val="005B5F3B"/>
    <w:rsid w:val="005B7A7B"/>
    <w:rsid w:val="005C6163"/>
    <w:rsid w:val="005E2E52"/>
    <w:rsid w:val="005E5607"/>
    <w:rsid w:val="005F1BBD"/>
    <w:rsid w:val="005F7CF5"/>
    <w:rsid w:val="00600E6F"/>
    <w:rsid w:val="0060302D"/>
    <w:rsid w:val="0061034E"/>
    <w:rsid w:val="006125ED"/>
    <w:rsid w:val="00624B2B"/>
    <w:rsid w:val="00626BE6"/>
    <w:rsid w:val="00626C43"/>
    <w:rsid w:val="0063513B"/>
    <w:rsid w:val="00637FE8"/>
    <w:rsid w:val="00641A2F"/>
    <w:rsid w:val="00642718"/>
    <w:rsid w:val="006474A6"/>
    <w:rsid w:val="00647C46"/>
    <w:rsid w:val="00654BF4"/>
    <w:rsid w:val="006572E4"/>
    <w:rsid w:val="006608BA"/>
    <w:rsid w:val="00663360"/>
    <w:rsid w:val="0067532E"/>
    <w:rsid w:val="00687E3E"/>
    <w:rsid w:val="00695394"/>
    <w:rsid w:val="006B20FB"/>
    <w:rsid w:val="006D6AA3"/>
    <w:rsid w:val="006E7F80"/>
    <w:rsid w:val="006F6524"/>
    <w:rsid w:val="006F6673"/>
    <w:rsid w:val="007069FE"/>
    <w:rsid w:val="00707F35"/>
    <w:rsid w:val="00717162"/>
    <w:rsid w:val="00732125"/>
    <w:rsid w:val="007343AB"/>
    <w:rsid w:val="00743378"/>
    <w:rsid w:val="0074400E"/>
    <w:rsid w:val="0075491C"/>
    <w:rsid w:val="00797584"/>
    <w:rsid w:val="007A1AFD"/>
    <w:rsid w:val="007C32AC"/>
    <w:rsid w:val="008034EB"/>
    <w:rsid w:val="00803594"/>
    <w:rsid w:val="00805D68"/>
    <w:rsid w:val="00810264"/>
    <w:rsid w:val="008201D1"/>
    <w:rsid w:val="00845D34"/>
    <w:rsid w:val="00853EEB"/>
    <w:rsid w:val="008739CC"/>
    <w:rsid w:val="00895F9A"/>
    <w:rsid w:val="00897FBE"/>
    <w:rsid w:val="008A33F8"/>
    <w:rsid w:val="008B0783"/>
    <w:rsid w:val="008C0D07"/>
    <w:rsid w:val="008C2139"/>
    <w:rsid w:val="008E51AD"/>
    <w:rsid w:val="008F58FD"/>
    <w:rsid w:val="00901AD4"/>
    <w:rsid w:val="009156CF"/>
    <w:rsid w:val="009308BB"/>
    <w:rsid w:val="00935F07"/>
    <w:rsid w:val="0096276F"/>
    <w:rsid w:val="00962909"/>
    <w:rsid w:val="0096796C"/>
    <w:rsid w:val="00970AE1"/>
    <w:rsid w:val="0097235D"/>
    <w:rsid w:val="00973590"/>
    <w:rsid w:val="009828A7"/>
    <w:rsid w:val="0099247A"/>
    <w:rsid w:val="009A6208"/>
    <w:rsid w:val="009B5E57"/>
    <w:rsid w:val="009B6EB8"/>
    <w:rsid w:val="009C1749"/>
    <w:rsid w:val="009C70E8"/>
    <w:rsid w:val="009C7400"/>
    <w:rsid w:val="009D0389"/>
    <w:rsid w:val="009D2644"/>
    <w:rsid w:val="009E2887"/>
    <w:rsid w:val="009E5BB8"/>
    <w:rsid w:val="009E6BCF"/>
    <w:rsid w:val="009F1E9C"/>
    <w:rsid w:val="009F2964"/>
    <w:rsid w:val="009F2D4F"/>
    <w:rsid w:val="009F415D"/>
    <w:rsid w:val="009F648A"/>
    <w:rsid w:val="00A050F3"/>
    <w:rsid w:val="00A079B8"/>
    <w:rsid w:val="00A07EC8"/>
    <w:rsid w:val="00A20040"/>
    <w:rsid w:val="00A27024"/>
    <w:rsid w:val="00A625F3"/>
    <w:rsid w:val="00A64085"/>
    <w:rsid w:val="00A73131"/>
    <w:rsid w:val="00A75424"/>
    <w:rsid w:val="00A85967"/>
    <w:rsid w:val="00A91B47"/>
    <w:rsid w:val="00AA4E30"/>
    <w:rsid w:val="00AB7A37"/>
    <w:rsid w:val="00AC2F05"/>
    <w:rsid w:val="00AC6DA6"/>
    <w:rsid w:val="00AE2EF3"/>
    <w:rsid w:val="00AE310B"/>
    <w:rsid w:val="00B148D4"/>
    <w:rsid w:val="00B15E48"/>
    <w:rsid w:val="00B17D15"/>
    <w:rsid w:val="00B4150B"/>
    <w:rsid w:val="00B434E9"/>
    <w:rsid w:val="00B478FA"/>
    <w:rsid w:val="00B512C7"/>
    <w:rsid w:val="00B675CB"/>
    <w:rsid w:val="00B70DE5"/>
    <w:rsid w:val="00B80D2A"/>
    <w:rsid w:val="00B92B3E"/>
    <w:rsid w:val="00BA08E5"/>
    <w:rsid w:val="00BA5006"/>
    <w:rsid w:val="00BB051C"/>
    <w:rsid w:val="00BC68B6"/>
    <w:rsid w:val="00BC6E75"/>
    <w:rsid w:val="00BD5B56"/>
    <w:rsid w:val="00BD7664"/>
    <w:rsid w:val="00BE0874"/>
    <w:rsid w:val="00BE5052"/>
    <w:rsid w:val="00BF1FA2"/>
    <w:rsid w:val="00BF370C"/>
    <w:rsid w:val="00BF66B1"/>
    <w:rsid w:val="00C13A02"/>
    <w:rsid w:val="00C266E2"/>
    <w:rsid w:val="00C52121"/>
    <w:rsid w:val="00C52766"/>
    <w:rsid w:val="00C536C5"/>
    <w:rsid w:val="00C73227"/>
    <w:rsid w:val="00C91934"/>
    <w:rsid w:val="00C95CC6"/>
    <w:rsid w:val="00CA051D"/>
    <w:rsid w:val="00CA2BA6"/>
    <w:rsid w:val="00CA3295"/>
    <w:rsid w:val="00CA4C6D"/>
    <w:rsid w:val="00CB76E2"/>
    <w:rsid w:val="00CC0390"/>
    <w:rsid w:val="00CD066C"/>
    <w:rsid w:val="00CD1903"/>
    <w:rsid w:val="00CE0497"/>
    <w:rsid w:val="00CE39F4"/>
    <w:rsid w:val="00D10E6C"/>
    <w:rsid w:val="00D14F86"/>
    <w:rsid w:val="00D17936"/>
    <w:rsid w:val="00D320C8"/>
    <w:rsid w:val="00D4666A"/>
    <w:rsid w:val="00D51226"/>
    <w:rsid w:val="00D569DA"/>
    <w:rsid w:val="00D85A4E"/>
    <w:rsid w:val="00D90A81"/>
    <w:rsid w:val="00D93897"/>
    <w:rsid w:val="00DB0D48"/>
    <w:rsid w:val="00DE150A"/>
    <w:rsid w:val="00DE47B7"/>
    <w:rsid w:val="00DF7DC7"/>
    <w:rsid w:val="00E00990"/>
    <w:rsid w:val="00E01D5B"/>
    <w:rsid w:val="00E0719F"/>
    <w:rsid w:val="00E17719"/>
    <w:rsid w:val="00E2626E"/>
    <w:rsid w:val="00E4137D"/>
    <w:rsid w:val="00E466EE"/>
    <w:rsid w:val="00E571BF"/>
    <w:rsid w:val="00E62047"/>
    <w:rsid w:val="00E678D2"/>
    <w:rsid w:val="00E83739"/>
    <w:rsid w:val="00EA4B0C"/>
    <w:rsid w:val="00EB7093"/>
    <w:rsid w:val="00ED58AB"/>
    <w:rsid w:val="00ED7BFE"/>
    <w:rsid w:val="00EF1143"/>
    <w:rsid w:val="00F0518C"/>
    <w:rsid w:val="00F068FC"/>
    <w:rsid w:val="00F07B12"/>
    <w:rsid w:val="00F10927"/>
    <w:rsid w:val="00F272E2"/>
    <w:rsid w:val="00F330F8"/>
    <w:rsid w:val="00F333FC"/>
    <w:rsid w:val="00F447AB"/>
    <w:rsid w:val="00F54349"/>
    <w:rsid w:val="00F55F30"/>
    <w:rsid w:val="00F66885"/>
    <w:rsid w:val="00F70197"/>
    <w:rsid w:val="00F70F54"/>
    <w:rsid w:val="00F713B6"/>
    <w:rsid w:val="00F83F1E"/>
    <w:rsid w:val="00FA37B2"/>
    <w:rsid w:val="00FB4019"/>
    <w:rsid w:val="00FC63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2.jpg@01D70ACF.8A88D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2021-04-13T07:05:00Z</dcterms:created>
  <dcterms:modified xsi:type="dcterms:W3CDTF">2021-04-13T07:05:00Z</dcterms:modified>
</cp:coreProperties>
</file>