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E" w:rsidRPr="00422518" w:rsidRDefault="004456BF" w:rsidP="00422518">
      <w:pPr>
        <w:pStyle w:val="Address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860888" w:rsidRPr="0081148C" w:rsidRDefault="00312512" w:rsidP="00860888">
      <w:pPr>
        <w:spacing w:line="240" w:lineRule="auto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</w:t>
      </w:r>
      <w:r w:rsidR="00860888" w:rsidRPr="0081148C">
        <w:rPr>
          <w:rFonts w:ascii="Times New Roman" w:eastAsia="Times New Roman" w:hAnsi="Times New Roman"/>
          <w:b/>
          <w:sz w:val="44"/>
          <w:szCs w:val="44"/>
        </w:rPr>
        <w:t>NEGOTIATING MANDATE</w:t>
      </w:r>
    </w:p>
    <w:p w:rsidR="00860888" w:rsidRPr="00860888" w:rsidRDefault="00860888" w:rsidP="00860888">
      <w:pPr>
        <w:spacing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860888" w:rsidRPr="00860888" w:rsidRDefault="00860888" w:rsidP="0086088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b/>
          <w:sz w:val="28"/>
          <w:szCs w:val="28"/>
        </w:rPr>
        <w:t>TO: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60888">
        <w:rPr>
          <w:rFonts w:ascii="Times New Roman" w:eastAsia="Times New Roman" w:hAnsi="Times New Roman"/>
          <w:sz w:val="28"/>
          <w:szCs w:val="28"/>
        </w:rPr>
        <w:tab/>
      </w:r>
      <w:r w:rsidRPr="00860888">
        <w:rPr>
          <w:rFonts w:ascii="Times New Roman" w:eastAsia="Times New Roman" w:hAnsi="Times New Roman"/>
          <w:sz w:val="28"/>
          <w:szCs w:val="28"/>
        </w:rPr>
        <w:tab/>
        <w:t xml:space="preserve">HON </w:t>
      </w:r>
      <w:r w:rsidR="00C72735">
        <w:rPr>
          <w:rFonts w:ascii="Times New Roman" w:eastAsia="Times New Roman" w:hAnsi="Times New Roman"/>
          <w:sz w:val="28"/>
          <w:szCs w:val="28"/>
        </w:rPr>
        <w:t xml:space="preserve">TC </w:t>
      </w:r>
      <w:r w:rsidR="005F46E2">
        <w:rPr>
          <w:rFonts w:ascii="Times New Roman" w:eastAsia="Times New Roman" w:hAnsi="Times New Roman"/>
          <w:sz w:val="28"/>
          <w:szCs w:val="28"/>
        </w:rPr>
        <w:t>MODISE</w:t>
      </w:r>
      <w:r w:rsidRPr="00860888">
        <w:rPr>
          <w:rFonts w:ascii="Times New Roman" w:eastAsia="Times New Roman" w:hAnsi="Times New Roman"/>
          <w:sz w:val="28"/>
          <w:szCs w:val="28"/>
        </w:rPr>
        <w:t>, MP</w:t>
      </w:r>
    </w:p>
    <w:p w:rsidR="00860888" w:rsidRPr="00860888" w:rsidRDefault="00860888" w:rsidP="00860888">
      <w:pPr>
        <w:spacing w:line="240" w:lineRule="auto"/>
        <w:ind w:left="216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sz w:val="28"/>
          <w:szCs w:val="28"/>
        </w:rPr>
        <w:t xml:space="preserve">CHAIRPERSON OF SELECT COMMITTEE ON </w:t>
      </w:r>
      <w:r w:rsidR="005F46E2">
        <w:rPr>
          <w:rFonts w:ascii="Times New Roman" w:eastAsia="Times New Roman" w:hAnsi="Times New Roman"/>
          <w:sz w:val="28"/>
          <w:szCs w:val="28"/>
        </w:rPr>
        <w:t>LAND REFORM, ENVIRONMENT, MINERAL RESOURCES AND ENERGY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860888" w:rsidRPr="00860888" w:rsidRDefault="00860888" w:rsidP="00860888">
      <w:pPr>
        <w:spacing w:line="240" w:lineRule="auto"/>
        <w:ind w:left="3600" w:hanging="288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b/>
          <w:sz w:val="28"/>
          <w:szCs w:val="28"/>
        </w:rPr>
        <w:t>NAME OF BILL: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6088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587AF2">
        <w:rPr>
          <w:rFonts w:ascii="Times New Roman" w:eastAsia="Times New Roman" w:hAnsi="Times New Roman"/>
          <w:sz w:val="28"/>
          <w:szCs w:val="28"/>
        </w:rPr>
        <w:t>UPGRADING OF LAND TENURE RIGHTS AMENDMENT</w:t>
      </w:r>
      <w:r w:rsidR="003125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BILL </w:t>
      </w:r>
    </w:p>
    <w:p w:rsidR="00860888" w:rsidRPr="00860888" w:rsidRDefault="00860888" w:rsidP="00860888">
      <w:pPr>
        <w:spacing w:line="240" w:lineRule="auto"/>
        <w:ind w:left="3600" w:hanging="288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b/>
          <w:sz w:val="28"/>
          <w:szCs w:val="28"/>
        </w:rPr>
        <w:t>NUMBER OF BILL: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    B</w:t>
      </w:r>
      <w:r w:rsidR="00587AF2">
        <w:rPr>
          <w:rFonts w:ascii="Times New Roman" w:eastAsia="Times New Roman" w:hAnsi="Times New Roman"/>
          <w:sz w:val="28"/>
          <w:szCs w:val="28"/>
        </w:rPr>
        <w:t>6</w:t>
      </w:r>
      <w:r w:rsidR="00A5783E">
        <w:rPr>
          <w:rFonts w:ascii="Times New Roman" w:eastAsia="Times New Roman" w:hAnsi="Times New Roman"/>
          <w:sz w:val="28"/>
          <w:szCs w:val="28"/>
        </w:rPr>
        <w:t>B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 – 20</w:t>
      </w:r>
      <w:r w:rsidR="00587AF2">
        <w:rPr>
          <w:rFonts w:ascii="Times New Roman" w:eastAsia="Times New Roman" w:hAnsi="Times New Roman"/>
          <w:sz w:val="28"/>
          <w:szCs w:val="28"/>
        </w:rPr>
        <w:t>20</w:t>
      </w: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60888">
        <w:rPr>
          <w:rFonts w:ascii="Times New Roman" w:eastAsia="Times New Roman" w:hAnsi="Times New Roman"/>
          <w:b/>
          <w:sz w:val="28"/>
          <w:szCs w:val="28"/>
        </w:rPr>
        <w:t>DATE OF DELIBERATION:</w:t>
      </w:r>
      <w:r w:rsidRPr="0086088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87AF2">
        <w:rPr>
          <w:rFonts w:ascii="Times New Roman" w:eastAsia="Times New Roman" w:hAnsi="Times New Roman"/>
          <w:sz w:val="28"/>
          <w:szCs w:val="28"/>
        </w:rPr>
        <w:t>30 MARCH 2021</w:t>
      </w: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860888" w:rsidRPr="0081148C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 w:rsidRPr="0081148C">
        <w:rPr>
          <w:rFonts w:ascii="Times New Roman" w:eastAsia="Times New Roman" w:hAnsi="Times New Roman"/>
          <w:b/>
          <w:sz w:val="28"/>
          <w:szCs w:val="28"/>
        </w:rPr>
        <w:t>VOTE OF THE LEGISLATURE:</w:t>
      </w:r>
    </w:p>
    <w:p w:rsidR="00A5783E" w:rsidRDefault="00860888" w:rsidP="00860888">
      <w:pPr>
        <w:spacing w:line="240" w:lineRule="auto"/>
        <w:ind w:left="1440" w:hanging="1440"/>
        <w:rPr>
          <w:rFonts w:ascii="Arial" w:eastAsia="Times New Roman" w:hAnsi="Arial" w:cs="Arial"/>
          <w:sz w:val="24"/>
          <w:szCs w:val="20"/>
        </w:rPr>
      </w:pPr>
      <w:r w:rsidRPr="00860888"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Pr="00860888">
        <w:rPr>
          <w:rFonts w:ascii="Arial" w:eastAsia="Times New Roman" w:hAnsi="Arial" w:cs="Arial"/>
          <w:sz w:val="24"/>
          <w:szCs w:val="20"/>
        </w:rPr>
        <w:t xml:space="preserve">The Portfolio Committee on </w:t>
      </w:r>
      <w:r w:rsidR="00587AF2">
        <w:rPr>
          <w:rFonts w:ascii="Arial" w:eastAsia="Times New Roman" w:hAnsi="Arial" w:cs="Arial"/>
          <w:sz w:val="24"/>
          <w:szCs w:val="20"/>
        </w:rPr>
        <w:t>Agriculture and Rural Development</w:t>
      </w:r>
      <w:r w:rsidR="00A5783E">
        <w:rPr>
          <w:rFonts w:ascii="Arial" w:eastAsia="Times New Roman" w:hAnsi="Arial" w:cs="Arial"/>
          <w:sz w:val="24"/>
          <w:szCs w:val="20"/>
        </w:rPr>
        <w:t xml:space="preserve"> </w:t>
      </w:r>
    </w:p>
    <w:p w:rsidR="00A5783E" w:rsidRDefault="00A5783E" w:rsidP="00A5783E">
      <w:pPr>
        <w:spacing w:line="240" w:lineRule="auto"/>
        <w:ind w:left="144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         </w:t>
      </w:r>
      <w:r w:rsidR="00860888" w:rsidRPr="00860888">
        <w:rPr>
          <w:rFonts w:ascii="Arial" w:eastAsia="Times New Roman" w:hAnsi="Arial" w:cs="Arial"/>
          <w:sz w:val="24"/>
          <w:szCs w:val="20"/>
        </w:rPr>
        <w:t xml:space="preserve">met </w:t>
      </w:r>
      <w:r>
        <w:rPr>
          <w:rFonts w:ascii="Arial" w:eastAsia="Times New Roman" w:hAnsi="Arial" w:cs="Arial"/>
          <w:sz w:val="24"/>
          <w:szCs w:val="20"/>
        </w:rPr>
        <w:t>on</w:t>
      </w:r>
      <w:r w:rsidR="00860888" w:rsidRPr="00860888">
        <w:rPr>
          <w:rFonts w:ascii="Arial" w:eastAsia="Times New Roman" w:hAnsi="Arial" w:cs="Arial"/>
          <w:sz w:val="24"/>
          <w:szCs w:val="20"/>
        </w:rPr>
        <w:t xml:space="preserve">, </w:t>
      </w:r>
      <w:r w:rsidR="00587AF2">
        <w:rPr>
          <w:rFonts w:ascii="Arial" w:eastAsia="Times New Roman" w:hAnsi="Arial" w:cs="Arial"/>
          <w:sz w:val="24"/>
          <w:szCs w:val="20"/>
        </w:rPr>
        <w:t>Fri</w:t>
      </w:r>
      <w:r w:rsidR="00860888" w:rsidRPr="00860888">
        <w:rPr>
          <w:rFonts w:ascii="Arial" w:eastAsia="Times New Roman" w:hAnsi="Arial" w:cs="Arial"/>
          <w:sz w:val="24"/>
          <w:szCs w:val="20"/>
        </w:rPr>
        <w:t>day</w:t>
      </w:r>
      <w:r w:rsidR="00860888" w:rsidRPr="00860888">
        <w:rPr>
          <w:rFonts w:ascii="Arial" w:eastAsia="Times New Roman" w:hAnsi="Arial"/>
          <w:sz w:val="24"/>
          <w:szCs w:val="20"/>
          <w:lang w:val="en-GB"/>
        </w:rPr>
        <w:t xml:space="preserve">, the </w:t>
      </w:r>
      <w:r w:rsidR="00587AF2">
        <w:rPr>
          <w:rFonts w:ascii="Arial" w:eastAsia="Times New Roman" w:hAnsi="Arial"/>
          <w:sz w:val="24"/>
          <w:szCs w:val="20"/>
          <w:lang w:val="en-GB"/>
        </w:rPr>
        <w:t>26</w:t>
      </w:r>
      <w:r w:rsidR="00860888" w:rsidRPr="00860888">
        <w:rPr>
          <w:rFonts w:ascii="Arial" w:eastAsia="Times New Roman" w:hAnsi="Arial"/>
          <w:sz w:val="24"/>
          <w:szCs w:val="20"/>
          <w:vertAlign w:val="superscript"/>
          <w:lang w:val="en-GB"/>
        </w:rPr>
        <w:t>th</w:t>
      </w:r>
      <w:r w:rsidR="00860888" w:rsidRPr="00860888">
        <w:rPr>
          <w:rFonts w:ascii="Arial" w:eastAsia="Times New Roman" w:hAnsi="Arial"/>
          <w:sz w:val="24"/>
          <w:szCs w:val="20"/>
          <w:lang w:val="en-GB"/>
        </w:rPr>
        <w:t xml:space="preserve"> of </w:t>
      </w:r>
      <w:r w:rsidR="00587AF2">
        <w:rPr>
          <w:rFonts w:ascii="Arial" w:eastAsia="Times New Roman" w:hAnsi="Arial"/>
          <w:sz w:val="24"/>
          <w:szCs w:val="20"/>
          <w:lang w:val="en-GB"/>
        </w:rPr>
        <w:t>March</w:t>
      </w:r>
      <w:r>
        <w:rPr>
          <w:rFonts w:ascii="Arial" w:eastAsia="Times New Roman" w:hAnsi="Arial"/>
          <w:sz w:val="24"/>
          <w:szCs w:val="20"/>
          <w:lang w:val="en-GB"/>
        </w:rPr>
        <w:t xml:space="preserve"> 202</w:t>
      </w:r>
      <w:r w:rsidR="00587AF2">
        <w:rPr>
          <w:rFonts w:ascii="Arial" w:eastAsia="Times New Roman" w:hAnsi="Arial"/>
          <w:sz w:val="24"/>
          <w:szCs w:val="20"/>
          <w:lang w:val="en-GB"/>
        </w:rPr>
        <w:t>1</w:t>
      </w:r>
      <w:r w:rsidR="00860888" w:rsidRPr="00860888">
        <w:rPr>
          <w:rFonts w:ascii="Arial" w:eastAsia="Times New Roman" w:hAnsi="Arial"/>
          <w:sz w:val="24"/>
          <w:szCs w:val="20"/>
          <w:lang w:val="en-GB"/>
        </w:rPr>
        <w:t xml:space="preserve"> </w:t>
      </w:r>
      <w:r>
        <w:rPr>
          <w:rFonts w:ascii="Arial" w:eastAsia="Times New Roman" w:hAnsi="Arial"/>
          <w:sz w:val="24"/>
          <w:szCs w:val="20"/>
          <w:lang w:val="en-GB"/>
        </w:rPr>
        <w:t>a</w:t>
      </w:r>
      <w:r w:rsidR="0095588A">
        <w:rPr>
          <w:rFonts w:ascii="Arial" w:eastAsia="Times New Roman" w:hAnsi="Arial"/>
          <w:sz w:val="24"/>
          <w:szCs w:val="20"/>
          <w:lang w:val="en-GB"/>
        </w:rPr>
        <w:t>nd</w:t>
      </w:r>
      <w:r w:rsidR="00860888" w:rsidRPr="00860888">
        <w:rPr>
          <w:rFonts w:ascii="Arial" w:eastAsia="Times New Roman" w:hAnsi="Arial" w:cs="Arial"/>
          <w:sz w:val="24"/>
          <w:szCs w:val="20"/>
        </w:rPr>
        <w:t xml:space="preserve"> agreed to mandate </w:t>
      </w:r>
    </w:p>
    <w:p w:rsidR="00587AF2" w:rsidRDefault="00A5783E" w:rsidP="00312512">
      <w:pPr>
        <w:spacing w:line="240" w:lineRule="auto"/>
        <w:ind w:left="1440" w:hanging="1440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sz w:val="24"/>
          <w:szCs w:val="20"/>
        </w:rPr>
        <w:t xml:space="preserve">          </w:t>
      </w:r>
      <w:r w:rsidR="00860888" w:rsidRPr="00860888">
        <w:rPr>
          <w:rFonts w:ascii="Arial" w:eastAsia="Times New Roman" w:hAnsi="Arial" w:cs="Arial"/>
          <w:sz w:val="24"/>
          <w:szCs w:val="20"/>
        </w:rPr>
        <w:t>the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860888" w:rsidRPr="00860888">
        <w:rPr>
          <w:rFonts w:ascii="Arial" w:eastAsia="Times New Roman" w:hAnsi="Arial" w:cs="Arial"/>
          <w:sz w:val="24"/>
          <w:szCs w:val="20"/>
        </w:rPr>
        <w:t xml:space="preserve">KwaZulu-Natal delegation to </w:t>
      </w:r>
      <w:r w:rsidR="00860888" w:rsidRPr="00860888">
        <w:rPr>
          <w:rFonts w:ascii="Arial" w:eastAsia="Times New Roman" w:hAnsi="Arial" w:cs="Arial"/>
          <w:b/>
          <w:i/>
          <w:sz w:val="24"/>
          <w:szCs w:val="20"/>
        </w:rPr>
        <w:t>support</w:t>
      </w:r>
      <w:r w:rsidR="00860888" w:rsidRPr="00860888">
        <w:rPr>
          <w:rFonts w:ascii="Arial" w:eastAsia="Times New Roman" w:hAnsi="Arial" w:cs="Arial"/>
          <w:sz w:val="24"/>
          <w:szCs w:val="20"/>
        </w:rPr>
        <w:t xml:space="preserve"> the</w:t>
      </w:r>
      <w:r w:rsidR="00860888" w:rsidRPr="00860888">
        <w:rPr>
          <w:rFonts w:ascii="Arial" w:eastAsia="Times New Roman" w:hAnsi="Arial" w:cs="Arial"/>
          <w:b/>
          <w:sz w:val="24"/>
          <w:szCs w:val="20"/>
          <w:u w:val="single"/>
        </w:rPr>
        <w:t xml:space="preserve"> </w:t>
      </w:r>
    </w:p>
    <w:p w:rsidR="00A5783E" w:rsidRPr="0081148C" w:rsidRDefault="00587AF2" w:rsidP="0081148C">
      <w:pPr>
        <w:spacing w:line="240" w:lineRule="auto"/>
        <w:ind w:left="72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Upgrading of Land Tenure Rights</w:t>
      </w:r>
      <w:r w:rsidR="00312512">
        <w:rPr>
          <w:rFonts w:ascii="Arial" w:eastAsia="Times New Roman" w:hAnsi="Arial" w:cs="Arial"/>
          <w:b/>
          <w:sz w:val="24"/>
          <w:szCs w:val="20"/>
          <w:u w:val="single"/>
        </w:rPr>
        <w:t xml:space="preserve"> </w:t>
      </w:r>
      <w:r w:rsidR="0081148C">
        <w:rPr>
          <w:rFonts w:ascii="Arial" w:eastAsia="Times New Roman" w:hAnsi="Arial" w:cs="Arial"/>
          <w:b/>
          <w:sz w:val="24"/>
          <w:szCs w:val="20"/>
          <w:u w:val="single"/>
        </w:rPr>
        <w:t xml:space="preserve">Amendment </w:t>
      </w:r>
      <w:r w:rsidR="00312512">
        <w:rPr>
          <w:rFonts w:ascii="Arial" w:eastAsia="Times New Roman" w:hAnsi="Arial" w:cs="Arial"/>
          <w:b/>
          <w:sz w:val="24"/>
          <w:szCs w:val="20"/>
          <w:u w:val="single"/>
        </w:rPr>
        <w:t>Bill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 </w:t>
      </w:r>
      <w:r w:rsidR="0095588A">
        <w:rPr>
          <w:rFonts w:ascii="Arial" w:eastAsia="Times New Roman" w:hAnsi="Arial" w:cs="Arial"/>
          <w:b/>
          <w:sz w:val="24"/>
          <w:szCs w:val="20"/>
          <w:u w:val="single"/>
        </w:rPr>
        <w:t>[</w:t>
      </w:r>
      <w:r w:rsidR="0095588A" w:rsidRPr="00312512">
        <w:rPr>
          <w:rFonts w:ascii="Arial" w:eastAsia="Times New Roman" w:hAnsi="Arial" w:cs="Arial"/>
          <w:b/>
          <w:sz w:val="24"/>
          <w:szCs w:val="20"/>
          <w:u w:val="single"/>
        </w:rPr>
        <w:t>B</w:t>
      </w:r>
      <w:r w:rsidR="0081148C">
        <w:rPr>
          <w:rFonts w:ascii="Arial" w:eastAsia="Times New Roman" w:hAnsi="Arial" w:cs="Arial"/>
          <w:b/>
          <w:sz w:val="24"/>
          <w:szCs w:val="20"/>
          <w:u w:val="single"/>
        </w:rPr>
        <w:t>6</w:t>
      </w:r>
      <w:r w:rsidR="00312512" w:rsidRPr="00312512">
        <w:rPr>
          <w:rFonts w:ascii="Arial" w:eastAsia="Times New Roman" w:hAnsi="Arial" w:cs="Arial"/>
          <w:b/>
          <w:sz w:val="24"/>
          <w:szCs w:val="20"/>
          <w:u w:val="single"/>
        </w:rPr>
        <w:t>B-</w:t>
      </w:r>
      <w:r w:rsidR="00312512">
        <w:rPr>
          <w:rFonts w:ascii="Arial" w:eastAsia="Times New Roman" w:hAnsi="Arial" w:cs="Arial"/>
          <w:b/>
          <w:sz w:val="24"/>
          <w:szCs w:val="20"/>
          <w:u w:val="single"/>
        </w:rPr>
        <w:t>20</w:t>
      </w:r>
      <w:r w:rsidR="0081148C">
        <w:rPr>
          <w:rFonts w:ascii="Arial" w:eastAsia="Times New Roman" w:hAnsi="Arial" w:cs="Arial"/>
          <w:b/>
          <w:sz w:val="24"/>
          <w:szCs w:val="20"/>
          <w:u w:val="single"/>
        </w:rPr>
        <w:t>20</w:t>
      </w:r>
      <w:r w:rsidR="00312512">
        <w:rPr>
          <w:rFonts w:ascii="Arial" w:eastAsia="Times New Roman" w:hAnsi="Arial" w:cs="Arial"/>
          <w:b/>
          <w:sz w:val="24"/>
          <w:szCs w:val="20"/>
          <w:u w:val="single"/>
        </w:rPr>
        <w:t xml:space="preserve">] </w:t>
      </w:r>
      <w:r w:rsidR="00312512">
        <w:rPr>
          <w:rFonts w:ascii="Arial" w:eastAsia="Times New Roman" w:hAnsi="Arial" w:cs="Arial"/>
          <w:sz w:val="24"/>
          <w:szCs w:val="20"/>
        </w:rPr>
        <w:t xml:space="preserve">with the following </w:t>
      </w:r>
      <w:r>
        <w:rPr>
          <w:rFonts w:ascii="Arial" w:eastAsia="Times New Roman" w:hAnsi="Arial" w:cs="Arial"/>
          <w:sz w:val="24"/>
          <w:szCs w:val="20"/>
        </w:rPr>
        <w:t xml:space="preserve">proposed </w:t>
      </w:r>
      <w:r w:rsidRPr="00312512">
        <w:rPr>
          <w:rFonts w:ascii="Arial" w:eastAsia="Times New Roman" w:hAnsi="Arial" w:cs="Arial"/>
          <w:b/>
          <w:sz w:val="24"/>
          <w:szCs w:val="20"/>
        </w:rPr>
        <w:t>amendments</w:t>
      </w:r>
      <w:r>
        <w:rPr>
          <w:rFonts w:ascii="Arial" w:eastAsia="Times New Roman" w:hAnsi="Arial" w:cs="Arial"/>
          <w:sz w:val="24"/>
          <w:szCs w:val="20"/>
        </w:rPr>
        <w:t xml:space="preserve"> as outlined in the</w:t>
      </w:r>
      <w:r w:rsidR="00312512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attached Committee Report.</w:t>
      </w:r>
    </w:p>
    <w:p w:rsidR="00860888" w:rsidRPr="00860888" w:rsidRDefault="00860888" w:rsidP="00860888">
      <w:pPr>
        <w:spacing w:line="240" w:lineRule="auto"/>
        <w:ind w:left="1440" w:hanging="1440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860888" w:rsidRPr="00860888" w:rsidRDefault="00860888" w:rsidP="0086088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860888" w:rsidRPr="00860888" w:rsidRDefault="00860888" w:rsidP="0086088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860888" w:rsidRDefault="00860888" w:rsidP="0086088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95588A" w:rsidRDefault="0095588A" w:rsidP="0086088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95588A" w:rsidRDefault="00A22C14" w:rsidP="0086088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</w:t>
      </w:r>
      <w:r>
        <w:rPr>
          <w:rFonts w:ascii="Times New Roman" w:eastAsia="Times New Roman" w:hAnsi="Times New Roman"/>
          <w:noProof/>
          <w:sz w:val="24"/>
          <w:szCs w:val="20"/>
          <w:lang w:val="en-ZA" w:eastAsia="en-ZA"/>
        </w:rPr>
        <w:drawing>
          <wp:inline distT="0" distB="0" distL="0" distR="0">
            <wp:extent cx="5285740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88A" w:rsidRPr="00860888" w:rsidRDefault="00A22C14" w:rsidP="00A22C14">
      <w:pPr>
        <w:tabs>
          <w:tab w:val="left" w:pos="7210"/>
        </w:tabs>
        <w:spacing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29/03/2021</w:t>
      </w:r>
      <w:bookmarkStart w:id="0" w:name="_GoBack"/>
      <w:bookmarkEnd w:id="0"/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 w:rsidRPr="00860888">
        <w:rPr>
          <w:rFonts w:ascii="Times New Roman" w:eastAsia="Times New Roman" w:hAnsi="Times New Roman"/>
          <w:sz w:val="24"/>
          <w:szCs w:val="20"/>
        </w:rPr>
        <w:t>……………………………………..                                   ……………………….</w:t>
      </w:r>
    </w:p>
    <w:p w:rsidR="00860888" w:rsidRPr="00860888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60888">
        <w:rPr>
          <w:rFonts w:ascii="Times New Roman" w:eastAsia="Times New Roman" w:hAnsi="Times New Roman"/>
          <w:sz w:val="24"/>
          <w:szCs w:val="24"/>
        </w:rPr>
        <w:t xml:space="preserve">HON </w:t>
      </w:r>
      <w:r w:rsidR="00587AF2">
        <w:rPr>
          <w:rFonts w:ascii="Times New Roman" w:eastAsia="Times New Roman" w:hAnsi="Times New Roman"/>
          <w:sz w:val="24"/>
          <w:szCs w:val="24"/>
        </w:rPr>
        <w:t>NN SIBHIDLA-SAPHETHA</w:t>
      </w:r>
      <w:r w:rsidRPr="00860888">
        <w:rPr>
          <w:rFonts w:ascii="Times New Roman" w:eastAsia="Times New Roman" w:hAnsi="Times New Roman"/>
          <w:sz w:val="24"/>
          <w:szCs w:val="24"/>
        </w:rPr>
        <w:t xml:space="preserve">, MPL                                   </w:t>
      </w:r>
      <w:r w:rsidR="00587AF2">
        <w:rPr>
          <w:rFonts w:ascii="Times New Roman" w:eastAsia="Times New Roman" w:hAnsi="Times New Roman"/>
          <w:sz w:val="24"/>
          <w:szCs w:val="24"/>
        </w:rPr>
        <w:t>DATE</w:t>
      </w:r>
      <w:r w:rsidRPr="00860888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p w:rsidR="00587AF2" w:rsidRDefault="00860888" w:rsidP="00860888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60888">
        <w:rPr>
          <w:rFonts w:ascii="Times New Roman" w:eastAsia="Times New Roman" w:hAnsi="Times New Roman"/>
          <w:sz w:val="24"/>
          <w:szCs w:val="24"/>
        </w:rPr>
        <w:t xml:space="preserve">CHAIRPERSON: </w:t>
      </w:r>
      <w:r w:rsidR="00587AF2">
        <w:rPr>
          <w:rFonts w:ascii="Times New Roman" w:eastAsia="Times New Roman" w:hAnsi="Times New Roman"/>
          <w:sz w:val="24"/>
          <w:szCs w:val="24"/>
        </w:rPr>
        <w:t xml:space="preserve">AGRICULTURE AND </w:t>
      </w:r>
    </w:p>
    <w:p w:rsidR="00860888" w:rsidRPr="00860888" w:rsidRDefault="00587AF2" w:rsidP="00860888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RURAL DEVELOPMENT </w:t>
      </w:r>
      <w:r w:rsidR="00860888" w:rsidRPr="00860888">
        <w:rPr>
          <w:rFonts w:ascii="Times New Roman" w:eastAsia="Times New Roman" w:hAnsi="Times New Roman"/>
          <w:sz w:val="24"/>
          <w:szCs w:val="24"/>
        </w:rPr>
        <w:t xml:space="preserve">PORTFOLIO COMMITTEE </w:t>
      </w:r>
    </w:p>
    <w:p w:rsidR="00860888" w:rsidRPr="00860888" w:rsidRDefault="00860888" w:rsidP="0086088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60888">
        <w:rPr>
          <w:rFonts w:ascii="Times New Roman" w:eastAsia="Times New Roman" w:hAnsi="Times New Roman"/>
          <w:sz w:val="24"/>
          <w:szCs w:val="24"/>
        </w:rPr>
        <w:tab/>
      </w:r>
    </w:p>
    <w:p w:rsidR="00860888" w:rsidRPr="00860888" w:rsidRDefault="00860888" w:rsidP="00860888">
      <w:pPr>
        <w:tabs>
          <w:tab w:val="left" w:pos="1784"/>
        </w:tabs>
        <w:spacing w:line="240" w:lineRule="auto"/>
        <w:ind w:left="720"/>
        <w:rPr>
          <w:rFonts w:ascii="Arial Narrow" w:eastAsia="Times New Roman" w:hAnsi="Arial Narrow"/>
          <w:sz w:val="24"/>
          <w:szCs w:val="24"/>
          <w:lang w:val="en-GB"/>
        </w:rPr>
      </w:pPr>
    </w:p>
    <w:p w:rsidR="001F454D" w:rsidRDefault="001F454D" w:rsidP="00422518">
      <w:pPr>
        <w:spacing w:before="60" w:line="240" w:lineRule="auto"/>
      </w:pPr>
    </w:p>
    <w:sectPr w:rsidR="001F454D" w:rsidSect="00AC7A51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40" w:rsidRDefault="005D1A40" w:rsidP="0037792E">
      <w:pPr>
        <w:spacing w:line="240" w:lineRule="auto"/>
      </w:pPr>
      <w:r>
        <w:separator/>
      </w:r>
    </w:p>
  </w:endnote>
  <w:endnote w:type="continuationSeparator" w:id="0">
    <w:p w:rsidR="005D1A40" w:rsidRDefault="005D1A40" w:rsidP="00377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2E" w:rsidRDefault="009F5E58">
    <w:pPr>
      <w:pStyle w:val="Foot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61.75pt;margin-top:-55.4pt;width:561.75pt;height:23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0l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" filled="f" stroked="f">
          <v:textbox>
            <w:txbxContent>
              <w:p w:rsidR="00422518" w:rsidRPr="001F454D" w:rsidRDefault="00422518" w:rsidP="00422518">
                <w:pPr>
                  <w:pStyle w:val="BasicParagraph"/>
                  <w:spacing w:line="240" w:lineRule="auto"/>
                  <w:jc w:val="center"/>
                  <w:rPr>
                    <w:rFonts w:ascii="MyriadPro-It" w:hAnsi="MyriadPro-It" w:cs="MyriadPro-It"/>
                    <w:i/>
                    <w:iCs/>
                    <w:color w:val="7C5A4D"/>
                    <w:sz w:val="27"/>
                    <w:szCs w:val="19"/>
                  </w:rPr>
                </w:pPr>
                <w:r w:rsidRPr="001F454D">
                  <w:rPr>
                    <w:rFonts w:ascii="MyriadPro-It" w:hAnsi="MyriadPro-It" w:cs="MyriadPro-It"/>
                    <w:i/>
                    <w:iCs/>
                    <w:color w:val="7C5A4D"/>
                    <w:sz w:val="27"/>
                    <w:szCs w:val="19"/>
                  </w:rPr>
                  <w:t>239 Langalibalele Street, Pietermaritzburg 3201, www.kznlegislature.gov.za</w:t>
                </w:r>
              </w:p>
            </w:txbxContent>
          </v:textbox>
          <w10:wrap type="square"/>
        </v:shape>
      </w:pict>
    </w:r>
    <w:r w:rsidR="0037792E">
      <w:rPr>
        <w:noProof/>
        <w:lang w:val="en-ZA" w:eastAsia="en-ZA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86700" cy="107505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40" w:rsidRDefault="005D1A40" w:rsidP="0037792E">
      <w:pPr>
        <w:spacing w:line="240" w:lineRule="auto"/>
      </w:pPr>
      <w:r>
        <w:separator/>
      </w:r>
    </w:p>
  </w:footnote>
  <w:footnote w:type="continuationSeparator" w:id="0">
    <w:p w:rsidR="005D1A40" w:rsidRDefault="005D1A40" w:rsidP="003779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BC" w:rsidRPr="00062DBC" w:rsidRDefault="00062DBC" w:rsidP="0037792E">
    <w:pPr>
      <w:spacing w:line="276" w:lineRule="auto"/>
      <w:jc w:val="right"/>
      <w:rPr>
        <w:rFonts w:ascii="Arial" w:hAnsi="Arial" w:cs="Arial"/>
        <w:color w:val="60443D"/>
        <w:sz w:val="14"/>
      </w:rPr>
    </w:pPr>
  </w:p>
  <w:p w:rsidR="00062DBC" w:rsidRPr="00062DBC" w:rsidRDefault="00062DBC" w:rsidP="004456BF">
    <w:pPr>
      <w:spacing w:line="276" w:lineRule="auto"/>
      <w:ind w:right="-471"/>
      <w:jc w:val="right"/>
      <w:rPr>
        <w:rFonts w:ascii="Arial" w:hAnsi="Arial" w:cs="Arial"/>
        <w:color w:val="60443D"/>
        <w:sz w:val="16"/>
      </w:rPr>
    </w:pPr>
    <w:r>
      <w:rPr>
        <w:rFonts w:ascii="Arial" w:hAnsi="Arial" w:cs="Arial"/>
        <w:color w:val="60443D"/>
      </w:rPr>
      <w:tab/>
    </w:r>
  </w:p>
  <w:p w:rsidR="0037792E" w:rsidRDefault="00062DBC" w:rsidP="00B22F54">
    <w:pPr>
      <w:spacing w:line="276" w:lineRule="auto"/>
      <w:ind w:right="-471"/>
      <w:jc w:val="right"/>
      <w:rPr>
        <w:rFonts w:ascii="Arial" w:hAnsi="Arial" w:cs="Arial"/>
        <w:color w:val="60443D"/>
      </w:rPr>
    </w:pPr>
    <w:r>
      <w:rPr>
        <w:rFonts w:ascii="Arial" w:hAnsi="Arial" w:cs="Arial"/>
        <w:color w:val="60443D"/>
      </w:rPr>
      <w:tab/>
    </w:r>
  </w:p>
  <w:p w:rsidR="001F454D" w:rsidRDefault="001F454D" w:rsidP="00B22F54">
    <w:pPr>
      <w:spacing w:line="276" w:lineRule="auto"/>
      <w:ind w:right="-471"/>
      <w:jc w:val="right"/>
      <w:rPr>
        <w:rFonts w:ascii="Arial" w:hAnsi="Arial" w:cs="Arial"/>
        <w:color w:val="60443D"/>
      </w:rPr>
    </w:pPr>
  </w:p>
  <w:p w:rsidR="00671669" w:rsidRDefault="00671669" w:rsidP="00B22F54">
    <w:pPr>
      <w:spacing w:line="276" w:lineRule="auto"/>
      <w:ind w:right="-471"/>
      <w:jc w:val="right"/>
      <w:rPr>
        <w:rFonts w:ascii="Arial" w:hAnsi="Arial" w:cs="Arial"/>
        <w:color w:val="60443D"/>
      </w:rPr>
    </w:pPr>
  </w:p>
  <w:p w:rsidR="00671669" w:rsidRDefault="00671669" w:rsidP="00B22F54">
    <w:pPr>
      <w:spacing w:line="276" w:lineRule="auto"/>
      <w:ind w:right="-471"/>
      <w:jc w:val="right"/>
      <w:rPr>
        <w:rFonts w:ascii="Arial" w:hAnsi="Arial" w:cs="Arial"/>
        <w:color w:val="60443D"/>
      </w:rPr>
    </w:pPr>
  </w:p>
  <w:p w:rsidR="00671669" w:rsidRDefault="00671669" w:rsidP="00B22F54">
    <w:pPr>
      <w:spacing w:line="276" w:lineRule="auto"/>
      <w:ind w:right="-471"/>
      <w:jc w:val="right"/>
      <w:rPr>
        <w:rFonts w:ascii="Arial" w:hAnsi="Arial" w:cs="Arial"/>
        <w:color w:val="60443D"/>
      </w:rPr>
    </w:pPr>
  </w:p>
  <w:p w:rsidR="001F454D" w:rsidRDefault="001F454D" w:rsidP="00B22F54">
    <w:pPr>
      <w:spacing w:line="276" w:lineRule="auto"/>
      <w:ind w:right="-471"/>
      <w:jc w:val="right"/>
      <w:rPr>
        <w:rFonts w:ascii="Arial" w:hAnsi="Arial" w:cs="Arial"/>
        <w:color w:val="60443D"/>
      </w:rPr>
    </w:pPr>
  </w:p>
  <w:p w:rsidR="0077742E" w:rsidRPr="001F454D" w:rsidRDefault="0077742E" w:rsidP="0037792E">
    <w:pPr>
      <w:spacing w:line="276" w:lineRule="auto"/>
      <w:jc w:val="right"/>
      <w:rPr>
        <w:color w:val="60443D"/>
        <w:sz w:val="10"/>
      </w:rPr>
    </w:pPr>
  </w:p>
  <w:p w:rsidR="0037792E" w:rsidRPr="0077742E" w:rsidRDefault="009F5E58" w:rsidP="0077742E">
    <w:pPr>
      <w:spacing w:line="276" w:lineRule="auto"/>
      <w:ind w:left="-1276" w:right="-1180"/>
      <w:jc w:val="right"/>
      <w:rPr>
        <w:color w:val="60443D"/>
      </w:rPr>
    </w:pPr>
    <w:r w:rsidRPr="009F5E58">
      <w:rPr>
        <w:color w:val="60443D"/>
      </w:rPr>
      <w:pict>
        <v:rect id="_x0000_i1025" style="width:574.1pt;height:1.5pt" o:hralign="center" o:hrstd="t" o:hrnoshade="t" o:hr="t" fillcolor="#960" stroked="f"/>
      </w:pict>
    </w:r>
    <w:r w:rsidR="0037792E">
      <w:rPr>
        <w:noProof/>
        <w:lang w:val="en-ZA" w:eastAsia="en-ZA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-794385</wp:posOffset>
          </wp:positionH>
          <wp:positionV relativeFrom="page">
            <wp:posOffset>551815</wp:posOffset>
          </wp:positionV>
          <wp:extent cx="3246120" cy="135572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792E">
      <w:rPr>
        <w:noProof/>
        <w:lang w:val="en-ZA" w:eastAsia="en-ZA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835900" cy="50228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792E"/>
    <w:rsid w:val="00062DBC"/>
    <w:rsid w:val="000C09B0"/>
    <w:rsid w:val="001A1753"/>
    <w:rsid w:val="001F454D"/>
    <w:rsid w:val="0025427F"/>
    <w:rsid w:val="002A0A18"/>
    <w:rsid w:val="00312512"/>
    <w:rsid w:val="0037792E"/>
    <w:rsid w:val="003824E5"/>
    <w:rsid w:val="00422518"/>
    <w:rsid w:val="004456BF"/>
    <w:rsid w:val="00587AF2"/>
    <w:rsid w:val="005D1A40"/>
    <w:rsid w:val="005F46E2"/>
    <w:rsid w:val="00671669"/>
    <w:rsid w:val="0077742E"/>
    <w:rsid w:val="0081148C"/>
    <w:rsid w:val="008149BA"/>
    <w:rsid w:val="00860888"/>
    <w:rsid w:val="0095588A"/>
    <w:rsid w:val="009F5E58"/>
    <w:rsid w:val="00A22C14"/>
    <w:rsid w:val="00A32FF6"/>
    <w:rsid w:val="00A5783E"/>
    <w:rsid w:val="00AC7A51"/>
    <w:rsid w:val="00B22F54"/>
    <w:rsid w:val="00B63DF5"/>
    <w:rsid w:val="00B85845"/>
    <w:rsid w:val="00C72735"/>
    <w:rsid w:val="00E0561C"/>
    <w:rsid w:val="00E141F7"/>
    <w:rsid w:val="00E450D6"/>
    <w:rsid w:val="00FA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E"/>
    <w:pPr>
      <w:spacing w:after="0" w:line="300" w:lineRule="auto"/>
    </w:pPr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9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2E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9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2E"/>
    <w:rPr>
      <w:rFonts w:ascii="Cambria" w:eastAsia="MS Mincho" w:hAnsi="Cambria" w:cs="Times New Roman"/>
      <w:lang w:val="en-US"/>
    </w:rPr>
  </w:style>
  <w:style w:type="paragraph" w:customStyle="1" w:styleId="Address">
    <w:name w:val="Address"/>
    <w:basedOn w:val="Normal"/>
    <w:rsid w:val="0037792E"/>
    <w:rPr>
      <w:sz w:val="20"/>
    </w:rPr>
  </w:style>
  <w:style w:type="paragraph" w:customStyle="1" w:styleId="DateandRecipient">
    <w:name w:val="Date and Recipient"/>
    <w:basedOn w:val="Normal"/>
    <w:rsid w:val="0037792E"/>
    <w:pPr>
      <w:spacing w:before="400"/>
    </w:pPr>
    <w:rPr>
      <w:color w:val="404040"/>
    </w:rPr>
  </w:style>
  <w:style w:type="character" w:styleId="Hyperlink">
    <w:name w:val="Hyperlink"/>
    <w:basedOn w:val="DefaultParagraphFont"/>
    <w:uiPriority w:val="99"/>
    <w:unhideWhenUsed/>
    <w:rsid w:val="007774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42E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1F45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8A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8510A6E105042A3F3E408ECE61A60" ma:contentTypeVersion="10" ma:contentTypeDescription="Create a new document." ma:contentTypeScope="" ma:versionID="1d89b696defa90b7557b6f8cb10b7eee">
  <xsd:schema xmlns:xsd="http://www.w3.org/2001/XMLSchema" xmlns:xs="http://www.w3.org/2001/XMLSchema" xmlns:p="http://schemas.microsoft.com/office/2006/metadata/properties" xmlns:ns3="42231c0d-24a2-46db-be24-d4bb10ea5d4f" targetNamespace="http://schemas.microsoft.com/office/2006/metadata/properties" ma:root="true" ma:fieldsID="2183f5b3688a1192c198b51626205822" ns3:_="">
    <xsd:import namespace="42231c0d-24a2-46db-be24-d4bb10ea5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1c0d-24a2-46db-be24-d4bb10ea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1EEA-A973-46EE-914A-6113DBBB2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53124-0049-400D-ACC4-D465353AE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D61E-9434-4489-B849-8BBEEA907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1c0d-24a2-46db-be24-d4bb10ea5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67502-4113-4107-B5C5-7C586C1B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ZETHU BUTHELEZI</dc:creator>
  <cp:lastModifiedBy>USER</cp:lastModifiedBy>
  <cp:revision>2</cp:revision>
  <cp:lastPrinted>2020-09-10T09:51:00Z</cp:lastPrinted>
  <dcterms:created xsi:type="dcterms:W3CDTF">2021-04-13T08:33:00Z</dcterms:created>
  <dcterms:modified xsi:type="dcterms:W3CDTF">2021-04-13T08:33:00Z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0x010100D7C8510A6E105042A3F3E408ECE61A60</vt:lpwstr>
  </property>
</Properties>
</file>