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81" w:rsidRDefault="00722D81" w:rsidP="00D60D02">
      <w:pPr>
        <w:spacing w:after="0" w:line="480" w:lineRule="auto"/>
        <w:rPr>
          <w:rFonts w:cs="Arial"/>
          <w:b/>
          <w:szCs w:val="24"/>
        </w:rPr>
      </w:pPr>
      <w:bookmarkStart w:id="0" w:name="_GoBack"/>
      <w:bookmarkEnd w:id="0"/>
    </w:p>
    <w:p w:rsidR="00543EDA" w:rsidRPr="00722D81" w:rsidRDefault="00543EDA" w:rsidP="00722D81">
      <w:pPr>
        <w:spacing w:after="0" w:line="480" w:lineRule="auto"/>
        <w:jc w:val="center"/>
        <w:rPr>
          <w:rFonts w:cs="Arial"/>
          <w:b/>
          <w:szCs w:val="24"/>
        </w:rPr>
      </w:pPr>
      <w:r w:rsidRPr="00722D81">
        <w:rPr>
          <w:rFonts w:cs="Arial"/>
          <w:b/>
          <w:szCs w:val="24"/>
        </w:rPr>
        <w:t>REPUBLIC OF SOUTH AFRICA</w:t>
      </w: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jc w:val="center"/>
        <w:rPr>
          <w:rFonts w:cs="Arial"/>
          <w:b/>
          <w:szCs w:val="24"/>
        </w:rPr>
      </w:pPr>
      <w:r w:rsidRPr="00722D81">
        <w:rPr>
          <w:rFonts w:cs="Arial"/>
          <w:b/>
          <w:szCs w:val="24"/>
        </w:rPr>
        <w:t>CRIMINAL LAW (</w:t>
      </w:r>
      <w:r w:rsidRPr="000F2E05">
        <w:rPr>
          <w:rFonts w:cs="Arial"/>
          <w:b/>
          <w:szCs w:val="24"/>
        </w:rPr>
        <w:t>SEXUAL OFFENCES</w:t>
      </w:r>
      <w:r w:rsidRPr="00722D81">
        <w:rPr>
          <w:rFonts w:cs="Arial"/>
          <w:b/>
          <w:szCs w:val="24"/>
        </w:rPr>
        <w:t xml:space="preserve"> AND RELATED MATTERS) AMENDMENT ACT AMENDMENT BILL</w:t>
      </w:r>
    </w:p>
    <w:p w:rsidR="00543EDA" w:rsidRDefault="00543EDA" w:rsidP="00722D81">
      <w:pPr>
        <w:spacing w:after="0" w:line="480" w:lineRule="auto"/>
        <w:rPr>
          <w:rFonts w:cs="Arial"/>
          <w:szCs w:val="24"/>
        </w:rPr>
      </w:pPr>
    </w:p>
    <w:p w:rsidR="00722D81" w:rsidRPr="00722D81" w:rsidRDefault="00722D81" w:rsidP="00722D81">
      <w:pPr>
        <w:spacing w:after="0" w:line="480" w:lineRule="auto"/>
        <w:rPr>
          <w:rFonts w:cs="Arial"/>
          <w:szCs w:val="24"/>
        </w:rPr>
      </w:pPr>
    </w:p>
    <w:p w:rsidR="00543EDA" w:rsidRPr="00722D81" w:rsidRDefault="00543EDA" w:rsidP="00722D81">
      <w:pPr>
        <w:spacing w:after="0" w:line="240" w:lineRule="auto"/>
        <w:jc w:val="center"/>
        <w:rPr>
          <w:rFonts w:cs="Arial"/>
          <w:i/>
          <w:szCs w:val="24"/>
        </w:rPr>
      </w:pPr>
      <w:r w:rsidRPr="00722D81">
        <w:rPr>
          <w:rFonts w:cs="Arial"/>
          <w:i/>
          <w:szCs w:val="24"/>
        </w:rPr>
        <w:t>____________________</w:t>
      </w:r>
    </w:p>
    <w:p w:rsidR="00543EDA" w:rsidRPr="00722D81" w:rsidRDefault="00E51AB9" w:rsidP="00722D81">
      <w:pPr>
        <w:spacing w:after="0" w:line="240" w:lineRule="auto"/>
        <w:jc w:val="center"/>
        <w:rPr>
          <w:rFonts w:cs="Arial"/>
          <w:i/>
          <w:szCs w:val="24"/>
        </w:rPr>
      </w:pPr>
      <w:r w:rsidRPr="00E51AB9">
        <w:rPr>
          <w:rFonts w:cs="Arial"/>
          <w:i/>
          <w:szCs w:val="24"/>
          <w:highlight w:val="yellow"/>
        </w:rPr>
        <w:t>WORKING DOCUMENT</w:t>
      </w:r>
      <w:r w:rsidR="000C6653">
        <w:rPr>
          <w:rFonts w:cs="Arial"/>
          <w:i/>
          <w:szCs w:val="24"/>
          <w:highlight w:val="yellow"/>
        </w:rPr>
        <w:t xml:space="preserve"> NO. </w:t>
      </w:r>
      <w:r w:rsidR="00785352">
        <w:rPr>
          <w:rFonts w:cs="Arial"/>
          <w:i/>
          <w:szCs w:val="24"/>
          <w:highlight w:val="yellow"/>
        </w:rPr>
        <w:t>3</w:t>
      </w:r>
      <w:r w:rsidR="00F94E86">
        <w:rPr>
          <w:rFonts w:cs="Arial"/>
          <w:i/>
          <w:szCs w:val="24"/>
          <w:highlight w:val="yellow"/>
        </w:rPr>
        <w:t xml:space="preserve"> (</w:t>
      </w:r>
      <w:r w:rsidR="00AE02B1">
        <w:rPr>
          <w:rFonts w:cs="Arial"/>
          <w:i/>
          <w:szCs w:val="24"/>
          <w:highlight w:val="yellow"/>
        </w:rPr>
        <w:t>March</w:t>
      </w:r>
      <w:r w:rsidR="001D41EC">
        <w:rPr>
          <w:rFonts w:cs="Arial"/>
          <w:i/>
          <w:szCs w:val="24"/>
          <w:highlight w:val="yellow"/>
        </w:rPr>
        <w:t xml:space="preserve"> 2021</w:t>
      </w:r>
      <w:r w:rsidR="00F94E86" w:rsidRPr="00F94E86">
        <w:rPr>
          <w:rFonts w:cs="Arial"/>
          <w:i/>
          <w:szCs w:val="24"/>
          <w:highlight w:val="yellow"/>
        </w:rPr>
        <w:t>)</w:t>
      </w:r>
    </w:p>
    <w:p w:rsidR="00543EDA" w:rsidRPr="00722D81" w:rsidRDefault="00543EDA" w:rsidP="00722D81">
      <w:pPr>
        <w:spacing w:after="0" w:line="240" w:lineRule="auto"/>
        <w:jc w:val="center"/>
        <w:rPr>
          <w:rFonts w:cs="Arial"/>
          <w:i/>
          <w:szCs w:val="24"/>
        </w:rPr>
      </w:pPr>
      <w:r w:rsidRPr="00722D81">
        <w:rPr>
          <w:rFonts w:cs="Arial"/>
          <w:i/>
          <w:szCs w:val="24"/>
        </w:rPr>
        <w:t>______________________</w:t>
      </w:r>
    </w:p>
    <w:p w:rsidR="00543EDA" w:rsidRDefault="00543EDA" w:rsidP="00722D81">
      <w:pPr>
        <w:spacing w:after="0" w:line="480" w:lineRule="auto"/>
        <w:rPr>
          <w:rFonts w:cs="Arial"/>
          <w:szCs w:val="24"/>
        </w:rPr>
      </w:pPr>
    </w:p>
    <w:p w:rsidR="00722D81" w:rsidRDefault="00722D81" w:rsidP="00722D81">
      <w:pPr>
        <w:spacing w:after="0" w:line="480" w:lineRule="auto"/>
        <w:rPr>
          <w:rFonts w:cs="Arial"/>
          <w:szCs w:val="24"/>
        </w:rPr>
      </w:pPr>
    </w:p>
    <w:p w:rsidR="00543EDA" w:rsidRPr="00722D81" w:rsidRDefault="00543EDA" w:rsidP="00722D81">
      <w:pPr>
        <w:spacing w:after="0" w:line="480" w:lineRule="auto"/>
        <w:rPr>
          <w:rFonts w:cs="Arial"/>
          <w:szCs w:val="24"/>
        </w:rPr>
      </w:pPr>
    </w:p>
    <w:p w:rsidR="00543EDA" w:rsidRPr="00722D81" w:rsidRDefault="00543EDA" w:rsidP="00722D81">
      <w:pPr>
        <w:spacing w:after="0"/>
        <w:jc w:val="center"/>
        <w:rPr>
          <w:rFonts w:cs="Arial"/>
          <w:b/>
          <w:szCs w:val="24"/>
        </w:rPr>
      </w:pPr>
      <w:r w:rsidRPr="00722D81">
        <w:rPr>
          <w:rFonts w:cs="Arial"/>
          <w:b/>
          <w:szCs w:val="24"/>
        </w:rPr>
        <w:t>(</w:t>
      </w:r>
      <w:r w:rsidR="00CE640E">
        <w:rPr>
          <w:rFonts w:cs="Arial"/>
          <w:b/>
          <w:szCs w:val="24"/>
        </w:rPr>
        <w:t xml:space="preserve"> …..…</w:t>
      </w:r>
      <w:r w:rsidRPr="00722D81">
        <w:rPr>
          <w:rFonts w:cs="Arial"/>
          <w:b/>
          <w:szCs w:val="24"/>
        </w:rPr>
        <w:t>)</w:t>
      </w:r>
    </w:p>
    <w:p w:rsidR="00543EDA" w:rsidRPr="00722D81" w:rsidRDefault="00543EDA"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543EDA" w:rsidRPr="00722D81" w:rsidRDefault="00996DB6" w:rsidP="00722D81">
      <w:pPr>
        <w:spacing w:after="0"/>
        <w:rPr>
          <w:rFonts w:cs="Arial"/>
          <w:b/>
          <w:szCs w:val="24"/>
        </w:rPr>
      </w:pPr>
      <w:r>
        <w:rPr>
          <w:rFonts w:cs="Arial"/>
          <w:b/>
          <w:szCs w:val="24"/>
        </w:rPr>
        <w:t>[</w:t>
      </w:r>
      <w:r w:rsidR="00543EDA" w:rsidRPr="00722D81">
        <w:rPr>
          <w:rFonts w:cs="Arial"/>
          <w:b/>
          <w:szCs w:val="24"/>
        </w:rPr>
        <w:t>B — 2020]</w:t>
      </w:r>
      <w:r w:rsidR="00543EDA" w:rsidRPr="00722D81">
        <w:rPr>
          <w:rFonts w:cs="Arial"/>
          <w:b/>
          <w:szCs w:val="24"/>
        </w:rPr>
        <w:br w:type="page"/>
      </w:r>
    </w:p>
    <w:p w:rsidR="00722D81" w:rsidRPr="00722D81" w:rsidRDefault="00722D81" w:rsidP="0079618D">
      <w:pPr>
        <w:spacing w:after="0" w:line="480" w:lineRule="auto"/>
        <w:jc w:val="both"/>
        <w:rPr>
          <w:rFonts w:cs="Arial"/>
          <w:sz w:val="20"/>
          <w:szCs w:val="20"/>
        </w:rPr>
      </w:pPr>
    </w:p>
    <w:p w:rsidR="00543EDA" w:rsidRDefault="00543EDA" w:rsidP="0079618D">
      <w:pPr>
        <w:spacing w:after="0" w:line="240" w:lineRule="auto"/>
        <w:jc w:val="both"/>
        <w:rPr>
          <w:rFonts w:cs="Arial"/>
          <w:b/>
          <w:szCs w:val="24"/>
        </w:rPr>
      </w:pPr>
      <w:r w:rsidRPr="00722D81">
        <w:rPr>
          <w:rFonts w:cs="Arial"/>
          <w:b/>
          <w:szCs w:val="24"/>
        </w:rPr>
        <w:t>GENERAL EXPLANATORY NOTE:</w:t>
      </w:r>
    </w:p>
    <w:p w:rsidR="00722D81" w:rsidRPr="00722D81" w:rsidRDefault="00722D81" w:rsidP="0079618D">
      <w:pPr>
        <w:spacing w:after="0" w:line="240" w:lineRule="auto"/>
        <w:jc w:val="both"/>
        <w:rPr>
          <w:rFonts w:cs="Arial"/>
          <w:b/>
          <w:szCs w:val="24"/>
        </w:rPr>
      </w:pPr>
    </w:p>
    <w:p w:rsidR="00543EDA" w:rsidRPr="00722D81" w:rsidRDefault="00543EDA" w:rsidP="0079618D">
      <w:pPr>
        <w:spacing w:after="0" w:line="240" w:lineRule="auto"/>
        <w:ind w:left="2160" w:hanging="2160"/>
        <w:jc w:val="both"/>
        <w:rPr>
          <w:rFonts w:cs="Arial"/>
          <w:szCs w:val="24"/>
        </w:rPr>
      </w:pPr>
      <w:r w:rsidRPr="00722D81">
        <w:rPr>
          <w:rFonts w:cs="Arial"/>
          <w:b/>
          <w:szCs w:val="24"/>
        </w:rPr>
        <w:t>[                 ]</w:t>
      </w:r>
      <w:r w:rsidRPr="00722D81">
        <w:rPr>
          <w:rFonts w:cs="Arial"/>
          <w:szCs w:val="24"/>
        </w:rPr>
        <w:tab/>
        <w:t>Words in bold type in square brackets indicate omissions from existing enactments</w:t>
      </w:r>
    </w:p>
    <w:p w:rsidR="00543EDA" w:rsidRDefault="00543EDA" w:rsidP="0079618D">
      <w:pPr>
        <w:spacing w:after="0" w:line="240" w:lineRule="auto"/>
        <w:ind w:left="2160" w:hanging="2160"/>
        <w:jc w:val="both"/>
        <w:rPr>
          <w:rFonts w:cs="Arial"/>
          <w:szCs w:val="24"/>
        </w:rPr>
      </w:pPr>
      <w:r w:rsidRPr="00722D81">
        <w:rPr>
          <w:rFonts w:cs="Arial"/>
          <w:szCs w:val="24"/>
        </w:rPr>
        <w:t>_________</w:t>
      </w:r>
      <w:r w:rsidR="00722D81">
        <w:rPr>
          <w:rFonts w:cs="Arial"/>
          <w:szCs w:val="24"/>
        </w:rPr>
        <w:t>__</w:t>
      </w:r>
      <w:r w:rsidRPr="00722D81">
        <w:rPr>
          <w:rFonts w:cs="Arial"/>
          <w:szCs w:val="24"/>
        </w:rPr>
        <w:tab/>
        <w:t>Words underlined with a solid line indicate insertions in existing enactments</w:t>
      </w:r>
    </w:p>
    <w:p w:rsidR="00722D81" w:rsidRPr="00722D81" w:rsidRDefault="00722D81" w:rsidP="0079618D">
      <w:pPr>
        <w:spacing w:after="0" w:line="240" w:lineRule="auto"/>
        <w:ind w:left="1440" w:hanging="1440"/>
        <w:jc w:val="both"/>
        <w:rPr>
          <w:rFonts w:cs="Arial"/>
          <w:szCs w:val="24"/>
        </w:rPr>
      </w:pPr>
      <w:r>
        <w:rPr>
          <w:rFonts w:cs="Arial"/>
          <w:szCs w:val="24"/>
        </w:rPr>
        <w:t>___________________________________________________________________</w:t>
      </w:r>
    </w:p>
    <w:p w:rsidR="00722D81" w:rsidRDefault="00722D81" w:rsidP="0093197E">
      <w:pPr>
        <w:spacing w:after="0" w:line="240" w:lineRule="auto"/>
        <w:jc w:val="both"/>
        <w:rPr>
          <w:rFonts w:cs="Arial"/>
          <w:b/>
          <w:szCs w:val="24"/>
        </w:rPr>
      </w:pPr>
    </w:p>
    <w:p w:rsidR="00543EDA" w:rsidRPr="00722D81" w:rsidRDefault="00543EDA" w:rsidP="0093197E">
      <w:pPr>
        <w:spacing w:after="0" w:line="240" w:lineRule="auto"/>
        <w:jc w:val="center"/>
        <w:rPr>
          <w:rFonts w:cs="Arial"/>
          <w:b/>
          <w:szCs w:val="24"/>
        </w:rPr>
      </w:pPr>
      <w:r w:rsidRPr="00722D81">
        <w:rPr>
          <w:rFonts w:cs="Arial"/>
          <w:b/>
          <w:szCs w:val="24"/>
        </w:rPr>
        <w:t>BILL</w:t>
      </w:r>
    </w:p>
    <w:p w:rsidR="006E3D4F" w:rsidRPr="006E3D4F" w:rsidRDefault="006E3D4F" w:rsidP="006E3D4F">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 xml:space="preserve">To </w:t>
      </w:r>
      <w:r w:rsidR="00832739" w:rsidRPr="00722D81">
        <w:rPr>
          <w:rFonts w:cs="Arial"/>
          <w:b/>
          <w:szCs w:val="24"/>
        </w:rPr>
        <w:t>amend the</w:t>
      </w:r>
      <w:r w:rsidRPr="00722D81">
        <w:rPr>
          <w:rFonts w:cs="Arial"/>
          <w:b/>
          <w:szCs w:val="24"/>
        </w:rPr>
        <w:t xml:space="preserve"> Criminal Law (Sexual Offences and Related Matters) Amendment Act, 2007, so as to—</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ambit of the offence of incest;</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introduce a new offence of sexual intimidation;</w:t>
      </w:r>
    </w:p>
    <w:p w:rsidR="00722D81" w:rsidRPr="00FD236D" w:rsidRDefault="00832739" w:rsidP="0093197E">
      <w:pPr>
        <w:pStyle w:val="ListParagraph"/>
        <w:numPr>
          <w:ilvl w:val="0"/>
          <w:numId w:val="1"/>
        </w:numPr>
        <w:spacing w:after="0" w:line="240" w:lineRule="auto"/>
        <w:jc w:val="both"/>
        <w:rPr>
          <w:rFonts w:cs="Arial"/>
          <w:b/>
          <w:szCs w:val="24"/>
        </w:rPr>
      </w:pPr>
      <w:r w:rsidRPr="00FD236D">
        <w:rPr>
          <w:rFonts w:cs="Arial"/>
          <w:b/>
          <w:szCs w:val="24"/>
        </w:rPr>
        <w:t>further regulate</w:t>
      </w:r>
      <w:r w:rsidR="00543EDA" w:rsidRPr="00FD236D">
        <w:rPr>
          <w:rFonts w:cs="Arial"/>
          <w:b/>
          <w:szCs w:val="24"/>
        </w:rPr>
        <w:t xml:space="preserve"> the inclusion of particulars of persons in the National Register for Sex Offenders;</w:t>
      </w:r>
    </w:p>
    <w:p w:rsidR="00FD236D" w:rsidRPr="00F456FF" w:rsidRDefault="00FD236D" w:rsidP="0093197E">
      <w:pPr>
        <w:pStyle w:val="ListParagraph"/>
        <w:numPr>
          <w:ilvl w:val="0"/>
          <w:numId w:val="1"/>
        </w:numPr>
        <w:spacing w:after="0" w:line="240" w:lineRule="auto"/>
        <w:jc w:val="both"/>
        <w:rPr>
          <w:rFonts w:cs="Arial"/>
          <w:b/>
          <w:szCs w:val="24"/>
        </w:rPr>
      </w:pPr>
      <w:r w:rsidRPr="00F456FF">
        <w:rPr>
          <w:rFonts w:cs="Arial"/>
          <w:b/>
          <w:szCs w:val="24"/>
        </w:rPr>
        <w:t>make provision for certain particulars of persons who have been convicted of sexual offences publicly available;</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list of persons who are to be protected in terms of Chapter 6 of the Act;</w:t>
      </w:r>
    </w:p>
    <w:p w:rsidR="00722D81" w:rsidRDefault="00832739" w:rsidP="0093197E">
      <w:pPr>
        <w:pStyle w:val="ListParagraph"/>
        <w:numPr>
          <w:ilvl w:val="0"/>
          <w:numId w:val="1"/>
        </w:numPr>
        <w:spacing w:after="0" w:line="240" w:lineRule="auto"/>
        <w:jc w:val="both"/>
        <w:rPr>
          <w:rFonts w:cs="Arial"/>
          <w:b/>
          <w:szCs w:val="24"/>
        </w:rPr>
      </w:pPr>
      <w:r w:rsidRPr="00722D81">
        <w:rPr>
          <w:rFonts w:cs="Arial"/>
          <w:b/>
          <w:szCs w:val="24"/>
        </w:rPr>
        <w:t>further regulate</w:t>
      </w:r>
      <w:r w:rsidR="00543EDA" w:rsidRPr="00722D81">
        <w:rPr>
          <w:rFonts w:cs="Arial"/>
          <w:b/>
          <w:szCs w:val="24"/>
        </w:rPr>
        <w:t xml:space="preserve"> the removal of particulars of persons from the National Register for Sex Offenders; and</w:t>
      </w:r>
    </w:p>
    <w:p w:rsidR="00543EDA" w:rsidRP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further regulate the reporting duty of persons who are aware that sexual offences have been committed against children,</w:t>
      </w:r>
    </w:p>
    <w:p w:rsidR="00543EDA" w:rsidRPr="00722D81" w:rsidRDefault="00832739" w:rsidP="0093197E">
      <w:pPr>
        <w:spacing w:after="0" w:line="240" w:lineRule="auto"/>
        <w:ind w:left="315" w:hanging="315"/>
        <w:jc w:val="both"/>
        <w:rPr>
          <w:rFonts w:cs="Arial"/>
          <w:b/>
          <w:szCs w:val="24"/>
        </w:rPr>
      </w:pPr>
      <w:r w:rsidRPr="00722D81">
        <w:rPr>
          <w:rFonts w:cs="Arial"/>
          <w:b/>
          <w:szCs w:val="24"/>
        </w:rPr>
        <w:t>and to</w:t>
      </w:r>
      <w:r w:rsidR="00543EDA" w:rsidRPr="00722D81">
        <w:rPr>
          <w:rFonts w:cs="Arial"/>
          <w:b/>
          <w:szCs w:val="24"/>
        </w:rPr>
        <w:t xml:space="preserve"> provide for matters connected therewith.</w:t>
      </w:r>
    </w:p>
    <w:p w:rsidR="000C6653" w:rsidRDefault="000C6653" w:rsidP="0093197E">
      <w:pPr>
        <w:spacing w:after="0" w:line="240" w:lineRule="auto"/>
        <w:jc w:val="both"/>
        <w:rPr>
          <w:rFonts w:cs="Arial"/>
          <w:szCs w:val="24"/>
        </w:rPr>
      </w:pPr>
    </w:p>
    <w:p w:rsidR="00543EDA" w:rsidRDefault="00543EDA" w:rsidP="0093197E">
      <w:pPr>
        <w:spacing w:after="0" w:line="240" w:lineRule="auto"/>
        <w:jc w:val="both"/>
        <w:rPr>
          <w:rFonts w:cs="Arial"/>
          <w:szCs w:val="24"/>
        </w:rPr>
      </w:pPr>
      <w:r w:rsidRPr="00722D81">
        <w:rPr>
          <w:rFonts w:cs="Arial"/>
          <w:b/>
          <w:szCs w:val="24"/>
        </w:rPr>
        <w:t>PARLIAMENT</w:t>
      </w:r>
      <w:r w:rsidRPr="00722D81">
        <w:rPr>
          <w:rFonts w:cs="Arial"/>
          <w:szCs w:val="24"/>
        </w:rPr>
        <w:t xml:space="preserve"> of the Republic of South Africa</w:t>
      </w:r>
      <w:r w:rsidR="00832739">
        <w:rPr>
          <w:rFonts w:cs="Arial"/>
          <w:szCs w:val="24"/>
        </w:rPr>
        <w:t>,</w:t>
      </w:r>
      <w:r w:rsidRPr="00722D81">
        <w:rPr>
          <w:rFonts w:cs="Arial"/>
          <w:szCs w:val="24"/>
        </w:rPr>
        <w:t xml:space="preserve"> enacts as follows:—</w:t>
      </w:r>
    </w:p>
    <w:p w:rsidR="0093197E" w:rsidRDefault="0093197E"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b/>
          <w:szCs w:val="24"/>
        </w:rPr>
        <w:tab/>
        <w:t>1.</w:t>
      </w:r>
      <w:r w:rsidRPr="00722D81">
        <w:rPr>
          <w:rFonts w:cs="Arial"/>
          <w:b/>
          <w:szCs w:val="24"/>
        </w:rPr>
        <w:tab/>
      </w:r>
      <w:r w:rsidRPr="00722D81">
        <w:rPr>
          <w:rFonts w:cs="Arial"/>
          <w:szCs w:val="24"/>
        </w:rPr>
        <w:t xml:space="preserve">Section 2 of the Criminal Law (Sexual Offences and Related Matters) Amendment Act, 2007 (hereafter referred to as the principal Act), is hereby amended by the substitution for paragraph </w:t>
      </w:r>
      <w:r w:rsidRPr="00722D81">
        <w:rPr>
          <w:rFonts w:cs="Arial"/>
          <w:i/>
          <w:szCs w:val="24"/>
        </w:rPr>
        <w:t>(g)</w:t>
      </w:r>
      <w:r w:rsidRPr="00722D81">
        <w:rPr>
          <w:rFonts w:cs="Arial"/>
          <w:szCs w:val="24"/>
        </w:rPr>
        <w:t xml:space="preserve"> of the following paragraph:</w:t>
      </w:r>
    </w:p>
    <w:p w:rsidR="00543EDA" w:rsidRDefault="008D2E21" w:rsidP="0093197E">
      <w:pPr>
        <w:autoSpaceDE w:val="0"/>
        <w:autoSpaceDN w:val="0"/>
        <w:adjustRightInd w:val="0"/>
        <w:spacing w:after="0" w:line="240" w:lineRule="auto"/>
        <w:ind w:left="1440" w:hanging="720"/>
        <w:jc w:val="both"/>
        <w:rPr>
          <w:rFonts w:cs="Arial"/>
          <w:szCs w:val="24"/>
        </w:rPr>
      </w:pPr>
      <w:r w:rsidRPr="008D2E21">
        <w:rPr>
          <w:rFonts w:cs="Arial"/>
          <w:szCs w:val="24"/>
        </w:rPr>
        <w:t>"</w:t>
      </w:r>
      <w:r w:rsidR="00543EDA" w:rsidRPr="00722D81">
        <w:rPr>
          <w:rFonts w:cs="Arial"/>
          <w:i/>
          <w:szCs w:val="24"/>
        </w:rPr>
        <w:t>(g)</w:t>
      </w:r>
      <w:r w:rsidR="00543EDA" w:rsidRPr="00722D81">
        <w:rPr>
          <w:rFonts w:cs="Arial"/>
          <w:szCs w:val="24"/>
        </w:rPr>
        <w:tab/>
        <w:t xml:space="preserve">establishing a National Register for Sex Offenders in order to establish a record of persons who are or have been convicted of </w:t>
      </w:r>
      <w:r w:rsidR="00832739" w:rsidRPr="00722D81">
        <w:rPr>
          <w:rFonts w:cs="Arial"/>
          <w:szCs w:val="24"/>
          <w:u w:val="single"/>
        </w:rPr>
        <w:t>any</w:t>
      </w:r>
      <w:r w:rsidR="00832739" w:rsidRPr="00722D81">
        <w:rPr>
          <w:rFonts w:cs="Arial"/>
          <w:szCs w:val="24"/>
        </w:rPr>
        <w:t xml:space="preserve"> sexual</w:t>
      </w:r>
      <w:r w:rsidR="00543EDA" w:rsidRPr="00722D81">
        <w:rPr>
          <w:rFonts w:cs="Arial"/>
          <w:szCs w:val="24"/>
        </w:rPr>
        <w:t xml:space="preserve"> offences </w:t>
      </w:r>
      <w:r w:rsidR="00543EDA" w:rsidRPr="00722D81">
        <w:rPr>
          <w:rFonts w:cs="Arial"/>
          <w:b/>
          <w:szCs w:val="24"/>
        </w:rPr>
        <w:t>[against children and persons who are mentally disabled]</w:t>
      </w:r>
      <w:r w:rsidR="00543EDA" w:rsidRPr="00722D81">
        <w:rPr>
          <w:rFonts w:cs="Arial"/>
          <w:szCs w:val="24"/>
        </w:rPr>
        <w:t xml:space="preserve"> so as to prohibit such persons from being employed in a manner that places them in a position to work with or have access to or authority or supervision over or care of </w:t>
      </w:r>
      <w:r w:rsidR="00543EDA" w:rsidRPr="00722D81">
        <w:rPr>
          <w:rFonts w:cs="Arial"/>
          <w:b/>
          <w:szCs w:val="24"/>
        </w:rPr>
        <w:t>[children or persons who are mentally disabled]</w:t>
      </w:r>
      <w:r w:rsidR="00832739">
        <w:rPr>
          <w:rFonts w:cs="Arial"/>
          <w:b/>
          <w:szCs w:val="24"/>
        </w:rPr>
        <w:t xml:space="preserve"> </w:t>
      </w:r>
      <w:r w:rsidR="00543EDA" w:rsidRPr="00722D81">
        <w:rPr>
          <w:rFonts w:cs="Arial"/>
          <w:szCs w:val="24"/>
          <w:u w:val="single"/>
        </w:rPr>
        <w:t xml:space="preserve">persons who </w:t>
      </w:r>
      <w:r w:rsidR="00832739" w:rsidRPr="00722D81">
        <w:rPr>
          <w:rFonts w:cs="Arial"/>
          <w:szCs w:val="24"/>
          <w:u w:val="single"/>
        </w:rPr>
        <w:t>are vulnerable</w:t>
      </w:r>
      <w:r w:rsidR="00543EDA" w:rsidRPr="00722D81">
        <w:rPr>
          <w:rFonts w:cs="Arial"/>
          <w:szCs w:val="24"/>
        </w:rPr>
        <w:t>.</w:t>
      </w:r>
      <w:r w:rsidRPr="008D2E21">
        <w:rPr>
          <w:rFonts w:cs="Arial"/>
          <w:szCs w:val="24"/>
        </w:rPr>
        <w:t>"</w:t>
      </w:r>
      <w:r w:rsidR="00543EDA" w:rsidRPr="00722D81">
        <w:rPr>
          <w:rFonts w:cs="Arial"/>
          <w:szCs w:val="24"/>
        </w:rPr>
        <w:t>.</w:t>
      </w:r>
    </w:p>
    <w:p w:rsidR="0020021D" w:rsidRPr="00722D81" w:rsidRDefault="0020021D" w:rsidP="0020021D">
      <w:pPr>
        <w:autoSpaceDE w:val="0"/>
        <w:autoSpaceDN w:val="0"/>
        <w:adjustRightInd w:val="0"/>
        <w:spacing w:after="0" w:line="240" w:lineRule="auto"/>
        <w:jc w:val="both"/>
        <w:rPr>
          <w:rFonts w:cs="Arial"/>
          <w:szCs w:val="24"/>
        </w:rPr>
      </w:pPr>
    </w:p>
    <w:p w:rsidR="00543EDA" w:rsidRPr="0020021D" w:rsidRDefault="0020021D" w:rsidP="0020021D">
      <w:pPr>
        <w:autoSpaceDE w:val="0"/>
        <w:autoSpaceDN w:val="0"/>
        <w:adjustRightInd w:val="0"/>
        <w:spacing w:after="0" w:line="240" w:lineRule="auto"/>
        <w:jc w:val="center"/>
        <w:rPr>
          <w:rFonts w:cs="Arial"/>
          <w:szCs w:val="24"/>
          <w:highlight w:val="cyan"/>
        </w:rPr>
      </w:pPr>
      <w:r w:rsidRPr="0020021D">
        <w:rPr>
          <w:rFonts w:cs="Arial"/>
          <w:b/>
          <w:szCs w:val="24"/>
          <w:highlight w:val="cyan"/>
          <w:u w:val="single"/>
        </w:rPr>
        <w:t>OPTION</w:t>
      </w:r>
    </w:p>
    <w:p w:rsidR="00DB2DC0" w:rsidRDefault="00DB2DC0" w:rsidP="0020021D">
      <w:pPr>
        <w:autoSpaceDE w:val="0"/>
        <w:autoSpaceDN w:val="0"/>
        <w:adjustRightInd w:val="0"/>
        <w:spacing w:after="0" w:line="240" w:lineRule="auto"/>
        <w:jc w:val="both"/>
        <w:rPr>
          <w:rFonts w:cs="Arial"/>
          <w:i/>
          <w:szCs w:val="24"/>
          <w:highlight w:val="cyan"/>
        </w:rPr>
      </w:pPr>
      <w:r w:rsidRPr="00DB2DC0">
        <w:rPr>
          <w:rFonts w:cs="Arial"/>
          <w:i/>
          <w:szCs w:val="24"/>
          <w:highlight w:val="cyan"/>
        </w:rPr>
        <w:t xml:space="preserve">Note:  Comments </w:t>
      </w:r>
      <w:r w:rsidR="00541954">
        <w:rPr>
          <w:rFonts w:cs="Arial"/>
          <w:i/>
          <w:szCs w:val="24"/>
          <w:highlight w:val="cyan"/>
        </w:rPr>
        <w:t xml:space="preserve">received </w:t>
      </w:r>
      <w:r w:rsidR="00541954" w:rsidRPr="00DB2DC0">
        <w:rPr>
          <w:rFonts w:cs="Arial"/>
          <w:i/>
          <w:szCs w:val="24"/>
          <w:highlight w:val="cyan"/>
        </w:rPr>
        <w:t>b</w:t>
      </w:r>
      <w:r w:rsidR="00541954">
        <w:rPr>
          <w:rFonts w:cs="Arial"/>
          <w:i/>
          <w:szCs w:val="24"/>
          <w:highlight w:val="cyan"/>
        </w:rPr>
        <w:t>y the PC</w:t>
      </w:r>
      <w:r w:rsidRPr="00DB2DC0">
        <w:rPr>
          <w:rFonts w:cs="Arial"/>
          <w:i/>
          <w:szCs w:val="24"/>
          <w:highlight w:val="cyan"/>
        </w:rPr>
        <w:t xml:space="preserve"> pointed out that the requirement of “access to” is very wide and should be reconsidered in view of the proposed definition of </w:t>
      </w:r>
      <w:r>
        <w:rPr>
          <w:rFonts w:cs="Arial"/>
          <w:i/>
          <w:szCs w:val="24"/>
          <w:highlight w:val="cyan"/>
        </w:rPr>
        <w:t xml:space="preserve">a </w:t>
      </w:r>
      <w:r w:rsidRPr="00DB2DC0">
        <w:rPr>
          <w:rFonts w:cs="Arial"/>
          <w:i/>
          <w:szCs w:val="24"/>
          <w:highlight w:val="cyan"/>
        </w:rPr>
        <w:t>“person who is vulnerable”.</w:t>
      </w:r>
    </w:p>
    <w:p w:rsidR="00DB2DC0" w:rsidRDefault="00DB2DC0" w:rsidP="0020021D">
      <w:pPr>
        <w:autoSpaceDE w:val="0"/>
        <w:autoSpaceDN w:val="0"/>
        <w:adjustRightInd w:val="0"/>
        <w:spacing w:after="0" w:line="240" w:lineRule="auto"/>
        <w:jc w:val="both"/>
        <w:rPr>
          <w:rFonts w:cs="Arial"/>
          <w:i/>
          <w:szCs w:val="24"/>
          <w:highlight w:val="cyan"/>
        </w:rPr>
      </w:pPr>
      <w:r>
        <w:rPr>
          <w:rFonts w:cs="Arial"/>
          <w:i/>
          <w:szCs w:val="24"/>
          <w:highlight w:val="cyan"/>
        </w:rPr>
        <w:t>(i)</w:t>
      </w:r>
      <w:r>
        <w:rPr>
          <w:rFonts w:cs="Arial"/>
          <w:i/>
          <w:szCs w:val="24"/>
          <w:highlight w:val="cyan"/>
        </w:rPr>
        <w:tab/>
        <w:t>“Access to”</w:t>
      </w:r>
      <w:r w:rsidR="005E6A91">
        <w:rPr>
          <w:rFonts w:cs="Arial"/>
          <w:i/>
          <w:szCs w:val="24"/>
          <w:highlight w:val="cyan"/>
        </w:rPr>
        <w:t xml:space="preserve"> </w:t>
      </w:r>
      <w:r w:rsidR="004F13A2">
        <w:rPr>
          <w:rFonts w:cs="Arial"/>
          <w:i/>
          <w:szCs w:val="24"/>
          <w:highlight w:val="cyan"/>
        </w:rPr>
        <w:t>or even “congregate”</w:t>
      </w:r>
      <w:r>
        <w:rPr>
          <w:rFonts w:cs="Arial"/>
          <w:i/>
          <w:szCs w:val="24"/>
          <w:highlight w:val="cyan"/>
        </w:rPr>
        <w:t xml:space="preserve"> could be restricted to children and persons with disabilities.</w:t>
      </w:r>
    </w:p>
    <w:p w:rsidR="00DB2DC0" w:rsidRPr="00DB2DC0" w:rsidRDefault="00DB2DC0" w:rsidP="0020021D">
      <w:pPr>
        <w:autoSpaceDE w:val="0"/>
        <w:autoSpaceDN w:val="0"/>
        <w:adjustRightInd w:val="0"/>
        <w:spacing w:after="0" w:line="240" w:lineRule="auto"/>
        <w:jc w:val="both"/>
        <w:rPr>
          <w:rFonts w:cs="Arial"/>
          <w:i/>
          <w:szCs w:val="24"/>
          <w:highlight w:val="cyan"/>
        </w:rPr>
      </w:pPr>
      <w:r>
        <w:rPr>
          <w:rFonts w:cs="Arial"/>
          <w:i/>
          <w:szCs w:val="24"/>
          <w:highlight w:val="cyan"/>
        </w:rPr>
        <w:lastRenderedPageBreak/>
        <w:t>(ii)</w:t>
      </w:r>
      <w:r>
        <w:rPr>
          <w:rFonts w:cs="Arial"/>
          <w:i/>
          <w:szCs w:val="24"/>
          <w:highlight w:val="cyan"/>
        </w:rPr>
        <w:tab/>
        <w:t xml:space="preserve">“Access to” </w:t>
      </w:r>
      <w:r w:rsidR="004F13A2">
        <w:rPr>
          <w:rFonts w:cs="Arial"/>
          <w:i/>
          <w:szCs w:val="24"/>
          <w:highlight w:val="cyan"/>
        </w:rPr>
        <w:t xml:space="preserve">or even “congregate” </w:t>
      </w:r>
      <w:r>
        <w:rPr>
          <w:rFonts w:cs="Arial"/>
          <w:i/>
          <w:szCs w:val="24"/>
          <w:highlight w:val="cyan"/>
        </w:rPr>
        <w:t>could be omitted as requirement from the provisions concerned.</w:t>
      </w:r>
    </w:p>
    <w:p w:rsidR="0020021D" w:rsidRPr="0020021D" w:rsidRDefault="008F39BD" w:rsidP="0020021D">
      <w:pPr>
        <w:autoSpaceDE w:val="0"/>
        <w:autoSpaceDN w:val="0"/>
        <w:adjustRightInd w:val="0"/>
        <w:spacing w:after="0" w:line="240" w:lineRule="auto"/>
        <w:jc w:val="both"/>
        <w:rPr>
          <w:rFonts w:cs="Arial"/>
          <w:szCs w:val="24"/>
        </w:rPr>
      </w:pPr>
      <w:r>
        <w:rPr>
          <w:rFonts w:cs="Arial"/>
          <w:szCs w:val="24"/>
        </w:rPr>
        <w:t xml:space="preserve"> </w:t>
      </w:r>
      <w:r w:rsidR="0020021D">
        <w:rPr>
          <w:rFonts w:cs="Arial"/>
          <w:szCs w:val="24"/>
        </w:rPr>
        <w:t xml:space="preserve"> </w:t>
      </w:r>
    </w:p>
    <w:p w:rsidR="004F13A2" w:rsidRPr="004F13A2" w:rsidRDefault="0020021D" w:rsidP="0020021D">
      <w:pPr>
        <w:autoSpaceDE w:val="0"/>
        <w:autoSpaceDN w:val="0"/>
        <w:adjustRightInd w:val="0"/>
        <w:spacing w:after="0" w:line="240" w:lineRule="auto"/>
        <w:ind w:left="1440" w:hanging="720"/>
        <w:jc w:val="both"/>
        <w:rPr>
          <w:rFonts w:cs="Arial"/>
          <w:i/>
          <w:szCs w:val="24"/>
          <w:u w:val="dash"/>
        </w:rPr>
      </w:pPr>
      <w:r w:rsidRPr="008D2E21">
        <w:rPr>
          <w:rFonts w:cs="Arial"/>
          <w:szCs w:val="24"/>
        </w:rPr>
        <w:t>"</w:t>
      </w:r>
      <w:r w:rsidRPr="00722D81">
        <w:rPr>
          <w:rFonts w:cs="Arial"/>
          <w:i/>
          <w:szCs w:val="24"/>
        </w:rPr>
        <w:t>(g)</w:t>
      </w:r>
      <w:r w:rsidRPr="00722D81">
        <w:rPr>
          <w:rFonts w:cs="Arial"/>
          <w:szCs w:val="24"/>
        </w:rPr>
        <w:tab/>
      </w:r>
      <w:r w:rsidRPr="00DB2DC0">
        <w:rPr>
          <w:rFonts w:cs="Arial"/>
          <w:szCs w:val="24"/>
          <w:highlight w:val="cyan"/>
        </w:rPr>
        <w:t xml:space="preserve">establishing a National Register for Sex Offenders in order to establish a record of persons who are or have been convicted of </w:t>
      </w:r>
      <w:r w:rsidRPr="00DB2DC0">
        <w:rPr>
          <w:rFonts w:cs="Arial"/>
          <w:szCs w:val="24"/>
          <w:highlight w:val="cyan"/>
          <w:u w:val="single"/>
        </w:rPr>
        <w:t>any</w:t>
      </w:r>
      <w:r w:rsidRPr="00DB2DC0">
        <w:rPr>
          <w:rFonts w:cs="Arial"/>
          <w:szCs w:val="24"/>
          <w:highlight w:val="cyan"/>
        </w:rPr>
        <w:t xml:space="preserve"> sexual offences </w:t>
      </w:r>
      <w:r w:rsidRPr="00DB2DC0">
        <w:rPr>
          <w:rFonts w:cs="Arial"/>
          <w:b/>
          <w:szCs w:val="24"/>
          <w:highlight w:val="cyan"/>
        </w:rPr>
        <w:t>[against children and persons who are mentally disabled]</w:t>
      </w:r>
      <w:r w:rsidRPr="00DB2DC0">
        <w:rPr>
          <w:rFonts w:cs="Arial"/>
          <w:szCs w:val="24"/>
          <w:highlight w:val="cyan"/>
        </w:rPr>
        <w:t xml:space="preserve"> so as to prohibit such persons from being employed in a manner that places them in a position to work with or have </w:t>
      </w:r>
      <w:r w:rsidRPr="00DB2DC0">
        <w:rPr>
          <w:rFonts w:cs="Arial"/>
          <w:dstrike/>
          <w:szCs w:val="24"/>
          <w:highlight w:val="cyan"/>
        </w:rPr>
        <w:t xml:space="preserve">access </w:t>
      </w:r>
      <w:r w:rsidRPr="00343A12">
        <w:rPr>
          <w:rFonts w:cs="Arial"/>
          <w:dstrike/>
          <w:szCs w:val="24"/>
          <w:highlight w:val="cyan"/>
        </w:rPr>
        <w:t>to or</w:t>
      </w:r>
      <w:r w:rsidRPr="00DB2DC0">
        <w:rPr>
          <w:rFonts w:cs="Arial"/>
          <w:szCs w:val="24"/>
          <w:highlight w:val="cyan"/>
        </w:rPr>
        <w:t xml:space="preserve"> authority or supervision over or care of </w:t>
      </w:r>
      <w:r w:rsidRPr="00DB2DC0">
        <w:rPr>
          <w:rFonts w:cs="Arial"/>
          <w:b/>
          <w:szCs w:val="24"/>
          <w:highlight w:val="cyan"/>
        </w:rPr>
        <w:t xml:space="preserve">[children or persons who are mentally disabled] </w:t>
      </w:r>
      <w:r w:rsidRPr="00DB2DC0">
        <w:rPr>
          <w:rFonts w:cs="Arial"/>
          <w:szCs w:val="24"/>
          <w:highlight w:val="cyan"/>
          <w:u w:val="single"/>
        </w:rPr>
        <w:t>persons who are vulnerable</w:t>
      </w:r>
      <w:r w:rsidRPr="00DB2DC0">
        <w:rPr>
          <w:rFonts w:cs="Arial"/>
          <w:szCs w:val="24"/>
          <w:highlight w:val="cyan"/>
        </w:rPr>
        <w:t xml:space="preserve"> </w:t>
      </w:r>
      <w:r w:rsidRPr="00DB2DC0">
        <w:rPr>
          <w:rFonts w:cs="Arial"/>
          <w:szCs w:val="24"/>
          <w:highlight w:val="cyan"/>
          <w:u w:val="dash"/>
        </w:rPr>
        <w:t xml:space="preserve">or have access to children or </w:t>
      </w:r>
      <w:r w:rsidR="00A06C97" w:rsidRPr="004F13A2">
        <w:rPr>
          <w:rFonts w:cs="Arial"/>
          <w:i/>
          <w:szCs w:val="24"/>
          <w:highlight w:val="cyan"/>
          <w:u w:val="thick"/>
        </w:rPr>
        <w:t>certain</w:t>
      </w:r>
      <w:r w:rsidR="00A06C97" w:rsidRPr="004F13A2">
        <w:rPr>
          <w:rFonts w:cs="Arial"/>
          <w:i/>
          <w:szCs w:val="24"/>
          <w:highlight w:val="cyan"/>
          <w:u w:val="dash"/>
        </w:rPr>
        <w:t xml:space="preserve"> </w:t>
      </w:r>
      <w:r w:rsidRPr="004F13A2">
        <w:rPr>
          <w:rFonts w:cs="Arial"/>
          <w:i/>
          <w:szCs w:val="24"/>
          <w:highlight w:val="cyan"/>
          <w:u w:val="dash"/>
        </w:rPr>
        <w:t xml:space="preserve">persons who are </w:t>
      </w:r>
      <w:r w:rsidRPr="004F13A2">
        <w:rPr>
          <w:rFonts w:cs="Arial"/>
          <w:i/>
          <w:dstrike/>
          <w:szCs w:val="24"/>
          <w:highlight w:val="cyan"/>
          <w:u w:val="dash"/>
        </w:rPr>
        <w:t>mentally</w:t>
      </w:r>
      <w:r w:rsidRPr="004F13A2">
        <w:rPr>
          <w:rFonts w:cs="Arial"/>
          <w:i/>
          <w:szCs w:val="24"/>
          <w:highlight w:val="cyan"/>
          <w:u w:val="dash"/>
        </w:rPr>
        <w:t xml:space="preserve"> disabled</w:t>
      </w:r>
    </w:p>
    <w:p w:rsidR="0020021D" w:rsidRPr="004F13A2" w:rsidRDefault="004F13A2" w:rsidP="004F13A2">
      <w:pPr>
        <w:autoSpaceDE w:val="0"/>
        <w:autoSpaceDN w:val="0"/>
        <w:adjustRightInd w:val="0"/>
        <w:spacing w:after="0" w:line="240" w:lineRule="auto"/>
        <w:jc w:val="both"/>
        <w:rPr>
          <w:rFonts w:cs="Arial"/>
          <w:i/>
          <w:szCs w:val="24"/>
        </w:rPr>
      </w:pPr>
      <w:r w:rsidRPr="004F13A2">
        <w:rPr>
          <w:rFonts w:cs="Arial"/>
          <w:i/>
          <w:szCs w:val="24"/>
          <w:highlight w:val="yellow"/>
        </w:rPr>
        <w:t>Note:  The question is raised whether the Committee would want to refer to “vulnerable persons” in the “Objects clause”?</w:t>
      </w:r>
    </w:p>
    <w:p w:rsidR="0020021D" w:rsidRPr="00722D81" w:rsidRDefault="0020021D"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Amendment of section 5 of Act 32 of 2007</w:t>
      </w:r>
    </w:p>
    <w:p w:rsidR="00543EDA" w:rsidRPr="006F15E4" w:rsidRDefault="006F15E4" w:rsidP="0093197E">
      <w:pPr>
        <w:autoSpaceDE w:val="0"/>
        <w:autoSpaceDN w:val="0"/>
        <w:adjustRightInd w:val="0"/>
        <w:spacing w:after="0" w:line="240" w:lineRule="auto"/>
        <w:jc w:val="both"/>
        <w:rPr>
          <w:rFonts w:cs="Arial"/>
          <w:i/>
          <w:szCs w:val="24"/>
        </w:rPr>
      </w:pPr>
      <w:r w:rsidRPr="006F15E4">
        <w:rPr>
          <w:rFonts w:cs="Arial"/>
          <w:i/>
          <w:szCs w:val="24"/>
          <w:highlight w:val="yellow"/>
        </w:rPr>
        <w:t>Note:  Consequential amendment as a result of proposed new offence of sexual intimidation.</w:t>
      </w: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b/>
        <w:t>2.</w:t>
      </w:r>
      <w:r w:rsidRPr="00722D81">
        <w:rPr>
          <w:rFonts w:cs="Arial"/>
          <w:szCs w:val="24"/>
        </w:rPr>
        <w:tab/>
        <w:t>Section 5 of the principal Act is hereby amended by the deletion of subsection (2).</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12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Default="00543EDA" w:rsidP="0093197E">
      <w:pPr>
        <w:autoSpaceDE w:val="0"/>
        <w:autoSpaceDN w:val="0"/>
        <w:adjustRightInd w:val="0"/>
        <w:spacing w:after="0" w:line="240" w:lineRule="auto"/>
        <w:jc w:val="both"/>
        <w:rPr>
          <w:rFonts w:cs="Arial"/>
          <w:szCs w:val="24"/>
        </w:rPr>
      </w:pPr>
      <w:r w:rsidRPr="00722D81">
        <w:rPr>
          <w:rFonts w:cs="Arial"/>
          <w:b/>
          <w:szCs w:val="24"/>
        </w:rPr>
        <w:tab/>
        <w:t>3.</w:t>
      </w:r>
      <w:r w:rsidRPr="00722D81">
        <w:rPr>
          <w:rFonts w:cs="Arial"/>
          <w:b/>
          <w:szCs w:val="24"/>
        </w:rPr>
        <w:tab/>
      </w:r>
      <w:r w:rsidRPr="00722D81">
        <w:rPr>
          <w:rFonts w:cs="Arial"/>
          <w:szCs w:val="24"/>
        </w:rPr>
        <w:t>Section 12 of the principal Act is hereby amended by the substitution for subsection (1) of the following subsection:</w:t>
      </w:r>
    </w:p>
    <w:p w:rsidR="000871D7" w:rsidRDefault="000871D7" w:rsidP="000871D7">
      <w:pPr>
        <w:autoSpaceDE w:val="0"/>
        <w:autoSpaceDN w:val="0"/>
        <w:adjustRightInd w:val="0"/>
        <w:spacing w:after="0" w:line="240" w:lineRule="auto"/>
        <w:jc w:val="center"/>
        <w:rPr>
          <w:rFonts w:cs="Arial"/>
          <w:szCs w:val="24"/>
        </w:rPr>
      </w:pPr>
      <w:r w:rsidRPr="000871D7">
        <w:rPr>
          <w:rFonts w:cs="Arial"/>
          <w:b/>
          <w:szCs w:val="24"/>
          <w:highlight w:val="yellow"/>
          <w:u w:val="single"/>
        </w:rPr>
        <w:t>OPTION 1</w:t>
      </w:r>
      <w:r w:rsidR="00785352">
        <w:rPr>
          <w:rFonts w:cs="Arial"/>
          <w:b/>
          <w:szCs w:val="24"/>
          <w:u w:val="single"/>
        </w:rPr>
        <w:t xml:space="preserve">:  </w:t>
      </w:r>
      <w:r w:rsidR="00785352" w:rsidRPr="00785352">
        <w:rPr>
          <w:rFonts w:cs="Arial"/>
          <w:b/>
          <w:i/>
          <w:color w:val="FF0000"/>
          <w:szCs w:val="24"/>
          <w:u w:val="single"/>
        </w:rPr>
        <w:t>TO BE DELETED??</w:t>
      </w:r>
    </w:p>
    <w:p w:rsidR="00B67A40" w:rsidRPr="000749DA" w:rsidRDefault="005F6780" w:rsidP="005F6780">
      <w:pPr>
        <w:autoSpaceDE w:val="0"/>
        <w:autoSpaceDN w:val="0"/>
        <w:adjustRightInd w:val="0"/>
        <w:spacing w:after="0" w:line="240" w:lineRule="auto"/>
        <w:jc w:val="both"/>
        <w:rPr>
          <w:rFonts w:cs="Arial"/>
          <w:i/>
          <w:szCs w:val="24"/>
          <w:highlight w:val="yellow"/>
        </w:rPr>
      </w:pPr>
      <w:r w:rsidRPr="005F6780">
        <w:rPr>
          <w:rFonts w:cs="Arial"/>
          <w:i/>
          <w:szCs w:val="24"/>
          <w:highlight w:val="yellow"/>
        </w:rPr>
        <w:t>Note:  Th</w:t>
      </w:r>
      <w:r w:rsidR="00992645">
        <w:rPr>
          <w:rFonts w:cs="Arial"/>
          <w:i/>
          <w:szCs w:val="24"/>
          <w:highlight w:val="yellow"/>
        </w:rPr>
        <w:t>is</w:t>
      </w:r>
      <w:r w:rsidRPr="005F6780">
        <w:rPr>
          <w:rFonts w:cs="Arial"/>
          <w:i/>
          <w:szCs w:val="24"/>
          <w:highlight w:val="yellow"/>
        </w:rPr>
        <w:t xml:space="preserve"> option was presented to PC at </w:t>
      </w:r>
      <w:r w:rsidR="000E6883">
        <w:rPr>
          <w:rFonts w:cs="Arial"/>
          <w:i/>
          <w:szCs w:val="24"/>
          <w:highlight w:val="yellow"/>
        </w:rPr>
        <w:t xml:space="preserve">its </w:t>
      </w:r>
      <w:r w:rsidRPr="005F6780">
        <w:rPr>
          <w:rFonts w:cs="Arial"/>
          <w:i/>
          <w:szCs w:val="24"/>
          <w:highlight w:val="yellow"/>
        </w:rPr>
        <w:t xml:space="preserve">previous meeting in an </w:t>
      </w:r>
      <w:r w:rsidRPr="00B67A40">
        <w:rPr>
          <w:rFonts w:cs="Arial"/>
          <w:i/>
          <w:szCs w:val="24"/>
          <w:highlight w:val="yellow"/>
        </w:rPr>
        <w:t>attempt to address the concern that was expressed by SAPS.</w:t>
      </w:r>
    </w:p>
    <w:p w:rsidR="00543EDA" w:rsidRPr="00722D81" w:rsidRDefault="008D2E21" w:rsidP="0093197E">
      <w:pPr>
        <w:autoSpaceDE w:val="0"/>
        <w:autoSpaceDN w:val="0"/>
        <w:adjustRightInd w:val="0"/>
        <w:spacing w:after="0" w:line="240" w:lineRule="auto"/>
        <w:ind w:left="72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Persons who may not lawfully marry each other on account of consanguinity, affinity or an adoptive relationship and who unlawfully and intentionally engage in an act of</w:t>
      </w:r>
      <w:r w:rsidR="00543EDA" w:rsidRPr="00722D81">
        <w:rPr>
          <w:rFonts w:cs="Arial"/>
          <w:szCs w:val="24"/>
          <w:u w:val="single"/>
        </w:rPr>
        <w:t>—</w:t>
      </w:r>
    </w:p>
    <w:p w:rsidR="00543EDA" w:rsidRPr="00722D81" w:rsidRDefault="00543EDA" w:rsidP="0093197E">
      <w:pPr>
        <w:autoSpaceDE w:val="0"/>
        <w:autoSpaceDN w:val="0"/>
        <w:adjustRightInd w:val="0"/>
        <w:spacing w:after="0" w:line="240" w:lineRule="auto"/>
        <w:ind w:left="720"/>
        <w:jc w:val="both"/>
        <w:rPr>
          <w:rFonts w:cs="Arial"/>
          <w:szCs w:val="24"/>
          <w:u w:val="single"/>
        </w:rPr>
      </w:pPr>
      <w:r w:rsidRPr="00722D81">
        <w:rPr>
          <w:rFonts w:cs="Arial"/>
          <w:i/>
          <w:szCs w:val="24"/>
          <w:u w:val="single"/>
        </w:rPr>
        <w:t>(a)</w:t>
      </w:r>
      <w:r w:rsidRPr="00722D81">
        <w:rPr>
          <w:rFonts w:cs="Arial"/>
          <w:szCs w:val="24"/>
        </w:rPr>
        <w:tab/>
        <w:t>sexual penetration with each other</w:t>
      </w:r>
      <w:r w:rsidRPr="00722D81">
        <w:rPr>
          <w:rFonts w:cs="Arial"/>
          <w:szCs w:val="24"/>
          <w:u w:val="single"/>
        </w:rPr>
        <w:t>; or</w:t>
      </w:r>
    </w:p>
    <w:p w:rsidR="00543EDA" w:rsidRPr="00722D81" w:rsidRDefault="00543EDA" w:rsidP="00B40115">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(b)</w:t>
      </w:r>
      <w:r w:rsidRPr="00342FAF">
        <w:rPr>
          <w:rFonts w:cs="Arial"/>
          <w:szCs w:val="24"/>
          <w:u w:val="single"/>
        </w:rPr>
        <w:tab/>
      </w:r>
      <w:r w:rsidR="00C750E9" w:rsidRPr="00722D81">
        <w:rPr>
          <w:rFonts w:cs="Arial"/>
          <w:szCs w:val="24"/>
          <w:u w:val="single"/>
        </w:rPr>
        <w:t>sexual violation</w:t>
      </w:r>
      <w:r w:rsidRPr="00722D81">
        <w:rPr>
          <w:rFonts w:cs="Arial"/>
          <w:szCs w:val="24"/>
          <w:u w:val="single"/>
        </w:rPr>
        <w:t xml:space="preserve"> with each other where one of them is a child</w:t>
      </w:r>
      <w:r w:rsidR="003C20B4">
        <w:rPr>
          <w:rFonts w:cs="Arial"/>
          <w:szCs w:val="24"/>
          <w:u w:val="single"/>
        </w:rPr>
        <w:t xml:space="preserve"> </w:t>
      </w:r>
      <w:r w:rsidR="003C20B4" w:rsidRPr="003C20B4">
        <w:rPr>
          <w:rFonts w:cs="Arial"/>
          <w:szCs w:val="24"/>
          <w:highlight w:val="yellow"/>
          <w:u w:val="dash"/>
        </w:rPr>
        <w:t>and the act of sexual violation was committed in such a manner that it violates or offends the sexual integrity or dignity of that child</w:t>
      </w:r>
      <w:r w:rsidR="003C20B4">
        <w:rPr>
          <w:rFonts w:cs="Arial"/>
          <w:szCs w:val="24"/>
          <w:u w:val="dash"/>
        </w:rPr>
        <w:t>,</w:t>
      </w:r>
    </w:p>
    <w:p w:rsidR="00DD4958" w:rsidRDefault="00543EDA" w:rsidP="00DD4958">
      <w:pPr>
        <w:autoSpaceDE w:val="0"/>
        <w:autoSpaceDN w:val="0"/>
        <w:adjustRightInd w:val="0"/>
        <w:spacing w:after="0" w:line="240" w:lineRule="auto"/>
        <w:ind w:left="720"/>
        <w:jc w:val="both"/>
        <w:rPr>
          <w:rFonts w:cs="Arial"/>
          <w:szCs w:val="24"/>
        </w:rPr>
      </w:pPr>
      <w:r w:rsidRPr="00722D81">
        <w:rPr>
          <w:rFonts w:cs="Arial"/>
          <w:szCs w:val="24"/>
        </w:rPr>
        <w:t>are, despite their mutual consent to engage in such act, guilty of the offence of incest.</w:t>
      </w:r>
      <w:r w:rsidR="008D2E21" w:rsidRPr="008D2E21">
        <w:rPr>
          <w:rFonts w:cs="Arial"/>
          <w:szCs w:val="24"/>
        </w:rPr>
        <w:t>"</w:t>
      </w:r>
      <w:r w:rsidRPr="00722D81">
        <w:rPr>
          <w:rFonts w:cs="Arial"/>
          <w:szCs w:val="24"/>
        </w:rPr>
        <w:t>.</w:t>
      </w:r>
    </w:p>
    <w:p w:rsidR="00DD4958" w:rsidRDefault="00DD4958" w:rsidP="00DD4958">
      <w:pPr>
        <w:autoSpaceDE w:val="0"/>
        <w:autoSpaceDN w:val="0"/>
        <w:adjustRightInd w:val="0"/>
        <w:spacing w:after="0" w:line="240" w:lineRule="auto"/>
        <w:jc w:val="both"/>
        <w:rPr>
          <w:rFonts w:cs="Arial"/>
          <w:szCs w:val="24"/>
        </w:rPr>
      </w:pPr>
    </w:p>
    <w:p w:rsidR="00DB2DC0" w:rsidRPr="000E6883" w:rsidRDefault="00DB2DC0" w:rsidP="00DB2DC0">
      <w:pPr>
        <w:autoSpaceDE w:val="0"/>
        <w:autoSpaceDN w:val="0"/>
        <w:adjustRightInd w:val="0"/>
        <w:spacing w:after="0" w:line="240" w:lineRule="auto"/>
        <w:jc w:val="center"/>
        <w:rPr>
          <w:rFonts w:cs="Arial"/>
          <w:szCs w:val="24"/>
          <w:highlight w:val="lightGray"/>
        </w:rPr>
      </w:pPr>
      <w:r w:rsidRPr="000E6883">
        <w:rPr>
          <w:rFonts w:cs="Arial"/>
          <w:b/>
          <w:szCs w:val="24"/>
          <w:highlight w:val="lightGray"/>
          <w:u w:val="single"/>
        </w:rPr>
        <w:t xml:space="preserve">OPTION </w:t>
      </w:r>
      <w:r w:rsidR="005F6780" w:rsidRPr="000E6883">
        <w:rPr>
          <w:rFonts w:cs="Arial"/>
          <w:b/>
          <w:szCs w:val="24"/>
          <w:highlight w:val="lightGray"/>
          <w:u w:val="single"/>
        </w:rPr>
        <w:t>2</w:t>
      </w:r>
      <w:r w:rsidR="00785352" w:rsidRPr="00785352">
        <w:rPr>
          <w:rFonts w:cs="Arial"/>
          <w:b/>
          <w:szCs w:val="24"/>
          <w:u w:val="single"/>
        </w:rPr>
        <w:t xml:space="preserve">:  </w:t>
      </w:r>
      <w:r w:rsidR="00785352" w:rsidRPr="00785352">
        <w:rPr>
          <w:rFonts w:cs="Arial"/>
          <w:b/>
          <w:i/>
          <w:color w:val="FF0000"/>
          <w:szCs w:val="24"/>
          <w:u w:val="single"/>
        </w:rPr>
        <w:t>TO BE DELETED??</w:t>
      </w:r>
    </w:p>
    <w:p w:rsidR="005F6780" w:rsidRPr="000E6883" w:rsidRDefault="005F6780" w:rsidP="005F6780">
      <w:pPr>
        <w:autoSpaceDE w:val="0"/>
        <w:autoSpaceDN w:val="0"/>
        <w:adjustRightInd w:val="0"/>
        <w:spacing w:after="0" w:line="240" w:lineRule="auto"/>
        <w:jc w:val="both"/>
        <w:rPr>
          <w:rFonts w:cs="Arial"/>
          <w:i/>
          <w:szCs w:val="24"/>
        </w:rPr>
      </w:pPr>
      <w:r w:rsidRPr="000E6883">
        <w:rPr>
          <w:rFonts w:cs="Arial"/>
          <w:i/>
          <w:szCs w:val="24"/>
          <w:highlight w:val="lightGray"/>
        </w:rPr>
        <w:t xml:space="preserve">Note:  This option aims to introduce a subjective test with reference to the child victim’s state of mind </w:t>
      </w:r>
      <w:r w:rsidR="00225E99">
        <w:rPr>
          <w:rFonts w:cs="Arial"/>
          <w:i/>
          <w:szCs w:val="24"/>
          <w:highlight w:val="lightGray"/>
        </w:rPr>
        <w:t>whether an act is unlawful or not</w:t>
      </w:r>
      <w:r w:rsidRPr="000E6883">
        <w:rPr>
          <w:rFonts w:cs="Arial"/>
          <w:i/>
          <w:szCs w:val="24"/>
          <w:highlight w:val="lightGray"/>
        </w:rPr>
        <w:t>.</w:t>
      </w:r>
      <w:r w:rsidR="00225E99">
        <w:rPr>
          <w:rFonts w:cs="Arial"/>
          <w:i/>
          <w:szCs w:val="24"/>
        </w:rPr>
        <w:t xml:space="preserve">  </w:t>
      </w:r>
    </w:p>
    <w:p w:rsidR="000E6883" w:rsidRPr="00722D81" w:rsidRDefault="000E6883" w:rsidP="000E6883">
      <w:pPr>
        <w:autoSpaceDE w:val="0"/>
        <w:autoSpaceDN w:val="0"/>
        <w:adjustRightInd w:val="0"/>
        <w:spacing w:after="0" w:line="240" w:lineRule="auto"/>
        <w:ind w:left="720" w:firstLine="1440"/>
        <w:jc w:val="both"/>
        <w:rPr>
          <w:rFonts w:cs="Arial"/>
          <w:szCs w:val="24"/>
        </w:rPr>
      </w:pPr>
      <w:r w:rsidRPr="008D2E21">
        <w:rPr>
          <w:rFonts w:cs="Arial"/>
          <w:szCs w:val="24"/>
        </w:rPr>
        <w:t>"</w:t>
      </w:r>
      <w:r w:rsidRPr="00722D81">
        <w:rPr>
          <w:rFonts w:cs="Arial"/>
          <w:szCs w:val="24"/>
        </w:rPr>
        <w:t>(1)</w:t>
      </w:r>
      <w:r w:rsidRPr="00722D81">
        <w:rPr>
          <w:rFonts w:cs="Arial"/>
          <w:szCs w:val="24"/>
        </w:rPr>
        <w:tab/>
        <w:t>Persons who may not lawfully marry each other on account of consanguinity, affinity or an adoptive relationship and who unlawfully and intentionally engage in an act of</w:t>
      </w:r>
      <w:r w:rsidRPr="00722D81">
        <w:rPr>
          <w:rFonts w:cs="Arial"/>
          <w:szCs w:val="24"/>
          <w:u w:val="single"/>
        </w:rPr>
        <w:t>—</w:t>
      </w:r>
    </w:p>
    <w:p w:rsidR="000E6883" w:rsidRDefault="000E6883" w:rsidP="000E6883">
      <w:pPr>
        <w:autoSpaceDE w:val="0"/>
        <w:autoSpaceDN w:val="0"/>
        <w:adjustRightInd w:val="0"/>
        <w:spacing w:after="0" w:line="240" w:lineRule="auto"/>
        <w:ind w:left="720"/>
        <w:jc w:val="both"/>
        <w:rPr>
          <w:rFonts w:cs="Arial"/>
          <w:szCs w:val="24"/>
        </w:rPr>
      </w:pPr>
      <w:r w:rsidRPr="00722D81">
        <w:rPr>
          <w:rFonts w:cs="Arial"/>
          <w:i/>
          <w:szCs w:val="24"/>
          <w:u w:val="single"/>
        </w:rPr>
        <w:t>(a)</w:t>
      </w:r>
      <w:r w:rsidRPr="00722D81">
        <w:rPr>
          <w:rFonts w:cs="Arial"/>
          <w:szCs w:val="24"/>
        </w:rPr>
        <w:tab/>
        <w:t>sexual penetration with each other</w:t>
      </w:r>
      <w:r w:rsidRPr="00722D81">
        <w:rPr>
          <w:rFonts w:cs="Arial"/>
          <w:szCs w:val="24"/>
          <w:u w:val="single"/>
        </w:rPr>
        <w:t>; or</w:t>
      </w:r>
    </w:p>
    <w:p w:rsidR="000E6883" w:rsidRPr="00722D81" w:rsidRDefault="000E6883" w:rsidP="000E6883">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(b)</w:t>
      </w:r>
      <w:r w:rsidRPr="00342FAF">
        <w:rPr>
          <w:rFonts w:cs="Arial"/>
          <w:szCs w:val="24"/>
          <w:u w:val="single"/>
        </w:rPr>
        <w:tab/>
      </w:r>
      <w:r w:rsidRPr="00722D81">
        <w:rPr>
          <w:rFonts w:cs="Arial"/>
          <w:szCs w:val="24"/>
          <w:u w:val="single"/>
        </w:rPr>
        <w:t>sexual violation with each other where one of them is a child</w:t>
      </w:r>
      <w:r>
        <w:rPr>
          <w:rFonts w:cs="Arial"/>
          <w:szCs w:val="24"/>
          <w:u w:val="single"/>
        </w:rPr>
        <w:t xml:space="preserve"> </w:t>
      </w:r>
      <w:r w:rsidRPr="000E6883">
        <w:rPr>
          <w:rFonts w:cs="Arial"/>
          <w:szCs w:val="24"/>
          <w:highlight w:val="lightGray"/>
          <w:u w:val="dash"/>
        </w:rPr>
        <w:t>and the act of sexual violation was of such a nature that the child</w:t>
      </w:r>
      <w:r w:rsidR="00B67A40">
        <w:rPr>
          <w:rFonts w:cs="Arial"/>
          <w:szCs w:val="24"/>
          <w:highlight w:val="lightGray"/>
          <w:u w:val="dash"/>
        </w:rPr>
        <w:t xml:space="preserve"> is</w:t>
      </w:r>
      <w:r w:rsidRPr="000E6883">
        <w:rPr>
          <w:rFonts w:cs="Arial"/>
          <w:szCs w:val="24"/>
          <w:highlight w:val="lightGray"/>
          <w:u w:val="dash"/>
        </w:rPr>
        <w:t xml:space="preserve">, after the commission of the act, </w:t>
      </w:r>
      <w:r w:rsidR="00B67A40" w:rsidRPr="000E6883">
        <w:rPr>
          <w:rFonts w:cs="Arial"/>
          <w:szCs w:val="24"/>
          <w:highlight w:val="lightGray"/>
          <w:u w:val="dash"/>
        </w:rPr>
        <w:t>reluctan</w:t>
      </w:r>
      <w:r w:rsidR="00B67A40">
        <w:rPr>
          <w:rFonts w:cs="Arial"/>
          <w:szCs w:val="24"/>
          <w:highlight w:val="lightGray"/>
          <w:u w:val="dash"/>
        </w:rPr>
        <w:t>t</w:t>
      </w:r>
      <w:r w:rsidRPr="000E6883">
        <w:rPr>
          <w:rFonts w:cs="Arial"/>
          <w:szCs w:val="24"/>
          <w:highlight w:val="lightGray"/>
          <w:u w:val="dash"/>
        </w:rPr>
        <w:t xml:space="preserve"> to participate in such an act again</w:t>
      </w:r>
      <w:r>
        <w:rPr>
          <w:rFonts w:cs="Arial"/>
          <w:szCs w:val="24"/>
          <w:u w:val="dash"/>
        </w:rPr>
        <w:t>,</w:t>
      </w:r>
    </w:p>
    <w:p w:rsidR="000E6883" w:rsidRDefault="000E6883" w:rsidP="000E6883">
      <w:pPr>
        <w:autoSpaceDE w:val="0"/>
        <w:autoSpaceDN w:val="0"/>
        <w:adjustRightInd w:val="0"/>
        <w:spacing w:after="0" w:line="240" w:lineRule="auto"/>
        <w:ind w:left="720"/>
        <w:jc w:val="both"/>
        <w:rPr>
          <w:rFonts w:cs="Arial"/>
          <w:szCs w:val="24"/>
        </w:rPr>
      </w:pPr>
      <w:r w:rsidRPr="00722D81">
        <w:rPr>
          <w:rFonts w:cs="Arial"/>
          <w:szCs w:val="24"/>
        </w:rPr>
        <w:t>are, despite their mutual consent to engage in such act, guilty of the offence of incest.</w:t>
      </w:r>
      <w:r w:rsidRPr="008D2E21">
        <w:rPr>
          <w:rFonts w:cs="Arial"/>
          <w:szCs w:val="24"/>
        </w:rPr>
        <w:t>"</w:t>
      </w:r>
      <w:r w:rsidRPr="00722D81">
        <w:rPr>
          <w:rFonts w:cs="Arial"/>
          <w:szCs w:val="24"/>
        </w:rPr>
        <w:t>.</w:t>
      </w:r>
    </w:p>
    <w:p w:rsidR="007E505A" w:rsidRDefault="007E505A" w:rsidP="000E6883">
      <w:pPr>
        <w:autoSpaceDE w:val="0"/>
        <w:autoSpaceDN w:val="0"/>
        <w:adjustRightInd w:val="0"/>
        <w:spacing w:after="0" w:line="240" w:lineRule="auto"/>
        <w:ind w:left="720"/>
        <w:jc w:val="both"/>
        <w:rPr>
          <w:rFonts w:cs="Arial"/>
          <w:szCs w:val="24"/>
        </w:rPr>
      </w:pPr>
    </w:p>
    <w:p w:rsidR="000E6883" w:rsidRDefault="000E6883" w:rsidP="005F6780">
      <w:pPr>
        <w:autoSpaceDE w:val="0"/>
        <w:autoSpaceDN w:val="0"/>
        <w:adjustRightInd w:val="0"/>
        <w:spacing w:after="0" w:line="240" w:lineRule="auto"/>
        <w:jc w:val="both"/>
        <w:rPr>
          <w:rFonts w:cs="Arial"/>
          <w:szCs w:val="24"/>
        </w:rPr>
      </w:pPr>
    </w:p>
    <w:p w:rsidR="000749DA" w:rsidRDefault="000749DA" w:rsidP="005F6780">
      <w:pPr>
        <w:autoSpaceDE w:val="0"/>
        <w:autoSpaceDN w:val="0"/>
        <w:adjustRightInd w:val="0"/>
        <w:spacing w:after="0" w:line="240" w:lineRule="auto"/>
        <w:jc w:val="both"/>
        <w:rPr>
          <w:rFonts w:cs="Arial"/>
          <w:szCs w:val="24"/>
        </w:rPr>
      </w:pPr>
    </w:p>
    <w:p w:rsidR="000749DA" w:rsidRDefault="000749DA" w:rsidP="005F6780">
      <w:pPr>
        <w:autoSpaceDE w:val="0"/>
        <w:autoSpaceDN w:val="0"/>
        <w:adjustRightInd w:val="0"/>
        <w:spacing w:after="0" w:line="240" w:lineRule="auto"/>
        <w:jc w:val="both"/>
        <w:rPr>
          <w:rFonts w:cs="Arial"/>
          <w:szCs w:val="24"/>
        </w:rPr>
      </w:pPr>
    </w:p>
    <w:p w:rsidR="000749DA" w:rsidRDefault="000749DA" w:rsidP="005F6780">
      <w:pPr>
        <w:autoSpaceDE w:val="0"/>
        <w:autoSpaceDN w:val="0"/>
        <w:adjustRightInd w:val="0"/>
        <w:spacing w:after="0" w:line="240" w:lineRule="auto"/>
        <w:jc w:val="both"/>
        <w:rPr>
          <w:rFonts w:cs="Arial"/>
          <w:szCs w:val="24"/>
        </w:rPr>
      </w:pPr>
    </w:p>
    <w:p w:rsidR="00B67A40" w:rsidRPr="00B67A40" w:rsidRDefault="00B67A40" w:rsidP="00B67A40">
      <w:pPr>
        <w:autoSpaceDE w:val="0"/>
        <w:autoSpaceDN w:val="0"/>
        <w:adjustRightInd w:val="0"/>
        <w:spacing w:after="0" w:line="240" w:lineRule="auto"/>
        <w:jc w:val="center"/>
        <w:rPr>
          <w:rFonts w:cs="Arial"/>
          <w:szCs w:val="24"/>
          <w:highlight w:val="cyan"/>
        </w:rPr>
      </w:pPr>
      <w:r w:rsidRPr="00B67A40">
        <w:rPr>
          <w:rFonts w:cs="Arial"/>
          <w:b/>
          <w:szCs w:val="24"/>
          <w:highlight w:val="cyan"/>
          <w:u w:val="single"/>
        </w:rPr>
        <w:t xml:space="preserve">OPTION </w:t>
      </w:r>
      <w:r w:rsidR="00696480">
        <w:rPr>
          <w:rFonts w:cs="Arial"/>
          <w:b/>
          <w:szCs w:val="24"/>
          <w:highlight w:val="cyan"/>
          <w:u w:val="single"/>
        </w:rPr>
        <w:t>3</w:t>
      </w:r>
      <w:r w:rsidR="00785352" w:rsidRPr="00785352">
        <w:rPr>
          <w:rFonts w:cs="Arial"/>
          <w:b/>
          <w:szCs w:val="24"/>
          <w:u w:val="single"/>
        </w:rPr>
        <w:t xml:space="preserve">:  </w:t>
      </w:r>
      <w:r w:rsidR="00785352" w:rsidRPr="00785352">
        <w:rPr>
          <w:rFonts w:cs="Arial"/>
          <w:b/>
          <w:i/>
          <w:color w:val="FF0000"/>
          <w:szCs w:val="24"/>
          <w:u w:val="single"/>
        </w:rPr>
        <w:t>PREFERRED OPTION??</w:t>
      </w:r>
    </w:p>
    <w:p w:rsidR="00B67A40" w:rsidRPr="000E6883" w:rsidRDefault="00B67A40" w:rsidP="00B67A40">
      <w:pPr>
        <w:autoSpaceDE w:val="0"/>
        <w:autoSpaceDN w:val="0"/>
        <w:adjustRightInd w:val="0"/>
        <w:spacing w:after="0" w:line="240" w:lineRule="auto"/>
        <w:jc w:val="both"/>
        <w:rPr>
          <w:rFonts w:cs="Arial"/>
          <w:i/>
          <w:szCs w:val="24"/>
        </w:rPr>
      </w:pPr>
      <w:r w:rsidRPr="00B67A40">
        <w:rPr>
          <w:rFonts w:cs="Arial"/>
          <w:i/>
          <w:szCs w:val="24"/>
          <w:highlight w:val="cyan"/>
        </w:rPr>
        <w:t>Note:  This option aims to introduce a</w:t>
      </w:r>
      <w:r w:rsidR="000749DA">
        <w:rPr>
          <w:rFonts w:cs="Arial"/>
          <w:i/>
          <w:szCs w:val="24"/>
          <w:highlight w:val="cyan"/>
        </w:rPr>
        <w:t>n objective</w:t>
      </w:r>
      <w:r w:rsidRPr="00B67A40">
        <w:rPr>
          <w:rFonts w:cs="Arial"/>
          <w:i/>
          <w:szCs w:val="24"/>
          <w:highlight w:val="cyan"/>
        </w:rPr>
        <w:t xml:space="preserve"> test that focuses on the act itself and not the state of mind of the child and aims to require that the nature of the act should be objectively considered</w:t>
      </w:r>
      <w:r w:rsidR="006F15E4">
        <w:rPr>
          <w:rFonts w:cs="Arial"/>
          <w:i/>
          <w:szCs w:val="24"/>
          <w:highlight w:val="cyan"/>
        </w:rPr>
        <w:t xml:space="preserve"> in order to determine unlawfulness</w:t>
      </w:r>
      <w:r w:rsidRPr="00B67A40">
        <w:rPr>
          <w:rFonts w:cs="Arial"/>
          <w:i/>
          <w:szCs w:val="24"/>
          <w:highlight w:val="cyan"/>
        </w:rPr>
        <w:t>.</w:t>
      </w:r>
    </w:p>
    <w:p w:rsidR="00DB2DC0" w:rsidRPr="00722D81" w:rsidRDefault="00DB2DC0" w:rsidP="00DB2DC0">
      <w:pPr>
        <w:autoSpaceDE w:val="0"/>
        <w:autoSpaceDN w:val="0"/>
        <w:adjustRightInd w:val="0"/>
        <w:spacing w:after="0" w:line="240" w:lineRule="auto"/>
        <w:ind w:left="720" w:firstLine="1440"/>
        <w:jc w:val="both"/>
        <w:rPr>
          <w:rFonts w:cs="Arial"/>
          <w:szCs w:val="24"/>
        </w:rPr>
      </w:pPr>
      <w:r w:rsidRPr="008D2E21">
        <w:rPr>
          <w:rFonts w:cs="Arial"/>
          <w:szCs w:val="24"/>
        </w:rPr>
        <w:t>"</w:t>
      </w:r>
      <w:r w:rsidRPr="00722D81">
        <w:rPr>
          <w:rFonts w:cs="Arial"/>
          <w:szCs w:val="24"/>
        </w:rPr>
        <w:t>(1)</w:t>
      </w:r>
      <w:r w:rsidRPr="00722D81">
        <w:rPr>
          <w:rFonts w:cs="Arial"/>
          <w:szCs w:val="24"/>
        </w:rPr>
        <w:tab/>
        <w:t>Persons who may not lawfully marry each other on account of consanguinity, affinity or an adoptive relationship and who unlawfully and intentionally engage in an act of</w:t>
      </w:r>
      <w:r w:rsidRPr="00722D81">
        <w:rPr>
          <w:rFonts w:cs="Arial"/>
          <w:szCs w:val="24"/>
          <w:u w:val="single"/>
        </w:rPr>
        <w:t>—</w:t>
      </w:r>
    </w:p>
    <w:p w:rsidR="00DB2DC0" w:rsidRPr="00722D81" w:rsidRDefault="00DB2DC0" w:rsidP="00DB2DC0">
      <w:pPr>
        <w:autoSpaceDE w:val="0"/>
        <w:autoSpaceDN w:val="0"/>
        <w:adjustRightInd w:val="0"/>
        <w:spacing w:after="0" w:line="240" w:lineRule="auto"/>
        <w:ind w:left="720"/>
        <w:jc w:val="both"/>
        <w:rPr>
          <w:rFonts w:cs="Arial"/>
          <w:szCs w:val="24"/>
          <w:u w:val="single"/>
        </w:rPr>
      </w:pPr>
      <w:r w:rsidRPr="00722D81">
        <w:rPr>
          <w:rFonts w:cs="Arial"/>
          <w:i/>
          <w:szCs w:val="24"/>
          <w:u w:val="single"/>
        </w:rPr>
        <w:t>(a)</w:t>
      </w:r>
      <w:r w:rsidRPr="00722D81">
        <w:rPr>
          <w:rFonts w:cs="Arial"/>
          <w:szCs w:val="24"/>
        </w:rPr>
        <w:tab/>
        <w:t>sexual penetration with each other</w:t>
      </w:r>
      <w:r w:rsidRPr="00722D81">
        <w:rPr>
          <w:rFonts w:cs="Arial"/>
          <w:szCs w:val="24"/>
          <w:u w:val="single"/>
        </w:rPr>
        <w:t>; or</w:t>
      </w:r>
    </w:p>
    <w:p w:rsidR="00DB2DC0" w:rsidRPr="00722D81" w:rsidRDefault="00DB2DC0" w:rsidP="00DB2DC0">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(b)</w:t>
      </w:r>
      <w:r w:rsidRPr="00342FAF">
        <w:rPr>
          <w:rFonts w:cs="Arial"/>
          <w:szCs w:val="24"/>
          <w:u w:val="single"/>
        </w:rPr>
        <w:tab/>
      </w:r>
      <w:r w:rsidRPr="00722D81">
        <w:rPr>
          <w:rFonts w:cs="Arial"/>
          <w:szCs w:val="24"/>
          <w:u w:val="single"/>
        </w:rPr>
        <w:t>sexual violation with each other where one of them is a child</w:t>
      </w:r>
      <w:r>
        <w:rPr>
          <w:rFonts w:cs="Arial"/>
          <w:szCs w:val="24"/>
          <w:u w:val="single"/>
        </w:rPr>
        <w:t xml:space="preserve"> </w:t>
      </w:r>
      <w:r w:rsidRPr="00696480">
        <w:rPr>
          <w:rFonts w:cs="Arial"/>
          <w:szCs w:val="24"/>
          <w:highlight w:val="cyan"/>
          <w:u w:val="dash"/>
        </w:rPr>
        <w:t xml:space="preserve">and the act of sexual violation was </w:t>
      </w:r>
      <w:r w:rsidR="00A2305E">
        <w:rPr>
          <w:rFonts w:cs="Arial"/>
          <w:szCs w:val="24"/>
          <w:highlight w:val="cyan"/>
          <w:u w:val="dash"/>
        </w:rPr>
        <w:t>of</w:t>
      </w:r>
      <w:r w:rsidR="00D32C68">
        <w:rPr>
          <w:rFonts w:cs="Arial"/>
          <w:szCs w:val="24"/>
          <w:highlight w:val="cyan"/>
          <w:u w:val="dash"/>
        </w:rPr>
        <w:t xml:space="preserve"> such a nature </w:t>
      </w:r>
      <w:r w:rsidRPr="00696480">
        <w:rPr>
          <w:rFonts w:cs="Arial"/>
          <w:szCs w:val="24"/>
          <w:highlight w:val="cyan"/>
          <w:u w:val="dash"/>
        </w:rPr>
        <w:t xml:space="preserve">that </w:t>
      </w:r>
      <w:r w:rsidR="00696480" w:rsidRPr="00696480">
        <w:rPr>
          <w:rFonts w:cs="Arial"/>
          <w:szCs w:val="24"/>
          <w:highlight w:val="cyan"/>
          <w:u w:val="dash"/>
        </w:rPr>
        <w:t>it was</w:t>
      </w:r>
      <w:r w:rsidR="00B67A40" w:rsidRPr="00696480">
        <w:rPr>
          <w:rFonts w:cs="Arial"/>
          <w:szCs w:val="24"/>
          <w:highlight w:val="cyan"/>
          <w:u w:val="dash"/>
        </w:rPr>
        <w:t xml:space="preserve"> </w:t>
      </w:r>
      <w:r w:rsidRPr="00785352">
        <w:rPr>
          <w:rFonts w:cs="Arial"/>
          <w:dstrike/>
          <w:szCs w:val="24"/>
          <w:u w:val="dash"/>
        </w:rPr>
        <w:t>inappropriate</w:t>
      </w:r>
      <w:r w:rsidR="00D32C68" w:rsidRPr="00785352">
        <w:rPr>
          <w:rFonts w:cs="Arial"/>
          <w:dstrike/>
          <w:szCs w:val="24"/>
          <w:u w:val="dash"/>
        </w:rPr>
        <w:t xml:space="preserve"> or</w:t>
      </w:r>
      <w:r w:rsidR="00D32C68">
        <w:rPr>
          <w:rFonts w:cs="Arial"/>
          <w:szCs w:val="24"/>
          <w:highlight w:val="cyan"/>
          <w:u w:val="dash"/>
        </w:rPr>
        <w:t xml:space="preserve"> reprehensible</w:t>
      </w:r>
      <w:r w:rsidRPr="00696480">
        <w:rPr>
          <w:rFonts w:cs="Arial"/>
          <w:szCs w:val="24"/>
          <w:highlight w:val="cyan"/>
          <w:u w:val="dash"/>
        </w:rPr>
        <w:t xml:space="preserve"> for the adult person to have acted</w:t>
      </w:r>
      <w:r w:rsidR="000749DA">
        <w:rPr>
          <w:rFonts w:cs="Arial"/>
          <w:szCs w:val="24"/>
          <w:highlight w:val="cyan"/>
          <w:u w:val="dash"/>
        </w:rPr>
        <w:t xml:space="preserve"> </w:t>
      </w:r>
      <w:r w:rsidRPr="00696480">
        <w:rPr>
          <w:rFonts w:cs="Arial"/>
          <w:szCs w:val="24"/>
          <w:highlight w:val="cyan"/>
          <w:u w:val="dash"/>
        </w:rPr>
        <w:t>in that manner</w:t>
      </w:r>
      <w:r w:rsidR="000749DA">
        <w:rPr>
          <w:rFonts w:cs="Arial"/>
          <w:szCs w:val="24"/>
          <w:highlight w:val="cyan"/>
          <w:u w:val="dash"/>
        </w:rPr>
        <w:t xml:space="preserve"> under the circumstances concerned</w:t>
      </w:r>
      <w:r w:rsidRPr="00696480">
        <w:rPr>
          <w:rFonts w:cs="Arial"/>
          <w:szCs w:val="24"/>
          <w:highlight w:val="cyan"/>
          <w:u w:val="dash"/>
        </w:rPr>
        <w:t>,</w:t>
      </w:r>
    </w:p>
    <w:p w:rsidR="00DB2DC0" w:rsidRDefault="00DB2DC0" w:rsidP="00DB2DC0">
      <w:pPr>
        <w:autoSpaceDE w:val="0"/>
        <w:autoSpaceDN w:val="0"/>
        <w:adjustRightInd w:val="0"/>
        <w:spacing w:after="0" w:line="240" w:lineRule="auto"/>
        <w:ind w:left="720"/>
        <w:jc w:val="both"/>
        <w:rPr>
          <w:rFonts w:cs="Arial"/>
          <w:szCs w:val="24"/>
        </w:rPr>
      </w:pPr>
      <w:r w:rsidRPr="00722D81">
        <w:rPr>
          <w:rFonts w:cs="Arial"/>
          <w:szCs w:val="24"/>
        </w:rPr>
        <w:t>are, despite their mutual consent to engage in such act, guilty of the offence of incest.</w:t>
      </w:r>
      <w:r w:rsidRPr="008D2E21">
        <w:rPr>
          <w:rFonts w:cs="Arial"/>
          <w:szCs w:val="24"/>
        </w:rPr>
        <w:t>"</w:t>
      </w:r>
      <w:r w:rsidRPr="00722D81">
        <w:rPr>
          <w:rFonts w:cs="Arial"/>
          <w:szCs w:val="24"/>
        </w:rPr>
        <w:t>.</w:t>
      </w:r>
    </w:p>
    <w:p w:rsidR="003C20B4" w:rsidRPr="00722D81" w:rsidRDefault="003C20B4"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b/>
          <w:szCs w:val="24"/>
        </w:rPr>
        <w:t>Insertion of new Part in Act 32 of 2007</w:t>
      </w:r>
    </w:p>
    <w:p w:rsidR="00543EDA" w:rsidRPr="00722D81" w:rsidRDefault="00543EDA" w:rsidP="0093197E">
      <w:pPr>
        <w:autoSpaceDE w:val="0"/>
        <w:autoSpaceDN w:val="0"/>
        <w:adjustRightInd w:val="0"/>
        <w:spacing w:after="0" w:line="240" w:lineRule="auto"/>
        <w:jc w:val="both"/>
        <w:rPr>
          <w:rFonts w:cs="Arial"/>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szCs w:val="24"/>
        </w:rPr>
        <w:tab/>
      </w:r>
      <w:r w:rsidRPr="00722D81">
        <w:rPr>
          <w:rFonts w:cs="Arial"/>
          <w:b/>
          <w:szCs w:val="24"/>
        </w:rPr>
        <w:t>4.</w:t>
      </w:r>
      <w:r w:rsidRPr="00722D81">
        <w:rPr>
          <w:rFonts w:cs="Arial"/>
          <w:szCs w:val="24"/>
        </w:rPr>
        <w:tab/>
        <w:t>The following Part is hereby inserted after Part 4 of Chapter 2 of the principal Act:</w:t>
      </w:r>
    </w:p>
    <w:p w:rsidR="00722D81" w:rsidRDefault="00722D81" w:rsidP="0093197E">
      <w:pPr>
        <w:autoSpaceDE w:val="0"/>
        <w:autoSpaceDN w:val="0"/>
        <w:adjustRightInd w:val="0"/>
        <w:spacing w:after="0" w:line="240" w:lineRule="auto"/>
        <w:jc w:val="both"/>
        <w:rPr>
          <w:rFonts w:cs="Arial"/>
          <w:szCs w:val="24"/>
        </w:rPr>
      </w:pPr>
    </w:p>
    <w:p w:rsidR="00543EDA" w:rsidRPr="00C750E9" w:rsidRDefault="008D2E21" w:rsidP="0093197E">
      <w:pPr>
        <w:autoSpaceDE w:val="0"/>
        <w:autoSpaceDN w:val="0"/>
        <w:adjustRightInd w:val="0"/>
        <w:spacing w:after="0" w:line="240" w:lineRule="auto"/>
        <w:jc w:val="center"/>
        <w:rPr>
          <w:rFonts w:cs="Arial"/>
          <w:b/>
          <w:i/>
          <w:szCs w:val="24"/>
        </w:rPr>
      </w:pPr>
      <w:r w:rsidRPr="008D2E21">
        <w:rPr>
          <w:rFonts w:cs="Arial"/>
          <w:szCs w:val="24"/>
        </w:rPr>
        <w:t>"</w:t>
      </w:r>
      <w:r w:rsidR="00543EDA" w:rsidRPr="00A539CD">
        <w:rPr>
          <w:rFonts w:cs="Arial"/>
          <w:b/>
          <w:i/>
          <w:szCs w:val="24"/>
          <w:u w:val="single"/>
        </w:rPr>
        <w:t>Part 5</w:t>
      </w:r>
    </w:p>
    <w:p w:rsidR="00543EDA" w:rsidRPr="00A539CD" w:rsidRDefault="00543EDA" w:rsidP="0093197E">
      <w:pPr>
        <w:autoSpaceDE w:val="0"/>
        <w:autoSpaceDN w:val="0"/>
        <w:adjustRightInd w:val="0"/>
        <w:spacing w:after="0" w:line="240" w:lineRule="auto"/>
        <w:jc w:val="center"/>
        <w:rPr>
          <w:rFonts w:cs="Arial"/>
          <w:szCs w:val="24"/>
          <w:u w:val="single"/>
        </w:rPr>
      </w:pPr>
      <w:r w:rsidRPr="00A539CD">
        <w:rPr>
          <w:rFonts w:cs="Arial"/>
          <w:b/>
          <w:i/>
          <w:szCs w:val="24"/>
          <w:u w:val="single"/>
        </w:rPr>
        <w:t>Sexual intimidation</w:t>
      </w:r>
    </w:p>
    <w:p w:rsidR="00543EDA" w:rsidRPr="00722D81" w:rsidRDefault="00543EDA" w:rsidP="0093197E">
      <w:pPr>
        <w:autoSpaceDE w:val="0"/>
        <w:autoSpaceDN w:val="0"/>
        <w:adjustRightInd w:val="0"/>
        <w:spacing w:after="0" w:line="240" w:lineRule="auto"/>
        <w:jc w:val="both"/>
        <w:rPr>
          <w:rFonts w:cs="Arial"/>
          <w:szCs w:val="24"/>
        </w:rPr>
      </w:pPr>
    </w:p>
    <w:p w:rsidR="00543EDA" w:rsidRPr="00A539CD" w:rsidRDefault="00543EDA" w:rsidP="0093197E">
      <w:pPr>
        <w:autoSpaceDE w:val="0"/>
        <w:autoSpaceDN w:val="0"/>
        <w:adjustRightInd w:val="0"/>
        <w:spacing w:after="0" w:line="240" w:lineRule="auto"/>
        <w:ind w:firstLine="720"/>
        <w:jc w:val="both"/>
        <w:rPr>
          <w:rFonts w:cs="Arial"/>
          <w:b/>
          <w:szCs w:val="24"/>
          <w:u w:val="single"/>
        </w:rPr>
      </w:pPr>
      <w:r w:rsidRPr="00A539CD">
        <w:rPr>
          <w:rFonts w:cs="Arial"/>
          <w:b/>
          <w:szCs w:val="24"/>
          <w:u w:val="single"/>
        </w:rPr>
        <w:t>Sexual intimidation</w:t>
      </w:r>
    </w:p>
    <w:p w:rsidR="00722D81" w:rsidRDefault="008B382C" w:rsidP="008F39BD">
      <w:pPr>
        <w:autoSpaceDE w:val="0"/>
        <w:autoSpaceDN w:val="0"/>
        <w:adjustRightInd w:val="0"/>
        <w:spacing w:after="0" w:line="240" w:lineRule="auto"/>
        <w:jc w:val="center"/>
        <w:rPr>
          <w:rFonts w:cs="Arial"/>
          <w:b/>
          <w:szCs w:val="24"/>
          <w:u w:val="single"/>
        </w:rPr>
      </w:pPr>
      <w:r w:rsidRPr="008B382C">
        <w:rPr>
          <w:rFonts w:cs="Arial"/>
          <w:b/>
          <w:szCs w:val="24"/>
          <w:highlight w:val="yellow"/>
          <w:u w:val="single"/>
        </w:rPr>
        <w:t>OPTION 1</w:t>
      </w:r>
      <w:r w:rsidR="00785352">
        <w:rPr>
          <w:rFonts w:cs="Arial"/>
          <w:b/>
          <w:szCs w:val="24"/>
          <w:u w:val="single"/>
        </w:rPr>
        <w:t xml:space="preserve">: </w:t>
      </w:r>
      <w:r w:rsidR="00785352" w:rsidRPr="00785352">
        <w:rPr>
          <w:rFonts w:cs="Arial"/>
          <w:b/>
          <w:i/>
          <w:color w:val="FF0000"/>
          <w:szCs w:val="24"/>
          <w:u w:val="single"/>
        </w:rPr>
        <w:t>TO BE DELETED??</w:t>
      </w:r>
    </w:p>
    <w:p w:rsidR="00696480" w:rsidRPr="00696480" w:rsidRDefault="00696480" w:rsidP="00696480">
      <w:pPr>
        <w:autoSpaceDE w:val="0"/>
        <w:autoSpaceDN w:val="0"/>
        <w:adjustRightInd w:val="0"/>
        <w:spacing w:after="0" w:line="240" w:lineRule="auto"/>
        <w:jc w:val="both"/>
        <w:rPr>
          <w:rFonts w:cs="Arial"/>
          <w:i/>
          <w:szCs w:val="24"/>
        </w:rPr>
      </w:pPr>
      <w:r w:rsidRPr="00696480">
        <w:rPr>
          <w:rFonts w:cs="Arial"/>
          <w:i/>
          <w:szCs w:val="24"/>
          <w:highlight w:val="yellow"/>
        </w:rPr>
        <w:t>Note:  This option was presented to PC at its previous meeting</w:t>
      </w:r>
      <w:r>
        <w:rPr>
          <w:rFonts w:cs="Arial"/>
          <w:i/>
          <w:szCs w:val="24"/>
          <w:highlight w:val="yellow"/>
        </w:rPr>
        <w:t xml:space="preserve"> in an attempt to address the concern that the word “indirect” is overbroad and the term “third party” is vague and too wide</w:t>
      </w:r>
      <w:r w:rsidRPr="00696480">
        <w:rPr>
          <w:rFonts w:cs="Arial"/>
          <w:i/>
          <w:szCs w:val="24"/>
          <w:highlight w:val="yellow"/>
        </w:rPr>
        <w:t>.</w:t>
      </w:r>
    </w:p>
    <w:p w:rsidR="00543EDA" w:rsidRPr="00722D81" w:rsidRDefault="00543EDA" w:rsidP="0093197E">
      <w:pPr>
        <w:autoSpaceDE w:val="0"/>
        <w:autoSpaceDN w:val="0"/>
        <w:adjustRightInd w:val="0"/>
        <w:spacing w:after="0" w:line="240" w:lineRule="auto"/>
        <w:ind w:left="720" w:firstLine="720"/>
        <w:jc w:val="both"/>
        <w:rPr>
          <w:rFonts w:cs="Arial"/>
          <w:szCs w:val="24"/>
          <w:u w:val="single"/>
        </w:rPr>
      </w:pPr>
      <w:r w:rsidRPr="00722D81">
        <w:rPr>
          <w:rFonts w:cs="Arial"/>
          <w:b/>
          <w:szCs w:val="24"/>
          <w:u w:val="single"/>
        </w:rPr>
        <w:t>14A.</w:t>
      </w:r>
      <w:r w:rsidRPr="00722D81">
        <w:rPr>
          <w:rFonts w:cs="Arial"/>
          <w:szCs w:val="24"/>
          <w:u w:val="single"/>
        </w:rPr>
        <w:tab/>
        <w:t>A person (</w:t>
      </w:r>
      <w:r w:rsidR="008D2E21" w:rsidRPr="008D2E21">
        <w:rPr>
          <w:rFonts w:cs="Arial"/>
          <w:szCs w:val="24"/>
          <w:u w:val="single"/>
        </w:rPr>
        <w:t>"</w:t>
      </w:r>
      <w:r w:rsidRPr="00722D81">
        <w:rPr>
          <w:rFonts w:cs="Arial"/>
          <w:szCs w:val="24"/>
          <w:u w:val="single"/>
        </w:rPr>
        <w:t>A</w:t>
      </w:r>
      <w:r w:rsidR="008D2E21" w:rsidRPr="008D2E21">
        <w:rPr>
          <w:rFonts w:cs="Arial"/>
          <w:szCs w:val="24"/>
          <w:u w:val="single"/>
        </w:rPr>
        <w:t>"</w:t>
      </w:r>
      <w:r w:rsidRPr="00722D81">
        <w:rPr>
          <w:rFonts w:cs="Arial"/>
          <w:szCs w:val="24"/>
          <w:u w:val="single"/>
        </w:rPr>
        <w:t>) who unlawfully and intentionally utters or conveys</w:t>
      </w:r>
      <w:r w:rsidRPr="002964E1">
        <w:rPr>
          <w:rFonts w:cs="Arial"/>
          <w:dstrike/>
          <w:szCs w:val="24"/>
          <w:highlight w:val="yellow"/>
          <w:u w:val="single"/>
        </w:rPr>
        <w:t xml:space="preserve">, whether directly or </w:t>
      </w:r>
      <w:r w:rsidRPr="009874C1">
        <w:rPr>
          <w:rFonts w:cs="Arial"/>
          <w:dstrike/>
          <w:szCs w:val="24"/>
          <w:highlight w:val="yellow"/>
          <w:u w:val="single"/>
        </w:rPr>
        <w:t>indirectly</w:t>
      </w:r>
      <w:r w:rsidRPr="009874C1">
        <w:rPr>
          <w:rFonts w:cs="Arial"/>
          <w:szCs w:val="24"/>
          <w:highlight w:val="yellow"/>
          <w:u w:val="single"/>
        </w:rPr>
        <w:t>,</w:t>
      </w:r>
      <w:r w:rsidRPr="00722D81">
        <w:rPr>
          <w:rFonts w:cs="Arial"/>
          <w:szCs w:val="24"/>
          <w:u w:val="single"/>
        </w:rPr>
        <w:t xml:space="preserve"> a threat to a complainant (</w:t>
      </w:r>
      <w:r w:rsidR="008D2E21" w:rsidRPr="008D2E21">
        <w:rPr>
          <w:rFonts w:cs="Arial"/>
          <w:szCs w:val="24"/>
          <w:u w:val="single"/>
        </w:rPr>
        <w:t>"</w:t>
      </w:r>
      <w:r w:rsidRPr="00722D81">
        <w:rPr>
          <w:rFonts w:cs="Arial"/>
          <w:szCs w:val="24"/>
          <w:u w:val="single"/>
        </w:rPr>
        <w:t>B</w:t>
      </w:r>
      <w:r w:rsidR="008D2E21" w:rsidRPr="008D2E21">
        <w:rPr>
          <w:rFonts w:cs="Arial"/>
          <w:szCs w:val="24"/>
          <w:u w:val="single"/>
        </w:rPr>
        <w:t>"</w:t>
      </w:r>
      <w:r w:rsidRPr="00722D81">
        <w:rPr>
          <w:rFonts w:cs="Arial"/>
          <w:szCs w:val="24"/>
          <w:u w:val="single"/>
        </w:rPr>
        <w:t>) that inspires a reasonable belief of imminent harm in B that B, or a third party (</w:t>
      </w:r>
      <w:r w:rsidR="008D2E21" w:rsidRPr="008D2E21">
        <w:rPr>
          <w:rFonts w:cs="Arial"/>
          <w:szCs w:val="24"/>
          <w:u w:val="single"/>
        </w:rPr>
        <w:t>"</w:t>
      </w:r>
      <w:r w:rsidRPr="00722D81">
        <w:rPr>
          <w:rFonts w:cs="Arial"/>
          <w:szCs w:val="24"/>
          <w:u w:val="single"/>
        </w:rPr>
        <w:t>C</w:t>
      </w:r>
      <w:r w:rsidR="008D2E21" w:rsidRPr="008D2E21">
        <w:rPr>
          <w:rFonts w:cs="Arial"/>
          <w:szCs w:val="24"/>
          <w:u w:val="single"/>
        </w:rPr>
        <w:t>"</w:t>
      </w:r>
      <w:r w:rsidR="00C750E9">
        <w:rPr>
          <w:rFonts w:cs="Arial"/>
          <w:szCs w:val="24"/>
          <w:u w:val="single"/>
        </w:rPr>
        <w:t>)</w:t>
      </w:r>
      <w:r w:rsidR="00455172">
        <w:rPr>
          <w:rFonts w:cs="Arial"/>
          <w:szCs w:val="24"/>
          <w:u w:val="single"/>
        </w:rPr>
        <w:t xml:space="preserve"> </w:t>
      </w:r>
      <w:r w:rsidR="00455172" w:rsidRPr="00455172">
        <w:rPr>
          <w:rFonts w:cs="Arial"/>
          <w:szCs w:val="24"/>
          <w:highlight w:val="yellow"/>
          <w:u w:val="dash"/>
        </w:rPr>
        <w:t>who is a</w:t>
      </w:r>
      <w:r w:rsidR="00E51AB9">
        <w:rPr>
          <w:rFonts w:cs="Arial"/>
          <w:szCs w:val="24"/>
          <w:highlight w:val="yellow"/>
          <w:u w:val="dash"/>
        </w:rPr>
        <w:t xml:space="preserve"> member of the family or household of B or any other person in a close</w:t>
      </w:r>
      <w:r w:rsidR="00455172" w:rsidRPr="00455172">
        <w:rPr>
          <w:rFonts w:cs="Arial"/>
          <w:szCs w:val="24"/>
          <w:highlight w:val="yellow"/>
          <w:u w:val="dash"/>
        </w:rPr>
        <w:t xml:space="preserve"> relationship with B</w:t>
      </w:r>
      <w:r w:rsidR="00C750E9">
        <w:rPr>
          <w:rFonts w:cs="Arial"/>
          <w:szCs w:val="24"/>
          <w:u w:val="single"/>
        </w:rPr>
        <w:t>, shall</w:t>
      </w:r>
      <w:r w:rsidRPr="00722D81">
        <w:rPr>
          <w:rFonts w:cs="Arial"/>
          <w:szCs w:val="24"/>
          <w:u w:val="single"/>
        </w:rPr>
        <w:t xml:space="preserve"> be—</w:t>
      </w:r>
    </w:p>
    <w:p w:rsidR="00543EDA" w:rsidRPr="00722D81" w:rsidRDefault="00543EDA" w:rsidP="0093197E">
      <w:pPr>
        <w:autoSpaceDE w:val="0"/>
        <w:autoSpaceDN w:val="0"/>
        <w:adjustRightInd w:val="0"/>
        <w:spacing w:after="0" w:line="240" w:lineRule="auto"/>
        <w:ind w:firstLine="720"/>
        <w:jc w:val="both"/>
        <w:rPr>
          <w:rFonts w:cs="Arial"/>
          <w:szCs w:val="24"/>
          <w:u w:val="single"/>
        </w:rPr>
      </w:pPr>
      <w:r w:rsidRPr="00722D81">
        <w:rPr>
          <w:rFonts w:cs="Arial"/>
          <w:i/>
          <w:szCs w:val="24"/>
          <w:u w:val="single"/>
        </w:rPr>
        <w:t>(a)</w:t>
      </w:r>
      <w:r w:rsidRPr="00722D81">
        <w:rPr>
          <w:rFonts w:cs="Arial"/>
          <w:szCs w:val="24"/>
          <w:u w:val="single"/>
        </w:rPr>
        <w:tab/>
        <w:t>raped;</w:t>
      </w:r>
    </w:p>
    <w:p w:rsidR="00543EDA" w:rsidRPr="00722D81" w:rsidRDefault="00543EDA" w:rsidP="0093197E">
      <w:pPr>
        <w:autoSpaceDE w:val="0"/>
        <w:autoSpaceDN w:val="0"/>
        <w:adjustRightInd w:val="0"/>
        <w:spacing w:after="0" w:line="240" w:lineRule="auto"/>
        <w:ind w:firstLine="720"/>
        <w:jc w:val="both"/>
        <w:rPr>
          <w:rFonts w:cs="Arial"/>
          <w:szCs w:val="24"/>
          <w:u w:val="single"/>
        </w:rPr>
      </w:pPr>
      <w:r w:rsidRPr="00722D81">
        <w:rPr>
          <w:rFonts w:cs="Arial"/>
          <w:i/>
          <w:szCs w:val="24"/>
          <w:u w:val="single"/>
        </w:rPr>
        <w:t>(b)</w:t>
      </w:r>
      <w:r w:rsidRPr="00722D81">
        <w:rPr>
          <w:rFonts w:cs="Arial"/>
          <w:szCs w:val="24"/>
          <w:u w:val="single"/>
        </w:rPr>
        <w:tab/>
        <w:t>compelled to rape someone else;</w:t>
      </w:r>
    </w:p>
    <w:p w:rsidR="00543EDA" w:rsidRPr="00722D81" w:rsidRDefault="00543EDA" w:rsidP="0093197E">
      <w:pPr>
        <w:autoSpaceDE w:val="0"/>
        <w:autoSpaceDN w:val="0"/>
        <w:adjustRightInd w:val="0"/>
        <w:spacing w:after="0" w:line="240" w:lineRule="auto"/>
        <w:ind w:firstLine="720"/>
        <w:jc w:val="both"/>
        <w:rPr>
          <w:rFonts w:cs="Arial"/>
          <w:szCs w:val="24"/>
          <w:u w:val="single"/>
        </w:rPr>
      </w:pPr>
      <w:r w:rsidRPr="00722D81">
        <w:rPr>
          <w:rFonts w:cs="Arial"/>
          <w:i/>
          <w:szCs w:val="24"/>
          <w:u w:val="single"/>
        </w:rPr>
        <w:t>(c)</w:t>
      </w:r>
      <w:r w:rsidRPr="00722D81">
        <w:rPr>
          <w:rFonts w:cs="Arial"/>
          <w:szCs w:val="24"/>
          <w:u w:val="single"/>
        </w:rPr>
        <w:tab/>
        <w:t>sexually violated;</w:t>
      </w:r>
    </w:p>
    <w:p w:rsidR="00543EDA" w:rsidRPr="00722D81" w:rsidRDefault="00543EDA" w:rsidP="0093197E">
      <w:pPr>
        <w:autoSpaceDE w:val="0"/>
        <w:autoSpaceDN w:val="0"/>
        <w:adjustRightInd w:val="0"/>
        <w:spacing w:after="0" w:line="240" w:lineRule="auto"/>
        <w:ind w:firstLine="720"/>
        <w:jc w:val="both"/>
        <w:rPr>
          <w:rFonts w:cs="Arial"/>
          <w:szCs w:val="24"/>
          <w:u w:val="single"/>
        </w:rPr>
      </w:pPr>
      <w:r w:rsidRPr="00722D81">
        <w:rPr>
          <w:rFonts w:cs="Arial"/>
          <w:i/>
          <w:szCs w:val="24"/>
          <w:u w:val="single"/>
        </w:rPr>
        <w:t>(d)</w:t>
      </w:r>
      <w:r w:rsidRPr="00722D81">
        <w:rPr>
          <w:rFonts w:cs="Arial"/>
          <w:szCs w:val="24"/>
          <w:u w:val="single"/>
        </w:rPr>
        <w:tab/>
        <w:t>compelled to sexually violate someone else;</w:t>
      </w:r>
    </w:p>
    <w:p w:rsidR="00543EDA" w:rsidRPr="00722D81" w:rsidRDefault="00543EDA" w:rsidP="0093197E">
      <w:pPr>
        <w:autoSpaceDE w:val="0"/>
        <w:autoSpaceDN w:val="0"/>
        <w:adjustRightInd w:val="0"/>
        <w:spacing w:after="0" w:line="240" w:lineRule="auto"/>
        <w:ind w:firstLine="720"/>
        <w:jc w:val="both"/>
        <w:rPr>
          <w:rFonts w:cs="Arial"/>
          <w:szCs w:val="24"/>
          <w:u w:val="single"/>
        </w:rPr>
      </w:pPr>
      <w:r w:rsidRPr="00722D81">
        <w:rPr>
          <w:rFonts w:cs="Arial"/>
          <w:i/>
          <w:szCs w:val="24"/>
          <w:u w:val="single"/>
        </w:rPr>
        <w:t>(e)</w:t>
      </w:r>
      <w:r w:rsidRPr="00722D81">
        <w:rPr>
          <w:rFonts w:cs="Arial"/>
          <w:szCs w:val="24"/>
          <w:u w:val="single"/>
        </w:rPr>
        <w:tab/>
        <w:t>compelled to sexually violate himself or herself;</w:t>
      </w:r>
    </w:p>
    <w:p w:rsidR="00543EDA" w:rsidRPr="00722D81" w:rsidRDefault="00543EDA" w:rsidP="0093197E">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(f)</w:t>
      </w:r>
      <w:r w:rsidRPr="00722D81">
        <w:rPr>
          <w:rFonts w:cs="Arial"/>
          <w:szCs w:val="24"/>
          <w:u w:val="single"/>
        </w:rPr>
        <w:tab/>
        <w:t>compelled to witness a sexual offence, sexual act or an act of self-masturbation;</w:t>
      </w:r>
    </w:p>
    <w:p w:rsidR="00543EDA" w:rsidRPr="00722D81" w:rsidRDefault="00543EDA" w:rsidP="0093197E">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(g)</w:t>
      </w:r>
      <w:r w:rsidRPr="00722D81">
        <w:rPr>
          <w:rFonts w:cs="Arial"/>
          <w:szCs w:val="24"/>
          <w:u w:val="single"/>
        </w:rPr>
        <w:tab/>
        <w:t xml:space="preserve">exposed to the genital organs, anus or </w:t>
      </w:r>
      <w:r w:rsidRPr="00BE5B55">
        <w:rPr>
          <w:rFonts w:cs="Arial"/>
          <w:szCs w:val="24"/>
          <w:u w:val="single"/>
        </w:rPr>
        <w:t>female breasts</w:t>
      </w:r>
      <w:r w:rsidRPr="00722D81">
        <w:rPr>
          <w:rFonts w:cs="Arial"/>
          <w:szCs w:val="24"/>
          <w:u w:val="single"/>
        </w:rPr>
        <w:t xml:space="preserve"> of another person; or</w:t>
      </w:r>
    </w:p>
    <w:p w:rsidR="00543EDA" w:rsidRPr="00722D81" w:rsidRDefault="00543EDA" w:rsidP="0093197E">
      <w:pPr>
        <w:autoSpaceDE w:val="0"/>
        <w:autoSpaceDN w:val="0"/>
        <w:adjustRightInd w:val="0"/>
        <w:spacing w:after="0" w:line="240" w:lineRule="auto"/>
        <w:ind w:firstLine="720"/>
        <w:jc w:val="both"/>
        <w:rPr>
          <w:rFonts w:cs="Arial"/>
          <w:szCs w:val="24"/>
          <w:u w:val="single"/>
        </w:rPr>
      </w:pPr>
      <w:r w:rsidRPr="00722D81">
        <w:rPr>
          <w:rFonts w:cs="Arial"/>
          <w:i/>
          <w:szCs w:val="24"/>
          <w:u w:val="single"/>
        </w:rPr>
        <w:t>(h)</w:t>
      </w:r>
      <w:r w:rsidRPr="00722D81">
        <w:rPr>
          <w:rFonts w:cs="Arial"/>
          <w:szCs w:val="24"/>
          <w:u w:val="single"/>
        </w:rPr>
        <w:tab/>
        <w:t>exposed to child pornography,</w:t>
      </w:r>
    </w:p>
    <w:p w:rsidR="00543EDA" w:rsidRDefault="00543EDA" w:rsidP="0093197E">
      <w:pPr>
        <w:autoSpaceDE w:val="0"/>
        <w:autoSpaceDN w:val="0"/>
        <w:adjustRightInd w:val="0"/>
        <w:spacing w:after="0" w:line="240" w:lineRule="auto"/>
        <w:ind w:left="720"/>
        <w:jc w:val="both"/>
        <w:rPr>
          <w:rFonts w:cs="Arial"/>
          <w:szCs w:val="24"/>
        </w:rPr>
      </w:pPr>
      <w:r w:rsidRPr="00722D81">
        <w:rPr>
          <w:rFonts w:cs="Arial"/>
          <w:szCs w:val="24"/>
          <w:u w:val="single"/>
        </w:rPr>
        <w:lastRenderedPageBreak/>
        <w:t>as contemplated in section 3, 4, 5, 6, 7, 8, 9 or 10, respectively, is guilty of the offence of sexual intimidation.</w:t>
      </w:r>
      <w:r w:rsidR="008D2E21" w:rsidRPr="008D2E21">
        <w:rPr>
          <w:rFonts w:cs="Arial"/>
          <w:szCs w:val="24"/>
        </w:rPr>
        <w:t>"</w:t>
      </w:r>
      <w:r w:rsidRPr="00722D81">
        <w:rPr>
          <w:rFonts w:cs="Arial"/>
          <w:szCs w:val="24"/>
        </w:rPr>
        <w:t>.</w:t>
      </w:r>
    </w:p>
    <w:p w:rsidR="00683826" w:rsidRDefault="00683826" w:rsidP="0093197E">
      <w:pPr>
        <w:autoSpaceDE w:val="0"/>
        <w:autoSpaceDN w:val="0"/>
        <w:adjustRightInd w:val="0"/>
        <w:spacing w:after="0" w:line="240" w:lineRule="auto"/>
        <w:ind w:left="720"/>
        <w:jc w:val="both"/>
        <w:rPr>
          <w:rFonts w:cs="Arial"/>
          <w:szCs w:val="24"/>
          <w:u w:val="single"/>
        </w:rPr>
      </w:pPr>
    </w:p>
    <w:p w:rsidR="00543EDA" w:rsidRDefault="00543EDA" w:rsidP="0093197E">
      <w:pPr>
        <w:autoSpaceDE w:val="0"/>
        <w:autoSpaceDN w:val="0"/>
        <w:adjustRightInd w:val="0"/>
        <w:spacing w:after="0" w:line="240" w:lineRule="auto"/>
        <w:jc w:val="both"/>
        <w:rPr>
          <w:rFonts w:cs="Arial"/>
          <w:b/>
          <w:szCs w:val="24"/>
        </w:rPr>
      </w:pPr>
    </w:p>
    <w:p w:rsidR="00BE5B55" w:rsidRPr="00FA157D" w:rsidRDefault="00BE5B55" w:rsidP="00F2632C">
      <w:pPr>
        <w:autoSpaceDE w:val="0"/>
        <w:autoSpaceDN w:val="0"/>
        <w:adjustRightInd w:val="0"/>
        <w:spacing w:after="0" w:line="240" w:lineRule="auto"/>
        <w:jc w:val="center"/>
        <w:rPr>
          <w:rFonts w:cs="Arial"/>
          <w:szCs w:val="24"/>
          <w:highlight w:val="cyan"/>
        </w:rPr>
      </w:pPr>
      <w:r w:rsidRPr="00FA157D">
        <w:rPr>
          <w:rFonts w:cs="Arial"/>
          <w:b/>
          <w:szCs w:val="24"/>
          <w:highlight w:val="cyan"/>
          <w:u w:val="single"/>
        </w:rPr>
        <w:t>OPTION</w:t>
      </w:r>
      <w:r w:rsidR="008B382C" w:rsidRPr="00FA157D">
        <w:rPr>
          <w:rFonts w:cs="Arial"/>
          <w:b/>
          <w:szCs w:val="24"/>
          <w:highlight w:val="cyan"/>
          <w:u w:val="single"/>
        </w:rPr>
        <w:t xml:space="preserve"> 2</w:t>
      </w:r>
      <w:r w:rsidR="00785352" w:rsidRPr="00785352">
        <w:rPr>
          <w:rFonts w:cs="Arial"/>
          <w:b/>
          <w:szCs w:val="24"/>
          <w:u w:val="single"/>
        </w:rPr>
        <w:t xml:space="preserve">:  </w:t>
      </w:r>
      <w:r w:rsidR="00785352" w:rsidRPr="00785352">
        <w:rPr>
          <w:rFonts w:cs="Arial"/>
          <w:b/>
          <w:i/>
          <w:color w:val="FF0000"/>
          <w:szCs w:val="24"/>
          <w:u w:val="single"/>
        </w:rPr>
        <w:t>PREFERRED OPTION??</w:t>
      </w:r>
    </w:p>
    <w:p w:rsidR="00BE5B55" w:rsidRDefault="00F95B9D" w:rsidP="00BE5B55">
      <w:pPr>
        <w:autoSpaceDE w:val="0"/>
        <w:autoSpaceDN w:val="0"/>
        <w:adjustRightInd w:val="0"/>
        <w:spacing w:after="0" w:line="240" w:lineRule="auto"/>
        <w:jc w:val="both"/>
        <w:rPr>
          <w:rFonts w:cs="Arial"/>
          <w:i/>
          <w:szCs w:val="24"/>
          <w:highlight w:val="cyan"/>
        </w:rPr>
      </w:pPr>
      <w:r w:rsidRPr="00E34917">
        <w:rPr>
          <w:rFonts w:cs="Arial"/>
          <w:i/>
          <w:szCs w:val="24"/>
          <w:highlight w:val="cyan"/>
        </w:rPr>
        <w:t xml:space="preserve">Note:  </w:t>
      </w:r>
      <w:r w:rsidR="00FE1F3D" w:rsidRPr="00E34917">
        <w:rPr>
          <w:rFonts w:cs="Arial"/>
          <w:i/>
          <w:szCs w:val="24"/>
          <w:highlight w:val="cyan"/>
        </w:rPr>
        <w:t>(i)</w:t>
      </w:r>
      <w:r w:rsidR="00696480" w:rsidRPr="00E34917">
        <w:rPr>
          <w:rFonts w:cs="Arial"/>
          <w:i/>
          <w:szCs w:val="24"/>
          <w:highlight w:val="cyan"/>
        </w:rPr>
        <w:tab/>
      </w:r>
      <w:r w:rsidRPr="00E34917">
        <w:rPr>
          <w:rFonts w:cs="Arial"/>
          <w:i/>
          <w:szCs w:val="24"/>
          <w:highlight w:val="cyan"/>
        </w:rPr>
        <w:t>The Department, after having reconsidered the proposed new offence, is of the view that the list of offences reflected in Option 1 should not be restricted to certain offences</w:t>
      </w:r>
      <w:r w:rsidR="00796668">
        <w:rPr>
          <w:rFonts w:cs="Arial"/>
          <w:i/>
          <w:szCs w:val="24"/>
          <w:highlight w:val="cyan"/>
        </w:rPr>
        <w:t xml:space="preserve"> only</w:t>
      </w:r>
      <w:r w:rsidRPr="00E34917">
        <w:rPr>
          <w:rFonts w:cs="Arial"/>
          <w:i/>
          <w:szCs w:val="24"/>
          <w:highlight w:val="cyan"/>
        </w:rPr>
        <w:t>, but should include all sexual offences</w:t>
      </w:r>
      <w:r w:rsidR="00E34917">
        <w:rPr>
          <w:rFonts w:cs="Arial"/>
          <w:i/>
          <w:szCs w:val="24"/>
          <w:highlight w:val="cyan"/>
        </w:rPr>
        <w:t xml:space="preserve"> as defined in section 1</w:t>
      </w:r>
      <w:r w:rsidRPr="00E34917">
        <w:rPr>
          <w:rFonts w:cs="Arial"/>
          <w:i/>
          <w:szCs w:val="24"/>
          <w:highlight w:val="cyan"/>
        </w:rPr>
        <w:t>.</w:t>
      </w:r>
    </w:p>
    <w:p w:rsidR="00057FB0" w:rsidRPr="00E34917" w:rsidRDefault="00057FB0" w:rsidP="00BE5B55">
      <w:pPr>
        <w:autoSpaceDE w:val="0"/>
        <w:autoSpaceDN w:val="0"/>
        <w:adjustRightInd w:val="0"/>
        <w:spacing w:after="0" w:line="240" w:lineRule="auto"/>
        <w:jc w:val="both"/>
        <w:rPr>
          <w:rFonts w:cs="Arial"/>
          <w:i/>
          <w:szCs w:val="24"/>
          <w:highlight w:val="cyan"/>
        </w:rPr>
      </w:pPr>
    </w:p>
    <w:p w:rsidR="00BB40B3" w:rsidRDefault="00FE1F3D" w:rsidP="00BE5B55">
      <w:pPr>
        <w:autoSpaceDE w:val="0"/>
        <w:autoSpaceDN w:val="0"/>
        <w:adjustRightInd w:val="0"/>
        <w:spacing w:after="0" w:line="240" w:lineRule="auto"/>
        <w:jc w:val="both"/>
        <w:rPr>
          <w:rFonts w:cs="Arial"/>
          <w:i/>
          <w:szCs w:val="24"/>
        </w:rPr>
      </w:pPr>
      <w:r w:rsidRPr="00E34917">
        <w:rPr>
          <w:rFonts w:cs="Arial"/>
          <w:i/>
          <w:szCs w:val="24"/>
          <w:highlight w:val="cyan"/>
        </w:rPr>
        <w:t>(ii)</w:t>
      </w:r>
      <w:r w:rsidR="00696480" w:rsidRPr="00E34917">
        <w:rPr>
          <w:rFonts w:cs="Arial"/>
          <w:i/>
          <w:szCs w:val="24"/>
          <w:highlight w:val="cyan"/>
        </w:rPr>
        <w:tab/>
      </w:r>
      <w:r w:rsidRPr="00E34917">
        <w:rPr>
          <w:rFonts w:cs="Arial"/>
          <w:i/>
          <w:szCs w:val="24"/>
          <w:highlight w:val="cyan"/>
        </w:rPr>
        <w:t>Regarding the question why “adult pornography” should not be included in paragraph (h)</w:t>
      </w:r>
      <w:r w:rsidR="00DF1E62" w:rsidRPr="00E34917">
        <w:rPr>
          <w:rFonts w:cs="Arial"/>
          <w:i/>
          <w:szCs w:val="24"/>
          <w:highlight w:val="cyan"/>
        </w:rPr>
        <w:t>.  “A</w:t>
      </w:r>
      <w:r w:rsidRPr="00E34917">
        <w:rPr>
          <w:rFonts w:cs="Arial"/>
          <w:i/>
          <w:szCs w:val="24"/>
          <w:highlight w:val="cyan"/>
        </w:rPr>
        <w:t>dult pornography” cannot be included in the list if “exposure to</w:t>
      </w:r>
      <w:r w:rsidR="003822F4">
        <w:rPr>
          <w:rFonts w:cs="Arial"/>
          <w:i/>
          <w:szCs w:val="24"/>
          <w:highlight w:val="cyan"/>
        </w:rPr>
        <w:t xml:space="preserve"> (</w:t>
      </w:r>
      <w:r w:rsidRPr="00E34917">
        <w:rPr>
          <w:rFonts w:cs="Arial"/>
          <w:i/>
          <w:szCs w:val="24"/>
          <w:highlight w:val="cyan"/>
        </w:rPr>
        <w:t>adult</w:t>
      </w:r>
      <w:r w:rsidR="003822F4">
        <w:rPr>
          <w:rFonts w:cs="Arial"/>
          <w:i/>
          <w:szCs w:val="24"/>
          <w:highlight w:val="cyan"/>
        </w:rPr>
        <w:t>)</w:t>
      </w:r>
      <w:r w:rsidRPr="00E34917">
        <w:rPr>
          <w:rFonts w:cs="Arial"/>
          <w:i/>
          <w:szCs w:val="24"/>
          <w:highlight w:val="cyan"/>
        </w:rPr>
        <w:t xml:space="preserve"> pornography” is not criminalised in the principal Act.  This aspect was debated at length in the Portfolio Committee when the principal Act was promoted in Parliament.</w:t>
      </w:r>
    </w:p>
    <w:p w:rsidR="00FE1F3D" w:rsidRPr="00E34917" w:rsidRDefault="00FE1F3D" w:rsidP="00BE5B55">
      <w:pPr>
        <w:autoSpaceDE w:val="0"/>
        <w:autoSpaceDN w:val="0"/>
        <w:adjustRightInd w:val="0"/>
        <w:spacing w:after="0" w:line="240" w:lineRule="auto"/>
        <w:jc w:val="both"/>
        <w:rPr>
          <w:rFonts w:cs="Arial"/>
          <w:i/>
          <w:szCs w:val="24"/>
        </w:rPr>
      </w:pPr>
      <w:r w:rsidRPr="00E34917">
        <w:rPr>
          <w:rFonts w:cs="Arial"/>
          <w:i/>
          <w:szCs w:val="24"/>
        </w:rPr>
        <w:t xml:space="preserve"> </w:t>
      </w:r>
    </w:p>
    <w:p w:rsidR="00FA157D" w:rsidRDefault="00696480" w:rsidP="00BE5B55">
      <w:pPr>
        <w:autoSpaceDE w:val="0"/>
        <w:autoSpaceDN w:val="0"/>
        <w:adjustRightInd w:val="0"/>
        <w:spacing w:after="0" w:line="240" w:lineRule="auto"/>
        <w:jc w:val="both"/>
        <w:rPr>
          <w:rFonts w:cs="Arial"/>
          <w:i/>
          <w:szCs w:val="24"/>
        </w:rPr>
      </w:pPr>
      <w:r w:rsidRPr="00E34917">
        <w:rPr>
          <w:rFonts w:cs="Arial"/>
          <w:i/>
          <w:szCs w:val="24"/>
          <w:highlight w:val="cyan"/>
        </w:rPr>
        <w:t>(iii)</w:t>
      </w:r>
      <w:r w:rsidRPr="00E34917">
        <w:rPr>
          <w:rFonts w:cs="Arial"/>
          <w:i/>
          <w:szCs w:val="24"/>
          <w:highlight w:val="cyan"/>
        </w:rPr>
        <w:tab/>
        <w:t xml:space="preserve">The </w:t>
      </w:r>
      <w:r w:rsidR="003822F4">
        <w:rPr>
          <w:rFonts w:cs="Arial"/>
          <w:i/>
          <w:szCs w:val="24"/>
          <w:highlight w:val="cyan"/>
        </w:rPr>
        <w:t>proposed</w:t>
      </w:r>
      <w:r w:rsidR="00FA157D" w:rsidRPr="00E34917">
        <w:rPr>
          <w:rFonts w:cs="Arial"/>
          <w:i/>
          <w:szCs w:val="24"/>
          <w:highlight w:val="cyan"/>
        </w:rPr>
        <w:t xml:space="preserve"> wording</w:t>
      </w:r>
      <w:r w:rsidRPr="00E34917">
        <w:rPr>
          <w:rFonts w:cs="Arial"/>
          <w:i/>
          <w:szCs w:val="24"/>
          <w:highlight w:val="cyan"/>
        </w:rPr>
        <w:t xml:space="preserve"> “and may be liable on conviction to the punishment to which a person convicted of actually committing the offence would be liable”</w:t>
      </w:r>
      <w:r w:rsidR="00FA157D" w:rsidRPr="00E34917">
        <w:rPr>
          <w:rFonts w:cs="Arial"/>
          <w:i/>
          <w:szCs w:val="24"/>
          <w:highlight w:val="cyan"/>
        </w:rPr>
        <w:t xml:space="preserve"> which are similar to the wording reflected in section 55 of the principal Act </w:t>
      </w:r>
      <w:r w:rsidR="00B42CEB">
        <w:rPr>
          <w:rFonts w:cs="Arial"/>
          <w:i/>
          <w:szCs w:val="24"/>
          <w:highlight w:val="cyan"/>
        </w:rPr>
        <w:t>have been found by the Constitutional Court in the Economic Freedom Fighters and Another v the Minister of Justice and Correctional Services and Another [2020] ZACC 25 case to be Constitutional.  The offence referred to in section 55 of the principal Act is also in line with the Court’s judgment</w:t>
      </w:r>
      <w:r w:rsidR="00FA157D" w:rsidRPr="00E34917">
        <w:rPr>
          <w:rFonts w:cs="Arial"/>
          <w:i/>
          <w:szCs w:val="24"/>
          <w:highlight w:val="cyan"/>
        </w:rPr>
        <w:t>.</w:t>
      </w:r>
    </w:p>
    <w:p w:rsidR="00057FB0" w:rsidRPr="00E34917" w:rsidRDefault="00057FB0" w:rsidP="00BE5B55">
      <w:pPr>
        <w:autoSpaceDE w:val="0"/>
        <w:autoSpaceDN w:val="0"/>
        <w:adjustRightInd w:val="0"/>
        <w:spacing w:after="0" w:line="240" w:lineRule="auto"/>
        <w:jc w:val="both"/>
        <w:rPr>
          <w:rFonts w:cs="Arial"/>
          <w:i/>
          <w:szCs w:val="24"/>
        </w:rPr>
      </w:pPr>
    </w:p>
    <w:p w:rsidR="00057FB0" w:rsidRDefault="00FA157D" w:rsidP="00BE5B55">
      <w:pPr>
        <w:autoSpaceDE w:val="0"/>
        <w:autoSpaceDN w:val="0"/>
        <w:adjustRightInd w:val="0"/>
        <w:spacing w:after="0" w:line="240" w:lineRule="auto"/>
        <w:jc w:val="both"/>
        <w:rPr>
          <w:rFonts w:cs="Arial"/>
          <w:i/>
          <w:szCs w:val="24"/>
          <w:highlight w:val="cyan"/>
        </w:rPr>
      </w:pPr>
      <w:r w:rsidRPr="00E34917">
        <w:rPr>
          <w:rFonts w:cs="Arial"/>
          <w:i/>
          <w:szCs w:val="24"/>
          <w:highlight w:val="cyan"/>
        </w:rPr>
        <w:t>(iv)</w:t>
      </w:r>
      <w:r w:rsidRPr="00E34917">
        <w:rPr>
          <w:rFonts w:cs="Arial"/>
          <w:i/>
          <w:szCs w:val="24"/>
          <w:highlight w:val="cyan"/>
        </w:rPr>
        <w:tab/>
        <w:t>Reference to “sexual offences” includes reference to sections 13 (bestiality) and 14 (sexual violation of a corpse)</w:t>
      </w:r>
      <w:r w:rsidR="00E34917" w:rsidRPr="00E34917">
        <w:rPr>
          <w:rFonts w:cs="Arial"/>
          <w:i/>
          <w:szCs w:val="24"/>
          <w:highlight w:val="cyan"/>
        </w:rPr>
        <w:t>.</w:t>
      </w:r>
      <w:r w:rsidRPr="00E34917">
        <w:rPr>
          <w:rFonts w:cs="Arial"/>
          <w:i/>
          <w:szCs w:val="24"/>
          <w:highlight w:val="cyan"/>
        </w:rPr>
        <w:t xml:space="preserve">  The question is raised whether it is appropriate to include these offences in the proposed new offence.</w:t>
      </w:r>
      <w:r w:rsidR="00B42CEB">
        <w:rPr>
          <w:rFonts w:cs="Arial"/>
          <w:i/>
          <w:szCs w:val="24"/>
          <w:highlight w:val="cyan"/>
        </w:rPr>
        <w:t xml:space="preserve"> </w:t>
      </w:r>
    </w:p>
    <w:p w:rsidR="005C2980" w:rsidRPr="00E34917" w:rsidRDefault="00B42CEB" w:rsidP="00BE5B55">
      <w:pPr>
        <w:autoSpaceDE w:val="0"/>
        <w:autoSpaceDN w:val="0"/>
        <w:adjustRightInd w:val="0"/>
        <w:spacing w:after="0" w:line="240" w:lineRule="auto"/>
        <w:jc w:val="both"/>
        <w:rPr>
          <w:rFonts w:cs="Arial"/>
          <w:i/>
          <w:szCs w:val="24"/>
        </w:rPr>
      </w:pPr>
      <w:r>
        <w:rPr>
          <w:rFonts w:cs="Arial"/>
          <w:i/>
          <w:szCs w:val="24"/>
          <w:highlight w:val="cyan"/>
        </w:rPr>
        <w:t xml:space="preserve"> </w:t>
      </w:r>
    </w:p>
    <w:p w:rsidR="00BE5B55" w:rsidRPr="00696480" w:rsidRDefault="00BE5B55" w:rsidP="00BE5B55">
      <w:pPr>
        <w:autoSpaceDE w:val="0"/>
        <w:autoSpaceDN w:val="0"/>
        <w:adjustRightInd w:val="0"/>
        <w:spacing w:after="0" w:line="240" w:lineRule="auto"/>
        <w:ind w:left="720" w:firstLine="720"/>
        <w:jc w:val="both"/>
        <w:rPr>
          <w:rFonts w:cs="Arial"/>
          <w:dstrike/>
          <w:szCs w:val="24"/>
          <w:highlight w:val="cyan"/>
          <w:u w:val="single"/>
        </w:rPr>
      </w:pPr>
      <w:r w:rsidRPr="00722D81">
        <w:rPr>
          <w:rFonts w:cs="Arial"/>
          <w:b/>
          <w:szCs w:val="24"/>
          <w:u w:val="single"/>
        </w:rPr>
        <w:t>14A.</w:t>
      </w:r>
      <w:r w:rsidRPr="00722D81">
        <w:rPr>
          <w:rFonts w:cs="Arial"/>
          <w:szCs w:val="24"/>
          <w:u w:val="single"/>
        </w:rPr>
        <w:tab/>
        <w:t>A person (</w:t>
      </w:r>
      <w:r w:rsidRPr="008D2E21">
        <w:rPr>
          <w:rFonts w:cs="Arial"/>
          <w:szCs w:val="24"/>
          <w:u w:val="single"/>
        </w:rPr>
        <w:t>"</w:t>
      </w:r>
      <w:r w:rsidRPr="00722D81">
        <w:rPr>
          <w:rFonts w:cs="Arial"/>
          <w:szCs w:val="24"/>
          <w:u w:val="single"/>
        </w:rPr>
        <w:t>A</w:t>
      </w:r>
      <w:r w:rsidRPr="008D2E21">
        <w:rPr>
          <w:rFonts w:cs="Arial"/>
          <w:szCs w:val="24"/>
          <w:u w:val="single"/>
        </w:rPr>
        <w:t>"</w:t>
      </w:r>
      <w:r w:rsidRPr="00722D81">
        <w:rPr>
          <w:rFonts w:cs="Arial"/>
          <w:szCs w:val="24"/>
          <w:u w:val="single"/>
        </w:rPr>
        <w:t>) who unlawfully and intentionally utters or conveys</w:t>
      </w:r>
      <w:r w:rsidRPr="00696480">
        <w:rPr>
          <w:rFonts w:cs="Arial"/>
          <w:dstrike/>
          <w:szCs w:val="24"/>
          <w:highlight w:val="cyan"/>
          <w:u w:val="single"/>
        </w:rPr>
        <w:t>, whether directly or indirectly</w:t>
      </w:r>
      <w:r w:rsidRPr="00696480">
        <w:rPr>
          <w:rFonts w:cs="Arial"/>
          <w:szCs w:val="24"/>
          <w:highlight w:val="cyan"/>
          <w:u w:val="single"/>
        </w:rPr>
        <w:t>,</w:t>
      </w:r>
      <w:r w:rsidRPr="00722D81">
        <w:rPr>
          <w:rFonts w:cs="Arial"/>
          <w:szCs w:val="24"/>
          <w:u w:val="single"/>
        </w:rPr>
        <w:t xml:space="preserve"> a threat to a complainant (</w:t>
      </w:r>
      <w:r w:rsidRPr="008D2E21">
        <w:rPr>
          <w:rFonts w:cs="Arial"/>
          <w:szCs w:val="24"/>
          <w:u w:val="single"/>
        </w:rPr>
        <w:t>"</w:t>
      </w:r>
      <w:r w:rsidRPr="00722D81">
        <w:rPr>
          <w:rFonts w:cs="Arial"/>
          <w:szCs w:val="24"/>
          <w:u w:val="single"/>
        </w:rPr>
        <w:t>B</w:t>
      </w:r>
      <w:r w:rsidRPr="008D2E21">
        <w:rPr>
          <w:rFonts w:cs="Arial"/>
          <w:szCs w:val="24"/>
          <w:u w:val="single"/>
        </w:rPr>
        <w:t>"</w:t>
      </w:r>
      <w:r w:rsidRPr="00722D81">
        <w:rPr>
          <w:rFonts w:cs="Arial"/>
          <w:szCs w:val="24"/>
          <w:u w:val="single"/>
        </w:rPr>
        <w:t xml:space="preserve">) that inspires a reasonable belief of imminent harm in B </w:t>
      </w:r>
      <w:r w:rsidRPr="00696480">
        <w:rPr>
          <w:rFonts w:cs="Arial"/>
          <w:szCs w:val="24"/>
          <w:highlight w:val="cyan"/>
          <w:u w:val="dash"/>
        </w:rPr>
        <w:t>that a sexual offence will be committed against</w:t>
      </w:r>
      <w:r>
        <w:rPr>
          <w:rFonts w:cs="Arial"/>
          <w:szCs w:val="24"/>
          <w:u w:val="single"/>
        </w:rPr>
        <w:t xml:space="preserve"> </w:t>
      </w:r>
      <w:r w:rsidRPr="00722D81">
        <w:rPr>
          <w:rFonts w:cs="Arial"/>
          <w:szCs w:val="24"/>
          <w:u w:val="single"/>
        </w:rPr>
        <w:t>B, or a third party (</w:t>
      </w:r>
      <w:r w:rsidRPr="008D2E21">
        <w:rPr>
          <w:rFonts w:cs="Arial"/>
          <w:szCs w:val="24"/>
          <w:u w:val="single"/>
        </w:rPr>
        <w:t>"</w:t>
      </w:r>
      <w:r w:rsidRPr="00722D81">
        <w:rPr>
          <w:rFonts w:cs="Arial"/>
          <w:szCs w:val="24"/>
          <w:u w:val="single"/>
        </w:rPr>
        <w:t>C</w:t>
      </w:r>
      <w:r w:rsidRPr="008D2E21">
        <w:rPr>
          <w:rFonts w:cs="Arial"/>
          <w:szCs w:val="24"/>
          <w:u w:val="single"/>
        </w:rPr>
        <w:t>"</w:t>
      </w:r>
      <w:r w:rsidR="005C2980">
        <w:rPr>
          <w:rFonts w:cs="Arial"/>
          <w:szCs w:val="24"/>
          <w:u w:val="single"/>
        </w:rPr>
        <w:t>)</w:t>
      </w:r>
      <w:r w:rsidR="009267CA">
        <w:rPr>
          <w:rFonts w:cs="Arial"/>
          <w:szCs w:val="24"/>
          <w:u w:val="single"/>
        </w:rPr>
        <w:t xml:space="preserve"> </w:t>
      </w:r>
      <w:r w:rsidR="009267CA" w:rsidRPr="009267CA">
        <w:rPr>
          <w:rFonts w:cs="Arial"/>
          <w:szCs w:val="24"/>
          <w:highlight w:val="cyan"/>
          <w:u w:val="dash"/>
        </w:rPr>
        <w:t>who is a member of the family of B or any other person in a close relationship with B</w:t>
      </w:r>
      <w:r>
        <w:rPr>
          <w:rFonts w:cs="Arial"/>
          <w:szCs w:val="24"/>
          <w:u w:val="single"/>
        </w:rPr>
        <w:t xml:space="preserve">, </w:t>
      </w:r>
      <w:r w:rsidRPr="00696480">
        <w:rPr>
          <w:rFonts w:cs="Arial"/>
          <w:dstrike/>
          <w:szCs w:val="24"/>
          <w:highlight w:val="cyan"/>
          <w:u w:val="single"/>
        </w:rPr>
        <w:t>shall be—</w:t>
      </w:r>
    </w:p>
    <w:p w:rsidR="00BE5B55" w:rsidRPr="00696480" w:rsidRDefault="00BE5B55" w:rsidP="00BE5B55">
      <w:pPr>
        <w:autoSpaceDE w:val="0"/>
        <w:autoSpaceDN w:val="0"/>
        <w:adjustRightInd w:val="0"/>
        <w:spacing w:after="0" w:line="240" w:lineRule="auto"/>
        <w:ind w:firstLine="720"/>
        <w:jc w:val="both"/>
        <w:rPr>
          <w:rFonts w:cs="Arial"/>
          <w:dstrike/>
          <w:szCs w:val="24"/>
          <w:highlight w:val="cyan"/>
          <w:u w:val="single"/>
        </w:rPr>
      </w:pPr>
      <w:r w:rsidRPr="00696480">
        <w:rPr>
          <w:rFonts w:cs="Arial"/>
          <w:i/>
          <w:dstrike/>
          <w:szCs w:val="24"/>
          <w:highlight w:val="cyan"/>
          <w:u w:val="single"/>
        </w:rPr>
        <w:t>(a)</w:t>
      </w:r>
      <w:r w:rsidRPr="00696480">
        <w:rPr>
          <w:rFonts w:cs="Arial"/>
          <w:dstrike/>
          <w:szCs w:val="24"/>
          <w:highlight w:val="cyan"/>
          <w:u w:val="single"/>
        </w:rPr>
        <w:tab/>
        <w:t>raped;</w:t>
      </w:r>
    </w:p>
    <w:p w:rsidR="00BE5B55" w:rsidRPr="00696480" w:rsidRDefault="00BE5B55" w:rsidP="00BE5B55">
      <w:pPr>
        <w:autoSpaceDE w:val="0"/>
        <w:autoSpaceDN w:val="0"/>
        <w:adjustRightInd w:val="0"/>
        <w:spacing w:after="0" w:line="240" w:lineRule="auto"/>
        <w:ind w:firstLine="720"/>
        <w:jc w:val="both"/>
        <w:rPr>
          <w:rFonts w:cs="Arial"/>
          <w:dstrike/>
          <w:szCs w:val="24"/>
          <w:highlight w:val="cyan"/>
          <w:u w:val="single"/>
        </w:rPr>
      </w:pPr>
      <w:r w:rsidRPr="00696480">
        <w:rPr>
          <w:rFonts w:cs="Arial"/>
          <w:i/>
          <w:dstrike/>
          <w:szCs w:val="24"/>
          <w:highlight w:val="cyan"/>
          <w:u w:val="single"/>
        </w:rPr>
        <w:t>(b)</w:t>
      </w:r>
      <w:r w:rsidRPr="00696480">
        <w:rPr>
          <w:rFonts w:cs="Arial"/>
          <w:dstrike/>
          <w:szCs w:val="24"/>
          <w:highlight w:val="cyan"/>
          <w:u w:val="single"/>
        </w:rPr>
        <w:tab/>
        <w:t>compelled to rape someone else;</w:t>
      </w:r>
    </w:p>
    <w:p w:rsidR="00BE5B55" w:rsidRPr="00696480" w:rsidRDefault="00BE5B55" w:rsidP="00BE5B55">
      <w:pPr>
        <w:autoSpaceDE w:val="0"/>
        <w:autoSpaceDN w:val="0"/>
        <w:adjustRightInd w:val="0"/>
        <w:spacing w:after="0" w:line="240" w:lineRule="auto"/>
        <w:ind w:firstLine="720"/>
        <w:jc w:val="both"/>
        <w:rPr>
          <w:rFonts w:cs="Arial"/>
          <w:dstrike/>
          <w:szCs w:val="24"/>
          <w:highlight w:val="cyan"/>
          <w:u w:val="single"/>
        </w:rPr>
      </w:pPr>
      <w:r w:rsidRPr="00696480">
        <w:rPr>
          <w:rFonts w:cs="Arial"/>
          <w:i/>
          <w:dstrike/>
          <w:szCs w:val="24"/>
          <w:highlight w:val="cyan"/>
          <w:u w:val="single"/>
        </w:rPr>
        <w:t>(c)</w:t>
      </w:r>
      <w:r w:rsidRPr="00696480">
        <w:rPr>
          <w:rFonts w:cs="Arial"/>
          <w:dstrike/>
          <w:szCs w:val="24"/>
          <w:highlight w:val="cyan"/>
          <w:u w:val="single"/>
        </w:rPr>
        <w:tab/>
        <w:t>sexually violated;</w:t>
      </w:r>
    </w:p>
    <w:p w:rsidR="00BE5B55" w:rsidRPr="00696480" w:rsidRDefault="00BE5B55" w:rsidP="00BE5B55">
      <w:pPr>
        <w:autoSpaceDE w:val="0"/>
        <w:autoSpaceDN w:val="0"/>
        <w:adjustRightInd w:val="0"/>
        <w:spacing w:after="0" w:line="240" w:lineRule="auto"/>
        <w:ind w:firstLine="720"/>
        <w:jc w:val="both"/>
        <w:rPr>
          <w:rFonts w:cs="Arial"/>
          <w:dstrike/>
          <w:szCs w:val="24"/>
          <w:highlight w:val="cyan"/>
          <w:u w:val="single"/>
        </w:rPr>
      </w:pPr>
      <w:r w:rsidRPr="00696480">
        <w:rPr>
          <w:rFonts w:cs="Arial"/>
          <w:i/>
          <w:dstrike/>
          <w:szCs w:val="24"/>
          <w:highlight w:val="cyan"/>
          <w:u w:val="single"/>
        </w:rPr>
        <w:t>(d)</w:t>
      </w:r>
      <w:r w:rsidRPr="00696480">
        <w:rPr>
          <w:rFonts w:cs="Arial"/>
          <w:dstrike/>
          <w:szCs w:val="24"/>
          <w:highlight w:val="cyan"/>
          <w:u w:val="single"/>
        </w:rPr>
        <w:tab/>
        <w:t>compelled to sexually violate someone else;</w:t>
      </w:r>
    </w:p>
    <w:p w:rsidR="00BE5B55" w:rsidRPr="00696480" w:rsidRDefault="00BE5B55" w:rsidP="00BE5B55">
      <w:pPr>
        <w:autoSpaceDE w:val="0"/>
        <w:autoSpaceDN w:val="0"/>
        <w:adjustRightInd w:val="0"/>
        <w:spacing w:after="0" w:line="240" w:lineRule="auto"/>
        <w:ind w:firstLine="720"/>
        <w:jc w:val="both"/>
        <w:rPr>
          <w:rFonts w:cs="Arial"/>
          <w:dstrike/>
          <w:szCs w:val="24"/>
          <w:highlight w:val="cyan"/>
          <w:u w:val="single"/>
        </w:rPr>
      </w:pPr>
      <w:r w:rsidRPr="00696480">
        <w:rPr>
          <w:rFonts w:cs="Arial"/>
          <w:i/>
          <w:dstrike/>
          <w:szCs w:val="24"/>
          <w:highlight w:val="cyan"/>
          <w:u w:val="single"/>
        </w:rPr>
        <w:t>(e)</w:t>
      </w:r>
      <w:r w:rsidRPr="00696480">
        <w:rPr>
          <w:rFonts w:cs="Arial"/>
          <w:dstrike/>
          <w:szCs w:val="24"/>
          <w:highlight w:val="cyan"/>
          <w:u w:val="single"/>
        </w:rPr>
        <w:tab/>
        <w:t>compelled to sexually violate himself or herself;</w:t>
      </w:r>
    </w:p>
    <w:p w:rsidR="00BE5B55" w:rsidRPr="00696480" w:rsidRDefault="00BE5B55" w:rsidP="00BE5B55">
      <w:pPr>
        <w:autoSpaceDE w:val="0"/>
        <w:autoSpaceDN w:val="0"/>
        <w:adjustRightInd w:val="0"/>
        <w:spacing w:after="0" w:line="240" w:lineRule="auto"/>
        <w:ind w:left="1440" w:hanging="720"/>
        <w:jc w:val="both"/>
        <w:rPr>
          <w:rFonts w:cs="Arial"/>
          <w:dstrike/>
          <w:szCs w:val="24"/>
          <w:highlight w:val="cyan"/>
          <w:u w:val="single"/>
        </w:rPr>
      </w:pPr>
      <w:r w:rsidRPr="00696480">
        <w:rPr>
          <w:rFonts w:cs="Arial"/>
          <w:i/>
          <w:dstrike/>
          <w:szCs w:val="24"/>
          <w:highlight w:val="cyan"/>
          <w:u w:val="single"/>
        </w:rPr>
        <w:t>(f)</w:t>
      </w:r>
      <w:r w:rsidRPr="00696480">
        <w:rPr>
          <w:rFonts w:cs="Arial"/>
          <w:dstrike/>
          <w:szCs w:val="24"/>
          <w:highlight w:val="cyan"/>
          <w:u w:val="single"/>
        </w:rPr>
        <w:tab/>
        <w:t>compelled to witness a sexual offence, sexual act or an act of self-masturbation;</w:t>
      </w:r>
    </w:p>
    <w:p w:rsidR="00BE5B55" w:rsidRPr="00696480" w:rsidRDefault="00BE5B55" w:rsidP="00BE5B55">
      <w:pPr>
        <w:autoSpaceDE w:val="0"/>
        <w:autoSpaceDN w:val="0"/>
        <w:adjustRightInd w:val="0"/>
        <w:spacing w:after="0" w:line="240" w:lineRule="auto"/>
        <w:ind w:left="1440" w:hanging="720"/>
        <w:jc w:val="both"/>
        <w:rPr>
          <w:rFonts w:cs="Arial"/>
          <w:dstrike/>
          <w:szCs w:val="24"/>
          <w:highlight w:val="cyan"/>
          <w:u w:val="single"/>
        </w:rPr>
      </w:pPr>
      <w:r w:rsidRPr="00696480">
        <w:rPr>
          <w:rFonts w:cs="Arial"/>
          <w:i/>
          <w:dstrike/>
          <w:szCs w:val="24"/>
          <w:highlight w:val="cyan"/>
          <w:u w:val="single"/>
        </w:rPr>
        <w:t>(g)</w:t>
      </w:r>
      <w:r w:rsidRPr="00696480">
        <w:rPr>
          <w:rFonts w:cs="Arial"/>
          <w:dstrike/>
          <w:szCs w:val="24"/>
          <w:highlight w:val="cyan"/>
          <w:u w:val="single"/>
        </w:rPr>
        <w:tab/>
        <w:t>exposed to the genital organs, anus or female breasts of another person; or</w:t>
      </w:r>
    </w:p>
    <w:p w:rsidR="00BE5B55" w:rsidRPr="00696480" w:rsidRDefault="00BE5B55" w:rsidP="00BE5B55">
      <w:pPr>
        <w:autoSpaceDE w:val="0"/>
        <w:autoSpaceDN w:val="0"/>
        <w:adjustRightInd w:val="0"/>
        <w:spacing w:after="0" w:line="240" w:lineRule="auto"/>
        <w:ind w:firstLine="720"/>
        <w:jc w:val="both"/>
        <w:rPr>
          <w:rFonts w:cs="Arial"/>
          <w:dstrike/>
          <w:szCs w:val="24"/>
          <w:highlight w:val="cyan"/>
          <w:u w:val="single"/>
        </w:rPr>
      </w:pPr>
      <w:r w:rsidRPr="00696480">
        <w:rPr>
          <w:rFonts w:cs="Arial"/>
          <w:i/>
          <w:dstrike/>
          <w:szCs w:val="24"/>
          <w:highlight w:val="cyan"/>
          <w:u w:val="single"/>
        </w:rPr>
        <w:t>(h)</w:t>
      </w:r>
      <w:r w:rsidRPr="00696480">
        <w:rPr>
          <w:rFonts w:cs="Arial"/>
          <w:dstrike/>
          <w:szCs w:val="24"/>
          <w:highlight w:val="cyan"/>
          <w:u w:val="single"/>
        </w:rPr>
        <w:tab/>
        <w:t>exposed to child pornography,</w:t>
      </w:r>
    </w:p>
    <w:p w:rsidR="00BE5B55" w:rsidRPr="00722D81" w:rsidRDefault="00BE5B55" w:rsidP="009267CA">
      <w:pPr>
        <w:autoSpaceDE w:val="0"/>
        <w:autoSpaceDN w:val="0"/>
        <w:adjustRightInd w:val="0"/>
        <w:spacing w:after="0" w:line="240" w:lineRule="auto"/>
        <w:ind w:left="720"/>
        <w:jc w:val="both"/>
        <w:rPr>
          <w:rFonts w:cs="Arial"/>
          <w:szCs w:val="24"/>
          <w:u w:val="single"/>
        </w:rPr>
      </w:pPr>
      <w:r w:rsidRPr="00696480">
        <w:rPr>
          <w:rFonts w:cs="Arial"/>
          <w:dstrike/>
          <w:szCs w:val="24"/>
          <w:highlight w:val="cyan"/>
          <w:u w:val="single"/>
        </w:rPr>
        <w:t>as contemplated in section 3, 4, 5, 6, 7, 8, 9 or 10, respectively</w:t>
      </w:r>
      <w:r w:rsidRPr="00722D81">
        <w:rPr>
          <w:rFonts w:cs="Arial"/>
          <w:szCs w:val="24"/>
          <w:u w:val="single"/>
        </w:rPr>
        <w:t>, is guilty of the offence of sexual intimidation</w:t>
      </w:r>
      <w:r>
        <w:rPr>
          <w:rFonts w:cs="Arial"/>
          <w:szCs w:val="24"/>
          <w:u w:val="single"/>
        </w:rPr>
        <w:t xml:space="preserve"> </w:t>
      </w:r>
      <w:r w:rsidRPr="00696480">
        <w:rPr>
          <w:rFonts w:cs="Arial"/>
          <w:szCs w:val="24"/>
          <w:highlight w:val="cyan"/>
          <w:u w:val="dash"/>
        </w:rPr>
        <w:t xml:space="preserve">and may be liable on conviction to the punishment to which a person convicted of actually committing </w:t>
      </w:r>
      <w:r w:rsidR="006564E5">
        <w:rPr>
          <w:rFonts w:cs="Arial"/>
          <w:szCs w:val="24"/>
          <w:highlight w:val="cyan"/>
          <w:u w:val="dash"/>
        </w:rPr>
        <w:t>a sexual offence</w:t>
      </w:r>
      <w:r w:rsidRPr="00696480">
        <w:rPr>
          <w:rFonts w:cs="Arial"/>
          <w:szCs w:val="24"/>
          <w:highlight w:val="cyan"/>
          <w:u w:val="dash"/>
        </w:rPr>
        <w:t xml:space="preserve"> would be liable</w:t>
      </w:r>
      <w:r w:rsidRPr="00696480">
        <w:rPr>
          <w:rFonts w:cs="Arial"/>
          <w:szCs w:val="24"/>
          <w:highlight w:val="cyan"/>
          <w:u w:val="single"/>
        </w:rPr>
        <w:t>.</w:t>
      </w:r>
    </w:p>
    <w:p w:rsidR="000871D7" w:rsidRDefault="000871D7" w:rsidP="0093197E">
      <w:pPr>
        <w:autoSpaceDE w:val="0"/>
        <w:autoSpaceDN w:val="0"/>
        <w:adjustRightInd w:val="0"/>
        <w:spacing w:after="0" w:line="240" w:lineRule="auto"/>
        <w:jc w:val="both"/>
        <w:rPr>
          <w:rFonts w:cs="Arial"/>
          <w:b/>
          <w:szCs w:val="24"/>
        </w:rPr>
      </w:pPr>
    </w:p>
    <w:p w:rsidR="000871D7" w:rsidRPr="00722D81" w:rsidRDefault="000871D7" w:rsidP="0093197E">
      <w:pPr>
        <w:autoSpaceDE w:val="0"/>
        <w:autoSpaceDN w:val="0"/>
        <w:adjustRightInd w:val="0"/>
        <w:spacing w:after="0" w:line="240" w:lineRule="auto"/>
        <w:jc w:val="both"/>
        <w:rPr>
          <w:rFonts w:cs="Arial"/>
          <w:b/>
          <w:szCs w:val="24"/>
        </w:rPr>
      </w:pPr>
    </w:p>
    <w:p w:rsidR="00543EDA" w:rsidRPr="00722D81" w:rsidRDefault="00543EDA" w:rsidP="0093197E">
      <w:pPr>
        <w:spacing w:after="0" w:line="240" w:lineRule="auto"/>
        <w:jc w:val="both"/>
        <w:rPr>
          <w:rFonts w:cs="Arial"/>
          <w:b/>
          <w:szCs w:val="24"/>
        </w:rPr>
      </w:pPr>
      <w:r w:rsidRPr="00722D81">
        <w:rPr>
          <w:rFonts w:cs="Arial"/>
          <w:b/>
          <w:szCs w:val="24"/>
        </w:rPr>
        <w:lastRenderedPageBreak/>
        <w:t>Amendment of section 40 of Act 32 of 2007, as amended by section 36 of Act 8 of 2017</w:t>
      </w:r>
    </w:p>
    <w:p w:rsidR="00543EDA" w:rsidRPr="00722D81" w:rsidRDefault="00543EDA" w:rsidP="0093197E">
      <w:pPr>
        <w:spacing w:after="0" w:line="240" w:lineRule="auto"/>
        <w:jc w:val="both"/>
        <w:rPr>
          <w:rFonts w:cs="Arial"/>
          <w:b/>
          <w:szCs w:val="24"/>
        </w:rPr>
      </w:pPr>
    </w:p>
    <w:p w:rsidR="00543EDA" w:rsidRPr="00722D81" w:rsidRDefault="00543EDA" w:rsidP="0093197E">
      <w:pPr>
        <w:spacing w:after="0" w:line="240" w:lineRule="auto"/>
        <w:jc w:val="both"/>
        <w:rPr>
          <w:rFonts w:cs="Arial"/>
          <w:szCs w:val="24"/>
        </w:rPr>
      </w:pPr>
      <w:r w:rsidRPr="00722D81">
        <w:rPr>
          <w:rFonts w:cs="Arial"/>
          <w:b/>
          <w:szCs w:val="24"/>
        </w:rPr>
        <w:tab/>
        <w:t>5.</w:t>
      </w:r>
      <w:r w:rsidRPr="00722D81">
        <w:rPr>
          <w:rFonts w:cs="Arial"/>
          <w:szCs w:val="24"/>
        </w:rPr>
        <w:tab/>
        <w:t>Section 40 of the principal Act is hereby amended—</w:t>
      </w:r>
    </w:p>
    <w:p w:rsidR="00543EDA" w:rsidRPr="00722D81" w:rsidRDefault="00543EDA" w:rsidP="0093197E">
      <w:pPr>
        <w:spacing w:after="0" w:line="240" w:lineRule="auto"/>
        <w:jc w:val="both"/>
        <w:rPr>
          <w:rFonts w:cs="Arial"/>
          <w:szCs w:val="24"/>
        </w:rPr>
      </w:pPr>
      <w:r w:rsidRPr="00722D81">
        <w:rPr>
          <w:rFonts w:cs="Arial"/>
          <w:i/>
          <w:szCs w:val="24"/>
        </w:rPr>
        <w:t>(a)</w:t>
      </w:r>
      <w:r w:rsidRPr="00722D81">
        <w:rPr>
          <w:rFonts w:cs="Arial"/>
          <w:szCs w:val="24"/>
        </w:rPr>
        <w:tab/>
        <w:t xml:space="preserve">by the substitution for the definition of </w:t>
      </w:r>
      <w:r w:rsidR="008D2E21" w:rsidRPr="008D2E21">
        <w:rPr>
          <w:rFonts w:cs="Arial"/>
          <w:szCs w:val="24"/>
        </w:rPr>
        <w:t>"</w:t>
      </w:r>
      <w:r w:rsidRPr="00722D81">
        <w:rPr>
          <w:rFonts w:cs="Arial"/>
          <w:szCs w:val="24"/>
        </w:rPr>
        <w:t>employer</w:t>
      </w:r>
      <w:r w:rsidR="008D2E21" w:rsidRPr="008D2E21">
        <w:rPr>
          <w:rFonts w:cs="Arial"/>
          <w:szCs w:val="24"/>
        </w:rPr>
        <w:t>"</w:t>
      </w:r>
      <w:r w:rsidRPr="00722D81">
        <w:rPr>
          <w:rFonts w:cs="Arial"/>
          <w:szCs w:val="24"/>
        </w:rPr>
        <w:t xml:space="preserve"> of the following definition:</w:t>
      </w:r>
    </w:p>
    <w:p w:rsidR="00543EDA" w:rsidRPr="00722D81" w:rsidRDefault="008D2E21" w:rsidP="0093197E">
      <w:pPr>
        <w:spacing w:after="0" w:line="240" w:lineRule="auto"/>
        <w:ind w:left="1440"/>
        <w:jc w:val="both"/>
        <w:rPr>
          <w:rFonts w:cs="Arial"/>
          <w:szCs w:val="24"/>
        </w:rPr>
      </w:pPr>
      <w:r w:rsidRPr="008D2E21">
        <w:rPr>
          <w:rFonts w:cs="Arial"/>
          <w:szCs w:val="24"/>
        </w:rPr>
        <w:t>"</w:t>
      </w:r>
      <w:r w:rsidR="00450F86">
        <w:rPr>
          <w:rFonts w:cs="Arial"/>
          <w:szCs w:val="24"/>
        </w:rPr>
        <w:t xml:space="preserve"> </w:t>
      </w:r>
      <w:r w:rsidR="00722D81">
        <w:rPr>
          <w:rFonts w:cs="Arial"/>
          <w:b/>
          <w:szCs w:val="24"/>
        </w:rPr>
        <w:t>'</w:t>
      </w:r>
      <w:r w:rsidR="00543EDA" w:rsidRPr="00722D81">
        <w:rPr>
          <w:rFonts w:cs="Arial"/>
          <w:b/>
          <w:szCs w:val="24"/>
        </w:rPr>
        <w:t>employer</w:t>
      </w:r>
      <w:r w:rsidR="00722D81">
        <w:rPr>
          <w:rFonts w:cs="Arial"/>
          <w:b/>
          <w:szCs w:val="24"/>
        </w:rPr>
        <w:t>'</w:t>
      </w:r>
      <w:r w:rsidR="00543EDA" w:rsidRPr="00722D81">
        <w:rPr>
          <w:rFonts w:cs="Arial"/>
          <w:szCs w:val="24"/>
        </w:rPr>
        <w:t xml:space="preserve"> means—</w:t>
      </w:r>
    </w:p>
    <w:p w:rsidR="00543EDA" w:rsidRPr="00722D81" w:rsidRDefault="00543EDA" w:rsidP="0093197E">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543EDA" w:rsidRPr="00722D81" w:rsidRDefault="00543EDA" w:rsidP="0093197E">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543EDA" w:rsidRPr="00722D81" w:rsidRDefault="00543EDA" w:rsidP="0093197E">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543EDA" w:rsidRPr="00722D81" w:rsidRDefault="00543EDA" w:rsidP="0093197E">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543EDA" w:rsidRPr="00722D81" w:rsidRDefault="00543EDA" w:rsidP="0093197E">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w:t>
      </w:r>
      <w:r w:rsidR="00257742" w:rsidRPr="00722D81">
        <w:rPr>
          <w:rFonts w:cs="Arial"/>
          <w:szCs w:val="24"/>
          <w:u w:val="single"/>
        </w:rPr>
        <w:t>vulnerable</w:t>
      </w:r>
      <w:r w:rsidR="00257742" w:rsidRPr="00722D81">
        <w:rPr>
          <w:rFonts w:cs="Arial"/>
          <w:szCs w:val="24"/>
        </w:rPr>
        <w:t xml:space="preserve"> or</w:t>
      </w:r>
      <w:r w:rsidRPr="00722D81">
        <w:rPr>
          <w:rFonts w:cs="Arial"/>
          <w:szCs w:val="24"/>
        </w:rPr>
        <w:t xml:space="preserve"> in a position of authority, supervision or care of a </w:t>
      </w:r>
      <w:r w:rsidRPr="00722D81">
        <w:rPr>
          <w:rFonts w:cs="Arial"/>
          <w:b/>
          <w:szCs w:val="24"/>
        </w:rPr>
        <w:t>[child]</w:t>
      </w:r>
      <w:r w:rsidR="00257742">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 </w:t>
      </w:r>
      <w:r w:rsidRPr="00722D81">
        <w:rPr>
          <w:rFonts w:cs="Arial"/>
          <w:b/>
          <w:szCs w:val="24"/>
        </w:rPr>
        <w:t>[child</w:t>
      </w:r>
      <w:r w:rsidR="000E528E" w:rsidRPr="00722D81">
        <w:rPr>
          <w:rFonts w:cs="Arial"/>
          <w:b/>
          <w:szCs w:val="24"/>
        </w:rPr>
        <w:t>]</w:t>
      </w:r>
      <w:r w:rsidR="000E528E" w:rsidRPr="00722D81">
        <w:rPr>
          <w:rFonts w:cs="Arial"/>
          <w:szCs w:val="24"/>
          <w:u w:val="single"/>
        </w:rPr>
        <w:t xml:space="preserve"> person</w:t>
      </w:r>
      <w:r w:rsidRPr="00722D81">
        <w:rPr>
          <w:rFonts w:cs="Arial"/>
          <w:szCs w:val="24"/>
          <w:u w:val="single"/>
        </w:rPr>
        <w:t xml:space="preserve"> who is vulnerable</w:t>
      </w:r>
      <w:r w:rsidRPr="00722D81">
        <w:rPr>
          <w:rFonts w:cs="Arial"/>
          <w:szCs w:val="24"/>
        </w:rPr>
        <w:t xml:space="preserve"> or places where </w:t>
      </w:r>
      <w:r w:rsidRPr="00722D81">
        <w:rPr>
          <w:rFonts w:cs="Arial"/>
          <w:b/>
          <w:szCs w:val="24"/>
        </w:rPr>
        <w:t>[children</w:t>
      </w:r>
      <w:r w:rsidR="000E528E" w:rsidRPr="00722D81">
        <w:rPr>
          <w:rFonts w:cs="Arial"/>
          <w:b/>
          <w:szCs w:val="24"/>
        </w:rPr>
        <w:t>]</w:t>
      </w:r>
      <w:r w:rsidR="000E528E" w:rsidRPr="00722D81">
        <w:rPr>
          <w:rFonts w:cs="Arial"/>
          <w:szCs w:val="24"/>
          <w:u w:val="single"/>
        </w:rPr>
        <w:t xml:space="preserve"> persons</w:t>
      </w:r>
      <w:r w:rsidRPr="00722D81">
        <w:rPr>
          <w:rFonts w:cs="Arial"/>
          <w:szCs w:val="24"/>
          <w:u w:val="single"/>
        </w:rPr>
        <w:t xml:space="preserve"> who are vulnerable</w:t>
      </w:r>
      <w:r w:rsidRPr="00722D81">
        <w:rPr>
          <w:rFonts w:cs="Arial"/>
          <w:szCs w:val="24"/>
        </w:rPr>
        <w:t xml:space="preserve"> are present or congregate; or</w:t>
      </w:r>
    </w:p>
    <w:p w:rsidR="00543EDA" w:rsidRPr="00722D81" w:rsidRDefault="00543EDA" w:rsidP="0093197E">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543EDA" w:rsidRPr="00722D81" w:rsidRDefault="00543EDA" w:rsidP="0093197E">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543EDA" w:rsidRPr="00722D81" w:rsidRDefault="00543EDA" w:rsidP="0093197E">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vulnerable</w:t>
      </w:r>
      <w:r w:rsidRPr="00722D81">
        <w:rPr>
          <w:rFonts w:cs="Arial"/>
          <w:szCs w:val="24"/>
        </w:rPr>
        <w:t xml:space="preserve"> or working with or will gain access to a </w:t>
      </w:r>
      <w:r w:rsidRPr="00722D81">
        <w:rPr>
          <w:rFonts w:cs="Arial"/>
          <w:b/>
          <w:szCs w:val="24"/>
        </w:rPr>
        <w:t>[child or a person who is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w:t>
      </w:r>
      <w:r w:rsidRPr="00722D81">
        <w:rPr>
          <w:rFonts w:cs="Arial"/>
          <w:szCs w:val="24"/>
          <w:u w:val="single"/>
        </w:rPr>
        <w:t xml:space="preserve"> who is vulnerable</w:t>
      </w:r>
      <w:r w:rsidRPr="00722D81">
        <w:rPr>
          <w:rFonts w:cs="Arial"/>
          <w:szCs w:val="24"/>
        </w:rPr>
        <w:t xml:space="preserve"> or places where </w:t>
      </w:r>
      <w:r w:rsidRPr="00722D81">
        <w:rPr>
          <w:rFonts w:cs="Arial"/>
          <w:b/>
          <w:szCs w:val="24"/>
        </w:rPr>
        <w:t>[children or persons who are mentally disabled</w:t>
      </w:r>
      <w:r w:rsidR="000E528E" w:rsidRPr="00722D81">
        <w:rPr>
          <w:rFonts w:cs="Arial"/>
          <w:b/>
          <w:szCs w:val="24"/>
        </w:rPr>
        <w:t>]</w:t>
      </w:r>
      <w:r w:rsidR="000E528E" w:rsidRPr="005950B9">
        <w:rPr>
          <w:rFonts w:cs="Arial"/>
          <w:szCs w:val="24"/>
        </w:rPr>
        <w:t xml:space="preserve"> </w:t>
      </w:r>
      <w:r w:rsidR="000E528E" w:rsidRPr="00722D81">
        <w:rPr>
          <w:rFonts w:cs="Arial"/>
          <w:szCs w:val="24"/>
          <w:u w:val="single"/>
        </w:rPr>
        <w:t>persons</w:t>
      </w:r>
      <w:r w:rsidRPr="00722D81">
        <w:rPr>
          <w:rFonts w:cs="Arial"/>
          <w:szCs w:val="24"/>
          <w:u w:val="single"/>
        </w:rPr>
        <w:t xml:space="preserve"> who are vulnerable</w:t>
      </w:r>
      <w:r w:rsidRPr="00722D81">
        <w:rPr>
          <w:rFonts w:cs="Arial"/>
          <w:szCs w:val="24"/>
        </w:rPr>
        <w:t xml:space="preserve"> are present or congregate; or</w:t>
      </w:r>
    </w:p>
    <w:p w:rsidR="000A7F66" w:rsidRDefault="00543EDA" w:rsidP="0093197E">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E273C1">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E273C1">
        <w:rPr>
          <w:rFonts w:cs="Arial"/>
          <w:b/>
          <w:szCs w:val="24"/>
        </w:rPr>
        <w:t>[child or a person who is mentally disabled]</w:t>
      </w:r>
      <w:r w:rsidR="00450F86" w:rsidRPr="00E273C1">
        <w:rPr>
          <w:rFonts w:cs="Arial"/>
          <w:b/>
          <w:szCs w:val="24"/>
        </w:rPr>
        <w:t xml:space="preserve"> </w:t>
      </w:r>
      <w:r w:rsidRPr="00E273C1">
        <w:rPr>
          <w:rFonts w:cs="Arial"/>
          <w:szCs w:val="24"/>
          <w:u w:val="single"/>
        </w:rPr>
        <w:t>person who is vulnerable</w:t>
      </w:r>
      <w:r w:rsidRPr="00E273C1">
        <w:rPr>
          <w:rFonts w:cs="Arial"/>
          <w:szCs w:val="24"/>
        </w:rPr>
        <w:t xml:space="preserve"> or working with or who gains access to a </w:t>
      </w:r>
      <w:r w:rsidRPr="00E273C1">
        <w:rPr>
          <w:rFonts w:cs="Arial"/>
          <w:b/>
          <w:szCs w:val="24"/>
        </w:rPr>
        <w:t>[child or a person who is mentally disabled]</w:t>
      </w:r>
      <w:r w:rsidR="00450F86" w:rsidRPr="00E273C1">
        <w:rPr>
          <w:rFonts w:cs="Arial"/>
          <w:b/>
          <w:szCs w:val="24"/>
        </w:rPr>
        <w:t xml:space="preserve"> </w:t>
      </w:r>
      <w:r w:rsidRPr="00E273C1">
        <w:rPr>
          <w:rFonts w:cs="Arial"/>
          <w:szCs w:val="24"/>
          <w:u w:val="single"/>
        </w:rPr>
        <w:t>person who is vulnerable</w:t>
      </w:r>
      <w:r w:rsidRPr="00E273C1">
        <w:rPr>
          <w:rFonts w:cs="Arial"/>
          <w:szCs w:val="24"/>
        </w:rPr>
        <w:t xml:space="preserve"> or places where </w:t>
      </w:r>
      <w:r w:rsidRPr="00E273C1">
        <w:rPr>
          <w:rFonts w:cs="Arial"/>
          <w:b/>
          <w:szCs w:val="24"/>
        </w:rPr>
        <w:t>[children or persons who are mentally disabled]</w:t>
      </w:r>
      <w:r w:rsidR="00450F86" w:rsidRPr="00E273C1">
        <w:rPr>
          <w:rFonts w:cs="Arial"/>
          <w:b/>
          <w:szCs w:val="24"/>
        </w:rPr>
        <w:t xml:space="preserve"> </w:t>
      </w:r>
      <w:r w:rsidRPr="00E273C1">
        <w:rPr>
          <w:rFonts w:cs="Arial"/>
          <w:szCs w:val="24"/>
          <w:u w:val="single"/>
        </w:rPr>
        <w:t>persons who are vulnerable</w:t>
      </w:r>
      <w:r w:rsidRPr="00E273C1">
        <w:rPr>
          <w:rFonts w:cs="Arial"/>
          <w:szCs w:val="24"/>
        </w:rPr>
        <w:t xml:space="preserve"> are present or congregate</w:t>
      </w:r>
      <w:r w:rsidRPr="00722D81">
        <w:rPr>
          <w:rFonts w:cs="Arial"/>
          <w:szCs w:val="24"/>
        </w:rPr>
        <w:t>,</w:t>
      </w:r>
    </w:p>
    <w:p w:rsidR="00543EDA" w:rsidRDefault="00C63379" w:rsidP="0093197E">
      <w:pPr>
        <w:spacing w:after="0" w:line="240" w:lineRule="auto"/>
        <w:ind w:left="2160"/>
        <w:jc w:val="both"/>
        <w:rPr>
          <w:rFonts w:cs="Arial"/>
          <w:szCs w:val="24"/>
        </w:rPr>
      </w:pPr>
      <w:r>
        <w:rPr>
          <w:rFonts w:cs="Arial"/>
          <w:szCs w:val="24"/>
        </w:rPr>
        <w:t>a</w:t>
      </w:r>
      <w:r w:rsidR="00543EDA" w:rsidRPr="00722D81">
        <w:rPr>
          <w:rFonts w:cs="Arial"/>
          <w:szCs w:val="24"/>
        </w:rPr>
        <w:t>nd</w:t>
      </w:r>
      <w:r>
        <w:rPr>
          <w:rFonts w:cs="Arial"/>
          <w:szCs w:val="24"/>
        </w:rPr>
        <w:t xml:space="preserve"> </w:t>
      </w:r>
      <w:r w:rsidR="000A7F66">
        <w:rPr>
          <w:rFonts w:cs="Arial"/>
          <w:b/>
          <w:szCs w:val="24"/>
        </w:rPr>
        <w:t>'</w:t>
      </w:r>
      <w:r w:rsidR="00543EDA" w:rsidRPr="00722D81">
        <w:rPr>
          <w:rFonts w:cs="Arial"/>
          <w:b/>
          <w:szCs w:val="24"/>
        </w:rPr>
        <w:t>employ</w:t>
      </w:r>
      <w:r w:rsidR="00722D81">
        <w:rPr>
          <w:rFonts w:cs="Arial"/>
          <w:b/>
          <w:szCs w:val="24"/>
        </w:rPr>
        <w:t>'</w:t>
      </w:r>
      <w:r w:rsidR="00543EDA" w:rsidRPr="00722D81">
        <w:rPr>
          <w:rFonts w:cs="Arial"/>
          <w:szCs w:val="24"/>
        </w:rPr>
        <w:t xml:space="preserve">, </w:t>
      </w:r>
      <w:r w:rsidR="000A7F66">
        <w:rPr>
          <w:rFonts w:cs="Arial"/>
          <w:b/>
          <w:szCs w:val="24"/>
        </w:rPr>
        <w:t>'</w:t>
      </w:r>
      <w:r w:rsidR="00543EDA" w:rsidRPr="00722D81">
        <w:rPr>
          <w:rFonts w:cs="Arial"/>
          <w:b/>
          <w:szCs w:val="24"/>
        </w:rPr>
        <w:t>employing</w:t>
      </w:r>
      <w:r w:rsidR="00722D81">
        <w:rPr>
          <w:rFonts w:cs="Arial"/>
          <w:b/>
          <w:szCs w:val="24"/>
        </w:rPr>
        <w:t>'</w:t>
      </w:r>
      <w:r w:rsidR="00543EDA" w:rsidRPr="00722D81">
        <w:rPr>
          <w:rFonts w:cs="Arial"/>
          <w:szCs w:val="24"/>
        </w:rPr>
        <w:t xml:space="preserve">, </w:t>
      </w:r>
      <w:r w:rsidR="000A7F66">
        <w:rPr>
          <w:rFonts w:cs="Arial"/>
          <w:b/>
          <w:szCs w:val="24"/>
        </w:rPr>
        <w:t>'</w:t>
      </w:r>
      <w:r w:rsidR="00543EDA" w:rsidRPr="00722D81">
        <w:rPr>
          <w:rFonts w:cs="Arial"/>
          <w:b/>
          <w:szCs w:val="24"/>
        </w:rPr>
        <w:t>employed</w:t>
      </w:r>
      <w:r w:rsidR="00722D81">
        <w:rPr>
          <w:rFonts w:cs="Arial"/>
          <w:b/>
          <w:szCs w:val="24"/>
        </w:rPr>
        <w:t>'</w:t>
      </w:r>
      <w:r w:rsidR="00543EDA" w:rsidRPr="00722D81">
        <w:rPr>
          <w:rFonts w:cs="Arial"/>
          <w:szCs w:val="24"/>
        </w:rPr>
        <w:t xml:space="preserve"> and </w:t>
      </w:r>
      <w:r w:rsidR="000A7F66">
        <w:rPr>
          <w:rFonts w:cs="Arial"/>
          <w:b/>
          <w:szCs w:val="24"/>
        </w:rPr>
        <w:t>'</w:t>
      </w:r>
      <w:r w:rsidR="00543EDA" w:rsidRPr="00722D81">
        <w:rPr>
          <w:rFonts w:cs="Arial"/>
          <w:b/>
          <w:szCs w:val="24"/>
        </w:rPr>
        <w:t>employment relationship</w:t>
      </w:r>
      <w:r w:rsidR="00722D81">
        <w:rPr>
          <w:rFonts w:cs="Arial"/>
          <w:b/>
          <w:szCs w:val="24"/>
        </w:rPr>
        <w:t>'</w:t>
      </w:r>
      <w:r>
        <w:rPr>
          <w:rFonts w:cs="Arial"/>
          <w:b/>
          <w:szCs w:val="24"/>
        </w:rPr>
        <w:t xml:space="preserve"> </w:t>
      </w:r>
      <w:r w:rsidR="00543EDA" w:rsidRPr="00722D81">
        <w:rPr>
          <w:rFonts w:cs="Arial"/>
          <w:szCs w:val="24"/>
        </w:rPr>
        <w:t>have corresponding meanings;</w:t>
      </w:r>
      <w:r w:rsidR="008D2E21" w:rsidRPr="008D2E21">
        <w:rPr>
          <w:rFonts w:cs="Arial"/>
          <w:szCs w:val="24"/>
        </w:rPr>
        <w:t>"</w:t>
      </w:r>
      <w:r w:rsidR="00543EDA" w:rsidRPr="00722D81">
        <w:rPr>
          <w:rFonts w:cs="Arial"/>
          <w:szCs w:val="24"/>
        </w:rPr>
        <w:t>;</w:t>
      </w:r>
    </w:p>
    <w:p w:rsidR="00541954" w:rsidRDefault="00541954" w:rsidP="00541954">
      <w:pPr>
        <w:spacing w:after="0" w:line="240" w:lineRule="auto"/>
        <w:jc w:val="center"/>
        <w:rPr>
          <w:rFonts w:cs="Arial"/>
          <w:szCs w:val="24"/>
        </w:rPr>
      </w:pPr>
      <w:r w:rsidRPr="00DA140C">
        <w:rPr>
          <w:rFonts w:cs="Arial"/>
          <w:b/>
          <w:szCs w:val="24"/>
          <w:highlight w:val="cyan"/>
          <w:u w:val="single"/>
        </w:rPr>
        <w:t>OPTION</w:t>
      </w:r>
      <w:r w:rsidR="002179C8">
        <w:rPr>
          <w:rFonts w:cs="Arial"/>
          <w:b/>
          <w:szCs w:val="24"/>
          <w:u w:val="single"/>
        </w:rPr>
        <w:t xml:space="preserve"> </w:t>
      </w:r>
      <w:r w:rsidR="002179C8" w:rsidRPr="002179C8">
        <w:rPr>
          <w:rFonts w:cs="Arial"/>
          <w:b/>
          <w:szCs w:val="24"/>
          <w:highlight w:val="cyan"/>
          <w:u w:val="single"/>
        </w:rPr>
        <w:t>1</w:t>
      </w:r>
    </w:p>
    <w:p w:rsidR="00541954" w:rsidRDefault="00541954" w:rsidP="00541954">
      <w:pPr>
        <w:autoSpaceDE w:val="0"/>
        <w:autoSpaceDN w:val="0"/>
        <w:adjustRightInd w:val="0"/>
        <w:spacing w:after="0" w:line="240" w:lineRule="auto"/>
        <w:jc w:val="both"/>
        <w:rPr>
          <w:rFonts w:cs="Arial"/>
          <w:i/>
          <w:szCs w:val="24"/>
          <w:highlight w:val="cyan"/>
        </w:rPr>
      </w:pPr>
      <w:r w:rsidRPr="00541954">
        <w:rPr>
          <w:rFonts w:cs="Arial"/>
          <w:szCs w:val="24"/>
          <w:highlight w:val="cyan"/>
        </w:rPr>
        <w:t xml:space="preserve">Note:  </w:t>
      </w:r>
      <w:r w:rsidRPr="00541954">
        <w:rPr>
          <w:rFonts w:cs="Arial"/>
          <w:i/>
          <w:szCs w:val="24"/>
          <w:highlight w:val="cyan"/>
        </w:rPr>
        <w:t xml:space="preserve">Comments </w:t>
      </w:r>
      <w:r>
        <w:rPr>
          <w:rFonts w:cs="Arial"/>
          <w:i/>
          <w:szCs w:val="24"/>
          <w:highlight w:val="cyan"/>
        </w:rPr>
        <w:t>received by the PC</w:t>
      </w:r>
      <w:r w:rsidRPr="00DB2DC0">
        <w:rPr>
          <w:rFonts w:cs="Arial"/>
          <w:i/>
          <w:szCs w:val="24"/>
          <w:highlight w:val="cyan"/>
        </w:rPr>
        <w:t xml:space="preserve"> pointed out that the requirement of “access to” is very wide and should be reconsidered in view of the proposed definition of </w:t>
      </w:r>
      <w:r>
        <w:rPr>
          <w:rFonts w:cs="Arial"/>
          <w:i/>
          <w:szCs w:val="24"/>
          <w:highlight w:val="cyan"/>
        </w:rPr>
        <w:t xml:space="preserve">a </w:t>
      </w:r>
      <w:r w:rsidRPr="00DB2DC0">
        <w:rPr>
          <w:rFonts w:cs="Arial"/>
          <w:i/>
          <w:szCs w:val="24"/>
          <w:highlight w:val="cyan"/>
        </w:rPr>
        <w:t>“person who is vulnerable”</w:t>
      </w:r>
      <w:r w:rsidR="002179C8">
        <w:rPr>
          <w:rFonts w:cs="Arial"/>
          <w:i/>
          <w:szCs w:val="24"/>
          <w:highlight w:val="cyan"/>
        </w:rPr>
        <w:t xml:space="preserve"> – Option 1</w:t>
      </w:r>
      <w:r w:rsidRPr="00DB2DC0">
        <w:rPr>
          <w:rFonts w:cs="Arial"/>
          <w:i/>
          <w:szCs w:val="24"/>
          <w:highlight w:val="cyan"/>
        </w:rPr>
        <w:t>.</w:t>
      </w:r>
    </w:p>
    <w:p w:rsidR="00541954" w:rsidRDefault="00541954" w:rsidP="00541954">
      <w:pPr>
        <w:autoSpaceDE w:val="0"/>
        <w:autoSpaceDN w:val="0"/>
        <w:adjustRightInd w:val="0"/>
        <w:spacing w:after="0" w:line="240" w:lineRule="auto"/>
        <w:jc w:val="both"/>
        <w:rPr>
          <w:rFonts w:cs="Arial"/>
          <w:i/>
          <w:szCs w:val="24"/>
          <w:highlight w:val="cyan"/>
        </w:rPr>
      </w:pPr>
      <w:r>
        <w:rPr>
          <w:rFonts w:cs="Arial"/>
          <w:i/>
          <w:szCs w:val="24"/>
          <w:highlight w:val="cyan"/>
        </w:rPr>
        <w:t>(i)</w:t>
      </w:r>
      <w:r>
        <w:rPr>
          <w:rFonts w:cs="Arial"/>
          <w:i/>
          <w:szCs w:val="24"/>
          <w:highlight w:val="cyan"/>
        </w:rPr>
        <w:tab/>
        <w:t xml:space="preserve">“Access to” </w:t>
      </w:r>
      <w:r w:rsidR="004F13A2">
        <w:rPr>
          <w:rFonts w:cs="Arial"/>
          <w:i/>
          <w:szCs w:val="24"/>
          <w:highlight w:val="cyan"/>
        </w:rPr>
        <w:t xml:space="preserve">or even “congregate” </w:t>
      </w:r>
      <w:r>
        <w:rPr>
          <w:rFonts w:cs="Arial"/>
          <w:i/>
          <w:szCs w:val="24"/>
          <w:highlight w:val="cyan"/>
        </w:rPr>
        <w:t>could be restricted to children and</w:t>
      </w:r>
      <w:r w:rsidR="003822F4">
        <w:rPr>
          <w:rFonts w:cs="Arial"/>
          <w:i/>
          <w:szCs w:val="24"/>
          <w:highlight w:val="cyan"/>
        </w:rPr>
        <w:t xml:space="preserve"> </w:t>
      </w:r>
      <w:r w:rsidR="006564E5">
        <w:rPr>
          <w:rFonts w:cs="Arial"/>
          <w:i/>
          <w:szCs w:val="24"/>
          <w:highlight w:val="cyan"/>
        </w:rPr>
        <w:t>certain persons</w:t>
      </w:r>
      <w:r>
        <w:rPr>
          <w:rFonts w:cs="Arial"/>
          <w:i/>
          <w:szCs w:val="24"/>
          <w:highlight w:val="cyan"/>
        </w:rPr>
        <w:t xml:space="preserve"> with disabilities.</w:t>
      </w:r>
    </w:p>
    <w:p w:rsidR="00541954" w:rsidRPr="00DB2DC0" w:rsidRDefault="00541954" w:rsidP="00541954">
      <w:pPr>
        <w:autoSpaceDE w:val="0"/>
        <w:autoSpaceDN w:val="0"/>
        <w:adjustRightInd w:val="0"/>
        <w:spacing w:after="0" w:line="240" w:lineRule="auto"/>
        <w:jc w:val="both"/>
        <w:rPr>
          <w:rFonts w:cs="Arial"/>
          <w:i/>
          <w:szCs w:val="24"/>
          <w:highlight w:val="cyan"/>
        </w:rPr>
      </w:pPr>
      <w:r>
        <w:rPr>
          <w:rFonts w:cs="Arial"/>
          <w:i/>
          <w:szCs w:val="24"/>
          <w:highlight w:val="cyan"/>
        </w:rPr>
        <w:t>(ii)</w:t>
      </w:r>
      <w:r>
        <w:rPr>
          <w:rFonts w:cs="Arial"/>
          <w:i/>
          <w:szCs w:val="24"/>
          <w:highlight w:val="cyan"/>
        </w:rPr>
        <w:tab/>
        <w:t>“Access to”</w:t>
      </w:r>
      <w:r w:rsidR="004F13A2">
        <w:rPr>
          <w:rFonts w:cs="Arial"/>
          <w:i/>
          <w:szCs w:val="24"/>
          <w:highlight w:val="cyan"/>
        </w:rPr>
        <w:t xml:space="preserve"> or even “congregate”</w:t>
      </w:r>
      <w:r>
        <w:rPr>
          <w:rFonts w:cs="Arial"/>
          <w:i/>
          <w:szCs w:val="24"/>
          <w:highlight w:val="cyan"/>
        </w:rPr>
        <w:t xml:space="preserve"> could be omitted as requirement from the provisions concerned</w:t>
      </w:r>
      <w:r w:rsidR="002179C8">
        <w:rPr>
          <w:rFonts w:cs="Arial"/>
          <w:i/>
          <w:szCs w:val="24"/>
          <w:highlight w:val="cyan"/>
        </w:rPr>
        <w:t xml:space="preserve"> – Option 2</w:t>
      </w:r>
      <w:r>
        <w:rPr>
          <w:rFonts w:cs="Arial"/>
          <w:i/>
          <w:szCs w:val="24"/>
          <w:highlight w:val="cyan"/>
        </w:rPr>
        <w:t>.</w:t>
      </w:r>
    </w:p>
    <w:p w:rsidR="00541954" w:rsidRPr="00722D81" w:rsidRDefault="00541954" w:rsidP="00541954">
      <w:pPr>
        <w:spacing w:after="0" w:line="240" w:lineRule="auto"/>
        <w:ind w:left="1440"/>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541954" w:rsidRPr="00722D81" w:rsidRDefault="00541954" w:rsidP="00541954">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541954" w:rsidRPr="00722D81" w:rsidRDefault="00541954" w:rsidP="00541954">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541954" w:rsidRPr="00722D81" w:rsidRDefault="00541954" w:rsidP="00541954">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541954" w:rsidRPr="00722D81" w:rsidRDefault="00541954" w:rsidP="00541954">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541954" w:rsidRPr="00722D81" w:rsidRDefault="00541954" w:rsidP="00541954">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722D81">
        <w:rPr>
          <w:rFonts w:cs="Arial"/>
          <w:szCs w:val="24"/>
        </w:rPr>
        <w:t>are present or congregate; or</w:t>
      </w:r>
    </w:p>
    <w:p w:rsidR="00541954" w:rsidRPr="00722D81" w:rsidRDefault="00541954" w:rsidP="00541954">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541954" w:rsidRPr="00722D81" w:rsidRDefault="00541954" w:rsidP="00541954">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541954" w:rsidRPr="00722D81" w:rsidRDefault="00541954" w:rsidP="00541954">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or will gain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722D81">
        <w:rPr>
          <w:rFonts w:cs="Arial"/>
          <w:szCs w:val="24"/>
        </w:rPr>
        <w:t>are present or congregate; or</w:t>
      </w:r>
    </w:p>
    <w:p w:rsidR="00541954" w:rsidRDefault="00541954" w:rsidP="00541954">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or who gains access to a</w:t>
      </w:r>
      <w:r w:rsidR="0038198F">
        <w:rPr>
          <w:rFonts w:cs="Arial"/>
          <w:szCs w:val="24"/>
        </w:rPr>
        <w:t xml:space="preserve"> </w:t>
      </w:r>
      <w:r w:rsidR="0038198F" w:rsidRPr="0038198F">
        <w:rPr>
          <w:rFonts w:cs="Arial"/>
          <w:b/>
          <w:dstrike/>
          <w:szCs w:val="24"/>
          <w:highlight w:val="cyan"/>
        </w:rPr>
        <w:t xml:space="preserve">[child] </w:t>
      </w:r>
      <w:r w:rsidR="0038198F" w:rsidRPr="0038198F">
        <w:rPr>
          <w:rFonts w:cs="Arial"/>
          <w:dstrike/>
          <w:szCs w:val="24"/>
          <w:highlight w:val="cyan"/>
          <w:u w:val="single"/>
        </w:rPr>
        <w:t>person who is vulnerable</w:t>
      </w:r>
      <w:r w:rsidR="0038198F" w:rsidRPr="0038198F">
        <w:rPr>
          <w:rFonts w:cs="Arial"/>
          <w:szCs w:val="24"/>
          <w:highlight w:val="cyan"/>
        </w:rPr>
        <w:t xml:space="preserve"> </w:t>
      </w:r>
      <w:r w:rsidR="0038198F" w:rsidRPr="0038198F">
        <w:rPr>
          <w:rFonts w:cs="Arial"/>
          <w:szCs w:val="24"/>
          <w:highlight w:val="cyan"/>
          <w:u w:val="dash"/>
        </w:rPr>
        <w:t xml:space="preserve">child or a person who is mentally disabled or a person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sidRPr="0038198F">
        <w:rPr>
          <w:rFonts w:cs="Arial"/>
          <w:szCs w:val="24"/>
          <w:highlight w:val="cyan"/>
        </w:rPr>
        <w:t xml:space="preserve"> or places where </w:t>
      </w:r>
      <w:r w:rsidR="0038198F" w:rsidRPr="0038198F">
        <w:rPr>
          <w:rFonts w:cs="Arial"/>
          <w:b/>
          <w:dstrike/>
          <w:szCs w:val="24"/>
          <w:highlight w:val="cyan"/>
        </w:rPr>
        <w:t xml:space="preserve">[children] </w:t>
      </w:r>
      <w:r w:rsidR="0038198F" w:rsidRPr="0038198F">
        <w:rPr>
          <w:rFonts w:cs="Arial"/>
          <w:dstrike/>
          <w:szCs w:val="24"/>
          <w:highlight w:val="cyan"/>
          <w:u w:val="single"/>
        </w:rPr>
        <w:t>persons who are vulnerable</w:t>
      </w:r>
      <w:r w:rsidR="0038198F" w:rsidRPr="0038198F">
        <w:rPr>
          <w:rFonts w:cs="Arial"/>
          <w:dstrike/>
          <w:szCs w:val="24"/>
          <w:highlight w:val="cyan"/>
        </w:rPr>
        <w:t xml:space="preserve"> </w:t>
      </w:r>
      <w:r w:rsidR="0038198F" w:rsidRPr="0038198F">
        <w:rPr>
          <w:rFonts w:cs="Arial"/>
          <w:szCs w:val="24"/>
          <w:highlight w:val="cyan"/>
          <w:u w:val="dash"/>
        </w:rPr>
        <w:t xml:space="preserve">children or persons who are mentally disabled or those persons referred to in paragraph </w:t>
      </w:r>
      <w:r w:rsidR="0038198F" w:rsidRPr="0038198F">
        <w:rPr>
          <w:rFonts w:cs="Arial"/>
          <w:i/>
          <w:szCs w:val="24"/>
          <w:highlight w:val="cyan"/>
          <w:u w:val="dash"/>
        </w:rPr>
        <w:t>(d)</w:t>
      </w:r>
      <w:r w:rsidR="0038198F" w:rsidRPr="0038198F">
        <w:rPr>
          <w:rFonts w:cs="Arial"/>
          <w:szCs w:val="24"/>
          <w:highlight w:val="cyan"/>
          <w:u w:val="dash"/>
        </w:rPr>
        <w:t xml:space="preserve"> of the definition of “person who is vulnerable”</w:t>
      </w:r>
      <w:r w:rsidR="0038198F">
        <w:rPr>
          <w:rFonts w:cs="Arial"/>
          <w:szCs w:val="24"/>
        </w:rPr>
        <w:t xml:space="preserve"> </w:t>
      </w:r>
      <w:r w:rsidRPr="0038198F">
        <w:rPr>
          <w:rFonts w:cs="Arial"/>
          <w:szCs w:val="24"/>
        </w:rPr>
        <w:t>are present or congregate</w:t>
      </w:r>
      <w:r w:rsidRPr="00722D81">
        <w:rPr>
          <w:rFonts w:cs="Arial"/>
          <w:szCs w:val="24"/>
        </w:rPr>
        <w:t>,</w:t>
      </w:r>
    </w:p>
    <w:p w:rsidR="00541954" w:rsidRDefault="00541954" w:rsidP="00541954">
      <w:pPr>
        <w:spacing w:after="0" w:line="240" w:lineRule="auto"/>
        <w:ind w:left="2160"/>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541954" w:rsidRDefault="00541954" w:rsidP="00541954">
      <w:pPr>
        <w:spacing w:after="0" w:line="240" w:lineRule="auto"/>
        <w:jc w:val="both"/>
        <w:rPr>
          <w:rFonts w:cs="Arial"/>
          <w:szCs w:val="24"/>
        </w:rPr>
      </w:pPr>
    </w:p>
    <w:p w:rsidR="002179C8" w:rsidRDefault="002179C8" w:rsidP="002179C8">
      <w:pPr>
        <w:spacing w:after="0" w:line="240" w:lineRule="auto"/>
        <w:jc w:val="center"/>
        <w:rPr>
          <w:rFonts w:cs="Arial"/>
          <w:szCs w:val="24"/>
        </w:rPr>
      </w:pPr>
      <w:r w:rsidRPr="00033DFC">
        <w:rPr>
          <w:rFonts w:cs="Arial"/>
          <w:b/>
          <w:szCs w:val="24"/>
          <w:highlight w:val="cyan"/>
          <w:u w:val="single"/>
        </w:rPr>
        <w:t xml:space="preserve">OPTION </w:t>
      </w:r>
      <w:r w:rsidR="00033DFC" w:rsidRPr="00033DFC">
        <w:rPr>
          <w:rFonts w:cs="Arial"/>
          <w:b/>
          <w:szCs w:val="24"/>
          <w:highlight w:val="cyan"/>
          <w:u w:val="single"/>
        </w:rPr>
        <w:t>2</w:t>
      </w:r>
    </w:p>
    <w:p w:rsidR="002179C8" w:rsidRPr="00722D81" w:rsidRDefault="002179C8" w:rsidP="002179C8">
      <w:pPr>
        <w:spacing w:after="0" w:line="240" w:lineRule="auto"/>
        <w:ind w:left="1440"/>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2179C8" w:rsidRPr="00722D81" w:rsidRDefault="002179C8" w:rsidP="002179C8">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2179C8" w:rsidRPr="00722D81" w:rsidRDefault="002179C8" w:rsidP="002179C8">
      <w:pPr>
        <w:spacing w:after="0" w:line="240" w:lineRule="auto"/>
        <w:ind w:left="288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2179C8" w:rsidRPr="00722D81"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2179C8" w:rsidRPr="00722D81" w:rsidRDefault="002179C8" w:rsidP="002179C8">
      <w:pPr>
        <w:spacing w:after="0" w:line="240" w:lineRule="auto"/>
        <w:ind w:left="2160"/>
        <w:jc w:val="both"/>
        <w:rPr>
          <w:rFonts w:cs="Arial"/>
          <w:b/>
          <w:szCs w:val="24"/>
        </w:rPr>
      </w:pPr>
      <w:r w:rsidRPr="00722D81">
        <w:rPr>
          <w:rFonts w:cs="Arial"/>
          <w:szCs w:val="24"/>
        </w:rPr>
        <w:t>which</w:t>
      </w:r>
      <w:r w:rsidRPr="00722D81">
        <w:rPr>
          <w:rFonts w:cs="Arial"/>
          <w:b/>
          <w:szCs w:val="24"/>
        </w:rPr>
        <w:t>[—</w:t>
      </w:r>
    </w:p>
    <w:p w:rsidR="002179C8" w:rsidRPr="00722D81" w:rsidRDefault="002179C8" w:rsidP="002179C8">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w:t>
      </w:r>
      <w:r w:rsidRPr="007373F4">
        <w:rPr>
          <w:rFonts w:cs="Arial"/>
          <w:dstrike/>
          <w:szCs w:val="24"/>
          <w:highlight w:val="cyan"/>
        </w:rPr>
        <w:t xml:space="preserve">or will gain access to a </w:t>
      </w:r>
      <w:r w:rsidRPr="007373F4">
        <w:rPr>
          <w:rFonts w:cs="Arial"/>
          <w:b/>
          <w:dstrike/>
          <w:szCs w:val="24"/>
          <w:highlight w:val="cyan"/>
        </w:rPr>
        <w:t>[child</w:t>
      </w:r>
      <w:r w:rsidRPr="006A2185">
        <w:rPr>
          <w:rFonts w:cs="Arial"/>
          <w:b/>
          <w:dstrike/>
          <w:szCs w:val="24"/>
          <w:highlight w:val="cyan"/>
        </w:rPr>
        <w:t xml:space="preserve">] </w:t>
      </w:r>
      <w:r w:rsidRPr="006A2185">
        <w:rPr>
          <w:rFonts w:cs="Arial"/>
          <w:dstrike/>
          <w:szCs w:val="24"/>
          <w:highlight w:val="cyan"/>
          <w:u w:val="single"/>
        </w:rPr>
        <w:t>person who is vulnerable</w:t>
      </w:r>
      <w:r w:rsidRPr="006A2185">
        <w:rPr>
          <w:rFonts w:cs="Arial"/>
          <w:dstrike/>
          <w:szCs w:val="24"/>
          <w:highlight w:val="cyan"/>
        </w:rPr>
        <w:t xml:space="preserve"> </w:t>
      </w:r>
      <w:r w:rsidRPr="006A2185">
        <w:rPr>
          <w:rFonts w:cs="Arial"/>
          <w:dstrike/>
          <w:szCs w:val="24"/>
          <w:highlight w:val="cyan"/>
          <w:u w:val="dash"/>
        </w:rPr>
        <w:t xml:space="preserve">child or a person who is mentally disabled or a person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highlight w:val="cyan"/>
        </w:rPr>
        <w:t xml:space="preserve"> 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179C8" w:rsidRPr="00722D81" w:rsidRDefault="002179C8" w:rsidP="002179C8">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2179C8" w:rsidRPr="00722D81" w:rsidRDefault="002179C8" w:rsidP="002179C8">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2179C8" w:rsidRPr="00722D81" w:rsidRDefault="002179C8" w:rsidP="002179C8">
      <w:pPr>
        <w:spacing w:after="0" w:line="240" w:lineRule="auto"/>
        <w:ind w:left="288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w:t>
      </w:r>
      <w:r w:rsidRPr="006A2185">
        <w:rPr>
          <w:rFonts w:cs="Arial"/>
          <w:dstrike/>
          <w:szCs w:val="24"/>
        </w:rPr>
        <w:t>or will gain access to</w:t>
      </w:r>
      <w:r w:rsidRPr="007373F4">
        <w:rPr>
          <w:rFonts w:cs="Arial"/>
          <w:szCs w:val="24"/>
        </w:rPr>
        <w:t xml:space="preserve"> a</w:t>
      </w:r>
      <w:r w:rsidRPr="006A2185">
        <w:rPr>
          <w:rFonts w:cs="Arial"/>
          <w:dstrike/>
          <w:szCs w:val="24"/>
        </w:rPr>
        <w:t xml:space="preserve"> </w:t>
      </w:r>
      <w:r w:rsidRPr="006A2185">
        <w:rPr>
          <w:rFonts w:cs="Arial"/>
          <w:b/>
          <w:dstrike/>
          <w:szCs w:val="24"/>
          <w:highlight w:val="cyan"/>
        </w:rPr>
        <w:t>[</w:t>
      </w:r>
      <w:r w:rsidRPr="0038198F">
        <w:rPr>
          <w:rFonts w:cs="Arial"/>
          <w:b/>
          <w:dstrike/>
          <w:szCs w:val="24"/>
          <w:highlight w:val="cyan"/>
        </w:rPr>
        <w:t xml:space="preserve">child] </w:t>
      </w:r>
      <w:r w:rsidRPr="007373F4">
        <w:rPr>
          <w:rFonts w:cs="Arial"/>
          <w:szCs w:val="24"/>
          <w:highlight w:val="cyan"/>
          <w:u w:val="single"/>
        </w:rPr>
        <w:t>person who is vulnerable</w:t>
      </w:r>
      <w:r w:rsidRPr="007373F4">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38198F">
        <w:rPr>
          <w:rFonts w:cs="Arial"/>
          <w:szCs w:val="24"/>
          <w:highlight w:val="cyan"/>
        </w:rPr>
        <w:t xml:space="preserve"> </w:t>
      </w:r>
      <w:r w:rsidRPr="006A2185">
        <w:rPr>
          <w:rFonts w:cs="Arial"/>
          <w:dstrike/>
          <w:szCs w:val="24"/>
          <w:highlight w:val="cyan"/>
        </w:rPr>
        <w:t xml:space="preserve">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179C8"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w:t>
      </w:r>
      <w:r w:rsidRPr="006A2185">
        <w:rPr>
          <w:rFonts w:cs="Arial"/>
          <w:dstrike/>
          <w:szCs w:val="24"/>
        </w:rPr>
        <w:t>or who gains access to</w:t>
      </w:r>
      <w:r w:rsidRPr="007373F4">
        <w:rPr>
          <w:rFonts w:cs="Arial"/>
          <w:szCs w:val="24"/>
        </w:rPr>
        <w:t xml:space="preserve"> a </w:t>
      </w:r>
      <w:r w:rsidRPr="006A2185">
        <w:rPr>
          <w:rFonts w:cs="Arial"/>
          <w:b/>
          <w:dstrike/>
          <w:szCs w:val="24"/>
          <w:highlight w:val="cyan"/>
        </w:rPr>
        <w:t>[child</w:t>
      </w:r>
      <w:r w:rsidRPr="0038198F">
        <w:rPr>
          <w:rFonts w:cs="Arial"/>
          <w:b/>
          <w:dstrike/>
          <w:szCs w:val="24"/>
          <w:highlight w:val="cyan"/>
        </w:rPr>
        <w:t xml:space="preserve">] </w:t>
      </w:r>
      <w:r w:rsidRPr="007373F4">
        <w:rPr>
          <w:rFonts w:cs="Arial"/>
          <w:szCs w:val="24"/>
          <w:highlight w:val="cyan"/>
          <w:u w:val="single"/>
        </w:rPr>
        <w:t>person who is vulnerable</w:t>
      </w:r>
      <w:r w:rsidRPr="0038198F">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7373F4">
        <w:rPr>
          <w:rFonts w:cs="Arial"/>
          <w:dstrike/>
          <w:szCs w:val="24"/>
          <w:highlight w:val="cyan"/>
        </w:rPr>
        <w:t xml:space="preserve"> or </w:t>
      </w:r>
      <w:r w:rsidRPr="006A2185">
        <w:rPr>
          <w:rFonts w:cs="Arial"/>
          <w:dstrike/>
          <w:szCs w:val="24"/>
          <w:highlight w:val="cyan"/>
        </w:rPr>
        <w:t xml:space="preserve">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w:t>
      </w:r>
    </w:p>
    <w:p w:rsidR="002179C8" w:rsidRDefault="002179C8" w:rsidP="002179C8">
      <w:pPr>
        <w:spacing w:after="0" w:line="240" w:lineRule="auto"/>
        <w:ind w:left="2160"/>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2179C8" w:rsidRPr="00722D81" w:rsidRDefault="002179C8" w:rsidP="00541954">
      <w:pPr>
        <w:spacing w:after="0" w:line="240" w:lineRule="auto"/>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by the substitution for the definition of </w:t>
      </w:r>
      <w:r w:rsidR="008D2E21" w:rsidRPr="008D2E21">
        <w:rPr>
          <w:rFonts w:cs="Arial"/>
          <w:szCs w:val="24"/>
        </w:rPr>
        <w:t>"</w:t>
      </w:r>
      <w:r w:rsidRPr="00722D81">
        <w:rPr>
          <w:rFonts w:cs="Arial"/>
          <w:szCs w:val="24"/>
        </w:rPr>
        <w:t>licencing authority</w:t>
      </w:r>
      <w:r w:rsidR="008D2E21" w:rsidRPr="008D2E21">
        <w:rPr>
          <w:rFonts w:cs="Arial"/>
          <w:szCs w:val="24"/>
        </w:rPr>
        <w:t>"</w:t>
      </w:r>
      <w:r w:rsidRPr="00722D81">
        <w:rPr>
          <w:rFonts w:cs="Arial"/>
          <w:szCs w:val="24"/>
        </w:rPr>
        <w:t xml:space="preserve"> of the following definition:</w:t>
      </w:r>
    </w:p>
    <w:p w:rsidR="00543EDA" w:rsidRPr="00722D81" w:rsidRDefault="008D2E21" w:rsidP="0093197E">
      <w:pPr>
        <w:spacing w:after="0" w:line="240" w:lineRule="auto"/>
        <w:ind w:left="1440"/>
        <w:jc w:val="both"/>
        <w:rPr>
          <w:rFonts w:cs="Arial"/>
          <w:szCs w:val="24"/>
        </w:rPr>
      </w:pPr>
      <w:r w:rsidRPr="008D2E21">
        <w:rPr>
          <w:rFonts w:cs="Arial"/>
          <w:szCs w:val="24"/>
        </w:rPr>
        <w:t>"</w:t>
      </w:r>
      <w:r w:rsidR="00450F86">
        <w:rPr>
          <w:rFonts w:cs="Arial"/>
          <w:szCs w:val="24"/>
        </w:rPr>
        <w:t xml:space="preserve"> </w:t>
      </w:r>
      <w:r w:rsidR="00722D81">
        <w:rPr>
          <w:rFonts w:cs="Arial"/>
          <w:b/>
          <w:szCs w:val="24"/>
        </w:rPr>
        <w:t>'</w:t>
      </w:r>
      <w:r w:rsidR="00543EDA" w:rsidRPr="00722D81">
        <w:rPr>
          <w:rFonts w:cs="Arial"/>
          <w:b/>
          <w:szCs w:val="24"/>
        </w:rPr>
        <w:t>licencing authority</w:t>
      </w:r>
      <w:r w:rsidR="00722D81">
        <w:rPr>
          <w:rFonts w:cs="Arial"/>
          <w:b/>
          <w:szCs w:val="24"/>
        </w:rPr>
        <w:t>'</w:t>
      </w:r>
      <w:r w:rsidR="00543EDA" w:rsidRPr="00722D81">
        <w:rPr>
          <w:rFonts w:cs="Arial"/>
          <w:szCs w:val="24"/>
        </w:rPr>
        <w:t xml:space="preserve"> means any authority which is responsible for granting licences or approving the management or operation of any entity, business concern or trade relating to the supervision over or care of a </w:t>
      </w:r>
      <w:r w:rsidR="00543EDA" w:rsidRPr="00722D81">
        <w:rPr>
          <w:rFonts w:cs="Arial"/>
          <w:b/>
          <w:szCs w:val="24"/>
        </w:rPr>
        <w:t>[child or a person who is mentally disabled]</w:t>
      </w:r>
      <w:r w:rsidR="00450F86">
        <w:rPr>
          <w:rFonts w:cs="Arial"/>
          <w:b/>
          <w:szCs w:val="24"/>
        </w:rPr>
        <w:t xml:space="preserve"> </w:t>
      </w:r>
      <w:r w:rsidR="00543EDA" w:rsidRPr="00722D81">
        <w:rPr>
          <w:rFonts w:cs="Arial"/>
          <w:szCs w:val="24"/>
          <w:u w:val="single"/>
        </w:rPr>
        <w:t>person who is vulnerable</w:t>
      </w:r>
      <w:r w:rsidR="00543EDA" w:rsidRPr="00722D81">
        <w:rPr>
          <w:rFonts w:cs="Arial"/>
          <w:szCs w:val="24"/>
        </w:rPr>
        <w:t>;</w:t>
      </w:r>
      <w:r w:rsidRPr="008D2E21">
        <w:rPr>
          <w:rFonts w:cs="Arial"/>
          <w:szCs w:val="24"/>
        </w:rPr>
        <w:t>"</w:t>
      </w:r>
      <w:r w:rsidR="00543EDA" w:rsidRPr="00722D81">
        <w:rPr>
          <w:rFonts w:cs="Arial"/>
          <w:szCs w:val="24"/>
        </w:rPr>
        <w:t>;</w:t>
      </w:r>
    </w:p>
    <w:p w:rsidR="00F95B9D" w:rsidRDefault="00543EDA" w:rsidP="00F95B9D">
      <w:pPr>
        <w:spacing w:after="0" w:line="240" w:lineRule="auto"/>
        <w:ind w:left="720" w:hanging="720"/>
        <w:jc w:val="both"/>
        <w:rPr>
          <w:rFonts w:cs="Arial"/>
          <w:szCs w:val="24"/>
        </w:rPr>
      </w:pPr>
      <w:r w:rsidRPr="00722D81">
        <w:rPr>
          <w:rFonts w:cs="Arial"/>
          <w:i/>
          <w:szCs w:val="24"/>
        </w:rPr>
        <w:t>(c)</w:t>
      </w:r>
      <w:r w:rsidRPr="00722D81">
        <w:rPr>
          <w:rFonts w:cs="Arial"/>
          <w:szCs w:val="24"/>
        </w:rPr>
        <w:tab/>
        <w:t xml:space="preserve">by the insertion after the definition of </w:t>
      </w:r>
      <w:r w:rsidR="008D2E21" w:rsidRPr="008D2E21">
        <w:rPr>
          <w:rFonts w:cs="Arial"/>
          <w:szCs w:val="24"/>
        </w:rPr>
        <w:t>"</w:t>
      </w:r>
      <w:r w:rsidRPr="00722D81">
        <w:rPr>
          <w:rFonts w:cs="Arial"/>
          <w:b/>
          <w:szCs w:val="24"/>
        </w:rPr>
        <w:t>licencing authority</w:t>
      </w:r>
      <w:r w:rsidR="008D2E21" w:rsidRPr="008D2E21">
        <w:rPr>
          <w:rFonts w:cs="Arial"/>
          <w:szCs w:val="24"/>
        </w:rPr>
        <w:t>"</w:t>
      </w:r>
      <w:r w:rsidRPr="00722D81">
        <w:rPr>
          <w:rFonts w:cs="Arial"/>
          <w:szCs w:val="24"/>
        </w:rPr>
        <w:t xml:space="preserve"> of the following definition:</w:t>
      </w:r>
    </w:p>
    <w:p w:rsidR="00F95B9D" w:rsidRDefault="00F95B9D" w:rsidP="00F95B9D">
      <w:pPr>
        <w:spacing w:after="0" w:line="240" w:lineRule="auto"/>
        <w:ind w:left="720" w:hanging="720"/>
        <w:jc w:val="center"/>
        <w:rPr>
          <w:rFonts w:cs="Arial"/>
          <w:szCs w:val="24"/>
        </w:rPr>
      </w:pPr>
      <w:r w:rsidRPr="00F95B9D">
        <w:rPr>
          <w:rFonts w:cs="Arial"/>
          <w:b/>
          <w:szCs w:val="24"/>
          <w:highlight w:val="yellow"/>
          <w:u w:val="single"/>
        </w:rPr>
        <w:t>OPTON 1</w:t>
      </w:r>
    </w:p>
    <w:p w:rsidR="00674495" w:rsidRPr="00DA140C" w:rsidRDefault="00674495" w:rsidP="00674495">
      <w:pPr>
        <w:spacing w:after="0" w:line="240" w:lineRule="auto"/>
        <w:jc w:val="both"/>
        <w:rPr>
          <w:rFonts w:cs="Arial"/>
          <w:i/>
          <w:szCs w:val="24"/>
        </w:rPr>
      </w:pPr>
      <w:r w:rsidRPr="00DA140C">
        <w:rPr>
          <w:rFonts w:cs="Arial"/>
          <w:i/>
          <w:szCs w:val="24"/>
          <w:highlight w:val="yellow"/>
        </w:rPr>
        <w:t>Note:  This option is the version of the provision in the introduced Bill reflecting the technical amendment.</w:t>
      </w:r>
    </w:p>
    <w:p w:rsidR="00543EDA" w:rsidRPr="000A7F66" w:rsidRDefault="008D2E21" w:rsidP="0093197E">
      <w:pPr>
        <w:spacing w:after="0" w:line="240" w:lineRule="auto"/>
        <w:ind w:left="2160" w:hanging="720"/>
        <w:jc w:val="both"/>
        <w:rPr>
          <w:rFonts w:cs="Arial"/>
          <w:szCs w:val="24"/>
          <w:u w:val="single"/>
        </w:rPr>
      </w:pPr>
      <w:r w:rsidRPr="008D2E21">
        <w:rPr>
          <w:rFonts w:cs="Arial"/>
          <w:szCs w:val="24"/>
        </w:rPr>
        <w:t>"</w:t>
      </w:r>
      <w:r w:rsidR="00450F86">
        <w:rPr>
          <w:rFonts w:cs="Arial"/>
          <w:szCs w:val="24"/>
        </w:rPr>
        <w:t xml:space="preserve"> </w:t>
      </w:r>
      <w:r w:rsidR="00722D81" w:rsidRPr="000A7F66">
        <w:rPr>
          <w:rFonts w:cs="Arial"/>
          <w:b/>
          <w:szCs w:val="24"/>
          <w:u w:val="single"/>
        </w:rPr>
        <w:t>'</w:t>
      </w:r>
      <w:r w:rsidR="00543EDA" w:rsidRPr="000A7F66">
        <w:rPr>
          <w:rFonts w:cs="Arial"/>
          <w:b/>
          <w:szCs w:val="24"/>
          <w:u w:val="single"/>
        </w:rPr>
        <w:t>person who is vulnerable</w:t>
      </w:r>
      <w:r w:rsidR="00722D81" w:rsidRPr="000A7F66">
        <w:rPr>
          <w:rFonts w:cs="Arial"/>
          <w:b/>
          <w:szCs w:val="24"/>
          <w:u w:val="single"/>
        </w:rPr>
        <w:t>'</w:t>
      </w:r>
      <w:r w:rsidR="00543EDA" w:rsidRPr="000A7F66">
        <w:rPr>
          <w:rFonts w:cs="Arial"/>
          <w:szCs w:val="24"/>
          <w:u w:val="single"/>
        </w:rPr>
        <w:t xml:space="preserve"> means a—</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sidR="00455172">
        <w:rPr>
          <w:rFonts w:cs="Arial"/>
          <w:szCs w:val="24"/>
          <w:u w:val="single"/>
        </w:rPr>
        <w:t xml:space="preserve"> </w:t>
      </w:r>
      <w:r w:rsidR="00455172" w:rsidRPr="00455172">
        <w:rPr>
          <w:rFonts w:cs="Arial"/>
          <w:szCs w:val="24"/>
          <w:highlight w:val="yellow"/>
          <w:u w:val="dash"/>
        </w:rPr>
        <w:t xml:space="preserve">or a </w:t>
      </w:r>
      <w:r w:rsidR="006C6FB3">
        <w:rPr>
          <w:rFonts w:cs="Arial"/>
          <w:szCs w:val="24"/>
          <w:highlight w:val="yellow"/>
          <w:u w:val="dash"/>
        </w:rPr>
        <w:t xml:space="preserve">person who is </w:t>
      </w:r>
      <w:r w:rsidR="00455172" w:rsidRPr="00455172">
        <w:rPr>
          <w:rFonts w:cs="Arial"/>
          <w:szCs w:val="24"/>
          <w:highlight w:val="yellow"/>
          <w:u w:val="dash"/>
        </w:rPr>
        <w:t>mentally disable</w:t>
      </w:r>
      <w:r w:rsidR="006C6FB3">
        <w:rPr>
          <w:rFonts w:cs="Arial"/>
          <w:szCs w:val="24"/>
          <w:highlight w:val="yellow"/>
          <w:u w:val="dash"/>
        </w:rPr>
        <w:t>d</w:t>
      </w:r>
      <w:r w:rsidRPr="00455172">
        <w:rPr>
          <w:rFonts w:cs="Arial"/>
          <w:szCs w:val="24"/>
          <w:highlight w:val="yellow"/>
          <w:u w:val="single"/>
        </w:rPr>
        <w: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r w:rsidR="00257742" w:rsidRPr="00674495">
        <w:rPr>
          <w:rFonts w:cs="Arial"/>
          <w:szCs w:val="24"/>
          <w:u w:val="single"/>
        </w:rPr>
        <w: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000E528E" w:rsidRPr="00722D81">
        <w:rPr>
          <w:rFonts w:cs="Arial"/>
          <w:szCs w:val="24"/>
          <w:u w:val="single"/>
        </w:rPr>
        <w:t>person who</w:t>
      </w:r>
      <w:r w:rsidRPr="00722D81">
        <w:rPr>
          <w:rFonts w:cs="Arial"/>
          <w:szCs w:val="24"/>
          <w:u w:val="single"/>
        </w:rPr>
        <w:t xml:space="preserve"> is being cared for or sheltered in a facility that provides services to victims of crime;</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BB6C6B">
        <w:rPr>
          <w:rFonts w:cs="Arial"/>
          <w:dstrike/>
          <w:szCs w:val="24"/>
          <w:highlight w:val="yellow"/>
          <w:u w:val="single"/>
        </w:rPr>
        <w:t>mental</w:t>
      </w:r>
      <w:r w:rsidR="00BB6C6B" w:rsidRPr="00BB6C6B">
        <w:rPr>
          <w:rFonts w:cs="Arial"/>
          <w:szCs w:val="24"/>
          <w:highlight w:val="yellow"/>
          <w:u w:val="single"/>
        </w:rPr>
        <w:t xml:space="preserve"> </w:t>
      </w:r>
      <w:r w:rsidR="00BB6C6B" w:rsidRPr="00BB6C6B">
        <w:rPr>
          <w:rFonts w:cs="Arial"/>
          <w:szCs w:val="24"/>
          <w:highlight w:val="yellow"/>
          <w:u w:val="dash"/>
        </w:rPr>
        <w:t>sensory</w:t>
      </w:r>
      <w:r w:rsidRPr="00722D81">
        <w:rPr>
          <w:rFonts w:cs="Arial"/>
          <w:szCs w:val="24"/>
          <w:u w:val="single"/>
        </w:rPr>
        <w:t xml:space="preserve"> disability and who—</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sidR="00092F8D">
        <w:rPr>
          <w:rFonts w:cs="Arial"/>
          <w:szCs w:val="24"/>
          <w:u w:val="single"/>
        </w:rPr>
        <w:t xml:space="preserve"> 24-hour care to,</w:t>
      </w:r>
    </w:p>
    <w:p w:rsidR="00543EDA" w:rsidRPr="00722D81" w:rsidRDefault="00543EDA" w:rsidP="008A543E">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8A543E">
        <w:rPr>
          <w:rFonts w:cs="Arial"/>
          <w:dstrike/>
          <w:szCs w:val="24"/>
          <w:highlight w:val="yellow"/>
          <w:u w:val="single"/>
        </w:rPr>
        <w:t>mental</w:t>
      </w:r>
      <w:r w:rsidR="008A543E" w:rsidRPr="008A543E">
        <w:rPr>
          <w:rFonts w:cs="Arial"/>
          <w:szCs w:val="24"/>
          <w:highlight w:val="yellow"/>
          <w:u w:val="single"/>
        </w:rPr>
        <w:t xml:space="preserve"> </w:t>
      </w:r>
      <w:r w:rsidR="008A543E" w:rsidRPr="008A543E">
        <w:rPr>
          <w:rFonts w:cs="Arial"/>
          <w:szCs w:val="24"/>
          <w:highlight w:val="yellow"/>
          <w:u w:val="dash"/>
        </w:rPr>
        <w:t>sensory</w:t>
      </w:r>
      <w:r w:rsidR="008A543E">
        <w:rPr>
          <w:rFonts w:cs="Arial"/>
          <w:szCs w:val="24"/>
          <w:u w:val="single"/>
        </w:rPr>
        <w:t xml:space="preserve"> disabilities; </w:t>
      </w:r>
      <w:r w:rsidRPr="00722D81">
        <w:rPr>
          <w:rFonts w:cs="Arial"/>
          <w:szCs w:val="24"/>
          <w:u w:val="single"/>
        </w:rPr>
        <w:t>or</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000E528E" w:rsidRPr="00722D81">
        <w:rPr>
          <w:rFonts w:cs="Arial"/>
          <w:szCs w:val="24"/>
          <w:u w:val="single"/>
        </w:rPr>
        <w:t>person who</w:t>
      </w:r>
      <w:r w:rsidRPr="00722D81">
        <w:rPr>
          <w:rFonts w:cs="Arial"/>
          <w:szCs w:val="24"/>
          <w:u w:val="single"/>
        </w:rPr>
        <w:t xml:space="preserve"> is 60 years of age or older and who—</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543EDA" w:rsidRPr="00722D81" w:rsidRDefault="00543EDA" w:rsidP="0093197E">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sidR="00257742">
        <w:rPr>
          <w:rFonts w:cs="Arial"/>
          <w:szCs w:val="24"/>
          <w:u w:val="single"/>
        </w:rPr>
        <w:t xml:space="preserve"> </w:t>
      </w:r>
      <w:r w:rsidRPr="00722D81">
        <w:rPr>
          <w:rFonts w:cs="Arial"/>
          <w:szCs w:val="24"/>
          <w:u w:val="single"/>
        </w:rPr>
        <w:t>care to,</w:t>
      </w:r>
    </w:p>
    <w:p w:rsidR="00543EDA" w:rsidRDefault="00543EDA" w:rsidP="0093197E">
      <w:pPr>
        <w:spacing w:after="0" w:line="240" w:lineRule="auto"/>
        <w:ind w:left="2880" w:hanging="720"/>
        <w:jc w:val="both"/>
        <w:rPr>
          <w:rFonts w:cs="Arial"/>
          <w:szCs w:val="24"/>
        </w:rPr>
      </w:pPr>
      <w:r w:rsidRPr="00722D81">
        <w:rPr>
          <w:rFonts w:cs="Arial"/>
          <w:szCs w:val="24"/>
          <w:u w:val="single"/>
        </w:rPr>
        <w:t>such persons;</w:t>
      </w:r>
      <w:r w:rsidR="008D2E21" w:rsidRPr="008D2E21">
        <w:rPr>
          <w:rFonts w:cs="Arial"/>
          <w:szCs w:val="24"/>
        </w:rPr>
        <w:t>"</w:t>
      </w:r>
      <w:r w:rsidRPr="00722D81">
        <w:rPr>
          <w:rFonts w:cs="Arial"/>
          <w:szCs w:val="24"/>
        </w:rPr>
        <w:t>;</w:t>
      </w:r>
    </w:p>
    <w:p w:rsidR="00EC3DA4" w:rsidRDefault="00EC3DA4" w:rsidP="00EC3DA4">
      <w:pPr>
        <w:spacing w:after="0" w:line="240" w:lineRule="auto"/>
        <w:jc w:val="center"/>
        <w:rPr>
          <w:rFonts w:cs="Arial"/>
          <w:szCs w:val="24"/>
        </w:rPr>
      </w:pPr>
      <w:r w:rsidRPr="00E273C1">
        <w:rPr>
          <w:rFonts w:cs="Arial"/>
          <w:b/>
          <w:szCs w:val="24"/>
          <w:highlight w:val="lightGray"/>
          <w:u w:val="single"/>
        </w:rPr>
        <w:t>OPTION 2</w:t>
      </w:r>
    </w:p>
    <w:p w:rsidR="00E273C1" w:rsidRPr="00E273C1" w:rsidRDefault="00E273C1" w:rsidP="00E273C1">
      <w:pPr>
        <w:spacing w:after="0" w:line="240" w:lineRule="auto"/>
        <w:jc w:val="both"/>
        <w:rPr>
          <w:rFonts w:cs="Arial"/>
          <w:i/>
          <w:szCs w:val="24"/>
          <w:highlight w:val="lightGray"/>
        </w:rPr>
      </w:pPr>
      <w:r w:rsidRPr="00E273C1">
        <w:rPr>
          <w:rFonts w:cs="Arial"/>
          <w:i/>
          <w:szCs w:val="24"/>
          <w:highlight w:val="lightGray"/>
        </w:rPr>
        <w:t xml:space="preserve">Note:  The extension of the ambit of the definition will have a direct effect on employers and potential employers to the possible detriment of persons who apply for employment or who, for example, want to become foster parents.  </w:t>
      </w:r>
    </w:p>
    <w:p w:rsidR="00E273C1" w:rsidRPr="00E273C1" w:rsidRDefault="00E273C1" w:rsidP="00E273C1">
      <w:pPr>
        <w:spacing w:after="0" w:line="240" w:lineRule="auto"/>
        <w:jc w:val="both"/>
        <w:rPr>
          <w:rFonts w:cs="Arial"/>
          <w:i/>
          <w:szCs w:val="24"/>
          <w:highlight w:val="lightGray"/>
        </w:rPr>
      </w:pPr>
    </w:p>
    <w:p w:rsidR="00E273C1" w:rsidRPr="000A7F66" w:rsidRDefault="00E273C1" w:rsidP="00E273C1">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674495">
        <w:rPr>
          <w:rFonts w:cs="Arial"/>
          <w:szCs w:val="24"/>
          <w:u w:val="single"/>
        </w:rPr>
        <w:t xml:space="preserve">child </w:t>
      </w:r>
      <w:r w:rsidRPr="00DA140C">
        <w:rPr>
          <w:rFonts w:cs="Arial"/>
          <w:szCs w:val="24"/>
          <w:highlight w:val="lightGray"/>
          <w:u w:val="dash"/>
        </w:rPr>
        <w:t>or a person who is mentally disabled</w:t>
      </w:r>
      <w:r w:rsidRPr="00DA140C">
        <w:rPr>
          <w:rFonts w:cs="Arial"/>
          <w:szCs w:val="24"/>
          <w:highlight w:val="lightGray"/>
          <w:u w:val="single"/>
        </w:rPr>
        <w:t>;</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Pr="00722D81">
        <w:rPr>
          <w:rFonts w:cs="Arial"/>
          <w:szCs w:val="24"/>
          <w:u w:val="single"/>
        </w:rPr>
        <w:t xml:space="preserve"> disability and who—</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w:t>
      </w:r>
      <w:r w:rsidRPr="008A543E">
        <w:rPr>
          <w:rFonts w:cs="Arial"/>
          <w:szCs w:val="24"/>
          <w:u w:val="single"/>
        </w:rPr>
        <w:t xml:space="preserve"> 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E273C1" w:rsidRPr="00722D81" w:rsidRDefault="00E273C1" w:rsidP="00E273C1">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00F64DA1">
        <w:rPr>
          <w:rFonts w:cs="Arial"/>
          <w:szCs w:val="24"/>
          <w:u w:val="single"/>
        </w:rPr>
        <w:t xml:space="preserve"> disabilities;</w:t>
      </w:r>
    </w:p>
    <w:p w:rsidR="00E273C1" w:rsidRPr="00722D81" w:rsidRDefault="00E273C1" w:rsidP="00E273C1">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E273C1" w:rsidRPr="00722D81" w:rsidRDefault="00E273C1" w:rsidP="00E273C1">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E273C1" w:rsidRDefault="00E273C1" w:rsidP="00E273C1">
      <w:pPr>
        <w:spacing w:after="0" w:line="240" w:lineRule="auto"/>
        <w:ind w:left="2880" w:hanging="720"/>
        <w:jc w:val="both"/>
        <w:rPr>
          <w:rFonts w:cs="Arial"/>
          <w:szCs w:val="24"/>
          <w:u w:val="single"/>
        </w:rPr>
      </w:pPr>
      <w:r w:rsidRPr="00722D81">
        <w:rPr>
          <w:rFonts w:cs="Arial"/>
          <w:szCs w:val="24"/>
          <w:u w:val="single"/>
        </w:rPr>
        <w:t>such persons</w:t>
      </w:r>
      <w:r>
        <w:rPr>
          <w:rFonts w:cs="Arial"/>
          <w:szCs w:val="24"/>
          <w:u w:val="dash"/>
        </w:rPr>
        <w:t>;</w:t>
      </w:r>
    </w:p>
    <w:p w:rsidR="007373F4" w:rsidRDefault="00E273C1" w:rsidP="007373F4">
      <w:pPr>
        <w:spacing w:after="0" w:line="240" w:lineRule="auto"/>
        <w:ind w:left="2160" w:hanging="720"/>
        <w:jc w:val="both"/>
        <w:rPr>
          <w:rFonts w:ascii="Calibri" w:eastAsia="Times New Roman" w:hAnsi="Calibri"/>
          <w:sz w:val="22"/>
          <w:lang w:val="en-GB"/>
        </w:rPr>
      </w:pPr>
      <w:r w:rsidRPr="00DA140C">
        <w:rPr>
          <w:rFonts w:cs="Arial"/>
          <w:i/>
          <w:szCs w:val="24"/>
          <w:highlight w:val="lightGray"/>
          <w:u w:val="dash"/>
        </w:rPr>
        <w:t>(f)</w:t>
      </w:r>
      <w:r w:rsidRPr="00DA140C">
        <w:rPr>
          <w:rFonts w:cs="Arial"/>
          <w:szCs w:val="24"/>
          <w:highlight w:val="lightGray"/>
          <w:u w:val="dash"/>
        </w:rPr>
        <w:tab/>
      </w:r>
      <w:r w:rsidR="00496DD1">
        <w:rPr>
          <w:rFonts w:cs="Arial"/>
          <w:szCs w:val="24"/>
          <w:highlight w:val="lightGray"/>
          <w:u w:val="dash"/>
        </w:rPr>
        <w:t>person who is</w:t>
      </w:r>
      <w:r w:rsidRPr="00DA140C">
        <w:rPr>
          <w:rFonts w:cs="Arial"/>
          <w:szCs w:val="24"/>
          <w:highlight w:val="lightGray"/>
          <w:u w:val="dash"/>
        </w:rPr>
        <w:t xml:space="preserve"> lesbian, gay</w:t>
      </w:r>
      <w:r w:rsidR="00496DD1">
        <w:rPr>
          <w:rFonts w:cs="Arial"/>
          <w:szCs w:val="24"/>
          <w:highlight w:val="lightGray"/>
          <w:u w:val="dash"/>
        </w:rPr>
        <w:t xml:space="preserve">, </w:t>
      </w:r>
      <w:r w:rsidRPr="00DA140C">
        <w:rPr>
          <w:rFonts w:cs="Arial"/>
          <w:szCs w:val="24"/>
          <w:highlight w:val="lightGray"/>
          <w:u w:val="dash"/>
        </w:rPr>
        <w:t>bi-sexual, transgender, intersexed</w:t>
      </w:r>
      <w:r w:rsidR="00D44C2F">
        <w:rPr>
          <w:rFonts w:cs="Arial"/>
          <w:szCs w:val="24"/>
          <w:highlight w:val="lightGray"/>
          <w:u w:val="dash"/>
        </w:rPr>
        <w:t>, asexual</w:t>
      </w:r>
      <w:r w:rsidRPr="00DA140C">
        <w:rPr>
          <w:rFonts w:cs="Arial"/>
          <w:szCs w:val="24"/>
          <w:highlight w:val="lightGray"/>
          <w:u w:val="dash"/>
        </w:rPr>
        <w:t xml:space="preserve"> or queer</w:t>
      </w:r>
      <w:r w:rsidR="002177BB">
        <w:rPr>
          <w:rFonts w:cs="Arial"/>
          <w:szCs w:val="24"/>
          <w:highlight w:val="lightGray"/>
          <w:u w:val="dash"/>
        </w:rPr>
        <w:t xml:space="preserve"> //</w:t>
      </w:r>
      <w:r w:rsidR="002177BB" w:rsidRPr="002177BB">
        <w:rPr>
          <w:rFonts w:cs="Arial"/>
          <w:szCs w:val="24"/>
          <w:highlight w:val="cyan"/>
          <w:u w:val="dash"/>
        </w:rPr>
        <w:t xml:space="preserve"> Option</w:t>
      </w:r>
      <w:r w:rsidR="00144491">
        <w:rPr>
          <w:rFonts w:cs="Arial"/>
          <w:szCs w:val="24"/>
          <w:highlight w:val="cyan"/>
          <w:u w:val="dash"/>
        </w:rPr>
        <w:t xml:space="preserve"> 1</w:t>
      </w:r>
      <w:r w:rsidR="002177BB" w:rsidRPr="002177BB">
        <w:rPr>
          <w:rFonts w:cs="Arial"/>
          <w:szCs w:val="24"/>
          <w:highlight w:val="cyan"/>
          <w:u w:val="dash"/>
        </w:rPr>
        <w:t xml:space="preserve">: </w:t>
      </w:r>
      <w:r w:rsidR="002177BB">
        <w:rPr>
          <w:rFonts w:cs="Arial"/>
          <w:szCs w:val="24"/>
          <w:highlight w:val="cyan"/>
          <w:u w:val="dash"/>
        </w:rPr>
        <w:t xml:space="preserve">person with </w:t>
      </w:r>
      <w:r w:rsidR="002177BB" w:rsidRPr="002177BB">
        <w:rPr>
          <w:rFonts w:cs="Arial"/>
          <w:szCs w:val="24"/>
          <w:highlight w:val="cyan"/>
          <w:u w:val="dash"/>
        </w:rPr>
        <w:t xml:space="preserve">a characteristic that identifies </w:t>
      </w:r>
      <w:r w:rsidR="002177BB">
        <w:rPr>
          <w:rFonts w:cs="Arial"/>
          <w:szCs w:val="24"/>
          <w:highlight w:val="cyan"/>
          <w:u w:val="dash"/>
        </w:rPr>
        <w:t>that person</w:t>
      </w:r>
      <w:r w:rsidR="002177BB" w:rsidRPr="002177BB">
        <w:rPr>
          <w:rFonts w:cs="Arial"/>
          <w:szCs w:val="24"/>
          <w:highlight w:val="cyan"/>
          <w:u w:val="dash"/>
        </w:rPr>
        <w:t xml:space="preserve"> as a member of a group</w:t>
      </w:r>
      <w:r w:rsidR="002177BB">
        <w:rPr>
          <w:rFonts w:cs="Arial"/>
          <w:szCs w:val="24"/>
          <w:highlight w:val="cyan"/>
          <w:u w:val="dash"/>
        </w:rPr>
        <w:t xml:space="preserve"> that </w:t>
      </w:r>
      <w:r w:rsidR="004E2AE1" w:rsidRPr="004E2AE1">
        <w:rPr>
          <w:rFonts w:cs="Arial"/>
          <w:szCs w:val="24"/>
          <w:highlight w:val="cyan"/>
          <w:u w:val="dash"/>
        </w:rPr>
        <w:t>recognises itself</w:t>
      </w:r>
      <w:r w:rsidR="00F118E0" w:rsidRPr="004E2AE1">
        <w:rPr>
          <w:rFonts w:cs="Arial"/>
          <w:szCs w:val="24"/>
          <w:highlight w:val="cyan"/>
          <w:u w:val="dash"/>
        </w:rPr>
        <w:t xml:space="preserve"> </w:t>
      </w:r>
      <w:r w:rsidR="002177BB">
        <w:rPr>
          <w:rFonts w:cs="Arial"/>
          <w:szCs w:val="24"/>
          <w:highlight w:val="cyan"/>
          <w:u w:val="dash"/>
        </w:rPr>
        <w:t>as transgender</w:t>
      </w:r>
      <w:r w:rsidR="002177BB" w:rsidRPr="002177BB">
        <w:rPr>
          <w:rFonts w:cs="Arial"/>
          <w:szCs w:val="24"/>
          <w:highlight w:val="cyan"/>
          <w:u w:val="dash"/>
        </w:rPr>
        <w:t xml:space="preserve">, </w:t>
      </w:r>
      <w:r w:rsidR="002177BB">
        <w:rPr>
          <w:rFonts w:cs="Arial"/>
          <w:szCs w:val="24"/>
          <w:highlight w:val="cyan"/>
          <w:u w:val="dash"/>
        </w:rPr>
        <w:t xml:space="preserve">intersexed or </w:t>
      </w:r>
      <w:r w:rsidR="00C76ED5">
        <w:rPr>
          <w:rFonts w:cs="Arial"/>
          <w:szCs w:val="24"/>
          <w:highlight w:val="cyan"/>
          <w:u w:val="dash"/>
        </w:rPr>
        <w:t>according to</w:t>
      </w:r>
      <w:r w:rsidR="002177BB">
        <w:rPr>
          <w:rFonts w:cs="Arial"/>
          <w:szCs w:val="24"/>
          <w:highlight w:val="cyan"/>
          <w:u w:val="dash"/>
        </w:rPr>
        <w:t xml:space="preserve"> </w:t>
      </w:r>
      <w:r w:rsidR="00694851">
        <w:rPr>
          <w:rFonts w:cs="Arial"/>
          <w:szCs w:val="24"/>
          <w:highlight w:val="cyan"/>
          <w:u w:val="dash"/>
        </w:rPr>
        <w:t>its</w:t>
      </w:r>
      <w:r w:rsidR="002177BB" w:rsidRPr="002177BB">
        <w:rPr>
          <w:rFonts w:cs="Arial"/>
          <w:szCs w:val="24"/>
          <w:highlight w:val="cyan"/>
          <w:u w:val="dash"/>
        </w:rPr>
        <w:t xml:space="preserve"> sexual orientation</w:t>
      </w:r>
      <w:r w:rsidR="004E2AE1">
        <w:rPr>
          <w:rFonts w:cs="Arial"/>
          <w:szCs w:val="24"/>
          <w:highlight w:val="cyan"/>
          <w:u w:val="dash"/>
        </w:rPr>
        <w:t xml:space="preserve"> </w:t>
      </w:r>
      <w:r w:rsidR="004E2AE1" w:rsidRPr="004E2AE1">
        <w:rPr>
          <w:rFonts w:cs="Arial"/>
          <w:szCs w:val="24"/>
          <w:highlight w:val="yellow"/>
          <w:u w:val="dash"/>
        </w:rPr>
        <w:t>//</w:t>
      </w:r>
      <w:r w:rsidR="00B933F7">
        <w:rPr>
          <w:rFonts w:cs="Arial"/>
          <w:szCs w:val="24"/>
          <w:highlight w:val="yellow"/>
          <w:u w:val="dash"/>
        </w:rPr>
        <w:t xml:space="preserve"> Option</w:t>
      </w:r>
      <w:r w:rsidR="00144491">
        <w:rPr>
          <w:rFonts w:cs="Arial"/>
          <w:szCs w:val="24"/>
          <w:highlight w:val="yellow"/>
          <w:u w:val="dash"/>
        </w:rPr>
        <w:t xml:space="preserve"> 2</w:t>
      </w:r>
      <w:r w:rsidR="00B933F7">
        <w:rPr>
          <w:rFonts w:cs="Arial"/>
          <w:szCs w:val="24"/>
          <w:highlight w:val="yellow"/>
          <w:u w:val="dash"/>
        </w:rPr>
        <w:t>:</w:t>
      </w:r>
      <w:r w:rsidR="004E2AE1" w:rsidRPr="004E2AE1">
        <w:rPr>
          <w:rFonts w:cs="Arial"/>
          <w:szCs w:val="24"/>
          <w:highlight w:val="yellow"/>
          <w:u w:val="dash"/>
        </w:rPr>
        <w:t xml:space="preserve"> </w:t>
      </w:r>
      <w:r w:rsidR="00C76ED5">
        <w:rPr>
          <w:rFonts w:cs="Arial"/>
          <w:szCs w:val="24"/>
          <w:highlight w:val="yellow"/>
          <w:u w:val="dash"/>
        </w:rPr>
        <w:t xml:space="preserve">person who is </w:t>
      </w:r>
      <w:r w:rsidR="00B933F7">
        <w:rPr>
          <w:rFonts w:cs="Arial"/>
          <w:szCs w:val="24"/>
          <w:highlight w:val="yellow"/>
          <w:u w:val="dash"/>
        </w:rPr>
        <w:t>transgender</w:t>
      </w:r>
      <w:r w:rsidR="00C76ED5">
        <w:rPr>
          <w:rFonts w:cs="Arial"/>
          <w:szCs w:val="24"/>
          <w:highlight w:val="yellow"/>
          <w:u w:val="dash"/>
        </w:rPr>
        <w:t>,</w:t>
      </w:r>
      <w:r w:rsidR="00B933F7">
        <w:rPr>
          <w:rFonts w:cs="Arial"/>
          <w:szCs w:val="24"/>
          <w:highlight w:val="yellow"/>
          <w:u w:val="dash"/>
        </w:rPr>
        <w:t xml:space="preserve"> intersexed or a person who as a result of his or her sexual orientation</w:t>
      </w:r>
      <w:r w:rsidR="004E2AE1" w:rsidRPr="004E2AE1">
        <w:rPr>
          <w:rFonts w:cs="Arial"/>
          <w:szCs w:val="24"/>
          <w:highlight w:val="yellow"/>
          <w:u w:val="dash"/>
        </w:rPr>
        <w:t xml:space="preserve"> </w:t>
      </w:r>
      <w:r w:rsidR="00B933F7">
        <w:rPr>
          <w:rFonts w:cs="Arial"/>
          <w:szCs w:val="24"/>
          <w:highlight w:val="yellow"/>
          <w:u w:val="dash"/>
        </w:rPr>
        <w:t xml:space="preserve">could be identified as a member of a group that is generally recognised as </w:t>
      </w:r>
      <w:r w:rsidR="00D70EBB">
        <w:rPr>
          <w:rFonts w:cs="Arial"/>
          <w:szCs w:val="24"/>
          <w:highlight w:val="yellow"/>
          <w:u w:val="dash"/>
        </w:rPr>
        <w:t>such</w:t>
      </w:r>
      <w:r w:rsidR="00C22398">
        <w:rPr>
          <w:rFonts w:cs="Arial"/>
          <w:szCs w:val="24"/>
          <w:highlight w:val="yellow"/>
          <w:u w:val="dash"/>
        </w:rPr>
        <w:t>;</w:t>
      </w:r>
      <w:r w:rsidR="007373F4">
        <w:rPr>
          <w:rFonts w:cs="Arial"/>
          <w:szCs w:val="24"/>
          <w:u w:val="dash"/>
        </w:rPr>
        <w:t xml:space="preserve">// </w:t>
      </w:r>
      <w:r w:rsidR="007373F4" w:rsidRPr="007373F4">
        <w:rPr>
          <w:rFonts w:cs="Arial"/>
          <w:szCs w:val="24"/>
        </w:rPr>
        <w:t>Option 3: after consultation the following is recommended:</w:t>
      </w:r>
      <w:r w:rsidR="007373F4" w:rsidRPr="007373F4">
        <w:rPr>
          <w:rFonts w:cs="Arial"/>
          <w:szCs w:val="24"/>
          <w:u w:val="dash"/>
        </w:rPr>
        <w:t xml:space="preserve">  </w:t>
      </w:r>
      <w:r w:rsidR="007373F4" w:rsidRPr="007373F4">
        <w:rPr>
          <w:rFonts w:eastAsia="Times New Roman"/>
          <w:u w:val="dash"/>
          <w:lang w:val="en-GB"/>
        </w:rPr>
        <w:t>person who is lesbian, gay, bisexual, transgender, intersex or queer:</w:t>
      </w:r>
      <w:r w:rsidR="007373F4">
        <w:rPr>
          <w:rFonts w:eastAsia="Times New Roman"/>
          <w:lang w:val="en-GB"/>
        </w:rPr>
        <w:t xml:space="preserve">  Option 4:  </w:t>
      </w:r>
      <w:r w:rsidR="007373F4" w:rsidRPr="007373F4">
        <w:rPr>
          <w:rFonts w:eastAsia="Times New Roman"/>
          <w:u w:val="dash"/>
          <w:lang w:val="en-GB"/>
        </w:rPr>
        <w:t>person who is a member of a social group consisting of individuals who are transgender, intersex, or whose sexual orientation is gay, lesbian, bisexual or who falls under any other category that deems them a gender or sexual orientation minority.</w:t>
      </w:r>
    </w:p>
    <w:p w:rsidR="00E273C1" w:rsidRPr="00DA140C" w:rsidRDefault="00E273C1" w:rsidP="00E273C1">
      <w:pPr>
        <w:spacing w:after="0" w:line="240" w:lineRule="auto"/>
        <w:ind w:left="2160" w:hanging="720"/>
        <w:jc w:val="both"/>
        <w:rPr>
          <w:rFonts w:cs="Arial"/>
          <w:szCs w:val="24"/>
          <w:highlight w:val="lightGray"/>
          <w:u w:val="dash"/>
        </w:rPr>
      </w:pPr>
    </w:p>
    <w:p w:rsidR="00C22398" w:rsidRDefault="00E273C1" w:rsidP="00E273C1">
      <w:pPr>
        <w:spacing w:after="0" w:line="240" w:lineRule="auto"/>
        <w:ind w:left="2160" w:hanging="720"/>
        <w:jc w:val="both"/>
        <w:rPr>
          <w:rFonts w:cs="Arial"/>
          <w:szCs w:val="24"/>
          <w:highlight w:val="lightGray"/>
          <w:u w:val="dash"/>
        </w:rPr>
      </w:pPr>
      <w:r w:rsidRPr="00DA140C">
        <w:rPr>
          <w:rFonts w:cs="Arial"/>
          <w:i/>
          <w:szCs w:val="24"/>
          <w:highlight w:val="lightGray"/>
          <w:u w:val="dash"/>
        </w:rPr>
        <w:t>(g)</w:t>
      </w:r>
      <w:r w:rsidRPr="00DA140C">
        <w:rPr>
          <w:rFonts w:cs="Arial"/>
          <w:szCs w:val="24"/>
          <w:highlight w:val="lightGray"/>
          <w:u w:val="dash"/>
        </w:rPr>
        <w:tab/>
        <w:t>persons who are cared for or sheltered at designated areas, centres or places for the temporary reception and accommodation of asylum seekers or refugees as contemplated in section 35(2) of the Refugees Act, 1998 (Act No. 130 of 1998)</w:t>
      </w:r>
      <w:r w:rsidR="00C22398">
        <w:rPr>
          <w:rFonts w:cs="Arial"/>
          <w:szCs w:val="24"/>
          <w:highlight w:val="lightGray"/>
          <w:u w:val="dash"/>
        </w:rPr>
        <w:t>; or</w:t>
      </w:r>
    </w:p>
    <w:p w:rsidR="00C22398" w:rsidRPr="001A158F" w:rsidRDefault="00C22398" w:rsidP="00E273C1">
      <w:pPr>
        <w:spacing w:after="0" w:line="240" w:lineRule="auto"/>
        <w:ind w:left="2160" w:hanging="720"/>
        <w:jc w:val="both"/>
        <w:rPr>
          <w:rFonts w:cs="Arial"/>
          <w:dstrike/>
          <w:szCs w:val="24"/>
          <w:highlight w:val="lightGray"/>
          <w:u w:val="dash"/>
        </w:rPr>
      </w:pPr>
      <w:r w:rsidRPr="001A158F">
        <w:rPr>
          <w:rFonts w:cs="Arial"/>
          <w:i/>
          <w:dstrike/>
          <w:szCs w:val="24"/>
          <w:highlight w:val="lightGray"/>
          <w:u w:val="dash"/>
        </w:rPr>
        <w:t>(h)</w:t>
      </w:r>
      <w:r w:rsidRPr="001A158F">
        <w:rPr>
          <w:rFonts w:cs="Arial"/>
          <w:dstrike/>
          <w:szCs w:val="24"/>
          <w:highlight w:val="lightGray"/>
          <w:u w:val="dash"/>
        </w:rPr>
        <w:tab/>
        <w:t>person who falls within a vulnerable group who are—</w:t>
      </w:r>
    </w:p>
    <w:p w:rsidR="00C22398" w:rsidRPr="001A158F" w:rsidRDefault="00C22398" w:rsidP="00144491">
      <w:pPr>
        <w:spacing w:after="0" w:line="240" w:lineRule="auto"/>
        <w:ind w:left="2880" w:hanging="720"/>
        <w:jc w:val="both"/>
        <w:rPr>
          <w:rFonts w:cs="Arial"/>
          <w:dstrike/>
          <w:szCs w:val="24"/>
          <w:highlight w:val="lightGray"/>
          <w:u w:val="dash"/>
        </w:rPr>
      </w:pPr>
      <w:r w:rsidRPr="001A158F">
        <w:rPr>
          <w:rFonts w:cs="Arial"/>
          <w:dstrike/>
          <w:szCs w:val="24"/>
          <w:highlight w:val="lightGray"/>
          <w:u w:val="dash"/>
        </w:rPr>
        <w:t>(i)</w:t>
      </w:r>
      <w:r w:rsidRPr="001A158F">
        <w:rPr>
          <w:rFonts w:cs="Arial"/>
          <w:dstrike/>
          <w:szCs w:val="24"/>
          <w:highlight w:val="lightGray"/>
          <w:u w:val="dash"/>
        </w:rPr>
        <w:tab/>
        <w:t>part of a group that is either oppressed or more susceptible to harm, abuse or exploitation; and</w:t>
      </w:r>
    </w:p>
    <w:p w:rsidR="00C22398" w:rsidRPr="001A158F" w:rsidRDefault="00C22398" w:rsidP="00144491">
      <w:pPr>
        <w:spacing w:after="0" w:line="240" w:lineRule="auto"/>
        <w:ind w:left="2880" w:hanging="720"/>
        <w:jc w:val="both"/>
        <w:rPr>
          <w:rFonts w:cs="Arial"/>
          <w:dstrike/>
          <w:szCs w:val="24"/>
          <w:highlight w:val="lightGray"/>
          <w:u w:val="dash"/>
        </w:rPr>
      </w:pPr>
      <w:r w:rsidRPr="001A158F">
        <w:rPr>
          <w:rFonts w:cs="Arial"/>
          <w:dstrike/>
          <w:szCs w:val="24"/>
          <w:highlight w:val="lightGray"/>
          <w:u w:val="dash"/>
        </w:rPr>
        <w:t>(ii)</w:t>
      </w:r>
      <w:r w:rsidRPr="001A158F">
        <w:rPr>
          <w:rFonts w:cs="Arial"/>
          <w:dstrike/>
          <w:szCs w:val="24"/>
          <w:highlight w:val="lightGray"/>
          <w:u w:val="dash"/>
        </w:rPr>
        <w:tab/>
        <w:t>in a particularly dangerous position and less capable of protecting themselves,</w:t>
      </w:r>
    </w:p>
    <w:p w:rsidR="004F13A2" w:rsidRPr="001A158F" w:rsidRDefault="00C22398" w:rsidP="00C22398">
      <w:pPr>
        <w:spacing w:after="0" w:line="240" w:lineRule="auto"/>
        <w:ind w:left="2160"/>
        <w:jc w:val="both"/>
        <w:rPr>
          <w:rFonts w:cs="Arial"/>
          <w:dstrike/>
          <w:szCs w:val="24"/>
          <w:highlight w:val="lightGray"/>
          <w:u w:val="dash"/>
        </w:rPr>
      </w:pPr>
      <w:r w:rsidRPr="001A158F">
        <w:rPr>
          <w:rFonts w:cs="Arial"/>
          <w:dstrike/>
          <w:szCs w:val="24"/>
          <w:highlight w:val="lightGray"/>
          <w:u w:val="dash"/>
        </w:rPr>
        <w:t>as prescribed</w:t>
      </w:r>
      <w:r w:rsidR="00346BB1" w:rsidRPr="001A158F">
        <w:rPr>
          <w:rFonts w:cs="Arial"/>
          <w:dstrike/>
          <w:szCs w:val="24"/>
          <w:highlight w:val="lightGray"/>
          <w:u w:val="dash"/>
        </w:rPr>
        <w:t xml:space="preserve"> by the Minister, subject to the approval of Parliament</w:t>
      </w:r>
      <w:r w:rsidR="00CE5166" w:rsidRPr="001A158F">
        <w:rPr>
          <w:rFonts w:cs="Arial"/>
          <w:dstrike/>
          <w:szCs w:val="24"/>
          <w:highlight w:val="lightGray"/>
          <w:u w:val="dash"/>
        </w:rPr>
        <w:t xml:space="preserve">." </w:t>
      </w:r>
    </w:p>
    <w:p w:rsidR="00E273C1" w:rsidRPr="002E7602" w:rsidRDefault="004F13A2" w:rsidP="004F13A2">
      <w:pPr>
        <w:spacing w:after="0" w:line="240" w:lineRule="auto"/>
        <w:jc w:val="both"/>
        <w:rPr>
          <w:rFonts w:cs="Arial"/>
          <w:dstrike/>
          <w:szCs w:val="24"/>
        </w:rPr>
      </w:pPr>
      <w:r w:rsidRPr="001A158F">
        <w:rPr>
          <w:rFonts w:cs="Arial"/>
          <w:i/>
          <w:dstrike/>
          <w:szCs w:val="24"/>
          <w:highlight w:val="yellow"/>
        </w:rPr>
        <w:t>Note:  Paragraph (h) is proposed by Parliamentary Law Adviser.</w:t>
      </w:r>
      <w:r w:rsidR="00D70EBB" w:rsidRPr="001A158F">
        <w:rPr>
          <w:rFonts w:cs="Arial"/>
          <w:i/>
          <w:dstrike/>
          <w:szCs w:val="24"/>
          <w:highlight w:val="yellow"/>
        </w:rPr>
        <w:t xml:space="preserve">  The Parliamentary Law Adviser also recommended that the “Regulations” section should also be amended accordingly.  </w:t>
      </w:r>
      <w:r w:rsidRPr="001A158F">
        <w:rPr>
          <w:rFonts w:cs="Arial"/>
          <w:i/>
          <w:dstrike/>
          <w:szCs w:val="24"/>
          <w:highlight w:val="yellow"/>
        </w:rPr>
        <w:t>Insofar as the technical aspects of the formulation is concerned it should be noted that the Department would want to suggest alternative wording if the proposal is accepted.</w:t>
      </w:r>
      <w:r w:rsidR="00291A2F">
        <w:rPr>
          <w:rFonts w:cs="Arial"/>
          <w:szCs w:val="24"/>
        </w:rPr>
        <w:t xml:space="preserve">: </w:t>
      </w:r>
    </w:p>
    <w:p w:rsidR="00F64DA1" w:rsidRDefault="00F64DA1" w:rsidP="00DA140C">
      <w:pPr>
        <w:spacing w:after="0" w:line="240" w:lineRule="auto"/>
        <w:jc w:val="both"/>
        <w:rPr>
          <w:rFonts w:cs="Arial"/>
          <w:szCs w:val="24"/>
        </w:rPr>
      </w:pPr>
    </w:p>
    <w:p w:rsidR="00F95B9D" w:rsidRPr="00DA140C" w:rsidRDefault="00F95B9D" w:rsidP="00674495">
      <w:pPr>
        <w:spacing w:after="0" w:line="240" w:lineRule="auto"/>
        <w:jc w:val="center"/>
        <w:rPr>
          <w:rFonts w:cs="Arial"/>
          <w:szCs w:val="24"/>
        </w:rPr>
      </w:pPr>
      <w:r w:rsidRPr="00DA140C">
        <w:rPr>
          <w:rFonts w:cs="Arial"/>
          <w:b/>
          <w:szCs w:val="24"/>
          <w:u w:val="single"/>
        </w:rPr>
        <w:t xml:space="preserve">OPTION </w:t>
      </w:r>
      <w:r w:rsidR="00EC3DA4" w:rsidRPr="00DA140C">
        <w:rPr>
          <w:rFonts w:cs="Arial"/>
          <w:b/>
          <w:szCs w:val="24"/>
          <w:u w:val="single"/>
        </w:rPr>
        <w:t>3</w:t>
      </w:r>
    </w:p>
    <w:p w:rsidR="00E273C1" w:rsidRPr="00DA140C" w:rsidRDefault="00E273C1" w:rsidP="00E273C1">
      <w:pPr>
        <w:spacing w:after="0" w:line="240" w:lineRule="auto"/>
        <w:jc w:val="both"/>
        <w:rPr>
          <w:rFonts w:cs="Arial"/>
          <w:i/>
          <w:szCs w:val="24"/>
          <w:highlight w:val="yellow"/>
        </w:rPr>
      </w:pPr>
      <w:r w:rsidRPr="00E273C1">
        <w:rPr>
          <w:rFonts w:cs="Arial"/>
          <w:i/>
          <w:szCs w:val="24"/>
          <w:highlight w:val="cyan"/>
        </w:rPr>
        <w:t>Note:  This option aims to restrict the definition to the most vulnerable of vulnerable persons.</w:t>
      </w:r>
      <w:r w:rsidR="00606D3F">
        <w:rPr>
          <w:rFonts w:cs="Arial"/>
          <w:i/>
          <w:szCs w:val="24"/>
          <w:highlight w:val="cyan"/>
        </w:rPr>
        <w:t xml:space="preserve">  Insofar as females under 25 years are concerned consideration may also be given to extend paragraph (b) to include reference to, for example, hostels where students live.</w:t>
      </w:r>
      <w:r w:rsidRPr="00E273C1">
        <w:rPr>
          <w:rFonts w:cs="Arial"/>
          <w:i/>
          <w:szCs w:val="24"/>
          <w:highlight w:val="cyan"/>
        </w:rPr>
        <w:t xml:space="preserve">  </w:t>
      </w:r>
    </w:p>
    <w:p w:rsidR="00033DFC" w:rsidRPr="000A7F66" w:rsidRDefault="00E273C1" w:rsidP="00033DFC">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w:t>
      </w:r>
      <w:r w:rsidR="00033DFC" w:rsidRPr="000A7F66">
        <w:rPr>
          <w:rFonts w:cs="Arial"/>
          <w:szCs w:val="24"/>
          <w:u w:val="single"/>
        </w:rPr>
        <w:t>means a—</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68795E">
        <w:rPr>
          <w:rFonts w:cs="Arial"/>
          <w:szCs w:val="24"/>
          <w:highlight w:val="cyan"/>
          <w:u w:val="single"/>
        </w:rPr>
        <w:t>or a person who is mentally disabled;</w:t>
      </w:r>
    </w:p>
    <w:p w:rsidR="00033DFC" w:rsidRDefault="00033DFC" w:rsidP="00033DFC">
      <w:pPr>
        <w:spacing w:after="0" w:line="240" w:lineRule="auto"/>
        <w:ind w:left="2160" w:hanging="720"/>
        <w:jc w:val="both"/>
        <w:rPr>
          <w:rFonts w:cs="Arial"/>
          <w:szCs w:val="24"/>
          <w:u w:val="single"/>
        </w:rPr>
      </w:pPr>
      <w:r w:rsidRPr="006C2427">
        <w:rPr>
          <w:rFonts w:cs="Arial"/>
          <w:i/>
          <w:szCs w:val="24"/>
          <w:u w:val="single"/>
        </w:rPr>
        <w:t>(b)</w:t>
      </w:r>
      <w:r w:rsidRPr="006C2427">
        <w:rPr>
          <w:rFonts w:cs="Arial"/>
          <w:szCs w:val="24"/>
          <w:u w:val="single"/>
        </w:rPr>
        <w:tab/>
        <w:t>female under the age of 25 years</w:t>
      </w:r>
      <w:r>
        <w:rPr>
          <w:rFonts w:cs="Arial"/>
          <w:szCs w:val="24"/>
          <w:u w:val="single"/>
        </w:rPr>
        <w:t xml:space="preserve"> </w:t>
      </w:r>
      <w:r w:rsidRPr="00F6271D">
        <w:rPr>
          <w:rFonts w:cs="Arial"/>
          <w:szCs w:val="24"/>
          <w:highlight w:val="cyan"/>
          <w:u w:val="dash"/>
        </w:rPr>
        <w:t>who—</w:t>
      </w:r>
    </w:p>
    <w:p w:rsidR="00033DFC" w:rsidRDefault="00033DFC" w:rsidP="00033DFC">
      <w:pPr>
        <w:spacing w:after="0" w:line="240" w:lineRule="auto"/>
        <w:ind w:left="2880" w:hanging="720"/>
        <w:jc w:val="both"/>
        <w:rPr>
          <w:rFonts w:cs="Arial"/>
          <w:szCs w:val="24"/>
          <w:u w:val="single"/>
        </w:rPr>
      </w:pPr>
      <w:r w:rsidRPr="00451A4E">
        <w:rPr>
          <w:rFonts w:cs="Arial"/>
          <w:szCs w:val="24"/>
          <w:highlight w:val="cyan"/>
        </w:rPr>
        <w:t>(i)</w:t>
      </w:r>
      <w:r w:rsidRPr="00451A4E">
        <w:rPr>
          <w:rFonts w:cs="Arial"/>
          <w:szCs w:val="24"/>
          <w:highlight w:val="cyan"/>
          <w:u w:val="dash"/>
        </w:rPr>
        <w:tab/>
      </w:r>
      <w:r w:rsidRPr="00F6271D">
        <w:rPr>
          <w:rFonts w:cs="Arial"/>
          <w:dstrike/>
          <w:szCs w:val="24"/>
          <w:highlight w:val="cyan"/>
          <w:u w:val="dash"/>
        </w:rPr>
        <w:t>receiving</w:t>
      </w:r>
      <w:r>
        <w:rPr>
          <w:rFonts w:cs="Arial"/>
          <w:szCs w:val="24"/>
          <w:highlight w:val="cyan"/>
          <w:u w:val="dash"/>
        </w:rPr>
        <w:t xml:space="preserve"> receives</w:t>
      </w:r>
      <w:r w:rsidRPr="00606D3F">
        <w:rPr>
          <w:rFonts w:cs="Arial"/>
          <w:szCs w:val="24"/>
          <w:highlight w:val="cyan"/>
          <w:u w:val="dash"/>
        </w:rPr>
        <w:t xml:space="preserve"> tuition at a higher education college, higher education institution or university college as defined in section 1 of the Higher Education Act, 1997 (Act No. 101 of 1997)</w:t>
      </w:r>
      <w:r w:rsidRPr="006C2427">
        <w:rPr>
          <w:rFonts w:cs="Arial"/>
          <w:szCs w:val="24"/>
          <w:u w:val="single"/>
        </w:rPr>
        <w:t>;</w:t>
      </w:r>
    </w:p>
    <w:p w:rsidR="00033DFC" w:rsidRPr="00291A2F" w:rsidRDefault="00033DFC" w:rsidP="00033DFC">
      <w:pPr>
        <w:spacing w:after="0" w:line="240" w:lineRule="auto"/>
        <w:ind w:left="2880" w:hanging="720"/>
        <w:jc w:val="both"/>
        <w:rPr>
          <w:rFonts w:cs="Arial"/>
          <w:szCs w:val="24"/>
          <w:u w:val="dash"/>
        </w:rPr>
      </w:pPr>
      <w:r w:rsidRPr="0031249A">
        <w:rPr>
          <w:rFonts w:cs="Arial"/>
          <w:szCs w:val="24"/>
          <w:highlight w:val="cyan"/>
          <w:u w:val="dash"/>
        </w:rPr>
        <w:t>(ii)</w:t>
      </w:r>
      <w:r w:rsidRPr="0031249A">
        <w:rPr>
          <w:rFonts w:cs="Arial"/>
          <w:szCs w:val="24"/>
          <w:highlight w:val="cyan"/>
          <w:u w:val="dash"/>
        </w:rPr>
        <w:tab/>
        <w:t>receives vocational training at any training institute, other than the institutions referred to in subparagraph (i)</w:t>
      </w:r>
      <w:r>
        <w:rPr>
          <w:rFonts w:cs="Arial"/>
          <w:szCs w:val="24"/>
          <w:highlight w:val="cyan"/>
          <w:u w:val="dash"/>
        </w:rPr>
        <w:t xml:space="preserve">, or as part of their </w:t>
      </w:r>
      <w:r w:rsidRPr="0031249A">
        <w:rPr>
          <w:rFonts w:cs="Arial"/>
          <w:szCs w:val="24"/>
          <w:highlight w:val="cyan"/>
          <w:u w:val="dash"/>
        </w:rPr>
        <w:t>employment;</w:t>
      </w:r>
      <w:r w:rsidR="007373F4">
        <w:rPr>
          <w:rFonts w:cs="Arial"/>
          <w:szCs w:val="24"/>
          <w:highlight w:val="cyan"/>
          <w:u w:val="dash"/>
        </w:rPr>
        <w:t xml:space="preserve"> or</w:t>
      </w:r>
      <w:r>
        <w:rPr>
          <w:rFonts w:cs="Arial"/>
          <w:szCs w:val="24"/>
          <w:highlight w:val="cyan"/>
          <w:u w:val="dash"/>
        </w:rPr>
        <w:t xml:space="preserve"> </w:t>
      </w:r>
    </w:p>
    <w:p w:rsidR="00033DFC" w:rsidRPr="007373F4" w:rsidRDefault="00033DFC" w:rsidP="007373F4">
      <w:pPr>
        <w:spacing w:after="0" w:line="240" w:lineRule="auto"/>
        <w:ind w:left="2880" w:hanging="720"/>
        <w:jc w:val="both"/>
        <w:rPr>
          <w:rFonts w:cs="Arial"/>
          <w:szCs w:val="24"/>
          <w:highlight w:val="cyan"/>
          <w:u w:val="dash"/>
        </w:rPr>
      </w:pPr>
      <w:r w:rsidRPr="0031249A">
        <w:rPr>
          <w:rFonts w:cs="Arial"/>
          <w:szCs w:val="24"/>
          <w:highlight w:val="cyan"/>
          <w:u w:val="dash"/>
        </w:rPr>
        <w:t>(iii)</w:t>
      </w:r>
      <w:r w:rsidRPr="0031249A">
        <w:rPr>
          <w:rFonts w:cs="Arial"/>
          <w:szCs w:val="24"/>
          <w:highlight w:val="cyan"/>
          <w:u w:val="dash"/>
        </w:rPr>
        <w:tab/>
        <w:t>lives in a building, structure or facility used primarily as a residence for any of the persons referred to in subparagraphs (i) and (</w:t>
      </w:r>
      <w:r w:rsidR="007373F4">
        <w:rPr>
          <w:rFonts w:cs="Arial"/>
          <w:szCs w:val="24"/>
          <w:highlight w:val="cyan"/>
          <w:u w:val="dash"/>
        </w:rPr>
        <w:t xml:space="preserve">ii); </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or</w:t>
      </w:r>
      <w:r>
        <w:rPr>
          <w:rFonts w:cs="Arial"/>
          <w:szCs w:val="24"/>
          <w:u w:val="single"/>
        </w:rPr>
        <w:t xml:space="preserve">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disability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033DFC" w:rsidRPr="00722D81" w:rsidRDefault="00033DFC" w:rsidP="00033DFC">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disabilities; or</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033DFC" w:rsidRDefault="00033DFC" w:rsidP="00033DFC">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E273C1" w:rsidRDefault="00E273C1" w:rsidP="00E273C1">
      <w:pPr>
        <w:spacing w:after="0" w:line="240" w:lineRule="auto"/>
        <w:ind w:left="2880" w:hanging="720"/>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(d)</w:t>
      </w:r>
      <w:r w:rsidRPr="00722D81">
        <w:rPr>
          <w:rFonts w:cs="Arial"/>
          <w:szCs w:val="24"/>
        </w:rPr>
        <w:tab/>
        <w:t xml:space="preserve">by the insertion after the definition of </w:t>
      </w:r>
      <w:r w:rsidR="008D2E21" w:rsidRPr="008D2E21">
        <w:rPr>
          <w:rFonts w:cs="Arial"/>
          <w:szCs w:val="24"/>
        </w:rPr>
        <w:t>"</w:t>
      </w:r>
      <w:r w:rsidRPr="00722D81">
        <w:rPr>
          <w:rFonts w:cs="Arial"/>
          <w:szCs w:val="24"/>
        </w:rPr>
        <w:t>relevant authority</w:t>
      </w:r>
      <w:r w:rsidR="008D2E21" w:rsidRPr="008D2E21">
        <w:rPr>
          <w:rFonts w:cs="Arial"/>
          <w:szCs w:val="24"/>
        </w:rPr>
        <w:t>"</w:t>
      </w:r>
      <w:r w:rsidRPr="00722D81">
        <w:rPr>
          <w:rFonts w:cs="Arial"/>
          <w:szCs w:val="24"/>
        </w:rPr>
        <w:t xml:space="preserve"> of the following definition:</w:t>
      </w:r>
    </w:p>
    <w:p w:rsidR="00543EDA" w:rsidRPr="00664F07" w:rsidRDefault="00543EDA" w:rsidP="0093197E">
      <w:pPr>
        <w:spacing w:after="0" w:line="240" w:lineRule="auto"/>
        <w:jc w:val="both"/>
        <w:rPr>
          <w:rFonts w:cs="Arial"/>
          <w:szCs w:val="24"/>
        </w:rPr>
      </w:pPr>
      <w:r w:rsidRPr="00722D81">
        <w:rPr>
          <w:rFonts w:cs="Arial"/>
          <w:szCs w:val="24"/>
        </w:rPr>
        <w:tab/>
      </w:r>
      <w:r w:rsidR="000A7F66">
        <w:rPr>
          <w:rFonts w:cs="Arial"/>
          <w:szCs w:val="24"/>
        </w:rPr>
        <w:tab/>
      </w:r>
      <w:r w:rsidR="008D2E21" w:rsidRPr="008D2E21">
        <w:rPr>
          <w:rFonts w:cs="Arial"/>
          <w:szCs w:val="24"/>
        </w:rPr>
        <w:t>"</w:t>
      </w:r>
      <w:r w:rsidR="00450F86">
        <w:rPr>
          <w:rFonts w:cs="Arial"/>
          <w:szCs w:val="24"/>
        </w:rPr>
        <w:t xml:space="preserve"> </w:t>
      </w:r>
      <w:r w:rsidR="000A7F66" w:rsidRPr="00DA140C">
        <w:rPr>
          <w:rFonts w:cs="Arial"/>
          <w:b/>
          <w:szCs w:val="24"/>
          <w:u w:val="single"/>
        </w:rPr>
        <w:t>'</w:t>
      </w:r>
      <w:r w:rsidRPr="00DA140C">
        <w:rPr>
          <w:rFonts w:cs="Arial"/>
          <w:b/>
          <w:szCs w:val="24"/>
          <w:u w:val="single"/>
        </w:rPr>
        <w:t>sexual offence</w:t>
      </w:r>
      <w:r w:rsidR="00722D81" w:rsidRPr="00DA140C">
        <w:rPr>
          <w:rFonts w:cs="Arial"/>
          <w:b/>
          <w:szCs w:val="24"/>
          <w:u w:val="single"/>
        </w:rPr>
        <w:t>'</w:t>
      </w:r>
      <w:r w:rsidRPr="00DA140C">
        <w:rPr>
          <w:rFonts w:cs="Arial"/>
          <w:szCs w:val="24"/>
          <w:u w:val="single"/>
        </w:rPr>
        <w:t xml:space="preserve"> means any—</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000E528E" w:rsidRPr="00722D81">
        <w:rPr>
          <w:rFonts w:cs="Arial"/>
          <w:szCs w:val="24"/>
          <w:u w:val="single"/>
        </w:rPr>
        <w:t>sexual offence</w:t>
      </w:r>
      <w:r w:rsidRPr="00722D81">
        <w:rPr>
          <w:rFonts w:cs="Arial"/>
          <w:szCs w:val="24"/>
          <w:u w:val="single"/>
        </w:rPr>
        <w:t xml:space="preserve"> in terms of the law as it existed between 16 June 2003 and 15 December 2007;</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offence referred to in Chapters 2, 3 and 4 and sections 55 and 71 of this Act;</w:t>
      </w:r>
    </w:p>
    <w:p w:rsidR="00543EDA" w:rsidRPr="00722D81" w:rsidRDefault="00543EDA" w:rsidP="0093197E">
      <w:pPr>
        <w:spacing w:after="0" w:line="240" w:lineRule="auto"/>
        <w:ind w:left="2160" w:hanging="720"/>
        <w:jc w:val="both"/>
        <w:rPr>
          <w:rFonts w:cs="Arial"/>
          <w:szCs w:val="24"/>
          <w:u w:val="single"/>
        </w:rPr>
      </w:pPr>
      <w:r w:rsidRPr="00722D81">
        <w:rPr>
          <w:rFonts w:cs="Arial"/>
          <w:i/>
          <w:szCs w:val="24"/>
          <w:u w:val="single"/>
        </w:rPr>
        <w:t>(c)</w:t>
      </w:r>
      <w:r w:rsidRPr="000A7F66">
        <w:rPr>
          <w:rFonts w:cs="Arial"/>
          <w:szCs w:val="24"/>
          <w:u w:val="single"/>
        </w:rPr>
        <w:tab/>
      </w:r>
      <w:r w:rsidRPr="00722D81">
        <w:rPr>
          <w:rFonts w:cs="Arial"/>
          <w:szCs w:val="24"/>
          <w:u w:val="single"/>
        </w:rPr>
        <w:t>offence referred to in Chapter 2 of the Prevention and Combating of Trafficking in Persons Act, 2013, which was committed for sexual purposes; and</w:t>
      </w:r>
    </w:p>
    <w:p w:rsidR="00543EDA" w:rsidRDefault="00543EDA" w:rsidP="0093197E">
      <w:pPr>
        <w:spacing w:after="0" w:line="240" w:lineRule="auto"/>
        <w:ind w:left="2160" w:hanging="720"/>
        <w:jc w:val="both"/>
        <w:rPr>
          <w:rFonts w:cs="Arial"/>
          <w:szCs w:val="24"/>
        </w:rPr>
      </w:pPr>
      <w:r w:rsidRPr="00722D81">
        <w:rPr>
          <w:rFonts w:cs="Arial"/>
          <w:i/>
          <w:szCs w:val="24"/>
          <w:u w:val="single"/>
        </w:rPr>
        <w:t>(d)</w:t>
      </w:r>
      <w:r w:rsidRPr="000A7F66">
        <w:rPr>
          <w:rFonts w:cs="Arial"/>
          <w:szCs w:val="24"/>
          <w:u w:val="single"/>
        </w:rPr>
        <w:tab/>
      </w:r>
      <w:r w:rsidRPr="00722D81">
        <w:rPr>
          <w:rFonts w:cs="Arial"/>
          <w:szCs w:val="24"/>
          <w:u w:val="single"/>
        </w:rPr>
        <w:t>contravention since 16 June 2003 of section 24B(1) or (3) of the Films and Publications Act, 1996 (Act No. 65 of 1996);</w:t>
      </w:r>
      <w:r w:rsidR="008D2E21" w:rsidRPr="008D2E21">
        <w:rPr>
          <w:rFonts w:cs="Arial"/>
          <w:szCs w:val="24"/>
        </w:rPr>
        <w:t>"</w:t>
      </w:r>
      <w:r w:rsidR="00C63379">
        <w:rPr>
          <w:rFonts w:cs="Arial"/>
          <w:szCs w:val="24"/>
        </w:rPr>
        <w:t xml:space="preserve">; </w:t>
      </w:r>
      <w:r w:rsidR="000E528E" w:rsidRPr="00722D81">
        <w:rPr>
          <w:rFonts w:cs="Arial"/>
          <w:szCs w:val="24"/>
        </w:rPr>
        <w:t>and</w:t>
      </w:r>
    </w:p>
    <w:p w:rsidR="00664F07" w:rsidRDefault="00664F07" w:rsidP="00DA140C">
      <w:pPr>
        <w:spacing w:after="0" w:line="240" w:lineRule="auto"/>
        <w:jc w:val="center"/>
        <w:rPr>
          <w:rFonts w:cs="Arial"/>
          <w:szCs w:val="24"/>
        </w:rPr>
      </w:pPr>
      <w:r w:rsidRPr="00DA140C">
        <w:rPr>
          <w:rFonts w:cs="Arial"/>
          <w:b/>
          <w:szCs w:val="24"/>
          <w:highlight w:val="cyan"/>
          <w:u w:val="single"/>
        </w:rPr>
        <w:t>Option</w:t>
      </w:r>
    </w:p>
    <w:p w:rsidR="008A543E" w:rsidRPr="00DA140C" w:rsidRDefault="008A543E" w:rsidP="008A543E">
      <w:pPr>
        <w:spacing w:after="0" w:line="240" w:lineRule="auto"/>
        <w:jc w:val="both"/>
        <w:rPr>
          <w:rFonts w:cs="Arial"/>
          <w:i/>
          <w:szCs w:val="24"/>
          <w:highlight w:val="cyan"/>
        </w:rPr>
      </w:pPr>
      <w:r w:rsidRPr="00DA140C">
        <w:rPr>
          <w:rFonts w:cs="Arial"/>
          <w:i/>
          <w:szCs w:val="24"/>
          <w:highlight w:val="cyan"/>
        </w:rPr>
        <w:t xml:space="preserve">Note:  </w:t>
      </w:r>
      <w:r w:rsidR="000F4521" w:rsidRPr="00DA140C">
        <w:rPr>
          <w:rFonts w:cs="Arial"/>
          <w:i/>
          <w:szCs w:val="24"/>
          <w:highlight w:val="cyan"/>
        </w:rPr>
        <w:t xml:space="preserve">The option aims to ensure that the extension to all sexual offences only applies prospectively i.e. only those </w:t>
      </w:r>
      <w:r w:rsidR="009A6372">
        <w:rPr>
          <w:rFonts w:cs="Arial"/>
          <w:i/>
          <w:szCs w:val="24"/>
          <w:highlight w:val="cyan"/>
        </w:rPr>
        <w:t xml:space="preserve">convictions for offences that have been committed </w:t>
      </w:r>
      <w:r w:rsidR="000F4521" w:rsidRPr="00DA140C">
        <w:rPr>
          <w:rFonts w:cs="Arial"/>
          <w:i/>
          <w:szCs w:val="24"/>
          <w:highlight w:val="cyan"/>
        </w:rPr>
        <w:t>after the commencement of the Amendment Bill.</w:t>
      </w:r>
    </w:p>
    <w:p w:rsidR="00664F07" w:rsidRPr="00DA140C" w:rsidRDefault="00664F07" w:rsidP="00664F07">
      <w:pPr>
        <w:spacing w:after="0" w:line="240" w:lineRule="auto"/>
        <w:ind w:left="720" w:firstLine="720"/>
        <w:jc w:val="both"/>
        <w:rPr>
          <w:rFonts w:cs="Arial"/>
          <w:szCs w:val="24"/>
          <w:highlight w:val="cyan"/>
          <w:u w:val="dash"/>
        </w:rPr>
      </w:pPr>
      <w:r w:rsidRPr="00DA140C">
        <w:rPr>
          <w:rFonts w:cs="Arial"/>
          <w:szCs w:val="24"/>
          <w:highlight w:val="cyan"/>
        </w:rPr>
        <w:t>"</w:t>
      </w:r>
      <w:r w:rsidRPr="00DA140C">
        <w:rPr>
          <w:rFonts w:cs="Arial"/>
          <w:b/>
          <w:szCs w:val="24"/>
          <w:highlight w:val="cyan"/>
          <w:u w:val="dash"/>
        </w:rPr>
        <w:t>'sexual offence'</w:t>
      </w:r>
      <w:r w:rsidRPr="00DA140C">
        <w:rPr>
          <w:rFonts w:cs="Arial"/>
          <w:szCs w:val="24"/>
          <w:highlight w:val="cyan"/>
          <w:u w:val="dash"/>
        </w:rPr>
        <w:t xml:space="preserve"> means—</w:t>
      </w:r>
    </w:p>
    <w:p w:rsidR="001017FC" w:rsidRPr="00DA140C" w:rsidRDefault="00664F07" w:rsidP="00664F07">
      <w:pPr>
        <w:spacing w:after="0" w:line="240" w:lineRule="auto"/>
        <w:ind w:left="2160" w:hanging="720"/>
        <w:jc w:val="both"/>
        <w:rPr>
          <w:rFonts w:cs="Arial"/>
          <w:szCs w:val="24"/>
          <w:highlight w:val="cyan"/>
          <w:u w:val="dash"/>
        </w:rPr>
      </w:pPr>
      <w:r w:rsidRPr="00DA140C">
        <w:rPr>
          <w:rFonts w:cs="Arial"/>
          <w:i/>
          <w:szCs w:val="24"/>
          <w:highlight w:val="cyan"/>
          <w:u w:val="dash"/>
        </w:rPr>
        <w:t>(a)</w:t>
      </w:r>
      <w:r w:rsidRPr="00DA140C">
        <w:rPr>
          <w:rFonts w:cs="Arial"/>
          <w:szCs w:val="24"/>
          <w:highlight w:val="cyan"/>
          <w:u w:val="dash"/>
        </w:rPr>
        <w:tab/>
      </w:r>
      <w:r w:rsidR="001017FC" w:rsidRPr="00DA140C">
        <w:rPr>
          <w:rFonts w:cs="Arial"/>
          <w:szCs w:val="24"/>
          <w:highlight w:val="cyan"/>
          <w:u w:val="dash"/>
        </w:rPr>
        <w:t xml:space="preserve">any </w:t>
      </w:r>
    </w:p>
    <w:p w:rsidR="00664F07" w:rsidRPr="00DA140C" w:rsidRDefault="001017FC" w:rsidP="001017FC">
      <w:pPr>
        <w:spacing w:after="0" w:line="240" w:lineRule="auto"/>
        <w:ind w:left="2880" w:hanging="720"/>
        <w:jc w:val="both"/>
        <w:rPr>
          <w:rFonts w:cs="Arial"/>
          <w:szCs w:val="24"/>
          <w:highlight w:val="cyan"/>
          <w:u w:val="dash"/>
        </w:rPr>
      </w:pPr>
      <w:r w:rsidRPr="00DA140C">
        <w:rPr>
          <w:rFonts w:cs="Arial"/>
          <w:szCs w:val="24"/>
          <w:highlight w:val="cyan"/>
          <w:u w:val="dash"/>
        </w:rPr>
        <w:t>(i)</w:t>
      </w:r>
      <w:r w:rsidRPr="00DA140C">
        <w:rPr>
          <w:rFonts w:cs="Arial"/>
          <w:szCs w:val="24"/>
          <w:highlight w:val="cyan"/>
          <w:u w:val="dash"/>
        </w:rPr>
        <w:tab/>
      </w:r>
      <w:r w:rsidR="00664F07" w:rsidRPr="00DA140C">
        <w:rPr>
          <w:rFonts w:cs="Arial"/>
          <w:szCs w:val="24"/>
          <w:highlight w:val="cyan"/>
          <w:u w:val="dash"/>
        </w:rPr>
        <w:t>sexual offence in terms of the law as it existed between 16 June 2003 and 15 December 2007;</w:t>
      </w:r>
    </w:p>
    <w:p w:rsidR="00664F07"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ii</w:t>
      </w:r>
      <w:r w:rsidRPr="00DA140C">
        <w:rPr>
          <w:rFonts w:cs="Arial"/>
          <w:szCs w:val="24"/>
          <w:highlight w:val="cyan"/>
          <w:u w:val="dash"/>
        </w:rPr>
        <w:t>)</w:t>
      </w:r>
      <w:r w:rsidRPr="00DA140C">
        <w:rPr>
          <w:rFonts w:cs="Arial"/>
          <w:szCs w:val="24"/>
          <w:highlight w:val="cyan"/>
          <w:u w:val="dash"/>
        </w:rPr>
        <w:tab/>
        <w:t>offence referred to in Chapters 2, 3 and 4 and sections 55 and 71 of this Act;</w:t>
      </w:r>
    </w:p>
    <w:p w:rsidR="00664F07"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iii</w:t>
      </w:r>
      <w:r w:rsidRPr="00DA140C">
        <w:rPr>
          <w:rFonts w:cs="Arial"/>
          <w:szCs w:val="24"/>
          <w:highlight w:val="cyan"/>
          <w:u w:val="dash"/>
        </w:rPr>
        <w:t>)</w:t>
      </w:r>
      <w:r w:rsidRPr="00DA140C">
        <w:rPr>
          <w:rFonts w:cs="Arial"/>
          <w:szCs w:val="24"/>
          <w:highlight w:val="cyan"/>
          <w:u w:val="dash"/>
        </w:rPr>
        <w:tab/>
        <w:t>offence referred to in Chapter 2 of the Prevention and Combating of Trafficking in Persons Act, 2013, which was committed for sexual purposes; and</w:t>
      </w:r>
    </w:p>
    <w:p w:rsidR="00DC7CDA" w:rsidRPr="00DA140C" w:rsidRDefault="00664F07" w:rsidP="001017FC">
      <w:pPr>
        <w:spacing w:after="0" w:line="240" w:lineRule="auto"/>
        <w:ind w:left="2880" w:hanging="720"/>
        <w:jc w:val="both"/>
        <w:rPr>
          <w:rFonts w:cs="Arial"/>
          <w:szCs w:val="24"/>
          <w:highlight w:val="cyan"/>
          <w:u w:val="dash"/>
        </w:rPr>
      </w:pPr>
      <w:r w:rsidRPr="00DA140C">
        <w:rPr>
          <w:rFonts w:cs="Arial"/>
          <w:szCs w:val="24"/>
          <w:highlight w:val="cyan"/>
          <w:u w:val="dash"/>
        </w:rPr>
        <w:t>(</w:t>
      </w:r>
      <w:r w:rsidR="001017FC" w:rsidRPr="00DA140C">
        <w:rPr>
          <w:rFonts w:cs="Arial"/>
          <w:szCs w:val="24"/>
          <w:highlight w:val="cyan"/>
          <w:u w:val="dash"/>
        </w:rPr>
        <w:t>iv</w:t>
      </w:r>
      <w:r w:rsidRPr="00DA140C">
        <w:rPr>
          <w:rFonts w:cs="Arial"/>
          <w:szCs w:val="24"/>
          <w:highlight w:val="cyan"/>
          <w:u w:val="dash"/>
        </w:rPr>
        <w:t>)</w:t>
      </w:r>
      <w:r w:rsidRPr="00DA140C">
        <w:rPr>
          <w:rFonts w:cs="Arial"/>
          <w:szCs w:val="24"/>
          <w:highlight w:val="cyan"/>
          <w:u w:val="dash"/>
        </w:rPr>
        <w:tab/>
        <w:t>contravention since 16 June 2003 of section 24B(1) or (3) of the Films and Publications Act, 1996 (Act No. 65 of 1996);</w:t>
      </w:r>
    </w:p>
    <w:p w:rsidR="001017FC" w:rsidRPr="00DA140C" w:rsidRDefault="00DC7CDA" w:rsidP="00DC7CDA">
      <w:pPr>
        <w:spacing w:after="0" w:line="240" w:lineRule="auto"/>
        <w:ind w:left="2160"/>
        <w:jc w:val="both"/>
        <w:rPr>
          <w:rFonts w:cs="Arial"/>
          <w:szCs w:val="24"/>
          <w:highlight w:val="cyan"/>
          <w:u w:val="dash"/>
        </w:rPr>
      </w:pPr>
      <w:r w:rsidRPr="00DA140C">
        <w:rPr>
          <w:rFonts w:cs="Arial"/>
          <w:szCs w:val="24"/>
          <w:highlight w:val="cyan"/>
          <w:u w:val="dash"/>
        </w:rPr>
        <w:t xml:space="preserve">that was committed against a child or a person who is mentally disabled between the period of 16 June 2003 and the date of; </w:t>
      </w:r>
      <w:r w:rsidR="001017FC" w:rsidRPr="00DA140C">
        <w:rPr>
          <w:rFonts w:cs="Arial"/>
          <w:szCs w:val="24"/>
          <w:highlight w:val="cyan"/>
          <w:u w:val="dash"/>
        </w:rPr>
        <w:t>and</w:t>
      </w:r>
    </w:p>
    <w:p w:rsidR="008656C7" w:rsidRDefault="001017FC" w:rsidP="001017FC">
      <w:pPr>
        <w:spacing w:after="0" w:line="240" w:lineRule="auto"/>
        <w:ind w:left="2160" w:hanging="720"/>
        <w:jc w:val="both"/>
        <w:rPr>
          <w:rFonts w:cs="Arial"/>
          <w:szCs w:val="24"/>
          <w:highlight w:val="cyan"/>
          <w:u w:val="dash"/>
        </w:rPr>
      </w:pPr>
      <w:r w:rsidRPr="00DA140C">
        <w:rPr>
          <w:rFonts w:cs="Arial"/>
          <w:i/>
          <w:szCs w:val="24"/>
          <w:highlight w:val="cyan"/>
          <w:u w:val="dash"/>
        </w:rPr>
        <w:t>(b)</w:t>
      </w:r>
      <w:r w:rsidRPr="00DA140C">
        <w:rPr>
          <w:rFonts w:cs="Arial"/>
          <w:szCs w:val="24"/>
          <w:highlight w:val="cyan"/>
          <w:u w:val="dash"/>
        </w:rPr>
        <w:tab/>
      </w:r>
      <w:r w:rsidR="003B49FB" w:rsidRPr="00D70EBB">
        <w:rPr>
          <w:rFonts w:cs="Arial"/>
          <w:szCs w:val="24"/>
          <w:highlight w:val="cyan"/>
          <w:u w:val="dash"/>
        </w:rPr>
        <w:t>any</w:t>
      </w:r>
      <w:r w:rsidR="008656C7" w:rsidRPr="00BE489E">
        <w:rPr>
          <w:rFonts w:cs="Arial"/>
          <w:szCs w:val="24"/>
          <w:u w:val="dash"/>
        </w:rPr>
        <w:t>—</w:t>
      </w:r>
    </w:p>
    <w:p w:rsidR="008656C7" w:rsidRDefault="008656C7" w:rsidP="00BE489E">
      <w:pPr>
        <w:spacing w:after="0" w:line="240" w:lineRule="auto"/>
        <w:ind w:left="2880" w:hanging="720"/>
        <w:jc w:val="both"/>
        <w:rPr>
          <w:rFonts w:cs="Arial"/>
          <w:szCs w:val="24"/>
          <w:highlight w:val="cyan"/>
          <w:u w:val="dash"/>
        </w:rPr>
      </w:pPr>
      <w:r w:rsidRPr="00BE489E">
        <w:rPr>
          <w:rFonts w:cs="Arial"/>
          <w:szCs w:val="24"/>
          <w:u w:val="dash"/>
        </w:rPr>
        <w:t>(i)</w:t>
      </w:r>
      <w:r w:rsidRPr="00BE489E">
        <w:rPr>
          <w:rFonts w:cs="Arial"/>
          <w:szCs w:val="24"/>
          <w:u w:val="dash"/>
        </w:rPr>
        <w:tab/>
      </w:r>
      <w:r w:rsidR="00BE489E">
        <w:rPr>
          <w:rFonts w:cs="Arial"/>
          <w:szCs w:val="24"/>
          <w:highlight w:val="cyan"/>
          <w:u w:val="dash"/>
        </w:rPr>
        <w:t xml:space="preserve">offence </w:t>
      </w:r>
      <w:r w:rsidR="003B49FB" w:rsidRPr="00D70EBB">
        <w:rPr>
          <w:rFonts w:cs="Arial"/>
          <w:szCs w:val="24"/>
          <w:highlight w:val="cyan"/>
          <w:u w:val="dash"/>
        </w:rPr>
        <w:t>in terms of Chapters 2, 3 and 4 and section 55 of this Act</w:t>
      </w:r>
      <w:r>
        <w:rPr>
          <w:rFonts w:cs="Arial"/>
          <w:szCs w:val="24"/>
          <w:highlight w:val="cyan"/>
          <w:u w:val="dash"/>
        </w:rPr>
        <w:t>;</w:t>
      </w:r>
    </w:p>
    <w:p w:rsidR="00BE489E" w:rsidRPr="00BE489E" w:rsidRDefault="008656C7" w:rsidP="00BE489E">
      <w:pPr>
        <w:spacing w:after="0" w:line="240" w:lineRule="auto"/>
        <w:ind w:left="2880" w:hanging="720"/>
        <w:jc w:val="both"/>
        <w:rPr>
          <w:rFonts w:cs="Arial"/>
          <w:szCs w:val="24"/>
          <w:u w:val="dash"/>
        </w:rPr>
      </w:pPr>
      <w:r w:rsidRPr="00BE489E">
        <w:rPr>
          <w:rFonts w:cs="Arial"/>
          <w:szCs w:val="24"/>
          <w:u w:val="dash"/>
        </w:rPr>
        <w:t>(ii)</w:t>
      </w:r>
      <w:r w:rsidRPr="00BE489E">
        <w:rPr>
          <w:rFonts w:cs="Arial"/>
          <w:szCs w:val="24"/>
          <w:u w:val="dash"/>
        </w:rPr>
        <w:tab/>
      </w:r>
      <w:r w:rsidR="003B49FB" w:rsidRPr="00BE489E">
        <w:rPr>
          <w:rFonts w:cs="Arial"/>
          <w:szCs w:val="24"/>
          <w:u w:val="dash"/>
        </w:rPr>
        <w:t>offence referred to in Chapter 2 of the Prevention and Combating of Trafficking in Persons Act, 2013, which was committed for sexual purposes</w:t>
      </w:r>
      <w:r w:rsidRPr="00BE489E">
        <w:rPr>
          <w:rFonts w:cs="Arial"/>
          <w:szCs w:val="24"/>
          <w:u w:val="dash"/>
        </w:rPr>
        <w:t>; and</w:t>
      </w:r>
    </w:p>
    <w:p w:rsidR="00BE489E" w:rsidRPr="00BE489E" w:rsidRDefault="00BE489E" w:rsidP="00BE489E">
      <w:pPr>
        <w:spacing w:after="0" w:line="240" w:lineRule="auto"/>
        <w:ind w:left="2880" w:hanging="720"/>
        <w:jc w:val="both"/>
        <w:rPr>
          <w:rFonts w:cs="Arial"/>
          <w:szCs w:val="24"/>
          <w:u w:val="dash"/>
        </w:rPr>
      </w:pPr>
      <w:r w:rsidRPr="00BE489E">
        <w:rPr>
          <w:rFonts w:cs="Arial"/>
          <w:szCs w:val="24"/>
          <w:u w:val="dash"/>
        </w:rPr>
        <w:t>(iii)</w:t>
      </w:r>
      <w:r w:rsidRPr="00BE489E">
        <w:rPr>
          <w:rFonts w:cs="Arial"/>
          <w:szCs w:val="24"/>
          <w:u w:val="dash"/>
        </w:rPr>
        <w:tab/>
        <w:t>contravention since 16 June 2003 of section 24B(1) or (3) of the Films and Publications Act, 1996 (Act No. 65 of 1996);</w:t>
      </w:r>
    </w:p>
    <w:p w:rsidR="00DC7CDA" w:rsidRPr="00DA140C" w:rsidRDefault="001017FC" w:rsidP="008656C7">
      <w:pPr>
        <w:spacing w:after="0" w:line="240" w:lineRule="auto"/>
        <w:ind w:left="2160"/>
        <w:jc w:val="both"/>
        <w:rPr>
          <w:rFonts w:cs="Arial"/>
          <w:szCs w:val="24"/>
          <w:highlight w:val="cyan"/>
          <w:u w:val="dash"/>
        </w:rPr>
      </w:pPr>
      <w:r w:rsidRPr="00D70EBB">
        <w:rPr>
          <w:rFonts w:cs="Arial"/>
          <w:szCs w:val="24"/>
          <w:highlight w:val="cyan"/>
          <w:u w:val="dash"/>
        </w:rPr>
        <w:t>that was committed after</w:t>
      </w:r>
      <w:r w:rsidR="00DC7CDA" w:rsidRPr="00D70EBB">
        <w:rPr>
          <w:rFonts w:cs="Arial"/>
          <w:szCs w:val="24"/>
          <w:highlight w:val="cyan"/>
          <w:u w:val="dash"/>
        </w:rPr>
        <w:t>,</w:t>
      </w:r>
    </w:p>
    <w:p w:rsidR="00664F07" w:rsidRPr="001017FC" w:rsidRDefault="00DC7CDA" w:rsidP="00DC7CDA">
      <w:pPr>
        <w:spacing w:after="0" w:line="240" w:lineRule="auto"/>
        <w:ind w:left="1440"/>
        <w:jc w:val="both"/>
        <w:rPr>
          <w:rFonts w:cs="Arial"/>
          <w:szCs w:val="24"/>
          <w:u w:val="dash"/>
        </w:rPr>
      </w:pPr>
      <w:r w:rsidRPr="00DA140C">
        <w:rPr>
          <w:rFonts w:cs="Arial"/>
          <w:szCs w:val="24"/>
          <w:highlight w:val="cyan"/>
          <w:u w:val="dash"/>
        </w:rPr>
        <w:t xml:space="preserve">the commencement of the Criminal Law (Sexual Offences and Related Matters) Amendment 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001017FC" w:rsidRPr="00982CB0">
        <w:rPr>
          <w:rFonts w:cs="Arial"/>
          <w:szCs w:val="24"/>
          <w:u w:val="dash"/>
        </w:rPr>
        <w:t>.</w:t>
      </w:r>
      <w:r w:rsidR="00664F07" w:rsidRPr="00982CB0">
        <w:rPr>
          <w:rFonts w:cs="Arial"/>
          <w:szCs w:val="24"/>
          <w:u w:val="dash"/>
        </w:rPr>
        <w:t>";</w:t>
      </w:r>
    </w:p>
    <w:p w:rsidR="00664F07" w:rsidRPr="00664F07" w:rsidRDefault="00664F07" w:rsidP="0093197E">
      <w:pPr>
        <w:spacing w:after="0" w:line="240" w:lineRule="auto"/>
        <w:ind w:left="2160" w:hanging="720"/>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i/>
          <w:szCs w:val="24"/>
        </w:rPr>
        <w:t>(e)</w:t>
      </w:r>
      <w:r w:rsidRPr="00722D81">
        <w:rPr>
          <w:rFonts w:cs="Arial"/>
          <w:i/>
          <w:szCs w:val="24"/>
        </w:rPr>
        <w:tab/>
      </w:r>
      <w:r w:rsidRPr="00722D81">
        <w:rPr>
          <w:rFonts w:cs="Arial"/>
          <w:szCs w:val="24"/>
        </w:rPr>
        <w:t xml:space="preserve">by the deletion of the definition of </w:t>
      </w:r>
      <w:r w:rsidR="008D2E21" w:rsidRPr="008D2E21">
        <w:rPr>
          <w:rFonts w:cs="Arial"/>
          <w:szCs w:val="24"/>
        </w:rPr>
        <w:t>"</w:t>
      </w:r>
      <w:r w:rsidRPr="00722D81">
        <w:rPr>
          <w:rFonts w:cs="Arial"/>
          <w:szCs w:val="24"/>
        </w:rPr>
        <w:t>sexual offence against a child</w:t>
      </w:r>
      <w:r w:rsidR="008D2E21" w:rsidRPr="008D2E21">
        <w:rPr>
          <w:rFonts w:cs="Arial"/>
          <w:szCs w:val="24"/>
        </w:rPr>
        <w:t>"</w:t>
      </w:r>
      <w:r w:rsidRPr="00722D81">
        <w:rPr>
          <w:rFonts w:cs="Arial"/>
          <w:szCs w:val="24"/>
        </w:rPr>
        <w:t>.</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Substitution of section 41 of Act 32 of 2007</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szCs w:val="24"/>
        </w:rPr>
        <w:tab/>
      </w:r>
      <w:r w:rsidRPr="00722D81">
        <w:rPr>
          <w:rFonts w:cs="Arial"/>
          <w:b/>
          <w:szCs w:val="24"/>
        </w:rPr>
        <w:t>6.</w:t>
      </w:r>
      <w:r w:rsidRPr="00722D81">
        <w:rPr>
          <w:rFonts w:cs="Arial"/>
          <w:szCs w:val="24"/>
        </w:rPr>
        <w:tab/>
        <w:t>The following section is hereby substituted for section 41 of the principal Act:</w:t>
      </w:r>
    </w:p>
    <w:p w:rsidR="00543EDA" w:rsidRPr="00722D81" w:rsidRDefault="00543EDA" w:rsidP="0093197E">
      <w:pPr>
        <w:spacing w:after="0" w:line="240" w:lineRule="auto"/>
        <w:ind w:left="720"/>
        <w:jc w:val="both"/>
        <w:rPr>
          <w:rFonts w:cs="Arial"/>
          <w:szCs w:val="24"/>
        </w:rPr>
      </w:pPr>
    </w:p>
    <w:p w:rsidR="00543EDA" w:rsidRPr="00722D81" w:rsidRDefault="008D2E21" w:rsidP="0093197E">
      <w:pPr>
        <w:spacing w:after="0" w:line="240" w:lineRule="auto"/>
        <w:ind w:left="720"/>
        <w:jc w:val="both"/>
        <w:rPr>
          <w:rFonts w:cs="Arial"/>
          <w:b/>
          <w:szCs w:val="24"/>
        </w:rPr>
      </w:pPr>
      <w:r w:rsidRPr="008D2E21">
        <w:rPr>
          <w:rFonts w:cs="Arial"/>
          <w:szCs w:val="24"/>
        </w:rPr>
        <w:t>"</w:t>
      </w:r>
      <w:r w:rsidR="00543EDA" w:rsidRPr="00722D81">
        <w:rPr>
          <w:rFonts w:cs="Arial"/>
          <w:b/>
          <w:szCs w:val="24"/>
        </w:rPr>
        <w:t xml:space="preserve">Prohibition on certain types of employment by certain persons who have committed sexual offences [against children and persons who are </w:t>
      </w:r>
      <w:r w:rsidR="00543EDA" w:rsidRPr="00C63379">
        <w:rPr>
          <w:rFonts w:cs="Arial"/>
          <w:b/>
          <w:szCs w:val="24"/>
        </w:rPr>
        <w:t>mentally</w:t>
      </w:r>
      <w:r w:rsidR="00C63379">
        <w:rPr>
          <w:rFonts w:cs="Arial"/>
          <w:b/>
          <w:szCs w:val="24"/>
        </w:rPr>
        <w:t xml:space="preserve"> disabled]</w:t>
      </w:r>
    </w:p>
    <w:p w:rsidR="00543EDA" w:rsidRPr="00722D81" w:rsidRDefault="00543EDA" w:rsidP="0093197E">
      <w:pPr>
        <w:spacing w:after="0" w:line="240" w:lineRule="auto"/>
        <w:ind w:left="720"/>
        <w:jc w:val="both"/>
        <w:rPr>
          <w:rFonts w:cs="Arial"/>
          <w:szCs w:val="24"/>
        </w:rPr>
      </w:pPr>
    </w:p>
    <w:p w:rsidR="00543EDA" w:rsidRPr="00722D81" w:rsidRDefault="00543EDA" w:rsidP="0093197E">
      <w:pPr>
        <w:spacing w:after="0" w:line="240" w:lineRule="auto"/>
        <w:ind w:left="720"/>
        <w:jc w:val="both"/>
        <w:rPr>
          <w:rFonts w:cs="Arial"/>
          <w:szCs w:val="24"/>
        </w:rPr>
      </w:pPr>
      <w:r w:rsidRPr="00722D81">
        <w:rPr>
          <w:rFonts w:cs="Arial"/>
          <w:szCs w:val="24"/>
        </w:rPr>
        <w:tab/>
      </w: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sidR="00257742">
        <w:rPr>
          <w:rFonts w:cs="Arial"/>
          <w:szCs w:val="24"/>
        </w:rPr>
        <w:t>e been included in the Register</w:t>
      </w:r>
      <w:r w:rsidRPr="00722D81">
        <w:rPr>
          <w:rFonts w:cs="Arial"/>
          <w:szCs w:val="24"/>
        </w:rPr>
        <w:t>, may not—</w:t>
      </w:r>
    </w:p>
    <w:p w:rsidR="00543EDA" w:rsidRPr="00722D81" w:rsidRDefault="00543EDA" w:rsidP="0093197E">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000E528E" w:rsidRPr="00722D81">
        <w:rPr>
          <w:rFonts w:cs="Arial"/>
          <w:b/>
          <w:szCs w:val="24"/>
        </w:rPr>
        <w:t>]</w:t>
      </w:r>
      <w:r w:rsidR="000E528E" w:rsidRPr="00450F86">
        <w:rPr>
          <w:rFonts w:cs="Arial"/>
          <w:szCs w:val="24"/>
        </w:rPr>
        <w:t xml:space="preserve"> </w:t>
      </w:r>
      <w:r w:rsidR="000E528E" w:rsidRPr="00722D81">
        <w:rPr>
          <w:rFonts w:cs="Arial"/>
          <w:szCs w:val="24"/>
          <w:u w:val="single"/>
        </w:rPr>
        <w:t>person</w:t>
      </w:r>
      <w:r w:rsidRPr="00722D81">
        <w:rPr>
          <w:rFonts w:cs="Arial"/>
          <w:szCs w:val="24"/>
          <w:u w:val="single"/>
        </w:rPr>
        <w:t xml:space="preserve"> who is </w:t>
      </w:r>
      <w:r w:rsidR="000E528E" w:rsidRPr="00722D81">
        <w:rPr>
          <w:rFonts w:cs="Arial"/>
          <w:szCs w:val="24"/>
          <w:u w:val="single"/>
        </w:rPr>
        <w:t>vulnerable</w:t>
      </w:r>
      <w:r w:rsidR="000E528E" w:rsidRPr="00722D81">
        <w:rPr>
          <w:rFonts w:cs="Arial"/>
          <w:szCs w:val="24"/>
        </w:rPr>
        <w:t xml:space="preserve"> in</w:t>
      </w:r>
      <w:r w:rsidRPr="00722D81">
        <w:rPr>
          <w:rFonts w:cs="Arial"/>
          <w:szCs w:val="24"/>
        </w:rPr>
        <w:t xml:space="preserve"> any circumstances;</w:t>
      </w:r>
    </w:p>
    <w:p w:rsidR="00543EDA" w:rsidRDefault="00543EDA" w:rsidP="0093197E">
      <w:pPr>
        <w:spacing w:after="0" w:line="240" w:lineRule="auto"/>
        <w:ind w:left="1440" w:hanging="720"/>
        <w:jc w:val="both"/>
        <w:rPr>
          <w:rFonts w:cs="Arial"/>
          <w:szCs w:val="24"/>
        </w:rPr>
      </w:pPr>
      <w:r w:rsidRPr="0038198F">
        <w:rPr>
          <w:rFonts w:cs="Arial"/>
          <w:i/>
          <w:szCs w:val="24"/>
        </w:rPr>
        <w:t>(b)</w:t>
      </w:r>
      <w:r w:rsidRPr="0038198F">
        <w:rPr>
          <w:rFonts w:cs="Arial"/>
          <w:i/>
          <w:szCs w:val="24"/>
        </w:rPr>
        <w:tab/>
      </w:r>
      <w:r w:rsidRPr="0038198F">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sidR="00450F86">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where he or she gains access to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places where </w:t>
      </w:r>
      <w:r w:rsidRPr="00722D81">
        <w:rPr>
          <w:rFonts w:cs="Arial"/>
          <w:b/>
          <w:szCs w:val="24"/>
        </w:rPr>
        <w:t>[children]</w:t>
      </w:r>
      <w:r w:rsidR="00450F86">
        <w:rPr>
          <w:rFonts w:cs="Arial"/>
          <w:b/>
          <w:szCs w:val="24"/>
        </w:rPr>
        <w:t xml:space="preserve"> </w:t>
      </w:r>
      <w:r w:rsidRPr="00722D81">
        <w:rPr>
          <w:rFonts w:cs="Arial"/>
          <w:szCs w:val="24"/>
          <w:u w:val="single"/>
        </w:rPr>
        <w:t xml:space="preserve">persons who are </w:t>
      </w:r>
      <w:r w:rsidR="000E528E" w:rsidRPr="00722D81">
        <w:rPr>
          <w:rFonts w:cs="Arial"/>
          <w:szCs w:val="24"/>
          <w:u w:val="single"/>
        </w:rPr>
        <w:t>vulnerable</w:t>
      </w:r>
      <w:r w:rsidR="000E528E" w:rsidRPr="00722D81">
        <w:rPr>
          <w:rFonts w:cs="Arial"/>
          <w:szCs w:val="24"/>
        </w:rPr>
        <w:t xml:space="preserve"> are</w:t>
      </w:r>
      <w:r w:rsidRPr="00722D81">
        <w:rPr>
          <w:rFonts w:cs="Arial"/>
          <w:szCs w:val="24"/>
        </w:rPr>
        <w:t xml:space="preserve"> present or congregate;</w:t>
      </w:r>
    </w:p>
    <w:p w:rsidR="00543EDA" w:rsidRPr="00722D81" w:rsidRDefault="00543EDA" w:rsidP="0093197E">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sidR="00450F86">
        <w:rPr>
          <w:rFonts w:cs="Arial"/>
          <w:b/>
          <w:szCs w:val="24"/>
        </w:rPr>
        <w:t xml:space="preserve"> </w:t>
      </w:r>
      <w:r w:rsidRPr="00722D81">
        <w:rPr>
          <w:rFonts w:cs="Arial"/>
          <w:szCs w:val="24"/>
          <w:u w:val="single"/>
        </w:rPr>
        <w:t xml:space="preserve">person who is </w:t>
      </w:r>
      <w:r w:rsidR="000E528E" w:rsidRPr="00722D81">
        <w:rPr>
          <w:rFonts w:cs="Arial"/>
          <w:szCs w:val="24"/>
          <w:u w:val="single"/>
        </w:rPr>
        <w:t>vulnerable</w:t>
      </w:r>
      <w:r w:rsidR="000E528E" w:rsidRPr="00722D81">
        <w:rPr>
          <w:rFonts w:cs="Arial"/>
          <w:szCs w:val="24"/>
        </w:rPr>
        <w:t xml:space="preserve"> or</w:t>
      </w:r>
      <w:r w:rsidRPr="00722D81">
        <w:rPr>
          <w:rFonts w:cs="Arial"/>
          <w:szCs w:val="24"/>
        </w:rPr>
        <w:t xml:space="preserve"> where </w:t>
      </w:r>
      <w:r w:rsidRPr="00722D81">
        <w:rPr>
          <w:rFonts w:cs="Arial"/>
          <w:b/>
          <w:szCs w:val="24"/>
        </w:rPr>
        <w:t>[children]</w:t>
      </w:r>
      <w:r w:rsidR="00450F86">
        <w:rPr>
          <w:rFonts w:cs="Arial"/>
          <w:b/>
          <w:szCs w:val="24"/>
        </w:rPr>
        <w:t xml:space="preserve"> </w:t>
      </w:r>
      <w:r w:rsidRPr="00722D81">
        <w:rPr>
          <w:rFonts w:cs="Arial"/>
          <w:szCs w:val="24"/>
          <w:u w:val="single"/>
        </w:rPr>
        <w:t xml:space="preserve">persons who are </w:t>
      </w:r>
      <w:r w:rsidR="000E528E" w:rsidRPr="00722D81">
        <w:rPr>
          <w:rFonts w:cs="Arial"/>
          <w:szCs w:val="24"/>
          <w:u w:val="single"/>
        </w:rPr>
        <w:t>vulnerable</w:t>
      </w:r>
      <w:r w:rsidR="000E528E" w:rsidRPr="00722D81">
        <w:rPr>
          <w:rFonts w:cs="Arial"/>
          <w:szCs w:val="24"/>
        </w:rPr>
        <w:t xml:space="preserve"> are</w:t>
      </w:r>
      <w:r w:rsidRPr="00722D81">
        <w:rPr>
          <w:rFonts w:cs="Arial"/>
          <w:szCs w:val="24"/>
        </w:rPr>
        <w:t xml:space="preserve"> present or congregate; or</w:t>
      </w:r>
    </w:p>
    <w:p w:rsidR="00543EDA" w:rsidRPr="00722D81" w:rsidRDefault="00543EDA" w:rsidP="0093197E">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 xml:space="preserve">become the foster parent, kinship care-giver, temporary safe care-giver or adoptive parent of a </w:t>
      </w:r>
      <w:r w:rsidR="000E528E" w:rsidRPr="00722D81">
        <w:rPr>
          <w:rFonts w:cs="Arial"/>
          <w:szCs w:val="24"/>
        </w:rPr>
        <w:t>child</w:t>
      </w:r>
      <w:r w:rsidR="000E528E" w:rsidRPr="00450F86">
        <w:rPr>
          <w:rFonts w:cs="Arial"/>
          <w:szCs w:val="24"/>
        </w:rPr>
        <w:t xml:space="preserve"> </w:t>
      </w:r>
      <w:r w:rsidR="000E528E" w:rsidRPr="00722D81">
        <w:rPr>
          <w:rFonts w:cs="Arial"/>
          <w:szCs w:val="24"/>
          <w:u w:val="single"/>
        </w:rPr>
        <w:t>or</w:t>
      </w:r>
      <w:r w:rsidRPr="00722D81">
        <w:rPr>
          <w:rFonts w:cs="Arial"/>
          <w:szCs w:val="24"/>
          <w:u w:val="single"/>
        </w:rPr>
        <w:t xml:space="preserve"> the curator of a person who is mentally disabled</w:t>
      </w:r>
      <w:r w:rsidRPr="00722D81">
        <w:rPr>
          <w:rFonts w:cs="Arial"/>
          <w:szCs w:val="24"/>
        </w:rPr>
        <w:t xml:space="preserve">. </w:t>
      </w:r>
    </w:p>
    <w:p w:rsidR="00543EDA" w:rsidRPr="00722D81" w:rsidRDefault="00543EDA" w:rsidP="0093197E">
      <w:pPr>
        <w:spacing w:after="0" w:line="240" w:lineRule="auto"/>
        <w:ind w:left="720" w:firstLine="1440"/>
        <w:jc w:val="both"/>
        <w:rPr>
          <w:rFonts w:cs="Arial"/>
          <w:b/>
          <w:szCs w:val="24"/>
        </w:rPr>
      </w:pPr>
      <w:r w:rsidRPr="00722D81">
        <w:rPr>
          <w:rFonts w:cs="Arial"/>
          <w:b/>
          <w:szCs w:val="24"/>
        </w:rPr>
        <w:t>[(2)</w:t>
      </w:r>
      <w:r w:rsidRPr="00722D81">
        <w:rPr>
          <w:rFonts w:cs="Arial"/>
          <w:b/>
          <w:szCs w:val="24"/>
        </w:rPr>
        <w:tab/>
        <w:t>A person who has been convicted of the commission of a sexual offence against a person who is mentally disabled or is alleged to have committed a sexual offence against a person who is mentally disabled and has been dealt with in terms of section 77(6) or 78(6) of the Criminal Procedure Act, 1977, whether committed before or after the commencement of this Chapter, whether committed in or outside the Republic and whose particulars have been inc</w:t>
      </w:r>
      <w:r w:rsidR="002D1811">
        <w:rPr>
          <w:rFonts w:cs="Arial"/>
          <w:b/>
          <w:szCs w:val="24"/>
        </w:rPr>
        <w:t>luded in the Register, may not—</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(a)</w:t>
      </w:r>
      <w:r w:rsidRPr="00722D81">
        <w:rPr>
          <w:rFonts w:cs="Arial"/>
          <w:b/>
          <w:szCs w:val="24"/>
        </w:rPr>
        <w:tab/>
        <w:t>be employed to work with a person who is mentally disabled in any circumstances;</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(b)</w:t>
      </w:r>
      <w:r w:rsidRPr="00722D81">
        <w:rPr>
          <w:rFonts w:cs="Arial"/>
          <w:b/>
          <w:szCs w:val="24"/>
        </w:rPr>
        <w:tab/>
        <w:t>hold any position, related to his or her employment, or for any commercial benefit which in any manner places him or her in a position of authority, supervision or care of a person who is mentally disabled, or which, in any other manner, place</w:t>
      </w:r>
      <w:r w:rsidR="00257742">
        <w:rPr>
          <w:rFonts w:cs="Arial"/>
          <w:b/>
          <w:szCs w:val="24"/>
        </w:rPr>
        <w:t>s</w:t>
      </w:r>
      <w:r w:rsidRPr="00722D81">
        <w:rPr>
          <w:rFonts w:cs="Arial"/>
          <w:b/>
          <w:szCs w:val="24"/>
        </w:rPr>
        <w:t xml:space="preserve"> him or her in a position of authority, supervision or care of a person who is mentally disabled or where he or she gains access to a person who is mentally disabled or places where persons who are mentally disabled are present or congregate;</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(c)</w:t>
      </w:r>
      <w:r w:rsidRPr="00722D81">
        <w:rPr>
          <w:rFonts w:cs="Arial"/>
          <w:b/>
          <w:i/>
          <w:szCs w:val="24"/>
        </w:rPr>
        <w:tab/>
      </w:r>
      <w:r w:rsidRPr="00722D81">
        <w:rPr>
          <w:rFonts w:cs="Arial"/>
          <w:b/>
          <w:szCs w:val="24"/>
        </w:rPr>
        <w:t>be granted a licence or be given approval to manage or operate any entity, business concern or trade in relation to the supervision over or care of a person who is mentally disabled or where persons who are mentally disabled are present or congregate; or</w:t>
      </w:r>
    </w:p>
    <w:p w:rsidR="00543EDA" w:rsidRPr="00722D81" w:rsidRDefault="00543EDA" w:rsidP="0093197E">
      <w:pPr>
        <w:spacing w:after="0" w:line="240" w:lineRule="auto"/>
        <w:ind w:left="1429" w:hanging="720"/>
        <w:jc w:val="both"/>
        <w:rPr>
          <w:rFonts w:cs="Arial"/>
          <w:szCs w:val="24"/>
        </w:rPr>
      </w:pPr>
      <w:r w:rsidRPr="00722D81">
        <w:rPr>
          <w:rFonts w:cs="Arial"/>
          <w:b/>
          <w:i/>
          <w:szCs w:val="24"/>
        </w:rPr>
        <w:t>(d)</w:t>
      </w:r>
      <w:r w:rsidRPr="00722D81">
        <w:rPr>
          <w:rFonts w:cs="Arial"/>
          <w:b/>
          <w:szCs w:val="24"/>
        </w:rPr>
        <w:tab/>
        <w:t>become the curator of a person who is mentally disabled.]</w:t>
      </w:r>
      <w:r w:rsidR="008D2E21" w:rsidRPr="008D2E21">
        <w:rPr>
          <w:rFonts w:cs="Arial"/>
          <w:szCs w:val="24"/>
        </w:rPr>
        <w:t>"</w:t>
      </w:r>
      <w:r w:rsidRPr="00722D81">
        <w:rPr>
          <w:rFonts w:cs="Arial"/>
          <w:szCs w:val="24"/>
        </w:rPr>
        <w:t>.</w:t>
      </w:r>
    </w:p>
    <w:p w:rsidR="00543EDA" w:rsidRDefault="00543EDA" w:rsidP="0093197E">
      <w:pPr>
        <w:spacing w:after="0" w:line="240" w:lineRule="auto"/>
        <w:jc w:val="both"/>
        <w:rPr>
          <w:rFonts w:cs="Arial"/>
          <w:szCs w:val="24"/>
        </w:rPr>
      </w:pPr>
    </w:p>
    <w:p w:rsidR="00FD75C8" w:rsidRPr="00E273C1" w:rsidRDefault="00FD75C8" w:rsidP="00FD75C8">
      <w:pPr>
        <w:spacing w:after="0" w:line="240" w:lineRule="auto"/>
        <w:jc w:val="center"/>
        <w:rPr>
          <w:rFonts w:cs="Arial"/>
          <w:b/>
          <w:szCs w:val="24"/>
          <w:highlight w:val="cyan"/>
          <w:u w:val="single"/>
        </w:rPr>
      </w:pPr>
      <w:r w:rsidRPr="00E273C1">
        <w:rPr>
          <w:rFonts w:cs="Arial"/>
          <w:b/>
          <w:szCs w:val="24"/>
          <w:highlight w:val="cyan"/>
          <w:u w:val="single"/>
        </w:rPr>
        <w:t>OPTION</w:t>
      </w:r>
      <w:r w:rsidR="00403FFC">
        <w:rPr>
          <w:rFonts w:cs="Arial"/>
          <w:b/>
          <w:szCs w:val="24"/>
          <w:highlight w:val="cyan"/>
          <w:u w:val="single"/>
        </w:rPr>
        <w:t xml:space="preserve"> 1</w:t>
      </w:r>
    </w:p>
    <w:p w:rsidR="00FD75C8" w:rsidRPr="00E273C1" w:rsidRDefault="00FD75C8" w:rsidP="00FD75C8">
      <w:pPr>
        <w:spacing w:after="0" w:line="240" w:lineRule="auto"/>
        <w:jc w:val="both"/>
        <w:rPr>
          <w:rFonts w:cs="Arial"/>
          <w:i/>
          <w:szCs w:val="24"/>
          <w:highlight w:val="cyan"/>
        </w:rPr>
      </w:pPr>
      <w:r w:rsidRPr="00E273C1">
        <w:rPr>
          <w:rFonts w:cs="Arial"/>
          <w:i/>
          <w:szCs w:val="24"/>
          <w:highlight w:val="cyan"/>
        </w:rPr>
        <w:t>Note:  Option aims to address the concerns that were raised that the extension to include all sexual offences</w:t>
      </w:r>
      <w:r w:rsidR="00D104E2">
        <w:rPr>
          <w:rFonts w:cs="Arial"/>
          <w:i/>
          <w:szCs w:val="24"/>
          <w:highlight w:val="cyan"/>
        </w:rPr>
        <w:t xml:space="preserve"> throws</w:t>
      </w:r>
      <w:r w:rsidRPr="00E273C1">
        <w:rPr>
          <w:rFonts w:cs="Arial"/>
          <w:i/>
          <w:szCs w:val="24"/>
          <w:highlight w:val="cyan"/>
        </w:rPr>
        <w:t xml:space="preserve"> the net too wide.</w:t>
      </w:r>
    </w:p>
    <w:p w:rsidR="00E273C1" w:rsidRPr="00E273C1" w:rsidRDefault="00E273C1" w:rsidP="00E273C1">
      <w:pPr>
        <w:autoSpaceDE w:val="0"/>
        <w:autoSpaceDN w:val="0"/>
        <w:adjustRightInd w:val="0"/>
        <w:spacing w:after="0" w:line="240" w:lineRule="auto"/>
        <w:jc w:val="both"/>
        <w:rPr>
          <w:rFonts w:cs="Arial"/>
          <w:i/>
          <w:szCs w:val="24"/>
          <w:highlight w:val="cyan"/>
        </w:rPr>
      </w:pPr>
      <w:r w:rsidRPr="00E273C1">
        <w:rPr>
          <w:rFonts w:cs="Arial"/>
          <w:i/>
          <w:szCs w:val="24"/>
          <w:highlight w:val="cyan"/>
        </w:rPr>
        <w:t>(i)</w:t>
      </w:r>
      <w:r w:rsidRPr="00E273C1">
        <w:rPr>
          <w:rFonts w:cs="Arial"/>
          <w:i/>
          <w:szCs w:val="24"/>
          <w:highlight w:val="cyan"/>
        </w:rPr>
        <w:tab/>
        <w:t xml:space="preserve">“Access to” </w:t>
      </w:r>
      <w:r w:rsidR="00D70EBB">
        <w:rPr>
          <w:rFonts w:cs="Arial"/>
          <w:i/>
          <w:szCs w:val="24"/>
          <w:highlight w:val="cyan"/>
        </w:rPr>
        <w:t xml:space="preserve">or even “congregate” </w:t>
      </w:r>
      <w:r w:rsidRPr="00E273C1">
        <w:rPr>
          <w:rFonts w:cs="Arial"/>
          <w:i/>
          <w:szCs w:val="24"/>
          <w:highlight w:val="cyan"/>
        </w:rPr>
        <w:t>could be restricted to children and persons with disabilities.</w:t>
      </w:r>
      <w:r w:rsidR="00403FFC">
        <w:rPr>
          <w:rFonts w:cs="Arial"/>
          <w:i/>
          <w:szCs w:val="24"/>
          <w:highlight w:val="cyan"/>
        </w:rPr>
        <w:t xml:space="preserve">  Option 1.</w:t>
      </w:r>
    </w:p>
    <w:p w:rsidR="00637CEF" w:rsidRPr="00E273C1" w:rsidRDefault="00E273C1" w:rsidP="00E273C1">
      <w:pPr>
        <w:autoSpaceDE w:val="0"/>
        <w:autoSpaceDN w:val="0"/>
        <w:adjustRightInd w:val="0"/>
        <w:spacing w:after="0" w:line="240" w:lineRule="auto"/>
        <w:jc w:val="both"/>
        <w:rPr>
          <w:rFonts w:cs="Arial"/>
          <w:i/>
          <w:szCs w:val="24"/>
          <w:highlight w:val="cyan"/>
        </w:rPr>
      </w:pPr>
      <w:r w:rsidRPr="00E273C1">
        <w:rPr>
          <w:rFonts w:cs="Arial"/>
          <w:i/>
          <w:szCs w:val="24"/>
          <w:highlight w:val="cyan"/>
        </w:rPr>
        <w:t>(ii)</w:t>
      </w:r>
      <w:r w:rsidRPr="00E273C1">
        <w:rPr>
          <w:rFonts w:cs="Arial"/>
          <w:i/>
          <w:szCs w:val="24"/>
          <w:highlight w:val="cyan"/>
        </w:rPr>
        <w:tab/>
        <w:t xml:space="preserve">“Access to” </w:t>
      </w:r>
      <w:r w:rsidR="00D70EBB">
        <w:rPr>
          <w:rFonts w:cs="Arial"/>
          <w:i/>
          <w:szCs w:val="24"/>
          <w:highlight w:val="cyan"/>
        </w:rPr>
        <w:t xml:space="preserve">or even “congregate” </w:t>
      </w:r>
      <w:r w:rsidRPr="00E273C1">
        <w:rPr>
          <w:rFonts w:cs="Arial"/>
          <w:i/>
          <w:szCs w:val="24"/>
          <w:highlight w:val="cyan"/>
        </w:rPr>
        <w:t>could be omitted as requirement from the provisions concerned.</w:t>
      </w:r>
      <w:r w:rsidR="00403FFC">
        <w:rPr>
          <w:rFonts w:cs="Arial"/>
          <w:i/>
          <w:szCs w:val="24"/>
          <w:highlight w:val="cyan"/>
        </w:rPr>
        <w:t xml:space="preserve">  Option 2.</w:t>
      </w:r>
    </w:p>
    <w:p w:rsidR="00FD75C8" w:rsidRPr="00722D81" w:rsidRDefault="00FD75C8" w:rsidP="00FD75C8">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FD75C8" w:rsidRPr="00722D81" w:rsidRDefault="00FD75C8" w:rsidP="00FD75C8">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FD75C8" w:rsidRPr="00722D81" w:rsidRDefault="00FD75C8" w:rsidP="00FD75C8">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child</w:t>
      </w:r>
      <w:r w:rsidR="00A50432" w:rsidRPr="0038198F">
        <w:rPr>
          <w:rFonts w:cs="Arial"/>
          <w:szCs w:val="24"/>
          <w:highlight w:val="cyan"/>
          <w:u w:val="dash"/>
        </w:rPr>
        <w:t xml:space="preserve"> or a person who is mentally disabled or a person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00A50432" w:rsidRPr="0038198F">
        <w:rPr>
          <w:rFonts w:cs="Arial"/>
          <w:szCs w:val="24"/>
          <w:highlight w:val="cyan"/>
          <w:u w:val="dash"/>
        </w:rPr>
        <w:t xml:space="preserve">children or persons who are mentally disabled or those persons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w:t>
      </w:r>
      <w:r w:rsidR="00F64DA1">
        <w:rPr>
          <w:rFonts w:cs="Arial"/>
          <w:szCs w:val="24"/>
          <w:highlight w:val="cyan"/>
          <w:u w:val="dash"/>
        </w:rPr>
        <w:t xml:space="preserve">a </w:t>
      </w:r>
      <w:r w:rsidR="00A50432" w:rsidRPr="0038198F">
        <w:rPr>
          <w:rFonts w:cs="Arial"/>
          <w:szCs w:val="24"/>
          <w:highlight w:val="cyan"/>
          <w:u w:val="dash"/>
        </w:rPr>
        <w:t>“person who is vulnerable”</w:t>
      </w:r>
      <w:r w:rsidR="00A50432">
        <w:rPr>
          <w:rFonts w:cs="Arial"/>
          <w:szCs w:val="24"/>
        </w:rPr>
        <w:t xml:space="preserve"> </w:t>
      </w:r>
      <w:r w:rsidRPr="00722D81">
        <w:rPr>
          <w:rFonts w:cs="Arial"/>
          <w:szCs w:val="24"/>
        </w:rPr>
        <w:t xml:space="preserve">are </w:t>
      </w:r>
      <w:r w:rsidRPr="00637CEF">
        <w:rPr>
          <w:rFonts w:cs="Arial"/>
          <w:szCs w:val="24"/>
        </w:rPr>
        <w:t>present or congregate;</w:t>
      </w:r>
    </w:p>
    <w:p w:rsidR="00FD75C8" w:rsidRPr="00722D81" w:rsidRDefault="00FD75C8" w:rsidP="00FD75C8">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szCs w:val="24"/>
          <w:highlight w:val="cyan"/>
        </w:rPr>
        <w:t xml:space="preserve"> </w:t>
      </w:r>
      <w:r w:rsidR="00A50432" w:rsidRPr="0038198F">
        <w:rPr>
          <w:rFonts w:cs="Arial"/>
          <w:szCs w:val="24"/>
          <w:highlight w:val="cyan"/>
          <w:u w:val="dash"/>
        </w:rPr>
        <w:t xml:space="preserve">children or persons who are mentally disabled or those persons referred to in paragraph </w:t>
      </w:r>
      <w:r w:rsidR="00A50432" w:rsidRPr="0038198F">
        <w:rPr>
          <w:rFonts w:cs="Arial"/>
          <w:i/>
          <w:szCs w:val="24"/>
          <w:highlight w:val="cyan"/>
          <w:u w:val="dash"/>
        </w:rPr>
        <w:t>(d)</w:t>
      </w:r>
      <w:r w:rsidR="00A50432" w:rsidRPr="0038198F">
        <w:rPr>
          <w:rFonts w:cs="Arial"/>
          <w:szCs w:val="24"/>
          <w:highlight w:val="cyan"/>
          <w:u w:val="dash"/>
        </w:rPr>
        <w:t xml:space="preserve"> of the definition of </w:t>
      </w:r>
      <w:r w:rsidR="00F64DA1">
        <w:rPr>
          <w:rFonts w:cs="Arial"/>
          <w:szCs w:val="24"/>
          <w:highlight w:val="cyan"/>
          <w:u w:val="dash"/>
        </w:rPr>
        <w:t xml:space="preserve">a </w:t>
      </w:r>
      <w:r w:rsidR="00A50432" w:rsidRPr="0038198F">
        <w:rPr>
          <w:rFonts w:cs="Arial"/>
          <w:szCs w:val="24"/>
          <w:highlight w:val="cyan"/>
          <w:u w:val="dash"/>
        </w:rPr>
        <w:t>“person who is vulnerable”</w:t>
      </w:r>
      <w:r w:rsidR="00A50432">
        <w:rPr>
          <w:rFonts w:cs="Arial"/>
          <w:szCs w:val="24"/>
        </w:rPr>
        <w:t xml:space="preserve"> </w:t>
      </w:r>
      <w:r w:rsidRPr="00722D81">
        <w:rPr>
          <w:rFonts w:cs="Arial"/>
          <w:szCs w:val="24"/>
        </w:rPr>
        <w:t xml:space="preserve">are </w:t>
      </w:r>
      <w:r w:rsidRPr="00637CEF">
        <w:rPr>
          <w:rFonts w:cs="Arial"/>
          <w:szCs w:val="24"/>
          <w:highlight w:val="cyan"/>
        </w:rPr>
        <w:t>present or congregate</w:t>
      </w:r>
      <w:r w:rsidRPr="00722D81">
        <w:rPr>
          <w:rFonts w:cs="Arial"/>
          <w:szCs w:val="24"/>
        </w:rPr>
        <w:t>; or</w:t>
      </w:r>
    </w:p>
    <w:p w:rsidR="00FD75C8" w:rsidRPr="00722D81" w:rsidRDefault="00FD75C8" w:rsidP="00FD75C8">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sidR="00F972BC">
        <w:rPr>
          <w:rFonts w:cs="Arial"/>
          <w:szCs w:val="24"/>
          <w:u w:val="single"/>
        </w:rPr>
        <w:t xml:space="preserve"> </w:t>
      </w:r>
      <w:r w:rsidR="00F972BC" w:rsidRPr="0038198F">
        <w:rPr>
          <w:rFonts w:cs="Arial"/>
          <w:szCs w:val="24"/>
          <w:highlight w:val="cyan"/>
          <w:u w:val="dash"/>
        </w:rPr>
        <w:t xml:space="preserve">or a person referred to in paragraph </w:t>
      </w:r>
      <w:r w:rsidR="00F972BC" w:rsidRPr="0038198F">
        <w:rPr>
          <w:rFonts w:cs="Arial"/>
          <w:i/>
          <w:szCs w:val="24"/>
          <w:highlight w:val="cyan"/>
          <w:u w:val="dash"/>
        </w:rPr>
        <w:t>(d)</w:t>
      </w:r>
      <w:r w:rsidR="00F972BC" w:rsidRPr="0038198F">
        <w:rPr>
          <w:rFonts w:cs="Arial"/>
          <w:szCs w:val="24"/>
          <w:highlight w:val="cyan"/>
          <w:u w:val="dash"/>
        </w:rPr>
        <w:t xml:space="preserve"> of the definition of</w:t>
      </w:r>
      <w:r w:rsidR="00F64DA1">
        <w:rPr>
          <w:rFonts w:cs="Arial"/>
          <w:szCs w:val="24"/>
          <w:highlight w:val="cyan"/>
          <w:u w:val="dash"/>
        </w:rPr>
        <w:t xml:space="preserve"> a</w:t>
      </w:r>
      <w:r w:rsidR="00F972BC" w:rsidRPr="0038198F">
        <w:rPr>
          <w:rFonts w:cs="Arial"/>
          <w:szCs w:val="24"/>
          <w:highlight w:val="cyan"/>
          <w:u w:val="dash"/>
        </w:rPr>
        <w:t xml:space="preserve"> “person who is vulnerable</w:t>
      </w:r>
      <w:r w:rsidR="00F972BC">
        <w:rPr>
          <w:rFonts w:cs="Arial"/>
          <w:szCs w:val="24"/>
          <w:u w:val="dash"/>
        </w:rPr>
        <w:t>”</w:t>
      </w:r>
      <w:r w:rsidRPr="00722D81">
        <w:rPr>
          <w:rFonts w:cs="Arial"/>
          <w:szCs w:val="24"/>
        </w:rPr>
        <w:t xml:space="preserve">. </w:t>
      </w:r>
    </w:p>
    <w:p w:rsidR="00FD75C8" w:rsidRDefault="00FD75C8" w:rsidP="0093197E">
      <w:pPr>
        <w:spacing w:after="0" w:line="240" w:lineRule="auto"/>
        <w:jc w:val="both"/>
        <w:rPr>
          <w:rFonts w:cs="Arial"/>
          <w:szCs w:val="24"/>
        </w:rPr>
      </w:pPr>
    </w:p>
    <w:p w:rsidR="00403FFC" w:rsidRPr="00403FFC" w:rsidRDefault="00403FFC" w:rsidP="00403FFC">
      <w:pPr>
        <w:spacing w:after="0" w:line="240" w:lineRule="auto"/>
        <w:jc w:val="center"/>
        <w:rPr>
          <w:rFonts w:cs="Arial"/>
          <w:b/>
          <w:szCs w:val="24"/>
        </w:rPr>
      </w:pPr>
      <w:r w:rsidRPr="00403FFC">
        <w:rPr>
          <w:rFonts w:cs="Arial"/>
          <w:b/>
          <w:szCs w:val="24"/>
          <w:highlight w:val="cyan"/>
        </w:rPr>
        <w:t>OPTION 2</w:t>
      </w:r>
    </w:p>
    <w:p w:rsidR="00403FFC" w:rsidRPr="00722D81" w:rsidRDefault="00403FFC" w:rsidP="00403FFC">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403FFC" w:rsidRPr="00722D81" w:rsidRDefault="00403FFC" w:rsidP="00403FFC">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403FFC" w:rsidRPr="00722D81" w:rsidRDefault="00403FFC" w:rsidP="00403FFC">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403FFC">
        <w:rPr>
          <w:rFonts w:cs="Arial"/>
          <w:szCs w:val="24"/>
          <w:highlight w:val="cyan"/>
          <w:u w:val="single"/>
        </w:rPr>
        <w:t>person who is vulnerable</w:t>
      </w:r>
      <w:r w:rsidRPr="0038198F">
        <w:rPr>
          <w:rFonts w:cs="Arial"/>
          <w:szCs w:val="24"/>
          <w:highlight w:val="cyan"/>
        </w:rPr>
        <w:t xml:space="preserve"> </w:t>
      </w:r>
      <w:r w:rsidRPr="00403FFC">
        <w:rPr>
          <w:rFonts w:cs="Arial"/>
          <w:dstrike/>
          <w:szCs w:val="24"/>
          <w:highlight w:val="cyan"/>
          <w:u w:val="dash"/>
        </w:rPr>
        <w:t xml:space="preserve">child or a person who is mentally disabled 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“person who is vulnerable”</w:t>
      </w:r>
      <w:r w:rsidRPr="00403FFC">
        <w:rPr>
          <w:rFonts w:cs="Arial"/>
          <w:dstrike/>
          <w:szCs w:val="24"/>
          <w:highlight w:val="cyan"/>
        </w:rPr>
        <w:t xml:space="preserve"> or places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present or congregate</w:t>
      </w:r>
      <w:r w:rsidRPr="00637CEF">
        <w:rPr>
          <w:rFonts w:cs="Arial"/>
          <w:szCs w:val="24"/>
        </w:rPr>
        <w:t>;</w:t>
      </w:r>
    </w:p>
    <w:p w:rsidR="00403FFC" w:rsidRPr="00722D81" w:rsidRDefault="00403FFC" w:rsidP="00403FFC">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w:t>
      </w:r>
      <w:r w:rsidRPr="00403FFC">
        <w:rPr>
          <w:rFonts w:cs="Arial"/>
          <w:dstrike/>
          <w:szCs w:val="24"/>
        </w:rPr>
        <w:t xml:space="preserve">r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w:t>
      </w:r>
      <w:r w:rsidRPr="00403FFC">
        <w:rPr>
          <w:rFonts w:cs="Arial"/>
          <w:dstrike/>
          <w:szCs w:val="24"/>
          <w:highlight w:val="cyan"/>
        </w:rPr>
        <w:t>present or congregate</w:t>
      </w:r>
      <w:r w:rsidRPr="00722D81">
        <w:rPr>
          <w:rFonts w:cs="Arial"/>
          <w:szCs w:val="24"/>
        </w:rPr>
        <w:t>; or</w:t>
      </w:r>
    </w:p>
    <w:p w:rsidR="00403FFC" w:rsidRPr="00722D81" w:rsidRDefault="00403FFC" w:rsidP="00403FFC">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403FFC">
        <w:rPr>
          <w:rFonts w:cs="Arial"/>
          <w:dstrike/>
          <w:szCs w:val="24"/>
          <w:highlight w:val="cyan"/>
          <w:u w:val="dash"/>
        </w:rPr>
        <w:t xml:space="preserve">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Pr>
          <w:rFonts w:cs="Arial"/>
          <w:szCs w:val="24"/>
          <w:u w:val="dash"/>
        </w:rPr>
        <w:t>”</w:t>
      </w:r>
      <w:r w:rsidRPr="00722D81">
        <w:rPr>
          <w:rFonts w:cs="Arial"/>
          <w:szCs w:val="24"/>
        </w:rPr>
        <w:t xml:space="preserve">. </w:t>
      </w:r>
    </w:p>
    <w:p w:rsidR="00403FFC" w:rsidRDefault="00403FFC" w:rsidP="0093197E">
      <w:pPr>
        <w:spacing w:after="0" w:line="240" w:lineRule="auto"/>
        <w:jc w:val="both"/>
        <w:rPr>
          <w:rFonts w:cs="Arial"/>
          <w:szCs w:val="24"/>
        </w:rPr>
      </w:pPr>
    </w:p>
    <w:p w:rsidR="00FD75C8" w:rsidRPr="00722D81" w:rsidRDefault="00FD75C8" w:rsidP="0093197E">
      <w:pPr>
        <w:spacing w:after="0" w:line="240" w:lineRule="auto"/>
        <w:jc w:val="both"/>
        <w:rPr>
          <w:rFonts w:cs="Arial"/>
          <w:szCs w:val="24"/>
        </w:rPr>
      </w:pPr>
    </w:p>
    <w:p w:rsidR="002D1811" w:rsidRDefault="00543EDA" w:rsidP="0093197E">
      <w:pPr>
        <w:spacing w:after="0" w:line="240" w:lineRule="auto"/>
        <w:jc w:val="both"/>
        <w:rPr>
          <w:rFonts w:cs="Arial"/>
          <w:b/>
          <w:szCs w:val="24"/>
        </w:rPr>
      </w:pPr>
      <w:r w:rsidRPr="00722D81">
        <w:rPr>
          <w:rFonts w:cs="Arial"/>
          <w:b/>
          <w:szCs w:val="24"/>
        </w:rPr>
        <w:t xml:space="preserve">Amendment of section 42 of Act 32 of 2007, as amended by section 36 </w:t>
      </w:r>
      <w:r w:rsidR="00257742">
        <w:rPr>
          <w:rFonts w:cs="Arial"/>
          <w:b/>
          <w:szCs w:val="24"/>
        </w:rPr>
        <w:t xml:space="preserve">of Act 66 </w:t>
      </w:r>
      <w:r w:rsidRPr="00722D81">
        <w:rPr>
          <w:rFonts w:cs="Arial"/>
          <w:b/>
          <w:szCs w:val="24"/>
        </w:rPr>
        <w:t>of 2008</w:t>
      </w:r>
    </w:p>
    <w:p w:rsidR="002D1811" w:rsidRDefault="002D1811" w:rsidP="0093197E">
      <w:pPr>
        <w:spacing w:after="0" w:line="240" w:lineRule="auto"/>
        <w:jc w:val="both"/>
        <w:rPr>
          <w:rFonts w:cs="Arial"/>
          <w:b/>
          <w:szCs w:val="24"/>
        </w:rPr>
      </w:pPr>
    </w:p>
    <w:p w:rsidR="002D1811" w:rsidRDefault="00543EDA" w:rsidP="0093197E">
      <w:pPr>
        <w:spacing w:after="0" w:line="240" w:lineRule="auto"/>
        <w:ind w:firstLine="720"/>
        <w:jc w:val="both"/>
        <w:rPr>
          <w:rFonts w:cs="Arial"/>
          <w:b/>
          <w:szCs w:val="24"/>
        </w:rPr>
      </w:pPr>
      <w:r w:rsidRPr="00722D81">
        <w:rPr>
          <w:rFonts w:cs="Arial"/>
          <w:b/>
          <w:szCs w:val="24"/>
        </w:rPr>
        <w:t>7.</w:t>
      </w:r>
      <w:r w:rsidR="002D1811">
        <w:rPr>
          <w:rFonts w:cs="Arial"/>
          <w:b/>
          <w:szCs w:val="24"/>
        </w:rPr>
        <w:tab/>
      </w:r>
      <w:r w:rsidRPr="00722D81">
        <w:rPr>
          <w:rFonts w:cs="Arial"/>
          <w:szCs w:val="24"/>
        </w:rPr>
        <w:t>Section 42 of the principal Act is hereby amended—</w:t>
      </w:r>
    </w:p>
    <w:p w:rsidR="002D1811" w:rsidRDefault="00543EDA" w:rsidP="0093197E">
      <w:pPr>
        <w:spacing w:after="0" w:line="240" w:lineRule="auto"/>
        <w:jc w:val="both"/>
        <w:rPr>
          <w:rFonts w:cs="Arial"/>
          <w:b/>
          <w:szCs w:val="24"/>
        </w:rPr>
      </w:pPr>
      <w:r w:rsidRPr="00722D81">
        <w:rPr>
          <w:rFonts w:cs="Arial"/>
          <w:i/>
          <w:szCs w:val="24"/>
        </w:rPr>
        <w:t>(a)</w:t>
      </w:r>
      <w:r w:rsidRPr="00722D81">
        <w:rPr>
          <w:rFonts w:cs="Arial"/>
          <w:szCs w:val="24"/>
        </w:rPr>
        <w:tab/>
        <w:t>by the substitution for subsection (1)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(1)</w:t>
      </w:r>
      <w:r w:rsidR="00543EDA" w:rsidRPr="00722D81">
        <w:rPr>
          <w:rFonts w:cs="Arial"/>
          <w:szCs w:val="24"/>
        </w:rPr>
        <w:tab/>
        <w:t xml:space="preserve">A National Register for Sex Offenders containing particulars of persons  convicted of any sexual offence </w:t>
      </w:r>
      <w:r w:rsidR="00543EDA" w:rsidRPr="00722D81">
        <w:rPr>
          <w:rFonts w:cs="Arial"/>
          <w:b/>
          <w:szCs w:val="24"/>
        </w:rPr>
        <w:t>[against a child or a person who is mentally disabled]</w:t>
      </w:r>
      <w:r w:rsidR="00543EDA" w:rsidRPr="00722D81">
        <w:rPr>
          <w:rFonts w:cs="Arial"/>
          <w:szCs w:val="24"/>
        </w:rPr>
        <w:t xml:space="preserve"> or are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have been dealt with in terms of section 77(6) or 78(6) of the Criminal Procedure Act, 1977, whether committed before or after the commencement of this Chapter and whether committed in or outside the Republic, must, </w:t>
      </w:r>
      <w:r w:rsidR="00543EDA" w:rsidRPr="00722D81">
        <w:rPr>
          <w:rFonts w:cs="Arial"/>
          <w:b/>
          <w:szCs w:val="24"/>
        </w:rPr>
        <w:t>[before 30 June 2009, and,]</w:t>
      </w:r>
      <w:r w:rsidR="00543EDA" w:rsidRPr="00722D81">
        <w:rPr>
          <w:rFonts w:cs="Arial"/>
          <w:szCs w:val="24"/>
        </w:rPr>
        <w:t xml:space="preserve"> in accordance with the provisions of this Chapter and the regulations made thereunder, be established and maintained by the Minister.</w:t>
      </w:r>
      <w:r w:rsidRPr="008D2E21">
        <w:rPr>
          <w:rFonts w:cs="Arial"/>
          <w:szCs w:val="24"/>
        </w:rPr>
        <w:t>"</w:t>
      </w:r>
      <w:r w:rsidR="00503D2E">
        <w:rPr>
          <w:rFonts w:cs="Arial"/>
          <w:szCs w:val="24"/>
        </w:rPr>
        <w:t>;</w:t>
      </w:r>
    </w:p>
    <w:p w:rsidR="002D1811" w:rsidRDefault="00543EDA" w:rsidP="0093197E">
      <w:pPr>
        <w:spacing w:after="0" w:line="240" w:lineRule="auto"/>
        <w:jc w:val="both"/>
        <w:rPr>
          <w:rFonts w:cs="Arial"/>
          <w:b/>
          <w:szCs w:val="24"/>
        </w:rPr>
      </w:pPr>
      <w:r w:rsidRPr="00722D81">
        <w:rPr>
          <w:rFonts w:cs="Arial"/>
          <w:i/>
          <w:szCs w:val="24"/>
        </w:rPr>
        <w:t>(b)</w:t>
      </w:r>
      <w:r w:rsidRPr="00722D81">
        <w:rPr>
          <w:rFonts w:cs="Arial"/>
          <w:szCs w:val="24"/>
        </w:rPr>
        <w:tab/>
        <w:t>by the substitution for subsection (3)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(3)</w:t>
      </w:r>
      <w:r w:rsidR="00543EDA" w:rsidRPr="00722D81">
        <w:rPr>
          <w:rFonts w:cs="Arial"/>
          <w:szCs w:val="24"/>
        </w:rPr>
        <w:tab/>
      </w:r>
      <w:r w:rsidR="00543EDA" w:rsidRPr="00722D81">
        <w:rPr>
          <w:rFonts w:cs="Arial"/>
          <w:i/>
          <w:szCs w:val="24"/>
          <w:u w:val="single"/>
        </w:rPr>
        <w:t>(a)</w:t>
      </w:r>
      <w:r w:rsidR="00543EDA" w:rsidRPr="00722D81">
        <w:rPr>
          <w:rFonts w:cs="Arial"/>
          <w:szCs w:val="24"/>
        </w:rPr>
        <w:tab/>
        <w:t>The Registrar must exercise and perform his or her powers, duties and functions subject to the provisions of this Chapter and the regulations made thereunder.</w:t>
      </w:r>
    </w:p>
    <w:p w:rsidR="002D1811" w:rsidRDefault="00543EDA" w:rsidP="0093197E">
      <w:pPr>
        <w:spacing w:after="0" w:line="240" w:lineRule="auto"/>
        <w:ind w:left="1440" w:firstLine="2160"/>
        <w:jc w:val="both"/>
        <w:rPr>
          <w:rFonts w:cs="Arial"/>
          <w:szCs w:val="24"/>
          <w:u w:val="single"/>
        </w:rPr>
      </w:pPr>
      <w:r w:rsidRPr="00722D81">
        <w:rPr>
          <w:rFonts w:cs="Arial"/>
          <w:i/>
          <w:szCs w:val="24"/>
          <w:u w:val="single"/>
        </w:rPr>
        <w:t>(b)</w:t>
      </w:r>
      <w:r w:rsidRPr="002D1811">
        <w:rPr>
          <w:rFonts w:cs="Arial"/>
          <w:i/>
          <w:szCs w:val="24"/>
          <w:u w:val="single"/>
        </w:rPr>
        <w:tab/>
      </w:r>
      <w:r w:rsidRPr="00722D81">
        <w:rPr>
          <w:rFonts w:cs="Arial"/>
          <w:szCs w:val="24"/>
          <w:u w:val="single"/>
        </w:rPr>
        <w:t xml:space="preserve">The Registrar may, subject to paragraph </w:t>
      </w:r>
      <w:r w:rsidRPr="00722D81">
        <w:rPr>
          <w:rFonts w:cs="Arial"/>
          <w:i/>
          <w:szCs w:val="24"/>
          <w:u w:val="single"/>
        </w:rPr>
        <w:t>(c)</w:t>
      </w:r>
      <w:r w:rsidRPr="00722D81">
        <w:rPr>
          <w:rFonts w:cs="Arial"/>
          <w:szCs w:val="24"/>
          <w:u w:val="single"/>
        </w:rPr>
        <w:t>, delegate any power, duty or function to any other person, but the Registrar remains responsible and accountable for the exercise of the powers and the performance of the duties and functions so delegated.</w:t>
      </w:r>
    </w:p>
    <w:p w:rsidR="00503D2E" w:rsidRPr="00503D2E" w:rsidRDefault="00543EDA" w:rsidP="0093197E">
      <w:pPr>
        <w:spacing w:after="0" w:line="240" w:lineRule="auto"/>
        <w:ind w:left="1440" w:firstLine="2160"/>
        <w:jc w:val="both"/>
        <w:rPr>
          <w:rFonts w:cs="Arial"/>
          <w:szCs w:val="24"/>
        </w:rPr>
      </w:pPr>
      <w:r w:rsidRPr="00722D81">
        <w:rPr>
          <w:rFonts w:cs="Arial"/>
          <w:i/>
          <w:szCs w:val="24"/>
          <w:u w:val="single"/>
        </w:rPr>
        <w:t>(c)</w:t>
      </w:r>
      <w:r w:rsidRPr="002D1811">
        <w:rPr>
          <w:rFonts w:cs="Arial"/>
          <w:szCs w:val="24"/>
          <w:u w:val="single"/>
        </w:rPr>
        <w:tab/>
      </w:r>
      <w:r w:rsidRPr="00722D81">
        <w:rPr>
          <w:rFonts w:cs="Arial"/>
          <w:szCs w:val="24"/>
          <w:u w:val="single"/>
        </w:rPr>
        <w:t>The Registrar may not delegate his or her function referred to in section 51 to any other person.</w:t>
      </w:r>
      <w:r w:rsidR="00503D2E">
        <w:rPr>
          <w:rFonts w:cs="Arial"/>
          <w:szCs w:val="24"/>
        </w:rPr>
        <w:t>;</w:t>
      </w:r>
      <w:r w:rsidR="00211C56">
        <w:rPr>
          <w:rFonts w:cs="Arial"/>
          <w:szCs w:val="24"/>
        </w:rPr>
        <w:t xml:space="preserve"> and</w:t>
      </w:r>
    </w:p>
    <w:p w:rsidR="00503D2E" w:rsidRDefault="00503D2E" w:rsidP="0093197E">
      <w:pPr>
        <w:spacing w:after="0" w:line="240" w:lineRule="auto"/>
        <w:ind w:firstLine="567"/>
        <w:jc w:val="both"/>
        <w:rPr>
          <w:rFonts w:cs="Arial"/>
          <w:szCs w:val="24"/>
        </w:rPr>
      </w:pPr>
      <w:r w:rsidRPr="00211C56">
        <w:rPr>
          <w:rFonts w:cs="Arial"/>
          <w:i/>
          <w:szCs w:val="24"/>
        </w:rPr>
        <w:t>(c)</w:t>
      </w:r>
      <w:r>
        <w:rPr>
          <w:rFonts w:cs="Arial"/>
          <w:szCs w:val="24"/>
        </w:rPr>
        <w:tab/>
        <w:t>by the insertion after subsection (3) of the following subsection:</w:t>
      </w:r>
    </w:p>
    <w:p w:rsidR="00B619E4" w:rsidRDefault="00092F8D" w:rsidP="0093197E">
      <w:pPr>
        <w:spacing w:after="0" w:line="240" w:lineRule="auto"/>
        <w:ind w:left="1440" w:firstLine="1440"/>
        <w:jc w:val="both"/>
        <w:rPr>
          <w:rFonts w:cs="Arial"/>
          <w:szCs w:val="24"/>
          <w:u w:val="single"/>
        </w:rPr>
      </w:pPr>
      <w:r w:rsidRPr="0038198F">
        <w:rPr>
          <w:rFonts w:cs="Arial"/>
          <w:szCs w:val="24"/>
          <w:highlight w:val="cyan"/>
        </w:rPr>
        <w:t>"</w:t>
      </w:r>
      <w:r w:rsidR="00503D2E" w:rsidRPr="0038198F">
        <w:rPr>
          <w:rFonts w:cs="Arial"/>
          <w:szCs w:val="24"/>
          <w:highlight w:val="cyan"/>
          <w:u w:val="single"/>
        </w:rPr>
        <w:t>(4)</w:t>
      </w:r>
      <w:r w:rsidR="00A522C0" w:rsidRPr="0038198F">
        <w:rPr>
          <w:rStyle w:val="FootnoteReference"/>
          <w:rFonts w:cs="Arial"/>
          <w:szCs w:val="24"/>
          <w:highlight w:val="cyan"/>
          <w:u w:val="single"/>
        </w:rPr>
        <w:footnoteReference w:id="1"/>
      </w:r>
      <w:r w:rsidR="00503D2E" w:rsidRPr="00B619E4">
        <w:rPr>
          <w:rFonts w:cs="Arial"/>
          <w:szCs w:val="24"/>
          <w:u w:val="single"/>
        </w:rPr>
        <w:tab/>
      </w:r>
      <w:r w:rsidR="00211C56" w:rsidRPr="00B619E4">
        <w:rPr>
          <w:rFonts w:cs="Arial"/>
          <w:szCs w:val="24"/>
          <w:u w:val="single"/>
        </w:rPr>
        <w:t>The Registrar</w:t>
      </w:r>
      <w:r w:rsidR="00211C56" w:rsidRPr="00F456FF">
        <w:rPr>
          <w:rFonts w:cs="Arial"/>
          <w:szCs w:val="24"/>
          <w:u w:val="single"/>
        </w:rPr>
        <w:t xml:space="preserve"> must make the </w:t>
      </w:r>
      <w:r w:rsidR="00FD236D" w:rsidRPr="00F456FF">
        <w:rPr>
          <w:rFonts w:cs="Arial"/>
          <w:szCs w:val="24"/>
          <w:u w:val="single"/>
        </w:rPr>
        <w:t xml:space="preserve">full </w:t>
      </w:r>
      <w:r w:rsidR="00211C56" w:rsidRPr="00F456FF">
        <w:rPr>
          <w:rFonts w:cs="Arial"/>
          <w:szCs w:val="24"/>
          <w:u w:val="single"/>
        </w:rPr>
        <w:t xml:space="preserve">names, surname, identity number and the sexual offence, </w:t>
      </w:r>
      <w:r w:rsidR="00B619E4">
        <w:rPr>
          <w:rFonts w:cs="Arial"/>
          <w:szCs w:val="24"/>
          <w:u w:val="single"/>
        </w:rPr>
        <w:t>of</w:t>
      </w:r>
      <w:r w:rsidR="00211C56" w:rsidRPr="00F456FF">
        <w:rPr>
          <w:rFonts w:cs="Arial"/>
          <w:szCs w:val="24"/>
          <w:u w:val="single"/>
        </w:rPr>
        <w:t xml:space="preserve"> every person</w:t>
      </w:r>
      <w:r w:rsidR="00B619E4" w:rsidRPr="00B619E4">
        <w:rPr>
          <w:rFonts w:cs="Arial"/>
          <w:szCs w:val="24"/>
          <w:u w:val="dash"/>
        </w:rPr>
        <w:t>—</w:t>
      </w:r>
    </w:p>
    <w:p w:rsidR="00B619E4" w:rsidRDefault="00B619E4" w:rsidP="00B619E4">
      <w:pPr>
        <w:spacing w:after="0" w:line="240" w:lineRule="auto"/>
        <w:ind w:left="1440"/>
        <w:jc w:val="both"/>
        <w:rPr>
          <w:rFonts w:cs="Arial"/>
          <w:szCs w:val="24"/>
          <w:highlight w:val="yellow"/>
          <w:u w:val="dash"/>
        </w:rPr>
      </w:pPr>
      <w:r w:rsidRPr="00322ECF">
        <w:rPr>
          <w:rFonts w:cs="Arial"/>
          <w:i/>
          <w:szCs w:val="24"/>
          <w:highlight w:val="cyan"/>
          <w:u w:val="dash"/>
        </w:rPr>
        <w:t>(a)</w:t>
      </w:r>
      <w:r w:rsidRPr="00B619E4">
        <w:rPr>
          <w:rFonts w:cs="Arial"/>
          <w:szCs w:val="24"/>
          <w:u w:val="dash"/>
        </w:rPr>
        <w:tab/>
      </w:r>
      <w:r w:rsidR="00211C56" w:rsidRPr="00F456FF">
        <w:rPr>
          <w:rFonts w:cs="Arial"/>
          <w:szCs w:val="24"/>
          <w:u w:val="single"/>
        </w:rPr>
        <w:t>whose particulars have been included in the Register</w:t>
      </w:r>
      <w:r>
        <w:rPr>
          <w:rFonts w:cs="Arial"/>
          <w:szCs w:val="24"/>
          <w:u w:val="single"/>
        </w:rPr>
        <w:t xml:space="preserve">; </w:t>
      </w:r>
      <w:r w:rsidRPr="00322ECF">
        <w:rPr>
          <w:rFonts w:cs="Arial"/>
          <w:szCs w:val="24"/>
          <w:highlight w:val="cyan"/>
          <w:u w:val="dash"/>
        </w:rPr>
        <w:t>and</w:t>
      </w:r>
      <w:r w:rsidRPr="00B619E4">
        <w:rPr>
          <w:rFonts w:cs="Arial"/>
          <w:szCs w:val="24"/>
          <w:highlight w:val="yellow"/>
          <w:u w:val="dash"/>
        </w:rPr>
        <w:t xml:space="preserve"> </w:t>
      </w:r>
    </w:p>
    <w:p w:rsidR="00543EDA" w:rsidRPr="002D1811" w:rsidRDefault="00B619E4" w:rsidP="00B619E4">
      <w:pPr>
        <w:spacing w:after="0" w:line="240" w:lineRule="auto"/>
        <w:ind w:left="1440"/>
        <w:jc w:val="both"/>
        <w:rPr>
          <w:rFonts w:cs="Arial"/>
          <w:b/>
          <w:szCs w:val="24"/>
        </w:rPr>
      </w:pPr>
      <w:r w:rsidRPr="00322ECF">
        <w:rPr>
          <w:rFonts w:cs="Arial"/>
          <w:i/>
          <w:szCs w:val="24"/>
          <w:highlight w:val="cyan"/>
          <w:u w:val="dash"/>
        </w:rPr>
        <w:t>(b)</w:t>
      </w:r>
      <w:r w:rsidRPr="00322ECF">
        <w:rPr>
          <w:rFonts w:cs="Arial"/>
          <w:szCs w:val="24"/>
          <w:highlight w:val="cyan"/>
          <w:u w:val="dash"/>
        </w:rPr>
        <w:tab/>
        <w:t>who was not a child at the time of the commission of the offence</w:t>
      </w:r>
      <w:r w:rsidR="00211C56" w:rsidRPr="00F456FF">
        <w:rPr>
          <w:rFonts w:cs="Arial"/>
          <w:szCs w:val="24"/>
          <w:u w:val="single"/>
        </w:rPr>
        <w:t>, available on the website of the Department of Justice and Constitutional Development</w:t>
      </w:r>
      <w:r w:rsidR="00092F8D" w:rsidRPr="00F456FF">
        <w:rPr>
          <w:rFonts w:cs="Arial"/>
          <w:szCs w:val="24"/>
          <w:u w:val="single"/>
        </w:rPr>
        <w:t>.</w:t>
      </w:r>
      <w:r w:rsidR="00FD236D">
        <w:rPr>
          <w:rFonts w:cs="Arial"/>
          <w:szCs w:val="24"/>
        </w:rPr>
        <w:t>”.</w:t>
      </w:r>
    </w:p>
    <w:p w:rsidR="00543EDA" w:rsidRPr="00703EDA" w:rsidRDefault="00F972BC" w:rsidP="00F972BC">
      <w:pPr>
        <w:tabs>
          <w:tab w:val="left" w:pos="567"/>
          <w:tab w:val="left" w:pos="1134"/>
          <w:tab w:val="left" w:pos="1701"/>
          <w:tab w:val="left" w:pos="2268"/>
        </w:tabs>
        <w:spacing w:after="0" w:line="240" w:lineRule="auto"/>
        <w:ind w:left="567" w:hanging="567"/>
        <w:jc w:val="center"/>
        <w:rPr>
          <w:rFonts w:cs="Arial"/>
          <w:b/>
          <w:szCs w:val="24"/>
          <w:u w:val="single"/>
        </w:rPr>
      </w:pPr>
      <w:r w:rsidRPr="00703EDA">
        <w:rPr>
          <w:rFonts w:cs="Arial"/>
          <w:b/>
          <w:szCs w:val="24"/>
          <w:highlight w:val="yellow"/>
          <w:u w:val="single"/>
        </w:rPr>
        <w:t>OPTION 1</w:t>
      </w:r>
    </w:p>
    <w:p w:rsidR="00F972BC" w:rsidRDefault="00F972BC" w:rsidP="00703EDA">
      <w:pPr>
        <w:tabs>
          <w:tab w:val="left" w:pos="0"/>
          <w:tab w:val="left" w:pos="1134"/>
          <w:tab w:val="left" w:pos="1701"/>
          <w:tab w:val="left" w:pos="2268"/>
        </w:tabs>
        <w:spacing w:after="0" w:line="240" w:lineRule="auto"/>
        <w:jc w:val="both"/>
        <w:rPr>
          <w:rFonts w:cs="Arial"/>
          <w:szCs w:val="24"/>
        </w:rPr>
      </w:pPr>
      <w:r w:rsidRPr="0038198F">
        <w:rPr>
          <w:rFonts w:cs="Arial"/>
          <w:i/>
          <w:szCs w:val="24"/>
          <w:highlight w:val="yellow"/>
        </w:rPr>
        <w:t>Note:  This option aims to ensure that child victims (and persons who are mentally disabled) cannot be identified through the disclosure of information to the public</w:t>
      </w:r>
      <w:r>
        <w:rPr>
          <w:rFonts w:cs="Arial"/>
          <w:szCs w:val="24"/>
        </w:rPr>
        <w:t>.</w:t>
      </w:r>
    </w:p>
    <w:p w:rsidR="00703EDA" w:rsidRDefault="00703EDA" w:rsidP="00703EDA">
      <w:pPr>
        <w:spacing w:after="0" w:line="240" w:lineRule="auto"/>
        <w:ind w:left="1440" w:firstLine="1440"/>
        <w:jc w:val="both"/>
        <w:rPr>
          <w:rFonts w:cs="Arial"/>
          <w:szCs w:val="24"/>
          <w:u w:val="single"/>
        </w:rPr>
      </w:pPr>
      <w:r w:rsidRPr="00311B0C">
        <w:rPr>
          <w:rFonts w:cs="Arial"/>
          <w:szCs w:val="24"/>
          <w:highlight w:val="yellow"/>
        </w:rPr>
        <w:t>"</w:t>
      </w:r>
      <w:r w:rsidRPr="00311B0C">
        <w:rPr>
          <w:rFonts w:cs="Arial"/>
          <w:szCs w:val="24"/>
          <w:highlight w:val="yellow"/>
          <w:u w:val="single"/>
        </w:rPr>
        <w:t>(4)</w:t>
      </w:r>
      <w:r w:rsidRPr="00B619E4">
        <w:rPr>
          <w:rFonts w:cs="Arial"/>
          <w:szCs w:val="24"/>
          <w:u w:val="single"/>
        </w:rPr>
        <w:tab/>
        <w:t>The Registrar</w:t>
      </w:r>
      <w:r w:rsidRPr="00F456FF">
        <w:rPr>
          <w:rFonts w:cs="Arial"/>
          <w:szCs w:val="24"/>
          <w:u w:val="single"/>
        </w:rPr>
        <w:t xml:space="preserve"> must make the full names, surname, </w:t>
      </w:r>
      <w:r w:rsidRPr="00322ECF">
        <w:rPr>
          <w:rFonts w:cs="Arial"/>
          <w:szCs w:val="24"/>
          <w:highlight w:val="yellow"/>
          <w:u w:val="dash"/>
        </w:rPr>
        <w:t>the first 8 digits</w:t>
      </w:r>
      <w:r w:rsidRPr="00703EDA">
        <w:rPr>
          <w:rFonts w:cs="Arial"/>
          <w:szCs w:val="24"/>
          <w:u w:val="dash"/>
        </w:rPr>
        <w:t xml:space="preserve"> of</w:t>
      </w:r>
      <w:r>
        <w:rPr>
          <w:rFonts w:cs="Arial"/>
          <w:szCs w:val="24"/>
          <w:u w:val="single"/>
        </w:rPr>
        <w:t xml:space="preserve"> the </w:t>
      </w:r>
      <w:r w:rsidRPr="00F456FF">
        <w:rPr>
          <w:rFonts w:cs="Arial"/>
          <w:szCs w:val="24"/>
          <w:u w:val="single"/>
        </w:rPr>
        <w:t xml:space="preserve">identity number and the sexual offence, </w:t>
      </w:r>
      <w:r>
        <w:rPr>
          <w:rFonts w:cs="Arial"/>
          <w:szCs w:val="24"/>
          <w:u w:val="single"/>
        </w:rPr>
        <w:t>of</w:t>
      </w:r>
      <w:r w:rsidRPr="00F456FF">
        <w:rPr>
          <w:rFonts w:cs="Arial"/>
          <w:szCs w:val="24"/>
          <w:u w:val="single"/>
        </w:rPr>
        <w:t xml:space="preserve"> every person</w:t>
      </w:r>
      <w:r w:rsidRPr="00B619E4">
        <w:rPr>
          <w:rFonts w:cs="Arial"/>
          <w:szCs w:val="24"/>
          <w:u w:val="dash"/>
        </w:rPr>
        <w:t>—</w:t>
      </w:r>
    </w:p>
    <w:p w:rsidR="00703EDA" w:rsidRDefault="00703EDA" w:rsidP="00703EDA">
      <w:pPr>
        <w:spacing w:after="0" w:line="240" w:lineRule="auto"/>
        <w:ind w:left="1440"/>
        <w:jc w:val="both"/>
        <w:rPr>
          <w:rFonts w:cs="Arial"/>
          <w:szCs w:val="24"/>
          <w:highlight w:val="yellow"/>
          <w:u w:val="dash"/>
        </w:rPr>
      </w:pPr>
      <w:r w:rsidRPr="00B619E4">
        <w:rPr>
          <w:rFonts w:cs="Arial"/>
          <w:i/>
          <w:szCs w:val="24"/>
          <w:highlight w:val="yellow"/>
          <w:u w:val="dash"/>
        </w:rPr>
        <w:t>(a)</w:t>
      </w:r>
      <w:r w:rsidRPr="00B619E4">
        <w:rPr>
          <w:rFonts w:cs="Arial"/>
          <w:szCs w:val="24"/>
          <w:u w:val="dash"/>
        </w:rPr>
        <w:tab/>
      </w:r>
      <w:r w:rsidRPr="00F456FF">
        <w:rPr>
          <w:rFonts w:cs="Arial"/>
          <w:szCs w:val="24"/>
          <w:u w:val="single"/>
        </w:rPr>
        <w:t>whose particulars have been included in the Register</w:t>
      </w:r>
      <w:r>
        <w:rPr>
          <w:rFonts w:cs="Arial"/>
          <w:szCs w:val="24"/>
          <w:u w:val="single"/>
        </w:rPr>
        <w:t>;</w:t>
      </w:r>
      <w:r w:rsidRPr="00B619E4">
        <w:rPr>
          <w:rFonts w:cs="Arial"/>
          <w:szCs w:val="24"/>
          <w:highlight w:val="yellow"/>
          <w:u w:val="dash"/>
        </w:rPr>
        <w:t xml:space="preserve"> </w:t>
      </w:r>
    </w:p>
    <w:p w:rsidR="00703EDA" w:rsidRPr="00703EDA" w:rsidRDefault="00703EDA" w:rsidP="00703EDA">
      <w:pPr>
        <w:spacing w:after="0" w:line="240" w:lineRule="auto"/>
        <w:ind w:left="2160" w:hanging="720"/>
        <w:jc w:val="both"/>
        <w:rPr>
          <w:rFonts w:cs="Arial"/>
          <w:szCs w:val="24"/>
          <w:highlight w:val="yellow"/>
          <w:u w:val="dash"/>
        </w:rPr>
      </w:pPr>
      <w:r w:rsidRPr="00B619E4">
        <w:rPr>
          <w:rFonts w:cs="Arial"/>
          <w:i/>
          <w:szCs w:val="24"/>
          <w:highlight w:val="yellow"/>
          <w:u w:val="dash"/>
        </w:rPr>
        <w:t>(b)</w:t>
      </w:r>
      <w:r w:rsidRPr="00B619E4">
        <w:rPr>
          <w:rFonts w:cs="Arial"/>
          <w:szCs w:val="24"/>
          <w:highlight w:val="yellow"/>
          <w:u w:val="dash"/>
        </w:rPr>
        <w:tab/>
        <w:t>who was not a child at the time of the commission of the offence</w:t>
      </w:r>
      <w:r>
        <w:rPr>
          <w:rFonts w:cs="Arial"/>
          <w:szCs w:val="24"/>
          <w:u w:val="dash"/>
        </w:rPr>
        <w:t xml:space="preserve">; </w:t>
      </w:r>
      <w:r w:rsidRPr="00703EDA">
        <w:rPr>
          <w:rFonts w:cs="Arial"/>
          <w:szCs w:val="24"/>
          <w:highlight w:val="yellow"/>
          <w:u w:val="dash"/>
        </w:rPr>
        <w:t>and</w:t>
      </w:r>
    </w:p>
    <w:p w:rsidR="00703EDA" w:rsidRDefault="00703EDA" w:rsidP="00703EDA">
      <w:pPr>
        <w:spacing w:after="0" w:line="240" w:lineRule="auto"/>
        <w:ind w:left="2160" w:hanging="720"/>
        <w:jc w:val="both"/>
        <w:rPr>
          <w:rFonts w:cs="Arial"/>
          <w:szCs w:val="24"/>
          <w:u w:val="dash"/>
        </w:rPr>
      </w:pPr>
      <w:r w:rsidRPr="00703EDA">
        <w:rPr>
          <w:rFonts w:cs="Arial"/>
          <w:i/>
          <w:szCs w:val="24"/>
          <w:highlight w:val="yellow"/>
          <w:u w:val="dash"/>
        </w:rPr>
        <w:t>(c)</w:t>
      </w:r>
      <w:r w:rsidRPr="00703EDA">
        <w:rPr>
          <w:rFonts w:cs="Arial"/>
          <w:szCs w:val="24"/>
          <w:highlight w:val="yellow"/>
          <w:u w:val="dash"/>
        </w:rPr>
        <w:tab/>
        <w:t xml:space="preserve">who was not convicted of </w:t>
      </w:r>
      <w:r>
        <w:rPr>
          <w:rFonts w:cs="Arial"/>
          <w:szCs w:val="24"/>
          <w:highlight w:val="yellow"/>
          <w:u w:val="dash"/>
        </w:rPr>
        <w:t xml:space="preserve">having committed </w:t>
      </w:r>
      <w:r w:rsidRPr="00703EDA">
        <w:rPr>
          <w:rFonts w:cs="Arial"/>
          <w:szCs w:val="24"/>
          <w:highlight w:val="yellow"/>
          <w:u w:val="dash"/>
        </w:rPr>
        <w:t>a sexual offence against a child or a person who is mentally disabled,</w:t>
      </w:r>
    </w:p>
    <w:p w:rsidR="00703EDA" w:rsidRPr="002D1811" w:rsidRDefault="00703EDA" w:rsidP="00703EDA">
      <w:pPr>
        <w:spacing w:after="0" w:line="240" w:lineRule="auto"/>
        <w:ind w:left="1440"/>
        <w:jc w:val="both"/>
        <w:rPr>
          <w:rFonts w:cs="Arial"/>
          <w:b/>
          <w:szCs w:val="24"/>
        </w:rPr>
      </w:pPr>
      <w:r w:rsidRPr="00F456FF">
        <w:rPr>
          <w:rFonts w:cs="Arial"/>
          <w:szCs w:val="24"/>
          <w:u w:val="single"/>
        </w:rPr>
        <w:t>available on the website of the Department of Justice and Constitutional Development.</w:t>
      </w:r>
      <w:r>
        <w:rPr>
          <w:rFonts w:cs="Arial"/>
          <w:szCs w:val="24"/>
        </w:rPr>
        <w:t>”</w:t>
      </w:r>
    </w:p>
    <w:p w:rsidR="00703EDA" w:rsidRPr="00322ECF" w:rsidRDefault="00703EDA" w:rsidP="00703EDA">
      <w:pPr>
        <w:tabs>
          <w:tab w:val="left" w:pos="567"/>
          <w:tab w:val="left" w:pos="1134"/>
          <w:tab w:val="left" w:pos="1701"/>
          <w:tab w:val="left" w:pos="2268"/>
        </w:tabs>
        <w:spacing w:after="0" w:line="240" w:lineRule="auto"/>
        <w:ind w:left="567" w:hanging="567"/>
        <w:jc w:val="center"/>
        <w:rPr>
          <w:rFonts w:cs="Arial"/>
          <w:b/>
          <w:szCs w:val="24"/>
          <w:highlight w:val="lightGray"/>
          <w:u w:val="single"/>
        </w:rPr>
      </w:pPr>
      <w:r w:rsidRPr="00322ECF">
        <w:rPr>
          <w:rFonts w:cs="Arial"/>
          <w:b/>
          <w:szCs w:val="24"/>
          <w:highlight w:val="lightGray"/>
          <w:u w:val="single"/>
        </w:rPr>
        <w:t>OPTION 2</w:t>
      </w:r>
    </w:p>
    <w:p w:rsidR="00703EDA" w:rsidRDefault="00703EDA" w:rsidP="00703EDA">
      <w:pPr>
        <w:tabs>
          <w:tab w:val="left" w:pos="0"/>
          <w:tab w:val="left" w:pos="1134"/>
          <w:tab w:val="left" w:pos="1701"/>
          <w:tab w:val="left" w:pos="2268"/>
        </w:tabs>
        <w:spacing w:after="0" w:line="240" w:lineRule="auto"/>
        <w:jc w:val="both"/>
        <w:rPr>
          <w:rFonts w:cs="Arial"/>
          <w:i/>
          <w:szCs w:val="24"/>
          <w:highlight w:val="lightGray"/>
        </w:rPr>
      </w:pPr>
      <w:r w:rsidRPr="00322ECF">
        <w:rPr>
          <w:rFonts w:cs="Arial"/>
          <w:i/>
          <w:szCs w:val="24"/>
          <w:highlight w:val="lightGray"/>
        </w:rPr>
        <w:t xml:space="preserve">Note:  This option aims to ensure </w:t>
      </w:r>
      <w:r w:rsidR="00B63D3E">
        <w:rPr>
          <w:rFonts w:cs="Arial"/>
          <w:i/>
          <w:szCs w:val="24"/>
          <w:highlight w:val="lightGray"/>
        </w:rPr>
        <w:t xml:space="preserve">that </w:t>
      </w:r>
      <w:r w:rsidRPr="00322ECF">
        <w:rPr>
          <w:rFonts w:cs="Arial"/>
          <w:i/>
          <w:szCs w:val="24"/>
          <w:highlight w:val="lightGray"/>
        </w:rPr>
        <w:t>members of the public may access the Registrar by applying to the Registrar for information to be made available to them.</w:t>
      </w:r>
    </w:p>
    <w:p w:rsidR="006443D8" w:rsidRPr="00322ECF" w:rsidRDefault="006443D8" w:rsidP="00703EDA">
      <w:pPr>
        <w:tabs>
          <w:tab w:val="left" w:pos="0"/>
          <w:tab w:val="left" w:pos="1134"/>
          <w:tab w:val="left" w:pos="1701"/>
          <w:tab w:val="left" w:pos="2268"/>
        </w:tabs>
        <w:spacing w:after="0" w:line="240" w:lineRule="auto"/>
        <w:jc w:val="both"/>
        <w:rPr>
          <w:rFonts w:cs="Arial"/>
          <w:i/>
          <w:szCs w:val="24"/>
          <w:highlight w:val="lightGray"/>
        </w:rPr>
      </w:pPr>
      <w:r>
        <w:rPr>
          <w:rFonts w:cs="Arial"/>
          <w:i/>
          <w:szCs w:val="24"/>
          <w:highlight w:val="lightGray"/>
        </w:rPr>
        <w:t xml:space="preserve">It should be kept in mind that the purpose of the NRSO is to protect children and persons who are mentally disabled.  Providing any member of the public access to the Register raises the question what the </w:t>
      </w:r>
      <w:r w:rsidR="00555310">
        <w:rPr>
          <w:rFonts w:cs="Arial"/>
          <w:i/>
          <w:szCs w:val="24"/>
          <w:highlight w:val="lightGray"/>
        </w:rPr>
        <w:t xml:space="preserve">purpose </w:t>
      </w:r>
      <w:r>
        <w:rPr>
          <w:rFonts w:cs="Arial"/>
          <w:i/>
          <w:szCs w:val="24"/>
          <w:highlight w:val="lightGray"/>
        </w:rPr>
        <w:t>thereof is?</w:t>
      </w:r>
    </w:p>
    <w:p w:rsidR="002543D2" w:rsidRPr="00322ECF" w:rsidRDefault="00703EDA" w:rsidP="001F75D2">
      <w:pPr>
        <w:spacing w:after="0" w:line="240" w:lineRule="auto"/>
        <w:ind w:left="720" w:firstLine="1440"/>
        <w:jc w:val="both"/>
        <w:rPr>
          <w:rFonts w:cs="Arial"/>
          <w:szCs w:val="24"/>
          <w:highlight w:val="lightGray"/>
          <w:u w:val="dash"/>
        </w:rPr>
      </w:pPr>
      <w:r w:rsidRPr="00322ECF">
        <w:rPr>
          <w:rFonts w:cs="Arial"/>
          <w:szCs w:val="24"/>
          <w:highlight w:val="lightGray"/>
          <w:u w:val="dash"/>
        </w:rPr>
        <w:t>"(4)</w:t>
      </w:r>
      <w:r w:rsidRPr="00322ECF">
        <w:rPr>
          <w:rFonts w:cs="Arial"/>
          <w:szCs w:val="24"/>
          <w:highlight w:val="lightGray"/>
          <w:u w:val="dash"/>
        </w:rPr>
        <w:tab/>
      </w:r>
      <w:r w:rsidR="002543D2" w:rsidRPr="00322ECF">
        <w:rPr>
          <w:rFonts w:cs="Arial"/>
          <w:i/>
          <w:szCs w:val="24"/>
          <w:highlight w:val="lightGray"/>
          <w:u w:val="dash"/>
        </w:rPr>
        <w:t>(a)</w:t>
      </w:r>
      <w:r w:rsidR="002543D2" w:rsidRPr="00322ECF">
        <w:rPr>
          <w:rFonts w:cs="Arial"/>
          <w:szCs w:val="24"/>
          <w:highlight w:val="lightGray"/>
          <w:u w:val="dash"/>
        </w:rPr>
        <w:tab/>
      </w:r>
      <w:r w:rsidRPr="00322ECF">
        <w:rPr>
          <w:rFonts w:cs="Arial"/>
          <w:szCs w:val="24"/>
          <w:highlight w:val="lightGray"/>
          <w:u w:val="dash"/>
        </w:rPr>
        <w:t>Any person may</w:t>
      </w:r>
      <w:r w:rsidR="00D213FE" w:rsidRPr="00322ECF">
        <w:rPr>
          <w:rFonts w:cs="Arial"/>
          <w:szCs w:val="24"/>
          <w:highlight w:val="lightGray"/>
          <w:u w:val="dash"/>
        </w:rPr>
        <w:t xml:space="preserve"> apply, in prescribed form,</w:t>
      </w:r>
      <w:r w:rsidR="002C0DFE" w:rsidRPr="00322ECF">
        <w:rPr>
          <w:rFonts w:cs="Arial"/>
          <w:szCs w:val="24"/>
          <w:highlight w:val="lightGray"/>
          <w:u w:val="dash"/>
        </w:rPr>
        <w:t xml:space="preserve"> to the Registrar to </w:t>
      </w:r>
      <w:r w:rsidR="00D213FE" w:rsidRPr="00322ECF">
        <w:rPr>
          <w:rFonts w:cs="Arial"/>
          <w:szCs w:val="24"/>
          <w:highlight w:val="lightGray"/>
          <w:u w:val="dash"/>
        </w:rPr>
        <w:t xml:space="preserve">determine </w:t>
      </w:r>
      <w:r w:rsidR="002C0DFE" w:rsidRPr="00322ECF">
        <w:rPr>
          <w:rFonts w:cs="Arial"/>
          <w:szCs w:val="24"/>
          <w:highlight w:val="lightGray"/>
          <w:u w:val="dash"/>
        </w:rPr>
        <w:t>whether the particulars of a</w:t>
      </w:r>
      <w:r w:rsidR="00322ECF">
        <w:rPr>
          <w:rFonts w:cs="Arial"/>
          <w:szCs w:val="24"/>
          <w:highlight w:val="lightGray"/>
          <w:u w:val="dash"/>
        </w:rPr>
        <w:t xml:space="preserve">ny other </w:t>
      </w:r>
      <w:r w:rsidR="002C0DFE" w:rsidRPr="00322ECF">
        <w:rPr>
          <w:rFonts w:cs="Arial"/>
          <w:szCs w:val="24"/>
          <w:highlight w:val="lightGray"/>
          <w:u w:val="dash"/>
        </w:rPr>
        <w:t>person</w:t>
      </w:r>
      <w:r w:rsidRPr="00322ECF">
        <w:rPr>
          <w:rFonts w:cs="Arial"/>
          <w:szCs w:val="24"/>
          <w:highlight w:val="lightGray"/>
          <w:u w:val="dash"/>
        </w:rPr>
        <w:t xml:space="preserve"> </w:t>
      </w:r>
      <w:r w:rsidR="00D213FE" w:rsidRPr="00322ECF">
        <w:rPr>
          <w:rFonts w:cs="Arial"/>
          <w:szCs w:val="24"/>
          <w:highlight w:val="lightGray"/>
          <w:u w:val="dash"/>
        </w:rPr>
        <w:t>have been included in the Register or not</w:t>
      </w:r>
      <w:r w:rsidRPr="00322ECF">
        <w:rPr>
          <w:rFonts w:cs="Arial"/>
          <w:szCs w:val="24"/>
          <w:highlight w:val="lightGray"/>
          <w:u w:val="dash"/>
        </w:rPr>
        <w:t>.</w:t>
      </w:r>
    </w:p>
    <w:p w:rsidR="002543D2" w:rsidRPr="00322ECF" w:rsidRDefault="002543D2" w:rsidP="001F75D2">
      <w:pPr>
        <w:spacing w:after="0" w:line="240" w:lineRule="auto"/>
        <w:ind w:left="2160" w:firstLine="720"/>
        <w:jc w:val="both"/>
        <w:rPr>
          <w:rFonts w:cs="Arial"/>
          <w:szCs w:val="24"/>
          <w:highlight w:val="lightGray"/>
          <w:u w:val="dash"/>
        </w:rPr>
      </w:pPr>
      <w:r w:rsidRPr="00322ECF">
        <w:rPr>
          <w:rFonts w:cs="Arial"/>
          <w:i/>
          <w:szCs w:val="24"/>
          <w:highlight w:val="lightGray"/>
          <w:u w:val="dash"/>
        </w:rPr>
        <w:t>(b)</w:t>
      </w:r>
      <w:r w:rsidRPr="00322ECF">
        <w:rPr>
          <w:rFonts w:cs="Arial"/>
          <w:szCs w:val="24"/>
          <w:highlight w:val="lightGray"/>
          <w:u w:val="dash"/>
        </w:rPr>
        <w:tab/>
        <w:t>The Registrar may—</w:t>
      </w:r>
    </w:p>
    <w:p w:rsidR="002543D2" w:rsidRPr="00322ECF" w:rsidRDefault="002543D2" w:rsidP="00CF6C80">
      <w:pPr>
        <w:spacing w:after="0" w:line="240" w:lineRule="auto"/>
        <w:ind w:left="1440" w:hanging="720"/>
        <w:jc w:val="both"/>
        <w:rPr>
          <w:rFonts w:cs="Arial"/>
          <w:szCs w:val="24"/>
          <w:highlight w:val="lightGray"/>
          <w:u w:val="dash"/>
        </w:rPr>
      </w:pPr>
      <w:r w:rsidRPr="00322ECF">
        <w:rPr>
          <w:rFonts w:cs="Arial"/>
          <w:szCs w:val="24"/>
          <w:highlight w:val="lightGray"/>
          <w:u w:val="dash"/>
        </w:rPr>
        <w:t>(i)</w:t>
      </w:r>
      <w:r w:rsidRPr="00322ECF">
        <w:rPr>
          <w:rFonts w:cs="Arial"/>
          <w:szCs w:val="24"/>
          <w:highlight w:val="lightGray"/>
          <w:u w:val="dash"/>
        </w:rPr>
        <w:tab/>
        <w:t>grant the request by indicating</w:t>
      </w:r>
      <w:r w:rsidR="00322ECF">
        <w:rPr>
          <w:rFonts w:cs="Arial"/>
          <w:szCs w:val="24"/>
          <w:highlight w:val="lightGray"/>
          <w:u w:val="dash"/>
        </w:rPr>
        <w:t>, in the prescribed manner,</w:t>
      </w:r>
      <w:r w:rsidRPr="00322ECF">
        <w:rPr>
          <w:rFonts w:cs="Arial"/>
          <w:szCs w:val="24"/>
          <w:highlight w:val="lightGray"/>
          <w:u w:val="dash"/>
        </w:rPr>
        <w:t xml:space="preserve"> whether the particulars </w:t>
      </w:r>
      <w:r w:rsidR="00500F33" w:rsidRPr="00322ECF">
        <w:rPr>
          <w:rFonts w:cs="Arial"/>
          <w:szCs w:val="24"/>
          <w:highlight w:val="lightGray"/>
          <w:u w:val="dash"/>
        </w:rPr>
        <w:t xml:space="preserve">of the person concerned have been </w:t>
      </w:r>
      <w:r w:rsidRPr="00322ECF">
        <w:rPr>
          <w:rFonts w:cs="Arial"/>
          <w:szCs w:val="24"/>
          <w:highlight w:val="lightGray"/>
          <w:u w:val="dash"/>
        </w:rPr>
        <w:t>included in the Register or not;</w:t>
      </w:r>
    </w:p>
    <w:p w:rsidR="00703EDA" w:rsidRPr="00322ECF" w:rsidRDefault="002543D2" w:rsidP="00CF6C80">
      <w:pPr>
        <w:spacing w:after="0" w:line="240" w:lineRule="auto"/>
        <w:ind w:left="1440" w:hanging="720"/>
        <w:jc w:val="both"/>
        <w:rPr>
          <w:rFonts w:cs="Arial"/>
          <w:b/>
          <w:szCs w:val="24"/>
          <w:highlight w:val="lightGray"/>
          <w:u w:val="dash"/>
        </w:rPr>
      </w:pPr>
      <w:r w:rsidRPr="00322ECF">
        <w:rPr>
          <w:rFonts w:cs="Arial"/>
          <w:szCs w:val="24"/>
          <w:highlight w:val="lightGray"/>
          <w:u w:val="dash"/>
        </w:rPr>
        <w:t>(ii)</w:t>
      </w:r>
      <w:r w:rsidRPr="00322ECF">
        <w:rPr>
          <w:rFonts w:cs="Arial"/>
          <w:szCs w:val="24"/>
          <w:highlight w:val="lightGray"/>
          <w:u w:val="dash"/>
        </w:rPr>
        <w:tab/>
        <w:t xml:space="preserve">refuse the request, if the confirmation that the </w:t>
      </w:r>
      <w:r w:rsidR="00500F33" w:rsidRPr="00322ECF">
        <w:rPr>
          <w:rFonts w:cs="Arial"/>
          <w:szCs w:val="24"/>
          <w:highlight w:val="lightGray"/>
          <w:u w:val="dash"/>
        </w:rPr>
        <w:t>particulars</w:t>
      </w:r>
      <w:r w:rsidRPr="00322ECF">
        <w:rPr>
          <w:rFonts w:cs="Arial"/>
          <w:szCs w:val="24"/>
          <w:highlight w:val="lightGray"/>
          <w:u w:val="dash"/>
        </w:rPr>
        <w:t xml:space="preserve"> of an indiv</w:t>
      </w:r>
      <w:r w:rsidR="00500F33" w:rsidRPr="00322ECF">
        <w:rPr>
          <w:rFonts w:cs="Arial"/>
          <w:szCs w:val="24"/>
          <w:highlight w:val="lightGray"/>
          <w:u w:val="dash"/>
        </w:rPr>
        <w:t>id</w:t>
      </w:r>
      <w:r w:rsidRPr="00322ECF">
        <w:rPr>
          <w:rFonts w:cs="Arial"/>
          <w:szCs w:val="24"/>
          <w:highlight w:val="lightGray"/>
          <w:u w:val="dash"/>
        </w:rPr>
        <w:t xml:space="preserve">ual appear on the Register may </w:t>
      </w:r>
      <w:r w:rsidR="006443D8">
        <w:rPr>
          <w:rFonts w:cs="Arial"/>
          <w:szCs w:val="24"/>
          <w:highlight w:val="lightGray"/>
          <w:u w:val="dash"/>
        </w:rPr>
        <w:t xml:space="preserve">identify </w:t>
      </w:r>
      <w:r w:rsidRPr="00322ECF">
        <w:rPr>
          <w:rFonts w:cs="Arial"/>
          <w:szCs w:val="24"/>
          <w:highlight w:val="lightGray"/>
          <w:u w:val="dash"/>
        </w:rPr>
        <w:t xml:space="preserve">a person who was a child </w:t>
      </w:r>
      <w:r w:rsidR="00322ECF">
        <w:rPr>
          <w:rFonts w:cs="Arial"/>
          <w:szCs w:val="24"/>
          <w:highlight w:val="lightGray"/>
          <w:u w:val="dash"/>
        </w:rPr>
        <w:t>complainant</w:t>
      </w:r>
      <w:r w:rsidR="006443D8">
        <w:rPr>
          <w:rFonts w:cs="Arial"/>
          <w:szCs w:val="24"/>
          <w:highlight w:val="lightGray"/>
          <w:u w:val="dash"/>
        </w:rPr>
        <w:t xml:space="preserve"> or a person who is mentally disabled against who</w:t>
      </w:r>
      <w:r w:rsidR="00366E41">
        <w:rPr>
          <w:rFonts w:cs="Arial"/>
          <w:szCs w:val="24"/>
          <w:highlight w:val="lightGray"/>
          <w:u w:val="dash"/>
        </w:rPr>
        <w:t>m</w:t>
      </w:r>
      <w:r w:rsidR="006443D8">
        <w:rPr>
          <w:rFonts w:cs="Arial"/>
          <w:szCs w:val="24"/>
          <w:highlight w:val="lightGray"/>
          <w:u w:val="dash"/>
        </w:rPr>
        <w:t xml:space="preserve"> the offence was committed</w:t>
      </w:r>
      <w:r w:rsidR="00703EDA" w:rsidRPr="00322ECF">
        <w:rPr>
          <w:rFonts w:cs="Arial"/>
          <w:szCs w:val="24"/>
          <w:highlight w:val="lightGray"/>
          <w:u w:val="dash"/>
        </w:rPr>
        <w:t>.</w:t>
      </w:r>
    </w:p>
    <w:p w:rsidR="00703EDA" w:rsidRPr="00F07B28" w:rsidRDefault="001F75D2" w:rsidP="0093197E">
      <w:pPr>
        <w:tabs>
          <w:tab w:val="left" w:pos="567"/>
          <w:tab w:val="left" w:pos="1134"/>
          <w:tab w:val="left" w:pos="1701"/>
          <w:tab w:val="left" w:pos="2268"/>
        </w:tabs>
        <w:spacing w:after="0" w:line="240" w:lineRule="auto"/>
        <w:ind w:left="567" w:hanging="567"/>
        <w:jc w:val="both"/>
        <w:rPr>
          <w:rFonts w:cs="Arial"/>
          <w:szCs w:val="24"/>
          <w:u w:val="dash"/>
        </w:rPr>
      </w:pPr>
      <w:r w:rsidRPr="00322ECF">
        <w:rPr>
          <w:rFonts w:cs="Arial"/>
          <w:szCs w:val="24"/>
          <w:highlight w:val="lightGray"/>
        </w:rPr>
        <w:tab/>
      </w:r>
      <w:r w:rsidRPr="00322ECF">
        <w:rPr>
          <w:rFonts w:cs="Arial"/>
          <w:szCs w:val="24"/>
          <w:highlight w:val="lightGray"/>
        </w:rPr>
        <w:tab/>
      </w:r>
      <w:r w:rsidRPr="00322ECF">
        <w:rPr>
          <w:rFonts w:cs="Arial"/>
          <w:szCs w:val="24"/>
          <w:highlight w:val="lightGray"/>
        </w:rPr>
        <w:tab/>
      </w:r>
      <w:r w:rsidRPr="00322ECF">
        <w:rPr>
          <w:rFonts w:cs="Arial"/>
          <w:szCs w:val="24"/>
          <w:highlight w:val="lightGray"/>
        </w:rPr>
        <w:tab/>
      </w:r>
      <w:r w:rsidR="00F07B28" w:rsidRPr="00322ECF">
        <w:rPr>
          <w:rFonts w:cs="Arial"/>
          <w:szCs w:val="24"/>
          <w:highlight w:val="lightGray"/>
          <w:u w:val="dash"/>
        </w:rPr>
        <w:t>(5)</w:t>
      </w:r>
      <w:r w:rsidR="00F07B28" w:rsidRPr="00322ECF">
        <w:rPr>
          <w:rFonts w:cs="Arial"/>
          <w:szCs w:val="24"/>
          <w:highlight w:val="lightGray"/>
          <w:u w:val="dash"/>
        </w:rPr>
        <w:tab/>
        <w:t>Except in so far as it may be necessary for the purposes of this Chapter, any person who wilfully discloses or publishes any information to any other person which he or she has acquired as a result of an application contemplated in subsection (4) or in any other manner, is guilty of an offence and is liable on conviction to a fine or to imprisonment for a period not exceeding three years or to both a fine and such imprisonment.</w:t>
      </w:r>
      <w:r w:rsidR="001C4A3A" w:rsidRPr="001C4A3A">
        <w:rPr>
          <w:rFonts w:cs="Arial"/>
          <w:i/>
          <w:szCs w:val="24"/>
        </w:rPr>
        <w:t xml:space="preserve"> </w:t>
      </w:r>
    </w:p>
    <w:p w:rsidR="00703EDA" w:rsidRPr="00722D81" w:rsidRDefault="00703EDA" w:rsidP="0093197E">
      <w:pPr>
        <w:tabs>
          <w:tab w:val="left" w:pos="567"/>
          <w:tab w:val="left" w:pos="1134"/>
          <w:tab w:val="left" w:pos="1701"/>
          <w:tab w:val="left" w:pos="2268"/>
        </w:tabs>
        <w:spacing w:after="0" w:line="240" w:lineRule="auto"/>
        <w:ind w:left="567" w:hanging="567"/>
        <w:jc w:val="both"/>
        <w:rPr>
          <w:rFonts w:cs="Arial"/>
          <w:szCs w:val="24"/>
        </w:rPr>
      </w:pP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r w:rsidRPr="00722D81">
        <w:rPr>
          <w:rFonts w:cs="Arial"/>
          <w:b/>
          <w:szCs w:val="24"/>
        </w:rPr>
        <w:t>Amendment of section 43 of Act 32 of 2007</w:t>
      </w: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p>
    <w:p w:rsidR="00543EDA" w:rsidRPr="00722D81" w:rsidRDefault="007A2111" w:rsidP="0093197E">
      <w:pPr>
        <w:tabs>
          <w:tab w:val="left" w:pos="0"/>
        </w:tabs>
        <w:spacing w:after="0" w:line="240" w:lineRule="auto"/>
        <w:jc w:val="both"/>
        <w:rPr>
          <w:rFonts w:cs="Arial"/>
          <w:szCs w:val="24"/>
        </w:rPr>
      </w:pPr>
      <w:r>
        <w:rPr>
          <w:rFonts w:cs="Arial"/>
          <w:b/>
          <w:szCs w:val="24"/>
        </w:rPr>
        <w:tab/>
      </w:r>
      <w:r w:rsidR="00543EDA" w:rsidRPr="00722D81">
        <w:rPr>
          <w:rFonts w:cs="Arial"/>
          <w:b/>
          <w:szCs w:val="24"/>
        </w:rPr>
        <w:t>8.</w:t>
      </w:r>
      <w:r w:rsidR="00543EDA" w:rsidRPr="00722D81">
        <w:rPr>
          <w:rFonts w:cs="Arial"/>
          <w:szCs w:val="24"/>
        </w:rPr>
        <w:tab/>
        <w:t>Section 43 of the principal Act is hereby amended—</w:t>
      </w:r>
    </w:p>
    <w:p w:rsidR="00543EDA" w:rsidRPr="00722D81" w:rsidRDefault="00543EDA" w:rsidP="0093197E">
      <w:pPr>
        <w:tabs>
          <w:tab w:val="left" w:pos="0"/>
        </w:tabs>
        <w:spacing w:after="0" w:line="240" w:lineRule="auto"/>
        <w:ind w:left="720" w:hanging="720"/>
        <w:jc w:val="both"/>
        <w:rPr>
          <w:rFonts w:cs="Arial"/>
          <w:szCs w:val="24"/>
        </w:rPr>
      </w:pPr>
      <w:r w:rsidRPr="00722D81">
        <w:rPr>
          <w:rFonts w:cs="Arial"/>
          <w:i/>
          <w:szCs w:val="24"/>
        </w:rPr>
        <w:t>(a)</w:t>
      </w:r>
      <w:r w:rsidRPr="00722D81">
        <w:rPr>
          <w:rFonts w:cs="Arial"/>
          <w:szCs w:val="24"/>
        </w:rPr>
        <w:tab/>
        <w:t xml:space="preserve">by the substitution for the words preceding paragraph </w:t>
      </w:r>
      <w:r w:rsidRPr="00722D81">
        <w:rPr>
          <w:rFonts w:cs="Arial"/>
          <w:i/>
          <w:szCs w:val="24"/>
        </w:rPr>
        <w:t>(a)</w:t>
      </w:r>
      <w:r w:rsidRPr="00722D81">
        <w:rPr>
          <w:rFonts w:cs="Arial"/>
          <w:szCs w:val="24"/>
        </w:rPr>
        <w:t xml:space="preserve"> of the following words:</w:t>
      </w:r>
    </w:p>
    <w:p w:rsidR="00543EDA" w:rsidRPr="00722D81" w:rsidRDefault="008D2E21" w:rsidP="0093197E">
      <w:pPr>
        <w:tabs>
          <w:tab w:val="left" w:pos="0"/>
        </w:tabs>
        <w:spacing w:after="0" w:line="240" w:lineRule="auto"/>
        <w:ind w:left="1440"/>
        <w:jc w:val="both"/>
        <w:rPr>
          <w:rFonts w:cs="Arial"/>
          <w:szCs w:val="24"/>
        </w:rPr>
      </w:pPr>
      <w:r w:rsidRPr="008D2E21">
        <w:rPr>
          <w:rFonts w:cs="Arial"/>
          <w:szCs w:val="24"/>
        </w:rPr>
        <w:t>"</w:t>
      </w:r>
      <w:r w:rsidR="00543EDA" w:rsidRPr="00722D81">
        <w:rPr>
          <w:rFonts w:cs="Arial"/>
          <w:szCs w:val="24"/>
        </w:rPr>
        <w:t xml:space="preserve">The objects of the Register are to protect </w:t>
      </w:r>
      <w:r w:rsidR="00543EDA" w:rsidRPr="00722D81">
        <w:rPr>
          <w:rFonts w:cs="Arial"/>
          <w:b/>
          <w:szCs w:val="24"/>
        </w:rPr>
        <w:t>[childr</w:t>
      </w:r>
      <w:r w:rsidR="007A2111">
        <w:rPr>
          <w:rFonts w:cs="Arial"/>
          <w:b/>
          <w:szCs w:val="24"/>
        </w:rPr>
        <w:t xml:space="preserve">en and persons who are mentally </w:t>
      </w:r>
      <w:r w:rsidR="00543EDA" w:rsidRPr="00722D81">
        <w:rPr>
          <w:rFonts w:cs="Arial"/>
          <w:b/>
          <w:szCs w:val="24"/>
        </w:rPr>
        <w:t>disabled</w:t>
      </w:r>
      <w:r w:rsidR="000E528E" w:rsidRPr="00722D81">
        <w:rPr>
          <w:rFonts w:cs="Arial"/>
          <w:b/>
          <w:szCs w:val="24"/>
        </w:rPr>
        <w:t>]</w:t>
      </w:r>
      <w:r w:rsidR="000E528E" w:rsidRPr="00450F86">
        <w:rPr>
          <w:rFonts w:cs="Arial"/>
          <w:szCs w:val="24"/>
        </w:rPr>
        <w:t xml:space="preserve"> </w:t>
      </w:r>
      <w:r w:rsidR="000E528E" w:rsidRPr="00722D81">
        <w:rPr>
          <w:rFonts w:cs="Arial"/>
          <w:szCs w:val="24"/>
          <w:u w:val="single"/>
        </w:rPr>
        <w:t>persons</w:t>
      </w:r>
      <w:r w:rsidR="00543EDA" w:rsidRPr="00722D81">
        <w:rPr>
          <w:rFonts w:cs="Arial"/>
          <w:szCs w:val="24"/>
          <w:u w:val="single"/>
        </w:rPr>
        <w:t xml:space="preserve"> who are vulnerable</w:t>
      </w:r>
      <w:r w:rsidR="00543EDA" w:rsidRPr="00722D81">
        <w:rPr>
          <w:rFonts w:cs="Arial"/>
          <w:szCs w:val="24"/>
        </w:rPr>
        <w:t xml:space="preserve"> against sexual offenders by—</w:t>
      </w:r>
      <w:r w:rsidRPr="008D2E21">
        <w:rPr>
          <w:rFonts w:cs="Arial"/>
          <w:szCs w:val="24"/>
        </w:rPr>
        <w:t>"</w:t>
      </w:r>
      <w:r w:rsidR="00543EDA" w:rsidRPr="00722D81">
        <w:rPr>
          <w:rFonts w:cs="Arial"/>
          <w:szCs w:val="24"/>
        </w:rPr>
        <w:t>; and</w:t>
      </w:r>
    </w:p>
    <w:p w:rsidR="007A2111"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 xml:space="preserve">by the substitution for subparagraphs (i) and (ii) of paragraph </w:t>
      </w:r>
      <w:r w:rsidRPr="00722D81">
        <w:rPr>
          <w:rFonts w:cs="Arial"/>
          <w:i/>
          <w:szCs w:val="24"/>
        </w:rPr>
        <w:t>(a)</w:t>
      </w:r>
      <w:r w:rsidRPr="00722D81">
        <w:rPr>
          <w:rFonts w:cs="Arial"/>
          <w:szCs w:val="24"/>
        </w:rPr>
        <w:t xml:space="preserve"> of the following subparagraphs:</w:t>
      </w:r>
    </w:p>
    <w:p w:rsidR="007A2111"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szCs w:val="24"/>
        </w:rPr>
        <w:t>(i)</w:t>
      </w:r>
      <w:r w:rsidR="00543EDA" w:rsidRPr="00722D81">
        <w:rPr>
          <w:rFonts w:cs="Arial"/>
          <w:szCs w:val="24"/>
        </w:rPr>
        <w:tab/>
        <w:t xml:space="preserve">have been convicted of a sexual offence </w:t>
      </w:r>
      <w:r w:rsidR="00543EDA" w:rsidRPr="00722D81">
        <w:rPr>
          <w:rFonts w:cs="Arial"/>
          <w:b/>
          <w:szCs w:val="24"/>
        </w:rPr>
        <w:t>[against a child or a person who is mentally disabled]</w:t>
      </w:r>
      <w:r w:rsidR="00543EDA" w:rsidRPr="00722D81">
        <w:rPr>
          <w:rFonts w:cs="Arial"/>
          <w:szCs w:val="24"/>
        </w:rPr>
        <w:t>, whether committed before or after the commencement of this Chapter and whether committed in or outside the Republic; or</w:t>
      </w:r>
    </w:p>
    <w:p w:rsidR="00F35B80"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are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w:t>
      </w:r>
      <w:r w:rsidR="008D2E21" w:rsidRPr="008D2E21">
        <w:rPr>
          <w:rFonts w:cs="Arial"/>
          <w:szCs w:val="24"/>
        </w:rPr>
        <w:t>"</w:t>
      </w:r>
      <w:r w:rsidR="00257742">
        <w:rPr>
          <w:rFonts w:cs="Arial"/>
          <w:szCs w:val="24"/>
        </w:rPr>
        <w:t>.</w:t>
      </w:r>
    </w:p>
    <w:p w:rsidR="00F35B80" w:rsidRDefault="00F35B80" w:rsidP="0093197E">
      <w:pPr>
        <w:tabs>
          <w:tab w:val="left" w:pos="0"/>
        </w:tabs>
        <w:spacing w:after="0" w:line="240" w:lineRule="auto"/>
        <w:jc w:val="both"/>
        <w:rPr>
          <w:rFonts w:cs="Arial"/>
          <w:szCs w:val="24"/>
        </w:rPr>
      </w:pPr>
    </w:p>
    <w:p w:rsidR="00F35B80" w:rsidRDefault="00543EDA" w:rsidP="0093197E">
      <w:pPr>
        <w:tabs>
          <w:tab w:val="left" w:pos="0"/>
        </w:tabs>
        <w:spacing w:after="0" w:line="240" w:lineRule="auto"/>
        <w:jc w:val="both"/>
        <w:rPr>
          <w:rFonts w:cs="Arial"/>
          <w:szCs w:val="24"/>
        </w:rPr>
      </w:pPr>
      <w:r w:rsidRPr="00722D81">
        <w:rPr>
          <w:rFonts w:cs="Arial"/>
          <w:b/>
          <w:szCs w:val="24"/>
        </w:rPr>
        <w:t>Amendment of section 44 of Act 32 of 2007</w:t>
      </w:r>
    </w:p>
    <w:p w:rsidR="00F35B80" w:rsidRDefault="00F35B80" w:rsidP="0093197E">
      <w:pPr>
        <w:tabs>
          <w:tab w:val="left" w:pos="0"/>
        </w:tabs>
        <w:spacing w:after="0" w:line="240" w:lineRule="auto"/>
        <w:jc w:val="both"/>
        <w:rPr>
          <w:rFonts w:cs="Arial"/>
          <w:szCs w:val="24"/>
        </w:rPr>
      </w:pPr>
    </w:p>
    <w:p w:rsidR="00F35B80" w:rsidRDefault="00F35B80" w:rsidP="0093197E">
      <w:pPr>
        <w:tabs>
          <w:tab w:val="left" w:pos="0"/>
        </w:tabs>
        <w:spacing w:after="0" w:line="240" w:lineRule="auto"/>
        <w:jc w:val="both"/>
        <w:rPr>
          <w:rFonts w:cs="Arial"/>
          <w:szCs w:val="24"/>
        </w:rPr>
      </w:pPr>
      <w:r>
        <w:rPr>
          <w:rFonts w:cs="Arial"/>
          <w:szCs w:val="24"/>
        </w:rPr>
        <w:tab/>
      </w:r>
      <w:r w:rsidR="007A2111">
        <w:rPr>
          <w:rFonts w:cs="Arial"/>
          <w:b/>
          <w:szCs w:val="24"/>
        </w:rPr>
        <w:t>9.</w:t>
      </w:r>
      <w:r>
        <w:rPr>
          <w:rFonts w:cs="Arial"/>
          <w:b/>
          <w:szCs w:val="24"/>
        </w:rPr>
        <w:tab/>
      </w:r>
      <w:r w:rsidR="00543EDA" w:rsidRPr="00722D81">
        <w:rPr>
          <w:rFonts w:cs="Arial"/>
          <w:szCs w:val="24"/>
        </w:rPr>
        <w:t xml:space="preserve">Section 44 of the principal Act is hereby amended by the substitution for paragraph </w:t>
      </w:r>
      <w:r w:rsidR="00543EDA" w:rsidRPr="00722D81">
        <w:rPr>
          <w:rFonts w:cs="Arial"/>
          <w:i/>
          <w:szCs w:val="24"/>
        </w:rPr>
        <w:t>(e)</w:t>
      </w:r>
      <w:r w:rsidR="00543EDA" w:rsidRPr="00722D81">
        <w:rPr>
          <w:rFonts w:cs="Arial"/>
          <w:szCs w:val="24"/>
        </w:rPr>
        <w:t xml:space="preserve"> of the following paragraph:</w:t>
      </w:r>
    </w:p>
    <w:p w:rsidR="00743804"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(e)</w:t>
      </w:r>
      <w:r w:rsidR="00F35B80">
        <w:rPr>
          <w:rFonts w:cs="Arial"/>
          <w:szCs w:val="24"/>
        </w:rPr>
        <w:tab/>
      </w:r>
      <w:r w:rsidR="00543EDA" w:rsidRPr="00722D81">
        <w:rPr>
          <w:rFonts w:cs="Arial"/>
          <w:szCs w:val="24"/>
        </w:rPr>
        <w:t xml:space="preserve">a person contemplated in section 47(2) applying for a licence or approval to manage or operate any entity, business concern or trade in relation to the supervision over or care of </w:t>
      </w:r>
      <w:r w:rsidR="00543EDA" w:rsidRPr="00722D81">
        <w:rPr>
          <w:rFonts w:cs="Arial"/>
          <w:b/>
          <w:szCs w:val="24"/>
        </w:rPr>
        <w:t>[children or persons who are mentally disabled]</w:t>
      </w:r>
      <w:r w:rsidR="00450F86">
        <w:rPr>
          <w:rFonts w:cs="Arial"/>
          <w:b/>
          <w:szCs w:val="24"/>
        </w:rPr>
        <w:t xml:space="preserve"> </w:t>
      </w:r>
      <w:r w:rsidR="00543EDA" w:rsidRPr="00722D81">
        <w:rPr>
          <w:rFonts w:cs="Arial"/>
          <w:szCs w:val="24"/>
          <w:u w:val="single"/>
        </w:rPr>
        <w:t>persons who are vulnerable</w:t>
      </w:r>
      <w:r w:rsidR="00543EDA" w:rsidRPr="00722D81">
        <w:rPr>
          <w:rFonts w:cs="Arial"/>
          <w:szCs w:val="24"/>
        </w:rPr>
        <w:t xml:space="preserve"> in respect of his or her own particulars;</w:t>
      </w:r>
      <w:r w:rsidRPr="008D2E21">
        <w:rPr>
          <w:rFonts w:cs="Arial"/>
          <w:szCs w:val="24"/>
        </w:rPr>
        <w:t>"</w:t>
      </w:r>
      <w:r w:rsidR="00543EDA" w:rsidRPr="00722D81">
        <w:rPr>
          <w:rFonts w:cs="Arial"/>
          <w:szCs w:val="24"/>
        </w:rPr>
        <w:t>.</w:t>
      </w:r>
    </w:p>
    <w:p w:rsidR="00FD2A76" w:rsidRDefault="00FD2A76" w:rsidP="00195337">
      <w:pPr>
        <w:tabs>
          <w:tab w:val="left" w:pos="0"/>
        </w:tabs>
        <w:spacing w:after="0" w:line="240" w:lineRule="auto"/>
        <w:jc w:val="both"/>
        <w:rPr>
          <w:rFonts w:cs="Arial"/>
          <w:szCs w:val="24"/>
        </w:rPr>
      </w:pPr>
    </w:p>
    <w:p w:rsidR="00195337" w:rsidRPr="00322ECF" w:rsidRDefault="00195337" w:rsidP="00195337">
      <w:pPr>
        <w:tabs>
          <w:tab w:val="left" w:pos="0"/>
        </w:tabs>
        <w:spacing w:after="0" w:line="240" w:lineRule="auto"/>
        <w:jc w:val="both"/>
        <w:rPr>
          <w:rFonts w:cs="Arial"/>
          <w:szCs w:val="24"/>
          <w:highlight w:val="cyan"/>
        </w:rPr>
      </w:pPr>
      <w:r w:rsidRPr="00322ECF">
        <w:rPr>
          <w:rFonts w:cs="Arial"/>
          <w:b/>
          <w:szCs w:val="24"/>
          <w:highlight w:val="cyan"/>
        </w:rPr>
        <w:t>Insertion of section</w:t>
      </w:r>
      <w:r w:rsidR="006B283E" w:rsidRPr="00322ECF">
        <w:rPr>
          <w:rFonts w:cs="Arial"/>
          <w:b/>
          <w:szCs w:val="24"/>
          <w:highlight w:val="cyan"/>
        </w:rPr>
        <w:t>s</w:t>
      </w:r>
      <w:r w:rsidRPr="00322ECF">
        <w:rPr>
          <w:rFonts w:cs="Arial"/>
          <w:b/>
          <w:szCs w:val="24"/>
          <w:highlight w:val="cyan"/>
        </w:rPr>
        <w:t xml:space="preserve"> 44B</w:t>
      </w:r>
      <w:r w:rsidR="006B283E" w:rsidRPr="00322ECF">
        <w:rPr>
          <w:rFonts w:cs="Arial"/>
          <w:b/>
          <w:szCs w:val="24"/>
          <w:highlight w:val="cyan"/>
        </w:rPr>
        <w:t xml:space="preserve"> and 44C</w:t>
      </w:r>
      <w:r w:rsidRPr="00322ECF">
        <w:rPr>
          <w:rFonts w:cs="Arial"/>
          <w:b/>
          <w:szCs w:val="24"/>
          <w:highlight w:val="cyan"/>
        </w:rPr>
        <w:t xml:space="preserve"> in Act 32 of 2007</w:t>
      </w:r>
      <w:r w:rsidRPr="00322ECF">
        <w:rPr>
          <w:rStyle w:val="FootnoteReference"/>
          <w:rFonts w:cs="Arial"/>
          <w:b/>
          <w:szCs w:val="24"/>
          <w:highlight w:val="cyan"/>
        </w:rPr>
        <w:footnoteReference w:id="2"/>
      </w:r>
    </w:p>
    <w:p w:rsidR="00195337" w:rsidRPr="00322ECF" w:rsidRDefault="00195337" w:rsidP="00195337">
      <w:pPr>
        <w:tabs>
          <w:tab w:val="left" w:pos="0"/>
        </w:tabs>
        <w:spacing w:after="0" w:line="240" w:lineRule="auto"/>
        <w:jc w:val="both"/>
        <w:rPr>
          <w:rFonts w:cs="Arial"/>
          <w:szCs w:val="24"/>
          <w:highlight w:val="cyan"/>
        </w:rPr>
      </w:pPr>
    </w:p>
    <w:p w:rsidR="00195337" w:rsidRPr="00322ECF" w:rsidRDefault="00195337" w:rsidP="00195337">
      <w:pPr>
        <w:tabs>
          <w:tab w:val="left" w:pos="0"/>
        </w:tabs>
        <w:spacing w:after="0" w:line="240" w:lineRule="auto"/>
        <w:jc w:val="both"/>
        <w:rPr>
          <w:rFonts w:cs="Arial"/>
          <w:szCs w:val="24"/>
          <w:highlight w:val="cyan"/>
        </w:rPr>
      </w:pPr>
      <w:r w:rsidRPr="00322ECF">
        <w:rPr>
          <w:rFonts w:cs="Arial"/>
          <w:szCs w:val="24"/>
          <w:highlight w:val="cyan"/>
        </w:rPr>
        <w:tab/>
      </w:r>
      <w:r w:rsidRPr="00322ECF">
        <w:rPr>
          <w:rFonts w:cs="Arial"/>
          <w:b/>
          <w:szCs w:val="24"/>
          <w:highlight w:val="cyan"/>
        </w:rPr>
        <w:t>9A.</w:t>
      </w:r>
      <w:r w:rsidRPr="00322ECF">
        <w:rPr>
          <w:rFonts w:cs="Arial"/>
          <w:szCs w:val="24"/>
          <w:highlight w:val="cyan"/>
        </w:rPr>
        <w:tab/>
        <w:t xml:space="preserve">The following sections are hereby inserted after </w:t>
      </w:r>
      <w:r w:rsidR="00735C9A" w:rsidRPr="00322ECF">
        <w:rPr>
          <w:rFonts w:cs="Arial"/>
          <w:szCs w:val="24"/>
          <w:highlight w:val="cyan"/>
        </w:rPr>
        <w:t>section 44</w:t>
      </w:r>
      <w:r w:rsidRPr="00322ECF">
        <w:rPr>
          <w:rFonts w:cs="Arial"/>
          <w:szCs w:val="24"/>
          <w:highlight w:val="cyan"/>
        </w:rPr>
        <w:t>A of the principal Act:</w:t>
      </w:r>
    </w:p>
    <w:p w:rsidR="00195337" w:rsidRPr="00322ECF" w:rsidRDefault="00195337" w:rsidP="00195337">
      <w:pPr>
        <w:tabs>
          <w:tab w:val="left" w:pos="0"/>
        </w:tabs>
        <w:spacing w:after="0" w:line="240" w:lineRule="auto"/>
        <w:jc w:val="both"/>
        <w:rPr>
          <w:rFonts w:cs="Arial"/>
          <w:szCs w:val="24"/>
          <w:highlight w:val="cyan"/>
        </w:rPr>
      </w:pPr>
    </w:p>
    <w:p w:rsidR="00195337" w:rsidRPr="00322ECF" w:rsidRDefault="00195337" w:rsidP="00195337">
      <w:pPr>
        <w:tabs>
          <w:tab w:val="left" w:pos="0"/>
        </w:tabs>
        <w:spacing w:after="0" w:line="240" w:lineRule="auto"/>
        <w:ind w:left="720"/>
        <w:jc w:val="both"/>
        <w:rPr>
          <w:rFonts w:cs="Arial"/>
          <w:szCs w:val="24"/>
          <w:highlight w:val="cyan"/>
        </w:rPr>
      </w:pPr>
      <w:r w:rsidRPr="00322ECF">
        <w:rPr>
          <w:rFonts w:cs="Arial"/>
          <w:szCs w:val="24"/>
          <w:highlight w:val="cyan"/>
        </w:rPr>
        <w:t>“</w:t>
      </w:r>
      <w:r w:rsidRPr="00322ECF">
        <w:rPr>
          <w:rFonts w:cs="Arial"/>
          <w:b/>
          <w:szCs w:val="24"/>
          <w:highlight w:val="cyan"/>
          <w:u w:val="dash"/>
        </w:rPr>
        <w:t>Access to Register by National Commissioner of South African Police Service</w:t>
      </w:r>
    </w:p>
    <w:p w:rsidR="007E0E8D" w:rsidRPr="00322ECF" w:rsidRDefault="00195337" w:rsidP="00195337">
      <w:pPr>
        <w:tabs>
          <w:tab w:val="left" w:pos="0"/>
        </w:tabs>
        <w:spacing w:after="0" w:line="240" w:lineRule="auto"/>
        <w:ind w:left="720" w:hanging="720"/>
        <w:jc w:val="both"/>
        <w:rPr>
          <w:rFonts w:cs="Arial"/>
          <w:szCs w:val="24"/>
          <w:highlight w:val="cyan"/>
        </w:rPr>
      </w:pPr>
      <w:r w:rsidRPr="00322ECF">
        <w:rPr>
          <w:rFonts w:cs="Arial"/>
          <w:szCs w:val="24"/>
          <w:highlight w:val="cyan"/>
        </w:rPr>
        <w:tab/>
      </w:r>
      <w:r w:rsidRPr="00322ECF">
        <w:rPr>
          <w:rFonts w:cs="Arial"/>
          <w:szCs w:val="24"/>
          <w:highlight w:val="cyan"/>
        </w:rPr>
        <w:tab/>
      </w:r>
    </w:p>
    <w:p w:rsidR="00195337" w:rsidRPr="00322ECF" w:rsidRDefault="007E0E8D" w:rsidP="00195337">
      <w:pPr>
        <w:tabs>
          <w:tab w:val="left" w:pos="0"/>
        </w:tabs>
        <w:spacing w:after="0" w:line="240" w:lineRule="auto"/>
        <w:ind w:left="720" w:hanging="720"/>
        <w:jc w:val="both"/>
        <w:rPr>
          <w:rFonts w:cs="Arial"/>
          <w:szCs w:val="24"/>
          <w:highlight w:val="cyan"/>
          <w:u w:val="dash"/>
        </w:rPr>
      </w:pPr>
      <w:r w:rsidRPr="00322ECF">
        <w:rPr>
          <w:rFonts w:cs="Arial"/>
          <w:szCs w:val="24"/>
          <w:highlight w:val="cyan"/>
        </w:rPr>
        <w:tab/>
      </w:r>
      <w:r w:rsidRPr="00322ECF">
        <w:rPr>
          <w:rFonts w:cs="Arial"/>
          <w:szCs w:val="24"/>
          <w:highlight w:val="cyan"/>
        </w:rPr>
        <w:tab/>
      </w:r>
      <w:r w:rsidR="00195337" w:rsidRPr="00322ECF">
        <w:rPr>
          <w:rFonts w:cs="Arial"/>
          <w:b/>
          <w:szCs w:val="24"/>
          <w:highlight w:val="cyan"/>
          <w:u w:val="dash"/>
        </w:rPr>
        <w:t>44B.</w:t>
      </w:r>
      <w:r w:rsidR="00195337" w:rsidRPr="00322ECF">
        <w:rPr>
          <w:rFonts w:cs="Arial"/>
          <w:szCs w:val="24"/>
          <w:highlight w:val="cyan"/>
        </w:rPr>
        <w:tab/>
      </w:r>
      <w:r w:rsidR="00195337" w:rsidRPr="00322ECF">
        <w:rPr>
          <w:rFonts w:cs="Arial"/>
          <w:szCs w:val="24"/>
          <w:highlight w:val="cyan"/>
          <w:u w:val="dash"/>
        </w:rPr>
        <w:t>For the purposes of section 36D(2) of the Criminal Procedure Act, 1977 (Act No. 51 of 1977), and section 15A(2) of the South African Police Service Act, 1995 (Act No. 65 of 1995), the National Commissioner of the South African Police Service may be granted access to the</w:t>
      </w:r>
      <w:r w:rsidR="006B283E" w:rsidRPr="00322ECF">
        <w:rPr>
          <w:rFonts w:cs="Arial"/>
          <w:szCs w:val="24"/>
          <w:highlight w:val="cyan"/>
          <w:u w:val="dash"/>
        </w:rPr>
        <w:t xml:space="preserve"> data base of the</w:t>
      </w:r>
      <w:r w:rsidR="00195337" w:rsidRPr="00322ECF">
        <w:rPr>
          <w:rFonts w:cs="Arial"/>
          <w:szCs w:val="24"/>
          <w:highlight w:val="cyan"/>
          <w:u w:val="dash"/>
        </w:rPr>
        <w:t xml:space="preserve"> Register by the Registrar.</w:t>
      </w:r>
    </w:p>
    <w:p w:rsidR="00195337" w:rsidRPr="00322ECF" w:rsidRDefault="00195337" w:rsidP="00195337">
      <w:pPr>
        <w:tabs>
          <w:tab w:val="left" w:pos="0"/>
        </w:tabs>
        <w:spacing w:after="0" w:line="240" w:lineRule="auto"/>
        <w:jc w:val="both"/>
        <w:rPr>
          <w:rFonts w:cs="Arial"/>
          <w:szCs w:val="24"/>
          <w:highlight w:val="cyan"/>
        </w:rPr>
      </w:pPr>
    </w:p>
    <w:p w:rsidR="00735C9A" w:rsidRPr="00322ECF" w:rsidRDefault="00735C9A" w:rsidP="00195337">
      <w:pPr>
        <w:tabs>
          <w:tab w:val="left" w:pos="0"/>
        </w:tabs>
        <w:spacing w:after="0" w:line="240" w:lineRule="auto"/>
        <w:jc w:val="both"/>
        <w:rPr>
          <w:rFonts w:cs="Arial"/>
          <w:b/>
          <w:szCs w:val="24"/>
          <w:highlight w:val="cyan"/>
          <w:u w:val="dash"/>
        </w:rPr>
      </w:pPr>
      <w:r w:rsidRPr="00322ECF">
        <w:rPr>
          <w:rFonts w:cs="Arial"/>
          <w:szCs w:val="24"/>
          <w:highlight w:val="cyan"/>
        </w:rPr>
        <w:tab/>
      </w:r>
      <w:r w:rsidRPr="00322ECF">
        <w:rPr>
          <w:rFonts w:cs="Arial"/>
          <w:b/>
          <w:szCs w:val="24"/>
          <w:highlight w:val="cyan"/>
          <w:u w:val="dash"/>
        </w:rPr>
        <w:t>Obligation</w:t>
      </w:r>
      <w:r w:rsidR="0057254A" w:rsidRPr="00322ECF">
        <w:rPr>
          <w:rFonts w:cs="Arial"/>
          <w:b/>
          <w:szCs w:val="24"/>
          <w:highlight w:val="cyan"/>
          <w:u w:val="dash"/>
        </w:rPr>
        <w:t>s</w:t>
      </w:r>
      <w:r w:rsidRPr="00322ECF">
        <w:rPr>
          <w:rFonts w:cs="Arial"/>
          <w:b/>
          <w:szCs w:val="24"/>
          <w:highlight w:val="cyan"/>
          <w:u w:val="dash"/>
        </w:rPr>
        <w:t xml:space="preserve"> of Director-General: Home Affairs</w:t>
      </w:r>
      <w:r w:rsidR="0057254A" w:rsidRPr="00322ECF">
        <w:rPr>
          <w:rFonts w:cs="Arial"/>
          <w:b/>
          <w:szCs w:val="24"/>
          <w:highlight w:val="cyan"/>
          <w:u w:val="dash"/>
        </w:rPr>
        <w:t xml:space="preserve"> and Registrar</w:t>
      </w:r>
    </w:p>
    <w:p w:rsidR="007E0E8D" w:rsidRPr="00322ECF" w:rsidRDefault="00735C9A" w:rsidP="007E0E8D">
      <w:pPr>
        <w:tabs>
          <w:tab w:val="left" w:pos="0"/>
        </w:tabs>
        <w:spacing w:after="0" w:line="240" w:lineRule="auto"/>
        <w:ind w:left="720" w:hanging="720"/>
        <w:jc w:val="both"/>
        <w:rPr>
          <w:rFonts w:cs="Arial"/>
          <w:szCs w:val="24"/>
          <w:highlight w:val="cyan"/>
        </w:rPr>
      </w:pPr>
      <w:r w:rsidRPr="00322ECF">
        <w:rPr>
          <w:rFonts w:cs="Arial"/>
          <w:szCs w:val="24"/>
          <w:highlight w:val="cyan"/>
        </w:rPr>
        <w:tab/>
      </w:r>
      <w:r w:rsidRPr="00322ECF">
        <w:rPr>
          <w:rFonts w:cs="Arial"/>
          <w:szCs w:val="24"/>
          <w:highlight w:val="cyan"/>
        </w:rPr>
        <w:tab/>
      </w:r>
    </w:p>
    <w:p w:rsidR="00735C9A" w:rsidRPr="00322ECF" w:rsidRDefault="007E0E8D" w:rsidP="007E0E8D">
      <w:pPr>
        <w:tabs>
          <w:tab w:val="left" w:pos="0"/>
        </w:tabs>
        <w:spacing w:after="0" w:line="240" w:lineRule="auto"/>
        <w:ind w:left="720" w:hanging="720"/>
        <w:jc w:val="both"/>
        <w:rPr>
          <w:rFonts w:cs="Arial"/>
          <w:szCs w:val="24"/>
          <w:highlight w:val="cyan"/>
          <w:u w:val="dash"/>
        </w:rPr>
      </w:pPr>
      <w:r w:rsidRPr="00322ECF">
        <w:rPr>
          <w:rFonts w:cs="Arial"/>
          <w:szCs w:val="24"/>
          <w:highlight w:val="cyan"/>
        </w:rPr>
        <w:tab/>
      </w:r>
      <w:r w:rsidRPr="00322ECF">
        <w:rPr>
          <w:rFonts w:cs="Arial"/>
          <w:szCs w:val="24"/>
          <w:highlight w:val="cyan"/>
        </w:rPr>
        <w:tab/>
      </w:r>
      <w:r w:rsidR="00735C9A" w:rsidRPr="00322ECF">
        <w:rPr>
          <w:rFonts w:cs="Arial"/>
          <w:b/>
          <w:szCs w:val="24"/>
          <w:highlight w:val="cyan"/>
          <w:u w:val="dash"/>
        </w:rPr>
        <w:t>44C.</w:t>
      </w:r>
      <w:r w:rsidR="00735C9A" w:rsidRPr="00322ECF">
        <w:rPr>
          <w:rFonts w:cs="Arial"/>
          <w:szCs w:val="24"/>
          <w:highlight w:val="cyan"/>
        </w:rPr>
        <w:tab/>
      </w:r>
      <w:r w:rsidRPr="00322ECF">
        <w:rPr>
          <w:rFonts w:cs="Arial"/>
          <w:szCs w:val="24"/>
          <w:highlight w:val="cyan"/>
          <w:u w:val="dash"/>
        </w:rPr>
        <w:t>(1)</w:t>
      </w:r>
      <w:r w:rsidRPr="00322ECF">
        <w:rPr>
          <w:rFonts w:cs="Arial"/>
          <w:szCs w:val="24"/>
          <w:highlight w:val="cyan"/>
          <w:u w:val="dash"/>
        </w:rPr>
        <w:tab/>
        <w:t>The Director-General: Ho</w:t>
      </w:r>
      <w:r w:rsidR="002678B7" w:rsidRPr="00322ECF">
        <w:rPr>
          <w:rFonts w:cs="Arial"/>
          <w:szCs w:val="24"/>
          <w:highlight w:val="cyan"/>
          <w:u w:val="dash"/>
        </w:rPr>
        <w:t>m</w:t>
      </w:r>
      <w:r w:rsidRPr="00322ECF">
        <w:rPr>
          <w:rFonts w:cs="Arial"/>
          <w:szCs w:val="24"/>
          <w:highlight w:val="cyan"/>
          <w:u w:val="dash"/>
        </w:rPr>
        <w:t xml:space="preserve">e Affairs must inform the Registrar in writing whenever a person’s </w:t>
      </w:r>
      <w:r w:rsidR="006B283E" w:rsidRPr="00322ECF">
        <w:rPr>
          <w:rFonts w:cs="Arial"/>
          <w:szCs w:val="24"/>
          <w:highlight w:val="cyan"/>
          <w:u w:val="dash"/>
        </w:rPr>
        <w:t xml:space="preserve">change in </w:t>
      </w:r>
      <w:r w:rsidRPr="00322ECF">
        <w:rPr>
          <w:rFonts w:cs="Arial"/>
          <w:szCs w:val="24"/>
          <w:highlight w:val="cyan"/>
          <w:u w:val="dash"/>
        </w:rPr>
        <w:t>identity has been formally approved</w:t>
      </w:r>
      <w:r w:rsidR="006B283E" w:rsidRPr="00322ECF">
        <w:rPr>
          <w:rFonts w:cs="Arial"/>
          <w:szCs w:val="24"/>
          <w:highlight w:val="cyan"/>
          <w:u w:val="dash"/>
        </w:rPr>
        <w:t xml:space="preserve"> and recognised</w:t>
      </w:r>
      <w:r w:rsidRPr="00322ECF">
        <w:rPr>
          <w:rFonts w:cs="Arial"/>
          <w:szCs w:val="24"/>
          <w:highlight w:val="cyan"/>
          <w:u w:val="dash"/>
        </w:rPr>
        <w:t xml:space="preserve"> by the Department of Home Affairs by providing the Registrar with that person’s old and new identity details.</w:t>
      </w:r>
    </w:p>
    <w:p w:rsidR="007E0E8D" w:rsidRPr="007E0E8D" w:rsidRDefault="007E0E8D" w:rsidP="007E0E8D">
      <w:pPr>
        <w:tabs>
          <w:tab w:val="left" w:pos="0"/>
        </w:tabs>
        <w:spacing w:after="0" w:line="240" w:lineRule="auto"/>
        <w:ind w:left="720" w:hanging="720"/>
        <w:jc w:val="both"/>
        <w:rPr>
          <w:rFonts w:cs="Arial"/>
          <w:szCs w:val="24"/>
          <w:u w:val="dash"/>
        </w:rPr>
      </w:pPr>
      <w:r w:rsidRPr="00322ECF">
        <w:rPr>
          <w:rFonts w:cs="Arial"/>
          <w:b/>
          <w:szCs w:val="24"/>
          <w:highlight w:val="cyan"/>
        </w:rPr>
        <w:tab/>
      </w:r>
      <w:r w:rsidRPr="00322ECF">
        <w:rPr>
          <w:rFonts w:cs="Arial"/>
          <w:b/>
          <w:szCs w:val="24"/>
          <w:highlight w:val="cyan"/>
        </w:rPr>
        <w:tab/>
      </w:r>
      <w:r w:rsidRPr="00322ECF">
        <w:rPr>
          <w:rFonts w:cs="Arial"/>
          <w:b/>
          <w:szCs w:val="24"/>
          <w:highlight w:val="cyan"/>
        </w:rPr>
        <w:tab/>
      </w:r>
      <w:r w:rsidRPr="00322ECF">
        <w:rPr>
          <w:rFonts w:cs="Arial"/>
          <w:szCs w:val="24"/>
          <w:highlight w:val="cyan"/>
          <w:u w:val="dash"/>
        </w:rPr>
        <w:t>(2)</w:t>
      </w:r>
      <w:r w:rsidRPr="00322ECF">
        <w:rPr>
          <w:rFonts w:cs="Arial"/>
          <w:szCs w:val="24"/>
          <w:highlight w:val="cyan"/>
          <w:u w:val="dash"/>
        </w:rPr>
        <w:tab/>
        <w:t>The Registrar must endorse the Register accordingly, where necessary.”.</w:t>
      </w:r>
    </w:p>
    <w:p w:rsidR="00735C9A" w:rsidRDefault="00735C9A" w:rsidP="00195337">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45 of Act 32 of 2007</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10.</w:t>
      </w:r>
      <w:r w:rsidR="00543EDA" w:rsidRPr="00722D81">
        <w:rPr>
          <w:rFonts w:cs="Arial"/>
          <w:szCs w:val="24"/>
        </w:rPr>
        <w:tab/>
        <w:t xml:space="preserve">Section 45 of the principal Act is hereby amended by the substitution </w:t>
      </w:r>
      <w:r w:rsidR="00257742">
        <w:rPr>
          <w:rFonts w:cs="Arial"/>
          <w:szCs w:val="24"/>
        </w:rPr>
        <w:t xml:space="preserve">in </w:t>
      </w:r>
      <w:r w:rsidR="00257742" w:rsidRPr="00722D81">
        <w:rPr>
          <w:rFonts w:cs="Arial"/>
          <w:szCs w:val="24"/>
        </w:rPr>
        <w:t>subsection (2)</w:t>
      </w:r>
      <w:r w:rsidR="00257742">
        <w:rPr>
          <w:rFonts w:cs="Arial"/>
          <w:szCs w:val="24"/>
        </w:rPr>
        <w:t xml:space="preserve"> </w:t>
      </w:r>
      <w:r w:rsidR="00543EDA" w:rsidRPr="00722D81">
        <w:rPr>
          <w:rFonts w:cs="Arial"/>
          <w:szCs w:val="24"/>
        </w:rPr>
        <w:t>for paragraphs</w:t>
      </w:r>
      <w:r w:rsidR="00450F86">
        <w:rPr>
          <w:rFonts w:cs="Arial"/>
          <w:szCs w:val="24"/>
        </w:rPr>
        <w:t xml:space="preserve"> </w:t>
      </w:r>
      <w:r w:rsidR="00543EDA" w:rsidRPr="00722D81">
        <w:rPr>
          <w:rFonts w:cs="Arial"/>
          <w:i/>
          <w:szCs w:val="24"/>
        </w:rPr>
        <w:t>(c</w:t>
      </w:r>
      <w:r w:rsidR="000E528E" w:rsidRPr="00722D81">
        <w:rPr>
          <w:rFonts w:cs="Arial"/>
          <w:i/>
          <w:szCs w:val="24"/>
        </w:rPr>
        <w:t>)</w:t>
      </w:r>
      <w:r w:rsidR="000E528E" w:rsidRPr="00722D81">
        <w:rPr>
          <w:rFonts w:cs="Arial"/>
          <w:szCs w:val="24"/>
        </w:rPr>
        <w:t xml:space="preserve"> and</w:t>
      </w:r>
      <w:r w:rsidR="00543EDA" w:rsidRPr="00722D81">
        <w:rPr>
          <w:rFonts w:cs="Arial"/>
          <w:szCs w:val="24"/>
        </w:rPr>
        <w:t xml:space="preserve"> </w:t>
      </w:r>
      <w:r w:rsidR="00543EDA" w:rsidRPr="00722D81">
        <w:rPr>
          <w:rFonts w:cs="Arial"/>
          <w:i/>
          <w:szCs w:val="24"/>
        </w:rPr>
        <w:t>(d)</w:t>
      </w:r>
      <w:r w:rsidR="00257742">
        <w:rPr>
          <w:rFonts w:cs="Arial"/>
          <w:szCs w:val="24"/>
        </w:rPr>
        <w:t xml:space="preserve"> </w:t>
      </w:r>
      <w:r w:rsidR="00543EDA" w:rsidRPr="00722D81">
        <w:rPr>
          <w:rFonts w:cs="Arial"/>
          <w:szCs w:val="24"/>
        </w:rPr>
        <w:t>of the following paragraphs</w:t>
      </w:r>
      <w:r w:rsidR="005F3098">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Notwithstanding paragraph </w:t>
      </w:r>
      <w:r w:rsidR="00543EDA" w:rsidRPr="00722D81">
        <w:rPr>
          <w:rFonts w:cs="Arial"/>
          <w:i/>
          <w:szCs w:val="24"/>
        </w:rPr>
        <w:t>(d)</w:t>
      </w:r>
      <w:r w:rsidR="00543EDA" w:rsidRPr="00722D81">
        <w:rPr>
          <w:rFonts w:cs="Arial"/>
          <w:szCs w:val="24"/>
        </w:rPr>
        <w:t xml:space="preserve"> an employer must immediately terminate the employment of an employee who fails to disclose a conviction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as contemplated in section 41.</w:t>
      </w:r>
    </w:p>
    <w:p w:rsidR="00743804" w:rsidRDefault="00543EDA" w:rsidP="0093197E">
      <w:pPr>
        <w:tabs>
          <w:tab w:val="left" w:pos="0"/>
        </w:tabs>
        <w:spacing w:after="0" w:line="240" w:lineRule="auto"/>
        <w:ind w:left="720" w:firstLine="1440"/>
        <w:jc w:val="both"/>
        <w:rPr>
          <w:rFonts w:cs="Arial"/>
          <w:szCs w:val="24"/>
        </w:rPr>
      </w:pPr>
      <w:r w:rsidRPr="00722D81">
        <w:rPr>
          <w:rFonts w:cs="Arial"/>
          <w:i/>
          <w:szCs w:val="24"/>
        </w:rPr>
        <w:t>(d)</w:t>
      </w:r>
      <w:r w:rsidRPr="00722D81">
        <w:rPr>
          <w:rFonts w:cs="Arial"/>
          <w:szCs w:val="24"/>
        </w:rPr>
        <w:tab/>
        <w:t xml:space="preserve">An employer must take reasonable steps to prevent an employee whose particulars are recorded in the Register from continuing to gain access to a </w:t>
      </w:r>
      <w:r w:rsidRPr="00722D81">
        <w:rPr>
          <w:rFonts w:cs="Arial"/>
          <w:b/>
          <w:szCs w:val="24"/>
        </w:rPr>
        <w:t>[child or a person who is mentally disabled]</w:t>
      </w:r>
      <w:r w:rsidR="00450F86">
        <w:rPr>
          <w:rFonts w:cs="Arial"/>
          <w:b/>
          <w:szCs w:val="24"/>
        </w:rPr>
        <w:t xml:space="preserve"> </w:t>
      </w:r>
      <w:r w:rsidRPr="00257742">
        <w:rPr>
          <w:rFonts w:cs="Arial"/>
          <w:szCs w:val="24"/>
          <w:u w:val="single"/>
        </w:rPr>
        <w:t>person who is</w:t>
      </w:r>
      <w:r w:rsidRPr="00722D81">
        <w:rPr>
          <w:rFonts w:cs="Arial"/>
          <w:szCs w:val="24"/>
        </w:rPr>
        <w:t xml:space="preserve"> </w:t>
      </w:r>
      <w:r w:rsidRPr="00722D81">
        <w:rPr>
          <w:rFonts w:cs="Arial"/>
          <w:szCs w:val="24"/>
          <w:u w:val="single"/>
        </w:rPr>
        <w:t>vulnerable</w:t>
      </w:r>
      <w:r w:rsidRPr="00722D81">
        <w:rPr>
          <w:rFonts w:cs="Arial"/>
          <w:szCs w:val="24"/>
        </w:rPr>
        <w:t xml:space="preserve">, in the course of his or her employment, including, if reasonably possible or practicable to transfer such person from the post or position occupied by him or her to another post or position: Provided that if any such steps to be taken will not ensure the safety of a </w:t>
      </w:r>
      <w:r w:rsidRPr="00722D81">
        <w:rPr>
          <w:rFonts w:cs="Arial"/>
          <w:b/>
          <w:szCs w:val="24"/>
        </w:rPr>
        <w:t>[child or a person who is mentally disabled]</w:t>
      </w:r>
      <w:r w:rsidR="00450F86">
        <w:rPr>
          <w:rFonts w:cs="Arial"/>
          <w:b/>
          <w:szCs w:val="24"/>
        </w:rPr>
        <w:t xml:space="preserve"> </w:t>
      </w:r>
      <w:r w:rsidRPr="00722D81">
        <w:rPr>
          <w:rFonts w:cs="Arial"/>
          <w:szCs w:val="24"/>
          <w:u w:val="single"/>
        </w:rPr>
        <w:t>person who is vulnerable</w:t>
      </w:r>
      <w:r w:rsidRPr="00722D81">
        <w:rPr>
          <w:rFonts w:cs="Arial"/>
          <w:szCs w:val="24"/>
        </w:rPr>
        <w:t>, the employment relationship, the use of services or access, as the case may be, must be terminated immediately.</w:t>
      </w:r>
      <w:r w:rsidR="008D2E21" w:rsidRPr="008D2E21">
        <w:rPr>
          <w:rFonts w:cs="Arial"/>
          <w:szCs w:val="24"/>
        </w:rPr>
        <w:t>"</w:t>
      </w:r>
      <w:r w:rsidRPr="00722D81">
        <w:rPr>
          <w:rFonts w:cs="Arial"/>
          <w:szCs w:val="24"/>
        </w:rPr>
        <w:t>.</w:t>
      </w:r>
    </w:p>
    <w:p w:rsidR="00781CB2" w:rsidRDefault="00781CB2" w:rsidP="0093197E">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46, as amended by section 4 of Act 5 of 2015</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11.</w:t>
      </w:r>
      <w:r w:rsidR="00543EDA" w:rsidRPr="00722D81">
        <w:rPr>
          <w:rFonts w:cs="Arial"/>
          <w:szCs w:val="24"/>
        </w:rPr>
        <w:tab/>
        <w:t>Section 46 of the principal Act is hereby amended by the substitution for subsections (1) and (2) of the following subsections</w:t>
      </w:r>
      <w:r w:rsidR="00257742">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An employee in the employ of an employer at the commencement of this Chapter, who is or was convicted of a sexual offence</w:t>
      </w:r>
      <w:r w:rsidR="00450F86">
        <w:rPr>
          <w:rFonts w:cs="Arial"/>
          <w:szCs w:val="24"/>
        </w:rPr>
        <w:t xml:space="preserv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irrespective of whether or not such offence was committed or allegedly committed during the course of his or her employment, and whose particulars are included or are to be included in the Register, must without delay disclose such conviction or finding to his or her employer.</w:t>
      </w:r>
    </w:p>
    <w:p w:rsidR="008D300C" w:rsidRDefault="00743804" w:rsidP="0093197E">
      <w:pPr>
        <w:tabs>
          <w:tab w:val="left" w:pos="0"/>
        </w:tabs>
        <w:spacing w:after="0" w:line="240" w:lineRule="auto"/>
        <w:ind w:left="720" w:firstLine="1440"/>
        <w:jc w:val="both"/>
        <w:rPr>
          <w:rFonts w:cs="Arial"/>
          <w:szCs w:val="24"/>
        </w:rPr>
      </w:pPr>
      <w:r>
        <w:rPr>
          <w:rFonts w:cs="Arial"/>
          <w:szCs w:val="24"/>
        </w:rPr>
        <w:t>(2)</w:t>
      </w:r>
      <w:r>
        <w:rPr>
          <w:rFonts w:cs="Arial"/>
          <w:szCs w:val="24"/>
        </w:rPr>
        <w:tab/>
      </w:r>
      <w:r w:rsidR="00543EDA" w:rsidRPr="00722D81">
        <w:rPr>
          <w:rFonts w:cs="Arial"/>
          <w:szCs w:val="24"/>
        </w:rPr>
        <w:t xml:space="preserve">An employee who, after the commencement of this Chapter, applies for employment, must, if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and whose particulars are included or are to be included in the Register, disclose such conviction or finding when applying for employment.</w:t>
      </w:r>
      <w:r w:rsidR="008D2E21"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 xml:space="preserve">Amendment of section 47 of Act 32 of 2007, as amended by section 5 of Act </w:t>
      </w:r>
      <w:r w:rsidR="00265512">
        <w:rPr>
          <w:rFonts w:cs="Arial"/>
          <w:b/>
          <w:szCs w:val="24"/>
        </w:rPr>
        <w:t xml:space="preserve">5 </w:t>
      </w:r>
      <w:r w:rsidRPr="00722D81">
        <w:rPr>
          <w:rFonts w:cs="Arial"/>
          <w:b/>
          <w:szCs w:val="24"/>
        </w:rPr>
        <w:t>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12.</w:t>
      </w:r>
      <w:r w:rsidR="00543EDA" w:rsidRPr="00722D81">
        <w:rPr>
          <w:rFonts w:cs="Arial"/>
          <w:szCs w:val="24"/>
        </w:rPr>
        <w:tab/>
        <w:t xml:space="preserve">Section 47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t xml:space="preserve">A person who, after the commencement of this Chapter, applies for a licence contemplated in subsection (1) to a licensing authority,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Amendment of section 48 of Act 32 of 2007, as amended by section 6 of Act 5 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Pr="008D300C">
        <w:rPr>
          <w:rFonts w:cs="Arial"/>
          <w:b/>
          <w:szCs w:val="24"/>
        </w:rPr>
        <w:t>13.</w:t>
      </w:r>
      <w:r>
        <w:rPr>
          <w:rFonts w:cs="Arial"/>
          <w:szCs w:val="24"/>
        </w:rPr>
        <w:tab/>
      </w:r>
      <w:r w:rsidR="00543EDA" w:rsidRPr="00722D81">
        <w:rPr>
          <w:rFonts w:cs="Arial"/>
          <w:szCs w:val="24"/>
        </w:rPr>
        <w:t xml:space="preserve">Section 48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r>
      <w:r w:rsidR="00543EDA" w:rsidRPr="00722D81">
        <w:rPr>
          <w:rFonts w:cs="Arial"/>
          <w:i/>
          <w:szCs w:val="24"/>
          <w:u w:val="single"/>
        </w:rPr>
        <w:t>(a)</w:t>
      </w:r>
      <w:r w:rsidR="00543EDA" w:rsidRPr="00722D81">
        <w:rPr>
          <w:rFonts w:cs="Arial"/>
          <w:szCs w:val="24"/>
        </w:rPr>
        <w:tab/>
        <w:t xml:space="preserve">A person who, after the commencement of this Chapter, applies to become a foster parent, kinship care-giver, temporary safe care-giver, an adoptive parent or curator,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00265512">
        <w:rPr>
          <w:rFonts w:cs="Arial"/>
          <w:szCs w:val="24"/>
        </w:rPr>
        <w:t>.</w:t>
      </w:r>
    </w:p>
    <w:p w:rsidR="007E0E8D" w:rsidRDefault="008D300C" w:rsidP="0093197E">
      <w:pPr>
        <w:tabs>
          <w:tab w:val="left" w:pos="0"/>
        </w:tabs>
        <w:spacing w:after="0" w:line="240" w:lineRule="auto"/>
        <w:ind w:left="720" w:firstLine="1440"/>
        <w:jc w:val="both"/>
        <w:rPr>
          <w:rFonts w:cs="Arial"/>
          <w:szCs w:val="24"/>
          <w:u w:val="single"/>
        </w:rPr>
      </w:pPr>
      <w:r>
        <w:rPr>
          <w:rFonts w:cs="Arial"/>
          <w:szCs w:val="24"/>
        </w:rPr>
        <w:tab/>
      </w:r>
      <w:r w:rsidR="00543EDA" w:rsidRPr="00722D81">
        <w:rPr>
          <w:rFonts w:cs="Arial"/>
          <w:i/>
          <w:szCs w:val="24"/>
          <w:u w:val="single"/>
        </w:rPr>
        <w:t>(b)</w:t>
      </w:r>
      <w:r w:rsidR="00543EDA" w:rsidRPr="008D300C">
        <w:rPr>
          <w:rFonts w:cs="Arial"/>
          <w:szCs w:val="24"/>
          <w:u w:val="single"/>
        </w:rPr>
        <w:tab/>
      </w:r>
      <w:r w:rsidR="00543EDA" w:rsidRPr="00722D81">
        <w:rPr>
          <w:rFonts w:cs="Arial"/>
          <w:szCs w:val="24"/>
          <w:u w:val="single"/>
        </w:rPr>
        <w:t xml:space="preserve">A person referred to in paragraph </w:t>
      </w:r>
      <w:r w:rsidR="00543EDA" w:rsidRPr="00722D81">
        <w:rPr>
          <w:rFonts w:cs="Arial"/>
          <w:i/>
          <w:szCs w:val="24"/>
          <w:u w:val="single"/>
        </w:rPr>
        <w:t>(a</w:t>
      </w:r>
      <w:r w:rsidR="000E528E" w:rsidRPr="00722D81">
        <w:rPr>
          <w:rFonts w:cs="Arial"/>
          <w:i/>
          <w:szCs w:val="24"/>
          <w:u w:val="single"/>
        </w:rPr>
        <w:t>)</w:t>
      </w:r>
      <w:r w:rsidR="000E528E" w:rsidRPr="00722D81">
        <w:rPr>
          <w:rFonts w:cs="Arial"/>
          <w:szCs w:val="24"/>
          <w:u w:val="single"/>
        </w:rPr>
        <w:t xml:space="preserve"> who</w:t>
      </w:r>
      <w:r w:rsidR="00543EDA" w:rsidRPr="00722D81">
        <w:rPr>
          <w:rFonts w:cs="Arial"/>
          <w:szCs w:val="24"/>
          <w:u w:val="single"/>
        </w:rPr>
        <w:t xml:space="preserve"> fails to comply with paragraph </w:t>
      </w:r>
      <w:r w:rsidR="00543EDA" w:rsidRPr="00722D81">
        <w:rPr>
          <w:rFonts w:cs="Arial"/>
          <w:i/>
          <w:szCs w:val="24"/>
          <w:u w:val="single"/>
        </w:rPr>
        <w:t>(a)</w:t>
      </w:r>
      <w:r w:rsidR="00543EDA" w:rsidRPr="00722D81">
        <w:rPr>
          <w:rFonts w:cs="Arial"/>
          <w:szCs w:val="24"/>
          <w:u w:val="single"/>
        </w:rPr>
        <w:t>, is guilty of an offence and is liable on conviction to a fine or to imprisonment not exceeding seven years or to both a fine and such imprisonment.</w:t>
      </w:r>
    </w:p>
    <w:p w:rsidR="00FA0412" w:rsidRDefault="007E0E8D" w:rsidP="0093197E">
      <w:pPr>
        <w:tabs>
          <w:tab w:val="left" w:pos="0"/>
        </w:tabs>
        <w:spacing w:after="0" w:line="240" w:lineRule="auto"/>
        <w:ind w:left="720" w:firstLine="1440"/>
        <w:jc w:val="both"/>
        <w:rPr>
          <w:rFonts w:cs="Arial"/>
          <w:szCs w:val="24"/>
        </w:rPr>
      </w:pPr>
      <w:r>
        <w:rPr>
          <w:rFonts w:cs="Arial"/>
          <w:szCs w:val="24"/>
        </w:rPr>
        <w:tab/>
      </w:r>
      <w:r w:rsidRPr="004A016C">
        <w:rPr>
          <w:rFonts w:cs="Arial"/>
          <w:i/>
          <w:szCs w:val="24"/>
          <w:highlight w:val="yellow"/>
          <w:u w:val="dash"/>
        </w:rPr>
        <w:t>(c)</w:t>
      </w:r>
      <w:r w:rsidRPr="004A016C">
        <w:rPr>
          <w:rFonts w:cs="Arial"/>
          <w:szCs w:val="24"/>
          <w:highlight w:val="yellow"/>
        </w:rPr>
        <w:tab/>
      </w:r>
      <w:r w:rsidRPr="004A016C">
        <w:rPr>
          <w:rFonts w:cs="Arial"/>
          <w:szCs w:val="24"/>
          <w:highlight w:val="yellow"/>
          <w:u w:val="dash"/>
        </w:rPr>
        <w:t xml:space="preserve">A child who is in the custody and care of a person contemplated in paragraph </w:t>
      </w:r>
      <w:r w:rsidRPr="00730646">
        <w:rPr>
          <w:rFonts w:cs="Arial"/>
          <w:i/>
          <w:szCs w:val="24"/>
          <w:highlight w:val="yellow"/>
          <w:u w:val="dash"/>
        </w:rPr>
        <w:t>(a)</w:t>
      </w:r>
      <w:r w:rsidRPr="004A016C">
        <w:rPr>
          <w:rFonts w:cs="Arial"/>
          <w:szCs w:val="24"/>
          <w:highlight w:val="yellow"/>
          <w:u w:val="dash"/>
        </w:rPr>
        <w:t xml:space="preserve"> must</w:t>
      </w:r>
      <w:r w:rsidR="004A016C" w:rsidRPr="004A016C">
        <w:rPr>
          <w:rFonts w:cs="Arial"/>
          <w:szCs w:val="24"/>
          <w:highlight w:val="yellow"/>
          <w:u w:val="dash"/>
        </w:rPr>
        <w:t>, as soon as reasonably possible,</w:t>
      </w:r>
      <w:r w:rsidRPr="004A016C">
        <w:rPr>
          <w:rFonts w:cs="Arial"/>
          <w:szCs w:val="24"/>
          <w:highlight w:val="yellow"/>
          <w:u w:val="dash"/>
        </w:rPr>
        <w:t xml:space="preserve"> be </w:t>
      </w:r>
      <w:r w:rsidR="004A016C" w:rsidRPr="004A016C">
        <w:rPr>
          <w:rFonts w:cs="Arial"/>
          <w:szCs w:val="24"/>
          <w:highlight w:val="yellow"/>
          <w:u w:val="dash"/>
        </w:rPr>
        <w:t>removed from the care of such person</w:t>
      </w:r>
      <w:r w:rsidR="00730646">
        <w:rPr>
          <w:rFonts w:cs="Arial"/>
          <w:szCs w:val="24"/>
          <w:highlight w:val="yellow"/>
          <w:u w:val="dash"/>
        </w:rPr>
        <w:t xml:space="preserve"> </w:t>
      </w:r>
      <w:r w:rsidR="00730646" w:rsidRPr="00730646">
        <w:rPr>
          <w:rFonts w:cs="Arial"/>
          <w:szCs w:val="24"/>
          <w:highlight w:val="cyan"/>
          <w:u w:val="dash"/>
        </w:rPr>
        <w:t xml:space="preserve">in accordance with </w:t>
      </w:r>
      <w:r w:rsidR="00730646" w:rsidRPr="00073DB6">
        <w:rPr>
          <w:rFonts w:cs="Arial"/>
          <w:dstrike/>
          <w:szCs w:val="24"/>
          <w:highlight w:val="cyan"/>
          <w:u w:val="dash"/>
        </w:rPr>
        <w:t xml:space="preserve">section </w:t>
      </w:r>
      <w:r w:rsidR="00EB4FF7" w:rsidRPr="00073DB6">
        <w:rPr>
          <w:rFonts w:cs="Arial"/>
          <w:dstrike/>
          <w:szCs w:val="24"/>
          <w:highlight w:val="cyan"/>
          <w:u w:val="dash"/>
        </w:rPr>
        <w:t>152</w:t>
      </w:r>
      <w:r w:rsidR="00073DB6">
        <w:rPr>
          <w:rFonts w:cs="Arial"/>
          <w:szCs w:val="24"/>
          <w:highlight w:val="cyan"/>
          <w:u w:val="dash"/>
        </w:rPr>
        <w:t xml:space="preserve"> </w:t>
      </w:r>
      <w:r w:rsidR="00073DB6" w:rsidRPr="00073DB6">
        <w:rPr>
          <w:rFonts w:cs="Arial"/>
          <w:szCs w:val="24"/>
          <w:u w:val="dash"/>
        </w:rPr>
        <w:t>Chapter 9</w:t>
      </w:r>
      <w:r w:rsidR="00730646" w:rsidRPr="00073DB6">
        <w:rPr>
          <w:rFonts w:cs="Arial"/>
          <w:szCs w:val="24"/>
          <w:u w:val="dash"/>
        </w:rPr>
        <w:t xml:space="preserve"> </w:t>
      </w:r>
      <w:r w:rsidR="00730646" w:rsidRPr="00730646">
        <w:rPr>
          <w:rFonts w:cs="Arial"/>
          <w:szCs w:val="24"/>
          <w:highlight w:val="cyan"/>
          <w:u w:val="dash"/>
        </w:rPr>
        <w:t xml:space="preserve">of </w:t>
      </w:r>
      <w:r w:rsidR="00F07B28">
        <w:rPr>
          <w:rFonts w:cs="Arial"/>
          <w:szCs w:val="24"/>
          <w:highlight w:val="cyan"/>
          <w:u w:val="dash"/>
        </w:rPr>
        <w:t>t</w:t>
      </w:r>
      <w:r w:rsidR="00730646" w:rsidRPr="00730646">
        <w:rPr>
          <w:rFonts w:cs="Arial"/>
          <w:szCs w:val="24"/>
          <w:highlight w:val="cyan"/>
          <w:u w:val="dash"/>
        </w:rPr>
        <w:t xml:space="preserve">he </w:t>
      </w:r>
      <w:r w:rsidR="00EB4FF7">
        <w:rPr>
          <w:rFonts w:cs="Arial"/>
          <w:szCs w:val="24"/>
          <w:highlight w:val="cyan"/>
          <w:u w:val="dash"/>
        </w:rPr>
        <w:t>Children’s Act, 2005 (Act No. 38 of 2005)</w:t>
      </w:r>
      <w:r w:rsidR="004A016C" w:rsidRPr="004A016C">
        <w:rPr>
          <w:rFonts w:cs="Arial"/>
          <w:szCs w:val="24"/>
          <w:highlight w:val="yellow"/>
        </w:rPr>
        <w:t>.</w:t>
      </w:r>
      <w:r w:rsidR="008D2E21" w:rsidRPr="004A016C">
        <w:rPr>
          <w:rFonts w:cs="Arial"/>
          <w:szCs w:val="24"/>
          <w:highlight w:val="yellow"/>
        </w:rPr>
        <w:t>"</w:t>
      </w:r>
      <w:r w:rsidR="00543EDA" w:rsidRPr="004A016C">
        <w:rPr>
          <w:rFonts w:cs="Arial"/>
          <w:szCs w:val="24"/>
          <w:highlight w:val="yellow"/>
        </w:rPr>
        <w:t>.</w:t>
      </w:r>
    </w:p>
    <w:p w:rsidR="00FA0412" w:rsidRDefault="00FA0412" w:rsidP="0093197E">
      <w:pPr>
        <w:tabs>
          <w:tab w:val="left" w:pos="0"/>
        </w:tabs>
        <w:spacing w:after="0" w:line="240" w:lineRule="auto"/>
        <w:jc w:val="both"/>
        <w:rPr>
          <w:rFonts w:cs="Arial"/>
          <w:b/>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49 of Act 32 of 2007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14.</w:t>
      </w:r>
      <w:r w:rsidR="00543EDA" w:rsidRPr="00722D81">
        <w:rPr>
          <w:rFonts w:cs="Arial"/>
          <w:szCs w:val="24"/>
        </w:rPr>
        <w:tab/>
        <w:t xml:space="preserve">Section 49 of the principal </w:t>
      </w:r>
      <w:r w:rsidR="000E528E" w:rsidRPr="00722D81">
        <w:rPr>
          <w:rFonts w:cs="Arial"/>
          <w:szCs w:val="24"/>
        </w:rPr>
        <w:t>Act is</w:t>
      </w:r>
      <w:r w:rsidR="00543EDA" w:rsidRPr="00722D81">
        <w:rPr>
          <w:rFonts w:cs="Arial"/>
          <w:szCs w:val="24"/>
        </w:rPr>
        <w:t xml:space="preserve"> hereby amended by the substitution for subparagraph (iv) of paragraph </w:t>
      </w:r>
      <w:r w:rsidR="00543EDA" w:rsidRPr="00722D81">
        <w:rPr>
          <w:rFonts w:cs="Arial"/>
          <w:i/>
          <w:szCs w:val="24"/>
        </w:rPr>
        <w:t>(b)</w:t>
      </w:r>
      <w:r w:rsidR="00543EDA" w:rsidRPr="00722D81">
        <w:rPr>
          <w:rFonts w:cs="Arial"/>
          <w:szCs w:val="24"/>
        </w:rPr>
        <w:t xml:space="preserve"> of the following subparagraph:</w:t>
      </w:r>
    </w:p>
    <w:p w:rsidR="00FA0412"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szCs w:val="24"/>
        </w:rPr>
        <w:t>(iv)</w:t>
      </w:r>
      <w:r w:rsidR="00543EDA" w:rsidRPr="00722D81">
        <w:rPr>
          <w:rFonts w:cs="Arial"/>
          <w:szCs w:val="24"/>
        </w:rPr>
        <w:tab/>
        <w:t xml:space="preserve">the sexual offence </w:t>
      </w:r>
      <w:r w:rsidR="00543EDA" w:rsidRPr="00722D81">
        <w:rPr>
          <w:rFonts w:cs="Arial"/>
          <w:b/>
          <w:szCs w:val="24"/>
        </w:rPr>
        <w:t>[against a child or a person who is mentally disabled]</w:t>
      </w:r>
      <w:r w:rsidR="00543EDA" w:rsidRPr="00722D81">
        <w:rPr>
          <w:rFonts w:cs="Arial"/>
          <w:szCs w:val="24"/>
        </w:rPr>
        <w:t xml:space="preserve"> in respect of which the person has been convicted, the sentence imposed, the date and place of conviction and sentence, as well as the relevant prisoner identification number, where applicable;</w:t>
      </w:r>
      <w:r w:rsidRPr="008D2E21">
        <w:rPr>
          <w:rFonts w:cs="Arial"/>
          <w:szCs w:val="24"/>
        </w:rPr>
        <w:t>"</w:t>
      </w:r>
      <w:r w:rsidR="00543EDA" w:rsidRPr="00722D81">
        <w:rPr>
          <w:rFonts w:cs="Arial"/>
          <w:szCs w:val="24"/>
        </w:rPr>
        <w:t xml:space="preserve">. </w:t>
      </w:r>
    </w:p>
    <w:p w:rsidR="00FA0412" w:rsidRDefault="00FA0412" w:rsidP="0093197E">
      <w:pPr>
        <w:tabs>
          <w:tab w:val="left" w:pos="0"/>
        </w:tabs>
        <w:spacing w:after="0" w:line="240" w:lineRule="auto"/>
        <w:jc w:val="both"/>
        <w:rPr>
          <w:rFonts w:cs="Arial"/>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50 of Act 32 of 2007, as amended by section 37 of Act 66 of 2008, section 7 of Act 5 of 2015 and section 37 of Act 8 of 2017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15.</w:t>
      </w:r>
      <w:r w:rsidR="00543EDA" w:rsidRPr="00722D81">
        <w:rPr>
          <w:rFonts w:cs="Arial"/>
          <w:szCs w:val="24"/>
        </w:rPr>
        <w:tab/>
        <w:t xml:space="preserve">Section 50 of the principal </w:t>
      </w:r>
      <w:r w:rsidR="000E528E" w:rsidRPr="00722D81">
        <w:rPr>
          <w:rFonts w:cs="Arial"/>
          <w:szCs w:val="24"/>
        </w:rPr>
        <w:t>Act is</w:t>
      </w:r>
      <w:r w:rsidR="00543EDA" w:rsidRPr="00722D81">
        <w:rPr>
          <w:rFonts w:cs="Arial"/>
          <w:szCs w:val="24"/>
        </w:rPr>
        <w:t xml:space="preserve"> hereby amended</w:t>
      </w:r>
      <w:r>
        <w:rPr>
          <w:rFonts w:cs="Arial"/>
          <w:szCs w:val="24"/>
        </w:rPr>
        <w:t>—</w:t>
      </w:r>
    </w:p>
    <w:p w:rsidR="00342FAF" w:rsidRDefault="00543EDA" w:rsidP="0093197E">
      <w:pPr>
        <w:tabs>
          <w:tab w:val="left" w:pos="0"/>
        </w:tabs>
        <w:spacing w:after="0" w:line="240" w:lineRule="auto"/>
        <w:jc w:val="both"/>
        <w:rPr>
          <w:rFonts w:cs="Arial"/>
          <w:szCs w:val="24"/>
        </w:rPr>
      </w:pPr>
      <w:r w:rsidRPr="00722D81">
        <w:rPr>
          <w:rFonts w:cs="Arial"/>
          <w:i/>
          <w:szCs w:val="24"/>
        </w:rPr>
        <w:t>(a)</w:t>
      </w:r>
      <w:r w:rsidRPr="00722D81">
        <w:rPr>
          <w:rFonts w:cs="Arial"/>
          <w:szCs w:val="24"/>
        </w:rPr>
        <w:tab/>
        <w:t>by</w:t>
      </w:r>
      <w:r w:rsidR="00661230">
        <w:rPr>
          <w:rFonts w:cs="Arial"/>
          <w:szCs w:val="24"/>
        </w:rPr>
        <w:t xml:space="preserve"> </w:t>
      </w:r>
      <w:r w:rsidRPr="00722D81">
        <w:rPr>
          <w:rFonts w:cs="Arial"/>
          <w:szCs w:val="24"/>
        </w:rPr>
        <w:t>the substitution for subsection (1) of the following subsection:</w:t>
      </w:r>
    </w:p>
    <w:p w:rsidR="00342FAF"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The particulars of the following persons must be included in the Register:</w:t>
      </w:r>
    </w:p>
    <w:p w:rsidR="00342FAF" w:rsidRDefault="00543EDA" w:rsidP="0093197E">
      <w:pPr>
        <w:tabs>
          <w:tab w:val="left" w:pos="0"/>
        </w:tabs>
        <w:spacing w:after="0" w:line="240" w:lineRule="auto"/>
        <w:ind w:left="1440"/>
        <w:jc w:val="both"/>
        <w:rPr>
          <w:rFonts w:cs="Arial"/>
          <w:szCs w:val="24"/>
        </w:rPr>
      </w:pPr>
      <w:r w:rsidRPr="00722D81">
        <w:rPr>
          <w:rFonts w:cs="Arial"/>
          <w:i/>
          <w:szCs w:val="24"/>
        </w:rPr>
        <w:t>(a)</w:t>
      </w:r>
      <w:r w:rsidRPr="00722D81">
        <w:rPr>
          <w:rFonts w:cs="Arial"/>
          <w:i/>
          <w:szCs w:val="24"/>
        </w:rPr>
        <w:tab/>
      </w:r>
      <w:r w:rsidRPr="00722D81">
        <w:rPr>
          <w:rFonts w:cs="Arial"/>
          <w:szCs w:val="24"/>
        </w:rPr>
        <w:t>A person who in terms of this Act or any other law—</w:t>
      </w:r>
    </w:p>
    <w:p w:rsidR="00E91198" w:rsidRDefault="00342FAF" w:rsidP="0093197E">
      <w:pPr>
        <w:tabs>
          <w:tab w:val="left" w:pos="0"/>
        </w:tabs>
        <w:spacing w:after="0" w:line="240" w:lineRule="auto"/>
        <w:ind w:left="2880" w:hanging="720"/>
        <w:jc w:val="both"/>
        <w:rPr>
          <w:rFonts w:cs="Arial"/>
          <w:szCs w:val="24"/>
        </w:rPr>
      </w:pPr>
      <w:r>
        <w:rPr>
          <w:rFonts w:cs="Arial"/>
          <w:szCs w:val="24"/>
        </w:rPr>
        <w:t>(i)</w:t>
      </w:r>
      <w:r>
        <w:rPr>
          <w:rFonts w:cs="Arial"/>
          <w:szCs w:val="24"/>
        </w:rPr>
        <w:tab/>
      </w:r>
      <w:r w:rsidR="00543EDA" w:rsidRPr="00722D81">
        <w:rPr>
          <w:rFonts w:cs="Arial"/>
          <w:szCs w:val="24"/>
        </w:rPr>
        <w:t xml:space="preserve">has been convicted of a sexual offence </w:t>
      </w:r>
      <w:r w:rsidR="00543EDA" w:rsidRPr="00722D81">
        <w:rPr>
          <w:rFonts w:cs="Arial"/>
          <w:b/>
          <w:szCs w:val="24"/>
        </w:rPr>
        <w:t>[against a child or a person who is mentally disabled]</w:t>
      </w:r>
      <w:r w:rsidR="00543EDA" w:rsidRPr="00722D81">
        <w:rPr>
          <w:rFonts w:cs="Arial"/>
          <w:szCs w:val="24"/>
        </w:rPr>
        <w:t>;</w:t>
      </w:r>
    </w:p>
    <w:p w:rsidR="00E91198" w:rsidRDefault="00E91198"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in respect of whom a court, has made a finding and given a direction in terms of section 77(6) or 78(6) of the Criminal Procedure Act, 1977;</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is serving a sentence of imprisonment or who has served a sentence of imprisonment as the result of a conviction for a sexual offence </w:t>
      </w:r>
      <w:r w:rsidRPr="00722D81">
        <w:rPr>
          <w:rFonts w:cs="Arial"/>
          <w:b/>
          <w:szCs w:val="24"/>
        </w:rPr>
        <w:t>[against a child or a person who is mentally disabled]</w:t>
      </w:r>
      <w:r w:rsidRPr="00722D81">
        <w:rPr>
          <w:rFonts w:cs="Arial"/>
          <w:szCs w:val="24"/>
        </w:rPr>
        <w:t>; or</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(iv)</w:t>
      </w:r>
      <w:r w:rsidRPr="00722D81">
        <w:rPr>
          <w:rFonts w:cs="Arial"/>
          <w:szCs w:val="24"/>
        </w:rPr>
        <w:tab/>
        <w:t xml:space="preserve">has a previous conviction for a sexual offence </w:t>
      </w:r>
      <w:r w:rsidRPr="00722D81">
        <w:rPr>
          <w:rFonts w:cs="Arial"/>
          <w:b/>
          <w:szCs w:val="24"/>
        </w:rPr>
        <w:t>[against a child or a person who is mentally disabled]</w:t>
      </w:r>
      <w:r w:rsidRPr="00722D81">
        <w:rPr>
          <w:rFonts w:cs="Arial"/>
          <w:szCs w:val="24"/>
        </w:rPr>
        <w:t xml:space="preserve"> or who has not served a sentence of imprisonment for such offence; and</w:t>
      </w:r>
    </w:p>
    <w:p w:rsidR="00E91198" w:rsidRDefault="00543EDA" w:rsidP="0093197E">
      <w:pPr>
        <w:tabs>
          <w:tab w:val="left" w:pos="0"/>
        </w:tabs>
        <w:spacing w:after="0" w:line="240" w:lineRule="auto"/>
        <w:ind w:left="1440"/>
        <w:jc w:val="both"/>
        <w:rPr>
          <w:rFonts w:cs="Arial"/>
          <w:szCs w:val="24"/>
        </w:rPr>
      </w:pPr>
      <w:r w:rsidRPr="00722D81">
        <w:rPr>
          <w:rFonts w:cs="Arial"/>
          <w:i/>
          <w:szCs w:val="24"/>
        </w:rPr>
        <w:t>(b)</w:t>
      </w:r>
      <w:r w:rsidRPr="00722D81">
        <w:rPr>
          <w:rFonts w:cs="Arial"/>
          <w:szCs w:val="24"/>
        </w:rPr>
        <w:tab/>
        <w:t>any person—</w:t>
      </w:r>
    </w:p>
    <w:p w:rsidR="00E91198" w:rsidRDefault="00E91198" w:rsidP="0093197E">
      <w:pPr>
        <w:tabs>
          <w:tab w:val="left" w:pos="0"/>
        </w:tabs>
        <w:spacing w:after="0" w:line="240" w:lineRule="auto"/>
        <w:ind w:left="2880" w:hanging="720"/>
        <w:jc w:val="both"/>
        <w:rPr>
          <w:rFonts w:cs="Arial"/>
          <w:szCs w:val="24"/>
        </w:rPr>
      </w:pPr>
      <w:r>
        <w:rPr>
          <w:rFonts w:cs="Arial"/>
          <w:szCs w:val="24"/>
        </w:rPr>
        <w:t>(i)</w:t>
      </w:r>
      <w:r>
        <w:rPr>
          <w:rFonts w:cs="Arial"/>
          <w:szCs w:val="24"/>
        </w:rPr>
        <w:tab/>
      </w:r>
      <w:r w:rsidR="00543EDA" w:rsidRPr="00722D81">
        <w:rPr>
          <w:rFonts w:cs="Arial"/>
          <w:szCs w:val="24"/>
        </w:rPr>
        <w:t xml:space="preserve">who, in any foreign jurisdiction, has been convicted of any offence equivalent to the commission of a sexual offence </w:t>
      </w:r>
      <w:r w:rsidR="00543EDA" w:rsidRPr="00722D81">
        <w:rPr>
          <w:rFonts w:cs="Arial"/>
          <w:b/>
          <w:szCs w:val="24"/>
        </w:rPr>
        <w:t>[against a ch</w:t>
      </w:r>
      <w:r w:rsidR="00CB2219">
        <w:rPr>
          <w:rFonts w:cs="Arial"/>
          <w:b/>
          <w:szCs w:val="24"/>
        </w:rPr>
        <w:t xml:space="preserve">ild or a person who is mentally </w:t>
      </w:r>
      <w:r w:rsidR="00543EDA" w:rsidRPr="00722D81">
        <w:rPr>
          <w:rFonts w:cs="Arial"/>
          <w:b/>
          <w:szCs w:val="24"/>
        </w:rPr>
        <w:t>disabled]</w:t>
      </w:r>
      <w:r w:rsidR="00543EDA" w:rsidRPr="00722D81">
        <w:rPr>
          <w:rFonts w:cs="Arial"/>
          <w:szCs w:val="24"/>
        </w:rPr>
        <w:t>;</w:t>
      </w:r>
    </w:p>
    <w:p w:rsidR="00DA156A" w:rsidRDefault="00DA156A"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who, in any foreign jurisdiction, has been dealt with in a manner equivalent to that contemplated in paragraph </w:t>
      </w:r>
      <w:r w:rsidR="00543EDA" w:rsidRPr="00722D81">
        <w:rPr>
          <w:rFonts w:cs="Arial"/>
          <w:i/>
          <w:szCs w:val="24"/>
        </w:rPr>
        <w:t>(a)</w:t>
      </w:r>
      <w:r w:rsidR="00543EDA" w:rsidRPr="00722D81">
        <w:rPr>
          <w:rFonts w:cs="Arial"/>
          <w:szCs w:val="24"/>
        </w:rPr>
        <w:t>(ii); or</w:t>
      </w:r>
    </w:p>
    <w:p w:rsidR="00DA156A"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whose particulars appear on an official register in any foreign jurisdiction, pursuant to a conviction of a sexual offence </w:t>
      </w:r>
      <w:r w:rsidRPr="00722D81">
        <w:rPr>
          <w:rFonts w:cs="Arial"/>
          <w:b/>
          <w:szCs w:val="24"/>
        </w:rPr>
        <w:t>[against a child or a person who is mentally disabled]</w:t>
      </w:r>
      <w:r w:rsidRPr="00722D81">
        <w:rPr>
          <w:rFonts w:cs="Arial"/>
          <w:szCs w:val="24"/>
        </w:rPr>
        <w:t xml:space="preserve"> or as a result of an order equivalent to that in paragraph </w:t>
      </w:r>
      <w:r w:rsidRPr="00722D81">
        <w:rPr>
          <w:rFonts w:cs="Arial"/>
          <w:i/>
          <w:szCs w:val="24"/>
        </w:rPr>
        <w:t>(a)</w:t>
      </w:r>
      <w:r w:rsidRPr="00722D81">
        <w:rPr>
          <w:rFonts w:cs="Arial"/>
          <w:szCs w:val="24"/>
        </w:rPr>
        <w:t>(ii),</w:t>
      </w:r>
    </w:p>
    <w:p w:rsidR="00DA156A" w:rsidRDefault="00543EDA" w:rsidP="0093197E">
      <w:pPr>
        <w:tabs>
          <w:tab w:val="left" w:pos="0"/>
        </w:tabs>
        <w:spacing w:after="0" w:line="240" w:lineRule="auto"/>
        <w:ind w:left="2160"/>
        <w:jc w:val="both"/>
        <w:rPr>
          <w:rFonts w:cs="Arial"/>
          <w:szCs w:val="24"/>
        </w:rPr>
      </w:pPr>
      <w:r w:rsidRPr="00722D81">
        <w:rPr>
          <w:rFonts w:cs="Arial"/>
          <w:szCs w:val="24"/>
        </w:rPr>
        <w:t>whether committed before or after the commencement of this Chapter.</w:t>
      </w:r>
      <w:r w:rsidR="008D2E21" w:rsidRPr="008D2E21">
        <w:rPr>
          <w:rFonts w:cs="Arial"/>
          <w:szCs w:val="24"/>
        </w:rPr>
        <w:t>"</w:t>
      </w:r>
      <w:r w:rsidRPr="00722D81">
        <w:rPr>
          <w:rFonts w:cs="Arial"/>
          <w:szCs w:val="24"/>
        </w:rPr>
        <w:t>.</w:t>
      </w:r>
    </w:p>
    <w:p w:rsidR="00DA156A"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(2)</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DA156A"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A court that has in terms of this Act or any other law—</w:t>
      </w:r>
    </w:p>
    <w:p w:rsidR="00DA156A" w:rsidRPr="00DA156A"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convicted a person of a sexual offence </w:t>
      </w:r>
      <w:r w:rsidRPr="00DA156A">
        <w:rPr>
          <w:rFonts w:cs="Arial"/>
          <w:b/>
          <w:szCs w:val="24"/>
        </w:rPr>
        <w:t>[against a child or a person who is mentally disabled]</w:t>
      </w:r>
      <w:r w:rsidRPr="00DA156A">
        <w:rPr>
          <w:rFonts w:cs="Arial"/>
          <w:szCs w:val="24"/>
        </w:rPr>
        <w:t xml:space="preserve"> and, after sentence has been imposed by that court for such offence, in the presence of the convicted person; or</w:t>
      </w:r>
    </w:p>
    <w:p w:rsidR="00772B2B"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w:t>
      </w:r>
      <w:r w:rsidRPr="00DA156A">
        <w:rPr>
          <w:rFonts w:cs="Arial"/>
          <w:b/>
          <w:szCs w:val="24"/>
        </w:rPr>
        <w:t>[against a child or a person who is mentally disabled]</w:t>
      </w:r>
      <w:r w:rsidRPr="00DA156A">
        <w:rPr>
          <w:rFonts w:cs="Arial"/>
          <w:szCs w:val="24"/>
        </w:rPr>
        <w:t>, in the presence of that person,</w:t>
      </w:r>
    </w:p>
    <w:p w:rsidR="00772B2B" w:rsidRDefault="00543EDA" w:rsidP="0093197E">
      <w:pPr>
        <w:tabs>
          <w:tab w:val="left" w:pos="0"/>
        </w:tabs>
        <w:spacing w:after="0" w:line="240" w:lineRule="auto"/>
        <w:ind w:left="2160"/>
        <w:jc w:val="both"/>
        <w:rPr>
          <w:rFonts w:cs="Arial"/>
          <w:szCs w:val="24"/>
        </w:rPr>
      </w:pPr>
      <w:r w:rsidRPr="00772B2B">
        <w:rPr>
          <w:rFonts w:cs="Arial"/>
          <w:szCs w:val="24"/>
        </w:rPr>
        <w:t xml:space="preserve">must, subject to paragraph </w:t>
      </w:r>
      <w:r w:rsidRPr="00772B2B">
        <w:rPr>
          <w:rFonts w:cs="Arial"/>
          <w:i/>
          <w:szCs w:val="24"/>
        </w:rPr>
        <w:t>(c)</w:t>
      </w:r>
      <w:r w:rsidRPr="00772B2B">
        <w:rPr>
          <w:rFonts w:cs="Arial"/>
          <w:szCs w:val="24"/>
        </w:rPr>
        <w:t>, make an order that the particulars of the person be included in the Register.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22D81">
        <w:rPr>
          <w:rFonts w:cs="Arial"/>
          <w:i/>
          <w:szCs w:val="24"/>
        </w:rPr>
        <w:t>(c)</w:t>
      </w:r>
      <w:r w:rsidRPr="00722D81">
        <w:rPr>
          <w:rFonts w:cs="Arial"/>
          <w:szCs w:val="24"/>
        </w:rPr>
        <w:tab/>
        <w:t>by the substitution</w:t>
      </w:r>
      <w:r w:rsidR="00265512">
        <w:rPr>
          <w:rFonts w:cs="Arial"/>
          <w:szCs w:val="24"/>
        </w:rPr>
        <w:t xml:space="preserve"> </w:t>
      </w:r>
      <w:r w:rsidR="00265512" w:rsidRPr="00265512">
        <w:rPr>
          <w:rFonts w:cs="Arial"/>
          <w:szCs w:val="24"/>
        </w:rPr>
        <w:t>in</w:t>
      </w:r>
      <w:r w:rsidR="00265512" w:rsidRPr="00722D81">
        <w:rPr>
          <w:rFonts w:cs="Arial"/>
          <w:i/>
          <w:szCs w:val="24"/>
        </w:rPr>
        <w:t xml:space="preserve"> </w:t>
      </w:r>
      <w:r w:rsidR="00265512" w:rsidRPr="00722D81">
        <w:rPr>
          <w:rFonts w:cs="Arial"/>
          <w:szCs w:val="24"/>
        </w:rPr>
        <w:t>subsection (2)</w:t>
      </w:r>
      <w:r w:rsidRPr="00722D81">
        <w:rPr>
          <w:rFonts w:cs="Arial"/>
          <w:szCs w:val="24"/>
        </w:rPr>
        <w:t xml:space="preserve"> for paragraph </w:t>
      </w:r>
      <w:r w:rsidR="00265512">
        <w:rPr>
          <w:rFonts w:cs="Arial"/>
          <w:i/>
          <w:szCs w:val="24"/>
        </w:rPr>
        <w:t xml:space="preserve">(c) </w:t>
      </w:r>
      <w:r w:rsidRPr="00722D81">
        <w:rPr>
          <w:rFonts w:cs="Arial"/>
          <w:szCs w:val="24"/>
        </w:rPr>
        <w:t>for the following paragraph:</w:t>
      </w:r>
    </w:p>
    <w:p w:rsidR="00772B2B"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If a court has, in terms of this Act or any other law, convicted a person (</w:t>
      </w:r>
      <w:r w:rsidRPr="008D2E21">
        <w:rPr>
          <w:rFonts w:cs="Arial"/>
          <w:szCs w:val="24"/>
        </w:rPr>
        <w:t>"</w:t>
      </w:r>
      <w:r w:rsidR="00543EDA" w:rsidRPr="00722D81">
        <w:rPr>
          <w:rFonts w:cs="Arial"/>
          <w:szCs w:val="24"/>
        </w:rPr>
        <w:t>A</w:t>
      </w:r>
      <w:r w:rsidRPr="008D2E21">
        <w:rPr>
          <w:rFonts w:cs="Arial"/>
          <w:szCs w:val="24"/>
        </w:rPr>
        <w:t>"</w:t>
      </w:r>
      <w:r w:rsidR="00543EDA" w:rsidRPr="00722D81">
        <w:rPr>
          <w:rFonts w:cs="Arial"/>
          <w:szCs w:val="24"/>
        </w:rPr>
        <w:t xml:space="preserve">) of a sexual offence </w:t>
      </w:r>
      <w:r w:rsidR="00543EDA" w:rsidRPr="00722D81">
        <w:rPr>
          <w:rFonts w:cs="Arial"/>
          <w:b/>
          <w:szCs w:val="24"/>
        </w:rPr>
        <w:t xml:space="preserve">[referred to in paragraph </w:t>
      </w:r>
      <w:r w:rsidR="00543EDA" w:rsidRPr="00722D81">
        <w:rPr>
          <w:rFonts w:cs="Arial"/>
          <w:b/>
          <w:i/>
          <w:szCs w:val="24"/>
        </w:rPr>
        <w:t>(a)</w:t>
      </w:r>
      <w:r w:rsidR="00543EDA" w:rsidRPr="00722D81">
        <w:rPr>
          <w:rFonts w:cs="Arial"/>
          <w:b/>
          <w:szCs w:val="24"/>
        </w:rPr>
        <w:t>(i)]</w:t>
      </w:r>
      <w:r w:rsidR="00543EDA" w:rsidRPr="00722D81">
        <w:rPr>
          <w:rFonts w:cs="Arial"/>
          <w:szCs w:val="24"/>
        </w:rPr>
        <w:t xml:space="preserve"> and A was a child at the time of the commission of such offence, or if a court has made a finding and given a direction referred to in paragraph </w:t>
      </w:r>
      <w:r w:rsidR="00543EDA" w:rsidRPr="00722D81">
        <w:rPr>
          <w:rFonts w:cs="Arial"/>
          <w:i/>
          <w:szCs w:val="24"/>
        </w:rPr>
        <w:t>(a)</w:t>
      </w:r>
      <w:r w:rsidR="00543EDA" w:rsidRPr="00722D81">
        <w:rPr>
          <w:rFonts w:cs="Arial"/>
          <w:szCs w:val="24"/>
        </w:rPr>
        <w:t xml:space="preserve">(ii) in respect of A who was a child at the time of the alleged commission of the offence, the court may not make an order as contemplated in paragraph </w:t>
      </w:r>
      <w:r w:rsidR="00543EDA" w:rsidRPr="00722D81">
        <w:rPr>
          <w:rFonts w:cs="Arial"/>
          <w:i/>
          <w:szCs w:val="24"/>
        </w:rPr>
        <w:t>(a)</w:t>
      </w:r>
      <w:r w:rsidR="00543EDA" w:rsidRPr="00722D81">
        <w:rPr>
          <w:rFonts w:cs="Arial"/>
          <w:szCs w:val="24"/>
        </w:rPr>
        <w:t xml:space="preserve"> unless—</w:t>
      </w:r>
    </w:p>
    <w:p w:rsidR="00772B2B" w:rsidRP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prosecutor has made an application to the court for such order;</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 xml:space="preserve">the court has considered a report by the probation officer referred to in section 71 of the Child Justice Act, 2008, which deals with the probability of A committing another sexual offence </w:t>
      </w:r>
      <w:r w:rsidRPr="00772B2B">
        <w:rPr>
          <w:rFonts w:cs="Arial"/>
          <w:b/>
          <w:szCs w:val="24"/>
        </w:rPr>
        <w:t>[against a child or a person who is mentally disabled, as the case may be,]</w:t>
      </w:r>
      <w:r w:rsidRPr="00772B2B">
        <w:rPr>
          <w:rFonts w:cs="Arial"/>
          <w:szCs w:val="24"/>
        </w:rPr>
        <w:t xml:space="preserve"> in future;</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A has been given the opportunity to address the court as to why his or her particulars should not be included in the Register; and</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court is satisfied that substantial and compelling circumstances exist based upon such report and any other evidence, which justify the making of such an order.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72B2B">
        <w:rPr>
          <w:rFonts w:cs="Arial"/>
          <w:i/>
          <w:szCs w:val="24"/>
        </w:rPr>
        <w:t>(d)</w:t>
      </w:r>
      <w:r w:rsidRPr="00772B2B">
        <w:rPr>
          <w:rFonts w:cs="Arial"/>
          <w:szCs w:val="24"/>
        </w:rPr>
        <w:tab/>
        <w:t>by the substitution</w:t>
      </w:r>
      <w:r w:rsidR="00265512">
        <w:rPr>
          <w:rFonts w:cs="Arial"/>
          <w:szCs w:val="24"/>
        </w:rPr>
        <w:t xml:space="preserve"> in</w:t>
      </w:r>
      <w:r w:rsidR="00265512" w:rsidRPr="00772B2B">
        <w:rPr>
          <w:rFonts w:cs="Arial"/>
          <w:szCs w:val="24"/>
        </w:rPr>
        <w:t xml:space="preserve"> subsection (5)</w:t>
      </w:r>
      <w:r w:rsidRPr="00772B2B">
        <w:rPr>
          <w:rFonts w:cs="Arial"/>
          <w:szCs w:val="24"/>
        </w:rPr>
        <w:t xml:space="preserve"> for paragraph </w:t>
      </w:r>
      <w:r w:rsidRPr="00772B2B">
        <w:rPr>
          <w:rFonts w:cs="Arial"/>
          <w:i/>
          <w:szCs w:val="24"/>
        </w:rPr>
        <w:t>(a)</w:t>
      </w:r>
      <w:r w:rsidR="00265512">
        <w:rPr>
          <w:rFonts w:cs="Arial"/>
          <w:szCs w:val="24"/>
        </w:rPr>
        <w:t xml:space="preserve"> </w:t>
      </w:r>
      <w:r w:rsidRPr="00772B2B">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The National Commissioner of Correctional Services must, in the prescribed manner,</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w:t>
      </w:r>
      <w:r w:rsidR="00B60E4B" w:rsidRPr="00FD2A76">
        <w:rPr>
          <w:rFonts w:cs="Arial"/>
          <w:szCs w:val="24"/>
        </w:rPr>
        <w:t>, five years preceding the commencement of this Chapter,</w:t>
      </w:r>
      <w:r w:rsidR="00543EDA" w:rsidRPr="00722D81">
        <w:rPr>
          <w:rFonts w:cs="Arial"/>
          <w:szCs w:val="24"/>
        </w:rPr>
        <w:t xml:space="preserve"> </w:t>
      </w:r>
      <w:r w:rsidR="00543EDA" w:rsidRPr="00722D81">
        <w:rPr>
          <w:rFonts w:cs="Arial"/>
          <w:b/>
          <w:szCs w:val="24"/>
        </w:rPr>
        <w:t>[against a child, including an offence referred to in section 14 of the Sexual Offences Act, 1957 (Act No.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Act, for a sexual offence against a person who is mentally disabled, including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w:t>
      </w:r>
    </w:p>
    <w:p w:rsidR="008D2E21" w:rsidRDefault="00543EDA" w:rsidP="0093197E">
      <w:pPr>
        <w:tabs>
          <w:tab w:val="left" w:pos="0"/>
        </w:tabs>
        <w:spacing w:after="0" w:line="240" w:lineRule="auto"/>
        <w:jc w:val="both"/>
        <w:rPr>
          <w:rFonts w:cs="Arial"/>
          <w:szCs w:val="24"/>
        </w:rPr>
      </w:pPr>
      <w:r w:rsidRPr="00722D81">
        <w:rPr>
          <w:rFonts w:cs="Arial"/>
          <w:i/>
          <w:szCs w:val="24"/>
        </w:rPr>
        <w:t>(e)</w:t>
      </w:r>
      <w:r w:rsidRPr="00722D81">
        <w:rPr>
          <w:rFonts w:cs="Arial"/>
          <w:szCs w:val="24"/>
        </w:rPr>
        <w:tab/>
        <w:t>by the substitution for subsection (6) of the following subsection:</w:t>
      </w:r>
    </w:p>
    <w:p w:rsidR="008D2E21"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szCs w:val="24"/>
        </w:rPr>
        <w:t>(6)</w:t>
      </w:r>
      <w:r w:rsidR="00543EDA" w:rsidRPr="00722D81">
        <w:rPr>
          <w:rFonts w:cs="Arial"/>
          <w:szCs w:val="24"/>
        </w:rPr>
        <w:tab/>
        <w:t>The National Commissioner of the South African Police Service must, in the prescribed manner,</w:t>
      </w:r>
      <w:r w:rsidR="00450F86">
        <w:rPr>
          <w:rFonts w:cs="Arial"/>
          <w:szCs w:val="24"/>
        </w:rPr>
        <w:t xml:space="preserve">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all the available particulars in his or her possession referred to in section 49 of every person who, at the commencement of this Chapter, has a previous conviction for a sexual offence</w:t>
      </w:r>
      <w:r w:rsidR="00B60E4B" w:rsidRPr="00FD2A76">
        <w:rPr>
          <w:rFonts w:cs="Arial"/>
          <w:szCs w:val="24"/>
        </w:rPr>
        <w:t>, five years preceding the commencement of this Chapter,</w:t>
      </w:r>
      <w:r w:rsidR="00543EDA" w:rsidRPr="00722D81">
        <w:rPr>
          <w:rFonts w:cs="Arial"/>
          <w:szCs w:val="24"/>
        </w:rPr>
        <w:t xml:space="preserve"> </w:t>
      </w:r>
      <w:r w:rsidR="00543EDA" w:rsidRPr="00722D81">
        <w:rPr>
          <w:rFonts w:cs="Arial"/>
          <w:b/>
          <w:szCs w:val="24"/>
        </w:rPr>
        <w:t>[against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  and</w:t>
      </w:r>
    </w:p>
    <w:p w:rsidR="008D2E21" w:rsidRDefault="00543EDA" w:rsidP="0093197E">
      <w:pPr>
        <w:tabs>
          <w:tab w:val="left" w:pos="0"/>
        </w:tabs>
        <w:spacing w:after="0" w:line="240" w:lineRule="auto"/>
        <w:ind w:left="720" w:hanging="720"/>
        <w:jc w:val="both"/>
        <w:rPr>
          <w:rFonts w:cs="Arial"/>
          <w:szCs w:val="24"/>
        </w:rPr>
      </w:pPr>
      <w:r w:rsidRPr="00722D81">
        <w:rPr>
          <w:rFonts w:cs="Arial"/>
          <w:i/>
          <w:szCs w:val="24"/>
        </w:rPr>
        <w:t>(f)</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(7)</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 xml:space="preserve">The Director-General: Health must, in the prescribed manner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or every person, who, at the commencement of this Chapter </w:t>
      </w:r>
      <w:r w:rsidR="00B60E4B">
        <w:rPr>
          <w:rFonts w:cs="Arial"/>
          <w:szCs w:val="24"/>
        </w:rPr>
        <w:t>or in the period of five years preceding the commencement of this Chapter,</w:t>
      </w:r>
      <w:r w:rsidR="00543EDA" w:rsidRPr="00C63379">
        <w:rPr>
          <w:rFonts w:cs="Arial"/>
          <w:szCs w:val="24"/>
        </w:rPr>
        <w:t xml:space="preserve"> is </w:t>
      </w:r>
      <w:r w:rsidR="00B60E4B" w:rsidRPr="00FD2A76">
        <w:rPr>
          <w:rFonts w:cs="Arial"/>
          <w:szCs w:val="24"/>
        </w:rPr>
        <w:t>or was</w:t>
      </w:r>
      <w:r w:rsidR="00543EDA" w:rsidRPr="00722D81">
        <w:rPr>
          <w:rFonts w:cs="Arial"/>
          <w:szCs w:val="24"/>
        </w:rPr>
        <w:t xml:space="preserve"> subject to a direction in terms of section 77(6) or 78(6) of the Criminal Procedure Act, 1977, as the result of an act which constituted a sexual offence </w:t>
      </w:r>
      <w:r w:rsidR="00543EDA" w:rsidRPr="00722D81">
        <w:rPr>
          <w:rFonts w:cs="Arial"/>
          <w:b/>
          <w:szCs w:val="24"/>
        </w:rPr>
        <w:t>[against a child or a person who is mentally disabled]</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w:t>
      </w:r>
    </w:p>
    <w:p w:rsidR="008D2E21" w:rsidRDefault="008D2E21" w:rsidP="0093197E">
      <w:pPr>
        <w:tabs>
          <w:tab w:val="left" w:pos="0"/>
        </w:tabs>
        <w:spacing w:after="0" w:line="240" w:lineRule="auto"/>
        <w:jc w:val="both"/>
        <w:rPr>
          <w:rFonts w:cs="Arial"/>
          <w:szCs w:val="24"/>
        </w:rPr>
      </w:pPr>
    </w:p>
    <w:p w:rsidR="008D2E21" w:rsidRDefault="00543EDA" w:rsidP="0093197E">
      <w:pPr>
        <w:tabs>
          <w:tab w:val="left" w:pos="0"/>
        </w:tabs>
        <w:spacing w:after="0" w:line="240" w:lineRule="auto"/>
        <w:jc w:val="both"/>
        <w:rPr>
          <w:rFonts w:cs="Arial"/>
          <w:szCs w:val="24"/>
        </w:rPr>
      </w:pPr>
      <w:r w:rsidRPr="00722D81">
        <w:rPr>
          <w:rFonts w:cs="Arial"/>
          <w:b/>
          <w:szCs w:val="24"/>
        </w:rPr>
        <w:t>Substitution of section 51 of Act 32 of 2007, as amended by section 8 of Act 5 of 2015</w:t>
      </w:r>
    </w:p>
    <w:p w:rsidR="008D2E21" w:rsidRDefault="008D2E21" w:rsidP="0093197E">
      <w:pPr>
        <w:tabs>
          <w:tab w:val="left" w:pos="0"/>
        </w:tabs>
        <w:spacing w:after="0" w:line="240" w:lineRule="auto"/>
        <w:jc w:val="both"/>
        <w:rPr>
          <w:rFonts w:cs="Arial"/>
          <w:szCs w:val="24"/>
        </w:rPr>
      </w:pPr>
    </w:p>
    <w:p w:rsidR="0079618D" w:rsidRDefault="008D2E21"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16.</w:t>
      </w:r>
      <w:r w:rsidR="00543EDA" w:rsidRPr="00722D81">
        <w:rPr>
          <w:rFonts w:cs="Arial"/>
          <w:szCs w:val="24"/>
        </w:rPr>
        <w:tab/>
        <w:t>The following section is hereby substituted for section 51 of the principal Act:</w:t>
      </w:r>
    </w:p>
    <w:p w:rsidR="0079618D" w:rsidRDefault="0079618D"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jc w:val="both"/>
        <w:rPr>
          <w:rFonts w:cs="Arial"/>
          <w:szCs w:val="24"/>
        </w:rPr>
      </w:pPr>
      <w:r w:rsidRPr="008D2E21">
        <w:rPr>
          <w:rFonts w:cs="Arial"/>
          <w:szCs w:val="24"/>
        </w:rPr>
        <w:t>"</w:t>
      </w:r>
      <w:r w:rsidR="00543EDA" w:rsidRPr="00722D81">
        <w:rPr>
          <w:rFonts w:cs="Arial"/>
          <w:b/>
          <w:szCs w:val="24"/>
        </w:rPr>
        <w:t>Removal of particulars from Register</w:t>
      </w:r>
    </w:p>
    <w:p w:rsidR="008D2E21" w:rsidRDefault="008D2E21"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rPr>
        <w:t>51.</w:t>
      </w:r>
      <w:r w:rsidR="00543EDA" w:rsidRPr="00722D81">
        <w:rPr>
          <w:rFonts w:cs="Arial"/>
          <w:szCs w:val="24"/>
        </w:rPr>
        <w:tab/>
        <w:t>(1)</w:t>
      </w:r>
      <w:r w:rsidR="00543EDA" w:rsidRPr="00722D81">
        <w:rPr>
          <w:rFonts w:cs="Arial"/>
          <w:szCs w:val="24"/>
        </w:rPr>
        <w:tab/>
        <w:t>Subject to subsections (2), (2A), and (3), the particulars of a person—</w:t>
      </w:r>
    </w:p>
    <w:p w:rsidR="008D2E21" w:rsidRDefault="00543EDA" w:rsidP="0093197E">
      <w:pPr>
        <w:tabs>
          <w:tab w:val="left" w:pos="0"/>
        </w:tabs>
        <w:spacing w:after="0" w:line="240" w:lineRule="auto"/>
        <w:ind w:left="720"/>
        <w:jc w:val="both"/>
        <w:rPr>
          <w:rFonts w:cs="Arial"/>
          <w:szCs w:val="24"/>
        </w:rPr>
      </w:pPr>
      <w:r w:rsidRPr="00722D81">
        <w:rPr>
          <w:rFonts w:cs="Arial"/>
          <w:i/>
          <w:szCs w:val="24"/>
        </w:rPr>
        <w:t>(a)</w:t>
      </w:r>
      <w:r w:rsidRPr="00722D81">
        <w:rPr>
          <w:rFonts w:cs="Arial"/>
          <w:szCs w:val="24"/>
        </w:rPr>
        <w:tab/>
        <w:t>who—</w:t>
      </w:r>
    </w:p>
    <w:p w:rsidR="008D2E21" w:rsidRDefault="008D2E21" w:rsidP="0093197E">
      <w:pPr>
        <w:tabs>
          <w:tab w:val="left" w:pos="0"/>
        </w:tabs>
        <w:spacing w:after="0" w:line="240" w:lineRule="auto"/>
        <w:ind w:left="2160" w:hanging="720"/>
        <w:jc w:val="both"/>
        <w:rPr>
          <w:rFonts w:cs="Arial"/>
          <w:szCs w:val="24"/>
        </w:rPr>
      </w:pPr>
      <w:r>
        <w:rPr>
          <w:rFonts w:cs="Arial"/>
          <w:szCs w:val="24"/>
        </w:rPr>
        <w:t>(i)</w:t>
      </w:r>
      <w:r>
        <w:rPr>
          <w:rFonts w:cs="Arial"/>
          <w:szCs w:val="24"/>
        </w:rPr>
        <w:tab/>
      </w:r>
      <w:r w:rsidR="00543EDA" w:rsidRPr="00722D81">
        <w:rPr>
          <w:rFonts w:cs="Arial"/>
          <w:szCs w:val="24"/>
        </w:rPr>
        <w:t xml:space="preserve">has been sentenced for a conviction of a sexual offence </w:t>
      </w:r>
      <w:r w:rsidR="00543EDA" w:rsidRPr="00722D81">
        <w:rPr>
          <w:rFonts w:cs="Arial"/>
          <w:b/>
          <w:szCs w:val="24"/>
        </w:rPr>
        <w:t>[against a child or a person who is mentally disabled]</w:t>
      </w:r>
      <w:r w:rsidR="00543EDA" w:rsidRPr="00722D81">
        <w:rPr>
          <w:rFonts w:cs="Arial"/>
          <w:szCs w:val="24"/>
        </w:rPr>
        <w:t xml:space="preserve"> to a term of imprisonment, periodical imprisonment, correctional supervision or to imprisonment as contemplated in section 276(1)</w:t>
      </w:r>
      <w:r w:rsidR="00543EDA" w:rsidRPr="00722D81">
        <w:rPr>
          <w:rFonts w:cs="Arial"/>
          <w:i/>
          <w:szCs w:val="24"/>
        </w:rPr>
        <w:t>(i)</w:t>
      </w:r>
      <w:r w:rsidR="00543EDA" w:rsidRPr="00722D81">
        <w:rPr>
          <w:rFonts w:cs="Arial"/>
          <w:szCs w:val="24"/>
        </w:rPr>
        <w:t xml:space="preserve"> of the Criminal Procedure Act, 1977, without the option of a fine for a period of at least six months but not exceeding eighteen months, whether the sentence was suspended or not, may, on application as contemplated in subsection (3), be removed from the Register after a period of </w:t>
      </w:r>
      <w:r w:rsidR="00543EDA" w:rsidRPr="00722D81">
        <w:rPr>
          <w:rFonts w:cs="Arial"/>
          <w:b/>
          <w:szCs w:val="24"/>
        </w:rPr>
        <w:t>[ten]</w:t>
      </w:r>
      <w:r w:rsidR="00450F86">
        <w:rPr>
          <w:rFonts w:cs="Arial"/>
          <w:b/>
          <w:szCs w:val="24"/>
        </w:rPr>
        <w:t xml:space="preserve"> </w:t>
      </w:r>
      <w:r w:rsidR="00543EDA" w:rsidRPr="00722D81">
        <w:rPr>
          <w:rFonts w:cs="Arial"/>
          <w:szCs w:val="24"/>
          <w:u w:val="single"/>
        </w:rPr>
        <w:t>20</w:t>
      </w:r>
      <w:r w:rsidR="00543EDA" w:rsidRPr="00722D81">
        <w:rPr>
          <w:rFonts w:cs="Arial"/>
          <w:szCs w:val="24"/>
        </w:rPr>
        <w:t xml:space="preserve"> years has lapsed after that person has been released from prison or the period of suspension has lapsed;</w:t>
      </w:r>
    </w:p>
    <w:p w:rsidR="008D2E21"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has 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(i)</w:t>
      </w:r>
      <w:r w:rsidRPr="00722D81">
        <w:rPr>
          <w:rFonts w:cs="Arial"/>
          <w:szCs w:val="24"/>
        </w:rPr>
        <w:t xml:space="preserve"> of the Criminal Procedure Act, 1977, without the option of a fine for a period of six months or less, whether the sentence was suspended or not, may, on application as contemplated in subsection (3), be removed from the Register after a period of </w:t>
      </w:r>
      <w:r w:rsidRPr="00722D81">
        <w:rPr>
          <w:rFonts w:cs="Arial"/>
          <w:b/>
          <w:szCs w:val="24"/>
        </w:rPr>
        <w:t>[seven]</w:t>
      </w:r>
      <w:r w:rsidR="00450F86">
        <w:rPr>
          <w:rFonts w:cs="Arial"/>
          <w:b/>
          <w:szCs w:val="24"/>
        </w:rPr>
        <w:t xml:space="preserve"> </w:t>
      </w:r>
      <w:r w:rsidRPr="00722D81">
        <w:rPr>
          <w:rFonts w:cs="Arial"/>
          <w:szCs w:val="24"/>
          <w:u w:val="single"/>
        </w:rPr>
        <w:t>14</w:t>
      </w:r>
      <w:r w:rsidR="00450F86" w:rsidRPr="00450F86">
        <w:rPr>
          <w:rFonts w:cs="Arial"/>
          <w:szCs w:val="24"/>
        </w:rPr>
        <w:t xml:space="preserve"> </w:t>
      </w:r>
      <w:r w:rsidRPr="00722D81">
        <w:rPr>
          <w:rFonts w:cs="Arial"/>
          <w:szCs w:val="24"/>
        </w:rPr>
        <w:t>years has lapsed after that person has been released from prison or the period of suspension has lapsed;  or</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(iii)</w:t>
      </w:r>
      <w:r w:rsidRPr="00722D81">
        <w:rPr>
          <w:rFonts w:cs="Arial"/>
          <w:szCs w:val="24"/>
        </w:rPr>
        <w:tab/>
        <w:t xml:space="preserve">is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 has made a finding and given a direction in terms of section 77(6) or 78(6) of the Criminal Procedure Act, 1977, may, on application as contemplated in subsection (3), be removed from the Register after a period of </w:t>
      </w:r>
      <w:r w:rsidRPr="00722D81">
        <w:rPr>
          <w:rFonts w:cs="Arial"/>
          <w:b/>
          <w:szCs w:val="24"/>
        </w:rPr>
        <w:t>[five]</w:t>
      </w:r>
      <w:r w:rsidR="00450F86">
        <w:rPr>
          <w:rFonts w:cs="Arial"/>
          <w:b/>
          <w:szCs w:val="24"/>
        </w:rPr>
        <w:t xml:space="preserve"> </w:t>
      </w:r>
      <w:r w:rsidRPr="00722D81">
        <w:rPr>
          <w:rFonts w:cs="Arial"/>
          <w:szCs w:val="24"/>
          <w:u w:val="single"/>
        </w:rPr>
        <w:t>ten</w:t>
      </w:r>
      <w:r w:rsidRPr="00722D81">
        <w:rPr>
          <w:rFonts w:cs="Arial"/>
          <w:szCs w:val="24"/>
        </w:rPr>
        <w:t xml:space="preserve"> years has lapsed after such person has recovered from the mental illness or mental defect in question and is discharged in terms of the Mental Health Care Act, 2002 (Act No. 17 of 2002), from any restrictions imposed on him or her;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 xml:space="preserve">who has been sentenced for a conviction of a sexual offence </w:t>
      </w:r>
      <w:r w:rsidRPr="00722D81">
        <w:rPr>
          <w:rFonts w:cs="Arial"/>
          <w:b/>
          <w:szCs w:val="24"/>
        </w:rPr>
        <w:t>[against a child or a person who is mentally disabled]</w:t>
      </w:r>
      <w:r w:rsidRPr="00722D81">
        <w:rPr>
          <w:rFonts w:cs="Arial"/>
          <w:szCs w:val="24"/>
        </w:rPr>
        <w:t xml:space="preserve"> to any other form of lesser punishment or court order may, on application as contemplated in subsection (3), be removed from the Register after a period of </w:t>
      </w:r>
      <w:r w:rsidRPr="00722D81">
        <w:rPr>
          <w:rFonts w:cs="Arial"/>
          <w:b/>
          <w:szCs w:val="24"/>
        </w:rPr>
        <w:t>[five</w:t>
      </w:r>
      <w:r w:rsidR="000E528E" w:rsidRPr="00722D81">
        <w:rPr>
          <w:rFonts w:cs="Arial"/>
          <w:b/>
          <w:szCs w:val="24"/>
        </w:rPr>
        <w:t>]</w:t>
      </w:r>
      <w:r w:rsidR="000E528E" w:rsidRPr="00722D81">
        <w:rPr>
          <w:rFonts w:cs="Arial"/>
          <w:szCs w:val="24"/>
          <w:u w:val="single"/>
        </w:rPr>
        <w:t xml:space="preserve"> ten</w:t>
      </w:r>
      <w:r w:rsidRPr="00722D81">
        <w:rPr>
          <w:rFonts w:cs="Arial"/>
          <w:szCs w:val="24"/>
        </w:rPr>
        <w:t xml:space="preserve"> years has lapsed since the particulars of that person were included in the Register.</w:t>
      </w:r>
    </w:p>
    <w:p w:rsidR="00180D4B" w:rsidRDefault="00543EDA" w:rsidP="0093197E">
      <w:pPr>
        <w:tabs>
          <w:tab w:val="left" w:pos="0"/>
        </w:tabs>
        <w:spacing w:after="0" w:line="240" w:lineRule="auto"/>
        <w:ind w:left="2160"/>
        <w:jc w:val="both"/>
        <w:rPr>
          <w:rFonts w:cs="Arial"/>
          <w:szCs w:val="24"/>
        </w:rPr>
      </w:pPr>
      <w:r w:rsidRPr="00722D81">
        <w:rPr>
          <w:rFonts w:cs="Arial"/>
          <w:szCs w:val="24"/>
        </w:rPr>
        <w:t>(2)</w:t>
      </w:r>
      <w:r w:rsidRPr="00722D81">
        <w:rPr>
          <w:rFonts w:cs="Arial"/>
          <w:szCs w:val="24"/>
        </w:rPr>
        <w:tab/>
        <w:t>The particulars of a person who has—</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 xml:space="preserve">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(i)</w:t>
      </w:r>
      <w:r w:rsidRPr="00722D81">
        <w:rPr>
          <w:rFonts w:cs="Arial"/>
          <w:szCs w:val="24"/>
        </w:rPr>
        <w:t xml:space="preserve"> of the Criminal Procedure Act, 1977</w:t>
      </w:r>
      <w:r w:rsidR="000E528E" w:rsidRPr="00722D81">
        <w:rPr>
          <w:rFonts w:cs="Arial"/>
          <w:szCs w:val="24"/>
        </w:rPr>
        <w:t>,</w:t>
      </w:r>
      <w:r w:rsidR="000E528E" w:rsidRPr="00722D81">
        <w:rPr>
          <w:rFonts w:cs="Arial"/>
          <w:szCs w:val="24"/>
          <w:u w:val="single"/>
        </w:rPr>
        <w:t xml:space="preserve"> with</w:t>
      </w:r>
      <w:r w:rsidRPr="00722D81">
        <w:rPr>
          <w:rFonts w:cs="Arial"/>
          <w:szCs w:val="24"/>
          <w:u w:val="single"/>
        </w:rPr>
        <w:t xml:space="preserve"> or</w:t>
      </w:r>
      <w:r w:rsidRPr="00722D81">
        <w:rPr>
          <w:rFonts w:cs="Arial"/>
          <w:szCs w:val="24"/>
        </w:rPr>
        <w:t xml:space="preserve"> without the option of a fine for a period exceeding eighteen months, whether the sentence was suspended or not;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two or more convictions of a sexual offence </w:t>
      </w:r>
      <w:r w:rsidRPr="00722D81">
        <w:rPr>
          <w:rFonts w:cs="Arial"/>
          <w:b/>
          <w:szCs w:val="24"/>
        </w:rPr>
        <w:t>[against a child or a person who is mentally disabled]</w:t>
      </w:r>
      <w:r w:rsidRPr="00722D81">
        <w:rPr>
          <w:rFonts w:cs="Arial"/>
          <w:szCs w:val="24"/>
        </w:rPr>
        <w:t>,</w:t>
      </w:r>
    </w:p>
    <w:p w:rsidR="00180D4B" w:rsidRDefault="00543EDA" w:rsidP="0093197E">
      <w:pPr>
        <w:tabs>
          <w:tab w:val="left" w:pos="0"/>
        </w:tabs>
        <w:spacing w:after="0" w:line="240" w:lineRule="auto"/>
        <w:ind w:left="1440" w:hanging="720"/>
        <w:jc w:val="both"/>
        <w:rPr>
          <w:rFonts w:cs="Arial"/>
          <w:szCs w:val="24"/>
        </w:rPr>
      </w:pPr>
      <w:r w:rsidRPr="00722D81">
        <w:rPr>
          <w:rFonts w:cs="Arial"/>
          <w:szCs w:val="24"/>
        </w:rPr>
        <w:t>may not be removed from the Register.</w:t>
      </w:r>
    </w:p>
    <w:p w:rsidR="00180D4B" w:rsidRDefault="00543EDA" w:rsidP="0093197E">
      <w:pPr>
        <w:tabs>
          <w:tab w:val="left" w:pos="0"/>
        </w:tabs>
        <w:spacing w:after="0" w:line="240" w:lineRule="auto"/>
        <w:ind w:left="720" w:firstLine="1440"/>
        <w:jc w:val="both"/>
        <w:rPr>
          <w:rFonts w:cs="Arial"/>
          <w:szCs w:val="24"/>
        </w:rPr>
      </w:pPr>
      <w:r w:rsidRPr="00722D81">
        <w:rPr>
          <w:rFonts w:cs="Arial"/>
          <w:szCs w:val="24"/>
        </w:rPr>
        <w:t>(2A)</w:t>
      </w:r>
      <w:r w:rsidRPr="00722D81">
        <w:rPr>
          <w:rFonts w:cs="Arial"/>
          <w:szCs w:val="24"/>
        </w:rPr>
        <w:tab/>
        <w:t>A person falling into the categories contemplated in subsection (1</w:t>
      </w:r>
      <w:r w:rsidR="00FD2A76" w:rsidRPr="00722D81">
        <w:rPr>
          <w:rFonts w:cs="Arial"/>
          <w:szCs w:val="24"/>
        </w:rPr>
        <w:t>)</w:t>
      </w:r>
      <w:r w:rsidR="00FD2A76">
        <w:rPr>
          <w:rFonts w:cs="Arial"/>
          <w:szCs w:val="24"/>
        </w:rPr>
        <w:t xml:space="preserve"> </w:t>
      </w:r>
      <w:r w:rsidR="00FD2A76" w:rsidRPr="00722D81">
        <w:rPr>
          <w:rFonts w:cs="Arial"/>
          <w:szCs w:val="24"/>
          <w:u w:val="single"/>
        </w:rPr>
        <w:t>or</w:t>
      </w:r>
      <w:r w:rsidRPr="00FD2A76">
        <w:rPr>
          <w:rFonts w:cs="Arial"/>
          <w:szCs w:val="24"/>
          <w:u w:val="single"/>
        </w:rPr>
        <w:t xml:space="preserve"> (</w:t>
      </w:r>
      <w:r w:rsidRPr="00722D81">
        <w:rPr>
          <w:rFonts w:cs="Arial"/>
          <w:szCs w:val="24"/>
          <w:u w:val="single"/>
        </w:rPr>
        <w:t>2)</w:t>
      </w:r>
      <w:r w:rsidRPr="00722D81">
        <w:rPr>
          <w:rFonts w:cs="Arial"/>
          <w:szCs w:val="24"/>
        </w:rPr>
        <w:t>, who was a child at the time of the commission of the offence concerned and who was convicted of such offence or a person who was a child at the time of the alleged commission of the offence and in respect of whom a court has made a finding and given a direction in terms of section 77(6) or 78(6) of the Criminal Procedure Act, 1977—</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before the implementation of this Chapter, may, at any time before the expiration of the periods referred to in subsection (1), apply to a court for an order that his or her particulars must be removed from the Register by—</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w:t>
      </w:r>
      <w:r w:rsidRPr="00722D81">
        <w:rPr>
          <w:rFonts w:cs="Arial"/>
          <w:szCs w:val="24"/>
        </w:rPr>
        <w:tab/>
        <w:t xml:space="preserve">addressing the court on the reasons for such application and showing good cause why it is unlikely that he or she will commit another sexual offence </w:t>
      </w:r>
      <w:r w:rsidRPr="00722D81">
        <w:rPr>
          <w:rFonts w:cs="Arial"/>
          <w:b/>
          <w:szCs w:val="24"/>
        </w:rPr>
        <w:t>[against a child or a person who is mentally disabled, as the case may be]</w:t>
      </w:r>
      <w:r w:rsidRPr="00722D81">
        <w:rPr>
          <w:rFonts w:cs="Arial"/>
          <w:szCs w:val="24"/>
        </w:rPr>
        <w:t>; and</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 or</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after the implementation of this Chapter, may, at any time before the expiration of the periods referred to in subsection (1), apply to the court referred to in section 50(2)</w:t>
      </w:r>
      <w:r w:rsidRPr="00722D81">
        <w:rPr>
          <w:rFonts w:cs="Arial"/>
          <w:i/>
          <w:szCs w:val="24"/>
        </w:rPr>
        <w:t>(c)</w:t>
      </w:r>
      <w:r w:rsidRPr="00722D81">
        <w:rPr>
          <w:rFonts w:cs="Arial"/>
          <w:szCs w:val="24"/>
        </w:rPr>
        <w:t xml:space="preserve"> for an order that his or her particulars must be removed from the Register by—</w:t>
      </w:r>
    </w:p>
    <w:p w:rsidR="00F8003B" w:rsidRDefault="00F8003B" w:rsidP="0093197E">
      <w:pPr>
        <w:tabs>
          <w:tab w:val="left" w:pos="0"/>
        </w:tabs>
        <w:spacing w:after="0" w:line="240" w:lineRule="auto"/>
        <w:ind w:left="2160" w:hanging="720"/>
        <w:jc w:val="both"/>
        <w:rPr>
          <w:rFonts w:cs="Arial"/>
          <w:szCs w:val="24"/>
        </w:rPr>
      </w:pPr>
      <w:r>
        <w:rPr>
          <w:rFonts w:cs="Arial"/>
          <w:szCs w:val="24"/>
        </w:rPr>
        <w:t>(i)</w:t>
      </w:r>
      <w:r>
        <w:rPr>
          <w:rFonts w:cs="Arial"/>
          <w:szCs w:val="24"/>
        </w:rPr>
        <w:tab/>
      </w:r>
      <w:r w:rsidR="00543EDA" w:rsidRPr="00722D81">
        <w:rPr>
          <w:rFonts w:cs="Arial"/>
          <w:szCs w:val="24"/>
        </w:rPr>
        <w:t xml:space="preserve">addressing the court on the reasons for such application and showing good cause why it is unlikely that he or she will commit another sexual offence </w:t>
      </w:r>
      <w:r w:rsidR="00543EDA" w:rsidRPr="00722D81">
        <w:rPr>
          <w:rFonts w:cs="Arial"/>
          <w:b/>
          <w:szCs w:val="24"/>
        </w:rPr>
        <w:t>[against a child or a person who is mentally disabled, as the case may be]</w:t>
      </w:r>
      <w:r w:rsidR="00543EDA" w:rsidRPr="00722D81">
        <w:rPr>
          <w:rFonts w:cs="Arial"/>
          <w:szCs w:val="24"/>
        </w:rPr>
        <w:t>; and</w:t>
      </w:r>
    </w:p>
    <w:p w:rsidR="00F8003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w:t>
      </w:r>
    </w:p>
    <w:p w:rsidR="004A016C" w:rsidRDefault="004A016C" w:rsidP="004A016C">
      <w:pPr>
        <w:tabs>
          <w:tab w:val="left" w:pos="0"/>
        </w:tabs>
        <w:spacing w:after="0" w:line="240" w:lineRule="auto"/>
        <w:ind w:left="720" w:firstLine="720"/>
        <w:jc w:val="both"/>
        <w:rPr>
          <w:rFonts w:cs="Arial"/>
          <w:szCs w:val="24"/>
        </w:rPr>
      </w:pPr>
      <w:r>
        <w:rPr>
          <w:rFonts w:cs="Arial"/>
          <w:szCs w:val="24"/>
        </w:rPr>
        <w:tab/>
      </w:r>
      <w:r w:rsidRPr="004020E2">
        <w:rPr>
          <w:rFonts w:cs="Arial"/>
          <w:szCs w:val="24"/>
          <w:highlight w:val="yellow"/>
          <w:u w:val="dash"/>
        </w:rPr>
        <w:t>(2B)</w:t>
      </w:r>
      <w:r>
        <w:rPr>
          <w:rFonts w:cs="Arial"/>
          <w:szCs w:val="24"/>
        </w:rPr>
        <w:tab/>
      </w:r>
      <w:r w:rsidRPr="004020E2">
        <w:rPr>
          <w:rFonts w:cs="Arial"/>
          <w:szCs w:val="24"/>
          <w:highlight w:val="yellow"/>
          <w:u w:val="dash"/>
        </w:rPr>
        <w:t>The periods applicable in subsection (1) should be reduced by half if the person was a child at the time of the commission of the offence.</w:t>
      </w:r>
    </w:p>
    <w:p w:rsidR="00F8003B" w:rsidRDefault="00543EDA" w:rsidP="0093197E">
      <w:pPr>
        <w:tabs>
          <w:tab w:val="left" w:pos="0"/>
        </w:tabs>
        <w:spacing w:after="0" w:line="240" w:lineRule="auto"/>
        <w:ind w:left="720" w:firstLine="1440"/>
        <w:jc w:val="both"/>
        <w:rPr>
          <w:rFonts w:cs="Arial"/>
          <w:szCs w:val="24"/>
        </w:rPr>
      </w:pPr>
      <w:r w:rsidRPr="00722D81">
        <w:rPr>
          <w:rFonts w:cs="Arial"/>
          <w:szCs w:val="24"/>
        </w:rPr>
        <w:t>(3)</w:t>
      </w:r>
      <w:r w:rsidRPr="00722D81">
        <w:rPr>
          <w:rFonts w:cs="Arial"/>
          <w:szCs w:val="24"/>
        </w:rPr>
        <w:tab/>
      </w:r>
      <w:r w:rsidRPr="00722D81">
        <w:rPr>
          <w:rFonts w:cs="Arial"/>
          <w:i/>
          <w:szCs w:val="24"/>
        </w:rPr>
        <w:t>(a)</w:t>
      </w:r>
      <w:r w:rsidRPr="00722D81">
        <w:rPr>
          <w:rFonts w:cs="Arial"/>
          <w:szCs w:val="24"/>
        </w:rPr>
        <w:tab/>
        <w:t>A person falling into the categories contemplated in subsection (1) may apply, in the prescribed manner, to the Registrar to have his or her particulars removed from the Register.</w:t>
      </w:r>
    </w:p>
    <w:p w:rsidR="00F8003B" w:rsidRDefault="00F8003B" w:rsidP="0093197E">
      <w:pPr>
        <w:tabs>
          <w:tab w:val="left" w:pos="0"/>
        </w:tabs>
        <w:spacing w:after="0" w:line="240" w:lineRule="auto"/>
        <w:ind w:left="720" w:firstLine="1440"/>
        <w:jc w:val="both"/>
        <w:rPr>
          <w:rFonts w:cs="Arial"/>
          <w:szCs w:val="24"/>
        </w:rPr>
      </w:pPr>
      <w:r>
        <w:rPr>
          <w:rFonts w:cs="Arial"/>
          <w:szCs w:val="24"/>
        </w:rPr>
        <w:tab/>
      </w:r>
      <w:r w:rsidR="00543EDA" w:rsidRPr="00722D81">
        <w:rPr>
          <w:rFonts w:cs="Arial"/>
          <w:i/>
          <w:szCs w:val="24"/>
        </w:rPr>
        <w:t>(b)</w:t>
      </w:r>
      <w:r w:rsidR="00543EDA" w:rsidRPr="00722D81">
        <w:rPr>
          <w:rFonts w:cs="Arial"/>
          <w:szCs w:val="24"/>
        </w:rPr>
        <w:tab/>
        <w:t xml:space="preserve">The Registrar must, after considering the application, remove the particulars of the person contemplated in paragraph </w:t>
      </w:r>
      <w:r w:rsidR="00543EDA" w:rsidRPr="00722D81">
        <w:rPr>
          <w:rFonts w:cs="Arial"/>
          <w:i/>
          <w:szCs w:val="24"/>
        </w:rPr>
        <w:t>(a)</w:t>
      </w:r>
      <w:r w:rsidR="00543EDA" w:rsidRPr="00722D81">
        <w:rPr>
          <w:rFonts w:cs="Arial"/>
          <w:szCs w:val="24"/>
        </w:rPr>
        <w:t xml:space="preserve"> from the Register, unless the person concerned has </w:t>
      </w:r>
      <w:r w:rsidR="00543EDA" w:rsidRPr="00722D81">
        <w:rPr>
          <w:rFonts w:cs="Arial"/>
          <w:b/>
          <w:szCs w:val="24"/>
        </w:rPr>
        <w:t>[an investigation or]</w:t>
      </w:r>
      <w:r w:rsidR="00543EDA" w:rsidRPr="00722D81">
        <w:rPr>
          <w:rFonts w:cs="Arial"/>
          <w:szCs w:val="24"/>
        </w:rPr>
        <w:t xml:space="preserve"> a charge relating to a sexual offence </w:t>
      </w:r>
      <w:r w:rsidR="00543EDA" w:rsidRPr="00722D81">
        <w:rPr>
          <w:rFonts w:cs="Arial"/>
          <w:b/>
          <w:szCs w:val="24"/>
        </w:rPr>
        <w:t>[against a child or a person who is mentally disabled]</w:t>
      </w:r>
      <w:r w:rsidR="00543EDA" w:rsidRPr="00722D81">
        <w:rPr>
          <w:rFonts w:cs="Arial"/>
          <w:szCs w:val="24"/>
        </w:rPr>
        <w:t xml:space="preserve"> pending against him or her and the relevant </w:t>
      </w:r>
      <w:r w:rsidR="00543EDA" w:rsidRPr="00722D81">
        <w:rPr>
          <w:rFonts w:cs="Arial"/>
          <w:b/>
          <w:szCs w:val="24"/>
        </w:rPr>
        <w:t>[investigation or]</w:t>
      </w:r>
      <w:r w:rsidR="00543EDA" w:rsidRPr="00722D81">
        <w:rPr>
          <w:rFonts w:cs="Arial"/>
          <w:szCs w:val="24"/>
        </w:rPr>
        <w:t xml:space="preserve"> case has not yet been finalised, in which event the finalisation of the application must be postponed until the Registrar has, in the prescribed manner, received information on the outcome of the </w:t>
      </w:r>
      <w:r w:rsidR="00543EDA" w:rsidRPr="00722D81">
        <w:rPr>
          <w:rFonts w:cs="Arial"/>
          <w:b/>
          <w:szCs w:val="24"/>
        </w:rPr>
        <w:t>[investigation or]</w:t>
      </w:r>
      <w:r w:rsidR="00543EDA" w:rsidRPr="00722D81">
        <w:rPr>
          <w:rFonts w:cs="Arial"/>
          <w:szCs w:val="24"/>
        </w:rPr>
        <w:t xml:space="preserve"> case.</w:t>
      </w:r>
    </w:p>
    <w:p w:rsidR="00F8003B" w:rsidRDefault="00F8003B" w:rsidP="0093197E">
      <w:pPr>
        <w:tabs>
          <w:tab w:val="left" w:pos="0"/>
        </w:tabs>
        <w:spacing w:after="0" w:line="240" w:lineRule="auto"/>
        <w:ind w:left="720" w:firstLine="1440"/>
        <w:jc w:val="both"/>
        <w:rPr>
          <w:rFonts w:cs="Arial"/>
          <w:szCs w:val="24"/>
        </w:rPr>
      </w:pPr>
      <w:r>
        <w:rPr>
          <w:rFonts w:cs="Arial"/>
          <w:i/>
          <w:szCs w:val="24"/>
        </w:rPr>
        <w:tab/>
      </w:r>
      <w:r w:rsidR="00543EDA" w:rsidRPr="00722D81">
        <w:rPr>
          <w:rFonts w:cs="Arial"/>
          <w:i/>
          <w:szCs w:val="24"/>
        </w:rPr>
        <w:t>(c)</w:t>
      </w:r>
      <w:r w:rsidR="00543EDA" w:rsidRPr="00722D81">
        <w:rPr>
          <w:rFonts w:cs="Arial"/>
          <w:i/>
          <w:szCs w:val="24"/>
        </w:rPr>
        <w:tab/>
      </w:r>
      <w:r w:rsidR="00543EDA" w:rsidRPr="00722D81">
        <w:rPr>
          <w:rFonts w:cs="Arial"/>
          <w:szCs w:val="24"/>
        </w:rPr>
        <w:t>The Registrar may, at the request of a person whose particulars are included in the Register, remove those particulars from the Register, if the Registrar is satisfied that the entry of those particulars in the Register was clearly in error.</w:t>
      </w:r>
    </w:p>
    <w:p w:rsidR="004020E2" w:rsidRDefault="00543EDA" w:rsidP="0093197E">
      <w:pPr>
        <w:tabs>
          <w:tab w:val="left" w:pos="0"/>
        </w:tabs>
        <w:spacing w:after="0" w:line="240" w:lineRule="auto"/>
        <w:ind w:left="720" w:firstLine="1440"/>
        <w:jc w:val="both"/>
        <w:rPr>
          <w:rFonts w:cs="Arial"/>
          <w:szCs w:val="24"/>
          <w:u w:val="single"/>
        </w:rPr>
      </w:pPr>
      <w:r w:rsidRPr="00722D81">
        <w:rPr>
          <w:rFonts w:cs="Arial"/>
          <w:szCs w:val="24"/>
          <w:u w:val="single"/>
        </w:rPr>
        <w:t>(4)</w:t>
      </w:r>
      <w:r w:rsidRPr="00F8003B">
        <w:rPr>
          <w:rFonts w:cs="Arial"/>
          <w:szCs w:val="24"/>
          <w:u w:val="single"/>
        </w:rPr>
        <w:tab/>
      </w:r>
      <w:r w:rsidRPr="00722D81">
        <w:rPr>
          <w:rFonts w:cs="Arial"/>
          <w:szCs w:val="24"/>
          <w:u w:val="single"/>
        </w:rPr>
        <w:t>Any application that has been submitted to the Registrar in terms of subsection (3)</w:t>
      </w:r>
      <w:r w:rsidRPr="00722D81">
        <w:rPr>
          <w:rFonts w:cs="Arial"/>
          <w:i/>
          <w:szCs w:val="24"/>
          <w:u w:val="single"/>
        </w:rPr>
        <w:t>(a)</w:t>
      </w:r>
      <w:r w:rsidRPr="00722D81">
        <w:rPr>
          <w:rFonts w:cs="Arial"/>
          <w:szCs w:val="24"/>
          <w:u w:val="single"/>
        </w:rPr>
        <w:t xml:space="preserve"> before the </w:t>
      </w:r>
      <w:r w:rsidR="00B60E4B">
        <w:rPr>
          <w:rFonts w:cs="Arial"/>
          <w:szCs w:val="24"/>
          <w:u w:val="single"/>
        </w:rPr>
        <w:t>commencement</w:t>
      </w:r>
      <w:r w:rsidRPr="00722D81">
        <w:rPr>
          <w:rFonts w:cs="Arial"/>
          <w:szCs w:val="24"/>
          <w:u w:val="single"/>
        </w:rPr>
        <w:t xml:space="preserve"> of the Criminal Law (Sexual Offences and Related Matters) Amendment Act Amendment Act, 2020, must be considered and dealt with in all respects as if the Criminal Law (Sexual Offences and Related Matters) Amendment Act Amendment Act, 2020, had not </w:t>
      </w:r>
      <w:r w:rsidR="00B60E4B">
        <w:rPr>
          <w:rFonts w:cs="Arial"/>
          <w:szCs w:val="24"/>
          <w:u w:val="single"/>
        </w:rPr>
        <w:t>commenced</w:t>
      </w:r>
      <w:r w:rsidRPr="00722D81">
        <w:rPr>
          <w:rFonts w:cs="Arial"/>
          <w:szCs w:val="24"/>
          <w:u w:val="single"/>
        </w:rPr>
        <w:t>.</w:t>
      </w:r>
    </w:p>
    <w:p w:rsidR="009653A6" w:rsidRPr="00E766FC" w:rsidRDefault="009653A6" w:rsidP="009653A6">
      <w:pPr>
        <w:tabs>
          <w:tab w:val="left" w:pos="0"/>
        </w:tabs>
        <w:spacing w:after="0" w:line="240" w:lineRule="auto"/>
        <w:jc w:val="center"/>
        <w:rPr>
          <w:rFonts w:cs="Arial"/>
          <w:szCs w:val="24"/>
          <w:highlight w:val="cyan"/>
        </w:rPr>
      </w:pPr>
      <w:r w:rsidRPr="00E766FC">
        <w:rPr>
          <w:rFonts w:cs="Arial"/>
          <w:b/>
          <w:szCs w:val="24"/>
          <w:highlight w:val="cyan"/>
          <w:u w:val="single"/>
        </w:rPr>
        <w:t>OPTION</w:t>
      </w:r>
    </w:p>
    <w:p w:rsidR="009653A6" w:rsidRPr="00E766FC" w:rsidRDefault="009653A6" w:rsidP="009653A6">
      <w:pPr>
        <w:tabs>
          <w:tab w:val="left" w:pos="0"/>
        </w:tabs>
        <w:spacing w:after="0" w:line="240" w:lineRule="auto"/>
        <w:jc w:val="both"/>
        <w:rPr>
          <w:rFonts w:cs="Arial"/>
          <w:i/>
          <w:szCs w:val="24"/>
        </w:rPr>
      </w:pPr>
      <w:r w:rsidRPr="00E766FC">
        <w:rPr>
          <w:rFonts w:cs="Arial"/>
          <w:i/>
          <w:szCs w:val="24"/>
          <w:highlight w:val="cyan"/>
        </w:rPr>
        <w:t>Note:  The option was presented to the PC at its previous meeting.  The option aims to ensure that all persons who have qualified (but have not necessarily applied yet) for removal of their particulars before commencement of the amendments should be able to apply for removal.</w:t>
      </w:r>
    </w:p>
    <w:p w:rsidR="009653A6" w:rsidRDefault="009653A6" w:rsidP="009653A6">
      <w:pPr>
        <w:tabs>
          <w:tab w:val="left" w:pos="0"/>
        </w:tabs>
        <w:spacing w:after="0" w:line="240" w:lineRule="auto"/>
        <w:ind w:left="720" w:firstLine="1440"/>
        <w:jc w:val="both"/>
        <w:rPr>
          <w:rFonts w:cs="Arial"/>
          <w:szCs w:val="24"/>
        </w:rPr>
      </w:pPr>
      <w:r w:rsidRPr="00E766FC">
        <w:rPr>
          <w:rFonts w:cs="Arial"/>
          <w:szCs w:val="24"/>
          <w:highlight w:val="cyan"/>
          <w:u w:val="dash"/>
        </w:rPr>
        <w:t>(4)</w:t>
      </w:r>
      <w:r w:rsidRPr="00E766FC">
        <w:rPr>
          <w:rFonts w:cs="Arial"/>
          <w:szCs w:val="24"/>
          <w:highlight w:val="cyan"/>
          <w:u w:val="dash"/>
        </w:rPr>
        <w:tab/>
        <w:t xml:space="preserve">Any person who has qualified for the removal of his or her particulars from the Register before the commencement of the Criminal Law (Sexual Offences and Related Matters) Amendment Act </w:t>
      </w:r>
      <w:r w:rsidRPr="00982CB0">
        <w:rPr>
          <w:rFonts w:cs="Arial"/>
          <w:szCs w:val="24"/>
          <w:u w:val="dash"/>
        </w:rPr>
        <w:t>Amendment</w:t>
      </w:r>
      <w:r w:rsidR="00F64DA1" w:rsidRPr="00982CB0">
        <w:rPr>
          <w:rFonts w:cs="Arial"/>
          <w:szCs w:val="24"/>
          <w:u w:val="dash"/>
        </w:rPr>
        <w:t xml:space="preserve"> Act</w:t>
      </w:r>
      <w:r w:rsidRPr="00982CB0">
        <w:rPr>
          <w:rFonts w:cs="Arial"/>
          <w:szCs w:val="24"/>
          <w:u w:val="dash"/>
        </w:rPr>
        <w:t xml:space="preserve">, </w:t>
      </w:r>
      <w:r w:rsidRPr="00982CB0">
        <w:rPr>
          <w:rFonts w:cs="Arial"/>
          <w:dstrike/>
          <w:szCs w:val="24"/>
          <w:u w:val="dash"/>
        </w:rPr>
        <w:t>2020</w:t>
      </w:r>
      <w:r w:rsidR="00982CB0">
        <w:rPr>
          <w:rFonts w:cs="Arial"/>
          <w:szCs w:val="24"/>
          <w:u w:val="dash"/>
        </w:rPr>
        <w:t>2021</w:t>
      </w:r>
      <w:r w:rsidRPr="00E766FC">
        <w:rPr>
          <w:rFonts w:cs="Arial"/>
          <w:szCs w:val="24"/>
          <w:highlight w:val="cyan"/>
          <w:u w:val="dash"/>
        </w:rPr>
        <w:t>, may submit an application to the Registrar in terms of subsection (3)</w:t>
      </w:r>
      <w:r w:rsidRPr="00E766FC">
        <w:rPr>
          <w:rFonts w:cs="Arial"/>
          <w:i/>
          <w:szCs w:val="24"/>
          <w:highlight w:val="cyan"/>
          <w:u w:val="dash"/>
        </w:rPr>
        <w:t>(a)</w:t>
      </w:r>
      <w:r w:rsidRPr="00E766FC">
        <w:rPr>
          <w:rFonts w:cs="Arial"/>
          <w:szCs w:val="24"/>
          <w:highlight w:val="cyan"/>
          <w:u w:val="dash"/>
        </w:rPr>
        <w:t xml:space="preserve"> and the Registrar must consider the application as if the Criminal Law (Sexual Offences and Related Matters) Amendment Act Amendment Act, 2020, had not commenced</w:t>
      </w:r>
      <w:r>
        <w:rPr>
          <w:rFonts w:cs="Arial"/>
          <w:szCs w:val="24"/>
          <w:u w:val="single"/>
        </w:rPr>
        <w:t>.</w:t>
      </w:r>
      <w:r w:rsidRPr="008D2E21">
        <w:rPr>
          <w:rFonts w:cs="Arial"/>
          <w:szCs w:val="24"/>
        </w:rPr>
        <w:t>"</w:t>
      </w:r>
      <w:r w:rsidRPr="00722D81">
        <w:rPr>
          <w:rFonts w:cs="Arial"/>
          <w:szCs w:val="24"/>
        </w:rPr>
        <w:t>.</w:t>
      </w:r>
    </w:p>
    <w:p w:rsidR="009653A6" w:rsidRDefault="009653A6" w:rsidP="0093197E">
      <w:pPr>
        <w:tabs>
          <w:tab w:val="left" w:pos="0"/>
        </w:tabs>
        <w:spacing w:after="0" w:line="240" w:lineRule="auto"/>
        <w:jc w:val="both"/>
        <w:rPr>
          <w:rFonts w:cs="Arial"/>
          <w:b/>
          <w:szCs w:val="24"/>
        </w:rPr>
      </w:pPr>
    </w:p>
    <w:p w:rsidR="009653A6" w:rsidRDefault="009653A6"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Amendment of section 53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722D81">
        <w:rPr>
          <w:rFonts w:cs="Arial"/>
          <w:b/>
          <w:szCs w:val="24"/>
        </w:rPr>
        <w:t>17.</w:t>
      </w:r>
      <w:r w:rsidR="00543EDA" w:rsidRPr="00722D81">
        <w:rPr>
          <w:rFonts w:cs="Arial"/>
          <w:szCs w:val="24"/>
        </w:rPr>
        <w:tab/>
        <w:t xml:space="preserve">Section 53 of the principal </w:t>
      </w:r>
      <w:r w:rsidR="000E528E" w:rsidRPr="00722D81">
        <w:rPr>
          <w:rFonts w:cs="Arial"/>
          <w:szCs w:val="24"/>
        </w:rPr>
        <w:t>Act is</w:t>
      </w:r>
      <w:r w:rsidR="00543EDA" w:rsidRPr="00722D81">
        <w:rPr>
          <w:rFonts w:cs="Arial"/>
          <w:szCs w:val="24"/>
        </w:rPr>
        <w:t xml:space="preserve"> hereby amended by the substitution</w:t>
      </w:r>
      <w:r w:rsidR="00265512">
        <w:rPr>
          <w:rFonts w:cs="Arial"/>
          <w:szCs w:val="24"/>
        </w:rPr>
        <w:t xml:space="preserve"> in</w:t>
      </w:r>
      <w:r w:rsidR="00265512" w:rsidRPr="00722D81">
        <w:rPr>
          <w:rFonts w:cs="Arial"/>
          <w:szCs w:val="24"/>
        </w:rPr>
        <w:t xml:space="preserve"> subsection (1</w:t>
      </w:r>
      <w:r w:rsidR="00265512">
        <w:rPr>
          <w:rFonts w:cs="Arial"/>
          <w:szCs w:val="24"/>
        </w:rPr>
        <w:t>)</w:t>
      </w:r>
      <w:r w:rsidR="00543EDA" w:rsidRPr="00722D81">
        <w:rPr>
          <w:rFonts w:cs="Arial"/>
          <w:szCs w:val="24"/>
        </w:rPr>
        <w:t xml:space="preserve"> for paragraphs </w:t>
      </w:r>
      <w:r w:rsidR="00543EDA" w:rsidRPr="00722D81">
        <w:rPr>
          <w:rFonts w:cs="Arial"/>
          <w:i/>
          <w:szCs w:val="24"/>
        </w:rPr>
        <w:t>(c)</w:t>
      </w:r>
      <w:r w:rsidR="00543EDA" w:rsidRPr="00722D81">
        <w:rPr>
          <w:rFonts w:cs="Arial"/>
          <w:szCs w:val="24"/>
        </w:rPr>
        <w:t xml:space="preserve">, </w:t>
      </w:r>
      <w:r w:rsidR="00543EDA" w:rsidRPr="00722D81">
        <w:rPr>
          <w:rFonts w:cs="Arial"/>
          <w:i/>
          <w:szCs w:val="24"/>
        </w:rPr>
        <w:t xml:space="preserve">(e) </w:t>
      </w:r>
      <w:r w:rsidR="00543EDA" w:rsidRPr="00722D81">
        <w:rPr>
          <w:rFonts w:cs="Arial"/>
          <w:szCs w:val="24"/>
        </w:rPr>
        <w:t xml:space="preserve">and </w:t>
      </w:r>
      <w:r w:rsidR="00543EDA" w:rsidRPr="00722D81">
        <w:rPr>
          <w:rFonts w:cs="Arial"/>
          <w:i/>
          <w:szCs w:val="24"/>
        </w:rPr>
        <w:t>(f)</w:t>
      </w:r>
      <w:r w:rsidR="00265512">
        <w:rPr>
          <w:rFonts w:cs="Arial"/>
          <w:szCs w:val="24"/>
        </w:rPr>
        <w:t xml:space="preserve"> </w:t>
      </w:r>
      <w:r>
        <w:rPr>
          <w:rFonts w:cs="Arial"/>
          <w:szCs w:val="24"/>
        </w:rPr>
        <w:t>of the following paragraphs</w:t>
      </w:r>
      <w:r w:rsidR="005F3098">
        <w:rPr>
          <w:rFonts w:cs="Arial"/>
          <w:szCs w:val="24"/>
        </w:rPr>
        <w:t>,</w:t>
      </w:r>
      <w:r w:rsidR="00265512">
        <w:rPr>
          <w:rFonts w:cs="Arial"/>
          <w:szCs w:val="24"/>
        </w:rPr>
        <w:t xml:space="preserve"> respectively</w:t>
      </w:r>
      <w:r>
        <w:rPr>
          <w:rFonts w:cs="Arial"/>
          <w:szCs w:val="24"/>
        </w:rPr>
        <w:t>:</w:t>
      </w:r>
    </w:p>
    <w:p w:rsidR="00F8003B"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the manner in which the National Commissioner of Correctional Services must forward particulars of prisoners who are serving a sentence of imprisonment as the result of a conviction for a sexual offence </w:t>
      </w:r>
      <w:r w:rsidR="00543EDA" w:rsidRPr="00722D81">
        <w:rPr>
          <w:rFonts w:cs="Arial"/>
          <w:b/>
          <w:szCs w:val="24"/>
        </w:rPr>
        <w:t>[against a child or a person who is mentally disabled]</w:t>
      </w:r>
      <w:r w:rsidR="00543EDA" w:rsidRPr="00722D81">
        <w:rPr>
          <w:rFonts w:cs="Arial"/>
          <w:szCs w:val="24"/>
        </w:rPr>
        <w:t xml:space="preserve"> to the Registrar as contemplated in section 50(5)</w:t>
      </w:r>
      <w:r w:rsidR="00543EDA" w:rsidRPr="00722D81">
        <w:rPr>
          <w:rFonts w:cs="Arial"/>
          <w:i/>
          <w:szCs w:val="24"/>
        </w:rPr>
        <w:t>(a)</w:t>
      </w:r>
      <w:r w:rsidR="00543EDA" w:rsidRPr="00722D81">
        <w:rPr>
          <w:rFonts w:cs="Arial"/>
          <w:szCs w:val="24"/>
        </w:rPr>
        <w:t>;</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(e)</w:t>
      </w:r>
      <w:r w:rsidRPr="00722D81">
        <w:rPr>
          <w:rFonts w:cs="Arial"/>
          <w:szCs w:val="24"/>
        </w:rPr>
        <w:tab/>
        <w:t xml:space="preserve">the manner in which the National Commissioner of the South African Police Service must forward particulars of persons with a previous conviction for a sexual offence </w:t>
      </w:r>
      <w:r w:rsidRPr="00722D81">
        <w:rPr>
          <w:rFonts w:cs="Arial"/>
          <w:b/>
          <w:szCs w:val="24"/>
        </w:rPr>
        <w:t>[against a child or a person who is mentally disabled]</w:t>
      </w:r>
      <w:r w:rsidRPr="00722D81">
        <w:rPr>
          <w:rFonts w:cs="Arial"/>
          <w:szCs w:val="24"/>
        </w:rPr>
        <w:t xml:space="preserve"> to the Registrar as contemplated in section 50(6);</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(f)</w:t>
      </w:r>
      <w:r w:rsidRPr="00722D81">
        <w:rPr>
          <w:rFonts w:cs="Arial"/>
          <w:i/>
          <w:szCs w:val="24"/>
        </w:rPr>
        <w:tab/>
      </w:r>
      <w:r w:rsidRPr="00722D81">
        <w:rPr>
          <w:rFonts w:cs="Arial"/>
          <w:szCs w:val="24"/>
        </w:rPr>
        <w:t xml:space="preserve">the manner in which the Director-General:  Health must forward particulars of persons who are subject to a direction in terms of section 77(6) or 78(6) of the Criminal Procedure Act, 1977, as the result of an act which constituted a sexual offence </w:t>
      </w:r>
      <w:r w:rsidRPr="00722D81">
        <w:rPr>
          <w:rFonts w:cs="Arial"/>
          <w:b/>
          <w:szCs w:val="24"/>
        </w:rPr>
        <w:t>[against a child or a person who is mentally disabled]</w:t>
      </w:r>
      <w:r w:rsidRPr="00722D81">
        <w:rPr>
          <w:rFonts w:cs="Arial"/>
          <w:szCs w:val="24"/>
        </w:rPr>
        <w:t xml:space="preserve"> to the Registrar as contemplated in section 50(7)</w:t>
      </w:r>
      <w:r w:rsidRPr="00722D81">
        <w:rPr>
          <w:rFonts w:cs="Arial"/>
          <w:i/>
          <w:szCs w:val="24"/>
        </w:rPr>
        <w:t>(a)</w:t>
      </w:r>
      <w:r w:rsidRPr="00722D81">
        <w:rPr>
          <w:rFonts w:cs="Arial"/>
          <w:szCs w:val="24"/>
        </w:rPr>
        <w:t>;</w:t>
      </w:r>
      <w:r w:rsidR="008D2E21" w:rsidRPr="008D2E21">
        <w:rPr>
          <w:rFonts w:cs="Arial"/>
          <w:szCs w:val="24"/>
        </w:rPr>
        <w:t>"</w:t>
      </w:r>
      <w:r w:rsidRPr="00722D81">
        <w:rPr>
          <w:rFonts w:cs="Arial"/>
          <w:szCs w:val="24"/>
        </w:rPr>
        <w:t>.</w:t>
      </w:r>
    </w:p>
    <w:p w:rsidR="00F8003B" w:rsidRDefault="00F8003B"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Substitution of section 54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722D81">
        <w:rPr>
          <w:rFonts w:cs="Arial"/>
          <w:b/>
          <w:szCs w:val="24"/>
          <w:lang w:val="en-US"/>
        </w:rPr>
        <w:t>18.</w:t>
      </w:r>
      <w:r w:rsidR="00543EDA" w:rsidRPr="00722D81">
        <w:rPr>
          <w:rFonts w:cs="Arial"/>
          <w:szCs w:val="24"/>
          <w:lang w:val="en-US"/>
        </w:rPr>
        <w:tab/>
      </w:r>
      <w:r w:rsidR="00265512">
        <w:rPr>
          <w:rFonts w:cs="Arial"/>
          <w:szCs w:val="24"/>
          <w:lang w:val="en-US"/>
        </w:rPr>
        <w:t>The following section</w:t>
      </w:r>
      <w:r w:rsidR="00543EDA" w:rsidRPr="00722D81">
        <w:rPr>
          <w:rFonts w:cs="Arial"/>
          <w:szCs w:val="24"/>
        </w:rPr>
        <w:t xml:space="preserve"> is hereby substituted</w:t>
      </w:r>
      <w:r w:rsidR="00265512">
        <w:rPr>
          <w:rFonts w:cs="Arial"/>
          <w:szCs w:val="24"/>
        </w:rPr>
        <w:t xml:space="preserve"> for section 54 of the </w:t>
      </w:r>
      <w:r w:rsidR="00EA4C68">
        <w:rPr>
          <w:rFonts w:cs="Arial"/>
          <w:szCs w:val="24"/>
        </w:rPr>
        <w:t>principal Act</w:t>
      </w:r>
      <w:r w:rsidR="00543EDA" w:rsidRPr="00722D81">
        <w:rPr>
          <w:rFonts w:cs="Arial"/>
          <w:szCs w:val="24"/>
        </w:rPr>
        <w:t>:</w:t>
      </w:r>
    </w:p>
    <w:p w:rsidR="00EA4C68" w:rsidRDefault="00EA4C68" w:rsidP="0093197E">
      <w:pPr>
        <w:tabs>
          <w:tab w:val="left" w:pos="0"/>
        </w:tabs>
        <w:spacing w:after="0" w:line="240" w:lineRule="auto"/>
        <w:jc w:val="both"/>
        <w:rPr>
          <w:rFonts w:cs="Arial"/>
          <w:szCs w:val="24"/>
        </w:rPr>
      </w:pPr>
    </w:p>
    <w:p w:rsidR="00EA4C68" w:rsidRDefault="00EA4C68" w:rsidP="0093197E">
      <w:pPr>
        <w:tabs>
          <w:tab w:val="left" w:pos="0"/>
        </w:tabs>
        <w:spacing w:after="0" w:line="240" w:lineRule="auto"/>
        <w:ind w:left="720"/>
        <w:jc w:val="both"/>
        <w:rPr>
          <w:rFonts w:cs="Arial"/>
          <w:szCs w:val="24"/>
        </w:rPr>
      </w:pPr>
      <w:r>
        <w:rPr>
          <w:rFonts w:cs="Arial"/>
          <w:szCs w:val="24"/>
        </w:rPr>
        <w:t>"</w:t>
      </w:r>
      <w:r w:rsidR="00CE6FA3" w:rsidRPr="00CE6FA3">
        <w:rPr>
          <w:rFonts w:cs="Arial"/>
          <w:b/>
          <w:szCs w:val="24"/>
        </w:rPr>
        <w:t>Obligation to report commission of sexual offences against children or persons who are mentally disabled</w:t>
      </w:r>
    </w:p>
    <w:p w:rsidR="00CE6FA3" w:rsidRDefault="00CE6FA3" w:rsidP="0093197E">
      <w:pPr>
        <w:tabs>
          <w:tab w:val="left" w:pos="0"/>
        </w:tabs>
        <w:spacing w:after="0" w:line="240" w:lineRule="auto"/>
        <w:ind w:left="720"/>
        <w:jc w:val="both"/>
        <w:rPr>
          <w:rFonts w:cs="Arial"/>
          <w:szCs w:val="24"/>
        </w:rPr>
      </w:pPr>
    </w:p>
    <w:p w:rsidR="00971B82" w:rsidRDefault="00F8003B"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lang w:val="en-US"/>
        </w:rPr>
        <w:t>54.</w:t>
      </w:r>
      <w:r w:rsidR="00543EDA" w:rsidRPr="00722D81">
        <w:rPr>
          <w:rFonts w:cs="Arial"/>
          <w:szCs w:val="24"/>
          <w:lang w:val="en-US"/>
        </w:rPr>
        <w:tab/>
        <w:t>(1)</w:t>
      </w:r>
      <w:r w:rsidR="00543EDA" w:rsidRPr="00722D81">
        <w:rPr>
          <w:rFonts w:cs="Arial"/>
          <w:szCs w:val="24"/>
          <w:lang w:val="en-US"/>
        </w:rPr>
        <w:tab/>
      </w:r>
      <w:r w:rsidR="00543EDA" w:rsidRPr="00722D81">
        <w:rPr>
          <w:rFonts w:cs="Arial"/>
          <w:b/>
          <w:szCs w:val="24"/>
          <w:lang w:val="en-US"/>
        </w:rPr>
        <w:t>[</w:t>
      </w:r>
      <w:r w:rsidR="00543EDA" w:rsidRPr="00722D81">
        <w:rPr>
          <w:rFonts w:cs="Arial"/>
          <w:b/>
          <w:i/>
          <w:szCs w:val="24"/>
          <w:lang w:val="en-US"/>
        </w:rPr>
        <w:t>(a)</w:t>
      </w:r>
      <w:r w:rsidR="00543EDA" w:rsidRPr="00722D81">
        <w:rPr>
          <w:rFonts w:cs="Arial"/>
          <w:b/>
          <w:szCs w:val="24"/>
          <w:lang w:val="en-US"/>
        </w:rPr>
        <w:t>]</w:t>
      </w:r>
      <w:r w:rsidR="00543EDA" w:rsidRPr="00722D81">
        <w:rPr>
          <w:rFonts w:cs="Arial"/>
          <w:szCs w:val="24"/>
          <w:lang w:val="en-US"/>
        </w:rPr>
        <w:tab/>
        <w:t>A person who has knowledge</w:t>
      </w:r>
      <w:r w:rsidR="00543EDA" w:rsidRPr="00722D81">
        <w:rPr>
          <w:rFonts w:cs="Arial"/>
          <w:szCs w:val="24"/>
          <w:u w:val="single"/>
          <w:lang w:val="en-US"/>
        </w:rPr>
        <w:t>, reasonable belief or suspicion</w:t>
      </w:r>
      <w:r w:rsidR="00543EDA" w:rsidRPr="00722D81">
        <w:rPr>
          <w:rFonts w:cs="Arial"/>
          <w:szCs w:val="24"/>
          <w:lang w:val="en-US"/>
        </w:rPr>
        <w:t xml:space="preserve"> that a sexual offence has been committed against a </w:t>
      </w:r>
      <w:r w:rsidR="000E528E" w:rsidRPr="00722D81">
        <w:rPr>
          <w:rFonts w:cs="Arial"/>
          <w:szCs w:val="24"/>
          <w:lang w:val="en-US"/>
        </w:rPr>
        <w:t>child</w:t>
      </w:r>
      <w:r w:rsidR="000E528E" w:rsidRPr="00450F86">
        <w:rPr>
          <w:rFonts w:cs="Arial"/>
          <w:szCs w:val="24"/>
          <w:lang w:val="en-US"/>
        </w:rPr>
        <w:t xml:space="preserve"> </w:t>
      </w:r>
      <w:r w:rsidR="000E528E" w:rsidRPr="00722D81">
        <w:rPr>
          <w:rFonts w:cs="Arial"/>
          <w:szCs w:val="24"/>
          <w:u w:val="single"/>
          <w:lang w:val="en-US"/>
        </w:rPr>
        <w:t>or</w:t>
      </w:r>
      <w:r w:rsidR="00543EDA" w:rsidRPr="00722D81">
        <w:rPr>
          <w:rFonts w:cs="Arial"/>
          <w:szCs w:val="24"/>
          <w:u w:val="single"/>
          <w:lang w:val="en-US"/>
        </w:rPr>
        <w:t xml:space="preserve"> a person who is mentally disabled</w:t>
      </w:r>
      <w:r w:rsidR="00543EDA" w:rsidRPr="00722D81">
        <w:rPr>
          <w:rFonts w:cs="Arial"/>
          <w:szCs w:val="24"/>
          <w:lang w:val="en-US"/>
        </w:rPr>
        <w:t xml:space="preserve"> must report such knowledge</w:t>
      </w:r>
      <w:r w:rsidR="00543EDA" w:rsidRPr="00722D81">
        <w:rPr>
          <w:rFonts w:cs="Arial"/>
          <w:szCs w:val="24"/>
          <w:u w:val="single"/>
          <w:lang w:val="en-US"/>
        </w:rPr>
        <w:t>, reasonable belief or suspicion</w:t>
      </w:r>
      <w:r w:rsidR="00543EDA" w:rsidRPr="00450F86">
        <w:rPr>
          <w:rFonts w:cs="Arial"/>
          <w:szCs w:val="24"/>
          <w:lang w:val="en-US"/>
        </w:rPr>
        <w:t xml:space="preserve"> </w:t>
      </w:r>
      <w:r w:rsidR="00543EDA" w:rsidRPr="00722D81">
        <w:rPr>
          <w:rFonts w:cs="Arial"/>
          <w:szCs w:val="24"/>
          <w:lang w:val="en-US"/>
        </w:rPr>
        <w:t>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sidR="00971420">
        <w:rPr>
          <w:rFonts w:cs="Arial"/>
          <w:szCs w:val="24"/>
        </w:rPr>
        <w:tab/>
      </w:r>
      <w:r w:rsidR="00971420">
        <w:rPr>
          <w:rFonts w:cs="Arial"/>
          <w:szCs w:val="24"/>
        </w:rPr>
        <w:tab/>
      </w:r>
      <w:r w:rsidR="00543EDA" w:rsidRPr="00722D81">
        <w:rPr>
          <w:rFonts w:cs="Arial"/>
          <w:b/>
          <w:szCs w:val="24"/>
          <w:lang w:val="en-US"/>
        </w:rPr>
        <w:t>[</w:t>
      </w:r>
      <w:r w:rsidR="00543EDA" w:rsidRPr="00722D81">
        <w:rPr>
          <w:rFonts w:cs="Arial"/>
          <w:b/>
          <w:i/>
          <w:szCs w:val="24"/>
          <w:lang w:val="en-US"/>
        </w:rPr>
        <w:t>(b)</w:t>
      </w:r>
      <w:r w:rsidR="00543EDA" w:rsidRPr="00722D81">
        <w:rPr>
          <w:rFonts w:cs="Arial"/>
          <w:b/>
          <w:szCs w:val="24"/>
          <w:lang w:val="en-US"/>
        </w:rPr>
        <w:t>]</w:t>
      </w:r>
      <w:r w:rsidR="00543EDA" w:rsidRPr="00722D81">
        <w:rPr>
          <w:rFonts w:cs="Arial"/>
          <w:szCs w:val="24"/>
          <w:u w:val="single"/>
          <w:lang w:val="en-US"/>
        </w:rPr>
        <w:t>(2)</w:t>
      </w:r>
      <w:r w:rsidR="00543EDA" w:rsidRPr="00722D81">
        <w:rPr>
          <w:rFonts w:cs="Arial"/>
          <w:szCs w:val="24"/>
          <w:lang w:val="en-US"/>
        </w:rPr>
        <w:tab/>
      </w:r>
      <w:r w:rsidR="00543EDA" w:rsidRPr="00722D81">
        <w:rPr>
          <w:rFonts w:cs="Arial"/>
          <w:i/>
          <w:szCs w:val="24"/>
          <w:u w:val="single"/>
          <w:lang w:val="en-US"/>
        </w:rPr>
        <w:t>(a)</w:t>
      </w:r>
      <w:r w:rsidR="00543EDA" w:rsidRPr="00722D81">
        <w:rPr>
          <w:rFonts w:cs="Arial"/>
          <w:szCs w:val="24"/>
          <w:lang w:val="en-US"/>
        </w:rPr>
        <w:tab/>
        <w:t>A person who fails to report such knowledge</w:t>
      </w:r>
      <w:r w:rsidR="00543EDA" w:rsidRPr="00722D81">
        <w:rPr>
          <w:rFonts w:cs="Arial"/>
          <w:szCs w:val="24"/>
          <w:u w:val="single"/>
          <w:lang w:val="en-US"/>
        </w:rPr>
        <w:t>, reasonable belief or suspicion</w:t>
      </w:r>
      <w:r w:rsidR="00543EDA" w:rsidRPr="00722D81">
        <w:rPr>
          <w:rFonts w:cs="Arial"/>
          <w:szCs w:val="24"/>
          <w:lang w:val="en-US"/>
        </w:rPr>
        <w:t xml:space="preserve"> as contemplated in </w:t>
      </w:r>
      <w:r w:rsidR="00543EDA" w:rsidRPr="00722D81">
        <w:rPr>
          <w:rFonts w:cs="Arial"/>
          <w:b/>
          <w:szCs w:val="24"/>
          <w:lang w:val="en-US"/>
        </w:rPr>
        <w:t xml:space="preserve">[paragraph </w:t>
      </w:r>
      <w:r w:rsidR="00543EDA" w:rsidRPr="00450F86">
        <w:rPr>
          <w:rFonts w:cs="Arial"/>
          <w:b/>
          <w:i/>
          <w:szCs w:val="24"/>
          <w:lang w:val="en-US"/>
        </w:rPr>
        <w:t>(a)</w:t>
      </w:r>
      <w:r w:rsidR="00543EDA" w:rsidRPr="00722D81">
        <w:rPr>
          <w:rFonts w:cs="Arial"/>
          <w:b/>
          <w:szCs w:val="24"/>
          <w:lang w:val="en-US"/>
        </w:rPr>
        <w:t>]</w:t>
      </w:r>
      <w:r w:rsidR="00450F86">
        <w:rPr>
          <w:rFonts w:cs="Arial"/>
          <w:b/>
          <w:szCs w:val="24"/>
          <w:lang w:val="en-US"/>
        </w:rPr>
        <w:t xml:space="preserve"> </w:t>
      </w:r>
      <w:r w:rsidR="00543EDA" w:rsidRPr="00722D81">
        <w:rPr>
          <w:rFonts w:cs="Arial"/>
          <w:szCs w:val="24"/>
          <w:u w:val="single"/>
          <w:lang w:val="en-US"/>
        </w:rPr>
        <w:t>subsection (1)</w:t>
      </w:r>
      <w:r w:rsidR="00543EDA" w:rsidRPr="00722D81">
        <w:rPr>
          <w:rFonts w:cs="Arial"/>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szCs w:val="24"/>
          <w:lang w:val="en-US"/>
        </w:rPr>
        <w:tab/>
      </w:r>
      <w:r>
        <w:rPr>
          <w:rFonts w:cs="Arial"/>
          <w:b/>
          <w:szCs w:val="24"/>
          <w:lang w:val="en-US"/>
        </w:rPr>
        <w:tab/>
      </w:r>
      <w:r w:rsidR="00543EDA" w:rsidRPr="00722D81">
        <w:rPr>
          <w:rFonts w:cs="Arial"/>
          <w:b/>
          <w:szCs w:val="24"/>
          <w:lang w:val="en-US"/>
        </w:rPr>
        <w:t>[(2)</w:t>
      </w:r>
      <w:r w:rsidR="00543EDA" w:rsidRPr="00722D81">
        <w:rPr>
          <w:rFonts w:cs="Arial"/>
          <w:b/>
          <w:szCs w:val="24"/>
          <w:lang w:val="en-US"/>
        </w:rPr>
        <w:tab/>
      </w:r>
      <w:r w:rsidR="00543EDA" w:rsidRPr="00722D81">
        <w:rPr>
          <w:rFonts w:cs="Arial"/>
          <w:b/>
          <w:i/>
          <w:szCs w:val="24"/>
          <w:lang w:val="en-US"/>
        </w:rPr>
        <w:t>(a)</w:t>
      </w:r>
      <w:r w:rsidR="00543EDA" w:rsidRPr="00722D81">
        <w:rPr>
          <w:rFonts w:cs="Arial"/>
          <w:b/>
          <w:szCs w:val="24"/>
          <w:lang w:val="en-US"/>
        </w:rPr>
        <w:tab/>
        <w:t>A person who has knowledge, reasonable belief or suspicion that a sexual offence has been committed against a person who is mentally disabled must report such knowledge, reasonable belief or suspicion 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Pr>
          <w:rFonts w:cs="Arial"/>
          <w:szCs w:val="24"/>
        </w:rPr>
        <w:tab/>
      </w:r>
      <w:r>
        <w:rPr>
          <w:rFonts w:cs="Arial"/>
          <w:szCs w:val="24"/>
        </w:rPr>
        <w:tab/>
      </w:r>
      <w:r w:rsidR="00543EDA" w:rsidRPr="00722D81">
        <w:rPr>
          <w:rFonts w:cs="Arial"/>
          <w:b/>
          <w:i/>
          <w:szCs w:val="24"/>
          <w:lang w:val="en-US"/>
        </w:rPr>
        <w:t>(b)</w:t>
      </w:r>
      <w:r w:rsidR="00543EDA" w:rsidRPr="00722D81">
        <w:rPr>
          <w:rFonts w:cs="Arial"/>
          <w:b/>
          <w:szCs w:val="24"/>
          <w:lang w:val="en-US"/>
        </w:rPr>
        <w:tab/>
        <w:t xml:space="preserve">A person who fails to report such knowledge, reasonable belief or suspicion as contemplated in paragraph </w:t>
      </w:r>
      <w:r w:rsidR="00543EDA" w:rsidRPr="00450F86">
        <w:rPr>
          <w:rFonts w:cs="Arial"/>
          <w:b/>
          <w:i/>
          <w:szCs w:val="24"/>
          <w:lang w:val="en-US"/>
        </w:rPr>
        <w:t>(a)</w:t>
      </w:r>
      <w:r w:rsidR="00543EDA" w:rsidRPr="00722D81">
        <w:rPr>
          <w:rFonts w:cs="Arial"/>
          <w:b/>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i/>
          <w:szCs w:val="24"/>
          <w:lang w:val="en-US"/>
        </w:rPr>
        <w:tab/>
      </w:r>
      <w:r>
        <w:rPr>
          <w:rFonts w:cs="Arial"/>
          <w:b/>
          <w:i/>
          <w:szCs w:val="24"/>
          <w:lang w:val="en-US"/>
        </w:rPr>
        <w:tab/>
      </w:r>
      <w:r>
        <w:rPr>
          <w:rFonts w:cs="Arial"/>
          <w:b/>
          <w:i/>
          <w:szCs w:val="24"/>
          <w:lang w:val="en-US"/>
        </w:rPr>
        <w:tab/>
      </w:r>
      <w:r w:rsidR="00543EDA" w:rsidRPr="00722D81">
        <w:rPr>
          <w:rFonts w:cs="Arial"/>
          <w:b/>
          <w:i/>
          <w:szCs w:val="24"/>
          <w:lang w:val="en-US"/>
        </w:rPr>
        <w:t>(c)</w:t>
      </w:r>
      <w:r w:rsidR="00543EDA" w:rsidRPr="00722D81">
        <w:rPr>
          <w:rFonts w:cs="Arial"/>
          <w:b/>
          <w:szCs w:val="24"/>
          <w:lang w:val="en-US"/>
        </w:rPr>
        <w:t>]</w:t>
      </w:r>
      <w:r w:rsidR="00543EDA" w:rsidRPr="00722D81">
        <w:rPr>
          <w:rFonts w:cs="Arial"/>
          <w:i/>
          <w:szCs w:val="24"/>
          <w:u w:val="single"/>
          <w:lang w:val="en-US"/>
        </w:rPr>
        <w:t>(b)</w:t>
      </w:r>
      <w:r w:rsidR="00543EDA" w:rsidRPr="00722D81">
        <w:rPr>
          <w:rFonts w:cs="Arial"/>
          <w:szCs w:val="24"/>
          <w:lang w:val="en-US"/>
        </w:rPr>
        <w:tab/>
        <w:t>A person who in good faith reports such reasonable belief or suspicion shall not be liable to any civil or criminal proceedings by reason of making such report.</w:t>
      </w:r>
      <w:r w:rsidR="008D2E21" w:rsidRPr="008D2E21">
        <w:rPr>
          <w:rFonts w:cs="Arial"/>
          <w:szCs w:val="24"/>
          <w:lang w:val="en-US"/>
        </w:rPr>
        <w:t>"</w:t>
      </w:r>
      <w:r w:rsidR="00543EDA" w:rsidRPr="00722D81">
        <w:rPr>
          <w:rFonts w:cs="Arial"/>
          <w:szCs w:val="24"/>
          <w:lang w:val="en-US"/>
        </w:rPr>
        <w:t>.</w:t>
      </w:r>
    </w:p>
    <w:p w:rsidR="00971B82" w:rsidRDefault="00971B82" w:rsidP="0093197E">
      <w:pPr>
        <w:tabs>
          <w:tab w:val="left" w:pos="0"/>
        </w:tabs>
        <w:spacing w:after="0" w:line="240" w:lineRule="auto"/>
        <w:jc w:val="both"/>
        <w:rPr>
          <w:rFonts w:cs="Arial"/>
          <w:b/>
          <w:szCs w:val="24"/>
          <w:lang w:val="en-US"/>
        </w:rPr>
      </w:pPr>
    </w:p>
    <w:p w:rsidR="00971B82" w:rsidRDefault="00543EDA" w:rsidP="0093197E">
      <w:pPr>
        <w:tabs>
          <w:tab w:val="left" w:pos="0"/>
        </w:tabs>
        <w:spacing w:after="0" w:line="240" w:lineRule="auto"/>
        <w:jc w:val="both"/>
        <w:rPr>
          <w:rFonts w:cs="Arial"/>
          <w:szCs w:val="24"/>
        </w:rPr>
      </w:pPr>
      <w:r w:rsidRPr="00722D81">
        <w:rPr>
          <w:rFonts w:cs="Arial"/>
          <w:b/>
          <w:szCs w:val="24"/>
          <w:lang w:val="en-US"/>
        </w:rPr>
        <w:t xml:space="preserve">Amendment of section 56 of Act 32 of </w:t>
      </w:r>
      <w:r w:rsidR="00CE6FA3">
        <w:rPr>
          <w:rFonts w:cs="Arial"/>
          <w:b/>
          <w:szCs w:val="24"/>
          <w:lang w:val="en-US"/>
        </w:rPr>
        <w:t>2007, as amended</w:t>
      </w:r>
      <w:r w:rsidRPr="00722D81">
        <w:rPr>
          <w:rFonts w:cs="Arial"/>
          <w:b/>
          <w:szCs w:val="24"/>
          <w:lang w:val="en-US"/>
        </w:rPr>
        <w:t xml:space="preserve"> by section 4 of Act 6 of 2012 and section 9 of Act 5 of 2015</w:t>
      </w:r>
    </w:p>
    <w:p w:rsidR="00971B82" w:rsidRDefault="00971B82" w:rsidP="0093197E">
      <w:pPr>
        <w:tabs>
          <w:tab w:val="left" w:pos="0"/>
        </w:tabs>
        <w:spacing w:after="0" w:line="240" w:lineRule="auto"/>
        <w:jc w:val="both"/>
        <w:rPr>
          <w:rFonts w:cs="Arial"/>
          <w:szCs w:val="24"/>
        </w:rPr>
      </w:pPr>
    </w:p>
    <w:p w:rsidR="00543EDA" w:rsidRPr="00971B82" w:rsidRDefault="00971B82" w:rsidP="0093197E">
      <w:pPr>
        <w:tabs>
          <w:tab w:val="left" w:pos="0"/>
        </w:tabs>
        <w:spacing w:after="0" w:line="240" w:lineRule="auto"/>
        <w:jc w:val="both"/>
        <w:rPr>
          <w:rFonts w:cs="Arial"/>
          <w:szCs w:val="24"/>
        </w:rPr>
      </w:pPr>
      <w:r>
        <w:rPr>
          <w:rFonts w:cs="Arial"/>
          <w:szCs w:val="24"/>
        </w:rPr>
        <w:tab/>
      </w:r>
      <w:r w:rsidR="00543EDA" w:rsidRPr="00722D81">
        <w:rPr>
          <w:rFonts w:cs="Arial"/>
          <w:b/>
          <w:szCs w:val="24"/>
          <w:lang w:val="en-US"/>
        </w:rPr>
        <w:t>19.</w:t>
      </w:r>
      <w:r w:rsidR="00543EDA" w:rsidRPr="00722D81">
        <w:rPr>
          <w:rFonts w:cs="Arial"/>
          <w:szCs w:val="24"/>
          <w:lang w:val="en-US"/>
        </w:rPr>
        <w:tab/>
        <w:t>Section 56 of the principal Act is hereb</w:t>
      </w:r>
      <w:r w:rsidR="00CE6FA3">
        <w:rPr>
          <w:rFonts w:cs="Arial"/>
          <w:szCs w:val="24"/>
          <w:lang w:val="en-US"/>
        </w:rPr>
        <w:t>y amended by the substitution for subsection (4) of</w:t>
      </w:r>
      <w:r w:rsidR="00543EDA" w:rsidRPr="00722D81">
        <w:rPr>
          <w:rFonts w:cs="Arial"/>
          <w:szCs w:val="24"/>
          <w:lang w:val="en-US"/>
        </w:rPr>
        <w:t xml:space="preserve"> the following subsection:</w:t>
      </w:r>
    </w:p>
    <w:p w:rsidR="00543EDA" w:rsidRPr="00722D81" w:rsidRDefault="00971420" w:rsidP="0093197E">
      <w:pPr>
        <w:spacing w:after="0" w:line="240" w:lineRule="auto"/>
        <w:ind w:left="720" w:firstLine="1440"/>
        <w:jc w:val="both"/>
        <w:rPr>
          <w:rFonts w:cs="Arial"/>
          <w:szCs w:val="24"/>
          <w:lang w:val="en-US"/>
        </w:rPr>
      </w:pPr>
      <w:r>
        <w:rPr>
          <w:rFonts w:cs="Arial"/>
          <w:szCs w:val="24"/>
          <w:lang w:val="en-US"/>
        </w:rPr>
        <w:t>"</w:t>
      </w:r>
      <w:r w:rsidR="00543EDA" w:rsidRPr="00722D81">
        <w:rPr>
          <w:rFonts w:cs="Arial"/>
          <w:szCs w:val="24"/>
          <w:lang w:val="en-US"/>
        </w:rPr>
        <w:t>(4)</w:t>
      </w:r>
      <w:r w:rsidR="00543EDA" w:rsidRPr="00722D81">
        <w:rPr>
          <w:rFonts w:cs="Arial"/>
          <w:szCs w:val="24"/>
          <w:lang w:val="en-US"/>
        </w:rPr>
        <w:tab/>
        <w:t xml:space="preserve">A person ('A') may not be convicted of an offence in terms of section 12 if, at the time when </w:t>
      </w:r>
      <w:r w:rsidR="000E528E" w:rsidRPr="00722D81">
        <w:rPr>
          <w:rFonts w:cs="Arial"/>
          <w:szCs w:val="24"/>
          <w:lang w:val="en-US"/>
        </w:rPr>
        <w:t>the</w:t>
      </w:r>
      <w:r w:rsidR="000E528E" w:rsidRPr="00722D81">
        <w:rPr>
          <w:rFonts w:cs="Arial"/>
          <w:szCs w:val="24"/>
          <w:u w:val="single"/>
          <w:lang w:val="en-US"/>
        </w:rPr>
        <w:t xml:space="preserve"> sexual</w:t>
      </w:r>
      <w:r w:rsidR="00543EDA" w:rsidRPr="00722D81">
        <w:rPr>
          <w:rFonts w:cs="Arial"/>
          <w:szCs w:val="24"/>
          <w:lang w:val="en-US"/>
        </w:rPr>
        <w:t xml:space="preserve"> act </w:t>
      </w:r>
      <w:r w:rsidR="00543EDA" w:rsidRPr="00722D81">
        <w:rPr>
          <w:rFonts w:cs="Arial"/>
          <w:b/>
          <w:szCs w:val="24"/>
          <w:lang w:val="en-US"/>
        </w:rPr>
        <w:t>[of sexual penetration]</w:t>
      </w:r>
      <w:r w:rsidR="00543EDA" w:rsidRPr="00722D81">
        <w:rPr>
          <w:rFonts w:cs="Arial"/>
          <w:szCs w:val="24"/>
          <w:lang w:val="en-US"/>
        </w:rPr>
        <w:t xml:space="preserve"> was first committed—</w:t>
      </w:r>
    </w:p>
    <w:p w:rsidR="00543EDA" w:rsidRPr="00722D81" w:rsidRDefault="00543EDA" w:rsidP="0093197E">
      <w:pPr>
        <w:spacing w:after="0" w:line="240" w:lineRule="auto"/>
        <w:jc w:val="both"/>
        <w:rPr>
          <w:rFonts w:cs="Arial"/>
          <w:szCs w:val="24"/>
          <w:lang w:val="en-US"/>
        </w:rPr>
      </w:pPr>
      <w:r w:rsidRPr="00722D81">
        <w:rPr>
          <w:rFonts w:cs="Arial"/>
          <w:szCs w:val="24"/>
          <w:lang w:val="en-US"/>
        </w:rPr>
        <w:tab/>
      </w:r>
      <w:r w:rsidRPr="00722D81">
        <w:rPr>
          <w:rFonts w:cs="Arial"/>
          <w:i/>
          <w:szCs w:val="24"/>
          <w:lang w:val="en-US"/>
        </w:rPr>
        <w:t>(a)</w:t>
      </w:r>
      <w:r w:rsidRPr="00722D81">
        <w:rPr>
          <w:rFonts w:cs="Arial"/>
          <w:szCs w:val="24"/>
          <w:lang w:val="en-US"/>
        </w:rPr>
        <w:tab/>
        <w:t>A was below the age of 18 years; and</w:t>
      </w:r>
    </w:p>
    <w:p w:rsidR="00450F86" w:rsidRDefault="00543EDA" w:rsidP="0093197E">
      <w:pPr>
        <w:spacing w:after="0" w:line="240" w:lineRule="auto"/>
        <w:ind w:left="1440" w:hanging="720"/>
        <w:jc w:val="both"/>
        <w:rPr>
          <w:rFonts w:cs="Arial"/>
          <w:szCs w:val="24"/>
          <w:lang w:val="en-US"/>
        </w:rPr>
      </w:pPr>
      <w:r w:rsidRPr="00722D81">
        <w:rPr>
          <w:rFonts w:cs="Arial"/>
          <w:i/>
          <w:szCs w:val="24"/>
          <w:lang w:val="en-US"/>
        </w:rPr>
        <w:t>(b)</w:t>
      </w:r>
      <w:r w:rsidRPr="00722D81">
        <w:rPr>
          <w:rFonts w:cs="Arial"/>
          <w:szCs w:val="24"/>
          <w:lang w:val="en-US"/>
        </w:rPr>
        <w:tab/>
        <w:t>the other person ('B') exercised power or authority over A or a relationship of trust existed between A and B.</w:t>
      </w:r>
      <w:r w:rsidR="008D2E21" w:rsidRPr="008D2E21">
        <w:rPr>
          <w:rFonts w:cs="Arial"/>
          <w:szCs w:val="24"/>
          <w:lang w:val="en-US"/>
        </w:rPr>
        <w:t>"</w:t>
      </w:r>
      <w:r w:rsidRPr="00722D81">
        <w:rPr>
          <w:rFonts w:cs="Arial"/>
          <w:szCs w:val="24"/>
          <w:lang w:val="en-US"/>
        </w:rPr>
        <w:t>.</w:t>
      </w:r>
    </w:p>
    <w:p w:rsidR="0079618D" w:rsidRPr="0079618D" w:rsidRDefault="0079618D" w:rsidP="0093197E">
      <w:pPr>
        <w:spacing w:after="0" w:line="240" w:lineRule="auto"/>
        <w:ind w:left="1440" w:hanging="720"/>
        <w:jc w:val="both"/>
        <w:rPr>
          <w:rFonts w:cs="Arial"/>
          <w:szCs w:val="24"/>
          <w:lang w:val="en-US"/>
        </w:rPr>
      </w:pPr>
    </w:p>
    <w:p w:rsidR="00EC130B" w:rsidRPr="00EC130B" w:rsidRDefault="00EC130B" w:rsidP="00EC130B">
      <w:pPr>
        <w:spacing w:after="0" w:line="240" w:lineRule="auto"/>
        <w:jc w:val="both"/>
        <w:rPr>
          <w:rFonts w:cs="Arial"/>
          <w:b/>
          <w:szCs w:val="24"/>
          <w:highlight w:val="cyan"/>
          <w:lang w:val="en-US"/>
        </w:rPr>
      </w:pPr>
      <w:r w:rsidRPr="00EC130B">
        <w:rPr>
          <w:rFonts w:cs="Arial"/>
          <w:b/>
          <w:szCs w:val="24"/>
          <w:highlight w:val="cyan"/>
          <w:lang w:val="en-US"/>
        </w:rPr>
        <w:t>Amendment of long title of Act 32 of 2007, as amended by section 48 of Act 7 of 2013, section 5 of Act 43 of 2013 and section 12 of Act 5 of 2015</w:t>
      </w:r>
    </w:p>
    <w:p w:rsidR="00EC130B" w:rsidRPr="00EC130B" w:rsidRDefault="00EC130B" w:rsidP="00EC130B">
      <w:pPr>
        <w:spacing w:after="0" w:line="240" w:lineRule="auto"/>
        <w:jc w:val="both"/>
        <w:rPr>
          <w:rFonts w:cs="Arial"/>
          <w:szCs w:val="24"/>
          <w:highlight w:val="cyan"/>
        </w:rPr>
      </w:pPr>
    </w:p>
    <w:p w:rsidR="00EC130B" w:rsidRPr="00EC130B" w:rsidRDefault="00EC130B" w:rsidP="00EC130B">
      <w:pPr>
        <w:spacing w:after="0" w:line="240" w:lineRule="auto"/>
        <w:jc w:val="both"/>
        <w:rPr>
          <w:rFonts w:cs="Arial"/>
          <w:szCs w:val="24"/>
          <w:highlight w:val="cyan"/>
        </w:rPr>
      </w:pPr>
      <w:r w:rsidRPr="00EC130B">
        <w:rPr>
          <w:rFonts w:cs="Arial"/>
          <w:szCs w:val="24"/>
          <w:highlight w:val="cyan"/>
        </w:rPr>
        <w:tab/>
      </w:r>
      <w:r w:rsidRPr="00EC130B">
        <w:rPr>
          <w:rFonts w:cs="Arial"/>
          <w:b/>
          <w:szCs w:val="24"/>
          <w:highlight w:val="cyan"/>
        </w:rPr>
        <w:t>XX.</w:t>
      </w:r>
      <w:r w:rsidRPr="00EC130B">
        <w:rPr>
          <w:rFonts w:cs="Arial"/>
          <w:szCs w:val="24"/>
          <w:highlight w:val="cyan"/>
        </w:rPr>
        <w:tab/>
        <w:t>The long title of the principal Act is hereby amended by the substitution for the fourth bullet thereof of the following bullet:</w:t>
      </w:r>
    </w:p>
    <w:p w:rsidR="00EC130B" w:rsidRPr="00EC130B" w:rsidRDefault="00EC130B" w:rsidP="00EC130B">
      <w:pPr>
        <w:spacing w:after="0" w:line="240" w:lineRule="auto"/>
        <w:jc w:val="both"/>
        <w:rPr>
          <w:rFonts w:cs="Arial"/>
          <w:szCs w:val="24"/>
          <w:highlight w:val="cyan"/>
        </w:rPr>
      </w:pPr>
    </w:p>
    <w:p w:rsidR="00EC130B" w:rsidRPr="00D45ABD" w:rsidRDefault="00EC130B" w:rsidP="00EC130B">
      <w:pPr>
        <w:spacing w:after="0" w:line="240" w:lineRule="auto"/>
        <w:ind w:left="1440" w:hanging="720"/>
        <w:jc w:val="both"/>
        <w:rPr>
          <w:rFonts w:cs="Arial"/>
          <w:szCs w:val="24"/>
        </w:rPr>
      </w:pPr>
      <w:r w:rsidRPr="00EC130B">
        <w:rPr>
          <w:rFonts w:cs="Arial"/>
          <w:szCs w:val="24"/>
          <w:highlight w:val="cyan"/>
        </w:rPr>
        <w:t>“*</w:t>
      </w:r>
      <w:r w:rsidRPr="00EC130B">
        <w:rPr>
          <w:rFonts w:cs="Arial"/>
          <w:szCs w:val="24"/>
          <w:highlight w:val="cyan"/>
        </w:rPr>
        <w:tab/>
        <w:t>creating new statutory offences, for adults, by criminalising the compelling or causing the witnessing of certain sexual conduct and certain parts of the human anatomy, the exposure or display of child pornography</w:t>
      </w:r>
      <w:r w:rsidRPr="00EC130B">
        <w:rPr>
          <w:rFonts w:cs="Arial"/>
          <w:szCs w:val="24"/>
          <w:highlight w:val="cyan"/>
          <w:u w:val="single"/>
        </w:rPr>
        <w:t>,</w:t>
      </w:r>
      <w:r w:rsidRPr="00EC130B">
        <w:rPr>
          <w:rFonts w:cs="Arial"/>
          <w:szCs w:val="24"/>
          <w:highlight w:val="cyan"/>
        </w:rPr>
        <w:t xml:space="preserve"> </w:t>
      </w:r>
      <w:r w:rsidRPr="00EC130B">
        <w:rPr>
          <w:rFonts w:cs="Arial"/>
          <w:b/>
          <w:szCs w:val="24"/>
          <w:highlight w:val="cyan"/>
        </w:rPr>
        <w:t>[and]</w:t>
      </w:r>
      <w:r w:rsidRPr="00EC130B">
        <w:rPr>
          <w:rFonts w:cs="Arial"/>
          <w:sz w:val="20"/>
          <w:szCs w:val="20"/>
          <w:highlight w:val="cyan"/>
        </w:rPr>
        <w:t xml:space="preserve"> </w:t>
      </w:r>
      <w:r w:rsidRPr="00EC130B">
        <w:rPr>
          <w:rFonts w:cs="Arial"/>
          <w:szCs w:val="24"/>
          <w:highlight w:val="cyan"/>
        </w:rPr>
        <w:t xml:space="preserve">the engaging of sexual services of an adult </w:t>
      </w:r>
      <w:r w:rsidRPr="00EC130B">
        <w:rPr>
          <w:rFonts w:cs="Arial"/>
          <w:szCs w:val="24"/>
          <w:highlight w:val="cyan"/>
          <w:u w:val="single"/>
        </w:rPr>
        <w:t>and sexual intimidation</w:t>
      </w:r>
      <w:r w:rsidRPr="00EC130B">
        <w:rPr>
          <w:rFonts w:cs="Arial"/>
          <w:szCs w:val="24"/>
          <w:highlight w:val="cyan"/>
        </w:rPr>
        <w:t>;”.</w:t>
      </w:r>
    </w:p>
    <w:p w:rsidR="00EC130B" w:rsidRPr="00EC130B" w:rsidRDefault="00EC130B" w:rsidP="0093197E">
      <w:pPr>
        <w:spacing w:after="0" w:line="240" w:lineRule="auto"/>
        <w:jc w:val="both"/>
        <w:rPr>
          <w:rFonts w:cs="Arial"/>
          <w:szCs w:val="24"/>
          <w:lang w:val="en-US"/>
        </w:rPr>
      </w:pPr>
    </w:p>
    <w:p w:rsidR="00543EDA" w:rsidRPr="00722D81" w:rsidRDefault="00CE6FA3" w:rsidP="0093197E">
      <w:pPr>
        <w:spacing w:after="0" w:line="240" w:lineRule="auto"/>
        <w:jc w:val="both"/>
        <w:rPr>
          <w:rFonts w:cs="Arial"/>
          <w:b/>
          <w:szCs w:val="24"/>
          <w:lang w:val="en-US"/>
        </w:rPr>
      </w:pPr>
      <w:r>
        <w:rPr>
          <w:rFonts w:cs="Arial"/>
          <w:b/>
          <w:szCs w:val="24"/>
          <w:lang w:val="en-US"/>
        </w:rPr>
        <w:t>Amendment of i</w:t>
      </w:r>
      <w:r w:rsidR="00543EDA" w:rsidRPr="00722D81">
        <w:rPr>
          <w:rFonts w:cs="Arial"/>
          <w:b/>
          <w:szCs w:val="24"/>
          <w:lang w:val="en-US"/>
        </w:rPr>
        <w:t>ndex of Act 32 of 2007, as amended by section 48 of Act 7 of 2013 and section 1 of Act 43 of 2013</w:t>
      </w:r>
    </w:p>
    <w:p w:rsidR="00543EDA" w:rsidRPr="00722D81" w:rsidRDefault="00543EDA" w:rsidP="0093197E">
      <w:pPr>
        <w:spacing w:after="0" w:line="240" w:lineRule="auto"/>
        <w:ind w:left="709" w:hanging="709"/>
        <w:jc w:val="both"/>
        <w:rPr>
          <w:rFonts w:cs="Arial"/>
          <w:szCs w:val="24"/>
          <w:lang w:val="en-US"/>
        </w:rPr>
      </w:pPr>
    </w:p>
    <w:p w:rsidR="00543EDA" w:rsidRPr="00722D81" w:rsidRDefault="00543EDA" w:rsidP="0093197E">
      <w:pPr>
        <w:spacing w:after="0" w:line="240" w:lineRule="auto"/>
        <w:jc w:val="both"/>
        <w:rPr>
          <w:rFonts w:cs="Arial"/>
          <w:szCs w:val="24"/>
          <w:lang w:val="en-US"/>
        </w:rPr>
      </w:pPr>
      <w:r w:rsidRPr="00722D81">
        <w:rPr>
          <w:rFonts w:cs="Arial"/>
          <w:szCs w:val="24"/>
          <w:lang w:val="en-US"/>
        </w:rPr>
        <w:tab/>
      </w:r>
      <w:r w:rsidRPr="00722D81">
        <w:rPr>
          <w:rFonts w:cs="Arial"/>
          <w:b/>
          <w:szCs w:val="24"/>
          <w:lang w:val="en-US"/>
        </w:rPr>
        <w:t>20.</w:t>
      </w:r>
      <w:r w:rsidR="00CE6FA3">
        <w:rPr>
          <w:rFonts w:cs="Arial"/>
          <w:szCs w:val="24"/>
          <w:lang w:val="en-US"/>
        </w:rPr>
        <w:tab/>
        <w:t>The i</w:t>
      </w:r>
      <w:r w:rsidRPr="00722D81">
        <w:rPr>
          <w:rFonts w:cs="Arial"/>
          <w:szCs w:val="24"/>
          <w:lang w:val="en-US"/>
        </w:rPr>
        <w:t>ndex of the principal Act is hereby amended by the insertion after item 14 of the following Part and item:</w:t>
      </w:r>
    </w:p>
    <w:p w:rsidR="00450F86" w:rsidRDefault="00450F86" w:rsidP="0093197E">
      <w:pPr>
        <w:spacing w:after="0" w:line="240" w:lineRule="auto"/>
        <w:jc w:val="both"/>
        <w:rPr>
          <w:rFonts w:cs="Arial"/>
          <w:szCs w:val="24"/>
          <w:lang w:val="en-US"/>
        </w:rPr>
      </w:pPr>
    </w:p>
    <w:p w:rsidR="00543EDA" w:rsidRPr="00E61A21" w:rsidRDefault="008D2E21" w:rsidP="004020E2">
      <w:pPr>
        <w:spacing w:after="0" w:line="240" w:lineRule="auto"/>
        <w:jc w:val="center"/>
        <w:rPr>
          <w:rFonts w:cs="Arial"/>
          <w:b/>
          <w:i/>
          <w:szCs w:val="24"/>
          <w:lang w:val="en-US"/>
        </w:rPr>
      </w:pPr>
      <w:r w:rsidRPr="008D2E21">
        <w:rPr>
          <w:rFonts w:cs="Arial"/>
          <w:szCs w:val="24"/>
          <w:lang w:val="en-US"/>
        </w:rPr>
        <w:t>"</w:t>
      </w:r>
      <w:r w:rsidR="00543EDA" w:rsidRPr="00E61A21">
        <w:rPr>
          <w:rFonts w:cs="Arial"/>
          <w:b/>
          <w:i/>
          <w:szCs w:val="24"/>
          <w:lang w:val="en-US"/>
        </w:rPr>
        <w:t>Part 5</w:t>
      </w:r>
    </w:p>
    <w:p w:rsidR="00543EDA" w:rsidRPr="00E61A21" w:rsidRDefault="00543EDA" w:rsidP="004020E2">
      <w:pPr>
        <w:spacing w:after="0" w:line="240" w:lineRule="auto"/>
        <w:jc w:val="center"/>
        <w:rPr>
          <w:rFonts w:cs="Arial"/>
          <w:b/>
          <w:i/>
          <w:szCs w:val="24"/>
          <w:lang w:val="en-US"/>
        </w:rPr>
      </w:pPr>
      <w:r w:rsidRPr="00E61A21">
        <w:rPr>
          <w:rFonts w:cs="Arial"/>
          <w:b/>
          <w:i/>
          <w:szCs w:val="24"/>
          <w:lang w:val="en-US"/>
        </w:rPr>
        <w:t>Sexual intimidation</w:t>
      </w:r>
    </w:p>
    <w:p w:rsidR="00E61A21" w:rsidRDefault="00E61A21" w:rsidP="0093197E">
      <w:pPr>
        <w:spacing w:after="0" w:line="240" w:lineRule="auto"/>
        <w:ind w:firstLine="720"/>
        <w:jc w:val="both"/>
        <w:rPr>
          <w:rFonts w:cs="Arial"/>
          <w:szCs w:val="24"/>
          <w:u w:val="single"/>
          <w:lang w:val="en-US"/>
        </w:rPr>
      </w:pPr>
    </w:p>
    <w:p w:rsidR="00543EDA" w:rsidRPr="00722D81" w:rsidRDefault="00543EDA" w:rsidP="0093197E">
      <w:pPr>
        <w:spacing w:after="0" w:line="240" w:lineRule="auto"/>
        <w:ind w:firstLine="720"/>
        <w:jc w:val="both"/>
        <w:rPr>
          <w:rFonts w:cs="Arial"/>
          <w:szCs w:val="24"/>
          <w:lang w:val="en-US"/>
        </w:rPr>
      </w:pPr>
      <w:r w:rsidRPr="00E61A21">
        <w:rPr>
          <w:rFonts w:cs="Arial"/>
          <w:b/>
          <w:szCs w:val="24"/>
          <w:u w:val="single"/>
          <w:lang w:val="en-US"/>
        </w:rPr>
        <w:t>14A.</w:t>
      </w:r>
      <w:r w:rsidRPr="00E61A21">
        <w:rPr>
          <w:rFonts w:cs="Arial"/>
          <w:szCs w:val="24"/>
          <w:u w:val="single"/>
          <w:lang w:val="en-US"/>
        </w:rPr>
        <w:tab/>
      </w:r>
      <w:r w:rsidRPr="00722D81">
        <w:rPr>
          <w:rFonts w:cs="Arial"/>
          <w:szCs w:val="24"/>
          <w:u w:val="single"/>
          <w:lang w:val="en-US"/>
        </w:rPr>
        <w:t>Sexual intimidation</w:t>
      </w:r>
      <w:r w:rsidR="008D2E21" w:rsidRPr="008D2E21">
        <w:rPr>
          <w:rFonts w:cs="Arial"/>
          <w:szCs w:val="24"/>
          <w:lang w:val="en-US"/>
        </w:rPr>
        <w:t>"</w:t>
      </w:r>
      <w:r w:rsidRPr="00722D81">
        <w:rPr>
          <w:rFonts w:cs="Arial"/>
          <w:szCs w:val="24"/>
          <w:lang w:val="en-US"/>
        </w:rPr>
        <w:t>.</w:t>
      </w:r>
    </w:p>
    <w:p w:rsidR="00543EDA" w:rsidRPr="00722D81" w:rsidRDefault="00543EDA" w:rsidP="0093197E">
      <w:pPr>
        <w:spacing w:after="0" w:line="240" w:lineRule="auto"/>
        <w:ind w:left="709" w:hanging="709"/>
        <w:jc w:val="both"/>
        <w:rPr>
          <w:rFonts w:cs="Arial"/>
          <w:szCs w:val="24"/>
          <w:lang w:val="en-US"/>
        </w:rPr>
      </w:pPr>
    </w:p>
    <w:p w:rsidR="00543EDA" w:rsidRPr="00722D81" w:rsidRDefault="00543EDA" w:rsidP="0093197E">
      <w:pPr>
        <w:spacing w:after="0" w:line="240" w:lineRule="auto"/>
        <w:jc w:val="both"/>
        <w:rPr>
          <w:rFonts w:cs="Arial"/>
          <w:b/>
          <w:szCs w:val="24"/>
        </w:rPr>
      </w:pPr>
      <w:r w:rsidRPr="00722D81">
        <w:rPr>
          <w:rFonts w:cs="Arial"/>
          <w:b/>
          <w:szCs w:val="24"/>
        </w:rPr>
        <w:t>Short title and commencement</w:t>
      </w:r>
    </w:p>
    <w:p w:rsidR="00543EDA" w:rsidRPr="00722D81" w:rsidRDefault="00543EDA" w:rsidP="0093197E">
      <w:pPr>
        <w:spacing w:after="0" w:line="240" w:lineRule="auto"/>
        <w:jc w:val="both"/>
        <w:rPr>
          <w:rFonts w:cs="Arial"/>
          <w:b/>
          <w:szCs w:val="24"/>
        </w:rPr>
      </w:pPr>
    </w:p>
    <w:p w:rsidR="00C25D72" w:rsidRDefault="00543EDA" w:rsidP="0093197E">
      <w:pPr>
        <w:spacing w:after="0" w:line="240" w:lineRule="auto"/>
        <w:jc w:val="both"/>
        <w:rPr>
          <w:rFonts w:cs="Arial"/>
          <w:szCs w:val="24"/>
        </w:rPr>
      </w:pPr>
      <w:r w:rsidRPr="00722D81">
        <w:rPr>
          <w:rFonts w:cs="Arial"/>
          <w:szCs w:val="24"/>
        </w:rPr>
        <w:tab/>
      </w:r>
      <w:r w:rsidRPr="00722D81">
        <w:rPr>
          <w:rFonts w:cs="Arial"/>
          <w:b/>
          <w:szCs w:val="24"/>
        </w:rPr>
        <w:t>21.</w:t>
      </w:r>
      <w:r w:rsidRPr="00722D81">
        <w:rPr>
          <w:rFonts w:cs="Arial"/>
          <w:szCs w:val="24"/>
        </w:rPr>
        <w:tab/>
        <w:t xml:space="preserve">This Act is called the Criminal Law (Sexual Offences and Related Matters) Amendment Act </w:t>
      </w:r>
      <w:r w:rsidRPr="00982CB0">
        <w:rPr>
          <w:rFonts w:cs="Arial"/>
          <w:szCs w:val="24"/>
        </w:rPr>
        <w:t xml:space="preserve">Amendment Act, </w:t>
      </w:r>
      <w:r w:rsidRPr="00982CB0">
        <w:rPr>
          <w:rFonts w:cs="Arial"/>
          <w:dstrike/>
          <w:szCs w:val="24"/>
        </w:rPr>
        <w:t>2020</w:t>
      </w:r>
      <w:r w:rsidR="00982CB0" w:rsidRPr="00982CB0">
        <w:rPr>
          <w:rFonts w:cs="Arial"/>
          <w:szCs w:val="24"/>
          <w:u w:val="dash"/>
        </w:rPr>
        <w:t>2021</w:t>
      </w:r>
      <w:r w:rsidRPr="00722D81">
        <w:rPr>
          <w:rFonts w:cs="Arial"/>
          <w:szCs w:val="24"/>
        </w:rPr>
        <w:t xml:space="preserve">, and comes into operation on a date fixed by the President by proclamation in the </w:t>
      </w:r>
      <w:r w:rsidRPr="00722D81">
        <w:rPr>
          <w:rFonts w:cs="Arial"/>
          <w:i/>
          <w:szCs w:val="24"/>
        </w:rPr>
        <w:t>Gazette</w:t>
      </w:r>
      <w:r w:rsidRPr="00722D81">
        <w:rPr>
          <w:rFonts w:cs="Arial"/>
          <w:szCs w:val="24"/>
        </w:rPr>
        <w:t>.</w:t>
      </w:r>
    </w:p>
    <w:p w:rsidR="0079618D" w:rsidRDefault="0079618D" w:rsidP="0079618D">
      <w:pPr>
        <w:jc w:val="both"/>
        <w:rPr>
          <w:rFonts w:cs="Arial"/>
          <w:szCs w:val="24"/>
        </w:rPr>
      </w:pPr>
    </w:p>
    <w:p w:rsidR="0079618D" w:rsidRPr="00A223FF" w:rsidRDefault="00A223FF" w:rsidP="00A223FF">
      <w:pPr>
        <w:jc w:val="center"/>
        <w:rPr>
          <w:rFonts w:cs="Arial"/>
          <w:b/>
          <w:szCs w:val="24"/>
        </w:rPr>
      </w:pPr>
      <w:r w:rsidRPr="004020E2">
        <w:rPr>
          <w:rFonts w:cs="Arial"/>
          <w:b/>
          <w:szCs w:val="24"/>
          <w:highlight w:val="yellow"/>
        </w:rPr>
        <w:t>OPTION:  TRANSFER OF FUNCTIONS TO SOUTH AFRICAN POLICE SERVICE CRIMINAL RECORD CENTRE</w:t>
      </w:r>
    </w:p>
    <w:p w:rsidR="00705556" w:rsidRDefault="00705556" w:rsidP="00705556">
      <w:pPr>
        <w:spacing w:after="0" w:line="240" w:lineRule="auto"/>
        <w:jc w:val="both"/>
        <w:rPr>
          <w:rFonts w:cs="Arial"/>
          <w:b/>
          <w:szCs w:val="24"/>
          <w:u w:val="single"/>
        </w:rPr>
      </w:pPr>
    </w:p>
    <w:p w:rsidR="00DC44DB" w:rsidRDefault="00705556" w:rsidP="00DC44DB">
      <w:pPr>
        <w:spacing w:after="0" w:line="240" w:lineRule="auto"/>
        <w:jc w:val="both"/>
        <w:rPr>
          <w:rFonts w:cs="Arial"/>
          <w:i/>
          <w:szCs w:val="24"/>
        </w:rPr>
      </w:pPr>
      <w:r w:rsidRPr="00A92406">
        <w:rPr>
          <w:rFonts w:cs="Arial"/>
          <w:i/>
          <w:szCs w:val="24"/>
          <w:highlight w:val="yellow"/>
        </w:rPr>
        <w:t xml:space="preserve">Note:  Long title </w:t>
      </w:r>
      <w:r w:rsidR="00D45ABD">
        <w:rPr>
          <w:rFonts w:cs="Arial"/>
          <w:i/>
          <w:szCs w:val="24"/>
          <w:highlight w:val="yellow"/>
        </w:rPr>
        <w:t xml:space="preserve">of the Amendment Bill </w:t>
      </w:r>
      <w:r w:rsidRPr="00A92406">
        <w:rPr>
          <w:rFonts w:cs="Arial"/>
          <w:i/>
          <w:szCs w:val="24"/>
          <w:highlight w:val="yellow"/>
        </w:rPr>
        <w:t>will have to be deleted and replaced with the long title hereunder if duties are transferred to SAPS CRC</w:t>
      </w:r>
      <w:r w:rsidR="00DC44DB">
        <w:rPr>
          <w:rFonts w:cs="Arial"/>
          <w:i/>
          <w:szCs w:val="24"/>
        </w:rPr>
        <w:t>.</w:t>
      </w:r>
    </w:p>
    <w:p w:rsidR="00DC44DB" w:rsidRPr="00A92406" w:rsidRDefault="00DC44DB" w:rsidP="00705556">
      <w:pPr>
        <w:spacing w:after="0" w:line="240" w:lineRule="auto"/>
        <w:jc w:val="both"/>
        <w:rPr>
          <w:rFonts w:cs="Arial"/>
          <w:i/>
          <w:szCs w:val="24"/>
        </w:rPr>
      </w:pPr>
    </w:p>
    <w:p w:rsidR="00705556" w:rsidRPr="00722D81" w:rsidRDefault="00705556" w:rsidP="00705556">
      <w:pPr>
        <w:spacing w:after="0" w:line="240" w:lineRule="auto"/>
        <w:jc w:val="both"/>
        <w:rPr>
          <w:rFonts w:cs="Arial"/>
          <w:b/>
          <w:szCs w:val="24"/>
        </w:rPr>
      </w:pPr>
      <w:r w:rsidRPr="00722D81">
        <w:rPr>
          <w:rFonts w:cs="Arial"/>
          <w:b/>
          <w:szCs w:val="24"/>
        </w:rPr>
        <w:t>To amend the Criminal Law (Sexual Offences and Related Matters) Amendment Act, 2007, so as to—</w:t>
      </w:r>
    </w:p>
    <w:p w:rsidR="00705556" w:rsidRDefault="00705556" w:rsidP="00705556">
      <w:pPr>
        <w:pStyle w:val="ListParagraph"/>
        <w:numPr>
          <w:ilvl w:val="0"/>
          <w:numId w:val="1"/>
        </w:numPr>
        <w:spacing w:after="0" w:line="240" w:lineRule="auto"/>
        <w:jc w:val="both"/>
        <w:rPr>
          <w:rFonts w:cs="Arial"/>
          <w:b/>
          <w:szCs w:val="24"/>
        </w:rPr>
      </w:pPr>
      <w:r w:rsidRPr="00722D81">
        <w:rPr>
          <w:rFonts w:cs="Arial"/>
          <w:b/>
          <w:szCs w:val="24"/>
        </w:rPr>
        <w:t>extend the ambit of the offence of incest;</w:t>
      </w:r>
    </w:p>
    <w:p w:rsidR="00705556" w:rsidRDefault="00705556" w:rsidP="00705556">
      <w:pPr>
        <w:pStyle w:val="ListParagraph"/>
        <w:numPr>
          <w:ilvl w:val="0"/>
          <w:numId w:val="1"/>
        </w:numPr>
        <w:spacing w:after="0" w:line="240" w:lineRule="auto"/>
        <w:jc w:val="both"/>
        <w:rPr>
          <w:rFonts w:cs="Arial"/>
          <w:b/>
          <w:szCs w:val="24"/>
        </w:rPr>
      </w:pPr>
      <w:r w:rsidRPr="00722D81">
        <w:rPr>
          <w:rFonts w:cs="Arial"/>
          <w:b/>
          <w:szCs w:val="24"/>
        </w:rPr>
        <w:t>introduce a new offence of sexual intimidation;</w:t>
      </w:r>
    </w:p>
    <w:p w:rsidR="00705556" w:rsidRPr="000C6653" w:rsidRDefault="00705556" w:rsidP="00705556">
      <w:pPr>
        <w:pStyle w:val="ListParagraph"/>
        <w:numPr>
          <w:ilvl w:val="0"/>
          <w:numId w:val="1"/>
        </w:numPr>
        <w:spacing w:after="0" w:line="240" w:lineRule="auto"/>
        <w:jc w:val="both"/>
        <w:rPr>
          <w:rFonts w:cs="Arial"/>
          <w:b/>
          <w:dstrike/>
          <w:szCs w:val="24"/>
          <w:highlight w:val="yellow"/>
        </w:rPr>
      </w:pPr>
      <w:r w:rsidRPr="000C6653">
        <w:rPr>
          <w:rFonts w:cs="Arial"/>
          <w:b/>
          <w:dstrike/>
          <w:szCs w:val="24"/>
          <w:highlight w:val="yellow"/>
        </w:rPr>
        <w:t>further regulate the inclusion of particulars of persons in the National Register for Sex Offenders;</w:t>
      </w:r>
    </w:p>
    <w:p w:rsidR="00705556" w:rsidRPr="000C6653" w:rsidRDefault="00705556" w:rsidP="00705556">
      <w:pPr>
        <w:pStyle w:val="ListParagraph"/>
        <w:numPr>
          <w:ilvl w:val="0"/>
          <w:numId w:val="1"/>
        </w:numPr>
        <w:spacing w:after="0" w:line="240" w:lineRule="auto"/>
        <w:jc w:val="both"/>
        <w:rPr>
          <w:rFonts w:cs="Arial"/>
          <w:b/>
          <w:dstrike/>
          <w:szCs w:val="24"/>
          <w:highlight w:val="yellow"/>
        </w:rPr>
      </w:pPr>
      <w:r w:rsidRPr="000C6653">
        <w:rPr>
          <w:rFonts w:cs="Arial"/>
          <w:b/>
          <w:dstrike/>
          <w:szCs w:val="24"/>
          <w:highlight w:val="yellow"/>
        </w:rPr>
        <w:t>make provision for certain particulars of persons who have been convicted of sexual offences publicly available;</w:t>
      </w:r>
    </w:p>
    <w:p w:rsidR="00705556" w:rsidRDefault="00705556" w:rsidP="00705556">
      <w:pPr>
        <w:pStyle w:val="ListParagraph"/>
        <w:numPr>
          <w:ilvl w:val="0"/>
          <w:numId w:val="1"/>
        </w:numPr>
        <w:spacing w:after="0" w:line="240" w:lineRule="auto"/>
        <w:jc w:val="both"/>
        <w:rPr>
          <w:rFonts w:cs="Arial"/>
          <w:b/>
          <w:szCs w:val="24"/>
        </w:rPr>
      </w:pPr>
      <w:r w:rsidRPr="00DF1138">
        <w:rPr>
          <w:rFonts w:cs="Arial"/>
          <w:b/>
          <w:szCs w:val="24"/>
        </w:rPr>
        <w:t>extend the list of persons</w:t>
      </w:r>
      <w:r w:rsidRPr="00722D81">
        <w:rPr>
          <w:rFonts w:cs="Arial"/>
          <w:b/>
          <w:szCs w:val="24"/>
        </w:rPr>
        <w:t xml:space="preserve"> who are to be protected in terms of Chapter 6 of the Act;</w:t>
      </w:r>
    </w:p>
    <w:p w:rsidR="00705556" w:rsidRPr="000C6653" w:rsidRDefault="00705556" w:rsidP="00705556">
      <w:pPr>
        <w:pStyle w:val="ListParagraph"/>
        <w:numPr>
          <w:ilvl w:val="0"/>
          <w:numId w:val="1"/>
        </w:numPr>
        <w:spacing w:after="0" w:line="240" w:lineRule="auto"/>
        <w:jc w:val="both"/>
        <w:rPr>
          <w:rFonts w:cs="Arial"/>
          <w:b/>
          <w:szCs w:val="24"/>
          <w:highlight w:val="yellow"/>
          <w:u w:val="dash"/>
        </w:rPr>
      </w:pPr>
      <w:r w:rsidRPr="000C6653">
        <w:rPr>
          <w:rFonts w:cs="Arial"/>
          <w:b/>
          <w:szCs w:val="24"/>
          <w:highlight w:val="yellow"/>
          <w:u w:val="dash"/>
        </w:rPr>
        <w:t>transfer the functions of the National Register for Sex Offenders to the Criminal Record Centre of the South African Police Service;</w:t>
      </w:r>
    </w:p>
    <w:p w:rsidR="00705556" w:rsidRDefault="00705556" w:rsidP="00705556">
      <w:pPr>
        <w:pStyle w:val="ListParagraph"/>
        <w:numPr>
          <w:ilvl w:val="0"/>
          <w:numId w:val="1"/>
        </w:numPr>
        <w:spacing w:after="0" w:line="240" w:lineRule="auto"/>
        <w:jc w:val="both"/>
        <w:rPr>
          <w:rFonts w:cs="Arial"/>
          <w:b/>
          <w:szCs w:val="24"/>
        </w:rPr>
      </w:pPr>
      <w:r w:rsidRPr="000C6653">
        <w:rPr>
          <w:rFonts w:cs="Arial"/>
          <w:b/>
          <w:dstrike/>
          <w:szCs w:val="24"/>
          <w:highlight w:val="yellow"/>
        </w:rPr>
        <w:t>further regulate the removal of particulars of persons from the National Register for Sex Offenders</w:t>
      </w:r>
      <w:r w:rsidRPr="00722D81">
        <w:rPr>
          <w:rFonts w:cs="Arial"/>
          <w:b/>
          <w:szCs w:val="24"/>
        </w:rPr>
        <w:t>; and</w:t>
      </w:r>
    </w:p>
    <w:p w:rsidR="00705556" w:rsidRPr="00722D81" w:rsidRDefault="00705556" w:rsidP="00705556">
      <w:pPr>
        <w:pStyle w:val="ListParagraph"/>
        <w:numPr>
          <w:ilvl w:val="0"/>
          <w:numId w:val="1"/>
        </w:numPr>
        <w:spacing w:after="0" w:line="240" w:lineRule="auto"/>
        <w:jc w:val="both"/>
        <w:rPr>
          <w:rFonts w:cs="Arial"/>
          <w:b/>
          <w:szCs w:val="24"/>
        </w:rPr>
      </w:pPr>
      <w:r w:rsidRPr="00722D81">
        <w:rPr>
          <w:rFonts w:cs="Arial"/>
          <w:b/>
          <w:szCs w:val="24"/>
        </w:rPr>
        <w:t>further regulate the reporting duty of persons who are aware that sexual offences have been committed against children,</w:t>
      </w:r>
    </w:p>
    <w:p w:rsidR="00705556" w:rsidRPr="00722D81" w:rsidRDefault="00705556" w:rsidP="00705556">
      <w:pPr>
        <w:spacing w:after="0" w:line="240" w:lineRule="auto"/>
        <w:ind w:left="315" w:hanging="315"/>
        <w:jc w:val="both"/>
        <w:rPr>
          <w:rFonts w:cs="Arial"/>
          <w:b/>
          <w:szCs w:val="24"/>
        </w:rPr>
      </w:pPr>
      <w:r w:rsidRPr="00722D81">
        <w:rPr>
          <w:rFonts w:cs="Arial"/>
          <w:b/>
          <w:szCs w:val="24"/>
        </w:rPr>
        <w:t>and to provide for matters connected therewith.</w:t>
      </w:r>
    </w:p>
    <w:p w:rsidR="00705556" w:rsidRDefault="00705556" w:rsidP="0079618D">
      <w:pPr>
        <w:jc w:val="both"/>
        <w:rPr>
          <w:rFonts w:cs="Arial"/>
          <w:szCs w:val="24"/>
        </w:rPr>
      </w:pPr>
    </w:p>
    <w:p w:rsidR="00D45ABD" w:rsidRPr="00D45ABD" w:rsidRDefault="00D45ABD" w:rsidP="00D45ABD">
      <w:pPr>
        <w:spacing w:after="0" w:line="240" w:lineRule="auto"/>
        <w:jc w:val="both"/>
        <w:rPr>
          <w:rFonts w:cs="Arial"/>
          <w:i/>
          <w:szCs w:val="24"/>
        </w:rPr>
      </w:pPr>
      <w:r w:rsidRPr="00D45ABD">
        <w:rPr>
          <w:rFonts w:cs="Arial"/>
          <w:i/>
          <w:szCs w:val="24"/>
          <w:highlight w:val="yellow"/>
        </w:rPr>
        <w:t>Note:  The</w:t>
      </w:r>
      <w:r w:rsidR="00F007BB">
        <w:rPr>
          <w:rFonts w:cs="Arial"/>
          <w:i/>
          <w:szCs w:val="24"/>
          <w:highlight w:val="yellow"/>
        </w:rPr>
        <w:t xml:space="preserve"> fourth and thirteenth bullets of the</w:t>
      </w:r>
      <w:r w:rsidRPr="00D45ABD">
        <w:rPr>
          <w:rFonts w:cs="Arial"/>
          <w:i/>
          <w:szCs w:val="24"/>
          <w:highlight w:val="yellow"/>
        </w:rPr>
        <w:t xml:space="preserve"> long title of the principal Act will also have to be amended</w:t>
      </w:r>
    </w:p>
    <w:p w:rsidR="00D45ABD" w:rsidRPr="00D45ABD" w:rsidRDefault="00D45ABD" w:rsidP="00D45ABD">
      <w:pPr>
        <w:pStyle w:val="ListParagraph"/>
        <w:numPr>
          <w:ilvl w:val="0"/>
          <w:numId w:val="1"/>
        </w:numPr>
        <w:spacing w:after="0" w:line="240" w:lineRule="auto"/>
        <w:jc w:val="both"/>
        <w:rPr>
          <w:rFonts w:cs="Arial"/>
          <w:szCs w:val="24"/>
        </w:rPr>
      </w:pPr>
      <w:r w:rsidRPr="00D45ABD">
        <w:rPr>
          <w:rFonts w:cs="Arial"/>
          <w:szCs w:val="24"/>
        </w:rPr>
        <w:t>creating new statutory offences, for adults, by criminalising the compelling or causing the witnessing of certain sexual conduct and certain parts of the human anatomy, the exposure or display of child pornography</w:t>
      </w:r>
      <w:r w:rsidR="00F007BB" w:rsidRPr="00F007BB">
        <w:rPr>
          <w:rFonts w:cs="Arial"/>
          <w:szCs w:val="24"/>
          <w:u w:val="single"/>
        </w:rPr>
        <w:t>,</w:t>
      </w:r>
      <w:r w:rsidRPr="00F007BB">
        <w:rPr>
          <w:rFonts w:cs="Arial"/>
          <w:szCs w:val="24"/>
        </w:rPr>
        <w:t xml:space="preserve"> </w:t>
      </w:r>
      <w:r w:rsidR="00F007BB" w:rsidRPr="00F007BB">
        <w:rPr>
          <w:rFonts w:cs="Arial"/>
          <w:b/>
          <w:sz w:val="20"/>
          <w:szCs w:val="20"/>
          <w:highlight w:val="lightGray"/>
        </w:rPr>
        <w:t>[</w:t>
      </w:r>
      <w:r w:rsidRPr="00F007BB">
        <w:rPr>
          <w:rFonts w:cs="Arial"/>
          <w:b/>
          <w:sz w:val="20"/>
          <w:szCs w:val="20"/>
          <w:highlight w:val="lightGray"/>
        </w:rPr>
        <w:t>and</w:t>
      </w:r>
      <w:r w:rsidR="00F007BB" w:rsidRPr="00F007BB">
        <w:rPr>
          <w:rFonts w:cs="Arial"/>
          <w:b/>
          <w:sz w:val="20"/>
          <w:szCs w:val="20"/>
          <w:highlight w:val="lightGray"/>
        </w:rPr>
        <w:t>]</w:t>
      </w:r>
      <w:r w:rsidRPr="00F007BB">
        <w:rPr>
          <w:rFonts w:cs="Arial"/>
          <w:sz w:val="20"/>
          <w:szCs w:val="20"/>
        </w:rPr>
        <w:t xml:space="preserve"> </w:t>
      </w:r>
      <w:r w:rsidRPr="00D45ABD">
        <w:rPr>
          <w:rFonts w:cs="Arial"/>
          <w:szCs w:val="24"/>
        </w:rPr>
        <w:t>the engaging of sexual services of an adult</w:t>
      </w:r>
      <w:r w:rsidR="00F007BB">
        <w:rPr>
          <w:rFonts w:cs="Arial"/>
          <w:szCs w:val="24"/>
        </w:rPr>
        <w:t xml:space="preserve"> </w:t>
      </w:r>
      <w:r w:rsidR="00F007BB" w:rsidRPr="00F007BB">
        <w:rPr>
          <w:rFonts w:cs="Arial"/>
          <w:szCs w:val="24"/>
          <w:highlight w:val="yellow"/>
          <w:u w:val="single"/>
        </w:rPr>
        <w:t>and sexual intimidation</w:t>
      </w:r>
      <w:r w:rsidRPr="00D45ABD">
        <w:rPr>
          <w:rFonts w:cs="Arial"/>
          <w:szCs w:val="24"/>
        </w:rPr>
        <w:t>;</w:t>
      </w:r>
    </w:p>
    <w:p w:rsidR="00D45ABD" w:rsidRPr="00FD2B31" w:rsidRDefault="00F007BB" w:rsidP="00FD2B31">
      <w:pPr>
        <w:pStyle w:val="ListParagraph"/>
        <w:numPr>
          <w:ilvl w:val="0"/>
          <w:numId w:val="1"/>
        </w:numPr>
        <w:spacing w:after="0" w:line="240" w:lineRule="auto"/>
        <w:jc w:val="both"/>
        <w:rPr>
          <w:rFonts w:cs="Arial"/>
          <w:szCs w:val="24"/>
        </w:rPr>
      </w:pPr>
      <w:r w:rsidRPr="00F007BB">
        <w:rPr>
          <w:rFonts w:cs="Arial"/>
          <w:b/>
          <w:sz w:val="20"/>
          <w:szCs w:val="20"/>
          <w:highlight w:val="lightGray"/>
        </w:rPr>
        <w:t>[</w:t>
      </w:r>
      <w:r w:rsidR="00FD2B31" w:rsidRPr="00F007BB">
        <w:rPr>
          <w:rFonts w:cs="Arial"/>
          <w:b/>
          <w:sz w:val="20"/>
          <w:szCs w:val="20"/>
          <w:highlight w:val="lightGray"/>
        </w:rPr>
        <w:t>e</w:t>
      </w:r>
      <w:r w:rsidR="00D45ABD" w:rsidRPr="00F007BB">
        <w:rPr>
          <w:rFonts w:cs="Arial"/>
          <w:b/>
          <w:sz w:val="20"/>
          <w:szCs w:val="20"/>
          <w:highlight w:val="lightGray"/>
        </w:rPr>
        <w:t>stablishing and</w:t>
      </w:r>
      <w:r w:rsidRPr="00F007BB">
        <w:rPr>
          <w:rFonts w:cs="Arial"/>
          <w:b/>
          <w:sz w:val="20"/>
          <w:szCs w:val="20"/>
          <w:highlight w:val="lightGray"/>
        </w:rPr>
        <w:t>]</w:t>
      </w:r>
      <w:r w:rsidR="00D45ABD" w:rsidRPr="00FD2B31">
        <w:rPr>
          <w:rFonts w:cs="Arial"/>
          <w:szCs w:val="24"/>
        </w:rPr>
        <w:t xml:space="preserve"> regulating </w:t>
      </w:r>
      <w:r w:rsidRPr="00F007BB">
        <w:rPr>
          <w:rFonts w:cs="Arial"/>
          <w:b/>
          <w:sz w:val="20"/>
          <w:szCs w:val="20"/>
          <w:highlight w:val="lightGray"/>
        </w:rPr>
        <w:t>[</w:t>
      </w:r>
      <w:r w:rsidR="00D45ABD" w:rsidRPr="00F007BB">
        <w:rPr>
          <w:rFonts w:cs="Arial"/>
          <w:b/>
          <w:sz w:val="20"/>
          <w:szCs w:val="20"/>
          <w:highlight w:val="lightGray"/>
        </w:rPr>
        <w:t>a National Register for Sex Offenders</w:t>
      </w:r>
      <w:r w:rsidRPr="00F007BB">
        <w:rPr>
          <w:rFonts w:cs="Arial"/>
          <w:b/>
          <w:sz w:val="20"/>
          <w:szCs w:val="20"/>
          <w:highlight w:val="lightGray"/>
        </w:rPr>
        <w:t>]</w:t>
      </w:r>
      <w:r>
        <w:rPr>
          <w:rFonts w:cs="Arial"/>
          <w:szCs w:val="24"/>
        </w:rPr>
        <w:t xml:space="preserve"> </w:t>
      </w:r>
      <w:r w:rsidRPr="00F007BB">
        <w:rPr>
          <w:rFonts w:cs="Arial"/>
          <w:szCs w:val="24"/>
          <w:highlight w:val="yellow"/>
          <w:u w:val="single"/>
        </w:rPr>
        <w:t>access to a person’s criminal record by certain persons</w:t>
      </w:r>
      <w:r w:rsidR="00D45ABD" w:rsidRPr="00F007BB">
        <w:rPr>
          <w:rFonts w:cs="Arial"/>
          <w:szCs w:val="24"/>
          <w:highlight w:val="yellow"/>
        </w:rPr>
        <w:t>;</w:t>
      </w:r>
    </w:p>
    <w:p w:rsidR="00D45ABD" w:rsidRDefault="00D45ABD" w:rsidP="00FD2B31">
      <w:pPr>
        <w:spacing w:after="0" w:line="240" w:lineRule="auto"/>
        <w:jc w:val="both"/>
        <w:rPr>
          <w:rFonts w:cs="Arial"/>
          <w:szCs w:val="24"/>
        </w:rPr>
      </w:pPr>
    </w:p>
    <w:p w:rsidR="00FD2B31" w:rsidRPr="00FD2B31" w:rsidRDefault="00FD2B31" w:rsidP="00FD2B31">
      <w:pPr>
        <w:spacing w:after="0" w:line="240" w:lineRule="auto"/>
        <w:jc w:val="both"/>
        <w:rPr>
          <w:rFonts w:cs="Arial"/>
          <w:i/>
          <w:szCs w:val="24"/>
        </w:rPr>
      </w:pPr>
      <w:r w:rsidRPr="00FD2B31">
        <w:rPr>
          <w:rFonts w:cs="Arial"/>
          <w:i/>
          <w:szCs w:val="24"/>
          <w:highlight w:val="yellow"/>
        </w:rPr>
        <w:t>Note:  The index to the principle Act will also have to be amended.</w:t>
      </w:r>
    </w:p>
    <w:p w:rsidR="00FD2B31" w:rsidRPr="00FD2B31" w:rsidRDefault="00FD2B31" w:rsidP="00FD2B31">
      <w:pPr>
        <w:spacing w:after="0" w:line="240" w:lineRule="auto"/>
        <w:jc w:val="center"/>
        <w:rPr>
          <w:rFonts w:cs="Arial"/>
          <w:szCs w:val="24"/>
        </w:rPr>
      </w:pPr>
      <w:r w:rsidRPr="00FD2B31">
        <w:rPr>
          <w:rFonts w:cs="Arial"/>
          <w:b/>
          <w:sz w:val="20"/>
          <w:szCs w:val="20"/>
          <w:highlight w:val="yellow"/>
        </w:rPr>
        <w:t>[NATIONAL REGISTER FOR SEX OFFENDERS]</w:t>
      </w:r>
      <w:r>
        <w:rPr>
          <w:rFonts w:cs="Arial"/>
          <w:szCs w:val="24"/>
        </w:rPr>
        <w:t xml:space="preserve"> </w:t>
      </w:r>
      <w:r w:rsidRPr="00FF574D">
        <w:rPr>
          <w:rFonts w:cs="Arial"/>
          <w:b/>
          <w:szCs w:val="24"/>
          <w:highlight w:val="yellow"/>
          <w:u w:val="single"/>
        </w:rPr>
        <w:t>PROHIBITION IN RESPECT OF PERSONS</w:t>
      </w:r>
      <w:r>
        <w:rPr>
          <w:rFonts w:cs="Arial"/>
          <w:b/>
          <w:szCs w:val="24"/>
          <w:highlight w:val="yellow"/>
          <w:u w:val="single"/>
        </w:rPr>
        <w:t xml:space="preserve"> WITH</w:t>
      </w:r>
      <w:r w:rsidRPr="00FF574D">
        <w:rPr>
          <w:rFonts w:cs="Arial"/>
          <w:b/>
          <w:szCs w:val="24"/>
          <w:highlight w:val="yellow"/>
          <w:u w:val="single"/>
        </w:rPr>
        <w:t xml:space="preserve"> PREVIOUS CONVICTION</w:t>
      </w:r>
      <w:r w:rsidRPr="0010143C">
        <w:rPr>
          <w:rFonts w:cs="Arial"/>
          <w:b/>
          <w:szCs w:val="24"/>
          <w:highlight w:val="yellow"/>
          <w:u w:val="single"/>
        </w:rPr>
        <w:t>S FOR SEXUAL OFFENCES</w:t>
      </w:r>
    </w:p>
    <w:p w:rsidR="00FD2B31" w:rsidRPr="00FD2B31" w:rsidRDefault="00FD2B31" w:rsidP="00FD2B31">
      <w:pPr>
        <w:spacing w:after="0" w:line="240" w:lineRule="auto"/>
        <w:jc w:val="both"/>
        <w:rPr>
          <w:rFonts w:cs="Arial"/>
          <w:szCs w:val="24"/>
        </w:rPr>
      </w:pPr>
    </w:p>
    <w:p w:rsidR="00FD2B31" w:rsidRPr="00FD2B31" w:rsidRDefault="00FD2B31" w:rsidP="00FD2B31">
      <w:pPr>
        <w:spacing w:after="0" w:line="240" w:lineRule="auto"/>
        <w:jc w:val="both"/>
        <w:rPr>
          <w:rFonts w:cs="Arial"/>
          <w:szCs w:val="24"/>
        </w:rPr>
      </w:pPr>
      <w:r w:rsidRPr="00FD2B31">
        <w:rPr>
          <w:rFonts w:cs="Arial"/>
          <w:szCs w:val="24"/>
        </w:rPr>
        <w:t>40</w:t>
      </w:r>
      <w:r>
        <w:rPr>
          <w:rFonts w:cs="Arial"/>
          <w:szCs w:val="24"/>
        </w:rPr>
        <w:t>.</w:t>
      </w:r>
      <w:r>
        <w:rPr>
          <w:rFonts w:cs="Arial"/>
          <w:szCs w:val="24"/>
        </w:rPr>
        <w:tab/>
      </w:r>
      <w:r w:rsidRPr="00FD2B31">
        <w:rPr>
          <w:rFonts w:cs="Arial"/>
          <w:szCs w:val="24"/>
        </w:rPr>
        <w:t>Definitions</w:t>
      </w:r>
    </w:p>
    <w:p w:rsidR="00FD2B31" w:rsidRPr="00FD2B31" w:rsidRDefault="00FD2B31" w:rsidP="00FD2B31">
      <w:pPr>
        <w:spacing w:after="0" w:line="240" w:lineRule="auto"/>
        <w:ind w:left="720" w:hanging="720"/>
        <w:jc w:val="both"/>
        <w:rPr>
          <w:rFonts w:cs="Arial"/>
          <w:szCs w:val="24"/>
        </w:rPr>
      </w:pPr>
      <w:r w:rsidRPr="00FD2B31">
        <w:rPr>
          <w:rFonts w:cs="Arial"/>
          <w:szCs w:val="24"/>
        </w:rPr>
        <w:t>41</w:t>
      </w:r>
      <w:r>
        <w:rPr>
          <w:rFonts w:cs="Arial"/>
          <w:szCs w:val="24"/>
        </w:rPr>
        <w:t>.</w:t>
      </w:r>
      <w:r>
        <w:rPr>
          <w:rFonts w:cs="Arial"/>
          <w:szCs w:val="24"/>
        </w:rPr>
        <w:tab/>
      </w:r>
      <w:r w:rsidRPr="00FD2B31">
        <w:rPr>
          <w:rFonts w:cs="Arial"/>
          <w:szCs w:val="24"/>
        </w:rPr>
        <w:t xml:space="preserve">Prohibition on certain types of employment by certain persons who have </w:t>
      </w:r>
      <w:r w:rsidR="00496118" w:rsidRPr="00FF574D">
        <w:rPr>
          <w:rFonts w:cs="Arial"/>
          <w:b/>
          <w:szCs w:val="24"/>
          <w:highlight w:val="yellow"/>
          <w:u w:val="single"/>
        </w:rPr>
        <w:t>previous convictions for sexual offences</w:t>
      </w:r>
      <w:r w:rsidR="00496118">
        <w:rPr>
          <w:rFonts w:cs="Arial"/>
          <w:b/>
          <w:szCs w:val="24"/>
          <w:highlight w:val="yellow"/>
          <w:u w:val="single"/>
        </w:rPr>
        <w:t xml:space="preserve"> </w:t>
      </w:r>
      <w:r w:rsidR="00496118" w:rsidRPr="001B03D8">
        <w:rPr>
          <w:rFonts w:cs="Arial"/>
          <w:b/>
          <w:szCs w:val="24"/>
          <w:highlight w:val="cyan"/>
          <w:u w:val="single"/>
        </w:rPr>
        <w:t>//Option:  previous convictions</w:t>
      </w:r>
      <w:r w:rsidR="00496118" w:rsidRPr="001B03D8">
        <w:rPr>
          <w:rFonts w:cs="Arial"/>
          <w:b/>
          <w:szCs w:val="24"/>
          <w:highlight w:val="cyan"/>
        </w:rPr>
        <w:t xml:space="preserve"> </w:t>
      </w:r>
      <w:r w:rsidR="00496118" w:rsidRPr="001B03D8">
        <w:rPr>
          <w:rFonts w:cs="Arial"/>
          <w:b/>
          <w:sz w:val="20"/>
          <w:szCs w:val="20"/>
          <w:highlight w:val="lightGray"/>
        </w:rPr>
        <w:t>[committed sexual offences against children and persons who are mentally disabled</w:t>
      </w:r>
      <w:r w:rsidR="00496118" w:rsidRPr="00FD2B31">
        <w:rPr>
          <w:rFonts w:cs="Arial"/>
          <w:szCs w:val="24"/>
        </w:rPr>
        <w:t xml:space="preserve"> </w:t>
      </w:r>
    </w:p>
    <w:p w:rsidR="00FD2B31" w:rsidRPr="00FD2B31" w:rsidRDefault="00FD2B31" w:rsidP="00FD2B31">
      <w:pPr>
        <w:spacing w:after="0" w:line="240" w:lineRule="auto"/>
        <w:ind w:left="720" w:hanging="720"/>
        <w:jc w:val="both"/>
        <w:rPr>
          <w:rFonts w:cs="Arial"/>
          <w:szCs w:val="24"/>
        </w:rPr>
      </w:pPr>
      <w:r w:rsidRPr="00FD2B31">
        <w:rPr>
          <w:rFonts w:cs="Arial"/>
          <w:szCs w:val="24"/>
        </w:rPr>
        <w:t>42</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Establishment of National Register for Sex Offenders and designation of Registrar of Register</w:t>
      </w:r>
      <w:r w:rsidR="00496118" w:rsidRPr="00496118">
        <w:rPr>
          <w:rFonts w:cs="Arial"/>
          <w:b/>
          <w:sz w:val="20"/>
          <w:szCs w:val="20"/>
          <w:highlight w:val="lightGray"/>
        </w:rPr>
        <w:t>]</w:t>
      </w:r>
    </w:p>
    <w:p w:rsidR="00FD2B31" w:rsidRPr="00FD2B31" w:rsidRDefault="00FD2B31" w:rsidP="00FD2B31">
      <w:pPr>
        <w:spacing w:after="0" w:line="240" w:lineRule="auto"/>
        <w:jc w:val="both"/>
        <w:rPr>
          <w:rFonts w:cs="Arial"/>
          <w:szCs w:val="24"/>
        </w:rPr>
      </w:pPr>
      <w:r w:rsidRPr="00FD2B31">
        <w:rPr>
          <w:rFonts w:cs="Arial"/>
          <w:szCs w:val="24"/>
        </w:rPr>
        <w:t>43</w:t>
      </w:r>
      <w:r>
        <w:rPr>
          <w:rFonts w:cs="Arial"/>
          <w:szCs w:val="24"/>
        </w:rPr>
        <w:t>.</w:t>
      </w:r>
      <w:r>
        <w:rPr>
          <w:rFonts w:cs="Arial"/>
          <w:szCs w:val="24"/>
        </w:rPr>
        <w:tab/>
      </w:r>
      <w:r w:rsidRPr="00FD2B31">
        <w:rPr>
          <w:rFonts w:cs="Arial"/>
          <w:szCs w:val="24"/>
        </w:rPr>
        <w:t xml:space="preserve">Objects of </w:t>
      </w:r>
      <w:r w:rsidR="00496118" w:rsidRPr="00496118">
        <w:rPr>
          <w:rFonts w:cs="Arial"/>
          <w:b/>
          <w:sz w:val="20"/>
          <w:szCs w:val="20"/>
          <w:highlight w:val="yellow"/>
        </w:rPr>
        <w:t>[</w:t>
      </w:r>
      <w:r w:rsidRPr="00496118">
        <w:rPr>
          <w:rFonts w:cs="Arial"/>
          <w:b/>
          <w:sz w:val="20"/>
          <w:szCs w:val="20"/>
          <w:highlight w:val="yellow"/>
        </w:rPr>
        <w:t>Register</w:t>
      </w:r>
      <w:r w:rsidR="00496118" w:rsidRPr="00496118">
        <w:rPr>
          <w:rFonts w:cs="Arial"/>
          <w:b/>
          <w:sz w:val="20"/>
          <w:szCs w:val="20"/>
          <w:highlight w:val="yellow"/>
        </w:rPr>
        <w:t>]</w:t>
      </w:r>
      <w:r w:rsidR="00496118" w:rsidRPr="00496118">
        <w:rPr>
          <w:rFonts w:cs="Arial"/>
          <w:szCs w:val="24"/>
          <w:highlight w:val="yellow"/>
        </w:rPr>
        <w:t xml:space="preserve"> </w:t>
      </w:r>
      <w:r w:rsidR="00496118" w:rsidRPr="00496118">
        <w:rPr>
          <w:rFonts w:cs="Arial"/>
          <w:szCs w:val="24"/>
          <w:highlight w:val="yellow"/>
          <w:u w:val="single"/>
        </w:rPr>
        <w:t>Chapter</w:t>
      </w:r>
    </w:p>
    <w:p w:rsidR="00FD2B31" w:rsidRPr="00FD2B31" w:rsidRDefault="00FD2B31" w:rsidP="00FD2B31">
      <w:pPr>
        <w:spacing w:after="0" w:line="240" w:lineRule="auto"/>
        <w:jc w:val="both"/>
        <w:rPr>
          <w:rFonts w:cs="Arial"/>
          <w:szCs w:val="24"/>
        </w:rPr>
      </w:pPr>
      <w:r w:rsidRPr="00FD2B31">
        <w:rPr>
          <w:rFonts w:cs="Arial"/>
          <w:szCs w:val="24"/>
        </w:rPr>
        <w:t>44</w:t>
      </w:r>
      <w:r>
        <w:rPr>
          <w:rFonts w:cs="Arial"/>
          <w:szCs w:val="24"/>
        </w:rPr>
        <w:t>.</w:t>
      </w:r>
      <w:r>
        <w:rPr>
          <w:rFonts w:cs="Arial"/>
          <w:szCs w:val="24"/>
        </w:rPr>
        <w:tab/>
      </w:r>
      <w:r w:rsidRPr="00FD2B31">
        <w:rPr>
          <w:rFonts w:cs="Arial"/>
          <w:szCs w:val="24"/>
        </w:rPr>
        <w:t>Persons entitled to apply for certificate</w:t>
      </w:r>
    </w:p>
    <w:p w:rsidR="00FD2B31" w:rsidRPr="00FD2B31" w:rsidRDefault="00FD2B31" w:rsidP="00FD2B31">
      <w:pPr>
        <w:spacing w:after="0" w:line="240" w:lineRule="auto"/>
        <w:ind w:left="720" w:hanging="720"/>
        <w:jc w:val="both"/>
        <w:rPr>
          <w:rFonts w:cs="Arial"/>
          <w:szCs w:val="24"/>
        </w:rPr>
      </w:pPr>
      <w:r w:rsidRPr="00FD2B31">
        <w:rPr>
          <w:rFonts w:cs="Arial"/>
          <w:szCs w:val="24"/>
        </w:rPr>
        <w:t>44A</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Enquiries for purposes of expungement applications in terms of Criminal Procedure Act, 1977</w:t>
      </w:r>
      <w:r w:rsidR="00496118" w:rsidRPr="00496118">
        <w:rPr>
          <w:rFonts w:cs="Arial"/>
          <w:b/>
          <w:sz w:val="20"/>
          <w:szCs w:val="20"/>
          <w:highlight w:val="lightGray"/>
        </w:rPr>
        <w:t>]</w:t>
      </w:r>
    </w:p>
    <w:p w:rsidR="00FD2B31" w:rsidRPr="00FD2B31" w:rsidRDefault="00FD2B31" w:rsidP="00FD2B31">
      <w:pPr>
        <w:spacing w:after="0" w:line="240" w:lineRule="auto"/>
        <w:jc w:val="both"/>
        <w:rPr>
          <w:rFonts w:cs="Arial"/>
          <w:szCs w:val="24"/>
        </w:rPr>
      </w:pPr>
      <w:r w:rsidRPr="00FD2B31">
        <w:rPr>
          <w:rFonts w:cs="Arial"/>
          <w:szCs w:val="24"/>
        </w:rPr>
        <w:t>45</w:t>
      </w:r>
      <w:r>
        <w:rPr>
          <w:rFonts w:cs="Arial"/>
          <w:szCs w:val="24"/>
        </w:rPr>
        <w:t>.</w:t>
      </w:r>
      <w:r>
        <w:rPr>
          <w:rFonts w:cs="Arial"/>
          <w:szCs w:val="24"/>
        </w:rPr>
        <w:tab/>
      </w:r>
      <w:r w:rsidRPr="00FD2B31">
        <w:rPr>
          <w:rFonts w:cs="Arial"/>
          <w:szCs w:val="24"/>
        </w:rPr>
        <w:t>Obligations of employers in respect of employees</w:t>
      </w:r>
    </w:p>
    <w:p w:rsidR="00FD2B31" w:rsidRPr="00FD2B31" w:rsidRDefault="00FD2B31" w:rsidP="00FD2B31">
      <w:pPr>
        <w:spacing w:after="0" w:line="240" w:lineRule="auto"/>
        <w:jc w:val="both"/>
        <w:rPr>
          <w:rFonts w:cs="Arial"/>
          <w:szCs w:val="24"/>
        </w:rPr>
      </w:pPr>
      <w:r w:rsidRPr="00FD2B31">
        <w:rPr>
          <w:rFonts w:cs="Arial"/>
          <w:szCs w:val="24"/>
        </w:rPr>
        <w:t>46</w:t>
      </w:r>
      <w:r>
        <w:rPr>
          <w:rFonts w:cs="Arial"/>
          <w:szCs w:val="24"/>
        </w:rPr>
        <w:t>.</w:t>
      </w:r>
      <w:r>
        <w:rPr>
          <w:rFonts w:cs="Arial"/>
          <w:szCs w:val="24"/>
        </w:rPr>
        <w:tab/>
      </w:r>
      <w:r w:rsidRPr="00FD2B31">
        <w:rPr>
          <w:rFonts w:cs="Arial"/>
          <w:szCs w:val="24"/>
        </w:rPr>
        <w:t>Obligations of employees</w:t>
      </w:r>
    </w:p>
    <w:p w:rsidR="00FD2B31" w:rsidRPr="00FD2B31" w:rsidRDefault="00FD2B31" w:rsidP="00FD2B31">
      <w:pPr>
        <w:spacing w:after="0" w:line="240" w:lineRule="auto"/>
        <w:jc w:val="both"/>
        <w:rPr>
          <w:rFonts w:cs="Arial"/>
          <w:szCs w:val="24"/>
        </w:rPr>
      </w:pPr>
      <w:r w:rsidRPr="00FD2B31">
        <w:rPr>
          <w:rFonts w:cs="Arial"/>
          <w:szCs w:val="24"/>
        </w:rPr>
        <w:t>47</w:t>
      </w:r>
      <w:r>
        <w:rPr>
          <w:rFonts w:cs="Arial"/>
          <w:szCs w:val="24"/>
        </w:rPr>
        <w:t>.</w:t>
      </w:r>
      <w:r>
        <w:rPr>
          <w:rFonts w:cs="Arial"/>
          <w:szCs w:val="24"/>
        </w:rPr>
        <w:tab/>
      </w:r>
      <w:r w:rsidRPr="00FD2B31">
        <w:rPr>
          <w:rFonts w:cs="Arial"/>
          <w:szCs w:val="24"/>
        </w:rPr>
        <w:t>Obligations in respect of licence applications</w:t>
      </w:r>
    </w:p>
    <w:p w:rsidR="00FD2B31" w:rsidRPr="00FD2B31" w:rsidRDefault="00FD2B31" w:rsidP="00FD2B31">
      <w:pPr>
        <w:spacing w:after="0" w:line="240" w:lineRule="auto"/>
        <w:ind w:left="720" w:hanging="720"/>
        <w:jc w:val="both"/>
        <w:rPr>
          <w:rFonts w:cs="Arial"/>
          <w:szCs w:val="24"/>
        </w:rPr>
      </w:pPr>
      <w:r w:rsidRPr="00FD2B31">
        <w:rPr>
          <w:rFonts w:cs="Arial"/>
          <w:szCs w:val="24"/>
        </w:rPr>
        <w:t>48</w:t>
      </w:r>
      <w:r>
        <w:rPr>
          <w:rFonts w:cs="Arial"/>
          <w:szCs w:val="24"/>
        </w:rPr>
        <w:t>.</w:t>
      </w:r>
      <w:r>
        <w:rPr>
          <w:rFonts w:cs="Arial"/>
          <w:szCs w:val="24"/>
        </w:rPr>
        <w:tab/>
      </w:r>
      <w:r w:rsidRPr="00FD2B31">
        <w:rPr>
          <w:rFonts w:cs="Arial"/>
          <w:szCs w:val="24"/>
        </w:rPr>
        <w:t>Obligations in respect of applications for fostering, kinship care-giving, temporary safe care-giving, adoption of children or curatorship</w:t>
      </w:r>
    </w:p>
    <w:p w:rsidR="00FD2B31" w:rsidRPr="00FD2B31" w:rsidRDefault="00FD2B31" w:rsidP="00FD2B31">
      <w:pPr>
        <w:spacing w:after="0" w:line="240" w:lineRule="auto"/>
        <w:jc w:val="both"/>
        <w:rPr>
          <w:rFonts w:cs="Arial"/>
          <w:szCs w:val="24"/>
        </w:rPr>
      </w:pPr>
      <w:r w:rsidRPr="00FD2B31">
        <w:rPr>
          <w:rFonts w:cs="Arial"/>
          <w:szCs w:val="24"/>
        </w:rPr>
        <w:t>49</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Contents of Register</w:t>
      </w:r>
    </w:p>
    <w:p w:rsidR="00FD2B31" w:rsidRPr="00FD2B31" w:rsidRDefault="00FD2B31" w:rsidP="00FD2B31">
      <w:pPr>
        <w:spacing w:after="0" w:line="240" w:lineRule="auto"/>
        <w:jc w:val="both"/>
        <w:rPr>
          <w:rFonts w:cs="Arial"/>
          <w:szCs w:val="24"/>
        </w:rPr>
      </w:pPr>
      <w:r w:rsidRPr="00FD2B31">
        <w:rPr>
          <w:rFonts w:cs="Arial"/>
          <w:szCs w:val="24"/>
        </w:rPr>
        <w:t>50</w:t>
      </w:r>
      <w:r>
        <w:rPr>
          <w:rFonts w:cs="Arial"/>
          <w:szCs w:val="24"/>
        </w:rPr>
        <w:t>.</w:t>
      </w:r>
      <w:r>
        <w:rPr>
          <w:rFonts w:cs="Arial"/>
          <w:szCs w:val="24"/>
        </w:rPr>
        <w:tab/>
      </w:r>
      <w:r w:rsidRPr="00496118">
        <w:rPr>
          <w:rFonts w:cs="Arial"/>
          <w:b/>
          <w:sz w:val="20"/>
          <w:szCs w:val="20"/>
          <w:highlight w:val="lightGray"/>
        </w:rPr>
        <w:t>Persons whose names must be included in Register and related matters</w:t>
      </w:r>
    </w:p>
    <w:p w:rsidR="00FD2B31" w:rsidRPr="00496118" w:rsidRDefault="00FD2B31" w:rsidP="00FD2B31">
      <w:pPr>
        <w:spacing w:after="0" w:line="240" w:lineRule="auto"/>
        <w:jc w:val="both"/>
        <w:rPr>
          <w:rFonts w:cs="Arial"/>
          <w:b/>
          <w:szCs w:val="24"/>
        </w:rPr>
      </w:pPr>
      <w:r w:rsidRPr="00FD2B31">
        <w:rPr>
          <w:rFonts w:cs="Arial"/>
          <w:szCs w:val="24"/>
        </w:rPr>
        <w:t>51</w:t>
      </w:r>
      <w:r>
        <w:rPr>
          <w:rFonts w:cs="Arial"/>
          <w:szCs w:val="24"/>
        </w:rPr>
        <w:t>.</w:t>
      </w:r>
      <w:r>
        <w:rPr>
          <w:rFonts w:cs="Arial"/>
          <w:szCs w:val="24"/>
        </w:rPr>
        <w:tab/>
      </w:r>
      <w:r w:rsidRPr="00496118">
        <w:rPr>
          <w:rFonts w:cs="Arial"/>
          <w:b/>
          <w:sz w:val="20"/>
          <w:szCs w:val="20"/>
          <w:highlight w:val="lightGray"/>
        </w:rPr>
        <w:t>Removal of particulars from Register</w:t>
      </w:r>
      <w:r w:rsidR="00496118" w:rsidRPr="00496118">
        <w:rPr>
          <w:rFonts w:cs="Arial"/>
          <w:b/>
          <w:sz w:val="20"/>
          <w:szCs w:val="20"/>
          <w:highlight w:val="lightGray"/>
        </w:rPr>
        <w:t>]</w:t>
      </w:r>
    </w:p>
    <w:p w:rsidR="00FD2B31" w:rsidRDefault="00FD2B31" w:rsidP="00FD2B31">
      <w:pPr>
        <w:spacing w:after="0" w:line="240" w:lineRule="auto"/>
        <w:jc w:val="both"/>
        <w:rPr>
          <w:rFonts w:cs="Arial"/>
          <w:szCs w:val="24"/>
        </w:rPr>
      </w:pPr>
      <w:r w:rsidRPr="00FD2B31">
        <w:rPr>
          <w:rFonts w:cs="Arial"/>
          <w:szCs w:val="24"/>
        </w:rPr>
        <w:t>52</w:t>
      </w:r>
      <w:r>
        <w:rPr>
          <w:rFonts w:cs="Arial"/>
          <w:szCs w:val="24"/>
        </w:rPr>
        <w:t>.</w:t>
      </w:r>
      <w:r>
        <w:rPr>
          <w:rFonts w:cs="Arial"/>
          <w:szCs w:val="24"/>
        </w:rPr>
        <w:tab/>
      </w:r>
      <w:r w:rsidRPr="00FD2B31">
        <w:rPr>
          <w:rFonts w:cs="Arial"/>
          <w:szCs w:val="24"/>
        </w:rPr>
        <w:t>Confidentiality and disclosure of information</w:t>
      </w:r>
    </w:p>
    <w:p w:rsidR="00496118" w:rsidRPr="00FD2B31" w:rsidRDefault="00496118" w:rsidP="00FD2B31">
      <w:pPr>
        <w:spacing w:after="0" w:line="240" w:lineRule="auto"/>
        <w:jc w:val="both"/>
        <w:rPr>
          <w:rFonts w:cs="Arial"/>
          <w:szCs w:val="24"/>
        </w:rPr>
      </w:pPr>
      <w:r w:rsidRPr="00496118">
        <w:rPr>
          <w:rFonts w:cs="Arial"/>
          <w:szCs w:val="24"/>
          <w:highlight w:val="yellow"/>
          <w:u w:val="single"/>
        </w:rPr>
        <w:t>52A.</w:t>
      </w:r>
      <w:r>
        <w:rPr>
          <w:rFonts w:cs="Arial"/>
          <w:szCs w:val="24"/>
        </w:rPr>
        <w:tab/>
      </w:r>
      <w:r w:rsidRPr="00496118">
        <w:rPr>
          <w:rFonts w:cs="Arial"/>
          <w:szCs w:val="24"/>
          <w:highlight w:val="yellow"/>
          <w:u w:val="single"/>
        </w:rPr>
        <w:t>Transitional provision</w:t>
      </w:r>
    </w:p>
    <w:p w:rsidR="00FD2B31" w:rsidRDefault="00FD2B31" w:rsidP="00FD2B31">
      <w:pPr>
        <w:spacing w:after="0" w:line="240" w:lineRule="auto"/>
        <w:jc w:val="both"/>
        <w:rPr>
          <w:rFonts w:cs="Arial"/>
          <w:szCs w:val="24"/>
        </w:rPr>
      </w:pPr>
      <w:r w:rsidRPr="00FD2B31">
        <w:rPr>
          <w:rFonts w:cs="Arial"/>
          <w:szCs w:val="24"/>
        </w:rPr>
        <w:t>53</w:t>
      </w:r>
      <w:r>
        <w:rPr>
          <w:rFonts w:cs="Arial"/>
          <w:szCs w:val="24"/>
        </w:rPr>
        <w:t>.</w:t>
      </w:r>
      <w:r>
        <w:rPr>
          <w:rFonts w:cs="Arial"/>
          <w:szCs w:val="24"/>
        </w:rPr>
        <w:tab/>
      </w:r>
      <w:r w:rsidR="00496118" w:rsidRPr="00496118">
        <w:rPr>
          <w:rFonts w:cs="Arial"/>
          <w:b/>
          <w:sz w:val="20"/>
          <w:szCs w:val="20"/>
          <w:highlight w:val="lightGray"/>
        </w:rPr>
        <w:t>[</w:t>
      </w:r>
      <w:r w:rsidRPr="00496118">
        <w:rPr>
          <w:rFonts w:cs="Arial"/>
          <w:b/>
          <w:sz w:val="20"/>
          <w:szCs w:val="20"/>
          <w:highlight w:val="lightGray"/>
        </w:rPr>
        <w:t>Regulations pertaining to Register</w:t>
      </w:r>
      <w:r w:rsidR="00496118" w:rsidRPr="00496118">
        <w:rPr>
          <w:rFonts w:cs="Arial"/>
          <w:b/>
          <w:sz w:val="20"/>
          <w:szCs w:val="20"/>
          <w:highlight w:val="lightGray"/>
        </w:rPr>
        <w:t>]</w:t>
      </w:r>
    </w:p>
    <w:p w:rsidR="00FD2B31" w:rsidRDefault="00FD2B31" w:rsidP="00FD2B31">
      <w:pPr>
        <w:spacing w:after="0" w:line="240" w:lineRule="auto"/>
        <w:jc w:val="both"/>
        <w:rPr>
          <w:rFonts w:cs="Arial"/>
          <w:szCs w:val="24"/>
        </w:rPr>
      </w:pPr>
    </w:p>
    <w:p w:rsidR="00504968" w:rsidRPr="00722D81" w:rsidRDefault="00504968" w:rsidP="00504968">
      <w:pPr>
        <w:autoSpaceDE w:val="0"/>
        <w:autoSpaceDN w:val="0"/>
        <w:adjustRightInd w:val="0"/>
        <w:spacing w:after="0" w:line="240" w:lineRule="auto"/>
        <w:jc w:val="both"/>
        <w:rPr>
          <w:rFonts w:cs="Arial"/>
          <w:b/>
          <w:szCs w:val="24"/>
        </w:rPr>
      </w:pPr>
      <w:r w:rsidRPr="00722D81">
        <w:rPr>
          <w:rFonts w:cs="Arial"/>
          <w:b/>
          <w:szCs w:val="24"/>
        </w:rPr>
        <w:t>Amendment of section 2 of Act 32 of 2007</w:t>
      </w:r>
    </w:p>
    <w:p w:rsidR="00504968" w:rsidRPr="00722D81" w:rsidRDefault="00504968" w:rsidP="00504968">
      <w:pPr>
        <w:autoSpaceDE w:val="0"/>
        <w:autoSpaceDN w:val="0"/>
        <w:adjustRightInd w:val="0"/>
        <w:spacing w:after="0" w:line="240" w:lineRule="auto"/>
        <w:jc w:val="both"/>
        <w:rPr>
          <w:rFonts w:cs="Arial"/>
          <w:b/>
          <w:szCs w:val="24"/>
        </w:rPr>
      </w:pPr>
    </w:p>
    <w:p w:rsidR="00504968" w:rsidRPr="00722D81" w:rsidRDefault="00504968" w:rsidP="00504968">
      <w:pPr>
        <w:autoSpaceDE w:val="0"/>
        <w:autoSpaceDN w:val="0"/>
        <w:adjustRightInd w:val="0"/>
        <w:spacing w:after="0" w:line="240" w:lineRule="auto"/>
        <w:jc w:val="both"/>
        <w:rPr>
          <w:rFonts w:cs="Arial"/>
          <w:szCs w:val="24"/>
        </w:rPr>
      </w:pPr>
      <w:r w:rsidRPr="00722D81">
        <w:rPr>
          <w:rFonts w:cs="Arial"/>
          <w:b/>
          <w:szCs w:val="24"/>
        </w:rPr>
        <w:tab/>
        <w:t>1.</w:t>
      </w:r>
      <w:r w:rsidRPr="00722D81">
        <w:rPr>
          <w:rFonts w:cs="Arial"/>
          <w:b/>
          <w:szCs w:val="24"/>
        </w:rPr>
        <w:tab/>
      </w:r>
      <w:r w:rsidRPr="00722D81">
        <w:rPr>
          <w:rFonts w:cs="Arial"/>
          <w:szCs w:val="24"/>
        </w:rPr>
        <w:t xml:space="preserve">Section 2 of the Criminal Law (Sexual Offences and Related Matters) Amendment Act, 2007 (hereafter referred to as the principal Act), is hereby amended by the substitution for paragraph </w:t>
      </w:r>
      <w:r w:rsidRPr="00722D81">
        <w:rPr>
          <w:rFonts w:cs="Arial"/>
          <w:i/>
          <w:szCs w:val="24"/>
        </w:rPr>
        <w:t>(g)</w:t>
      </w:r>
      <w:r w:rsidRPr="00722D81">
        <w:rPr>
          <w:rFonts w:cs="Arial"/>
          <w:szCs w:val="24"/>
        </w:rPr>
        <w:t xml:space="preserve"> of the following paragraph:</w:t>
      </w:r>
    </w:p>
    <w:p w:rsidR="00504968" w:rsidRDefault="00504968" w:rsidP="00504968">
      <w:pPr>
        <w:autoSpaceDE w:val="0"/>
        <w:autoSpaceDN w:val="0"/>
        <w:adjustRightInd w:val="0"/>
        <w:spacing w:after="0" w:line="240" w:lineRule="auto"/>
        <w:ind w:left="1440" w:hanging="720"/>
        <w:jc w:val="both"/>
        <w:rPr>
          <w:rFonts w:cs="Arial"/>
          <w:szCs w:val="24"/>
        </w:rPr>
      </w:pPr>
      <w:r w:rsidRPr="008D2E21">
        <w:rPr>
          <w:rFonts w:cs="Arial"/>
          <w:szCs w:val="24"/>
        </w:rPr>
        <w:t>"</w:t>
      </w:r>
      <w:r w:rsidRPr="00722D81">
        <w:rPr>
          <w:rFonts w:cs="Arial"/>
          <w:i/>
          <w:szCs w:val="24"/>
        </w:rPr>
        <w:t>(g)</w:t>
      </w:r>
      <w:r w:rsidRPr="00722D81">
        <w:rPr>
          <w:rFonts w:cs="Arial"/>
          <w:szCs w:val="24"/>
        </w:rPr>
        <w:tab/>
      </w:r>
      <w:r w:rsidRPr="00504968">
        <w:rPr>
          <w:rFonts w:cs="Arial"/>
          <w:b/>
          <w:szCs w:val="24"/>
        </w:rPr>
        <w:t>[establishing a National Register for Sex Offenders in order to establish a record of]</w:t>
      </w:r>
      <w:r>
        <w:rPr>
          <w:rFonts w:cs="Arial"/>
          <w:szCs w:val="24"/>
        </w:rPr>
        <w:t xml:space="preserve"> </w:t>
      </w:r>
      <w:r w:rsidRPr="006175C7">
        <w:rPr>
          <w:rFonts w:cs="Arial"/>
          <w:szCs w:val="24"/>
          <w:highlight w:val="yellow"/>
          <w:u w:val="single"/>
        </w:rPr>
        <w:t>prohibiting</w:t>
      </w:r>
      <w:r w:rsidRPr="00722D81">
        <w:rPr>
          <w:rFonts w:cs="Arial"/>
          <w:szCs w:val="24"/>
        </w:rPr>
        <w:t xml:space="preserve"> persons who are or have been convicted of </w:t>
      </w:r>
      <w:r w:rsidRPr="00226BC2">
        <w:rPr>
          <w:rFonts w:cs="Arial"/>
          <w:szCs w:val="24"/>
          <w:highlight w:val="yellow"/>
          <w:u w:val="single"/>
        </w:rPr>
        <w:t>any</w:t>
      </w:r>
      <w:r w:rsidRPr="00226BC2">
        <w:rPr>
          <w:rFonts w:cs="Arial"/>
          <w:szCs w:val="24"/>
          <w:highlight w:val="yellow"/>
        </w:rPr>
        <w:t xml:space="preserve"> sexual offences</w:t>
      </w:r>
      <w:r w:rsidR="00226BC2">
        <w:rPr>
          <w:rFonts w:cs="Arial"/>
          <w:szCs w:val="24"/>
        </w:rPr>
        <w:t xml:space="preserve"> </w:t>
      </w:r>
      <w:r w:rsidR="00226BC2" w:rsidRPr="00226BC2">
        <w:rPr>
          <w:rFonts w:cs="Arial"/>
          <w:szCs w:val="24"/>
          <w:highlight w:val="cyan"/>
        </w:rPr>
        <w:t xml:space="preserve">//Option: </w:t>
      </w:r>
      <w:r w:rsidR="00226BC2" w:rsidRPr="00226BC2">
        <w:rPr>
          <w:rFonts w:cs="Arial"/>
          <w:szCs w:val="24"/>
          <w:highlight w:val="cyan"/>
          <w:u w:val="dash"/>
        </w:rPr>
        <w:t xml:space="preserve">any </w:t>
      </w:r>
      <w:r w:rsidR="00226BC2" w:rsidRPr="00226BC2">
        <w:rPr>
          <w:rFonts w:cs="Arial"/>
          <w:dstrike/>
          <w:szCs w:val="24"/>
          <w:highlight w:val="cyan"/>
          <w:u w:val="dash"/>
        </w:rPr>
        <w:t>sexual</w:t>
      </w:r>
      <w:r w:rsidR="00226BC2" w:rsidRPr="00226BC2">
        <w:rPr>
          <w:rFonts w:cs="Arial"/>
          <w:szCs w:val="24"/>
          <w:highlight w:val="cyan"/>
          <w:u w:val="dash"/>
        </w:rPr>
        <w:t xml:space="preserve"> offence</w:t>
      </w:r>
      <w:r w:rsidRPr="00722D81">
        <w:rPr>
          <w:rFonts w:cs="Arial"/>
          <w:szCs w:val="24"/>
        </w:rPr>
        <w:t xml:space="preserve"> </w:t>
      </w:r>
      <w:r w:rsidRPr="00504968">
        <w:rPr>
          <w:rFonts w:cs="Arial"/>
          <w:b/>
          <w:szCs w:val="24"/>
        </w:rPr>
        <w:t>[against children and persons who are mentally disabled so as to prohibit such persons]</w:t>
      </w:r>
      <w:r w:rsidRPr="00722D81">
        <w:rPr>
          <w:rFonts w:cs="Arial"/>
          <w:szCs w:val="24"/>
        </w:rPr>
        <w:t xml:space="preserve"> from being employed in a manner that places them in a position to work with or have access to or authority or supervision over or care of </w:t>
      </w:r>
      <w:r w:rsidRPr="00722D81">
        <w:rPr>
          <w:rFonts w:cs="Arial"/>
          <w:b/>
          <w:szCs w:val="24"/>
        </w:rPr>
        <w:t>[children or persons who are mentally disabled]</w:t>
      </w:r>
      <w:r w:rsidRPr="00183396">
        <w:rPr>
          <w:rFonts w:cs="Arial"/>
          <w:szCs w:val="24"/>
        </w:rPr>
        <w:t xml:space="preserve"> </w:t>
      </w:r>
      <w:r w:rsidR="00183396" w:rsidRPr="00183396">
        <w:rPr>
          <w:rFonts w:cs="Arial"/>
          <w:szCs w:val="24"/>
          <w:u w:val="single"/>
        </w:rPr>
        <w:t xml:space="preserve">certain </w:t>
      </w:r>
      <w:r w:rsidRPr="00722D81">
        <w:rPr>
          <w:rFonts w:cs="Arial"/>
          <w:szCs w:val="24"/>
          <w:u w:val="single"/>
        </w:rPr>
        <w:t>persons who are vulnerable</w:t>
      </w:r>
      <w:r w:rsidRPr="00722D81">
        <w:rPr>
          <w:rFonts w:cs="Arial"/>
          <w:szCs w:val="24"/>
        </w:rPr>
        <w:t>.</w:t>
      </w:r>
      <w:r w:rsidRPr="008D2E21">
        <w:rPr>
          <w:rFonts w:cs="Arial"/>
          <w:szCs w:val="24"/>
        </w:rPr>
        <w:t>"</w:t>
      </w:r>
      <w:r w:rsidRPr="00722D81">
        <w:rPr>
          <w:rFonts w:cs="Arial"/>
          <w:szCs w:val="24"/>
        </w:rPr>
        <w:t>.</w:t>
      </w:r>
    </w:p>
    <w:p w:rsidR="00461666" w:rsidRDefault="00461666" w:rsidP="0079618D">
      <w:pPr>
        <w:jc w:val="both"/>
        <w:rPr>
          <w:rFonts w:cs="Arial"/>
          <w:szCs w:val="24"/>
        </w:rPr>
      </w:pPr>
    </w:p>
    <w:p w:rsidR="0079618D" w:rsidRPr="007B558F" w:rsidRDefault="0079618D" w:rsidP="00B91DD6">
      <w:pPr>
        <w:spacing w:after="0" w:line="240" w:lineRule="auto"/>
        <w:jc w:val="center"/>
        <w:rPr>
          <w:rFonts w:cs="Arial"/>
          <w:b/>
          <w:szCs w:val="24"/>
          <w:highlight w:val="yellow"/>
        </w:rPr>
      </w:pPr>
      <w:r w:rsidRPr="007B558F">
        <w:rPr>
          <w:rFonts w:cs="Arial"/>
          <w:b/>
          <w:szCs w:val="24"/>
          <w:highlight w:val="yellow"/>
        </w:rPr>
        <w:t>CHAPTER 6</w:t>
      </w:r>
    </w:p>
    <w:p w:rsidR="0079618D" w:rsidRPr="00135A74" w:rsidRDefault="007B558F" w:rsidP="00B91DD6">
      <w:pPr>
        <w:spacing w:after="0" w:line="240" w:lineRule="auto"/>
        <w:jc w:val="center"/>
        <w:rPr>
          <w:rFonts w:cs="Arial"/>
          <w:b/>
          <w:szCs w:val="24"/>
        </w:rPr>
      </w:pPr>
      <w:r w:rsidRPr="0010143C">
        <w:rPr>
          <w:rFonts w:cs="Arial"/>
          <w:b/>
          <w:sz w:val="20"/>
          <w:szCs w:val="20"/>
          <w:highlight w:val="yellow"/>
        </w:rPr>
        <w:t>[</w:t>
      </w:r>
      <w:r w:rsidR="0079618D" w:rsidRPr="0010143C">
        <w:rPr>
          <w:rFonts w:cs="Arial"/>
          <w:b/>
          <w:sz w:val="20"/>
          <w:szCs w:val="20"/>
          <w:highlight w:val="yellow"/>
        </w:rPr>
        <w:t>NATIONAL REGISTER FOR SEX OFFENDERS</w:t>
      </w:r>
      <w:r w:rsidRPr="0010143C">
        <w:rPr>
          <w:rFonts w:cs="Arial"/>
          <w:b/>
          <w:sz w:val="20"/>
          <w:szCs w:val="20"/>
          <w:highlight w:val="yellow"/>
        </w:rPr>
        <w:t>]</w:t>
      </w:r>
      <w:r w:rsidRPr="007B558F">
        <w:rPr>
          <w:rFonts w:cs="Arial"/>
          <w:b/>
          <w:szCs w:val="24"/>
          <w:highlight w:val="yellow"/>
        </w:rPr>
        <w:t xml:space="preserve"> </w:t>
      </w:r>
      <w:r w:rsidR="00FF574D" w:rsidRPr="00FF574D">
        <w:rPr>
          <w:rFonts w:cs="Arial"/>
          <w:b/>
          <w:szCs w:val="24"/>
          <w:highlight w:val="yellow"/>
          <w:u w:val="single"/>
        </w:rPr>
        <w:t>PROHIBITION IN RESPECT OF PERSONS</w:t>
      </w:r>
      <w:r w:rsidR="00461666">
        <w:rPr>
          <w:rFonts w:cs="Arial"/>
          <w:b/>
          <w:szCs w:val="24"/>
          <w:highlight w:val="yellow"/>
          <w:u w:val="single"/>
        </w:rPr>
        <w:t xml:space="preserve"> WITH</w:t>
      </w:r>
      <w:r w:rsidR="00FF574D" w:rsidRPr="00FF574D">
        <w:rPr>
          <w:rFonts w:cs="Arial"/>
          <w:b/>
          <w:szCs w:val="24"/>
          <w:highlight w:val="yellow"/>
          <w:u w:val="single"/>
        </w:rPr>
        <w:t xml:space="preserve"> PREVIOUS CONVICTION</w:t>
      </w:r>
      <w:r w:rsidR="00FF574D" w:rsidRPr="0010143C">
        <w:rPr>
          <w:rFonts w:cs="Arial"/>
          <w:b/>
          <w:szCs w:val="24"/>
          <w:highlight w:val="yellow"/>
          <w:u w:val="single"/>
        </w:rPr>
        <w:t>S</w:t>
      </w:r>
      <w:r w:rsidR="0010143C" w:rsidRPr="0010143C">
        <w:rPr>
          <w:rFonts w:cs="Arial"/>
          <w:b/>
          <w:szCs w:val="24"/>
          <w:highlight w:val="yellow"/>
          <w:u w:val="single"/>
        </w:rPr>
        <w:t xml:space="preserve"> FOR SEXUAL OFFENCES</w:t>
      </w:r>
      <w:r w:rsidR="0079618D" w:rsidRPr="00135A74">
        <w:rPr>
          <w:rFonts w:cs="Arial"/>
          <w:b/>
          <w:szCs w:val="24"/>
        </w:rPr>
        <w:t xml:space="preserve"> (ss 40-53)</w:t>
      </w:r>
    </w:p>
    <w:p w:rsidR="00B91DD6" w:rsidRDefault="00B91DD6" w:rsidP="00B91DD6">
      <w:pPr>
        <w:spacing w:after="0" w:line="240" w:lineRule="auto"/>
        <w:jc w:val="both"/>
        <w:rPr>
          <w:rFonts w:cs="Arial"/>
          <w:b/>
          <w:szCs w:val="24"/>
        </w:rPr>
      </w:pPr>
    </w:p>
    <w:p w:rsidR="0079618D" w:rsidRPr="00135A74" w:rsidRDefault="0079618D" w:rsidP="00B91DD6">
      <w:pPr>
        <w:spacing w:after="0" w:line="240" w:lineRule="auto"/>
        <w:jc w:val="both"/>
        <w:rPr>
          <w:rFonts w:cs="Arial"/>
          <w:b/>
          <w:szCs w:val="24"/>
        </w:rPr>
      </w:pPr>
      <w:r w:rsidRPr="00135A74">
        <w:rPr>
          <w:rFonts w:cs="Arial"/>
          <w:b/>
          <w:szCs w:val="24"/>
        </w:rPr>
        <w:t>Definitions</w:t>
      </w:r>
    </w:p>
    <w:p w:rsidR="00B91DD6" w:rsidRDefault="00B91DD6" w:rsidP="00B91DD6">
      <w:pPr>
        <w:spacing w:after="0" w:line="240" w:lineRule="auto"/>
        <w:ind w:firstLine="720"/>
        <w:jc w:val="both"/>
        <w:rPr>
          <w:rFonts w:cs="Arial"/>
          <w:b/>
          <w:szCs w:val="24"/>
        </w:rPr>
      </w:pPr>
    </w:p>
    <w:p w:rsidR="00330729" w:rsidRPr="00330729" w:rsidRDefault="0079618D" w:rsidP="00226BC2">
      <w:pPr>
        <w:spacing w:after="0" w:line="240" w:lineRule="auto"/>
        <w:ind w:firstLine="720"/>
        <w:jc w:val="both"/>
        <w:rPr>
          <w:rFonts w:cs="Arial"/>
          <w:szCs w:val="24"/>
        </w:rPr>
      </w:pPr>
      <w:r w:rsidRPr="00135A74">
        <w:rPr>
          <w:rFonts w:cs="Arial"/>
          <w:b/>
          <w:szCs w:val="24"/>
        </w:rPr>
        <w:t>40.</w:t>
      </w:r>
      <w:r>
        <w:rPr>
          <w:rFonts w:cs="Arial"/>
          <w:szCs w:val="24"/>
        </w:rPr>
        <w:tab/>
      </w:r>
      <w:r w:rsidRPr="0079618D">
        <w:rPr>
          <w:rFonts w:cs="Arial"/>
          <w:szCs w:val="24"/>
        </w:rPr>
        <w:t xml:space="preserve">For purposes of this Chapter, and unless </w:t>
      </w:r>
      <w:r>
        <w:rPr>
          <w:rFonts w:cs="Arial"/>
          <w:szCs w:val="24"/>
        </w:rPr>
        <w:t>the context indicates otherwise—</w:t>
      </w:r>
    </w:p>
    <w:p w:rsidR="00BE6858" w:rsidRDefault="00135A74" w:rsidP="00B91DD6">
      <w:pPr>
        <w:spacing w:after="0" w:line="240" w:lineRule="auto"/>
        <w:jc w:val="both"/>
        <w:rPr>
          <w:rFonts w:cs="Arial"/>
          <w:szCs w:val="24"/>
          <w:u w:val="dash"/>
        </w:rPr>
      </w:pPr>
      <w:r w:rsidRPr="00B91DD6">
        <w:rPr>
          <w:rFonts w:cs="Arial"/>
          <w:b/>
          <w:szCs w:val="24"/>
          <w:highlight w:val="yellow"/>
        </w:rPr>
        <w:t>“</w:t>
      </w:r>
      <w:r w:rsidR="0079618D" w:rsidRPr="00B91DD6">
        <w:rPr>
          <w:rFonts w:cs="Arial"/>
          <w:b/>
          <w:szCs w:val="24"/>
          <w:highlight w:val="yellow"/>
        </w:rPr>
        <w:t>certificate</w:t>
      </w:r>
      <w:r w:rsidRPr="00B91DD6">
        <w:rPr>
          <w:rFonts w:cs="Arial"/>
          <w:b/>
          <w:szCs w:val="24"/>
          <w:highlight w:val="yellow"/>
        </w:rPr>
        <w:t>”</w:t>
      </w:r>
      <w:r w:rsidR="0079618D" w:rsidRPr="00B91DD6">
        <w:rPr>
          <w:rFonts w:cs="Arial"/>
          <w:szCs w:val="24"/>
          <w:highlight w:val="yellow"/>
        </w:rPr>
        <w:t xml:space="preserve"> means a </w:t>
      </w:r>
      <w:r w:rsidR="00B91DD6" w:rsidRPr="00A223FF">
        <w:rPr>
          <w:rFonts w:cs="Arial"/>
          <w:b/>
          <w:sz w:val="20"/>
          <w:szCs w:val="20"/>
          <w:highlight w:val="yellow"/>
        </w:rPr>
        <w:t>[</w:t>
      </w:r>
      <w:r w:rsidR="0079618D" w:rsidRPr="00A223FF">
        <w:rPr>
          <w:rFonts w:cs="Arial"/>
          <w:b/>
          <w:sz w:val="20"/>
          <w:szCs w:val="20"/>
          <w:highlight w:val="yellow"/>
        </w:rPr>
        <w:t>certificate contemplated in section 44</w:t>
      </w:r>
      <w:r w:rsidR="00B91DD6" w:rsidRPr="00A223FF">
        <w:rPr>
          <w:rFonts w:cs="Arial"/>
          <w:b/>
          <w:sz w:val="20"/>
          <w:szCs w:val="20"/>
          <w:highlight w:val="yellow"/>
        </w:rPr>
        <w:t>]</w:t>
      </w:r>
      <w:r w:rsidR="00B91DD6" w:rsidRPr="00A223FF">
        <w:rPr>
          <w:rFonts w:cs="Arial"/>
          <w:sz w:val="20"/>
          <w:szCs w:val="20"/>
          <w:highlight w:val="yellow"/>
        </w:rPr>
        <w:t xml:space="preserve"> </w:t>
      </w:r>
      <w:r w:rsidR="00B91DD6" w:rsidRPr="00B91DD6">
        <w:rPr>
          <w:rFonts w:cs="Arial"/>
          <w:szCs w:val="24"/>
          <w:highlight w:val="yellow"/>
          <w:u w:val="single"/>
        </w:rPr>
        <w:t>Clearance Certificate</w:t>
      </w:r>
      <w:r w:rsidR="00330729">
        <w:rPr>
          <w:rFonts w:cs="Arial"/>
          <w:szCs w:val="24"/>
          <w:highlight w:val="yellow"/>
          <w:u w:val="single"/>
        </w:rPr>
        <w:t xml:space="preserve"> issued by the Criminal Record Centre</w:t>
      </w:r>
      <w:r w:rsidR="004E583C">
        <w:rPr>
          <w:rFonts w:cs="Arial"/>
          <w:szCs w:val="24"/>
          <w:highlight w:val="yellow"/>
          <w:u w:val="single"/>
        </w:rPr>
        <w:t xml:space="preserve"> of the South African Police Service</w:t>
      </w:r>
      <w:r w:rsidR="00B91DD6" w:rsidRPr="00B91DD6">
        <w:rPr>
          <w:rFonts w:cs="Arial"/>
          <w:szCs w:val="24"/>
          <w:highlight w:val="yellow"/>
          <w:u w:val="single"/>
        </w:rPr>
        <w:t xml:space="preserve"> </w:t>
      </w:r>
      <w:r w:rsidR="0010143C">
        <w:rPr>
          <w:rFonts w:cs="Arial"/>
          <w:szCs w:val="24"/>
          <w:highlight w:val="yellow"/>
          <w:u w:val="single"/>
        </w:rPr>
        <w:t>indicat</w:t>
      </w:r>
      <w:r w:rsidR="00A223FF">
        <w:rPr>
          <w:rFonts w:cs="Arial"/>
          <w:szCs w:val="24"/>
          <w:highlight w:val="yellow"/>
          <w:u w:val="single"/>
        </w:rPr>
        <w:t>ing</w:t>
      </w:r>
      <w:r w:rsidR="0010143C">
        <w:rPr>
          <w:rFonts w:cs="Arial"/>
          <w:szCs w:val="24"/>
          <w:highlight w:val="yellow"/>
          <w:u w:val="single"/>
        </w:rPr>
        <w:t xml:space="preserve"> </w:t>
      </w:r>
      <w:r w:rsidR="00B91DD6" w:rsidRPr="00B91DD6">
        <w:rPr>
          <w:rFonts w:cs="Arial"/>
          <w:szCs w:val="24"/>
          <w:highlight w:val="yellow"/>
          <w:u w:val="single"/>
        </w:rPr>
        <w:t>whether a person has been convicted of a sexual offence or not</w:t>
      </w:r>
      <w:r w:rsidR="0079618D" w:rsidRPr="00B91DD6">
        <w:rPr>
          <w:rFonts w:cs="Arial"/>
          <w:szCs w:val="24"/>
          <w:highlight w:val="yellow"/>
        </w:rPr>
        <w:t>;</w:t>
      </w:r>
      <w:r w:rsidR="004020E2">
        <w:rPr>
          <w:rStyle w:val="FootnoteReference"/>
          <w:rFonts w:cs="Arial"/>
          <w:szCs w:val="24"/>
          <w:highlight w:val="yellow"/>
        </w:rPr>
        <w:footnoteReference w:id="3"/>
      </w:r>
      <w:r w:rsidR="00183396" w:rsidRPr="00183396">
        <w:rPr>
          <w:rFonts w:cs="Arial"/>
          <w:szCs w:val="24"/>
          <w:highlight w:val="cyan"/>
        </w:rPr>
        <w:t xml:space="preserve">//Option:  </w:t>
      </w:r>
      <w:r w:rsidR="00183396" w:rsidRPr="00183396">
        <w:rPr>
          <w:rFonts w:cs="Arial"/>
          <w:szCs w:val="24"/>
          <w:highlight w:val="cyan"/>
          <w:u w:val="dash"/>
        </w:rPr>
        <w:t>has been convicted of any offence;</w:t>
      </w:r>
    </w:p>
    <w:p w:rsidR="00330729" w:rsidRDefault="00330729" w:rsidP="00B91DD6">
      <w:pPr>
        <w:spacing w:after="0" w:line="240" w:lineRule="auto"/>
        <w:jc w:val="both"/>
        <w:rPr>
          <w:rFonts w:cs="Arial"/>
          <w:szCs w:val="24"/>
        </w:rPr>
      </w:pPr>
    </w:p>
    <w:p w:rsidR="0079618D" w:rsidRDefault="00330729" w:rsidP="00B91DD6">
      <w:pPr>
        <w:spacing w:after="0" w:line="240" w:lineRule="auto"/>
        <w:jc w:val="both"/>
        <w:rPr>
          <w:rFonts w:cs="Arial"/>
          <w:szCs w:val="24"/>
        </w:rPr>
      </w:pPr>
      <w:r w:rsidRPr="00135A74">
        <w:rPr>
          <w:rFonts w:cs="Arial"/>
          <w:b/>
          <w:szCs w:val="24"/>
        </w:rPr>
        <w:t xml:space="preserve"> </w:t>
      </w:r>
      <w:r w:rsidR="00135A74" w:rsidRPr="00135A74">
        <w:rPr>
          <w:rFonts w:cs="Arial"/>
          <w:b/>
          <w:szCs w:val="24"/>
        </w:rPr>
        <w:t>“employee”</w:t>
      </w:r>
      <w:r w:rsidR="00135A74">
        <w:rPr>
          <w:rFonts w:cs="Arial"/>
          <w:szCs w:val="24"/>
        </w:rPr>
        <w:t xml:space="preserve"> means—</w:t>
      </w:r>
    </w:p>
    <w:p w:rsidR="0079618D" w:rsidRPr="0079618D" w:rsidRDefault="0079618D" w:rsidP="00B91DD6">
      <w:pPr>
        <w:spacing w:after="0" w:line="240" w:lineRule="auto"/>
        <w:ind w:left="720" w:hanging="720"/>
        <w:jc w:val="both"/>
        <w:rPr>
          <w:rFonts w:cs="Arial"/>
          <w:szCs w:val="24"/>
        </w:rPr>
      </w:pPr>
      <w:r w:rsidRPr="00135A74">
        <w:rPr>
          <w:rFonts w:cs="Arial"/>
          <w:i/>
          <w:szCs w:val="24"/>
        </w:rPr>
        <w:t>(a)</w:t>
      </w:r>
      <w:r w:rsidR="00135A74">
        <w:rPr>
          <w:rFonts w:cs="Arial"/>
          <w:szCs w:val="24"/>
        </w:rPr>
        <w:tab/>
      </w:r>
      <w:r w:rsidRPr="0079618D">
        <w:rPr>
          <w:rFonts w:cs="Arial"/>
          <w:szCs w:val="24"/>
        </w:rPr>
        <w:t>any person who applies to work for or works for an employer, and who receives, or is entitled to receive, any remuneration, reward, favour or benefit; or</w:t>
      </w:r>
    </w:p>
    <w:p w:rsidR="0079618D" w:rsidRPr="0079618D" w:rsidRDefault="0079618D" w:rsidP="00B91DD6">
      <w:pPr>
        <w:spacing w:after="0" w:line="240" w:lineRule="auto"/>
        <w:ind w:left="720" w:hanging="720"/>
        <w:jc w:val="both"/>
        <w:rPr>
          <w:rFonts w:cs="Arial"/>
          <w:szCs w:val="24"/>
        </w:rPr>
      </w:pPr>
      <w:r w:rsidRPr="00135A74">
        <w:rPr>
          <w:rFonts w:cs="Arial"/>
          <w:i/>
          <w:szCs w:val="24"/>
        </w:rPr>
        <w:t>(b)</w:t>
      </w:r>
      <w:r w:rsidR="00135A74">
        <w:rPr>
          <w:rFonts w:cs="Arial"/>
          <w:szCs w:val="24"/>
        </w:rPr>
        <w:tab/>
      </w:r>
      <w:r w:rsidRPr="0079618D">
        <w:rPr>
          <w:rFonts w:cs="Arial"/>
          <w:szCs w:val="24"/>
        </w:rPr>
        <w:t xml:space="preserve">any person, other than a person contemplated in </w:t>
      </w:r>
      <w:r w:rsidRPr="00135A74">
        <w:rPr>
          <w:rFonts w:cs="Arial"/>
          <w:i/>
          <w:szCs w:val="24"/>
        </w:rPr>
        <w:t>(a)</w:t>
      </w:r>
      <w:r w:rsidRPr="0079618D">
        <w:rPr>
          <w:rFonts w:cs="Arial"/>
          <w:szCs w:val="24"/>
        </w:rPr>
        <w:t>, who in any manner applies to assist or assists in carrying on or conducting the business of an employer, whether or not he or she is entitled to receive any remuneration, reward, favour or benefit;</w:t>
      </w:r>
    </w:p>
    <w:p w:rsidR="0079618D" w:rsidRDefault="00135A74" w:rsidP="00B91DD6">
      <w:pPr>
        <w:spacing w:after="0" w:line="240" w:lineRule="auto"/>
        <w:jc w:val="both"/>
        <w:rPr>
          <w:rFonts w:cs="Arial"/>
          <w:szCs w:val="24"/>
        </w:rPr>
      </w:pPr>
      <w:r w:rsidRPr="00135A74">
        <w:rPr>
          <w:rFonts w:cs="Arial"/>
          <w:b/>
          <w:szCs w:val="24"/>
        </w:rPr>
        <w:t>“</w:t>
      </w:r>
      <w:r w:rsidR="0079618D" w:rsidRPr="00135A74">
        <w:rPr>
          <w:rFonts w:cs="Arial"/>
          <w:b/>
          <w:szCs w:val="24"/>
        </w:rPr>
        <w:t>employer</w:t>
      </w:r>
      <w:r w:rsidRPr="00135A74">
        <w:rPr>
          <w:rFonts w:cs="Arial"/>
          <w:b/>
          <w:szCs w:val="24"/>
        </w:rPr>
        <w:t>”</w:t>
      </w:r>
      <w:r w:rsidR="0079618D" w:rsidRPr="0079618D">
        <w:rPr>
          <w:rFonts w:cs="Arial"/>
          <w:szCs w:val="24"/>
        </w:rPr>
        <w:t xml:space="preserve"> means</w:t>
      </w:r>
      <w:r>
        <w:rPr>
          <w:rFonts w:cs="Arial"/>
          <w:szCs w:val="24"/>
        </w:rPr>
        <w:t>—</w:t>
      </w:r>
    </w:p>
    <w:p w:rsidR="0079618D" w:rsidRDefault="0079618D" w:rsidP="00B91DD6">
      <w:pPr>
        <w:spacing w:after="0" w:line="240" w:lineRule="auto"/>
        <w:jc w:val="both"/>
        <w:rPr>
          <w:rFonts w:cs="Arial"/>
          <w:szCs w:val="24"/>
        </w:rPr>
      </w:pPr>
      <w:r w:rsidRPr="00135A74">
        <w:rPr>
          <w:rFonts w:cs="Arial"/>
          <w:i/>
          <w:szCs w:val="24"/>
        </w:rPr>
        <w:t>(a)</w:t>
      </w:r>
      <w:r w:rsidR="00135A74">
        <w:rPr>
          <w:rFonts w:cs="Arial"/>
          <w:szCs w:val="24"/>
        </w:rPr>
        <w:tab/>
      </w:r>
      <w:r w:rsidRPr="0079618D">
        <w:rPr>
          <w:rFonts w:cs="Arial"/>
          <w:szCs w:val="24"/>
        </w:rPr>
        <w:t>any</w:t>
      </w:r>
      <w:r w:rsidR="00135A74">
        <w:rPr>
          <w:rFonts w:cs="Arial"/>
          <w:szCs w:val="24"/>
        </w:rPr>
        <w:t>—</w:t>
      </w:r>
    </w:p>
    <w:p w:rsidR="0079618D" w:rsidRPr="0079618D" w:rsidRDefault="0079618D" w:rsidP="00B91DD6">
      <w:pPr>
        <w:spacing w:after="0" w:line="240" w:lineRule="auto"/>
        <w:ind w:left="1440" w:hanging="720"/>
        <w:jc w:val="both"/>
        <w:rPr>
          <w:rFonts w:cs="Arial"/>
          <w:szCs w:val="24"/>
        </w:rPr>
      </w:pPr>
      <w:r w:rsidRPr="0079618D">
        <w:rPr>
          <w:rFonts w:cs="Arial"/>
          <w:szCs w:val="24"/>
        </w:rPr>
        <w:t>(i)</w:t>
      </w:r>
      <w:r w:rsidR="00135A74">
        <w:rPr>
          <w:rFonts w:cs="Arial"/>
          <w:szCs w:val="24"/>
        </w:rPr>
        <w:tab/>
      </w:r>
      <w:r w:rsidRPr="0079618D">
        <w:rPr>
          <w:rFonts w:cs="Arial"/>
          <w:szCs w:val="24"/>
        </w:rPr>
        <w:t>department of state or administration in the national or provincial sphere of government or any municipality in the local sphere of government; or</w:t>
      </w:r>
    </w:p>
    <w:p w:rsidR="0079618D" w:rsidRPr="0079618D" w:rsidRDefault="0079618D" w:rsidP="00B91DD6">
      <w:pPr>
        <w:spacing w:after="0" w:line="240" w:lineRule="auto"/>
        <w:ind w:left="1440" w:hanging="720"/>
        <w:jc w:val="both"/>
        <w:rPr>
          <w:rFonts w:cs="Arial"/>
          <w:szCs w:val="24"/>
        </w:rPr>
      </w:pPr>
      <w:r w:rsidRPr="0079618D">
        <w:rPr>
          <w:rFonts w:cs="Arial"/>
          <w:szCs w:val="24"/>
        </w:rPr>
        <w:t>(ii)</w:t>
      </w:r>
      <w:r w:rsidR="00135A74">
        <w:rPr>
          <w:rFonts w:cs="Arial"/>
          <w:szCs w:val="24"/>
        </w:rPr>
        <w:tab/>
      </w:r>
      <w:r w:rsidRPr="0079618D">
        <w:rPr>
          <w:rFonts w:cs="Arial"/>
          <w:szCs w:val="24"/>
        </w:rPr>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9618D" w:rsidRPr="007E2B62" w:rsidRDefault="007E2B62" w:rsidP="00B91DD6">
      <w:pPr>
        <w:spacing w:after="0" w:line="240" w:lineRule="auto"/>
        <w:ind w:firstLine="720"/>
        <w:jc w:val="both"/>
        <w:rPr>
          <w:rFonts w:cs="Arial"/>
          <w:b/>
          <w:szCs w:val="24"/>
        </w:rPr>
      </w:pPr>
      <w:r w:rsidRPr="0079618D">
        <w:rPr>
          <w:rFonts w:cs="Arial"/>
          <w:szCs w:val="24"/>
        </w:rPr>
        <w:t>W</w:t>
      </w:r>
      <w:r w:rsidR="0079618D" w:rsidRPr="0079618D">
        <w:rPr>
          <w:rFonts w:cs="Arial"/>
          <w:szCs w:val="24"/>
        </w:rPr>
        <w:t>hich</w:t>
      </w:r>
      <w:r w:rsidRPr="007E2B62">
        <w:rPr>
          <w:rFonts w:cs="Arial"/>
          <w:b/>
          <w:szCs w:val="24"/>
        </w:rPr>
        <w:t>[</w:t>
      </w:r>
      <w:r w:rsidR="00135A74" w:rsidRPr="007E2B62">
        <w:rPr>
          <w:rFonts w:cs="Arial"/>
          <w:b/>
          <w:szCs w:val="24"/>
        </w:rPr>
        <w:t>—</w:t>
      </w:r>
    </w:p>
    <w:p w:rsidR="0079618D" w:rsidRPr="0079618D" w:rsidRDefault="0079618D" w:rsidP="00B91DD6">
      <w:pPr>
        <w:spacing w:after="0" w:line="240" w:lineRule="auto"/>
        <w:ind w:left="1440" w:hanging="720"/>
        <w:jc w:val="both"/>
        <w:rPr>
          <w:rFonts w:cs="Arial"/>
          <w:szCs w:val="24"/>
        </w:rPr>
      </w:pPr>
      <w:r w:rsidRPr="007E2B62">
        <w:rPr>
          <w:rFonts w:cs="Arial"/>
          <w:b/>
          <w:i/>
          <w:szCs w:val="24"/>
        </w:rPr>
        <w:t>(aa)</w:t>
      </w:r>
      <w:r w:rsidR="007E2B62" w:rsidRPr="007E2B62">
        <w:rPr>
          <w:rFonts w:cs="Arial"/>
          <w:b/>
          <w:szCs w:val="24"/>
        </w:rPr>
        <w:t>]</w:t>
      </w:r>
      <w:r w:rsidR="00135A74">
        <w:rPr>
          <w:rFonts w:cs="Arial"/>
          <w:szCs w:val="24"/>
        </w:rPr>
        <w:tab/>
      </w:r>
      <w:r w:rsidRPr="0079618D">
        <w:rPr>
          <w:rFonts w:cs="Arial"/>
          <w:szCs w:val="24"/>
        </w:rPr>
        <w:t xml:space="preserve">employs employees who, in any manner and during the course of their employment, will be placed in a position to work with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a person who is vulnerable</w:t>
      </w:r>
      <w:r w:rsidRPr="0079618D">
        <w:rPr>
          <w:rFonts w:cs="Arial"/>
          <w:szCs w:val="24"/>
        </w:rPr>
        <w:t xml:space="preserve"> or in a position of authority, supervision or care of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will gain access to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 or</w:t>
      </w:r>
    </w:p>
    <w:p w:rsidR="0079618D" w:rsidRPr="00A92406" w:rsidRDefault="0079618D" w:rsidP="00B91DD6">
      <w:pPr>
        <w:spacing w:after="0" w:line="240" w:lineRule="auto"/>
        <w:ind w:left="1440" w:hanging="720"/>
        <w:jc w:val="both"/>
        <w:rPr>
          <w:rFonts w:cs="Arial"/>
          <w:szCs w:val="24"/>
        </w:rPr>
      </w:pPr>
      <w:r w:rsidRPr="00A92406">
        <w:rPr>
          <w:rFonts w:cs="Arial"/>
          <w:i/>
          <w:szCs w:val="24"/>
        </w:rPr>
        <w:t>(bb)</w:t>
      </w:r>
      <w:r w:rsidR="00B91DD6" w:rsidRPr="00A92406">
        <w:rPr>
          <w:rFonts w:cs="Arial"/>
          <w:szCs w:val="24"/>
        </w:rPr>
        <w:tab/>
      </w:r>
      <w:r w:rsidRPr="00A92406">
        <w:rPr>
          <w:rFonts w:cs="Arial"/>
          <w:szCs w:val="24"/>
        </w:rPr>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79618D" w:rsidRPr="0079618D" w:rsidRDefault="0079618D" w:rsidP="00B91DD6">
      <w:pPr>
        <w:spacing w:after="0" w:line="240" w:lineRule="auto"/>
        <w:ind w:left="720" w:hanging="720"/>
        <w:jc w:val="both"/>
        <w:rPr>
          <w:rFonts w:cs="Arial"/>
          <w:szCs w:val="24"/>
        </w:rPr>
      </w:pPr>
      <w:r w:rsidRPr="00B91DD6">
        <w:rPr>
          <w:rFonts w:cs="Arial"/>
          <w:i/>
          <w:szCs w:val="24"/>
        </w:rPr>
        <w:t>(b)</w:t>
      </w:r>
      <w:r w:rsidR="00B91DD6">
        <w:rPr>
          <w:rFonts w:cs="Arial"/>
          <w:szCs w:val="24"/>
        </w:rPr>
        <w:tab/>
      </w:r>
      <w:r w:rsidRPr="0079618D">
        <w:rPr>
          <w:rFonts w:cs="Arial"/>
          <w:szCs w:val="24"/>
        </w:rPr>
        <w:t>any person, organisation, institution, club, sports club, association or body who or which</w:t>
      </w:r>
      <w:r w:rsidR="00B91DD6">
        <w:rPr>
          <w:rFonts w:cs="Arial"/>
          <w:szCs w:val="24"/>
        </w:rPr>
        <w:t>, as the case may be—</w:t>
      </w:r>
    </w:p>
    <w:p w:rsidR="0079618D" w:rsidRPr="0079618D" w:rsidRDefault="0079618D" w:rsidP="00B91DD6">
      <w:pPr>
        <w:spacing w:after="0" w:line="240" w:lineRule="auto"/>
        <w:ind w:left="1440" w:hanging="720"/>
        <w:jc w:val="both"/>
        <w:rPr>
          <w:rFonts w:cs="Arial"/>
          <w:szCs w:val="24"/>
        </w:rPr>
      </w:pPr>
      <w:r w:rsidRPr="0079618D">
        <w:rPr>
          <w:rFonts w:cs="Arial"/>
          <w:szCs w:val="24"/>
        </w:rPr>
        <w:t>(i)</w:t>
      </w:r>
      <w:r w:rsidR="00B91DD6">
        <w:rPr>
          <w:rFonts w:cs="Arial"/>
          <w:szCs w:val="24"/>
        </w:rPr>
        <w:tab/>
      </w:r>
      <w:r w:rsidRPr="0079618D">
        <w:rPr>
          <w:rFonts w:cs="Arial"/>
          <w:szCs w:val="24"/>
        </w:rPr>
        <w:t xml:space="preserve">employs employees who, in any manner and during the course of their employment, will be placed in a position of authority, supervision or care of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working with or will gain access to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 or persons who are mentally disabled</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 or</w:t>
      </w:r>
    </w:p>
    <w:p w:rsidR="0079618D" w:rsidRPr="0079618D" w:rsidRDefault="0079618D" w:rsidP="00B91DD6">
      <w:pPr>
        <w:spacing w:after="0" w:line="240" w:lineRule="auto"/>
        <w:ind w:left="1440" w:hanging="720"/>
        <w:jc w:val="both"/>
        <w:rPr>
          <w:rFonts w:cs="Arial"/>
          <w:szCs w:val="24"/>
        </w:rPr>
      </w:pPr>
      <w:r w:rsidRPr="0079618D">
        <w:rPr>
          <w:rFonts w:cs="Arial"/>
          <w:szCs w:val="24"/>
        </w:rPr>
        <w:t>(ii)</w:t>
      </w:r>
      <w:r w:rsidR="00B91DD6">
        <w:rPr>
          <w:rFonts w:cs="Arial"/>
          <w:szCs w:val="24"/>
        </w:rPr>
        <w:tab/>
      </w:r>
      <w:r w:rsidRPr="0079618D">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working with or who gains access to a </w:t>
      </w:r>
      <w:r w:rsidR="007E2B62" w:rsidRPr="007E2B62">
        <w:rPr>
          <w:rFonts w:cs="Arial"/>
          <w:b/>
          <w:szCs w:val="24"/>
        </w:rPr>
        <w:t>[</w:t>
      </w:r>
      <w:r w:rsidRPr="007E2B62">
        <w:rPr>
          <w:rFonts w:cs="Arial"/>
          <w:b/>
          <w:szCs w:val="24"/>
        </w:rPr>
        <w:t>child or a person who is mentally disabled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9618D">
        <w:rPr>
          <w:rFonts w:cs="Arial"/>
          <w:szCs w:val="24"/>
        </w:rPr>
        <w:t xml:space="preserve"> or places where </w:t>
      </w:r>
      <w:r w:rsidR="007E2B62" w:rsidRPr="007E2B62">
        <w:rPr>
          <w:rFonts w:cs="Arial"/>
          <w:b/>
          <w:szCs w:val="24"/>
        </w:rPr>
        <w:t>[</w:t>
      </w:r>
      <w:r w:rsidRPr="007E2B62">
        <w:rPr>
          <w:rFonts w:cs="Arial"/>
          <w:b/>
          <w:szCs w:val="24"/>
        </w:rPr>
        <w:t>children or persons who are mentally disabled</w:t>
      </w:r>
      <w:r w:rsidR="007E2B62" w:rsidRPr="007E2B62">
        <w:rPr>
          <w:rFonts w:cs="Arial"/>
          <w:b/>
          <w:szCs w:val="24"/>
        </w:rPr>
        <w:t>]</w:t>
      </w:r>
      <w:r w:rsidR="007E2B62">
        <w:rPr>
          <w:rFonts w:cs="Arial"/>
          <w:szCs w:val="24"/>
        </w:rPr>
        <w:t xml:space="preserve"> </w:t>
      </w:r>
      <w:r w:rsidR="007E2B62">
        <w:rPr>
          <w:rFonts w:cs="Arial"/>
          <w:szCs w:val="24"/>
          <w:u w:val="single"/>
        </w:rPr>
        <w:t>persons who are vulnerable</w:t>
      </w:r>
      <w:r w:rsidRPr="0079618D">
        <w:rPr>
          <w:rFonts w:cs="Arial"/>
          <w:szCs w:val="24"/>
        </w:rPr>
        <w:t xml:space="preserve"> are present or congregate,</w:t>
      </w:r>
    </w:p>
    <w:p w:rsidR="0079618D" w:rsidRDefault="0079618D" w:rsidP="00B91DD6">
      <w:pPr>
        <w:spacing w:after="0" w:line="240" w:lineRule="auto"/>
        <w:jc w:val="both"/>
        <w:rPr>
          <w:rFonts w:cs="Arial"/>
          <w:szCs w:val="24"/>
        </w:rPr>
      </w:pPr>
      <w:r w:rsidRPr="0079618D">
        <w:rPr>
          <w:rFonts w:cs="Arial"/>
          <w:szCs w:val="24"/>
        </w:rPr>
        <w:t xml:space="preserve">and </w:t>
      </w:r>
      <w:r w:rsidRPr="00896888">
        <w:rPr>
          <w:rFonts w:cs="Arial"/>
          <w:b/>
          <w:szCs w:val="24"/>
        </w:rPr>
        <w:t>'employ'</w:t>
      </w:r>
      <w:r w:rsidRPr="0079618D">
        <w:rPr>
          <w:rFonts w:cs="Arial"/>
          <w:szCs w:val="24"/>
        </w:rPr>
        <w:t xml:space="preserve">, </w:t>
      </w:r>
      <w:r w:rsidRPr="00896888">
        <w:rPr>
          <w:rFonts w:cs="Arial"/>
          <w:b/>
          <w:szCs w:val="24"/>
        </w:rPr>
        <w:t>'employing'</w:t>
      </w:r>
      <w:r w:rsidRPr="0079618D">
        <w:rPr>
          <w:rFonts w:cs="Arial"/>
          <w:szCs w:val="24"/>
        </w:rPr>
        <w:t xml:space="preserve">, </w:t>
      </w:r>
      <w:r w:rsidRPr="00896888">
        <w:rPr>
          <w:rFonts w:cs="Arial"/>
          <w:b/>
          <w:szCs w:val="24"/>
        </w:rPr>
        <w:t>'employed'</w:t>
      </w:r>
      <w:r w:rsidRPr="0079618D">
        <w:rPr>
          <w:rFonts w:cs="Arial"/>
          <w:szCs w:val="24"/>
        </w:rPr>
        <w:t xml:space="preserve"> and </w:t>
      </w:r>
      <w:r w:rsidRPr="00896888">
        <w:rPr>
          <w:rFonts w:cs="Arial"/>
          <w:b/>
          <w:szCs w:val="24"/>
        </w:rPr>
        <w:t>'employment relationship'</w:t>
      </w:r>
      <w:r w:rsidRPr="0079618D">
        <w:rPr>
          <w:rFonts w:cs="Arial"/>
          <w:szCs w:val="24"/>
        </w:rPr>
        <w:t xml:space="preserve"> have corresponding meanings;</w:t>
      </w:r>
    </w:p>
    <w:p w:rsidR="00896888" w:rsidRPr="00896888" w:rsidRDefault="00896888" w:rsidP="00896888">
      <w:pPr>
        <w:spacing w:after="0" w:line="240" w:lineRule="auto"/>
        <w:jc w:val="center"/>
        <w:rPr>
          <w:rFonts w:cs="Arial"/>
          <w:b/>
          <w:szCs w:val="24"/>
          <w:u w:val="single"/>
        </w:rPr>
      </w:pPr>
      <w:r w:rsidRPr="00252DA5">
        <w:rPr>
          <w:rFonts w:cs="Arial"/>
          <w:b/>
          <w:szCs w:val="24"/>
          <w:highlight w:val="cyan"/>
          <w:u w:val="single"/>
        </w:rPr>
        <w:t>OPTION</w:t>
      </w:r>
      <w:r w:rsidR="00252DA5" w:rsidRPr="00252DA5">
        <w:rPr>
          <w:rFonts w:cs="Arial"/>
          <w:b/>
          <w:szCs w:val="24"/>
          <w:highlight w:val="cyan"/>
          <w:u w:val="single"/>
        </w:rPr>
        <w:t xml:space="preserve"> 1</w:t>
      </w:r>
    </w:p>
    <w:p w:rsidR="007A41D2" w:rsidRDefault="007A41D2" w:rsidP="007A41D2">
      <w:pPr>
        <w:autoSpaceDE w:val="0"/>
        <w:autoSpaceDN w:val="0"/>
        <w:adjustRightInd w:val="0"/>
        <w:spacing w:after="0" w:line="240" w:lineRule="auto"/>
        <w:jc w:val="both"/>
        <w:rPr>
          <w:rFonts w:cs="Arial"/>
          <w:i/>
          <w:szCs w:val="24"/>
          <w:highlight w:val="cyan"/>
        </w:rPr>
      </w:pPr>
      <w:r w:rsidRPr="00541954">
        <w:rPr>
          <w:rFonts w:cs="Arial"/>
          <w:szCs w:val="24"/>
          <w:highlight w:val="cyan"/>
        </w:rPr>
        <w:t xml:space="preserve">Note:  </w:t>
      </w:r>
      <w:r w:rsidRPr="00541954">
        <w:rPr>
          <w:rFonts w:cs="Arial"/>
          <w:i/>
          <w:szCs w:val="24"/>
          <w:highlight w:val="cyan"/>
        </w:rPr>
        <w:t xml:space="preserve">Comments </w:t>
      </w:r>
      <w:r>
        <w:rPr>
          <w:rFonts w:cs="Arial"/>
          <w:i/>
          <w:szCs w:val="24"/>
          <w:highlight w:val="cyan"/>
        </w:rPr>
        <w:t>received by the PC</w:t>
      </w:r>
      <w:r w:rsidRPr="00DB2DC0">
        <w:rPr>
          <w:rFonts w:cs="Arial"/>
          <w:i/>
          <w:szCs w:val="24"/>
          <w:highlight w:val="cyan"/>
        </w:rPr>
        <w:t xml:space="preserve"> pointed out that the requirement of “access to” is very wide and should be reconsidered in view of the proposed definition of </w:t>
      </w:r>
      <w:r>
        <w:rPr>
          <w:rFonts w:cs="Arial"/>
          <w:i/>
          <w:szCs w:val="24"/>
          <w:highlight w:val="cyan"/>
        </w:rPr>
        <w:t xml:space="preserve">a </w:t>
      </w:r>
      <w:r w:rsidRPr="00DB2DC0">
        <w:rPr>
          <w:rFonts w:cs="Arial"/>
          <w:i/>
          <w:szCs w:val="24"/>
          <w:highlight w:val="cyan"/>
        </w:rPr>
        <w:t>“person who is vulnerable”</w:t>
      </w:r>
      <w:r w:rsidR="00252DA5">
        <w:rPr>
          <w:rFonts w:cs="Arial"/>
          <w:i/>
          <w:szCs w:val="24"/>
          <w:highlight w:val="cyan"/>
        </w:rPr>
        <w:t xml:space="preserve"> Option 1</w:t>
      </w:r>
      <w:r w:rsidRPr="00DB2DC0">
        <w:rPr>
          <w:rFonts w:cs="Arial"/>
          <w:i/>
          <w:szCs w:val="24"/>
          <w:highlight w:val="cyan"/>
        </w:rPr>
        <w:t>.</w:t>
      </w:r>
    </w:p>
    <w:p w:rsidR="007A41D2" w:rsidRDefault="007A41D2" w:rsidP="007A41D2">
      <w:pPr>
        <w:autoSpaceDE w:val="0"/>
        <w:autoSpaceDN w:val="0"/>
        <w:adjustRightInd w:val="0"/>
        <w:spacing w:after="0" w:line="240" w:lineRule="auto"/>
        <w:jc w:val="both"/>
        <w:rPr>
          <w:rFonts w:cs="Arial"/>
          <w:i/>
          <w:szCs w:val="24"/>
          <w:highlight w:val="cyan"/>
        </w:rPr>
      </w:pPr>
      <w:r>
        <w:rPr>
          <w:rFonts w:cs="Arial"/>
          <w:i/>
          <w:szCs w:val="24"/>
          <w:highlight w:val="cyan"/>
        </w:rPr>
        <w:t>(i)</w:t>
      </w:r>
      <w:r>
        <w:rPr>
          <w:rFonts w:cs="Arial"/>
          <w:i/>
          <w:szCs w:val="24"/>
          <w:highlight w:val="cyan"/>
        </w:rPr>
        <w:tab/>
        <w:t xml:space="preserve">“Access to” </w:t>
      </w:r>
      <w:r w:rsidR="00DC44DB">
        <w:rPr>
          <w:rFonts w:cs="Arial"/>
          <w:i/>
          <w:szCs w:val="24"/>
          <w:highlight w:val="cyan"/>
        </w:rPr>
        <w:t xml:space="preserve">or even “congregate” </w:t>
      </w:r>
      <w:r>
        <w:rPr>
          <w:rFonts w:cs="Arial"/>
          <w:i/>
          <w:szCs w:val="24"/>
          <w:highlight w:val="cyan"/>
        </w:rPr>
        <w:t>could be restricted to children and persons with disabilities.</w:t>
      </w:r>
    </w:p>
    <w:p w:rsidR="007A41D2" w:rsidRPr="00DB2DC0" w:rsidRDefault="007A41D2" w:rsidP="007A41D2">
      <w:pPr>
        <w:autoSpaceDE w:val="0"/>
        <w:autoSpaceDN w:val="0"/>
        <w:adjustRightInd w:val="0"/>
        <w:spacing w:after="0" w:line="240" w:lineRule="auto"/>
        <w:jc w:val="both"/>
        <w:rPr>
          <w:rFonts w:cs="Arial"/>
          <w:i/>
          <w:szCs w:val="24"/>
          <w:highlight w:val="cyan"/>
        </w:rPr>
      </w:pPr>
      <w:r>
        <w:rPr>
          <w:rFonts w:cs="Arial"/>
          <w:i/>
          <w:szCs w:val="24"/>
          <w:highlight w:val="cyan"/>
        </w:rPr>
        <w:t>(ii)</w:t>
      </w:r>
      <w:r>
        <w:rPr>
          <w:rFonts w:cs="Arial"/>
          <w:i/>
          <w:szCs w:val="24"/>
          <w:highlight w:val="cyan"/>
        </w:rPr>
        <w:tab/>
        <w:t xml:space="preserve">“Access to” </w:t>
      </w:r>
      <w:r w:rsidR="00DC44DB">
        <w:rPr>
          <w:rFonts w:cs="Arial"/>
          <w:i/>
          <w:szCs w:val="24"/>
          <w:highlight w:val="cyan"/>
        </w:rPr>
        <w:t xml:space="preserve">or even “congregate” </w:t>
      </w:r>
      <w:r>
        <w:rPr>
          <w:rFonts w:cs="Arial"/>
          <w:i/>
          <w:szCs w:val="24"/>
          <w:highlight w:val="cyan"/>
        </w:rPr>
        <w:t>could be omitted as requirement from the provisions concerned</w:t>
      </w:r>
      <w:r w:rsidR="00252DA5">
        <w:rPr>
          <w:rFonts w:cs="Arial"/>
          <w:i/>
          <w:szCs w:val="24"/>
          <w:highlight w:val="cyan"/>
        </w:rPr>
        <w:t xml:space="preserve"> Option 2</w:t>
      </w:r>
      <w:r>
        <w:rPr>
          <w:rFonts w:cs="Arial"/>
          <w:i/>
          <w:szCs w:val="24"/>
          <w:highlight w:val="cyan"/>
        </w:rPr>
        <w:t>.</w:t>
      </w:r>
    </w:p>
    <w:p w:rsidR="007A41D2" w:rsidRPr="00722D81" w:rsidRDefault="007A41D2" w:rsidP="007A41D2">
      <w:pPr>
        <w:spacing w:after="0" w:line="240" w:lineRule="auto"/>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7A41D2" w:rsidRPr="00722D81" w:rsidRDefault="007A41D2" w:rsidP="007A41D2">
      <w:pPr>
        <w:spacing w:after="0" w:line="240" w:lineRule="auto"/>
        <w:jc w:val="both"/>
        <w:rPr>
          <w:rFonts w:cs="Arial"/>
          <w:szCs w:val="24"/>
        </w:rPr>
      </w:pPr>
      <w:r w:rsidRPr="00722D81">
        <w:rPr>
          <w:rFonts w:cs="Arial"/>
          <w:i/>
          <w:szCs w:val="24"/>
        </w:rPr>
        <w:t>(a)</w:t>
      </w:r>
      <w:r w:rsidRPr="00722D81">
        <w:rPr>
          <w:rFonts w:cs="Arial"/>
          <w:szCs w:val="24"/>
        </w:rPr>
        <w:tab/>
        <w:t>any—</w:t>
      </w:r>
    </w:p>
    <w:p w:rsidR="007A41D2" w:rsidRPr="00722D81" w:rsidRDefault="007A41D2" w:rsidP="007A41D2">
      <w:pPr>
        <w:spacing w:after="0" w:line="240" w:lineRule="auto"/>
        <w:ind w:left="144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7A41D2" w:rsidRPr="00722D81" w:rsidRDefault="007A41D2" w:rsidP="007A41D2">
      <w:pPr>
        <w:spacing w:after="0" w:line="240" w:lineRule="auto"/>
        <w:ind w:left="144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A41D2" w:rsidRPr="00722D81" w:rsidRDefault="007A41D2" w:rsidP="007A41D2">
      <w:pPr>
        <w:spacing w:after="0" w:line="240" w:lineRule="auto"/>
        <w:ind w:firstLine="720"/>
        <w:jc w:val="both"/>
        <w:rPr>
          <w:rFonts w:cs="Arial"/>
          <w:b/>
          <w:szCs w:val="24"/>
        </w:rPr>
      </w:pPr>
      <w:r w:rsidRPr="00722D81">
        <w:rPr>
          <w:rFonts w:cs="Arial"/>
          <w:szCs w:val="24"/>
        </w:rPr>
        <w:t>which</w:t>
      </w:r>
      <w:r w:rsidRPr="00722D81">
        <w:rPr>
          <w:rFonts w:cs="Arial"/>
          <w:b/>
          <w:szCs w:val="24"/>
        </w:rPr>
        <w:t>[—</w:t>
      </w:r>
    </w:p>
    <w:p w:rsidR="007A41D2" w:rsidRPr="00722D81" w:rsidRDefault="007A41D2" w:rsidP="007A41D2">
      <w:pPr>
        <w:spacing w:after="0" w:line="240" w:lineRule="auto"/>
        <w:ind w:left="144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or will gain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7A41D2" w:rsidRPr="00722D81" w:rsidRDefault="007A41D2" w:rsidP="007A41D2">
      <w:pPr>
        <w:spacing w:after="0" w:line="240" w:lineRule="auto"/>
        <w:ind w:left="144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7A41D2" w:rsidRPr="00722D81" w:rsidRDefault="007A41D2" w:rsidP="007A41D2">
      <w:pPr>
        <w:spacing w:after="0" w:line="240" w:lineRule="auto"/>
        <w:ind w:left="72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7A41D2" w:rsidRPr="00722D81" w:rsidRDefault="007A41D2" w:rsidP="007A41D2">
      <w:pPr>
        <w:spacing w:after="0" w:line="240" w:lineRule="auto"/>
        <w:ind w:left="144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or will gain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7A41D2" w:rsidRDefault="007A41D2" w:rsidP="007A41D2">
      <w:pPr>
        <w:spacing w:after="0" w:line="240" w:lineRule="auto"/>
        <w:ind w:left="144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or who gains access to a</w:t>
      </w:r>
      <w:r>
        <w:rPr>
          <w:rFonts w:cs="Arial"/>
          <w:szCs w:val="24"/>
        </w:rPr>
        <w:t xml:space="preserve">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w:t>
      </w:r>
      <w:r w:rsidR="00226BC2">
        <w:rPr>
          <w:rFonts w:cs="Arial"/>
          <w:szCs w:val="24"/>
          <w:highlight w:val="cyan"/>
          <w:u w:val="dash"/>
        </w:rPr>
        <w:t xml:space="preserve"> a</w:t>
      </w:r>
      <w:r w:rsidRPr="0038198F">
        <w:rPr>
          <w:rFonts w:cs="Arial"/>
          <w:szCs w:val="24"/>
          <w:highlight w:val="cyan"/>
          <w:u w:val="dash"/>
        </w:rPr>
        <w:t xml:space="preserve"> “person who is vulnerable”</w:t>
      </w:r>
      <w:r>
        <w:rPr>
          <w:rFonts w:cs="Arial"/>
          <w:szCs w:val="24"/>
        </w:rPr>
        <w:t xml:space="preserve"> </w:t>
      </w:r>
      <w:r w:rsidRPr="0038198F">
        <w:rPr>
          <w:rFonts w:cs="Arial"/>
          <w:szCs w:val="24"/>
        </w:rPr>
        <w:t>are present or congregate</w:t>
      </w:r>
      <w:r w:rsidRPr="00722D81">
        <w:rPr>
          <w:rFonts w:cs="Arial"/>
          <w:szCs w:val="24"/>
        </w:rPr>
        <w:t>,</w:t>
      </w:r>
    </w:p>
    <w:p w:rsidR="007A41D2" w:rsidRDefault="007A41D2" w:rsidP="007A41D2">
      <w:pPr>
        <w:spacing w:after="0" w:line="240" w:lineRule="auto"/>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252DA5" w:rsidRPr="00252DA5" w:rsidRDefault="00252DA5" w:rsidP="00252DA5">
      <w:pPr>
        <w:spacing w:after="0" w:line="240" w:lineRule="auto"/>
        <w:jc w:val="center"/>
        <w:rPr>
          <w:rFonts w:cs="Arial"/>
          <w:b/>
          <w:szCs w:val="24"/>
          <w:u w:val="single"/>
        </w:rPr>
      </w:pPr>
      <w:r w:rsidRPr="00252DA5">
        <w:rPr>
          <w:rFonts w:cs="Arial"/>
          <w:b/>
          <w:szCs w:val="24"/>
          <w:u w:val="single"/>
        </w:rPr>
        <w:t>OPTION 2</w:t>
      </w:r>
    </w:p>
    <w:p w:rsidR="00252DA5" w:rsidRPr="00722D81" w:rsidRDefault="00252DA5" w:rsidP="00252DA5">
      <w:pPr>
        <w:spacing w:after="0" w:line="240" w:lineRule="auto"/>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252DA5" w:rsidRPr="00722D81" w:rsidRDefault="00252DA5" w:rsidP="00252DA5">
      <w:pPr>
        <w:spacing w:after="0" w:line="240" w:lineRule="auto"/>
        <w:jc w:val="both"/>
        <w:rPr>
          <w:rFonts w:cs="Arial"/>
          <w:szCs w:val="24"/>
        </w:rPr>
      </w:pPr>
      <w:r w:rsidRPr="00722D81">
        <w:rPr>
          <w:rFonts w:cs="Arial"/>
          <w:i/>
          <w:szCs w:val="24"/>
        </w:rPr>
        <w:t>(a)</w:t>
      </w:r>
      <w:r w:rsidRPr="00722D81">
        <w:rPr>
          <w:rFonts w:cs="Arial"/>
          <w:szCs w:val="24"/>
        </w:rPr>
        <w:tab/>
        <w:t>any—</w:t>
      </w:r>
    </w:p>
    <w:p w:rsidR="00252DA5" w:rsidRPr="00722D81" w:rsidRDefault="00252DA5" w:rsidP="00252DA5">
      <w:pPr>
        <w:spacing w:after="0" w:line="240" w:lineRule="auto"/>
        <w:ind w:left="1440" w:hanging="720"/>
        <w:jc w:val="both"/>
        <w:rPr>
          <w:rFonts w:cs="Arial"/>
          <w:szCs w:val="24"/>
        </w:rPr>
      </w:pPr>
      <w:r w:rsidRPr="00722D81">
        <w:rPr>
          <w:rFonts w:cs="Arial"/>
          <w:szCs w:val="24"/>
        </w:rPr>
        <w:t>(i)</w:t>
      </w:r>
      <w:r w:rsidRPr="00722D81">
        <w:rPr>
          <w:rFonts w:cs="Arial"/>
          <w:szCs w:val="24"/>
        </w:rPr>
        <w:tab/>
        <w:t>department of state or administration in the national or provincial sphere of government or any municipality in the local sphere of government; or</w:t>
      </w:r>
    </w:p>
    <w:p w:rsidR="00252DA5" w:rsidRPr="00722D81" w:rsidRDefault="00252DA5" w:rsidP="00252DA5">
      <w:pPr>
        <w:spacing w:after="0" w:line="240" w:lineRule="auto"/>
        <w:ind w:left="144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252DA5" w:rsidRPr="00722D81" w:rsidRDefault="00252DA5" w:rsidP="00252DA5">
      <w:pPr>
        <w:spacing w:after="0" w:line="240" w:lineRule="auto"/>
        <w:ind w:left="720" w:firstLine="720"/>
        <w:jc w:val="both"/>
        <w:rPr>
          <w:rFonts w:cs="Arial"/>
          <w:b/>
          <w:szCs w:val="24"/>
        </w:rPr>
      </w:pPr>
      <w:r w:rsidRPr="00722D81">
        <w:rPr>
          <w:rFonts w:cs="Arial"/>
          <w:szCs w:val="24"/>
        </w:rPr>
        <w:t>which</w:t>
      </w:r>
      <w:r w:rsidRPr="00722D81">
        <w:rPr>
          <w:rFonts w:cs="Arial"/>
          <w:b/>
          <w:szCs w:val="24"/>
        </w:rPr>
        <w:t>[—</w:t>
      </w:r>
    </w:p>
    <w:p w:rsidR="00252DA5" w:rsidRPr="00722D81" w:rsidRDefault="00252DA5" w:rsidP="00252DA5">
      <w:pPr>
        <w:spacing w:after="0" w:line="240" w:lineRule="auto"/>
        <w:ind w:left="144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position of authority, supervision or care of a </w:t>
      </w:r>
      <w:r w:rsidRPr="00722D81">
        <w:rPr>
          <w:rFonts w:cs="Arial"/>
          <w:b/>
          <w:szCs w:val="24"/>
        </w:rPr>
        <w:t>[child]</w:t>
      </w:r>
      <w:r>
        <w:rPr>
          <w:rFonts w:cs="Arial"/>
          <w:szCs w:val="24"/>
          <w:u w:val="single"/>
        </w:rPr>
        <w:t xml:space="preserve"> </w:t>
      </w:r>
      <w:r w:rsidRPr="00722D81">
        <w:rPr>
          <w:rFonts w:cs="Arial"/>
          <w:szCs w:val="24"/>
          <w:u w:val="single"/>
        </w:rPr>
        <w:t>person who is vulnerable</w:t>
      </w:r>
      <w:r w:rsidRPr="00722D81">
        <w:rPr>
          <w:rFonts w:cs="Arial"/>
          <w:szCs w:val="24"/>
        </w:rPr>
        <w:t xml:space="preserve"> </w:t>
      </w:r>
      <w:r w:rsidRPr="007373F4">
        <w:rPr>
          <w:rFonts w:cs="Arial"/>
          <w:dstrike/>
          <w:szCs w:val="24"/>
          <w:highlight w:val="cyan"/>
        </w:rPr>
        <w:t xml:space="preserve">or will gain access to a </w:t>
      </w:r>
      <w:r w:rsidRPr="007373F4">
        <w:rPr>
          <w:rFonts w:cs="Arial"/>
          <w:b/>
          <w:dstrike/>
          <w:szCs w:val="24"/>
          <w:highlight w:val="cyan"/>
        </w:rPr>
        <w:t>[child</w:t>
      </w:r>
      <w:r w:rsidRPr="006A2185">
        <w:rPr>
          <w:rFonts w:cs="Arial"/>
          <w:b/>
          <w:dstrike/>
          <w:szCs w:val="24"/>
          <w:highlight w:val="cyan"/>
        </w:rPr>
        <w:t xml:space="preserve">] </w:t>
      </w:r>
      <w:r w:rsidRPr="006A2185">
        <w:rPr>
          <w:rFonts w:cs="Arial"/>
          <w:dstrike/>
          <w:szCs w:val="24"/>
          <w:highlight w:val="cyan"/>
          <w:u w:val="single"/>
        </w:rPr>
        <w:t>person who is vulnerable</w:t>
      </w:r>
      <w:r w:rsidRPr="006A2185">
        <w:rPr>
          <w:rFonts w:cs="Arial"/>
          <w:dstrike/>
          <w:szCs w:val="24"/>
          <w:highlight w:val="cyan"/>
        </w:rPr>
        <w:t xml:space="preserve"> </w:t>
      </w:r>
      <w:r w:rsidRPr="006A2185">
        <w:rPr>
          <w:rFonts w:cs="Arial"/>
          <w:dstrike/>
          <w:szCs w:val="24"/>
          <w:highlight w:val="cyan"/>
          <w:u w:val="dash"/>
        </w:rPr>
        <w:t xml:space="preserve">child or a person who is mentally disabled or a person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highlight w:val="cyan"/>
        </w:rPr>
        <w:t xml:space="preserve"> 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52DA5" w:rsidRPr="00722D81" w:rsidRDefault="00252DA5" w:rsidP="00252DA5">
      <w:pPr>
        <w:spacing w:after="0" w:line="240" w:lineRule="auto"/>
        <w:ind w:left="144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252DA5" w:rsidRPr="00722D81" w:rsidRDefault="00252DA5" w:rsidP="00252DA5">
      <w:pPr>
        <w:spacing w:after="0" w:line="240" w:lineRule="auto"/>
        <w:ind w:left="72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252DA5" w:rsidRPr="00722D81" w:rsidRDefault="00252DA5" w:rsidP="00252DA5">
      <w:pPr>
        <w:spacing w:after="0" w:line="240" w:lineRule="auto"/>
        <w:ind w:left="1440" w:hanging="720"/>
        <w:jc w:val="both"/>
        <w:rPr>
          <w:rFonts w:cs="Arial"/>
          <w:szCs w:val="24"/>
        </w:rPr>
      </w:pPr>
      <w:r w:rsidRPr="00722D81">
        <w:rPr>
          <w:rFonts w:cs="Arial"/>
          <w:szCs w:val="24"/>
        </w:rPr>
        <w:t>(i)</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w:t>
      </w:r>
      <w:r w:rsidRPr="006A2185">
        <w:rPr>
          <w:rFonts w:cs="Arial"/>
          <w:dstrike/>
          <w:szCs w:val="24"/>
        </w:rPr>
        <w:t>or will gain access to</w:t>
      </w:r>
      <w:r w:rsidRPr="007373F4">
        <w:rPr>
          <w:rFonts w:cs="Arial"/>
          <w:szCs w:val="24"/>
        </w:rPr>
        <w:t xml:space="preserve"> a</w:t>
      </w:r>
      <w:r w:rsidRPr="006A2185">
        <w:rPr>
          <w:rFonts w:cs="Arial"/>
          <w:dstrike/>
          <w:szCs w:val="24"/>
        </w:rPr>
        <w:t xml:space="preserve"> </w:t>
      </w:r>
      <w:r w:rsidRPr="006A2185">
        <w:rPr>
          <w:rFonts w:cs="Arial"/>
          <w:b/>
          <w:dstrike/>
          <w:szCs w:val="24"/>
          <w:highlight w:val="cyan"/>
        </w:rPr>
        <w:t>[</w:t>
      </w:r>
      <w:r w:rsidRPr="0038198F">
        <w:rPr>
          <w:rFonts w:cs="Arial"/>
          <w:b/>
          <w:dstrike/>
          <w:szCs w:val="24"/>
          <w:highlight w:val="cyan"/>
        </w:rPr>
        <w:t xml:space="preserve">child] </w:t>
      </w:r>
      <w:r w:rsidRPr="007373F4">
        <w:rPr>
          <w:rFonts w:cs="Arial"/>
          <w:szCs w:val="24"/>
          <w:highlight w:val="cyan"/>
          <w:u w:val="single"/>
        </w:rPr>
        <w:t>person who is vulnerable</w:t>
      </w:r>
      <w:r w:rsidRPr="007373F4">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38198F">
        <w:rPr>
          <w:rFonts w:cs="Arial"/>
          <w:szCs w:val="24"/>
          <w:highlight w:val="cyan"/>
        </w:rPr>
        <w:t xml:space="preserve"> </w:t>
      </w:r>
      <w:r w:rsidRPr="006A2185">
        <w:rPr>
          <w:rFonts w:cs="Arial"/>
          <w:dstrike/>
          <w:szCs w:val="24"/>
          <w:highlight w:val="cyan"/>
        </w:rPr>
        <w:t xml:space="preserve">or 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 or</w:t>
      </w:r>
    </w:p>
    <w:p w:rsidR="00252DA5" w:rsidRDefault="00252DA5" w:rsidP="00252DA5">
      <w:pPr>
        <w:spacing w:after="0" w:line="240" w:lineRule="auto"/>
        <w:ind w:left="144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a </w:t>
      </w:r>
      <w:r w:rsidRPr="0038198F">
        <w:rPr>
          <w:rFonts w:cs="Arial"/>
          <w:b/>
          <w:szCs w:val="24"/>
        </w:rPr>
        <w:t xml:space="preserve">[child or a person who is mentally disabled] </w:t>
      </w:r>
      <w:r w:rsidRPr="0038198F">
        <w:rPr>
          <w:rFonts w:cs="Arial"/>
          <w:szCs w:val="24"/>
          <w:u w:val="single"/>
        </w:rPr>
        <w:t>person who is vulnerable</w:t>
      </w:r>
      <w:r w:rsidRPr="0038198F">
        <w:rPr>
          <w:rFonts w:cs="Arial"/>
          <w:szCs w:val="24"/>
        </w:rPr>
        <w:t xml:space="preserve"> or working with </w:t>
      </w:r>
      <w:r w:rsidRPr="006A2185">
        <w:rPr>
          <w:rFonts w:cs="Arial"/>
          <w:dstrike/>
          <w:szCs w:val="24"/>
        </w:rPr>
        <w:t>or who gains access to</w:t>
      </w:r>
      <w:r w:rsidRPr="007373F4">
        <w:rPr>
          <w:rFonts w:cs="Arial"/>
          <w:szCs w:val="24"/>
        </w:rPr>
        <w:t xml:space="preserve"> a </w:t>
      </w:r>
      <w:r w:rsidRPr="006A2185">
        <w:rPr>
          <w:rFonts w:cs="Arial"/>
          <w:b/>
          <w:dstrike/>
          <w:szCs w:val="24"/>
          <w:highlight w:val="cyan"/>
        </w:rPr>
        <w:t>[child</w:t>
      </w:r>
      <w:r w:rsidRPr="0038198F">
        <w:rPr>
          <w:rFonts w:cs="Arial"/>
          <w:b/>
          <w:dstrike/>
          <w:szCs w:val="24"/>
          <w:highlight w:val="cyan"/>
        </w:rPr>
        <w:t xml:space="preserve">] </w:t>
      </w:r>
      <w:r w:rsidRPr="007373F4">
        <w:rPr>
          <w:rFonts w:cs="Arial"/>
          <w:szCs w:val="24"/>
          <w:highlight w:val="cyan"/>
          <w:u w:val="single"/>
        </w:rPr>
        <w:t>person who is vulnerable</w:t>
      </w:r>
      <w:r w:rsidRPr="0038198F">
        <w:rPr>
          <w:rFonts w:cs="Arial"/>
          <w:szCs w:val="24"/>
          <w:highlight w:val="cyan"/>
        </w:rPr>
        <w:t xml:space="preserve"> </w:t>
      </w:r>
      <w:r w:rsidRPr="007373F4">
        <w:rPr>
          <w:rFonts w:cs="Arial"/>
          <w:dstrike/>
          <w:szCs w:val="24"/>
          <w:highlight w:val="cyan"/>
          <w:u w:val="dash"/>
        </w:rPr>
        <w:t xml:space="preserve">child or a person who is mentally disabled or a person referred to in paragraph </w:t>
      </w:r>
      <w:r w:rsidRPr="007373F4">
        <w:rPr>
          <w:rFonts w:cs="Arial"/>
          <w:i/>
          <w:dstrike/>
          <w:szCs w:val="24"/>
          <w:highlight w:val="cyan"/>
          <w:u w:val="dash"/>
        </w:rPr>
        <w:t>(d)</w:t>
      </w:r>
      <w:r w:rsidRPr="007373F4">
        <w:rPr>
          <w:rFonts w:cs="Arial"/>
          <w:dstrike/>
          <w:szCs w:val="24"/>
          <w:highlight w:val="cyan"/>
          <w:u w:val="dash"/>
        </w:rPr>
        <w:t xml:space="preserve"> of the definition of “person who is vulnerable”</w:t>
      </w:r>
      <w:r w:rsidRPr="007373F4">
        <w:rPr>
          <w:rFonts w:cs="Arial"/>
          <w:dstrike/>
          <w:szCs w:val="24"/>
          <w:highlight w:val="cyan"/>
        </w:rPr>
        <w:t xml:space="preserve"> or </w:t>
      </w:r>
      <w:r w:rsidRPr="006A2185">
        <w:rPr>
          <w:rFonts w:cs="Arial"/>
          <w:dstrike/>
          <w:szCs w:val="24"/>
          <w:highlight w:val="cyan"/>
        </w:rPr>
        <w:t xml:space="preserve">places where </w:t>
      </w:r>
      <w:r w:rsidRPr="006A2185">
        <w:rPr>
          <w:rFonts w:cs="Arial"/>
          <w:b/>
          <w:dstrike/>
          <w:szCs w:val="24"/>
          <w:highlight w:val="cyan"/>
        </w:rPr>
        <w:t xml:space="preserve">[children] </w:t>
      </w:r>
      <w:r w:rsidRPr="006A2185">
        <w:rPr>
          <w:rFonts w:cs="Arial"/>
          <w:dstrike/>
          <w:szCs w:val="24"/>
          <w:highlight w:val="cyan"/>
          <w:u w:val="single"/>
        </w:rPr>
        <w:t>persons who are vulnerable</w:t>
      </w:r>
      <w:r w:rsidRPr="006A2185">
        <w:rPr>
          <w:rFonts w:cs="Arial"/>
          <w:dstrike/>
          <w:szCs w:val="24"/>
          <w:highlight w:val="cyan"/>
        </w:rPr>
        <w:t xml:space="preserve"> </w:t>
      </w:r>
      <w:r w:rsidRPr="006A2185">
        <w:rPr>
          <w:rFonts w:cs="Arial"/>
          <w:dstrike/>
          <w:szCs w:val="24"/>
          <w:highlight w:val="cyan"/>
          <w:u w:val="dash"/>
        </w:rPr>
        <w:t xml:space="preserve">children or persons who are mentally disabled or those persons referred to in paragraph </w:t>
      </w:r>
      <w:r w:rsidRPr="006A2185">
        <w:rPr>
          <w:rFonts w:cs="Arial"/>
          <w:i/>
          <w:dstrike/>
          <w:szCs w:val="24"/>
          <w:highlight w:val="cyan"/>
          <w:u w:val="dash"/>
        </w:rPr>
        <w:t>(d)</w:t>
      </w:r>
      <w:r w:rsidRPr="006A2185">
        <w:rPr>
          <w:rFonts w:cs="Arial"/>
          <w:dstrike/>
          <w:szCs w:val="24"/>
          <w:highlight w:val="cyan"/>
          <w:u w:val="dash"/>
        </w:rPr>
        <w:t xml:space="preserve"> of the definition of “person who is vulnerable”</w:t>
      </w:r>
      <w:r w:rsidRPr="006A2185">
        <w:rPr>
          <w:rFonts w:cs="Arial"/>
          <w:dstrike/>
          <w:szCs w:val="24"/>
        </w:rPr>
        <w:t xml:space="preserve"> are present or congregate</w:t>
      </w:r>
      <w:r w:rsidRPr="00722D81">
        <w:rPr>
          <w:rFonts w:cs="Arial"/>
          <w:szCs w:val="24"/>
        </w:rPr>
        <w:t>,</w:t>
      </w:r>
    </w:p>
    <w:p w:rsidR="00252DA5" w:rsidRDefault="00252DA5" w:rsidP="007A41D2">
      <w:pPr>
        <w:spacing w:after="0" w:line="240" w:lineRule="auto"/>
        <w:jc w:val="both"/>
        <w:rPr>
          <w:rFonts w:cs="Arial"/>
          <w:szCs w:val="24"/>
        </w:rPr>
      </w:pPr>
    </w:p>
    <w:p w:rsidR="0079618D" w:rsidRDefault="0079618D" w:rsidP="00B91DD6">
      <w:pPr>
        <w:spacing w:after="0" w:line="240" w:lineRule="auto"/>
        <w:jc w:val="both"/>
        <w:rPr>
          <w:rFonts w:cs="Arial"/>
          <w:szCs w:val="24"/>
        </w:rPr>
      </w:pPr>
      <w:r w:rsidRPr="007E2B62">
        <w:rPr>
          <w:rFonts w:cs="Arial"/>
          <w:b/>
          <w:szCs w:val="24"/>
        </w:rPr>
        <w:t>'licensing authority'</w:t>
      </w:r>
      <w:r w:rsidRPr="007E2B62">
        <w:rPr>
          <w:rFonts w:cs="Arial"/>
          <w:szCs w:val="24"/>
        </w:rPr>
        <w:t xml:space="preserve"> means any authority which is responsible for granting licences or approving the management or operation of any entity, business concern or trade relating to the supervision over or care of a </w:t>
      </w:r>
      <w:r w:rsidR="00B91DD6" w:rsidRPr="007E2B62">
        <w:rPr>
          <w:rFonts w:cs="Arial"/>
          <w:b/>
          <w:szCs w:val="24"/>
        </w:rPr>
        <w:t>[</w:t>
      </w:r>
      <w:r w:rsidRPr="007E2B62">
        <w:rPr>
          <w:rFonts w:cs="Arial"/>
          <w:b/>
          <w:szCs w:val="24"/>
        </w:rPr>
        <w:t>child or a person who is mentally disabled</w:t>
      </w:r>
      <w:r w:rsidR="00B91DD6" w:rsidRPr="007E2B62">
        <w:rPr>
          <w:rFonts w:cs="Arial"/>
          <w:b/>
          <w:szCs w:val="24"/>
        </w:rPr>
        <w:t>]</w:t>
      </w:r>
      <w:r w:rsidR="00B91DD6" w:rsidRPr="007E2B62">
        <w:rPr>
          <w:rFonts w:cs="Arial"/>
          <w:szCs w:val="24"/>
        </w:rPr>
        <w:t xml:space="preserve"> </w:t>
      </w:r>
      <w:r w:rsidR="00B91DD6" w:rsidRPr="007E2B62">
        <w:rPr>
          <w:rFonts w:cs="Arial"/>
          <w:szCs w:val="24"/>
          <w:u w:val="single"/>
        </w:rPr>
        <w:t>person who is vulnerable</w:t>
      </w:r>
      <w:r w:rsidRPr="007E2B62">
        <w:rPr>
          <w:rFonts w:cs="Arial"/>
          <w:szCs w:val="24"/>
        </w:rPr>
        <w:t>;</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455172">
        <w:rPr>
          <w:rFonts w:cs="Arial"/>
          <w:szCs w:val="24"/>
          <w:highlight w:val="yellow"/>
          <w:u w:val="dash"/>
        </w:rPr>
        <w:t xml:space="preserve">or a </w:t>
      </w:r>
      <w:r>
        <w:rPr>
          <w:rFonts w:cs="Arial"/>
          <w:szCs w:val="24"/>
          <w:highlight w:val="yellow"/>
          <w:u w:val="dash"/>
        </w:rPr>
        <w:t xml:space="preserve">person who is </w:t>
      </w:r>
      <w:r w:rsidRPr="00455172">
        <w:rPr>
          <w:rFonts w:cs="Arial"/>
          <w:szCs w:val="24"/>
          <w:highlight w:val="yellow"/>
          <w:u w:val="dash"/>
        </w:rPr>
        <w:t>mentally disable</w:t>
      </w:r>
      <w:r>
        <w:rPr>
          <w:rFonts w:cs="Arial"/>
          <w:szCs w:val="24"/>
          <w:highlight w:val="yellow"/>
          <w:u w:val="dash"/>
        </w:rPr>
        <w:t>d</w:t>
      </w:r>
      <w:r w:rsidRPr="00455172">
        <w:rPr>
          <w:rFonts w:cs="Arial"/>
          <w:szCs w:val="24"/>
          <w:highlight w:val="yellow"/>
          <w:u w:val="single"/>
        </w:rPr>
        <w:t>;</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BB6C6B">
        <w:rPr>
          <w:rFonts w:cs="Arial"/>
          <w:dstrike/>
          <w:szCs w:val="24"/>
          <w:highlight w:val="yellow"/>
          <w:u w:val="single"/>
        </w:rPr>
        <w:t>mental</w:t>
      </w:r>
      <w:r w:rsidRPr="00BB6C6B">
        <w:rPr>
          <w:rFonts w:cs="Arial"/>
          <w:szCs w:val="24"/>
          <w:highlight w:val="yellow"/>
          <w:u w:val="single"/>
        </w:rPr>
        <w:t xml:space="preserve"> </w:t>
      </w:r>
      <w:r w:rsidRPr="00BB6C6B">
        <w:rPr>
          <w:rFonts w:cs="Arial"/>
          <w:szCs w:val="24"/>
          <w:highlight w:val="yellow"/>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8A543E">
        <w:rPr>
          <w:rFonts w:cs="Arial"/>
          <w:dstrike/>
          <w:szCs w:val="24"/>
          <w:highlight w:val="yellow"/>
          <w:u w:val="single"/>
        </w:rPr>
        <w:t>mental</w:t>
      </w:r>
      <w:r w:rsidRPr="008A543E">
        <w:rPr>
          <w:rFonts w:cs="Arial"/>
          <w:szCs w:val="24"/>
          <w:highlight w:val="yellow"/>
          <w:u w:val="single"/>
        </w:rPr>
        <w:t xml:space="preserve"> </w:t>
      </w:r>
      <w:r w:rsidRPr="008A543E">
        <w:rPr>
          <w:rFonts w:cs="Arial"/>
          <w:szCs w:val="24"/>
          <w:highlight w:val="yellow"/>
          <w:u w:val="dash"/>
        </w:rPr>
        <w:t>sensory</w:t>
      </w:r>
      <w:r>
        <w:rPr>
          <w:rFonts w:cs="Arial"/>
          <w:szCs w:val="24"/>
          <w:u w:val="single"/>
        </w:rPr>
        <w:t xml:space="preserve"> disabilities; </w:t>
      </w:r>
      <w:r w:rsidRPr="00722D81">
        <w:rPr>
          <w:rFonts w:cs="Arial"/>
          <w:szCs w:val="24"/>
          <w:u w:val="single"/>
        </w:rPr>
        <w:t>or</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995CC3" w:rsidRDefault="00995CC3" w:rsidP="00995CC3">
      <w:pPr>
        <w:spacing w:after="0" w:line="240" w:lineRule="auto"/>
        <w:jc w:val="center"/>
        <w:rPr>
          <w:rFonts w:cs="Arial"/>
          <w:szCs w:val="24"/>
        </w:rPr>
      </w:pPr>
      <w:r w:rsidRPr="00E273C1">
        <w:rPr>
          <w:rFonts w:cs="Arial"/>
          <w:b/>
          <w:szCs w:val="24"/>
          <w:highlight w:val="lightGray"/>
          <w:u w:val="single"/>
        </w:rPr>
        <w:t>OPTION 2</w:t>
      </w:r>
    </w:p>
    <w:p w:rsidR="00995CC3" w:rsidRPr="00E273C1" w:rsidRDefault="00995CC3" w:rsidP="00995CC3">
      <w:pPr>
        <w:spacing w:after="0" w:line="240" w:lineRule="auto"/>
        <w:jc w:val="both"/>
        <w:rPr>
          <w:rFonts w:cs="Arial"/>
          <w:i/>
          <w:szCs w:val="24"/>
          <w:highlight w:val="lightGray"/>
        </w:rPr>
      </w:pPr>
      <w:r w:rsidRPr="00E273C1">
        <w:rPr>
          <w:rFonts w:cs="Arial"/>
          <w:i/>
          <w:szCs w:val="24"/>
          <w:highlight w:val="lightGray"/>
        </w:rPr>
        <w:t>Note:  The extension of the ambit of the definition will have a direct effect on employers and potential employers to the possible detriment of persons who apply f</w:t>
      </w:r>
      <w:r>
        <w:rPr>
          <w:rFonts w:cs="Arial"/>
          <w:i/>
          <w:szCs w:val="24"/>
          <w:highlight w:val="lightGray"/>
        </w:rPr>
        <w:t>or employment</w:t>
      </w:r>
      <w:r w:rsidRPr="00E273C1">
        <w:rPr>
          <w:rFonts w:cs="Arial"/>
          <w:i/>
          <w:szCs w:val="24"/>
          <w:highlight w:val="lightGray"/>
        </w:rPr>
        <w:t xml:space="preserve">.  </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674495">
        <w:rPr>
          <w:rFonts w:cs="Arial"/>
          <w:szCs w:val="24"/>
          <w:u w:val="single"/>
        </w:rPr>
        <w:t xml:space="preserve">child </w:t>
      </w:r>
      <w:r w:rsidRPr="00DA140C">
        <w:rPr>
          <w:rFonts w:cs="Arial"/>
          <w:szCs w:val="24"/>
          <w:highlight w:val="lightGray"/>
          <w:u w:val="dash"/>
        </w:rPr>
        <w:t>or a person who is mentally disabled</w:t>
      </w:r>
      <w:r w:rsidRPr="00DA140C">
        <w:rPr>
          <w:rFonts w:cs="Arial"/>
          <w:szCs w:val="24"/>
          <w:highlight w:val="lightGray"/>
          <w:u w:val="single"/>
        </w:rPr>
        <w:t>;</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(b)</w:t>
      </w:r>
      <w:r w:rsidRPr="000A7F66">
        <w:rPr>
          <w:rFonts w:cs="Arial"/>
          <w:szCs w:val="24"/>
          <w:u w:val="single"/>
        </w:rPr>
        <w:tab/>
      </w:r>
      <w:r w:rsidRPr="00722D81">
        <w:rPr>
          <w:rFonts w:cs="Arial"/>
          <w:szCs w:val="24"/>
          <w:u w:val="single"/>
        </w:rPr>
        <w:t xml:space="preserve">female under the age of </w:t>
      </w:r>
      <w:r w:rsidRPr="00674495">
        <w:rPr>
          <w:rFonts w:cs="Arial"/>
          <w:szCs w:val="24"/>
          <w:u w:val="single"/>
        </w:rPr>
        <w:t>25 years;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 xml:space="preserve">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w:t>
      </w:r>
      <w:r w:rsidRPr="008A543E">
        <w:rPr>
          <w:rFonts w:cs="Arial"/>
          <w:szCs w:val="24"/>
          <w:u w:val="single"/>
        </w:rPr>
        <w:t xml:space="preserve">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DA140C">
        <w:rPr>
          <w:rFonts w:cs="Arial"/>
          <w:dstrike/>
          <w:szCs w:val="24"/>
          <w:highlight w:val="lightGray"/>
          <w:u w:val="single"/>
        </w:rPr>
        <w:t>mental</w:t>
      </w:r>
      <w:r w:rsidRPr="00DA140C">
        <w:rPr>
          <w:rFonts w:cs="Arial"/>
          <w:szCs w:val="24"/>
          <w:highlight w:val="lightGray"/>
          <w:u w:val="single"/>
        </w:rPr>
        <w:t xml:space="preserve"> </w:t>
      </w:r>
      <w:r w:rsidRPr="00DA140C">
        <w:rPr>
          <w:rFonts w:cs="Arial"/>
          <w:szCs w:val="24"/>
          <w:highlight w:val="lightGray"/>
          <w:u w:val="dash"/>
        </w:rPr>
        <w:t>sensory</w:t>
      </w:r>
      <w:r>
        <w:rPr>
          <w:rFonts w:cs="Arial"/>
          <w:szCs w:val="24"/>
          <w:u w:val="single"/>
        </w:rPr>
        <w:t xml:space="preserve"> disabilities;</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u w:val="single"/>
        </w:rPr>
      </w:pPr>
      <w:r w:rsidRPr="00722D81">
        <w:rPr>
          <w:rFonts w:cs="Arial"/>
          <w:szCs w:val="24"/>
          <w:u w:val="single"/>
        </w:rPr>
        <w:t>such persons</w:t>
      </w:r>
      <w:r>
        <w:rPr>
          <w:rFonts w:cs="Arial"/>
          <w:szCs w:val="24"/>
          <w:u w:val="dash"/>
        </w:rPr>
        <w:t>;</w:t>
      </w:r>
    </w:p>
    <w:p w:rsidR="00995CC3" w:rsidRPr="00DA140C" w:rsidRDefault="00995CC3" w:rsidP="00995CC3">
      <w:pPr>
        <w:spacing w:after="0" w:line="240" w:lineRule="auto"/>
        <w:ind w:left="2160" w:hanging="720"/>
        <w:jc w:val="both"/>
        <w:rPr>
          <w:rFonts w:cs="Arial"/>
          <w:szCs w:val="24"/>
          <w:highlight w:val="lightGray"/>
          <w:u w:val="dash"/>
        </w:rPr>
      </w:pPr>
      <w:r w:rsidRPr="00DA140C">
        <w:rPr>
          <w:rFonts w:cs="Arial"/>
          <w:i/>
          <w:szCs w:val="24"/>
          <w:highlight w:val="lightGray"/>
          <w:u w:val="dash"/>
        </w:rPr>
        <w:t>(f)</w:t>
      </w:r>
      <w:r w:rsidRPr="00DA140C">
        <w:rPr>
          <w:rFonts w:cs="Arial"/>
          <w:szCs w:val="24"/>
          <w:highlight w:val="lightGray"/>
          <w:u w:val="dash"/>
        </w:rPr>
        <w:tab/>
      </w:r>
      <w:r>
        <w:rPr>
          <w:rFonts w:cs="Arial"/>
          <w:szCs w:val="24"/>
          <w:highlight w:val="lightGray"/>
          <w:u w:val="dash"/>
        </w:rPr>
        <w:t>person who is</w:t>
      </w:r>
      <w:r w:rsidRPr="00DA140C">
        <w:rPr>
          <w:rFonts w:cs="Arial"/>
          <w:szCs w:val="24"/>
          <w:highlight w:val="lightGray"/>
          <w:u w:val="dash"/>
        </w:rPr>
        <w:t xml:space="preserve"> lesbian, gay</w:t>
      </w:r>
      <w:r>
        <w:rPr>
          <w:rFonts w:cs="Arial"/>
          <w:szCs w:val="24"/>
          <w:highlight w:val="lightGray"/>
          <w:u w:val="dash"/>
        </w:rPr>
        <w:t xml:space="preserve">, </w:t>
      </w:r>
      <w:r w:rsidRPr="00DA140C">
        <w:rPr>
          <w:rFonts w:cs="Arial"/>
          <w:szCs w:val="24"/>
          <w:highlight w:val="lightGray"/>
          <w:u w:val="dash"/>
        </w:rPr>
        <w:t>bi-sexual, transgender, intersexed</w:t>
      </w:r>
      <w:r>
        <w:rPr>
          <w:rFonts w:cs="Arial"/>
          <w:szCs w:val="24"/>
          <w:highlight w:val="lightGray"/>
          <w:u w:val="dash"/>
        </w:rPr>
        <w:t>, asexual</w:t>
      </w:r>
      <w:r w:rsidRPr="00DA140C">
        <w:rPr>
          <w:rFonts w:cs="Arial"/>
          <w:szCs w:val="24"/>
          <w:highlight w:val="lightGray"/>
          <w:u w:val="dash"/>
        </w:rPr>
        <w:t xml:space="preserve"> or queer</w:t>
      </w:r>
      <w:r>
        <w:rPr>
          <w:rFonts w:cs="Arial"/>
          <w:szCs w:val="24"/>
          <w:highlight w:val="lightGray"/>
          <w:u w:val="dash"/>
        </w:rPr>
        <w:t xml:space="preserve"> //</w:t>
      </w:r>
      <w:r w:rsidRPr="002177BB">
        <w:rPr>
          <w:rFonts w:cs="Arial"/>
          <w:szCs w:val="24"/>
          <w:highlight w:val="cyan"/>
          <w:u w:val="dash"/>
        </w:rPr>
        <w:t xml:space="preserve"> Option</w:t>
      </w:r>
      <w:r>
        <w:rPr>
          <w:rFonts w:cs="Arial"/>
          <w:szCs w:val="24"/>
          <w:highlight w:val="cyan"/>
          <w:u w:val="dash"/>
        </w:rPr>
        <w:t xml:space="preserve"> 1</w:t>
      </w:r>
      <w:r w:rsidRPr="002177BB">
        <w:rPr>
          <w:rFonts w:cs="Arial"/>
          <w:szCs w:val="24"/>
          <w:highlight w:val="cyan"/>
          <w:u w:val="dash"/>
        </w:rPr>
        <w:t xml:space="preserve">: </w:t>
      </w:r>
      <w:r>
        <w:rPr>
          <w:rFonts w:cs="Arial"/>
          <w:szCs w:val="24"/>
          <w:highlight w:val="cyan"/>
          <w:u w:val="dash"/>
        </w:rPr>
        <w:t xml:space="preserve">person with </w:t>
      </w:r>
      <w:r w:rsidRPr="002177BB">
        <w:rPr>
          <w:rFonts w:cs="Arial"/>
          <w:szCs w:val="24"/>
          <w:highlight w:val="cyan"/>
          <w:u w:val="dash"/>
        </w:rPr>
        <w:t xml:space="preserve">a characteristic that identifies </w:t>
      </w:r>
      <w:r>
        <w:rPr>
          <w:rFonts w:cs="Arial"/>
          <w:szCs w:val="24"/>
          <w:highlight w:val="cyan"/>
          <w:u w:val="dash"/>
        </w:rPr>
        <w:t>that person</w:t>
      </w:r>
      <w:r w:rsidRPr="002177BB">
        <w:rPr>
          <w:rFonts w:cs="Arial"/>
          <w:szCs w:val="24"/>
          <w:highlight w:val="cyan"/>
          <w:u w:val="dash"/>
        </w:rPr>
        <w:t xml:space="preserve"> as a member of a group</w:t>
      </w:r>
      <w:r>
        <w:rPr>
          <w:rFonts w:cs="Arial"/>
          <w:szCs w:val="24"/>
          <w:highlight w:val="cyan"/>
          <w:u w:val="dash"/>
        </w:rPr>
        <w:t xml:space="preserve"> that </w:t>
      </w:r>
      <w:r w:rsidRPr="004E2AE1">
        <w:rPr>
          <w:rFonts w:cs="Arial"/>
          <w:szCs w:val="24"/>
          <w:highlight w:val="cyan"/>
          <w:u w:val="dash"/>
        </w:rPr>
        <w:t xml:space="preserve">recognises itself </w:t>
      </w:r>
      <w:r>
        <w:rPr>
          <w:rFonts w:cs="Arial"/>
          <w:szCs w:val="24"/>
          <w:highlight w:val="cyan"/>
          <w:u w:val="dash"/>
        </w:rPr>
        <w:t>as transgender</w:t>
      </w:r>
      <w:r w:rsidRPr="002177BB">
        <w:rPr>
          <w:rFonts w:cs="Arial"/>
          <w:szCs w:val="24"/>
          <w:highlight w:val="cyan"/>
          <w:u w:val="dash"/>
        </w:rPr>
        <w:t xml:space="preserve">, </w:t>
      </w:r>
      <w:r>
        <w:rPr>
          <w:rFonts w:cs="Arial"/>
          <w:szCs w:val="24"/>
          <w:highlight w:val="cyan"/>
          <w:u w:val="dash"/>
        </w:rPr>
        <w:t>intersexed or according to its</w:t>
      </w:r>
      <w:r w:rsidRPr="002177BB">
        <w:rPr>
          <w:rFonts w:cs="Arial"/>
          <w:szCs w:val="24"/>
          <w:highlight w:val="cyan"/>
          <w:u w:val="dash"/>
        </w:rPr>
        <w:t xml:space="preserve"> sexual orientation</w:t>
      </w:r>
      <w:r>
        <w:rPr>
          <w:rFonts w:cs="Arial"/>
          <w:szCs w:val="24"/>
          <w:highlight w:val="cyan"/>
          <w:u w:val="dash"/>
        </w:rPr>
        <w:t xml:space="preserve"> </w:t>
      </w:r>
      <w:r w:rsidRPr="004E2AE1">
        <w:rPr>
          <w:rFonts w:cs="Arial"/>
          <w:szCs w:val="24"/>
          <w:highlight w:val="yellow"/>
          <w:u w:val="dash"/>
        </w:rPr>
        <w:t>//</w:t>
      </w:r>
      <w:r>
        <w:rPr>
          <w:rFonts w:cs="Arial"/>
          <w:szCs w:val="24"/>
          <w:highlight w:val="yellow"/>
          <w:u w:val="dash"/>
        </w:rPr>
        <w:t xml:space="preserve"> Option 2:</w:t>
      </w:r>
      <w:r w:rsidRPr="004E2AE1">
        <w:rPr>
          <w:rFonts w:cs="Arial"/>
          <w:szCs w:val="24"/>
          <w:highlight w:val="yellow"/>
          <w:u w:val="dash"/>
        </w:rPr>
        <w:t xml:space="preserve"> </w:t>
      </w:r>
      <w:r>
        <w:rPr>
          <w:rFonts w:cs="Arial"/>
          <w:szCs w:val="24"/>
          <w:highlight w:val="yellow"/>
          <w:u w:val="dash"/>
        </w:rPr>
        <w:t>person who is transgender, intersexed or a person who as a result of his or her sexual orientation</w:t>
      </w:r>
      <w:r w:rsidRPr="004E2AE1">
        <w:rPr>
          <w:rFonts w:cs="Arial"/>
          <w:szCs w:val="24"/>
          <w:highlight w:val="yellow"/>
          <w:u w:val="dash"/>
        </w:rPr>
        <w:t xml:space="preserve"> </w:t>
      </w:r>
      <w:r>
        <w:rPr>
          <w:rFonts w:cs="Arial"/>
          <w:szCs w:val="24"/>
          <w:highlight w:val="yellow"/>
          <w:u w:val="dash"/>
        </w:rPr>
        <w:t>could be identified as a member of a group that is generally recognised as such;</w:t>
      </w:r>
      <w:r w:rsidRPr="002F4EB9">
        <w:rPr>
          <w:rFonts w:cs="Arial"/>
          <w:szCs w:val="24"/>
          <w:u w:val="dash"/>
        </w:rPr>
        <w:t xml:space="preserve"> </w:t>
      </w:r>
      <w:r w:rsidR="006734A7">
        <w:rPr>
          <w:rFonts w:cs="Arial"/>
          <w:szCs w:val="24"/>
          <w:u w:val="dash"/>
        </w:rPr>
        <w:t xml:space="preserve">// </w:t>
      </w:r>
      <w:r w:rsidR="006734A7" w:rsidRPr="007373F4">
        <w:rPr>
          <w:rFonts w:cs="Arial"/>
          <w:szCs w:val="24"/>
        </w:rPr>
        <w:t>Option 3: after consultation the following is recommended:</w:t>
      </w:r>
      <w:r w:rsidR="006734A7" w:rsidRPr="007373F4">
        <w:rPr>
          <w:rFonts w:cs="Arial"/>
          <w:szCs w:val="24"/>
          <w:u w:val="dash"/>
        </w:rPr>
        <w:t xml:space="preserve">  </w:t>
      </w:r>
      <w:r w:rsidR="006734A7" w:rsidRPr="007373F4">
        <w:rPr>
          <w:rFonts w:eastAsia="Times New Roman"/>
          <w:u w:val="dash"/>
          <w:lang w:val="en-GB"/>
        </w:rPr>
        <w:t>person who is lesbian, gay, bisexual, transgender, intersex or queer:</w:t>
      </w:r>
      <w:r w:rsidR="006734A7">
        <w:rPr>
          <w:rFonts w:eastAsia="Times New Roman"/>
          <w:lang w:val="en-GB"/>
        </w:rPr>
        <w:t xml:space="preserve">  Option 4:  </w:t>
      </w:r>
      <w:r w:rsidR="006734A7" w:rsidRPr="007373F4">
        <w:rPr>
          <w:rFonts w:eastAsia="Times New Roman"/>
          <w:u w:val="dash"/>
          <w:lang w:val="en-GB"/>
        </w:rPr>
        <w:t>person who is a member of a social group consisting of individuals who are transgender, intersex, or whose sexual orientation is gay, lesbian, bisexual or who falls under any other category that deems them a gender or sexual orientation minority.</w:t>
      </w:r>
    </w:p>
    <w:p w:rsidR="00995CC3" w:rsidRDefault="00995CC3" w:rsidP="00995CC3">
      <w:pPr>
        <w:spacing w:after="0" w:line="240" w:lineRule="auto"/>
        <w:ind w:left="2160" w:hanging="720"/>
        <w:jc w:val="both"/>
        <w:rPr>
          <w:rFonts w:cs="Arial"/>
          <w:szCs w:val="24"/>
          <w:highlight w:val="lightGray"/>
          <w:u w:val="dash"/>
        </w:rPr>
      </w:pPr>
      <w:r w:rsidRPr="00DA140C">
        <w:rPr>
          <w:rFonts w:cs="Arial"/>
          <w:i/>
          <w:szCs w:val="24"/>
          <w:highlight w:val="lightGray"/>
          <w:u w:val="dash"/>
        </w:rPr>
        <w:t>(g)</w:t>
      </w:r>
      <w:r w:rsidRPr="00DA140C">
        <w:rPr>
          <w:rFonts w:cs="Arial"/>
          <w:szCs w:val="24"/>
          <w:highlight w:val="lightGray"/>
          <w:u w:val="dash"/>
        </w:rPr>
        <w:tab/>
        <w:t>persons who are cared for or sheltered at designated areas, centres or places for the temporary reception and accommodation of asylum seekers or refugees as contemplated in section 35(2) of the Refugees Act, 1998 (Act No. 130 of 1998)</w:t>
      </w:r>
      <w:r>
        <w:rPr>
          <w:rFonts w:cs="Arial"/>
          <w:szCs w:val="24"/>
          <w:highlight w:val="lightGray"/>
          <w:u w:val="dash"/>
        </w:rPr>
        <w:t>; or</w:t>
      </w:r>
    </w:p>
    <w:p w:rsidR="00995CC3" w:rsidRPr="001A158F" w:rsidRDefault="00995CC3" w:rsidP="00995CC3">
      <w:pPr>
        <w:spacing w:after="0" w:line="240" w:lineRule="auto"/>
        <w:ind w:left="2160" w:hanging="720"/>
        <w:jc w:val="both"/>
        <w:rPr>
          <w:rFonts w:cs="Arial"/>
          <w:dstrike/>
          <w:szCs w:val="24"/>
          <w:highlight w:val="lightGray"/>
          <w:u w:val="dash"/>
        </w:rPr>
      </w:pPr>
      <w:r w:rsidRPr="001A158F">
        <w:rPr>
          <w:rFonts w:cs="Arial"/>
          <w:i/>
          <w:dstrike/>
          <w:szCs w:val="24"/>
          <w:highlight w:val="lightGray"/>
          <w:u w:val="dash"/>
        </w:rPr>
        <w:t>(h)</w:t>
      </w:r>
      <w:r w:rsidRPr="001A158F">
        <w:rPr>
          <w:rFonts w:cs="Arial"/>
          <w:dstrike/>
          <w:szCs w:val="24"/>
          <w:highlight w:val="lightGray"/>
          <w:u w:val="dash"/>
        </w:rPr>
        <w:tab/>
        <w:t>person who falls within a vulnerable group who are—</w:t>
      </w:r>
    </w:p>
    <w:p w:rsidR="00995CC3" w:rsidRPr="001A158F" w:rsidRDefault="00995CC3" w:rsidP="00995CC3">
      <w:pPr>
        <w:spacing w:after="0" w:line="240" w:lineRule="auto"/>
        <w:ind w:left="2880" w:hanging="720"/>
        <w:jc w:val="both"/>
        <w:rPr>
          <w:rFonts w:cs="Arial"/>
          <w:dstrike/>
          <w:szCs w:val="24"/>
          <w:highlight w:val="lightGray"/>
          <w:u w:val="dash"/>
        </w:rPr>
      </w:pPr>
      <w:r w:rsidRPr="001A158F">
        <w:rPr>
          <w:rFonts w:cs="Arial"/>
          <w:dstrike/>
          <w:szCs w:val="24"/>
          <w:highlight w:val="lightGray"/>
          <w:u w:val="dash"/>
        </w:rPr>
        <w:t>(i)</w:t>
      </w:r>
      <w:r w:rsidRPr="001A158F">
        <w:rPr>
          <w:rFonts w:cs="Arial"/>
          <w:dstrike/>
          <w:szCs w:val="24"/>
          <w:highlight w:val="lightGray"/>
          <w:u w:val="dash"/>
        </w:rPr>
        <w:tab/>
        <w:t>part of a group that is either oppressed or more susceptible to harm, abuse or exploitation; and</w:t>
      </w:r>
    </w:p>
    <w:p w:rsidR="00995CC3" w:rsidRPr="001A158F" w:rsidRDefault="00995CC3" w:rsidP="00995CC3">
      <w:pPr>
        <w:spacing w:after="0" w:line="240" w:lineRule="auto"/>
        <w:ind w:left="2880" w:hanging="720"/>
        <w:jc w:val="both"/>
        <w:rPr>
          <w:rFonts w:cs="Arial"/>
          <w:dstrike/>
          <w:szCs w:val="24"/>
          <w:highlight w:val="lightGray"/>
          <w:u w:val="dash"/>
        </w:rPr>
      </w:pPr>
      <w:r w:rsidRPr="001A158F">
        <w:rPr>
          <w:rFonts w:cs="Arial"/>
          <w:dstrike/>
          <w:szCs w:val="24"/>
          <w:highlight w:val="lightGray"/>
          <w:u w:val="dash"/>
        </w:rPr>
        <w:t>(ii)</w:t>
      </w:r>
      <w:r w:rsidRPr="001A158F">
        <w:rPr>
          <w:rFonts w:cs="Arial"/>
          <w:dstrike/>
          <w:szCs w:val="24"/>
          <w:highlight w:val="lightGray"/>
          <w:u w:val="dash"/>
        </w:rPr>
        <w:tab/>
        <w:t>in a particularly dangerous position and less capable of protecting themselves,</w:t>
      </w:r>
    </w:p>
    <w:p w:rsidR="00995CC3" w:rsidRPr="001A158F" w:rsidRDefault="00995CC3" w:rsidP="00995CC3">
      <w:pPr>
        <w:spacing w:after="0" w:line="240" w:lineRule="auto"/>
        <w:ind w:left="2160"/>
        <w:jc w:val="both"/>
        <w:rPr>
          <w:rFonts w:cs="Arial"/>
          <w:dstrike/>
          <w:szCs w:val="24"/>
          <w:highlight w:val="lightGray"/>
          <w:u w:val="dash"/>
        </w:rPr>
      </w:pPr>
      <w:r w:rsidRPr="001A158F">
        <w:rPr>
          <w:rFonts w:cs="Arial"/>
          <w:dstrike/>
          <w:szCs w:val="24"/>
          <w:highlight w:val="lightGray"/>
          <w:u w:val="dash"/>
        </w:rPr>
        <w:t xml:space="preserve">as prescribed by the Minister, subject to the approval of Parliament." </w:t>
      </w:r>
    </w:p>
    <w:p w:rsidR="00995CC3" w:rsidRPr="002E7602" w:rsidRDefault="00995CC3" w:rsidP="00995CC3">
      <w:pPr>
        <w:spacing w:after="0" w:line="240" w:lineRule="auto"/>
        <w:jc w:val="both"/>
        <w:rPr>
          <w:rFonts w:cs="Arial"/>
          <w:dstrike/>
          <w:szCs w:val="24"/>
        </w:rPr>
      </w:pPr>
      <w:r w:rsidRPr="001A158F">
        <w:rPr>
          <w:rFonts w:cs="Arial"/>
          <w:i/>
          <w:dstrike/>
          <w:szCs w:val="24"/>
          <w:highlight w:val="yellow"/>
        </w:rPr>
        <w:t>Note:  Paragraph (h) is proposed by Parliamentary Law Adviser.  The Parliamentary Law Adviser also recommended that the “Regulations” section should also be amended accordingly.  Insofar as the technical aspects of the formulation is concerned it should be noted that the Department would want to suggest alternative wording if the proposal is accepted.</w:t>
      </w:r>
      <w:r>
        <w:rPr>
          <w:rFonts w:cs="Arial"/>
          <w:szCs w:val="24"/>
        </w:rPr>
        <w:t xml:space="preserve">: </w:t>
      </w:r>
    </w:p>
    <w:p w:rsidR="00995CC3" w:rsidRDefault="00995CC3" w:rsidP="00995CC3">
      <w:pPr>
        <w:spacing w:after="0" w:line="240" w:lineRule="auto"/>
        <w:jc w:val="both"/>
        <w:rPr>
          <w:rFonts w:cs="Arial"/>
          <w:szCs w:val="24"/>
        </w:rPr>
      </w:pPr>
    </w:p>
    <w:p w:rsidR="00995CC3" w:rsidRPr="00DA140C" w:rsidRDefault="00995CC3" w:rsidP="00995CC3">
      <w:pPr>
        <w:spacing w:after="0" w:line="240" w:lineRule="auto"/>
        <w:jc w:val="center"/>
        <w:rPr>
          <w:rFonts w:cs="Arial"/>
          <w:szCs w:val="24"/>
        </w:rPr>
      </w:pPr>
      <w:r w:rsidRPr="00DA140C">
        <w:rPr>
          <w:rFonts w:cs="Arial"/>
          <w:b/>
          <w:szCs w:val="24"/>
          <w:u w:val="single"/>
        </w:rPr>
        <w:t>OPTION 3</w:t>
      </w:r>
    </w:p>
    <w:p w:rsidR="00995CC3" w:rsidRPr="00DA140C" w:rsidRDefault="00995CC3" w:rsidP="00995CC3">
      <w:pPr>
        <w:spacing w:after="0" w:line="240" w:lineRule="auto"/>
        <w:jc w:val="both"/>
        <w:rPr>
          <w:rFonts w:cs="Arial"/>
          <w:i/>
          <w:szCs w:val="24"/>
          <w:highlight w:val="yellow"/>
        </w:rPr>
      </w:pPr>
      <w:r w:rsidRPr="00E273C1">
        <w:rPr>
          <w:rFonts w:cs="Arial"/>
          <w:i/>
          <w:szCs w:val="24"/>
          <w:highlight w:val="cyan"/>
        </w:rPr>
        <w:t>Note:  This option aims to restrict the definition to the most vulnerable of vulnerable persons.</w:t>
      </w:r>
      <w:r>
        <w:rPr>
          <w:rFonts w:cs="Arial"/>
          <w:i/>
          <w:szCs w:val="24"/>
          <w:highlight w:val="cyan"/>
        </w:rPr>
        <w:t xml:space="preserve">  Insofar as females under 25 years are concerned consideration may also be given to extend paragraph (b) to include reference to, for example, hostels where students live.</w:t>
      </w:r>
      <w:r w:rsidRPr="00E273C1">
        <w:rPr>
          <w:rFonts w:cs="Arial"/>
          <w:i/>
          <w:szCs w:val="24"/>
          <w:highlight w:val="cyan"/>
        </w:rPr>
        <w:t xml:space="preserve">  </w:t>
      </w:r>
    </w:p>
    <w:p w:rsidR="00995CC3" w:rsidRPr="000A7F66" w:rsidRDefault="00995CC3" w:rsidP="00995CC3">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means a—</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(a)</w:t>
      </w:r>
      <w:r w:rsidRPr="000A7F66">
        <w:rPr>
          <w:rFonts w:cs="Arial"/>
          <w:szCs w:val="24"/>
          <w:u w:val="single"/>
        </w:rPr>
        <w:tab/>
      </w:r>
      <w:r w:rsidRPr="00722D81">
        <w:rPr>
          <w:rFonts w:cs="Arial"/>
          <w:szCs w:val="24"/>
          <w:u w:val="single"/>
        </w:rPr>
        <w:t>child</w:t>
      </w:r>
      <w:r>
        <w:rPr>
          <w:rFonts w:cs="Arial"/>
          <w:szCs w:val="24"/>
          <w:u w:val="single"/>
        </w:rPr>
        <w:t xml:space="preserve"> </w:t>
      </w:r>
      <w:r w:rsidRPr="0068795E">
        <w:rPr>
          <w:rFonts w:cs="Arial"/>
          <w:szCs w:val="24"/>
          <w:highlight w:val="cyan"/>
          <w:u w:val="single"/>
        </w:rPr>
        <w:t>or a person who is mentally disabled;</w:t>
      </w:r>
    </w:p>
    <w:p w:rsidR="00995CC3" w:rsidRDefault="00995CC3" w:rsidP="00995CC3">
      <w:pPr>
        <w:spacing w:after="0" w:line="240" w:lineRule="auto"/>
        <w:ind w:left="2160" w:hanging="720"/>
        <w:jc w:val="both"/>
        <w:rPr>
          <w:rFonts w:cs="Arial"/>
          <w:szCs w:val="24"/>
          <w:u w:val="single"/>
        </w:rPr>
      </w:pPr>
      <w:r w:rsidRPr="006C2427">
        <w:rPr>
          <w:rFonts w:cs="Arial"/>
          <w:i/>
          <w:szCs w:val="24"/>
          <w:u w:val="single"/>
        </w:rPr>
        <w:t>(b)</w:t>
      </w:r>
      <w:r w:rsidRPr="006C2427">
        <w:rPr>
          <w:rFonts w:cs="Arial"/>
          <w:szCs w:val="24"/>
          <w:u w:val="single"/>
        </w:rPr>
        <w:tab/>
        <w:t>female under the age of 25 years</w:t>
      </w:r>
      <w:r>
        <w:rPr>
          <w:rFonts w:cs="Arial"/>
          <w:szCs w:val="24"/>
          <w:u w:val="single"/>
        </w:rPr>
        <w:t xml:space="preserve"> </w:t>
      </w:r>
      <w:r w:rsidRPr="00F6271D">
        <w:rPr>
          <w:rFonts w:cs="Arial"/>
          <w:szCs w:val="24"/>
          <w:highlight w:val="cyan"/>
          <w:u w:val="dash"/>
        </w:rPr>
        <w:t>who—</w:t>
      </w:r>
    </w:p>
    <w:p w:rsidR="00995CC3" w:rsidRDefault="00995CC3" w:rsidP="00995CC3">
      <w:pPr>
        <w:spacing w:after="0" w:line="240" w:lineRule="auto"/>
        <w:ind w:left="2880" w:hanging="720"/>
        <w:jc w:val="both"/>
        <w:rPr>
          <w:rFonts w:cs="Arial"/>
          <w:szCs w:val="24"/>
          <w:u w:val="single"/>
        </w:rPr>
      </w:pPr>
      <w:r w:rsidRPr="00451A4E">
        <w:rPr>
          <w:rFonts w:cs="Arial"/>
          <w:szCs w:val="24"/>
          <w:highlight w:val="cyan"/>
        </w:rPr>
        <w:t>(i)</w:t>
      </w:r>
      <w:r w:rsidRPr="00451A4E">
        <w:rPr>
          <w:rFonts w:cs="Arial"/>
          <w:szCs w:val="24"/>
          <w:highlight w:val="cyan"/>
          <w:u w:val="dash"/>
        </w:rPr>
        <w:tab/>
      </w:r>
      <w:r w:rsidRPr="00F6271D">
        <w:rPr>
          <w:rFonts w:cs="Arial"/>
          <w:dstrike/>
          <w:szCs w:val="24"/>
          <w:highlight w:val="cyan"/>
          <w:u w:val="dash"/>
        </w:rPr>
        <w:t>receiving</w:t>
      </w:r>
      <w:r>
        <w:rPr>
          <w:rFonts w:cs="Arial"/>
          <w:szCs w:val="24"/>
          <w:highlight w:val="cyan"/>
          <w:u w:val="dash"/>
        </w:rPr>
        <w:t xml:space="preserve"> receives</w:t>
      </w:r>
      <w:r w:rsidRPr="00606D3F">
        <w:rPr>
          <w:rFonts w:cs="Arial"/>
          <w:szCs w:val="24"/>
          <w:highlight w:val="cyan"/>
          <w:u w:val="dash"/>
        </w:rPr>
        <w:t xml:space="preserve"> tuition at a higher education college, higher education institution or university college as defined in section 1 of the Higher Education Act, 1997 (Act No. 101 of 1997)</w:t>
      </w:r>
      <w:r w:rsidRPr="006C2427">
        <w:rPr>
          <w:rFonts w:cs="Arial"/>
          <w:szCs w:val="24"/>
          <w:u w:val="single"/>
        </w:rPr>
        <w:t>;</w:t>
      </w:r>
    </w:p>
    <w:p w:rsidR="00995CC3" w:rsidRPr="00291A2F" w:rsidRDefault="00995CC3" w:rsidP="00995CC3">
      <w:pPr>
        <w:spacing w:after="0" w:line="240" w:lineRule="auto"/>
        <w:ind w:left="2880" w:hanging="720"/>
        <w:jc w:val="both"/>
        <w:rPr>
          <w:rFonts w:cs="Arial"/>
          <w:szCs w:val="24"/>
          <w:u w:val="dash"/>
        </w:rPr>
      </w:pPr>
      <w:r w:rsidRPr="0031249A">
        <w:rPr>
          <w:rFonts w:cs="Arial"/>
          <w:szCs w:val="24"/>
          <w:highlight w:val="cyan"/>
          <w:u w:val="dash"/>
        </w:rPr>
        <w:t>(ii)</w:t>
      </w:r>
      <w:r w:rsidRPr="0031249A">
        <w:rPr>
          <w:rFonts w:cs="Arial"/>
          <w:szCs w:val="24"/>
          <w:highlight w:val="cyan"/>
          <w:u w:val="dash"/>
        </w:rPr>
        <w:tab/>
        <w:t>receives vocational training at any training institute, other than the institutions referred to in subparagraph (i)</w:t>
      </w:r>
      <w:r>
        <w:rPr>
          <w:rFonts w:cs="Arial"/>
          <w:szCs w:val="24"/>
          <w:highlight w:val="cyan"/>
          <w:u w:val="dash"/>
        </w:rPr>
        <w:t xml:space="preserve">, or as part of their </w:t>
      </w:r>
      <w:r w:rsidRPr="0031249A">
        <w:rPr>
          <w:rFonts w:cs="Arial"/>
          <w:szCs w:val="24"/>
          <w:highlight w:val="cyan"/>
          <w:u w:val="dash"/>
        </w:rPr>
        <w:t>employment;</w:t>
      </w:r>
      <w:r w:rsidR="00252DA5">
        <w:rPr>
          <w:rFonts w:cs="Arial"/>
          <w:szCs w:val="24"/>
          <w:highlight w:val="cyan"/>
          <w:u w:val="dash"/>
        </w:rPr>
        <w:t xml:space="preserve"> or</w:t>
      </w:r>
      <w:r w:rsidR="008656C7">
        <w:rPr>
          <w:rFonts w:cs="Arial"/>
          <w:szCs w:val="24"/>
          <w:highlight w:val="cyan"/>
          <w:u w:val="dash"/>
        </w:rPr>
        <w:t xml:space="preserve"> </w:t>
      </w:r>
    </w:p>
    <w:p w:rsidR="008656C7" w:rsidRPr="00252DA5" w:rsidRDefault="00995CC3" w:rsidP="00252DA5">
      <w:pPr>
        <w:spacing w:after="0" w:line="240" w:lineRule="auto"/>
        <w:ind w:left="2880" w:hanging="720"/>
        <w:jc w:val="both"/>
        <w:rPr>
          <w:rFonts w:cs="Arial"/>
          <w:szCs w:val="24"/>
          <w:highlight w:val="cyan"/>
          <w:u w:val="dash"/>
        </w:rPr>
      </w:pPr>
      <w:r w:rsidRPr="0031249A">
        <w:rPr>
          <w:rFonts w:cs="Arial"/>
          <w:szCs w:val="24"/>
          <w:highlight w:val="cyan"/>
          <w:u w:val="dash"/>
        </w:rPr>
        <w:t>(iii)</w:t>
      </w:r>
      <w:r w:rsidRPr="0031249A">
        <w:rPr>
          <w:rFonts w:cs="Arial"/>
          <w:szCs w:val="24"/>
          <w:highlight w:val="cyan"/>
          <w:u w:val="dash"/>
        </w:rPr>
        <w:tab/>
        <w:t>lives in a building, structure or facility used primarily as a residence for any of the persons referred to in subparagraphs (i) and (</w:t>
      </w:r>
      <w:r w:rsidRPr="008656C7">
        <w:rPr>
          <w:rFonts w:cs="Arial"/>
          <w:szCs w:val="24"/>
          <w:highlight w:val="cyan"/>
          <w:u w:val="dash"/>
        </w:rPr>
        <w:t>ii);</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(c)</w:t>
      </w:r>
      <w:r w:rsidRPr="000A7F66">
        <w:rPr>
          <w:rFonts w:cs="Arial"/>
          <w:i/>
          <w:szCs w:val="24"/>
          <w:u w:val="single"/>
        </w:rPr>
        <w:tab/>
      </w:r>
      <w:r w:rsidRPr="00722D81">
        <w:rPr>
          <w:rFonts w:cs="Arial"/>
          <w:szCs w:val="24"/>
          <w:u w:val="single"/>
        </w:rPr>
        <w:t>person who is being cared for or sheltered in a facility that provides services to victims of crime;</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(d)</w:t>
      </w:r>
      <w:r w:rsidRPr="000A7F66">
        <w:rPr>
          <w:rFonts w:cs="Arial"/>
          <w:szCs w:val="24"/>
          <w:u w:val="single"/>
        </w:rPr>
        <w:tab/>
      </w:r>
      <w:r w:rsidRPr="00722D81">
        <w:rPr>
          <w:rFonts w:cs="Arial"/>
          <w:szCs w:val="24"/>
          <w:u w:val="single"/>
        </w:rPr>
        <w:t xml:space="preserve">person with a physical, intellectual </w:t>
      </w:r>
      <w:r w:rsidRPr="00BB6C6B">
        <w:rPr>
          <w:rFonts w:cs="Arial"/>
          <w:szCs w:val="24"/>
          <w:u w:val="single"/>
        </w:rPr>
        <w:t>or</w:t>
      </w:r>
      <w:r>
        <w:rPr>
          <w:rFonts w:cs="Arial"/>
          <w:szCs w:val="24"/>
          <w:u w:val="single"/>
        </w:rPr>
        <w:t xml:space="preserve">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disability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w:t>
      </w:r>
      <w:r>
        <w:rPr>
          <w:rFonts w:cs="Arial"/>
          <w:szCs w:val="24"/>
          <w:u w:val="single"/>
        </w:rPr>
        <w:t xml:space="preserve"> 24-hour care to,</w:t>
      </w:r>
    </w:p>
    <w:p w:rsidR="00995CC3" w:rsidRPr="00722D81" w:rsidRDefault="00995CC3" w:rsidP="00995CC3">
      <w:pPr>
        <w:spacing w:after="0" w:line="240" w:lineRule="auto"/>
        <w:ind w:left="2160"/>
        <w:jc w:val="both"/>
        <w:rPr>
          <w:rFonts w:cs="Arial"/>
          <w:szCs w:val="24"/>
          <w:u w:val="single"/>
        </w:rPr>
      </w:pPr>
      <w:r w:rsidRPr="00722D81">
        <w:rPr>
          <w:rFonts w:cs="Arial"/>
          <w:szCs w:val="24"/>
          <w:u w:val="single"/>
        </w:rPr>
        <w:t xml:space="preserve">persons with physical, intellectual or </w:t>
      </w:r>
      <w:r w:rsidRPr="00E273C1">
        <w:rPr>
          <w:rFonts w:cs="Arial"/>
          <w:dstrike/>
          <w:szCs w:val="24"/>
          <w:highlight w:val="cyan"/>
          <w:u w:val="single"/>
        </w:rPr>
        <w:t>mental</w:t>
      </w:r>
      <w:r w:rsidRPr="00E273C1">
        <w:rPr>
          <w:rFonts w:cs="Arial"/>
          <w:szCs w:val="24"/>
          <w:highlight w:val="cyan"/>
          <w:u w:val="single"/>
        </w:rPr>
        <w:t xml:space="preserve"> </w:t>
      </w:r>
      <w:r w:rsidRPr="00E273C1">
        <w:rPr>
          <w:rFonts w:cs="Arial"/>
          <w:szCs w:val="24"/>
          <w:highlight w:val="cyan"/>
          <w:u w:val="dash"/>
        </w:rPr>
        <w:t>sensory</w:t>
      </w:r>
      <w:r w:rsidRPr="00722D81">
        <w:rPr>
          <w:rFonts w:cs="Arial"/>
          <w:szCs w:val="24"/>
          <w:u w:val="single"/>
        </w:rPr>
        <w:t xml:space="preserve"> disabilities; or</w:t>
      </w:r>
    </w:p>
    <w:p w:rsidR="00995CC3" w:rsidRPr="00722D81" w:rsidRDefault="00995CC3" w:rsidP="00995CC3">
      <w:pPr>
        <w:spacing w:after="0" w:line="240" w:lineRule="auto"/>
        <w:ind w:left="2160" w:hanging="720"/>
        <w:jc w:val="both"/>
        <w:rPr>
          <w:rFonts w:cs="Arial"/>
          <w:szCs w:val="24"/>
          <w:u w:val="single"/>
        </w:rPr>
      </w:pPr>
      <w:r w:rsidRPr="00722D81">
        <w:rPr>
          <w:rFonts w:cs="Arial"/>
          <w:i/>
          <w:szCs w:val="24"/>
          <w:u w:val="single"/>
        </w:rPr>
        <w:t>(e)</w:t>
      </w:r>
      <w:r w:rsidRPr="000A7F66">
        <w:rPr>
          <w:rFonts w:cs="Arial"/>
          <w:szCs w:val="24"/>
          <w:u w:val="single"/>
        </w:rPr>
        <w:tab/>
      </w:r>
      <w:r w:rsidRPr="00722D81">
        <w:rPr>
          <w:rFonts w:cs="Arial"/>
          <w:szCs w:val="24"/>
          <w:u w:val="single"/>
        </w:rPr>
        <w:t>person who is 60 years of age or older and who—</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w:t>
      </w:r>
      <w:r w:rsidRPr="000A7F66">
        <w:rPr>
          <w:rFonts w:cs="Arial"/>
          <w:szCs w:val="24"/>
          <w:u w:val="single"/>
        </w:rPr>
        <w:tab/>
      </w:r>
      <w:r w:rsidRPr="00722D81">
        <w:rPr>
          <w:rFonts w:cs="Arial"/>
          <w:szCs w:val="24"/>
          <w:u w:val="single"/>
        </w:rPr>
        <w:t>receives community-based care and support services, other than from a family member for;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w:t>
      </w:r>
      <w:r w:rsidRPr="000A7F66">
        <w:rPr>
          <w:rFonts w:cs="Arial"/>
          <w:szCs w:val="24"/>
          <w:u w:val="single"/>
        </w:rPr>
        <w:tab/>
      </w:r>
      <w:r w:rsidRPr="00722D81">
        <w:rPr>
          <w:rFonts w:cs="Arial"/>
          <w:szCs w:val="24"/>
          <w:u w:val="single"/>
        </w:rPr>
        <w:t>lives in a building, structure or facility used primarily as a residence for; or</w:t>
      </w:r>
    </w:p>
    <w:p w:rsidR="00995CC3" w:rsidRPr="00722D81" w:rsidRDefault="00995CC3" w:rsidP="00995CC3">
      <w:pPr>
        <w:spacing w:after="0" w:line="240" w:lineRule="auto"/>
        <w:ind w:left="2880" w:hanging="720"/>
        <w:jc w:val="both"/>
        <w:rPr>
          <w:rFonts w:cs="Arial"/>
          <w:szCs w:val="24"/>
          <w:u w:val="single"/>
        </w:rPr>
      </w:pPr>
      <w:r w:rsidRPr="00722D81">
        <w:rPr>
          <w:rFonts w:cs="Arial"/>
          <w:szCs w:val="24"/>
          <w:u w:val="single"/>
        </w:rPr>
        <w:t>(iii)</w:t>
      </w:r>
      <w:r w:rsidRPr="000A7F66">
        <w:rPr>
          <w:rFonts w:cs="Arial"/>
          <w:szCs w:val="24"/>
          <w:u w:val="single"/>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995CC3" w:rsidRDefault="00995CC3" w:rsidP="00995CC3">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995CC3" w:rsidRPr="0079618D" w:rsidRDefault="00995CC3" w:rsidP="00B91DD6">
      <w:pPr>
        <w:spacing w:after="0" w:line="240" w:lineRule="auto"/>
        <w:jc w:val="both"/>
        <w:rPr>
          <w:rFonts w:cs="Arial"/>
          <w:szCs w:val="24"/>
        </w:rPr>
      </w:pPr>
    </w:p>
    <w:p w:rsidR="0079618D" w:rsidRPr="00AF1845" w:rsidRDefault="00135A74" w:rsidP="00B91DD6">
      <w:pPr>
        <w:spacing w:after="0" w:line="240" w:lineRule="auto"/>
        <w:jc w:val="both"/>
        <w:rPr>
          <w:rFonts w:cs="Arial"/>
          <w:b/>
          <w:sz w:val="20"/>
          <w:szCs w:val="20"/>
          <w:highlight w:val="lightGray"/>
        </w:rPr>
      </w:pPr>
      <w:r w:rsidRPr="00AF1845">
        <w:rPr>
          <w:rFonts w:cs="Arial"/>
          <w:b/>
          <w:sz w:val="20"/>
          <w:szCs w:val="20"/>
          <w:highlight w:val="lightGray"/>
        </w:rPr>
        <w:t>[“</w:t>
      </w:r>
      <w:r w:rsidR="0079618D" w:rsidRPr="00AF1845">
        <w:rPr>
          <w:rFonts w:cs="Arial"/>
          <w:b/>
          <w:sz w:val="20"/>
          <w:szCs w:val="20"/>
          <w:highlight w:val="lightGray"/>
        </w:rPr>
        <w:t>Register</w:t>
      </w:r>
      <w:r w:rsidRPr="00AF1845">
        <w:rPr>
          <w:rFonts w:cs="Arial"/>
          <w:b/>
          <w:sz w:val="20"/>
          <w:szCs w:val="20"/>
          <w:highlight w:val="lightGray"/>
        </w:rPr>
        <w:t>”</w:t>
      </w:r>
      <w:r w:rsidR="0079618D" w:rsidRPr="00AF1845">
        <w:rPr>
          <w:rFonts w:cs="Arial"/>
          <w:b/>
          <w:sz w:val="20"/>
          <w:szCs w:val="20"/>
          <w:highlight w:val="lightGray"/>
        </w:rPr>
        <w:t xml:space="preserve"> means the National Register for Sex Offenders established under section 42(1);</w:t>
      </w:r>
    </w:p>
    <w:p w:rsidR="0079618D" w:rsidRPr="0010143C" w:rsidRDefault="00135A74" w:rsidP="00B91DD6">
      <w:pPr>
        <w:spacing w:after="0" w:line="240" w:lineRule="auto"/>
        <w:jc w:val="both"/>
        <w:rPr>
          <w:rFonts w:cs="Arial"/>
          <w:sz w:val="20"/>
          <w:szCs w:val="20"/>
        </w:rPr>
      </w:pPr>
      <w:r w:rsidRPr="00AF1845">
        <w:rPr>
          <w:rFonts w:cs="Arial"/>
          <w:b/>
          <w:sz w:val="20"/>
          <w:szCs w:val="20"/>
          <w:highlight w:val="lightGray"/>
        </w:rPr>
        <w:t>“</w:t>
      </w:r>
      <w:r w:rsidR="0079618D" w:rsidRPr="00AF1845">
        <w:rPr>
          <w:rFonts w:cs="Arial"/>
          <w:b/>
          <w:sz w:val="20"/>
          <w:szCs w:val="20"/>
          <w:highlight w:val="lightGray"/>
        </w:rPr>
        <w:t>Registrar</w:t>
      </w:r>
      <w:r w:rsidRPr="00AF1845">
        <w:rPr>
          <w:rFonts w:cs="Arial"/>
          <w:b/>
          <w:sz w:val="20"/>
          <w:szCs w:val="20"/>
          <w:highlight w:val="lightGray"/>
        </w:rPr>
        <w:t>”</w:t>
      </w:r>
      <w:r w:rsidR="0079618D" w:rsidRPr="00AF1845">
        <w:rPr>
          <w:rFonts w:cs="Arial"/>
          <w:b/>
          <w:sz w:val="20"/>
          <w:szCs w:val="20"/>
          <w:highlight w:val="lightGray"/>
        </w:rPr>
        <w:t xml:space="preserve"> means the Registrar of the National Register for Sex Offenders contemplated in section 42(2);</w:t>
      </w:r>
      <w:r w:rsidRPr="00AF1845">
        <w:rPr>
          <w:rFonts w:cs="Arial"/>
          <w:b/>
          <w:sz w:val="20"/>
          <w:szCs w:val="20"/>
          <w:highlight w:val="lightGray"/>
        </w:rPr>
        <w:t>]</w:t>
      </w:r>
      <w:r w:rsidR="0079618D" w:rsidRPr="0010143C">
        <w:rPr>
          <w:rFonts w:cs="Arial"/>
          <w:sz w:val="20"/>
          <w:szCs w:val="20"/>
        </w:rPr>
        <w:t xml:space="preserve"> </w:t>
      </w:r>
    </w:p>
    <w:p w:rsidR="0079618D" w:rsidRPr="0079618D" w:rsidRDefault="00B91DD6" w:rsidP="00B91DD6">
      <w:pPr>
        <w:spacing w:after="0" w:line="240" w:lineRule="auto"/>
        <w:jc w:val="both"/>
        <w:rPr>
          <w:rFonts w:cs="Arial"/>
          <w:szCs w:val="24"/>
        </w:rPr>
      </w:pPr>
      <w:r w:rsidRPr="00B91DD6">
        <w:rPr>
          <w:rFonts w:cs="Arial"/>
          <w:b/>
          <w:szCs w:val="24"/>
        </w:rPr>
        <w:t>'relevant authority'</w:t>
      </w:r>
      <w:r>
        <w:rPr>
          <w:rFonts w:cs="Arial"/>
          <w:szCs w:val="24"/>
        </w:rPr>
        <w:t xml:space="preserve"> means any—</w:t>
      </w:r>
    </w:p>
    <w:p w:rsidR="0079618D" w:rsidRPr="0079618D" w:rsidRDefault="0079618D" w:rsidP="00B91DD6">
      <w:pPr>
        <w:spacing w:after="0" w:line="240" w:lineRule="auto"/>
        <w:ind w:left="720" w:hanging="720"/>
        <w:jc w:val="both"/>
        <w:rPr>
          <w:rFonts w:cs="Arial"/>
          <w:szCs w:val="24"/>
        </w:rPr>
      </w:pPr>
      <w:r w:rsidRPr="0079618D">
        <w:rPr>
          <w:rFonts w:cs="Arial"/>
          <w:szCs w:val="24"/>
        </w:rPr>
        <w:t>(a)</w:t>
      </w:r>
      <w:r w:rsidR="00B91DD6">
        <w:rPr>
          <w:rFonts w:cs="Arial"/>
          <w:szCs w:val="24"/>
        </w:rPr>
        <w:tab/>
      </w:r>
      <w:r w:rsidRPr="0079618D">
        <w:rPr>
          <w:rFonts w:cs="Arial"/>
          <w:szCs w:val="24"/>
        </w:rPr>
        <w:t>department of state or administration in the national or provincial sphere of government or any municipality in the local sphere of government; or</w:t>
      </w:r>
    </w:p>
    <w:p w:rsidR="0079618D" w:rsidRPr="0079618D" w:rsidRDefault="0079618D" w:rsidP="00B91DD6">
      <w:pPr>
        <w:spacing w:after="0" w:line="240" w:lineRule="auto"/>
        <w:ind w:left="720" w:hanging="720"/>
        <w:jc w:val="both"/>
        <w:rPr>
          <w:rFonts w:cs="Arial"/>
          <w:szCs w:val="24"/>
        </w:rPr>
      </w:pPr>
      <w:r w:rsidRPr="0079618D">
        <w:rPr>
          <w:rFonts w:cs="Arial"/>
          <w:szCs w:val="24"/>
        </w:rPr>
        <w:t>(b)</w:t>
      </w:r>
      <w:r w:rsidR="00B91DD6">
        <w:rPr>
          <w:rFonts w:cs="Arial"/>
          <w:szCs w:val="24"/>
        </w:rPr>
        <w:tab/>
      </w:r>
      <w:r w:rsidRPr="0079618D">
        <w:rPr>
          <w:rFonts w:cs="Arial"/>
          <w:szCs w:val="24"/>
        </w:rPr>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79618D" w:rsidRPr="0079618D" w:rsidRDefault="0079618D" w:rsidP="00B91DD6">
      <w:pPr>
        <w:spacing w:after="0" w:line="240" w:lineRule="auto"/>
        <w:jc w:val="both"/>
        <w:rPr>
          <w:rFonts w:cs="Arial"/>
          <w:szCs w:val="24"/>
        </w:rPr>
      </w:pPr>
      <w:r w:rsidRPr="0079618D">
        <w:rPr>
          <w:rFonts w:cs="Arial"/>
          <w:szCs w:val="24"/>
        </w:rPr>
        <w:t>which is tasked with considering applications from prospective foster parents, kinship care-givers, temporary safe care-givers, adoptive parents or curators; and</w:t>
      </w:r>
    </w:p>
    <w:p w:rsidR="0079618D" w:rsidRPr="0010143C" w:rsidRDefault="00135A74" w:rsidP="00B91DD6">
      <w:pPr>
        <w:spacing w:after="0" w:line="240" w:lineRule="auto"/>
        <w:jc w:val="both"/>
        <w:rPr>
          <w:rFonts w:cs="Arial"/>
          <w:sz w:val="20"/>
          <w:szCs w:val="20"/>
        </w:rPr>
      </w:pPr>
      <w:r w:rsidRPr="00AF1845">
        <w:rPr>
          <w:rFonts w:cs="Arial"/>
          <w:b/>
          <w:sz w:val="20"/>
          <w:szCs w:val="20"/>
          <w:highlight w:val="lightGray"/>
        </w:rPr>
        <w:t>[</w:t>
      </w:r>
      <w:r w:rsidR="0079618D" w:rsidRPr="00AF1845">
        <w:rPr>
          <w:rFonts w:cs="Arial"/>
          <w:b/>
          <w:sz w:val="20"/>
          <w:szCs w:val="20"/>
          <w:highlight w:val="lightGray"/>
        </w:rPr>
        <w:t>'sexual offence against a child' includes any contravention of section 24B (1) or (3) of the Films and Publications Act, 1996 (Act 65 of 1996).</w:t>
      </w:r>
      <w:r w:rsidRPr="00AF1845">
        <w:rPr>
          <w:rFonts w:cs="Arial"/>
          <w:b/>
          <w:sz w:val="20"/>
          <w:szCs w:val="20"/>
          <w:highlight w:val="lightGray"/>
        </w:rPr>
        <w:t>]</w:t>
      </w:r>
    </w:p>
    <w:p w:rsidR="0079618D" w:rsidRDefault="0079618D" w:rsidP="00B91DD6">
      <w:pPr>
        <w:spacing w:after="0" w:line="240" w:lineRule="auto"/>
        <w:jc w:val="both"/>
        <w:rPr>
          <w:rFonts w:cs="Arial"/>
          <w:szCs w:val="24"/>
        </w:rPr>
      </w:pPr>
    </w:p>
    <w:p w:rsidR="00B91DD6" w:rsidRPr="0079618D" w:rsidRDefault="00B91DD6" w:rsidP="00B91DD6">
      <w:pPr>
        <w:spacing w:after="0" w:line="240" w:lineRule="auto"/>
        <w:jc w:val="both"/>
        <w:rPr>
          <w:rFonts w:cs="Arial"/>
          <w:szCs w:val="24"/>
        </w:rPr>
      </w:pPr>
    </w:p>
    <w:p w:rsidR="0079618D" w:rsidRPr="00135A74" w:rsidRDefault="0079618D" w:rsidP="00B91DD6">
      <w:pPr>
        <w:spacing w:after="0" w:line="240" w:lineRule="auto"/>
        <w:jc w:val="both"/>
        <w:rPr>
          <w:rFonts w:cs="Arial"/>
          <w:b/>
          <w:szCs w:val="24"/>
        </w:rPr>
      </w:pPr>
      <w:r w:rsidRPr="00135A74">
        <w:rPr>
          <w:rFonts w:cs="Arial"/>
          <w:b/>
          <w:szCs w:val="24"/>
        </w:rPr>
        <w:t xml:space="preserve">Prohibition on certain types of employment by certain persons who have </w:t>
      </w:r>
      <w:r w:rsidR="00FF574D" w:rsidRPr="00FF574D">
        <w:rPr>
          <w:rFonts w:cs="Arial"/>
          <w:b/>
          <w:szCs w:val="24"/>
          <w:highlight w:val="yellow"/>
          <w:u w:val="single"/>
        </w:rPr>
        <w:t>previous convictions for sexual offences</w:t>
      </w:r>
      <w:r w:rsidR="001B03D8">
        <w:rPr>
          <w:rFonts w:cs="Arial"/>
          <w:b/>
          <w:szCs w:val="24"/>
          <w:highlight w:val="yellow"/>
          <w:u w:val="single"/>
        </w:rPr>
        <w:t xml:space="preserve"> </w:t>
      </w:r>
      <w:r w:rsidR="001B03D8" w:rsidRPr="00183396">
        <w:rPr>
          <w:rFonts w:cs="Arial"/>
          <w:b/>
          <w:szCs w:val="24"/>
          <w:highlight w:val="cyan"/>
        </w:rPr>
        <w:t xml:space="preserve">//Option:  </w:t>
      </w:r>
      <w:r w:rsidR="001B03D8" w:rsidRPr="00183396">
        <w:rPr>
          <w:rFonts w:cs="Arial"/>
          <w:b/>
          <w:szCs w:val="24"/>
          <w:highlight w:val="cyan"/>
          <w:u w:val="dash"/>
        </w:rPr>
        <w:t>previous convictions for offences</w:t>
      </w:r>
      <w:r w:rsidR="00FF574D" w:rsidRPr="001B03D8">
        <w:rPr>
          <w:rFonts w:cs="Arial"/>
          <w:b/>
          <w:szCs w:val="24"/>
          <w:highlight w:val="cyan"/>
        </w:rPr>
        <w:t xml:space="preserve"> </w:t>
      </w:r>
      <w:r w:rsidR="00FF574D" w:rsidRPr="001B03D8">
        <w:rPr>
          <w:rFonts w:cs="Arial"/>
          <w:b/>
          <w:sz w:val="20"/>
          <w:szCs w:val="20"/>
          <w:highlight w:val="lightGray"/>
        </w:rPr>
        <w:t>[</w:t>
      </w:r>
      <w:r w:rsidRPr="001B03D8">
        <w:rPr>
          <w:rFonts w:cs="Arial"/>
          <w:b/>
          <w:sz w:val="20"/>
          <w:szCs w:val="20"/>
          <w:highlight w:val="lightGray"/>
        </w:rPr>
        <w:t>committed sexual offences against children and persons who are mentally disabled</w:t>
      </w:r>
      <w:r w:rsidR="00135A74" w:rsidRPr="001B03D8">
        <w:rPr>
          <w:rFonts w:cs="Arial"/>
          <w:b/>
          <w:sz w:val="20"/>
          <w:szCs w:val="20"/>
          <w:highlight w:val="lightGray"/>
        </w:rPr>
        <w:t>]</w:t>
      </w:r>
    </w:p>
    <w:p w:rsidR="00B91DD6" w:rsidRDefault="00B91DD6" w:rsidP="00B91DD6">
      <w:pPr>
        <w:spacing w:after="0" w:line="240" w:lineRule="auto"/>
        <w:ind w:firstLine="720"/>
        <w:jc w:val="both"/>
        <w:rPr>
          <w:rFonts w:cs="Arial"/>
          <w:b/>
          <w:szCs w:val="24"/>
        </w:rPr>
      </w:pPr>
    </w:p>
    <w:p w:rsidR="0079618D" w:rsidRDefault="00135A74" w:rsidP="00B91DD6">
      <w:pPr>
        <w:spacing w:after="0" w:line="240" w:lineRule="auto"/>
        <w:ind w:firstLine="720"/>
        <w:jc w:val="both"/>
        <w:rPr>
          <w:rFonts w:cs="Arial"/>
          <w:szCs w:val="24"/>
        </w:rPr>
      </w:pPr>
      <w:r w:rsidRPr="00135A74">
        <w:rPr>
          <w:rFonts w:cs="Arial"/>
          <w:b/>
          <w:szCs w:val="24"/>
        </w:rPr>
        <w:t>41.</w:t>
      </w:r>
      <w:r>
        <w:rPr>
          <w:rFonts w:cs="Arial"/>
          <w:szCs w:val="24"/>
        </w:rPr>
        <w:tab/>
      </w:r>
      <w:r w:rsidR="00032843" w:rsidRPr="00032843">
        <w:rPr>
          <w:rFonts w:cs="Arial"/>
          <w:b/>
          <w:szCs w:val="24"/>
        </w:rPr>
        <w:t>[</w:t>
      </w:r>
      <w:r w:rsidR="0079618D" w:rsidRPr="00032843">
        <w:rPr>
          <w:rFonts w:cs="Arial"/>
          <w:b/>
          <w:szCs w:val="24"/>
        </w:rPr>
        <w:t>(1)</w:t>
      </w:r>
      <w:r w:rsidR="00032843" w:rsidRPr="00032843">
        <w:rPr>
          <w:rFonts w:cs="Arial"/>
          <w:b/>
          <w:szCs w:val="24"/>
        </w:rPr>
        <w:t>]</w:t>
      </w:r>
      <w:r>
        <w:rPr>
          <w:rFonts w:cs="Arial"/>
          <w:szCs w:val="24"/>
        </w:rPr>
        <w:tab/>
      </w:r>
      <w:r w:rsidR="0079618D" w:rsidRPr="0079618D">
        <w:rPr>
          <w:rFonts w:cs="Arial"/>
          <w:szCs w:val="24"/>
        </w:rPr>
        <w:t xml:space="preserve">A person who has </w:t>
      </w:r>
      <w:r w:rsidR="00EA1512" w:rsidRPr="007E2B62">
        <w:rPr>
          <w:rFonts w:cs="Arial"/>
          <w:szCs w:val="24"/>
          <w:highlight w:val="yellow"/>
          <w:u w:val="single"/>
        </w:rPr>
        <w:t>a previous conviction for</w:t>
      </w:r>
      <w:r w:rsidR="007E2B62" w:rsidRPr="007E2B62">
        <w:rPr>
          <w:rFonts w:cs="Arial"/>
          <w:szCs w:val="24"/>
          <w:highlight w:val="yellow"/>
          <w:u w:val="single"/>
        </w:rPr>
        <w:t xml:space="preserve"> a sexual offence</w:t>
      </w:r>
      <w:r w:rsidR="00C53F98">
        <w:rPr>
          <w:rFonts w:cs="Arial"/>
          <w:szCs w:val="24"/>
          <w:u w:val="single"/>
        </w:rPr>
        <w:t xml:space="preserve"> </w:t>
      </w:r>
      <w:r w:rsidR="00C53F98" w:rsidRPr="00C53F98">
        <w:rPr>
          <w:rFonts w:cs="Arial"/>
          <w:szCs w:val="24"/>
          <w:highlight w:val="cyan"/>
        </w:rPr>
        <w:t>//Option:</w:t>
      </w:r>
      <w:r w:rsidR="00C53F98" w:rsidRPr="00183396">
        <w:rPr>
          <w:rFonts w:cs="Arial"/>
          <w:szCs w:val="24"/>
          <w:highlight w:val="cyan"/>
          <w:u w:val="dash"/>
        </w:rPr>
        <w:t xml:space="preserve"> a previous conviction</w:t>
      </w:r>
      <w:r w:rsidR="00EA1512" w:rsidRPr="00183396">
        <w:rPr>
          <w:rFonts w:cs="Arial"/>
          <w:szCs w:val="24"/>
          <w:u w:val="dash"/>
        </w:rPr>
        <w:t xml:space="preserve"> </w:t>
      </w:r>
      <w:r w:rsidR="00EA1512" w:rsidRPr="00FE5B12">
        <w:rPr>
          <w:rFonts w:cs="Arial"/>
          <w:b/>
          <w:sz w:val="20"/>
          <w:szCs w:val="20"/>
          <w:highlight w:val="lightGray"/>
        </w:rPr>
        <w:t>[</w:t>
      </w:r>
      <w:r w:rsidR="0079618D" w:rsidRPr="00FE5B12">
        <w:rPr>
          <w:rFonts w:cs="Arial"/>
          <w:b/>
          <w:sz w:val="20"/>
          <w:szCs w:val="20"/>
          <w:highlight w:val="lightGray"/>
        </w:rPr>
        <w:t>been convicted of the commission of a sexual offence against a child or is alleged to have committed a sexual offence against a child and has been dealt with in terms of section 77(6) or 78(6) of the Criminal Procedure Act, 1977, whether committed before or after the commencement of this Chapter, whether committed in or outside the Republic, and whose particulars have been in</w:t>
      </w:r>
      <w:r w:rsidRPr="00FE5B12">
        <w:rPr>
          <w:rFonts w:cs="Arial"/>
          <w:b/>
          <w:sz w:val="20"/>
          <w:szCs w:val="20"/>
          <w:highlight w:val="lightGray"/>
        </w:rPr>
        <w:t>cluded in the Register</w:t>
      </w:r>
      <w:r w:rsidR="00EA1512" w:rsidRPr="00FE5B12">
        <w:rPr>
          <w:rFonts w:cs="Arial"/>
          <w:b/>
          <w:sz w:val="20"/>
          <w:szCs w:val="20"/>
          <w:highlight w:val="lightGray"/>
        </w:rPr>
        <w:t>]</w:t>
      </w:r>
      <w:r w:rsidRPr="00FE5B12">
        <w:rPr>
          <w:rFonts w:cs="Arial"/>
          <w:sz w:val="20"/>
          <w:szCs w:val="20"/>
          <w:highlight w:val="lightGray"/>
        </w:rPr>
        <w:t>,</w:t>
      </w:r>
      <w:r>
        <w:rPr>
          <w:rFonts w:cs="Arial"/>
          <w:szCs w:val="24"/>
        </w:rPr>
        <w:t xml:space="preserve"> may not—</w:t>
      </w:r>
    </w:p>
    <w:p w:rsidR="0079618D" w:rsidRPr="007E2B62" w:rsidRDefault="0079618D" w:rsidP="00B91DD6">
      <w:pPr>
        <w:spacing w:after="0" w:line="240" w:lineRule="auto"/>
        <w:ind w:left="720" w:hanging="720"/>
        <w:jc w:val="both"/>
        <w:rPr>
          <w:rFonts w:cs="Arial"/>
          <w:szCs w:val="24"/>
        </w:rPr>
      </w:pPr>
      <w:r w:rsidRPr="00BE6858">
        <w:rPr>
          <w:rFonts w:cs="Arial"/>
          <w:i/>
          <w:szCs w:val="24"/>
        </w:rPr>
        <w:t>(a)</w:t>
      </w:r>
      <w:r w:rsidR="00BE6858">
        <w:rPr>
          <w:rFonts w:cs="Arial"/>
          <w:szCs w:val="24"/>
        </w:rPr>
        <w:tab/>
      </w:r>
      <w:r w:rsidRPr="0079618D">
        <w:rPr>
          <w:rFonts w:cs="Arial"/>
          <w:szCs w:val="24"/>
        </w:rPr>
        <w:t xml:space="preserve">be </w:t>
      </w:r>
      <w:r w:rsidRPr="007E2B62">
        <w:rPr>
          <w:rFonts w:cs="Arial"/>
          <w:szCs w:val="24"/>
        </w:rPr>
        <w:t xml:space="preserve">employed to work with a </w:t>
      </w:r>
      <w:r w:rsidR="00EA1512" w:rsidRPr="007E2B62">
        <w:rPr>
          <w:rFonts w:cs="Arial"/>
          <w:b/>
          <w:szCs w:val="24"/>
        </w:rPr>
        <w:t>[</w:t>
      </w:r>
      <w:r w:rsidRPr="007E2B62">
        <w:rPr>
          <w:rFonts w:cs="Arial"/>
          <w:b/>
          <w:szCs w:val="24"/>
        </w:rPr>
        <w:t>child in any circumstances</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w:t>
      </w:r>
    </w:p>
    <w:p w:rsidR="0079618D" w:rsidRPr="0079618D" w:rsidRDefault="0079618D" w:rsidP="00B91DD6">
      <w:pPr>
        <w:spacing w:after="0" w:line="240" w:lineRule="auto"/>
        <w:ind w:left="720" w:hanging="720"/>
        <w:jc w:val="both"/>
        <w:rPr>
          <w:rFonts w:cs="Arial"/>
          <w:szCs w:val="24"/>
        </w:rPr>
      </w:pPr>
      <w:r w:rsidRPr="007E2B62">
        <w:rPr>
          <w:rFonts w:cs="Arial"/>
          <w:i/>
          <w:szCs w:val="24"/>
        </w:rPr>
        <w:t>(b)</w:t>
      </w:r>
      <w:r w:rsidR="00BE6858" w:rsidRPr="007E2B62">
        <w:rPr>
          <w:rFonts w:cs="Arial"/>
          <w:szCs w:val="24"/>
        </w:rPr>
        <w:tab/>
      </w:r>
      <w:r w:rsidRPr="007E2B62">
        <w:rPr>
          <w:rFonts w:cs="Arial"/>
          <w:szCs w:val="24"/>
        </w:rPr>
        <w:t xml:space="preserve">hold any position, related to his or her employment, or for any commercial benefit which in any manner places him or her in any position of authority, supervision or care of a </w:t>
      </w:r>
      <w:r w:rsidR="00EA1512" w:rsidRPr="007E2B62">
        <w:rPr>
          <w:rFonts w:cs="Arial"/>
          <w:b/>
          <w:szCs w:val="24"/>
        </w:rPr>
        <w:t>[</w:t>
      </w:r>
      <w:r w:rsidRPr="007E2B62">
        <w:rPr>
          <w:rFonts w:cs="Arial"/>
          <w:b/>
          <w:szCs w:val="24"/>
        </w:rPr>
        <w:t>child</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 xml:space="preserve">, or which, in any other manner, places him or her in a position of authority, supervision or care of a </w:t>
      </w:r>
      <w:r w:rsidR="007E2B62" w:rsidRPr="007E2B62">
        <w:rPr>
          <w:rFonts w:cs="Arial"/>
          <w:b/>
          <w:szCs w:val="24"/>
        </w:rPr>
        <w:t>[</w:t>
      </w:r>
      <w:r w:rsidRPr="007E2B62">
        <w:rPr>
          <w:rFonts w:cs="Arial"/>
          <w:b/>
          <w:szCs w:val="24"/>
        </w:rPr>
        <w:t>child</w:t>
      </w:r>
      <w:r w:rsidR="007E2B62" w:rsidRPr="007E2B62">
        <w:rPr>
          <w:rFonts w:cs="Arial"/>
          <w:b/>
          <w:szCs w:val="24"/>
        </w:rPr>
        <w:t>]</w:t>
      </w:r>
      <w:r w:rsidR="007E2B62" w:rsidRPr="007E2B62">
        <w:rPr>
          <w:rFonts w:cs="Arial"/>
          <w:szCs w:val="24"/>
        </w:rPr>
        <w:t xml:space="preserve"> </w:t>
      </w:r>
      <w:r w:rsidR="007E2B62" w:rsidRPr="007E2B62">
        <w:rPr>
          <w:rFonts w:cs="Arial"/>
          <w:szCs w:val="24"/>
          <w:u w:val="single"/>
        </w:rPr>
        <w:t>person who is vulnerable</w:t>
      </w:r>
      <w:r w:rsidRPr="007E2B62">
        <w:rPr>
          <w:rFonts w:cs="Arial"/>
          <w:szCs w:val="24"/>
        </w:rPr>
        <w:t xml:space="preserve"> or where he or she gains access to a </w:t>
      </w:r>
      <w:r w:rsidR="007E2B62" w:rsidRPr="007E2B62">
        <w:rPr>
          <w:rFonts w:cs="Arial"/>
          <w:b/>
          <w:szCs w:val="24"/>
        </w:rPr>
        <w:t>[</w:t>
      </w:r>
      <w:r w:rsidRPr="007E2B62">
        <w:rPr>
          <w:rFonts w:cs="Arial"/>
          <w:b/>
          <w:szCs w:val="24"/>
        </w:rPr>
        <w:t>child</w:t>
      </w:r>
      <w:r w:rsidR="007E2B62" w:rsidRPr="007E2B62">
        <w:rPr>
          <w:rFonts w:cs="Arial"/>
          <w:b/>
          <w:szCs w:val="24"/>
        </w:rPr>
        <w:t>]</w:t>
      </w:r>
      <w:r w:rsidR="007E2B62">
        <w:rPr>
          <w:rFonts w:cs="Arial"/>
          <w:szCs w:val="24"/>
        </w:rPr>
        <w:t xml:space="preserve"> </w:t>
      </w:r>
      <w:r w:rsidR="007E2B62">
        <w:rPr>
          <w:rFonts w:cs="Arial"/>
          <w:szCs w:val="24"/>
          <w:u w:val="single"/>
        </w:rPr>
        <w:t>person who is vulnerable</w:t>
      </w:r>
      <w:r w:rsidRPr="007E2B62">
        <w:rPr>
          <w:rFonts w:cs="Arial"/>
          <w:szCs w:val="24"/>
        </w:rPr>
        <w:t xml:space="preserve"> or places where </w:t>
      </w:r>
      <w:r w:rsidR="00EA1512" w:rsidRPr="007E2B62">
        <w:rPr>
          <w:rFonts w:cs="Arial"/>
          <w:b/>
          <w:szCs w:val="24"/>
        </w:rPr>
        <w:t>[</w:t>
      </w:r>
      <w:r w:rsidRPr="007E2B62">
        <w:rPr>
          <w:rFonts w:cs="Arial"/>
          <w:b/>
          <w:szCs w:val="24"/>
        </w:rPr>
        <w:t>children</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persons who are vulnerable</w:t>
      </w:r>
      <w:r w:rsidRPr="0079618D">
        <w:rPr>
          <w:rFonts w:cs="Arial"/>
          <w:szCs w:val="24"/>
        </w:rPr>
        <w:t xml:space="preserve"> are present or congregate;</w:t>
      </w:r>
    </w:p>
    <w:p w:rsidR="0079618D" w:rsidRPr="0079618D" w:rsidRDefault="0079618D" w:rsidP="00B91DD6">
      <w:pPr>
        <w:spacing w:after="0" w:line="240" w:lineRule="auto"/>
        <w:ind w:left="720" w:hanging="720"/>
        <w:jc w:val="both"/>
        <w:rPr>
          <w:rFonts w:cs="Arial"/>
          <w:szCs w:val="24"/>
        </w:rPr>
      </w:pPr>
      <w:r w:rsidRPr="00BE6858">
        <w:rPr>
          <w:rFonts w:cs="Arial"/>
          <w:i/>
          <w:szCs w:val="24"/>
        </w:rPr>
        <w:t>(c)</w:t>
      </w:r>
      <w:r w:rsidR="00BE6858">
        <w:rPr>
          <w:rFonts w:cs="Arial"/>
          <w:szCs w:val="24"/>
        </w:rPr>
        <w:tab/>
      </w:r>
      <w:r w:rsidRPr="0079618D">
        <w:rPr>
          <w:rFonts w:cs="Arial"/>
          <w:szCs w:val="24"/>
        </w:rPr>
        <w:t xml:space="preserve">be granted a licence or be given approval to </w:t>
      </w:r>
      <w:r w:rsidRPr="007E2B62">
        <w:rPr>
          <w:rFonts w:cs="Arial"/>
          <w:szCs w:val="24"/>
        </w:rPr>
        <w:t xml:space="preserve">manage or operate any entity, business concern or trade in relation to the supervision over or care of a </w:t>
      </w:r>
      <w:r w:rsidR="00EA1512" w:rsidRPr="007E2B62">
        <w:rPr>
          <w:rFonts w:cs="Arial"/>
          <w:b/>
          <w:szCs w:val="24"/>
        </w:rPr>
        <w:t>[</w:t>
      </w:r>
      <w:r w:rsidRPr="007E2B62">
        <w:rPr>
          <w:rFonts w:cs="Arial"/>
          <w:b/>
          <w:szCs w:val="24"/>
        </w:rPr>
        <w:t>child</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 who is vulnerable</w:t>
      </w:r>
      <w:r w:rsidRPr="007E2B62">
        <w:rPr>
          <w:rFonts w:cs="Arial"/>
          <w:szCs w:val="24"/>
        </w:rPr>
        <w:t xml:space="preserve"> or where </w:t>
      </w:r>
      <w:r w:rsidR="00EA1512" w:rsidRPr="007E2B62">
        <w:rPr>
          <w:rFonts w:cs="Arial"/>
          <w:b/>
          <w:szCs w:val="24"/>
        </w:rPr>
        <w:t>[</w:t>
      </w:r>
      <w:r w:rsidRPr="007E2B62">
        <w:rPr>
          <w:rFonts w:cs="Arial"/>
          <w:b/>
          <w:szCs w:val="24"/>
        </w:rPr>
        <w:t>children</w:t>
      </w:r>
      <w:r w:rsidR="00EA1512" w:rsidRPr="007E2B62">
        <w:rPr>
          <w:rFonts w:cs="Arial"/>
          <w:b/>
          <w:szCs w:val="24"/>
        </w:rPr>
        <w:t>]</w:t>
      </w:r>
      <w:r w:rsidR="00EA1512" w:rsidRPr="007E2B62">
        <w:rPr>
          <w:rFonts w:cs="Arial"/>
          <w:szCs w:val="24"/>
        </w:rPr>
        <w:t xml:space="preserve"> </w:t>
      </w:r>
      <w:r w:rsidR="00EA1512" w:rsidRPr="007E2B62">
        <w:rPr>
          <w:rFonts w:cs="Arial"/>
          <w:szCs w:val="24"/>
          <w:u w:val="single"/>
        </w:rPr>
        <w:t>persons who are vulnerable</w:t>
      </w:r>
      <w:r w:rsidRPr="0079618D">
        <w:rPr>
          <w:rFonts w:cs="Arial"/>
          <w:szCs w:val="24"/>
        </w:rPr>
        <w:t xml:space="preserve"> are present or congregate; or</w:t>
      </w:r>
    </w:p>
    <w:p w:rsidR="0079618D" w:rsidRPr="0079618D" w:rsidRDefault="0079618D" w:rsidP="00B91DD6">
      <w:pPr>
        <w:spacing w:after="0" w:line="240" w:lineRule="auto"/>
        <w:ind w:left="720" w:hanging="720"/>
        <w:jc w:val="both"/>
        <w:rPr>
          <w:rFonts w:cs="Arial"/>
          <w:szCs w:val="24"/>
        </w:rPr>
      </w:pPr>
      <w:r w:rsidRPr="00BE6858">
        <w:rPr>
          <w:rFonts w:cs="Arial"/>
          <w:i/>
          <w:szCs w:val="24"/>
        </w:rPr>
        <w:t>(d)</w:t>
      </w:r>
      <w:r w:rsidR="00BE6858">
        <w:rPr>
          <w:rFonts w:cs="Arial"/>
          <w:szCs w:val="24"/>
        </w:rPr>
        <w:tab/>
      </w:r>
      <w:r w:rsidRPr="0079618D">
        <w:rPr>
          <w:rFonts w:cs="Arial"/>
          <w:szCs w:val="24"/>
        </w:rPr>
        <w:t>become the foster parent, kinship care-giver, temporary safe care-giver or adoptive parent of a child</w:t>
      </w:r>
      <w:r w:rsidR="00896888">
        <w:rPr>
          <w:rFonts w:cs="Arial"/>
          <w:szCs w:val="24"/>
        </w:rPr>
        <w:t xml:space="preserve"> </w:t>
      </w:r>
      <w:r w:rsidR="00896888" w:rsidRPr="00722D81">
        <w:rPr>
          <w:rFonts w:cs="Arial"/>
          <w:szCs w:val="24"/>
          <w:u w:val="single"/>
        </w:rPr>
        <w:t>or the curator of a person who is mentally disabled</w:t>
      </w:r>
      <w:r w:rsidRPr="0079618D">
        <w:rPr>
          <w:rFonts w:cs="Arial"/>
          <w:szCs w:val="24"/>
        </w:rPr>
        <w:t>.</w:t>
      </w:r>
    </w:p>
    <w:p w:rsidR="0079618D" w:rsidRPr="00614678" w:rsidRDefault="00032843" w:rsidP="00B91DD6">
      <w:pPr>
        <w:spacing w:after="0" w:line="240" w:lineRule="auto"/>
        <w:ind w:firstLine="720"/>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(2)</w:t>
      </w:r>
      <w:r w:rsidR="00BE6858" w:rsidRPr="00614678">
        <w:rPr>
          <w:rFonts w:cs="Arial"/>
          <w:b/>
          <w:sz w:val="20"/>
          <w:szCs w:val="20"/>
          <w:highlight w:val="lightGray"/>
        </w:rPr>
        <w:tab/>
      </w:r>
      <w:r w:rsidR="0079618D" w:rsidRPr="00614678">
        <w:rPr>
          <w:rFonts w:cs="Arial"/>
          <w:b/>
          <w:sz w:val="20"/>
          <w:szCs w:val="20"/>
          <w:highlight w:val="lightGray"/>
        </w:rPr>
        <w:t>A person who has been convicted of the commission of a sexual offence against a person who is mentally disabled or is alleged to have committed a sexual offence against a person who is mentally disabled and has been dealt with in terms of section 77(6) or 78(6) of the Criminal Procedure Act, 1977, whether committed before or after the commencement of this Chapter, whether committed in or outside the Republic, and whose particulars have been in</w:t>
      </w:r>
      <w:r w:rsidR="00BE6858" w:rsidRPr="00614678">
        <w:rPr>
          <w:rFonts w:cs="Arial"/>
          <w:b/>
          <w:sz w:val="20"/>
          <w:szCs w:val="20"/>
          <w:highlight w:val="lightGray"/>
        </w:rPr>
        <w:t>cluded in the Register, may not—</w:t>
      </w:r>
    </w:p>
    <w:p w:rsidR="0079618D" w:rsidRPr="00614678" w:rsidRDefault="0079618D" w:rsidP="00B91DD6">
      <w:pPr>
        <w:spacing w:after="0" w:line="240" w:lineRule="auto"/>
        <w:ind w:left="720" w:hanging="720"/>
        <w:jc w:val="both"/>
        <w:rPr>
          <w:rFonts w:cs="Arial"/>
          <w:b/>
          <w:sz w:val="20"/>
          <w:szCs w:val="20"/>
          <w:highlight w:val="lightGray"/>
        </w:rPr>
      </w:pPr>
      <w:r w:rsidRPr="00614678">
        <w:rPr>
          <w:rFonts w:cs="Arial"/>
          <w:b/>
          <w:i/>
          <w:sz w:val="20"/>
          <w:szCs w:val="20"/>
          <w:highlight w:val="lightGray"/>
        </w:rPr>
        <w:t>(a)</w:t>
      </w:r>
      <w:r w:rsidR="00BE6858" w:rsidRPr="00614678">
        <w:rPr>
          <w:rFonts w:cs="Arial"/>
          <w:b/>
          <w:sz w:val="20"/>
          <w:szCs w:val="20"/>
          <w:highlight w:val="lightGray"/>
        </w:rPr>
        <w:tab/>
      </w:r>
      <w:r w:rsidRPr="00614678">
        <w:rPr>
          <w:rFonts w:cs="Arial"/>
          <w:b/>
          <w:sz w:val="20"/>
          <w:szCs w:val="20"/>
          <w:highlight w:val="lightGray"/>
        </w:rPr>
        <w:t>be employed to work with a person who is mentally disabled in any circumstances;</w:t>
      </w:r>
    </w:p>
    <w:p w:rsidR="0079618D" w:rsidRPr="00614678" w:rsidRDefault="0079618D" w:rsidP="00B91DD6">
      <w:pPr>
        <w:spacing w:after="0" w:line="240" w:lineRule="auto"/>
        <w:ind w:left="720" w:hanging="720"/>
        <w:jc w:val="both"/>
        <w:rPr>
          <w:rFonts w:cs="Arial"/>
          <w:b/>
          <w:i/>
          <w:sz w:val="20"/>
          <w:szCs w:val="20"/>
          <w:highlight w:val="lightGray"/>
        </w:rPr>
      </w:pPr>
      <w:r w:rsidRPr="00614678">
        <w:rPr>
          <w:rFonts w:cs="Arial"/>
          <w:b/>
          <w:i/>
          <w:sz w:val="20"/>
          <w:szCs w:val="20"/>
          <w:highlight w:val="lightGray"/>
        </w:rPr>
        <w:t>(b)</w:t>
      </w:r>
      <w:r w:rsidR="00BE6858" w:rsidRPr="00614678">
        <w:rPr>
          <w:rFonts w:cs="Arial"/>
          <w:b/>
          <w:sz w:val="20"/>
          <w:szCs w:val="20"/>
          <w:highlight w:val="lightGray"/>
        </w:rPr>
        <w:tab/>
      </w:r>
      <w:r w:rsidRPr="00614678">
        <w:rPr>
          <w:rFonts w:cs="Arial"/>
          <w:b/>
          <w:sz w:val="20"/>
          <w:szCs w:val="20"/>
          <w:highlight w:val="lightGray"/>
        </w:rPr>
        <w:t xml:space="preserve">hold any position, related to his or her employment, or for any commercial benefit which in any manner places him or her in a position of authority, supervision or care of a person who is mentally disabled, or which, in any other manner, places him or her in a position of authority, supervision or care of a person who is mentally disabled or where he or she gains access to a person who is mentally disabled or places where persons who are mentally disabled </w:t>
      </w:r>
      <w:r w:rsidRPr="00614678">
        <w:rPr>
          <w:rFonts w:cs="Arial"/>
          <w:b/>
          <w:i/>
          <w:sz w:val="20"/>
          <w:szCs w:val="20"/>
          <w:highlight w:val="lightGray"/>
        </w:rPr>
        <w:t>are present or congregate;</w:t>
      </w:r>
    </w:p>
    <w:p w:rsidR="0079618D" w:rsidRPr="00614678" w:rsidRDefault="0079618D" w:rsidP="00B91DD6">
      <w:pPr>
        <w:spacing w:after="0" w:line="240" w:lineRule="auto"/>
        <w:ind w:left="720" w:hanging="720"/>
        <w:jc w:val="both"/>
        <w:rPr>
          <w:rFonts w:cs="Arial"/>
          <w:b/>
          <w:sz w:val="20"/>
          <w:szCs w:val="20"/>
          <w:highlight w:val="lightGray"/>
        </w:rPr>
      </w:pPr>
      <w:r w:rsidRPr="00614678">
        <w:rPr>
          <w:rFonts w:cs="Arial"/>
          <w:b/>
          <w:i/>
          <w:sz w:val="20"/>
          <w:szCs w:val="20"/>
          <w:highlight w:val="lightGray"/>
        </w:rPr>
        <w:t>(c)</w:t>
      </w:r>
      <w:r w:rsidR="00BE6858" w:rsidRPr="00614678">
        <w:rPr>
          <w:rFonts w:cs="Arial"/>
          <w:b/>
          <w:sz w:val="20"/>
          <w:szCs w:val="20"/>
          <w:highlight w:val="lightGray"/>
        </w:rPr>
        <w:tab/>
      </w:r>
      <w:r w:rsidRPr="00614678">
        <w:rPr>
          <w:rFonts w:cs="Arial"/>
          <w:b/>
          <w:sz w:val="20"/>
          <w:szCs w:val="20"/>
          <w:highlight w:val="lightGray"/>
        </w:rPr>
        <w:t>be granted a licence or be given approval to manage or operate any entity, business concern or trade in relation to the supervision over or care of a person who is mentally disabled or where persons who are mentally disabled are present or congregate; or</w:t>
      </w:r>
    </w:p>
    <w:p w:rsidR="0079618D" w:rsidRPr="00614678" w:rsidRDefault="0079618D" w:rsidP="00B91DD6">
      <w:pPr>
        <w:spacing w:after="0" w:line="240" w:lineRule="auto"/>
        <w:jc w:val="both"/>
        <w:rPr>
          <w:rFonts w:cs="Arial"/>
          <w:b/>
          <w:sz w:val="20"/>
          <w:szCs w:val="20"/>
          <w:highlight w:val="lightGray"/>
        </w:rPr>
      </w:pPr>
      <w:r w:rsidRPr="00614678">
        <w:rPr>
          <w:rFonts w:cs="Arial"/>
          <w:b/>
          <w:sz w:val="20"/>
          <w:szCs w:val="20"/>
          <w:highlight w:val="lightGray"/>
        </w:rPr>
        <w:t xml:space="preserve">   </w:t>
      </w:r>
      <w:r w:rsidRPr="00614678">
        <w:rPr>
          <w:rFonts w:cs="Arial"/>
          <w:b/>
          <w:i/>
          <w:sz w:val="20"/>
          <w:szCs w:val="20"/>
          <w:highlight w:val="lightGray"/>
        </w:rPr>
        <w:t>(d)</w:t>
      </w:r>
      <w:r w:rsidR="00BE6858" w:rsidRPr="00614678">
        <w:rPr>
          <w:rFonts w:cs="Arial"/>
          <w:b/>
          <w:sz w:val="20"/>
          <w:szCs w:val="20"/>
          <w:highlight w:val="lightGray"/>
        </w:rPr>
        <w:tab/>
      </w:r>
      <w:r w:rsidRPr="00614678">
        <w:rPr>
          <w:rFonts w:cs="Arial"/>
          <w:b/>
          <w:sz w:val="20"/>
          <w:szCs w:val="20"/>
          <w:highlight w:val="lightGray"/>
        </w:rPr>
        <w:t>become the curator of a person who is mentally disabled.</w:t>
      </w:r>
      <w:r w:rsidR="00032843" w:rsidRPr="00614678">
        <w:rPr>
          <w:rFonts w:cs="Arial"/>
          <w:b/>
          <w:sz w:val="20"/>
          <w:szCs w:val="20"/>
          <w:highlight w:val="lightGray"/>
        </w:rPr>
        <w:t>]</w:t>
      </w:r>
    </w:p>
    <w:p w:rsidR="0079618D" w:rsidRPr="00C53F98" w:rsidRDefault="0079618D" w:rsidP="00B91DD6">
      <w:pPr>
        <w:spacing w:after="0" w:line="240" w:lineRule="auto"/>
        <w:jc w:val="both"/>
        <w:rPr>
          <w:rFonts w:cs="Arial"/>
          <w:szCs w:val="24"/>
        </w:rPr>
      </w:pPr>
    </w:p>
    <w:p w:rsidR="00C53F98" w:rsidRPr="00C53F98" w:rsidRDefault="00C53F98" w:rsidP="00C53F98">
      <w:pPr>
        <w:spacing w:after="0" w:line="240" w:lineRule="auto"/>
        <w:jc w:val="center"/>
        <w:rPr>
          <w:rFonts w:cs="Arial"/>
          <w:b/>
          <w:szCs w:val="24"/>
          <w:u w:val="single"/>
        </w:rPr>
      </w:pPr>
      <w:r w:rsidRPr="00252DA5">
        <w:rPr>
          <w:rFonts w:cs="Arial"/>
          <w:b/>
          <w:szCs w:val="24"/>
          <w:highlight w:val="cyan"/>
          <w:u w:val="single"/>
        </w:rPr>
        <w:t>OPTION</w:t>
      </w:r>
      <w:r w:rsidR="00252DA5" w:rsidRPr="00252DA5">
        <w:rPr>
          <w:rFonts w:cs="Arial"/>
          <w:b/>
          <w:szCs w:val="24"/>
          <w:highlight w:val="cyan"/>
          <w:u w:val="single"/>
        </w:rPr>
        <w:t xml:space="preserve"> 1</w:t>
      </w:r>
    </w:p>
    <w:p w:rsidR="00C53F98" w:rsidRPr="00E273C1" w:rsidRDefault="00C53F98" w:rsidP="00C53F98">
      <w:pPr>
        <w:spacing w:after="0" w:line="240" w:lineRule="auto"/>
        <w:jc w:val="both"/>
        <w:rPr>
          <w:rFonts w:cs="Arial"/>
          <w:i/>
          <w:szCs w:val="24"/>
          <w:highlight w:val="cyan"/>
        </w:rPr>
      </w:pPr>
      <w:r w:rsidRPr="00E273C1">
        <w:rPr>
          <w:rFonts w:cs="Arial"/>
          <w:i/>
          <w:szCs w:val="24"/>
          <w:highlight w:val="cyan"/>
        </w:rPr>
        <w:t>Note:  Option aims to address the concerns that were raised that the extension to include all sexual offences draws the net too wide.</w:t>
      </w:r>
    </w:p>
    <w:p w:rsidR="00C53F98" w:rsidRPr="00E273C1" w:rsidRDefault="00C53F98" w:rsidP="00C53F98">
      <w:pPr>
        <w:autoSpaceDE w:val="0"/>
        <w:autoSpaceDN w:val="0"/>
        <w:adjustRightInd w:val="0"/>
        <w:spacing w:after="0" w:line="240" w:lineRule="auto"/>
        <w:jc w:val="both"/>
        <w:rPr>
          <w:rFonts w:cs="Arial"/>
          <w:i/>
          <w:szCs w:val="24"/>
          <w:highlight w:val="cyan"/>
        </w:rPr>
      </w:pPr>
      <w:r w:rsidRPr="00E273C1">
        <w:rPr>
          <w:rFonts w:cs="Arial"/>
          <w:i/>
          <w:szCs w:val="24"/>
          <w:highlight w:val="cyan"/>
        </w:rPr>
        <w:t>(i)</w:t>
      </w:r>
      <w:r w:rsidRPr="00E273C1">
        <w:rPr>
          <w:rFonts w:cs="Arial"/>
          <w:i/>
          <w:szCs w:val="24"/>
          <w:highlight w:val="cyan"/>
        </w:rPr>
        <w:tab/>
        <w:t>“Access to” could be restricted to children and persons with disabilities</w:t>
      </w:r>
      <w:r w:rsidR="00252DA5">
        <w:rPr>
          <w:rFonts w:cs="Arial"/>
          <w:i/>
          <w:szCs w:val="24"/>
          <w:highlight w:val="cyan"/>
        </w:rPr>
        <w:t xml:space="preserve"> Option 1</w:t>
      </w:r>
      <w:r w:rsidRPr="00E273C1">
        <w:rPr>
          <w:rFonts w:cs="Arial"/>
          <w:i/>
          <w:szCs w:val="24"/>
          <w:highlight w:val="cyan"/>
        </w:rPr>
        <w:t>.</w:t>
      </w:r>
    </w:p>
    <w:p w:rsidR="00C53F98" w:rsidRPr="00E273C1" w:rsidRDefault="00C53F98" w:rsidP="00C53F98">
      <w:pPr>
        <w:autoSpaceDE w:val="0"/>
        <w:autoSpaceDN w:val="0"/>
        <w:adjustRightInd w:val="0"/>
        <w:spacing w:after="0" w:line="240" w:lineRule="auto"/>
        <w:jc w:val="both"/>
        <w:rPr>
          <w:rFonts w:cs="Arial"/>
          <w:i/>
          <w:szCs w:val="24"/>
          <w:highlight w:val="cyan"/>
        </w:rPr>
      </w:pPr>
      <w:r w:rsidRPr="00E273C1">
        <w:rPr>
          <w:rFonts w:cs="Arial"/>
          <w:i/>
          <w:szCs w:val="24"/>
          <w:highlight w:val="cyan"/>
        </w:rPr>
        <w:t>(ii)</w:t>
      </w:r>
      <w:r w:rsidRPr="00E273C1">
        <w:rPr>
          <w:rFonts w:cs="Arial"/>
          <w:i/>
          <w:szCs w:val="24"/>
          <w:highlight w:val="cyan"/>
        </w:rPr>
        <w:tab/>
        <w:t>“Access to” could be omitted as requirement from the provisions concerned</w:t>
      </w:r>
      <w:r w:rsidR="00252DA5">
        <w:rPr>
          <w:rFonts w:cs="Arial"/>
          <w:i/>
          <w:szCs w:val="24"/>
          <w:highlight w:val="cyan"/>
        </w:rPr>
        <w:t xml:space="preserve"> Option 2</w:t>
      </w:r>
      <w:r w:rsidRPr="00E273C1">
        <w:rPr>
          <w:rFonts w:cs="Arial"/>
          <w:i/>
          <w:szCs w:val="24"/>
          <w:highlight w:val="cyan"/>
        </w:rPr>
        <w:t>.</w:t>
      </w:r>
    </w:p>
    <w:p w:rsidR="00C53F98" w:rsidRPr="00722D81" w:rsidRDefault="00C53F98" w:rsidP="00C53F98">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A person who has</w:t>
      </w:r>
      <w:r w:rsidR="00FE5B12">
        <w:rPr>
          <w:rFonts w:cs="Arial"/>
          <w:szCs w:val="24"/>
        </w:rPr>
        <w:t xml:space="preserve"> </w:t>
      </w:r>
      <w:r w:rsidR="00FE5B12" w:rsidRPr="007E2B62">
        <w:rPr>
          <w:rFonts w:cs="Arial"/>
          <w:szCs w:val="24"/>
          <w:highlight w:val="yellow"/>
          <w:u w:val="single"/>
        </w:rPr>
        <w:t>a previous conviction for a sexual offence</w:t>
      </w:r>
      <w:r w:rsidR="00FE5B12">
        <w:rPr>
          <w:rFonts w:cs="Arial"/>
          <w:szCs w:val="24"/>
          <w:u w:val="single"/>
        </w:rPr>
        <w:t xml:space="preserve"> </w:t>
      </w:r>
      <w:r w:rsidR="00FE5B12" w:rsidRPr="00C53F98">
        <w:rPr>
          <w:rFonts w:cs="Arial"/>
          <w:szCs w:val="24"/>
          <w:highlight w:val="cyan"/>
        </w:rPr>
        <w:t>//Option:</w:t>
      </w:r>
      <w:r w:rsidR="00FE5B12" w:rsidRPr="00C53F98">
        <w:rPr>
          <w:rFonts w:cs="Arial"/>
          <w:szCs w:val="24"/>
          <w:highlight w:val="cyan"/>
          <w:u w:val="dash"/>
        </w:rPr>
        <w:t xml:space="preserve"> </w:t>
      </w:r>
      <w:r w:rsidR="00FE5B12" w:rsidRPr="00C53F98">
        <w:rPr>
          <w:rFonts w:cs="Arial"/>
          <w:szCs w:val="24"/>
          <w:highlight w:val="cyan"/>
          <w:u w:val="single"/>
        </w:rPr>
        <w:t>a previous conviction</w:t>
      </w:r>
      <w:r w:rsidRPr="00722D81">
        <w:rPr>
          <w:rFonts w:cs="Arial"/>
          <w:szCs w:val="24"/>
        </w:rPr>
        <w:t xml:space="preserve"> </w:t>
      </w:r>
      <w:r w:rsidR="00FE5B12" w:rsidRPr="00FE5B12">
        <w:rPr>
          <w:rFonts w:cs="Arial"/>
          <w:b/>
          <w:sz w:val="20"/>
          <w:szCs w:val="20"/>
          <w:highlight w:val="lightGray"/>
        </w:rPr>
        <w:t>[</w:t>
      </w:r>
      <w:r w:rsidRPr="00FE5B12">
        <w:rPr>
          <w:rFonts w:cs="Arial"/>
          <w:b/>
          <w:sz w:val="20"/>
          <w:szCs w:val="20"/>
          <w:highlight w:val="lightGray"/>
        </w:rPr>
        <w:t>been convicted of the commission of a sexual offence against a child or is alleged to have committed a sexual offence against a child and has been dealt with in terms of section 77(6) or 78(6) of the Criminal Procedure Act, 1977, whether committed before or after the commencement of this Chapter, whether committed in or outside the Republic, and whose particulars have been included in the Register,</w:t>
      </w:r>
      <w:r w:rsidR="00FE5B12" w:rsidRPr="00FE5B12">
        <w:rPr>
          <w:rFonts w:cs="Arial"/>
          <w:b/>
          <w:sz w:val="20"/>
          <w:szCs w:val="20"/>
          <w:highlight w:val="lightGray"/>
        </w:rPr>
        <w:t>]</w:t>
      </w:r>
      <w:r w:rsidRPr="00722D81">
        <w:rPr>
          <w:rFonts w:cs="Arial"/>
          <w:szCs w:val="24"/>
        </w:rPr>
        <w:t xml:space="preserve"> may not—</w:t>
      </w:r>
    </w:p>
    <w:p w:rsidR="00C53F98" w:rsidRPr="00722D81" w:rsidRDefault="00C53F98" w:rsidP="00C53F98">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C53F98" w:rsidRPr="00722D81" w:rsidRDefault="00C53F98" w:rsidP="00C53F98">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38198F">
        <w:rPr>
          <w:rFonts w:cs="Arial"/>
          <w:dstrike/>
          <w:szCs w:val="24"/>
          <w:highlight w:val="cyan"/>
          <w:u w:val="single"/>
        </w:rPr>
        <w:t>person who is vulnerable</w:t>
      </w:r>
      <w:r w:rsidRPr="0038198F">
        <w:rPr>
          <w:rFonts w:cs="Arial"/>
          <w:szCs w:val="24"/>
          <w:highlight w:val="cyan"/>
        </w:rPr>
        <w:t xml:space="preserve"> </w:t>
      </w:r>
      <w:r w:rsidRPr="0038198F">
        <w:rPr>
          <w:rFonts w:cs="Arial"/>
          <w:szCs w:val="24"/>
          <w:highlight w:val="cyan"/>
          <w:u w:val="dash"/>
        </w:rPr>
        <w:t xml:space="preserve">child or a person who is mentally disabled 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sidRPr="0038198F">
        <w:rPr>
          <w:rFonts w:cs="Arial"/>
          <w:szCs w:val="24"/>
          <w:highlight w:val="cyan"/>
        </w:rPr>
        <w:t xml:space="preserve"> or places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dstrike/>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w:t>
      </w:r>
    </w:p>
    <w:p w:rsidR="00C53F98" w:rsidRPr="00722D81" w:rsidRDefault="00C53F98" w:rsidP="00C53F98">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w:t>
      </w:r>
      <w:r w:rsidRPr="0038198F">
        <w:rPr>
          <w:rFonts w:cs="Arial"/>
          <w:b/>
          <w:dstrike/>
          <w:szCs w:val="24"/>
          <w:highlight w:val="cyan"/>
        </w:rPr>
        <w:t xml:space="preserve">[children] </w:t>
      </w:r>
      <w:r w:rsidRPr="0038198F">
        <w:rPr>
          <w:rFonts w:cs="Arial"/>
          <w:dstrike/>
          <w:szCs w:val="24"/>
          <w:highlight w:val="cyan"/>
          <w:u w:val="single"/>
        </w:rPr>
        <w:t>persons who are vulnerable</w:t>
      </w:r>
      <w:r w:rsidRPr="0038198F">
        <w:rPr>
          <w:rFonts w:cs="Arial"/>
          <w:szCs w:val="24"/>
          <w:highlight w:val="cyan"/>
        </w:rPr>
        <w:t xml:space="preserve"> </w:t>
      </w:r>
      <w:r w:rsidRPr="0038198F">
        <w:rPr>
          <w:rFonts w:cs="Arial"/>
          <w:szCs w:val="24"/>
          <w:highlight w:val="cyan"/>
          <w:u w:val="dash"/>
        </w:rPr>
        <w:t xml:space="preserve">children or persons who are mentally disabled or those persons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rPr>
        <w:t xml:space="preserve"> </w:t>
      </w:r>
      <w:r w:rsidRPr="00722D81">
        <w:rPr>
          <w:rFonts w:cs="Arial"/>
          <w:szCs w:val="24"/>
        </w:rPr>
        <w:t>are present or congregate; or</w:t>
      </w:r>
    </w:p>
    <w:p w:rsidR="00C53F98" w:rsidRPr="00C53F98" w:rsidRDefault="00C53F98" w:rsidP="00C53F98">
      <w:pPr>
        <w:spacing w:after="0" w:line="240" w:lineRule="auto"/>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38198F">
        <w:rPr>
          <w:rFonts w:cs="Arial"/>
          <w:szCs w:val="24"/>
          <w:highlight w:val="cyan"/>
          <w:u w:val="dash"/>
        </w:rPr>
        <w:t xml:space="preserve">or a person referred to in paragraph </w:t>
      </w:r>
      <w:r w:rsidRPr="0038198F">
        <w:rPr>
          <w:rFonts w:cs="Arial"/>
          <w:i/>
          <w:szCs w:val="24"/>
          <w:highlight w:val="cyan"/>
          <w:u w:val="dash"/>
        </w:rPr>
        <w:t>(d)</w:t>
      </w:r>
      <w:r w:rsidRPr="0038198F">
        <w:rPr>
          <w:rFonts w:cs="Arial"/>
          <w:szCs w:val="24"/>
          <w:highlight w:val="cyan"/>
          <w:u w:val="dash"/>
        </w:rPr>
        <w:t xml:space="preserve"> of the definition of </w:t>
      </w:r>
      <w:r w:rsidR="00226BC2">
        <w:rPr>
          <w:rFonts w:cs="Arial"/>
          <w:szCs w:val="24"/>
          <w:highlight w:val="cyan"/>
          <w:u w:val="dash"/>
        </w:rPr>
        <w:t xml:space="preserve">a </w:t>
      </w:r>
      <w:r w:rsidRPr="0038198F">
        <w:rPr>
          <w:rFonts w:cs="Arial"/>
          <w:szCs w:val="24"/>
          <w:highlight w:val="cyan"/>
          <w:u w:val="dash"/>
        </w:rPr>
        <w:t>“person who is vulnerable</w:t>
      </w:r>
      <w:r>
        <w:rPr>
          <w:rFonts w:cs="Arial"/>
          <w:szCs w:val="24"/>
          <w:u w:val="dash"/>
        </w:rPr>
        <w:t>”</w:t>
      </w:r>
      <w:r w:rsidRPr="00722D81">
        <w:rPr>
          <w:rFonts w:cs="Arial"/>
          <w:szCs w:val="24"/>
        </w:rPr>
        <w:t>.</w:t>
      </w:r>
    </w:p>
    <w:p w:rsidR="00C53F98" w:rsidRDefault="00C53F98" w:rsidP="00B91DD6">
      <w:pPr>
        <w:spacing w:after="0" w:line="240" w:lineRule="auto"/>
        <w:jc w:val="both"/>
        <w:rPr>
          <w:rFonts w:cs="Arial"/>
          <w:szCs w:val="24"/>
          <w:highlight w:val="yellow"/>
        </w:rPr>
      </w:pPr>
    </w:p>
    <w:p w:rsidR="00252DA5" w:rsidRPr="00403FFC" w:rsidRDefault="00252DA5" w:rsidP="00252DA5">
      <w:pPr>
        <w:spacing w:after="0" w:line="240" w:lineRule="auto"/>
        <w:jc w:val="center"/>
        <w:rPr>
          <w:rFonts w:cs="Arial"/>
          <w:b/>
          <w:szCs w:val="24"/>
        </w:rPr>
      </w:pPr>
      <w:r w:rsidRPr="00403FFC">
        <w:rPr>
          <w:rFonts w:cs="Arial"/>
          <w:b/>
          <w:szCs w:val="24"/>
          <w:highlight w:val="cyan"/>
        </w:rPr>
        <w:t>OPTION 2</w:t>
      </w:r>
    </w:p>
    <w:p w:rsidR="00252DA5" w:rsidRPr="00722D81" w:rsidRDefault="00252DA5" w:rsidP="00252DA5">
      <w:pPr>
        <w:spacing w:after="0" w:line="240" w:lineRule="auto"/>
        <w:ind w:left="720"/>
        <w:jc w:val="both"/>
        <w:rPr>
          <w:rFonts w:cs="Arial"/>
          <w:szCs w:val="24"/>
        </w:rPr>
      </w:pPr>
      <w:r w:rsidRPr="00722D81">
        <w:rPr>
          <w:rFonts w:cs="Arial"/>
          <w:b/>
          <w:szCs w:val="24"/>
        </w:rPr>
        <w:t>41.</w:t>
      </w:r>
      <w:r w:rsidRPr="00722D81">
        <w:rPr>
          <w:rFonts w:cs="Arial"/>
          <w:szCs w:val="24"/>
        </w:rPr>
        <w:tab/>
      </w:r>
      <w:r w:rsidRPr="00722D81">
        <w:rPr>
          <w:rFonts w:cs="Arial"/>
          <w:b/>
          <w:szCs w:val="24"/>
        </w:rPr>
        <w:t>[(1)]</w:t>
      </w:r>
      <w:r w:rsidRPr="00722D81">
        <w:rPr>
          <w:rFonts w:cs="Arial"/>
          <w:szCs w:val="24"/>
        </w:rPr>
        <w:tab/>
        <w:t xml:space="preserve">A person who has been convicted of the commission of a sexual offence </w:t>
      </w:r>
      <w:r w:rsidRPr="00722D81">
        <w:rPr>
          <w:rFonts w:cs="Arial"/>
          <w:b/>
          <w:szCs w:val="24"/>
        </w:rPr>
        <w:t>[against a child]</w:t>
      </w:r>
      <w:r w:rsidRPr="00722D81">
        <w:rPr>
          <w:rFonts w:cs="Arial"/>
          <w:szCs w:val="24"/>
        </w:rPr>
        <w:t xml:space="preserve"> or is alleged to have committed a sexual offence </w:t>
      </w:r>
      <w:r w:rsidRPr="00722D81">
        <w:rPr>
          <w:rFonts w:cs="Arial"/>
          <w:b/>
          <w:szCs w:val="24"/>
        </w:rPr>
        <w:t>[against a child]</w:t>
      </w:r>
      <w:r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Pr>
          <w:rFonts w:cs="Arial"/>
          <w:szCs w:val="24"/>
        </w:rPr>
        <w:t>e been included in the Register</w:t>
      </w:r>
      <w:r w:rsidRPr="00722D81">
        <w:rPr>
          <w:rFonts w:cs="Arial"/>
          <w:szCs w:val="24"/>
        </w:rPr>
        <w:t>, may not—</w:t>
      </w:r>
    </w:p>
    <w:p w:rsidR="00252DA5" w:rsidRPr="00722D81" w:rsidRDefault="00252DA5" w:rsidP="00252DA5">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252DA5" w:rsidRPr="00722D81" w:rsidRDefault="00252DA5" w:rsidP="00252DA5">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where he or she gains access to a </w:t>
      </w:r>
      <w:r w:rsidRPr="0038198F">
        <w:rPr>
          <w:rFonts w:cs="Arial"/>
          <w:b/>
          <w:dstrike/>
          <w:szCs w:val="24"/>
          <w:highlight w:val="cyan"/>
        </w:rPr>
        <w:t xml:space="preserve">[child] </w:t>
      </w:r>
      <w:r w:rsidRPr="00403FFC">
        <w:rPr>
          <w:rFonts w:cs="Arial"/>
          <w:szCs w:val="24"/>
          <w:highlight w:val="cyan"/>
          <w:u w:val="single"/>
        </w:rPr>
        <w:t>person who is vulnerable</w:t>
      </w:r>
      <w:r w:rsidRPr="0038198F">
        <w:rPr>
          <w:rFonts w:cs="Arial"/>
          <w:szCs w:val="24"/>
          <w:highlight w:val="cyan"/>
        </w:rPr>
        <w:t xml:space="preserve"> </w:t>
      </w:r>
      <w:r w:rsidRPr="00403FFC">
        <w:rPr>
          <w:rFonts w:cs="Arial"/>
          <w:dstrike/>
          <w:szCs w:val="24"/>
          <w:highlight w:val="cyan"/>
          <w:u w:val="dash"/>
        </w:rPr>
        <w:t xml:space="preserve">child or a person who is mentally disabled 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“person who is vulnerable”</w:t>
      </w:r>
      <w:r w:rsidRPr="00403FFC">
        <w:rPr>
          <w:rFonts w:cs="Arial"/>
          <w:dstrike/>
          <w:szCs w:val="24"/>
          <w:highlight w:val="cyan"/>
        </w:rPr>
        <w:t xml:space="preserve"> or places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present or congregate</w:t>
      </w:r>
      <w:r w:rsidRPr="00637CEF">
        <w:rPr>
          <w:rFonts w:cs="Arial"/>
          <w:szCs w:val="24"/>
        </w:rPr>
        <w:t>;</w:t>
      </w:r>
    </w:p>
    <w:p w:rsidR="00252DA5" w:rsidRPr="00722D81" w:rsidRDefault="00252DA5" w:rsidP="00252DA5">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w:t>
      </w:r>
      <w:r w:rsidRPr="00403FFC">
        <w:rPr>
          <w:rFonts w:cs="Arial"/>
          <w:dstrike/>
          <w:szCs w:val="24"/>
        </w:rPr>
        <w:t xml:space="preserve">r where </w:t>
      </w:r>
      <w:r w:rsidRPr="00403FFC">
        <w:rPr>
          <w:rFonts w:cs="Arial"/>
          <w:b/>
          <w:dstrike/>
          <w:szCs w:val="24"/>
          <w:highlight w:val="cyan"/>
        </w:rPr>
        <w:t xml:space="preserve">[children] </w:t>
      </w:r>
      <w:r w:rsidRPr="00403FFC">
        <w:rPr>
          <w:rFonts w:cs="Arial"/>
          <w:dstrike/>
          <w:szCs w:val="24"/>
          <w:highlight w:val="cyan"/>
          <w:u w:val="single"/>
        </w:rPr>
        <w:t>persons who are vulnerable</w:t>
      </w:r>
      <w:r w:rsidRPr="00403FFC">
        <w:rPr>
          <w:rFonts w:cs="Arial"/>
          <w:dstrike/>
          <w:szCs w:val="24"/>
          <w:highlight w:val="cyan"/>
        </w:rPr>
        <w:t xml:space="preserve"> </w:t>
      </w:r>
      <w:r w:rsidRPr="00403FFC">
        <w:rPr>
          <w:rFonts w:cs="Arial"/>
          <w:dstrike/>
          <w:szCs w:val="24"/>
          <w:highlight w:val="cyan"/>
          <w:u w:val="dash"/>
        </w:rPr>
        <w:t xml:space="preserve">children or persons who are mentally disabled or those persons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sidRPr="00403FFC">
        <w:rPr>
          <w:rFonts w:cs="Arial"/>
          <w:dstrike/>
          <w:szCs w:val="24"/>
        </w:rPr>
        <w:t xml:space="preserve"> are </w:t>
      </w:r>
      <w:r w:rsidRPr="00403FFC">
        <w:rPr>
          <w:rFonts w:cs="Arial"/>
          <w:dstrike/>
          <w:szCs w:val="24"/>
          <w:highlight w:val="cyan"/>
        </w:rPr>
        <w:t>present or congregate</w:t>
      </w:r>
      <w:r w:rsidRPr="00722D81">
        <w:rPr>
          <w:rFonts w:cs="Arial"/>
          <w:szCs w:val="24"/>
        </w:rPr>
        <w:t>; or</w:t>
      </w:r>
    </w:p>
    <w:p w:rsidR="00252DA5" w:rsidRPr="00722D81" w:rsidRDefault="00252DA5" w:rsidP="00252DA5">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Pr>
          <w:rFonts w:cs="Arial"/>
          <w:szCs w:val="24"/>
          <w:u w:val="single"/>
        </w:rPr>
        <w:t xml:space="preserve"> </w:t>
      </w:r>
      <w:r w:rsidRPr="00403FFC">
        <w:rPr>
          <w:rFonts w:cs="Arial"/>
          <w:dstrike/>
          <w:szCs w:val="24"/>
          <w:highlight w:val="cyan"/>
          <w:u w:val="dash"/>
        </w:rPr>
        <w:t xml:space="preserve">or a person referred to in paragraph </w:t>
      </w:r>
      <w:r w:rsidRPr="00403FFC">
        <w:rPr>
          <w:rFonts w:cs="Arial"/>
          <w:i/>
          <w:dstrike/>
          <w:szCs w:val="24"/>
          <w:highlight w:val="cyan"/>
          <w:u w:val="dash"/>
        </w:rPr>
        <w:t>(d)</w:t>
      </w:r>
      <w:r w:rsidRPr="00403FFC">
        <w:rPr>
          <w:rFonts w:cs="Arial"/>
          <w:dstrike/>
          <w:szCs w:val="24"/>
          <w:highlight w:val="cyan"/>
          <w:u w:val="dash"/>
        </w:rPr>
        <w:t xml:space="preserve"> of the definition of a “person who is vulnerable</w:t>
      </w:r>
      <w:r>
        <w:rPr>
          <w:rFonts w:cs="Arial"/>
          <w:szCs w:val="24"/>
          <w:u w:val="dash"/>
        </w:rPr>
        <w:t>”</w:t>
      </w:r>
      <w:r w:rsidRPr="00722D81">
        <w:rPr>
          <w:rFonts w:cs="Arial"/>
          <w:szCs w:val="24"/>
        </w:rPr>
        <w:t xml:space="preserve">. </w:t>
      </w:r>
    </w:p>
    <w:p w:rsidR="00252DA5" w:rsidRDefault="00252DA5" w:rsidP="00B91DD6">
      <w:pPr>
        <w:spacing w:after="0" w:line="240" w:lineRule="auto"/>
        <w:jc w:val="both"/>
        <w:rPr>
          <w:rFonts w:cs="Arial"/>
          <w:szCs w:val="24"/>
          <w:highlight w:val="yellow"/>
        </w:rPr>
      </w:pPr>
    </w:p>
    <w:p w:rsidR="00252DA5" w:rsidRPr="00C53F98" w:rsidRDefault="00252DA5" w:rsidP="00B91DD6">
      <w:pPr>
        <w:spacing w:after="0" w:line="240" w:lineRule="auto"/>
        <w:jc w:val="both"/>
        <w:rPr>
          <w:rFonts w:cs="Arial"/>
          <w:szCs w:val="24"/>
          <w:highlight w:val="yellow"/>
        </w:rPr>
      </w:pPr>
    </w:p>
    <w:p w:rsidR="0079618D" w:rsidRPr="00614678" w:rsidRDefault="00032843" w:rsidP="00B91DD6">
      <w:pPr>
        <w:spacing w:after="0" w:line="240" w:lineRule="auto"/>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Establishment of National Register for Sex Offenders and designation of Registrar of Register</w:t>
      </w:r>
    </w:p>
    <w:p w:rsidR="0010143C" w:rsidRPr="00614678" w:rsidRDefault="0010143C" w:rsidP="00B91DD6">
      <w:pPr>
        <w:spacing w:after="0" w:line="240" w:lineRule="auto"/>
        <w:ind w:firstLine="720"/>
        <w:jc w:val="both"/>
        <w:rPr>
          <w:rFonts w:cs="Arial"/>
          <w:b/>
          <w:sz w:val="20"/>
          <w:szCs w:val="20"/>
          <w:highlight w:val="lightGray"/>
        </w:rPr>
      </w:pPr>
    </w:p>
    <w:p w:rsidR="0079618D" w:rsidRPr="00614678" w:rsidRDefault="00032843" w:rsidP="00B91DD6">
      <w:pPr>
        <w:spacing w:after="0" w:line="240" w:lineRule="auto"/>
        <w:ind w:firstLine="720"/>
        <w:jc w:val="both"/>
        <w:rPr>
          <w:rFonts w:cs="Arial"/>
          <w:b/>
          <w:sz w:val="20"/>
          <w:szCs w:val="20"/>
          <w:highlight w:val="lightGray"/>
        </w:rPr>
      </w:pPr>
      <w:r w:rsidRPr="00614678">
        <w:rPr>
          <w:rFonts w:cs="Arial"/>
          <w:b/>
          <w:sz w:val="20"/>
          <w:szCs w:val="20"/>
          <w:highlight w:val="lightGray"/>
        </w:rPr>
        <w:t>42.</w:t>
      </w:r>
      <w:r w:rsidRPr="00614678">
        <w:rPr>
          <w:rFonts w:cs="Arial"/>
          <w:b/>
          <w:sz w:val="20"/>
          <w:szCs w:val="20"/>
          <w:highlight w:val="lightGray"/>
        </w:rPr>
        <w:tab/>
      </w:r>
      <w:r w:rsidR="0079618D" w:rsidRPr="00614678">
        <w:rPr>
          <w:rFonts w:cs="Arial"/>
          <w:b/>
          <w:sz w:val="20"/>
          <w:szCs w:val="20"/>
          <w:highlight w:val="lightGray"/>
        </w:rPr>
        <w:t>(1)</w:t>
      </w:r>
      <w:r w:rsidRPr="00614678">
        <w:rPr>
          <w:rFonts w:cs="Arial"/>
          <w:b/>
          <w:sz w:val="20"/>
          <w:szCs w:val="20"/>
          <w:highlight w:val="lightGray"/>
        </w:rPr>
        <w:tab/>
      </w:r>
      <w:r w:rsidR="0079618D" w:rsidRPr="00614678">
        <w:rPr>
          <w:rFonts w:cs="Arial"/>
          <w:b/>
          <w:sz w:val="20"/>
          <w:szCs w:val="20"/>
          <w:highlight w:val="lightGray"/>
        </w:rPr>
        <w:t>A National Register for Sex Offenders containing particulars of persons convicted of any sexual offence against a child or a person who is mentally disabled or are alleged to have committed a sexual offence against a child or a person who is mentally disabled and who have been dealt with in terms of section 77(6) or 78(6) of the Criminal Procedure Act, 1977, whether committed before or after the commencement of this Chapter and whether committed in or outside the Republic, must, before 30 June 2009, and, in accordance with the provisions of this Chapter and the regulations made thereunder, be established and maintained by the Minister.</w:t>
      </w:r>
    </w:p>
    <w:p w:rsidR="0079618D" w:rsidRPr="00614678" w:rsidRDefault="0079618D" w:rsidP="00B91DD6">
      <w:pPr>
        <w:spacing w:after="0" w:line="240" w:lineRule="auto"/>
        <w:ind w:firstLine="720"/>
        <w:jc w:val="both"/>
        <w:rPr>
          <w:rFonts w:cs="Arial"/>
          <w:b/>
          <w:sz w:val="20"/>
          <w:szCs w:val="20"/>
          <w:highlight w:val="lightGray"/>
        </w:rPr>
      </w:pPr>
      <w:r w:rsidRPr="00614678">
        <w:rPr>
          <w:rFonts w:cs="Arial"/>
          <w:b/>
          <w:sz w:val="20"/>
          <w:szCs w:val="20"/>
          <w:highlight w:val="lightGray"/>
        </w:rPr>
        <w:t>(2)</w:t>
      </w:r>
      <w:r w:rsidR="00032843" w:rsidRPr="00614678">
        <w:rPr>
          <w:rFonts w:cs="Arial"/>
          <w:b/>
          <w:sz w:val="20"/>
          <w:szCs w:val="20"/>
          <w:highlight w:val="lightGray"/>
        </w:rPr>
        <w:tab/>
      </w:r>
      <w:r w:rsidRPr="00614678">
        <w:rPr>
          <w:rFonts w:cs="Arial"/>
          <w:b/>
          <w:sz w:val="20"/>
          <w:szCs w:val="20"/>
          <w:highlight w:val="lightGray"/>
        </w:rPr>
        <w:t>The Minister must designate a fit and proper person, with due regard to his or her experience, conscientiousness and integrity, as the Registrar of the National Register for Sex Offenders.</w:t>
      </w:r>
    </w:p>
    <w:p w:rsidR="0079618D" w:rsidRPr="0010143C" w:rsidRDefault="0079618D" w:rsidP="00B91DD6">
      <w:pPr>
        <w:spacing w:after="0" w:line="240" w:lineRule="auto"/>
        <w:ind w:firstLine="720"/>
        <w:jc w:val="both"/>
        <w:rPr>
          <w:rFonts w:cs="Arial"/>
          <w:b/>
          <w:sz w:val="20"/>
          <w:szCs w:val="20"/>
        </w:rPr>
      </w:pPr>
      <w:r w:rsidRPr="00614678">
        <w:rPr>
          <w:rFonts w:cs="Arial"/>
          <w:b/>
          <w:sz w:val="20"/>
          <w:szCs w:val="20"/>
          <w:highlight w:val="lightGray"/>
        </w:rPr>
        <w:t>(3)</w:t>
      </w:r>
      <w:r w:rsidR="00032843" w:rsidRPr="00614678">
        <w:rPr>
          <w:rFonts w:cs="Arial"/>
          <w:b/>
          <w:sz w:val="20"/>
          <w:szCs w:val="20"/>
          <w:highlight w:val="lightGray"/>
        </w:rPr>
        <w:tab/>
      </w:r>
      <w:r w:rsidRPr="00614678">
        <w:rPr>
          <w:rFonts w:cs="Arial"/>
          <w:b/>
          <w:sz w:val="20"/>
          <w:szCs w:val="20"/>
          <w:highlight w:val="lightGray"/>
        </w:rPr>
        <w:t>The Registrar must exercise and perform his or her powers, duties and functions subject to the provisions of this Chapter and the regulations made thereunder.</w:t>
      </w:r>
      <w:r w:rsidR="00032843" w:rsidRPr="00614678">
        <w:rPr>
          <w:rFonts w:cs="Arial"/>
          <w:b/>
          <w:sz w:val="20"/>
          <w:szCs w:val="20"/>
          <w:highlight w:val="lightGray"/>
        </w:rPr>
        <w:t>]</w:t>
      </w:r>
    </w:p>
    <w:p w:rsidR="0079618D" w:rsidRPr="0010143C" w:rsidRDefault="0079618D" w:rsidP="00B91DD6">
      <w:pPr>
        <w:spacing w:after="0" w:line="240" w:lineRule="auto"/>
        <w:jc w:val="both"/>
        <w:rPr>
          <w:rFonts w:cs="Arial"/>
          <w:sz w:val="20"/>
          <w:szCs w:val="20"/>
        </w:rPr>
      </w:pPr>
    </w:p>
    <w:p w:rsidR="0079618D" w:rsidRPr="00D61435" w:rsidRDefault="0079618D" w:rsidP="00B91DD6">
      <w:pPr>
        <w:spacing w:after="0" w:line="240" w:lineRule="auto"/>
        <w:jc w:val="both"/>
        <w:rPr>
          <w:rFonts w:cs="Arial"/>
          <w:b/>
          <w:szCs w:val="24"/>
          <w:u w:val="single"/>
        </w:rPr>
      </w:pPr>
      <w:r w:rsidRPr="00D61435">
        <w:rPr>
          <w:rFonts w:cs="Arial"/>
          <w:b/>
          <w:szCs w:val="24"/>
        </w:rPr>
        <w:t xml:space="preserve">Objects of </w:t>
      </w:r>
      <w:r w:rsidR="00D61435" w:rsidRPr="00AF1845">
        <w:rPr>
          <w:rFonts w:cs="Arial"/>
          <w:b/>
          <w:sz w:val="20"/>
          <w:szCs w:val="20"/>
          <w:highlight w:val="lightGray"/>
        </w:rPr>
        <w:t>[</w:t>
      </w:r>
      <w:r w:rsidRPr="00AF1845">
        <w:rPr>
          <w:rFonts w:cs="Arial"/>
          <w:b/>
          <w:sz w:val="20"/>
          <w:szCs w:val="20"/>
          <w:highlight w:val="lightGray"/>
        </w:rPr>
        <w:t>Register</w:t>
      </w:r>
      <w:r w:rsidR="00D61435" w:rsidRPr="00AF1845">
        <w:rPr>
          <w:rFonts w:cs="Arial"/>
          <w:b/>
          <w:sz w:val="20"/>
          <w:szCs w:val="20"/>
          <w:highlight w:val="lightGray"/>
        </w:rPr>
        <w:t>]</w:t>
      </w:r>
      <w:r w:rsidR="00D61435" w:rsidRPr="00FE5B12">
        <w:rPr>
          <w:rFonts w:cs="Arial"/>
          <w:b/>
          <w:szCs w:val="24"/>
        </w:rPr>
        <w:t xml:space="preserve"> </w:t>
      </w:r>
      <w:r w:rsidR="00D61435" w:rsidRPr="001431FE">
        <w:rPr>
          <w:rFonts w:cs="Arial"/>
          <w:b/>
          <w:szCs w:val="24"/>
          <w:highlight w:val="yellow"/>
          <w:u w:val="single"/>
        </w:rPr>
        <w:t>Chapter</w:t>
      </w:r>
    </w:p>
    <w:p w:rsidR="0010143C" w:rsidRPr="00D61435" w:rsidRDefault="0010143C" w:rsidP="00B91DD6">
      <w:pPr>
        <w:spacing w:after="0" w:line="240" w:lineRule="auto"/>
        <w:ind w:firstLine="720"/>
        <w:jc w:val="both"/>
        <w:rPr>
          <w:rFonts w:cs="Arial"/>
          <w:b/>
          <w:sz w:val="20"/>
          <w:szCs w:val="20"/>
        </w:rPr>
      </w:pPr>
    </w:p>
    <w:p w:rsidR="0079618D" w:rsidRPr="00D61435" w:rsidRDefault="00032843" w:rsidP="00B91DD6">
      <w:pPr>
        <w:spacing w:after="0" w:line="240" w:lineRule="auto"/>
        <w:ind w:firstLine="720"/>
        <w:jc w:val="both"/>
        <w:rPr>
          <w:rFonts w:cs="Arial"/>
          <w:szCs w:val="24"/>
        </w:rPr>
      </w:pPr>
      <w:r w:rsidRPr="00B34A70">
        <w:rPr>
          <w:rFonts w:cs="Arial"/>
          <w:b/>
          <w:szCs w:val="24"/>
        </w:rPr>
        <w:t>43.</w:t>
      </w:r>
      <w:r w:rsidRPr="00D61435">
        <w:rPr>
          <w:rFonts w:cs="Arial"/>
          <w:b/>
          <w:sz w:val="20"/>
          <w:szCs w:val="20"/>
        </w:rPr>
        <w:tab/>
      </w:r>
      <w:r w:rsidR="0079618D" w:rsidRPr="00D61435">
        <w:rPr>
          <w:rFonts w:cs="Arial"/>
          <w:szCs w:val="24"/>
        </w:rPr>
        <w:t xml:space="preserve">The objects of </w:t>
      </w:r>
      <w:r w:rsidR="00B34A70" w:rsidRPr="001431FE">
        <w:rPr>
          <w:rFonts w:cs="Arial"/>
          <w:b/>
          <w:sz w:val="20"/>
          <w:szCs w:val="20"/>
          <w:highlight w:val="lightGray"/>
        </w:rPr>
        <w:t>[</w:t>
      </w:r>
      <w:r w:rsidR="0079618D" w:rsidRPr="001431FE">
        <w:rPr>
          <w:rFonts w:cs="Arial"/>
          <w:b/>
          <w:sz w:val="20"/>
          <w:szCs w:val="20"/>
          <w:highlight w:val="lightGray"/>
        </w:rPr>
        <w:t>the Register</w:t>
      </w:r>
      <w:r w:rsidR="00B34A70" w:rsidRPr="001431FE">
        <w:rPr>
          <w:rFonts w:cs="Arial"/>
          <w:b/>
          <w:sz w:val="20"/>
          <w:szCs w:val="20"/>
          <w:highlight w:val="lightGray"/>
        </w:rPr>
        <w:t>]</w:t>
      </w:r>
      <w:r w:rsidR="0079618D" w:rsidRPr="00D61435">
        <w:rPr>
          <w:rFonts w:cs="Arial"/>
          <w:szCs w:val="24"/>
        </w:rPr>
        <w:t xml:space="preserve"> </w:t>
      </w:r>
      <w:r w:rsidR="00B34A70" w:rsidRPr="001431FE">
        <w:rPr>
          <w:rFonts w:cs="Arial"/>
          <w:szCs w:val="24"/>
          <w:highlight w:val="yellow"/>
          <w:u w:val="single"/>
        </w:rPr>
        <w:t>this Chapter</w:t>
      </w:r>
      <w:r w:rsidR="00B34A70">
        <w:rPr>
          <w:rFonts w:cs="Arial"/>
          <w:szCs w:val="24"/>
        </w:rPr>
        <w:t xml:space="preserve"> </w:t>
      </w:r>
      <w:r w:rsidR="0079618D" w:rsidRPr="00D61435">
        <w:rPr>
          <w:rFonts w:cs="Arial"/>
          <w:szCs w:val="24"/>
        </w:rPr>
        <w:t xml:space="preserve">are to protect </w:t>
      </w:r>
      <w:r w:rsidR="00B34A70" w:rsidRPr="001431FE">
        <w:rPr>
          <w:rFonts w:cs="Arial"/>
          <w:b/>
          <w:sz w:val="20"/>
          <w:szCs w:val="20"/>
          <w:highlight w:val="lightGray"/>
        </w:rPr>
        <w:t>[</w:t>
      </w:r>
      <w:r w:rsidR="0079618D" w:rsidRPr="001431FE">
        <w:rPr>
          <w:rFonts w:cs="Arial"/>
          <w:b/>
          <w:sz w:val="20"/>
          <w:szCs w:val="20"/>
          <w:highlight w:val="lightGray"/>
        </w:rPr>
        <w:t>children and persons who are mentally disab</w:t>
      </w:r>
      <w:r w:rsidRPr="001431FE">
        <w:rPr>
          <w:rFonts w:cs="Arial"/>
          <w:b/>
          <w:sz w:val="20"/>
          <w:szCs w:val="20"/>
          <w:highlight w:val="lightGray"/>
        </w:rPr>
        <w:t>led</w:t>
      </w:r>
      <w:r w:rsidR="00B34A70" w:rsidRPr="001431FE">
        <w:rPr>
          <w:rFonts w:cs="Arial"/>
          <w:b/>
          <w:sz w:val="20"/>
          <w:szCs w:val="20"/>
          <w:highlight w:val="lightGray"/>
        </w:rPr>
        <w:t>]</w:t>
      </w:r>
      <w:r w:rsidR="00B34A70">
        <w:rPr>
          <w:rFonts w:cs="Arial"/>
          <w:szCs w:val="24"/>
        </w:rPr>
        <w:t xml:space="preserve"> </w:t>
      </w:r>
      <w:r w:rsidR="00B062D8" w:rsidRPr="00B062D8">
        <w:rPr>
          <w:rFonts w:cs="Arial"/>
          <w:szCs w:val="24"/>
          <w:highlight w:val="yellow"/>
          <w:u w:val="single"/>
        </w:rPr>
        <w:t xml:space="preserve">certain </w:t>
      </w:r>
      <w:r w:rsidR="00B34A70" w:rsidRPr="00B062D8">
        <w:rPr>
          <w:rFonts w:cs="Arial"/>
          <w:szCs w:val="24"/>
          <w:highlight w:val="yellow"/>
          <w:u w:val="single"/>
        </w:rPr>
        <w:t xml:space="preserve">vulnerable </w:t>
      </w:r>
      <w:r w:rsidR="00B34A70" w:rsidRPr="001431FE">
        <w:rPr>
          <w:rFonts w:cs="Arial"/>
          <w:szCs w:val="24"/>
          <w:highlight w:val="yellow"/>
          <w:u w:val="single"/>
        </w:rPr>
        <w:t>persons</w:t>
      </w:r>
      <w:r w:rsidRPr="00D61435">
        <w:rPr>
          <w:rFonts w:cs="Arial"/>
          <w:szCs w:val="24"/>
        </w:rPr>
        <w:t xml:space="preserve"> against </w:t>
      </w:r>
      <w:r w:rsidRPr="00AF1845">
        <w:rPr>
          <w:rFonts w:cs="Arial"/>
          <w:szCs w:val="24"/>
          <w:highlight w:val="yellow"/>
        </w:rPr>
        <w:t>sexual offenders</w:t>
      </w:r>
      <w:r w:rsidR="00FE5B12">
        <w:rPr>
          <w:rFonts w:cs="Arial"/>
          <w:szCs w:val="24"/>
        </w:rPr>
        <w:t xml:space="preserve"> //</w:t>
      </w:r>
      <w:r w:rsidR="00FE5B12" w:rsidRPr="001431FE">
        <w:rPr>
          <w:rFonts w:cs="Arial"/>
          <w:szCs w:val="24"/>
          <w:highlight w:val="cyan"/>
        </w:rPr>
        <w:t xml:space="preserve">Option:  </w:t>
      </w:r>
      <w:r w:rsidR="00FE5B12" w:rsidRPr="00B062D8">
        <w:rPr>
          <w:rFonts w:cs="Arial"/>
          <w:szCs w:val="24"/>
          <w:highlight w:val="cyan"/>
          <w:u w:val="dash"/>
        </w:rPr>
        <w:t>offenders</w:t>
      </w:r>
      <w:r w:rsidRPr="00D61435">
        <w:rPr>
          <w:rFonts w:cs="Arial"/>
          <w:szCs w:val="24"/>
        </w:rPr>
        <w:t xml:space="preserve"> by—</w:t>
      </w:r>
    </w:p>
    <w:p w:rsidR="0079618D" w:rsidRPr="00FE5B12" w:rsidRDefault="0079618D" w:rsidP="00B91DD6">
      <w:pPr>
        <w:spacing w:after="0" w:line="240" w:lineRule="auto"/>
        <w:jc w:val="both"/>
        <w:rPr>
          <w:rFonts w:cs="Arial"/>
          <w:b/>
          <w:sz w:val="20"/>
          <w:szCs w:val="20"/>
          <w:highlight w:val="lightGray"/>
        </w:rPr>
      </w:pPr>
      <w:r w:rsidRPr="00D61435">
        <w:rPr>
          <w:rFonts w:cs="Arial"/>
          <w:i/>
          <w:szCs w:val="24"/>
        </w:rPr>
        <w:t>(a)</w:t>
      </w:r>
      <w:r w:rsidR="00032843" w:rsidRPr="00D61435">
        <w:rPr>
          <w:rFonts w:cs="Arial"/>
          <w:szCs w:val="24"/>
        </w:rPr>
        <w:tab/>
      </w:r>
      <w:r w:rsidR="00B34A70" w:rsidRPr="00FE5B12">
        <w:rPr>
          <w:rFonts w:cs="Arial"/>
          <w:b/>
          <w:sz w:val="20"/>
          <w:szCs w:val="20"/>
          <w:highlight w:val="lightGray"/>
        </w:rPr>
        <w:t>[</w:t>
      </w:r>
      <w:r w:rsidRPr="00FE5B12">
        <w:rPr>
          <w:rFonts w:cs="Arial"/>
          <w:b/>
          <w:sz w:val="20"/>
          <w:szCs w:val="20"/>
          <w:highlight w:val="lightGray"/>
        </w:rPr>
        <w:t>establishing and maintaining a recor</w:t>
      </w:r>
      <w:r w:rsidR="00032843" w:rsidRPr="00FE5B12">
        <w:rPr>
          <w:rFonts w:cs="Arial"/>
          <w:b/>
          <w:sz w:val="20"/>
          <w:szCs w:val="20"/>
          <w:highlight w:val="lightGray"/>
        </w:rPr>
        <w:t>d of persons who—</w:t>
      </w:r>
    </w:p>
    <w:p w:rsidR="0079618D" w:rsidRPr="00FE5B12" w:rsidRDefault="0079618D" w:rsidP="00B91DD6">
      <w:pPr>
        <w:spacing w:after="0" w:line="240" w:lineRule="auto"/>
        <w:ind w:left="1440" w:hanging="720"/>
        <w:jc w:val="both"/>
        <w:rPr>
          <w:rFonts w:cs="Arial"/>
          <w:b/>
          <w:sz w:val="20"/>
          <w:szCs w:val="20"/>
          <w:highlight w:val="lightGray"/>
        </w:rPr>
      </w:pPr>
      <w:r w:rsidRPr="00FE5B12">
        <w:rPr>
          <w:rFonts w:cs="Arial"/>
          <w:b/>
          <w:sz w:val="20"/>
          <w:szCs w:val="20"/>
          <w:highlight w:val="lightGray"/>
        </w:rPr>
        <w:t>(i)</w:t>
      </w:r>
      <w:r w:rsidR="00032843" w:rsidRPr="00FE5B12">
        <w:rPr>
          <w:rFonts w:cs="Arial"/>
          <w:b/>
          <w:sz w:val="20"/>
          <w:szCs w:val="20"/>
          <w:highlight w:val="lightGray"/>
        </w:rPr>
        <w:tab/>
      </w:r>
      <w:r w:rsidRPr="00FE5B12">
        <w:rPr>
          <w:rFonts w:cs="Arial"/>
          <w:b/>
          <w:sz w:val="20"/>
          <w:szCs w:val="20"/>
          <w:highlight w:val="lightGray"/>
        </w:rPr>
        <w:t>have been convicted of a sexual offence against a child or a person who is mentally disabled, whether committed before or after the commencement of this Chapter and whether committed in or outside the Republic; or</w:t>
      </w:r>
    </w:p>
    <w:p w:rsidR="0079618D" w:rsidRPr="00FE5B12" w:rsidRDefault="0079618D" w:rsidP="00B91DD6">
      <w:pPr>
        <w:spacing w:after="0" w:line="240" w:lineRule="auto"/>
        <w:ind w:left="1440" w:hanging="720"/>
        <w:jc w:val="both"/>
        <w:rPr>
          <w:rFonts w:cs="Arial"/>
          <w:b/>
          <w:sz w:val="20"/>
          <w:szCs w:val="20"/>
          <w:highlight w:val="lightGray"/>
        </w:rPr>
      </w:pPr>
      <w:r w:rsidRPr="00FE5B12">
        <w:rPr>
          <w:rFonts w:cs="Arial"/>
          <w:b/>
          <w:sz w:val="20"/>
          <w:szCs w:val="20"/>
          <w:highlight w:val="lightGray"/>
        </w:rPr>
        <w:t>(ii)</w:t>
      </w:r>
      <w:r w:rsidR="00032843" w:rsidRPr="00FE5B12">
        <w:rPr>
          <w:rFonts w:cs="Arial"/>
          <w:b/>
          <w:sz w:val="20"/>
          <w:szCs w:val="20"/>
          <w:highlight w:val="lightGray"/>
        </w:rPr>
        <w:tab/>
      </w:r>
      <w:r w:rsidRPr="00FE5B12">
        <w:rPr>
          <w:rFonts w:cs="Arial"/>
          <w:b/>
          <w:sz w:val="20"/>
          <w:szCs w:val="20"/>
          <w:highlight w:val="lightGray"/>
        </w:rPr>
        <w:t>are alleged to have committed a sexual offence against a child or a person who is mentally disabled in respect of whom a court, whether before or after t</w:t>
      </w:r>
      <w:r w:rsidR="00032843" w:rsidRPr="00FE5B12">
        <w:rPr>
          <w:rFonts w:cs="Arial"/>
          <w:b/>
          <w:sz w:val="20"/>
          <w:szCs w:val="20"/>
          <w:highlight w:val="lightGray"/>
        </w:rPr>
        <w:t>he commencement of this Chapter—</w:t>
      </w:r>
    </w:p>
    <w:p w:rsidR="0079618D" w:rsidRPr="00FE5B12" w:rsidRDefault="0079618D" w:rsidP="00B91DD6">
      <w:pPr>
        <w:spacing w:after="0" w:line="240" w:lineRule="auto"/>
        <w:ind w:left="2160" w:hanging="720"/>
        <w:jc w:val="both"/>
        <w:rPr>
          <w:rFonts w:cs="Arial"/>
          <w:b/>
          <w:sz w:val="20"/>
          <w:szCs w:val="20"/>
          <w:highlight w:val="lightGray"/>
        </w:rPr>
      </w:pPr>
      <w:r w:rsidRPr="00FE5B12">
        <w:rPr>
          <w:rFonts w:cs="Arial"/>
          <w:b/>
          <w:i/>
          <w:sz w:val="20"/>
          <w:szCs w:val="20"/>
          <w:highlight w:val="lightGray"/>
        </w:rPr>
        <w:t>(aa)</w:t>
      </w:r>
      <w:r w:rsidR="00032843" w:rsidRPr="00FE5B12">
        <w:rPr>
          <w:rFonts w:cs="Arial"/>
          <w:b/>
          <w:sz w:val="20"/>
          <w:szCs w:val="20"/>
          <w:highlight w:val="lightGray"/>
        </w:rPr>
        <w:tab/>
      </w:r>
      <w:r w:rsidRPr="00FE5B12">
        <w:rPr>
          <w:rFonts w:cs="Arial"/>
          <w:b/>
          <w:sz w:val="20"/>
          <w:szCs w:val="20"/>
          <w:highlight w:val="lightGray"/>
        </w:rPr>
        <w:t>in the Republic has made a finding and given a direction in terms of section 77(6) or 78(6) of the Criminal Procedure Act, 1977; or</w:t>
      </w:r>
    </w:p>
    <w:p w:rsidR="0079618D" w:rsidRPr="00D61435" w:rsidRDefault="0079618D" w:rsidP="00B91DD6">
      <w:pPr>
        <w:spacing w:after="0" w:line="240" w:lineRule="auto"/>
        <w:ind w:left="2160" w:hanging="720"/>
        <w:jc w:val="both"/>
        <w:rPr>
          <w:rFonts w:cs="Arial"/>
          <w:szCs w:val="24"/>
        </w:rPr>
      </w:pPr>
      <w:r w:rsidRPr="00FE5B12">
        <w:rPr>
          <w:rFonts w:cs="Arial"/>
          <w:b/>
          <w:i/>
          <w:sz w:val="20"/>
          <w:szCs w:val="20"/>
          <w:highlight w:val="lightGray"/>
        </w:rPr>
        <w:t>(bb)</w:t>
      </w:r>
      <w:r w:rsidR="00032843" w:rsidRPr="00FE5B12">
        <w:rPr>
          <w:rFonts w:cs="Arial"/>
          <w:b/>
          <w:sz w:val="20"/>
          <w:szCs w:val="20"/>
          <w:highlight w:val="lightGray"/>
        </w:rPr>
        <w:tab/>
      </w:r>
      <w:r w:rsidRPr="00FE5B12">
        <w:rPr>
          <w:rFonts w:cs="Arial"/>
          <w:b/>
          <w:sz w:val="20"/>
          <w:szCs w:val="20"/>
          <w:highlight w:val="lightGray"/>
        </w:rPr>
        <w:t xml:space="preserve">outside the Republic has made a finding and given a direction contemplated in subparagraph </w:t>
      </w:r>
      <w:r w:rsidRPr="00FE5B12">
        <w:rPr>
          <w:rFonts w:cs="Arial"/>
          <w:b/>
          <w:i/>
          <w:sz w:val="20"/>
          <w:szCs w:val="20"/>
          <w:highlight w:val="lightGray"/>
        </w:rPr>
        <w:t>(aa)</w:t>
      </w:r>
      <w:r w:rsidRPr="00FE5B12">
        <w:rPr>
          <w:rFonts w:cs="Arial"/>
          <w:b/>
          <w:sz w:val="20"/>
          <w:szCs w:val="20"/>
          <w:highlight w:val="lightGray"/>
        </w:rPr>
        <w:t xml:space="preserve"> in terms of the law of the country in question;</w:t>
      </w:r>
      <w:r w:rsidR="00B34A70" w:rsidRPr="00FE5B12">
        <w:rPr>
          <w:rFonts w:cs="Arial"/>
          <w:b/>
          <w:sz w:val="20"/>
          <w:szCs w:val="20"/>
          <w:highlight w:val="lightGray"/>
        </w:rPr>
        <w:t>]</w:t>
      </w:r>
    </w:p>
    <w:p w:rsidR="0079618D" w:rsidRPr="00D61435" w:rsidRDefault="0079618D" w:rsidP="00B91DD6">
      <w:pPr>
        <w:spacing w:after="0" w:line="240" w:lineRule="auto"/>
        <w:ind w:left="720" w:hanging="720"/>
        <w:jc w:val="both"/>
        <w:rPr>
          <w:rFonts w:cs="Arial"/>
          <w:szCs w:val="24"/>
        </w:rPr>
      </w:pPr>
      <w:r w:rsidRPr="00D61435">
        <w:rPr>
          <w:rFonts w:cs="Arial"/>
          <w:i/>
          <w:szCs w:val="24"/>
        </w:rPr>
        <w:t>(b)</w:t>
      </w:r>
      <w:r w:rsidR="00032843" w:rsidRPr="00D61435">
        <w:rPr>
          <w:rFonts w:cs="Arial"/>
          <w:szCs w:val="24"/>
        </w:rPr>
        <w:tab/>
      </w:r>
      <w:r w:rsidRPr="00D61435">
        <w:rPr>
          <w:rFonts w:cs="Arial"/>
          <w:szCs w:val="24"/>
        </w:rPr>
        <w:t xml:space="preserve">informing an employer </w:t>
      </w:r>
      <w:r w:rsidR="00B34A70" w:rsidRPr="00FE5B12">
        <w:rPr>
          <w:rFonts w:cs="Arial"/>
          <w:b/>
          <w:sz w:val="20"/>
          <w:szCs w:val="20"/>
          <w:highlight w:val="lightGray"/>
        </w:rPr>
        <w:t>[</w:t>
      </w:r>
      <w:r w:rsidRPr="00FE5B12">
        <w:rPr>
          <w:rFonts w:cs="Arial"/>
          <w:b/>
          <w:sz w:val="20"/>
          <w:szCs w:val="20"/>
          <w:highlight w:val="lightGray"/>
        </w:rPr>
        <w:t>applying for a certificate as contemplated in this Chapter</w:t>
      </w:r>
      <w:r w:rsidR="00B34A70" w:rsidRPr="00FE5B12">
        <w:rPr>
          <w:rFonts w:cs="Arial"/>
          <w:b/>
          <w:sz w:val="20"/>
          <w:szCs w:val="20"/>
          <w:highlight w:val="lightGray"/>
        </w:rPr>
        <w:t>]</w:t>
      </w:r>
      <w:r w:rsidRPr="00B34A70">
        <w:rPr>
          <w:rFonts w:cs="Arial"/>
          <w:b/>
          <w:sz w:val="20"/>
          <w:szCs w:val="20"/>
        </w:rPr>
        <w:t xml:space="preserve"> </w:t>
      </w:r>
      <w:r w:rsidRPr="00B34A70">
        <w:rPr>
          <w:rFonts w:cs="Arial"/>
          <w:szCs w:val="24"/>
        </w:rPr>
        <w:t>whether or not</w:t>
      </w:r>
      <w:r w:rsidRPr="00B34A70">
        <w:rPr>
          <w:rFonts w:cs="Arial"/>
          <w:b/>
          <w:sz w:val="20"/>
          <w:szCs w:val="20"/>
        </w:rPr>
        <w:t xml:space="preserve"> </w:t>
      </w:r>
      <w:r w:rsidR="00B34A70" w:rsidRPr="00FE5B12">
        <w:rPr>
          <w:rFonts w:cs="Arial"/>
          <w:b/>
          <w:sz w:val="20"/>
          <w:szCs w:val="20"/>
          <w:highlight w:val="lightGray"/>
        </w:rPr>
        <w:t>[</w:t>
      </w:r>
      <w:r w:rsidRPr="00FE5B12">
        <w:rPr>
          <w:rFonts w:cs="Arial"/>
          <w:b/>
          <w:sz w:val="20"/>
          <w:szCs w:val="20"/>
          <w:highlight w:val="lightGray"/>
        </w:rPr>
        <w:t>the particulars of</w:t>
      </w:r>
      <w:r w:rsidR="00B34A70" w:rsidRPr="00FE5B12">
        <w:rPr>
          <w:rFonts w:cs="Arial"/>
          <w:b/>
          <w:sz w:val="20"/>
          <w:szCs w:val="20"/>
          <w:highlight w:val="lightGray"/>
        </w:rPr>
        <w:t>]</w:t>
      </w:r>
      <w:r w:rsidRPr="00D61435">
        <w:rPr>
          <w:rFonts w:cs="Arial"/>
          <w:szCs w:val="24"/>
        </w:rPr>
        <w:t xml:space="preserve"> an employee </w:t>
      </w:r>
      <w:r w:rsidR="00B34A70" w:rsidRPr="00FE5B12">
        <w:rPr>
          <w:rFonts w:cs="Arial"/>
          <w:b/>
          <w:sz w:val="20"/>
          <w:szCs w:val="20"/>
          <w:highlight w:val="lightGray"/>
        </w:rPr>
        <w:t>[</w:t>
      </w:r>
      <w:r w:rsidRPr="00FE5B12">
        <w:rPr>
          <w:rFonts w:cs="Arial"/>
          <w:b/>
          <w:sz w:val="20"/>
          <w:szCs w:val="20"/>
          <w:highlight w:val="lightGray"/>
        </w:rPr>
        <w:t>contemplated in section 45(1)</w:t>
      </w:r>
      <w:r w:rsidRPr="00FE5B12">
        <w:rPr>
          <w:rFonts w:cs="Arial"/>
          <w:b/>
          <w:i/>
          <w:sz w:val="20"/>
          <w:szCs w:val="20"/>
          <w:highlight w:val="lightGray"/>
        </w:rPr>
        <w:t>(a)</w:t>
      </w:r>
      <w:r w:rsidRPr="00FE5B12">
        <w:rPr>
          <w:rFonts w:cs="Arial"/>
          <w:b/>
          <w:sz w:val="20"/>
          <w:szCs w:val="20"/>
          <w:highlight w:val="lightGray"/>
        </w:rPr>
        <w:t xml:space="preserve"> or </w:t>
      </w:r>
      <w:r w:rsidRPr="00FE5B12">
        <w:rPr>
          <w:rFonts w:cs="Arial"/>
          <w:b/>
          <w:i/>
          <w:sz w:val="20"/>
          <w:szCs w:val="20"/>
          <w:highlight w:val="lightGray"/>
        </w:rPr>
        <w:t>(b)</w:t>
      </w:r>
      <w:r w:rsidRPr="00FE5B12">
        <w:rPr>
          <w:rFonts w:cs="Arial"/>
          <w:b/>
          <w:sz w:val="20"/>
          <w:szCs w:val="20"/>
          <w:highlight w:val="lightGray"/>
        </w:rPr>
        <w:t xml:space="preserve"> are contained in the Register</w:t>
      </w:r>
      <w:r w:rsidR="00B34A70" w:rsidRPr="00FE5B12">
        <w:rPr>
          <w:rFonts w:cs="Arial"/>
          <w:b/>
          <w:sz w:val="20"/>
          <w:szCs w:val="20"/>
          <w:highlight w:val="lightGray"/>
        </w:rPr>
        <w:t>]</w:t>
      </w:r>
      <w:r w:rsidRPr="00FE5B12">
        <w:rPr>
          <w:rFonts w:cs="Arial"/>
          <w:szCs w:val="24"/>
          <w:highlight w:val="lightGray"/>
        </w:rPr>
        <w:t>;</w:t>
      </w:r>
    </w:p>
    <w:p w:rsidR="0079618D" w:rsidRPr="00D61435" w:rsidRDefault="0079618D" w:rsidP="00B91DD6">
      <w:pPr>
        <w:spacing w:after="0" w:line="240" w:lineRule="auto"/>
        <w:ind w:left="720" w:hanging="720"/>
        <w:jc w:val="both"/>
        <w:rPr>
          <w:rFonts w:cs="Arial"/>
          <w:szCs w:val="24"/>
        </w:rPr>
      </w:pPr>
      <w:r w:rsidRPr="00D61435">
        <w:rPr>
          <w:rFonts w:cs="Arial"/>
          <w:i/>
          <w:szCs w:val="24"/>
        </w:rPr>
        <w:t>(c)</w:t>
      </w:r>
      <w:r w:rsidR="00032843" w:rsidRPr="00D61435">
        <w:rPr>
          <w:rFonts w:cs="Arial"/>
          <w:szCs w:val="24"/>
        </w:rPr>
        <w:tab/>
      </w:r>
      <w:r w:rsidRPr="00D61435">
        <w:rPr>
          <w:rFonts w:cs="Arial"/>
          <w:szCs w:val="24"/>
        </w:rPr>
        <w:t xml:space="preserve">informing a licensing authority </w:t>
      </w:r>
      <w:r w:rsidR="00B34A70" w:rsidRPr="00FE5B12">
        <w:rPr>
          <w:rFonts w:cs="Arial"/>
          <w:b/>
          <w:sz w:val="20"/>
          <w:szCs w:val="20"/>
          <w:highlight w:val="lightGray"/>
        </w:rPr>
        <w:t>[</w:t>
      </w:r>
      <w:r w:rsidRPr="00FE5B12">
        <w:rPr>
          <w:rFonts w:cs="Arial"/>
          <w:b/>
          <w:sz w:val="20"/>
          <w:szCs w:val="20"/>
          <w:highlight w:val="lightGray"/>
        </w:rPr>
        <w:t>applying for a certificate as contemplated in this Chapter</w:t>
      </w:r>
      <w:r w:rsidR="00B34A70" w:rsidRPr="00FE5B12">
        <w:rPr>
          <w:rFonts w:cs="Arial"/>
          <w:b/>
          <w:sz w:val="20"/>
          <w:szCs w:val="20"/>
          <w:highlight w:val="lightGray"/>
        </w:rPr>
        <w:t>]</w:t>
      </w:r>
      <w:r w:rsidRPr="00FE5B12">
        <w:rPr>
          <w:rFonts w:cs="Arial"/>
          <w:szCs w:val="24"/>
        </w:rPr>
        <w:t xml:space="preserve"> </w:t>
      </w:r>
      <w:r w:rsidRPr="00D61435">
        <w:rPr>
          <w:rFonts w:cs="Arial"/>
          <w:szCs w:val="24"/>
        </w:rPr>
        <w:t xml:space="preserve">whether </w:t>
      </w:r>
      <w:r w:rsidRPr="00AE37A2">
        <w:rPr>
          <w:rFonts w:cs="Arial"/>
          <w:szCs w:val="24"/>
        </w:rPr>
        <w:t>or not</w:t>
      </w:r>
      <w:r w:rsidRPr="00AE37A2">
        <w:rPr>
          <w:rFonts w:cs="Arial"/>
          <w:b/>
          <w:szCs w:val="24"/>
        </w:rPr>
        <w:t xml:space="preserve"> </w:t>
      </w:r>
      <w:r w:rsidR="00AE37A2" w:rsidRPr="00FE5B12">
        <w:rPr>
          <w:rFonts w:cs="Arial"/>
          <w:b/>
          <w:sz w:val="20"/>
          <w:szCs w:val="20"/>
          <w:highlight w:val="lightGray"/>
        </w:rPr>
        <w:t>[</w:t>
      </w:r>
      <w:r w:rsidRPr="00FE5B12">
        <w:rPr>
          <w:rFonts w:cs="Arial"/>
          <w:b/>
          <w:sz w:val="20"/>
          <w:szCs w:val="20"/>
          <w:highlight w:val="lightGray"/>
        </w:rPr>
        <w:t>the particulars of</w:t>
      </w:r>
      <w:r w:rsidR="00B34A70" w:rsidRPr="00FE5B12">
        <w:rPr>
          <w:rFonts w:cs="Arial"/>
          <w:b/>
          <w:sz w:val="20"/>
          <w:szCs w:val="20"/>
          <w:highlight w:val="lightGray"/>
        </w:rPr>
        <w:t>]</w:t>
      </w:r>
      <w:r w:rsidRPr="00D61435">
        <w:rPr>
          <w:rFonts w:cs="Arial"/>
          <w:szCs w:val="24"/>
        </w:rPr>
        <w:t xml:space="preserve"> an applicant contemplated in section 47 </w:t>
      </w:r>
      <w:r w:rsidR="00E93AD9" w:rsidRPr="00FE5B12">
        <w:rPr>
          <w:rFonts w:cs="Arial"/>
          <w:b/>
          <w:sz w:val="20"/>
          <w:szCs w:val="20"/>
          <w:highlight w:val="lightGray"/>
        </w:rPr>
        <w:t>[</w:t>
      </w:r>
      <w:r w:rsidRPr="00FE5B12">
        <w:rPr>
          <w:rFonts w:cs="Arial"/>
          <w:b/>
          <w:sz w:val="20"/>
          <w:szCs w:val="20"/>
          <w:highlight w:val="lightGray"/>
        </w:rPr>
        <w:t>are contained in the Register</w:t>
      </w:r>
      <w:r w:rsidR="00E93AD9" w:rsidRPr="00FE5B12">
        <w:rPr>
          <w:rFonts w:cs="Arial"/>
          <w:b/>
          <w:sz w:val="20"/>
          <w:szCs w:val="20"/>
          <w:highlight w:val="lightGray"/>
        </w:rPr>
        <w:t>]</w:t>
      </w:r>
      <w:r w:rsidRPr="00FE5B12">
        <w:rPr>
          <w:rFonts w:cs="Arial"/>
          <w:szCs w:val="24"/>
          <w:highlight w:val="lightGray"/>
        </w:rPr>
        <w:t>;</w:t>
      </w:r>
      <w:r w:rsidRPr="00D61435">
        <w:rPr>
          <w:rFonts w:cs="Arial"/>
          <w:szCs w:val="24"/>
        </w:rPr>
        <w:t xml:space="preserve"> and</w:t>
      </w:r>
    </w:p>
    <w:p w:rsidR="00E93AD9" w:rsidRDefault="0079618D" w:rsidP="00B91DD6">
      <w:pPr>
        <w:spacing w:after="0" w:line="240" w:lineRule="auto"/>
        <w:ind w:left="720" w:hanging="720"/>
        <w:jc w:val="both"/>
        <w:rPr>
          <w:rFonts w:cs="Arial"/>
          <w:szCs w:val="24"/>
        </w:rPr>
      </w:pPr>
      <w:r w:rsidRPr="00D61435">
        <w:rPr>
          <w:rFonts w:cs="Arial"/>
          <w:i/>
          <w:szCs w:val="24"/>
        </w:rPr>
        <w:t>(d)</w:t>
      </w:r>
      <w:r w:rsidR="00032843" w:rsidRPr="00D61435">
        <w:rPr>
          <w:rFonts w:cs="Arial"/>
          <w:szCs w:val="24"/>
        </w:rPr>
        <w:tab/>
      </w:r>
      <w:r w:rsidRPr="00D61435">
        <w:rPr>
          <w:rFonts w:cs="Arial"/>
          <w:szCs w:val="24"/>
        </w:rPr>
        <w:t xml:space="preserve">informing the relevant authorities dealing with fostering, kinship care-giving, temporary safe care-giving, adoption or curatorship </w:t>
      </w:r>
      <w:r w:rsidR="00E93AD9" w:rsidRPr="00E93AD9">
        <w:rPr>
          <w:rFonts w:cs="Arial"/>
          <w:b/>
          <w:sz w:val="20"/>
          <w:szCs w:val="20"/>
        </w:rPr>
        <w:t>[</w:t>
      </w:r>
      <w:r w:rsidRPr="00E93AD9">
        <w:rPr>
          <w:rFonts w:cs="Arial"/>
          <w:b/>
          <w:sz w:val="20"/>
          <w:szCs w:val="20"/>
        </w:rPr>
        <w:t>applying for a certificate as contemplated in this Chapter</w:t>
      </w:r>
      <w:r w:rsidR="00E93AD9" w:rsidRPr="00E93AD9">
        <w:rPr>
          <w:rFonts w:cs="Arial"/>
          <w:b/>
          <w:sz w:val="20"/>
          <w:szCs w:val="20"/>
        </w:rPr>
        <w:t>]</w:t>
      </w:r>
      <w:r w:rsidRPr="00D61435">
        <w:rPr>
          <w:rFonts w:cs="Arial"/>
          <w:szCs w:val="24"/>
        </w:rPr>
        <w:t xml:space="preserve"> whether or not </w:t>
      </w:r>
      <w:r w:rsidR="00E93AD9" w:rsidRPr="00E93AD9">
        <w:rPr>
          <w:rFonts w:cs="Arial"/>
          <w:b/>
          <w:sz w:val="20"/>
          <w:szCs w:val="20"/>
        </w:rPr>
        <w:t>[</w:t>
      </w:r>
      <w:r w:rsidRPr="00E93AD9">
        <w:rPr>
          <w:rFonts w:cs="Arial"/>
          <w:b/>
          <w:sz w:val="20"/>
          <w:szCs w:val="20"/>
        </w:rPr>
        <w:t>the particulars of</w:t>
      </w:r>
      <w:r w:rsidR="00E93AD9" w:rsidRPr="00E93AD9">
        <w:rPr>
          <w:rFonts w:cs="Arial"/>
          <w:b/>
          <w:sz w:val="20"/>
          <w:szCs w:val="20"/>
        </w:rPr>
        <w:t>]</w:t>
      </w:r>
      <w:r w:rsidRPr="00D61435">
        <w:rPr>
          <w:rFonts w:cs="Arial"/>
          <w:szCs w:val="24"/>
        </w:rPr>
        <w:t xml:space="preserve"> an applicant, as contemplated in section 48, </w:t>
      </w:r>
      <w:r w:rsidR="00E93AD9" w:rsidRPr="00FE5B12">
        <w:rPr>
          <w:rFonts w:cs="Arial"/>
          <w:b/>
          <w:sz w:val="20"/>
          <w:szCs w:val="20"/>
          <w:highlight w:val="lightGray"/>
        </w:rPr>
        <w:t>[</w:t>
      </w:r>
      <w:r w:rsidRPr="00FE5B12">
        <w:rPr>
          <w:rFonts w:cs="Arial"/>
          <w:b/>
          <w:sz w:val="20"/>
          <w:szCs w:val="20"/>
          <w:highlight w:val="lightGray"/>
        </w:rPr>
        <w:t>have been included in the Register</w:t>
      </w:r>
      <w:r w:rsidR="00593CAF" w:rsidRPr="00FE5B12">
        <w:rPr>
          <w:rFonts w:cs="Arial"/>
          <w:b/>
          <w:sz w:val="20"/>
          <w:szCs w:val="20"/>
          <w:highlight w:val="lightGray"/>
        </w:rPr>
        <w:t>]</w:t>
      </w:r>
    </w:p>
    <w:p w:rsidR="0079618D" w:rsidRPr="00D61435" w:rsidRDefault="00E93AD9" w:rsidP="00B91DD6">
      <w:pPr>
        <w:spacing w:after="0" w:line="240" w:lineRule="auto"/>
        <w:ind w:left="720" w:hanging="720"/>
        <w:jc w:val="both"/>
        <w:rPr>
          <w:rFonts w:cs="Arial"/>
          <w:szCs w:val="24"/>
        </w:rPr>
      </w:pPr>
      <w:r w:rsidRPr="00E93AD9">
        <w:rPr>
          <w:rFonts w:cs="Arial"/>
          <w:szCs w:val="24"/>
          <w:highlight w:val="yellow"/>
          <w:u w:val="single"/>
        </w:rPr>
        <w:t>has a previous conviction for a sexual offence</w:t>
      </w:r>
      <w:r w:rsidR="00FE5B12">
        <w:rPr>
          <w:rFonts w:cs="Arial"/>
          <w:szCs w:val="24"/>
          <w:highlight w:val="yellow"/>
          <w:u w:val="single"/>
        </w:rPr>
        <w:t xml:space="preserve"> </w:t>
      </w:r>
      <w:r w:rsidR="00FE5B12" w:rsidRPr="00B062D8">
        <w:rPr>
          <w:rFonts w:cs="Arial"/>
          <w:szCs w:val="24"/>
          <w:highlight w:val="cyan"/>
        </w:rPr>
        <w:t>//Option:</w:t>
      </w:r>
      <w:r w:rsidR="00FE5B12" w:rsidRPr="00B062D8">
        <w:rPr>
          <w:rFonts w:cs="Arial"/>
          <w:szCs w:val="24"/>
          <w:highlight w:val="cyan"/>
          <w:u w:val="dash"/>
        </w:rPr>
        <w:t xml:space="preserve">  has a previous conviction</w:t>
      </w:r>
      <w:r w:rsidR="00B062D8">
        <w:rPr>
          <w:rFonts w:cs="Arial"/>
          <w:szCs w:val="24"/>
          <w:u w:val="dash"/>
        </w:rPr>
        <w:t>.</w:t>
      </w:r>
    </w:p>
    <w:p w:rsidR="0079618D" w:rsidRPr="0079618D" w:rsidRDefault="0079618D" w:rsidP="00B91DD6">
      <w:pPr>
        <w:spacing w:after="0" w:line="240" w:lineRule="auto"/>
        <w:jc w:val="both"/>
        <w:rPr>
          <w:rFonts w:cs="Arial"/>
          <w:szCs w:val="24"/>
        </w:rPr>
      </w:pPr>
    </w:p>
    <w:p w:rsidR="0079618D" w:rsidRPr="00032843" w:rsidRDefault="0079618D" w:rsidP="00B91DD6">
      <w:pPr>
        <w:spacing w:after="0" w:line="240" w:lineRule="auto"/>
        <w:jc w:val="both"/>
        <w:rPr>
          <w:rFonts w:cs="Arial"/>
          <w:b/>
          <w:szCs w:val="24"/>
        </w:rPr>
      </w:pPr>
      <w:r w:rsidRPr="00032843">
        <w:rPr>
          <w:rFonts w:cs="Arial"/>
          <w:b/>
          <w:szCs w:val="24"/>
        </w:rPr>
        <w:t>Persons entitled to apply for certificate</w:t>
      </w:r>
    </w:p>
    <w:p w:rsidR="0010143C" w:rsidRDefault="00B45851" w:rsidP="00B45851">
      <w:pPr>
        <w:spacing w:after="0" w:line="240" w:lineRule="auto"/>
        <w:jc w:val="both"/>
        <w:rPr>
          <w:rFonts w:cs="Arial"/>
          <w:b/>
          <w:szCs w:val="24"/>
        </w:rPr>
      </w:pPr>
      <w:r w:rsidRPr="00812FD6">
        <w:rPr>
          <w:rFonts w:cs="Arial"/>
          <w:i/>
          <w:szCs w:val="24"/>
          <w:highlight w:val="cyan"/>
        </w:rPr>
        <w:t>Note:  Strictly speaking it is not necessary to restrict any person from applying to the SAPS CRC for a clearance certificate in respect of another person</w:t>
      </w:r>
    </w:p>
    <w:p w:rsidR="0079618D" w:rsidRDefault="00032843" w:rsidP="00B91DD6">
      <w:pPr>
        <w:spacing w:after="0" w:line="240" w:lineRule="auto"/>
        <w:ind w:firstLine="720"/>
        <w:jc w:val="both"/>
        <w:rPr>
          <w:rFonts w:cs="Arial"/>
          <w:szCs w:val="24"/>
        </w:rPr>
      </w:pPr>
      <w:r w:rsidRPr="00032843">
        <w:rPr>
          <w:rFonts w:cs="Arial"/>
          <w:b/>
          <w:szCs w:val="24"/>
        </w:rPr>
        <w:t>44.</w:t>
      </w:r>
      <w:r>
        <w:rPr>
          <w:rFonts w:cs="Arial"/>
          <w:szCs w:val="24"/>
        </w:rPr>
        <w:tab/>
      </w:r>
      <w:r w:rsidR="0079618D" w:rsidRPr="0079618D">
        <w:rPr>
          <w:rFonts w:cs="Arial"/>
          <w:szCs w:val="24"/>
        </w:rPr>
        <w:t xml:space="preserve">An application for a </w:t>
      </w:r>
      <w:r w:rsidR="00E93AD9" w:rsidRPr="001431FE">
        <w:rPr>
          <w:rFonts w:cs="Arial"/>
          <w:b/>
          <w:sz w:val="20"/>
          <w:szCs w:val="20"/>
          <w:highlight w:val="lightGray"/>
        </w:rPr>
        <w:t>[</w:t>
      </w:r>
      <w:r w:rsidR="0079618D" w:rsidRPr="001431FE">
        <w:rPr>
          <w:rFonts w:cs="Arial"/>
          <w:b/>
          <w:sz w:val="20"/>
          <w:szCs w:val="20"/>
          <w:highlight w:val="lightGray"/>
        </w:rPr>
        <w:t>prescribed</w:t>
      </w:r>
      <w:r w:rsidR="00E93AD9" w:rsidRPr="001431FE">
        <w:rPr>
          <w:rFonts w:cs="Arial"/>
          <w:b/>
          <w:sz w:val="20"/>
          <w:szCs w:val="20"/>
          <w:highlight w:val="lightGray"/>
        </w:rPr>
        <w:t>]</w:t>
      </w:r>
      <w:r w:rsidR="0079618D" w:rsidRPr="0079618D">
        <w:rPr>
          <w:rFonts w:cs="Arial"/>
          <w:szCs w:val="24"/>
        </w:rPr>
        <w:t xml:space="preserve"> certificate, stating whether or not </w:t>
      </w:r>
      <w:r w:rsidR="00AE37A2" w:rsidRPr="001431FE">
        <w:rPr>
          <w:rFonts w:cs="Arial"/>
          <w:b/>
          <w:sz w:val="20"/>
          <w:szCs w:val="20"/>
          <w:highlight w:val="lightGray"/>
        </w:rPr>
        <w:t>[</w:t>
      </w:r>
      <w:r w:rsidR="0079618D" w:rsidRPr="001431FE">
        <w:rPr>
          <w:rFonts w:cs="Arial"/>
          <w:b/>
          <w:sz w:val="20"/>
          <w:szCs w:val="20"/>
          <w:highlight w:val="lightGray"/>
        </w:rPr>
        <w:t>the particulars of</w:t>
      </w:r>
      <w:r w:rsidR="00E93AD9" w:rsidRPr="001431FE">
        <w:rPr>
          <w:rFonts w:cs="Arial"/>
          <w:b/>
          <w:sz w:val="20"/>
          <w:szCs w:val="20"/>
          <w:highlight w:val="lightGray"/>
        </w:rPr>
        <w:t>]</w:t>
      </w:r>
      <w:r w:rsidR="0079618D" w:rsidRPr="0079618D">
        <w:rPr>
          <w:rFonts w:cs="Arial"/>
          <w:szCs w:val="24"/>
        </w:rPr>
        <w:t xml:space="preserve"> a person mentioned in the application </w:t>
      </w:r>
      <w:r w:rsidR="00E93AD9" w:rsidRPr="001431FE">
        <w:rPr>
          <w:rFonts w:cs="Arial"/>
          <w:b/>
          <w:sz w:val="20"/>
          <w:szCs w:val="20"/>
          <w:highlight w:val="lightGray"/>
        </w:rPr>
        <w:t>[</w:t>
      </w:r>
      <w:r w:rsidR="0079618D" w:rsidRPr="001431FE">
        <w:rPr>
          <w:rFonts w:cs="Arial"/>
          <w:b/>
          <w:sz w:val="20"/>
          <w:szCs w:val="20"/>
          <w:highlight w:val="lightGray"/>
        </w:rPr>
        <w:t>are recorded in the Register may, solely for the purpose of complying with any obligation under this Chapter,</w:t>
      </w:r>
      <w:r w:rsidR="00E93AD9" w:rsidRPr="001431FE">
        <w:rPr>
          <w:rFonts w:cs="Arial"/>
          <w:b/>
          <w:sz w:val="20"/>
          <w:szCs w:val="20"/>
          <w:highlight w:val="lightGray"/>
        </w:rPr>
        <w:t>]</w:t>
      </w:r>
      <w:r w:rsidR="00E93AD9">
        <w:rPr>
          <w:rFonts w:cs="Arial"/>
          <w:szCs w:val="24"/>
        </w:rPr>
        <w:t xml:space="preserve"> </w:t>
      </w:r>
      <w:r w:rsidR="00E93AD9" w:rsidRPr="001431FE">
        <w:rPr>
          <w:rFonts w:cs="Arial"/>
          <w:szCs w:val="24"/>
          <w:highlight w:val="yellow"/>
          <w:u w:val="single"/>
        </w:rPr>
        <w:t>has a previous conviction for a sexual offence may</w:t>
      </w:r>
      <w:r w:rsidR="001431FE" w:rsidRPr="00B062D8">
        <w:rPr>
          <w:rFonts w:cs="Arial"/>
          <w:szCs w:val="24"/>
        </w:rPr>
        <w:t xml:space="preserve"> </w:t>
      </w:r>
      <w:r w:rsidR="001431FE" w:rsidRPr="00B062D8">
        <w:rPr>
          <w:rFonts w:cs="Arial"/>
          <w:szCs w:val="24"/>
          <w:highlight w:val="cyan"/>
        </w:rPr>
        <w:t xml:space="preserve">// Option: </w:t>
      </w:r>
      <w:r w:rsidR="001431FE" w:rsidRPr="00B062D8">
        <w:rPr>
          <w:rFonts w:cs="Arial"/>
          <w:szCs w:val="24"/>
          <w:highlight w:val="cyan"/>
          <w:u w:val="dash"/>
        </w:rPr>
        <w:t>has a previous conviction may</w:t>
      </w:r>
      <w:r w:rsidR="0079618D" w:rsidRPr="0079618D">
        <w:rPr>
          <w:rFonts w:cs="Arial"/>
          <w:szCs w:val="24"/>
        </w:rPr>
        <w:t xml:space="preserve"> be m</w:t>
      </w:r>
      <w:r w:rsidR="00593CAF">
        <w:rPr>
          <w:rFonts w:cs="Arial"/>
          <w:szCs w:val="24"/>
        </w:rPr>
        <w:t xml:space="preserve">ade </w:t>
      </w:r>
      <w:r w:rsidR="00E93AD9" w:rsidRPr="001431FE">
        <w:rPr>
          <w:rFonts w:cs="Arial"/>
          <w:b/>
          <w:sz w:val="20"/>
          <w:szCs w:val="20"/>
          <w:highlight w:val="lightGray"/>
        </w:rPr>
        <w:t>[</w:t>
      </w:r>
      <w:r w:rsidR="00593CAF" w:rsidRPr="001431FE">
        <w:rPr>
          <w:rFonts w:cs="Arial"/>
          <w:b/>
          <w:sz w:val="20"/>
          <w:szCs w:val="20"/>
          <w:highlight w:val="lightGray"/>
        </w:rPr>
        <w:t>in the prescribed manner</w:t>
      </w:r>
      <w:r w:rsidR="00E93AD9" w:rsidRPr="001431FE">
        <w:rPr>
          <w:rFonts w:cs="Arial"/>
          <w:b/>
          <w:sz w:val="20"/>
          <w:szCs w:val="20"/>
          <w:highlight w:val="lightGray"/>
        </w:rPr>
        <w:t>]</w:t>
      </w:r>
      <w:r w:rsidR="00593CAF">
        <w:rPr>
          <w:rFonts w:cs="Arial"/>
          <w:szCs w:val="24"/>
        </w:rPr>
        <w:t xml:space="preserve"> by—</w:t>
      </w:r>
    </w:p>
    <w:p w:rsidR="0079618D" w:rsidRPr="00330729" w:rsidRDefault="0079618D" w:rsidP="00B91DD6">
      <w:pPr>
        <w:spacing w:after="0" w:line="240" w:lineRule="auto"/>
        <w:jc w:val="both"/>
        <w:rPr>
          <w:rFonts w:cs="Arial"/>
          <w:szCs w:val="24"/>
        </w:rPr>
      </w:pPr>
      <w:r w:rsidRPr="00330729">
        <w:rPr>
          <w:rFonts w:cs="Arial"/>
          <w:i/>
          <w:szCs w:val="24"/>
        </w:rPr>
        <w:t>(a)</w:t>
      </w:r>
      <w:r w:rsidR="00593CAF" w:rsidRPr="00330729">
        <w:rPr>
          <w:rFonts w:cs="Arial"/>
          <w:szCs w:val="24"/>
        </w:rPr>
        <w:tab/>
      </w:r>
      <w:r w:rsidRPr="00330729">
        <w:rPr>
          <w:rFonts w:cs="Arial"/>
          <w:szCs w:val="24"/>
        </w:rPr>
        <w:t>an employer in respect of an employee as contemplated in section 45(1);</w:t>
      </w:r>
    </w:p>
    <w:p w:rsidR="0079618D" w:rsidRPr="00330729" w:rsidRDefault="0079618D" w:rsidP="00B91DD6">
      <w:pPr>
        <w:spacing w:after="0" w:line="240" w:lineRule="auto"/>
        <w:jc w:val="both"/>
        <w:rPr>
          <w:rFonts w:cs="Arial"/>
          <w:szCs w:val="24"/>
        </w:rPr>
      </w:pPr>
      <w:r w:rsidRPr="00330729">
        <w:rPr>
          <w:rFonts w:cs="Arial"/>
          <w:i/>
          <w:szCs w:val="24"/>
        </w:rPr>
        <w:t>(b)</w:t>
      </w:r>
      <w:r w:rsidR="00593CAF" w:rsidRPr="00330729">
        <w:rPr>
          <w:rFonts w:cs="Arial"/>
          <w:szCs w:val="24"/>
        </w:rPr>
        <w:tab/>
      </w:r>
      <w:r w:rsidRPr="00330729">
        <w:rPr>
          <w:rFonts w:cs="Arial"/>
          <w:szCs w:val="24"/>
        </w:rPr>
        <w:t>a licensing authority in respect of an applicant as contemplated in section 47(1);</w:t>
      </w:r>
    </w:p>
    <w:p w:rsidR="0079618D" w:rsidRPr="00330729" w:rsidRDefault="0079618D" w:rsidP="00B91DD6">
      <w:pPr>
        <w:spacing w:after="0" w:line="240" w:lineRule="auto"/>
        <w:jc w:val="both"/>
        <w:rPr>
          <w:rFonts w:cs="Arial"/>
          <w:szCs w:val="24"/>
        </w:rPr>
      </w:pPr>
      <w:r w:rsidRPr="00330729">
        <w:rPr>
          <w:rFonts w:cs="Arial"/>
          <w:i/>
          <w:szCs w:val="24"/>
        </w:rPr>
        <w:t>(c)</w:t>
      </w:r>
      <w:r w:rsidR="00593CAF" w:rsidRPr="00330729">
        <w:rPr>
          <w:rFonts w:cs="Arial"/>
          <w:szCs w:val="24"/>
        </w:rPr>
        <w:tab/>
      </w:r>
      <w:r w:rsidRPr="00330729">
        <w:rPr>
          <w:rFonts w:cs="Arial"/>
          <w:szCs w:val="24"/>
        </w:rPr>
        <w:t>a relevant authority in respect of an applicant as contemplated in section 48(1);</w:t>
      </w:r>
    </w:p>
    <w:p w:rsidR="0079618D" w:rsidRPr="0079618D" w:rsidRDefault="0079618D" w:rsidP="00B91DD6">
      <w:pPr>
        <w:spacing w:after="0" w:line="240" w:lineRule="auto"/>
        <w:ind w:left="720" w:hanging="720"/>
        <w:jc w:val="both"/>
        <w:rPr>
          <w:rFonts w:cs="Arial"/>
          <w:szCs w:val="24"/>
        </w:rPr>
      </w:pPr>
      <w:r w:rsidRPr="00593CAF">
        <w:rPr>
          <w:rFonts w:cs="Arial"/>
          <w:i/>
          <w:szCs w:val="24"/>
        </w:rPr>
        <w:t>(d)</w:t>
      </w:r>
      <w:r w:rsidR="00593CAF">
        <w:rPr>
          <w:rFonts w:cs="Arial"/>
          <w:szCs w:val="24"/>
        </w:rPr>
        <w:tab/>
      </w:r>
      <w:r w:rsidRPr="0079618D">
        <w:rPr>
          <w:rFonts w:cs="Arial"/>
          <w:szCs w:val="24"/>
        </w:rPr>
        <w:t xml:space="preserve">an employee contemplated in section 46(1) and (2) </w:t>
      </w:r>
      <w:r w:rsidRPr="004E583C">
        <w:rPr>
          <w:rFonts w:cs="Arial"/>
          <w:szCs w:val="24"/>
        </w:rPr>
        <w:t>in respect of his or her own particulars</w:t>
      </w:r>
      <w:r w:rsidRPr="0079618D">
        <w:rPr>
          <w:rFonts w:cs="Arial"/>
          <w:szCs w:val="24"/>
        </w:rPr>
        <w:t>;</w:t>
      </w:r>
    </w:p>
    <w:p w:rsidR="0079618D" w:rsidRPr="00AE37A2" w:rsidRDefault="0079618D" w:rsidP="00B91DD6">
      <w:pPr>
        <w:spacing w:after="0" w:line="240" w:lineRule="auto"/>
        <w:ind w:left="720" w:hanging="720"/>
        <w:jc w:val="both"/>
        <w:rPr>
          <w:rFonts w:cs="Arial"/>
          <w:szCs w:val="24"/>
          <w:u w:val="single"/>
        </w:rPr>
      </w:pPr>
      <w:r w:rsidRPr="00593CAF">
        <w:rPr>
          <w:rFonts w:cs="Arial"/>
          <w:i/>
          <w:szCs w:val="24"/>
        </w:rPr>
        <w:t>(e)</w:t>
      </w:r>
      <w:r w:rsidR="00593CAF">
        <w:rPr>
          <w:rFonts w:cs="Arial"/>
          <w:szCs w:val="24"/>
        </w:rPr>
        <w:tab/>
      </w:r>
      <w:r w:rsidRPr="0079618D">
        <w:rPr>
          <w:rFonts w:cs="Arial"/>
          <w:szCs w:val="24"/>
        </w:rPr>
        <w:t>a person contemplated in section 47(2) applying for a licence or approval to manage or operate any entity, business concern or trade in relation to the supervision over or care of</w:t>
      </w:r>
      <w:r w:rsidR="00330729">
        <w:rPr>
          <w:rFonts w:cs="Arial"/>
          <w:szCs w:val="24"/>
        </w:rPr>
        <w:t xml:space="preserve"> </w:t>
      </w:r>
      <w:r w:rsidR="00330729" w:rsidRPr="00AE37A2">
        <w:rPr>
          <w:rFonts w:cs="Arial"/>
          <w:szCs w:val="24"/>
          <w:highlight w:val="yellow"/>
          <w:u w:val="single"/>
        </w:rPr>
        <w:t>persons who are vulnerable</w:t>
      </w:r>
      <w:r w:rsidRPr="0079618D">
        <w:rPr>
          <w:rFonts w:cs="Arial"/>
          <w:szCs w:val="24"/>
        </w:rPr>
        <w:t xml:space="preserve"> </w:t>
      </w:r>
      <w:r w:rsidR="00AE37A2" w:rsidRPr="001431FE">
        <w:rPr>
          <w:rFonts w:cs="Arial"/>
          <w:b/>
          <w:sz w:val="20"/>
          <w:szCs w:val="20"/>
          <w:highlight w:val="lightGray"/>
        </w:rPr>
        <w:t>[</w:t>
      </w:r>
      <w:r w:rsidRPr="001431FE">
        <w:rPr>
          <w:rFonts w:cs="Arial"/>
          <w:b/>
          <w:sz w:val="20"/>
          <w:szCs w:val="20"/>
          <w:highlight w:val="lightGray"/>
        </w:rPr>
        <w:t>children or persons who are mentally disabled</w:t>
      </w:r>
      <w:r w:rsidR="00330729">
        <w:rPr>
          <w:rFonts w:cs="Arial"/>
          <w:b/>
          <w:sz w:val="20"/>
          <w:szCs w:val="20"/>
          <w:highlight w:val="lightGray"/>
        </w:rPr>
        <w:t>]</w:t>
      </w:r>
      <w:r w:rsidRPr="00330729">
        <w:rPr>
          <w:rFonts w:cs="Arial"/>
          <w:szCs w:val="24"/>
        </w:rPr>
        <w:t xml:space="preserve"> in respect of his or her own particulars</w:t>
      </w:r>
      <w:r w:rsidR="00AE37A2" w:rsidRPr="00330729">
        <w:rPr>
          <w:rFonts w:cs="Arial"/>
          <w:szCs w:val="24"/>
        </w:rPr>
        <w:t>]</w:t>
      </w:r>
      <w:r w:rsidRPr="00AE37A2">
        <w:rPr>
          <w:rFonts w:cs="Arial"/>
          <w:szCs w:val="24"/>
          <w:highlight w:val="yellow"/>
        </w:rPr>
        <w:t>;</w:t>
      </w:r>
      <w:r w:rsidR="00AE37A2" w:rsidRPr="00AE37A2">
        <w:rPr>
          <w:rFonts w:cs="Arial"/>
          <w:szCs w:val="24"/>
          <w:highlight w:val="yellow"/>
        </w:rPr>
        <w:t xml:space="preserve"> </w:t>
      </w:r>
      <w:r w:rsidR="00AE37A2" w:rsidRPr="00AE37A2">
        <w:rPr>
          <w:rFonts w:cs="Arial"/>
          <w:szCs w:val="24"/>
          <w:highlight w:val="yellow"/>
          <w:u w:val="single"/>
        </w:rPr>
        <w:t>or</w:t>
      </w:r>
    </w:p>
    <w:p w:rsidR="0079618D" w:rsidRPr="001431FE" w:rsidRDefault="0079618D" w:rsidP="00B91DD6">
      <w:pPr>
        <w:spacing w:after="0" w:line="240" w:lineRule="auto"/>
        <w:ind w:left="720" w:hanging="720"/>
        <w:jc w:val="both"/>
        <w:rPr>
          <w:rFonts w:cs="Arial"/>
          <w:b/>
          <w:sz w:val="20"/>
          <w:szCs w:val="20"/>
          <w:highlight w:val="lightGray"/>
        </w:rPr>
      </w:pPr>
      <w:r w:rsidRPr="00593CAF">
        <w:rPr>
          <w:rFonts w:cs="Arial"/>
          <w:i/>
          <w:szCs w:val="24"/>
        </w:rPr>
        <w:t>(f)</w:t>
      </w:r>
      <w:r w:rsidR="00593CAF">
        <w:rPr>
          <w:rFonts w:cs="Arial"/>
          <w:szCs w:val="24"/>
        </w:rPr>
        <w:tab/>
      </w:r>
      <w:r w:rsidRPr="0079618D">
        <w:rPr>
          <w:rFonts w:cs="Arial"/>
          <w:szCs w:val="24"/>
        </w:rPr>
        <w:t>a person contemplated in section 48(2) applying to become a foster parent, kinship care-giver, temporary safe care-giver or adoptive parent</w:t>
      </w:r>
      <w:r w:rsidR="004E583C">
        <w:rPr>
          <w:rFonts w:cs="Arial"/>
          <w:szCs w:val="24"/>
        </w:rPr>
        <w:t xml:space="preserve"> </w:t>
      </w:r>
      <w:r w:rsidR="004E583C" w:rsidRPr="004E583C">
        <w:rPr>
          <w:rFonts w:cs="Arial"/>
          <w:szCs w:val="24"/>
          <w:highlight w:val="yellow"/>
          <w:u w:val="single"/>
        </w:rPr>
        <w:t>or curator</w:t>
      </w:r>
      <w:r w:rsidRPr="0079618D">
        <w:rPr>
          <w:rFonts w:cs="Arial"/>
          <w:szCs w:val="24"/>
        </w:rPr>
        <w:t xml:space="preserve"> </w:t>
      </w:r>
      <w:r w:rsidRPr="00330729">
        <w:rPr>
          <w:rFonts w:cs="Arial"/>
          <w:szCs w:val="24"/>
        </w:rPr>
        <w:t>in respect of his or her own particulars</w:t>
      </w:r>
      <w:r w:rsidRPr="00330729">
        <w:rPr>
          <w:rFonts w:cs="Arial"/>
          <w:sz w:val="20"/>
          <w:szCs w:val="20"/>
        </w:rPr>
        <w:t>;</w:t>
      </w:r>
      <w:r w:rsidRPr="001431FE">
        <w:rPr>
          <w:rFonts w:cs="Arial"/>
          <w:b/>
          <w:sz w:val="20"/>
          <w:szCs w:val="20"/>
          <w:highlight w:val="lightGray"/>
        </w:rPr>
        <w:t xml:space="preserve"> </w:t>
      </w:r>
      <w:r w:rsidR="00330729">
        <w:rPr>
          <w:rFonts w:cs="Arial"/>
          <w:b/>
          <w:sz w:val="20"/>
          <w:szCs w:val="20"/>
          <w:highlight w:val="lightGray"/>
        </w:rPr>
        <w:t>[</w:t>
      </w:r>
      <w:r w:rsidRPr="001431FE">
        <w:rPr>
          <w:rFonts w:cs="Arial"/>
          <w:b/>
          <w:sz w:val="20"/>
          <w:szCs w:val="20"/>
          <w:highlight w:val="lightGray"/>
        </w:rPr>
        <w:t>or</w:t>
      </w:r>
    </w:p>
    <w:p w:rsidR="0079618D" w:rsidRPr="0079618D" w:rsidRDefault="0079618D" w:rsidP="00B91DD6">
      <w:pPr>
        <w:spacing w:after="0" w:line="240" w:lineRule="auto"/>
        <w:ind w:left="720" w:hanging="720"/>
        <w:jc w:val="both"/>
        <w:rPr>
          <w:rFonts w:cs="Arial"/>
          <w:szCs w:val="24"/>
        </w:rPr>
      </w:pPr>
      <w:r w:rsidRPr="001431FE">
        <w:rPr>
          <w:rFonts w:cs="Arial"/>
          <w:b/>
          <w:i/>
          <w:sz w:val="20"/>
          <w:szCs w:val="20"/>
          <w:highlight w:val="lightGray"/>
        </w:rPr>
        <w:t>(g)</w:t>
      </w:r>
      <w:r w:rsidR="00593CAF" w:rsidRPr="001431FE">
        <w:rPr>
          <w:rFonts w:cs="Arial"/>
          <w:b/>
          <w:sz w:val="20"/>
          <w:szCs w:val="20"/>
          <w:highlight w:val="lightGray"/>
        </w:rPr>
        <w:tab/>
      </w:r>
      <w:r w:rsidRPr="001431FE">
        <w:rPr>
          <w:rFonts w:cs="Arial"/>
          <w:b/>
          <w:sz w:val="20"/>
          <w:szCs w:val="20"/>
          <w:highlight w:val="lightGray"/>
        </w:rPr>
        <w:t>any person whose particulars appear on the Register in respect of his or her own particulars</w:t>
      </w:r>
      <w:r w:rsidR="00AE37A2" w:rsidRPr="001431FE">
        <w:rPr>
          <w:rFonts w:cs="Arial"/>
          <w:b/>
          <w:sz w:val="20"/>
          <w:szCs w:val="20"/>
          <w:highlight w:val="lightGray"/>
        </w:rPr>
        <w:t>]</w:t>
      </w:r>
      <w:r w:rsidRPr="001431FE">
        <w:rPr>
          <w:rFonts w:cs="Arial"/>
          <w:szCs w:val="24"/>
          <w:highlight w:val="lightGray"/>
        </w:rPr>
        <w:t>.</w:t>
      </w:r>
    </w:p>
    <w:p w:rsidR="00812FD6" w:rsidRPr="0079618D" w:rsidRDefault="00812FD6" w:rsidP="00812FD6">
      <w:pPr>
        <w:spacing w:after="0" w:line="240" w:lineRule="auto"/>
        <w:ind w:left="720" w:hanging="720"/>
        <w:jc w:val="both"/>
        <w:rPr>
          <w:rFonts w:cs="Arial"/>
          <w:szCs w:val="24"/>
        </w:rPr>
      </w:pPr>
    </w:p>
    <w:p w:rsidR="00812FD6" w:rsidRPr="0079618D" w:rsidRDefault="00812FD6" w:rsidP="00B91DD6">
      <w:pPr>
        <w:spacing w:after="0" w:line="240" w:lineRule="auto"/>
        <w:jc w:val="both"/>
        <w:rPr>
          <w:rFonts w:cs="Arial"/>
          <w:szCs w:val="24"/>
        </w:rPr>
      </w:pPr>
    </w:p>
    <w:p w:rsidR="0079618D" w:rsidRPr="00614678" w:rsidRDefault="0002469C" w:rsidP="00B91DD6">
      <w:pPr>
        <w:spacing w:after="0" w:line="240" w:lineRule="auto"/>
        <w:jc w:val="both"/>
        <w:rPr>
          <w:rFonts w:cs="Arial"/>
          <w:b/>
          <w:sz w:val="20"/>
          <w:szCs w:val="20"/>
          <w:highlight w:val="lightGray"/>
        </w:rPr>
      </w:pPr>
      <w:r w:rsidRPr="00614678">
        <w:rPr>
          <w:rFonts w:cs="Arial"/>
          <w:b/>
          <w:sz w:val="20"/>
          <w:szCs w:val="20"/>
          <w:highlight w:val="lightGray"/>
        </w:rPr>
        <w:t>[</w:t>
      </w:r>
      <w:r w:rsidR="0079618D" w:rsidRPr="00614678">
        <w:rPr>
          <w:rFonts w:cs="Arial"/>
          <w:b/>
          <w:sz w:val="20"/>
          <w:szCs w:val="20"/>
          <w:highlight w:val="lightGray"/>
        </w:rPr>
        <w:t>Enquiries for purposes of expungement applications in terms of Criminal Procedure Act, 1977</w:t>
      </w:r>
    </w:p>
    <w:p w:rsidR="0002469C" w:rsidRPr="00614678" w:rsidRDefault="0002469C" w:rsidP="00B91DD6">
      <w:pPr>
        <w:spacing w:after="0" w:line="240" w:lineRule="auto"/>
        <w:ind w:firstLine="720"/>
        <w:jc w:val="both"/>
        <w:rPr>
          <w:rFonts w:cs="Arial"/>
          <w:b/>
          <w:sz w:val="20"/>
          <w:szCs w:val="20"/>
          <w:highlight w:val="lightGray"/>
        </w:rPr>
      </w:pPr>
    </w:p>
    <w:p w:rsidR="0079618D" w:rsidRPr="00614678" w:rsidRDefault="00593CAF" w:rsidP="00B91DD6">
      <w:pPr>
        <w:spacing w:after="0" w:line="240" w:lineRule="auto"/>
        <w:ind w:firstLine="720"/>
        <w:jc w:val="both"/>
        <w:rPr>
          <w:rFonts w:cs="Arial"/>
          <w:b/>
          <w:sz w:val="20"/>
          <w:szCs w:val="20"/>
          <w:highlight w:val="lightGray"/>
        </w:rPr>
      </w:pPr>
      <w:r w:rsidRPr="00614678">
        <w:rPr>
          <w:rFonts w:cs="Arial"/>
          <w:b/>
          <w:sz w:val="20"/>
          <w:szCs w:val="20"/>
          <w:highlight w:val="lightGray"/>
        </w:rPr>
        <w:t>44A.</w:t>
      </w:r>
      <w:r w:rsidRPr="00614678">
        <w:rPr>
          <w:rFonts w:cs="Arial"/>
          <w:b/>
          <w:sz w:val="20"/>
          <w:szCs w:val="20"/>
          <w:highlight w:val="lightGray"/>
        </w:rPr>
        <w:tab/>
      </w:r>
      <w:r w:rsidR="0079618D" w:rsidRPr="00614678">
        <w:rPr>
          <w:rFonts w:cs="Arial"/>
          <w:b/>
          <w:sz w:val="20"/>
          <w:szCs w:val="20"/>
          <w:highlight w:val="lightGray"/>
        </w:rPr>
        <w:t>(1)</w:t>
      </w:r>
      <w:r w:rsidRPr="00614678">
        <w:rPr>
          <w:rFonts w:cs="Arial"/>
          <w:b/>
          <w:sz w:val="20"/>
          <w:szCs w:val="20"/>
          <w:highlight w:val="lightGray"/>
        </w:rPr>
        <w:tab/>
      </w:r>
      <w:r w:rsidR="0079618D" w:rsidRPr="00614678">
        <w:rPr>
          <w:rFonts w:cs="Arial"/>
          <w:b/>
          <w:sz w:val="20"/>
          <w:szCs w:val="20"/>
          <w:highlight w:val="lightGray"/>
        </w:rPr>
        <w:t xml:space="preserve"> For the purposes of section 271B of the Criminal Procedure Act, 1977 (Act 51 of 1977), the Director-General: Justice and Constitutional Development may enquire from the Registrar whether or not the particulars of a person are contained in the Register and whether or not that person's particulars have been removed from the Register in terms of section 51(1) or (3)</w:t>
      </w:r>
      <w:r w:rsidR="0079618D" w:rsidRPr="00614678">
        <w:rPr>
          <w:rFonts w:cs="Arial"/>
          <w:b/>
          <w:i/>
          <w:sz w:val="20"/>
          <w:szCs w:val="20"/>
          <w:highlight w:val="lightGray"/>
        </w:rPr>
        <w:t>(c)</w:t>
      </w:r>
      <w:r w:rsidR="0079618D" w:rsidRPr="00614678">
        <w:rPr>
          <w:rFonts w:cs="Arial"/>
          <w:b/>
          <w:sz w:val="20"/>
          <w:szCs w:val="20"/>
          <w:highlight w:val="lightGray"/>
        </w:rPr>
        <w:t>, as the case may be.</w:t>
      </w:r>
    </w:p>
    <w:p w:rsidR="0079618D" w:rsidRPr="0010143C" w:rsidRDefault="0079618D" w:rsidP="00B91DD6">
      <w:pPr>
        <w:spacing w:after="0" w:line="240" w:lineRule="auto"/>
        <w:ind w:firstLine="1440"/>
        <w:jc w:val="both"/>
        <w:rPr>
          <w:rFonts w:cs="Arial"/>
          <w:b/>
          <w:sz w:val="20"/>
          <w:szCs w:val="20"/>
        </w:rPr>
      </w:pPr>
      <w:r w:rsidRPr="00614678">
        <w:rPr>
          <w:rFonts w:cs="Arial"/>
          <w:b/>
          <w:sz w:val="20"/>
          <w:szCs w:val="20"/>
          <w:highlight w:val="lightGray"/>
        </w:rPr>
        <w:t>(2)</w:t>
      </w:r>
      <w:r w:rsidR="00593CAF" w:rsidRPr="00614678">
        <w:rPr>
          <w:rFonts w:cs="Arial"/>
          <w:b/>
          <w:sz w:val="20"/>
          <w:szCs w:val="20"/>
          <w:highlight w:val="lightGray"/>
        </w:rPr>
        <w:tab/>
      </w:r>
      <w:r w:rsidRPr="00614678">
        <w:rPr>
          <w:rFonts w:cs="Arial"/>
          <w:b/>
          <w:sz w:val="20"/>
          <w:szCs w:val="20"/>
          <w:highlight w:val="lightGray"/>
        </w:rPr>
        <w:t>Subject to section 52, the Registrar must respond to the enquiry contemplated in subsection (1) in writing within 21 working days and must indicate whether or not the particulars of the person concerned are contained in the Register or whether or not that person's particulars have been removed from the Register in terms of section 51(1) or (3)</w:t>
      </w:r>
      <w:r w:rsidRPr="00614678">
        <w:rPr>
          <w:rFonts w:cs="Arial"/>
          <w:b/>
          <w:i/>
          <w:sz w:val="20"/>
          <w:szCs w:val="20"/>
          <w:highlight w:val="lightGray"/>
        </w:rPr>
        <w:t>(c)</w:t>
      </w:r>
      <w:r w:rsidRPr="00614678">
        <w:rPr>
          <w:rFonts w:cs="Arial"/>
          <w:b/>
          <w:sz w:val="20"/>
          <w:szCs w:val="20"/>
          <w:highlight w:val="lightGray"/>
        </w:rPr>
        <w:t>, as the case may be.</w:t>
      </w:r>
      <w:r w:rsidR="0002469C" w:rsidRPr="00614678">
        <w:rPr>
          <w:rFonts w:cs="Arial"/>
          <w:b/>
          <w:sz w:val="20"/>
          <w:szCs w:val="20"/>
          <w:highlight w:val="lightGray"/>
        </w:rPr>
        <w:t>]</w:t>
      </w:r>
    </w:p>
    <w:p w:rsidR="0002469C" w:rsidRPr="0079618D" w:rsidRDefault="0002469C" w:rsidP="0002469C">
      <w:pPr>
        <w:spacing w:after="0" w:line="240" w:lineRule="auto"/>
        <w:jc w:val="both"/>
        <w:rPr>
          <w:rFonts w:cs="Arial"/>
          <w:szCs w:val="24"/>
        </w:rPr>
      </w:pPr>
    </w:p>
    <w:p w:rsidR="0079618D" w:rsidRPr="00812FD6" w:rsidRDefault="0079618D" w:rsidP="00B91DD6">
      <w:pPr>
        <w:spacing w:after="0" w:line="240" w:lineRule="auto"/>
        <w:jc w:val="both"/>
        <w:rPr>
          <w:rFonts w:cs="Arial"/>
          <w:b/>
          <w:szCs w:val="24"/>
        </w:rPr>
      </w:pPr>
      <w:r w:rsidRPr="00812FD6">
        <w:rPr>
          <w:rFonts w:cs="Arial"/>
          <w:b/>
          <w:szCs w:val="24"/>
        </w:rPr>
        <w:t>Obligations of employers in respect of employees</w:t>
      </w:r>
    </w:p>
    <w:p w:rsidR="0002469C" w:rsidRPr="00812FD6" w:rsidRDefault="0002469C" w:rsidP="00B91DD6">
      <w:pPr>
        <w:spacing w:after="0" w:line="240" w:lineRule="auto"/>
        <w:ind w:firstLine="720"/>
        <w:jc w:val="both"/>
        <w:rPr>
          <w:rFonts w:cs="Arial"/>
          <w:b/>
          <w:szCs w:val="24"/>
        </w:rPr>
      </w:pPr>
    </w:p>
    <w:p w:rsidR="0079618D" w:rsidRPr="00812FD6" w:rsidRDefault="00593CAF" w:rsidP="00B91DD6">
      <w:pPr>
        <w:spacing w:after="0" w:line="240" w:lineRule="auto"/>
        <w:ind w:firstLine="720"/>
        <w:jc w:val="both"/>
        <w:rPr>
          <w:rFonts w:cs="Arial"/>
          <w:szCs w:val="24"/>
        </w:rPr>
      </w:pPr>
      <w:r w:rsidRPr="00812FD6">
        <w:rPr>
          <w:rFonts w:cs="Arial"/>
          <w:b/>
          <w:szCs w:val="24"/>
        </w:rPr>
        <w:t>45.</w:t>
      </w:r>
      <w:r w:rsidRPr="00812FD6">
        <w:rPr>
          <w:rFonts w:cs="Arial"/>
          <w:szCs w:val="24"/>
        </w:rPr>
        <w:tab/>
      </w:r>
      <w:r w:rsidR="0079618D" w:rsidRPr="00812FD6">
        <w:rPr>
          <w:rFonts w:cs="Arial"/>
          <w:szCs w:val="24"/>
        </w:rPr>
        <w:t>(1)</w:t>
      </w:r>
      <w:r w:rsidRPr="00812FD6">
        <w:rPr>
          <w:rFonts w:cs="Arial"/>
          <w:szCs w:val="24"/>
        </w:rPr>
        <w:tab/>
      </w:r>
      <w:r w:rsidR="0079618D" w:rsidRPr="00812FD6">
        <w:rPr>
          <w:rFonts w:cs="Arial"/>
          <w:szCs w:val="24"/>
        </w:rPr>
        <w:t>Any employer who</w:t>
      </w:r>
      <w:r w:rsidRPr="00812FD6">
        <w:rPr>
          <w:rFonts w:cs="Arial"/>
          <w:szCs w:val="24"/>
        </w:rPr>
        <w:t>—</w:t>
      </w:r>
    </w:p>
    <w:p w:rsidR="0079618D" w:rsidRPr="00812FD6" w:rsidRDefault="0079618D" w:rsidP="00B91DD6">
      <w:pPr>
        <w:spacing w:after="0" w:line="240" w:lineRule="auto"/>
        <w:ind w:left="720" w:hanging="720"/>
        <w:jc w:val="both"/>
        <w:rPr>
          <w:rFonts w:cs="Arial"/>
          <w:szCs w:val="24"/>
        </w:rPr>
      </w:pPr>
      <w:r w:rsidRPr="00812FD6">
        <w:rPr>
          <w:rFonts w:cs="Arial"/>
          <w:i/>
          <w:szCs w:val="24"/>
        </w:rPr>
        <w:t>(a)</w:t>
      </w:r>
      <w:r w:rsidR="00593CAF" w:rsidRPr="00812FD6">
        <w:rPr>
          <w:rFonts w:cs="Arial"/>
          <w:szCs w:val="24"/>
        </w:rPr>
        <w:tab/>
      </w:r>
      <w:r w:rsidRPr="00812FD6">
        <w:rPr>
          <w:rFonts w:cs="Arial"/>
          <w:szCs w:val="24"/>
        </w:rPr>
        <w:t xml:space="preserve">at the date of commencement </w:t>
      </w:r>
      <w:r w:rsidR="00B45851" w:rsidRPr="00B45851">
        <w:rPr>
          <w:rFonts w:cs="Arial"/>
          <w:b/>
          <w:sz w:val="20"/>
          <w:szCs w:val="20"/>
          <w:highlight w:val="lightGray"/>
        </w:rPr>
        <w:t>[</w:t>
      </w:r>
      <w:r w:rsidRPr="00B45851">
        <w:rPr>
          <w:rFonts w:cs="Arial"/>
          <w:b/>
          <w:sz w:val="20"/>
          <w:szCs w:val="20"/>
          <w:highlight w:val="lightGray"/>
        </w:rPr>
        <w:t>of this Chapter</w:t>
      </w:r>
      <w:r w:rsidR="00B45851" w:rsidRPr="00B45851">
        <w:rPr>
          <w:rFonts w:cs="Arial"/>
          <w:b/>
          <w:sz w:val="20"/>
          <w:szCs w:val="20"/>
          <w:highlight w:val="lightGray"/>
        </w:rPr>
        <w:t>]</w:t>
      </w:r>
      <w:r w:rsidR="00B45851">
        <w:rPr>
          <w:rFonts w:cs="Arial"/>
          <w:szCs w:val="24"/>
        </w:rPr>
        <w:t xml:space="preserve"> </w:t>
      </w:r>
      <w:r w:rsidR="00B45851" w:rsidRPr="00B45851">
        <w:rPr>
          <w:rFonts w:cs="Arial"/>
          <w:szCs w:val="24"/>
          <w:highlight w:val="yellow"/>
          <w:u w:val="single"/>
        </w:rPr>
        <w:t xml:space="preserve">of the </w:t>
      </w:r>
      <w:r w:rsidR="00226BC2">
        <w:rPr>
          <w:rFonts w:cs="Arial"/>
          <w:szCs w:val="24"/>
          <w:highlight w:val="yellow"/>
          <w:u w:val="single"/>
        </w:rPr>
        <w:t xml:space="preserve">Criminal Law (Sexual Offences and Related Matters) Amendment Act </w:t>
      </w:r>
      <w:r w:rsidR="00B45851" w:rsidRPr="00982CB0">
        <w:rPr>
          <w:rFonts w:cs="Arial"/>
          <w:szCs w:val="24"/>
          <w:u w:val="single"/>
        </w:rPr>
        <w:t xml:space="preserve">Amendment Act, </w:t>
      </w:r>
      <w:r w:rsidR="00B45851" w:rsidRPr="00982CB0">
        <w:rPr>
          <w:rFonts w:cs="Arial"/>
          <w:strike/>
          <w:szCs w:val="24"/>
          <w:u w:val="single"/>
        </w:rPr>
        <w:t>2020</w:t>
      </w:r>
      <w:r w:rsidR="00982CB0">
        <w:rPr>
          <w:rFonts w:cs="Arial"/>
          <w:szCs w:val="24"/>
          <w:u w:val="single"/>
        </w:rPr>
        <w:t xml:space="preserve"> </w:t>
      </w:r>
      <w:r w:rsidR="00982CB0" w:rsidRPr="00982CB0">
        <w:rPr>
          <w:rFonts w:cs="Arial"/>
          <w:szCs w:val="24"/>
          <w:u w:val="dash"/>
        </w:rPr>
        <w:t>2021</w:t>
      </w:r>
      <w:r w:rsidR="00B45851" w:rsidRPr="00B45851">
        <w:rPr>
          <w:rFonts w:cs="Arial"/>
          <w:szCs w:val="24"/>
          <w:highlight w:val="yellow"/>
          <w:u w:val="single"/>
        </w:rPr>
        <w:t>,</w:t>
      </w:r>
      <w:r w:rsidRPr="00812FD6">
        <w:rPr>
          <w:rFonts w:cs="Arial"/>
          <w:szCs w:val="24"/>
        </w:rPr>
        <w:t xml:space="preserve"> has in his or her employment any employee, may from the date of </w:t>
      </w:r>
      <w:r w:rsidR="00B45851" w:rsidRPr="004B32FB">
        <w:rPr>
          <w:rFonts w:cs="Arial"/>
          <w:b/>
          <w:sz w:val="20"/>
          <w:szCs w:val="20"/>
          <w:highlight w:val="lightGray"/>
        </w:rPr>
        <w:t>[</w:t>
      </w:r>
      <w:r w:rsidRPr="004B32FB">
        <w:rPr>
          <w:rFonts w:cs="Arial"/>
          <w:b/>
          <w:sz w:val="20"/>
          <w:szCs w:val="20"/>
          <w:highlight w:val="lightGray"/>
        </w:rPr>
        <w:t>establishment of the Register, in the prescribed manner,</w:t>
      </w:r>
      <w:r w:rsidR="00B45851" w:rsidRPr="004B32FB">
        <w:rPr>
          <w:rFonts w:cs="Arial"/>
          <w:b/>
          <w:sz w:val="20"/>
          <w:szCs w:val="20"/>
          <w:highlight w:val="lightGray"/>
        </w:rPr>
        <w:t>]</w:t>
      </w:r>
      <w:r w:rsidR="00B45851" w:rsidRPr="004B32FB">
        <w:rPr>
          <w:rFonts w:cs="Arial"/>
          <w:sz w:val="20"/>
          <w:szCs w:val="20"/>
        </w:rPr>
        <w:t xml:space="preserve"> </w:t>
      </w:r>
      <w:r w:rsidR="00B45851" w:rsidRPr="00B45851">
        <w:rPr>
          <w:rFonts w:cs="Arial"/>
          <w:szCs w:val="24"/>
          <w:highlight w:val="yellow"/>
          <w:u w:val="single"/>
        </w:rPr>
        <w:t xml:space="preserve">the commencement of the </w:t>
      </w:r>
      <w:r w:rsidR="00226BC2">
        <w:rPr>
          <w:rFonts w:cs="Arial"/>
          <w:szCs w:val="24"/>
          <w:highlight w:val="yellow"/>
          <w:u w:val="single"/>
        </w:rPr>
        <w:t xml:space="preserve">Criminal Law (Sexual Offences and Related Matters) Amendment </w:t>
      </w:r>
      <w:r w:rsidR="00226BC2" w:rsidRPr="00982CB0">
        <w:rPr>
          <w:rFonts w:cs="Arial"/>
          <w:szCs w:val="24"/>
          <w:u w:val="single"/>
        </w:rPr>
        <w:t xml:space="preserve">Act </w:t>
      </w:r>
      <w:r w:rsidR="004E583C" w:rsidRPr="00982CB0">
        <w:rPr>
          <w:rFonts w:cs="Arial"/>
          <w:szCs w:val="24"/>
          <w:u w:val="single"/>
        </w:rPr>
        <w:t>Amendment</w:t>
      </w:r>
      <w:r w:rsidR="00B45851" w:rsidRPr="00982CB0">
        <w:rPr>
          <w:rFonts w:cs="Arial"/>
          <w:szCs w:val="24"/>
          <w:u w:val="single"/>
        </w:rPr>
        <w:t xml:space="preserve"> Act, </w:t>
      </w:r>
      <w:r w:rsidR="00B45851"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00B45851" w:rsidRPr="00B45851">
        <w:rPr>
          <w:rFonts w:cs="Arial"/>
          <w:szCs w:val="24"/>
          <w:highlight w:val="yellow"/>
          <w:u w:val="single"/>
        </w:rPr>
        <w:t>,</w:t>
      </w:r>
      <w:r w:rsidRPr="00812FD6">
        <w:rPr>
          <w:rFonts w:cs="Arial"/>
          <w:szCs w:val="24"/>
        </w:rPr>
        <w:t xml:space="preserve"> apply </w:t>
      </w:r>
      <w:r w:rsidR="004E583C" w:rsidRPr="004E583C">
        <w:rPr>
          <w:rFonts w:cs="Arial"/>
          <w:b/>
          <w:sz w:val="20"/>
          <w:szCs w:val="20"/>
          <w:highlight w:val="lightGray"/>
        </w:rPr>
        <w:t>[</w:t>
      </w:r>
      <w:r w:rsidRPr="004E583C">
        <w:rPr>
          <w:rFonts w:cs="Arial"/>
          <w:b/>
          <w:sz w:val="20"/>
          <w:szCs w:val="20"/>
          <w:highlight w:val="lightGray"/>
        </w:rPr>
        <w:t>to the Registrar</w:t>
      </w:r>
      <w:r w:rsidR="004B32FB" w:rsidRPr="004E583C">
        <w:rPr>
          <w:rFonts w:cs="Arial"/>
          <w:b/>
          <w:sz w:val="20"/>
          <w:szCs w:val="20"/>
          <w:highlight w:val="lightGray"/>
        </w:rPr>
        <w:t>]</w:t>
      </w:r>
      <w:r w:rsidRPr="00812FD6">
        <w:rPr>
          <w:rFonts w:cs="Arial"/>
          <w:szCs w:val="24"/>
        </w:rPr>
        <w:t xml:space="preserve"> for a </w:t>
      </w:r>
      <w:r w:rsidR="004B32FB" w:rsidRPr="004B32FB">
        <w:rPr>
          <w:rFonts w:cs="Arial"/>
          <w:b/>
          <w:sz w:val="20"/>
          <w:szCs w:val="20"/>
          <w:highlight w:val="lightGray"/>
        </w:rPr>
        <w:t>[</w:t>
      </w:r>
      <w:r w:rsidRPr="004B32FB">
        <w:rPr>
          <w:rFonts w:cs="Arial"/>
          <w:b/>
          <w:sz w:val="20"/>
          <w:szCs w:val="20"/>
          <w:highlight w:val="lightGray"/>
        </w:rPr>
        <w:t>prescribed</w:t>
      </w:r>
      <w:r w:rsidR="004B32FB" w:rsidRPr="004B32FB">
        <w:rPr>
          <w:rFonts w:cs="Arial"/>
          <w:b/>
          <w:sz w:val="20"/>
          <w:szCs w:val="20"/>
          <w:highlight w:val="lightGray"/>
        </w:rPr>
        <w:t>]</w:t>
      </w:r>
      <w:r w:rsidRPr="00812FD6">
        <w:rPr>
          <w:rFonts w:cs="Arial"/>
          <w:szCs w:val="24"/>
        </w:rPr>
        <w:t xml:space="preserve"> certificate, stating whether or not </w:t>
      </w:r>
      <w:r w:rsidR="004B32FB" w:rsidRPr="004B32FB">
        <w:rPr>
          <w:rFonts w:cs="Arial"/>
          <w:b/>
          <w:sz w:val="20"/>
          <w:szCs w:val="20"/>
          <w:highlight w:val="lightGray"/>
        </w:rPr>
        <w:t>[</w:t>
      </w:r>
      <w:r w:rsidRPr="004B32FB">
        <w:rPr>
          <w:rFonts w:cs="Arial"/>
          <w:b/>
          <w:sz w:val="20"/>
          <w:szCs w:val="20"/>
          <w:highlight w:val="lightGray"/>
        </w:rPr>
        <w:t>the particulars of</w:t>
      </w:r>
      <w:r w:rsidR="004B32FB" w:rsidRPr="004B32FB">
        <w:rPr>
          <w:rFonts w:cs="Arial"/>
          <w:b/>
          <w:sz w:val="20"/>
          <w:szCs w:val="20"/>
          <w:highlight w:val="lightGray"/>
        </w:rPr>
        <w:t>]</w:t>
      </w:r>
      <w:r w:rsidRPr="00812FD6">
        <w:rPr>
          <w:rFonts w:cs="Arial"/>
          <w:szCs w:val="24"/>
        </w:rPr>
        <w:t xml:space="preserve"> the employee </w:t>
      </w:r>
      <w:r w:rsidR="004B32FB" w:rsidRPr="004B32FB">
        <w:rPr>
          <w:rFonts w:cs="Arial"/>
          <w:b/>
          <w:sz w:val="20"/>
          <w:szCs w:val="20"/>
          <w:highlight w:val="lightGray"/>
        </w:rPr>
        <w:t>[</w:t>
      </w:r>
      <w:r w:rsidRPr="004B32FB">
        <w:rPr>
          <w:rFonts w:cs="Arial"/>
          <w:b/>
          <w:sz w:val="20"/>
          <w:szCs w:val="20"/>
          <w:highlight w:val="lightGray"/>
        </w:rPr>
        <w:t>are recorded in the Register</w:t>
      </w:r>
      <w:r w:rsidR="004B32FB" w:rsidRPr="004B32FB">
        <w:rPr>
          <w:rFonts w:cs="Arial"/>
          <w:b/>
          <w:sz w:val="20"/>
          <w:szCs w:val="20"/>
          <w:highlight w:val="lightGray"/>
        </w:rPr>
        <w:t>]</w:t>
      </w:r>
      <w:r w:rsidR="004B32FB">
        <w:rPr>
          <w:rFonts w:cs="Arial"/>
          <w:szCs w:val="24"/>
        </w:rPr>
        <w:t xml:space="preserve"> </w:t>
      </w:r>
      <w:r w:rsidR="004B32FB" w:rsidRPr="004B32FB">
        <w:rPr>
          <w:rFonts w:cs="Arial"/>
          <w:szCs w:val="24"/>
          <w:highlight w:val="yellow"/>
          <w:u w:val="single"/>
        </w:rPr>
        <w:t>has been convicted of a sexual offence</w:t>
      </w:r>
      <w:r w:rsidR="004B32FB">
        <w:rPr>
          <w:rFonts w:cs="Arial"/>
          <w:szCs w:val="24"/>
        </w:rPr>
        <w:t xml:space="preserve"> </w:t>
      </w:r>
      <w:r w:rsidR="004B32FB" w:rsidRPr="004B32FB">
        <w:rPr>
          <w:rFonts w:cs="Arial"/>
          <w:szCs w:val="24"/>
          <w:highlight w:val="cyan"/>
        </w:rPr>
        <w:t xml:space="preserve">//Option:  </w:t>
      </w:r>
      <w:r w:rsidR="004B32FB" w:rsidRPr="004B32FB">
        <w:rPr>
          <w:rFonts w:cs="Arial"/>
          <w:szCs w:val="24"/>
          <w:highlight w:val="cyan"/>
          <w:u w:val="dash"/>
        </w:rPr>
        <w:t>has been convicted of an offence</w:t>
      </w:r>
      <w:r w:rsidRPr="00812FD6">
        <w:rPr>
          <w:rFonts w:cs="Arial"/>
          <w:szCs w:val="24"/>
        </w:rPr>
        <w:t>; or</w:t>
      </w:r>
    </w:p>
    <w:p w:rsidR="0079618D" w:rsidRPr="00812FD6" w:rsidRDefault="0079618D" w:rsidP="00B91DD6">
      <w:pPr>
        <w:spacing w:after="0" w:line="240" w:lineRule="auto"/>
        <w:ind w:left="720" w:hanging="720"/>
        <w:jc w:val="both"/>
        <w:rPr>
          <w:rFonts w:cs="Arial"/>
          <w:szCs w:val="24"/>
        </w:rPr>
      </w:pPr>
      <w:r w:rsidRPr="00812FD6">
        <w:rPr>
          <w:rFonts w:cs="Arial"/>
          <w:i/>
          <w:szCs w:val="24"/>
        </w:rPr>
        <w:t>(b)</w:t>
      </w:r>
      <w:r w:rsidR="00593CAF" w:rsidRPr="00812FD6">
        <w:rPr>
          <w:rFonts w:cs="Arial"/>
          <w:szCs w:val="24"/>
        </w:rPr>
        <w:tab/>
      </w:r>
      <w:r w:rsidRPr="00812FD6">
        <w:rPr>
          <w:rFonts w:cs="Arial"/>
          <w:szCs w:val="24"/>
        </w:rPr>
        <w:t xml:space="preserve">from the date of </w:t>
      </w:r>
      <w:r w:rsidR="004B32FB" w:rsidRPr="004B32FB">
        <w:rPr>
          <w:rFonts w:cs="Arial"/>
          <w:b/>
          <w:sz w:val="20"/>
          <w:szCs w:val="20"/>
          <w:highlight w:val="lightGray"/>
        </w:rPr>
        <w:t>[</w:t>
      </w:r>
      <w:r w:rsidRPr="004B32FB">
        <w:rPr>
          <w:rFonts w:cs="Arial"/>
          <w:b/>
          <w:sz w:val="20"/>
          <w:szCs w:val="20"/>
          <w:highlight w:val="lightGray"/>
        </w:rPr>
        <w:t>establishment of the Register,</w:t>
      </w:r>
      <w:r w:rsidR="004B32FB" w:rsidRPr="004B32FB">
        <w:rPr>
          <w:rFonts w:cs="Arial"/>
          <w:b/>
          <w:sz w:val="20"/>
          <w:szCs w:val="20"/>
          <w:highlight w:val="lightGray"/>
        </w:rPr>
        <w:t>]</w:t>
      </w:r>
      <w:r w:rsidR="004B32FB">
        <w:rPr>
          <w:rFonts w:cs="Arial"/>
          <w:szCs w:val="24"/>
        </w:rPr>
        <w:t xml:space="preserve"> </w:t>
      </w:r>
      <w:r w:rsidR="004B32FB" w:rsidRPr="004B32FB">
        <w:rPr>
          <w:rFonts w:cs="Arial"/>
          <w:szCs w:val="24"/>
          <w:highlight w:val="yellow"/>
          <w:u w:val="single"/>
        </w:rPr>
        <w:t xml:space="preserve">commencement of the Criminal Law (Sexual Offences and Related Matters) Amendment Act </w:t>
      </w:r>
      <w:r w:rsidR="004B32FB" w:rsidRPr="00982CB0">
        <w:rPr>
          <w:rFonts w:cs="Arial"/>
          <w:szCs w:val="24"/>
          <w:u w:val="single"/>
        </w:rPr>
        <w:t xml:space="preserve">Amendment Act, </w:t>
      </w:r>
      <w:r w:rsidR="004B32FB"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004B32FB" w:rsidRPr="004B32FB">
        <w:rPr>
          <w:rFonts w:cs="Arial"/>
          <w:szCs w:val="24"/>
          <w:highlight w:val="yellow"/>
          <w:u w:val="single"/>
        </w:rPr>
        <w:t>,</w:t>
      </w:r>
      <w:r w:rsidRPr="00812FD6">
        <w:rPr>
          <w:rFonts w:cs="Arial"/>
          <w:szCs w:val="24"/>
        </w:rPr>
        <w:t xml:space="preserve"> intends employing an employee, must</w:t>
      </w:r>
      <w:r w:rsidR="004B32FB" w:rsidRPr="004B32FB">
        <w:rPr>
          <w:rFonts w:cs="Arial"/>
          <w:b/>
          <w:sz w:val="20"/>
          <w:szCs w:val="20"/>
          <w:highlight w:val="lightGray"/>
        </w:rPr>
        <w:t>[</w:t>
      </w:r>
      <w:r w:rsidRPr="004B32FB">
        <w:rPr>
          <w:rFonts w:cs="Arial"/>
          <w:b/>
          <w:sz w:val="20"/>
          <w:szCs w:val="20"/>
          <w:highlight w:val="lightGray"/>
        </w:rPr>
        <w:t>, in the prescribed manner,</w:t>
      </w:r>
      <w:r w:rsidR="004B32FB" w:rsidRPr="004B32FB">
        <w:rPr>
          <w:rFonts w:cs="Arial"/>
          <w:b/>
          <w:sz w:val="20"/>
          <w:szCs w:val="20"/>
          <w:highlight w:val="lightGray"/>
        </w:rPr>
        <w:t>]</w:t>
      </w:r>
      <w:r w:rsidRPr="00812FD6">
        <w:rPr>
          <w:rFonts w:cs="Arial"/>
          <w:szCs w:val="24"/>
        </w:rPr>
        <w:t xml:space="preserve"> apply </w:t>
      </w:r>
      <w:r w:rsidR="004E583C" w:rsidRPr="004E583C">
        <w:rPr>
          <w:rFonts w:cs="Arial"/>
          <w:b/>
          <w:sz w:val="20"/>
          <w:szCs w:val="20"/>
          <w:highlight w:val="lightGray"/>
        </w:rPr>
        <w:t>[</w:t>
      </w:r>
      <w:r w:rsidRPr="004E583C">
        <w:rPr>
          <w:rFonts w:cs="Arial"/>
          <w:b/>
          <w:sz w:val="20"/>
          <w:szCs w:val="20"/>
          <w:highlight w:val="lightGray"/>
        </w:rPr>
        <w:t>to the Registrar</w:t>
      </w:r>
      <w:r w:rsidR="004B32FB" w:rsidRPr="004E583C">
        <w:rPr>
          <w:rFonts w:cs="Arial"/>
          <w:b/>
          <w:sz w:val="20"/>
          <w:szCs w:val="20"/>
          <w:highlight w:val="lightGray"/>
        </w:rPr>
        <w:t>]</w:t>
      </w:r>
      <w:r w:rsidRPr="00812FD6">
        <w:rPr>
          <w:rFonts w:cs="Arial"/>
          <w:szCs w:val="24"/>
        </w:rPr>
        <w:t xml:space="preserve"> for a </w:t>
      </w:r>
      <w:r w:rsidR="00F54148" w:rsidRPr="00F54148">
        <w:rPr>
          <w:rFonts w:cs="Arial"/>
          <w:b/>
          <w:sz w:val="20"/>
          <w:szCs w:val="20"/>
          <w:highlight w:val="lightGray"/>
        </w:rPr>
        <w:t>[</w:t>
      </w:r>
      <w:r w:rsidRPr="00F54148">
        <w:rPr>
          <w:rFonts w:cs="Arial"/>
          <w:b/>
          <w:sz w:val="20"/>
          <w:szCs w:val="20"/>
          <w:highlight w:val="lightGray"/>
        </w:rPr>
        <w:t>prescribed</w:t>
      </w:r>
      <w:r w:rsidR="00F54148" w:rsidRPr="00F54148">
        <w:rPr>
          <w:rFonts w:cs="Arial"/>
          <w:b/>
          <w:sz w:val="20"/>
          <w:szCs w:val="20"/>
          <w:highlight w:val="lightGray"/>
        </w:rPr>
        <w:t>]</w:t>
      </w:r>
      <w:r w:rsidRPr="00812FD6">
        <w:rPr>
          <w:rFonts w:cs="Arial"/>
          <w:szCs w:val="24"/>
        </w:rPr>
        <w:t xml:space="preserve"> certificate, stating whether or not the </w:t>
      </w:r>
      <w:r w:rsidR="00F54148" w:rsidRPr="00F54148">
        <w:rPr>
          <w:rFonts w:cs="Arial"/>
          <w:b/>
          <w:sz w:val="20"/>
          <w:szCs w:val="20"/>
          <w:highlight w:val="lightGray"/>
        </w:rPr>
        <w:t>[</w:t>
      </w:r>
      <w:r w:rsidRPr="00F54148">
        <w:rPr>
          <w:rFonts w:cs="Arial"/>
          <w:b/>
          <w:sz w:val="20"/>
          <w:szCs w:val="20"/>
          <w:highlight w:val="lightGray"/>
        </w:rPr>
        <w:t>particulars of the</w:t>
      </w:r>
      <w:r w:rsidR="00F54148" w:rsidRPr="00F54148">
        <w:rPr>
          <w:rFonts w:cs="Arial"/>
          <w:b/>
          <w:sz w:val="20"/>
          <w:szCs w:val="20"/>
          <w:highlight w:val="lightGray"/>
        </w:rPr>
        <w:t>]</w:t>
      </w:r>
      <w:r w:rsidRPr="00812FD6">
        <w:rPr>
          <w:rFonts w:cs="Arial"/>
          <w:szCs w:val="24"/>
        </w:rPr>
        <w:t xml:space="preserve"> potential employee </w:t>
      </w:r>
      <w:r w:rsidR="00F54148" w:rsidRPr="00F54148">
        <w:rPr>
          <w:rFonts w:cs="Arial"/>
          <w:b/>
          <w:sz w:val="20"/>
          <w:szCs w:val="20"/>
          <w:highlight w:val="lightGray"/>
        </w:rPr>
        <w:t>[</w:t>
      </w:r>
      <w:r w:rsidRPr="00F54148">
        <w:rPr>
          <w:rFonts w:cs="Arial"/>
          <w:b/>
          <w:sz w:val="20"/>
          <w:szCs w:val="20"/>
          <w:highlight w:val="lightGray"/>
        </w:rPr>
        <w:t>are recorded in the Register</w:t>
      </w:r>
      <w:r w:rsidR="00F54148" w:rsidRPr="00F54148">
        <w:rPr>
          <w:rFonts w:cs="Arial"/>
          <w:b/>
          <w:sz w:val="20"/>
          <w:szCs w:val="20"/>
          <w:highlight w:val="lightGray"/>
        </w:rPr>
        <w:t>]</w:t>
      </w:r>
      <w:r w:rsidR="00F54148">
        <w:rPr>
          <w:rFonts w:cs="Arial"/>
          <w:szCs w:val="24"/>
        </w:rPr>
        <w:t xml:space="preserve"> </w:t>
      </w:r>
      <w:r w:rsidR="00F54148" w:rsidRPr="00F54148">
        <w:rPr>
          <w:rFonts w:cs="Arial"/>
          <w:szCs w:val="24"/>
          <w:highlight w:val="yellow"/>
          <w:u w:val="single"/>
        </w:rPr>
        <w:t>has a previous conviction for a sexual offence</w:t>
      </w:r>
      <w:r w:rsidR="00F54148">
        <w:rPr>
          <w:rFonts w:cs="Arial"/>
          <w:szCs w:val="24"/>
        </w:rPr>
        <w:t xml:space="preserve"> </w:t>
      </w:r>
      <w:r w:rsidR="00F54148" w:rsidRPr="00F54148">
        <w:rPr>
          <w:rFonts w:cs="Arial"/>
          <w:szCs w:val="24"/>
          <w:highlight w:val="cyan"/>
        </w:rPr>
        <w:t xml:space="preserve">//Option:  </w:t>
      </w:r>
      <w:r w:rsidR="00F54148" w:rsidRPr="00F54148">
        <w:rPr>
          <w:rFonts w:cs="Arial"/>
          <w:szCs w:val="24"/>
          <w:highlight w:val="cyan"/>
          <w:u w:val="dash"/>
        </w:rPr>
        <w:t>has a</w:t>
      </w:r>
      <w:r w:rsidR="001F6170">
        <w:rPr>
          <w:rFonts w:cs="Arial"/>
          <w:szCs w:val="24"/>
          <w:highlight w:val="cyan"/>
          <w:u w:val="dash"/>
        </w:rPr>
        <w:t>ny</w:t>
      </w:r>
      <w:r w:rsidR="00F54148" w:rsidRPr="00F54148">
        <w:rPr>
          <w:rFonts w:cs="Arial"/>
          <w:szCs w:val="24"/>
          <w:highlight w:val="cyan"/>
          <w:u w:val="dash"/>
        </w:rPr>
        <w:t xml:space="preserve"> previous conviction</w:t>
      </w:r>
      <w:r w:rsidRPr="00812FD6">
        <w:rPr>
          <w:rFonts w:cs="Arial"/>
          <w:szCs w:val="24"/>
        </w:rPr>
        <w:t>.</w:t>
      </w:r>
    </w:p>
    <w:p w:rsidR="0079618D" w:rsidRPr="00812FD6" w:rsidRDefault="0079618D" w:rsidP="0002469C">
      <w:pPr>
        <w:spacing w:after="0" w:line="240" w:lineRule="auto"/>
        <w:ind w:left="720" w:firstLine="720"/>
        <w:jc w:val="both"/>
        <w:rPr>
          <w:rFonts w:cs="Arial"/>
          <w:szCs w:val="24"/>
        </w:rPr>
      </w:pPr>
      <w:r w:rsidRPr="00812FD6">
        <w:rPr>
          <w:rFonts w:cs="Arial"/>
          <w:szCs w:val="24"/>
        </w:rPr>
        <w:t>(2)</w:t>
      </w:r>
      <w:r w:rsidR="00593CAF" w:rsidRPr="00812FD6">
        <w:rPr>
          <w:rFonts w:cs="Arial"/>
          <w:szCs w:val="24"/>
        </w:rPr>
        <w:tab/>
      </w:r>
      <w:r w:rsidRPr="00812FD6">
        <w:rPr>
          <w:rFonts w:cs="Arial"/>
          <w:i/>
          <w:szCs w:val="24"/>
        </w:rPr>
        <w:t>(a)</w:t>
      </w:r>
      <w:r w:rsidR="00593CAF" w:rsidRPr="00812FD6">
        <w:rPr>
          <w:rFonts w:cs="Arial"/>
          <w:szCs w:val="24"/>
        </w:rPr>
        <w:tab/>
        <w:t>An employer shall—</w:t>
      </w:r>
    </w:p>
    <w:p w:rsidR="0079618D" w:rsidRPr="00812FD6" w:rsidRDefault="0079618D" w:rsidP="00B91DD6">
      <w:pPr>
        <w:spacing w:after="0" w:line="240" w:lineRule="auto"/>
        <w:ind w:left="720" w:hanging="720"/>
        <w:jc w:val="both"/>
        <w:rPr>
          <w:rFonts w:cs="Arial"/>
          <w:szCs w:val="24"/>
        </w:rPr>
      </w:pPr>
      <w:r w:rsidRPr="00812FD6">
        <w:rPr>
          <w:rFonts w:cs="Arial"/>
          <w:szCs w:val="24"/>
        </w:rPr>
        <w:t>(i)</w:t>
      </w:r>
      <w:r w:rsidR="00593CAF" w:rsidRPr="00812FD6">
        <w:rPr>
          <w:rFonts w:cs="Arial"/>
          <w:szCs w:val="24"/>
        </w:rPr>
        <w:tab/>
      </w:r>
      <w:r w:rsidRPr="00812FD6">
        <w:rPr>
          <w:rFonts w:cs="Arial"/>
          <w:szCs w:val="24"/>
        </w:rPr>
        <w:t xml:space="preserve">subject to paragraph </w:t>
      </w:r>
      <w:r w:rsidRPr="00812FD6">
        <w:rPr>
          <w:rFonts w:cs="Arial"/>
          <w:i/>
          <w:szCs w:val="24"/>
        </w:rPr>
        <w:t>(d)</w:t>
      </w:r>
      <w:r w:rsidRPr="00812FD6">
        <w:rPr>
          <w:rFonts w:cs="Arial"/>
          <w:szCs w:val="24"/>
        </w:rPr>
        <w:t xml:space="preserve"> not continue to employ an employee contemplated in subsection (1)</w:t>
      </w:r>
      <w:r w:rsidRPr="00812FD6">
        <w:rPr>
          <w:rFonts w:cs="Arial"/>
          <w:i/>
          <w:szCs w:val="24"/>
        </w:rPr>
        <w:t>(a)</w:t>
      </w:r>
      <w:r w:rsidRPr="00812FD6">
        <w:rPr>
          <w:rFonts w:cs="Arial"/>
          <w:szCs w:val="24"/>
        </w:rPr>
        <w:t>; or</w:t>
      </w:r>
    </w:p>
    <w:p w:rsidR="0079618D" w:rsidRPr="00812FD6" w:rsidRDefault="0079618D" w:rsidP="00B91DD6">
      <w:pPr>
        <w:spacing w:after="0" w:line="240" w:lineRule="auto"/>
        <w:jc w:val="both"/>
        <w:rPr>
          <w:rFonts w:cs="Arial"/>
          <w:szCs w:val="24"/>
        </w:rPr>
      </w:pPr>
      <w:r w:rsidRPr="00812FD6">
        <w:rPr>
          <w:rFonts w:cs="Arial"/>
          <w:szCs w:val="24"/>
        </w:rPr>
        <w:t>(ii)</w:t>
      </w:r>
      <w:r w:rsidR="00593CAF" w:rsidRPr="00812FD6">
        <w:rPr>
          <w:rFonts w:cs="Arial"/>
          <w:szCs w:val="24"/>
        </w:rPr>
        <w:tab/>
      </w:r>
      <w:r w:rsidRPr="00812FD6">
        <w:rPr>
          <w:rFonts w:cs="Arial"/>
          <w:szCs w:val="24"/>
        </w:rPr>
        <w:t>not employ an employee contemplated in subsection (1)</w:t>
      </w:r>
      <w:r w:rsidRPr="00812FD6">
        <w:rPr>
          <w:rFonts w:cs="Arial"/>
          <w:i/>
          <w:szCs w:val="24"/>
        </w:rPr>
        <w:t>(b)</w:t>
      </w:r>
      <w:r w:rsidRPr="00812FD6">
        <w:rPr>
          <w:rFonts w:cs="Arial"/>
          <w:szCs w:val="24"/>
        </w:rPr>
        <w:t>,</w:t>
      </w:r>
    </w:p>
    <w:p w:rsidR="0079618D" w:rsidRPr="00812FD6" w:rsidRDefault="00F54148" w:rsidP="00B91DD6">
      <w:pPr>
        <w:spacing w:after="0" w:line="240" w:lineRule="auto"/>
        <w:jc w:val="both"/>
        <w:rPr>
          <w:rFonts w:cs="Arial"/>
          <w:szCs w:val="24"/>
        </w:rPr>
      </w:pPr>
      <w:r w:rsidRPr="00F54148">
        <w:rPr>
          <w:rFonts w:cs="Arial"/>
          <w:b/>
          <w:sz w:val="20"/>
          <w:szCs w:val="20"/>
          <w:highlight w:val="lightGray"/>
        </w:rPr>
        <w:t>[</w:t>
      </w:r>
      <w:r w:rsidR="0079618D" w:rsidRPr="00F54148">
        <w:rPr>
          <w:rFonts w:cs="Arial"/>
          <w:b/>
          <w:sz w:val="20"/>
          <w:szCs w:val="20"/>
          <w:highlight w:val="lightGray"/>
        </w:rPr>
        <w:t>whose particulars are recorded in the Register</w:t>
      </w:r>
      <w:r w:rsidRPr="00F54148">
        <w:rPr>
          <w:rFonts w:cs="Arial"/>
          <w:b/>
          <w:sz w:val="20"/>
          <w:szCs w:val="20"/>
          <w:highlight w:val="lightGray"/>
        </w:rPr>
        <w:t>]</w:t>
      </w:r>
      <w:r>
        <w:rPr>
          <w:rFonts w:cs="Arial"/>
          <w:szCs w:val="24"/>
        </w:rPr>
        <w:t xml:space="preserve"> </w:t>
      </w:r>
      <w:r w:rsidRPr="00F54148">
        <w:rPr>
          <w:rFonts w:cs="Arial"/>
          <w:szCs w:val="24"/>
          <w:highlight w:val="yellow"/>
          <w:u w:val="single"/>
        </w:rPr>
        <w:t>who has a previous conviction for a sexual offence</w:t>
      </w:r>
      <w:r>
        <w:rPr>
          <w:rFonts w:cs="Arial"/>
          <w:szCs w:val="24"/>
          <w:u w:val="single"/>
        </w:rPr>
        <w:t xml:space="preserve"> </w:t>
      </w:r>
      <w:r w:rsidRPr="00F54148">
        <w:rPr>
          <w:rFonts w:cs="Arial"/>
          <w:szCs w:val="24"/>
          <w:highlight w:val="cyan"/>
          <w:u w:val="single"/>
        </w:rPr>
        <w:t>//</w:t>
      </w:r>
      <w:r w:rsidRPr="00F54148">
        <w:rPr>
          <w:rFonts w:cs="Arial"/>
          <w:szCs w:val="24"/>
          <w:highlight w:val="cyan"/>
        </w:rPr>
        <w:t xml:space="preserve">Option:  </w:t>
      </w:r>
      <w:r w:rsidRPr="00F54148">
        <w:rPr>
          <w:rFonts w:cs="Arial"/>
          <w:szCs w:val="24"/>
          <w:highlight w:val="cyan"/>
          <w:u w:val="dash"/>
        </w:rPr>
        <w:t>has a</w:t>
      </w:r>
      <w:r w:rsidR="001F6170">
        <w:rPr>
          <w:rFonts w:cs="Arial"/>
          <w:szCs w:val="24"/>
          <w:highlight w:val="cyan"/>
          <w:u w:val="dash"/>
        </w:rPr>
        <w:t>ny</w:t>
      </w:r>
      <w:r w:rsidRPr="00F54148">
        <w:rPr>
          <w:rFonts w:cs="Arial"/>
          <w:szCs w:val="24"/>
          <w:highlight w:val="cyan"/>
          <w:u w:val="dash"/>
        </w:rPr>
        <w:t xml:space="preserve"> previous conviction</w:t>
      </w:r>
      <w:r w:rsidR="0079618D" w:rsidRPr="00812FD6">
        <w:rPr>
          <w:rFonts w:cs="Arial"/>
          <w:szCs w:val="24"/>
        </w:rPr>
        <w:t>.</w:t>
      </w:r>
    </w:p>
    <w:p w:rsidR="0079618D" w:rsidRPr="00812FD6" w:rsidRDefault="0079618D" w:rsidP="00B91DD6">
      <w:pPr>
        <w:spacing w:after="0" w:line="240" w:lineRule="auto"/>
        <w:ind w:firstLine="1440"/>
        <w:jc w:val="both"/>
        <w:rPr>
          <w:rFonts w:cs="Arial"/>
          <w:szCs w:val="24"/>
        </w:rPr>
      </w:pPr>
      <w:r w:rsidRPr="00812FD6">
        <w:rPr>
          <w:rFonts w:cs="Arial"/>
          <w:i/>
          <w:szCs w:val="24"/>
        </w:rPr>
        <w:t>(b)</w:t>
      </w:r>
      <w:r w:rsidR="00593CAF" w:rsidRPr="00812FD6">
        <w:rPr>
          <w:rFonts w:cs="Arial"/>
          <w:szCs w:val="24"/>
        </w:rPr>
        <w:tab/>
      </w:r>
      <w:r w:rsidRPr="00812FD6">
        <w:rPr>
          <w:rFonts w:cs="Arial"/>
          <w:szCs w:val="24"/>
        </w:rPr>
        <w:t xml:space="preserve">An employer who, during the course of an employment relationship, ascertains that </w:t>
      </w:r>
      <w:r w:rsidR="004B7D32" w:rsidRPr="004B7D32">
        <w:rPr>
          <w:rFonts w:cs="Arial"/>
          <w:b/>
          <w:sz w:val="20"/>
          <w:szCs w:val="20"/>
          <w:highlight w:val="lightGray"/>
        </w:rPr>
        <w:t>[</w:t>
      </w:r>
      <w:r w:rsidRPr="004B7D32">
        <w:rPr>
          <w:rFonts w:cs="Arial"/>
          <w:b/>
          <w:sz w:val="20"/>
          <w:szCs w:val="20"/>
          <w:highlight w:val="lightGray"/>
        </w:rPr>
        <w:t>the particulars of</w:t>
      </w:r>
      <w:r w:rsidR="004B7D32" w:rsidRPr="004B7D32">
        <w:rPr>
          <w:rFonts w:cs="Arial"/>
          <w:b/>
          <w:sz w:val="20"/>
          <w:szCs w:val="20"/>
          <w:highlight w:val="lightGray"/>
        </w:rPr>
        <w:t>]</w:t>
      </w:r>
      <w:r w:rsidRPr="00812FD6">
        <w:rPr>
          <w:rFonts w:cs="Arial"/>
          <w:szCs w:val="24"/>
        </w:rPr>
        <w:t xml:space="preserve"> an employee contemplated in subsection (1)</w:t>
      </w:r>
      <w:r w:rsidRPr="00812FD6">
        <w:rPr>
          <w:rFonts w:cs="Arial"/>
          <w:i/>
          <w:szCs w:val="24"/>
        </w:rPr>
        <w:t>(a)</w:t>
      </w:r>
      <w:r w:rsidRPr="00812FD6">
        <w:rPr>
          <w:rFonts w:cs="Arial"/>
          <w:szCs w:val="24"/>
        </w:rPr>
        <w:t xml:space="preserve"> has been </w:t>
      </w:r>
      <w:r w:rsidR="004B7D32" w:rsidRPr="004B7D32">
        <w:rPr>
          <w:rFonts w:cs="Arial"/>
          <w:b/>
          <w:sz w:val="20"/>
          <w:szCs w:val="20"/>
          <w:highlight w:val="lightGray"/>
        </w:rPr>
        <w:t>[</w:t>
      </w:r>
      <w:r w:rsidRPr="004B7D32">
        <w:rPr>
          <w:rFonts w:cs="Arial"/>
          <w:b/>
          <w:sz w:val="20"/>
          <w:szCs w:val="20"/>
          <w:highlight w:val="lightGray"/>
        </w:rPr>
        <w:t>recorded in the Register</w:t>
      </w:r>
      <w:r w:rsidR="004B7D32">
        <w:rPr>
          <w:rFonts w:cs="Arial"/>
          <w:szCs w:val="24"/>
        </w:rPr>
        <w:t xml:space="preserve">] </w:t>
      </w:r>
      <w:r w:rsidR="004B7D32" w:rsidRPr="004B7D32">
        <w:rPr>
          <w:rFonts w:cs="Arial"/>
          <w:szCs w:val="24"/>
          <w:highlight w:val="yellow"/>
          <w:u w:val="single"/>
        </w:rPr>
        <w:t>convicted of a sexual offence</w:t>
      </w:r>
      <w:r w:rsidR="004B7D32">
        <w:rPr>
          <w:rFonts w:cs="Arial"/>
          <w:szCs w:val="24"/>
          <w:u w:val="single"/>
        </w:rPr>
        <w:t xml:space="preserve"> </w:t>
      </w:r>
      <w:r w:rsidR="004B7D32" w:rsidRPr="004B7D32">
        <w:rPr>
          <w:rFonts w:cs="Arial"/>
          <w:szCs w:val="24"/>
          <w:highlight w:val="cyan"/>
        </w:rPr>
        <w:t xml:space="preserve">//Option: </w:t>
      </w:r>
      <w:r w:rsidR="004B7D32" w:rsidRPr="004B7D32">
        <w:rPr>
          <w:rFonts w:cs="Arial"/>
          <w:szCs w:val="24"/>
          <w:highlight w:val="cyan"/>
          <w:u w:val="dash"/>
        </w:rPr>
        <w:t>convicted of any offence</w:t>
      </w:r>
      <w:r w:rsidRPr="004B7D32">
        <w:rPr>
          <w:rFonts w:cs="Arial"/>
          <w:szCs w:val="24"/>
          <w:highlight w:val="cyan"/>
        </w:rPr>
        <w:t>,</w:t>
      </w:r>
      <w:r w:rsidRPr="00812FD6">
        <w:rPr>
          <w:rFonts w:cs="Arial"/>
          <w:szCs w:val="24"/>
        </w:rPr>
        <w:t xml:space="preserve"> irrespective of whether such offence was committed during the course of his or her employment, must, subject to paragraph </w:t>
      </w:r>
      <w:r w:rsidRPr="00812FD6">
        <w:rPr>
          <w:rFonts w:cs="Arial"/>
          <w:i/>
          <w:szCs w:val="24"/>
        </w:rPr>
        <w:t>(d)</w:t>
      </w:r>
      <w:r w:rsidRPr="00812FD6">
        <w:rPr>
          <w:rFonts w:cs="Arial"/>
          <w:szCs w:val="24"/>
        </w:rPr>
        <w:t xml:space="preserve"> immediately terminate the employment of such employee.</w:t>
      </w:r>
    </w:p>
    <w:p w:rsidR="0079618D" w:rsidRPr="00812FD6" w:rsidRDefault="0079618D" w:rsidP="00B91DD6">
      <w:pPr>
        <w:spacing w:after="0" w:line="240" w:lineRule="auto"/>
        <w:ind w:firstLine="1440"/>
        <w:jc w:val="both"/>
        <w:rPr>
          <w:rFonts w:cs="Arial"/>
          <w:szCs w:val="24"/>
        </w:rPr>
      </w:pPr>
      <w:r w:rsidRPr="00812FD6">
        <w:rPr>
          <w:rFonts w:cs="Arial"/>
          <w:i/>
          <w:szCs w:val="24"/>
        </w:rPr>
        <w:t>(c)</w:t>
      </w:r>
      <w:r w:rsidR="00593CAF" w:rsidRPr="00812FD6">
        <w:rPr>
          <w:rFonts w:cs="Arial"/>
          <w:szCs w:val="24"/>
        </w:rPr>
        <w:tab/>
      </w:r>
      <w:r w:rsidRPr="00812FD6">
        <w:rPr>
          <w:rFonts w:cs="Arial"/>
          <w:szCs w:val="24"/>
        </w:rPr>
        <w:t xml:space="preserve">Notwithstanding paragraph </w:t>
      </w:r>
      <w:r w:rsidRPr="00812FD6">
        <w:rPr>
          <w:rFonts w:cs="Arial"/>
          <w:i/>
          <w:szCs w:val="24"/>
        </w:rPr>
        <w:t>(d)</w:t>
      </w:r>
      <w:r w:rsidRPr="00812FD6">
        <w:rPr>
          <w:rFonts w:cs="Arial"/>
          <w:szCs w:val="24"/>
        </w:rPr>
        <w:t xml:space="preserve"> an employer must immediately terminate the employment of an employee who fails to disclose a conviction of </w:t>
      </w:r>
      <w:r w:rsidRPr="002C5A8C">
        <w:rPr>
          <w:rFonts w:cs="Arial"/>
          <w:szCs w:val="24"/>
          <w:highlight w:val="yellow"/>
        </w:rPr>
        <w:t>a sexual offence</w:t>
      </w:r>
      <w:r w:rsidR="002C5A8C">
        <w:rPr>
          <w:rFonts w:cs="Arial"/>
          <w:szCs w:val="24"/>
        </w:rPr>
        <w:t xml:space="preserve"> </w:t>
      </w:r>
      <w:r w:rsidR="002C5A8C" w:rsidRPr="002C5A8C">
        <w:rPr>
          <w:rFonts w:cs="Arial"/>
          <w:szCs w:val="24"/>
          <w:highlight w:val="cyan"/>
        </w:rPr>
        <w:t xml:space="preserve">//Option: </w:t>
      </w:r>
      <w:r w:rsidR="002C5A8C" w:rsidRPr="002C5A8C">
        <w:rPr>
          <w:rFonts w:cs="Arial"/>
          <w:szCs w:val="24"/>
          <w:highlight w:val="cyan"/>
          <w:u w:val="dash"/>
        </w:rPr>
        <w:t>any offence</w:t>
      </w:r>
      <w:r w:rsidRPr="00812FD6">
        <w:rPr>
          <w:rFonts w:cs="Arial"/>
          <w:szCs w:val="24"/>
        </w:rPr>
        <w:t xml:space="preserve"> </w:t>
      </w:r>
      <w:r w:rsidR="004B7D32" w:rsidRPr="002C5A8C">
        <w:rPr>
          <w:rFonts w:cs="Arial"/>
          <w:b/>
          <w:sz w:val="20"/>
          <w:szCs w:val="20"/>
          <w:highlight w:val="lightGray"/>
        </w:rPr>
        <w:t>[</w:t>
      </w:r>
      <w:r w:rsidRPr="002C5A8C">
        <w:rPr>
          <w:rFonts w:cs="Arial"/>
          <w:b/>
          <w:sz w:val="20"/>
          <w:szCs w:val="20"/>
          <w:highlight w:val="lightGray"/>
        </w:rPr>
        <w:t>against a child or a person who is mentally disabled</w:t>
      </w:r>
      <w:r w:rsidR="002C5A8C" w:rsidRPr="002C5A8C">
        <w:rPr>
          <w:rFonts w:cs="Arial"/>
          <w:b/>
          <w:sz w:val="20"/>
          <w:szCs w:val="20"/>
          <w:highlight w:val="lightGray"/>
        </w:rPr>
        <w:t>]</w:t>
      </w:r>
      <w:r w:rsidRPr="00812FD6">
        <w:rPr>
          <w:rFonts w:cs="Arial"/>
          <w:szCs w:val="24"/>
        </w:rPr>
        <w:t xml:space="preserve"> or that he or she is alleged to have committed </w:t>
      </w:r>
      <w:r w:rsidRPr="002C5A8C">
        <w:rPr>
          <w:rFonts w:cs="Arial"/>
          <w:szCs w:val="24"/>
          <w:highlight w:val="yellow"/>
        </w:rPr>
        <w:t>a sexual offence</w:t>
      </w:r>
      <w:r w:rsidR="002C5A8C">
        <w:rPr>
          <w:rFonts w:cs="Arial"/>
          <w:szCs w:val="24"/>
        </w:rPr>
        <w:t xml:space="preserve"> </w:t>
      </w:r>
      <w:r w:rsidR="002C5A8C" w:rsidRPr="002C5A8C">
        <w:rPr>
          <w:rFonts w:cs="Arial"/>
          <w:szCs w:val="24"/>
          <w:highlight w:val="cyan"/>
        </w:rPr>
        <w:t xml:space="preserve">//Option: </w:t>
      </w:r>
      <w:r w:rsidR="002C5A8C" w:rsidRPr="002C5A8C">
        <w:rPr>
          <w:rFonts w:cs="Arial"/>
          <w:szCs w:val="24"/>
          <w:highlight w:val="cyan"/>
          <w:u w:val="dash"/>
        </w:rPr>
        <w:t>any offence</w:t>
      </w:r>
      <w:r w:rsidRPr="00812FD6">
        <w:rPr>
          <w:rFonts w:cs="Arial"/>
          <w:szCs w:val="24"/>
        </w:rPr>
        <w:t xml:space="preserve"> </w:t>
      </w:r>
      <w:r w:rsidR="002C5A8C" w:rsidRPr="002C5A8C">
        <w:rPr>
          <w:rFonts w:cs="Arial"/>
          <w:b/>
          <w:sz w:val="20"/>
          <w:szCs w:val="20"/>
          <w:highlight w:val="lightGray"/>
        </w:rPr>
        <w:t>[</w:t>
      </w:r>
      <w:r w:rsidRPr="002C5A8C">
        <w:rPr>
          <w:rFonts w:cs="Arial"/>
          <w:b/>
          <w:sz w:val="20"/>
          <w:szCs w:val="20"/>
          <w:highlight w:val="lightGray"/>
        </w:rPr>
        <w:t>against a child or a person who is mentally disabled</w:t>
      </w:r>
      <w:r w:rsidR="002C5A8C" w:rsidRPr="002C5A8C">
        <w:rPr>
          <w:rFonts w:cs="Arial"/>
          <w:b/>
          <w:sz w:val="20"/>
          <w:szCs w:val="20"/>
          <w:highlight w:val="lightGray"/>
        </w:rPr>
        <w:t>]</w:t>
      </w:r>
      <w:r w:rsidRPr="00812FD6">
        <w:rPr>
          <w:rFonts w:cs="Arial"/>
          <w:szCs w:val="24"/>
        </w:rPr>
        <w:t xml:space="preserve"> and who has been dealt with in terms of section 77(6) or 78(6) of the Criminal Procedure Act, 1977, as contemplated in section 41.</w:t>
      </w:r>
    </w:p>
    <w:p w:rsidR="0079618D" w:rsidRPr="00812FD6" w:rsidRDefault="0079618D" w:rsidP="00B91DD6">
      <w:pPr>
        <w:spacing w:after="0" w:line="240" w:lineRule="auto"/>
        <w:ind w:firstLine="1440"/>
        <w:jc w:val="both"/>
        <w:rPr>
          <w:rFonts w:cs="Arial"/>
          <w:szCs w:val="24"/>
        </w:rPr>
      </w:pPr>
      <w:r w:rsidRPr="00812FD6">
        <w:rPr>
          <w:rFonts w:cs="Arial"/>
          <w:i/>
          <w:szCs w:val="24"/>
        </w:rPr>
        <w:t>(d)</w:t>
      </w:r>
      <w:r w:rsidR="00832880" w:rsidRPr="00812FD6">
        <w:rPr>
          <w:rFonts w:cs="Arial"/>
          <w:szCs w:val="24"/>
        </w:rPr>
        <w:tab/>
      </w:r>
      <w:r w:rsidRPr="00812FD6">
        <w:rPr>
          <w:rFonts w:cs="Arial"/>
          <w:szCs w:val="24"/>
        </w:rPr>
        <w:t xml:space="preserve">An employer must take reasonable steps to prevent an employee </w:t>
      </w:r>
      <w:r w:rsidR="002C5A8C" w:rsidRPr="002C5A8C">
        <w:rPr>
          <w:rFonts w:cs="Arial"/>
          <w:b/>
          <w:sz w:val="20"/>
          <w:szCs w:val="20"/>
          <w:highlight w:val="lightGray"/>
        </w:rPr>
        <w:t>[</w:t>
      </w:r>
      <w:r w:rsidRPr="002C5A8C">
        <w:rPr>
          <w:rFonts w:cs="Arial"/>
          <w:b/>
          <w:sz w:val="20"/>
          <w:szCs w:val="20"/>
          <w:highlight w:val="lightGray"/>
        </w:rPr>
        <w:t>whose particulars are recorded in the Register</w:t>
      </w:r>
      <w:r w:rsidR="002C5A8C" w:rsidRPr="002C5A8C">
        <w:rPr>
          <w:rFonts w:cs="Arial"/>
          <w:b/>
          <w:sz w:val="20"/>
          <w:szCs w:val="20"/>
          <w:highlight w:val="lightGray"/>
        </w:rPr>
        <w:t>]</w:t>
      </w:r>
      <w:r w:rsidR="002C5A8C">
        <w:rPr>
          <w:rFonts w:cs="Arial"/>
          <w:szCs w:val="24"/>
        </w:rPr>
        <w:t xml:space="preserve"> </w:t>
      </w:r>
      <w:r w:rsidR="002C5A8C" w:rsidRPr="002C5A8C">
        <w:rPr>
          <w:rFonts w:cs="Arial"/>
          <w:szCs w:val="24"/>
          <w:highlight w:val="yellow"/>
          <w:u w:val="single"/>
        </w:rPr>
        <w:t>who has a previous conviction for a sexual offence</w:t>
      </w:r>
      <w:r w:rsidR="002C5A8C">
        <w:rPr>
          <w:rFonts w:cs="Arial"/>
          <w:szCs w:val="24"/>
          <w:u w:val="single"/>
        </w:rPr>
        <w:t xml:space="preserve"> </w:t>
      </w:r>
      <w:r w:rsidR="002C5A8C" w:rsidRPr="002C5A8C">
        <w:rPr>
          <w:rFonts w:cs="Arial"/>
          <w:szCs w:val="24"/>
          <w:highlight w:val="cyan"/>
        </w:rPr>
        <w:t>//Option:</w:t>
      </w:r>
      <w:r w:rsidR="002C5A8C" w:rsidRPr="002C5A8C">
        <w:rPr>
          <w:rFonts w:cs="Arial"/>
          <w:szCs w:val="24"/>
          <w:highlight w:val="cyan"/>
          <w:u w:val="single"/>
        </w:rPr>
        <w:t xml:space="preserve"> </w:t>
      </w:r>
      <w:r w:rsidR="002C5A8C" w:rsidRPr="002C5A8C">
        <w:rPr>
          <w:rFonts w:cs="Arial"/>
          <w:szCs w:val="24"/>
          <w:highlight w:val="cyan"/>
          <w:u w:val="dash"/>
        </w:rPr>
        <w:t>who has a previous conviction for any offence</w:t>
      </w:r>
      <w:r w:rsidRPr="00812FD6">
        <w:rPr>
          <w:rFonts w:cs="Arial"/>
          <w:szCs w:val="24"/>
        </w:rPr>
        <w:t xml:space="preserve"> from continuing to gain access to a </w:t>
      </w:r>
      <w:r w:rsidR="002C5A8C" w:rsidRPr="00C70AAA">
        <w:rPr>
          <w:rFonts w:cs="Arial"/>
          <w:b/>
          <w:sz w:val="20"/>
          <w:szCs w:val="20"/>
          <w:highlight w:val="lightGray"/>
        </w:rPr>
        <w:t>[</w:t>
      </w:r>
      <w:r w:rsidRPr="00C70AAA">
        <w:rPr>
          <w:rFonts w:cs="Arial"/>
          <w:b/>
          <w:sz w:val="20"/>
          <w:szCs w:val="20"/>
          <w:highlight w:val="lightGray"/>
        </w:rPr>
        <w:t>child or a person who is mentally disabled</w:t>
      </w:r>
      <w:r w:rsidR="002C5A8C" w:rsidRPr="00C70AAA">
        <w:rPr>
          <w:rFonts w:cs="Arial"/>
          <w:b/>
          <w:sz w:val="20"/>
          <w:szCs w:val="20"/>
          <w:highlight w:val="lightGray"/>
        </w:rPr>
        <w:t>]</w:t>
      </w:r>
      <w:r w:rsidR="002C5A8C">
        <w:rPr>
          <w:rFonts w:cs="Arial"/>
          <w:szCs w:val="24"/>
        </w:rPr>
        <w:t xml:space="preserve"> </w:t>
      </w:r>
      <w:r w:rsidR="002C5A8C" w:rsidRPr="002C5A8C">
        <w:rPr>
          <w:rFonts w:cs="Arial"/>
          <w:szCs w:val="24"/>
          <w:highlight w:val="yellow"/>
          <w:u w:val="single"/>
        </w:rPr>
        <w:t>person who is vulnerable</w:t>
      </w:r>
      <w:r w:rsidRPr="00812FD6">
        <w:rPr>
          <w:rFonts w:cs="Arial"/>
          <w:szCs w:val="24"/>
        </w:rPr>
        <w:t xml:space="preserve">, in the course of his or her employment, including, if reasonably possible or practicable to transfer such person from the post or position occupied by him or her to another post or position: Provided that if any such steps to be taken will not ensure the safety of a </w:t>
      </w:r>
      <w:r w:rsidR="00AA4007" w:rsidRPr="00AA4007">
        <w:rPr>
          <w:rFonts w:cs="Arial"/>
          <w:b/>
          <w:sz w:val="20"/>
          <w:szCs w:val="20"/>
          <w:highlight w:val="lightGray"/>
        </w:rPr>
        <w:t>[</w:t>
      </w:r>
      <w:r w:rsidRPr="00AA4007">
        <w:rPr>
          <w:rFonts w:cs="Arial"/>
          <w:b/>
          <w:sz w:val="20"/>
          <w:szCs w:val="20"/>
          <w:highlight w:val="lightGray"/>
        </w:rPr>
        <w:t>child or a person who is mentally disabled</w:t>
      </w:r>
      <w:r w:rsidR="00AA4007" w:rsidRPr="00AA4007">
        <w:rPr>
          <w:rFonts w:cs="Arial"/>
          <w:b/>
          <w:sz w:val="20"/>
          <w:szCs w:val="20"/>
          <w:highlight w:val="lightGray"/>
        </w:rPr>
        <w:t>]</w:t>
      </w:r>
      <w:r w:rsidR="00AA4007">
        <w:rPr>
          <w:rFonts w:cs="Arial"/>
          <w:szCs w:val="24"/>
        </w:rPr>
        <w:t xml:space="preserve"> </w:t>
      </w:r>
      <w:r w:rsidR="00AA4007" w:rsidRPr="00AA4007">
        <w:rPr>
          <w:rFonts w:cs="Arial"/>
          <w:szCs w:val="24"/>
          <w:highlight w:val="yellow"/>
          <w:u w:val="single"/>
        </w:rPr>
        <w:t>person who is vulnerable</w:t>
      </w:r>
      <w:r w:rsidRPr="00812FD6">
        <w:rPr>
          <w:rFonts w:cs="Arial"/>
          <w:szCs w:val="24"/>
        </w:rPr>
        <w:t>, the employment relationship, the use of services or access, as the case may be, must be terminated immediately.</w:t>
      </w:r>
    </w:p>
    <w:p w:rsidR="0079618D" w:rsidRPr="00812FD6" w:rsidRDefault="0079618D" w:rsidP="00B91DD6">
      <w:pPr>
        <w:spacing w:after="0" w:line="240" w:lineRule="auto"/>
        <w:ind w:firstLine="1440"/>
        <w:jc w:val="both"/>
        <w:rPr>
          <w:rFonts w:cs="Arial"/>
          <w:szCs w:val="24"/>
        </w:rPr>
      </w:pPr>
      <w:r w:rsidRPr="00812FD6">
        <w:rPr>
          <w:rFonts w:cs="Arial"/>
          <w:szCs w:val="24"/>
        </w:rPr>
        <w:t>(3)</w:t>
      </w:r>
      <w:r w:rsidR="00832880" w:rsidRPr="00812FD6">
        <w:rPr>
          <w:rFonts w:cs="Arial"/>
          <w:szCs w:val="24"/>
        </w:rPr>
        <w:tab/>
      </w:r>
      <w:r w:rsidRPr="00812FD6">
        <w:rPr>
          <w:rFonts w:cs="Arial"/>
          <w:szCs w:val="24"/>
        </w:rPr>
        <w:t>An employer who fails to comply with any provision of this section, is guilty of an offence and is liable on conviction to a fine or to imprisonment for a period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of employees</w:t>
      </w:r>
    </w:p>
    <w:p w:rsidR="0002469C" w:rsidRDefault="0002469C" w:rsidP="00B91DD6">
      <w:pPr>
        <w:spacing w:after="0" w:line="240" w:lineRule="auto"/>
        <w:ind w:firstLine="720"/>
        <w:jc w:val="both"/>
        <w:rPr>
          <w:rFonts w:cs="Arial"/>
          <w:b/>
          <w:szCs w:val="24"/>
        </w:rPr>
      </w:pPr>
    </w:p>
    <w:p w:rsidR="0079618D" w:rsidRPr="0079618D" w:rsidRDefault="00832880" w:rsidP="0002469C">
      <w:pPr>
        <w:spacing w:after="0" w:line="240" w:lineRule="auto"/>
        <w:ind w:firstLine="720"/>
        <w:jc w:val="both"/>
        <w:rPr>
          <w:rFonts w:cs="Arial"/>
          <w:szCs w:val="24"/>
        </w:rPr>
      </w:pPr>
      <w:r w:rsidRPr="00832880">
        <w:rPr>
          <w:rFonts w:cs="Arial"/>
          <w:b/>
          <w:szCs w:val="24"/>
        </w:rPr>
        <w:t>46.</w:t>
      </w:r>
      <w:r>
        <w:rPr>
          <w:rFonts w:cs="Arial"/>
          <w:szCs w:val="24"/>
        </w:rPr>
        <w:tab/>
      </w:r>
      <w:r w:rsidR="0079618D" w:rsidRPr="0079618D">
        <w:rPr>
          <w:rFonts w:cs="Arial"/>
          <w:szCs w:val="24"/>
        </w:rPr>
        <w:t>(1)</w:t>
      </w:r>
      <w:r>
        <w:rPr>
          <w:rFonts w:cs="Arial"/>
          <w:szCs w:val="24"/>
        </w:rPr>
        <w:tab/>
      </w:r>
      <w:r w:rsidR="0079618D" w:rsidRPr="0079618D">
        <w:rPr>
          <w:rFonts w:cs="Arial"/>
          <w:szCs w:val="24"/>
        </w:rPr>
        <w:t xml:space="preserve">An employee in the employ of an employer at the commencement of this Chapter, who is or was convicted of </w:t>
      </w:r>
      <w:r w:rsidR="0079618D" w:rsidRPr="00AA4007">
        <w:rPr>
          <w:rFonts w:cs="Arial"/>
          <w:szCs w:val="24"/>
          <w:highlight w:val="yellow"/>
        </w:rPr>
        <w:t>a sexual offence</w:t>
      </w:r>
      <w:r w:rsidR="00AA4007">
        <w:rPr>
          <w:rFonts w:cs="Arial"/>
          <w:szCs w:val="24"/>
        </w:rPr>
        <w:t xml:space="preserve"> </w:t>
      </w:r>
      <w:r w:rsidR="00AA4007" w:rsidRPr="00AA4007">
        <w:rPr>
          <w:rFonts w:cs="Arial"/>
          <w:szCs w:val="24"/>
          <w:highlight w:val="cyan"/>
        </w:rPr>
        <w:t xml:space="preserve">//Option: </w:t>
      </w:r>
      <w:r w:rsidR="00AA4007" w:rsidRPr="00AA4007">
        <w:rPr>
          <w:rFonts w:cs="Arial"/>
          <w:szCs w:val="24"/>
          <w:highlight w:val="cyan"/>
          <w:u w:val="dash"/>
        </w:rPr>
        <w:t>any offence</w:t>
      </w:r>
      <w:r w:rsidR="0079618D" w:rsidRPr="0079618D">
        <w:rPr>
          <w:rFonts w:cs="Arial"/>
          <w:szCs w:val="24"/>
        </w:rPr>
        <w:t xml:space="preserve"> </w:t>
      </w:r>
      <w:r w:rsidR="00AE37A2" w:rsidRPr="00812FD6">
        <w:rPr>
          <w:rFonts w:cs="Arial"/>
          <w:b/>
          <w:sz w:val="20"/>
          <w:szCs w:val="20"/>
          <w:highlight w:val="lightGray"/>
        </w:rPr>
        <w:t>[</w:t>
      </w:r>
      <w:r w:rsidR="0079618D" w:rsidRPr="00812FD6">
        <w:rPr>
          <w:rFonts w:cs="Arial"/>
          <w:b/>
          <w:sz w:val="20"/>
          <w:szCs w:val="20"/>
          <w:highlight w:val="lightGray"/>
        </w:rPr>
        <w:t>against a child or a person who is mentally disabled, or is alleged to have committed a sexual offence against a child or a person who is mentally disabled and who has been dealt with in terms of section 77(6) or 78(6) of the Criminal Procedure Act, 1977,</w:t>
      </w:r>
      <w:r w:rsidR="00AE37A2" w:rsidRPr="00812FD6">
        <w:rPr>
          <w:rFonts w:cs="Arial"/>
          <w:b/>
          <w:sz w:val="20"/>
          <w:szCs w:val="20"/>
          <w:highlight w:val="lightGray"/>
        </w:rPr>
        <w:t>]</w:t>
      </w:r>
      <w:r w:rsidR="0079618D" w:rsidRPr="00812FD6">
        <w:rPr>
          <w:rFonts w:cs="Arial"/>
          <w:szCs w:val="24"/>
          <w:highlight w:val="lightGray"/>
        </w:rPr>
        <w:t xml:space="preserve"> irrespective of whether or not such offence was </w:t>
      </w:r>
      <w:r w:rsidR="00CB1D69" w:rsidRPr="00812FD6">
        <w:rPr>
          <w:rFonts w:cs="Arial"/>
          <w:b/>
          <w:sz w:val="20"/>
          <w:szCs w:val="20"/>
          <w:highlight w:val="lightGray"/>
        </w:rPr>
        <w:t>[</w:t>
      </w:r>
      <w:r w:rsidR="0079618D" w:rsidRPr="00812FD6">
        <w:rPr>
          <w:rFonts w:cs="Arial"/>
          <w:b/>
          <w:sz w:val="20"/>
          <w:szCs w:val="20"/>
          <w:highlight w:val="lightGray"/>
        </w:rPr>
        <w:t>committed or allegedly</w:t>
      </w:r>
      <w:r w:rsidR="00AE37A2" w:rsidRPr="00812FD6">
        <w:rPr>
          <w:rFonts w:cs="Arial"/>
          <w:b/>
          <w:sz w:val="20"/>
          <w:szCs w:val="20"/>
          <w:highlight w:val="lightGray"/>
        </w:rPr>
        <w:t>]</w:t>
      </w:r>
      <w:r w:rsidR="0079618D" w:rsidRPr="0079618D">
        <w:rPr>
          <w:rFonts w:cs="Arial"/>
          <w:szCs w:val="24"/>
        </w:rPr>
        <w:t xml:space="preserve"> committed during the course of his or her employment</w:t>
      </w:r>
      <w:r w:rsidR="00AE37A2" w:rsidRPr="00812FD6">
        <w:rPr>
          <w:rFonts w:cs="Arial"/>
          <w:b/>
          <w:sz w:val="20"/>
          <w:szCs w:val="20"/>
          <w:highlight w:val="lightGray"/>
        </w:rPr>
        <w:t>[</w:t>
      </w:r>
      <w:r w:rsidR="0079618D" w:rsidRPr="00812FD6">
        <w:rPr>
          <w:rFonts w:cs="Arial"/>
          <w:b/>
          <w:sz w:val="20"/>
          <w:szCs w:val="20"/>
          <w:highlight w:val="lightGray"/>
        </w:rPr>
        <w:t>, and whose particulars are included or are to be included in the Register,</w:t>
      </w:r>
      <w:r w:rsidR="00AE37A2" w:rsidRPr="00812FD6">
        <w:rPr>
          <w:rFonts w:cs="Arial"/>
          <w:b/>
          <w:sz w:val="20"/>
          <w:szCs w:val="20"/>
          <w:highlight w:val="lightGray"/>
        </w:rPr>
        <w:t>]</w:t>
      </w:r>
      <w:r w:rsidR="0079618D" w:rsidRPr="0079618D">
        <w:rPr>
          <w:rFonts w:cs="Arial"/>
          <w:szCs w:val="24"/>
        </w:rPr>
        <w:t xml:space="preserve"> must without delay disclose such conviction or </w:t>
      </w:r>
      <w:r w:rsidR="0002469C">
        <w:rPr>
          <w:rFonts w:cs="Arial"/>
          <w:szCs w:val="24"/>
        </w:rPr>
        <w:t>finding to his or her employer.</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79618D">
        <w:rPr>
          <w:rFonts w:cs="Arial"/>
          <w:szCs w:val="24"/>
        </w:rPr>
        <w:t xml:space="preserve">An employee who, after the commencement of </w:t>
      </w:r>
      <w:r w:rsidR="00CB1D69" w:rsidRPr="00812FD6">
        <w:rPr>
          <w:rFonts w:cs="Arial"/>
          <w:b/>
          <w:sz w:val="20"/>
          <w:szCs w:val="20"/>
          <w:highlight w:val="lightGray"/>
        </w:rPr>
        <w:t>[</w:t>
      </w:r>
      <w:r w:rsidRPr="00812FD6">
        <w:rPr>
          <w:rFonts w:cs="Arial"/>
          <w:b/>
          <w:sz w:val="20"/>
          <w:szCs w:val="20"/>
          <w:highlight w:val="lightGray"/>
        </w:rPr>
        <w:t>this Chapter</w:t>
      </w:r>
      <w:r w:rsidR="00CB1D69" w:rsidRPr="00812FD6">
        <w:rPr>
          <w:rFonts w:cs="Arial"/>
          <w:b/>
          <w:sz w:val="20"/>
          <w:szCs w:val="20"/>
          <w:highlight w:val="lightGray"/>
        </w:rPr>
        <w:t>]</w:t>
      </w:r>
      <w:r w:rsidR="00CB1D69">
        <w:rPr>
          <w:rFonts w:cs="Arial"/>
          <w:szCs w:val="24"/>
        </w:rPr>
        <w:t xml:space="preserve"> </w:t>
      </w:r>
      <w:r w:rsidR="00CB1D69" w:rsidRPr="00812FD6">
        <w:rPr>
          <w:rFonts w:cs="Arial"/>
          <w:szCs w:val="24"/>
          <w:highlight w:val="yellow"/>
          <w:u w:val="single"/>
        </w:rPr>
        <w:t>the Criminal Law (Sexual Offences and Related Matters) Amendment Act Amendment Act 2020</w:t>
      </w:r>
      <w:r w:rsidRPr="0079618D">
        <w:rPr>
          <w:rFonts w:cs="Arial"/>
          <w:szCs w:val="24"/>
        </w:rPr>
        <w:t xml:space="preserve">, </w:t>
      </w:r>
      <w:r w:rsidRPr="00FF0C86">
        <w:rPr>
          <w:rFonts w:cs="Arial"/>
          <w:szCs w:val="24"/>
        </w:rPr>
        <w:t>applies for employment,</w:t>
      </w:r>
      <w:r w:rsidRPr="0079618D">
        <w:rPr>
          <w:rFonts w:cs="Arial"/>
          <w:szCs w:val="24"/>
        </w:rPr>
        <w:t xml:space="preserve"> must</w:t>
      </w:r>
      <w:r w:rsidRPr="00FF0C86">
        <w:rPr>
          <w:rFonts w:cs="Arial"/>
          <w:szCs w:val="24"/>
        </w:rPr>
        <w:t xml:space="preserve">, if he or she has </w:t>
      </w:r>
      <w:r w:rsidRPr="00812FD6">
        <w:rPr>
          <w:rFonts w:cs="Arial"/>
          <w:szCs w:val="24"/>
          <w:highlight w:val="yellow"/>
        </w:rPr>
        <w:t>been convicted of a sexual offence</w:t>
      </w:r>
      <w:r w:rsidR="00812FD6">
        <w:rPr>
          <w:rFonts w:cs="Arial"/>
          <w:szCs w:val="24"/>
        </w:rPr>
        <w:t xml:space="preserve"> </w:t>
      </w:r>
      <w:r w:rsidR="00812FD6" w:rsidRPr="00812FD6">
        <w:rPr>
          <w:rFonts w:cs="Arial"/>
          <w:szCs w:val="24"/>
          <w:highlight w:val="cyan"/>
        </w:rPr>
        <w:t xml:space="preserve">//Option: </w:t>
      </w:r>
      <w:r w:rsidR="00812FD6" w:rsidRPr="00812FD6">
        <w:rPr>
          <w:rFonts w:cs="Arial"/>
          <w:szCs w:val="24"/>
          <w:highlight w:val="cyan"/>
          <w:u w:val="dash"/>
        </w:rPr>
        <w:t>a</w:t>
      </w:r>
      <w:r w:rsidR="007B2489">
        <w:rPr>
          <w:rFonts w:cs="Arial"/>
          <w:szCs w:val="24"/>
          <w:highlight w:val="cyan"/>
          <w:u w:val="dash"/>
        </w:rPr>
        <w:t>ny</w:t>
      </w:r>
      <w:r w:rsidR="00812FD6" w:rsidRPr="00812FD6">
        <w:rPr>
          <w:rFonts w:cs="Arial"/>
          <w:szCs w:val="24"/>
          <w:highlight w:val="cyan"/>
          <w:u w:val="dash"/>
        </w:rPr>
        <w:t xml:space="preserve"> previous </w:t>
      </w:r>
      <w:r w:rsidR="00812FD6" w:rsidRPr="00AA4007">
        <w:rPr>
          <w:rFonts w:cs="Arial"/>
          <w:szCs w:val="24"/>
          <w:highlight w:val="cyan"/>
          <w:u w:val="dash"/>
        </w:rPr>
        <w:t>conviction</w:t>
      </w:r>
      <w:r w:rsidRPr="00FF0C86">
        <w:rPr>
          <w:rFonts w:cs="Arial"/>
          <w:b/>
          <w:sz w:val="20"/>
          <w:szCs w:val="20"/>
        </w:rPr>
        <w:t xml:space="preserve"> </w:t>
      </w:r>
      <w:r w:rsidR="00FF0C86" w:rsidRPr="00812FD6">
        <w:rPr>
          <w:rFonts w:cs="Arial"/>
          <w:b/>
          <w:sz w:val="20"/>
          <w:szCs w:val="20"/>
          <w:highlight w:val="lightGray"/>
        </w:rPr>
        <w:t>[</w:t>
      </w:r>
      <w:r w:rsidRPr="00812FD6">
        <w:rPr>
          <w:rFonts w:cs="Arial"/>
          <w:b/>
          <w:sz w:val="20"/>
          <w:szCs w:val="20"/>
          <w:highlight w:val="lightGray"/>
        </w:rPr>
        <w:t>against a child or a person who is mentally disabled or is alleged to have committed a sexual offence against a child or a person who is mentally disabled and who has been dealt with in terms of section 77(6) or 78(6) of the Criminal Procedure Act, 1977, and whose particulars are included or are to be included in the Register,</w:t>
      </w:r>
      <w:r w:rsidR="00CB1D69" w:rsidRPr="00812FD6">
        <w:rPr>
          <w:rFonts w:cs="Arial"/>
          <w:b/>
          <w:sz w:val="20"/>
          <w:szCs w:val="20"/>
          <w:highlight w:val="lightGray"/>
        </w:rPr>
        <w:t>]</w:t>
      </w:r>
      <w:r w:rsidRPr="0079618D">
        <w:rPr>
          <w:rFonts w:cs="Arial"/>
          <w:szCs w:val="24"/>
        </w:rPr>
        <w:t xml:space="preserve"> disclose such conviction </w:t>
      </w:r>
      <w:r w:rsidR="00CB1D69" w:rsidRPr="00812FD6">
        <w:rPr>
          <w:rFonts w:cs="Arial"/>
          <w:b/>
          <w:sz w:val="20"/>
          <w:szCs w:val="20"/>
          <w:highlight w:val="lightGray"/>
        </w:rPr>
        <w:t>[</w:t>
      </w:r>
      <w:r w:rsidRPr="00812FD6">
        <w:rPr>
          <w:rFonts w:cs="Arial"/>
          <w:b/>
          <w:sz w:val="20"/>
          <w:szCs w:val="20"/>
          <w:highlight w:val="lightGray"/>
        </w:rPr>
        <w:t>or finding</w:t>
      </w:r>
      <w:r w:rsidR="00CB1D69" w:rsidRPr="00812FD6">
        <w:rPr>
          <w:rFonts w:cs="Arial"/>
          <w:b/>
          <w:sz w:val="20"/>
          <w:szCs w:val="20"/>
          <w:highlight w:val="lightGray"/>
        </w:rPr>
        <w:t>]</w:t>
      </w:r>
      <w:r w:rsidRPr="0079618D">
        <w:rPr>
          <w:rFonts w:cs="Arial"/>
          <w:szCs w:val="24"/>
        </w:rPr>
        <w:t xml:space="preserve"> when applying for employment.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 employee who fails to comply with subsection (1) or (2), is guilty of an offence and is liable on conviction to a fine or to imprisonment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in respect of licence applications</w:t>
      </w:r>
    </w:p>
    <w:p w:rsidR="0004729F" w:rsidRDefault="0004729F" w:rsidP="00B91DD6">
      <w:pPr>
        <w:spacing w:after="0" w:line="240" w:lineRule="auto"/>
        <w:ind w:firstLine="720"/>
        <w:jc w:val="both"/>
        <w:rPr>
          <w:rFonts w:cs="Arial"/>
          <w:b/>
          <w:szCs w:val="24"/>
        </w:rPr>
      </w:pPr>
    </w:p>
    <w:p w:rsidR="0079618D" w:rsidRPr="0079618D" w:rsidRDefault="00832880" w:rsidP="00B91DD6">
      <w:pPr>
        <w:spacing w:after="0" w:line="240" w:lineRule="auto"/>
        <w:ind w:firstLine="720"/>
        <w:jc w:val="both"/>
        <w:rPr>
          <w:rFonts w:cs="Arial"/>
          <w:szCs w:val="24"/>
        </w:rPr>
      </w:pPr>
      <w:r w:rsidRPr="00832880">
        <w:rPr>
          <w:rFonts w:cs="Arial"/>
          <w:b/>
          <w:szCs w:val="24"/>
        </w:rPr>
        <w:t>47.</w:t>
      </w:r>
      <w:r>
        <w:rPr>
          <w:rFonts w:cs="Arial"/>
          <w:szCs w:val="24"/>
        </w:rPr>
        <w:tab/>
      </w:r>
      <w:r w:rsidR="0079618D" w:rsidRPr="0079618D">
        <w:rPr>
          <w:rFonts w:cs="Arial"/>
          <w:szCs w:val="24"/>
        </w:rPr>
        <w:t>(1)</w:t>
      </w:r>
      <w:r>
        <w:rPr>
          <w:rFonts w:cs="Arial"/>
          <w:szCs w:val="24"/>
        </w:rPr>
        <w:tab/>
      </w:r>
      <w:r w:rsidR="0079618D" w:rsidRPr="00DC72FF">
        <w:rPr>
          <w:rFonts w:cs="Arial"/>
          <w:szCs w:val="24"/>
        </w:rPr>
        <w:t xml:space="preserve">A licensing authority may not grant a licence to or approve the management or operation of any entity, business concern or trade in relation to the supervision over or care of a </w:t>
      </w:r>
      <w:r w:rsidR="0004729F" w:rsidRPr="00DC72FF">
        <w:rPr>
          <w:rFonts w:cs="Arial"/>
          <w:b/>
          <w:sz w:val="20"/>
          <w:szCs w:val="20"/>
          <w:highlight w:val="lightGray"/>
        </w:rPr>
        <w:t>[</w:t>
      </w:r>
      <w:r w:rsidR="0079618D" w:rsidRPr="00DC72FF">
        <w:rPr>
          <w:rFonts w:cs="Arial"/>
          <w:b/>
          <w:sz w:val="20"/>
          <w:szCs w:val="20"/>
          <w:highlight w:val="lightGray"/>
        </w:rPr>
        <w:t>child or a person who is mentally disabled</w:t>
      </w:r>
      <w:r w:rsidR="0004729F" w:rsidRPr="00DC72FF">
        <w:rPr>
          <w:rFonts w:cs="Arial"/>
          <w:b/>
          <w:szCs w:val="24"/>
          <w:highlight w:val="lightGray"/>
        </w:rPr>
        <w:t>]</w:t>
      </w:r>
      <w:r w:rsidR="0004729F" w:rsidRPr="00DC72FF">
        <w:rPr>
          <w:rFonts w:cs="Arial"/>
          <w:szCs w:val="24"/>
        </w:rPr>
        <w:t xml:space="preserve"> </w:t>
      </w:r>
      <w:r w:rsidR="0004729F" w:rsidRPr="004E583C">
        <w:rPr>
          <w:rFonts w:cs="Arial"/>
          <w:szCs w:val="24"/>
          <w:highlight w:val="yellow"/>
          <w:u w:val="single"/>
        </w:rPr>
        <w:t>person who is vulnerable</w:t>
      </w:r>
      <w:r w:rsidR="0079618D" w:rsidRPr="00DC72FF">
        <w:rPr>
          <w:rFonts w:cs="Arial"/>
          <w:szCs w:val="24"/>
        </w:rPr>
        <w:t xml:space="preserve"> without having determined, by way of an application to the Registrar for a prescribed certificate, whether or not </w:t>
      </w:r>
      <w:r w:rsidR="0004729F" w:rsidRPr="00DC72FF">
        <w:rPr>
          <w:rFonts w:cs="Arial"/>
          <w:b/>
          <w:sz w:val="20"/>
          <w:szCs w:val="20"/>
        </w:rPr>
        <w:t>[</w:t>
      </w:r>
      <w:r w:rsidR="0079618D" w:rsidRPr="00DC72FF">
        <w:rPr>
          <w:rFonts w:cs="Arial"/>
          <w:b/>
          <w:sz w:val="20"/>
          <w:szCs w:val="20"/>
        </w:rPr>
        <w:t>the particulars of</w:t>
      </w:r>
      <w:r w:rsidR="0004729F" w:rsidRPr="00DC72FF">
        <w:rPr>
          <w:rFonts w:cs="Arial"/>
          <w:b/>
          <w:sz w:val="20"/>
          <w:szCs w:val="20"/>
        </w:rPr>
        <w:t>]</w:t>
      </w:r>
      <w:r w:rsidR="0079618D" w:rsidRPr="00DC72FF">
        <w:rPr>
          <w:rFonts w:cs="Arial"/>
          <w:szCs w:val="24"/>
        </w:rPr>
        <w:t xml:space="preserve"> such person </w:t>
      </w:r>
      <w:r w:rsidR="0004729F" w:rsidRPr="00AA4007">
        <w:rPr>
          <w:rFonts w:cs="Arial"/>
          <w:b/>
          <w:sz w:val="20"/>
          <w:szCs w:val="20"/>
          <w:highlight w:val="lightGray"/>
        </w:rPr>
        <w:t>[</w:t>
      </w:r>
      <w:r w:rsidR="0079618D" w:rsidRPr="00AA4007">
        <w:rPr>
          <w:rFonts w:cs="Arial"/>
          <w:b/>
          <w:sz w:val="20"/>
          <w:szCs w:val="20"/>
          <w:highlight w:val="lightGray"/>
        </w:rPr>
        <w:t>have been recorded in the Register</w:t>
      </w:r>
      <w:r w:rsidR="0004729F" w:rsidRPr="00AA4007">
        <w:rPr>
          <w:rFonts w:cs="Arial"/>
          <w:b/>
          <w:sz w:val="20"/>
          <w:szCs w:val="20"/>
          <w:highlight w:val="lightGray"/>
        </w:rPr>
        <w:t>]</w:t>
      </w:r>
      <w:r w:rsidR="0004729F" w:rsidRPr="00DC72FF">
        <w:rPr>
          <w:rFonts w:cs="Arial"/>
          <w:sz w:val="20"/>
          <w:szCs w:val="20"/>
        </w:rPr>
        <w:t xml:space="preserve"> </w:t>
      </w:r>
      <w:r w:rsidR="0004729F" w:rsidRPr="00AA4007">
        <w:rPr>
          <w:rFonts w:cs="Arial"/>
          <w:szCs w:val="24"/>
          <w:highlight w:val="yellow"/>
          <w:u w:val="single"/>
        </w:rPr>
        <w:t>has a previous conviction for a sexual offence</w:t>
      </w:r>
      <w:r w:rsidR="00AA4007">
        <w:rPr>
          <w:rFonts w:cs="Arial"/>
          <w:szCs w:val="24"/>
          <w:u w:val="single"/>
        </w:rPr>
        <w:t xml:space="preserve"> </w:t>
      </w:r>
      <w:r w:rsidR="00AA4007" w:rsidRPr="00AA4007">
        <w:rPr>
          <w:rFonts w:cs="Arial"/>
          <w:szCs w:val="24"/>
          <w:highlight w:val="cyan"/>
        </w:rPr>
        <w:t xml:space="preserve">//Option: </w:t>
      </w:r>
      <w:r w:rsidR="00AA4007" w:rsidRPr="00AA4007">
        <w:rPr>
          <w:rFonts w:cs="Arial"/>
          <w:szCs w:val="24"/>
          <w:highlight w:val="cyan"/>
          <w:u w:val="dash"/>
        </w:rPr>
        <w:t>has a</w:t>
      </w:r>
      <w:r w:rsidR="007B2489">
        <w:rPr>
          <w:rFonts w:cs="Arial"/>
          <w:szCs w:val="24"/>
          <w:highlight w:val="cyan"/>
          <w:u w:val="dash"/>
        </w:rPr>
        <w:t>ny</w:t>
      </w:r>
      <w:r w:rsidR="00AA4007" w:rsidRPr="00AA4007">
        <w:rPr>
          <w:rFonts w:cs="Arial"/>
          <w:szCs w:val="24"/>
          <w:highlight w:val="cyan"/>
          <w:u w:val="dash"/>
        </w:rPr>
        <w:t xml:space="preserve"> previous conviction</w:t>
      </w:r>
      <w:r w:rsidR="0079618D" w:rsidRPr="0079618D">
        <w:rPr>
          <w:rFonts w:cs="Arial"/>
          <w:szCs w:val="24"/>
        </w:rPr>
        <w:t>.</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DC72FF">
        <w:rPr>
          <w:rFonts w:cs="Arial"/>
          <w:szCs w:val="24"/>
        </w:rPr>
        <w:t xml:space="preserve">A person who, after the commencement of </w:t>
      </w:r>
      <w:r w:rsidR="0004729F" w:rsidRPr="00AA4007">
        <w:rPr>
          <w:rFonts w:cs="Arial"/>
          <w:b/>
          <w:sz w:val="20"/>
          <w:szCs w:val="20"/>
          <w:highlight w:val="lightGray"/>
        </w:rPr>
        <w:t>[</w:t>
      </w:r>
      <w:r w:rsidRPr="00AA4007">
        <w:rPr>
          <w:rFonts w:cs="Arial"/>
          <w:b/>
          <w:sz w:val="20"/>
          <w:szCs w:val="20"/>
          <w:highlight w:val="lightGray"/>
        </w:rPr>
        <w:t>this Chapter</w:t>
      </w:r>
      <w:r w:rsidR="0004729F" w:rsidRPr="00AA4007">
        <w:rPr>
          <w:rFonts w:cs="Arial"/>
          <w:b/>
          <w:sz w:val="20"/>
          <w:szCs w:val="20"/>
          <w:highlight w:val="lightGray"/>
        </w:rPr>
        <w:t>]</w:t>
      </w:r>
      <w:r w:rsidR="0004729F" w:rsidRPr="00DC72FF">
        <w:rPr>
          <w:rFonts w:cs="Arial"/>
          <w:szCs w:val="24"/>
        </w:rPr>
        <w:t xml:space="preserve"> </w:t>
      </w:r>
      <w:r w:rsidR="0004729F" w:rsidRPr="00AA4007">
        <w:rPr>
          <w:rFonts w:cs="Arial"/>
          <w:szCs w:val="24"/>
          <w:highlight w:val="yellow"/>
          <w:u w:val="single"/>
        </w:rPr>
        <w:t xml:space="preserve">the </w:t>
      </w:r>
      <w:r w:rsidR="007B2489">
        <w:rPr>
          <w:rFonts w:cs="Arial"/>
          <w:szCs w:val="24"/>
          <w:highlight w:val="yellow"/>
          <w:u w:val="single"/>
        </w:rPr>
        <w:t xml:space="preserve">Criminal Law (Sexual Offences and Related Matters) Amendment Act </w:t>
      </w:r>
      <w:r w:rsidR="0004729F" w:rsidRPr="00982CB0">
        <w:rPr>
          <w:rFonts w:cs="Arial"/>
          <w:szCs w:val="24"/>
          <w:u w:val="single"/>
        </w:rPr>
        <w:t xml:space="preserve">Amendment Act, </w:t>
      </w:r>
      <w:r w:rsidR="0004729F"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Pr="00982CB0">
        <w:rPr>
          <w:rFonts w:cs="Arial"/>
          <w:szCs w:val="24"/>
        </w:rPr>
        <w:t>,</w:t>
      </w:r>
      <w:r w:rsidRPr="00DC72FF">
        <w:rPr>
          <w:rFonts w:cs="Arial"/>
          <w:szCs w:val="24"/>
        </w:rPr>
        <w:t xml:space="preserve"> applies for a licence contemplated in subsection (1) to a licensing authority</w:t>
      </w:r>
      <w:r w:rsidR="0004729F" w:rsidRPr="00AA4007">
        <w:rPr>
          <w:rFonts w:cs="Arial"/>
          <w:b/>
          <w:sz w:val="20"/>
          <w:szCs w:val="20"/>
          <w:highlight w:val="lightGray"/>
        </w:rPr>
        <w:t>[</w:t>
      </w:r>
      <w:r w:rsidRPr="00AA4007">
        <w:rPr>
          <w:rFonts w:cs="Arial"/>
          <w:b/>
          <w:sz w:val="20"/>
          <w:szCs w:val="20"/>
          <w:highlight w:val="lightGray"/>
        </w:rPr>
        <w:t>, and whose particulars are included or are to be included in the Register, must disclose that he or she has been convicted of a sexual offence against a child or a person who is mentally disabled or that he or she is alleged to have committed a sexual offence against a child or a person who is mentally disabled and has been dealt with in terms of section 77(6) or 78(6) of the Criminal Procedure Act, 1977</w:t>
      </w:r>
      <w:r w:rsidR="0004729F" w:rsidRPr="00AA4007">
        <w:rPr>
          <w:rFonts w:cs="Arial"/>
          <w:b/>
          <w:sz w:val="20"/>
          <w:szCs w:val="20"/>
          <w:highlight w:val="lightGray"/>
        </w:rPr>
        <w:t>]</w:t>
      </w:r>
      <w:r w:rsidR="0004729F" w:rsidRPr="00DC72FF">
        <w:rPr>
          <w:rFonts w:cs="Arial"/>
          <w:szCs w:val="24"/>
        </w:rPr>
        <w:t xml:space="preserve"> </w:t>
      </w:r>
      <w:r w:rsidR="0004729F" w:rsidRPr="00AA4007">
        <w:rPr>
          <w:rFonts w:cs="Arial"/>
          <w:szCs w:val="24"/>
          <w:highlight w:val="yellow"/>
          <w:u w:val="single"/>
        </w:rPr>
        <w:t>must submit a certificate to the licencing authority upon submitting such application</w:t>
      </w:r>
      <w:r w:rsidRPr="00AA4007">
        <w:rPr>
          <w:rFonts w:cs="Arial"/>
          <w:szCs w:val="24"/>
          <w:highlight w:val="yellow"/>
        </w:rPr>
        <w:t>.</w:t>
      </w:r>
    </w:p>
    <w:p w:rsid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Any licensing authority or person who intentionally contravenes any provision of this section, is guilty of an offence and liable on conviction to a fine or to imprisonment for a period not exceeding seven years or to both a fine and such imprisonment.</w:t>
      </w:r>
    </w:p>
    <w:p w:rsidR="0004729F" w:rsidRPr="0079618D" w:rsidRDefault="0004729F" w:rsidP="00B91DD6">
      <w:pPr>
        <w:spacing w:after="0" w:line="240" w:lineRule="auto"/>
        <w:ind w:firstLine="1440"/>
        <w:jc w:val="both"/>
        <w:rPr>
          <w:rFonts w:cs="Arial"/>
          <w:szCs w:val="24"/>
        </w:rPr>
      </w:pPr>
    </w:p>
    <w:p w:rsidR="0079618D" w:rsidRPr="00832880" w:rsidRDefault="0079618D" w:rsidP="00B91DD6">
      <w:pPr>
        <w:spacing w:after="0" w:line="240" w:lineRule="auto"/>
        <w:jc w:val="both"/>
        <w:rPr>
          <w:rFonts w:cs="Arial"/>
          <w:b/>
          <w:szCs w:val="24"/>
        </w:rPr>
      </w:pPr>
      <w:r w:rsidRPr="00832880">
        <w:rPr>
          <w:rFonts w:cs="Arial"/>
          <w:b/>
          <w:szCs w:val="24"/>
        </w:rPr>
        <w:t>Obligations in respect of applications for fostering, kinship care-giving, temporary safe care-giving, adoption of children or curatorship</w:t>
      </w:r>
    </w:p>
    <w:p w:rsidR="0004729F" w:rsidRDefault="0004729F" w:rsidP="00B91DD6">
      <w:pPr>
        <w:spacing w:after="0" w:line="240" w:lineRule="auto"/>
        <w:ind w:firstLine="720"/>
        <w:jc w:val="both"/>
        <w:rPr>
          <w:rFonts w:cs="Arial"/>
          <w:b/>
          <w:szCs w:val="24"/>
        </w:rPr>
      </w:pPr>
    </w:p>
    <w:p w:rsidR="0079618D" w:rsidRPr="0079618D" w:rsidRDefault="00832880" w:rsidP="00B91DD6">
      <w:pPr>
        <w:spacing w:after="0" w:line="240" w:lineRule="auto"/>
        <w:ind w:firstLine="720"/>
        <w:jc w:val="both"/>
        <w:rPr>
          <w:rFonts w:cs="Arial"/>
          <w:szCs w:val="24"/>
        </w:rPr>
      </w:pPr>
      <w:r w:rsidRPr="00832880">
        <w:rPr>
          <w:rFonts w:cs="Arial"/>
          <w:b/>
          <w:szCs w:val="24"/>
        </w:rPr>
        <w:t>48.</w:t>
      </w:r>
      <w:r>
        <w:rPr>
          <w:rFonts w:cs="Arial"/>
          <w:szCs w:val="24"/>
        </w:rPr>
        <w:tab/>
      </w:r>
      <w:r w:rsidR="0079618D" w:rsidRPr="0079618D">
        <w:rPr>
          <w:rFonts w:cs="Arial"/>
          <w:szCs w:val="24"/>
        </w:rPr>
        <w:t>(1)</w:t>
      </w:r>
      <w:r>
        <w:rPr>
          <w:rFonts w:cs="Arial"/>
          <w:szCs w:val="24"/>
        </w:rPr>
        <w:tab/>
      </w:r>
      <w:r w:rsidR="0079618D" w:rsidRPr="00B45851">
        <w:rPr>
          <w:rFonts w:cs="Arial"/>
          <w:szCs w:val="24"/>
        </w:rPr>
        <w:t xml:space="preserve">A relevant authority may not consider an application or approve the appointment of a person as a foster parent, kinship care-giver, temporary safe care-giver, an adoptive parent or curator without having </w:t>
      </w:r>
      <w:r w:rsidR="0004729F" w:rsidRPr="00B45851">
        <w:rPr>
          <w:rFonts w:cs="Arial"/>
          <w:b/>
          <w:sz w:val="20"/>
          <w:szCs w:val="20"/>
          <w:highlight w:val="lightGray"/>
        </w:rPr>
        <w:t>[</w:t>
      </w:r>
      <w:r w:rsidR="0079618D" w:rsidRPr="00B45851">
        <w:rPr>
          <w:rFonts w:cs="Arial"/>
          <w:b/>
          <w:sz w:val="20"/>
          <w:szCs w:val="20"/>
          <w:highlight w:val="lightGray"/>
        </w:rPr>
        <w:t>determined, by way of an application to the Registrar for a prescribed certificate, whether or not the particulars of such person have been recorded in the Register</w:t>
      </w:r>
      <w:r w:rsidR="0004729F" w:rsidRPr="00B45851">
        <w:rPr>
          <w:rFonts w:cs="Arial"/>
          <w:b/>
          <w:sz w:val="20"/>
          <w:szCs w:val="20"/>
          <w:highlight w:val="lightGray"/>
        </w:rPr>
        <w:t>]</w:t>
      </w:r>
      <w:r w:rsidR="0004729F" w:rsidRPr="00B45851">
        <w:rPr>
          <w:rFonts w:cs="Arial"/>
          <w:szCs w:val="24"/>
        </w:rPr>
        <w:t xml:space="preserve"> </w:t>
      </w:r>
      <w:r w:rsidR="0004729F" w:rsidRPr="00B45851">
        <w:rPr>
          <w:rFonts w:cs="Arial"/>
          <w:szCs w:val="24"/>
          <w:highlight w:val="yellow"/>
          <w:u w:val="single"/>
        </w:rPr>
        <w:t>received a certificate from the applicant concerned</w:t>
      </w:r>
      <w:r w:rsidR="0079618D" w:rsidRPr="00B45851">
        <w:rPr>
          <w:rFonts w:cs="Arial"/>
          <w:szCs w:val="24"/>
        </w:rPr>
        <w:t>.</w:t>
      </w:r>
    </w:p>
    <w:p w:rsidR="0079618D" w:rsidRPr="0079618D" w:rsidRDefault="0079618D" w:rsidP="00B91DD6">
      <w:pPr>
        <w:spacing w:after="0" w:line="240" w:lineRule="auto"/>
        <w:ind w:firstLine="1440"/>
        <w:jc w:val="both"/>
        <w:rPr>
          <w:rFonts w:cs="Arial"/>
          <w:szCs w:val="24"/>
        </w:rPr>
      </w:pPr>
      <w:r w:rsidRPr="0079618D">
        <w:rPr>
          <w:rFonts w:cs="Arial"/>
          <w:szCs w:val="24"/>
        </w:rPr>
        <w:t>(2)</w:t>
      </w:r>
      <w:r w:rsidR="00832880">
        <w:rPr>
          <w:rFonts w:cs="Arial"/>
          <w:szCs w:val="24"/>
        </w:rPr>
        <w:tab/>
      </w:r>
      <w:r w:rsidRPr="00B45851">
        <w:rPr>
          <w:rFonts w:cs="Arial"/>
          <w:szCs w:val="24"/>
        </w:rPr>
        <w:t xml:space="preserve">A person who, after the commencement of </w:t>
      </w:r>
      <w:r w:rsidR="00F01B6B" w:rsidRPr="00B45851">
        <w:rPr>
          <w:rFonts w:cs="Arial"/>
          <w:b/>
          <w:sz w:val="20"/>
          <w:szCs w:val="20"/>
          <w:highlight w:val="lightGray"/>
        </w:rPr>
        <w:t>[</w:t>
      </w:r>
      <w:r w:rsidRPr="00B45851">
        <w:rPr>
          <w:rFonts w:cs="Arial"/>
          <w:b/>
          <w:sz w:val="20"/>
          <w:szCs w:val="20"/>
          <w:highlight w:val="lightGray"/>
        </w:rPr>
        <w:t>this Chapter</w:t>
      </w:r>
      <w:r w:rsidR="00F01B6B" w:rsidRPr="00B45851">
        <w:rPr>
          <w:rFonts w:cs="Arial"/>
          <w:b/>
          <w:sz w:val="20"/>
          <w:szCs w:val="20"/>
          <w:highlight w:val="lightGray"/>
        </w:rPr>
        <w:t>]</w:t>
      </w:r>
      <w:r w:rsidR="00F01B6B" w:rsidRPr="00B45851">
        <w:rPr>
          <w:rFonts w:cs="Arial"/>
          <w:szCs w:val="24"/>
        </w:rPr>
        <w:t xml:space="preserve"> </w:t>
      </w:r>
      <w:r w:rsidR="00F01B6B" w:rsidRPr="00B45851">
        <w:rPr>
          <w:rFonts w:cs="Arial"/>
          <w:szCs w:val="24"/>
          <w:highlight w:val="yellow"/>
          <w:u w:val="single"/>
        </w:rPr>
        <w:t xml:space="preserve">the </w:t>
      </w:r>
      <w:r w:rsidR="007B2489">
        <w:rPr>
          <w:rFonts w:cs="Arial"/>
          <w:szCs w:val="24"/>
          <w:highlight w:val="yellow"/>
          <w:u w:val="single"/>
        </w:rPr>
        <w:t xml:space="preserve">Criminal Law (Sexual Offences and Related Matters) Amendment Act </w:t>
      </w:r>
      <w:r w:rsidR="00F01B6B" w:rsidRPr="00982CB0">
        <w:rPr>
          <w:rFonts w:cs="Arial"/>
          <w:szCs w:val="24"/>
          <w:u w:val="single"/>
        </w:rPr>
        <w:t xml:space="preserve">Amendment Act, </w:t>
      </w:r>
      <w:r w:rsidR="00F01B6B" w:rsidRPr="00982CB0">
        <w:rPr>
          <w:rFonts w:cs="Arial"/>
          <w:dstrike/>
          <w:szCs w:val="24"/>
          <w:u w:val="single"/>
        </w:rPr>
        <w:t>2020</w:t>
      </w:r>
      <w:r w:rsidR="00982CB0">
        <w:rPr>
          <w:rFonts w:cs="Arial"/>
          <w:szCs w:val="24"/>
          <w:u w:val="single"/>
        </w:rPr>
        <w:t xml:space="preserve"> </w:t>
      </w:r>
      <w:r w:rsidR="00982CB0" w:rsidRPr="00982CB0">
        <w:rPr>
          <w:rFonts w:cs="Arial"/>
          <w:szCs w:val="24"/>
          <w:u w:val="dash"/>
        </w:rPr>
        <w:t>2021</w:t>
      </w:r>
      <w:r w:rsidRPr="00B45851">
        <w:rPr>
          <w:rFonts w:cs="Arial"/>
          <w:szCs w:val="24"/>
        </w:rPr>
        <w:t>, applies to become a foster parent, kinship care-giver, temporary safe care-giver, an adoptive parent or a curator</w:t>
      </w:r>
      <w:r w:rsidR="00F01B6B" w:rsidRPr="00B45851">
        <w:rPr>
          <w:rFonts w:cs="Arial"/>
          <w:b/>
          <w:sz w:val="20"/>
          <w:szCs w:val="20"/>
          <w:highlight w:val="lightGray"/>
        </w:rPr>
        <w:t>[</w:t>
      </w:r>
      <w:r w:rsidRPr="00B45851">
        <w:rPr>
          <w:rFonts w:cs="Arial"/>
          <w:b/>
          <w:sz w:val="20"/>
          <w:szCs w:val="20"/>
          <w:highlight w:val="lightGray"/>
        </w:rPr>
        <w:t>, and whose particulars are included or are to be included in the Register, must disclose that he or she has been convicted of a sexual offence against a child or a person who is mentally disabled or that he or she is alleged to have committed a sexual offence against a child or a person who is mentally disabled and has been dealt with in terms of section 77 (6) or 78 (6) of the Criminal Procedure Act, 1977</w:t>
      </w:r>
      <w:r w:rsidR="00F01B6B" w:rsidRPr="00B45851">
        <w:rPr>
          <w:rFonts w:cs="Arial"/>
          <w:b/>
          <w:sz w:val="20"/>
          <w:szCs w:val="20"/>
          <w:highlight w:val="lightGray"/>
        </w:rPr>
        <w:t>]</w:t>
      </w:r>
      <w:r w:rsidR="00F01B6B" w:rsidRPr="00B45851">
        <w:rPr>
          <w:rFonts w:cs="Arial"/>
          <w:szCs w:val="24"/>
        </w:rPr>
        <w:t xml:space="preserve"> </w:t>
      </w:r>
      <w:r w:rsidR="00F01B6B" w:rsidRPr="00B45851">
        <w:rPr>
          <w:rFonts w:cs="Arial"/>
          <w:szCs w:val="24"/>
          <w:highlight w:val="yellow"/>
          <w:u w:val="single"/>
        </w:rPr>
        <w:t>must submit a certificate to the licencing authority upon submitting such application</w:t>
      </w:r>
      <w:r w:rsidRPr="00B45851">
        <w:rPr>
          <w:rFonts w:cs="Arial"/>
          <w:szCs w:val="24"/>
          <w:highlight w:val="yellow"/>
        </w:rPr>
        <w: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832880">
        <w:rPr>
          <w:rFonts w:cs="Arial"/>
          <w:szCs w:val="24"/>
        </w:rPr>
        <w:tab/>
      </w:r>
      <w:r w:rsidRPr="0079618D">
        <w:rPr>
          <w:rFonts w:cs="Arial"/>
          <w:szCs w:val="24"/>
        </w:rPr>
        <w:t>Any relevant authority or person who intentionally contravenes any provision of this section, is guilty of an offence and liable on conviction to a fine or to imprisonment for a period not exceeding seven years or to both a fine and such imprisonment.</w:t>
      </w:r>
    </w:p>
    <w:p w:rsidR="0079618D" w:rsidRPr="0079618D" w:rsidRDefault="0079618D" w:rsidP="00B91DD6">
      <w:pPr>
        <w:spacing w:after="0" w:line="240" w:lineRule="auto"/>
        <w:jc w:val="both"/>
        <w:rPr>
          <w:rFonts w:cs="Arial"/>
          <w:szCs w:val="24"/>
        </w:rPr>
      </w:pPr>
    </w:p>
    <w:p w:rsidR="0079618D" w:rsidRPr="00DC72FF" w:rsidRDefault="00F01B6B" w:rsidP="00B91DD6">
      <w:pPr>
        <w:spacing w:after="0" w:line="240" w:lineRule="auto"/>
        <w:jc w:val="both"/>
        <w:rPr>
          <w:rFonts w:cs="Arial"/>
          <w:b/>
          <w:sz w:val="20"/>
          <w:szCs w:val="20"/>
          <w:highlight w:val="lightGray"/>
        </w:rPr>
      </w:pPr>
      <w:r w:rsidRPr="00DC72FF">
        <w:rPr>
          <w:rFonts w:cs="Arial"/>
          <w:b/>
          <w:sz w:val="20"/>
          <w:szCs w:val="20"/>
          <w:highlight w:val="lightGray"/>
        </w:rPr>
        <w:t>[</w:t>
      </w:r>
      <w:r w:rsidR="0079618D" w:rsidRPr="00DC72FF">
        <w:rPr>
          <w:rFonts w:cs="Arial"/>
          <w:b/>
          <w:sz w:val="20"/>
          <w:szCs w:val="20"/>
          <w:highlight w:val="lightGray"/>
        </w:rPr>
        <w:t>Contents of Register</w:t>
      </w:r>
    </w:p>
    <w:p w:rsidR="00F01B6B" w:rsidRPr="00DC72FF" w:rsidRDefault="00F01B6B" w:rsidP="00B91DD6">
      <w:pPr>
        <w:spacing w:after="0" w:line="240" w:lineRule="auto"/>
        <w:ind w:firstLine="720"/>
        <w:jc w:val="both"/>
        <w:rPr>
          <w:rFonts w:cs="Arial"/>
          <w:b/>
          <w:sz w:val="20"/>
          <w:szCs w:val="20"/>
          <w:highlight w:val="lightGray"/>
        </w:rPr>
      </w:pPr>
    </w:p>
    <w:p w:rsidR="0079618D" w:rsidRPr="00DC72FF" w:rsidRDefault="00832880" w:rsidP="00B91DD6">
      <w:pPr>
        <w:spacing w:after="0" w:line="240" w:lineRule="auto"/>
        <w:ind w:firstLine="720"/>
        <w:jc w:val="both"/>
        <w:rPr>
          <w:rFonts w:cs="Arial"/>
          <w:b/>
          <w:sz w:val="20"/>
          <w:szCs w:val="20"/>
          <w:highlight w:val="lightGray"/>
        </w:rPr>
      </w:pPr>
      <w:r w:rsidRPr="00DC72FF">
        <w:rPr>
          <w:rFonts w:cs="Arial"/>
          <w:b/>
          <w:sz w:val="20"/>
          <w:szCs w:val="20"/>
          <w:highlight w:val="lightGray"/>
        </w:rPr>
        <w:t>49.</w:t>
      </w:r>
      <w:r w:rsidRPr="00DC72FF">
        <w:rPr>
          <w:rFonts w:cs="Arial"/>
          <w:b/>
          <w:sz w:val="20"/>
          <w:szCs w:val="20"/>
          <w:highlight w:val="lightGray"/>
        </w:rPr>
        <w:tab/>
      </w:r>
      <w:r w:rsidR="0079618D" w:rsidRPr="00DC72FF">
        <w:rPr>
          <w:rFonts w:cs="Arial"/>
          <w:b/>
          <w:sz w:val="20"/>
          <w:szCs w:val="20"/>
          <w:highlight w:val="lightGray"/>
        </w:rPr>
        <w:t>The Register must</w:t>
      </w:r>
      <w:r w:rsidRPr="00DC72FF">
        <w:rPr>
          <w:rFonts w:cs="Arial"/>
          <w:b/>
          <w:sz w:val="20"/>
          <w:szCs w:val="20"/>
          <w:highlight w:val="lightGray"/>
        </w:rPr>
        <w: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(a)</w:t>
      </w:r>
      <w:r w:rsidR="00832880" w:rsidRPr="00DC72FF">
        <w:rPr>
          <w:rFonts w:cs="Arial"/>
          <w:b/>
          <w:sz w:val="20"/>
          <w:szCs w:val="20"/>
          <w:highlight w:val="lightGray"/>
        </w:rPr>
        <w:tab/>
      </w:r>
      <w:r w:rsidRPr="00DC72FF">
        <w:rPr>
          <w:rFonts w:cs="Arial"/>
          <w:b/>
          <w:sz w:val="20"/>
          <w:szCs w:val="20"/>
          <w:highlight w:val="lightGray"/>
        </w:rPr>
        <w:t>be established and maintained in the prescribed manner and format;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(b)</w:t>
      </w:r>
      <w:r w:rsidR="00832880" w:rsidRPr="00DC72FF">
        <w:rPr>
          <w:rFonts w:cs="Arial"/>
          <w:b/>
          <w:sz w:val="20"/>
          <w:szCs w:val="20"/>
          <w:highlight w:val="lightGray"/>
        </w:rPr>
        <w:tab/>
      </w:r>
      <w:r w:rsidRPr="00DC72FF">
        <w:rPr>
          <w:rFonts w:cs="Arial"/>
          <w:b/>
          <w:sz w:val="20"/>
          <w:szCs w:val="20"/>
          <w:highlight w:val="lightGray"/>
        </w:rPr>
        <w:t>contain the following particulars of persons referred to in section 50:</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w:t>
      </w:r>
      <w:r w:rsidR="00832880" w:rsidRPr="00DC72FF">
        <w:rPr>
          <w:rFonts w:cs="Arial"/>
          <w:b/>
          <w:sz w:val="20"/>
          <w:szCs w:val="20"/>
          <w:highlight w:val="lightGray"/>
        </w:rPr>
        <w:tab/>
      </w:r>
      <w:r w:rsidRPr="00DC72FF">
        <w:rPr>
          <w:rFonts w:cs="Arial"/>
          <w:b/>
          <w:sz w:val="20"/>
          <w:szCs w:val="20"/>
          <w:highlight w:val="lightGray"/>
        </w:rPr>
        <w:t>The title, full names and surname of the person, including any known alias or nickname and, where applicable, the profession or trade of the person;</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(ii)</w:t>
      </w:r>
      <w:r w:rsidR="00832880" w:rsidRPr="00DC72FF">
        <w:rPr>
          <w:rFonts w:cs="Arial"/>
          <w:b/>
          <w:sz w:val="20"/>
          <w:szCs w:val="20"/>
          <w:highlight w:val="lightGray"/>
        </w:rPr>
        <w:tab/>
      </w:r>
      <w:r w:rsidRPr="00DC72FF">
        <w:rPr>
          <w:rFonts w:cs="Arial"/>
          <w:b/>
          <w:sz w:val="20"/>
          <w:szCs w:val="20"/>
          <w:highlight w:val="lightGray"/>
        </w:rPr>
        <w:t>the last known physical address of the person, and any other contact details, including a postal address, where applicable;</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(iii)</w:t>
      </w:r>
      <w:r w:rsidR="00832880" w:rsidRPr="00DC72FF">
        <w:rPr>
          <w:rFonts w:cs="Arial"/>
          <w:b/>
          <w:sz w:val="20"/>
          <w:szCs w:val="20"/>
          <w:highlight w:val="lightGray"/>
        </w:rPr>
        <w:tab/>
      </w:r>
      <w:r w:rsidRPr="00DC72FF">
        <w:rPr>
          <w:rFonts w:cs="Arial"/>
          <w:b/>
          <w:sz w:val="20"/>
          <w:szCs w:val="20"/>
          <w:highlight w:val="lightGray"/>
        </w:rPr>
        <w:t>the identity number, passport number and driver's licence number of the person, where applicable;</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(iv)</w:t>
      </w:r>
      <w:r w:rsidR="00832880" w:rsidRPr="00DC72FF">
        <w:rPr>
          <w:rFonts w:cs="Arial"/>
          <w:b/>
          <w:sz w:val="20"/>
          <w:szCs w:val="20"/>
          <w:highlight w:val="lightGray"/>
        </w:rPr>
        <w:tab/>
      </w:r>
      <w:r w:rsidRPr="00DC72FF">
        <w:rPr>
          <w:rFonts w:cs="Arial"/>
          <w:b/>
          <w:sz w:val="20"/>
          <w:szCs w:val="20"/>
          <w:highlight w:val="lightGray"/>
        </w:rPr>
        <w:t>the sexual offence against a child or a person who is mentally disabled in respect of which the person has been convicted, the sentence imposed, the date and place of conviction and sentence, as well as the relevant prisoner identification number, where applicable;</w:t>
      </w:r>
    </w:p>
    <w:p w:rsidR="0079618D" w:rsidRPr="00DC72FF" w:rsidRDefault="0079618D" w:rsidP="00B91DD6">
      <w:pPr>
        <w:spacing w:after="0" w:line="240" w:lineRule="auto"/>
        <w:ind w:firstLine="720"/>
        <w:jc w:val="both"/>
        <w:rPr>
          <w:rFonts w:cs="Arial"/>
          <w:b/>
          <w:sz w:val="20"/>
          <w:szCs w:val="20"/>
          <w:highlight w:val="lightGray"/>
        </w:rPr>
      </w:pPr>
      <w:r w:rsidRPr="00DC72FF">
        <w:rPr>
          <w:rFonts w:cs="Arial"/>
          <w:b/>
          <w:sz w:val="20"/>
          <w:szCs w:val="20"/>
          <w:highlight w:val="lightGray"/>
        </w:rPr>
        <w:t>(v)</w:t>
      </w:r>
      <w:r w:rsidR="00832880" w:rsidRPr="00DC72FF">
        <w:rPr>
          <w:rFonts w:cs="Arial"/>
          <w:b/>
          <w:sz w:val="20"/>
          <w:szCs w:val="20"/>
          <w:highlight w:val="lightGray"/>
        </w:rPr>
        <w:tab/>
      </w:r>
      <w:r w:rsidRPr="00DC72FF">
        <w:rPr>
          <w:rFonts w:cs="Arial"/>
          <w:b/>
          <w:sz w:val="20"/>
          <w:szCs w:val="20"/>
          <w:highlight w:val="lightGray"/>
        </w:rPr>
        <w:t>the court in which the trial took place and the case number;</w:t>
      </w:r>
    </w:p>
    <w:p w:rsidR="0079618D" w:rsidRPr="00DC72FF" w:rsidRDefault="0079618D" w:rsidP="00B91DD6">
      <w:pPr>
        <w:spacing w:after="0" w:line="240" w:lineRule="auto"/>
        <w:ind w:left="1440" w:hanging="720"/>
        <w:jc w:val="both"/>
        <w:rPr>
          <w:rFonts w:cs="Arial"/>
          <w:b/>
          <w:sz w:val="20"/>
          <w:szCs w:val="20"/>
          <w:highlight w:val="lightGray"/>
        </w:rPr>
      </w:pPr>
      <w:r w:rsidRPr="00DC72FF">
        <w:rPr>
          <w:rFonts w:cs="Arial"/>
          <w:b/>
          <w:sz w:val="20"/>
          <w:szCs w:val="20"/>
          <w:highlight w:val="lightGray"/>
        </w:rPr>
        <w:t>(vi)</w:t>
      </w:r>
      <w:r w:rsidR="00832880" w:rsidRPr="00DC72FF">
        <w:rPr>
          <w:rFonts w:cs="Arial"/>
          <w:b/>
          <w:sz w:val="20"/>
          <w:szCs w:val="20"/>
          <w:highlight w:val="lightGray"/>
        </w:rPr>
        <w:tab/>
      </w:r>
      <w:r w:rsidRPr="00DC72FF">
        <w:rPr>
          <w:rFonts w:cs="Arial"/>
          <w:b/>
          <w:sz w:val="20"/>
          <w:szCs w:val="20"/>
          <w:highlight w:val="lightGray"/>
        </w:rPr>
        <w:t>the name of the medical institution or medical practitioner of a person and details of the sexual offence allegedly committed by a person who has been dealt with in terms of section 77(6) or 78</w:t>
      </w:r>
      <w:r w:rsidR="00907CB0" w:rsidRPr="00DC72FF">
        <w:rPr>
          <w:rFonts w:cs="Arial"/>
          <w:b/>
          <w:sz w:val="20"/>
          <w:szCs w:val="20"/>
          <w:highlight w:val="lightGray"/>
        </w:rPr>
        <w:t>(</w:t>
      </w:r>
      <w:r w:rsidRPr="00DC72FF">
        <w:rPr>
          <w:rFonts w:cs="Arial"/>
          <w:b/>
          <w:sz w:val="20"/>
          <w:szCs w:val="20"/>
          <w:highlight w:val="lightGray"/>
        </w:rPr>
        <w:t>6) of the Criminal Procedure Act, 1977; and</w:t>
      </w:r>
    </w:p>
    <w:p w:rsidR="0079618D" w:rsidRPr="00DC72FF" w:rsidRDefault="0079618D" w:rsidP="00B91DD6">
      <w:pPr>
        <w:spacing w:after="0" w:line="240" w:lineRule="auto"/>
        <w:ind w:firstLine="720"/>
        <w:jc w:val="both"/>
        <w:rPr>
          <w:rFonts w:cs="Arial"/>
          <w:b/>
          <w:sz w:val="20"/>
          <w:szCs w:val="20"/>
          <w:highlight w:val="lightGray"/>
        </w:rPr>
      </w:pPr>
      <w:r w:rsidRPr="00DC72FF">
        <w:rPr>
          <w:rFonts w:cs="Arial"/>
          <w:b/>
          <w:sz w:val="20"/>
          <w:szCs w:val="20"/>
          <w:highlight w:val="lightGray"/>
        </w:rPr>
        <w:t>(vii)</w:t>
      </w:r>
      <w:r w:rsidR="00907CB0" w:rsidRPr="00DC72FF">
        <w:rPr>
          <w:rFonts w:cs="Arial"/>
          <w:b/>
          <w:sz w:val="20"/>
          <w:szCs w:val="20"/>
          <w:highlight w:val="lightGray"/>
        </w:rPr>
        <w:tab/>
      </w:r>
      <w:r w:rsidRPr="00DC72FF">
        <w:rPr>
          <w:rFonts w:cs="Arial"/>
          <w:b/>
          <w:sz w:val="20"/>
          <w:szCs w:val="20"/>
          <w:highlight w:val="lightGray"/>
        </w:rPr>
        <w:t>any other particulars as may be prescribed by regulation; and</w:t>
      </w:r>
    </w:p>
    <w:p w:rsidR="0079618D" w:rsidRPr="00F01B6B" w:rsidRDefault="0079618D" w:rsidP="00B91DD6">
      <w:pPr>
        <w:spacing w:after="0" w:line="240" w:lineRule="auto"/>
        <w:ind w:left="720" w:hanging="720"/>
        <w:jc w:val="both"/>
        <w:rPr>
          <w:rFonts w:cs="Arial"/>
          <w:b/>
          <w:sz w:val="20"/>
          <w:szCs w:val="20"/>
        </w:rPr>
      </w:pPr>
      <w:r w:rsidRPr="00DC72FF">
        <w:rPr>
          <w:rFonts w:cs="Arial"/>
          <w:b/>
          <w:i/>
          <w:sz w:val="20"/>
          <w:szCs w:val="20"/>
          <w:highlight w:val="lightGray"/>
        </w:rPr>
        <w:t>(c)</w:t>
      </w:r>
      <w:r w:rsidR="00907CB0" w:rsidRPr="00DC72FF">
        <w:rPr>
          <w:rFonts w:cs="Arial"/>
          <w:b/>
          <w:sz w:val="20"/>
          <w:szCs w:val="20"/>
          <w:highlight w:val="lightGray"/>
        </w:rPr>
        <w:tab/>
      </w:r>
      <w:r w:rsidRPr="00DC72FF">
        <w:rPr>
          <w:rFonts w:cs="Arial"/>
          <w:b/>
          <w:sz w:val="20"/>
          <w:szCs w:val="20"/>
          <w:highlight w:val="lightGray"/>
        </w:rPr>
        <w:t xml:space="preserve">if the conviction and sentence took place in a foreign jurisdiction, contain as far as possible the equivalent information as is contemplated in paragraph </w:t>
      </w:r>
      <w:r w:rsidRPr="00DC72FF">
        <w:rPr>
          <w:rFonts w:cs="Arial"/>
          <w:b/>
          <w:i/>
          <w:sz w:val="20"/>
          <w:szCs w:val="20"/>
          <w:highlight w:val="lightGray"/>
        </w:rPr>
        <w:t>(b)</w:t>
      </w:r>
      <w:r w:rsidRPr="00DC72FF">
        <w:rPr>
          <w:rFonts w:cs="Arial"/>
          <w:b/>
          <w:sz w:val="20"/>
          <w:szCs w:val="20"/>
          <w:highlight w:val="lightGray"/>
        </w:rPr>
        <w:t>, as obtained from the relevant country or any other legal source.</w:t>
      </w:r>
      <w:r w:rsidR="00F01B6B" w:rsidRPr="00DC72FF">
        <w:rPr>
          <w:rFonts w:cs="Arial"/>
          <w:b/>
          <w:sz w:val="20"/>
          <w:szCs w:val="20"/>
          <w:highlight w:val="lightGray"/>
        </w:rPr>
        <w:t>]</w:t>
      </w:r>
    </w:p>
    <w:p w:rsidR="0079618D" w:rsidRPr="0079618D" w:rsidRDefault="0079618D" w:rsidP="00B91DD6">
      <w:pPr>
        <w:spacing w:after="0" w:line="240" w:lineRule="auto"/>
        <w:jc w:val="both"/>
        <w:rPr>
          <w:rFonts w:cs="Arial"/>
          <w:szCs w:val="24"/>
        </w:rPr>
      </w:pPr>
    </w:p>
    <w:p w:rsidR="0079618D" w:rsidRPr="00F07B28" w:rsidRDefault="00157968" w:rsidP="00B91DD6">
      <w:pPr>
        <w:spacing w:after="0" w:line="240" w:lineRule="auto"/>
        <w:jc w:val="both"/>
        <w:rPr>
          <w:rFonts w:cs="Arial"/>
          <w:b/>
          <w:sz w:val="20"/>
          <w:szCs w:val="20"/>
          <w:highlight w:val="lightGray"/>
        </w:rPr>
      </w:pPr>
      <w:r w:rsidRPr="00F07B28">
        <w:rPr>
          <w:rFonts w:cs="Arial"/>
          <w:b/>
          <w:sz w:val="20"/>
          <w:szCs w:val="20"/>
          <w:highlight w:val="lightGray"/>
        </w:rPr>
        <w:t>[</w:t>
      </w:r>
      <w:r w:rsidR="0079618D" w:rsidRPr="00F07B28">
        <w:rPr>
          <w:rFonts w:cs="Arial"/>
          <w:b/>
          <w:sz w:val="20"/>
          <w:szCs w:val="20"/>
          <w:highlight w:val="lightGray"/>
        </w:rPr>
        <w:t>Persons whose names must be included in Register and related matters</w:t>
      </w:r>
    </w:p>
    <w:p w:rsidR="00F01B6B" w:rsidRPr="00F07B28" w:rsidRDefault="00F01B6B" w:rsidP="00B91DD6">
      <w:pPr>
        <w:spacing w:after="0" w:line="240" w:lineRule="auto"/>
        <w:ind w:firstLine="720"/>
        <w:jc w:val="both"/>
        <w:rPr>
          <w:rFonts w:cs="Arial"/>
          <w:b/>
          <w:sz w:val="20"/>
          <w:szCs w:val="20"/>
          <w:highlight w:val="lightGray"/>
        </w:rPr>
      </w:pPr>
    </w:p>
    <w:p w:rsidR="0079618D" w:rsidRPr="00F07B28" w:rsidRDefault="00907CB0" w:rsidP="00B91DD6">
      <w:pPr>
        <w:spacing w:after="0" w:line="240" w:lineRule="auto"/>
        <w:ind w:firstLine="720"/>
        <w:jc w:val="both"/>
        <w:rPr>
          <w:rFonts w:cs="Arial"/>
          <w:b/>
          <w:sz w:val="20"/>
          <w:szCs w:val="20"/>
          <w:highlight w:val="lightGray"/>
        </w:rPr>
      </w:pPr>
      <w:r w:rsidRPr="00F07B28">
        <w:rPr>
          <w:rFonts w:cs="Arial"/>
          <w:b/>
          <w:sz w:val="20"/>
          <w:szCs w:val="20"/>
          <w:highlight w:val="lightGray"/>
        </w:rPr>
        <w:t>50.</w:t>
      </w:r>
      <w:r w:rsidRPr="00F07B28">
        <w:rPr>
          <w:rFonts w:cs="Arial"/>
          <w:b/>
          <w:sz w:val="20"/>
          <w:szCs w:val="20"/>
          <w:highlight w:val="lightGray"/>
        </w:rPr>
        <w:tab/>
      </w:r>
      <w:r w:rsidR="0079618D" w:rsidRPr="00F07B28">
        <w:rPr>
          <w:rFonts w:cs="Arial"/>
          <w:b/>
          <w:sz w:val="20"/>
          <w:szCs w:val="20"/>
          <w:highlight w:val="lightGray"/>
        </w:rPr>
        <w:t>(1)</w:t>
      </w:r>
      <w:r w:rsidRPr="00F07B28">
        <w:rPr>
          <w:rFonts w:cs="Arial"/>
          <w:b/>
          <w:sz w:val="20"/>
          <w:szCs w:val="20"/>
          <w:highlight w:val="lightGray"/>
        </w:rPr>
        <w:tab/>
      </w:r>
      <w:r w:rsidR="0079618D" w:rsidRPr="00F07B28">
        <w:rPr>
          <w:rFonts w:cs="Arial"/>
          <w:b/>
          <w:sz w:val="20"/>
          <w:szCs w:val="20"/>
          <w:highlight w:val="lightGray"/>
        </w:rPr>
        <w:t>The particulars of the following persons must be included in the Register:</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907CB0" w:rsidRPr="00F07B28">
        <w:rPr>
          <w:rFonts w:cs="Arial"/>
          <w:b/>
          <w:sz w:val="20"/>
          <w:szCs w:val="20"/>
          <w:highlight w:val="lightGray"/>
        </w:rPr>
        <w:tab/>
      </w:r>
      <w:r w:rsidRPr="00F07B28">
        <w:rPr>
          <w:rFonts w:cs="Arial"/>
          <w:b/>
          <w:sz w:val="20"/>
          <w:szCs w:val="20"/>
          <w:highlight w:val="lightGray"/>
        </w:rPr>
        <w:t>A person who in ter</w:t>
      </w:r>
      <w:r w:rsidR="00907CB0" w:rsidRPr="00F07B28">
        <w:rPr>
          <w:rFonts w:cs="Arial"/>
          <w:b/>
          <w:sz w:val="20"/>
          <w:szCs w:val="20"/>
          <w:highlight w:val="lightGray"/>
        </w:rPr>
        <w:t>ms of this Act or any other law—</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has been convicted of a sexual offence against a child or a person who is mentally disabled;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is alleged to have committed a sexual offence against a child or a person who is mentally disabled in respect of whom a court, has made a finding and given a direction in terms of section 77(6) or 78</w:t>
      </w:r>
      <w:r w:rsidR="00907CB0" w:rsidRPr="00F07B28">
        <w:rPr>
          <w:rFonts w:cs="Arial"/>
          <w:b/>
          <w:sz w:val="20"/>
          <w:szCs w:val="20"/>
          <w:highlight w:val="lightGray"/>
        </w:rPr>
        <w:t>(</w:t>
      </w:r>
      <w:r w:rsidRPr="00F07B28">
        <w:rPr>
          <w:rFonts w:cs="Arial"/>
          <w:b/>
          <w:sz w:val="20"/>
          <w:szCs w:val="20"/>
          <w:highlight w:val="lightGray"/>
        </w:rPr>
        <w:t>6) of the Criminal Procedure Act, 1977;</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is serving a sentence of imprisonment or who has served a sentence of imprisonment as the result of a conviction for a sexual offence against a child or a person who is mentally disabled;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(iv)</w:t>
      </w:r>
      <w:r w:rsidR="00907CB0" w:rsidRPr="00F07B28">
        <w:rPr>
          <w:rFonts w:cs="Arial"/>
          <w:b/>
          <w:sz w:val="20"/>
          <w:szCs w:val="20"/>
          <w:highlight w:val="lightGray"/>
        </w:rPr>
        <w:tab/>
      </w:r>
      <w:r w:rsidRPr="00F07B28">
        <w:rPr>
          <w:rFonts w:cs="Arial"/>
          <w:b/>
          <w:sz w:val="20"/>
          <w:szCs w:val="20"/>
          <w:highlight w:val="lightGray"/>
        </w:rPr>
        <w:t>has a previous conviction for a sexual offence against a child or a person who is mentally disabled or who has not served a sentence of imprisonment for such offence; and</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(b)</w:t>
      </w:r>
      <w:r w:rsidR="00907CB0" w:rsidRPr="00F07B28">
        <w:rPr>
          <w:rFonts w:cs="Arial"/>
          <w:b/>
          <w:sz w:val="20"/>
          <w:szCs w:val="20"/>
          <w:highlight w:val="lightGray"/>
        </w:rPr>
        <w:tab/>
      </w:r>
      <w:r w:rsidRPr="00F07B28">
        <w:rPr>
          <w:rFonts w:cs="Arial"/>
          <w:b/>
          <w:sz w:val="20"/>
          <w:szCs w:val="20"/>
          <w:highlight w:val="lightGray"/>
        </w:rPr>
        <w:t>any person</w:t>
      </w:r>
      <w:r w:rsidR="00907CB0" w:rsidRPr="00F07B28">
        <w:rPr>
          <w:rFonts w:cs="Arial"/>
          <w:b/>
          <w:sz w:val="20"/>
          <w:szCs w:val="20"/>
          <w:highlight w:val="lightGray"/>
        </w:rPr>
        <w:t>—</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who, in any foreign jurisdiction, has been convicted of any offence equivalent to the commission of a sexual offence against a child or a person who is mentally disabled;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who, in any foreign jurisdiction, has been dealt with in a manner equivalent to that contemplated in paragraph (a)(ii);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 xml:space="preserve">whose particulars appear on an official register in any foreign jurisdiction, pursuant to a conviction of a sexual offence against a child or a person who is mentally disabled or as a result of an order equivalent to that contemplated in paragraph </w:t>
      </w:r>
      <w:r w:rsidRPr="00F07B28">
        <w:rPr>
          <w:rFonts w:cs="Arial"/>
          <w:b/>
          <w:i/>
          <w:sz w:val="20"/>
          <w:szCs w:val="20"/>
          <w:highlight w:val="lightGray"/>
        </w:rPr>
        <w:t>(a)</w:t>
      </w:r>
      <w:r w:rsidRPr="00F07B28">
        <w:rPr>
          <w:rFonts w:cs="Arial"/>
          <w:b/>
          <w:sz w:val="20"/>
          <w:szCs w:val="20"/>
          <w:highlight w:val="lightGray"/>
        </w:rPr>
        <w:t>(ii),</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whether committed before or after the commencement of this Chapter.</w:t>
      </w:r>
    </w:p>
    <w:p w:rsidR="0079618D" w:rsidRPr="00F07B28" w:rsidRDefault="0079618D" w:rsidP="00B91DD6">
      <w:pPr>
        <w:spacing w:after="0" w:line="240" w:lineRule="auto"/>
        <w:ind w:left="720" w:firstLine="720"/>
        <w:jc w:val="both"/>
        <w:rPr>
          <w:rFonts w:cs="Arial"/>
          <w:b/>
          <w:sz w:val="20"/>
          <w:szCs w:val="20"/>
          <w:highlight w:val="lightGray"/>
        </w:rPr>
      </w:pPr>
      <w:r w:rsidRPr="00F07B28">
        <w:rPr>
          <w:rFonts w:cs="Arial"/>
          <w:b/>
          <w:sz w:val="20"/>
          <w:szCs w:val="20"/>
          <w:highlight w:val="lightGray"/>
        </w:rPr>
        <w:t>(2)</w:t>
      </w:r>
      <w:r w:rsidR="00907CB0" w:rsidRPr="00F07B28">
        <w:rPr>
          <w:rFonts w:cs="Arial"/>
          <w:b/>
          <w:sz w:val="20"/>
          <w:szCs w:val="20"/>
          <w:highlight w:val="lightGray"/>
        </w:rPr>
        <w:tab/>
      </w:r>
      <w:r w:rsidRPr="00F07B28">
        <w:rPr>
          <w:rFonts w:cs="Arial"/>
          <w:b/>
          <w:i/>
          <w:sz w:val="20"/>
          <w:szCs w:val="20"/>
          <w:highlight w:val="lightGray"/>
        </w:rPr>
        <w:t>(a)</w:t>
      </w:r>
      <w:r w:rsidR="00907CB0" w:rsidRPr="00F07B28">
        <w:rPr>
          <w:rFonts w:cs="Arial"/>
          <w:b/>
          <w:sz w:val="20"/>
          <w:szCs w:val="20"/>
          <w:highlight w:val="lightGray"/>
        </w:rPr>
        <w:tab/>
      </w:r>
      <w:r w:rsidRPr="00F07B28">
        <w:rPr>
          <w:rFonts w:cs="Arial"/>
          <w:b/>
          <w:sz w:val="20"/>
          <w:szCs w:val="20"/>
          <w:highlight w:val="lightGray"/>
        </w:rPr>
        <w:t>A court that has in ter</w:t>
      </w:r>
      <w:r w:rsidR="00907CB0" w:rsidRPr="00F07B28">
        <w:rPr>
          <w:rFonts w:cs="Arial"/>
          <w:b/>
          <w:sz w:val="20"/>
          <w:szCs w:val="20"/>
          <w:highlight w:val="lightGray"/>
        </w:rPr>
        <w:t>ms of this Act or any other law—</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convicted a person of a sexual offence against a child or a person who is mentally disabled and, after sentence has been imposed by that court for such offence, in the presence of the convicted person;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against a child or a person who is mentally disabled, in the presence of that person,</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 xml:space="preserve">must, subject to paragraph </w:t>
      </w:r>
      <w:r w:rsidRPr="00F07B28">
        <w:rPr>
          <w:rFonts w:cs="Arial"/>
          <w:b/>
          <w:i/>
          <w:sz w:val="20"/>
          <w:szCs w:val="20"/>
          <w:highlight w:val="lightGray"/>
        </w:rPr>
        <w:t>(c)</w:t>
      </w:r>
      <w:r w:rsidRPr="00F07B28">
        <w:rPr>
          <w:rFonts w:cs="Arial"/>
          <w:b/>
          <w:sz w:val="20"/>
          <w:szCs w:val="20"/>
          <w:highlight w:val="lightGray"/>
        </w:rPr>
        <w:t>, make an order that the particulars of the person be included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907CB0" w:rsidRPr="00F07B28">
        <w:rPr>
          <w:rFonts w:cs="Arial"/>
          <w:b/>
          <w:sz w:val="20"/>
          <w:szCs w:val="20"/>
          <w:highlight w:val="lightGray"/>
        </w:rPr>
        <w:tab/>
      </w:r>
      <w:r w:rsidRPr="00F07B28">
        <w:rPr>
          <w:rFonts w:cs="Arial"/>
          <w:b/>
          <w:sz w:val="20"/>
          <w:szCs w:val="20"/>
          <w:highlight w:val="lightGray"/>
        </w:rPr>
        <w:t xml:space="preserve">When making an order contemplated in paragraph </w:t>
      </w:r>
      <w:r w:rsidRPr="00F07B28">
        <w:rPr>
          <w:rFonts w:cs="Arial"/>
          <w:b/>
          <w:i/>
          <w:sz w:val="20"/>
          <w:szCs w:val="20"/>
          <w:highlight w:val="lightGray"/>
        </w:rPr>
        <w:t>(a)</w:t>
      </w:r>
      <w:r w:rsidRPr="00F07B28">
        <w:rPr>
          <w:rFonts w:cs="Arial"/>
          <w:b/>
          <w:sz w:val="20"/>
          <w:szCs w:val="20"/>
          <w:highlight w:val="lightGray"/>
        </w:rPr>
        <w:t>, the court must explain the contents and implications of such an order, including section 45, to the person in question.</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(c)</w:t>
      </w:r>
      <w:r w:rsidR="00907CB0" w:rsidRPr="00F07B28">
        <w:rPr>
          <w:rFonts w:cs="Arial"/>
          <w:b/>
          <w:sz w:val="20"/>
          <w:szCs w:val="20"/>
          <w:highlight w:val="lightGray"/>
        </w:rPr>
        <w:tab/>
      </w:r>
      <w:r w:rsidRPr="00F07B28">
        <w:rPr>
          <w:rFonts w:cs="Arial"/>
          <w:b/>
          <w:sz w:val="20"/>
          <w:szCs w:val="20"/>
          <w:highlight w:val="lightGray"/>
        </w:rPr>
        <w:t xml:space="preserve">If a court has, in terms of this Act or any other law, convicted a person ('A') of a sexual offence referred to in paragraph </w:t>
      </w:r>
      <w:r w:rsidRPr="00F07B28">
        <w:rPr>
          <w:rFonts w:cs="Arial"/>
          <w:b/>
          <w:i/>
          <w:sz w:val="20"/>
          <w:szCs w:val="20"/>
          <w:highlight w:val="lightGray"/>
        </w:rPr>
        <w:t>(a)</w:t>
      </w:r>
      <w:r w:rsidRPr="00F07B28">
        <w:rPr>
          <w:rFonts w:cs="Arial"/>
          <w:b/>
          <w:sz w:val="20"/>
          <w:szCs w:val="20"/>
          <w:highlight w:val="lightGray"/>
        </w:rPr>
        <w:t xml:space="preserve">(i) and A was a child at the time of the commission of such offence, or if a court has made a finding and given a direction referred to in paragraph </w:t>
      </w:r>
      <w:r w:rsidRPr="00F07B28">
        <w:rPr>
          <w:rFonts w:cs="Arial"/>
          <w:b/>
          <w:i/>
          <w:sz w:val="20"/>
          <w:szCs w:val="20"/>
          <w:highlight w:val="lightGray"/>
        </w:rPr>
        <w:t>(a)</w:t>
      </w:r>
      <w:r w:rsidRPr="00F07B28">
        <w:rPr>
          <w:rFonts w:cs="Arial"/>
          <w:b/>
          <w:sz w:val="20"/>
          <w:szCs w:val="20"/>
          <w:highlight w:val="lightGray"/>
        </w:rPr>
        <w:t xml:space="preserve">(ii) in respect of A who was a child at the time of the alleged commission of the offence, the court may not make an order as contemplated in paragraph </w:t>
      </w:r>
      <w:r w:rsidRPr="00F07B28">
        <w:rPr>
          <w:rFonts w:cs="Arial"/>
          <w:b/>
          <w:i/>
          <w:sz w:val="20"/>
          <w:szCs w:val="20"/>
          <w:highlight w:val="lightGray"/>
        </w:rPr>
        <w:t>(a)</w:t>
      </w:r>
      <w:r w:rsidRPr="00F07B28">
        <w:rPr>
          <w:rFonts w:cs="Arial"/>
          <w:b/>
          <w:sz w:val="20"/>
          <w:szCs w:val="20"/>
          <w:highlight w:val="lightGray"/>
        </w:rPr>
        <w:t xml:space="preserve"> unless</w:t>
      </w:r>
      <w:r w:rsidR="00907CB0" w:rsidRPr="00F07B28">
        <w:rPr>
          <w:rFonts w:cs="Arial"/>
          <w:b/>
          <w:sz w:val="20"/>
          <w:szCs w:val="20"/>
          <w:highlight w:val="lightGray"/>
        </w:rPr>
        <w:t>—</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(i)</w:t>
      </w:r>
      <w:r w:rsidR="00907CB0" w:rsidRPr="00F07B28">
        <w:rPr>
          <w:rFonts w:cs="Arial"/>
          <w:b/>
          <w:sz w:val="20"/>
          <w:szCs w:val="20"/>
          <w:highlight w:val="lightGray"/>
        </w:rPr>
        <w:tab/>
      </w:r>
      <w:r w:rsidRPr="00F07B28">
        <w:rPr>
          <w:rFonts w:cs="Arial"/>
          <w:b/>
          <w:sz w:val="20"/>
          <w:szCs w:val="20"/>
          <w:highlight w:val="lightGray"/>
        </w:rPr>
        <w:t>the prosecutor has made an application to the court for such an order;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w:t>
      </w:r>
      <w:r w:rsidR="00907CB0" w:rsidRPr="00F07B28">
        <w:rPr>
          <w:rFonts w:cs="Arial"/>
          <w:b/>
          <w:sz w:val="20"/>
          <w:szCs w:val="20"/>
          <w:highlight w:val="lightGray"/>
        </w:rPr>
        <w:tab/>
      </w:r>
      <w:r w:rsidRPr="00F07B28">
        <w:rPr>
          <w:rFonts w:cs="Arial"/>
          <w:b/>
          <w:sz w:val="20"/>
          <w:szCs w:val="20"/>
          <w:highlight w:val="lightGray"/>
        </w:rPr>
        <w:t>the court has considered a report by the probation officer referred to in section 71 of the Child Justice Act, 2008, which deals with the probability of A committing another sexual offence against a child or a person who is mentally disabled, as the case may be, in future;</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(iii)</w:t>
      </w:r>
      <w:r w:rsidR="00907CB0" w:rsidRPr="00F07B28">
        <w:rPr>
          <w:rFonts w:cs="Arial"/>
          <w:b/>
          <w:sz w:val="20"/>
          <w:szCs w:val="20"/>
          <w:highlight w:val="lightGray"/>
        </w:rPr>
        <w:tab/>
      </w:r>
      <w:r w:rsidRPr="00F07B28">
        <w:rPr>
          <w:rFonts w:cs="Arial"/>
          <w:b/>
          <w:sz w:val="20"/>
          <w:szCs w:val="20"/>
          <w:highlight w:val="lightGray"/>
        </w:rPr>
        <w:t>A has been given the opportunity to address the court as to why his or her particulars should not be included in the Register; and</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sz w:val="20"/>
          <w:szCs w:val="20"/>
          <w:highlight w:val="lightGray"/>
        </w:rPr>
        <w:t>(iv)</w:t>
      </w:r>
      <w:r w:rsidR="00907CB0" w:rsidRPr="00F07B28">
        <w:rPr>
          <w:rFonts w:cs="Arial"/>
          <w:b/>
          <w:sz w:val="20"/>
          <w:szCs w:val="20"/>
          <w:highlight w:val="lightGray"/>
        </w:rPr>
        <w:tab/>
      </w:r>
      <w:r w:rsidRPr="00F07B28">
        <w:rPr>
          <w:rFonts w:cs="Arial"/>
          <w:b/>
          <w:sz w:val="20"/>
          <w:szCs w:val="20"/>
          <w:highlight w:val="lightGray"/>
        </w:rPr>
        <w:t>the court is satisfied that substantial and compelling circumstances exist based upon such report and any other evidence, which justify the making of such an order.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(d)</w:t>
      </w:r>
      <w:r w:rsidR="00AF29B3" w:rsidRPr="00F07B28">
        <w:rPr>
          <w:rFonts w:cs="Arial"/>
          <w:b/>
          <w:sz w:val="20"/>
          <w:szCs w:val="20"/>
          <w:highlight w:val="lightGray"/>
        </w:rPr>
        <w:tab/>
      </w:r>
      <w:r w:rsidRPr="00F07B28">
        <w:rPr>
          <w:rFonts w:cs="Arial"/>
          <w:b/>
          <w:sz w:val="20"/>
          <w:szCs w:val="20"/>
          <w:highlight w:val="lightGray"/>
        </w:rPr>
        <w:t xml:space="preserve">In the event that a court finds that substantial and compelling circumstances exist which justify the making of an order as contemplated in paragraph </w:t>
      </w:r>
      <w:r w:rsidRPr="00F07B28">
        <w:rPr>
          <w:rFonts w:cs="Arial"/>
          <w:b/>
          <w:i/>
          <w:sz w:val="20"/>
          <w:szCs w:val="20"/>
          <w:highlight w:val="lightGray"/>
        </w:rPr>
        <w:t>(a)</w:t>
      </w:r>
      <w:r w:rsidRPr="00F07B28">
        <w:rPr>
          <w:rFonts w:cs="Arial"/>
          <w:b/>
          <w:sz w:val="20"/>
          <w:szCs w:val="20"/>
          <w:highlight w:val="lightGray"/>
        </w:rPr>
        <w:t>, the court must enter such circumstances on the record of the proceedings.</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(3)</w:t>
      </w:r>
      <w:r w:rsidR="00AF29B3" w:rsidRPr="00F07B28">
        <w:rPr>
          <w:rFonts w:cs="Arial"/>
          <w:b/>
          <w:sz w:val="20"/>
          <w:szCs w:val="20"/>
          <w:highlight w:val="lightGray"/>
        </w:rPr>
        <w:tab/>
      </w:r>
      <w:r w:rsidRPr="00F07B28">
        <w:rPr>
          <w:rFonts w:cs="Arial"/>
          <w:b/>
          <w:sz w:val="20"/>
          <w:szCs w:val="20"/>
          <w:highlight w:val="lightGray"/>
        </w:rPr>
        <w:t>Where a court has made an order under subsection (2)</w:t>
      </w:r>
      <w:r w:rsidRPr="00F07B28">
        <w:rPr>
          <w:rFonts w:cs="Arial"/>
          <w:b/>
          <w:i/>
          <w:sz w:val="20"/>
          <w:szCs w:val="20"/>
          <w:highlight w:val="lightGray"/>
        </w:rPr>
        <w:t>(a)</w:t>
      </w:r>
      <w:r w:rsidRPr="00F07B28">
        <w:rPr>
          <w:rFonts w:cs="Arial"/>
          <w:b/>
          <w:sz w:val="20"/>
          <w:szCs w:val="20"/>
          <w:highlight w:val="lightGray"/>
        </w:rPr>
        <w:t>, the Registrar of the High Court or clerk of the magistrate's court must, where possible notify the employer in the prescribed manner, of such order and must forthwith forward the order to the Registrar, together with all the particulars referred to in section 49 of the person in question, and the Registrar must immediately and provisionally, in the prescribed manner, enter the particulars of the person concerned in the Register, pending the outcome of any a</w:t>
      </w:r>
      <w:r w:rsidR="000E7C5D" w:rsidRPr="00F07B28">
        <w:rPr>
          <w:rFonts w:cs="Arial"/>
          <w:b/>
          <w:sz w:val="20"/>
          <w:szCs w:val="20"/>
          <w:highlight w:val="lightGray"/>
        </w:rPr>
        <w:t>ppeal or review and must, after—</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period for noting an appeal or taking the matter on review has expired;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appeal or review proceedings have been concluded in the case of an appeal or review,</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either enter or remove such particulars from the Register, depending on the outcome of the appeal or review, if any.</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(4)</w:t>
      </w:r>
      <w:r w:rsidR="000E7C5D" w:rsidRPr="00F07B28">
        <w:rPr>
          <w:rFonts w:cs="Arial"/>
          <w:b/>
          <w:sz w:val="20"/>
          <w:szCs w:val="20"/>
          <w:highlight w:val="lightGray"/>
        </w:rPr>
        <w:tab/>
      </w:r>
      <w:r w:rsidRPr="00F07B28">
        <w:rPr>
          <w:rFonts w:cs="Arial"/>
          <w:b/>
          <w:sz w:val="20"/>
          <w:szCs w:val="20"/>
          <w:highlight w:val="lightGray"/>
        </w:rPr>
        <w:t>Where a court, for whatever reason, fails to make an order under subsection (2)</w:t>
      </w:r>
      <w:r w:rsidRPr="00F07B28">
        <w:rPr>
          <w:rFonts w:cs="Arial"/>
          <w:b/>
          <w:i/>
          <w:sz w:val="20"/>
          <w:szCs w:val="20"/>
          <w:highlight w:val="lightGray"/>
        </w:rPr>
        <w:t>(a)</w:t>
      </w:r>
      <w:r w:rsidRPr="00F07B28">
        <w:rPr>
          <w:rFonts w:cs="Arial"/>
          <w:b/>
          <w:sz w:val="20"/>
          <w:szCs w:val="20"/>
          <w:highlight w:val="lightGray"/>
        </w:rPr>
        <w:t>, in respect of any person other than a person referred to in subsection (2)</w:t>
      </w:r>
      <w:r w:rsidRPr="00F07B28">
        <w:rPr>
          <w:rFonts w:cs="Arial"/>
          <w:b/>
          <w:i/>
          <w:sz w:val="20"/>
          <w:szCs w:val="20"/>
          <w:highlight w:val="lightGray"/>
        </w:rPr>
        <w:t>(c)</w:t>
      </w:r>
      <w:r w:rsidRPr="00F07B28">
        <w:rPr>
          <w:rFonts w:cs="Arial"/>
          <w:b/>
          <w:sz w:val="20"/>
          <w:szCs w:val="20"/>
          <w:highlight w:val="lightGray"/>
        </w:rPr>
        <w:t>, the prosecuting authority or any person must immediately or at any other time bring this omission to the attention of the court and the court must make such order.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(5)</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National Commissioner of Correctional Services must, in the prescribed manner and at least three months before the establishment of the Register referred to in section 42,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 five years preceding the commencement of this Chapter, against a child, including an offence referred to in section 14 of the Sexual Offences Act, 1957 (Act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Chapter, for a sexual offence against a person who is mentally disabled, including an offence referred to in section 15 of the Sexual Offences Act, 1957, and the Registrar must forthwith enter those particulars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National Commissioner of Correctional Services must, in the prescribed manner and period, inform each serving prisoner whose particulars have been forwarded to the Registrar of the implications thereof.</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(6)</w:t>
      </w:r>
      <w:r w:rsidR="000E7C5D" w:rsidRPr="00F07B28">
        <w:rPr>
          <w:rFonts w:cs="Arial"/>
          <w:b/>
          <w:sz w:val="20"/>
          <w:szCs w:val="20"/>
          <w:highlight w:val="lightGray"/>
        </w:rPr>
        <w:tab/>
      </w:r>
      <w:r w:rsidRPr="00F07B28">
        <w:rPr>
          <w:rFonts w:cs="Arial"/>
          <w:b/>
          <w:sz w:val="20"/>
          <w:szCs w:val="20"/>
          <w:highlight w:val="lightGray"/>
        </w:rPr>
        <w:t>The National Commissioner of the South African Police Service must, in the prescribed manner and at least three months before the establishment of the Register referred to in section 42, forward to the Registrar all the available particulars in his or her possession referred to in section 49 of every person, who, at the commencement of this Chapter, has a previous conviction for a sexual offence, five years preceding the commencement of this Chapter, 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 and the Registrar must forthwith enter those particulars in the Register.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(7)</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The Director-General: Health must, in the prescribed manner and at least three months before the establishment of the Register referred to in section 42, forward to the Registrar the particulars referred to in section 49 of every person, who, at the commencement of this Chapter or in the period of five years preceding the commencement of this Chapter, is or was subject to a direction in terms of section 77(6) or 78(6) of the Criminal Procedure Act, 1977, as the result of an act which constituted a sexual offence against a child or a person who is mentally disabled and the Registrar must forthwith enter those particulars in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The Director-General: Health must, in the prescribed manner and period, inform each person referred to in paragraph (a) whose particulars have been forwarded to the Registrar of the implications thereof.</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(8)</w:t>
      </w:r>
      <w:r w:rsidR="000E7C5D" w:rsidRPr="00F07B28">
        <w:rPr>
          <w:rFonts w:cs="Arial"/>
          <w:b/>
          <w:sz w:val="20"/>
          <w:szCs w:val="20"/>
          <w:highlight w:val="lightGray"/>
        </w:rPr>
        <w:tab/>
      </w: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A person whose particulars have been submitted to the Registrar in terms of this section and whose name or names, sex, identity number, physical or postal address or other details as contemplated in section 49 have changed, must notify the Registrar of any such change within 14 days after such change.</w:t>
      </w:r>
    </w:p>
    <w:p w:rsidR="0079618D" w:rsidRPr="00157968" w:rsidRDefault="0079618D" w:rsidP="00B91DD6">
      <w:pPr>
        <w:spacing w:after="0" w:line="240" w:lineRule="auto"/>
        <w:ind w:firstLine="2160"/>
        <w:jc w:val="both"/>
        <w:rPr>
          <w:rFonts w:cs="Arial"/>
          <w:b/>
          <w:sz w:val="20"/>
          <w:szCs w:val="20"/>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Any person referred to in paragraph (a) who intentionally fails to notify the Registrar of any change contemplated in that paragraph, is guilty of an offence and is liable on conviction to a fine or to imprisonment for a period not exceeding seven years.</w:t>
      </w:r>
      <w:r w:rsidR="00157968" w:rsidRPr="00F07B28">
        <w:rPr>
          <w:rFonts w:cs="Arial"/>
          <w:b/>
          <w:sz w:val="20"/>
          <w:szCs w:val="20"/>
          <w:highlight w:val="lightGray"/>
        </w:rPr>
        <w:t>]</w:t>
      </w:r>
    </w:p>
    <w:p w:rsidR="000E7C5D" w:rsidRPr="0079618D" w:rsidRDefault="000E7C5D" w:rsidP="00B91DD6">
      <w:pPr>
        <w:spacing w:after="0" w:line="240" w:lineRule="auto"/>
        <w:ind w:firstLine="2160"/>
        <w:jc w:val="both"/>
        <w:rPr>
          <w:rFonts w:cs="Arial"/>
          <w:szCs w:val="24"/>
        </w:rPr>
      </w:pPr>
    </w:p>
    <w:p w:rsidR="0079618D" w:rsidRPr="00F07B28" w:rsidRDefault="00F01B6B" w:rsidP="00B91DD6">
      <w:pPr>
        <w:spacing w:after="0" w:line="240" w:lineRule="auto"/>
        <w:jc w:val="both"/>
        <w:rPr>
          <w:rFonts w:cs="Arial"/>
          <w:b/>
          <w:sz w:val="20"/>
          <w:szCs w:val="20"/>
          <w:highlight w:val="lightGray"/>
        </w:rPr>
      </w:pPr>
      <w:r w:rsidRPr="00F07B28">
        <w:rPr>
          <w:rFonts w:cs="Arial"/>
          <w:b/>
          <w:sz w:val="20"/>
          <w:szCs w:val="20"/>
          <w:highlight w:val="lightGray"/>
        </w:rPr>
        <w:t>[</w:t>
      </w:r>
      <w:r w:rsidR="0079618D" w:rsidRPr="00F07B28">
        <w:rPr>
          <w:rFonts w:cs="Arial"/>
          <w:b/>
          <w:sz w:val="20"/>
          <w:szCs w:val="20"/>
          <w:highlight w:val="lightGray"/>
        </w:rPr>
        <w:t>Removal of particulars from Register</w:t>
      </w:r>
    </w:p>
    <w:p w:rsidR="00F01B6B" w:rsidRPr="00F07B28" w:rsidRDefault="00F01B6B" w:rsidP="00B91DD6">
      <w:pPr>
        <w:spacing w:after="0" w:line="240" w:lineRule="auto"/>
        <w:ind w:firstLine="720"/>
        <w:jc w:val="both"/>
        <w:rPr>
          <w:rFonts w:cs="Arial"/>
          <w:b/>
          <w:sz w:val="20"/>
          <w:szCs w:val="20"/>
          <w:highlight w:val="lightGray"/>
        </w:rPr>
      </w:pPr>
    </w:p>
    <w:p w:rsidR="0079618D" w:rsidRPr="00F07B28" w:rsidRDefault="000E7C5D" w:rsidP="00B91DD6">
      <w:pPr>
        <w:spacing w:after="0" w:line="240" w:lineRule="auto"/>
        <w:ind w:firstLine="720"/>
        <w:jc w:val="both"/>
        <w:rPr>
          <w:rFonts w:cs="Arial"/>
          <w:b/>
          <w:sz w:val="20"/>
          <w:szCs w:val="20"/>
          <w:highlight w:val="lightGray"/>
        </w:rPr>
      </w:pPr>
      <w:r w:rsidRPr="00F07B28">
        <w:rPr>
          <w:rFonts w:cs="Arial"/>
          <w:b/>
          <w:sz w:val="20"/>
          <w:szCs w:val="20"/>
          <w:highlight w:val="lightGray"/>
        </w:rPr>
        <w:t>51.</w:t>
      </w:r>
      <w:r w:rsidRPr="00F07B28">
        <w:rPr>
          <w:rFonts w:cs="Arial"/>
          <w:b/>
          <w:sz w:val="20"/>
          <w:szCs w:val="20"/>
          <w:highlight w:val="lightGray"/>
        </w:rPr>
        <w:tab/>
      </w:r>
      <w:r w:rsidR="0079618D" w:rsidRPr="00F07B28">
        <w:rPr>
          <w:rFonts w:cs="Arial"/>
          <w:b/>
          <w:sz w:val="20"/>
          <w:szCs w:val="20"/>
          <w:highlight w:val="lightGray"/>
        </w:rPr>
        <w:t>(1)</w:t>
      </w:r>
      <w:r w:rsidRPr="00F07B28">
        <w:rPr>
          <w:rFonts w:cs="Arial"/>
          <w:b/>
          <w:sz w:val="20"/>
          <w:szCs w:val="20"/>
          <w:highlight w:val="lightGray"/>
        </w:rPr>
        <w:tab/>
      </w:r>
      <w:r w:rsidR="0079618D" w:rsidRPr="00F07B28">
        <w:rPr>
          <w:rFonts w:cs="Arial"/>
          <w:b/>
          <w:sz w:val="20"/>
          <w:szCs w:val="20"/>
          <w:highlight w:val="lightGray"/>
        </w:rPr>
        <w:t>Subject to subsections (2), (2A) and (</w:t>
      </w:r>
      <w:r w:rsidRPr="00F07B28">
        <w:rPr>
          <w:rFonts w:cs="Arial"/>
          <w:b/>
          <w:sz w:val="20"/>
          <w:szCs w:val="20"/>
          <w:highlight w:val="lightGray"/>
        </w:rPr>
        <w:t>3), the particulars of a person—</w:t>
      </w:r>
    </w:p>
    <w:p w:rsidR="0079618D" w:rsidRPr="00F07B28" w:rsidRDefault="0079618D" w:rsidP="00B91DD6">
      <w:pPr>
        <w:spacing w:after="0" w:line="240" w:lineRule="auto"/>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t>who—</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0E7C5D" w:rsidRPr="00F07B28">
        <w:rPr>
          <w:rFonts w:cs="Arial"/>
          <w:b/>
          <w:sz w:val="20"/>
          <w:szCs w:val="20"/>
          <w:highlight w:val="lightGray"/>
        </w:rPr>
        <w:tab/>
      </w:r>
      <w:r w:rsidRPr="00F07B28">
        <w:rPr>
          <w:rFonts w:cs="Arial"/>
          <w:b/>
          <w:sz w:val="20"/>
          <w:szCs w:val="20"/>
          <w:highlight w:val="lightGray"/>
        </w:rPr>
        <w:t>has been sentenced for a conviction of a sexual offence against a child or a person who is mentally disabled to a term of imprisonment, periodical imprisonment, correctional supervision or to imprisonment as contemplated in section 276(1)(i) of the Criminal Procedure Act, 1977, without the option of a fine for a period of at least six months but not exceeding eighteen months, whether the sentence was suspended or not, may, on application as contemplated in subsection (3), be removed from the Register after a period of ten years has lapsed after that person has been released from prison or the period of suspension has lapsed;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has been sentenced for a conviction of a sexual offence against a child or a person who is mentally disabled to a term of imprisonment, periodical imprisonment, correctional supervision or to imprisonment as contemplated in section 276(1)(i) of the Criminal Procedure Act, 1977, without the option of a fine for a period of six months or less, whether the sentence was suspended or not, may, on application as contemplated in subsection (3), be removed from the Register after a period of seven years has lapsed after that person has been released from prison or the period of suspension has lapsed; or</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(iii)</w:t>
      </w:r>
      <w:r w:rsidR="000E7C5D" w:rsidRPr="00F07B28">
        <w:rPr>
          <w:rFonts w:cs="Arial"/>
          <w:b/>
          <w:sz w:val="20"/>
          <w:szCs w:val="20"/>
          <w:highlight w:val="lightGray"/>
        </w:rPr>
        <w:tab/>
      </w:r>
      <w:r w:rsidRPr="00F07B28">
        <w:rPr>
          <w:rFonts w:cs="Arial"/>
          <w:b/>
          <w:sz w:val="20"/>
          <w:szCs w:val="20"/>
          <w:highlight w:val="lightGray"/>
        </w:rPr>
        <w:t>is alleged to have committed a sexual offence against a child or a person who is mentally disabled in respect of whom a court, whether before or after the commencement of this Chapter, has made a finding and given a direction in terms of section 77(6) or 78(6) of the Criminal Procedure Act, 1977, may, on application as contemplated in subsection (3), be removed from the Register after a period of five years has lapsed after such person has recovered from the mental illness or mental defect in question and is discharged in terms of the Mental Health Care Act, 2002 (Act 17 of 2002), from any restrictions imposed on him or her;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who has been sentenced for a conviction of a sexual offence against a child or a person who is mentally disabled to any other form of lesser punishment or court order may, on application as contemplated in subsection (3), be removed from the Register after a period of five years has lapsed since the particulars of that person were included in the Register.</w:t>
      </w:r>
    </w:p>
    <w:p w:rsidR="0079618D" w:rsidRPr="00F07B28" w:rsidRDefault="0079618D" w:rsidP="00B91DD6">
      <w:pPr>
        <w:spacing w:after="0" w:line="240" w:lineRule="auto"/>
        <w:ind w:left="720" w:firstLine="720"/>
        <w:jc w:val="both"/>
        <w:rPr>
          <w:rFonts w:cs="Arial"/>
          <w:b/>
          <w:sz w:val="20"/>
          <w:szCs w:val="20"/>
          <w:highlight w:val="lightGray"/>
        </w:rPr>
      </w:pPr>
      <w:r w:rsidRPr="00F07B28">
        <w:rPr>
          <w:rFonts w:cs="Arial"/>
          <w:b/>
          <w:sz w:val="20"/>
          <w:szCs w:val="20"/>
          <w:highlight w:val="lightGray"/>
        </w:rPr>
        <w:t>(2)</w:t>
      </w:r>
      <w:r w:rsidR="000E7C5D" w:rsidRPr="00F07B28">
        <w:rPr>
          <w:rFonts w:cs="Arial"/>
          <w:b/>
          <w:sz w:val="20"/>
          <w:szCs w:val="20"/>
          <w:highlight w:val="lightGray"/>
        </w:rPr>
        <w:tab/>
      </w:r>
      <w:r w:rsidRPr="00F07B28">
        <w:rPr>
          <w:rFonts w:cs="Arial"/>
          <w:b/>
          <w:sz w:val="20"/>
          <w:szCs w:val="20"/>
          <w:highlight w:val="lightGray"/>
        </w:rPr>
        <w:t>The particulars of a person who has</w:t>
      </w:r>
      <w:r w:rsidR="000E7C5D" w:rsidRPr="00F07B28">
        <w:rPr>
          <w:rFonts w:cs="Arial"/>
          <w:b/>
          <w:sz w:val="20"/>
          <w:szCs w:val="20"/>
          <w:highlight w:val="lightGray"/>
        </w:rPr>
        <w:t>—</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been sentenced for a conviction of a sexual offence against a child or a person who is mentally disabled to a term of imprisonment, periodical imprisonment, correctional supervision or to imprisonment as contemplated in section 276(1) (i) of the Criminal Procedure Act, 1977, without the option of a fine for a period exceeding eighteen months, whether the sentence was suspended or not;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two or more convictions of a sexual offence against a child or a person who is mentally disabled,</w:t>
      </w:r>
    </w:p>
    <w:p w:rsidR="0079618D" w:rsidRPr="00F07B28" w:rsidRDefault="0079618D" w:rsidP="00B91DD6">
      <w:pPr>
        <w:spacing w:after="0" w:line="240" w:lineRule="auto"/>
        <w:jc w:val="both"/>
        <w:rPr>
          <w:rFonts w:cs="Arial"/>
          <w:b/>
          <w:sz w:val="20"/>
          <w:szCs w:val="20"/>
          <w:highlight w:val="lightGray"/>
        </w:rPr>
      </w:pPr>
      <w:r w:rsidRPr="00F07B28">
        <w:rPr>
          <w:rFonts w:cs="Arial"/>
          <w:b/>
          <w:sz w:val="20"/>
          <w:szCs w:val="20"/>
          <w:highlight w:val="lightGray"/>
        </w:rPr>
        <w:t>may not be removed from the Register.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(2A)</w:t>
      </w:r>
      <w:r w:rsidR="000E7C5D" w:rsidRPr="00F07B28">
        <w:rPr>
          <w:rFonts w:cs="Arial"/>
          <w:b/>
          <w:sz w:val="20"/>
          <w:szCs w:val="20"/>
          <w:highlight w:val="lightGray"/>
        </w:rPr>
        <w:tab/>
      </w:r>
      <w:r w:rsidRPr="00F07B28">
        <w:rPr>
          <w:rFonts w:cs="Arial"/>
          <w:b/>
          <w:sz w:val="20"/>
          <w:szCs w:val="20"/>
          <w:highlight w:val="lightGray"/>
        </w:rPr>
        <w:t>A person falling into the categories contemplated in subsection (1), who was a child at the time of the commission of the offence concerned and who was convicted of such offence or a person who was a child at the time of the alleged commission of the offence and in respect of whom a court has made a finding and given a direction in terms of section 77(6) or 78(6) of t</w:t>
      </w:r>
      <w:r w:rsidR="000E7C5D" w:rsidRPr="00F07B28">
        <w:rPr>
          <w:rFonts w:cs="Arial"/>
          <w:b/>
          <w:sz w:val="20"/>
          <w:szCs w:val="20"/>
          <w:highlight w:val="lightGray"/>
        </w:rPr>
        <w:t>he Criminal Procedure Act, 1977—</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(a)</w:t>
      </w:r>
      <w:r w:rsidR="000E7C5D" w:rsidRPr="00F07B28">
        <w:rPr>
          <w:rFonts w:cs="Arial"/>
          <w:b/>
          <w:sz w:val="20"/>
          <w:szCs w:val="20"/>
          <w:highlight w:val="lightGray"/>
        </w:rPr>
        <w:tab/>
      </w:r>
      <w:r w:rsidRPr="00F07B28">
        <w:rPr>
          <w:rFonts w:cs="Arial"/>
          <w:b/>
          <w:sz w:val="20"/>
          <w:szCs w:val="20"/>
          <w:highlight w:val="lightGray"/>
        </w:rPr>
        <w:t xml:space="preserve">before the implementation of this Chapter, may, at any time before the expiration of the periods referred to in subsection (1), apply to a court for an order that his or her particulars must </w:t>
      </w:r>
      <w:r w:rsidR="000E7C5D" w:rsidRPr="00F07B28">
        <w:rPr>
          <w:rFonts w:cs="Arial"/>
          <w:b/>
          <w:sz w:val="20"/>
          <w:szCs w:val="20"/>
          <w:highlight w:val="lightGray"/>
        </w:rPr>
        <w:t>be removed from the Register by—</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0E7C5D" w:rsidRPr="00F07B28">
        <w:rPr>
          <w:rFonts w:cs="Arial"/>
          <w:b/>
          <w:sz w:val="20"/>
          <w:szCs w:val="20"/>
          <w:highlight w:val="lightGray"/>
        </w:rPr>
        <w:tab/>
      </w:r>
      <w:r w:rsidRPr="00F07B28">
        <w:rPr>
          <w:rFonts w:cs="Arial"/>
          <w:b/>
          <w:sz w:val="20"/>
          <w:szCs w:val="20"/>
          <w:highlight w:val="lightGray"/>
        </w:rPr>
        <w:t>addressing the court on the reasons for such application and showing good cause why it is unlikely that he or she will commit another sexual offence against a child or a person who is mentally disabled, as the case may be; and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submitting to the court an affidavit by him or her stating that no charge relating to a sexual offence against a child or a person who is mentally disabled, as the case may be, is pending against him or her; or</w:t>
      </w:r>
    </w:p>
    <w:p w:rsidR="0079618D" w:rsidRPr="00F07B28" w:rsidRDefault="0079618D" w:rsidP="00B91DD6">
      <w:pPr>
        <w:spacing w:after="0" w:line="240" w:lineRule="auto"/>
        <w:ind w:left="720" w:hanging="720"/>
        <w:jc w:val="both"/>
        <w:rPr>
          <w:rFonts w:cs="Arial"/>
          <w:b/>
          <w:sz w:val="20"/>
          <w:szCs w:val="20"/>
          <w:highlight w:val="lightGray"/>
        </w:rPr>
      </w:pPr>
      <w:r w:rsidRPr="00F07B28">
        <w:rPr>
          <w:rFonts w:cs="Arial"/>
          <w:b/>
          <w:i/>
          <w:sz w:val="20"/>
          <w:szCs w:val="20"/>
          <w:highlight w:val="lightGray"/>
        </w:rPr>
        <w:t>(b)</w:t>
      </w:r>
      <w:r w:rsidR="000E7C5D" w:rsidRPr="00F07B28">
        <w:rPr>
          <w:rFonts w:cs="Arial"/>
          <w:b/>
          <w:sz w:val="20"/>
          <w:szCs w:val="20"/>
          <w:highlight w:val="lightGray"/>
        </w:rPr>
        <w:tab/>
      </w:r>
      <w:r w:rsidRPr="00F07B28">
        <w:rPr>
          <w:rFonts w:cs="Arial"/>
          <w:b/>
          <w:sz w:val="20"/>
          <w:szCs w:val="20"/>
          <w:highlight w:val="lightGray"/>
        </w:rPr>
        <w:t>after the implementation of this Chapter, may, at any time before the expiration of the periods referred to in subsection (1), apply to the court referred to in section 50(2)</w:t>
      </w:r>
      <w:r w:rsidRPr="00F07B28">
        <w:rPr>
          <w:rFonts w:cs="Arial"/>
          <w:b/>
          <w:i/>
          <w:sz w:val="20"/>
          <w:szCs w:val="20"/>
          <w:highlight w:val="lightGray"/>
        </w:rPr>
        <w:t>(c)</w:t>
      </w:r>
      <w:r w:rsidRPr="00F07B28">
        <w:rPr>
          <w:rFonts w:cs="Arial"/>
          <w:b/>
          <w:sz w:val="20"/>
          <w:szCs w:val="20"/>
          <w:highlight w:val="lightGray"/>
        </w:rPr>
        <w:t xml:space="preserve"> for an order that his or her particulars must </w:t>
      </w:r>
      <w:r w:rsidR="000E7C5D" w:rsidRPr="00F07B28">
        <w:rPr>
          <w:rFonts w:cs="Arial"/>
          <w:b/>
          <w:sz w:val="20"/>
          <w:szCs w:val="20"/>
          <w:highlight w:val="lightGray"/>
        </w:rPr>
        <w:t>be removed from the Register by—</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w:t>
      </w:r>
      <w:r w:rsidR="000E7C5D" w:rsidRPr="00F07B28">
        <w:rPr>
          <w:rFonts w:cs="Arial"/>
          <w:b/>
          <w:sz w:val="20"/>
          <w:szCs w:val="20"/>
          <w:highlight w:val="lightGray"/>
        </w:rPr>
        <w:tab/>
      </w:r>
      <w:r w:rsidRPr="00F07B28">
        <w:rPr>
          <w:rFonts w:cs="Arial"/>
          <w:b/>
          <w:sz w:val="20"/>
          <w:szCs w:val="20"/>
          <w:highlight w:val="lightGray"/>
        </w:rPr>
        <w:t>addressing the court on the reasons for such application and showing good cause why it is unlikely that he or she will commit another sexual offence against a child or a person who is mentally disabled, as the case may be; and</w:t>
      </w:r>
    </w:p>
    <w:p w:rsidR="0079618D" w:rsidRPr="00F07B28" w:rsidRDefault="0079618D" w:rsidP="00B91DD6">
      <w:pPr>
        <w:spacing w:after="0" w:line="240" w:lineRule="auto"/>
        <w:ind w:left="1440" w:hanging="720"/>
        <w:jc w:val="both"/>
        <w:rPr>
          <w:rFonts w:cs="Arial"/>
          <w:b/>
          <w:sz w:val="20"/>
          <w:szCs w:val="20"/>
          <w:highlight w:val="lightGray"/>
        </w:rPr>
      </w:pPr>
      <w:r w:rsidRPr="00F07B28">
        <w:rPr>
          <w:rFonts w:cs="Arial"/>
          <w:b/>
          <w:sz w:val="20"/>
          <w:szCs w:val="20"/>
          <w:highlight w:val="lightGray"/>
        </w:rPr>
        <w:t>(ii)</w:t>
      </w:r>
      <w:r w:rsidR="000E7C5D" w:rsidRPr="00F07B28">
        <w:rPr>
          <w:rFonts w:cs="Arial"/>
          <w:b/>
          <w:sz w:val="20"/>
          <w:szCs w:val="20"/>
          <w:highlight w:val="lightGray"/>
        </w:rPr>
        <w:tab/>
      </w:r>
      <w:r w:rsidRPr="00F07B28">
        <w:rPr>
          <w:rFonts w:cs="Arial"/>
          <w:b/>
          <w:sz w:val="20"/>
          <w:szCs w:val="20"/>
          <w:highlight w:val="lightGray"/>
        </w:rPr>
        <w:t>submitting to the court an affidavit by him or her stating that no charge relating to a sexual offence against a child or a person who is mentally disabled, as the case may be,</w:t>
      </w:r>
      <w:r w:rsidR="00DF29B5" w:rsidRPr="00F07B28">
        <w:rPr>
          <w:rFonts w:cs="Arial"/>
          <w:b/>
          <w:sz w:val="20"/>
          <w:szCs w:val="20"/>
          <w:highlight w:val="lightGray"/>
        </w:rPr>
        <w:t xml:space="preserve"> is pending against him or her.</w:t>
      </w:r>
    </w:p>
    <w:p w:rsidR="0079618D" w:rsidRPr="00F07B28" w:rsidRDefault="0079618D" w:rsidP="00B91DD6">
      <w:pPr>
        <w:spacing w:after="0" w:line="240" w:lineRule="auto"/>
        <w:ind w:firstLine="1440"/>
        <w:jc w:val="both"/>
        <w:rPr>
          <w:rFonts w:cs="Arial"/>
          <w:b/>
          <w:sz w:val="20"/>
          <w:szCs w:val="20"/>
          <w:highlight w:val="lightGray"/>
        </w:rPr>
      </w:pPr>
      <w:r w:rsidRPr="00F07B28">
        <w:rPr>
          <w:rFonts w:cs="Arial"/>
          <w:b/>
          <w:sz w:val="20"/>
          <w:szCs w:val="20"/>
          <w:highlight w:val="lightGray"/>
        </w:rPr>
        <w:t>(3)</w:t>
      </w:r>
      <w:r w:rsidR="00DF29B5" w:rsidRPr="00F07B28">
        <w:rPr>
          <w:rFonts w:cs="Arial"/>
          <w:b/>
          <w:sz w:val="20"/>
          <w:szCs w:val="20"/>
          <w:highlight w:val="lightGray"/>
        </w:rPr>
        <w:tab/>
      </w:r>
      <w:r w:rsidRPr="00F07B28">
        <w:rPr>
          <w:rFonts w:cs="Arial"/>
          <w:b/>
          <w:i/>
          <w:sz w:val="20"/>
          <w:szCs w:val="20"/>
          <w:highlight w:val="lightGray"/>
        </w:rPr>
        <w:t>(a)</w:t>
      </w:r>
      <w:r w:rsidR="00DF29B5" w:rsidRPr="00F07B28">
        <w:rPr>
          <w:rFonts w:cs="Arial"/>
          <w:b/>
          <w:sz w:val="20"/>
          <w:szCs w:val="20"/>
          <w:highlight w:val="lightGray"/>
        </w:rPr>
        <w:tab/>
      </w:r>
      <w:r w:rsidRPr="00F07B28">
        <w:rPr>
          <w:rFonts w:cs="Arial"/>
          <w:b/>
          <w:sz w:val="20"/>
          <w:szCs w:val="20"/>
          <w:highlight w:val="lightGray"/>
        </w:rPr>
        <w:t>A person falling into the categories contemplated in subsection (1) may apply, in the prescribed manner, to the Registrar to have his or her particulars removed from the Register.</w:t>
      </w:r>
    </w:p>
    <w:p w:rsidR="0079618D" w:rsidRPr="00F07B28" w:rsidRDefault="0079618D" w:rsidP="00B91DD6">
      <w:pPr>
        <w:spacing w:after="0" w:line="240" w:lineRule="auto"/>
        <w:ind w:firstLine="2160"/>
        <w:jc w:val="both"/>
        <w:rPr>
          <w:rFonts w:cs="Arial"/>
          <w:b/>
          <w:sz w:val="20"/>
          <w:szCs w:val="20"/>
          <w:highlight w:val="lightGray"/>
        </w:rPr>
      </w:pPr>
      <w:r w:rsidRPr="00F07B28">
        <w:rPr>
          <w:rFonts w:cs="Arial"/>
          <w:b/>
          <w:i/>
          <w:sz w:val="20"/>
          <w:szCs w:val="20"/>
          <w:highlight w:val="lightGray"/>
        </w:rPr>
        <w:t>(b)</w:t>
      </w:r>
      <w:r w:rsidR="00DF29B5" w:rsidRPr="00F07B28">
        <w:rPr>
          <w:rFonts w:cs="Arial"/>
          <w:b/>
          <w:sz w:val="20"/>
          <w:szCs w:val="20"/>
          <w:highlight w:val="lightGray"/>
        </w:rPr>
        <w:tab/>
      </w:r>
      <w:r w:rsidRPr="00F07B28">
        <w:rPr>
          <w:rFonts w:cs="Arial"/>
          <w:b/>
          <w:sz w:val="20"/>
          <w:szCs w:val="20"/>
          <w:highlight w:val="lightGray"/>
        </w:rPr>
        <w:t xml:space="preserve">The Registrar must, after considering the application, remove the particulars of the person contemplated in paragraph </w:t>
      </w:r>
      <w:r w:rsidRPr="00F07B28">
        <w:rPr>
          <w:rFonts w:cs="Arial"/>
          <w:b/>
          <w:i/>
          <w:sz w:val="20"/>
          <w:szCs w:val="20"/>
          <w:highlight w:val="lightGray"/>
        </w:rPr>
        <w:t>(a)</w:t>
      </w:r>
      <w:r w:rsidRPr="00F07B28">
        <w:rPr>
          <w:rFonts w:cs="Arial"/>
          <w:b/>
          <w:sz w:val="20"/>
          <w:szCs w:val="20"/>
          <w:highlight w:val="lightGray"/>
        </w:rPr>
        <w:t xml:space="preserve"> from the Register, unless the person concerned has an investigation or a charge relating to a sexual offence against a child or a person who is mentally disabled pending against him or her and the relevant investigation or case has not yet been finalised, in which event the finalisation of the application must be postponed until the Registrar has, in the prescribed manner, received information on the outcome of the investigation or case.</w:t>
      </w:r>
    </w:p>
    <w:p w:rsidR="00DF29B5" w:rsidRPr="00F01B6B" w:rsidRDefault="0079618D" w:rsidP="00B91DD6">
      <w:pPr>
        <w:spacing w:after="0" w:line="240" w:lineRule="auto"/>
        <w:ind w:left="-90" w:firstLine="2250"/>
        <w:jc w:val="both"/>
        <w:rPr>
          <w:rFonts w:cs="Arial"/>
          <w:b/>
          <w:sz w:val="20"/>
          <w:szCs w:val="20"/>
        </w:rPr>
      </w:pPr>
      <w:r w:rsidRPr="00F07B28">
        <w:rPr>
          <w:rFonts w:cs="Arial"/>
          <w:b/>
          <w:i/>
          <w:sz w:val="20"/>
          <w:szCs w:val="20"/>
          <w:highlight w:val="lightGray"/>
        </w:rPr>
        <w:t>(c)</w:t>
      </w:r>
      <w:r w:rsidR="00DF29B5" w:rsidRPr="00F07B28">
        <w:rPr>
          <w:rFonts w:cs="Arial"/>
          <w:b/>
          <w:sz w:val="20"/>
          <w:szCs w:val="20"/>
          <w:highlight w:val="lightGray"/>
        </w:rPr>
        <w:tab/>
      </w:r>
      <w:r w:rsidRPr="00F07B28">
        <w:rPr>
          <w:rFonts w:cs="Arial"/>
          <w:b/>
          <w:sz w:val="20"/>
          <w:szCs w:val="20"/>
          <w:highlight w:val="lightGray"/>
        </w:rPr>
        <w:t>The Registrar may, at the request of a person whose particulars are included in the Register, remove those particulars from the Register if the Registrar is satisfied that the entry of those particulars in the Register was clearly in error.</w:t>
      </w:r>
      <w:r w:rsidR="00F01B6B" w:rsidRPr="00F07B28">
        <w:rPr>
          <w:rFonts w:cs="Arial"/>
          <w:b/>
          <w:sz w:val="20"/>
          <w:szCs w:val="20"/>
          <w:highlight w:val="lightGray"/>
        </w:rPr>
        <w:t>]</w:t>
      </w:r>
    </w:p>
    <w:p w:rsidR="00F01B6B" w:rsidRPr="00F01B6B" w:rsidRDefault="00F01B6B" w:rsidP="00F01B6B">
      <w:pPr>
        <w:spacing w:after="0" w:line="240" w:lineRule="auto"/>
        <w:jc w:val="both"/>
        <w:rPr>
          <w:rFonts w:cs="Arial"/>
          <w:szCs w:val="24"/>
        </w:rPr>
      </w:pPr>
    </w:p>
    <w:p w:rsidR="0079618D" w:rsidRPr="00DF29B5" w:rsidRDefault="0079618D" w:rsidP="00B91DD6">
      <w:pPr>
        <w:spacing w:after="0" w:line="240" w:lineRule="auto"/>
        <w:jc w:val="both"/>
        <w:rPr>
          <w:rFonts w:cs="Arial"/>
          <w:b/>
          <w:szCs w:val="24"/>
        </w:rPr>
      </w:pPr>
      <w:r w:rsidRPr="00DF29B5">
        <w:rPr>
          <w:rFonts w:cs="Arial"/>
          <w:b/>
          <w:szCs w:val="24"/>
        </w:rPr>
        <w:t>Confidentiality and disclosure of information</w:t>
      </w:r>
    </w:p>
    <w:p w:rsidR="00F01B6B" w:rsidRDefault="00F01B6B" w:rsidP="00B91DD6">
      <w:pPr>
        <w:spacing w:after="0" w:line="240" w:lineRule="auto"/>
        <w:ind w:firstLine="720"/>
        <w:jc w:val="both"/>
        <w:rPr>
          <w:rFonts w:cs="Arial"/>
          <w:b/>
          <w:szCs w:val="24"/>
        </w:rPr>
      </w:pPr>
    </w:p>
    <w:p w:rsidR="0079618D" w:rsidRPr="00DC72FF" w:rsidRDefault="00DF29B5" w:rsidP="00B91DD6">
      <w:pPr>
        <w:spacing w:after="0" w:line="240" w:lineRule="auto"/>
        <w:ind w:firstLine="720"/>
        <w:jc w:val="both"/>
        <w:rPr>
          <w:rFonts w:cs="Arial"/>
          <w:b/>
          <w:sz w:val="20"/>
          <w:szCs w:val="20"/>
          <w:highlight w:val="lightGray"/>
        </w:rPr>
      </w:pPr>
      <w:r w:rsidRPr="00DF29B5">
        <w:rPr>
          <w:rFonts w:cs="Arial"/>
          <w:b/>
          <w:szCs w:val="24"/>
        </w:rPr>
        <w:t>52.</w:t>
      </w:r>
      <w:r>
        <w:rPr>
          <w:rFonts w:cs="Arial"/>
          <w:szCs w:val="24"/>
        </w:rPr>
        <w:tab/>
      </w:r>
      <w:r w:rsidR="00F01B6B" w:rsidRPr="00DC72FF">
        <w:rPr>
          <w:rFonts w:cs="Arial"/>
          <w:b/>
          <w:sz w:val="20"/>
          <w:szCs w:val="20"/>
          <w:highlight w:val="lightGray"/>
        </w:rPr>
        <w:t>[</w:t>
      </w:r>
      <w:r w:rsidR="0079618D" w:rsidRPr="00DC72FF">
        <w:rPr>
          <w:rFonts w:cs="Arial"/>
          <w:b/>
          <w:sz w:val="20"/>
          <w:szCs w:val="20"/>
          <w:highlight w:val="lightGray"/>
        </w:rPr>
        <w:t>(1)</w:t>
      </w:r>
      <w:r w:rsidRPr="00DC72FF">
        <w:rPr>
          <w:rFonts w:cs="Arial"/>
          <w:b/>
          <w:sz w:val="20"/>
          <w:szCs w:val="20"/>
          <w:highlight w:val="lightGray"/>
        </w:rPr>
        <w:tab/>
      </w:r>
      <w:r w:rsidR="0079618D" w:rsidRPr="00DC72FF">
        <w:rPr>
          <w:rFonts w:cs="Arial"/>
          <w:b/>
          <w:sz w:val="20"/>
          <w:szCs w:val="20"/>
          <w:highlight w:val="lightGray"/>
        </w:rPr>
        <w:t>The Registrar and any other person who assists the Registrar in the exercise and performance of his or her powers, duties and functions may not disclose any information which he or she has acquired in the exercise of the powers, performance of the functions or carrying out of the duties conferred upon, assigned to or imposed upon him or</w:t>
      </w:r>
      <w:r w:rsidRPr="00DC72FF">
        <w:rPr>
          <w:rFonts w:cs="Arial"/>
          <w:b/>
          <w:sz w:val="20"/>
          <w:szCs w:val="20"/>
          <w:highlight w:val="lightGray"/>
        </w:rPr>
        <w:t xml:space="preserve"> her under this Chapter, except—</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(a)</w:t>
      </w:r>
      <w:r w:rsidRPr="00DC72FF">
        <w:rPr>
          <w:rFonts w:cs="Arial"/>
          <w:b/>
          <w:sz w:val="20"/>
          <w:szCs w:val="20"/>
          <w:highlight w:val="lightGray"/>
        </w:rPr>
        <w:t xml:space="preserve">   for the purpose of giving effect to the provisions of this Chapter; or</w:t>
      </w:r>
    </w:p>
    <w:p w:rsidR="0079618D" w:rsidRPr="00DC72FF" w:rsidRDefault="0079618D" w:rsidP="00B91DD6">
      <w:pPr>
        <w:spacing w:after="0" w:line="240" w:lineRule="auto"/>
        <w:jc w:val="both"/>
        <w:rPr>
          <w:rFonts w:cs="Arial"/>
          <w:b/>
          <w:sz w:val="20"/>
          <w:szCs w:val="20"/>
          <w:highlight w:val="lightGray"/>
        </w:rPr>
      </w:pPr>
      <w:r w:rsidRPr="00DC72FF">
        <w:rPr>
          <w:rFonts w:cs="Arial"/>
          <w:b/>
          <w:i/>
          <w:sz w:val="20"/>
          <w:szCs w:val="20"/>
          <w:highlight w:val="lightGray"/>
        </w:rPr>
        <w:t>(b)</w:t>
      </w:r>
      <w:r w:rsidRPr="00DC72FF">
        <w:rPr>
          <w:rFonts w:cs="Arial"/>
          <w:b/>
          <w:sz w:val="20"/>
          <w:szCs w:val="20"/>
          <w:highlight w:val="lightGray"/>
        </w:rPr>
        <w:t xml:space="preserve">   when required to do so by any competent court.</w:t>
      </w:r>
    </w:p>
    <w:p w:rsidR="0079618D" w:rsidRPr="00F01B6B" w:rsidRDefault="0079618D" w:rsidP="00B91DD6">
      <w:pPr>
        <w:spacing w:after="0" w:line="240" w:lineRule="auto"/>
        <w:ind w:firstLine="1440"/>
        <w:jc w:val="both"/>
        <w:rPr>
          <w:rFonts w:cs="Arial"/>
          <w:sz w:val="20"/>
          <w:szCs w:val="20"/>
        </w:rPr>
      </w:pPr>
      <w:r w:rsidRPr="00DC72FF">
        <w:rPr>
          <w:rFonts w:cs="Arial"/>
          <w:b/>
          <w:sz w:val="20"/>
          <w:szCs w:val="20"/>
          <w:highlight w:val="lightGray"/>
        </w:rPr>
        <w:t>(2)</w:t>
      </w:r>
      <w:r w:rsidR="00DF29B5" w:rsidRPr="00DC72FF">
        <w:rPr>
          <w:rFonts w:cs="Arial"/>
          <w:b/>
          <w:sz w:val="20"/>
          <w:szCs w:val="20"/>
          <w:highlight w:val="lightGray"/>
        </w:rPr>
        <w:tab/>
      </w:r>
      <w:r w:rsidRPr="00DC72FF">
        <w:rPr>
          <w:rFonts w:cs="Arial"/>
          <w:b/>
          <w:sz w:val="20"/>
          <w:szCs w:val="20"/>
          <w:highlight w:val="lightGray"/>
        </w:rPr>
        <w:t>Except in so far as it may be necessary for the purposes of this Chapter, the Registrar and any other person who assists the Registrar in the exercise and performance of his or her powers, duties and functions, who wilfully discloses any information to any other person, is guilty of an offence and is liable on conviction to a fine or to imprisonment for a period not exceeding three years or to both a fine and such imprisonment.</w:t>
      </w:r>
      <w:r w:rsidR="00F01B6B" w:rsidRPr="00DC72FF">
        <w:rPr>
          <w:rFonts w:cs="Arial"/>
          <w:b/>
          <w:sz w:val="20"/>
          <w:szCs w:val="20"/>
          <w:highlight w:val="lightGray"/>
        </w:rPr>
        <w:t>]</w:t>
      </w:r>
    </w:p>
    <w:p w:rsidR="0079618D" w:rsidRPr="0079618D" w:rsidRDefault="0079618D" w:rsidP="00B91DD6">
      <w:pPr>
        <w:spacing w:after="0" w:line="240" w:lineRule="auto"/>
        <w:ind w:firstLine="1440"/>
        <w:jc w:val="both"/>
        <w:rPr>
          <w:rFonts w:cs="Arial"/>
          <w:szCs w:val="24"/>
        </w:rPr>
      </w:pPr>
      <w:r w:rsidRPr="0079618D">
        <w:rPr>
          <w:rFonts w:cs="Arial"/>
          <w:szCs w:val="24"/>
        </w:rPr>
        <w:t>(3)</w:t>
      </w:r>
      <w:r w:rsidR="00DF29B5">
        <w:rPr>
          <w:rFonts w:cs="Arial"/>
          <w:szCs w:val="24"/>
        </w:rPr>
        <w:tab/>
      </w:r>
      <w:r w:rsidRPr="0079618D">
        <w:rPr>
          <w:rFonts w:cs="Arial"/>
          <w:szCs w:val="24"/>
        </w:rPr>
        <w:t>Any person who discloses any information which he or she has acquired in the exercise of the powers, performance of the functions or carrying out of the duties conferred upon, assigned to or imposed upon him or</w:t>
      </w:r>
      <w:r w:rsidR="00DF29B5">
        <w:rPr>
          <w:rFonts w:cs="Arial"/>
          <w:szCs w:val="24"/>
        </w:rPr>
        <w:t xml:space="preserve"> her under this Chapter, except—</w:t>
      </w:r>
    </w:p>
    <w:p w:rsidR="0079618D" w:rsidRPr="0079618D" w:rsidRDefault="0079618D" w:rsidP="00B91DD6">
      <w:pPr>
        <w:spacing w:after="0" w:line="240" w:lineRule="auto"/>
        <w:jc w:val="both"/>
        <w:rPr>
          <w:rFonts w:cs="Arial"/>
          <w:szCs w:val="24"/>
        </w:rPr>
      </w:pPr>
      <w:r w:rsidRPr="00DF29B5">
        <w:rPr>
          <w:rFonts w:cs="Arial"/>
          <w:i/>
          <w:szCs w:val="24"/>
        </w:rPr>
        <w:t>(a)</w:t>
      </w:r>
      <w:r w:rsidR="00DF29B5">
        <w:rPr>
          <w:rFonts w:cs="Arial"/>
          <w:szCs w:val="24"/>
        </w:rPr>
        <w:tab/>
      </w:r>
      <w:r w:rsidRPr="0079618D">
        <w:rPr>
          <w:rFonts w:cs="Arial"/>
          <w:szCs w:val="24"/>
        </w:rPr>
        <w:t>for the purpose of giving effect to the provisions of this Chapter; or</w:t>
      </w:r>
    </w:p>
    <w:p w:rsidR="0079618D" w:rsidRPr="0079618D" w:rsidRDefault="0079618D" w:rsidP="00B91DD6">
      <w:pPr>
        <w:spacing w:after="0" w:line="240" w:lineRule="auto"/>
        <w:jc w:val="both"/>
        <w:rPr>
          <w:rFonts w:cs="Arial"/>
          <w:szCs w:val="24"/>
        </w:rPr>
      </w:pPr>
      <w:r w:rsidRPr="00DF29B5">
        <w:rPr>
          <w:rFonts w:cs="Arial"/>
          <w:i/>
          <w:szCs w:val="24"/>
        </w:rPr>
        <w:t>(b)</w:t>
      </w:r>
      <w:r w:rsidR="00DF29B5">
        <w:rPr>
          <w:rFonts w:cs="Arial"/>
          <w:szCs w:val="24"/>
        </w:rPr>
        <w:tab/>
      </w:r>
      <w:r w:rsidRPr="0079618D">
        <w:rPr>
          <w:rFonts w:cs="Arial"/>
          <w:szCs w:val="24"/>
        </w:rPr>
        <w:t>when required to do so by any competent court,</w:t>
      </w:r>
    </w:p>
    <w:p w:rsidR="0079618D" w:rsidRPr="0079618D" w:rsidRDefault="0079618D" w:rsidP="00B91DD6">
      <w:pPr>
        <w:spacing w:after="0" w:line="240" w:lineRule="auto"/>
        <w:jc w:val="both"/>
        <w:rPr>
          <w:rFonts w:cs="Arial"/>
          <w:szCs w:val="24"/>
        </w:rPr>
      </w:pPr>
      <w:r w:rsidRPr="0079618D">
        <w:rPr>
          <w:rFonts w:cs="Arial"/>
          <w:szCs w:val="24"/>
        </w:rPr>
        <w:t>is guilty of an offence and is liable on conviction to a fine or to imprisonment for a period not exceeding three years or to both a fine and such imprisonment.</w:t>
      </w:r>
    </w:p>
    <w:p w:rsidR="0079618D" w:rsidRDefault="0079618D" w:rsidP="00B91DD6">
      <w:pPr>
        <w:spacing w:after="0" w:line="240" w:lineRule="auto"/>
        <w:ind w:firstLine="1440"/>
        <w:jc w:val="both"/>
        <w:rPr>
          <w:rFonts w:cs="Arial"/>
          <w:szCs w:val="24"/>
        </w:rPr>
      </w:pPr>
      <w:r w:rsidRPr="0079618D">
        <w:rPr>
          <w:rFonts w:cs="Arial"/>
          <w:szCs w:val="24"/>
        </w:rPr>
        <w:t>(4)</w:t>
      </w:r>
      <w:r w:rsidR="00DF29B5">
        <w:rPr>
          <w:rFonts w:cs="Arial"/>
          <w:szCs w:val="24"/>
        </w:rPr>
        <w:tab/>
      </w:r>
      <w:r w:rsidRPr="0079618D">
        <w:rPr>
          <w:rFonts w:cs="Arial"/>
          <w:szCs w:val="24"/>
        </w:rPr>
        <w:t>Except in so far as it may be necessary for the purposes of this Chapter, any person who wilfully discloses or publishes any information to any other person which he or she has acquired as a result of an application contemplated in section 44 or in any other manner, is guilty of an offence and is liable on conviction to a fine or to imprisonment for a period not exceeding three years or to both a fine and such imprisonment.</w:t>
      </w:r>
    </w:p>
    <w:p w:rsidR="00BE3598" w:rsidRDefault="00BE3598" w:rsidP="00BE3598">
      <w:pPr>
        <w:spacing w:after="0" w:line="240" w:lineRule="auto"/>
        <w:jc w:val="both"/>
        <w:rPr>
          <w:rFonts w:cs="Arial"/>
          <w:szCs w:val="24"/>
        </w:rPr>
      </w:pPr>
    </w:p>
    <w:p w:rsidR="00BE3598" w:rsidRPr="00BE3598" w:rsidRDefault="00BE3598" w:rsidP="00BE3598">
      <w:pPr>
        <w:spacing w:after="0" w:line="240" w:lineRule="auto"/>
        <w:jc w:val="both"/>
        <w:rPr>
          <w:rFonts w:cs="Arial"/>
          <w:b/>
          <w:szCs w:val="24"/>
          <w:u w:val="dash"/>
        </w:rPr>
      </w:pPr>
      <w:r w:rsidRPr="00BE3598">
        <w:rPr>
          <w:rFonts w:cs="Arial"/>
          <w:b/>
          <w:szCs w:val="24"/>
          <w:highlight w:val="yellow"/>
          <w:u w:val="dash"/>
        </w:rPr>
        <w:t>Transitional provision</w:t>
      </w:r>
    </w:p>
    <w:p w:rsidR="00BE3598" w:rsidRPr="00BE3598" w:rsidRDefault="00BE3598" w:rsidP="00BE3598">
      <w:pPr>
        <w:spacing w:after="0" w:line="240" w:lineRule="auto"/>
        <w:jc w:val="both"/>
        <w:rPr>
          <w:rFonts w:cs="Arial"/>
          <w:b/>
          <w:szCs w:val="24"/>
        </w:rPr>
      </w:pPr>
    </w:p>
    <w:p w:rsidR="00BE3598" w:rsidRPr="0079618D" w:rsidRDefault="00BE3598" w:rsidP="00BE3598">
      <w:pPr>
        <w:spacing w:after="0" w:line="240" w:lineRule="auto"/>
        <w:jc w:val="both"/>
        <w:rPr>
          <w:rFonts w:cs="Arial"/>
          <w:szCs w:val="24"/>
        </w:rPr>
      </w:pPr>
      <w:r w:rsidRPr="00BE3598">
        <w:rPr>
          <w:rFonts w:cs="Arial"/>
          <w:b/>
          <w:szCs w:val="24"/>
        </w:rPr>
        <w:tab/>
      </w:r>
      <w:r w:rsidRPr="00BE3598">
        <w:rPr>
          <w:rFonts w:cs="Arial"/>
          <w:b/>
          <w:szCs w:val="24"/>
          <w:highlight w:val="yellow"/>
          <w:u w:val="dash"/>
        </w:rPr>
        <w:t>52A.</w:t>
      </w:r>
      <w:r>
        <w:rPr>
          <w:rFonts w:cs="Arial"/>
          <w:szCs w:val="24"/>
        </w:rPr>
        <w:tab/>
      </w:r>
      <w:r w:rsidRPr="00901B82">
        <w:rPr>
          <w:rFonts w:cs="Arial"/>
          <w:szCs w:val="24"/>
          <w:highlight w:val="yellow"/>
          <w:u w:val="dash"/>
        </w:rPr>
        <w:t>The Registrar</w:t>
      </w:r>
      <w:r w:rsidR="008926F7">
        <w:rPr>
          <w:rFonts w:cs="Arial"/>
          <w:szCs w:val="24"/>
          <w:highlight w:val="yellow"/>
          <w:u w:val="dash"/>
        </w:rPr>
        <w:t>//</w:t>
      </w:r>
      <w:r w:rsidR="008926F7" w:rsidRPr="008926F7">
        <w:rPr>
          <w:rFonts w:cs="Arial"/>
          <w:szCs w:val="24"/>
          <w:highlight w:val="cyan"/>
          <w:u w:val="dash"/>
        </w:rPr>
        <w:t>Minister</w:t>
      </w:r>
      <w:r w:rsidRPr="00901B82">
        <w:rPr>
          <w:rFonts w:cs="Arial"/>
          <w:szCs w:val="24"/>
          <w:highlight w:val="yellow"/>
          <w:u w:val="dash"/>
        </w:rPr>
        <w:t xml:space="preserve"> must</w:t>
      </w:r>
      <w:r w:rsidR="00901B82" w:rsidRPr="00901B82">
        <w:rPr>
          <w:rFonts w:cs="Arial"/>
          <w:szCs w:val="24"/>
          <w:highlight w:val="yellow"/>
          <w:u w:val="dash"/>
        </w:rPr>
        <w:t>,</w:t>
      </w:r>
      <w:r w:rsidRPr="00901B82">
        <w:rPr>
          <w:rFonts w:cs="Arial"/>
          <w:szCs w:val="24"/>
          <w:highlight w:val="yellow"/>
          <w:u w:val="dash"/>
        </w:rPr>
        <w:t xml:space="preserve"> before the commencement of the </w:t>
      </w:r>
      <w:r w:rsidR="007B2489">
        <w:rPr>
          <w:rFonts w:cs="Arial"/>
          <w:szCs w:val="24"/>
          <w:highlight w:val="yellow"/>
          <w:u w:val="dash"/>
        </w:rPr>
        <w:t xml:space="preserve">Criminal Law (Sexual Offences and Related Matters) Amendment </w:t>
      </w:r>
      <w:r w:rsidR="007B2489" w:rsidRPr="00982CB0">
        <w:rPr>
          <w:rFonts w:cs="Arial"/>
          <w:szCs w:val="24"/>
          <w:u w:val="dash"/>
        </w:rPr>
        <w:t xml:space="preserve">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Pr="00901B82">
        <w:rPr>
          <w:rFonts w:cs="Arial"/>
          <w:szCs w:val="24"/>
          <w:highlight w:val="yellow"/>
          <w:u w:val="dash"/>
        </w:rPr>
        <w:t>, transfer the data base in his or her</w:t>
      </w:r>
      <w:r w:rsidR="005715D6">
        <w:rPr>
          <w:rFonts w:cs="Arial"/>
          <w:szCs w:val="24"/>
          <w:highlight w:val="yellow"/>
          <w:u w:val="dash"/>
        </w:rPr>
        <w:t>//</w:t>
      </w:r>
      <w:r w:rsidR="005715D6" w:rsidRPr="005715D6">
        <w:rPr>
          <w:rFonts w:cs="Arial"/>
          <w:szCs w:val="24"/>
          <w:highlight w:val="cyan"/>
          <w:u w:val="dash"/>
        </w:rPr>
        <w:t>the Registrar’s</w:t>
      </w:r>
      <w:r w:rsidRPr="00901B82">
        <w:rPr>
          <w:rFonts w:cs="Arial"/>
          <w:szCs w:val="24"/>
          <w:highlight w:val="yellow"/>
          <w:u w:val="dash"/>
        </w:rPr>
        <w:t xml:space="preserve"> custody to the National Commissioner of the South African Police Service and all the particulars that he or she receives from the clerks of the courts and the Registrars of the High Courts after such transfer, but before the commencement of the </w:t>
      </w:r>
      <w:r w:rsidR="007B2489">
        <w:rPr>
          <w:rFonts w:cs="Arial"/>
          <w:szCs w:val="24"/>
          <w:highlight w:val="yellow"/>
          <w:u w:val="dash"/>
        </w:rPr>
        <w:t xml:space="preserve">Criminal Law (Sexual Offences and Related Matters) Amendment Act </w:t>
      </w:r>
      <w:r w:rsidRPr="00982CB0">
        <w:rPr>
          <w:rFonts w:cs="Arial"/>
          <w:szCs w:val="24"/>
          <w:u w:val="dash"/>
        </w:rPr>
        <w:t xml:space="preserve">Amendment Act, </w:t>
      </w:r>
      <w:r w:rsidRPr="00982CB0">
        <w:rPr>
          <w:rFonts w:cs="Arial"/>
          <w:dstrike/>
          <w:szCs w:val="24"/>
          <w:u w:val="dash"/>
        </w:rPr>
        <w:t>2020</w:t>
      </w:r>
      <w:r w:rsidR="00982CB0">
        <w:rPr>
          <w:rFonts w:cs="Arial"/>
          <w:szCs w:val="24"/>
          <w:u w:val="dash"/>
        </w:rPr>
        <w:t xml:space="preserve"> 2021</w:t>
      </w:r>
      <w:r w:rsidRPr="00901B82">
        <w:rPr>
          <w:rFonts w:cs="Arial"/>
          <w:szCs w:val="24"/>
          <w:highlight w:val="yellow"/>
          <w:u w:val="dash"/>
        </w:rPr>
        <w:t>.</w:t>
      </w:r>
    </w:p>
    <w:p w:rsidR="0079618D" w:rsidRPr="0079618D" w:rsidRDefault="0079618D" w:rsidP="00B91DD6">
      <w:pPr>
        <w:spacing w:after="0" w:line="240" w:lineRule="auto"/>
        <w:jc w:val="both"/>
        <w:rPr>
          <w:rFonts w:cs="Arial"/>
          <w:szCs w:val="24"/>
        </w:rPr>
      </w:pPr>
    </w:p>
    <w:p w:rsidR="0079618D" w:rsidRPr="00DC72FF" w:rsidRDefault="00A223FF" w:rsidP="00B91DD6">
      <w:pPr>
        <w:spacing w:after="0" w:line="240" w:lineRule="auto"/>
        <w:jc w:val="both"/>
        <w:rPr>
          <w:rFonts w:cs="Arial"/>
          <w:b/>
          <w:sz w:val="20"/>
          <w:szCs w:val="20"/>
          <w:highlight w:val="lightGray"/>
        </w:rPr>
      </w:pPr>
      <w:r w:rsidRPr="00DC72FF">
        <w:rPr>
          <w:rFonts w:cs="Arial"/>
          <w:b/>
          <w:sz w:val="20"/>
          <w:szCs w:val="20"/>
          <w:highlight w:val="lightGray"/>
        </w:rPr>
        <w:t>[</w:t>
      </w:r>
      <w:r w:rsidR="0079618D" w:rsidRPr="00DC72FF">
        <w:rPr>
          <w:rFonts w:cs="Arial"/>
          <w:b/>
          <w:sz w:val="20"/>
          <w:szCs w:val="20"/>
          <w:highlight w:val="lightGray"/>
        </w:rPr>
        <w:t>Regulations pertaining to Register</w:t>
      </w:r>
    </w:p>
    <w:p w:rsidR="00F01B6B" w:rsidRPr="00DC72FF" w:rsidRDefault="00F01B6B" w:rsidP="00B91DD6">
      <w:pPr>
        <w:spacing w:after="0" w:line="240" w:lineRule="auto"/>
        <w:jc w:val="both"/>
        <w:rPr>
          <w:rFonts w:cs="Arial"/>
          <w:b/>
          <w:sz w:val="20"/>
          <w:szCs w:val="20"/>
          <w:highlight w:val="lightGray"/>
        </w:rPr>
      </w:pPr>
    </w:p>
    <w:p w:rsidR="0079618D" w:rsidRPr="00DC72FF" w:rsidRDefault="00DF29B5" w:rsidP="00F01B6B">
      <w:pPr>
        <w:spacing w:after="0" w:line="240" w:lineRule="auto"/>
        <w:ind w:firstLine="720"/>
        <w:jc w:val="both"/>
        <w:rPr>
          <w:rFonts w:cs="Arial"/>
          <w:sz w:val="20"/>
          <w:szCs w:val="20"/>
          <w:highlight w:val="lightGray"/>
        </w:rPr>
      </w:pPr>
      <w:r w:rsidRPr="00DC72FF">
        <w:rPr>
          <w:rFonts w:cs="Arial"/>
          <w:b/>
          <w:sz w:val="20"/>
          <w:szCs w:val="20"/>
          <w:highlight w:val="lightGray"/>
        </w:rPr>
        <w:t>53.</w:t>
      </w:r>
      <w:r w:rsidRPr="00DC72FF">
        <w:rPr>
          <w:rFonts w:cs="Arial"/>
          <w:sz w:val="20"/>
          <w:szCs w:val="20"/>
          <w:highlight w:val="lightGray"/>
        </w:rPr>
        <w:tab/>
      </w:r>
      <w:r w:rsidR="0079618D" w:rsidRPr="00DC72FF">
        <w:rPr>
          <w:rFonts w:cs="Arial"/>
          <w:sz w:val="20"/>
          <w:szCs w:val="20"/>
          <w:highlight w:val="lightGray"/>
        </w:rPr>
        <w:t>(1</w:t>
      </w:r>
      <w:r w:rsidRPr="00DC72FF">
        <w:rPr>
          <w:rFonts w:cs="Arial"/>
          <w:sz w:val="20"/>
          <w:szCs w:val="20"/>
          <w:highlight w:val="lightGray"/>
        </w:rPr>
        <w:t>)</w:t>
      </w:r>
      <w:r w:rsidRPr="00DC72FF">
        <w:rPr>
          <w:rFonts w:cs="Arial"/>
          <w:sz w:val="20"/>
          <w:szCs w:val="20"/>
          <w:highlight w:val="lightGray"/>
        </w:rPr>
        <w:tab/>
      </w:r>
      <w:r w:rsidR="0079618D" w:rsidRPr="00DC72FF">
        <w:rPr>
          <w:rFonts w:cs="Arial"/>
          <w:sz w:val="20"/>
          <w:szCs w:val="20"/>
          <w:highlight w:val="lightGray"/>
        </w:rPr>
        <w:t>The Minister must, after consultation with the cabinet members responsible for safety and security, correctional services, social development and health, if applicabl</w:t>
      </w:r>
      <w:r w:rsidRPr="00DC72FF">
        <w:rPr>
          <w:rFonts w:cs="Arial"/>
          <w:sz w:val="20"/>
          <w:szCs w:val="20"/>
          <w:highlight w:val="lightGray"/>
        </w:rPr>
        <w:t>e, make regulations relating to—</w:t>
      </w:r>
    </w:p>
    <w:p w:rsidR="0079618D" w:rsidRPr="00DC72FF" w:rsidRDefault="0079618D" w:rsidP="00B91DD6">
      <w:pPr>
        <w:spacing w:after="0" w:line="240" w:lineRule="auto"/>
        <w:ind w:left="720" w:hanging="720"/>
        <w:jc w:val="both"/>
        <w:rPr>
          <w:rFonts w:cs="Arial"/>
          <w:i/>
          <w:sz w:val="20"/>
          <w:szCs w:val="20"/>
          <w:highlight w:val="lightGray"/>
        </w:rPr>
      </w:pPr>
      <w:r w:rsidRPr="00DC72FF">
        <w:rPr>
          <w:rFonts w:cs="Arial"/>
          <w:i/>
          <w:sz w:val="20"/>
          <w:szCs w:val="20"/>
          <w:highlight w:val="lightGray"/>
        </w:rPr>
        <w:t>(a)</w:t>
      </w:r>
      <w:r w:rsidR="00DF29B5" w:rsidRPr="00DC72FF">
        <w:rPr>
          <w:rFonts w:cs="Arial"/>
          <w:sz w:val="20"/>
          <w:szCs w:val="20"/>
          <w:highlight w:val="lightGray"/>
        </w:rPr>
        <w:tab/>
      </w:r>
      <w:r w:rsidRPr="00DC72FF">
        <w:rPr>
          <w:rFonts w:cs="Arial"/>
          <w:sz w:val="20"/>
          <w:szCs w:val="20"/>
          <w:highlight w:val="lightGray"/>
        </w:rPr>
        <w:t>the manner and format in which the Register is to be established and maintained as contemplated in section 42</w:t>
      </w:r>
      <w:r w:rsidR="00DF29B5" w:rsidRPr="00DC72FF">
        <w:rPr>
          <w:rFonts w:cs="Arial"/>
          <w:sz w:val="20"/>
          <w:szCs w:val="20"/>
          <w:highlight w:val="lightGray"/>
        </w:rPr>
        <w:t>(</w:t>
      </w:r>
      <w:r w:rsidRPr="00DC72FF">
        <w:rPr>
          <w:rFonts w:cs="Arial"/>
          <w:sz w:val="20"/>
          <w:szCs w:val="20"/>
          <w:highlight w:val="lightGray"/>
        </w:rPr>
        <w:t>1);</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(b)</w:t>
      </w:r>
      <w:r w:rsidR="00DF29B5" w:rsidRPr="00DC72FF">
        <w:rPr>
          <w:rFonts w:cs="Arial"/>
          <w:sz w:val="20"/>
          <w:szCs w:val="20"/>
          <w:highlight w:val="lightGray"/>
        </w:rPr>
        <w:tab/>
      </w:r>
      <w:r w:rsidRPr="00DC72FF">
        <w:rPr>
          <w:rFonts w:cs="Arial"/>
          <w:sz w:val="20"/>
          <w:szCs w:val="20"/>
          <w:highlight w:val="lightGray"/>
        </w:rPr>
        <w:t>any particulars to be included in the Register, in addition to those mentioned in section 49</w:t>
      </w:r>
      <w:r w:rsidRPr="00DC72FF">
        <w:rPr>
          <w:rFonts w:cs="Arial"/>
          <w:i/>
          <w:sz w:val="20"/>
          <w:szCs w:val="20"/>
          <w:highlight w:val="lightGray"/>
        </w:rPr>
        <w:t>(b)</w:t>
      </w:r>
      <w:r w:rsidRPr="00DC72FF">
        <w:rPr>
          <w:rFonts w:cs="Arial"/>
          <w:sz w:val="20"/>
          <w:szCs w:val="20"/>
          <w:highlight w:val="lightGray"/>
        </w:rPr>
        <w:t xml:space="preserve"> (i) to (vi);</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(c)</w:t>
      </w:r>
      <w:r w:rsidR="00DF29B5" w:rsidRPr="00DC72FF">
        <w:rPr>
          <w:rFonts w:cs="Arial"/>
          <w:sz w:val="20"/>
          <w:szCs w:val="20"/>
          <w:highlight w:val="lightGray"/>
        </w:rPr>
        <w:tab/>
      </w:r>
      <w:r w:rsidRPr="00DC72FF">
        <w:rPr>
          <w:rFonts w:cs="Arial"/>
          <w:sz w:val="20"/>
          <w:szCs w:val="20"/>
          <w:highlight w:val="lightGray"/>
        </w:rPr>
        <w:t>the manner in which the National Commissioner of Correctional Services must forward particulars of prisoners who are serving a sentence of imprisonment as the result of a conviction for a sexual offence against a child or a person who is mentally disabled to the Registrar as contemplated in section 50(5)</w:t>
      </w:r>
      <w:r w:rsidRPr="00DC72FF">
        <w:rPr>
          <w:rFonts w:cs="Arial"/>
          <w:i/>
          <w:sz w:val="20"/>
          <w:szCs w:val="20"/>
          <w:highlight w:val="lightGray"/>
        </w:rPr>
        <w:t>(a)</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(d)</w:t>
      </w:r>
      <w:r w:rsidR="00DF29B5" w:rsidRPr="00DC72FF">
        <w:rPr>
          <w:rFonts w:cs="Arial"/>
          <w:sz w:val="20"/>
          <w:szCs w:val="20"/>
          <w:highlight w:val="lightGray"/>
        </w:rPr>
        <w:tab/>
      </w:r>
      <w:r w:rsidRPr="00DC72FF">
        <w:rPr>
          <w:rFonts w:cs="Arial"/>
          <w:sz w:val="20"/>
          <w:szCs w:val="20"/>
          <w:highlight w:val="lightGray"/>
        </w:rPr>
        <w:t>the manner and period within which the National Commissioner of Correctional Services must inform each prisoner whose particulars have been forwarded to the Registrar as contemplated in section 50(5)</w:t>
      </w:r>
      <w:r w:rsidRPr="00DC72FF">
        <w:rPr>
          <w:rFonts w:cs="Arial"/>
          <w:i/>
          <w:sz w:val="20"/>
          <w:szCs w:val="20"/>
          <w:highlight w:val="lightGray"/>
        </w:rPr>
        <w:t>(b)</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(e)</w:t>
      </w:r>
      <w:r w:rsidR="00DF29B5" w:rsidRPr="00DC72FF">
        <w:rPr>
          <w:rFonts w:cs="Arial"/>
          <w:sz w:val="20"/>
          <w:szCs w:val="20"/>
          <w:highlight w:val="lightGray"/>
        </w:rPr>
        <w:tab/>
      </w:r>
      <w:r w:rsidRPr="00DC72FF">
        <w:rPr>
          <w:rFonts w:cs="Arial"/>
          <w:sz w:val="20"/>
          <w:szCs w:val="20"/>
          <w:highlight w:val="lightGray"/>
        </w:rPr>
        <w:t>the manner in which the National Commissioner of the South African Police Service must forward particulars of persons with a previous conviction for a sexual offence against a child or a person who is mentally disabled to the Registrar as contemplated in section 50(6);</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(f)</w:t>
      </w:r>
      <w:r w:rsidR="00DF29B5" w:rsidRPr="00DC72FF">
        <w:rPr>
          <w:rFonts w:cs="Arial"/>
          <w:sz w:val="20"/>
          <w:szCs w:val="20"/>
          <w:highlight w:val="lightGray"/>
        </w:rPr>
        <w:tab/>
      </w:r>
      <w:r w:rsidRPr="00DC72FF">
        <w:rPr>
          <w:rFonts w:cs="Arial"/>
          <w:sz w:val="20"/>
          <w:szCs w:val="20"/>
          <w:highlight w:val="lightGray"/>
        </w:rPr>
        <w:t>the manner in which the Director-General: Health must forward particulars of persons who are subject to a direction in terms of section 77(6) or 78(6) of the Criminal Procedure Act, 1977, as the result of an act which constituted a sexual offence against a child or a person who is mentally disabled to the Registrar as contemplated in section 50(7)</w:t>
      </w:r>
      <w:r w:rsidRPr="00DC72FF">
        <w:rPr>
          <w:rFonts w:cs="Arial"/>
          <w:i/>
          <w:sz w:val="20"/>
          <w:szCs w:val="20"/>
          <w:highlight w:val="lightGray"/>
        </w:rPr>
        <w:t>(a)</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(g)</w:t>
      </w:r>
      <w:r w:rsidR="00DF29B5" w:rsidRPr="00DC72FF">
        <w:rPr>
          <w:rFonts w:cs="Arial"/>
          <w:sz w:val="20"/>
          <w:szCs w:val="20"/>
          <w:highlight w:val="lightGray"/>
        </w:rPr>
        <w:tab/>
      </w:r>
      <w:r w:rsidRPr="00DC72FF">
        <w:rPr>
          <w:rFonts w:cs="Arial"/>
          <w:sz w:val="20"/>
          <w:szCs w:val="20"/>
          <w:highlight w:val="lightGray"/>
        </w:rPr>
        <w:t>the manner and period within which the Director-General: Health must inform each person whose particulars have been forwarded to the Registrar as contemplated in section 50(7)</w:t>
      </w:r>
      <w:r w:rsidRPr="00DC72FF">
        <w:rPr>
          <w:rFonts w:cs="Arial"/>
          <w:i/>
          <w:sz w:val="20"/>
          <w:szCs w:val="20"/>
          <w:highlight w:val="lightGray"/>
        </w:rPr>
        <w:t>(b)</w:t>
      </w:r>
      <w:r w:rsidRPr="00DC72FF">
        <w:rPr>
          <w:rFonts w:cs="Arial"/>
          <w:sz w:val="20"/>
          <w:szCs w:val="20"/>
          <w:highlight w:val="lightGray"/>
        </w:rPr>
        <w:t>;</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(h)</w:t>
      </w:r>
      <w:r w:rsidR="00D904C8" w:rsidRPr="00DC72FF">
        <w:rPr>
          <w:rFonts w:cs="Arial"/>
          <w:sz w:val="20"/>
          <w:szCs w:val="20"/>
          <w:highlight w:val="lightGray"/>
        </w:rPr>
        <w:tab/>
      </w:r>
      <w:r w:rsidRPr="00DC72FF">
        <w:rPr>
          <w:rFonts w:cs="Arial"/>
          <w:sz w:val="20"/>
          <w:szCs w:val="20"/>
          <w:highlight w:val="lightGray"/>
        </w:rPr>
        <w:t>the manner in which persons mentioned in section 44 must apply to the Registrar for a certificate;</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(i)</w:t>
      </w:r>
      <w:r w:rsidR="00D904C8" w:rsidRPr="00DC72FF">
        <w:rPr>
          <w:rFonts w:cs="Arial"/>
          <w:sz w:val="20"/>
          <w:szCs w:val="20"/>
          <w:highlight w:val="lightGray"/>
        </w:rPr>
        <w:tab/>
      </w:r>
      <w:r w:rsidRPr="00DC72FF">
        <w:rPr>
          <w:rFonts w:cs="Arial"/>
          <w:sz w:val="20"/>
          <w:szCs w:val="20"/>
          <w:highlight w:val="lightGray"/>
        </w:rPr>
        <w:t>the format and content of the certificate contemplated in section 44;</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(j)</w:t>
      </w:r>
      <w:r w:rsidR="00D904C8" w:rsidRPr="00DC72FF">
        <w:rPr>
          <w:rFonts w:cs="Arial"/>
          <w:sz w:val="20"/>
          <w:szCs w:val="20"/>
          <w:highlight w:val="lightGray"/>
        </w:rPr>
        <w:tab/>
      </w:r>
      <w:r w:rsidRPr="00DC72FF">
        <w:rPr>
          <w:rFonts w:cs="Arial"/>
          <w:sz w:val="20"/>
          <w:szCs w:val="20"/>
          <w:highlight w:val="lightGray"/>
        </w:rPr>
        <w:t>persons who may apply for a certificate in terms of section 44;</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(k)</w:t>
      </w:r>
      <w:r w:rsidR="00D904C8" w:rsidRPr="00DC72FF">
        <w:rPr>
          <w:rFonts w:cs="Arial"/>
          <w:sz w:val="20"/>
          <w:szCs w:val="20"/>
          <w:highlight w:val="lightGray"/>
        </w:rPr>
        <w:tab/>
      </w:r>
      <w:r w:rsidRPr="00DC72FF">
        <w:rPr>
          <w:rFonts w:cs="Arial"/>
          <w:sz w:val="20"/>
          <w:szCs w:val="20"/>
          <w:highlight w:val="lightGray"/>
        </w:rPr>
        <w:t>any further category of employers to whom this Chapter shall apply;</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(l)</w:t>
      </w:r>
      <w:r w:rsidR="00D904C8" w:rsidRPr="00DC72FF">
        <w:rPr>
          <w:rFonts w:cs="Arial"/>
          <w:sz w:val="20"/>
          <w:szCs w:val="20"/>
          <w:highlight w:val="lightGray"/>
        </w:rPr>
        <w:tab/>
      </w:r>
      <w:r w:rsidRPr="00DC72FF">
        <w:rPr>
          <w:rFonts w:cs="Arial"/>
          <w:sz w:val="20"/>
          <w:szCs w:val="20"/>
          <w:highlight w:val="lightGray"/>
        </w:rPr>
        <w:t>the period within which a certificate contemplated in section 44 must be provided to any person by the Registrar;</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(m)</w:t>
      </w:r>
      <w:r w:rsidR="002749F5" w:rsidRPr="00DC72FF">
        <w:rPr>
          <w:rFonts w:cs="Arial"/>
          <w:sz w:val="20"/>
          <w:szCs w:val="20"/>
          <w:highlight w:val="lightGray"/>
        </w:rPr>
        <w:tab/>
      </w:r>
      <w:r w:rsidRPr="00DC72FF">
        <w:rPr>
          <w:rFonts w:cs="Arial"/>
          <w:sz w:val="20"/>
          <w:szCs w:val="20"/>
          <w:highlight w:val="lightGray"/>
        </w:rPr>
        <w:t>access to the Register;</w:t>
      </w:r>
    </w:p>
    <w:p w:rsidR="0079618D" w:rsidRPr="00DC72FF" w:rsidRDefault="0079618D" w:rsidP="00B91DD6">
      <w:pPr>
        <w:spacing w:after="0" w:line="240" w:lineRule="auto"/>
        <w:jc w:val="both"/>
        <w:rPr>
          <w:rFonts w:cs="Arial"/>
          <w:sz w:val="20"/>
          <w:szCs w:val="20"/>
          <w:highlight w:val="lightGray"/>
        </w:rPr>
      </w:pPr>
      <w:r w:rsidRPr="00DC72FF">
        <w:rPr>
          <w:rFonts w:cs="Arial"/>
          <w:i/>
          <w:sz w:val="20"/>
          <w:szCs w:val="20"/>
          <w:highlight w:val="lightGray"/>
        </w:rPr>
        <w:t>(n)</w:t>
      </w:r>
      <w:r w:rsidR="002749F5" w:rsidRPr="00DC72FF">
        <w:rPr>
          <w:rFonts w:cs="Arial"/>
          <w:sz w:val="20"/>
          <w:szCs w:val="20"/>
          <w:highlight w:val="lightGray"/>
        </w:rPr>
        <w:tab/>
      </w:r>
      <w:r w:rsidRPr="00DC72FF">
        <w:rPr>
          <w:rFonts w:cs="Arial"/>
          <w:sz w:val="20"/>
          <w:szCs w:val="20"/>
          <w:highlight w:val="lightGray"/>
        </w:rPr>
        <w:t>the safe-keeping and disposal of records; and</w:t>
      </w:r>
    </w:p>
    <w:p w:rsidR="0079618D" w:rsidRPr="00DC72FF" w:rsidRDefault="0079618D" w:rsidP="00B91DD6">
      <w:pPr>
        <w:spacing w:after="0" w:line="240" w:lineRule="auto"/>
        <w:ind w:left="720" w:hanging="720"/>
        <w:jc w:val="both"/>
        <w:rPr>
          <w:rFonts w:cs="Arial"/>
          <w:sz w:val="20"/>
          <w:szCs w:val="20"/>
          <w:highlight w:val="lightGray"/>
        </w:rPr>
      </w:pPr>
      <w:r w:rsidRPr="00DC72FF">
        <w:rPr>
          <w:rFonts w:cs="Arial"/>
          <w:i/>
          <w:sz w:val="20"/>
          <w:szCs w:val="20"/>
          <w:highlight w:val="lightGray"/>
        </w:rPr>
        <w:t>(o)</w:t>
      </w:r>
      <w:r w:rsidR="002749F5" w:rsidRPr="00DC72FF">
        <w:rPr>
          <w:rFonts w:cs="Arial"/>
          <w:sz w:val="20"/>
          <w:szCs w:val="20"/>
          <w:highlight w:val="lightGray"/>
        </w:rPr>
        <w:tab/>
      </w:r>
      <w:r w:rsidRPr="00DC72FF">
        <w:rPr>
          <w:rFonts w:cs="Arial"/>
          <w:sz w:val="20"/>
          <w:szCs w:val="20"/>
          <w:highlight w:val="lightGray"/>
        </w:rPr>
        <w:t>any aspect in this Chapter in respect of which regulations may be required or are necessary.</w:t>
      </w:r>
    </w:p>
    <w:p w:rsidR="0079618D" w:rsidRPr="00DC72FF" w:rsidRDefault="0079618D" w:rsidP="00B91DD6">
      <w:pPr>
        <w:spacing w:after="0" w:line="240" w:lineRule="auto"/>
        <w:ind w:firstLine="1440"/>
        <w:jc w:val="both"/>
        <w:rPr>
          <w:rFonts w:cs="Arial"/>
          <w:sz w:val="20"/>
          <w:szCs w:val="20"/>
          <w:highlight w:val="lightGray"/>
        </w:rPr>
      </w:pPr>
      <w:r w:rsidRPr="00DC72FF">
        <w:rPr>
          <w:rFonts w:cs="Arial"/>
          <w:sz w:val="20"/>
          <w:szCs w:val="20"/>
          <w:highlight w:val="lightGray"/>
        </w:rPr>
        <w:t>(2)</w:t>
      </w:r>
      <w:r w:rsidR="002749F5" w:rsidRPr="00DC72FF">
        <w:rPr>
          <w:rFonts w:cs="Arial"/>
          <w:sz w:val="20"/>
          <w:szCs w:val="20"/>
          <w:highlight w:val="lightGray"/>
        </w:rPr>
        <w:tab/>
      </w:r>
      <w:r w:rsidRPr="00DC72FF">
        <w:rPr>
          <w:rFonts w:cs="Arial"/>
          <w:sz w:val="20"/>
          <w:szCs w:val="20"/>
          <w:highlight w:val="lightGray"/>
        </w:rPr>
        <w:t>The provisions of this Chapter shall apply with the necessary changes to the category of employers and employees in their employment from the date of publication of the regulations contemplated in subsection (1)</w:t>
      </w:r>
      <w:r w:rsidRPr="00DC72FF">
        <w:rPr>
          <w:rFonts w:cs="Arial"/>
          <w:i/>
          <w:sz w:val="20"/>
          <w:szCs w:val="20"/>
          <w:highlight w:val="lightGray"/>
        </w:rPr>
        <w:t>(k)</w:t>
      </w:r>
      <w:r w:rsidRPr="00DC72FF">
        <w:rPr>
          <w:rFonts w:cs="Arial"/>
          <w:sz w:val="20"/>
          <w:szCs w:val="20"/>
          <w:highlight w:val="lightGray"/>
        </w:rPr>
        <w:t>.</w:t>
      </w:r>
    </w:p>
    <w:p w:rsidR="0079618D" w:rsidRPr="00DC72FF" w:rsidRDefault="0079618D" w:rsidP="00B91DD6">
      <w:pPr>
        <w:spacing w:after="0" w:line="240" w:lineRule="auto"/>
        <w:ind w:firstLine="1440"/>
        <w:jc w:val="both"/>
        <w:rPr>
          <w:rFonts w:cs="Arial"/>
          <w:sz w:val="20"/>
          <w:szCs w:val="20"/>
          <w:highlight w:val="lightGray"/>
        </w:rPr>
      </w:pPr>
      <w:r w:rsidRPr="00DC72FF">
        <w:rPr>
          <w:rFonts w:cs="Arial"/>
          <w:sz w:val="20"/>
          <w:szCs w:val="20"/>
          <w:highlight w:val="lightGray"/>
        </w:rPr>
        <w:t>(3)</w:t>
      </w:r>
      <w:r w:rsidR="002749F5" w:rsidRPr="00DC72FF">
        <w:rPr>
          <w:rFonts w:cs="Arial"/>
          <w:sz w:val="20"/>
          <w:szCs w:val="20"/>
          <w:highlight w:val="lightGray"/>
        </w:rPr>
        <w:tab/>
      </w:r>
      <w:r w:rsidRPr="00DC72FF">
        <w:rPr>
          <w:rFonts w:cs="Arial"/>
          <w:sz w:val="20"/>
          <w:szCs w:val="20"/>
          <w:highlight w:val="lightGray"/>
        </w:rPr>
        <w:t>Regulations made in terms of subsection (1) may, in respect of any contravention thereof or failure to comply therewith, prescribe as a penalty a fine or imprisonment for a period not exceeding 12 months.</w:t>
      </w:r>
    </w:p>
    <w:p w:rsidR="0079618D" w:rsidRPr="00A223FF" w:rsidRDefault="0079618D" w:rsidP="00B91DD6">
      <w:pPr>
        <w:spacing w:after="0" w:line="240" w:lineRule="auto"/>
        <w:ind w:firstLine="1440"/>
        <w:jc w:val="both"/>
        <w:rPr>
          <w:rFonts w:cs="Arial"/>
          <w:sz w:val="20"/>
          <w:szCs w:val="20"/>
        </w:rPr>
      </w:pPr>
      <w:r w:rsidRPr="00DC72FF">
        <w:rPr>
          <w:rFonts w:cs="Arial"/>
          <w:sz w:val="20"/>
          <w:szCs w:val="20"/>
          <w:highlight w:val="lightGray"/>
        </w:rPr>
        <w:t>(4)</w:t>
      </w:r>
      <w:r w:rsidR="002749F5" w:rsidRPr="00DC72FF">
        <w:rPr>
          <w:rFonts w:cs="Arial"/>
          <w:sz w:val="20"/>
          <w:szCs w:val="20"/>
          <w:highlight w:val="lightGray"/>
        </w:rPr>
        <w:tab/>
      </w:r>
      <w:r w:rsidRPr="00DC72FF">
        <w:rPr>
          <w:rFonts w:cs="Arial"/>
          <w:sz w:val="20"/>
          <w:szCs w:val="20"/>
          <w:highlight w:val="lightGray"/>
        </w:rPr>
        <w:t xml:space="preserve">Any regulation made in terms of this section must be submitted to Parliament at least 30 days before publication thereof in the </w:t>
      </w:r>
      <w:r w:rsidRPr="00DC72FF">
        <w:rPr>
          <w:rFonts w:cs="Arial"/>
          <w:i/>
          <w:sz w:val="20"/>
          <w:szCs w:val="20"/>
          <w:highlight w:val="lightGray"/>
        </w:rPr>
        <w:t>Gazette</w:t>
      </w:r>
      <w:r w:rsidRPr="00DC72FF">
        <w:rPr>
          <w:rFonts w:cs="Arial"/>
          <w:sz w:val="20"/>
          <w:szCs w:val="20"/>
          <w:highlight w:val="lightGray"/>
        </w:rPr>
        <w:t>.</w:t>
      </w:r>
      <w:r w:rsidR="00A223FF" w:rsidRPr="00DC72FF">
        <w:rPr>
          <w:rFonts w:cs="Arial"/>
          <w:sz w:val="20"/>
          <w:szCs w:val="20"/>
          <w:highlight w:val="lightGray"/>
        </w:rPr>
        <w:t>]</w:t>
      </w:r>
    </w:p>
    <w:p w:rsidR="0079618D" w:rsidRPr="0079618D" w:rsidRDefault="0079618D" w:rsidP="00B91DD6">
      <w:pPr>
        <w:spacing w:after="0" w:line="240" w:lineRule="auto"/>
        <w:jc w:val="both"/>
        <w:rPr>
          <w:rFonts w:cs="Arial"/>
          <w:szCs w:val="24"/>
        </w:rPr>
      </w:pPr>
    </w:p>
    <w:p w:rsidR="0079618D" w:rsidRPr="0058014D" w:rsidRDefault="001159D0" w:rsidP="0058014D">
      <w:pPr>
        <w:spacing w:after="0" w:line="240" w:lineRule="auto"/>
        <w:jc w:val="center"/>
        <w:rPr>
          <w:rFonts w:cs="Arial"/>
          <w:szCs w:val="24"/>
        </w:rPr>
      </w:pPr>
      <w:r w:rsidRPr="0058014D">
        <w:rPr>
          <w:rFonts w:cs="Arial"/>
          <w:b/>
          <w:szCs w:val="24"/>
          <w:highlight w:val="yellow"/>
        </w:rPr>
        <w:t>SECTION</w:t>
      </w:r>
      <w:r w:rsidR="00023B10">
        <w:rPr>
          <w:rFonts w:cs="Arial"/>
          <w:b/>
          <w:szCs w:val="24"/>
          <w:highlight w:val="yellow"/>
        </w:rPr>
        <w:t>S 36D AND</w:t>
      </w:r>
      <w:r w:rsidRPr="0058014D">
        <w:rPr>
          <w:rFonts w:cs="Arial"/>
          <w:b/>
          <w:szCs w:val="24"/>
          <w:highlight w:val="yellow"/>
        </w:rPr>
        <w:t xml:space="preserve"> 271</w:t>
      </w:r>
      <w:r w:rsidR="00521428" w:rsidRPr="0058014D">
        <w:rPr>
          <w:rFonts w:cs="Arial"/>
          <w:b/>
          <w:szCs w:val="24"/>
          <w:highlight w:val="yellow"/>
        </w:rPr>
        <w:t>B</w:t>
      </w:r>
      <w:r w:rsidR="00504968" w:rsidRPr="0058014D">
        <w:rPr>
          <w:rFonts w:cs="Arial"/>
          <w:b/>
          <w:szCs w:val="24"/>
          <w:highlight w:val="yellow"/>
        </w:rPr>
        <w:t xml:space="preserve"> OF CRIMINAL PROCEDURE ACT, 1977</w:t>
      </w:r>
    </w:p>
    <w:p w:rsidR="0058014D" w:rsidRDefault="0058014D" w:rsidP="0058014D">
      <w:pPr>
        <w:spacing w:after="0" w:line="240" w:lineRule="auto"/>
        <w:jc w:val="both"/>
        <w:rPr>
          <w:rFonts w:cs="Arial"/>
          <w:szCs w:val="24"/>
        </w:rPr>
      </w:pPr>
    </w:p>
    <w:p w:rsidR="00D3732A" w:rsidRPr="0058014D" w:rsidRDefault="00D3732A" w:rsidP="0058014D">
      <w:pPr>
        <w:spacing w:after="0" w:line="240" w:lineRule="auto"/>
        <w:jc w:val="both"/>
        <w:rPr>
          <w:rFonts w:cs="Arial"/>
          <w:b/>
          <w:szCs w:val="24"/>
        </w:rPr>
      </w:pPr>
      <w:r w:rsidRPr="0058014D">
        <w:rPr>
          <w:rFonts w:cs="Arial"/>
          <w:b/>
          <w:szCs w:val="24"/>
        </w:rPr>
        <w:t>Powers in respect of buccal samples, bodily samples and crime scene samples</w:t>
      </w:r>
    </w:p>
    <w:p w:rsidR="00D3732A" w:rsidRPr="0058014D" w:rsidRDefault="00D3732A" w:rsidP="0058014D">
      <w:pPr>
        <w:spacing w:after="0" w:line="240" w:lineRule="auto"/>
        <w:jc w:val="both"/>
        <w:rPr>
          <w:rFonts w:cs="Arial"/>
          <w:b/>
          <w:szCs w:val="24"/>
        </w:rPr>
      </w:pPr>
    </w:p>
    <w:p w:rsidR="00D3732A" w:rsidRDefault="0058014D" w:rsidP="0058014D">
      <w:pPr>
        <w:spacing w:after="0" w:line="240" w:lineRule="auto"/>
        <w:jc w:val="both"/>
        <w:rPr>
          <w:rFonts w:cs="Arial"/>
          <w:szCs w:val="24"/>
        </w:rPr>
      </w:pPr>
      <w:r w:rsidRPr="0058014D">
        <w:rPr>
          <w:rFonts w:cs="Arial"/>
          <w:b/>
          <w:szCs w:val="24"/>
        </w:rPr>
        <w:tab/>
        <w:t>36D</w:t>
      </w:r>
      <w:r>
        <w:rPr>
          <w:rFonts w:cs="Arial"/>
          <w:szCs w:val="24"/>
        </w:rPr>
        <w:t>.</w:t>
      </w:r>
      <w:r>
        <w:rPr>
          <w:rFonts w:cs="Arial"/>
          <w:szCs w:val="24"/>
        </w:rPr>
        <w:tab/>
      </w:r>
      <w:r w:rsidR="00D3732A" w:rsidRPr="0058014D">
        <w:rPr>
          <w:rFonts w:cs="Arial"/>
          <w:szCs w:val="24"/>
        </w:rPr>
        <w:t>(1)</w:t>
      </w:r>
      <w:r>
        <w:rPr>
          <w:rFonts w:cs="Arial"/>
          <w:szCs w:val="24"/>
        </w:rPr>
        <w:tab/>
      </w:r>
      <w:r w:rsidR="00D3732A" w:rsidRPr="0058014D">
        <w:rPr>
          <w:rFonts w:cs="Arial"/>
          <w:szCs w:val="24"/>
        </w:rPr>
        <w:t>Subject to section 36A</w:t>
      </w:r>
      <w:r>
        <w:rPr>
          <w:rFonts w:cs="Arial"/>
          <w:szCs w:val="24"/>
        </w:rPr>
        <w:t>(5), an authorised person must—</w:t>
      </w:r>
    </w:p>
    <w:p w:rsidR="00D3732A" w:rsidRPr="0058014D" w:rsidRDefault="00D3732A" w:rsidP="0058014D">
      <w:pPr>
        <w:spacing w:after="0" w:line="240" w:lineRule="auto"/>
        <w:jc w:val="both"/>
        <w:rPr>
          <w:rFonts w:cs="Arial"/>
          <w:szCs w:val="24"/>
        </w:rPr>
      </w:pPr>
      <w:r w:rsidRPr="0058014D">
        <w:rPr>
          <w:rFonts w:cs="Arial"/>
          <w:i/>
          <w:szCs w:val="24"/>
        </w:rPr>
        <w:t>(a)</w:t>
      </w:r>
      <w:r w:rsidR="0058014D">
        <w:rPr>
          <w:rFonts w:cs="Arial"/>
          <w:szCs w:val="24"/>
        </w:rPr>
        <w:tab/>
      </w:r>
      <w:r w:rsidRPr="0058014D">
        <w:rPr>
          <w:rFonts w:cs="Arial"/>
          <w:szCs w:val="24"/>
        </w:rPr>
        <w:t>take a buccal sample; or</w:t>
      </w:r>
    </w:p>
    <w:p w:rsidR="00D3732A" w:rsidRPr="0058014D" w:rsidRDefault="00D3732A" w:rsidP="0058014D">
      <w:pPr>
        <w:spacing w:after="0" w:line="240" w:lineRule="auto"/>
        <w:ind w:left="720" w:hanging="720"/>
        <w:jc w:val="both"/>
        <w:rPr>
          <w:rFonts w:cs="Arial"/>
          <w:szCs w:val="24"/>
        </w:rPr>
      </w:pPr>
      <w:r w:rsidRPr="0058014D">
        <w:rPr>
          <w:rFonts w:cs="Arial"/>
          <w:i/>
          <w:szCs w:val="24"/>
        </w:rPr>
        <w:t>(b)</w:t>
      </w:r>
      <w:r w:rsidR="0058014D">
        <w:rPr>
          <w:rFonts w:cs="Arial"/>
          <w:szCs w:val="24"/>
        </w:rPr>
        <w:tab/>
      </w:r>
      <w:r w:rsidRPr="0058014D">
        <w:rPr>
          <w:rFonts w:cs="Arial"/>
          <w:szCs w:val="24"/>
        </w:rPr>
        <w:t>cause the taking of any other bodily sample by a registered medical practitioner or registered nurse defined in the National Health Act,</w:t>
      </w:r>
    </w:p>
    <w:p w:rsidR="00D3732A" w:rsidRPr="0058014D" w:rsidRDefault="00D3732A" w:rsidP="0058014D">
      <w:pPr>
        <w:spacing w:after="0" w:line="240" w:lineRule="auto"/>
        <w:jc w:val="both"/>
        <w:rPr>
          <w:rFonts w:cs="Arial"/>
          <w:szCs w:val="24"/>
        </w:rPr>
      </w:pPr>
      <w:r w:rsidRPr="0058014D">
        <w:rPr>
          <w:rFonts w:cs="Arial"/>
          <w:szCs w:val="24"/>
        </w:rPr>
        <w:t>of any person</w:t>
      </w:r>
      <w:r w:rsidR="0058014D">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(i)</w:t>
      </w:r>
      <w:r w:rsidR="0058014D">
        <w:rPr>
          <w:rFonts w:cs="Arial"/>
          <w:szCs w:val="24"/>
        </w:rPr>
        <w:tab/>
      </w:r>
      <w:r w:rsidRPr="0058014D">
        <w:rPr>
          <w:rFonts w:cs="Arial"/>
          <w:szCs w:val="24"/>
        </w:rPr>
        <w:t>after arrest but before appearance in court to be formally charged for any offence referred to in Schedule 8;</w:t>
      </w:r>
    </w:p>
    <w:p w:rsidR="00D3732A" w:rsidRPr="0058014D" w:rsidRDefault="00D3732A" w:rsidP="0058014D">
      <w:pPr>
        <w:spacing w:after="0" w:line="240" w:lineRule="auto"/>
        <w:ind w:left="720" w:hanging="720"/>
        <w:jc w:val="both"/>
        <w:rPr>
          <w:rFonts w:cs="Arial"/>
          <w:szCs w:val="24"/>
        </w:rPr>
      </w:pPr>
      <w:r w:rsidRPr="0058014D">
        <w:rPr>
          <w:rFonts w:cs="Arial"/>
          <w:szCs w:val="24"/>
        </w:rPr>
        <w:t>(ii)</w:t>
      </w:r>
      <w:r w:rsidR="0058014D">
        <w:rPr>
          <w:rFonts w:cs="Arial"/>
          <w:szCs w:val="24"/>
        </w:rPr>
        <w:tab/>
      </w:r>
      <w:r w:rsidRPr="0058014D">
        <w:rPr>
          <w:rFonts w:cs="Arial"/>
          <w:szCs w:val="24"/>
        </w:rPr>
        <w:t>released on bail in respect of any offence referred to in Schedule 8, if a buccal sample or a bodily sample of that person was not taken upon his or her arrest;</w:t>
      </w:r>
    </w:p>
    <w:p w:rsidR="00D3732A" w:rsidRPr="007B2489" w:rsidRDefault="00D3732A" w:rsidP="0058014D">
      <w:pPr>
        <w:spacing w:after="0" w:line="240" w:lineRule="auto"/>
        <w:ind w:left="720" w:hanging="720"/>
        <w:jc w:val="both"/>
        <w:rPr>
          <w:rFonts w:cs="Arial"/>
          <w:szCs w:val="24"/>
          <w:u w:val="single"/>
        </w:rPr>
      </w:pPr>
      <w:r w:rsidRPr="0058014D">
        <w:rPr>
          <w:rFonts w:cs="Arial"/>
          <w:szCs w:val="24"/>
        </w:rPr>
        <w:t>(iii)</w:t>
      </w:r>
      <w:r w:rsidR="0058014D">
        <w:rPr>
          <w:rFonts w:cs="Arial"/>
          <w:szCs w:val="24"/>
        </w:rPr>
        <w:tab/>
      </w:r>
      <w:r w:rsidRPr="0058014D">
        <w:rPr>
          <w:rFonts w:cs="Arial"/>
          <w:szCs w:val="24"/>
        </w:rPr>
        <w:t>upon whom a summons has been served in respect of any offence referred to in Schedule 8;</w:t>
      </w:r>
      <w:r w:rsidR="007B2489">
        <w:rPr>
          <w:rFonts w:cs="Arial"/>
          <w:szCs w:val="24"/>
        </w:rPr>
        <w:t xml:space="preserve"> </w:t>
      </w:r>
    </w:p>
    <w:p w:rsidR="00D3732A" w:rsidRPr="00794F20" w:rsidRDefault="00D3732A" w:rsidP="00794F20">
      <w:pPr>
        <w:spacing w:after="0" w:line="240" w:lineRule="auto"/>
        <w:ind w:left="720" w:hanging="720"/>
        <w:jc w:val="both"/>
        <w:rPr>
          <w:rFonts w:cs="Arial"/>
          <w:szCs w:val="24"/>
        </w:rPr>
      </w:pPr>
      <w:r w:rsidRPr="0058014D">
        <w:rPr>
          <w:rFonts w:cs="Arial"/>
          <w:szCs w:val="24"/>
        </w:rPr>
        <w:t>(iv)</w:t>
      </w:r>
      <w:r w:rsidR="0058014D">
        <w:rPr>
          <w:rFonts w:cs="Arial"/>
          <w:szCs w:val="24"/>
        </w:rPr>
        <w:tab/>
      </w:r>
      <w:r w:rsidR="007B2489" w:rsidRPr="007B2489">
        <w:rPr>
          <w:rFonts w:cs="Arial"/>
          <w:b/>
          <w:sz w:val="20"/>
          <w:szCs w:val="20"/>
          <w:highlight w:val="lightGray"/>
        </w:rPr>
        <w:t>[</w:t>
      </w:r>
      <w:r w:rsidRPr="007B2489">
        <w:rPr>
          <w:rFonts w:cs="Arial"/>
          <w:b/>
          <w:sz w:val="20"/>
          <w:szCs w:val="20"/>
          <w:highlight w:val="lightGray"/>
        </w:rPr>
        <w:t>whose name appears on the National Register for Sex Offenders; or</w:t>
      </w:r>
      <w:r w:rsidR="007B2489" w:rsidRPr="007B2489">
        <w:rPr>
          <w:rFonts w:cs="Arial"/>
          <w:b/>
          <w:sz w:val="20"/>
          <w:szCs w:val="20"/>
          <w:highlight w:val="lightGray"/>
        </w:rPr>
        <w:t>]</w:t>
      </w:r>
      <w:r w:rsidR="00794F20">
        <w:rPr>
          <w:rFonts w:cs="Arial"/>
          <w:szCs w:val="24"/>
        </w:rPr>
        <w:t xml:space="preserve"> </w:t>
      </w:r>
      <w:r w:rsidR="00794F20" w:rsidRPr="00B643D6">
        <w:rPr>
          <w:rFonts w:cs="Arial"/>
          <w:szCs w:val="24"/>
          <w:highlight w:val="yellow"/>
          <w:u w:val="single"/>
        </w:rPr>
        <w:t>who has a previous conviction for a sexual offence as defined in section 40 of the Criminal Law (Sexual Offences and Related Matters) Amendment Act, 2007 (Act No. 32 of 2007)</w:t>
      </w:r>
      <w:r w:rsidR="00794F20">
        <w:rPr>
          <w:rFonts w:cs="Arial"/>
          <w:szCs w:val="24"/>
          <w:highlight w:val="yellow"/>
          <w:u w:val="single"/>
        </w:rPr>
        <w:t>; or</w:t>
      </w:r>
    </w:p>
    <w:p w:rsidR="00D3732A" w:rsidRPr="0058014D" w:rsidRDefault="00D3732A" w:rsidP="0058014D">
      <w:pPr>
        <w:spacing w:after="0" w:line="240" w:lineRule="auto"/>
        <w:ind w:left="720" w:hanging="720"/>
        <w:jc w:val="both"/>
        <w:rPr>
          <w:rFonts w:cs="Arial"/>
          <w:szCs w:val="24"/>
        </w:rPr>
      </w:pPr>
      <w:r w:rsidRPr="0058014D">
        <w:rPr>
          <w:rFonts w:cs="Arial"/>
          <w:szCs w:val="24"/>
        </w:rPr>
        <w:t>(v)</w:t>
      </w:r>
      <w:r w:rsidR="0058014D">
        <w:rPr>
          <w:rFonts w:cs="Arial"/>
          <w:szCs w:val="24"/>
        </w:rPr>
        <w:tab/>
      </w:r>
      <w:r w:rsidRPr="0058014D">
        <w:rPr>
          <w:rFonts w:cs="Arial"/>
          <w:szCs w:val="24"/>
        </w:rPr>
        <w:t xml:space="preserve">charged or convicted by a court in respect of any offence, which the Minister has by notice in the </w:t>
      </w:r>
      <w:r w:rsidRPr="0058014D">
        <w:rPr>
          <w:rFonts w:cs="Arial"/>
          <w:i/>
          <w:szCs w:val="24"/>
        </w:rPr>
        <w:t>Gazette</w:t>
      </w:r>
      <w:r w:rsidRPr="0058014D">
        <w:rPr>
          <w:rFonts w:cs="Arial"/>
          <w:szCs w:val="24"/>
        </w:rPr>
        <w:t>, and after notification of Parliament, declared to be an offence for the purposes of this subsection.</w:t>
      </w:r>
    </w:p>
    <w:p w:rsidR="00D3732A" w:rsidRPr="0058014D" w:rsidRDefault="00D3732A" w:rsidP="0058014D">
      <w:pPr>
        <w:spacing w:after="0" w:line="240" w:lineRule="auto"/>
        <w:ind w:left="720" w:firstLine="720"/>
        <w:jc w:val="both"/>
        <w:rPr>
          <w:rFonts w:cs="Arial"/>
          <w:szCs w:val="24"/>
        </w:rPr>
      </w:pPr>
      <w:r w:rsidRPr="0058014D">
        <w:rPr>
          <w:rFonts w:cs="Arial"/>
          <w:szCs w:val="24"/>
        </w:rPr>
        <w:t>(2)</w:t>
      </w:r>
      <w:r w:rsidR="0058014D">
        <w:rPr>
          <w:rFonts w:cs="Arial"/>
          <w:szCs w:val="24"/>
        </w:rPr>
        <w:tab/>
      </w:r>
      <w:r w:rsidRPr="0058014D">
        <w:rPr>
          <w:rFonts w:cs="Arial"/>
          <w:szCs w:val="24"/>
        </w:rPr>
        <w:t>Subject to section 36A(5), an authorised person may</w:t>
      </w:r>
      <w:r w:rsidR="0058014D">
        <w:rPr>
          <w:rFonts w:cs="Arial"/>
          <w:szCs w:val="24"/>
        </w:rPr>
        <w:t>—</w:t>
      </w:r>
    </w:p>
    <w:p w:rsidR="00D3732A" w:rsidRPr="0058014D" w:rsidRDefault="00D3732A" w:rsidP="0058014D">
      <w:pPr>
        <w:spacing w:after="0" w:line="240" w:lineRule="auto"/>
        <w:jc w:val="both"/>
        <w:rPr>
          <w:rFonts w:cs="Arial"/>
          <w:szCs w:val="24"/>
        </w:rPr>
      </w:pPr>
      <w:r w:rsidRPr="0058014D">
        <w:rPr>
          <w:rFonts w:cs="Arial"/>
          <w:szCs w:val="24"/>
        </w:rPr>
        <w:t>(a)</w:t>
      </w:r>
      <w:r w:rsidR="0058014D">
        <w:rPr>
          <w:rFonts w:cs="Arial"/>
          <w:szCs w:val="24"/>
        </w:rPr>
        <w:tab/>
      </w:r>
      <w:r w:rsidRPr="0058014D">
        <w:rPr>
          <w:rFonts w:cs="Arial"/>
          <w:szCs w:val="24"/>
        </w:rPr>
        <w:t>take a buccal sample; or</w:t>
      </w:r>
    </w:p>
    <w:p w:rsidR="00D3732A" w:rsidRPr="0058014D" w:rsidRDefault="00D3732A" w:rsidP="0058014D">
      <w:pPr>
        <w:spacing w:after="0" w:line="240" w:lineRule="auto"/>
        <w:ind w:left="720" w:hanging="720"/>
        <w:jc w:val="both"/>
        <w:rPr>
          <w:rFonts w:cs="Arial"/>
          <w:szCs w:val="24"/>
        </w:rPr>
      </w:pPr>
      <w:r w:rsidRPr="0058014D">
        <w:rPr>
          <w:rFonts w:cs="Arial"/>
          <w:szCs w:val="24"/>
        </w:rPr>
        <w:t>(b)</w:t>
      </w:r>
      <w:r w:rsidR="0058014D">
        <w:rPr>
          <w:rFonts w:cs="Arial"/>
          <w:szCs w:val="24"/>
        </w:rPr>
        <w:tab/>
      </w:r>
      <w:r w:rsidRPr="0058014D">
        <w:rPr>
          <w:rFonts w:cs="Arial"/>
          <w:szCs w:val="24"/>
        </w:rPr>
        <w:t>cause the taking of any other bodily sample by a registered medical practitioner or registered nurse,</w:t>
      </w:r>
    </w:p>
    <w:p w:rsidR="00D3732A" w:rsidRPr="0058014D" w:rsidRDefault="00D3732A" w:rsidP="0058014D">
      <w:pPr>
        <w:spacing w:after="0" w:line="240" w:lineRule="auto"/>
        <w:jc w:val="both"/>
        <w:rPr>
          <w:rFonts w:cs="Arial"/>
          <w:szCs w:val="24"/>
        </w:rPr>
      </w:pPr>
      <w:r w:rsidRPr="0058014D">
        <w:rPr>
          <w:rFonts w:cs="Arial"/>
          <w:szCs w:val="24"/>
        </w:rPr>
        <w:t>of any person</w:t>
      </w:r>
      <w:r w:rsidR="0058014D">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(i)</w:t>
      </w:r>
      <w:r w:rsidR="0058014D">
        <w:rPr>
          <w:rFonts w:cs="Arial"/>
          <w:szCs w:val="24"/>
        </w:rPr>
        <w:tab/>
      </w:r>
      <w:r w:rsidRPr="0058014D">
        <w:rPr>
          <w:rFonts w:cs="Arial"/>
          <w:szCs w:val="24"/>
        </w:rPr>
        <w:t>after arrest but before appearance in court to be formally charged in respect of any offence;</w:t>
      </w:r>
    </w:p>
    <w:p w:rsidR="00D3732A" w:rsidRPr="0058014D" w:rsidRDefault="00D3732A" w:rsidP="0058014D">
      <w:pPr>
        <w:spacing w:after="0" w:line="240" w:lineRule="auto"/>
        <w:ind w:left="720" w:hanging="720"/>
        <w:jc w:val="both"/>
        <w:rPr>
          <w:rFonts w:cs="Arial"/>
          <w:szCs w:val="24"/>
        </w:rPr>
      </w:pPr>
      <w:r w:rsidRPr="0058014D">
        <w:rPr>
          <w:rFonts w:cs="Arial"/>
          <w:szCs w:val="24"/>
        </w:rPr>
        <w:t>(ii)</w:t>
      </w:r>
      <w:r w:rsidR="0058014D">
        <w:rPr>
          <w:rFonts w:cs="Arial"/>
          <w:szCs w:val="24"/>
        </w:rPr>
        <w:tab/>
      </w:r>
      <w:r w:rsidRPr="0058014D">
        <w:rPr>
          <w:rFonts w:cs="Arial"/>
          <w:szCs w:val="24"/>
        </w:rPr>
        <w:t>released on bail in respect of any offence, if a buccal sample or bodily sample was not taken upon his or her arrest;</w:t>
      </w:r>
    </w:p>
    <w:p w:rsidR="00D3732A" w:rsidRPr="0058014D" w:rsidRDefault="00D3732A" w:rsidP="0058014D">
      <w:pPr>
        <w:spacing w:after="0" w:line="240" w:lineRule="auto"/>
        <w:jc w:val="both"/>
        <w:rPr>
          <w:rFonts w:cs="Arial"/>
          <w:szCs w:val="24"/>
        </w:rPr>
      </w:pPr>
      <w:r w:rsidRPr="0058014D">
        <w:rPr>
          <w:rFonts w:cs="Arial"/>
          <w:szCs w:val="24"/>
        </w:rPr>
        <w:t>(iii)</w:t>
      </w:r>
      <w:r w:rsidR="0058014D">
        <w:rPr>
          <w:rFonts w:cs="Arial"/>
          <w:szCs w:val="24"/>
        </w:rPr>
        <w:tab/>
      </w:r>
      <w:r w:rsidRPr="0058014D">
        <w:rPr>
          <w:rFonts w:cs="Arial"/>
          <w:szCs w:val="24"/>
        </w:rPr>
        <w:t>upon whom a summons has been served in respect of any offence;</w:t>
      </w:r>
    </w:p>
    <w:p w:rsidR="00D3732A" w:rsidRPr="0058014D" w:rsidRDefault="00D3732A" w:rsidP="00B45851">
      <w:pPr>
        <w:spacing w:after="0" w:line="240" w:lineRule="auto"/>
        <w:ind w:left="720" w:hanging="720"/>
        <w:jc w:val="both"/>
        <w:rPr>
          <w:rFonts w:cs="Arial"/>
          <w:szCs w:val="24"/>
        </w:rPr>
      </w:pPr>
      <w:r w:rsidRPr="0058014D">
        <w:rPr>
          <w:rFonts w:cs="Arial"/>
          <w:szCs w:val="24"/>
        </w:rPr>
        <w:t>(iv)</w:t>
      </w:r>
      <w:r w:rsidR="0058014D">
        <w:rPr>
          <w:rFonts w:cs="Arial"/>
          <w:szCs w:val="24"/>
        </w:rPr>
        <w:tab/>
      </w:r>
      <w:r w:rsidR="00B643D6" w:rsidRPr="00B45851">
        <w:rPr>
          <w:rFonts w:cs="Arial"/>
          <w:b/>
          <w:sz w:val="20"/>
          <w:szCs w:val="20"/>
          <w:highlight w:val="lightGray"/>
        </w:rPr>
        <w:t>[</w:t>
      </w:r>
      <w:r w:rsidRPr="00B45851">
        <w:rPr>
          <w:rFonts w:cs="Arial"/>
          <w:b/>
          <w:sz w:val="20"/>
          <w:szCs w:val="20"/>
          <w:highlight w:val="lightGray"/>
        </w:rPr>
        <w:t>whose name appears on the National Register for Sex Offenders</w:t>
      </w:r>
      <w:r w:rsidR="00B643D6" w:rsidRPr="00B45851">
        <w:rPr>
          <w:rFonts w:cs="Arial"/>
          <w:b/>
          <w:szCs w:val="24"/>
          <w:highlight w:val="lightGray"/>
        </w:rPr>
        <w:t>]</w:t>
      </w:r>
      <w:r w:rsidR="00B643D6" w:rsidRPr="00B45851">
        <w:rPr>
          <w:rFonts w:cs="Arial"/>
          <w:szCs w:val="24"/>
          <w:highlight w:val="lightGray"/>
        </w:rPr>
        <w:t xml:space="preserve"> </w:t>
      </w:r>
      <w:r w:rsidR="00B643D6" w:rsidRPr="00B643D6">
        <w:rPr>
          <w:rFonts w:cs="Arial"/>
          <w:szCs w:val="24"/>
          <w:highlight w:val="yellow"/>
          <w:u w:val="single"/>
        </w:rPr>
        <w:t>who has a previous conviction for a sexual offence as defined in section 40 of the Criminal Law (Sexual Offences and Related Matters) Amendment Act, 2007 (Act No. 32 of 2007)</w:t>
      </w:r>
      <w:r w:rsidRPr="00B643D6">
        <w:rPr>
          <w:rFonts w:cs="Arial"/>
          <w:szCs w:val="24"/>
          <w:highlight w:val="yellow"/>
        </w:rPr>
        <w:t>;</w:t>
      </w:r>
      <w:r w:rsidRPr="0058014D">
        <w:rPr>
          <w:rFonts w:cs="Arial"/>
          <w:szCs w:val="24"/>
        </w:rPr>
        <w:t xml:space="preserve"> or</w:t>
      </w:r>
    </w:p>
    <w:p w:rsidR="00D3732A" w:rsidRPr="0058014D" w:rsidRDefault="00D3732A" w:rsidP="0058014D">
      <w:pPr>
        <w:spacing w:after="0" w:line="240" w:lineRule="auto"/>
        <w:ind w:left="720" w:hanging="720"/>
        <w:jc w:val="both"/>
        <w:rPr>
          <w:rFonts w:cs="Arial"/>
          <w:szCs w:val="24"/>
        </w:rPr>
      </w:pPr>
      <w:r w:rsidRPr="0058014D">
        <w:rPr>
          <w:rFonts w:cs="Arial"/>
          <w:szCs w:val="24"/>
        </w:rPr>
        <w:t>(v)</w:t>
      </w:r>
      <w:r w:rsidR="0058014D">
        <w:rPr>
          <w:rFonts w:cs="Arial"/>
          <w:szCs w:val="24"/>
        </w:rPr>
        <w:tab/>
      </w:r>
      <w:r w:rsidRPr="0058014D">
        <w:rPr>
          <w:rFonts w:cs="Arial"/>
          <w:szCs w:val="24"/>
        </w:rPr>
        <w:t xml:space="preserve">charged or convicted by a court in respect of any offence, which the Minister has by notice in the </w:t>
      </w:r>
      <w:r w:rsidRPr="0058014D">
        <w:rPr>
          <w:rFonts w:cs="Arial"/>
          <w:i/>
          <w:szCs w:val="24"/>
        </w:rPr>
        <w:t>Gazette</w:t>
      </w:r>
      <w:r w:rsidRPr="0058014D">
        <w:rPr>
          <w:rFonts w:cs="Arial"/>
          <w:szCs w:val="24"/>
        </w:rPr>
        <w:t>, and after notification of Parliament, declared to be an offence for the purposes of this subsection.</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(3)</w:t>
      </w:r>
      <w:r>
        <w:rPr>
          <w:rFonts w:cs="Arial"/>
          <w:szCs w:val="24"/>
        </w:rPr>
        <w:tab/>
      </w:r>
      <w:r w:rsidR="00D3732A" w:rsidRPr="0058014D">
        <w:rPr>
          <w:rFonts w:cs="Arial"/>
          <w:szCs w:val="24"/>
        </w:rPr>
        <w:t>The authorised person must supervise the taking of a buccal sample from a person referred to in subsection (1) or (2) who is required to submit such sample and who requests to take it himself or herself.</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(4)</w:t>
      </w:r>
      <w:r>
        <w:rPr>
          <w:rFonts w:cs="Arial"/>
          <w:szCs w:val="24"/>
        </w:rPr>
        <w:tab/>
      </w:r>
      <w:r w:rsidR="00D3732A" w:rsidRPr="0058014D">
        <w:rPr>
          <w:rFonts w:cs="Arial"/>
          <w:szCs w:val="24"/>
        </w:rPr>
        <w:t>The Station Commander or other relevant commander must within 30 days furnish every bodily sample taken under subsection (1) or (2) to the authorised officer, who must carry out a forensic DNA analysis on every such sample in terms of Chapter 5B of the South African Police Service Act.</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(5)</w:t>
      </w:r>
      <w:r>
        <w:rPr>
          <w:rFonts w:cs="Arial"/>
          <w:szCs w:val="24"/>
        </w:rPr>
        <w:tab/>
      </w:r>
      <w:r w:rsidR="00D3732A" w:rsidRPr="0058014D">
        <w:rPr>
          <w:rFonts w:cs="Arial"/>
          <w:szCs w:val="24"/>
        </w:rPr>
        <w:t>Subject to section 36A(5), nothing in this Chapter prohibits</w:t>
      </w:r>
      <w:r>
        <w:rPr>
          <w:rFonts w:cs="Arial"/>
          <w:szCs w:val="24"/>
        </w:rPr>
        <w:t>—</w:t>
      </w:r>
    </w:p>
    <w:p w:rsidR="00D3732A" w:rsidRPr="0058014D" w:rsidRDefault="00D3732A" w:rsidP="0058014D">
      <w:pPr>
        <w:spacing w:after="0" w:line="240" w:lineRule="auto"/>
        <w:ind w:left="720" w:hanging="720"/>
        <w:jc w:val="both"/>
        <w:rPr>
          <w:rFonts w:cs="Arial"/>
          <w:szCs w:val="24"/>
        </w:rPr>
      </w:pPr>
      <w:r w:rsidRPr="0058014D">
        <w:rPr>
          <w:rFonts w:cs="Arial"/>
          <w:szCs w:val="24"/>
        </w:rPr>
        <w:t>(a)</w:t>
      </w:r>
      <w:r w:rsidR="0058014D">
        <w:rPr>
          <w:rFonts w:cs="Arial"/>
          <w:szCs w:val="24"/>
        </w:rPr>
        <w:tab/>
      </w:r>
      <w:r w:rsidRPr="0058014D">
        <w:rPr>
          <w:rFonts w:cs="Arial"/>
          <w:szCs w:val="24"/>
        </w:rPr>
        <w:t>an authorised person from re-taking or supervising the re-taking of a buccal sample from any person referred to in subsection (1), (2) or (3), if the buccal sample taken from him or her was either not suitable or insufficient for forensic DNA analysis; or</w:t>
      </w:r>
    </w:p>
    <w:p w:rsidR="00D3732A" w:rsidRPr="0058014D" w:rsidRDefault="00D3732A" w:rsidP="0058014D">
      <w:pPr>
        <w:spacing w:after="0" w:line="240" w:lineRule="auto"/>
        <w:ind w:left="720" w:hanging="720"/>
        <w:jc w:val="both"/>
        <w:rPr>
          <w:rFonts w:cs="Arial"/>
          <w:szCs w:val="24"/>
        </w:rPr>
      </w:pPr>
      <w:r w:rsidRPr="0058014D">
        <w:rPr>
          <w:rFonts w:cs="Arial"/>
          <w:szCs w:val="24"/>
        </w:rPr>
        <w:t>(b)</w:t>
      </w:r>
      <w:r w:rsidR="0058014D">
        <w:rPr>
          <w:rFonts w:cs="Arial"/>
          <w:szCs w:val="24"/>
        </w:rPr>
        <w:tab/>
      </w:r>
      <w:r w:rsidRPr="0058014D">
        <w:rPr>
          <w:rFonts w:cs="Arial"/>
          <w:szCs w:val="24"/>
        </w:rPr>
        <w:t>a registered medical practitioner or registered nurse from re-taking a bodily sample taken from any person referred to in subsection (1) or (2), if the bodily sample taken from him or her was either not suitable or insufficient for forensic DNA analysis.</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(6)</w:t>
      </w:r>
      <w:r>
        <w:rPr>
          <w:rFonts w:cs="Arial"/>
          <w:szCs w:val="24"/>
        </w:rPr>
        <w:tab/>
      </w:r>
      <w:r w:rsidR="00D3732A" w:rsidRPr="0058014D">
        <w:rPr>
          <w:rFonts w:cs="Arial"/>
          <w:szCs w:val="24"/>
        </w:rPr>
        <w:t>The forensic DNA profile derived from bodily samples, taken under any power conferred by this section, may be used to conduct a comparative search.</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sidR="00D3732A" w:rsidRPr="0058014D">
        <w:rPr>
          <w:rFonts w:cs="Arial"/>
          <w:szCs w:val="24"/>
        </w:rPr>
        <w:t>(7)</w:t>
      </w:r>
      <w:r>
        <w:rPr>
          <w:rFonts w:cs="Arial"/>
          <w:szCs w:val="24"/>
        </w:rPr>
        <w:tab/>
      </w:r>
      <w:r w:rsidR="00D3732A" w:rsidRPr="0058014D">
        <w:rPr>
          <w:rFonts w:cs="Arial"/>
          <w:i/>
          <w:szCs w:val="24"/>
        </w:rPr>
        <w:t>(a)</w:t>
      </w:r>
      <w:r>
        <w:rPr>
          <w:rFonts w:cs="Arial"/>
          <w:szCs w:val="24"/>
        </w:rPr>
        <w:tab/>
      </w:r>
      <w:r w:rsidR="00D3732A" w:rsidRPr="0058014D">
        <w:rPr>
          <w:rFonts w:cs="Arial"/>
          <w:szCs w:val="24"/>
        </w:rPr>
        <w:t>Any forensic DNA profile derived from such sample, taken under any power conferred by this section must only be used for the purposes referred to in section 15F of the South African Police Service Act.</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(b)</w:t>
      </w:r>
      <w:r>
        <w:rPr>
          <w:rFonts w:cs="Arial"/>
          <w:szCs w:val="24"/>
        </w:rPr>
        <w:tab/>
      </w:r>
      <w:r w:rsidR="00D3732A" w:rsidRPr="0058014D">
        <w:rPr>
          <w:rFonts w:cs="Arial"/>
          <w:szCs w:val="24"/>
        </w:rPr>
        <w:t>The forensic DNA profile derived from bodily samples, taken under any power conferred by this section must be retained on, or removed from, the NFDD in accordance with the provisions of Chapter 5B of the South African Police Service Act.</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(c)</w:t>
      </w:r>
      <w:r>
        <w:rPr>
          <w:rFonts w:cs="Arial"/>
          <w:szCs w:val="24"/>
        </w:rPr>
        <w:tab/>
      </w:r>
      <w:r w:rsidR="00D3732A" w:rsidRPr="0058014D">
        <w:rPr>
          <w:rFonts w:cs="Arial"/>
          <w:szCs w:val="24"/>
        </w:rPr>
        <w:t xml:space="preserve">Any person who uses or allows the use of a bodily sample, crime scene sample or any forensic DNA profile derived from such sample for any purpose other than as contemplated in paragraph </w:t>
      </w:r>
      <w:r w:rsidR="00D3732A" w:rsidRPr="0058014D">
        <w:rPr>
          <w:rFonts w:cs="Arial"/>
          <w:i/>
          <w:szCs w:val="24"/>
        </w:rPr>
        <w:t>(a)</w:t>
      </w:r>
      <w:r w:rsidR="00D3732A" w:rsidRPr="0058014D">
        <w:rPr>
          <w:rFonts w:cs="Arial"/>
          <w:szCs w:val="24"/>
        </w:rPr>
        <w:t>, is guilty of an offence and liable in the case of a natural person, to imprisonment for a period not exceeding 15 years, and in the case of a juristic person, to a fine.</w:t>
      </w:r>
    </w:p>
    <w:p w:rsidR="00D3732A" w:rsidRPr="0058014D" w:rsidRDefault="0058014D" w:rsidP="0058014D">
      <w:pPr>
        <w:spacing w:after="0" w:line="240" w:lineRule="auto"/>
        <w:jc w:val="both"/>
        <w:rPr>
          <w:rFonts w:cs="Arial"/>
          <w:szCs w:val="24"/>
        </w:rPr>
      </w:pPr>
      <w:r>
        <w:rPr>
          <w:rFonts w:cs="Arial"/>
          <w:szCs w:val="24"/>
        </w:rPr>
        <w:tab/>
      </w:r>
      <w:r>
        <w:rPr>
          <w:rFonts w:cs="Arial"/>
          <w:szCs w:val="24"/>
        </w:rPr>
        <w:tab/>
      </w:r>
      <w:r>
        <w:rPr>
          <w:rFonts w:cs="Arial"/>
          <w:szCs w:val="24"/>
        </w:rPr>
        <w:tab/>
      </w:r>
      <w:r w:rsidR="00D3732A" w:rsidRPr="0058014D">
        <w:rPr>
          <w:rFonts w:cs="Arial"/>
          <w:i/>
          <w:szCs w:val="24"/>
        </w:rPr>
        <w:t>(d)</w:t>
      </w:r>
      <w:r>
        <w:rPr>
          <w:rFonts w:cs="Arial"/>
          <w:szCs w:val="24"/>
        </w:rPr>
        <w:tab/>
      </w:r>
      <w:r w:rsidR="00D3732A" w:rsidRPr="0058014D">
        <w:rPr>
          <w:rFonts w:cs="Arial"/>
          <w:szCs w:val="24"/>
        </w:rPr>
        <w:t>Intimate samples may only be taken</w:t>
      </w:r>
      <w:r>
        <w:rPr>
          <w:rFonts w:cs="Arial"/>
          <w:szCs w:val="24"/>
        </w:rPr>
        <w:t>—</w:t>
      </w:r>
    </w:p>
    <w:p w:rsidR="00D3732A" w:rsidRPr="0058014D" w:rsidRDefault="00D3732A" w:rsidP="0058014D">
      <w:pPr>
        <w:spacing w:after="0" w:line="240" w:lineRule="auto"/>
        <w:jc w:val="both"/>
        <w:rPr>
          <w:rFonts w:cs="Arial"/>
          <w:szCs w:val="24"/>
        </w:rPr>
      </w:pPr>
      <w:r w:rsidRPr="0058014D">
        <w:rPr>
          <w:rFonts w:cs="Arial"/>
          <w:szCs w:val="24"/>
        </w:rPr>
        <w:t>(i)</w:t>
      </w:r>
      <w:r w:rsidR="0058014D">
        <w:rPr>
          <w:rFonts w:cs="Arial"/>
          <w:szCs w:val="24"/>
        </w:rPr>
        <w:tab/>
      </w:r>
      <w:r w:rsidRPr="0058014D">
        <w:rPr>
          <w:rFonts w:cs="Arial"/>
          <w:szCs w:val="24"/>
        </w:rPr>
        <w:t>by a registered medical practitioner or registered nurse; and</w:t>
      </w:r>
    </w:p>
    <w:p w:rsidR="00D3732A" w:rsidRPr="0058014D" w:rsidRDefault="00D3732A" w:rsidP="0058014D">
      <w:pPr>
        <w:spacing w:after="0" w:line="240" w:lineRule="auto"/>
        <w:jc w:val="both"/>
        <w:rPr>
          <w:rFonts w:cs="Arial"/>
          <w:szCs w:val="24"/>
        </w:rPr>
      </w:pPr>
      <w:r w:rsidRPr="0058014D">
        <w:rPr>
          <w:rFonts w:cs="Arial"/>
          <w:szCs w:val="24"/>
        </w:rPr>
        <w:t>(ii)</w:t>
      </w:r>
      <w:r w:rsidR="0058014D">
        <w:rPr>
          <w:rFonts w:cs="Arial"/>
          <w:szCs w:val="24"/>
        </w:rPr>
        <w:tab/>
      </w:r>
      <w:r w:rsidRPr="0058014D">
        <w:rPr>
          <w:rFonts w:cs="Arial"/>
          <w:szCs w:val="24"/>
        </w:rPr>
        <w:t>in accordance with strict regard to decency and order.</w:t>
      </w:r>
    </w:p>
    <w:p w:rsidR="0058014D" w:rsidRDefault="0058014D" w:rsidP="00521428">
      <w:pPr>
        <w:spacing w:after="0" w:line="240" w:lineRule="auto"/>
        <w:jc w:val="both"/>
        <w:rPr>
          <w:rFonts w:cs="Arial"/>
          <w:b/>
          <w:szCs w:val="24"/>
        </w:rPr>
      </w:pPr>
    </w:p>
    <w:p w:rsidR="00521428" w:rsidRPr="00521428" w:rsidRDefault="00521428" w:rsidP="00521428">
      <w:pPr>
        <w:spacing w:after="0" w:line="240" w:lineRule="auto"/>
        <w:jc w:val="both"/>
        <w:rPr>
          <w:rFonts w:cs="Arial"/>
          <w:b/>
          <w:szCs w:val="24"/>
        </w:rPr>
      </w:pPr>
      <w:r w:rsidRPr="00521428">
        <w:rPr>
          <w:rFonts w:cs="Arial"/>
          <w:b/>
          <w:szCs w:val="24"/>
        </w:rPr>
        <w:t>Expungement of certain criminal records</w:t>
      </w:r>
    </w:p>
    <w:p w:rsidR="00521428" w:rsidRDefault="00521428" w:rsidP="00521428">
      <w:pPr>
        <w:spacing w:after="0" w:line="240" w:lineRule="auto"/>
        <w:jc w:val="both"/>
        <w:rPr>
          <w:rFonts w:cs="Arial"/>
          <w:b/>
          <w:szCs w:val="24"/>
        </w:rPr>
      </w:pPr>
      <w:r w:rsidRPr="00521428">
        <w:rPr>
          <w:rFonts w:cs="Arial"/>
          <w:b/>
          <w:szCs w:val="24"/>
        </w:rPr>
        <w:tab/>
      </w:r>
    </w:p>
    <w:p w:rsidR="00521428" w:rsidRPr="00521428" w:rsidRDefault="00521428" w:rsidP="00521428">
      <w:pPr>
        <w:spacing w:after="0" w:line="240" w:lineRule="auto"/>
        <w:ind w:firstLine="720"/>
        <w:jc w:val="both"/>
        <w:rPr>
          <w:rFonts w:cs="Arial"/>
          <w:szCs w:val="24"/>
        </w:rPr>
      </w:pPr>
      <w:r w:rsidRPr="00521428">
        <w:rPr>
          <w:rFonts w:cs="Arial"/>
          <w:b/>
          <w:szCs w:val="24"/>
        </w:rPr>
        <w:t>271B.</w:t>
      </w:r>
      <w:r>
        <w:rPr>
          <w:rFonts w:cs="Arial"/>
          <w:b/>
          <w:szCs w:val="24"/>
        </w:rPr>
        <w:tab/>
      </w:r>
      <w:r w:rsidRPr="00521428">
        <w:rPr>
          <w:rFonts w:cs="Arial"/>
          <w:szCs w:val="24"/>
        </w:rPr>
        <w:t>(1)</w:t>
      </w:r>
      <w:r>
        <w:rPr>
          <w:rFonts w:cs="Arial"/>
          <w:szCs w:val="24"/>
        </w:rPr>
        <w:tab/>
      </w:r>
      <w:r w:rsidRPr="00521428">
        <w:rPr>
          <w:rFonts w:cs="Arial"/>
          <w:i/>
          <w:szCs w:val="24"/>
        </w:rPr>
        <w:t>(a)</w:t>
      </w:r>
      <w:r>
        <w:rPr>
          <w:rFonts w:cs="Arial"/>
          <w:szCs w:val="24"/>
        </w:rPr>
        <w:tab/>
      </w:r>
      <w:r w:rsidRPr="00521428">
        <w:rPr>
          <w:rFonts w:cs="Arial"/>
          <w:szCs w:val="24"/>
        </w:rPr>
        <w:t xml:space="preserve">Where a court has imposed any of the following sentences on, or has made any of the following orders in respect of, a person convicted of an offence, the criminal record of that person, containing the conviction and sentence or order in question, must, subject to paragraph </w:t>
      </w:r>
      <w:r w:rsidRPr="00F93746">
        <w:rPr>
          <w:rFonts w:cs="Arial"/>
          <w:i/>
          <w:szCs w:val="24"/>
        </w:rPr>
        <w:t>(b)</w:t>
      </w:r>
      <w:r w:rsidRPr="00521428">
        <w:rPr>
          <w:rFonts w:cs="Arial"/>
          <w:szCs w:val="24"/>
        </w:rPr>
        <w:t xml:space="preserve"> and subsection (2) and section 271D, on the person's written application, be expunged after a period of 10 years has elapsed after the date of conviction for that offence, unless during that period the person in question has been convicted of an offence and has been sentenced to a period of imprisonment without the option of a fine:</w:t>
      </w:r>
    </w:p>
    <w:p w:rsidR="00521428" w:rsidRPr="00521428" w:rsidRDefault="00521428" w:rsidP="00521428">
      <w:pPr>
        <w:spacing w:after="0" w:line="240" w:lineRule="auto"/>
        <w:ind w:left="720" w:hanging="720"/>
        <w:jc w:val="both"/>
        <w:rPr>
          <w:rFonts w:cs="Arial"/>
          <w:szCs w:val="24"/>
        </w:rPr>
      </w:pPr>
      <w:r w:rsidRPr="00521428">
        <w:rPr>
          <w:rFonts w:cs="Arial"/>
          <w:szCs w:val="24"/>
        </w:rPr>
        <w:t>(i)</w:t>
      </w:r>
      <w:r>
        <w:rPr>
          <w:rFonts w:cs="Arial"/>
          <w:szCs w:val="24"/>
        </w:rPr>
        <w:tab/>
      </w:r>
      <w:r w:rsidRPr="00521428">
        <w:rPr>
          <w:rFonts w:cs="Arial"/>
          <w:szCs w:val="24"/>
        </w:rPr>
        <w:t>A sentence postponing the passing of sentence in terms of section 297(1)</w:t>
      </w:r>
      <w:r w:rsidRPr="00F93746">
        <w:rPr>
          <w:rFonts w:cs="Arial"/>
          <w:i/>
          <w:szCs w:val="24"/>
        </w:rPr>
        <w:t>(a)</w:t>
      </w:r>
      <w:r w:rsidRPr="00521428">
        <w:rPr>
          <w:rFonts w:cs="Arial"/>
          <w:szCs w:val="24"/>
        </w:rPr>
        <w:t xml:space="preserve"> where that person was discharged in terms of section 297(2), without the passing of sentence, or where that person was not called upon to appear before the court in terms of section 297(3);</w:t>
      </w:r>
    </w:p>
    <w:p w:rsidR="00521428" w:rsidRPr="00521428" w:rsidRDefault="00521428" w:rsidP="00521428">
      <w:pPr>
        <w:spacing w:after="0" w:line="240" w:lineRule="auto"/>
        <w:ind w:left="720" w:hanging="720"/>
        <w:jc w:val="both"/>
        <w:rPr>
          <w:rFonts w:cs="Arial"/>
          <w:szCs w:val="24"/>
        </w:rPr>
      </w:pPr>
      <w:r w:rsidRPr="00521428">
        <w:rPr>
          <w:rFonts w:cs="Arial"/>
          <w:szCs w:val="24"/>
        </w:rPr>
        <w:t>(ii)</w:t>
      </w:r>
      <w:r>
        <w:rPr>
          <w:rFonts w:cs="Arial"/>
          <w:szCs w:val="24"/>
        </w:rPr>
        <w:tab/>
      </w:r>
      <w:r w:rsidRPr="00521428">
        <w:rPr>
          <w:rFonts w:cs="Arial"/>
          <w:szCs w:val="24"/>
        </w:rPr>
        <w:t>a sentence discharging that person with a caution or reprimand in terms of section 297(1)</w:t>
      </w:r>
      <w:r w:rsidRPr="00F93746">
        <w:rPr>
          <w:rFonts w:cs="Arial"/>
          <w:i/>
          <w:szCs w:val="24"/>
        </w:rPr>
        <w:t>(c)</w:t>
      </w:r>
      <w:r w:rsidRPr="00521428">
        <w:rPr>
          <w:rFonts w:cs="Arial"/>
          <w:szCs w:val="24"/>
        </w:rPr>
        <w:t>;</w:t>
      </w:r>
    </w:p>
    <w:p w:rsidR="00521428" w:rsidRPr="00521428" w:rsidRDefault="00521428" w:rsidP="00521428">
      <w:pPr>
        <w:spacing w:after="0" w:line="240" w:lineRule="auto"/>
        <w:jc w:val="both"/>
        <w:rPr>
          <w:rFonts w:cs="Arial"/>
          <w:szCs w:val="24"/>
        </w:rPr>
      </w:pPr>
      <w:r w:rsidRPr="00521428">
        <w:rPr>
          <w:rFonts w:cs="Arial"/>
          <w:szCs w:val="24"/>
        </w:rPr>
        <w:t>(iii)</w:t>
      </w:r>
      <w:r>
        <w:rPr>
          <w:rFonts w:cs="Arial"/>
          <w:szCs w:val="24"/>
        </w:rPr>
        <w:tab/>
      </w:r>
      <w:r w:rsidRPr="00521428">
        <w:rPr>
          <w:rFonts w:cs="Arial"/>
          <w:szCs w:val="24"/>
        </w:rPr>
        <w:t>a sentence in the form of a fine only, not exceeding R20 000;</w:t>
      </w:r>
    </w:p>
    <w:p w:rsidR="00521428" w:rsidRPr="00521428" w:rsidRDefault="00521428" w:rsidP="00521428">
      <w:pPr>
        <w:spacing w:after="0" w:line="240" w:lineRule="auto"/>
        <w:ind w:left="720" w:hanging="720"/>
        <w:jc w:val="both"/>
        <w:rPr>
          <w:rFonts w:cs="Arial"/>
          <w:szCs w:val="24"/>
        </w:rPr>
      </w:pPr>
      <w:r w:rsidRPr="00521428">
        <w:rPr>
          <w:rFonts w:cs="Arial"/>
          <w:szCs w:val="24"/>
        </w:rPr>
        <w:t>(iv)</w:t>
      </w:r>
      <w:r>
        <w:rPr>
          <w:rFonts w:cs="Arial"/>
          <w:szCs w:val="24"/>
        </w:rPr>
        <w:tab/>
      </w:r>
      <w:r w:rsidRPr="00521428">
        <w:rPr>
          <w:rFonts w:cs="Arial"/>
          <w:szCs w:val="24"/>
        </w:rPr>
        <w:t>a sentence of corporal punishment before corporal punishment was declared to be unconstitutional as a sentencing option;</w:t>
      </w:r>
    </w:p>
    <w:p w:rsidR="00521428" w:rsidRPr="00521428" w:rsidRDefault="00521428" w:rsidP="00521428">
      <w:pPr>
        <w:spacing w:after="0" w:line="240" w:lineRule="auto"/>
        <w:jc w:val="both"/>
        <w:rPr>
          <w:rFonts w:cs="Arial"/>
          <w:szCs w:val="24"/>
        </w:rPr>
      </w:pPr>
      <w:r w:rsidRPr="00521428">
        <w:rPr>
          <w:rFonts w:cs="Arial"/>
          <w:szCs w:val="24"/>
        </w:rPr>
        <w:t>(v)</w:t>
      </w:r>
      <w:r>
        <w:rPr>
          <w:rFonts w:cs="Arial"/>
          <w:szCs w:val="24"/>
        </w:rPr>
        <w:tab/>
      </w:r>
      <w:r w:rsidRPr="00521428">
        <w:rPr>
          <w:rFonts w:cs="Arial"/>
          <w:szCs w:val="24"/>
        </w:rPr>
        <w:t>any sentence of imprisonment with the option of a fine, not exceeding R20 000;</w:t>
      </w:r>
    </w:p>
    <w:p w:rsidR="00521428" w:rsidRPr="00521428" w:rsidRDefault="00521428" w:rsidP="00521428">
      <w:pPr>
        <w:spacing w:after="0" w:line="240" w:lineRule="auto"/>
        <w:jc w:val="both"/>
        <w:rPr>
          <w:rFonts w:cs="Arial"/>
          <w:szCs w:val="24"/>
        </w:rPr>
      </w:pPr>
      <w:r w:rsidRPr="00521428">
        <w:rPr>
          <w:rFonts w:cs="Arial"/>
          <w:szCs w:val="24"/>
        </w:rPr>
        <w:t>(vi)</w:t>
      </w:r>
      <w:r>
        <w:rPr>
          <w:rFonts w:cs="Arial"/>
          <w:szCs w:val="24"/>
        </w:rPr>
        <w:tab/>
      </w:r>
      <w:r w:rsidRPr="00521428">
        <w:rPr>
          <w:rFonts w:cs="Arial"/>
          <w:szCs w:val="24"/>
        </w:rPr>
        <w:t>any sentence of imprisonment which was suspended wholly;</w:t>
      </w:r>
    </w:p>
    <w:p w:rsidR="00521428" w:rsidRPr="00521428" w:rsidRDefault="00521428" w:rsidP="00521428">
      <w:pPr>
        <w:spacing w:after="0" w:line="240" w:lineRule="auto"/>
        <w:ind w:left="720" w:hanging="720"/>
        <w:jc w:val="both"/>
        <w:rPr>
          <w:rFonts w:cs="Arial"/>
          <w:szCs w:val="24"/>
        </w:rPr>
      </w:pPr>
      <w:r w:rsidRPr="00521428">
        <w:rPr>
          <w:rFonts w:cs="Arial"/>
          <w:szCs w:val="24"/>
        </w:rPr>
        <w:t>(viA)</w:t>
      </w:r>
      <w:r>
        <w:rPr>
          <w:rFonts w:cs="Arial"/>
          <w:szCs w:val="24"/>
        </w:rPr>
        <w:tab/>
      </w:r>
      <w:r w:rsidRPr="00521428">
        <w:rPr>
          <w:rFonts w:cs="Arial"/>
          <w:szCs w:val="24"/>
        </w:rPr>
        <w:t>an order in terms of section 290 (1)</w:t>
      </w:r>
      <w:r w:rsidRPr="00F93746">
        <w:rPr>
          <w:rFonts w:cs="Arial"/>
          <w:i/>
          <w:szCs w:val="24"/>
        </w:rPr>
        <w:t>(a)</w:t>
      </w:r>
      <w:r w:rsidRPr="00521428">
        <w:rPr>
          <w:rFonts w:cs="Arial"/>
          <w:szCs w:val="24"/>
        </w:rPr>
        <w:t xml:space="preserve"> or </w:t>
      </w:r>
      <w:r w:rsidRPr="00F93746">
        <w:rPr>
          <w:rFonts w:cs="Arial"/>
          <w:i/>
          <w:szCs w:val="24"/>
        </w:rPr>
        <w:t>(b)</w:t>
      </w:r>
      <w:r w:rsidRPr="00521428">
        <w:rPr>
          <w:rFonts w:cs="Arial"/>
          <w:szCs w:val="24"/>
        </w:rPr>
        <w:t xml:space="preserve"> as that section was before it was repealed by section 99 of the Child Justice Act, 2008 (Act 75 of 2008);</w:t>
      </w:r>
    </w:p>
    <w:p w:rsidR="00521428" w:rsidRPr="00521428" w:rsidRDefault="00521428" w:rsidP="00521428">
      <w:pPr>
        <w:spacing w:after="0" w:line="240" w:lineRule="auto"/>
        <w:ind w:left="720" w:hanging="720"/>
        <w:jc w:val="both"/>
        <w:rPr>
          <w:rFonts w:cs="Arial"/>
          <w:szCs w:val="24"/>
        </w:rPr>
      </w:pPr>
      <w:r w:rsidRPr="00521428">
        <w:rPr>
          <w:rFonts w:cs="Arial"/>
          <w:szCs w:val="24"/>
        </w:rPr>
        <w:t>(vii)</w:t>
      </w:r>
      <w:r>
        <w:rPr>
          <w:rFonts w:cs="Arial"/>
          <w:szCs w:val="24"/>
        </w:rPr>
        <w:tab/>
      </w:r>
      <w:r w:rsidRPr="00521428">
        <w:rPr>
          <w:rFonts w:cs="Arial"/>
          <w:szCs w:val="24"/>
        </w:rPr>
        <w:t>a sentence of correctional supervision, referred to in section 276(1)</w:t>
      </w:r>
      <w:r w:rsidRPr="00F93746">
        <w:rPr>
          <w:rFonts w:cs="Arial"/>
          <w:i/>
          <w:szCs w:val="24"/>
        </w:rPr>
        <w:t>(h)</w:t>
      </w:r>
      <w:r w:rsidRPr="00521428">
        <w:rPr>
          <w:rFonts w:cs="Arial"/>
          <w:szCs w:val="24"/>
        </w:rPr>
        <w:t xml:space="preserve"> or a sentence referred to in section 276(1)</w:t>
      </w:r>
      <w:r w:rsidRPr="00F93746">
        <w:rPr>
          <w:rFonts w:cs="Arial"/>
          <w:i/>
          <w:szCs w:val="24"/>
        </w:rPr>
        <w:t>(i)</w:t>
      </w:r>
      <w:r w:rsidRPr="00521428">
        <w:rPr>
          <w:rFonts w:cs="Arial"/>
          <w:szCs w:val="24"/>
        </w:rPr>
        <w:t>; or</w:t>
      </w:r>
    </w:p>
    <w:p w:rsidR="00521428" w:rsidRPr="00521428" w:rsidRDefault="00521428" w:rsidP="00521428">
      <w:pPr>
        <w:spacing w:after="0" w:line="240" w:lineRule="auto"/>
        <w:jc w:val="both"/>
        <w:rPr>
          <w:rFonts w:cs="Arial"/>
          <w:szCs w:val="24"/>
        </w:rPr>
      </w:pPr>
      <w:r w:rsidRPr="00521428">
        <w:rPr>
          <w:rFonts w:cs="Arial"/>
          <w:szCs w:val="24"/>
        </w:rPr>
        <w:t>(viii)</w:t>
      </w:r>
      <w:r>
        <w:rPr>
          <w:rFonts w:cs="Arial"/>
          <w:szCs w:val="24"/>
        </w:rPr>
        <w:tab/>
      </w:r>
      <w:r w:rsidRPr="00521428">
        <w:rPr>
          <w:rFonts w:cs="Arial"/>
          <w:szCs w:val="24"/>
        </w:rPr>
        <w:t>a sentence of periodical imprisonment, referred to in section 276(1)</w:t>
      </w:r>
      <w:r w:rsidRPr="00F93746">
        <w:rPr>
          <w:rFonts w:cs="Arial"/>
          <w:i/>
          <w:szCs w:val="24"/>
        </w:rPr>
        <w:t>(c)</w:t>
      </w:r>
      <w:r w:rsidRPr="00521428">
        <w:rPr>
          <w:rFonts w:cs="Arial"/>
          <w:szCs w:val="24"/>
        </w:rPr>
        <w:t>.</w:t>
      </w:r>
    </w:p>
    <w:p w:rsidR="00521428" w:rsidRPr="00B45851" w:rsidRDefault="00521428" w:rsidP="00521428">
      <w:pPr>
        <w:spacing w:after="0" w:line="240" w:lineRule="auto"/>
        <w:jc w:val="both"/>
        <w:rPr>
          <w:rFonts w:cs="Arial"/>
          <w:b/>
          <w:sz w:val="20"/>
          <w:szCs w:val="20"/>
          <w:highlight w:val="lightGray"/>
        </w:rPr>
      </w:pPr>
      <w:r>
        <w:rPr>
          <w:rFonts w:cs="Arial"/>
          <w:szCs w:val="24"/>
        </w:rPr>
        <w:tab/>
      </w:r>
      <w:r>
        <w:rPr>
          <w:rFonts w:cs="Arial"/>
          <w:szCs w:val="24"/>
        </w:rPr>
        <w:tab/>
      </w:r>
      <w:r>
        <w:rPr>
          <w:rFonts w:cs="Arial"/>
          <w:szCs w:val="24"/>
        </w:rPr>
        <w:tab/>
      </w:r>
      <w:r w:rsidRPr="00F47933">
        <w:rPr>
          <w:rFonts w:cs="Arial"/>
          <w:i/>
          <w:szCs w:val="24"/>
        </w:rPr>
        <w:t>(b)</w:t>
      </w:r>
      <w:r>
        <w:rPr>
          <w:rFonts w:cs="Arial"/>
          <w:szCs w:val="24"/>
        </w:rPr>
        <w:tab/>
        <w:t>A person</w:t>
      </w:r>
      <w:r w:rsidR="00B643D6" w:rsidRPr="00B45851">
        <w:rPr>
          <w:rFonts w:cs="Arial"/>
          <w:b/>
          <w:sz w:val="20"/>
          <w:szCs w:val="20"/>
          <w:highlight w:val="lightGray"/>
        </w:rPr>
        <w:t>[</w:t>
      </w:r>
      <w:r w:rsidRPr="00B45851">
        <w:rPr>
          <w:rFonts w:cs="Arial"/>
          <w:b/>
          <w:sz w:val="20"/>
          <w:szCs w:val="20"/>
          <w:highlight w:val="lightGray"/>
        </w:rPr>
        <w:t>—</w:t>
      </w:r>
    </w:p>
    <w:p w:rsidR="00521428" w:rsidRPr="00B45851" w:rsidRDefault="00521428" w:rsidP="00521428">
      <w:pPr>
        <w:spacing w:after="0" w:line="240" w:lineRule="auto"/>
        <w:ind w:left="720" w:hanging="720"/>
        <w:jc w:val="both"/>
        <w:rPr>
          <w:rFonts w:cs="Arial"/>
          <w:b/>
          <w:sz w:val="20"/>
          <w:szCs w:val="20"/>
          <w:highlight w:val="lightGray"/>
        </w:rPr>
      </w:pPr>
      <w:r w:rsidRPr="00B45851">
        <w:rPr>
          <w:rFonts w:cs="Arial"/>
          <w:b/>
          <w:sz w:val="20"/>
          <w:szCs w:val="20"/>
          <w:highlight w:val="lightGray"/>
        </w:rPr>
        <w:t>(i)</w:t>
      </w:r>
      <w:r w:rsidRPr="00B45851">
        <w:rPr>
          <w:rFonts w:cs="Arial"/>
          <w:b/>
          <w:sz w:val="20"/>
          <w:szCs w:val="20"/>
          <w:highlight w:val="lightGray"/>
        </w:rPr>
        <w:tab/>
        <w:t>who has been convicted of a sexual offence against a child or a person who is mentally disabled and whose name has been included in the National Register for Sex Offenders, as provided for in section 50 of the Criminal Law (Sexual Offences and Related Matters) Amendment</w:t>
      </w:r>
      <w:r w:rsidR="00B643D6" w:rsidRPr="00B45851">
        <w:rPr>
          <w:rFonts w:cs="Arial"/>
          <w:b/>
          <w:sz w:val="20"/>
          <w:szCs w:val="20"/>
          <w:highlight w:val="lightGray"/>
        </w:rPr>
        <w:t xml:space="preserve"> Act, 2007 (Act 32 of 2007); or</w:t>
      </w:r>
    </w:p>
    <w:p w:rsidR="00521428" w:rsidRPr="00521428" w:rsidRDefault="00521428" w:rsidP="00521428">
      <w:pPr>
        <w:spacing w:after="0" w:line="240" w:lineRule="auto"/>
        <w:ind w:left="720" w:hanging="720"/>
        <w:jc w:val="both"/>
        <w:rPr>
          <w:rFonts w:cs="Arial"/>
          <w:szCs w:val="24"/>
        </w:rPr>
      </w:pPr>
      <w:r w:rsidRPr="00B45851">
        <w:rPr>
          <w:rFonts w:cs="Arial"/>
          <w:b/>
          <w:sz w:val="20"/>
          <w:szCs w:val="20"/>
          <w:highlight w:val="lightGray"/>
        </w:rPr>
        <w:t>(ii)</w:t>
      </w:r>
      <w:r w:rsidR="00B643D6" w:rsidRPr="00B45851">
        <w:rPr>
          <w:rFonts w:cs="Arial"/>
          <w:b/>
          <w:sz w:val="20"/>
          <w:szCs w:val="20"/>
          <w:highlight w:val="lightGray"/>
        </w:rPr>
        <w:t>]</w:t>
      </w:r>
      <w:r>
        <w:rPr>
          <w:rFonts w:cs="Arial"/>
          <w:szCs w:val="24"/>
        </w:rPr>
        <w:tab/>
      </w:r>
      <w:r w:rsidRPr="00521428">
        <w:rPr>
          <w:rFonts w:cs="Arial"/>
          <w:szCs w:val="24"/>
        </w:rPr>
        <w:t>whose name has been included in the National Child Protection Register as a result of a conviction for an offence, as provided for in section 120(1)</w:t>
      </w:r>
      <w:r w:rsidRPr="00F93746">
        <w:rPr>
          <w:rFonts w:cs="Arial"/>
          <w:i/>
          <w:szCs w:val="24"/>
        </w:rPr>
        <w:t>(b)</w:t>
      </w:r>
      <w:r w:rsidRPr="00521428">
        <w:rPr>
          <w:rFonts w:cs="Arial"/>
          <w:szCs w:val="24"/>
        </w:rPr>
        <w:t xml:space="preserve"> of the Children's Act, 2005 (Act 38 of 2005),</w:t>
      </w:r>
    </w:p>
    <w:p w:rsidR="00521428" w:rsidRPr="00521428" w:rsidRDefault="00521428" w:rsidP="00521428">
      <w:pPr>
        <w:spacing w:after="0" w:line="240" w:lineRule="auto"/>
        <w:jc w:val="both"/>
        <w:rPr>
          <w:rFonts w:cs="Arial"/>
          <w:szCs w:val="24"/>
        </w:rPr>
      </w:pPr>
      <w:r w:rsidRPr="00521428">
        <w:rPr>
          <w:rFonts w:cs="Arial"/>
          <w:szCs w:val="24"/>
        </w:rPr>
        <w:t xml:space="preserve">does not qualify to have the criminal record in question expunged in terms of this section, unless his or her name has been removed </w:t>
      </w:r>
      <w:r w:rsidRPr="00B45851">
        <w:rPr>
          <w:rFonts w:cs="Arial"/>
          <w:b/>
          <w:sz w:val="20"/>
          <w:szCs w:val="20"/>
          <w:highlight w:val="lightGray"/>
        </w:rPr>
        <w:t>[from the National Register of Sex Offenders, as provided for in section 51 of the Criminal Law (Sexual Offences and Related Matters) Amendment Act, 2007, or]</w:t>
      </w:r>
      <w:r w:rsidRPr="00B45851">
        <w:rPr>
          <w:rFonts w:cs="Arial"/>
          <w:sz w:val="20"/>
          <w:szCs w:val="20"/>
          <w:highlight w:val="lightGray"/>
        </w:rPr>
        <w:t xml:space="preserve"> </w:t>
      </w:r>
      <w:r w:rsidRPr="00B45851">
        <w:rPr>
          <w:rFonts w:cs="Arial"/>
          <w:szCs w:val="24"/>
          <w:highlight w:val="yellow"/>
          <w:u w:val="single"/>
        </w:rPr>
        <w:t>as provided for in</w:t>
      </w:r>
      <w:r w:rsidRPr="00B45851">
        <w:rPr>
          <w:rFonts w:cs="Arial"/>
          <w:szCs w:val="24"/>
        </w:rPr>
        <w:t xml:space="preserve"> section 128 of the Children's Act, 2005</w:t>
      </w:r>
      <w:r w:rsidRPr="00B45851">
        <w:rPr>
          <w:rFonts w:cs="Arial"/>
          <w:b/>
          <w:sz w:val="20"/>
          <w:szCs w:val="20"/>
          <w:highlight w:val="lightGray"/>
        </w:rPr>
        <w:t>[, as the case may be]</w:t>
      </w:r>
      <w:r w:rsidRPr="00B45851">
        <w:rPr>
          <w:rFonts w:cs="Arial"/>
          <w:sz w:val="20"/>
          <w:szCs w:val="20"/>
          <w:highlight w:val="lightGray"/>
        </w:rPr>
        <w:t>.</w:t>
      </w:r>
    </w:p>
    <w:p w:rsidR="00521428" w:rsidRPr="00521428" w:rsidRDefault="00521428" w:rsidP="00521428">
      <w:pPr>
        <w:spacing w:after="0" w:line="240" w:lineRule="auto"/>
        <w:jc w:val="both"/>
        <w:rPr>
          <w:rFonts w:cs="Arial"/>
          <w:szCs w:val="24"/>
        </w:rPr>
      </w:pPr>
      <w:r>
        <w:rPr>
          <w:rFonts w:cs="Arial"/>
          <w:szCs w:val="24"/>
        </w:rPr>
        <w:tab/>
      </w:r>
      <w:r>
        <w:rPr>
          <w:rFonts w:cs="Arial"/>
          <w:szCs w:val="24"/>
        </w:rPr>
        <w:tab/>
        <w:t>(</w:t>
      </w:r>
      <w:r w:rsidRPr="00521428">
        <w:rPr>
          <w:rFonts w:cs="Arial"/>
          <w:szCs w:val="24"/>
        </w:rPr>
        <w:t>2)</w:t>
      </w:r>
      <w:r>
        <w:rPr>
          <w:rFonts w:cs="Arial"/>
          <w:szCs w:val="24"/>
        </w:rPr>
        <w:tab/>
      </w:r>
      <w:r w:rsidRPr="00521428">
        <w:rPr>
          <w:rFonts w:cs="Arial"/>
          <w:szCs w:val="24"/>
        </w:rPr>
        <w:t>The Director-General: Justice and Constitutional Development must, on receipt of the written application of a person referred to in subsection (1), issue a certificate of expungement, directing that the criminal record of that person be expunged, if the Director-General is satisfied that the person applying for expungement complies with the criteria set out in subsection (1).</w:t>
      </w:r>
    </w:p>
    <w:p w:rsidR="00521428" w:rsidRPr="00521428" w:rsidRDefault="00521428" w:rsidP="00521428">
      <w:pPr>
        <w:spacing w:after="0" w:line="240" w:lineRule="auto"/>
        <w:jc w:val="both"/>
        <w:rPr>
          <w:rFonts w:cs="Arial"/>
          <w:szCs w:val="24"/>
        </w:rPr>
      </w:pPr>
      <w:r>
        <w:rPr>
          <w:rFonts w:cs="Arial"/>
          <w:szCs w:val="24"/>
        </w:rPr>
        <w:tab/>
      </w:r>
      <w:r>
        <w:rPr>
          <w:rFonts w:cs="Arial"/>
          <w:szCs w:val="24"/>
        </w:rPr>
        <w:tab/>
      </w:r>
      <w:r w:rsidRPr="00521428">
        <w:rPr>
          <w:rFonts w:cs="Arial"/>
          <w:szCs w:val="24"/>
        </w:rPr>
        <w:t>(3)</w:t>
      </w:r>
      <w:r>
        <w:rPr>
          <w:rFonts w:cs="Arial"/>
          <w:szCs w:val="24"/>
        </w:rPr>
        <w:tab/>
      </w:r>
      <w:r w:rsidRPr="00521428">
        <w:rPr>
          <w:rFonts w:cs="Arial"/>
          <w:szCs w:val="24"/>
        </w:rPr>
        <w:t>The Director-General: Justice and Constitutional Development must submit every certificate of expungement that has been issued as provided for in subsection (2) to the head of the Criminal Record Centre of the South African Police Service, to be dealt with in accordance with section 271D.</w:t>
      </w:r>
    </w:p>
    <w:p w:rsidR="0079618D" w:rsidRDefault="0079618D" w:rsidP="00521428">
      <w:pPr>
        <w:jc w:val="both"/>
        <w:rPr>
          <w:rFonts w:cs="Arial"/>
          <w:szCs w:val="24"/>
        </w:rPr>
      </w:pPr>
    </w:p>
    <w:p w:rsidR="0079618D" w:rsidRPr="00002F0C" w:rsidRDefault="00002F0C" w:rsidP="00002F0C">
      <w:pPr>
        <w:jc w:val="center"/>
        <w:rPr>
          <w:rFonts w:cs="Arial"/>
          <w:b/>
          <w:szCs w:val="24"/>
        </w:rPr>
      </w:pPr>
      <w:r w:rsidRPr="00924CAC">
        <w:rPr>
          <w:rFonts w:cs="Arial"/>
          <w:b/>
          <w:szCs w:val="24"/>
          <w:highlight w:val="yellow"/>
        </w:rPr>
        <w:t>SECTION 15A OF SOUTH AFRICAN POLICE SERVICE ACT, 1995</w:t>
      </w:r>
    </w:p>
    <w:p w:rsidR="00002F0C" w:rsidRPr="00002F0C" w:rsidRDefault="00002F0C" w:rsidP="00002F0C">
      <w:pPr>
        <w:spacing w:after="0" w:line="240" w:lineRule="auto"/>
        <w:jc w:val="both"/>
        <w:rPr>
          <w:rFonts w:cs="Arial"/>
          <w:b/>
          <w:szCs w:val="24"/>
        </w:rPr>
      </w:pPr>
      <w:r w:rsidRPr="00002F0C">
        <w:rPr>
          <w:rFonts w:cs="Arial"/>
          <w:b/>
          <w:szCs w:val="24"/>
        </w:rPr>
        <w:t>Storage and use of fingerprints, body-prints and photographic images</w:t>
      </w:r>
    </w:p>
    <w:p w:rsidR="00002F0C" w:rsidRDefault="00002F0C" w:rsidP="00002F0C">
      <w:pPr>
        <w:spacing w:after="0" w:line="240" w:lineRule="auto"/>
        <w:jc w:val="both"/>
        <w:rPr>
          <w:rFonts w:cs="Arial"/>
          <w:szCs w:val="24"/>
        </w:rPr>
      </w:pPr>
      <w:r>
        <w:rPr>
          <w:rFonts w:cs="Arial"/>
          <w:szCs w:val="24"/>
        </w:rPr>
        <w:tab/>
      </w:r>
    </w:p>
    <w:p w:rsidR="00002F0C" w:rsidRPr="00002F0C" w:rsidRDefault="00002F0C" w:rsidP="00002F0C">
      <w:pPr>
        <w:spacing w:after="0" w:line="240" w:lineRule="auto"/>
        <w:ind w:firstLine="720"/>
        <w:jc w:val="both"/>
        <w:rPr>
          <w:rFonts w:cs="Arial"/>
          <w:szCs w:val="24"/>
        </w:rPr>
      </w:pPr>
      <w:r w:rsidRPr="00002F0C">
        <w:rPr>
          <w:rFonts w:cs="Arial"/>
          <w:b/>
          <w:szCs w:val="24"/>
        </w:rPr>
        <w:t>15A.</w:t>
      </w:r>
      <w:r>
        <w:rPr>
          <w:rFonts w:cs="Arial"/>
          <w:szCs w:val="24"/>
        </w:rPr>
        <w:tab/>
      </w:r>
      <w:r w:rsidRPr="00002F0C">
        <w:rPr>
          <w:rFonts w:cs="Arial"/>
          <w:szCs w:val="24"/>
        </w:rPr>
        <w:t>(1)</w:t>
      </w:r>
      <w:r>
        <w:rPr>
          <w:rFonts w:cs="Arial"/>
          <w:szCs w:val="24"/>
        </w:rPr>
        <w:tab/>
      </w:r>
      <w:r w:rsidRPr="00002F0C">
        <w:rPr>
          <w:rFonts w:cs="Arial"/>
          <w:szCs w:val="24"/>
        </w:rPr>
        <w:t xml:space="preserve">The National Commissioner must ensure that fingerprints, body-prints or </w:t>
      </w:r>
      <w:r>
        <w:rPr>
          <w:rFonts w:cs="Arial"/>
          <w:szCs w:val="24"/>
        </w:rPr>
        <w:t>photographic images taken under—</w:t>
      </w:r>
    </w:p>
    <w:p w:rsidR="00002F0C" w:rsidRPr="00002F0C" w:rsidRDefault="00002F0C" w:rsidP="00002F0C">
      <w:pPr>
        <w:spacing w:after="0" w:line="240" w:lineRule="auto"/>
        <w:ind w:left="720" w:hanging="720"/>
        <w:jc w:val="both"/>
        <w:rPr>
          <w:rFonts w:cs="Arial"/>
          <w:szCs w:val="24"/>
        </w:rPr>
      </w:pPr>
      <w:r w:rsidRPr="00002F0C">
        <w:rPr>
          <w:rFonts w:cs="Arial"/>
          <w:i/>
          <w:szCs w:val="24"/>
        </w:rPr>
        <w:t>(a)</w:t>
      </w:r>
      <w:r>
        <w:rPr>
          <w:rFonts w:cs="Arial"/>
          <w:szCs w:val="24"/>
        </w:rPr>
        <w:tab/>
      </w:r>
      <w:r w:rsidRPr="00002F0C">
        <w:rPr>
          <w:rFonts w:cs="Arial"/>
          <w:szCs w:val="24"/>
        </w:rPr>
        <w:t>section 36B(1), section 36C(1) or section 37 of the Criminal Procedure Act, 1977 (Act 51 of 1977);</w:t>
      </w:r>
    </w:p>
    <w:p w:rsidR="00002F0C" w:rsidRPr="00002F0C" w:rsidRDefault="00002F0C" w:rsidP="00002F0C">
      <w:pPr>
        <w:spacing w:after="0" w:line="240" w:lineRule="auto"/>
        <w:jc w:val="both"/>
        <w:rPr>
          <w:rFonts w:cs="Arial"/>
          <w:szCs w:val="24"/>
        </w:rPr>
      </w:pPr>
      <w:r w:rsidRPr="00002F0C">
        <w:rPr>
          <w:rFonts w:cs="Arial"/>
          <w:i/>
          <w:szCs w:val="24"/>
        </w:rPr>
        <w:t>(b)</w:t>
      </w:r>
      <w:r>
        <w:rPr>
          <w:rFonts w:cs="Arial"/>
          <w:szCs w:val="24"/>
        </w:rPr>
        <w:tab/>
      </w:r>
      <w:r w:rsidRPr="00002F0C">
        <w:rPr>
          <w:rFonts w:cs="Arial"/>
          <w:szCs w:val="24"/>
        </w:rPr>
        <w:t>section 113 of the Firearms Control Act, 2000 (Act 60 of 2000);</w:t>
      </w:r>
    </w:p>
    <w:p w:rsidR="00002F0C" w:rsidRPr="00002F0C" w:rsidRDefault="00002F0C" w:rsidP="00002F0C">
      <w:pPr>
        <w:spacing w:after="0" w:line="240" w:lineRule="auto"/>
        <w:jc w:val="both"/>
        <w:rPr>
          <w:rFonts w:cs="Arial"/>
          <w:szCs w:val="24"/>
        </w:rPr>
      </w:pPr>
      <w:r w:rsidRPr="00002F0C">
        <w:rPr>
          <w:rFonts w:cs="Arial"/>
          <w:i/>
          <w:szCs w:val="24"/>
        </w:rPr>
        <w:t>(c)</w:t>
      </w:r>
      <w:r>
        <w:rPr>
          <w:rFonts w:cs="Arial"/>
          <w:szCs w:val="24"/>
        </w:rPr>
        <w:tab/>
      </w:r>
      <w:r w:rsidRPr="00002F0C">
        <w:rPr>
          <w:rFonts w:cs="Arial"/>
          <w:szCs w:val="24"/>
        </w:rPr>
        <w:t>section 9 of the Explosives Act, 2003 (Act 15 of 2003); or</w:t>
      </w:r>
    </w:p>
    <w:p w:rsidR="00002F0C" w:rsidRPr="00002F0C" w:rsidRDefault="00002F0C" w:rsidP="00002F0C">
      <w:pPr>
        <w:spacing w:after="0" w:line="240" w:lineRule="auto"/>
        <w:jc w:val="both"/>
        <w:rPr>
          <w:rFonts w:cs="Arial"/>
          <w:szCs w:val="24"/>
        </w:rPr>
      </w:pPr>
      <w:r w:rsidRPr="00002F0C">
        <w:rPr>
          <w:rFonts w:cs="Arial"/>
          <w:i/>
          <w:szCs w:val="24"/>
        </w:rPr>
        <w:t>(d)</w:t>
      </w:r>
      <w:r>
        <w:rPr>
          <w:rFonts w:cs="Arial"/>
          <w:szCs w:val="24"/>
        </w:rPr>
        <w:tab/>
      </w:r>
      <w:r w:rsidRPr="00002F0C">
        <w:rPr>
          <w:rFonts w:cs="Arial"/>
          <w:szCs w:val="24"/>
        </w:rPr>
        <w:t>any Order of the Department of Correctional Services,</w:t>
      </w:r>
    </w:p>
    <w:p w:rsidR="00002F0C" w:rsidRPr="00002F0C" w:rsidRDefault="00002F0C" w:rsidP="00002F0C">
      <w:pPr>
        <w:spacing w:after="0" w:line="240" w:lineRule="auto"/>
        <w:jc w:val="both"/>
        <w:rPr>
          <w:rFonts w:cs="Arial"/>
          <w:szCs w:val="24"/>
        </w:rPr>
      </w:pPr>
      <w:r w:rsidRPr="00002F0C">
        <w:rPr>
          <w:rFonts w:cs="Arial"/>
          <w:szCs w:val="24"/>
        </w:rPr>
        <w:t>are stored, maintained, administered, and readily available, whether in computerised or other form, and shall be located within the Division of the Service responsible for criminal records.</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(2)</w:t>
      </w:r>
      <w:r>
        <w:rPr>
          <w:rFonts w:cs="Arial"/>
          <w:szCs w:val="24"/>
        </w:rPr>
        <w:tab/>
      </w:r>
      <w:r w:rsidRPr="00002F0C">
        <w:rPr>
          <w:rFonts w:cs="Arial"/>
          <w:szCs w:val="24"/>
        </w:rPr>
        <w:t xml:space="preserve">The National Commissioner must ensure that the fingerprints and photographic images of persons </w:t>
      </w:r>
      <w:r w:rsidRPr="00B45851">
        <w:rPr>
          <w:rFonts w:cs="Arial"/>
          <w:b/>
          <w:sz w:val="20"/>
          <w:szCs w:val="20"/>
          <w:highlight w:val="lightGray"/>
        </w:rPr>
        <w:t>[whose names must be included in the National Register for Sex Offenders, as determined under section 50 of the Criminal Law (Sexual Offences and Related Matters) Amendment Act, 2007 (Act 32 of 2007),]</w:t>
      </w:r>
      <w:r w:rsidRPr="00B45851">
        <w:rPr>
          <w:rFonts w:cs="Arial"/>
          <w:sz w:val="20"/>
          <w:szCs w:val="20"/>
          <w:highlight w:val="lightGray"/>
        </w:rPr>
        <w:t xml:space="preserve"> </w:t>
      </w:r>
      <w:r w:rsidRPr="00F47933">
        <w:rPr>
          <w:rFonts w:cs="Arial"/>
          <w:szCs w:val="24"/>
          <w:highlight w:val="yellow"/>
          <w:u w:val="single"/>
        </w:rPr>
        <w:t>who have been convicted of sexual offences after the commencement of the Criminal Law (Sexual Offences and Related Matters</w:t>
      </w:r>
      <w:r w:rsidR="00F47933" w:rsidRPr="00F47933">
        <w:rPr>
          <w:rFonts w:cs="Arial"/>
          <w:szCs w:val="24"/>
          <w:highlight w:val="yellow"/>
          <w:u w:val="single"/>
        </w:rPr>
        <w:t>)</w:t>
      </w:r>
      <w:r w:rsidRPr="00F47933">
        <w:rPr>
          <w:rFonts w:cs="Arial"/>
          <w:szCs w:val="24"/>
          <w:highlight w:val="yellow"/>
          <w:u w:val="single"/>
        </w:rPr>
        <w:t xml:space="preserve"> Amendment </w:t>
      </w:r>
      <w:r w:rsidRPr="00982CB0">
        <w:rPr>
          <w:rFonts w:cs="Arial"/>
          <w:szCs w:val="24"/>
          <w:u w:val="single"/>
        </w:rPr>
        <w:t xml:space="preserve">Act Amendment Act, </w:t>
      </w:r>
      <w:r w:rsidRPr="00982CB0">
        <w:rPr>
          <w:rFonts w:cs="Arial"/>
          <w:dstrike/>
          <w:szCs w:val="24"/>
          <w:u w:val="single"/>
        </w:rPr>
        <w:t>2020</w:t>
      </w:r>
      <w:r w:rsidR="00982CB0">
        <w:rPr>
          <w:rFonts w:cs="Arial"/>
          <w:szCs w:val="24"/>
          <w:u w:val="single"/>
        </w:rPr>
        <w:t xml:space="preserve"> 2021</w:t>
      </w:r>
      <w:r w:rsidRPr="00F47933">
        <w:rPr>
          <w:rFonts w:cs="Arial"/>
          <w:szCs w:val="24"/>
          <w:u w:val="single"/>
        </w:rPr>
        <w:t>,</w:t>
      </w:r>
      <w:r w:rsidRPr="00002F0C">
        <w:rPr>
          <w:rFonts w:cs="Arial"/>
          <w:szCs w:val="24"/>
        </w:rPr>
        <w:t xml:space="preserve"> are taken and dealt with in accordance with subsection (1).</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(3)</w:t>
      </w:r>
      <w:r>
        <w:rPr>
          <w:rFonts w:cs="Arial"/>
          <w:szCs w:val="24"/>
        </w:rPr>
        <w:tab/>
      </w:r>
      <w:r w:rsidRPr="00002F0C">
        <w:rPr>
          <w:rFonts w:cs="Arial"/>
          <w:szCs w:val="24"/>
        </w:rPr>
        <w:t>The provisions of this Chapter apply mutatis mutandis to the fingerprints, body-prints or photographic images stored, maintained and administered by the Division of the Service responsible for criminal records prior to the coming into operation of this Act and nothing in this Chapter shall affect the use of such prints and photographic images for the purposes set out in subsections (4) and (5).</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(4)</w:t>
      </w:r>
      <w:r>
        <w:rPr>
          <w:rFonts w:cs="Arial"/>
          <w:szCs w:val="24"/>
        </w:rPr>
        <w:tab/>
      </w:r>
      <w:r w:rsidRPr="00002F0C">
        <w:rPr>
          <w:rFonts w:cs="Arial"/>
          <w:szCs w:val="24"/>
        </w:rPr>
        <w:t>Subject to subsection (5), the fingerprints, body-prints or photographic images referred to in subsections (1), (2) and (3) shall only be used for purposes related to the detection of crime, the investigation of an offence, the identification of missing persons, the identification of unidentified human remains or the conducting of a prosecution.</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(5)</w:t>
      </w:r>
      <w:r>
        <w:rPr>
          <w:rFonts w:cs="Arial"/>
          <w:szCs w:val="24"/>
        </w:rPr>
        <w:tab/>
      </w:r>
      <w:r w:rsidRPr="00002F0C">
        <w:rPr>
          <w:rFonts w:cs="Arial"/>
          <w:szCs w:val="24"/>
        </w:rPr>
        <w:t>Subsection (4) does not prohibit the use by the police officer commanding the Division of the Service responsible for criminal records or his or her delegate, of any fingerprints stored in terms of this section, for the purpose of establishing if a person has been convicted of an offence.</w:t>
      </w:r>
    </w:p>
    <w:p w:rsidR="00002F0C" w:rsidRPr="00002F0C" w:rsidRDefault="00002F0C" w:rsidP="00002F0C">
      <w:pPr>
        <w:spacing w:after="0" w:line="240" w:lineRule="auto"/>
        <w:jc w:val="both"/>
        <w:rPr>
          <w:rFonts w:cs="Arial"/>
          <w:szCs w:val="24"/>
        </w:rPr>
      </w:pPr>
      <w:r>
        <w:rPr>
          <w:rFonts w:cs="Arial"/>
          <w:szCs w:val="24"/>
        </w:rPr>
        <w:tab/>
      </w:r>
      <w:r>
        <w:rPr>
          <w:rFonts w:cs="Arial"/>
          <w:szCs w:val="24"/>
        </w:rPr>
        <w:tab/>
      </w:r>
      <w:r w:rsidRPr="00002F0C">
        <w:rPr>
          <w:rFonts w:cs="Arial"/>
          <w:szCs w:val="24"/>
        </w:rPr>
        <w:t>(6)</w:t>
      </w:r>
      <w:r>
        <w:rPr>
          <w:rFonts w:cs="Arial"/>
          <w:szCs w:val="24"/>
        </w:rPr>
        <w:tab/>
      </w:r>
      <w:r w:rsidRPr="00002F0C">
        <w:rPr>
          <w:rFonts w:cs="Arial"/>
          <w:szCs w:val="24"/>
        </w:rPr>
        <w:t>Any person who, with regard to any fingerprints, body-prints or photographic ima</w:t>
      </w:r>
      <w:r>
        <w:rPr>
          <w:rFonts w:cs="Arial"/>
          <w:szCs w:val="24"/>
        </w:rPr>
        <w:t>ges referred to in this Chapter—</w:t>
      </w:r>
    </w:p>
    <w:p w:rsidR="00002F0C" w:rsidRPr="00002F0C" w:rsidRDefault="00002F0C" w:rsidP="00002F0C">
      <w:pPr>
        <w:spacing w:after="0" w:line="240" w:lineRule="auto"/>
        <w:ind w:left="720" w:hanging="720"/>
        <w:jc w:val="both"/>
        <w:rPr>
          <w:rFonts w:cs="Arial"/>
          <w:szCs w:val="24"/>
        </w:rPr>
      </w:pPr>
      <w:r w:rsidRPr="00002F0C">
        <w:rPr>
          <w:rFonts w:cs="Arial"/>
          <w:szCs w:val="24"/>
        </w:rPr>
        <w:t>(a)</w:t>
      </w:r>
      <w:r>
        <w:rPr>
          <w:rFonts w:cs="Arial"/>
          <w:szCs w:val="24"/>
        </w:rPr>
        <w:tab/>
      </w:r>
      <w:r w:rsidRPr="00002F0C">
        <w:rPr>
          <w:rFonts w:cs="Arial"/>
          <w:szCs w:val="24"/>
        </w:rPr>
        <w:t>uses or who allows the use of those fingerprints, body-prints or photographic images for any purpose that is not related to the detection of crime, the investigation of an offence, the identification of missing persons, the identification of unidentified human remains or the conducting of a prosecution; or</w:t>
      </w:r>
    </w:p>
    <w:p w:rsidR="00002F0C" w:rsidRPr="00002F0C" w:rsidRDefault="00002F0C" w:rsidP="00002F0C">
      <w:pPr>
        <w:spacing w:after="0" w:line="240" w:lineRule="auto"/>
        <w:ind w:left="720" w:hanging="720"/>
        <w:jc w:val="both"/>
        <w:rPr>
          <w:rFonts w:cs="Arial"/>
          <w:szCs w:val="24"/>
        </w:rPr>
      </w:pPr>
      <w:r w:rsidRPr="00002F0C">
        <w:rPr>
          <w:rFonts w:cs="Arial"/>
          <w:szCs w:val="24"/>
        </w:rPr>
        <w:t>(b)</w:t>
      </w:r>
      <w:r>
        <w:rPr>
          <w:rFonts w:cs="Arial"/>
          <w:szCs w:val="24"/>
        </w:rPr>
        <w:tab/>
      </w:r>
      <w:r w:rsidRPr="00002F0C">
        <w:rPr>
          <w:rFonts w:cs="Arial"/>
          <w:szCs w:val="24"/>
        </w:rPr>
        <w:t>tampers with or manipulates the process or the fingerprints, bodyprints or images in question; or</w:t>
      </w:r>
    </w:p>
    <w:p w:rsidR="00002F0C" w:rsidRPr="00002F0C" w:rsidRDefault="00002F0C" w:rsidP="00002F0C">
      <w:pPr>
        <w:spacing w:after="0" w:line="240" w:lineRule="auto"/>
        <w:ind w:left="720" w:hanging="720"/>
        <w:jc w:val="both"/>
        <w:rPr>
          <w:rFonts w:cs="Arial"/>
          <w:szCs w:val="24"/>
        </w:rPr>
      </w:pPr>
      <w:r w:rsidRPr="00002F0C">
        <w:rPr>
          <w:rFonts w:cs="Arial"/>
          <w:szCs w:val="24"/>
        </w:rPr>
        <w:t>(c)</w:t>
      </w:r>
      <w:r>
        <w:rPr>
          <w:rFonts w:cs="Arial"/>
          <w:szCs w:val="24"/>
        </w:rPr>
        <w:tab/>
      </w:r>
      <w:r w:rsidRPr="00002F0C">
        <w:rPr>
          <w:rFonts w:cs="Arial"/>
          <w:szCs w:val="24"/>
        </w:rPr>
        <w:t>falsely claims such fingerprints, body-prints or images to have been taken from a specific person whilst knowing them to have been taken from another person or source,</w:t>
      </w:r>
    </w:p>
    <w:p w:rsidR="0079618D" w:rsidRDefault="00002F0C" w:rsidP="00002F0C">
      <w:pPr>
        <w:spacing w:after="0" w:line="240" w:lineRule="auto"/>
        <w:jc w:val="both"/>
        <w:rPr>
          <w:rFonts w:cs="Arial"/>
          <w:szCs w:val="24"/>
        </w:rPr>
      </w:pPr>
      <w:r w:rsidRPr="00002F0C">
        <w:rPr>
          <w:rFonts w:cs="Arial"/>
          <w:szCs w:val="24"/>
        </w:rPr>
        <w:t>is guilty of an offence and liable on conviction to imprisonment for a period not exceeding 15 years.</w:t>
      </w:r>
    </w:p>
    <w:p w:rsidR="00002F0C" w:rsidRDefault="00002F0C">
      <w:pPr>
        <w:rPr>
          <w:rFonts w:cs="Arial"/>
          <w:szCs w:val="24"/>
        </w:rPr>
      </w:pPr>
    </w:p>
    <w:sectPr w:rsidR="00002F0C" w:rsidSect="00632804">
      <w:headerReference w:type="default" r:id="rId8"/>
      <w:footerReference w:type="default" r:id="rId9"/>
      <w:head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4B" w:rsidRDefault="00A9434B" w:rsidP="00722D81">
      <w:pPr>
        <w:spacing w:after="0" w:line="240" w:lineRule="auto"/>
      </w:pPr>
      <w:r>
        <w:separator/>
      </w:r>
    </w:p>
  </w:endnote>
  <w:endnote w:type="continuationSeparator" w:id="0">
    <w:p w:rsidR="00A9434B" w:rsidRDefault="00A9434B" w:rsidP="0072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835"/>
      <w:docPartObj>
        <w:docPartGallery w:val="Page Numbers (Bottom of Page)"/>
        <w:docPartUnique/>
      </w:docPartObj>
    </w:sdtPr>
    <w:sdtContent>
      <w:p w:rsidR="007373F4" w:rsidRDefault="009D273A">
        <w:pPr>
          <w:pStyle w:val="Footer"/>
          <w:jc w:val="center"/>
        </w:pPr>
        <w:r w:rsidRPr="00632804">
          <w:rPr>
            <w:sz w:val="22"/>
          </w:rPr>
          <w:fldChar w:fldCharType="begin"/>
        </w:r>
        <w:r w:rsidR="007373F4" w:rsidRPr="00632804">
          <w:rPr>
            <w:sz w:val="22"/>
          </w:rPr>
          <w:instrText xml:space="preserve"> PAGE   \* MERGEFORMAT </w:instrText>
        </w:r>
        <w:r w:rsidRPr="00632804">
          <w:rPr>
            <w:sz w:val="22"/>
          </w:rPr>
          <w:fldChar w:fldCharType="separate"/>
        </w:r>
        <w:r w:rsidR="00740D9A">
          <w:rPr>
            <w:noProof/>
            <w:sz w:val="22"/>
          </w:rPr>
          <w:t>5</w:t>
        </w:r>
        <w:r w:rsidRPr="00632804">
          <w:rPr>
            <w:sz w:val="22"/>
          </w:rPr>
          <w:fldChar w:fldCharType="end"/>
        </w:r>
      </w:p>
    </w:sdtContent>
  </w:sdt>
  <w:p w:rsidR="007373F4" w:rsidRDefault="00737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4B" w:rsidRDefault="00A9434B" w:rsidP="00722D81">
      <w:pPr>
        <w:spacing w:after="0" w:line="240" w:lineRule="auto"/>
      </w:pPr>
      <w:r>
        <w:separator/>
      </w:r>
    </w:p>
  </w:footnote>
  <w:footnote w:type="continuationSeparator" w:id="0">
    <w:p w:rsidR="00A9434B" w:rsidRDefault="00A9434B" w:rsidP="00722D81">
      <w:pPr>
        <w:spacing w:after="0" w:line="240" w:lineRule="auto"/>
      </w:pPr>
      <w:r>
        <w:continuationSeparator/>
      </w:r>
    </w:p>
  </w:footnote>
  <w:footnote w:id="1">
    <w:p w:rsidR="007373F4" w:rsidRPr="00A522C0" w:rsidRDefault="007373F4" w:rsidP="00A522C0">
      <w:pPr>
        <w:pStyle w:val="FootnoteText"/>
        <w:jc w:val="both"/>
        <w:rPr>
          <w:lang w:val="en-US"/>
        </w:rPr>
      </w:pPr>
      <w:r>
        <w:rPr>
          <w:rStyle w:val="FootnoteReference"/>
        </w:rPr>
        <w:footnoteRef/>
      </w:r>
      <w:r>
        <w:t xml:space="preserve"> </w:t>
      </w:r>
      <w:r>
        <w:rPr>
          <w:lang w:val="en-US"/>
        </w:rPr>
        <w:t xml:space="preserve">The concern has been expressed that the particulars of persons who were children at the time of the commission of the sexual offence should not appear on the Register in line with the findings of the Constitutional Court in the </w:t>
      </w:r>
      <w:r w:rsidRPr="00A522C0">
        <w:rPr>
          <w:i/>
          <w:lang w:val="en-US"/>
        </w:rPr>
        <w:t xml:space="preserve">Centre for Child Law v Media 24 </w:t>
      </w:r>
      <w:r>
        <w:rPr>
          <w:lang w:val="en-US"/>
        </w:rPr>
        <w:t>case.</w:t>
      </w:r>
    </w:p>
  </w:footnote>
  <w:footnote w:id="2">
    <w:p w:rsidR="007373F4" w:rsidRPr="00195337" w:rsidRDefault="007373F4" w:rsidP="00D70EBB">
      <w:pPr>
        <w:pStyle w:val="FootnoteText"/>
        <w:jc w:val="both"/>
        <w:rPr>
          <w:lang w:val="en-US"/>
        </w:rPr>
      </w:pPr>
      <w:r>
        <w:rPr>
          <w:rStyle w:val="FootnoteReference"/>
        </w:rPr>
        <w:footnoteRef/>
      </w:r>
      <w:r>
        <w:t xml:space="preserve"> </w:t>
      </w:r>
      <w:r>
        <w:rPr>
          <w:lang w:val="en-US"/>
        </w:rPr>
        <w:t>SAPS indicated that they would require access to the Register in order to be able to comply with section 15A(2) of the SAPS Act.</w:t>
      </w:r>
    </w:p>
  </w:footnote>
  <w:footnote w:id="3">
    <w:p w:rsidR="007373F4" w:rsidRPr="004020E2" w:rsidRDefault="007373F4" w:rsidP="00924CAC">
      <w:pPr>
        <w:pStyle w:val="FootnoteText"/>
        <w:jc w:val="both"/>
        <w:rPr>
          <w:lang w:val="en-US"/>
        </w:rPr>
      </w:pPr>
      <w:r>
        <w:rPr>
          <w:rStyle w:val="FootnoteReference"/>
        </w:rPr>
        <w:footnoteRef/>
      </w:r>
      <w:r>
        <w:t xml:space="preserve"> </w:t>
      </w:r>
      <w:r>
        <w:rPr>
          <w:lang w:val="en-US"/>
        </w:rPr>
        <w:t xml:space="preserve"> The requirement that the clearance certificate should only reflect previous convictions for sexual offences will require additional resources to be allocated to SAPS in order for them to create a filter mechanism to separate sexual offences from any other offences.  It has been suggested by some interested parties that the complete criminal record of a person should be reflected in the required clearance certificate.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F4" w:rsidRPr="00E51AB9" w:rsidRDefault="007373F4" w:rsidP="00E51AB9">
    <w:pPr>
      <w:pStyle w:val="Header"/>
      <w:jc w:val="right"/>
      <w:rPr>
        <w:sz w:val="18"/>
        <w:szCs w:val="18"/>
      </w:rPr>
    </w:pPr>
    <w:r>
      <w:rPr>
        <w:sz w:val="18"/>
        <w:szCs w:val="18"/>
      </w:rPr>
      <w:t>Working document No. 3 (March 2021)</w:t>
    </w:r>
  </w:p>
  <w:p w:rsidR="007373F4" w:rsidRDefault="007373F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F4" w:rsidRDefault="007373F4">
    <w:pPr>
      <w:pStyle w:val="Header"/>
      <w:jc w:val="center"/>
    </w:pPr>
  </w:p>
  <w:p w:rsidR="007373F4" w:rsidRDefault="007373F4" w:rsidP="00E9119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E50"/>
    <w:multiLevelType w:val="hybridMultilevel"/>
    <w:tmpl w:val="971A6398"/>
    <w:lvl w:ilvl="0" w:tplc="FD868B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7661317"/>
    <w:multiLevelType w:val="hybridMultilevel"/>
    <w:tmpl w:val="FF60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0847D7"/>
    <w:multiLevelType w:val="hybridMultilevel"/>
    <w:tmpl w:val="FD8C6CB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9B20DC6"/>
    <w:multiLevelType w:val="hybridMultilevel"/>
    <w:tmpl w:val="07440BC2"/>
    <w:lvl w:ilvl="0" w:tplc="E7C2C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3EDA"/>
    <w:rsid w:val="00002F0C"/>
    <w:rsid w:val="00023B10"/>
    <w:rsid w:val="0002469C"/>
    <w:rsid w:val="00032843"/>
    <w:rsid w:val="00033DFC"/>
    <w:rsid w:val="0004729F"/>
    <w:rsid w:val="00057FB0"/>
    <w:rsid w:val="0007000D"/>
    <w:rsid w:val="00073DB6"/>
    <w:rsid w:val="000749DA"/>
    <w:rsid w:val="000871D7"/>
    <w:rsid w:val="00092F8D"/>
    <w:rsid w:val="00096D6A"/>
    <w:rsid w:val="000A7F66"/>
    <w:rsid w:val="000B15AF"/>
    <w:rsid w:val="000B36F2"/>
    <w:rsid w:val="000C6653"/>
    <w:rsid w:val="000D380F"/>
    <w:rsid w:val="000D5CCA"/>
    <w:rsid w:val="000E4AD6"/>
    <w:rsid w:val="000E528E"/>
    <w:rsid w:val="000E6883"/>
    <w:rsid w:val="000E7C5D"/>
    <w:rsid w:val="000F2E05"/>
    <w:rsid w:val="000F4521"/>
    <w:rsid w:val="000F7288"/>
    <w:rsid w:val="0010143C"/>
    <w:rsid w:val="001017FC"/>
    <w:rsid w:val="001159D0"/>
    <w:rsid w:val="00124E9B"/>
    <w:rsid w:val="00125DAF"/>
    <w:rsid w:val="001344BA"/>
    <w:rsid w:val="00135A74"/>
    <w:rsid w:val="001431FE"/>
    <w:rsid w:val="00144491"/>
    <w:rsid w:val="00150C05"/>
    <w:rsid w:val="00156B36"/>
    <w:rsid w:val="00157968"/>
    <w:rsid w:val="00180D4B"/>
    <w:rsid w:val="00183396"/>
    <w:rsid w:val="001855B0"/>
    <w:rsid w:val="00195337"/>
    <w:rsid w:val="001A158F"/>
    <w:rsid w:val="001B03D8"/>
    <w:rsid w:val="001C4A3A"/>
    <w:rsid w:val="001C61D5"/>
    <w:rsid w:val="001D41EC"/>
    <w:rsid w:val="001E0CB9"/>
    <w:rsid w:val="001F6170"/>
    <w:rsid w:val="001F755C"/>
    <w:rsid w:val="001F75D2"/>
    <w:rsid w:val="0020021D"/>
    <w:rsid w:val="0020332F"/>
    <w:rsid w:val="00211C56"/>
    <w:rsid w:val="002177BB"/>
    <w:rsid w:val="002179C8"/>
    <w:rsid w:val="002207B1"/>
    <w:rsid w:val="00225E99"/>
    <w:rsid w:val="002262A1"/>
    <w:rsid w:val="00226BC2"/>
    <w:rsid w:val="00227F92"/>
    <w:rsid w:val="00234B35"/>
    <w:rsid w:val="00236161"/>
    <w:rsid w:val="002362A2"/>
    <w:rsid w:val="00252A0B"/>
    <w:rsid w:val="00252DA5"/>
    <w:rsid w:val="002543D2"/>
    <w:rsid w:val="00257742"/>
    <w:rsid w:val="002601FD"/>
    <w:rsid w:val="00265512"/>
    <w:rsid w:val="002678B7"/>
    <w:rsid w:val="002749F5"/>
    <w:rsid w:val="002836B1"/>
    <w:rsid w:val="00291A2F"/>
    <w:rsid w:val="002964E1"/>
    <w:rsid w:val="002B0A42"/>
    <w:rsid w:val="002B7FE5"/>
    <w:rsid w:val="002C0DFE"/>
    <w:rsid w:val="002C5A8C"/>
    <w:rsid w:val="002C7BCA"/>
    <w:rsid w:val="002D1811"/>
    <w:rsid w:val="002D7BF5"/>
    <w:rsid w:val="002E475C"/>
    <w:rsid w:val="002E64A1"/>
    <w:rsid w:val="002E7602"/>
    <w:rsid w:val="002F196C"/>
    <w:rsid w:val="002F4EB9"/>
    <w:rsid w:val="00307A67"/>
    <w:rsid w:val="00311A33"/>
    <w:rsid w:val="00311B0C"/>
    <w:rsid w:val="0031249A"/>
    <w:rsid w:val="00322ECF"/>
    <w:rsid w:val="00330729"/>
    <w:rsid w:val="00341FC2"/>
    <w:rsid w:val="00342FAF"/>
    <w:rsid w:val="00343A12"/>
    <w:rsid w:val="00346BB1"/>
    <w:rsid w:val="003614EE"/>
    <w:rsid w:val="00366E41"/>
    <w:rsid w:val="0037069F"/>
    <w:rsid w:val="003712EB"/>
    <w:rsid w:val="00373E1E"/>
    <w:rsid w:val="00377ED8"/>
    <w:rsid w:val="0038198F"/>
    <w:rsid w:val="003822F4"/>
    <w:rsid w:val="003851ED"/>
    <w:rsid w:val="003A33C5"/>
    <w:rsid w:val="003A3A9A"/>
    <w:rsid w:val="003A517A"/>
    <w:rsid w:val="003B49FB"/>
    <w:rsid w:val="003B65D5"/>
    <w:rsid w:val="003C0A90"/>
    <w:rsid w:val="003C20B4"/>
    <w:rsid w:val="004020E2"/>
    <w:rsid w:val="00403FFC"/>
    <w:rsid w:val="00411D0E"/>
    <w:rsid w:val="004123A6"/>
    <w:rsid w:val="0041285B"/>
    <w:rsid w:val="0043309D"/>
    <w:rsid w:val="004364E4"/>
    <w:rsid w:val="004419D6"/>
    <w:rsid w:val="00450F86"/>
    <w:rsid w:val="00451A4E"/>
    <w:rsid w:val="00455172"/>
    <w:rsid w:val="004600B7"/>
    <w:rsid w:val="00461666"/>
    <w:rsid w:val="00467DF0"/>
    <w:rsid w:val="00496118"/>
    <w:rsid w:val="00496DD1"/>
    <w:rsid w:val="004A016C"/>
    <w:rsid w:val="004B32FB"/>
    <w:rsid w:val="004B7D32"/>
    <w:rsid w:val="004C2D2B"/>
    <w:rsid w:val="004C5984"/>
    <w:rsid w:val="004E2AE1"/>
    <w:rsid w:val="004E3BC7"/>
    <w:rsid w:val="004E583C"/>
    <w:rsid w:val="004F13A2"/>
    <w:rsid w:val="00500F33"/>
    <w:rsid w:val="00503D2E"/>
    <w:rsid w:val="00504968"/>
    <w:rsid w:val="005207CD"/>
    <w:rsid w:val="00521428"/>
    <w:rsid w:val="00521F05"/>
    <w:rsid w:val="005311BE"/>
    <w:rsid w:val="00531D81"/>
    <w:rsid w:val="00534081"/>
    <w:rsid w:val="00541954"/>
    <w:rsid w:val="00543EDA"/>
    <w:rsid w:val="0054487A"/>
    <w:rsid w:val="00555310"/>
    <w:rsid w:val="00563246"/>
    <w:rsid w:val="005713FB"/>
    <w:rsid w:val="005715D6"/>
    <w:rsid w:val="0057254A"/>
    <w:rsid w:val="005743EE"/>
    <w:rsid w:val="0058014D"/>
    <w:rsid w:val="00593CAF"/>
    <w:rsid w:val="005950B9"/>
    <w:rsid w:val="005C2980"/>
    <w:rsid w:val="005C29B4"/>
    <w:rsid w:val="005C546F"/>
    <w:rsid w:val="005E6A91"/>
    <w:rsid w:val="005F3098"/>
    <w:rsid w:val="005F6780"/>
    <w:rsid w:val="00602A88"/>
    <w:rsid w:val="00606D3F"/>
    <w:rsid w:val="00612900"/>
    <w:rsid w:val="00614678"/>
    <w:rsid w:val="00616070"/>
    <w:rsid w:val="006175C7"/>
    <w:rsid w:val="00632804"/>
    <w:rsid w:val="006368D9"/>
    <w:rsid w:val="00637CEF"/>
    <w:rsid w:val="00642C28"/>
    <w:rsid w:val="006443D8"/>
    <w:rsid w:val="00652DA0"/>
    <w:rsid w:val="006564E5"/>
    <w:rsid w:val="00661230"/>
    <w:rsid w:val="006640C1"/>
    <w:rsid w:val="00664F07"/>
    <w:rsid w:val="006734A7"/>
    <w:rsid w:val="00674495"/>
    <w:rsid w:val="00680F8F"/>
    <w:rsid w:val="00683826"/>
    <w:rsid w:val="00686502"/>
    <w:rsid w:val="00686840"/>
    <w:rsid w:val="0068795E"/>
    <w:rsid w:val="00691260"/>
    <w:rsid w:val="00694851"/>
    <w:rsid w:val="00696480"/>
    <w:rsid w:val="006A2185"/>
    <w:rsid w:val="006A2EE3"/>
    <w:rsid w:val="006B11E3"/>
    <w:rsid w:val="006B283E"/>
    <w:rsid w:val="006B6CA9"/>
    <w:rsid w:val="006B7583"/>
    <w:rsid w:val="006C2427"/>
    <w:rsid w:val="006C5F0A"/>
    <w:rsid w:val="006C6FB3"/>
    <w:rsid w:val="006E3D4F"/>
    <w:rsid w:val="006F15E4"/>
    <w:rsid w:val="006F17C5"/>
    <w:rsid w:val="00703EDA"/>
    <w:rsid w:val="00705556"/>
    <w:rsid w:val="00713FF0"/>
    <w:rsid w:val="00722D81"/>
    <w:rsid w:val="00725313"/>
    <w:rsid w:val="00730646"/>
    <w:rsid w:val="00735C9A"/>
    <w:rsid w:val="00737183"/>
    <w:rsid w:val="007373F4"/>
    <w:rsid w:val="00740D9A"/>
    <w:rsid w:val="00743804"/>
    <w:rsid w:val="00772B2B"/>
    <w:rsid w:val="00781CB2"/>
    <w:rsid w:val="00785352"/>
    <w:rsid w:val="00794F20"/>
    <w:rsid w:val="00795CCA"/>
    <w:rsid w:val="0079618D"/>
    <w:rsid w:val="00796668"/>
    <w:rsid w:val="007A2111"/>
    <w:rsid w:val="007A41D2"/>
    <w:rsid w:val="007B1A64"/>
    <w:rsid w:val="007B20F7"/>
    <w:rsid w:val="007B2489"/>
    <w:rsid w:val="007B558F"/>
    <w:rsid w:val="007B5BBC"/>
    <w:rsid w:val="007D4CB2"/>
    <w:rsid w:val="007D5900"/>
    <w:rsid w:val="007E0E8D"/>
    <w:rsid w:val="007E2B62"/>
    <w:rsid w:val="007E505A"/>
    <w:rsid w:val="00812FD6"/>
    <w:rsid w:val="008172BF"/>
    <w:rsid w:val="00832739"/>
    <w:rsid w:val="00832880"/>
    <w:rsid w:val="00854BA2"/>
    <w:rsid w:val="008656C7"/>
    <w:rsid w:val="008743D6"/>
    <w:rsid w:val="00877E54"/>
    <w:rsid w:val="00881715"/>
    <w:rsid w:val="008926F7"/>
    <w:rsid w:val="00896888"/>
    <w:rsid w:val="008A543E"/>
    <w:rsid w:val="008A7246"/>
    <w:rsid w:val="008B382C"/>
    <w:rsid w:val="008C5332"/>
    <w:rsid w:val="008D28E4"/>
    <w:rsid w:val="008D2E21"/>
    <w:rsid w:val="008D300C"/>
    <w:rsid w:val="008D39EC"/>
    <w:rsid w:val="008E0806"/>
    <w:rsid w:val="008E697C"/>
    <w:rsid w:val="008E6D47"/>
    <w:rsid w:val="008F39BD"/>
    <w:rsid w:val="00901B82"/>
    <w:rsid w:val="00907CB0"/>
    <w:rsid w:val="00913011"/>
    <w:rsid w:val="009226D9"/>
    <w:rsid w:val="00924CAC"/>
    <w:rsid w:val="009267CA"/>
    <w:rsid w:val="0093197E"/>
    <w:rsid w:val="0093445C"/>
    <w:rsid w:val="00945461"/>
    <w:rsid w:val="0094624D"/>
    <w:rsid w:val="009653A6"/>
    <w:rsid w:val="00965B68"/>
    <w:rsid w:val="009704BF"/>
    <w:rsid w:val="00971420"/>
    <w:rsid w:val="00971B82"/>
    <w:rsid w:val="009803C6"/>
    <w:rsid w:val="00982CB0"/>
    <w:rsid w:val="009874C1"/>
    <w:rsid w:val="00992645"/>
    <w:rsid w:val="00995CC3"/>
    <w:rsid w:val="00996DB6"/>
    <w:rsid w:val="009A6372"/>
    <w:rsid w:val="009D273A"/>
    <w:rsid w:val="009E611D"/>
    <w:rsid w:val="00A065F1"/>
    <w:rsid w:val="00A06C97"/>
    <w:rsid w:val="00A223FF"/>
    <w:rsid w:val="00A2305E"/>
    <w:rsid w:val="00A23089"/>
    <w:rsid w:val="00A300FA"/>
    <w:rsid w:val="00A40B12"/>
    <w:rsid w:val="00A50432"/>
    <w:rsid w:val="00A522C0"/>
    <w:rsid w:val="00A539CD"/>
    <w:rsid w:val="00A544DA"/>
    <w:rsid w:val="00A60BE7"/>
    <w:rsid w:val="00A92406"/>
    <w:rsid w:val="00A9434B"/>
    <w:rsid w:val="00AA4007"/>
    <w:rsid w:val="00AD4645"/>
    <w:rsid w:val="00AE02B1"/>
    <w:rsid w:val="00AE37A2"/>
    <w:rsid w:val="00AE7BC0"/>
    <w:rsid w:val="00AF1845"/>
    <w:rsid w:val="00AF29B3"/>
    <w:rsid w:val="00B062D8"/>
    <w:rsid w:val="00B07E7E"/>
    <w:rsid w:val="00B10713"/>
    <w:rsid w:val="00B34A70"/>
    <w:rsid w:val="00B37E09"/>
    <w:rsid w:val="00B40115"/>
    <w:rsid w:val="00B42CEB"/>
    <w:rsid w:val="00B45851"/>
    <w:rsid w:val="00B474D1"/>
    <w:rsid w:val="00B60E4B"/>
    <w:rsid w:val="00B619E4"/>
    <w:rsid w:val="00B63D3E"/>
    <w:rsid w:val="00B643D6"/>
    <w:rsid w:val="00B67A40"/>
    <w:rsid w:val="00B91DD6"/>
    <w:rsid w:val="00B933F7"/>
    <w:rsid w:val="00BA40A9"/>
    <w:rsid w:val="00BB40B3"/>
    <w:rsid w:val="00BB6C6B"/>
    <w:rsid w:val="00BE3598"/>
    <w:rsid w:val="00BE422C"/>
    <w:rsid w:val="00BE489E"/>
    <w:rsid w:val="00BE5B55"/>
    <w:rsid w:val="00BE6858"/>
    <w:rsid w:val="00C05BB8"/>
    <w:rsid w:val="00C203AE"/>
    <w:rsid w:val="00C22398"/>
    <w:rsid w:val="00C25D72"/>
    <w:rsid w:val="00C35BEE"/>
    <w:rsid w:val="00C36D4D"/>
    <w:rsid w:val="00C53F98"/>
    <w:rsid w:val="00C63379"/>
    <w:rsid w:val="00C70AAA"/>
    <w:rsid w:val="00C750E9"/>
    <w:rsid w:val="00C76ED5"/>
    <w:rsid w:val="00C805B5"/>
    <w:rsid w:val="00C909E4"/>
    <w:rsid w:val="00C94F90"/>
    <w:rsid w:val="00CB1D69"/>
    <w:rsid w:val="00CB2219"/>
    <w:rsid w:val="00CB2F71"/>
    <w:rsid w:val="00CB307B"/>
    <w:rsid w:val="00CB32CE"/>
    <w:rsid w:val="00CC2ECA"/>
    <w:rsid w:val="00CC5E4E"/>
    <w:rsid w:val="00CD324C"/>
    <w:rsid w:val="00CE2666"/>
    <w:rsid w:val="00CE5166"/>
    <w:rsid w:val="00CE63D1"/>
    <w:rsid w:val="00CE640E"/>
    <w:rsid w:val="00CE6FA3"/>
    <w:rsid w:val="00CF36DB"/>
    <w:rsid w:val="00CF6C80"/>
    <w:rsid w:val="00D104E2"/>
    <w:rsid w:val="00D213FE"/>
    <w:rsid w:val="00D32C68"/>
    <w:rsid w:val="00D3732A"/>
    <w:rsid w:val="00D44C2F"/>
    <w:rsid w:val="00D45ABD"/>
    <w:rsid w:val="00D5726A"/>
    <w:rsid w:val="00D60D02"/>
    <w:rsid w:val="00D61435"/>
    <w:rsid w:val="00D64A68"/>
    <w:rsid w:val="00D70EBB"/>
    <w:rsid w:val="00D904C8"/>
    <w:rsid w:val="00DA140C"/>
    <w:rsid w:val="00DA156A"/>
    <w:rsid w:val="00DA4748"/>
    <w:rsid w:val="00DB2DC0"/>
    <w:rsid w:val="00DC44DB"/>
    <w:rsid w:val="00DC72FF"/>
    <w:rsid w:val="00DC7CDA"/>
    <w:rsid w:val="00DD4958"/>
    <w:rsid w:val="00DF03B7"/>
    <w:rsid w:val="00DF1138"/>
    <w:rsid w:val="00DF1E62"/>
    <w:rsid w:val="00DF29B5"/>
    <w:rsid w:val="00E01881"/>
    <w:rsid w:val="00E06D2D"/>
    <w:rsid w:val="00E11F41"/>
    <w:rsid w:val="00E15E77"/>
    <w:rsid w:val="00E20B84"/>
    <w:rsid w:val="00E273C1"/>
    <w:rsid w:val="00E34567"/>
    <w:rsid w:val="00E34917"/>
    <w:rsid w:val="00E3743D"/>
    <w:rsid w:val="00E37A2C"/>
    <w:rsid w:val="00E467F6"/>
    <w:rsid w:val="00E51AB9"/>
    <w:rsid w:val="00E61A21"/>
    <w:rsid w:val="00E61EF1"/>
    <w:rsid w:val="00E66A03"/>
    <w:rsid w:val="00E71E25"/>
    <w:rsid w:val="00E87D80"/>
    <w:rsid w:val="00E91198"/>
    <w:rsid w:val="00E931A0"/>
    <w:rsid w:val="00E93AD9"/>
    <w:rsid w:val="00EA1512"/>
    <w:rsid w:val="00EA4C68"/>
    <w:rsid w:val="00EB4FF7"/>
    <w:rsid w:val="00EB55AD"/>
    <w:rsid w:val="00EC130B"/>
    <w:rsid w:val="00EC3DA4"/>
    <w:rsid w:val="00ED0542"/>
    <w:rsid w:val="00F007BB"/>
    <w:rsid w:val="00F00EEB"/>
    <w:rsid w:val="00F01B6B"/>
    <w:rsid w:val="00F07B28"/>
    <w:rsid w:val="00F118E0"/>
    <w:rsid w:val="00F2632C"/>
    <w:rsid w:val="00F304B6"/>
    <w:rsid w:val="00F35B80"/>
    <w:rsid w:val="00F37623"/>
    <w:rsid w:val="00F412C9"/>
    <w:rsid w:val="00F456FF"/>
    <w:rsid w:val="00F46CDC"/>
    <w:rsid w:val="00F47933"/>
    <w:rsid w:val="00F54148"/>
    <w:rsid w:val="00F5636A"/>
    <w:rsid w:val="00F612F1"/>
    <w:rsid w:val="00F6271D"/>
    <w:rsid w:val="00F634C2"/>
    <w:rsid w:val="00F64DA1"/>
    <w:rsid w:val="00F712F4"/>
    <w:rsid w:val="00F735DB"/>
    <w:rsid w:val="00F74D24"/>
    <w:rsid w:val="00F75EF7"/>
    <w:rsid w:val="00F8003B"/>
    <w:rsid w:val="00F93746"/>
    <w:rsid w:val="00F94E86"/>
    <w:rsid w:val="00F95B9D"/>
    <w:rsid w:val="00F972BC"/>
    <w:rsid w:val="00FA0412"/>
    <w:rsid w:val="00FA157D"/>
    <w:rsid w:val="00FB26A6"/>
    <w:rsid w:val="00FB331B"/>
    <w:rsid w:val="00FD236D"/>
    <w:rsid w:val="00FD2A76"/>
    <w:rsid w:val="00FD2B31"/>
    <w:rsid w:val="00FD33BE"/>
    <w:rsid w:val="00FD75C8"/>
    <w:rsid w:val="00FE1F3D"/>
    <w:rsid w:val="00FE5B12"/>
    <w:rsid w:val="00FF0C86"/>
    <w:rsid w:val="00FF53B9"/>
    <w:rsid w:val="00FF574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D2"/>
    <w:rPr>
      <w:rFonts w:ascii="Arial" w:eastAsia="Calibri" w:hAnsi="Arial" w:cs="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DA"/>
    <w:pPr>
      <w:tabs>
        <w:tab w:val="center" w:pos="4513"/>
        <w:tab w:val="right" w:pos="9026"/>
      </w:tabs>
    </w:pPr>
  </w:style>
  <w:style w:type="character" w:customStyle="1" w:styleId="HeaderChar">
    <w:name w:val="Header Char"/>
    <w:basedOn w:val="DefaultParagraphFont"/>
    <w:link w:val="Header"/>
    <w:uiPriority w:val="99"/>
    <w:rsid w:val="00543EDA"/>
    <w:rPr>
      <w:rFonts w:ascii="Arial" w:eastAsia="Calibri" w:hAnsi="Arial" w:cs="Times New Roman"/>
      <w:sz w:val="24"/>
      <w:lang w:val="en-ZA"/>
    </w:rPr>
  </w:style>
  <w:style w:type="paragraph" w:styleId="Footer">
    <w:name w:val="footer"/>
    <w:basedOn w:val="Normal"/>
    <w:link w:val="FooterChar"/>
    <w:uiPriority w:val="99"/>
    <w:unhideWhenUsed/>
    <w:rsid w:val="00722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81"/>
    <w:rPr>
      <w:rFonts w:ascii="Arial" w:eastAsia="Calibri" w:hAnsi="Arial" w:cs="Times New Roman"/>
      <w:sz w:val="24"/>
      <w:lang w:val="en-ZA"/>
    </w:rPr>
  </w:style>
  <w:style w:type="paragraph" w:styleId="ListParagraph">
    <w:name w:val="List Paragraph"/>
    <w:basedOn w:val="Normal"/>
    <w:uiPriority w:val="34"/>
    <w:qFormat/>
    <w:rsid w:val="00722D81"/>
    <w:pPr>
      <w:ind w:left="720"/>
      <w:contextualSpacing/>
    </w:pPr>
  </w:style>
  <w:style w:type="paragraph" w:styleId="BalloonText">
    <w:name w:val="Balloon Text"/>
    <w:basedOn w:val="Normal"/>
    <w:link w:val="BalloonTextChar"/>
    <w:uiPriority w:val="99"/>
    <w:semiHidden/>
    <w:unhideWhenUsed/>
    <w:rsid w:val="00C6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7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341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FC2"/>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341FC2"/>
    <w:rPr>
      <w:vertAlign w:val="superscript"/>
    </w:rPr>
  </w:style>
</w:styles>
</file>

<file path=word/webSettings.xml><?xml version="1.0" encoding="utf-8"?>
<w:webSettings xmlns:r="http://schemas.openxmlformats.org/officeDocument/2006/relationships" xmlns:w="http://schemas.openxmlformats.org/wordprocessingml/2006/main">
  <w:divs>
    <w:div w:id="347341273">
      <w:bodyDiv w:val="1"/>
      <w:marLeft w:val="0"/>
      <w:marRight w:val="0"/>
      <w:marTop w:val="0"/>
      <w:marBottom w:val="0"/>
      <w:divBdr>
        <w:top w:val="none" w:sz="0" w:space="0" w:color="auto"/>
        <w:left w:val="none" w:sz="0" w:space="0" w:color="auto"/>
        <w:bottom w:val="none" w:sz="0" w:space="0" w:color="auto"/>
        <w:right w:val="none" w:sz="0" w:space="0" w:color="auto"/>
      </w:divBdr>
    </w:div>
    <w:div w:id="3740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438989275">
          <w:marLeft w:val="0"/>
          <w:marRight w:val="0"/>
          <w:marTop w:val="240"/>
          <w:marBottom w:val="0"/>
          <w:divBdr>
            <w:top w:val="none" w:sz="0" w:space="0" w:color="auto"/>
            <w:left w:val="none" w:sz="0" w:space="0" w:color="auto"/>
            <w:bottom w:val="none" w:sz="0" w:space="0" w:color="auto"/>
            <w:right w:val="none" w:sz="0" w:space="0" w:color="auto"/>
          </w:divBdr>
        </w:div>
        <w:div w:id="1234899291">
          <w:marLeft w:val="1418"/>
          <w:marRight w:val="0"/>
          <w:marTop w:val="60"/>
          <w:marBottom w:val="0"/>
          <w:divBdr>
            <w:top w:val="none" w:sz="0" w:space="0" w:color="auto"/>
            <w:left w:val="none" w:sz="0" w:space="0" w:color="auto"/>
            <w:bottom w:val="none" w:sz="0" w:space="0" w:color="auto"/>
            <w:right w:val="none" w:sz="0" w:space="0" w:color="auto"/>
          </w:divBdr>
        </w:div>
        <w:div w:id="1314915223">
          <w:marLeft w:val="1418"/>
          <w:marRight w:val="0"/>
          <w:marTop w:val="60"/>
          <w:marBottom w:val="0"/>
          <w:divBdr>
            <w:top w:val="none" w:sz="0" w:space="0" w:color="auto"/>
            <w:left w:val="none" w:sz="0" w:space="0" w:color="auto"/>
            <w:bottom w:val="none" w:sz="0" w:space="0" w:color="auto"/>
            <w:right w:val="none" w:sz="0" w:space="0" w:color="auto"/>
          </w:divBdr>
        </w:div>
        <w:div w:id="1159228334">
          <w:marLeft w:val="1418"/>
          <w:marRight w:val="0"/>
          <w:marTop w:val="60"/>
          <w:marBottom w:val="0"/>
          <w:divBdr>
            <w:top w:val="none" w:sz="0" w:space="0" w:color="auto"/>
            <w:left w:val="none" w:sz="0" w:space="0" w:color="auto"/>
            <w:bottom w:val="none" w:sz="0" w:space="0" w:color="auto"/>
            <w:right w:val="none" w:sz="0" w:space="0" w:color="auto"/>
          </w:divBdr>
        </w:div>
        <w:div w:id="532495094">
          <w:marLeft w:val="1418"/>
          <w:marRight w:val="0"/>
          <w:marTop w:val="60"/>
          <w:marBottom w:val="0"/>
          <w:divBdr>
            <w:top w:val="none" w:sz="0" w:space="0" w:color="auto"/>
            <w:left w:val="none" w:sz="0" w:space="0" w:color="auto"/>
            <w:bottom w:val="none" w:sz="0" w:space="0" w:color="auto"/>
            <w:right w:val="none" w:sz="0" w:space="0" w:color="auto"/>
          </w:divBdr>
        </w:div>
        <w:div w:id="460612255">
          <w:marLeft w:val="1418"/>
          <w:marRight w:val="0"/>
          <w:marTop w:val="60"/>
          <w:marBottom w:val="0"/>
          <w:divBdr>
            <w:top w:val="none" w:sz="0" w:space="0" w:color="auto"/>
            <w:left w:val="none" w:sz="0" w:space="0" w:color="auto"/>
            <w:bottom w:val="none" w:sz="0" w:space="0" w:color="auto"/>
            <w:right w:val="none" w:sz="0" w:space="0" w:color="auto"/>
          </w:divBdr>
        </w:div>
        <w:div w:id="91976105">
          <w:marLeft w:val="1418"/>
          <w:marRight w:val="0"/>
          <w:marTop w:val="60"/>
          <w:marBottom w:val="0"/>
          <w:divBdr>
            <w:top w:val="none" w:sz="0" w:space="0" w:color="auto"/>
            <w:left w:val="none" w:sz="0" w:space="0" w:color="auto"/>
            <w:bottom w:val="none" w:sz="0" w:space="0" w:color="auto"/>
            <w:right w:val="none" w:sz="0" w:space="0" w:color="auto"/>
          </w:divBdr>
        </w:div>
        <w:div w:id="2058427103">
          <w:marLeft w:val="567"/>
          <w:marRight w:val="567"/>
          <w:marTop w:val="20"/>
          <w:marBottom w:val="20"/>
          <w:divBdr>
            <w:top w:val="none" w:sz="0" w:space="0" w:color="auto"/>
            <w:left w:val="none" w:sz="0" w:space="0" w:color="auto"/>
            <w:bottom w:val="none" w:sz="0" w:space="0" w:color="auto"/>
            <w:right w:val="none" w:sz="0" w:space="0" w:color="auto"/>
          </w:divBdr>
        </w:div>
        <w:div w:id="1902935630">
          <w:marLeft w:val="567"/>
          <w:marRight w:val="567"/>
          <w:marTop w:val="20"/>
          <w:marBottom w:val="20"/>
          <w:divBdr>
            <w:top w:val="none" w:sz="0" w:space="0" w:color="auto"/>
            <w:left w:val="none" w:sz="0" w:space="0" w:color="auto"/>
            <w:bottom w:val="none" w:sz="0" w:space="0" w:color="auto"/>
            <w:right w:val="none" w:sz="0" w:space="0" w:color="auto"/>
          </w:divBdr>
        </w:div>
        <w:div w:id="645206307">
          <w:marLeft w:val="1418"/>
          <w:marRight w:val="0"/>
          <w:marTop w:val="60"/>
          <w:marBottom w:val="0"/>
          <w:divBdr>
            <w:top w:val="none" w:sz="0" w:space="0" w:color="auto"/>
            <w:left w:val="none" w:sz="0" w:space="0" w:color="auto"/>
            <w:bottom w:val="none" w:sz="0" w:space="0" w:color="auto"/>
            <w:right w:val="none" w:sz="0" w:space="0" w:color="auto"/>
          </w:divBdr>
        </w:div>
        <w:div w:id="1729105184">
          <w:marLeft w:val="1418"/>
          <w:marRight w:val="0"/>
          <w:marTop w:val="60"/>
          <w:marBottom w:val="0"/>
          <w:divBdr>
            <w:top w:val="none" w:sz="0" w:space="0" w:color="auto"/>
            <w:left w:val="none" w:sz="0" w:space="0" w:color="auto"/>
            <w:bottom w:val="none" w:sz="0" w:space="0" w:color="auto"/>
            <w:right w:val="none" w:sz="0" w:space="0" w:color="auto"/>
          </w:divBdr>
        </w:div>
        <w:div w:id="157775461">
          <w:marLeft w:val="1418"/>
          <w:marRight w:val="0"/>
          <w:marTop w:val="60"/>
          <w:marBottom w:val="0"/>
          <w:divBdr>
            <w:top w:val="none" w:sz="0" w:space="0" w:color="auto"/>
            <w:left w:val="none" w:sz="0" w:space="0" w:color="auto"/>
            <w:bottom w:val="none" w:sz="0" w:space="0" w:color="auto"/>
            <w:right w:val="none" w:sz="0" w:space="0" w:color="auto"/>
          </w:divBdr>
        </w:div>
        <w:div w:id="698311907">
          <w:marLeft w:val="1418"/>
          <w:marRight w:val="0"/>
          <w:marTop w:val="60"/>
          <w:marBottom w:val="0"/>
          <w:divBdr>
            <w:top w:val="none" w:sz="0" w:space="0" w:color="auto"/>
            <w:left w:val="none" w:sz="0" w:space="0" w:color="auto"/>
            <w:bottom w:val="none" w:sz="0" w:space="0" w:color="auto"/>
            <w:right w:val="none" w:sz="0" w:space="0" w:color="auto"/>
          </w:divBdr>
        </w:div>
        <w:div w:id="1943687481">
          <w:marLeft w:val="1418"/>
          <w:marRight w:val="0"/>
          <w:marTop w:val="60"/>
          <w:marBottom w:val="0"/>
          <w:divBdr>
            <w:top w:val="none" w:sz="0" w:space="0" w:color="auto"/>
            <w:left w:val="none" w:sz="0" w:space="0" w:color="auto"/>
            <w:bottom w:val="none" w:sz="0" w:space="0" w:color="auto"/>
            <w:right w:val="none" w:sz="0" w:space="0" w:color="auto"/>
          </w:divBdr>
        </w:div>
        <w:div w:id="471677274">
          <w:marLeft w:val="1418"/>
          <w:marRight w:val="0"/>
          <w:marTop w:val="60"/>
          <w:marBottom w:val="0"/>
          <w:divBdr>
            <w:top w:val="none" w:sz="0" w:space="0" w:color="auto"/>
            <w:left w:val="none" w:sz="0" w:space="0" w:color="auto"/>
            <w:bottom w:val="none" w:sz="0" w:space="0" w:color="auto"/>
            <w:right w:val="none" w:sz="0" w:space="0" w:color="auto"/>
          </w:divBdr>
        </w:div>
        <w:div w:id="1573813899">
          <w:marLeft w:val="1418"/>
          <w:marRight w:val="0"/>
          <w:marTop w:val="60"/>
          <w:marBottom w:val="0"/>
          <w:divBdr>
            <w:top w:val="none" w:sz="0" w:space="0" w:color="auto"/>
            <w:left w:val="none" w:sz="0" w:space="0" w:color="auto"/>
            <w:bottom w:val="none" w:sz="0" w:space="0" w:color="auto"/>
            <w:right w:val="none" w:sz="0" w:space="0" w:color="auto"/>
          </w:divBdr>
        </w:div>
        <w:div w:id="903032198">
          <w:marLeft w:val="1418"/>
          <w:marRight w:val="0"/>
          <w:marTop w:val="60"/>
          <w:marBottom w:val="0"/>
          <w:divBdr>
            <w:top w:val="none" w:sz="0" w:space="0" w:color="auto"/>
            <w:left w:val="none" w:sz="0" w:space="0" w:color="auto"/>
            <w:bottom w:val="none" w:sz="0" w:space="0" w:color="auto"/>
            <w:right w:val="none" w:sz="0" w:space="0" w:color="auto"/>
          </w:divBdr>
        </w:div>
        <w:div w:id="166478339">
          <w:marLeft w:val="1418"/>
          <w:marRight w:val="0"/>
          <w:marTop w:val="60"/>
          <w:marBottom w:val="0"/>
          <w:divBdr>
            <w:top w:val="none" w:sz="0" w:space="0" w:color="auto"/>
            <w:left w:val="none" w:sz="0" w:space="0" w:color="auto"/>
            <w:bottom w:val="none" w:sz="0" w:space="0" w:color="auto"/>
            <w:right w:val="none" w:sz="0" w:space="0" w:color="auto"/>
          </w:divBdr>
        </w:div>
      </w:divsChild>
    </w:div>
    <w:div w:id="924923234">
      <w:bodyDiv w:val="1"/>
      <w:marLeft w:val="360"/>
      <w:marRight w:val="360"/>
      <w:marTop w:val="0"/>
      <w:marBottom w:val="0"/>
      <w:divBdr>
        <w:top w:val="none" w:sz="0" w:space="0" w:color="auto"/>
        <w:left w:val="none" w:sz="0" w:space="0" w:color="auto"/>
        <w:bottom w:val="none" w:sz="0" w:space="0" w:color="auto"/>
        <w:right w:val="none" w:sz="0" w:space="0" w:color="auto"/>
      </w:divBdr>
      <w:divsChild>
        <w:div w:id="601306867">
          <w:marLeft w:val="0"/>
          <w:marRight w:val="0"/>
          <w:marTop w:val="240"/>
          <w:marBottom w:val="0"/>
          <w:divBdr>
            <w:top w:val="none" w:sz="0" w:space="0" w:color="auto"/>
            <w:left w:val="none" w:sz="0" w:space="0" w:color="auto"/>
            <w:bottom w:val="none" w:sz="0" w:space="0" w:color="auto"/>
            <w:right w:val="none" w:sz="0" w:space="0" w:color="auto"/>
          </w:divBdr>
        </w:div>
        <w:div w:id="236747120">
          <w:marLeft w:val="0"/>
          <w:marRight w:val="0"/>
          <w:marTop w:val="120"/>
          <w:marBottom w:val="0"/>
          <w:divBdr>
            <w:top w:val="none" w:sz="0" w:space="0" w:color="auto"/>
            <w:left w:val="none" w:sz="0" w:space="0" w:color="auto"/>
            <w:bottom w:val="none" w:sz="0" w:space="0" w:color="auto"/>
            <w:right w:val="none" w:sz="0" w:space="0" w:color="auto"/>
          </w:divBdr>
        </w:div>
        <w:div w:id="2032486490">
          <w:marLeft w:val="1134"/>
          <w:marRight w:val="0"/>
          <w:marTop w:val="60"/>
          <w:marBottom w:val="0"/>
          <w:divBdr>
            <w:top w:val="none" w:sz="0" w:space="0" w:color="auto"/>
            <w:left w:val="none" w:sz="0" w:space="0" w:color="auto"/>
            <w:bottom w:val="none" w:sz="0" w:space="0" w:color="auto"/>
            <w:right w:val="none" w:sz="0" w:space="0" w:color="auto"/>
          </w:divBdr>
        </w:div>
        <w:div w:id="1141843223">
          <w:marLeft w:val="1134"/>
          <w:marRight w:val="0"/>
          <w:marTop w:val="60"/>
          <w:marBottom w:val="0"/>
          <w:divBdr>
            <w:top w:val="none" w:sz="0" w:space="0" w:color="auto"/>
            <w:left w:val="none" w:sz="0" w:space="0" w:color="auto"/>
            <w:bottom w:val="none" w:sz="0" w:space="0" w:color="auto"/>
            <w:right w:val="none" w:sz="0" w:space="0" w:color="auto"/>
          </w:divBdr>
        </w:div>
        <w:div w:id="36128181">
          <w:marLeft w:val="1134"/>
          <w:marRight w:val="0"/>
          <w:marTop w:val="60"/>
          <w:marBottom w:val="0"/>
          <w:divBdr>
            <w:top w:val="none" w:sz="0" w:space="0" w:color="auto"/>
            <w:left w:val="none" w:sz="0" w:space="0" w:color="auto"/>
            <w:bottom w:val="none" w:sz="0" w:space="0" w:color="auto"/>
            <w:right w:val="none" w:sz="0" w:space="0" w:color="auto"/>
          </w:divBdr>
        </w:div>
        <w:div w:id="1292125992">
          <w:marLeft w:val="1134"/>
          <w:marRight w:val="0"/>
          <w:marTop w:val="60"/>
          <w:marBottom w:val="0"/>
          <w:divBdr>
            <w:top w:val="none" w:sz="0" w:space="0" w:color="auto"/>
            <w:left w:val="none" w:sz="0" w:space="0" w:color="auto"/>
            <w:bottom w:val="none" w:sz="0" w:space="0" w:color="auto"/>
            <w:right w:val="none" w:sz="0" w:space="0" w:color="auto"/>
          </w:divBdr>
        </w:div>
        <w:div w:id="1681010962">
          <w:marLeft w:val="0"/>
          <w:marRight w:val="0"/>
          <w:marTop w:val="120"/>
          <w:marBottom w:val="0"/>
          <w:divBdr>
            <w:top w:val="none" w:sz="0" w:space="0" w:color="auto"/>
            <w:left w:val="none" w:sz="0" w:space="0" w:color="auto"/>
            <w:bottom w:val="none" w:sz="0" w:space="0" w:color="auto"/>
            <w:right w:val="none" w:sz="0" w:space="0" w:color="auto"/>
          </w:divBdr>
        </w:div>
        <w:div w:id="322927050">
          <w:marLeft w:val="0"/>
          <w:marRight w:val="0"/>
          <w:marTop w:val="120"/>
          <w:marBottom w:val="0"/>
          <w:divBdr>
            <w:top w:val="none" w:sz="0" w:space="0" w:color="auto"/>
            <w:left w:val="none" w:sz="0" w:space="0" w:color="auto"/>
            <w:bottom w:val="none" w:sz="0" w:space="0" w:color="auto"/>
            <w:right w:val="none" w:sz="0" w:space="0" w:color="auto"/>
          </w:divBdr>
        </w:div>
        <w:div w:id="1626884483">
          <w:marLeft w:val="0"/>
          <w:marRight w:val="0"/>
          <w:marTop w:val="120"/>
          <w:marBottom w:val="0"/>
          <w:divBdr>
            <w:top w:val="none" w:sz="0" w:space="0" w:color="auto"/>
            <w:left w:val="none" w:sz="0" w:space="0" w:color="auto"/>
            <w:bottom w:val="none" w:sz="0" w:space="0" w:color="auto"/>
            <w:right w:val="none" w:sz="0" w:space="0" w:color="auto"/>
          </w:divBdr>
        </w:div>
        <w:div w:id="1093235879">
          <w:marLeft w:val="0"/>
          <w:marRight w:val="0"/>
          <w:marTop w:val="120"/>
          <w:marBottom w:val="0"/>
          <w:divBdr>
            <w:top w:val="none" w:sz="0" w:space="0" w:color="auto"/>
            <w:left w:val="none" w:sz="0" w:space="0" w:color="auto"/>
            <w:bottom w:val="none" w:sz="0" w:space="0" w:color="auto"/>
            <w:right w:val="none" w:sz="0" w:space="0" w:color="auto"/>
          </w:divBdr>
        </w:div>
        <w:div w:id="1471247732">
          <w:marLeft w:val="0"/>
          <w:marRight w:val="0"/>
          <w:marTop w:val="120"/>
          <w:marBottom w:val="0"/>
          <w:divBdr>
            <w:top w:val="none" w:sz="0" w:space="0" w:color="auto"/>
            <w:left w:val="none" w:sz="0" w:space="0" w:color="auto"/>
            <w:bottom w:val="none" w:sz="0" w:space="0" w:color="auto"/>
            <w:right w:val="none" w:sz="0" w:space="0" w:color="auto"/>
          </w:divBdr>
        </w:div>
        <w:div w:id="43257584">
          <w:marLeft w:val="0"/>
          <w:marRight w:val="0"/>
          <w:marTop w:val="120"/>
          <w:marBottom w:val="0"/>
          <w:divBdr>
            <w:top w:val="none" w:sz="0" w:space="0" w:color="auto"/>
            <w:left w:val="none" w:sz="0" w:space="0" w:color="auto"/>
            <w:bottom w:val="none" w:sz="0" w:space="0" w:color="auto"/>
            <w:right w:val="none" w:sz="0" w:space="0" w:color="auto"/>
          </w:divBdr>
        </w:div>
        <w:div w:id="610941117">
          <w:marLeft w:val="1134"/>
          <w:marRight w:val="0"/>
          <w:marTop w:val="60"/>
          <w:marBottom w:val="0"/>
          <w:divBdr>
            <w:top w:val="none" w:sz="0" w:space="0" w:color="auto"/>
            <w:left w:val="none" w:sz="0" w:space="0" w:color="auto"/>
            <w:bottom w:val="none" w:sz="0" w:space="0" w:color="auto"/>
            <w:right w:val="none" w:sz="0" w:space="0" w:color="auto"/>
          </w:divBdr>
        </w:div>
        <w:div w:id="1371875569">
          <w:marLeft w:val="1134"/>
          <w:marRight w:val="0"/>
          <w:marTop w:val="60"/>
          <w:marBottom w:val="0"/>
          <w:divBdr>
            <w:top w:val="none" w:sz="0" w:space="0" w:color="auto"/>
            <w:left w:val="none" w:sz="0" w:space="0" w:color="auto"/>
            <w:bottom w:val="none" w:sz="0" w:space="0" w:color="auto"/>
            <w:right w:val="none" w:sz="0" w:space="0" w:color="auto"/>
          </w:divBdr>
        </w:div>
        <w:div w:id="913931226">
          <w:marLeft w:val="1134"/>
          <w:marRight w:val="0"/>
          <w:marTop w:val="60"/>
          <w:marBottom w:val="0"/>
          <w:divBdr>
            <w:top w:val="none" w:sz="0" w:space="0" w:color="auto"/>
            <w:left w:val="none" w:sz="0" w:space="0" w:color="auto"/>
            <w:bottom w:val="none" w:sz="0" w:space="0" w:color="auto"/>
            <w:right w:val="none" w:sz="0" w:space="0" w:color="auto"/>
          </w:divBdr>
        </w:div>
        <w:div w:id="392971077">
          <w:marLeft w:val="0"/>
          <w:marRight w:val="0"/>
          <w:marTop w:val="120"/>
          <w:marBottom w:val="0"/>
          <w:divBdr>
            <w:top w:val="none" w:sz="0" w:space="0" w:color="auto"/>
            <w:left w:val="none" w:sz="0" w:space="0" w:color="auto"/>
            <w:bottom w:val="none" w:sz="0" w:space="0" w:color="auto"/>
            <w:right w:val="none" w:sz="0" w:space="0" w:color="auto"/>
          </w:divBdr>
        </w:div>
      </w:divsChild>
    </w:div>
    <w:div w:id="1101291785">
      <w:bodyDiv w:val="1"/>
      <w:marLeft w:val="0"/>
      <w:marRight w:val="0"/>
      <w:marTop w:val="0"/>
      <w:marBottom w:val="0"/>
      <w:divBdr>
        <w:top w:val="none" w:sz="0" w:space="0" w:color="auto"/>
        <w:left w:val="none" w:sz="0" w:space="0" w:color="auto"/>
        <w:bottom w:val="none" w:sz="0" w:space="0" w:color="auto"/>
        <w:right w:val="none" w:sz="0" w:space="0" w:color="auto"/>
      </w:divBdr>
    </w:div>
    <w:div w:id="1421873485">
      <w:bodyDiv w:val="1"/>
      <w:marLeft w:val="360"/>
      <w:marRight w:val="360"/>
      <w:marTop w:val="0"/>
      <w:marBottom w:val="0"/>
      <w:divBdr>
        <w:top w:val="none" w:sz="0" w:space="0" w:color="auto"/>
        <w:left w:val="none" w:sz="0" w:space="0" w:color="auto"/>
        <w:bottom w:val="none" w:sz="0" w:space="0" w:color="auto"/>
        <w:right w:val="none" w:sz="0" w:space="0" w:color="auto"/>
      </w:divBdr>
      <w:divsChild>
        <w:div w:id="41952770">
          <w:marLeft w:val="567"/>
          <w:marRight w:val="567"/>
          <w:marTop w:val="20"/>
          <w:marBottom w:val="20"/>
          <w:divBdr>
            <w:top w:val="none" w:sz="0" w:space="0" w:color="auto"/>
            <w:left w:val="none" w:sz="0" w:space="0" w:color="auto"/>
            <w:bottom w:val="none" w:sz="0" w:space="0" w:color="auto"/>
            <w:right w:val="none" w:sz="0" w:space="0" w:color="auto"/>
          </w:divBdr>
        </w:div>
        <w:div w:id="709493331">
          <w:marLeft w:val="0"/>
          <w:marRight w:val="0"/>
          <w:marTop w:val="240"/>
          <w:marBottom w:val="0"/>
          <w:divBdr>
            <w:top w:val="none" w:sz="0" w:space="0" w:color="auto"/>
            <w:left w:val="none" w:sz="0" w:space="0" w:color="auto"/>
            <w:bottom w:val="none" w:sz="0" w:space="0" w:color="auto"/>
            <w:right w:val="none" w:sz="0" w:space="0" w:color="auto"/>
          </w:divBdr>
        </w:div>
        <w:div w:id="570585574">
          <w:marLeft w:val="0"/>
          <w:marRight w:val="0"/>
          <w:marTop w:val="120"/>
          <w:marBottom w:val="0"/>
          <w:divBdr>
            <w:top w:val="none" w:sz="0" w:space="0" w:color="auto"/>
            <w:left w:val="none" w:sz="0" w:space="0" w:color="auto"/>
            <w:bottom w:val="none" w:sz="0" w:space="0" w:color="auto"/>
            <w:right w:val="none" w:sz="0" w:space="0" w:color="auto"/>
          </w:divBdr>
        </w:div>
        <w:div w:id="797722758">
          <w:marLeft w:val="1134"/>
          <w:marRight w:val="0"/>
          <w:marTop w:val="60"/>
          <w:marBottom w:val="0"/>
          <w:divBdr>
            <w:top w:val="none" w:sz="0" w:space="0" w:color="auto"/>
            <w:left w:val="none" w:sz="0" w:space="0" w:color="auto"/>
            <w:bottom w:val="none" w:sz="0" w:space="0" w:color="auto"/>
            <w:right w:val="none" w:sz="0" w:space="0" w:color="auto"/>
          </w:divBdr>
        </w:div>
        <w:div w:id="1812402784">
          <w:marLeft w:val="1134"/>
          <w:marRight w:val="0"/>
          <w:marTop w:val="60"/>
          <w:marBottom w:val="0"/>
          <w:divBdr>
            <w:top w:val="none" w:sz="0" w:space="0" w:color="auto"/>
            <w:left w:val="none" w:sz="0" w:space="0" w:color="auto"/>
            <w:bottom w:val="none" w:sz="0" w:space="0" w:color="auto"/>
            <w:right w:val="none" w:sz="0" w:space="0" w:color="auto"/>
          </w:divBdr>
        </w:div>
        <w:div w:id="43867966">
          <w:marLeft w:val="1134"/>
          <w:marRight w:val="0"/>
          <w:marTop w:val="60"/>
          <w:marBottom w:val="0"/>
          <w:divBdr>
            <w:top w:val="none" w:sz="0" w:space="0" w:color="auto"/>
            <w:left w:val="none" w:sz="0" w:space="0" w:color="auto"/>
            <w:bottom w:val="none" w:sz="0" w:space="0" w:color="auto"/>
            <w:right w:val="none" w:sz="0" w:space="0" w:color="auto"/>
          </w:divBdr>
        </w:div>
        <w:div w:id="1802310395">
          <w:marLeft w:val="567"/>
          <w:marRight w:val="567"/>
          <w:marTop w:val="20"/>
          <w:marBottom w:val="20"/>
          <w:divBdr>
            <w:top w:val="none" w:sz="0" w:space="0" w:color="auto"/>
            <w:left w:val="none" w:sz="0" w:space="0" w:color="auto"/>
            <w:bottom w:val="none" w:sz="0" w:space="0" w:color="auto"/>
            <w:right w:val="none" w:sz="0" w:space="0" w:color="auto"/>
          </w:divBdr>
        </w:div>
        <w:div w:id="916062950">
          <w:marLeft w:val="1134"/>
          <w:marRight w:val="0"/>
          <w:marTop w:val="60"/>
          <w:marBottom w:val="0"/>
          <w:divBdr>
            <w:top w:val="none" w:sz="0" w:space="0" w:color="auto"/>
            <w:left w:val="none" w:sz="0" w:space="0" w:color="auto"/>
            <w:bottom w:val="none" w:sz="0" w:space="0" w:color="auto"/>
            <w:right w:val="none" w:sz="0" w:space="0" w:color="auto"/>
          </w:divBdr>
        </w:div>
        <w:div w:id="1254167013">
          <w:marLeft w:val="1134"/>
          <w:marRight w:val="0"/>
          <w:marTop w:val="60"/>
          <w:marBottom w:val="0"/>
          <w:divBdr>
            <w:top w:val="none" w:sz="0" w:space="0" w:color="auto"/>
            <w:left w:val="none" w:sz="0" w:space="0" w:color="auto"/>
            <w:bottom w:val="none" w:sz="0" w:space="0" w:color="auto"/>
            <w:right w:val="none" w:sz="0" w:space="0" w:color="auto"/>
          </w:divBdr>
        </w:div>
        <w:div w:id="38751876">
          <w:marLeft w:val="1134"/>
          <w:marRight w:val="0"/>
          <w:marTop w:val="60"/>
          <w:marBottom w:val="0"/>
          <w:divBdr>
            <w:top w:val="none" w:sz="0" w:space="0" w:color="auto"/>
            <w:left w:val="none" w:sz="0" w:space="0" w:color="auto"/>
            <w:bottom w:val="none" w:sz="0" w:space="0" w:color="auto"/>
            <w:right w:val="none" w:sz="0" w:space="0" w:color="auto"/>
          </w:divBdr>
        </w:div>
        <w:div w:id="1112240739">
          <w:marLeft w:val="1134"/>
          <w:marRight w:val="0"/>
          <w:marTop w:val="60"/>
          <w:marBottom w:val="0"/>
          <w:divBdr>
            <w:top w:val="none" w:sz="0" w:space="0" w:color="auto"/>
            <w:left w:val="none" w:sz="0" w:space="0" w:color="auto"/>
            <w:bottom w:val="none" w:sz="0" w:space="0" w:color="auto"/>
            <w:right w:val="none" w:sz="0" w:space="0" w:color="auto"/>
          </w:divBdr>
        </w:div>
        <w:div w:id="1827548383">
          <w:marLeft w:val="1134"/>
          <w:marRight w:val="0"/>
          <w:marTop w:val="60"/>
          <w:marBottom w:val="0"/>
          <w:divBdr>
            <w:top w:val="none" w:sz="0" w:space="0" w:color="auto"/>
            <w:left w:val="none" w:sz="0" w:space="0" w:color="auto"/>
            <w:bottom w:val="none" w:sz="0" w:space="0" w:color="auto"/>
            <w:right w:val="none" w:sz="0" w:space="0" w:color="auto"/>
          </w:divBdr>
        </w:div>
        <w:div w:id="2019771026">
          <w:marLeft w:val="1134"/>
          <w:marRight w:val="0"/>
          <w:marTop w:val="60"/>
          <w:marBottom w:val="0"/>
          <w:divBdr>
            <w:top w:val="none" w:sz="0" w:space="0" w:color="auto"/>
            <w:left w:val="none" w:sz="0" w:space="0" w:color="auto"/>
            <w:bottom w:val="none" w:sz="0" w:space="0" w:color="auto"/>
            <w:right w:val="none" w:sz="0" w:space="0" w:color="auto"/>
          </w:divBdr>
        </w:div>
        <w:div w:id="1861354680">
          <w:marLeft w:val="1134"/>
          <w:marRight w:val="0"/>
          <w:marTop w:val="60"/>
          <w:marBottom w:val="0"/>
          <w:divBdr>
            <w:top w:val="none" w:sz="0" w:space="0" w:color="auto"/>
            <w:left w:val="none" w:sz="0" w:space="0" w:color="auto"/>
            <w:bottom w:val="none" w:sz="0" w:space="0" w:color="auto"/>
            <w:right w:val="none" w:sz="0" w:space="0" w:color="auto"/>
          </w:divBdr>
        </w:div>
        <w:div w:id="124541576">
          <w:marLeft w:val="1134"/>
          <w:marRight w:val="0"/>
          <w:marTop w:val="60"/>
          <w:marBottom w:val="0"/>
          <w:divBdr>
            <w:top w:val="none" w:sz="0" w:space="0" w:color="auto"/>
            <w:left w:val="none" w:sz="0" w:space="0" w:color="auto"/>
            <w:bottom w:val="none" w:sz="0" w:space="0" w:color="auto"/>
            <w:right w:val="none" w:sz="0" w:space="0" w:color="auto"/>
          </w:divBdr>
        </w:div>
        <w:div w:id="745344002">
          <w:marLeft w:val="1134"/>
          <w:marRight w:val="0"/>
          <w:marTop w:val="60"/>
          <w:marBottom w:val="0"/>
          <w:divBdr>
            <w:top w:val="none" w:sz="0" w:space="0" w:color="auto"/>
            <w:left w:val="none" w:sz="0" w:space="0" w:color="auto"/>
            <w:bottom w:val="none" w:sz="0" w:space="0" w:color="auto"/>
            <w:right w:val="none" w:sz="0" w:space="0" w:color="auto"/>
          </w:divBdr>
        </w:div>
        <w:div w:id="1117486928">
          <w:marLeft w:val="567"/>
          <w:marRight w:val="567"/>
          <w:marTop w:val="20"/>
          <w:marBottom w:val="20"/>
          <w:divBdr>
            <w:top w:val="none" w:sz="0" w:space="0" w:color="auto"/>
            <w:left w:val="none" w:sz="0" w:space="0" w:color="auto"/>
            <w:bottom w:val="none" w:sz="0" w:space="0" w:color="auto"/>
            <w:right w:val="none" w:sz="0" w:space="0" w:color="auto"/>
          </w:divBdr>
        </w:div>
        <w:div w:id="1155150608">
          <w:marLeft w:val="1134"/>
          <w:marRight w:val="0"/>
          <w:marTop w:val="60"/>
          <w:marBottom w:val="0"/>
          <w:divBdr>
            <w:top w:val="none" w:sz="0" w:space="0" w:color="auto"/>
            <w:left w:val="none" w:sz="0" w:space="0" w:color="auto"/>
            <w:bottom w:val="none" w:sz="0" w:space="0" w:color="auto"/>
            <w:right w:val="none" w:sz="0" w:space="0" w:color="auto"/>
          </w:divBdr>
        </w:div>
        <w:div w:id="67965534">
          <w:marLeft w:val="1134"/>
          <w:marRight w:val="0"/>
          <w:marTop w:val="60"/>
          <w:marBottom w:val="0"/>
          <w:divBdr>
            <w:top w:val="none" w:sz="0" w:space="0" w:color="auto"/>
            <w:left w:val="none" w:sz="0" w:space="0" w:color="auto"/>
            <w:bottom w:val="none" w:sz="0" w:space="0" w:color="auto"/>
            <w:right w:val="none" w:sz="0" w:space="0" w:color="auto"/>
          </w:divBdr>
        </w:div>
        <w:div w:id="550922844">
          <w:marLeft w:val="1134"/>
          <w:marRight w:val="0"/>
          <w:marTop w:val="60"/>
          <w:marBottom w:val="0"/>
          <w:divBdr>
            <w:top w:val="none" w:sz="0" w:space="0" w:color="auto"/>
            <w:left w:val="none" w:sz="0" w:space="0" w:color="auto"/>
            <w:bottom w:val="none" w:sz="0" w:space="0" w:color="auto"/>
            <w:right w:val="none" w:sz="0" w:space="0" w:color="auto"/>
          </w:divBdr>
        </w:div>
        <w:div w:id="2137479893">
          <w:marLeft w:val="0"/>
          <w:marRight w:val="0"/>
          <w:marTop w:val="120"/>
          <w:marBottom w:val="0"/>
          <w:divBdr>
            <w:top w:val="none" w:sz="0" w:space="0" w:color="auto"/>
            <w:left w:val="none" w:sz="0" w:space="0" w:color="auto"/>
            <w:bottom w:val="none" w:sz="0" w:space="0" w:color="auto"/>
            <w:right w:val="none" w:sz="0" w:space="0" w:color="auto"/>
          </w:divBdr>
        </w:div>
        <w:div w:id="1361662963">
          <w:marLeft w:val="1134"/>
          <w:marRight w:val="0"/>
          <w:marTop w:val="60"/>
          <w:marBottom w:val="0"/>
          <w:divBdr>
            <w:top w:val="none" w:sz="0" w:space="0" w:color="auto"/>
            <w:left w:val="none" w:sz="0" w:space="0" w:color="auto"/>
            <w:bottom w:val="none" w:sz="0" w:space="0" w:color="auto"/>
            <w:right w:val="none" w:sz="0" w:space="0" w:color="auto"/>
          </w:divBdr>
        </w:div>
        <w:div w:id="1117990702">
          <w:marLeft w:val="1134"/>
          <w:marRight w:val="0"/>
          <w:marTop w:val="60"/>
          <w:marBottom w:val="0"/>
          <w:divBdr>
            <w:top w:val="none" w:sz="0" w:space="0" w:color="auto"/>
            <w:left w:val="none" w:sz="0" w:space="0" w:color="auto"/>
            <w:bottom w:val="none" w:sz="0" w:space="0" w:color="auto"/>
            <w:right w:val="none" w:sz="0" w:space="0" w:color="auto"/>
          </w:divBdr>
        </w:div>
        <w:div w:id="432408877">
          <w:marLeft w:val="1134"/>
          <w:marRight w:val="0"/>
          <w:marTop w:val="60"/>
          <w:marBottom w:val="0"/>
          <w:divBdr>
            <w:top w:val="none" w:sz="0" w:space="0" w:color="auto"/>
            <w:left w:val="none" w:sz="0" w:space="0" w:color="auto"/>
            <w:bottom w:val="none" w:sz="0" w:space="0" w:color="auto"/>
            <w:right w:val="none" w:sz="0" w:space="0" w:color="auto"/>
          </w:divBdr>
        </w:div>
        <w:div w:id="457115050">
          <w:marLeft w:val="1134"/>
          <w:marRight w:val="0"/>
          <w:marTop w:val="60"/>
          <w:marBottom w:val="0"/>
          <w:divBdr>
            <w:top w:val="none" w:sz="0" w:space="0" w:color="auto"/>
            <w:left w:val="none" w:sz="0" w:space="0" w:color="auto"/>
            <w:bottom w:val="none" w:sz="0" w:space="0" w:color="auto"/>
            <w:right w:val="none" w:sz="0" w:space="0" w:color="auto"/>
          </w:divBdr>
        </w:div>
        <w:div w:id="1591423935">
          <w:marLeft w:val="1134"/>
          <w:marRight w:val="0"/>
          <w:marTop w:val="60"/>
          <w:marBottom w:val="0"/>
          <w:divBdr>
            <w:top w:val="none" w:sz="0" w:space="0" w:color="auto"/>
            <w:left w:val="none" w:sz="0" w:space="0" w:color="auto"/>
            <w:bottom w:val="none" w:sz="0" w:space="0" w:color="auto"/>
            <w:right w:val="none" w:sz="0" w:space="0" w:color="auto"/>
          </w:divBdr>
        </w:div>
        <w:div w:id="1351177956">
          <w:marLeft w:val="1134"/>
          <w:marRight w:val="0"/>
          <w:marTop w:val="60"/>
          <w:marBottom w:val="0"/>
          <w:divBdr>
            <w:top w:val="none" w:sz="0" w:space="0" w:color="auto"/>
            <w:left w:val="none" w:sz="0" w:space="0" w:color="auto"/>
            <w:bottom w:val="none" w:sz="0" w:space="0" w:color="auto"/>
            <w:right w:val="none" w:sz="0" w:space="0" w:color="auto"/>
          </w:divBdr>
        </w:div>
        <w:div w:id="2063287703">
          <w:marLeft w:val="0"/>
          <w:marRight w:val="0"/>
          <w:marTop w:val="120"/>
          <w:marBottom w:val="0"/>
          <w:divBdr>
            <w:top w:val="none" w:sz="0" w:space="0" w:color="auto"/>
            <w:left w:val="none" w:sz="0" w:space="0" w:color="auto"/>
            <w:bottom w:val="none" w:sz="0" w:space="0" w:color="auto"/>
            <w:right w:val="none" w:sz="0" w:space="0" w:color="auto"/>
          </w:divBdr>
        </w:div>
        <w:div w:id="1457404943">
          <w:marLeft w:val="0"/>
          <w:marRight w:val="0"/>
          <w:marTop w:val="60"/>
          <w:marBottom w:val="0"/>
          <w:divBdr>
            <w:top w:val="none" w:sz="0" w:space="0" w:color="auto"/>
            <w:left w:val="none" w:sz="0" w:space="0" w:color="auto"/>
            <w:bottom w:val="none" w:sz="0" w:space="0" w:color="auto"/>
            <w:right w:val="none" w:sz="0" w:space="0" w:color="auto"/>
          </w:divBdr>
        </w:div>
        <w:div w:id="619458120">
          <w:marLeft w:val="0"/>
          <w:marRight w:val="0"/>
          <w:marTop w:val="120"/>
          <w:marBottom w:val="0"/>
          <w:divBdr>
            <w:top w:val="none" w:sz="0" w:space="0" w:color="auto"/>
            <w:left w:val="none" w:sz="0" w:space="0" w:color="auto"/>
            <w:bottom w:val="none" w:sz="0" w:space="0" w:color="auto"/>
            <w:right w:val="none" w:sz="0" w:space="0" w:color="auto"/>
          </w:divBdr>
        </w:div>
        <w:div w:id="558126200">
          <w:marLeft w:val="0"/>
          <w:marRight w:val="0"/>
          <w:marTop w:val="120"/>
          <w:marBottom w:val="0"/>
          <w:divBdr>
            <w:top w:val="none" w:sz="0" w:space="0" w:color="auto"/>
            <w:left w:val="none" w:sz="0" w:space="0" w:color="auto"/>
            <w:bottom w:val="none" w:sz="0" w:space="0" w:color="auto"/>
            <w:right w:val="none" w:sz="0" w:space="0" w:color="auto"/>
          </w:divBdr>
        </w:div>
        <w:div w:id="811942118">
          <w:marLeft w:val="0"/>
          <w:marRight w:val="0"/>
          <w:marTop w:val="120"/>
          <w:marBottom w:val="0"/>
          <w:divBdr>
            <w:top w:val="none" w:sz="0" w:space="0" w:color="auto"/>
            <w:left w:val="none" w:sz="0" w:space="0" w:color="auto"/>
            <w:bottom w:val="none" w:sz="0" w:space="0" w:color="auto"/>
            <w:right w:val="none" w:sz="0" w:space="0" w:color="auto"/>
          </w:divBdr>
        </w:div>
        <w:div w:id="1166476697">
          <w:marLeft w:val="0"/>
          <w:marRight w:val="0"/>
          <w:marTop w:val="60"/>
          <w:marBottom w:val="0"/>
          <w:divBdr>
            <w:top w:val="none" w:sz="0" w:space="0" w:color="auto"/>
            <w:left w:val="none" w:sz="0" w:space="0" w:color="auto"/>
            <w:bottom w:val="none" w:sz="0" w:space="0" w:color="auto"/>
            <w:right w:val="none" w:sz="0" w:space="0" w:color="auto"/>
          </w:divBdr>
        </w:div>
      </w:divsChild>
    </w:div>
    <w:div w:id="1581788380">
      <w:bodyDiv w:val="1"/>
      <w:marLeft w:val="360"/>
      <w:marRight w:val="360"/>
      <w:marTop w:val="0"/>
      <w:marBottom w:val="0"/>
      <w:divBdr>
        <w:top w:val="none" w:sz="0" w:space="0" w:color="auto"/>
        <w:left w:val="none" w:sz="0" w:space="0" w:color="auto"/>
        <w:bottom w:val="none" w:sz="0" w:space="0" w:color="auto"/>
        <w:right w:val="none" w:sz="0" w:space="0" w:color="auto"/>
      </w:divBdr>
      <w:divsChild>
        <w:div w:id="166796846">
          <w:marLeft w:val="0"/>
          <w:marRight w:val="0"/>
          <w:marTop w:val="240"/>
          <w:marBottom w:val="0"/>
          <w:divBdr>
            <w:top w:val="none" w:sz="0" w:space="0" w:color="auto"/>
            <w:left w:val="none" w:sz="0" w:space="0" w:color="auto"/>
            <w:bottom w:val="none" w:sz="0" w:space="0" w:color="auto"/>
            <w:right w:val="none" w:sz="0" w:space="0" w:color="auto"/>
          </w:divBdr>
        </w:div>
        <w:div w:id="1667977546">
          <w:marLeft w:val="0"/>
          <w:marRight w:val="0"/>
          <w:marTop w:val="120"/>
          <w:marBottom w:val="0"/>
          <w:divBdr>
            <w:top w:val="none" w:sz="0" w:space="0" w:color="auto"/>
            <w:left w:val="none" w:sz="0" w:space="0" w:color="auto"/>
            <w:bottom w:val="none" w:sz="0" w:space="0" w:color="auto"/>
            <w:right w:val="none" w:sz="0" w:space="0" w:color="auto"/>
          </w:divBdr>
        </w:div>
        <w:div w:id="447550181">
          <w:marLeft w:val="1134"/>
          <w:marRight w:val="0"/>
          <w:marTop w:val="60"/>
          <w:marBottom w:val="0"/>
          <w:divBdr>
            <w:top w:val="none" w:sz="0" w:space="0" w:color="auto"/>
            <w:left w:val="none" w:sz="0" w:space="0" w:color="auto"/>
            <w:bottom w:val="none" w:sz="0" w:space="0" w:color="auto"/>
            <w:right w:val="none" w:sz="0" w:space="0" w:color="auto"/>
          </w:divBdr>
        </w:div>
        <w:div w:id="1789471128">
          <w:marLeft w:val="1134"/>
          <w:marRight w:val="0"/>
          <w:marTop w:val="60"/>
          <w:marBottom w:val="0"/>
          <w:divBdr>
            <w:top w:val="none" w:sz="0" w:space="0" w:color="auto"/>
            <w:left w:val="none" w:sz="0" w:space="0" w:color="auto"/>
            <w:bottom w:val="none" w:sz="0" w:space="0" w:color="auto"/>
            <w:right w:val="none" w:sz="0" w:space="0" w:color="auto"/>
          </w:divBdr>
        </w:div>
        <w:div w:id="1351948144">
          <w:marLeft w:val="0"/>
          <w:marRight w:val="0"/>
          <w:marTop w:val="120"/>
          <w:marBottom w:val="0"/>
          <w:divBdr>
            <w:top w:val="none" w:sz="0" w:space="0" w:color="auto"/>
            <w:left w:val="none" w:sz="0" w:space="0" w:color="auto"/>
            <w:bottom w:val="none" w:sz="0" w:space="0" w:color="auto"/>
            <w:right w:val="none" w:sz="0" w:space="0" w:color="auto"/>
          </w:divBdr>
        </w:div>
        <w:div w:id="1132098229">
          <w:marLeft w:val="1134"/>
          <w:marRight w:val="0"/>
          <w:marTop w:val="60"/>
          <w:marBottom w:val="0"/>
          <w:divBdr>
            <w:top w:val="none" w:sz="0" w:space="0" w:color="auto"/>
            <w:left w:val="none" w:sz="0" w:space="0" w:color="auto"/>
            <w:bottom w:val="none" w:sz="0" w:space="0" w:color="auto"/>
            <w:right w:val="none" w:sz="0" w:space="0" w:color="auto"/>
          </w:divBdr>
        </w:div>
        <w:div w:id="984890478">
          <w:marLeft w:val="1134"/>
          <w:marRight w:val="0"/>
          <w:marTop w:val="60"/>
          <w:marBottom w:val="0"/>
          <w:divBdr>
            <w:top w:val="none" w:sz="0" w:space="0" w:color="auto"/>
            <w:left w:val="none" w:sz="0" w:space="0" w:color="auto"/>
            <w:bottom w:val="none" w:sz="0" w:space="0" w:color="auto"/>
            <w:right w:val="none" w:sz="0" w:space="0" w:color="auto"/>
          </w:divBdr>
        </w:div>
        <w:div w:id="1383670524">
          <w:marLeft w:val="1134"/>
          <w:marRight w:val="0"/>
          <w:marTop w:val="60"/>
          <w:marBottom w:val="0"/>
          <w:divBdr>
            <w:top w:val="none" w:sz="0" w:space="0" w:color="auto"/>
            <w:left w:val="none" w:sz="0" w:space="0" w:color="auto"/>
            <w:bottom w:val="none" w:sz="0" w:space="0" w:color="auto"/>
            <w:right w:val="none" w:sz="0" w:space="0" w:color="auto"/>
          </w:divBdr>
        </w:div>
        <w:div w:id="848717825">
          <w:marLeft w:val="1134"/>
          <w:marRight w:val="0"/>
          <w:marTop w:val="60"/>
          <w:marBottom w:val="0"/>
          <w:divBdr>
            <w:top w:val="none" w:sz="0" w:space="0" w:color="auto"/>
            <w:left w:val="none" w:sz="0" w:space="0" w:color="auto"/>
            <w:bottom w:val="none" w:sz="0" w:space="0" w:color="auto"/>
            <w:right w:val="none" w:sz="0" w:space="0" w:color="auto"/>
          </w:divBdr>
        </w:div>
        <w:div w:id="463156491">
          <w:marLeft w:val="1134"/>
          <w:marRight w:val="0"/>
          <w:marTop w:val="60"/>
          <w:marBottom w:val="0"/>
          <w:divBdr>
            <w:top w:val="none" w:sz="0" w:space="0" w:color="auto"/>
            <w:left w:val="none" w:sz="0" w:space="0" w:color="auto"/>
            <w:bottom w:val="none" w:sz="0" w:space="0" w:color="auto"/>
            <w:right w:val="none" w:sz="0" w:space="0" w:color="auto"/>
          </w:divBdr>
        </w:div>
        <w:div w:id="51773825">
          <w:marLeft w:val="567"/>
          <w:marRight w:val="567"/>
          <w:marTop w:val="20"/>
          <w:marBottom w:val="20"/>
          <w:divBdr>
            <w:top w:val="none" w:sz="0" w:space="0" w:color="auto"/>
            <w:left w:val="none" w:sz="0" w:space="0" w:color="auto"/>
            <w:bottom w:val="none" w:sz="0" w:space="0" w:color="auto"/>
            <w:right w:val="none" w:sz="0" w:space="0" w:color="auto"/>
          </w:divBdr>
        </w:div>
        <w:div w:id="786775630">
          <w:marLeft w:val="0"/>
          <w:marRight w:val="0"/>
          <w:marTop w:val="120"/>
          <w:marBottom w:val="0"/>
          <w:divBdr>
            <w:top w:val="none" w:sz="0" w:space="0" w:color="auto"/>
            <w:left w:val="none" w:sz="0" w:space="0" w:color="auto"/>
            <w:bottom w:val="none" w:sz="0" w:space="0" w:color="auto"/>
            <w:right w:val="none" w:sz="0" w:space="0" w:color="auto"/>
          </w:divBdr>
        </w:div>
        <w:div w:id="1583643600">
          <w:marLeft w:val="1134"/>
          <w:marRight w:val="0"/>
          <w:marTop w:val="60"/>
          <w:marBottom w:val="0"/>
          <w:divBdr>
            <w:top w:val="none" w:sz="0" w:space="0" w:color="auto"/>
            <w:left w:val="none" w:sz="0" w:space="0" w:color="auto"/>
            <w:bottom w:val="none" w:sz="0" w:space="0" w:color="auto"/>
            <w:right w:val="none" w:sz="0" w:space="0" w:color="auto"/>
          </w:divBdr>
        </w:div>
        <w:div w:id="406732302">
          <w:marLeft w:val="1134"/>
          <w:marRight w:val="0"/>
          <w:marTop w:val="60"/>
          <w:marBottom w:val="0"/>
          <w:divBdr>
            <w:top w:val="none" w:sz="0" w:space="0" w:color="auto"/>
            <w:left w:val="none" w:sz="0" w:space="0" w:color="auto"/>
            <w:bottom w:val="none" w:sz="0" w:space="0" w:color="auto"/>
            <w:right w:val="none" w:sz="0" w:space="0" w:color="auto"/>
          </w:divBdr>
        </w:div>
        <w:div w:id="784496051">
          <w:marLeft w:val="0"/>
          <w:marRight w:val="0"/>
          <w:marTop w:val="120"/>
          <w:marBottom w:val="0"/>
          <w:divBdr>
            <w:top w:val="none" w:sz="0" w:space="0" w:color="auto"/>
            <w:left w:val="none" w:sz="0" w:space="0" w:color="auto"/>
            <w:bottom w:val="none" w:sz="0" w:space="0" w:color="auto"/>
            <w:right w:val="none" w:sz="0" w:space="0" w:color="auto"/>
          </w:divBdr>
        </w:div>
        <w:div w:id="2020964694">
          <w:marLeft w:val="1134"/>
          <w:marRight w:val="0"/>
          <w:marTop w:val="60"/>
          <w:marBottom w:val="0"/>
          <w:divBdr>
            <w:top w:val="none" w:sz="0" w:space="0" w:color="auto"/>
            <w:left w:val="none" w:sz="0" w:space="0" w:color="auto"/>
            <w:bottom w:val="none" w:sz="0" w:space="0" w:color="auto"/>
            <w:right w:val="none" w:sz="0" w:space="0" w:color="auto"/>
          </w:divBdr>
        </w:div>
        <w:div w:id="1994410031">
          <w:marLeft w:val="1134"/>
          <w:marRight w:val="0"/>
          <w:marTop w:val="60"/>
          <w:marBottom w:val="0"/>
          <w:divBdr>
            <w:top w:val="none" w:sz="0" w:space="0" w:color="auto"/>
            <w:left w:val="none" w:sz="0" w:space="0" w:color="auto"/>
            <w:bottom w:val="none" w:sz="0" w:space="0" w:color="auto"/>
            <w:right w:val="none" w:sz="0" w:space="0" w:color="auto"/>
          </w:divBdr>
        </w:div>
        <w:div w:id="1373070587">
          <w:marLeft w:val="1134"/>
          <w:marRight w:val="0"/>
          <w:marTop w:val="60"/>
          <w:marBottom w:val="0"/>
          <w:divBdr>
            <w:top w:val="none" w:sz="0" w:space="0" w:color="auto"/>
            <w:left w:val="none" w:sz="0" w:space="0" w:color="auto"/>
            <w:bottom w:val="none" w:sz="0" w:space="0" w:color="auto"/>
            <w:right w:val="none" w:sz="0" w:space="0" w:color="auto"/>
          </w:divBdr>
        </w:div>
        <w:div w:id="549264237">
          <w:marLeft w:val="1134"/>
          <w:marRight w:val="0"/>
          <w:marTop w:val="60"/>
          <w:marBottom w:val="0"/>
          <w:divBdr>
            <w:top w:val="none" w:sz="0" w:space="0" w:color="auto"/>
            <w:left w:val="none" w:sz="0" w:space="0" w:color="auto"/>
            <w:bottom w:val="none" w:sz="0" w:space="0" w:color="auto"/>
            <w:right w:val="none" w:sz="0" w:space="0" w:color="auto"/>
          </w:divBdr>
        </w:div>
        <w:div w:id="1065492629">
          <w:marLeft w:val="1134"/>
          <w:marRight w:val="0"/>
          <w:marTop w:val="60"/>
          <w:marBottom w:val="0"/>
          <w:divBdr>
            <w:top w:val="none" w:sz="0" w:space="0" w:color="auto"/>
            <w:left w:val="none" w:sz="0" w:space="0" w:color="auto"/>
            <w:bottom w:val="none" w:sz="0" w:space="0" w:color="auto"/>
            <w:right w:val="none" w:sz="0" w:space="0" w:color="auto"/>
          </w:divBdr>
        </w:div>
        <w:div w:id="2067682465">
          <w:marLeft w:val="0"/>
          <w:marRight w:val="0"/>
          <w:marTop w:val="120"/>
          <w:marBottom w:val="0"/>
          <w:divBdr>
            <w:top w:val="none" w:sz="0" w:space="0" w:color="auto"/>
            <w:left w:val="none" w:sz="0" w:space="0" w:color="auto"/>
            <w:bottom w:val="none" w:sz="0" w:space="0" w:color="auto"/>
            <w:right w:val="none" w:sz="0" w:space="0" w:color="auto"/>
          </w:divBdr>
        </w:div>
        <w:div w:id="1362702913">
          <w:marLeft w:val="0"/>
          <w:marRight w:val="0"/>
          <w:marTop w:val="120"/>
          <w:marBottom w:val="0"/>
          <w:divBdr>
            <w:top w:val="none" w:sz="0" w:space="0" w:color="auto"/>
            <w:left w:val="none" w:sz="0" w:space="0" w:color="auto"/>
            <w:bottom w:val="none" w:sz="0" w:space="0" w:color="auto"/>
            <w:right w:val="none" w:sz="0" w:space="0" w:color="auto"/>
          </w:divBdr>
        </w:div>
        <w:div w:id="1944412506">
          <w:marLeft w:val="0"/>
          <w:marRight w:val="0"/>
          <w:marTop w:val="120"/>
          <w:marBottom w:val="0"/>
          <w:divBdr>
            <w:top w:val="none" w:sz="0" w:space="0" w:color="auto"/>
            <w:left w:val="none" w:sz="0" w:space="0" w:color="auto"/>
            <w:bottom w:val="none" w:sz="0" w:space="0" w:color="auto"/>
            <w:right w:val="none" w:sz="0" w:space="0" w:color="auto"/>
          </w:divBdr>
        </w:div>
        <w:div w:id="1599824427">
          <w:marLeft w:val="1134"/>
          <w:marRight w:val="0"/>
          <w:marTop w:val="60"/>
          <w:marBottom w:val="0"/>
          <w:divBdr>
            <w:top w:val="none" w:sz="0" w:space="0" w:color="auto"/>
            <w:left w:val="none" w:sz="0" w:space="0" w:color="auto"/>
            <w:bottom w:val="none" w:sz="0" w:space="0" w:color="auto"/>
            <w:right w:val="none" w:sz="0" w:space="0" w:color="auto"/>
          </w:divBdr>
        </w:div>
        <w:div w:id="534392204">
          <w:marLeft w:val="1134"/>
          <w:marRight w:val="0"/>
          <w:marTop w:val="60"/>
          <w:marBottom w:val="0"/>
          <w:divBdr>
            <w:top w:val="none" w:sz="0" w:space="0" w:color="auto"/>
            <w:left w:val="none" w:sz="0" w:space="0" w:color="auto"/>
            <w:bottom w:val="none" w:sz="0" w:space="0" w:color="auto"/>
            <w:right w:val="none" w:sz="0" w:space="0" w:color="auto"/>
          </w:divBdr>
        </w:div>
        <w:div w:id="1743287710">
          <w:marLeft w:val="0"/>
          <w:marRight w:val="0"/>
          <w:marTop w:val="120"/>
          <w:marBottom w:val="0"/>
          <w:divBdr>
            <w:top w:val="none" w:sz="0" w:space="0" w:color="auto"/>
            <w:left w:val="none" w:sz="0" w:space="0" w:color="auto"/>
            <w:bottom w:val="none" w:sz="0" w:space="0" w:color="auto"/>
            <w:right w:val="none" w:sz="0" w:space="0" w:color="auto"/>
          </w:divBdr>
        </w:div>
        <w:div w:id="1473593734">
          <w:marLeft w:val="0"/>
          <w:marRight w:val="0"/>
          <w:marTop w:val="120"/>
          <w:marBottom w:val="0"/>
          <w:divBdr>
            <w:top w:val="none" w:sz="0" w:space="0" w:color="auto"/>
            <w:left w:val="none" w:sz="0" w:space="0" w:color="auto"/>
            <w:bottom w:val="none" w:sz="0" w:space="0" w:color="auto"/>
            <w:right w:val="none" w:sz="0" w:space="0" w:color="auto"/>
          </w:divBdr>
        </w:div>
        <w:div w:id="1161434036">
          <w:marLeft w:val="0"/>
          <w:marRight w:val="0"/>
          <w:marTop w:val="60"/>
          <w:marBottom w:val="0"/>
          <w:divBdr>
            <w:top w:val="none" w:sz="0" w:space="0" w:color="auto"/>
            <w:left w:val="none" w:sz="0" w:space="0" w:color="auto"/>
            <w:bottom w:val="none" w:sz="0" w:space="0" w:color="auto"/>
            <w:right w:val="none" w:sz="0" w:space="0" w:color="auto"/>
          </w:divBdr>
        </w:div>
        <w:div w:id="1858041716">
          <w:marLeft w:val="0"/>
          <w:marRight w:val="0"/>
          <w:marTop w:val="60"/>
          <w:marBottom w:val="0"/>
          <w:divBdr>
            <w:top w:val="none" w:sz="0" w:space="0" w:color="auto"/>
            <w:left w:val="none" w:sz="0" w:space="0" w:color="auto"/>
            <w:bottom w:val="none" w:sz="0" w:space="0" w:color="auto"/>
            <w:right w:val="none" w:sz="0" w:space="0" w:color="auto"/>
          </w:divBdr>
        </w:div>
        <w:div w:id="1282223503">
          <w:marLeft w:val="0"/>
          <w:marRight w:val="0"/>
          <w:marTop w:val="60"/>
          <w:marBottom w:val="0"/>
          <w:divBdr>
            <w:top w:val="none" w:sz="0" w:space="0" w:color="auto"/>
            <w:left w:val="none" w:sz="0" w:space="0" w:color="auto"/>
            <w:bottom w:val="none" w:sz="0" w:space="0" w:color="auto"/>
            <w:right w:val="none" w:sz="0" w:space="0" w:color="auto"/>
          </w:divBdr>
        </w:div>
        <w:div w:id="1468281034">
          <w:marLeft w:val="1134"/>
          <w:marRight w:val="0"/>
          <w:marTop w:val="60"/>
          <w:marBottom w:val="0"/>
          <w:divBdr>
            <w:top w:val="none" w:sz="0" w:space="0" w:color="auto"/>
            <w:left w:val="none" w:sz="0" w:space="0" w:color="auto"/>
            <w:bottom w:val="none" w:sz="0" w:space="0" w:color="auto"/>
            <w:right w:val="none" w:sz="0" w:space="0" w:color="auto"/>
          </w:divBdr>
        </w:div>
        <w:div w:id="1526016365">
          <w:marLeft w:val="1134"/>
          <w:marRight w:val="0"/>
          <w:marTop w:val="60"/>
          <w:marBottom w:val="0"/>
          <w:divBdr>
            <w:top w:val="none" w:sz="0" w:space="0" w:color="auto"/>
            <w:left w:val="none" w:sz="0" w:space="0" w:color="auto"/>
            <w:bottom w:val="none" w:sz="0" w:space="0" w:color="auto"/>
            <w:right w:val="none" w:sz="0" w:space="0" w:color="auto"/>
          </w:divBdr>
        </w:div>
      </w:divsChild>
    </w:div>
    <w:div w:id="1703553007">
      <w:bodyDiv w:val="1"/>
      <w:marLeft w:val="360"/>
      <w:marRight w:val="360"/>
      <w:marTop w:val="0"/>
      <w:marBottom w:val="0"/>
      <w:divBdr>
        <w:top w:val="none" w:sz="0" w:space="0" w:color="auto"/>
        <w:left w:val="none" w:sz="0" w:space="0" w:color="auto"/>
        <w:bottom w:val="none" w:sz="0" w:space="0" w:color="auto"/>
        <w:right w:val="none" w:sz="0" w:space="0" w:color="auto"/>
      </w:divBdr>
      <w:divsChild>
        <w:div w:id="1324890780">
          <w:marLeft w:val="0"/>
          <w:marRight w:val="0"/>
          <w:marTop w:val="240"/>
          <w:marBottom w:val="0"/>
          <w:divBdr>
            <w:top w:val="none" w:sz="0" w:space="0" w:color="auto"/>
            <w:left w:val="none" w:sz="0" w:space="0" w:color="auto"/>
            <w:bottom w:val="none" w:sz="0" w:space="0" w:color="auto"/>
            <w:right w:val="none" w:sz="0" w:space="0" w:color="auto"/>
          </w:divBdr>
        </w:div>
        <w:div w:id="156504116">
          <w:marLeft w:val="0"/>
          <w:marRight w:val="0"/>
          <w:marTop w:val="120"/>
          <w:marBottom w:val="0"/>
          <w:divBdr>
            <w:top w:val="none" w:sz="0" w:space="0" w:color="auto"/>
            <w:left w:val="none" w:sz="0" w:space="0" w:color="auto"/>
            <w:bottom w:val="none" w:sz="0" w:space="0" w:color="auto"/>
            <w:right w:val="none" w:sz="0" w:space="0" w:color="auto"/>
          </w:divBdr>
        </w:div>
        <w:div w:id="634145172">
          <w:marLeft w:val="1134"/>
          <w:marRight w:val="0"/>
          <w:marTop w:val="60"/>
          <w:marBottom w:val="0"/>
          <w:divBdr>
            <w:top w:val="none" w:sz="0" w:space="0" w:color="auto"/>
            <w:left w:val="none" w:sz="0" w:space="0" w:color="auto"/>
            <w:bottom w:val="none" w:sz="0" w:space="0" w:color="auto"/>
            <w:right w:val="none" w:sz="0" w:space="0" w:color="auto"/>
          </w:divBdr>
        </w:div>
        <w:div w:id="1513447316">
          <w:marLeft w:val="1134"/>
          <w:marRight w:val="0"/>
          <w:marTop w:val="60"/>
          <w:marBottom w:val="0"/>
          <w:divBdr>
            <w:top w:val="none" w:sz="0" w:space="0" w:color="auto"/>
            <w:left w:val="none" w:sz="0" w:space="0" w:color="auto"/>
            <w:bottom w:val="none" w:sz="0" w:space="0" w:color="auto"/>
            <w:right w:val="none" w:sz="0" w:space="0" w:color="auto"/>
          </w:divBdr>
        </w:div>
        <w:div w:id="1358003339">
          <w:marLeft w:val="1134"/>
          <w:marRight w:val="0"/>
          <w:marTop w:val="60"/>
          <w:marBottom w:val="0"/>
          <w:divBdr>
            <w:top w:val="none" w:sz="0" w:space="0" w:color="auto"/>
            <w:left w:val="none" w:sz="0" w:space="0" w:color="auto"/>
            <w:bottom w:val="none" w:sz="0" w:space="0" w:color="auto"/>
            <w:right w:val="none" w:sz="0" w:space="0" w:color="auto"/>
          </w:divBdr>
        </w:div>
        <w:div w:id="179583768">
          <w:marLeft w:val="1134"/>
          <w:marRight w:val="0"/>
          <w:marTop w:val="60"/>
          <w:marBottom w:val="0"/>
          <w:divBdr>
            <w:top w:val="none" w:sz="0" w:space="0" w:color="auto"/>
            <w:left w:val="none" w:sz="0" w:space="0" w:color="auto"/>
            <w:bottom w:val="none" w:sz="0" w:space="0" w:color="auto"/>
            <w:right w:val="none" w:sz="0" w:space="0" w:color="auto"/>
          </w:divBdr>
        </w:div>
        <w:div w:id="529759314">
          <w:marLeft w:val="1134"/>
          <w:marRight w:val="0"/>
          <w:marTop w:val="60"/>
          <w:marBottom w:val="0"/>
          <w:divBdr>
            <w:top w:val="none" w:sz="0" w:space="0" w:color="auto"/>
            <w:left w:val="none" w:sz="0" w:space="0" w:color="auto"/>
            <w:bottom w:val="none" w:sz="0" w:space="0" w:color="auto"/>
            <w:right w:val="none" w:sz="0" w:space="0" w:color="auto"/>
          </w:divBdr>
        </w:div>
        <w:div w:id="114493982">
          <w:marLeft w:val="1134"/>
          <w:marRight w:val="0"/>
          <w:marTop w:val="60"/>
          <w:marBottom w:val="0"/>
          <w:divBdr>
            <w:top w:val="none" w:sz="0" w:space="0" w:color="auto"/>
            <w:left w:val="none" w:sz="0" w:space="0" w:color="auto"/>
            <w:bottom w:val="none" w:sz="0" w:space="0" w:color="auto"/>
            <w:right w:val="none" w:sz="0" w:space="0" w:color="auto"/>
          </w:divBdr>
        </w:div>
        <w:div w:id="1030178752">
          <w:marLeft w:val="1134"/>
          <w:marRight w:val="0"/>
          <w:marTop w:val="60"/>
          <w:marBottom w:val="0"/>
          <w:divBdr>
            <w:top w:val="none" w:sz="0" w:space="0" w:color="auto"/>
            <w:left w:val="none" w:sz="0" w:space="0" w:color="auto"/>
            <w:bottom w:val="none" w:sz="0" w:space="0" w:color="auto"/>
            <w:right w:val="none" w:sz="0" w:space="0" w:color="auto"/>
          </w:divBdr>
        </w:div>
        <w:div w:id="899050452">
          <w:marLeft w:val="567"/>
          <w:marRight w:val="567"/>
          <w:marTop w:val="20"/>
          <w:marBottom w:val="20"/>
          <w:divBdr>
            <w:top w:val="none" w:sz="0" w:space="0" w:color="auto"/>
            <w:left w:val="none" w:sz="0" w:space="0" w:color="auto"/>
            <w:bottom w:val="none" w:sz="0" w:space="0" w:color="auto"/>
            <w:right w:val="none" w:sz="0" w:space="0" w:color="auto"/>
          </w:divBdr>
        </w:div>
        <w:div w:id="1323124504">
          <w:marLeft w:val="1134"/>
          <w:marRight w:val="0"/>
          <w:marTop w:val="60"/>
          <w:marBottom w:val="0"/>
          <w:divBdr>
            <w:top w:val="none" w:sz="0" w:space="0" w:color="auto"/>
            <w:left w:val="none" w:sz="0" w:space="0" w:color="auto"/>
            <w:bottom w:val="none" w:sz="0" w:space="0" w:color="auto"/>
            <w:right w:val="none" w:sz="0" w:space="0" w:color="auto"/>
          </w:divBdr>
        </w:div>
        <w:div w:id="175535291">
          <w:marLeft w:val="567"/>
          <w:marRight w:val="567"/>
          <w:marTop w:val="20"/>
          <w:marBottom w:val="20"/>
          <w:divBdr>
            <w:top w:val="none" w:sz="0" w:space="0" w:color="auto"/>
            <w:left w:val="none" w:sz="0" w:space="0" w:color="auto"/>
            <w:bottom w:val="none" w:sz="0" w:space="0" w:color="auto"/>
            <w:right w:val="none" w:sz="0" w:space="0" w:color="auto"/>
          </w:divBdr>
        </w:div>
        <w:div w:id="1117061421">
          <w:marLeft w:val="1134"/>
          <w:marRight w:val="0"/>
          <w:marTop w:val="60"/>
          <w:marBottom w:val="0"/>
          <w:divBdr>
            <w:top w:val="none" w:sz="0" w:space="0" w:color="auto"/>
            <w:left w:val="none" w:sz="0" w:space="0" w:color="auto"/>
            <w:bottom w:val="none" w:sz="0" w:space="0" w:color="auto"/>
            <w:right w:val="none" w:sz="0" w:space="0" w:color="auto"/>
          </w:divBdr>
        </w:div>
        <w:div w:id="523591010">
          <w:marLeft w:val="0"/>
          <w:marRight w:val="0"/>
          <w:marTop w:val="60"/>
          <w:marBottom w:val="0"/>
          <w:divBdr>
            <w:top w:val="none" w:sz="0" w:space="0" w:color="auto"/>
            <w:left w:val="none" w:sz="0" w:space="0" w:color="auto"/>
            <w:bottom w:val="none" w:sz="0" w:space="0" w:color="auto"/>
            <w:right w:val="none" w:sz="0" w:space="0" w:color="auto"/>
          </w:divBdr>
        </w:div>
        <w:div w:id="547647157">
          <w:marLeft w:val="1134"/>
          <w:marRight w:val="0"/>
          <w:marTop w:val="60"/>
          <w:marBottom w:val="0"/>
          <w:divBdr>
            <w:top w:val="none" w:sz="0" w:space="0" w:color="auto"/>
            <w:left w:val="none" w:sz="0" w:space="0" w:color="auto"/>
            <w:bottom w:val="none" w:sz="0" w:space="0" w:color="auto"/>
            <w:right w:val="none" w:sz="0" w:space="0" w:color="auto"/>
          </w:divBdr>
        </w:div>
        <w:div w:id="1090732929">
          <w:marLeft w:val="1134"/>
          <w:marRight w:val="0"/>
          <w:marTop w:val="60"/>
          <w:marBottom w:val="0"/>
          <w:divBdr>
            <w:top w:val="none" w:sz="0" w:space="0" w:color="auto"/>
            <w:left w:val="none" w:sz="0" w:space="0" w:color="auto"/>
            <w:bottom w:val="none" w:sz="0" w:space="0" w:color="auto"/>
            <w:right w:val="none" w:sz="0" w:space="0" w:color="auto"/>
          </w:divBdr>
        </w:div>
        <w:div w:id="1262101381">
          <w:marLeft w:val="0"/>
          <w:marRight w:val="0"/>
          <w:marTop w:val="120"/>
          <w:marBottom w:val="0"/>
          <w:divBdr>
            <w:top w:val="none" w:sz="0" w:space="0" w:color="auto"/>
            <w:left w:val="none" w:sz="0" w:space="0" w:color="auto"/>
            <w:bottom w:val="none" w:sz="0" w:space="0" w:color="auto"/>
            <w:right w:val="none" w:sz="0" w:space="0" w:color="auto"/>
          </w:divBdr>
        </w:div>
        <w:div w:id="1009915019">
          <w:marLeft w:val="567"/>
          <w:marRight w:val="567"/>
          <w:marTop w:val="20"/>
          <w:marBottom w:val="20"/>
          <w:divBdr>
            <w:top w:val="none" w:sz="0" w:space="0" w:color="auto"/>
            <w:left w:val="none" w:sz="0" w:space="0" w:color="auto"/>
            <w:bottom w:val="none" w:sz="0" w:space="0" w:color="auto"/>
            <w:right w:val="none" w:sz="0" w:space="0" w:color="auto"/>
          </w:divBdr>
        </w:div>
        <w:div w:id="524682823">
          <w:marLeft w:val="0"/>
          <w:marRight w:val="0"/>
          <w:marTop w:val="120"/>
          <w:marBottom w:val="0"/>
          <w:divBdr>
            <w:top w:val="none" w:sz="0" w:space="0" w:color="auto"/>
            <w:left w:val="none" w:sz="0" w:space="0" w:color="auto"/>
            <w:bottom w:val="none" w:sz="0" w:space="0" w:color="auto"/>
            <w:right w:val="none" w:sz="0" w:space="0" w:color="auto"/>
          </w:divBdr>
        </w:div>
        <w:div w:id="1811940100">
          <w:marLeft w:val="0"/>
          <w:marRight w:val="0"/>
          <w:marTop w:val="120"/>
          <w:marBottom w:val="0"/>
          <w:divBdr>
            <w:top w:val="none" w:sz="0" w:space="0" w:color="auto"/>
            <w:left w:val="none" w:sz="0" w:space="0" w:color="auto"/>
            <w:bottom w:val="none" w:sz="0" w:space="0" w:color="auto"/>
            <w:right w:val="none" w:sz="0" w:space="0" w:color="auto"/>
          </w:divBdr>
        </w:div>
        <w:div w:id="993139750">
          <w:marLeft w:val="567"/>
          <w:marRight w:val="567"/>
          <w:marTop w:val="20"/>
          <w:marBottom w:val="20"/>
          <w:divBdr>
            <w:top w:val="none" w:sz="0" w:space="0" w:color="auto"/>
            <w:left w:val="none" w:sz="0" w:space="0" w:color="auto"/>
            <w:bottom w:val="none" w:sz="0" w:space="0" w:color="auto"/>
            <w:right w:val="none" w:sz="0" w:space="0" w:color="auto"/>
          </w:divBdr>
        </w:div>
      </w:divsChild>
    </w:div>
    <w:div w:id="1982802416">
      <w:bodyDiv w:val="1"/>
      <w:marLeft w:val="360"/>
      <w:marRight w:val="360"/>
      <w:marTop w:val="0"/>
      <w:marBottom w:val="0"/>
      <w:divBdr>
        <w:top w:val="none" w:sz="0" w:space="0" w:color="auto"/>
        <w:left w:val="none" w:sz="0" w:space="0" w:color="auto"/>
        <w:bottom w:val="none" w:sz="0" w:space="0" w:color="auto"/>
        <w:right w:val="none" w:sz="0" w:space="0" w:color="auto"/>
      </w:divBdr>
      <w:divsChild>
        <w:div w:id="783499564">
          <w:marLeft w:val="0"/>
          <w:marRight w:val="0"/>
          <w:marTop w:val="60"/>
          <w:marBottom w:val="0"/>
          <w:divBdr>
            <w:top w:val="none" w:sz="0" w:space="0" w:color="auto"/>
            <w:left w:val="none" w:sz="0" w:space="0" w:color="auto"/>
            <w:bottom w:val="none" w:sz="0" w:space="0" w:color="auto"/>
            <w:right w:val="none" w:sz="0" w:space="0" w:color="auto"/>
          </w:divBdr>
        </w:div>
        <w:div w:id="1234240412">
          <w:marLeft w:val="907"/>
          <w:marRight w:val="0"/>
          <w:marTop w:val="60"/>
          <w:marBottom w:val="0"/>
          <w:divBdr>
            <w:top w:val="none" w:sz="0" w:space="0" w:color="auto"/>
            <w:left w:val="none" w:sz="0" w:space="0" w:color="auto"/>
            <w:bottom w:val="none" w:sz="0" w:space="0" w:color="auto"/>
            <w:right w:val="none" w:sz="0" w:space="0" w:color="auto"/>
          </w:divBdr>
        </w:div>
        <w:div w:id="6369191">
          <w:marLeft w:val="907"/>
          <w:marRight w:val="0"/>
          <w:marTop w:val="60"/>
          <w:marBottom w:val="0"/>
          <w:divBdr>
            <w:top w:val="none" w:sz="0" w:space="0" w:color="auto"/>
            <w:left w:val="none" w:sz="0" w:space="0" w:color="auto"/>
            <w:bottom w:val="none" w:sz="0" w:space="0" w:color="auto"/>
            <w:right w:val="none" w:sz="0" w:space="0" w:color="auto"/>
          </w:divBdr>
        </w:div>
        <w:div w:id="643513002">
          <w:marLeft w:val="907"/>
          <w:marRight w:val="0"/>
          <w:marTop w:val="60"/>
          <w:marBottom w:val="0"/>
          <w:divBdr>
            <w:top w:val="none" w:sz="0" w:space="0" w:color="auto"/>
            <w:left w:val="none" w:sz="0" w:space="0" w:color="auto"/>
            <w:bottom w:val="none" w:sz="0" w:space="0" w:color="auto"/>
            <w:right w:val="none" w:sz="0" w:space="0" w:color="auto"/>
          </w:divBdr>
        </w:div>
        <w:div w:id="689258862">
          <w:marLeft w:val="907"/>
          <w:marRight w:val="0"/>
          <w:marTop w:val="60"/>
          <w:marBottom w:val="0"/>
          <w:divBdr>
            <w:top w:val="none" w:sz="0" w:space="0" w:color="auto"/>
            <w:left w:val="none" w:sz="0" w:space="0" w:color="auto"/>
            <w:bottom w:val="none" w:sz="0" w:space="0" w:color="auto"/>
            <w:right w:val="none" w:sz="0" w:space="0" w:color="auto"/>
          </w:divBdr>
        </w:div>
        <w:div w:id="605583123">
          <w:marLeft w:val="907"/>
          <w:marRight w:val="0"/>
          <w:marTop w:val="60"/>
          <w:marBottom w:val="0"/>
          <w:divBdr>
            <w:top w:val="none" w:sz="0" w:space="0" w:color="auto"/>
            <w:left w:val="none" w:sz="0" w:space="0" w:color="auto"/>
            <w:bottom w:val="none" w:sz="0" w:space="0" w:color="auto"/>
            <w:right w:val="none" w:sz="0" w:space="0" w:color="auto"/>
          </w:divBdr>
        </w:div>
        <w:div w:id="1055085625">
          <w:marLeft w:val="907"/>
          <w:marRight w:val="0"/>
          <w:marTop w:val="60"/>
          <w:marBottom w:val="0"/>
          <w:divBdr>
            <w:top w:val="none" w:sz="0" w:space="0" w:color="auto"/>
            <w:left w:val="none" w:sz="0" w:space="0" w:color="auto"/>
            <w:bottom w:val="none" w:sz="0" w:space="0" w:color="auto"/>
            <w:right w:val="none" w:sz="0" w:space="0" w:color="auto"/>
          </w:divBdr>
        </w:div>
        <w:div w:id="975258003">
          <w:marLeft w:val="907"/>
          <w:marRight w:val="0"/>
          <w:marTop w:val="60"/>
          <w:marBottom w:val="0"/>
          <w:divBdr>
            <w:top w:val="none" w:sz="0" w:space="0" w:color="auto"/>
            <w:left w:val="none" w:sz="0" w:space="0" w:color="auto"/>
            <w:bottom w:val="none" w:sz="0" w:space="0" w:color="auto"/>
            <w:right w:val="none" w:sz="0" w:space="0" w:color="auto"/>
          </w:divBdr>
        </w:div>
        <w:div w:id="927928671">
          <w:marLeft w:val="567"/>
          <w:marRight w:val="567"/>
          <w:marTop w:val="20"/>
          <w:marBottom w:val="20"/>
          <w:divBdr>
            <w:top w:val="none" w:sz="0" w:space="0" w:color="auto"/>
            <w:left w:val="none" w:sz="0" w:space="0" w:color="auto"/>
            <w:bottom w:val="none" w:sz="0" w:space="0" w:color="auto"/>
            <w:right w:val="none" w:sz="0" w:space="0" w:color="auto"/>
          </w:divBdr>
        </w:div>
        <w:div w:id="2089181900">
          <w:marLeft w:val="907"/>
          <w:marRight w:val="0"/>
          <w:marTop w:val="60"/>
          <w:marBottom w:val="0"/>
          <w:divBdr>
            <w:top w:val="none" w:sz="0" w:space="0" w:color="auto"/>
            <w:left w:val="none" w:sz="0" w:space="0" w:color="auto"/>
            <w:bottom w:val="none" w:sz="0" w:space="0" w:color="auto"/>
            <w:right w:val="none" w:sz="0" w:space="0" w:color="auto"/>
          </w:divBdr>
        </w:div>
        <w:div w:id="1083530843">
          <w:marLeft w:val="907"/>
          <w:marRight w:val="0"/>
          <w:marTop w:val="60"/>
          <w:marBottom w:val="0"/>
          <w:divBdr>
            <w:top w:val="none" w:sz="0" w:space="0" w:color="auto"/>
            <w:left w:val="none" w:sz="0" w:space="0" w:color="auto"/>
            <w:bottom w:val="none" w:sz="0" w:space="0" w:color="auto"/>
            <w:right w:val="none" w:sz="0" w:space="0" w:color="auto"/>
          </w:divBdr>
        </w:div>
        <w:div w:id="2044019939">
          <w:marLeft w:val="907"/>
          <w:marRight w:val="0"/>
          <w:marTop w:val="60"/>
          <w:marBottom w:val="0"/>
          <w:divBdr>
            <w:top w:val="none" w:sz="0" w:space="0" w:color="auto"/>
            <w:left w:val="none" w:sz="0" w:space="0" w:color="auto"/>
            <w:bottom w:val="none" w:sz="0" w:space="0" w:color="auto"/>
            <w:right w:val="none" w:sz="0" w:space="0" w:color="auto"/>
          </w:divBdr>
        </w:div>
        <w:div w:id="1592859955">
          <w:marLeft w:val="907"/>
          <w:marRight w:val="0"/>
          <w:marTop w:val="60"/>
          <w:marBottom w:val="0"/>
          <w:divBdr>
            <w:top w:val="none" w:sz="0" w:space="0" w:color="auto"/>
            <w:left w:val="none" w:sz="0" w:space="0" w:color="auto"/>
            <w:bottom w:val="none" w:sz="0" w:space="0" w:color="auto"/>
            <w:right w:val="none" w:sz="0" w:space="0" w:color="auto"/>
          </w:divBdr>
        </w:div>
        <w:div w:id="741634765">
          <w:marLeft w:val="907"/>
          <w:marRight w:val="0"/>
          <w:marTop w:val="60"/>
          <w:marBottom w:val="0"/>
          <w:divBdr>
            <w:top w:val="none" w:sz="0" w:space="0" w:color="auto"/>
            <w:left w:val="none" w:sz="0" w:space="0" w:color="auto"/>
            <w:bottom w:val="none" w:sz="0" w:space="0" w:color="auto"/>
            <w:right w:val="none" w:sz="0" w:space="0" w:color="auto"/>
          </w:divBdr>
        </w:div>
        <w:div w:id="1182937559">
          <w:marLeft w:val="907"/>
          <w:marRight w:val="0"/>
          <w:marTop w:val="60"/>
          <w:marBottom w:val="0"/>
          <w:divBdr>
            <w:top w:val="none" w:sz="0" w:space="0" w:color="auto"/>
            <w:left w:val="none" w:sz="0" w:space="0" w:color="auto"/>
            <w:bottom w:val="none" w:sz="0" w:space="0" w:color="auto"/>
            <w:right w:val="none" w:sz="0" w:space="0" w:color="auto"/>
          </w:divBdr>
        </w:div>
        <w:div w:id="715784751">
          <w:marLeft w:val="907"/>
          <w:marRight w:val="0"/>
          <w:marTop w:val="60"/>
          <w:marBottom w:val="0"/>
          <w:divBdr>
            <w:top w:val="none" w:sz="0" w:space="0" w:color="auto"/>
            <w:left w:val="none" w:sz="0" w:space="0" w:color="auto"/>
            <w:bottom w:val="none" w:sz="0" w:space="0" w:color="auto"/>
            <w:right w:val="none" w:sz="0" w:space="0" w:color="auto"/>
          </w:divBdr>
        </w:div>
        <w:div w:id="1200166103">
          <w:marLeft w:val="567"/>
          <w:marRight w:val="567"/>
          <w:marTop w:val="20"/>
          <w:marBottom w:val="20"/>
          <w:divBdr>
            <w:top w:val="none" w:sz="0" w:space="0" w:color="auto"/>
            <w:left w:val="none" w:sz="0" w:space="0" w:color="auto"/>
            <w:bottom w:val="none" w:sz="0" w:space="0" w:color="auto"/>
            <w:right w:val="none" w:sz="0" w:space="0" w:color="auto"/>
          </w:divBdr>
        </w:div>
        <w:div w:id="2132357040">
          <w:marLeft w:val="907"/>
          <w:marRight w:val="0"/>
          <w:marTop w:val="60"/>
          <w:marBottom w:val="0"/>
          <w:divBdr>
            <w:top w:val="none" w:sz="0" w:space="0" w:color="auto"/>
            <w:left w:val="none" w:sz="0" w:space="0" w:color="auto"/>
            <w:bottom w:val="none" w:sz="0" w:space="0" w:color="auto"/>
            <w:right w:val="none" w:sz="0" w:space="0" w:color="auto"/>
          </w:divBdr>
        </w:div>
        <w:div w:id="2056192649">
          <w:marLeft w:val="907"/>
          <w:marRight w:val="0"/>
          <w:marTop w:val="60"/>
          <w:marBottom w:val="0"/>
          <w:divBdr>
            <w:top w:val="none" w:sz="0" w:space="0" w:color="auto"/>
            <w:left w:val="none" w:sz="0" w:space="0" w:color="auto"/>
            <w:bottom w:val="none" w:sz="0" w:space="0" w:color="auto"/>
            <w:right w:val="none" w:sz="0" w:space="0" w:color="auto"/>
          </w:divBdr>
        </w:div>
        <w:div w:id="1193569852">
          <w:marLeft w:val="907"/>
          <w:marRight w:val="0"/>
          <w:marTop w:val="60"/>
          <w:marBottom w:val="0"/>
          <w:divBdr>
            <w:top w:val="none" w:sz="0" w:space="0" w:color="auto"/>
            <w:left w:val="none" w:sz="0" w:space="0" w:color="auto"/>
            <w:bottom w:val="none" w:sz="0" w:space="0" w:color="auto"/>
            <w:right w:val="none" w:sz="0" w:space="0" w:color="auto"/>
          </w:divBdr>
        </w:div>
        <w:div w:id="446966596">
          <w:marLeft w:val="907"/>
          <w:marRight w:val="0"/>
          <w:marTop w:val="60"/>
          <w:marBottom w:val="0"/>
          <w:divBdr>
            <w:top w:val="none" w:sz="0" w:space="0" w:color="auto"/>
            <w:left w:val="none" w:sz="0" w:space="0" w:color="auto"/>
            <w:bottom w:val="none" w:sz="0" w:space="0" w:color="auto"/>
            <w:right w:val="none" w:sz="0" w:space="0" w:color="auto"/>
          </w:divBdr>
        </w:div>
        <w:div w:id="1616869521">
          <w:marLeft w:val="567"/>
          <w:marRight w:val="567"/>
          <w:marTop w:val="20"/>
          <w:marBottom w:val="20"/>
          <w:divBdr>
            <w:top w:val="none" w:sz="0" w:space="0" w:color="auto"/>
            <w:left w:val="none" w:sz="0" w:space="0" w:color="auto"/>
            <w:bottom w:val="none" w:sz="0" w:space="0" w:color="auto"/>
            <w:right w:val="none" w:sz="0" w:space="0" w:color="auto"/>
          </w:divBdr>
        </w:div>
        <w:div w:id="2086433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7B79-A118-4B1D-826A-51804278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20612</Words>
  <Characters>117489</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Escourt</dc:creator>
  <cp:lastModifiedBy>USER</cp:lastModifiedBy>
  <cp:revision>2</cp:revision>
  <cp:lastPrinted>2020-12-17T11:55:00Z</cp:lastPrinted>
  <dcterms:created xsi:type="dcterms:W3CDTF">2021-03-02T16:55:00Z</dcterms:created>
  <dcterms:modified xsi:type="dcterms:W3CDTF">2021-03-02T16:55:00Z</dcterms:modified>
</cp:coreProperties>
</file>