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242"/>
      </w:tblGrid>
      <w:tr w:rsidR="003066A7" w:rsidRPr="00395911" w:rsidTr="00DE47B7">
        <w:trPr>
          <w:trHeight w:val="1440"/>
          <w:jc w:val="center"/>
        </w:trPr>
        <w:tc>
          <w:tcPr>
            <w:tcW w:w="5000" w:type="pct"/>
            <w:tcBorders>
              <w:bottom w:val="single" w:sz="4" w:space="0" w:color="DDDDDD"/>
            </w:tcBorders>
            <w:vAlign w:val="center"/>
          </w:tcPr>
          <w:p w:rsidR="003066A7" w:rsidRDefault="00663360" w:rsidP="00061310">
            <w:pPr>
              <w:pStyle w:val="NoSpacing"/>
              <w:jc w:val="center"/>
              <w:rPr>
                <w:rFonts w:ascii="Cambria" w:hAnsi="Cambria"/>
                <w:b/>
                <w:sz w:val="40"/>
                <w:szCs w:val="40"/>
              </w:rPr>
            </w:pPr>
            <w:r>
              <w:rPr>
                <w:rFonts w:ascii="Cambria" w:hAnsi="Cambria"/>
                <w:b/>
                <w:sz w:val="40"/>
                <w:szCs w:val="40"/>
              </w:rPr>
              <w:t xml:space="preserve">COSATU </w:t>
            </w:r>
            <w:r w:rsidR="00731F79">
              <w:rPr>
                <w:rFonts w:ascii="Cambria" w:hAnsi="Cambria"/>
                <w:b/>
                <w:sz w:val="40"/>
                <w:szCs w:val="40"/>
              </w:rPr>
              <w:t>Submission</w:t>
            </w:r>
            <w:r w:rsidR="00061310">
              <w:rPr>
                <w:rFonts w:ascii="Cambria" w:hAnsi="Cambria"/>
                <w:b/>
                <w:sz w:val="40"/>
                <w:szCs w:val="40"/>
              </w:rPr>
              <w:t>:</w:t>
            </w:r>
          </w:p>
          <w:p w:rsidR="00FC18DA" w:rsidRPr="00395911" w:rsidRDefault="00FC18DA" w:rsidP="00061310">
            <w:pPr>
              <w:pStyle w:val="NoSpacing"/>
              <w:jc w:val="center"/>
              <w:rPr>
                <w:rFonts w:ascii="Cambria" w:hAnsi="Cambria"/>
                <w:b/>
                <w:sz w:val="40"/>
                <w:szCs w:val="40"/>
              </w:rPr>
            </w:pPr>
          </w:p>
          <w:p w:rsidR="00102718" w:rsidRDefault="00C11C8C" w:rsidP="00B512C7">
            <w:pPr>
              <w:pStyle w:val="NoSpacing"/>
              <w:jc w:val="center"/>
              <w:rPr>
                <w:rFonts w:ascii="Cambria" w:hAnsi="Cambria"/>
                <w:b/>
                <w:sz w:val="40"/>
                <w:szCs w:val="40"/>
              </w:rPr>
            </w:pPr>
            <w:r>
              <w:rPr>
                <w:rFonts w:ascii="Cambria" w:hAnsi="Cambria"/>
                <w:b/>
                <w:sz w:val="40"/>
                <w:szCs w:val="40"/>
              </w:rPr>
              <w:t>Auditing Profession</w:t>
            </w:r>
            <w:r w:rsidR="00731F79">
              <w:rPr>
                <w:rFonts w:ascii="Cambria" w:hAnsi="Cambria"/>
                <w:b/>
                <w:sz w:val="40"/>
                <w:szCs w:val="40"/>
              </w:rPr>
              <w:t xml:space="preserve"> Amendment </w:t>
            </w:r>
            <w:r w:rsidR="00087976">
              <w:rPr>
                <w:rFonts w:ascii="Cambria" w:hAnsi="Cambria"/>
                <w:b/>
                <w:sz w:val="40"/>
                <w:szCs w:val="40"/>
              </w:rPr>
              <w:t>Bill</w:t>
            </w:r>
          </w:p>
          <w:p w:rsidR="00FC18DA" w:rsidRDefault="00FC18DA" w:rsidP="00731F79">
            <w:pPr>
              <w:pStyle w:val="NoSpacing"/>
              <w:jc w:val="center"/>
              <w:rPr>
                <w:rFonts w:ascii="Cambria" w:hAnsi="Cambria"/>
                <w:b/>
                <w:sz w:val="40"/>
                <w:szCs w:val="40"/>
              </w:rPr>
            </w:pPr>
          </w:p>
          <w:p w:rsidR="003066A7" w:rsidRPr="00395911" w:rsidRDefault="00643B0C" w:rsidP="00ED21B9">
            <w:pPr>
              <w:pStyle w:val="NoSpacing"/>
              <w:jc w:val="center"/>
              <w:rPr>
                <w:rFonts w:ascii="Cambria" w:hAnsi="Cambria"/>
                <w:sz w:val="80"/>
                <w:szCs w:val="80"/>
                <w:highlight w:val="yellow"/>
              </w:rPr>
            </w:pPr>
            <w:r>
              <w:rPr>
                <w:rFonts w:ascii="Cambria" w:hAnsi="Cambria"/>
                <w:b/>
                <w:sz w:val="40"/>
                <w:szCs w:val="40"/>
              </w:rPr>
              <w:t>09</w:t>
            </w:r>
            <w:r w:rsidR="00ED21B9">
              <w:rPr>
                <w:rFonts w:ascii="Cambria" w:hAnsi="Cambria"/>
                <w:b/>
                <w:sz w:val="40"/>
                <w:szCs w:val="40"/>
              </w:rPr>
              <w:t xml:space="preserve"> </w:t>
            </w:r>
            <w:r>
              <w:rPr>
                <w:rFonts w:ascii="Cambria" w:hAnsi="Cambria"/>
                <w:b/>
                <w:sz w:val="40"/>
                <w:szCs w:val="40"/>
              </w:rPr>
              <w:t>February</w:t>
            </w:r>
            <w:r w:rsidR="00663360">
              <w:rPr>
                <w:rFonts w:ascii="Cambria" w:hAnsi="Cambria"/>
                <w:b/>
                <w:sz w:val="40"/>
                <w:szCs w:val="40"/>
              </w:rPr>
              <w:t xml:space="preserve"> </w:t>
            </w:r>
            <w:r w:rsidR="003066A7" w:rsidRPr="00395911">
              <w:rPr>
                <w:rFonts w:ascii="Cambria" w:hAnsi="Cambria"/>
                <w:b/>
                <w:sz w:val="40"/>
                <w:szCs w:val="40"/>
              </w:rPr>
              <w:t>20</w:t>
            </w:r>
            <w:r w:rsidR="00C11C8C">
              <w:rPr>
                <w:rFonts w:ascii="Cambria" w:hAnsi="Cambria"/>
                <w:b/>
                <w:sz w:val="40"/>
                <w:szCs w:val="40"/>
              </w:rPr>
              <w:t>2</w:t>
            </w:r>
            <w:r>
              <w:rPr>
                <w:rFonts w:ascii="Cambria" w:hAnsi="Cambria"/>
                <w:b/>
                <w:sz w:val="40"/>
                <w:szCs w:val="40"/>
              </w:rPr>
              <w:t>1</w:t>
            </w:r>
          </w:p>
        </w:tc>
      </w:tr>
      <w:tr w:rsidR="003066A7" w:rsidRPr="00395911" w:rsidTr="00DE47B7">
        <w:trPr>
          <w:trHeight w:val="720"/>
          <w:jc w:val="center"/>
        </w:trPr>
        <w:tc>
          <w:tcPr>
            <w:tcW w:w="5000" w:type="pct"/>
            <w:tcBorders>
              <w:top w:val="single" w:sz="4" w:space="0" w:color="DDDDDD"/>
            </w:tcBorders>
            <w:vAlign w:val="center"/>
          </w:tcPr>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sz w:val="44"/>
                <w:szCs w:val="44"/>
              </w:rPr>
            </w:pPr>
          </w:p>
        </w:tc>
      </w:tr>
      <w:tr w:rsidR="003066A7" w:rsidRPr="00395911" w:rsidTr="00DE47B7">
        <w:trPr>
          <w:trHeight w:val="360"/>
          <w:jc w:val="center"/>
        </w:trPr>
        <w:tc>
          <w:tcPr>
            <w:tcW w:w="5000" w:type="pct"/>
            <w:vAlign w:val="center"/>
          </w:tcPr>
          <w:tbl>
            <w:tblPr>
              <w:tblpPr w:leftFromText="180" w:rightFromText="180" w:vertAnchor="page" w:horzAnchor="margin" w:tblpXSpec="center" w:tblpY="1"/>
              <w:tblOverlap w:val="never"/>
              <w:tblW w:w="0" w:type="auto"/>
              <w:tblLook w:val="00A0"/>
            </w:tblPr>
            <w:tblGrid>
              <w:gridCol w:w="4505"/>
            </w:tblGrid>
            <w:tr w:rsidR="003066A7" w:rsidRPr="00395911" w:rsidTr="00DE47B7">
              <w:tc>
                <w:tcPr>
                  <w:tcW w:w="4505" w:type="dxa"/>
                </w:tcPr>
                <w:p w:rsidR="003066A7" w:rsidRPr="00395911" w:rsidRDefault="003066A7" w:rsidP="00DE47B7">
                  <w:pPr>
                    <w:pStyle w:val="NoSpacing"/>
                    <w:jc w:val="center"/>
                  </w:pPr>
                  <w:r w:rsidRPr="00395911">
                    <w:rPr>
                      <w:noProof/>
                      <w:lang w:eastAsia="en-ZA"/>
                    </w:rPr>
                    <w:drawing>
                      <wp:inline distT="0" distB="0" distL="0" distR="0">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rPr>
                <w:b/>
                <w:sz w:val="40"/>
                <w:szCs w:val="40"/>
              </w:rPr>
            </w:pPr>
            <w:r w:rsidRPr="00395911">
              <w:rPr>
                <w:b/>
                <w:sz w:val="40"/>
                <w:szCs w:val="40"/>
              </w:rPr>
              <w:t>Submitted to:</w:t>
            </w:r>
          </w:p>
          <w:p w:rsidR="003066A7" w:rsidRPr="00395911" w:rsidRDefault="003066A7" w:rsidP="00DE47B7">
            <w:pPr>
              <w:pStyle w:val="NoSpacing"/>
              <w:jc w:val="center"/>
              <w:rPr>
                <w:b/>
                <w:sz w:val="40"/>
                <w:szCs w:val="40"/>
              </w:rPr>
            </w:pPr>
          </w:p>
          <w:p w:rsidR="003066A7" w:rsidRPr="00395911" w:rsidRDefault="00643B0C" w:rsidP="00DE47B7">
            <w:pPr>
              <w:pStyle w:val="NoSpacing"/>
              <w:jc w:val="center"/>
              <w:rPr>
                <w:b/>
                <w:sz w:val="40"/>
                <w:szCs w:val="40"/>
              </w:rPr>
            </w:pPr>
            <w:r>
              <w:rPr>
                <w:b/>
                <w:sz w:val="40"/>
                <w:szCs w:val="40"/>
              </w:rPr>
              <w:t>Select</w:t>
            </w:r>
            <w:r w:rsidR="003066A7" w:rsidRPr="00395911">
              <w:rPr>
                <w:b/>
                <w:sz w:val="40"/>
                <w:szCs w:val="40"/>
              </w:rPr>
              <w:t xml:space="preserve"> Committee</w:t>
            </w:r>
            <w:r w:rsidR="00C11C8C">
              <w:rPr>
                <w:b/>
                <w:sz w:val="40"/>
                <w:szCs w:val="40"/>
              </w:rPr>
              <w:t>:</w:t>
            </w:r>
            <w:r w:rsidR="003066A7" w:rsidRPr="00395911">
              <w:rPr>
                <w:b/>
                <w:sz w:val="40"/>
                <w:szCs w:val="40"/>
              </w:rPr>
              <w:t xml:space="preserve"> Finance</w:t>
            </w:r>
            <w:r w:rsidR="00663360">
              <w:rPr>
                <w:b/>
                <w:sz w:val="40"/>
                <w:szCs w:val="40"/>
              </w:rPr>
              <w:t xml:space="preserve"> </w:t>
            </w:r>
          </w:p>
          <w:p w:rsidR="00DF4FAC" w:rsidRDefault="00DF4FAC" w:rsidP="00DE47B7">
            <w:pPr>
              <w:pStyle w:val="NoSpacing"/>
              <w:jc w:val="center"/>
              <w:rPr>
                <w:b/>
                <w:sz w:val="40"/>
                <w:szCs w:val="40"/>
              </w:rPr>
            </w:pPr>
          </w:p>
          <w:p w:rsidR="003066A7" w:rsidRDefault="00087976" w:rsidP="00DE47B7">
            <w:pPr>
              <w:pStyle w:val="NoSpacing"/>
              <w:jc w:val="center"/>
              <w:rPr>
                <w:b/>
                <w:sz w:val="40"/>
                <w:szCs w:val="40"/>
              </w:rPr>
            </w:pPr>
            <w:r>
              <w:rPr>
                <w:b/>
                <w:sz w:val="40"/>
                <w:szCs w:val="40"/>
              </w:rPr>
              <w:t xml:space="preserve">National </w:t>
            </w:r>
            <w:r w:rsidR="00643B0C">
              <w:rPr>
                <w:b/>
                <w:sz w:val="40"/>
                <w:szCs w:val="40"/>
              </w:rPr>
              <w:t>Council of Provinces</w:t>
            </w:r>
          </w:p>
          <w:p w:rsidR="00C11C8C" w:rsidRPr="00395911" w:rsidRDefault="00C11C8C" w:rsidP="00DE47B7">
            <w:pPr>
              <w:pStyle w:val="NoSpacing"/>
              <w:jc w:val="center"/>
              <w:rPr>
                <w:b/>
                <w:sz w:val="40"/>
                <w:szCs w:val="40"/>
              </w:rPr>
            </w:pPr>
            <w:r>
              <w:rPr>
                <w:b/>
                <w:sz w:val="40"/>
                <w:szCs w:val="40"/>
              </w:rPr>
              <w:t>Parliament</w:t>
            </w:r>
          </w:p>
          <w:p w:rsidR="003066A7" w:rsidRPr="00395911" w:rsidRDefault="003066A7" w:rsidP="00DE47B7">
            <w:pPr>
              <w:pStyle w:val="NoSpacing"/>
              <w:jc w:val="center"/>
              <w:rPr>
                <w:b/>
                <w:sz w:val="40"/>
                <w:szCs w:val="40"/>
              </w:rPr>
            </w:pPr>
            <w:r w:rsidRPr="00395911">
              <w:rPr>
                <w:b/>
                <w:sz w:val="40"/>
                <w:szCs w:val="40"/>
              </w:rPr>
              <w:t>Republic of South Africa</w:t>
            </w:r>
          </w:p>
          <w:p w:rsidR="003066A7" w:rsidRPr="00395911" w:rsidRDefault="003066A7" w:rsidP="00DE47B7">
            <w:pPr>
              <w:pStyle w:val="NoSpacing"/>
              <w:jc w:val="center"/>
            </w:pPr>
          </w:p>
        </w:tc>
      </w:tr>
    </w:tbl>
    <w:p w:rsidR="002F07D3" w:rsidRPr="00B61274" w:rsidRDefault="003066A7" w:rsidP="00B61274">
      <w:pPr>
        <w:pStyle w:val="ListParagraph"/>
        <w:numPr>
          <w:ilvl w:val="0"/>
          <w:numId w:val="12"/>
        </w:numPr>
        <w:spacing w:after="200" w:line="276" w:lineRule="auto"/>
        <w:rPr>
          <w:rFonts w:ascii="Arial" w:hAnsi="Arial" w:cs="Arial"/>
          <w:b/>
          <w:bCs/>
          <w:sz w:val="28"/>
          <w:szCs w:val="28"/>
          <w:lang w:val="en-US"/>
        </w:rPr>
      </w:pPr>
      <w:r w:rsidRPr="00B61274">
        <w:rPr>
          <w:rFonts w:ascii="Arial" w:hAnsi="Arial" w:cs="Arial"/>
          <w:b/>
          <w:bCs/>
          <w:sz w:val="24"/>
          <w:szCs w:val="24"/>
          <w:lang w:val="en-US"/>
        </w:rPr>
        <w:br w:type="page"/>
      </w:r>
      <w:r w:rsidR="00102718" w:rsidRPr="00B61274">
        <w:rPr>
          <w:rFonts w:ascii="Arial" w:hAnsi="Arial" w:cs="Arial"/>
          <w:b/>
          <w:bCs/>
          <w:sz w:val="28"/>
          <w:szCs w:val="28"/>
          <w:lang w:val="en-US"/>
        </w:rPr>
        <w:lastRenderedPageBreak/>
        <w:t>Introduction</w:t>
      </w:r>
    </w:p>
    <w:p w:rsidR="006F352B" w:rsidRDefault="00102718" w:rsidP="00C11243">
      <w:pPr>
        <w:jc w:val="both"/>
        <w:rPr>
          <w:rFonts w:ascii="Arial" w:hAnsi="Arial" w:cs="Arial"/>
          <w:sz w:val="24"/>
          <w:szCs w:val="24"/>
          <w:lang w:val="en-US"/>
        </w:rPr>
      </w:pPr>
      <w:r>
        <w:rPr>
          <w:rFonts w:ascii="Arial" w:hAnsi="Arial" w:cs="Arial"/>
          <w:sz w:val="24"/>
          <w:szCs w:val="24"/>
          <w:lang w:val="en-US"/>
        </w:rPr>
        <w:t xml:space="preserve">COSATU welcomes and </w:t>
      </w:r>
      <w:r w:rsidR="00FC18DA">
        <w:rPr>
          <w:rFonts w:ascii="Arial" w:hAnsi="Arial" w:cs="Arial"/>
          <w:sz w:val="24"/>
          <w:szCs w:val="24"/>
          <w:lang w:val="en-US"/>
        </w:rPr>
        <w:t xml:space="preserve">supports </w:t>
      </w:r>
      <w:r w:rsidR="00C11C8C">
        <w:rPr>
          <w:rFonts w:ascii="Arial" w:hAnsi="Arial" w:cs="Arial"/>
          <w:sz w:val="24"/>
          <w:szCs w:val="24"/>
          <w:lang w:val="en-US"/>
        </w:rPr>
        <w:t>the Auditing</w:t>
      </w:r>
      <w:r w:rsidR="00FC18DA">
        <w:rPr>
          <w:rFonts w:ascii="Arial" w:hAnsi="Arial" w:cs="Arial"/>
          <w:sz w:val="24"/>
          <w:szCs w:val="24"/>
          <w:lang w:val="en-US"/>
        </w:rPr>
        <w:t xml:space="preserve"> </w:t>
      </w:r>
      <w:r w:rsidR="00C95650">
        <w:rPr>
          <w:rFonts w:ascii="Arial" w:hAnsi="Arial" w:cs="Arial"/>
          <w:sz w:val="24"/>
          <w:szCs w:val="24"/>
          <w:lang w:val="en-US"/>
        </w:rPr>
        <w:t xml:space="preserve">Profession </w:t>
      </w:r>
      <w:r w:rsidR="00FC18DA">
        <w:rPr>
          <w:rFonts w:ascii="Arial" w:hAnsi="Arial" w:cs="Arial"/>
          <w:sz w:val="24"/>
          <w:szCs w:val="24"/>
          <w:lang w:val="en-US"/>
        </w:rPr>
        <w:t xml:space="preserve">Amendment Bill.  </w:t>
      </w:r>
      <w:r w:rsidR="00643B0C">
        <w:rPr>
          <w:rFonts w:ascii="Arial" w:hAnsi="Arial" w:cs="Arial"/>
          <w:sz w:val="24"/>
          <w:szCs w:val="24"/>
          <w:lang w:val="en-US"/>
        </w:rPr>
        <w:t xml:space="preserve">It will be a welcome tool in the fight against corruption in both the public and private sector.  </w:t>
      </w:r>
    </w:p>
    <w:p w:rsidR="00643B0C" w:rsidRDefault="00643B0C" w:rsidP="00C11243">
      <w:pPr>
        <w:jc w:val="both"/>
        <w:rPr>
          <w:rFonts w:ascii="Arial" w:hAnsi="Arial" w:cs="Arial"/>
          <w:sz w:val="24"/>
          <w:szCs w:val="24"/>
          <w:lang w:val="en-US"/>
        </w:rPr>
      </w:pPr>
      <w:r>
        <w:rPr>
          <w:rFonts w:ascii="Arial" w:hAnsi="Arial" w:cs="Arial"/>
          <w:sz w:val="24"/>
          <w:szCs w:val="24"/>
          <w:lang w:val="en-US"/>
        </w:rPr>
        <w:br/>
        <w:t>It will help assert the rule of law over a sector, the auditing fraternity, that all too often found and finds itself complicit in state and corporate capture.</w:t>
      </w:r>
    </w:p>
    <w:p w:rsidR="006F352B" w:rsidRDefault="006F352B" w:rsidP="00C11243">
      <w:pPr>
        <w:jc w:val="both"/>
        <w:rPr>
          <w:rFonts w:ascii="Arial" w:hAnsi="Arial" w:cs="Arial"/>
          <w:sz w:val="24"/>
          <w:szCs w:val="24"/>
          <w:lang w:val="en-US"/>
        </w:rPr>
      </w:pPr>
    </w:p>
    <w:p w:rsidR="00643B0C" w:rsidRDefault="00FC18DA" w:rsidP="00C11243">
      <w:pPr>
        <w:jc w:val="both"/>
        <w:rPr>
          <w:rFonts w:ascii="Arial" w:hAnsi="Arial" w:cs="Arial"/>
          <w:sz w:val="24"/>
          <w:szCs w:val="24"/>
          <w:lang w:val="en-US"/>
        </w:rPr>
      </w:pPr>
      <w:r>
        <w:rPr>
          <w:rFonts w:ascii="Arial" w:hAnsi="Arial" w:cs="Arial"/>
          <w:sz w:val="24"/>
          <w:szCs w:val="24"/>
          <w:lang w:val="en-US"/>
        </w:rPr>
        <w:t>COSATU supports the objectives and provisions of the Bill</w:t>
      </w:r>
      <w:r w:rsidR="00643B0C">
        <w:rPr>
          <w:rFonts w:ascii="Arial" w:hAnsi="Arial" w:cs="Arial"/>
          <w:sz w:val="24"/>
          <w:szCs w:val="24"/>
          <w:lang w:val="en-US"/>
        </w:rPr>
        <w:t xml:space="preserve"> and urges Parliament to prioritise its passage.</w:t>
      </w:r>
    </w:p>
    <w:p w:rsidR="00643B0C" w:rsidRDefault="00643B0C" w:rsidP="00C11243">
      <w:pPr>
        <w:jc w:val="both"/>
        <w:rPr>
          <w:rFonts w:ascii="Arial" w:hAnsi="Arial" w:cs="Arial"/>
          <w:sz w:val="24"/>
          <w:szCs w:val="24"/>
          <w:lang w:val="en-US"/>
        </w:rPr>
      </w:pPr>
    </w:p>
    <w:p w:rsidR="00643B0C" w:rsidRDefault="00643B0C" w:rsidP="00C11243">
      <w:pPr>
        <w:jc w:val="both"/>
        <w:rPr>
          <w:rFonts w:ascii="Arial" w:hAnsi="Arial" w:cs="Arial"/>
          <w:sz w:val="24"/>
          <w:szCs w:val="24"/>
          <w:lang w:val="en-US"/>
        </w:rPr>
      </w:pPr>
      <w:r>
        <w:rPr>
          <w:rFonts w:ascii="Arial" w:hAnsi="Arial" w:cs="Arial"/>
          <w:sz w:val="24"/>
          <w:szCs w:val="24"/>
          <w:lang w:val="en-US"/>
        </w:rPr>
        <w:t>However</w:t>
      </w:r>
      <w:r w:rsidR="00253045">
        <w:rPr>
          <w:rFonts w:ascii="Arial" w:hAnsi="Arial" w:cs="Arial"/>
          <w:sz w:val="24"/>
          <w:szCs w:val="24"/>
          <w:lang w:val="en-US"/>
        </w:rPr>
        <w:t>,</w:t>
      </w:r>
      <w:r>
        <w:rPr>
          <w:rFonts w:ascii="Arial" w:hAnsi="Arial" w:cs="Arial"/>
          <w:sz w:val="24"/>
          <w:szCs w:val="24"/>
          <w:lang w:val="en-US"/>
        </w:rPr>
        <w:t xml:space="preserve"> the Federation does not believe it goes far enough in two critical areas and has thus proposed two</w:t>
      </w:r>
      <w:r w:rsidR="00FC18DA">
        <w:rPr>
          <w:rFonts w:ascii="Arial" w:hAnsi="Arial" w:cs="Arial"/>
          <w:sz w:val="24"/>
          <w:szCs w:val="24"/>
          <w:lang w:val="en-US"/>
        </w:rPr>
        <w:t xml:space="preserve"> amendments </w:t>
      </w:r>
      <w:r>
        <w:rPr>
          <w:rFonts w:ascii="Arial" w:hAnsi="Arial" w:cs="Arial"/>
          <w:sz w:val="24"/>
          <w:szCs w:val="24"/>
          <w:lang w:val="en-US"/>
        </w:rPr>
        <w:t>for the consideration of the Select Committee.</w:t>
      </w:r>
    </w:p>
    <w:p w:rsidR="00643B0C" w:rsidRDefault="00643B0C" w:rsidP="00C11243">
      <w:pPr>
        <w:jc w:val="both"/>
        <w:rPr>
          <w:rFonts w:ascii="Arial" w:hAnsi="Arial" w:cs="Arial"/>
          <w:sz w:val="24"/>
          <w:szCs w:val="24"/>
          <w:lang w:val="en-US"/>
        </w:rPr>
      </w:pPr>
    </w:p>
    <w:p w:rsidR="00643B0C" w:rsidRDefault="00643B0C" w:rsidP="00C11243">
      <w:pPr>
        <w:jc w:val="both"/>
        <w:rPr>
          <w:rFonts w:ascii="Arial" w:hAnsi="Arial" w:cs="Arial"/>
          <w:sz w:val="24"/>
          <w:szCs w:val="24"/>
          <w:lang w:val="en-US"/>
        </w:rPr>
      </w:pPr>
      <w:r>
        <w:rPr>
          <w:rFonts w:ascii="Arial" w:hAnsi="Arial" w:cs="Arial"/>
          <w:sz w:val="24"/>
          <w:szCs w:val="24"/>
          <w:lang w:val="en-US"/>
        </w:rPr>
        <w:t>These deal with first</w:t>
      </w:r>
      <w:r w:rsidR="00253045">
        <w:rPr>
          <w:rFonts w:ascii="Arial" w:hAnsi="Arial" w:cs="Arial"/>
          <w:sz w:val="24"/>
          <w:szCs w:val="24"/>
          <w:lang w:val="en-US"/>
        </w:rPr>
        <w:t>,</w:t>
      </w:r>
      <w:r>
        <w:rPr>
          <w:rFonts w:ascii="Arial" w:hAnsi="Arial" w:cs="Arial"/>
          <w:sz w:val="24"/>
          <w:szCs w:val="24"/>
          <w:lang w:val="en-US"/>
        </w:rPr>
        <w:t xml:space="preserve"> with the Bill’s proposed reduction in the Independent Regulatory Board of Auditors (IRBA)’s required meetings per annum.</w:t>
      </w:r>
    </w:p>
    <w:p w:rsidR="00643B0C" w:rsidRDefault="00643B0C" w:rsidP="00C11243">
      <w:pPr>
        <w:jc w:val="both"/>
        <w:rPr>
          <w:rFonts w:ascii="Arial" w:hAnsi="Arial" w:cs="Arial"/>
          <w:sz w:val="24"/>
          <w:szCs w:val="24"/>
          <w:lang w:val="en-US"/>
        </w:rPr>
      </w:pPr>
    </w:p>
    <w:p w:rsidR="00C11C8C" w:rsidRDefault="00643B0C" w:rsidP="00C11243">
      <w:pPr>
        <w:jc w:val="both"/>
        <w:rPr>
          <w:rFonts w:ascii="Arial" w:hAnsi="Arial" w:cs="Arial"/>
          <w:sz w:val="24"/>
          <w:szCs w:val="24"/>
          <w:lang w:val="en-US"/>
        </w:rPr>
      </w:pPr>
      <w:r>
        <w:rPr>
          <w:rFonts w:ascii="Arial" w:hAnsi="Arial" w:cs="Arial"/>
          <w:sz w:val="24"/>
          <w:szCs w:val="24"/>
          <w:lang w:val="en-US"/>
        </w:rPr>
        <w:t>COSATU’s second proposed amendment seeks to address the Bill’s alarming fail</w:t>
      </w:r>
      <w:r w:rsidR="00C11C8C">
        <w:rPr>
          <w:rFonts w:ascii="Arial" w:hAnsi="Arial" w:cs="Arial"/>
          <w:sz w:val="24"/>
          <w:szCs w:val="24"/>
          <w:lang w:val="en-US"/>
        </w:rPr>
        <w:t xml:space="preserve">ure to formalise the IRBA </w:t>
      </w:r>
      <w:r>
        <w:rPr>
          <w:rFonts w:ascii="Arial" w:hAnsi="Arial" w:cs="Arial"/>
          <w:sz w:val="24"/>
          <w:szCs w:val="24"/>
          <w:lang w:val="en-US"/>
        </w:rPr>
        <w:t xml:space="preserve">industry </w:t>
      </w:r>
      <w:r w:rsidR="00C11C8C">
        <w:rPr>
          <w:rFonts w:ascii="Arial" w:hAnsi="Arial" w:cs="Arial"/>
          <w:sz w:val="24"/>
          <w:szCs w:val="24"/>
          <w:lang w:val="en-US"/>
        </w:rPr>
        <w:t>rule requiring mandatory rotation of auditing firms after set periods.</w:t>
      </w:r>
    </w:p>
    <w:p w:rsidR="00FC18DA" w:rsidRDefault="00FC18DA" w:rsidP="00C11243">
      <w:pPr>
        <w:jc w:val="both"/>
        <w:rPr>
          <w:rFonts w:ascii="Arial" w:hAnsi="Arial" w:cs="Arial"/>
          <w:sz w:val="24"/>
          <w:szCs w:val="24"/>
          <w:lang w:val="en-US"/>
        </w:rPr>
      </w:pPr>
    </w:p>
    <w:p w:rsidR="00C11C8C" w:rsidRDefault="00667C69" w:rsidP="00C11243">
      <w:pPr>
        <w:jc w:val="both"/>
        <w:rPr>
          <w:rFonts w:ascii="Arial" w:hAnsi="Arial" w:cs="Arial"/>
          <w:sz w:val="24"/>
          <w:szCs w:val="24"/>
          <w:lang w:val="en-US"/>
        </w:rPr>
      </w:pPr>
      <w:r>
        <w:rPr>
          <w:rFonts w:ascii="Arial" w:hAnsi="Arial" w:cs="Arial"/>
          <w:sz w:val="24"/>
          <w:szCs w:val="24"/>
          <w:lang w:val="en-US"/>
        </w:rPr>
        <w:t>T</w:t>
      </w:r>
      <w:r w:rsidR="00C11C8C">
        <w:rPr>
          <w:rFonts w:ascii="Arial" w:hAnsi="Arial" w:cs="Arial"/>
          <w:sz w:val="24"/>
          <w:szCs w:val="24"/>
          <w:lang w:val="en-US"/>
        </w:rPr>
        <w:t>he Bill</w:t>
      </w:r>
      <w:r w:rsidR="002E5A0A">
        <w:rPr>
          <w:rFonts w:ascii="Arial" w:hAnsi="Arial" w:cs="Arial"/>
          <w:sz w:val="24"/>
          <w:szCs w:val="24"/>
          <w:lang w:val="en-US"/>
        </w:rPr>
        <w:t xml:space="preserve"> seeks to address problems experienced in the auditing profession as seen recently where some auditors helped cover up corruption in the firms and SOEs they were contracted to be playing an auditing and oversight role in</w:t>
      </w:r>
      <w:r w:rsidR="00C11C8C">
        <w:rPr>
          <w:rFonts w:ascii="Arial" w:hAnsi="Arial" w:cs="Arial"/>
          <w:sz w:val="24"/>
          <w:szCs w:val="24"/>
          <w:lang w:val="en-US"/>
        </w:rPr>
        <w:t>,</w:t>
      </w:r>
      <w:r>
        <w:rPr>
          <w:rFonts w:ascii="Arial" w:hAnsi="Arial" w:cs="Arial"/>
          <w:sz w:val="24"/>
          <w:szCs w:val="24"/>
          <w:lang w:val="en-US"/>
        </w:rPr>
        <w:t xml:space="preserve"> however</w:t>
      </w:r>
      <w:r w:rsidR="00C11C8C">
        <w:rPr>
          <w:rFonts w:ascii="Arial" w:hAnsi="Arial" w:cs="Arial"/>
          <w:sz w:val="24"/>
          <w:szCs w:val="24"/>
          <w:lang w:val="en-US"/>
        </w:rPr>
        <w:t xml:space="preserve"> it requires further strengthening to ensure it achieves the progressive objectives it has set</w:t>
      </w:r>
      <w:r>
        <w:rPr>
          <w:rFonts w:ascii="Arial" w:hAnsi="Arial" w:cs="Arial"/>
          <w:sz w:val="24"/>
          <w:szCs w:val="24"/>
          <w:lang w:val="en-US"/>
        </w:rPr>
        <w:t xml:space="preserve"> and that are so badly needed</w:t>
      </w:r>
      <w:r w:rsidR="00C11C8C">
        <w:rPr>
          <w:rFonts w:ascii="Arial" w:hAnsi="Arial" w:cs="Arial"/>
          <w:sz w:val="24"/>
          <w:szCs w:val="24"/>
          <w:lang w:val="en-US"/>
        </w:rPr>
        <w:t>.</w:t>
      </w:r>
    </w:p>
    <w:p w:rsidR="00EB442A" w:rsidRPr="00A83ABF" w:rsidRDefault="00EB442A" w:rsidP="00A83ABF">
      <w:pPr>
        <w:jc w:val="both"/>
        <w:rPr>
          <w:rFonts w:ascii="Arial" w:hAnsi="Arial" w:cs="Arial"/>
          <w:sz w:val="24"/>
          <w:szCs w:val="24"/>
          <w:lang w:val="en-US"/>
        </w:rPr>
      </w:pPr>
    </w:p>
    <w:p w:rsidR="006F6501" w:rsidRDefault="00667C69" w:rsidP="006F6501">
      <w:pPr>
        <w:pStyle w:val="ListParagraph"/>
        <w:numPr>
          <w:ilvl w:val="0"/>
          <w:numId w:val="12"/>
        </w:numPr>
        <w:jc w:val="both"/>
        <w:rPr>
          <w:rFonts w:ascii="Arial" w:hAnsi="Arial" w:cs="Arial"/>
          <w:b/>
          <w:sz w:val="28"/>
          <w:szCs w:val="28"/>
          <w:lang w:val="en-US"/>
        </w:rPr>
      </w:pPr>
      <w:r>
        <w:rPr>
          <w:rFonts w:ascii="Arial" w:hAnsi="Arial" w:cs="Arial"/>
          <w:b/>
          <w:sz w:val="28"/>
          <w:szCs w:val="28"/>
          <w:lang w:val="en-US"/>
        </w:rPr>
        <w:t>COSATU Support for the</w:t>
      </w:r>
      <w:r w:rsidR="006F6501">
        <w:rPr>
          <w:rFonts w:ascii="Arial" w:hAnsi="Arial" w:cs="Arial"/>
          <w:b/>
          <w:sz w:val="28"/>
          <w:szCs w:val="28"/>
          <w:lang w:val="en-US"/>
        </w:rPr>
        <w:t xml:space="preserve"> Auditing Profession </w:t>
      </w:r>
      <w:r>
        <w:rPr>
          <w:rFonts w:ascii="Arial" w:hAnsi="Arial" w:cs="Arial"/>
          <w:b/>
          <w:sz w:val="28"/>
          <w:szCs w:val="28"/>
          <w:lang w:val="en-US"/>
        </w:rPr>
        <w:t>Amendment Bill</w:t>
      </w:r>
    </w:p>
    <w:p w:rsidR="003C6755" w:rsidRDefault="003C6755" w:rsidP="003C6755">
      <w:pPr>
        <w:jc w:val="both"/>
        <w:rPr>
          <w:rFonts w:ascii="Arial" w:hAnsi="Arial" w:cs="Arial"/>
          <w:sz w:val="24"/>
          <w:szCs w:val="24"/>
          <w:lang w:val="en-US"/>
        </w:rPr>
      </w:pPr>
    </w:p>
    <w:p w:rsidR="00C11C8C" w:rsidRDefault="006F6501" w:rsidP="003C6755">
      <w:pPr>
        <w:jc w:val="both"/>
        <w:rPr>
          <w:rFonts w:ascii="Arial" w:hAnsi="Arial" w:cs="Arial"/>
          <w:sz w:val="24"/>
          <w:szCs w:val="24"/>
          <w:lang w:val="en-US"/>
        </w:rPr>
      </w:pPr>
      <w:r>
        <w:rPr>
          <w:rFonts w:ascii="Arial" w:hAnsi="Arial" w:cs="Arial"/>
          <w:sz w:val="24"/>
          <w:szCs w:val="24"/>
          <w:lang w:val="en-US"/>
        </w:rPr>
        <w:t xml:space="preserve">COSATU supports the Bill’s </w:t>
      </w:r>
      <w:r w:rsidR="00183DF1">
        <w:rPr>
          <w:rFonts w:ascii="Arial" w:hAnsi="Arial" w:cs="Arial"/>
          <w:sz w:val="24"/>
          <w:szCs w:val="24"/>
          <w:lang w:val="en-US"/>
        </w:rPr>
        <w:t>progressive am</w:t>
      </w:r>
      <w:r>
        <w:rPr>
          <w:rFonts w:ascii="Arial" w:hAnsi="Arial" w:cs="Arial"/>
          <w:sz w:val="24"/>
          <w:szCs w:val="24"/>
          <w:lang w:val="en-US"/>
        </w:rPr>
        <w:t xml:space="preserve">endments of the Auditing Profession Act. </w:t>
      </w:r>
    </w:p>
    <w:p w:rsidR="00C11C8C" w:rsidRDefault="00C11C8C" w:rsidP="003C6755">
      <w:pPr>
        <w:jc w:val="both"/>
        <w:rPr>
          <w:rFonts w:ascii="Arial" w:hAnsi="Arial" w:cs="Arial"/>
          <w:sz w:val="24"/>
          <w:szCs w:val="24"/>
          <w:lang w:val="en-US"/>
        </w:rPr>
      </w:pPr>
    </w:p>
    <w:p w:rsidR="00507B87" w:rsidRDefault="006F6501" w:rsidP="003C6755">
      <w:pPr>
        <w:jc w:val="both"/>
        <w:rPr>
          <w:rFonts w:ascii="Arial" w:hAnsi="Arial" w:cs="Arial"/>
          <w:sz w:val="24"/>
          <w:szCs w:val="24"/>
          <w:lang w:val="en-US"/>
        </w:rPr>
      </w:pPr>
      <w:r>
        <w:rPr>
          <w:rFonts w:ascii="Arial" w:hAnsi="Arial" w:cs="Arial"/>
          <w:sz w:val="24"/>
          <w:szCs w:val="24"/>
          <w:lang w:val="en-US"/>
        </w:rPr>
        <w:t>These are badly needed and long overdue as seen with recent exposure of collusion between auditors and the companies and SOEs over</w:t>
      </w:r>
      <w:r w:rsidR="00D10E3A">
        <w:rPr>
          <w:rFonts w:ascii="Arial" w:hAnsi="Arial" w:cs="Arial"/>
          <w:sz w:val="24"/>
          <w:szCs w:val="24"/>
          <w:lang w:val="en-US"/>
        </w:rPr>
        <w:t xml:space="preserve"> </w:t>
      </w:r>
      <w:r>
        <w:rPr>
          <w:rFonts w:ascii="Arial" w:hAnsi="Arial" w:cs="Arial"/>
          <w:sz w:val="24"/>
          <w:szCs w:val="24"/>
          <w:lang w:val="en-US"/>
        </w:rPr>
        <w:t xml:space="preserve">whom they </w:t>
      </w:r>
      <w:r w:rsidR="00D10E3A">
        <w:rPr>
          <w:rFonts w:ascii="Arial" w:hAnsi="Arial" w:cs="Arial"/>
          <w:sz w:val="24"/>
          <w:szCs w:val="24"/>
          <w:lang w:val="en-US"/>
        </w:rPr>
        <w:t>were</w:t>
      </w:r>
      <w:r>
        <w:rPr>
          <w:rFonts w:ascii="Arial" w:hAnsi="Arial" w:cs="Arial"/>
          <w:sz w:val="24"/>
          <w:szCs w:val="24"/>
          <w:lang w:val="en-US"/>
        </w:rPr>
        <w:t xml:space="preserve"> paid to provide oversight.</w:t>
      </w:r>
    </w:p>
    <w:p w:rsidR="00B777B2" w:rsidRDefault="00B777B2" w:rsidP="003C6755">
      <w:pPr>
        <w:jc w:val="both"/>
        <w:rPr>
          <w:rFonts w:ascii="Arial" w:hAnsi="Arial" w:cs="Arial"/>
          <w:sz w:val="24"/>
          <w:szCs w:val="24"/>
          <w:lang w:val="en-US"/>
        </w:rPr>
      </w:pPr>
    </w:p>
    <w:p w:rsidR="00C11C8C" w:rsidRPr="0054010C" w:rsidRDefault="00C11C8C" w:rsidP="003C6755">
      <w:pPr>
        <w:jc w:val="both"/>
        <w:rPr>
          <w:rFonts w:ascii="Arial" w:hAnsi="Arial" w:cs="Arial"/>
          <w:b/>
          <w:bCs/>
          <w:sz w:val="24"/>
          <w:szCs w:val="24"/>
          <w:lang w:val="en-US"/>
        </w:rPr>
      </w:pPr>
      <w:r w:rsidRPr="0054010C">
        <w:rPr>
          <w:rFonts w:ascii="Arial" w:hAnsi="Arial" w:cs="Arial"/>
          <w:b/>
          <w:bCs/>
          <w:sz w:val="24"/>
          <w:szCs w:val="24"/>
          <w:lang w:val="en-US"/>
        </w:rPr>
        <w:t>COSATU supports the provisions of the Bill, in particular its provisions for:</w:t>
      </w:r>
    </w:p>
    <w:p w:rsidR="00C11C8C" w:rsidRDefault="00C11C8C" w:rsidP="003C6755">
      <w:pPr>
        <w:jc w:val="both"/>
        <w:rPr>
          <w:rFonts w:ascii="Arial" w:hAnsi="Arial" w:cs="Arial"/>
          <w:sz w:val="24"/>
          <w:szCs w:val="24"/>
          <w:lang w:val="en-US"/>
        </w:rPr>
      </w:pPr>
    </w:p>
    <w:p w:rsidR="00183DF1" w:rsidRDefault="00183DF1" w:rsidP="003C6755">
      <w:pPr>
        <w:jc w:val="both"/>
        <w:rPr>
          <w:rFonts w:ascii="Arial" w:hAnsi="Arial" w:cs="Arial"/>
          <w:b/>
          <w:bCs/>
          <w:sz w:val="24"/>
          <w:szCs w:val="24"/>
          <w:lang w:val="en-US"/>
        </w:rPr>
      </w:pPr>
      <w:r w:rsidRPr="00183DF1">
        <w:rPr>
          <w:rFonts w:ascii="Arial" w:hAnsi="Arial" w:cs="Arial"/>
          <w:b/>
          <w:bCs/>
          <w:sz w:val="24"/>
          <w:szCs w:val="24"/>
          <w:lang w:val="en-US"/>
        </w:rPr>
        <w:t>Board and Committee Membership Criteria:</w:t>
      </w:r>
    </w:p>
    <w:p w:rsidR="002C4B07" w:rsidRPr="00183DF1" w:rsidRDefault="002C4B07" w:rsidP="003C6755">
      <w:pPr>
        <w:jc w:val="both"/>
        <w:rPr>
          <w:rFonts w:ascii="Arial" w:hAnsi="Arial" w:cs="Arial"/>
          <w:b/>
          <w:bCs/>
          <w:sz w:val="24"/>
          <w:szCs w:val="24"/>
          <w:lang w:val="en-US"/>
        </w:rPr>
      </w:pPr>
    </w:p>
    <w:p w:rsidR="00C11C8C" w:rsidRDefault="00C11C8C" w:rsidP="00C11C8C">
      <w:pPr>
        <w:pStyle w:val="ListParagraph"/>
        <w:numPr>
          <w:ilvl w:val="0"/>
          <w:numId w:val="16"/>
        </w:numPr>
        <w:jc w:val="both"/>
        <w:rPr>
          <w:rFonts w:ascii="Arial" w:hAnsi="Arial" w:cs="Arial"/>
          <w:sz w:val="24"/>
          <w:szCs w:val="24"/>
          <w:lang w:val="en-US"/>
        </w:rPr>
      </w:pPr>
      <w:r>
        <w:rPr>
          <w:rFonts w:ascii="Arial" w:hAnsi="Arial" w:cs="Arial"/>
          <w:sz w:val="24"/>
          <w:szCs w:val="24"/>
          <w:lang w:val="en-US"/>
        </w:rPr>
        <w:t xml:space="preserve">Setting </w:t>
      </w:r>
      <w:r w:rsidR="00183DF1">
        <w:rPr>
          <w:rFonts w:ascii="Arial" w:hAnsi="Arial" w:cs="Arial"/>
          <w:sz w:val="24"/>
          <w:szCs w:val="24"/>
          <w:lang w:val="en-US"/>
        </w:rPr>
        <w:t xml:space="preserve">clear </w:t>
      </w:r>
      <w:r>
        <w:rPr>
          <w:rFonts w:ascii="Arial" w:hAnsi="Arial" w:cs="Arial"/>
          <w:sz w:val="24"/>
          <w:szCs w:val="24"/>
          <w:lang w:val="en-US"/>
        </w:rPr>
        <w:t xml:space="preserve">criteria to serve on the IRBA and its </w:t>
      </w:r>
      <w:r w:rsidR="00183DF1">
        <w:rPr>
          <w:rFonts w:ascii="Arial" w:hAnsi="Arial" w:cs="Arial"/>
          <w:sz w:val="24"/>
          <w:szCs w:val="24"/>
          <w:lang w:val="en-US"/>
        </w:rPr>
        <w:t xml:space="preserve">investigative and disciplinary </w:t>
      </w:r>
      <w:r>
        <w:rPr>
          <w:rFonts w:ascii="Arial" w:hAnsi="Arial" w:cs="Arial"/>
          <w:sz w:val="24"/>
          <w:szCs w:val="24"/>
          <w:lang w:val="en-US"/>
        </w:rPr>
        <w:t>committees, in particular that practicing auditors cannot serve on these structures whilst still practicing</w:t>
      </w:r>
      <w:r w:rsidR="00183DF1">
        <w:rPr>
          <w:rFonts w:ascii="Arial" w:hAnsi="Arial" w:cs="Arial"/>
          <w:sz w:val="24"/>
          <w:szCs w:val="24"/>
          <w:lang w:val="en-US"/>
        </w:rPr>
        <w:t xml:space="preserve"> or registered</w:t>
      </w:r>
      <w:r>
        <w:rPr>
          <w:rFonts w:ascii="Arial" w:hAnsi="Arial" w:cs="Arial"/>
          <w:sz w:val="24"/>
          <w:szCs w:val="24"/>
          <w:lang w:val="en-US"/>
        </w:rPr>
        <w:t xml:space="preserve"> to</w:t>
      </w:r>
      <w:r w:rsidR="005E5658">
        <w:rPr>
          <w:rFonts w:ascii="Arial" w:hAnsi="Arial" w:cs="Arial"/>
          <w:sz w:val="24"/>
          <w:szCs w:val="24"/>
          <w:lang w:val="en-US"/>
        </w:rPr>
        <w:t xml:space="preserve"> </w:t>
      </w:r>
      <w:r>
        <w:rPr>
          <w:rFonts w:ascii="Arial" w:hAnsi="Arial" w:cs="Arial"/>
          <w:sz w:val="24"/>
          <w:szCs w:val="24"/>
          <w:lang w:val="en-US"/>
        </w:rPr>
        <w:t>avoid conflicts of interest.</w:t>
      </w:r>
      <w:r w:rsidR="00183DF1">
        <w:rPr>
          <w:rFonts w:ascii="Arial" w:hAnsi="Arial" w:cs="Arial"/>
          <w:sz w:val="24"/>
          <w:szCs w:val="24"/>
          <w:lang w:val="en-US"/>
        </w:rPr>
        <w:t xml:space="preserve">  The provisions of the bill to prevent Board and committee members from having shares, receiving profits or payments from auditing firms or auditors </w:t>
      </w:r>
      <w:r w:rsidR="002C4B07">
        <w:rPr>
          <w:rFonts w:ascii="Arial" w:hAnsi="Arial" w:cs="Arial"/>
          <w:sz w:val="24"/>
          <w:szCs w:val="24"/>
          <w:lang w:val="en-US"/>
        </w:rPr>
        <w:t>are</w:t>
      </w:r>
      <w:r w:rsidR="00183DF1">
        <w:rPr>
          <w:rFonts w:ascii="Arial" w:hAnsi="Arial" w:cs="Arial"/>
          <w:sz w:val="24"/>
          <w:szCs w:val="24"/>
          <w:lang w:val="en-US"/>
        </w:rPr>
        <w:t xml:space="preserve"> important.  These will help to insulate Board and committee members from dangerous conflicts of interest.</w:t>
      </w:r>
    </w:p>
    <w:p w:rsidR="00253045" w:rsidRDefault="00253045" w:rsidP="00253045">
      <w:pPr>
        <w:jc w:val="both"/>
        <w:rPr>
          <w:rFonts w:ascii="Arial" w:hAnsi="Arial" w:cs="Arial"/>
          <w:sz w:val="24"/>
          <w:szCs w:val="24"/>
          <w:lang w:val="en-US"/>
        </w:rPr>
      </w:pPr>
    </w:p>
    <w:p w:rsidR="00253045" w:rsidRDefault="00253045" w:rsidP="00253045">
      <w:pPr>
        <w:jc w:val="both"/>
        <w:rPr>
          <w:rFonts w:ascii="Arial" w:hAnsi="Arial" w:cs="Arial"/>
          <w:sz w:val="24"/>
          <w:szCs w:val="24"/>
          <w:lang w:val="en-US"/>
        </w:rPr>
      </w:pPr>
    </w:p>
    <w:p w:rsidR="00253045" w:rsidRPr="00253045" w:rsidRDefault="00253045" w:rsidP="00253045">
      <w:pPr>
        <w:jc w:val="both"/>
        <w:rPr>
          <w:rFonts w:ascii="Arial" w:hAnsi="Arial" w:cs="Arial"/>
          <w:sz w:val="24"/>
          <w:szCs w:val="24"/>
          <w:lang w:val="en-US"/>
        </w:rPr>
      </w:pPr>
    </w:p>
    <w:p w:rsidR="002C4B07" w:rsidRPr="002C4B07" w:rsidRDefault="002C4B07" w:rsidP="002C4B07">
      <w:pPr>
        <w:jc w:val="both"/>
        <w:rPr>
          <w:rFonts w:ascii="Arial" w:hAnsi="Arial" w:cs="Arial"/>
          <w:b/>
          <w:bCs/>
          <w:sz w:val="24"/>
          <w:szCs w:val="24"/>
          <w:lang w:val="en-US"/>
        </w:rPr>
      </w:pPr>
      <w:r>
        <w:rPr>
          <w:rFonts w:ascii="Arial" w:hAnsi="Arial" w:cs="Arial"/>
          <w:sz w:val="24"/>
          <w:szCs w:val="24"/>
          <w:lang w:val="en-US"/>
        </w:rPr>
        <w:lastRenderedPageBreak/>
        <w:br/>
      </w:r>
      <w:r w:rsidRPr="002C4B07">
        <w:rPr>
          <w:rFonts w:ascii="Arial" w:hAnsi="Arial" w:cs="Arial"/>
          <w:b/>
          <w:bCs/>
          <w:sz w:val="24"/>
          <w:szCs w:val="24"/>
          <w:lang w:val="en-US"/>
        </w:rPr>
        <w:t>Board and Committee Investigative and Disciplinary Procedures:</w:t>
      </w:r>
    </w:p>
    <w:p w:rsidR="002C4B07" w:rsidRPr="002C4B07" w:rsidRDefault="002C4B07" w:rsidP="002C4B07">
      <w:pPr>
        <w:jc w:val="both"/>
        <w:rPr>
          <w:rFonts w:ascii="Arial" w:hAnsi="Arial" w:cs="Arial"/>
          <w:sz w:val="24"/>
          <w:szCs w:val="24"/>
          <w:lang w:val="en-US"/>
        </w:rPr>
      </w:pPr>
    </w:p>
    <w:p w:rsidR="002C4B07" w:rsidRDefault="00C11C8C" w:rsidP="00C11C8C">
      <w:pPr>
        <w:pStyle w:val="ListParagraph"/>
        <w:numPr>
          <w:ilvl w:val="0"/>
          <w:numId w:val="16"/>
        </w:numPr>
        <w:jc w:val="both"/>
        <w:rPr>
          <w:rFonts w:ascii="Arial" w:hAnsi="Arial" w:cs="Arial"/>
          <w:sz w:val="24"/>
          <w:szCs w:val="24"/>
          <w:lang w:val="en-US"/>
        </w:rPr>
      </w:pPr>
      <w:r>
        <w:rPr>
          <w:rFonts w:ascii="Arial" w:hAnsi="Arial" w:cs="Arial"/>
          <w:sz w:val="24"/>
          <w:szCs w:val="24"/>
          <w:lang w:val="en-US"/>
        </w:rPr>
        <w:t xml:space="preserve">The </w:t>
      </w:r>
      <w:r w:rsidR="002C4B07">
        <w:rPr>
          <w:rFonts w:ascii="Arial" w:hAnsi="Arial" w:cs="Arial"/>
          <w:sz w:val="24"/>
          <w:szCs w:val="24"/>
          <w:lang w:val="en-US"/>
        </w:rPr>
        <w:t xml:space="preserve">further </w:t>
      </w:r>
      <w:r>
        <w:rPr>
          <w:rFonts w:ascii="Arial" w:hAnsi="Arial" w:cs="Arial"/>
          <w:sz w:val="24"/>
          <w:szCs w:val="24"/>
          <w:lang w:val="en-US"/>
        </w:rPr>
        <w:t>capacitation of the IRBA to investigate and discipline offending auditors</w:t>
      </w:r>
      <w:r w:rsidR="002C4B07">
        <w:rPr>
          <w:rFonts w:ascii="Arial" w:hAnsi="Arial" w:cs="Arial"/>
          <w:sz w:val="24"/>
          <w:szCs w:val="24"/>
          <w:lang w:val="en-US"/>
        </w:rPr>
        <w:t xml:space="preserve"> is critical</w:t>
      </w:r>
      <w:r>
        <w:rPr>
          <w:rFonts w:ascii="Arial" w:hAnsi="Arial" w:cs="Arial"/>
          <w:sz w:val="24"/>
          <w:szCs w:val="24"/>
          <w:lang w:val="en-US"/>
        </w:rPr>
        <w:t>.</w:t>
      </w:r>
      <w:r w:rsidR="002C4B07">
        <w:rPr>
          <w:rFonts w:ascii="Arial" w:hAnsi="Arial" w:cs="Arial"/>
          <w:sz w:val="24"/>
          <w:szCs w:val="24"/>
          <w:lang w:val="en-US"/>
        </w:rPr>
        <w:t xml:space="preserve">  We cannot afford for the Regulator not to be fully capacitated.  </w:t>
      </w:r>
    </w:p>
    <w:p w:rsidR="00C11C8C" w:rsidRDefault="002C4B07" w:rsidP="00C11C8C">
      <w:pPr>
        <w:pStyle w:val="ListParagraph"/>
        <w:numPr>
          <w:ilvl w:val="0"/>
          <w:numId w:val="16"/>
        </w:numPr>
        <w:jc w:val="both"/>
        <w:rPr>
          <w:rFonts w:ascii="Arial" w:hAnsi="Arial" w:cs="Arial"/>
          <w:sz w:val="24"/>
          <w:szCs w:val="24"/>
          <w:lang w:val="en-US"/>
        </w:rPr>
      </w:pPr>
      <w:r>
        <w:rPr>
          <w:rFonts w:ascii="Arial" w:hAnsi="Arial" w:cs="Arial"/>
          <w:sz w:val="24"/>
          <w:szCs w:val="24"/>
          <w:lang w:val="en-US"/>
        </w:rPr>
        <w:t xml:space="preserve">The tightening of disciplinary procedures will hopefully help reduce the delaying tactics by those who seek to collapse such processes.  </w:t>
      </w:r>
    </w:p>
    <w:p w:rsidR="002C4B07" w:rsidRDefault="002C4B07" w:rsidP="002C4B07">
      <w:pPr>
        <w:pStyle w:val="ListParagraph"/>
        <w:numPr>
          <w:ilvl w:val="1"/>
          <w:numId w:val="16"/>
        </w:numPr>
        <w:jc w:val="both"/>
        <w:rPr>
          <w:rFonts w:ascii="Arial" w:hAnsi="Arial" w:cs="Arial"/>
          <w:sz w:val="24"/>
          <w:szCs w:val="24"/>
          <w:lang w:val="en-US"/>
        </w:rPr>
      </w:pPr>
      <w:r>
        <w:rPr>
          <w:rFonts w:ascii="Arial" w:hAnsi="Arial" w:cs="Arial"/>
          <w:sz w:val="24"/>
          <w:szCs w:val="24"/>
          <w:lang w:val="en-US"/>
        </w:rPr>
        <w:t>It is critical for Treasury to ensure that the Act’s Regulations specific clear timeframes to avoid inordinate delays.</w:t>
      </w:r>
    </w:p>
    <w:p w:rsidR="002C4B07" w:rsidRDefault="002C4B07" w:rsidP="00C11C8C">
      <w:pPr>
        <w:pStyle w:val="ListParagraph"/>
        <w:numPr>
          <w:ilvl w:val="0"/>
          <w:numId w:val="16"/>
        </w:numPr>
        <w:jc w:val="both"/>
        <w:rPr>
          <w:rFonts w:ascii="Arial" w:hAnsi="Arial" w:cs="Arial"/>
          <w:sz w:val="24"/>
          <w:szCs w:val="24"/>
          <w:lang w:val="en-US"/>
        </w:rPr>
      </w:pPr>
      <w:r>
        <w:rPr>
          <w:rFonts w:ascii="Arial" w:hAnsi="Arial" w:cs="Arial"/>
          <w:sz w:val="24"/>
          <w:szCs w:val="24"/>
          <w:lang w:val="en-US"/>
        </w:rPr>
        <w:t>The provision for disciplinary processes to be open to the public is welcome and will enable the public and the media to scrutinise what is taking place and to put pressure on holding offending auditors accountable.</w:t>
      </w:r>
    </w:p>
    <w:p w:rsidR="00B33CEA" w:rsidRPr="002C4B07" w:rsidRDefault="00B33CEA" w:rsidP="00B33CEA">
      <w:pPr>
        <w:jc w:val="both"/>
        <w:rPr>
          <w:rFonts w:ascii="Arial" w:hAnsi="Arial" w:cs="Arial"/>
          <w:b/>
          <w:bCs/>
          <w:sz w:val="24"/>
          <w:szCs w:val="24"/>
          <w:lang w:val="en-US"/>
        </w:rPr>
      </w:pPr>
      <w:r>
        <w:rPr>
          <w:rFonts w:ascii="Arial" w:hAnsi="Arial" w:cs="Arial"/>
          <w:sz w:val="24"/>
          <w:szCs w:val="24"/>
          <w:lang w:val="en-US"/>
        </w:rPr>
        <w:br/>
      </w:r>
      <w:r w:rsidRPr="002C4B07">
        <w:rPr>
          <w:rFonts w:ascii="Arial" w:hAnsi="Arial" w:cs="Arial"/>
          <w:b/>
          <w:bCs/>
          <w:sz w:val="24"/>
          <w:szCs w:val="24"/>
          <w:lang w:val="en-US"/>
        </w:rPr>
        <w:t xml:space="preserve">Board and Committee </w:t>
      </w:r>
      <w:r>
        <w:rPr>
          <w:rFonts w:ascii="Arial" w:hAnsi="Arial" w:cs="Arial"/>
          <w:b/>
          <w:bCs/>
          <w:sz w:val="24"/>
          <w:szCs w:val="24"/>
          <w:lang w:val="en-US"/>
        </w:rPr>
        <w:t>Search</w:t>
      </w:r>
      <w:r w:rsidRPr="002C4B07">
        <w:rPr>
          <w:rFonts w:ascii="Arial" w:hAnsi="Arial" w:cs="Arial"/>
          <w:b/>
          <w:bCs/>
          <w:sz w:val="24"/>
          <w:szCs w:val="24"/>
          <w:lang w:val="en-US"/>
        </w:rPr>
        <w:t xml:space="preserve"> and </w:t>
      </w:r>
      <w:r>
        <w:rPr>
          <w:rFonts w:ascii="Arial" w:hAnsi="Arial" w:cs="Arial"/>
          <w:b/>
          <w:bCs/>
          <w:sz w:val="24"/>
          <w:szCs w:val="24"/>
          <w:lang w:val="en-US"/>
        </w:rPr>
        <w:t>Seizure</w:t>
      </w:r>
      <w:r w:rsidRPr="002C4B07">
        <w:rPr>
          <w:rFonts w:ascii="Arial" w:hAnsi="Arial" w:cs="Arial"/>
          <w:b/>
          <w:bCs/>
          <w:sz w:val="24"/>
          <w:szCs w:val="24"/>
          <w:lang w:val="en-US"/>
        </w:rPr>
        <w:t xml:space="preserve"> P</w:t>
      </w:r>
      <w:r>
        <w:rPr>
          <w:rFonts w:ascii="Arial" w:hAnsi="Arial" w:cs="Arial"/>
          <w:b/>
          <w:bCs/>
          <w:sz w:val="24"/>
          <w:szCs w:val="24"/>
          <w:lang w:val="en-US"/>
        </w:rPr>
        <w:t>owers</w:t>
      </w:r>
      <w:r w:rsidRPr="002C4B07">
        <w:rPr>
          <w:rFonts w:ascii="Arial" w:hAnsi="Arial" w:cs="Arial"/>
          <w:b/>
          <w:bCs/>
          <w:sz w:val="24"/>
          <w:szCs w:val="24"/>
          <w:lang w:val="en-US"/>
        </w:rPr>
        <w:t>:</w:t>
      </w:r>
    </w:p>
    <w:p w:rsidR="00B33CEA" w:rsidRPr="00B33CEA" w:rsidRDefault="00B33CEA" w:rsidP="00B33CEA">
      <w:pPr>
        <w:rPr>
          <w:rFonts w:ascii="Arial" w:hAnsi="Arial" w:cs="Arial"/>
          <w:sz w:val="24"/>
          <w:szCs w:val="24"/>
          <w:lang w:val="en-US"/>
        </w:rPr>
      </w:pPr>
    </w:p>
    <w:p w:rsidR="00C11C8C" w:rsidRDefault="006A182A" w:rsidP="00C11C8C">
      <w:pPr>
        <w:pStyle w:val="ListParagraph"/>
        <w:numPr>
          <w:ilvl w:val="0"/>
          <w:numId w:val="16"/>
        </w:numPr>
        <w:jc w:val="both"/>
        <w:rPr>
          <w:rFonts w:ascii="Arial" w:hAnsi="Arial" w:cs="Arial"/>
          <w:sz w:val="24"/>
          <w:szCs w:val="24"/>
          <w:lang w:val="en-US"/>
        </w:rPr>
      </w:pPr>
      <w:r>
        <w:rPr>
          <w:rFonts w:ascii="Arial" w:hAnsi="Arial" w:cs="Arial"/>
          <w:sz w:val="24"/>
          <w:szCs w:val="24"/>
          <w:lang w:val="en-US"/>
        </w:rPr>
        <w:t>COSATU supports the</w:t>
      </w:r>
      <w:r w:rsidR="00C11C8C">
        <w:rPr>
          <w:rFonts w:ascii="Arial" w:hAnsi="Arial" w:cs="Arial"/>
          <w:sz w:val="24"/>
          <w:szCs w:val="24"/>
          <w:lang w:val="en-US"/>
        </w:rPr>
        <w:t xml:space="preserve"> bold and comprehensive search and seizure powers allocated to the IRBA and its structures.</w:t>
      </w:r>
    </w:p>
    <w:p w:rsidR="006A182A" w:rsidRDefault="006A182A" w:rsidP="00C11C8C">
      <w:pPr>
        <w:pStyle w:val="ListParagraph"/>
        <w:numPr>
          <w:ilvl w:val="0"/>
          <w:numId w:val="16"/>
        </w:numPr>
        <w:jc w:val="both"/>
        <w:rPr>
          <w:rFonts w:ascii="Arial" w:hAnsi="Arial" w:cs="Arial"/>
          <w:sz w:val="24"/>
          <w:szCs w:val="24"/>
          <w:lang w:val="en-US"/>
        </w:rPr>
      </w:pPr>
      <w:r>
        <w:rPr>
          <w:rFonts w:ascii="Arial" w:hAnsi="Arial" w:cs="Arial"/>
          <w:sz w:val="24"/>
          <w:szCs w:val="24"/>
          <w:lang w:val="en-US"/>
        </w:rPr>
        <w:t>These are in line with legal norms and required to ensure IRBA is duly capacitated to fulfill its mandate.</w:t>
      </w:r>
    </w:p>
    <w:p w:rsidR="006A182A" w:rsidRDefault="00C11C8C" w:rsidP="00C11C8C">
      <w:pPr>
        <w:pStyle w:val="ListParagraph"/>
        <w:numPr>
          <w:ilvl w:val="0"/>
          <w:numId w:val="16"/>
        </w:numPr>
        <w:jc w:val="both"/>
        <w:rPr>
          <w:rFonts w:ascii="Arial" w:hAnsi="Arial" w:cs="Arial"/>
          <w:sz w:val="24"/>
          <w:szCs w:val="24"/>
          <w:lang w:val="en-US"/>
        </w:rPr>
      </w:pPr>
      <w:r w:rsidRPr="006A182A">
        <w:rPr>
          <w:rFonts w:ascii="Arial" w:hAnsi="Arial" w:cs="Arial"/>
          <w:sz w:val="24"/>
          <w:szCs w:val="24"/>
          <w:lang w:val="en-US"/>
        </w:rPr>
        <w:t xml:space="preserve">These progressive provisions are critical in the fight against corruption and state capture.  They must be supported, strengthened and implemented.  </w:t>
      </w:r>
    </w:p>
    <w:p w:rsidR="00C11C8C" w:rsidRDefault="00C11C8C" w:rsidP="00C11C8C">
      <w:pPr>
        <w:pStyle w:val="ListParagraph"/>
        <w:numPr>
          <w:ilvl w:val="0"/>
          <w:numId w:val="16"/>
        </w:numPr>
        <w:jc w:val="both"/>
        <w:rPr>
          <w:rFonts w:ascii="Arial" w:hAnsi="Arial" w:cs="Arial"/>
          <w:sz w:val="24"/>
          <w:szCs w:val="24"/>
          <w:lang w:val="en-US"/>
        </w:rPr>
      </w:pPr>
      <w:r w:rsidRPr="006A182A">
        <w:rPr>
          <w:rFonts w:ascii="Arial" w:hAnsi="Arial" w:cs="Arial"/>
          <w:sz w:val="24"/>
          <w:szCs w:val="24"/>
          <w:lang w:val="en-US"/>
        </w:rPr>
        <w:t>Any attempts to water them down, must be opposed and rejected.</w:t>
      </w:r>
      <w:r w:rsidR="006A182A">
        <w:rPr>
          <w:rFonts w:ascii="Arial" w:hAnsi="Arial" w:cs="Arial"/>
          <w:sz w:val="24"/>
          <w:szCs w:val="24"/>
          <w:lang w:val="en-US"/>
        </w:rPr>
        <w:t xml:space="preserve">  Of particular concern, ha</w:t>
      </w:r>
      <w:r w:rsidR="00267031">
        <w:rPr>
          <w:rFonts w:ascii="Arial" w:hAnsi="Arial" w:cs="Arial"/>
          <w:sz w:val="24"/>
          <w:szCs w:val="24"/>
          <w:lang w:val="en-US"/>
        </w:rPr>
        <w:t>ve</w:t>
      </w:r>
      <w:r w:rsidR="006A182A">
        <w:rPr>
          <w:rFonts w:ascii="Arial" w:hAnsi="Arial" w:cs="Arial"/>
          <w:sz w:val="24"/>
          <w:szCs w:val="24"/>
          <w:lang w:val="en-US"/>
        </w:rPr>
        <w:t xml:space="preserve"> been attempts by some in the industry to have these clauses withdrawn from the Bill.  </w:t>
      </w:r>
    </w:p>
    <w:p w:rsidR="006A182A" w:rsidRDefault="006A182A" w:rsidP="006A182A">
      <w:pPr>
        <w:pStyle w:val="ListParagraph"/>
        <w:numPr>
          <w:ilvl w:val="0"/>
          <w:numId w:val="16"/>
        </w:numPr>
        <w:jc w:val="both"/>
        <w:rPr>
          <w:rFonts w:ascii="Arial" w:hAnsi="Arial" w:cs="Arial"/>
          <w:sz w:val="24"/>
          <w:szCs w:val="24"/>
          <w:lang w:val="en-US"/>
        </w:rPr>
      </w:pPr>
      <w:r w:rsidRPr="00EC369E">
        <w:rPr>
          <w:rFonts w:ascii="Arial" w:hAnsi="Arial" w:cs="Arial"/>
          <w:sz w:val="24"/>
          <w:szCs w:val="24"/>
          <w:lang w:val="en-US"/>
        </w:rPr>
        <w:t>Diplomacy is not needed when dealing with criminals and their accomplices.</w:t>
      </w:r>
      <w:r>
        <w:rPr>
          <w:rFonts w:ascii="Arial" w:hAnsi="Arial" w:cs="Arial"/>
          <w:sz w:val="24"/>
          <w:szCs w:val="24"/>
          <w:lang w:val="en-US"/>
        </w:rPr>
        <w:t xml:space="preserve">  </w:t>
      </w:r>
    </w:p>
    <w:p w:rsidR="00C11C8C" w:rsidRPr="00C11C8C" w:rsidRDefault="00C11C8C" w:rsidP="00C11C8C">
      <w:pPr>
        <w:jc w:val="both"/>
        <w:rPr>
          <w:rFonts w:ascii="Arial" w:hAnsi="Arial" w:cs="Arial"/>
          <w:sz w:val="24"/>
          <w:szCs w:val="24"/>
          <w:lang w:val="en-US"/>
        </w:rPr>
      </w:pPr>
    </w:p>
    <w:p w:rsidR="00D10E3A" w:rsidRPr="002A2C33" w:rsidRDefault="00D10E3A" w:rsidP="002A2C33">
      <w:pPr>
        <w:pStyle w:val="ListParagraph"/>
        <w:numPr>
          <w:ilvl w:val="0"/>
          <w:numId w:val="12"/>
        </w:numPr>
        <w:jc w:val="both"/>
        <w:rPr>
          <w:rFonts w:ascii="Arial" w:hAnsi="Arial" w:cs="Arial"/>
          <w:b/>
          <w:sz w:val="28"/>
          <w:szCs w:val="28"/>
          <w:lang w:val="en-US"/>
        </w:rPr>
      </w:pPr>
      <w:r w:rsidRPr="002A2C33">
        <w:rPr>
          <w:rFonts w:ascii="Arial" w:hAnsi="Arial" w:cs="Arial"/>
          <w:b/>
          <w:sz w:val="28"/>
          <w:szCs w:val="28"/>
          <w:lang w:val="en-US"/>
        </w:rPr>
        <w:t>COSATU Proposed Amendment</w:t>
      </w:r>
      <w:r w:rsidR="00B777B2" w:rsidRPr="002A2C33">
        <w:rPr>
          <w:rFonts w:ascii="Arial" w:hAnsi="Arial" w:cs="Arial"/>
          <w:b/>
          <w:sz w:val="28"/>
          <w:szCs w:val="28"/>
          <w:lang w:val="en-US"/>
        </w:rPr>
        <w:t xml:space="preserve"> for Consideration by the 6</w:t>
      </w:r>
      <w:r w:rsidR="00B777B2" w:rsidRPr="002A2C33">
        <w:rPr>
          <w:rFonts w:ascii="Arial" w:hAnsi="Arial" w:cs="Arial"/>
          <w:b/>
          <w:sz w:val="28"/>
          <w:szCs w:val="28"/>
          <w:vertAlign w:val="superscript"/>
          <w:lang w:val="en-US"/>
        </w:rPr>
        <w:t>th</w:t>
      </w:r>
      <w:r w:rsidR="00B777B2" w:rsidRPr="002A2C33">
        <w:rPr>
          <w:rFonts w:ascii="Arial" w:hAnsi="Arial" w:cs="Arial"/>
          <w:b/>
          <w:sz w:val="28"/>
          <w:szCs w:val="28"/>
          <w:lang w:val="en-US"/>
        </w:rPr>
        <w:t xml:space="preserve"> Parliament</w:t>
      </w:r>
      <w:r w:rsidRPr="002A2C33">
        <w:rPr>
          <w:rFonts w:ascii="Arial" w:hAnsi="Arial" w:cs="Arial"/>
          <w:b/>
          <w:sz w:val="28"/>
          <w:szCs w:val="28"/>
          <w:lang w:val="en-US"/>
        </w:rPr>
        <w:t>:</w:t>
      </w:r>
    </w:p>
    <w:p w:rsidR="00D10E3A" w:rsidRDefault="00D10E3A" w:rsidP="00D10E3A">
      <w:pPr>
        <w:jc w:val="both"/>
        <w:rPr>
          <w:rFonts w:ascii="Arial" w:hAnsi="Arial" w:cs="Arial"/>
          <w:sz w:val="24"/>
          <w:szCs w:val="24"/>
          <w:lang w:val="en-US"/>
        </w:rPr>
      </w:pPr>
    </w:p>
    <w:p w:rsidR="00026FF2" w:rsidRDefault="00026FF2" w:rsidP="00D10E3A">
      <w:pPr>
        <w:jc w:val="both"/>
        <w:rPr>
          <w:rFonts w:ascii="Arial" w:hAnsi="Arial" w:cs="Arial"/>
          <w:sz w:val="24"/>
          <w:szCs w:val="24"/>
          <w:lang w:val="en-US"/>
        </w:rPr>
      </w:pPr>
      <w:r>
        <w:rPr>
          <w:rFonts w:ascii="Arial" w:hAnsi="Arial" w:cs="Arial"/>
          <w:sz w:val="24"/>
          <w:szCs w:val="24"/>
          <w:lang w:val="en-US"/>
        </w:rPr>
        <w:t>Whilst supporting the progressive clauses in the Bill and its speedy enactment, the Bill needs further strengthening in order to ensure the IRBA is fully capacitated to deal with delinquent and corrupt auditors.</w:t>
      </w:r>
    </w:p>
    <w:p w:rsidR="00026FF2" w:rsidRDefault="00026FF2" w:rsidP="00D10E3A">
      <w:pPr>
        <w:jc w:val="both"/>
        <w:rPr>
          <w:rFonts w:ascii="Arial" w:hAnsi="Arial" w:cs="Arial"/>
          <w:sz w:val="24"/>
          <w:szCs w:val="24"/>
          <w:lang w:val="en-US"/>
        </w:rPr>
      </w:pPr>
    </w:p>
    <w:p w:rsidR="00026FF2" w:rsidRPr="00026FF2" w:rsidRDefault="00026FF2" w:rsidP="00D10E3A">
      <w:pPr>
        <w:jc w:val="both"/>
        <w:rPr>
          <w:rFonts w:ascii="Arial" w:hAnsi="Arial" w:cs="Arial"/>
          <w:b/>
          <w:bCs/>
          <w:sz w:val="24"/>
          <w:szCs w:val="24"/>
          <w:lang w:val="en-US"/>
        </w:rPr>
      </w:pPr>
      <w:r w:rsidRPr="00026FF2">
        <w:rPr>
          <w:rFonts w:ascii="Arial" w:hAnsi="Arial" w:cs="Arial"/>
          <w:b/>
          <w:bCs/>
          <w:sz w:val="24"/>
          <w:szCs w:val="24"/>
          <w:lang w:val="en-US"/>
        </w:rPr>
        <w:t>COSATU’s Proposed Amendments:</w:t>
      </w:r>
    </w:p>
    <w:p w:rsidR="00026FF2" w:rsidRDefault="00026FF2" w:rsidP="00D10E3A">
      <w:pPr>
        <w:jc w:val="both"/>
        <w:rPr>
          <w:rFonts w:ascii="Arial" w:hAnsi="Arial" w:cs="Arial"/>
          <w:sz w:val="24"/>
          <w:szCs w:val="24"/>
          <w:lang w:val="en-US"/>
        </w:rPr>
      </w:pPr>
    </w:p>
    <w:p w:rsidR="001F3BC2" w:rsidRPr="001F3BC2" w:rsidRDefault="001F3BC2" w:rsidP="006A182A">
      <w:pPr>
        <w:pStyle w:val="ListParagraph"/>
        <w:numPr>
          <w:ilvl w:val="1"/>
          <w:numId w:val="12"/>
        </w:numPr>
        <w:jc w:val="both"/>
        <w:rPr>
          <w:rFonts w:ascii="Arial" w:hAnsi="Arial" w:cs="Arial"/>
          <w:b/>
          <w:bCs/>
          <w:sz w:val="24"/>
          <w:szCs w:val="24"/>
          <w:lang w:val="en-US"/>
        </w:rPr>
      </w:pPr>
      <w:r w:rsidRPr="001F3BC2">
        <w:rPr>
          <w:rFonts w:ascii="Arial" w:hAnsi="Arial" w:cs="Arial"/>
          <w:b/>
          <w:bCs/>
          <w:sz w:val="24"/>
          <w:szCs w:val="24"/>
          <w:lang w:val="en-US"/>
        </w:rPr>
        <w:t>Clause 5 (5), page 3</w:t>
      </w:r>
      <w:r w:rsidR="00213424">
        <w:rPr>
          <w:rFonts w:ascii="Arial" w:hAnsi="Arial" w:cs="Arial"/>
          <w:b/>
          <w:bCs/>
          <w:sz w:val="24"/>
          <w:szCs w:val="24"/>
          <w:lang w:val="en-US"/>
        </w:rPr>
        <w:t xml:space="preserve"> – Reduction in Mandatory IRBA Meetings</w:t>
      </w:r>
    </w:p>
    <w:p w:rsidR="001F3BC2" w:rsidRPr="001F3BC2" w:rsidRDefault="001F3BC2" w:rsidP="001F3BC2">
      <w:pPr>
        <w:pStyle w:val="ListParagraph"/>
        <w:jc w:val="both"/>
        <w:rPr>
          <w:rFonts w:ascii="Arial" w:hAnsi="Arial" w:cs="Arial"/>
          <w:sz w:val="24"/>
          <w:szCs w:val="24"/>
          <w:lang w:val="en-US"/>
        </w:rPr>
      </w:pPr>
    </w:p>
    <w:p w:rsidR="00026FF2" w:rsidRPr="00F93F15" w:rsidRDefault="00026FF2" w:rsidP="00F93F15">
      <w:pPr>
        <w:jc w:val="both"/>
        <w:rPr>
          <w:rFonts w:ascii="Arial" w:hAnsi="Arial" w:cs="Arial"/>
          <w:sz w:val="24"/>
          <w:szCs w:val="24"/>
          <w:lang w:val="en-US"/>
        </w:rPr>
      </w:pPr>
      <w:r w:rsidRPr="00F93F15">
        <w:rPr>
          <w:rFonts w:ascii="Arial" w:hAnsi="Arial" w:cs="Arial"/>
          <w:b/>
          <w:bCs/>
          <w:sz w:val="24"/>
          <w:szCs w:val="24"/>
          <w:lang w:val="en-US"/>
        </w:rPr>
        <w:t>Delete Clause 5 (5) on page 3</w:t>
      </w:r>
      <w:r w:rsidRPr="00F93F15">
        <w:rPr>
          <w:rFonts w:ascii="Arial" w:hAnsi="Arial" w:cs="Arial"/>
          <w:sz w:val="24"/>
          <w:szCs w:val="24"/>
          <w:lang w:val="en-US"/>
        </w:rPr>
        <w:t xml:space="preserve"> which reduces the required number of meetings of the IRBA and its committees from a minimum of 4 to 2 a year.</w:t>
      </w:r>
    </w:p>
    <w:p w:rsidR="00026FF2" w:rsidRDefault="00026FF2" w:rsidP="00026FF2">
      <w:pPr>
        <w:pStyle w:val="ListParagraph"/>
        <w:ind w:left="1080"/>
        <w:jc w:val="both"/>
        <w:rPr>
          <w:rFonts w:ascii="Arial" w:hAnsi="Arial" w:cs="Arial"/>
          <w:sz w:val="24"/>
          <w:szCs w:val="24"/>
          <w:lang w:val="en-US"/>
        </w:rPr>
      </w:pPr>
    </w:p>
    <w:p w:rsidR="00233607" w:rsidRPr="00F93F15" w:rsidRDefault="00026FF2" w:rsidP="00F93F15">
      <w:pPr>
        <w:jc w:val="both"/>
        <w:rPr>
          <w:rFonts w:ascii="Arial" w:hAnsi="Arial" w:cs="Arial"/>
          <w:sz w:val="24"/>
          <w:szCs w:val="24"/>
          <w:lang w:val="en-US"/>
        </w:rPr>
      </w:pPr>
      <w:r w:rsidRPr="00F93F15">
        <w:rPr>
          <w:rFonts w:ascii="Arial" w:hAnsi="Arial" w:cs="Arial"/>
          <w:sz w:val="24"/>
          <w:szCs w:val="24"/>
          <w:lang w:val="en-US"/>
        </w:rPr>
        <w:t xml:space="preserve">The task of the IRBA and its committees are of such importance that reducing the number of required meetings per annum by half, from 4 to 2, sends a wrong message in fact will then allow the IRBA and any nefarious elements to in effect downgrade its critical work whilst remaining in compliance with the law.  </w:t>
      </w:r>
    </w:p>
    <w:p w:rsidR="006A182A" w:rsidRDefault="006A182A" w:rsidP="006A182A">
      <w:pPr>
        <w:pStyle w:val="ListParagraph"/>
        <w:ind w:left="360"/>
        <w:jc w:val="both"/>
        <w:rPr>
          <w:rFonts w:ascii="Arial" w:hAnsi="Arial" w:cs="Arial"/>
          <w:sz w:val="24"/>
          <w:szCs w:val="24"/>
          <w:lang w:val="en-US"/>
        </w:rPr>
      </w:pPr>
    </w:p>
    <w:p w:rsidR="00026FF2" w:rsidRPr="00F93F15" w:rsidRDefault="00026FF2" w:rsidP="00F93F15">
      <w:pPr>
        <w:jc w:val="both"/>
        <w:rPr>
          <w:rFonts w:ascii="Arial" w:hAnsi="Arial" w:cs="Arial"/>
          <w:sz w:val="24"/>
          <w:szCs w:val="24"/>
          <w:lang w:val="en-US"/>
        </w:rPr>
      </w:pPr>
      <w:r w:rsidRPr="00F93F15">
        <w:rPr>
          <w:rFonts w:ascii="Arial" w:hAnsi="Arial" w:cs="Arial"/>
          <w:sz w:val="24"/>
          <w:szCs w:val="24"/>
          <w:lang w:val="en-US"/>
        </w:rPr>
        <w:t>This is extremely reckless in the era of state capture where auditors have been found complicit in allowing the capture and collapse of the state.</w:t>
      </w:r>
    </w:p>
    <w:p w:rsidR="00183DF1" w:rsidRDefault="00183DF1" w:rsidP="00183DF1">
      <w:pPr>
        <w:jc w:val="both"/>
        <w:rPr>
          <w:rFonts w:ascii="Arial" w:hAnsi="Arial" w:cs="Arial"/>
          <w:sz w:val="24"/>
          <w:szCs w:val="24"/>
          <w:lang w:val="en-US"/>
        </w:rPr>
      </w:pPr>
    </w:p>
    <w:p w:rsidR="00F93F15" w:rsidRPr="00F93F15" w:rsidRDefault="00F93F15" w:rsidP="00183DF1">
      <w:pPr>
        <w:jc w:val="both"/>
        <w:rPr>
          <w:rFonts w:ascii="Arial" w:hAnsi="Arial" w:cs="Arial"/>
          <w:b/>
          <w:bCs/>
          <w:sz w:val="24"/>
          <w:szCs w:val="24"/>
          <w:lang w:val="en-US"/>
        </w:rPr>
      </w:pPr>
      <w:r w:rsidRPr="00F93F15">
        <w:rPr>
          <w:rFonts w:ascii="Arial" w:hAnsi="Arial" w:cs="Arial"/>
          <w:b/>
          <w:bCs/>
          <w:sz w:val="24"/>
          <w:szCs w:val="24"/>
          <w:lang w:val="en-US"/>
        </w:rPr>
        <w:lastRenderedPageBreak/>
        <w:t>COSATU Proposal:</w:t>
      </w:r>
    </w:p>
    <w:p w:rsidR="00F93F15" w:rsidRDefault="00F93F15" w:rsidP="00183DF1">
      <w:pPr>
        <w:jc w:val="both"/>
        <w:rPr>
          <w:rFonts w:ascii="Arial" w:hAnsi="Arial" w:cs="Arial"/>
          <w:sz w:val="24"/>
          <w:szCs w:val="24"/>
          <w:lang w:val="en-US"/>
        </w:rPr>
      </w:pPr>
    </w:p>
    <w:p w:rsidR="00F93F15" w:rsidRPr="00FE6100" w:rsidRDefault="00F93F15" w:rsidP="00FE6100">
      <w:pPr>
        <w:pStyle w:val="ListParagraph"/>
        <w:numPr>
          <w:ilvl w:val="0"/>
          <w:numId w:val="19"/>
        </w:numPr>
        <w:jc w:val="both"/>
        <w:rPr>
          <w:rFonts w:ascii="Arial" w:hAnsi="Arial" w:cs="Arial"/>
          <w:b/>
          <w:bCs/>
          <w:sz w:val="24"/>
          <w:szCs w:val="24"/>
          <w:lang w:val="en-US"/>
        </w:rPr>
      </w:pPr>
      <w:r w:rsidRPr="00FE6100">
        <w:rPr>
          <w:rFonts w:ascii="Arial" w:hAnsi="Arial" w:cs="Arial"/>
          <w:b/>
          <w:bCs/>
          <w:sz w:val="24"/>
          <w:szCs w:val="24"/>
          <w:lang w:val="en-US"/>
        </w:rPr>
        <w:t>Delete Clause 5 (5) in its entirety from the Amendment Bill.</w:t>
      </w:r>
    </w:p>
    <w:p w:rsidR="00267031" w:rsidRDefault="00267031" w:rsidP="00267031">
      <w:pPr>
        <w:pStyle w:val="ListParagraph"/>
        <w:jc w:val="both"/>
        <w:rPr>
          <w:rFonts w:ascii="Arial" w:hAnsi="Arial" w:cs="Arial"/>
          <w:b/>
          <w:bCs/>
          <w:sz w:val="24"/>
          <w:szCs w:val="24"/>
          <w:lang w:val="en-US"/>
        </w:rPr>
      </w:pPr>
    </w:p>
    <w:p w:rsidR="00DD74E9" w:rsidRPr="00DD74E9" w:rsidRDefault="00DD74E9" w:rsidP="00DD74E9">
      <w:pPr>
        <w:pStyle w:val="ListParagraph"/>
        <w:numPr>
          <w:ilvl w:val="1"/>
          <w:numId w:val="12"/>
        </w:numPr>
        <w:jc w:val="both"/>
        <w:rPr>
          <w:rFonts w:ascii="Arial" w:hAnsi="Arial" w:cs="Arial"/>
          <w:b/>
          <w:bCs/>
          <w:sz w:val="24"/>
          <w:szCs w:val="24"/>
          <w:lang w:val="en-US"/>
        </w:rPr>
      </w:pPr>
      <w:r w:rsidRPr="00DD74E9">
        <w:rPr>
          <w:rFonts w:ascii="Arial" w:hAnsi="Arial" w:cs="Arial"/>
          <w:b/>
          <w:bCs/>
          <w:sz w:val="24"/>
          <w:szCs w:val="24"/>
          <w:lang w:val="en-US"/>
        </w:rPr>
        <w:t>Insertion of New Clause to Compel Mandatory Rotation of Auditors</w:t>
      </w:r>
    </w:p>
    <w:p w:rsidR="00DD74E9" w:rsidRPr="00DD74E9" w:rsidRDefault="00DD74E9" w:rsidP="00DD74E9">
      <w:pPr>
        <w:pStyle w:val="ListParagraph"/>
        <w:jc w:val="both"/>
        <w:rPr>
          <w:rFonts w:ascii="Arial" w:hAnsi="Arial" w:cs="Arial"/>
          <w:sz w:val="24"/>
          <w:szCs w:val="24"/>
          <w:lang w:val="en-US"/>
        </w:rPr>
      </w:pPr>
    </w:p>
    <w:p w:rsidR="00183DF1" w:rsidRDefault="00183DF1" w:rsidP="00183DF1">
      <w:pPr>
        <w:jc w:val="both"/>
        <w:rPr>
          <w:rFonts w:ascii="Arial" w:hAnsi="Arial" w:cs="Arial"/>
          <w:sz w:val="24"/>
          <w:szCs w:val="24"/>
          <w:lang w:val="en-US"/>
        </w:rPr>
      </w:pPr>
      <w:r>
        <w:rPr>
          <w:rFonts w:ascii="Arial" w:hAnsi="Arial" w:cs="Arial"/>
          <w:sz w:val="24"/>
          <w:szCs w:val="24"/>
          <w:lang w:val="en-US"/>
        </w:rPr>
        <w:t xml:space="preserve">One of the key causes of this failure has been the cosy relationship between some auditors and their clients.  Some auditors are contracted by their clients for decades.  </w:t>
      </w:r>
    </w:p>
    <w:p w:rsidR="00183DF1" w:rsidRDefault="00183DF1" w:rsidP="00183DF1">
      <w:pPr>
        <w:jc w:val="both"/>
        <w:rPr>
          <w:rFonts w:ascii="Arial" w:hAnsi="Arial" w:cs="Arial"/>
          <w:sz w:val="24"/>
          <w:szCs w:val="24"/>
          <w:lang w:val="en-US"/>
        </w:rPr>
      </w:pPr>
    </w:p>
    <w:p w:rsidR="00183DF1" w:rsidRDefault="00183DF1" w:rsidP="00183DF1">
      <w:pPr>
        <w:jc w:val="both"/>
        <w:rPr>
          <w:rFonts w:ascii="Arial" w:hAnsi="Arial" w:cs="Arial"/>
          <w:sz w:val="24"/>
          <w:szCs w:val="24"/>
          <w:lang w:val="en-US"/>
        </w:rPr>
      </w:pPr>
      <w:r>
        <w:rPr>
          <w:rFonts w:ascii="Arial" w:hAnsi="Arial" w:cs="Arial"/>
          <w:sz w:val="24"/>
          <w:szCs w:val="24"/>
          <w:lang w:val="en-US"/>
        </w:rPr>
        <w:t>The King Report has highlighted the failure to require mandatory rotation as a key cause of an at times fatal and incestuous relationship.  Auditors will turn a blind eye or even be complicit in illegal activities etc to protect their long</w:t>
      </w:r>
      <w:r w:rsidR="00FE6100">
        <w:rPr>
          <w:rFonts w:ascii="Arial" w:hAnsi="Arial" w:cs="Arial"/>
          <w:sz w:val="24"/>
          <w:szCs w:val="24"/>
          <w:lang w:val="en-US"/>
        </w:rPr>
        <w:t>-</w:t>
      </w:r>
      <w:r>
        <w:rPr>
          <w:rFonts w:ascii="Arial" w:hAnsi="Arial" w:cs="Arial"/>
          <w:sz w:val="24"/>
          <w:szCs w:val="24"/>
          <w:lang w:val="en-US"/>
        </w:rPr>
        <w:t xml:space="preserve">standing contracts.  </w:t>
      </w:r>
    </w:p>
    <w:p w:rsidR="00183DF1" w:rsidRDefault="00183DF1" w:rsidP="00183DF1">
      <w:pPr>
        <w:jc w:val="both"/>
        <w:rPr>
          <w:rFonts w:ascii="Arial" w:hAnsi="Arial" w:cs="Arial"/>
          <w:sz w:val="24"/>
          <w:szCs w:val="24"/>
          <w:lang w:val="en-US"/>
        </w:rPr>
      </w:pPr>
    </w:p>
    <w:p w:rsidR="00FE6100" w:rsidRPr="00FE6100" w:rsidRDefault="00183DF1" w:rsidP="00FE6100">
      <w:pPr>
        <w:jc w:val="both"/>
        <w:rPr>
          <w:rFonts w:ascii="Arial" w:hAnsi="Arial" w:cs="Arial"/>
          <w:sz w:val="24"/>
          <w:szCs w:val="24"/>
          <w:lang w:val="en-US"/>
        </w:rPr>
      </w:pPr>
      <w:r>
        <w:rPr>
          <w:rFonts w:ascii="Arial" w:hAnsi="Arial" w:cs="Arial"/>
          <w:sz w:val="24"/>
          <w:szCs w:val="24"/>
          <w:lang w:val="en-US"/>
        </w:rPr>
        <w:t xml:space="preserve">The King Report recommends time limits to such auditing contracts.  </w:t>
      </w:r>
      <w:r w:rsidR="00FE6100" w:rsidRPr="00FE6100">
        <w:rPr>
          <w:rFonts w:ascii="Arial" w:hAnsi="Arial" w:cs="Arial"/>
          <w:sz w:val="24"/>
          <w:szCs w:val="24"/>
          <w:lang w:val="en-US"/>
        </w:rPr>
        <w:t xml:space="preserve">IRBA has instituted a rule requiring the mandatory rotation of auditing firms after 10 years.  </w:t>
      </w:r>
    </w:p>
    <w:p w:rsidR="007A3939" w:rsidRDefault="007A3939" w:rsidP="00FE6100">
      <w:pPr>
        <w:jc w:val="both"/>
        <w:rPr>
          <w:rFonts w:ascii="Arial" w:hAnsi="Arial" w:cs="Arial"/>
          <w:sz w:val="24"/>
          <w:szCs w:val="24"/>
          <w:lang w:val="en-US"/>
        </w:rPr>
      </w:pPr>
    </w:p>
    <w:p w:rsidR="00FE6100" w:rsidRDefault="00FE6100" w:rsidP="00FE6100">
      <w:pPr>
        <w:jc w:val="both"/>
        <w:rPr>
          <w:rFonts w:ascii="Arial" w:hAnsi="Arial" w:cs="Arial"/>
          <w:sz w:val="24"/>
          <w:szCs w:val="24"/>
          <w:lang w:val="en-US"/>
        </w:rPr>
      </w:pPr>
      <w:r w:rsidRPr="00FE6100">
        <w:rPr>
          <w:rFonts w:ascii="Arial" w:hAnsi="Arial" w:cs="Arial"/>
          <w:sz w:val="24"/>
          <w:szCs w:val="24"/>
          <w:lang w:val="en-US"/>
        </w:rPr>
        <w:t xml:space="preserve">This mandatory auditing firm rotation rule needs to be entrenched in law.  Otherwise the IRBA can simply delete that rule in the face of massive resistance from compromised auditors.  </w:t>
      </w:r>
    </w:p>
    <w:p w:rsidR="00FE6100" w:rsidRDefault="00FE6100" w:rsidP="00FE6100">
      <w:pPr>
        <w:jc w:val="both"/>
        <w:rPr>
          <w:rFonts w:ascii="Arial" w:hAnsi="Arial" w:cs="Arial"/>
          <w:sz w:val="24"/>
          <w:szCs w:val="24"/>
          <w:lang w:val="en-US"/>
        </w:rPr>
      </w:pPr>
    </w:p>
    <w:p w:rsidR="00FE6100" w:rsidRDefault="00FE6100" w:rsidP="00FE6100">
      <w:pPr>
        <w:jc w:val="both"/>
        <w:rPr>
          <w:rFonts w:ascii="Arial" w:hAnsi="Arial" w:cs="Arial"/>
          <w:sz w:val="24"/>
          <w:szCs w:val="24"/>
          <w:lang w:val="en-US"/>
        </w:rPr>
      </w:pPr>
      <w:r w:rsidRPr="00FE6100">
        <w:rPr>
          <w:rFonts w:ascii="Arial" w:hAnsi="Arial" w:cs="Arial"/>
          <w:sz w:val="24"/>
          <w:szCs w:val="24"/>
          <w:lang w:val="en-US"/>
        </w:rPr>
        <w:t xml:space="preserve">The </w:t>
      </w:r>
      <w:r w:rsidR="008239E0">
        <w:rPr>
          <w:rFonts w:ascii="Arial" w:hAnsi="Arial" w:cs="Arial"/>
          <w:sz w:val="24"/>
          <w:szCs w:val="24"/>
          <w:lang w:val="en-US"/>
        </w:rPr>
        <w:t xml:space="preserve">IRBA </w:t>
      </w:r>
      <w:r w:rsidRPr="00FE6100">
        <w:rPr>
          <w:rFonts w:ascii="Arial" w:hAnsi="Arial" w:cs="Arial"/>
          <w:sz w:val="24"/>
          <w:szCs w:val="24"/>
          <w:lang w:val="en-US"/>
        </w:rPr>
        <w:t xml:space="preserve">rule providing for this to be done every 10 years itself is too broad.  It must be reduced to 5 years.  </w:t>
      </w:r>
    </w:p>
    <w:p w:rsidR="009E7B59" w:rsidRDefault="009E7B59" w:rsidP="00FE6100">
      <w:pPr>
        <w:jc w:val="both"/>
        <w:rPr>
          <w:rFonts w:ascii="Arial" w:hAnsi="Arial" w:cs="Arial"/>
          <w:sz w:val="24"/>
          <w:szCs w:val="24"/>
          <w:lang w:val="en-US"/>
        </w:rPr>
      </w:pPr>
    </w:p>
    <w:p w:rsidR="009E7B59" w:rsidRDefault="009E7B59" w:rsidP="00FE6100">
      <w:pPr>
        <w:jc w:val="both"/>
        <w:rPr>
          <w:rFonts w:ascii="Arial" w:hAnsi="Arial" w:cs="Arial"/>
          <w:sz w:val="24"/>
          <w:szCs w:val="24"/>
          <w:lang w:val="en-US"/>
        </w:rPr>
      </w:pPr>
      <w:r>
        <w:rPr>
          <w:rFonts w:ascii="Arial" w:hAnsi="Arial" w:cs="Arial"/>
          <w:sz w:val="24"/>
          <w:szCs w:val="24"/>
          <w:lang w:val="en-US"/>
        </w:rPr>
        <w:t xml:space="preserve">COSATU raised the need to insert such a provision in the Amendment Bill during the public hearings held on it in 2019 before the national elections.  COSATU raised this matter again during the hearings held by the Portfolio Committee in October 2020.  Treasury indicated that this could be considered in a future amendment bill as it had not considered it yet.  </w:t>
      </w:r>
    </w:p>
    <w:p w:rsidR="009E7B59" w:rsidRDefault="009E7B59" w:rsidP="00FE6100">
      <w:pPr>
        <w:jc w:val="both"/>
        <w:rPr>
          <w:rFonts w:ascii="Arial" w:hAnsi="Arial" w:cs="Arial"/>
          <w:sz w:val="24"/>
          <w:szCs w:val="24"/>
          <w:lang w:val="en-US"/>
        </w:rPr>
      </w:pPr>
    </w:p>
    <w:p w:rsidR="009E7B59" w:rsidRDefault="009E7B59" w:rsidP="00FE6100">
      <w:pPr>
        <w:jc w:val="both"/>
        <w:rPr>
          <w:rFonts w:ascii="Arial" w:hAnsi="Arial" w:cs="Arial"/>
          <w:sz w:val="24"/>
          <w:szCs w:val="24"/>
          <w:lang w:val="en-US"/>
        </w:rPr>
      </w:pPr>
      <w:r>
        <w:rPr>
          <w:rFonts w:ascii="Arial" w:hAnsi="Arial" w:cs="Arial"/>
          <w:sz w:val="24"/>
          <w:szCs w:val="24"/>
          <w:lang w:val="en-US"/>
        </w:rPr>
        <w:t>The danger with this</w:t>
      </w:r>
      <w:r w:rsidR="007A3939">
        <w:rPr>
          <w:rFonts w:ascii="Arial" w:hAnsi="Arial" w:cs="Arial"/>
          <w:sz w:val="24"/>
          <w:szCs w:val="24"/>
          <w:lang w:val="en-US"/>
        </w:rPr>
        <w:t>,</w:t>
      </w:r>
      <w:r>
        <w:rPr>
          <w:rFonts w:ascii="Arial" w:hAnsi="Arial" w:cs="Arial"/>
          <w:sz w:val="24"/>
          <w:szCs w:val="24"/>
          <w:lang w:val="en-US"/>
        </w:rPr>
        <w:t xml:space="preserve"> is that there is no guarantee when such an amendment bill will be developed or tabled at Parliament.  It takes on average 5 years for a bill to move from departmental drafting to passage into law.  </w:t>
      </w:r>
    </w:p>
    <w:p w:rsidR="009E7B59" w:rsidRDefault="009E7B59" w:rsidP="00FE6100">
      <w:pPr>
        <w:jc w:val="both"/>
        <w:rPr>
          <w:rFonts w:ascii="Arial" w:hAnsi="Arial" w:cs="Arial"/>
          <w:sz w:val="24"/>
          <w:szCs w:val="24"/>
          <w:lang w:val="en-US"/>
        </w:rPr>
      </w:pPr>
    </w:p>
    <w:p w:rsidR="009E7B59" w:rsidRDefault="009E7B59" w:rsidP="00FE6100">
      <w:pPr>
        <w:jc w:val="both"/>
        <w:rPr>
          <w:rFonts w:ascii="Arial" w:hAnsi="Arial" w:cs="Arial"/>
          <w:sz w:val="24"/>
          <w:szCs w:val="24"/>
          <w:lang w:val="en-US"/>
        </w:rPr>
      </w:pPr>
      <w:r>
        <w:rPr>
          <w:rFonts w:ascii="Arial" w:hAnsi="Arial" w:cs="Arial"/>
          <w:sz w:val="24"/>
          <w:szCs w:val="24"/>
          <w:lang w:val="en-US"/>
        </w:rPr>
        <w:t xml:space="preserve">There is the risk that the IRBA rotation rule could be rescinded.  Placing it into law safeguards this critical anti-corruption tool.  Reducing it from 10 to 5 years will help to begin to clean up the sector.  </w:t>
      </w:r>
    </w:p>
    <w:p w:rsidR="009E7B59" w:rsidRDefault="009E7B59" w:rsidP="00FE6100">
      <w:pPr>
        <w:jc w:val="both"/>
        <w:rPr>
          <w:rFonts w:ascii="Arial" w:hAnsi="Arial" w:cs="Arial"/>
          <w:sz w:val="24"/>
          <w:szCs w:val="24"/>
          <w:lang w:val="en-US"/>
        </w:rPr>
      </w:pPr>
    </w:p>
    <w:p w:rsidR="009E7B59" w:rsidRDefault="009E7B59" w:rsidP="00FE6100">
      <w:pPr>
        <w:jc w:val="both"/>
        <w:rPr>
          <w:rFonts w:ascii="Arial" w:hAnsi="Arial" w:cs="Arial"/>
          <w:sz w:val="24"/>
          <w:szCs w:val="24"/>
          <w:lang w:val="en-US"/>
        </w:rPr>
      </w:pPr>
      <w:r>
        <w:rPr>
          <w:rFonts w:ascii="Arial" w:hAnsi="Arial" w:cs="Arial"/>
          <w:sz w:val="24"/>
          <w:szCs w:val="24"/>
          <w:lang w:val="en-US"/>
        </w:rPr>
        <w:t>The tendency by government and Treasury to pick and choose which proposals raised during the Parliamentary processes to consider or incorporate is worrying.  The Parliamentary processes are enshrined in the Constitution and should not be reduced to a rubber stamp or spell checks.</w:t>
      </w:r>
    </w:p>
    <w:p w:rsidR="009E7B59" w:rsidRDefault="009E7B59" w:rsidP="00FE6100">
      <w:pPr>
        <w:jc w:val="both"/>
        <w:rPr>
          <w:rFonts w:ascii="Arial" w:hAnsi="Arial" w:cs="Arial"/>
          <w:sz w:val="24"/>
          <w:szCs w:val="24"/>
          <w:lang w:val="en-US"/>
        </w:rPr>
      </w:pPr>
    </w:p>
    <w:p w:rsidR="009E7B59" w:rsidRPr="00FE6100" w:rsidRDefault="009E7B59" w:rsidP="00FE6100">
      <w:pPr>
        <w:jc w:val="both"/>
        <w:rPr>
          <w:rFonts w:ascii="Arial" w:hAnsi="Arial" w:cs="Arial"/>
          <w:sz w:val="24"/>
          <w:szCs w:val="24"/>
          <w:lang w:val="en-US"/>
        </w:rPr>
      </w:pPr>
      <w:r>
        <w:rPr>
          <w:rFonts w:ascii="Arial" w:hAnsi="Arial" w:cs="Arial"/>
          <w:sz w:val="24"/>
          <w:szCs w:val="24"/>
          <w:lang w:val="en-US"/>
        </w:rPr>
        <w:t xml:space="preserve">Incorporating the rotation principle in this Amendment Bill is critical towards empowering IRBA and protecting the public from future revisionist lapses.  </w:t>
      </w:r>
    </w:p>
    <w:p w:rsidR="00FE6100" w:rsidRDefault="00FE6100" w:rsidP="00183DF1">
      <w:pPr>
        <w:jc w:val="both"/>
        <w:rPr>
          <w:rFonts w:ascii="Arial" w:hAnsi="Arial" w:cs="Arial"/>
          <w:sz w:val="24"/>
          <w:szCs w:val="24"/>
          <w:lang w:val="en-US"/>
        </w:rPr>
      </w:pPr>
    </w:p>
    <w:p w:rsidR="00FE6100" w:rsidRPr="00F93F15" w:rsidRDefault="00FE6100" w:rsidP="00FE6100">
      <w:pPr>
        <w:jc w:val="both"/>
        <w:rPr>
          <w:rFonts w:ascii="Arial" w:hAnsi="Arial" w:cs="Arial"/>
          <w:b/>
          <w:bCs/>
          <w:sz w:val="24"/>
          <w:szCs w:val="24"/>
          <w:lang w:val="en-US"/>
        </w:rPr>
      </w:pPr>
      <w:r w:rsidRPr="00F93F15">
        <w:rPr>
          <w:rFonts w:ascii="Arial" w:hAnsi="Arial" w:cs="Arial"/>
          <w:b/>
          <w:bCs/>
          <w:sz w:val="24"/>
          <w:szCs w:val="24"/>
          <w:lang w:val="en-US"/>
        </w:rPr>
        <w:t>COSATU Proposal:</w:t>
      </w:r>
    </w:p>
    <w:p w:rsidR="00FE6100" w:rsidRDefault="00FE6100" w:rsidP="00183DF1">
      <w:pPr>
        <w:jc w:val="both"/>
        <w:rPr>
          <w:rFonts w:ascii="Arial" w:hAnsi="Arial" w:cs="Arial"/>
          <w:sz w:val="24"/>
          <w:szCs w:val="24"/>
          <w:lang w:val="en-US"/>
        </w:rPr>
      </w:pPr>
    </w:p>
    <w:p w:rsidR="00EC369E" w:rsidRPr="00FE6100" w:rsidRDefault="00D10E3A" w:rsidP="00FE6100">
      <w:pPr>
        <w:pStyle w:val="ListParagraph"/>
        <w:numPr>
          <w:ilvl w:val="0"/>
          <w:numId w:val="19"/>
        </w:numPr>
        <w:jc w:val="both"/>
        <w:rPr>
          <w:rFonts w:ascii="Arial" w:hAnsi="Arial" w:cs="Arial"/>
          <w:b/>
          <w:bCs/>
          <w:sz w:val="24"/>
          <w:szCs w:val="24"/>
          <w:lang w:val="en-US"/>
        </w:rPr>
      </w:pPr>
      <w:r w:rsidRPr="00FE6100">
        <w:rPr>
          <w:rFonts w:ascii="Arial" w:hAnsi="Arial" w:cs="Arial"/>
          <w:b/>
          <w:bCs/>
          <w:sz w:val="24"/>
          <w:szCs w:val="24"/>
          <w:lang w:val="en-US"/>
        </w:rPr>
        <w:t xml:space="preserve">Insert new section </w:t>
      </w:r>
      <w:r w:rsidR="00EC369E" w:rsidRPr="00FE6100">
        <w:rPr>
          <w:rFonts w:ascii="Arial" w:hAnsi="Arial" w:cs="Arial"/>
          <w:b/>
          <w:bCs/>
          <w:sz w:val="24"/>
          <w:szCs w:val="24"/>
          <w:lang w:val="en-US"/>
        </w:rPr>
        <w:t>in</w:t>
      </w:r>
      <w:r w:rsidRPr="00FE6100">
        <w:rPr>
          <w:rFonts w:ascii="Arial" w:hAnsi="Arial" w:cs="Arial"/>
          <w:b/>
          <w:bCs/>
          <w:sz w:val="24"/>
          <w:szCs w:val="24"/>
          <w:lang w:val="en-US"/>
        </w:rPr>
        <w:t xml:space="preserve"> the</w:t>
      </w:r>
      <w:r w:rsidR="00EC369E" w:rsidRPr="00FE6100">
        <w:rPr>
          <w:rFonts w:ascii="Arial" w:hAnsi="Arial" w:cs="Arial"/>
          <w:b/>
          <w:bCs/>
          <w:sz w:val="24"/>
          <w:szCs w:val="24"/>
          <w:lang w:val="en-US"/>
        </w:rPr>
        <w:t xml:space="preserve"> </w:t>
      </w:r>
      <w:r w:rsidRPr="00FE6100">
        <w:rPr>
          <w:rFonts w:ascii="Arial" w:hAnsi="Arial" w:cs="Arial"/>
          <w:b/>
          <w:bCs/>
          <w:sz w:val="24"/>
          <w:szCs w:val="24"/>
          <w:lang w:val="en-US"/>
        </w:rPr>
        <w:t>Bill</w:t>
      </w:r>
      <w:r w:rsidR="00EC369E" w:rsidRPr="00FE6100">
        <w:rPr>
          <w:rFonts w:ascii="Arial" w:hAnsi="Arial" w:cs="Arial"/>
          <w:b/>
          <w:bCs/>
          <w:sz w:val="24"/>
          <w:szCs w:val="24"/>
          <w:lang w:val="en-US"/>
        </w:rPr>
        <w:t xml:space="preserve"> formalising in law the existing IRBA rule providing for </w:t>
      </w:r>
      <w:r w:rsidR="00FE6100">
        <w:rPr>
          <w:rFonts w:ascii="Arial" w:hAnsi="Arial" w:cs="Arial"/>
          <w:b/>
          <w:bCs/>
          <w:sz w:val="24"/>
          <w:szCs w:val="24"/>
          <w:lang w:val="en-US"/>
        </w:rPr>
        <w:t xml:space="preserve">the </w:t>
      </w:r>
      <w:r w:rsidR="00EC369E" w:rsidRPr="00FE6100">
        <w:rPr>
          <w:rFonts w:ascii="Arial" w:hAnsi="Arial" w:cs="Arial"/>
          <w:b/>
          <w:bCs/>
          <w:sz w:val="24"/>
          <w:szCs w:val="24"/>
          <w:lang w:val="en-US"/>
        </w:rPr>
        <w:t>mandatory rotation of auditing firms</w:t>
      </w:r>
      <w:r w:rsidR="00FE6100">
        <w:rPr>
          <w:rFonts w:ascii="Arial" w:hAnsi="Arial" w:cs="Arial"/>
          <w:b/>
          <w:bCs/>
          <w:sz w:val="24"/>
          <w:szCs w:val="24"/>
          <w:lang w:val="en-US"/>
        </w:rPr>
        <w:t xml:space="preserve"> and auditors every 5 years</w:t>
      </w:r>
      <w:r w:rsidR="00EC369E" w:rsidRPr="00FE6100">
        <w:rPr>
          <w:rFonts w:ascii="Arial" w:hAnsi="Arial" w:cs="Arial"/>
          <w:b/>
          <w:bCs/>
          <w:sz w:val="24"/>
          <w:szCs w:val="24"/>
          <w:lang w:val="en-US"/>
        </w:rPr>
        <w:t xml:space="preserve">.  </w:t>
      </w:r>
    </w:p>
    <w:p w:rsidR="00EC369E" w:rsidRDefault="00EC369E" w:rsidP="00EC369E">
      <w:pPr>
        <w:pStyle w:val="ListParagraph"/>
        <w:ind w:left="1440"/>
        <w:jc w:val="both"/>
        <w:rPr>
          <w:rFonts w:ascii="Arial" w:hAnsi="Arial" w:cs="Arial"/>
          <w:sz w:val="24"/>
          <w:szCs w:val="24"/>
          <w:lang w:val="en-US"/>
        </w:rPr>
      </w:pPr>
    </w:p>
    <w:p w:rsidR="00202366" w:rsidRDefault="00202366" w:rsidP="00D10E3A">
      <w:pPr>
        <w:pStyle w:val="ListParagraph"/>
        <w:numPr>
          <w:ilvl w:val="0"/>
          <w:numId w:val="12"/>
        </w:numPr>
        <w:jc w:val="both"/>
        <w:rPr>
          <w:rFonts w:ascii="Arial" w:hAnsi="Arial" w:cs="Arial"/>
          <w:b/>
          <w:sz w:val="28"/>
          <w:szCs w:val="28"/>
          <w:lang w:val="en-US"/>
        </w:rPr>
      </w:pPr>
      <w:r>
        <w:rPr>
          <w:rFonts w:ascii="Arial" w:hAnsi="Arial" w:cs="Arial"/>
          <w:b/>
          <w:sz w:val="28"/>
          <w:szCs w:val="28"/>
          <w:lang w:val="en-US"/>
        </w:rPr>
        <w:t>Other Related Matters</w:t>
      </w:r>
    </w:p>
    <w:p w:rsidR="00202366" w:rsidRDefault="00202366" w:rsidP="00202366">
      <w:pPr>
        <w:jc w:val="both"/>
        <w:rPr>
          <w:rFonts w:ascii="Arial" w:hAnsi="Arial" w:cs="Arial"/>
          <w:bCs/>
          <w:sz w:val="24"/>
          <w:szCs w:val="24"/>
          <w:lang w:val="en-US"/>
        </w:rPr>
      </w:pPr>
    </w:p>
    <w:p w:rsidR="00202366" w:rsidRDefault="00202366" w:rsidP="00202366">
      <w:pPr>
        <w:jc w:val="both"/>
        <w:rPr>
          <w:rFonts w:ascii="Arial" w:hAnsi="Arial" w:cs="Arial"/>
          <w:sz w:val="24"/>
          <w:szCs w:val="24"/>
          <w:lang w:val="en-US"/>
        </w:rPr>
      </w:pPr>
      <w:r>
        <w:rPr>
          <w:rFonts w:ascii="Arial" w:hAnsi="Arial" w:cs="Arial"/>
          <w:sz w:val="24"/>
          <w:szCs w:val="24"/>
          <w:lang w:val="en-US"/>
        </w:rPr>
        <w:t>It is also important for the Minister for Finance and Treasury to significantly increase the monetary level of fines provided for in regulations for offending auditors.  Recent examples of miniscule fines that pale in comparison to the profits these auditing firms make needs to be addressed.</w:t>
      </w:r>
    </w:p>
    <w:p w:rsidR="00202366" w:rsidRDefault="00202366" w:rsidP="00202366">
      <w:pPr>
        <w:jc w:val="both"/>
        <w:rPr>
          <w:rFonts w:ascii="Arial" w:hAnsi="Arial" w:cs="Arial"/>
          <w:bCs/>
          <w:sz w:val="24"/>
          <w:szCs w:val="24"/>
          <w:lang w:val="en-US"/>
        </w:rPr>
      </w:pPr>
    </w:p>
    <w:p w:rsidR="00202366" w:rsidRDefault="00202366" w:rsidP="00202366">
      <w:pPr>
        <w:jc w:val="both"/>
        <w:rPr>
          <w:rFonts w:ascii="Arial" w:hAnsi="Arial" w:cs="Arial"/>
          <w:bCs/>
          <w:sz w:val="24"/>
          <w:szCs w:val="24"/>
          <w:lang w:val="en-US"/>
        </w:rPr>
      </w:pPr>
      <w:r>
        <w:rPr>
          <w:rFonts w:ascii="Arial" w:hAnsi="Arial" w:cs="Arial"/>
          <w:bCs/>
          <w:sz w:val="24"/>
          <w:szCs w:val="24"/>
          <w:lang w:val="en-US"/>
        </w:rPr>
        <w:t>COSATU appreciates the need for government to address the deficit and public debt crises, but any reckless reductions in financial allocations to IRBA should be guarded against given the critical role that IRBA plays and the greater costs to the fiscus and the economy of an incapacitated that would fail to hold auditors to account.</w:t>
      </w:r>
    </w:p>
    <w:p w:rsidR="00202366" w:rsidRDefault="00202366" w:rsidP="00202366">
      <w:pPr>
        <w:jc w:val="both"/>
        <w:rPr>
          <w:rFonts w:ascii="Arial" w:hAnsi="Arial" w:cs="Arial"/>
          <w:bCs/>
          <w:sz w:val="24"/>
          <w:szCs w:val="24"/>
          <w:lang w:val="en-US"/>
        </w:rPr>
      </w:pPr>
    </w:p>
    <w:p w:rsidR="00202366" w:rsidRDefault="00202366" w:rsidP="00202366">
      <w:pPr>
        <w:jc w:val="both"/>
        <w:rPr>
          <w:rFonts w:ascii="Arial" w:hAnsi="Arial" w:cs="Arial"/>
          <w:bCs/>
          <w:sz w:val="24"/>
          <w:szCs w:val="24"/>
          <w:lang w:val="en-US"/>
        </w:rPr>
      </w:pPr>
      <w:r>
        <w:rPr>
          <w:rFonts w:ascii="Arial" w:hAnsi="Arial" w:cs="Arial"/>
          <w:bCs/>
          <w:sz w:val="24"/>
          <w:szCs w:val="24"/>
          <w:lang w:val="en-US"/>
        </w:rPr>
        <w:t>Measures to provide for oversight of Auditing Committees in public and private sector need to be considered and possibly provided for in future legislation and regulations.</w:t>
      </w:r>
    </w:p>
    <w:p w:rsidR="00202366" w:rsidRPr="00202366" w:rsidRDefault="00202366" w:rsidP="00202366">
      <w:pPr>
        <w:jc w:val="both"/>
        <w:rPr>
          <w:rFonts w:ascii="Arial" w:hAnsi="Arial" w:cs="Arial"/>
          <w:bCs/>
          <w:sz w:val="24"/>
          <w:szCs w:val="24"/>
          <w:lang w:val="en-US"/>
        </w:rPr>
      </w:pPr>
    </w:p>
    <w:p w:rsidR="000C2251" w:rsidRPr="00D10E3A" w:rsidRDefault="000C2251" w:rsidP="00D10E3A">
      <w:pPr>
        <w:pStyle w:val="ListParagraph"/>
        <w:numPr>
          <w:ilvl w:val="0"/>
          <w:numId w:val="12"/>
        </w:numPr>
        <w:jc w:val="both"/>
        <w:rPr>
          <w:rFonts w:ascii="Arial" w:hAnsi="Arial" w:cs="Arial"/>
          <w:b/>
          <w:sz w:val="28"/>
          <w:szCs w:val="28"/>
          <w:lang w:val="en-US"/>
        </w:rPr>
      </w:pPr>
      <w:r w:rsidRPr="00D10E3A">
        <w:rPr>
          <w:rFonts w:ascii="Arial" w:hAnsi="Arial" w:cs="Arial"/>
          <w:b/>
          <w:sz w:val="28"/>
          <w:szCs w:val="28"/>
          <w:lang w:val="en-US"/>
        </w:rPr>
        <w:t>Conclusion</w:t>
      </w:r>
    </w:p>
    <w:p w:rsidR="000C2251" w:rsidRDefault="000C2251" w:rsidP="00E91B9B">
      <w:pPr>
        <w:jc w:val="both"/>
        <w:rPr>
          <w:rFonts w:ascii="Arial" w:hAnsi="Arial" w:cs="Arial"/>
          <w:sz w:val="24"/>
          <w:szCs w:val="24"/>
          <w:lang w:val="en-US"/>
        </w:rPr>
      </w:pPr>
    </w:p>
    <w:p w:rsidR="00D81C4C" w:rsidRDefault="00D10E3A" w:rsidP="00C11243">
      <w:pPr>
        <w:jc w:val="both"/>
        <w:rPr>
          <w:rFonts w:ascii="Arial" w:hAnsi="Arial" w:cs="Arial"/>
          <w:sz w:val="24"/>
          <w:szCs w:val="24"/>
          <w:lang w:val="en-US"/>
        </w:rPr>
      </w:pPr>
      <w:r>
        <w:rPr>
          <w:rFonts w:ascii="Arial" w:hAnsi="Arial" w:cs="Arial"/>
          <w:sz w:val="24"/>
          <w:szCs w:val="24"/>
          <w:lang w:val="en-US"/>
        </w:rPr>
        <w:t xml:space="preserve">COSATU would like to thank the </w:t>
      </w:r>
      <w:r w:rsidR="002C19E3">
        <w:rPr>
          <w:rFonts w:ascii="Arial" w:hAnsi="Arial" w:cs="Arial"/>
          <w:sz w:val="24"/>
          <w:szCs w:val="24"/>
          <w:lang w:val="en-US"/>
        </w:rPr>
        <w:t>Select</w:t>
      </w:r>
      <w:r w:rsidR="00B777B2">
        <w:rPr>
          <w:rFonts w:ascii="Arial" w:hAnsi="Arial" w:cs="Arial"/>
          <w:sz w:val="24"/>
          <w:szCs w:val="24"/>
          <w:lang w:val="en-US"/>
        </w:rPr>
        <w:t xml:space="preserve"> </w:t>
      </w:r>
      <w:r>
        <w:rPr>
          <w:rFonts w:ascii="Arial" w:hAnsi="Arial" w:cs="Arial"/>
          <w:sz w:val="24"/>
          <w:szCs w:val="24"/>
          <w:lang w:val="en-US"/>
        </w:rPr>
        <w:t>Committee for the opportunity to share its views on th</w:t>
      </w:r>
      <w:r w:rsidR="00B777B2">
        <w:rPr>
          <w:rFonts w:ascii="Arial" w:hAnsi="Arial" w:cs="Arial"/>
          <w:sz w:val="24"/>
          <w:szCs w:val="24"/>
          <w:lang w:val="en-US"/>
        </w:rPr>
        <w:t xml:space="preserve">is critical </w:t>
      </w:r>
      <w:r w:rsidR="002C19E3">
        <w:rPr>
          <w:rFonts w:ascii="Arial" w:hAnsi="Arial" w:cs="Arial"/>
          <w:sz w:val="24"/>
          <w:szCs w:val="24"/>
          <w:lang w:val="en-US"/>
        </w:rPr>
        <w:t>B</w:t>
      </w:r>
      <w:r w:rsidR="00B777B2">
        <w:rPr>
          <w:rFonts w:ascii="Arial" w:hAnsi="Arial" w:cs="Arial"/>
          <w:sz w:val="24"/>
          <w:szCs w:val="24"/>
          <w:lang w:val="en-US"/>
        </w:rPr>
        <w:t>ill</w:t>
      </w:r>
      <w:r>
        <w:rPr>
          <w:rFonts w:ascii="Arial" w:hAnsi="Arial" w:cs="Arial"/>
          <w:sz w:val="24"/>
          <w:szCs w:val="24"/>
          <w:lang w:val="en-US"/>
        </w:rPr>
        <w:t>.</w:t>
      </w:r>
    </w:p>
    <w:p w:rsidR="00B777B2" w:rsidRDefault="00B777B2" w:rsidP="00C11243">
      <w:pPr>
        <w:jc w:val="both"/>
        <w:rPr>
          <w:rFonts w:ascii="Arial" w:hAnsi="Arial" w:cs="Arial"/>
          <w:sz w:val="24"/>
          <w:szCs w:val="24"/>
          <w:lang w:val="en-US"/>
        </w:rPr>
      </w:pPr>
    </w:p>
    <w:p w:rsidR="00E2617B" w:rsidRDefault="00B777B2" w:rsidP="00C11243">
      <w:pPr>
        <w:jc w:val="both"/>
        <w:rPr>
          <w:rFonts w:ascii="Arial" w:hAnsi="Arial" w:cs="Arial"/>
          <w:sz w:val="24"/>
          <w:szCs w:val="24"/>
          <w:lang w:val="en-US"/>
        </w:rPr>
      </w:pPr>
      <w:r>
        <w:rPr>
          <w:rFonts w:ascii="Arial" w:hAnsi="Arial" w:cs="Arial"/>
          <w:sz w:val="24"/>
          <w:szCs w:val="24"/>
          <w:lang w:val="en-US"/>
        </w:rPr>
        <w:t xml:space="preserve">The </w:t>
      </w:r>
      <w:r w:rsidR="0076639E">
        <w:rPr>
          <w:rFonts w:ascii="Arial" w:hAnsi="Arial" w:cs="Arial"/>
          <w:sz w:val="24"/>
          <w:szCs w:val="24"/>
          <w:lang w:val="en-US"/>
        </w:rPr>
        <w:t>F</w:t>
      </w:r>
      <w:r>
        <w:rPr>
          <w:rFonts w:ascii="Arial" w:hAnsi="Arial" w:cs="Arial"/>
          <w:sz w:val="24"/>
          <w:szCs w:val="24"/>
          <w:lang w:val="en-US"/>
        </w:rPr>
        <w:t xml:space="preserve">ederation strongly supports </w:t>
      </w:r>
      <w:r w:rsidR="002C19E3">
        <w:rPr>
          <w:rFonts w:ascii="Arial" w:hAnsi="Arial" w:cs="Arial"/>
          <w:sz w:val="24"/>
          <w:szCs w:val="24"/>
          <w:lang w:val="en-US"/>
        </w:rPr>
        <w:t>this progressive</w:t>
      </w:r>
      <w:r>
        <w:rPr>
          <w:rFonts w:ascii="Arial" w:hAnsi="Arial" w:cs="Arial"/>
          <w:sz w:val="24"/>
          <w:szCs w:val="24"/>
          <w:lang w:val="en-US"/>
        </w:rPr>
        <w:t xml:space="preserve"> </w:t>
      </w:r>
      <w:r w:rsidR="002C19E3">
        <w:rPr>
          <w:rFonts w:ascii="Arial" w:hAnsi="Arial" w:cs="Arial"/>
          <w:sz w:val="24"/>
          <w:szCs w:val="24"/>
          <w:lang w:val="en-US"/>
        </w:rPr>
        <w:t>Bill.  It will be a key tool in the fight against corruption and towards cleaning up the industry.</w:t>
      </w:r>
    </w:p>
    <w:p w:rsidR="00E2617B" w:rsidRDefault="00E2617B" w:rsidP="00C11243">
      <w:pPr>
        <w:jc w:val="both"/>
        <w:rPr>
          <w:rFonts w:ascii="Arial" w:hAnsi="Arial" w:cs="Arial"/>
          <w:sz w:val="24"/>
          <w:szCs w:val="24"/>
          <w:lang w:val="en-US"/>
        </w:rPr>
      </w:pPr>
    </w:p>
    <w:p w:rsidR="006D0226" w:rsidRDefault="006D0226" w:rsidP="006D0226">
      <w:pPr>
        <w:jc w:val="both"/>
        <w:rPr>
          <w:rFonts w:ascii="Arial" w:hAnsi="Arial" w:cs="Arial"/>
          <w:sz w:val="24"/>
          <w:szCs w:val="24"/>
          <w:lang w:val="en-US"/>
        </w:rPr>
      </w:pPr>
      <w:r>
        <w:rPr>
          <w:rFonts w:ascii="Arial" w:hAnsi="Arial" w:cs="Arial"/>
          <w:sz w:val="24"/>
          <w:szCs w:val="24"/>
          <w:lang w:val="en-US"/>
        </w:rPr>
        <w:t xml:space="preserve">COSATU urges the </w:t>
      </w:r>
      <w:r w:rsidR="0076639E">
        <w:rPr>
          <w:rFonts w:ascii="Arial" w:hAnsi="Arial" w:cs="Arial"/>
          <w:sz w:val="24"/>
          <w:szCs w:val="24"/>
          <w:lang w:val="en-US"/>
        </w:rPr>
        <w:t>Select</w:t>
      </w:r>
      <w:r>
        <w:rPr>
          <w:rFonts w:ascii="Arial" w:hAnsi="Arial" w:cs="Arial"/>
          <w:sz w:val="24"/>
          <w:szCs w:val="24"/>
          <w:lang w:val="en-US"/>
        </w:rPr>
        <w:t xml:space="preserve"> Committee to pass this important </w:t>
      </w:r>
      <w:r w:rsidR="002C19E3">
        <w:rPr>
          <w:rFonts w:ascii="Arial" w:hAnsi="Arial" w:cs="Arial"/>
          <w:sz w:val="24"/>
          <w:szCs w:val="24"/>
          <w:lang w:val="en-US"/>
        </w:rPr>
        <w:t>B</w:t>
      </w:r>
      <w:r>
        <w:rPr>
          <w:rFonts w:ascii="Arial" w:hAnsi="Arial" w:cs="Arial"/>
          <w:sz w:val="24"/>
          <w:szCs w:val="24"/>
          <w:lang w:val="en-US"/>
        </w:rPr>
        <w:t xml:space="preserve">ill.  </w:t>
      </w:r>
    </w:p>
    <w:p w:rsidR="006D0226" w:rsidRDefault="006D0226" w:rsidP="00C11243">
      <w:pPr>
        <w:jc w:val="both"/>
        <w:rPr>
          <w:rFonts w:ascii="Arial" w:hAnsi="Arial" w:cs="Arial"/>
          <w:sz w:val="24"/>
          <w:szCs w:val="24"/>
          <w:lang w:val="en-US"/>
        </w:rPr>
      </w:pPr>
    </w:p>
    <w:p w:rsidR="006D0226" w:rsidRDefault="002C19E3" w:rsidP="00C11243">
      <w:pPr>
        <w:jc w:val="both"/>
        <w:rPr>
          <w:rFonts w:ascii="Arial" w:hAnsi="Arial" w:cs="Arial"/>
          <w:sz w:val="24"/>
          <w:szCs w:val="24"/>
          <w:lang w:val="en-US"/>
        </w:rPr>
      </w:pPr>
      <w:r>
        <w:rPr>
          <w:rFonts w:ascii="Arial" w:hAnsi="Arial" w:cs="Arial"/>
          <w:sz w:val="24"/>
          <w:szCs w:val="24"/>
          <w:lang w:val="en-US"/>
        </w:rPr>
        <w:t>It is however as indicated above for the Bill to be strengthened now to enshrine in law a mandatory 5 year rotation of auditing firms.</w:t>
      </w:r>
    </w:p>
    <w:p w:rsidR="006D0226" w:rsidRDefault="006D0226" w:rsidP="00C11243">
      <w:pPr>
        <w:jc w:val="both"/>
        <w:rPr>
          <w:rFonts w:ascii="Arial" w:hAnsi="Arial" w:cs="Arial"/>
          <w:sz w:val="24"/>
          <w:szCs w:val="24"/>
          <w:lang w:val="en-US"/>
        </w:rPr>
      </w:pPr>
    </w:p>
    <w:p w:rsidR="00B47395" w:rsidRDefault="002C19E3" w:rsidP="00C11243">
      <w:pPr>
        <w:jc w:val="both"/>
        <w:rPr>
          <w:rFonts w:ascii="Arial" w:hAnsi="Arial" w:cs="Arial"/>
          <w:sz w:val="24"/>
          <w:szCs w:val="24"/>
          <w:lang w:val="en-US"/>
        </w:rPr>
      </w:pPr>
      <w:r>
        <w:rPr>
          <w:rFonts w:ascii="Arial" w:hAnsi="Arial" w:cs="Arial"/>
          <w:sz w:val="24"/>
          <w:szCs w:val="24"/>
          <w:lang w:val="en-US"/>
        </w:rPr>
        <w:t>The provision to reduce the number of mandatory meetings of IRBA by half needs to simply be deleted.</w:t>
      </w:r>
    </w:p>
    <w:p w:rsidR="00B47395" w:rsidRDefault="00B47395" w:rsidP="00C11243">
      <w:pPr>
        <w:jc w:val="both"/>
        <w:rPr>
          <w:rFonts w:ascii="Arial" w:hAnsi="Arial" w:cs="Arial"/>
          <w:sz w:val="24"/>
          <w:szCs w:val="24"/>
          <w:lang w:val="en-US"/>
        </w:rPr>
      </w:pPr>
    </w:p>
    <w:p w:rsidR="006D0226" w:rsidRDefault="006D0226" w:rsidP="00C11243">
      <w:pPr>
        <w:jc w:val="both"/>
        <w:rPr>
          <w:rFonts w:ascii="Arial" w:hAnsi="Arial" w:cs="Arial"/>
          <w:sz w:val="24"/>
          <w:szCs w:val="24"/>
          <w:lang w:val="en-US"/>
        </w:rPr>
      </w:pPr>
      <w:r>
        <w:rPr>
          <w:rFonts w:ascii="Arial" w:hAnsi="Arial" w:cs="Arial"/>
          <w:sz w:val="24"/>
          <w:szCs w:val="24"/>
          <w:lang w:val="en-US"/>
        </w:rPr>
        <w:t>Failure to do so will give comfort for those who are determined to continue looting.</w:t>
      </w:r>
    </w:p>
    <w:p w:rsidR="006D0226" w:rsidRDefault="006D0226" w:rsidP="00C11243">
      <w:pPr>
        <w:jc w:val="both"/>
        <w:rPr>
          <w:rFonts w:ascii="Arial" w:hAnsi="Arial" w:cs="Arial"/>
          <w:sz w:val="24"/>
          <w:szCs w:val="24"/>
          <w:lang w:val="en-US"/>
        </w:rPr>
      </w:pPr>
    </w:p>
    <w:p w:rsidR="00C11243" w:rsidRPr="00C11243" w:rsidRDefault="004728C6" w:rsidP="00C11243">
      <w:pPr>
        <w:jc w:val="both"/>
        <w:rPr>
          <w:rFonts w:ascii="Arial" w:hAnsi="Arial" w:cs="Arial"/>
          <w:sz w:val="24"/>
          <w:szCs w:val="24"/>
          <w:lang w:val="en-US"/>
        </w:rPr>
      </w:pPr>
      <w:r>
        <w:rPr>
          <w:rFonts w:ascii="Arial" w:hAnsi="Arial" w:cs="Arial"/>
          <w:sz w:val="24"/>
          <w:szCs w:val="24"/>
          <w:lang w:val="en-US"/>
        </w:rPr>
        <w:t>Thank you</w:t>
      </w:r>
      <w:r w:rsidR="00D81C4C">
        <w:rPr>
          <w:rFonts w:ascii="Arial" w:hAnsi="Arial" w:cs="Arial"/>
          <w:sz w:val="24"/>
          <w:szCs w:val="24"/>
          <w:lang w:val="en-US"/>
        </w:rPr>
        <w:t xml:space="preserve"> for your time and </w:t>
      </w:r>
      <w:r w:rsidR="00D10E3A">
        <w:rPr>
          <w:rFonts w:ascii="Arial" w:hAnsi="Arial" w:cs="Arial"/>
          <w:sz w:val="24"/>
          <w:szCs w:val="24"/>
          <w:lang w:val="en-US"/>
        </w:rPr>
        <w:t>consideration</w:t>
      </w:r>
      <w:r>
        <w:rPr>
          <w:rFonts w:ascii="Arial" w:hAnsi="Arial" w:cs="Arial"/>
          <w:sz w:val="24"/>
          <w:szCs w:val="24"/>
          <w:lang w:val="en-US"/>
        </w:rPr>
        <w:t>.</w:t>
      </w:r>
    </w:p>
    <w:p w:rsidR="00C11243" w:rsidRPr="00C11243" w:rsidRDefault="00C11243" w:rsidP="00C11243">
      <w:pPr>
        <w:jc w:val="both"/>
        <w:rPr>
          <w:rFonts w:ascii="Arial" w:hAnsi="Arial" w:cs="Arial"/>
          <w:sz w:val="24"/>
          <w:szCs w:val="24"/>
          <w:lang w:val="en-US"/>
        </w:rPr>
      </w:pPr>
    </w:p>
    <w:p w:rsidR="00C11243" w:rsidRPr="00C11243" w:rsidRDefault="00C11243" w:rsidP="00C11243">
      <w:pPr>
        <w:jc w:val="both"/>
        <w:rPr>
          <w:rFonts w:ascii="Arial" w:hAnsi="Arial" w:cs="Arial"/>
          <w:sz w:val="24"/>
          <w:szCs w:val="24"/>
          <w:lang w:val="en-US"/>
        </w:rPr>
      </w:pPr>
      <w:r w:rsidRPr="00C11243">
        <w:rPr>
          <w:rFonts w:ascii="Arial" w:hAnsi="Arial" w:cs="Arial"/>
          <w:sz w:val="24"/>
          <w:szCs w:val="24"/>
          <w:lang w:val="en-US"/>
        </w:rPr>
        <w:t>Yours comradely,</w:t>
      </w:r>
    </w:p>
    <w:tbl>
      <w:tblPr>
        <w:tblW w:w="0" w:type="auto"/>
        <w:tblCellMar>
          <w:left w:w="0" w:type="dxa"/>
          <w:right w:w="0" w:type="dxa"/>
        </w:tblCellMar>
        <w:tblLook w:val="04A0"/>
      </w:tblPr>
      <w:tblGrid>
        <w:gridCol w:w="1701"/>
        <w:gridCol w:w="3820"/>
      </w:tblGrid>
      <w:tr w:rsidR="00C11243" w:rsidRPr="00C11243" w:rsidTr="00C11243">
        <w:trPr>
          <w:trHeight w:val="1795"/>
        </w:trPr>
        <w:tc>
          <w:tcPr>
            <w:tcW w:w="1701" w:type="dxa"/>
            <w:tcMar>
              <w:top w:w="0" w:type="dxa"/>
              <w:left w:w="108" w:type="dxa"/>
              <w:bottom w:w="0" w:type="dxa"/>
              <w:right w:w="108" w:type="dxa"/>
            </w:tcMar>
          </w:tcPr>
          <w:p w:rsidR="00C11243" w:rsidRPr="00C11243" w:rsidRDefault="00C11243" w:rsidP="00C11243">
            <w:pPr>
              <w:jc w:val="both"/>
              <w:rPr>
                <w:rFonts w:ascii="Arial" w:hAnsi="Arial" w:cs="Arial"/>
                <w:sz w:val="24"/>
                <w:szCs w:val="24"/>
              </w:rPr>
            </w:pPr>
          </w:p>
          <w:p w:rsidR="00C11243" w:rsidRPr="00C11243" w:rsidRDefault="00C11243" w:rsidP="00C11243">
            <w:pPr>
              <w:jc w:val="both"/>
              <w:rPr>
                <w:rFonts w:ascii="Arial" w:hAnsi="Arial" w:cs="Arial"/>
                <w:sz w:val="24"/>
                <w:szCs w:val="24"/>
              </w:rPr>
            </w:pPr>
          </w:p>
          <w:p w:rsidR="00C11243" w:rsidRPr="00C11243" w:rsidRDefault="00C11243" w:rsidP="00C11243">
            <w:pPr>
              <w:jc w:val="both"/>
              <w:rPr>
                <w:rFonts w:ascii="Arial" w:hAnsi="Arial" w:cs="Arial"/>
                <w:sz w:val="24"/>
                <w:szCs w:val="24"/>
              </w:rPr>
            </w:pPr>
          </w:p>
          <w:p w:rsidR="00C11243" w:rsidRPr="00C11243" w:rsidRDefault="00C11243" w:rsidP="00C11243">
            <w:pPr>
              <w:jc w:val="both"/>
              <w:rPr>
                <w:rFonts w:ascii="Arial" w:hAnsi="Arial" w:cs="Arial"/>
                <w:sz w:val="24"/>
                <w:szCs w:val="24"/>
              </w:rPr>
            </w:pPr>
            <w:r w:rsidRPr="00C11243">
              <w:rPr>
                <w:rFonts w:ascii="Arial" w:hAnsi="Arial" w:cs="Arial"/>
                <w:noProof/>
                <w:sz w:val="24"/>
                <w:szCs w:val="24"/>
              </w:rPr>
              <w:drawing>
                <wp:inline distT="0" distB="0" distL="0" distR="0">
                  <wp:extent cx="828675" cy="1076325"/>
                  <wp:effectExtent l="19050" t="0" r="9525" b="0"/>
                  <wp:docPr id="3" name="Picture 1"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8" r:link="rId9" cstate="print"/>
                          <a:srcRect/>
                          <a:stretch>
                            <a:fillRect/>
                          </a:stretch>
                        </pic:blipFill>
                        <pic:spPr bwMode="auto">
                          <a:xfrm>
                            <a:off x="0" y="0"/>
                            <a:ext cx="828675" cy="1076325"/>
                          </a:xfrm>
                          <a:prstGeom prst="rect">
                            <a:avLst/>
                          </a:prstGeom>
                          <a:noFill/>
                          <a:ln w="9525">
                            <a:noFill/>
                            <a:miter lim="800000"/>
                            <a:headEnd/>
                            <a:tailEnd/>
                          </a:ln>
                        </pic:spPr>
                      </pic:pic>
                    </a:graphicData>
                  </a:graphic>
                </wp:inline>
              </w:drawing>
            </w:r>
          </w:p>
        </w:tc>
        <w:tc>
          <w:tcPr>
            <w:tcW w:w="3820" w:type="dxa"/>
            <w:tcMar>
              <w:top w:w="0" w:type="dxa"/>
              <w:left w:w="108" w:type="dxa"/>
              <w:bottom w:w="0" w:type="dxa"/>
              <w:right w:w="108" w:type="dxa"/>
            </w:tcMar>
          </w:tcPr>
          <w:p w:rsidR="00C11243" w:rsidRPr="00C11243" w:rsidRDefault="00C11243" w:rsidP="00C11243">
            <w:pPr>
              <w:jc w:val="both"/>
              <w:rPr>
                <w:rFonts w:ascii="Arial" w:hAnsi="Arial" w:cs="Arial"/>
                <w:sz w:val="24"/>
                <w:szCs w:val="24"/>
              </w:rPr>
            </w:pPr>
          </w:p>
          <w:p w:rsidR="00C11243" w:rsidRPr="00C11243" w:rsidRDefault="00C11243" w:rsidP="00C11243">
            <w:pPr>
              <w:jc w:val="both"/>
              <w:rPr>
                <w:rFonts w:ascii="Arial" w:hAnsi="Arial" w:cs="Arial"/>
                <w:sz w:val="24"/>
                <w:szCs w:val="24"/>
              </w:rPr>
            </w:pPr>
          </w:p>
          <w:p w:rsidR="00C11243" w:rsidRPr="00C11243" w:rsidRDefault="00C11243" w:rsidP="00C11243">
            <w:pPr>
              <w:jc w:val="both"/>
              <w:rPr>
                <w:rFonts w:ascii="Arial" w:hAnsi="Arial" w:cs="Arial"/>
                <w:sz w:val="24"/>
                <w:szCs w:val="24"/>
              </w:rPr>
            </w:pPr>
            <w:r w:rsidRPr="00C11243">
              <w:rPr>
                <w:rFonts w:ascii="Arial" w:hAnsi="Arial" w:cs="Arial"/>
                <w:sz w:val="24"/>
                <w:szCs w:val="24"/>
              </w:rPr>
              <w:t>Matthew Parks</w:t>
            </w:r>
          </w:p>
          <w:p w:rsidR="00C11243" w:rsidRPr="00C11243" w:rsidRDefault="00C11243" w:rsidP="00C11243">
            <w:pPr>
              <w:jc w:val="both"/>
              <w:rPr>
                <w:rFonts w:ascii="Arial" w:hAnsi="Arial" w:cs="Arial"/>
                <w:sz w:val="24"/>
                <w:szCs w:val="24"/>
              </w:rPr>
            </w:pPr>
            <w:r w:rsidRPr="00C11243">
              <w:rPr>
                <w:rFonts w:ascii="Arial" w:hAnsi="Arial" w:cs="Arial"/>
                <w:sz w:val="24"/>
                <w:szCs w:val="24"/>
              </w:rPr>
              <w:t>Parliamentary Coordinator</w:t>
            </w:r>
          </w:p>
          <w:p w:rsidR="00C11243" w:rsidRPr="00C11243" w:rsidRDefault="00C11243" w:rsidP="00C11243">
            <w:pPr>
              <w:jc w:val="both"/>
              <w:rPr>
                <w:rFonts w:ascii="Arial" w:hAnsi="Arial" w:cs="Arial"/>
                <w:sz w:val="24"/>
                <w:szCs w:val="24"/>
              </w:rPr>
            </w:pPr>
          </w:p>
          <w:p w:rsidR="00C11243" w:rsidRPr="00C11243" w:rsidRDefault="00C11243" w:rsidP="00C11243">
            <w:pPr>
              <w:jc w:val="both"/>
              <w:rPr>
                <w:rFonts w:ascii="Arial" w:hAnsi="Arial" w:cs="Arial"/>
                <w:sz w:val="24"/>
                <w:szCs w:val="24"/>
              </w:rPr>
            </w:pPr>
            <w:r w:rsidRPr="00C11243">
              <w:rPr>
                <w:rFonts w:ascii="Arial" w:hAnsi="Arial" w:cs="Arial"/>
                <w:sz w:val="24"/>
                <w:szCs w:val="24"/>
              </w:rPr>
              <w:t>Cell: 082 785 0687</w:t>
            </w:r>
          </w:p>
          <w:p w:rsidR="00C11243" w:rsidRPr="00C11243" w:rsidRDefault="00C11243" w:rsidP="00C11243">
            <w:pPr>
              <w:jc w:val="both"/>
              <w:rPr>
                <w:rFonts w:ascii="Arial" w:hAnsi="Arial" w:cs="Arial"/>
                <w:sz w:val="24"/>
                <w:szCs w:val="24"/>
              </w:rPr>
            </w:pPr>
            <w:r w:rsidRPr="00C11243">
              <w:rPr>
                <w:rFonts w:ascii="Arial" w:hAnsi="Arial" w:cs="Arial"/>
                <w:sz w:val="24"/>
                <w:szCs w:val="24"/>
              </w:rPr>
              <w:t xml:space="preserve">Email: </w:t>
            </w:r>
            <w:hyperlink r:id="rId10" w:history="1">
              <w:r w:rsidRPr="00C11243">
                <w:rPr>
                  <w:rStyle w:val="Hyperlink"/>
                  <w:rFonts w:ascii="Arial" w:hAnsi="Arial" w:cs="Arial"/>
                  <w:color w:val="auto"/>
                  <w:sz w:val="24"/>
                  <w:szCs w:val="24"/>
                </w:rPr>
                <w:t>matthew@cosatu.org.za</w:t>
              </w:r>
            </w:hyperlink>
          </w:p>
          <w:p w:rsidR="00C11243" w:rsidRPr="00C11243" w:rsidRDefault="00C11243" w:rsidP="00C11243">
            <w:pPr>
              <w:jc w:val="both"/>
              <w:rPr>
                <w:rFonts w:ascii="Arial" w:hAnsi="Arial" w:cs="Arial"/>
                <w:sz w:val="24"/>
                <w:szCs w:val="24"/>
              </w:rPr>
            </w:pPr>
          </w:p>
          <w:p w:rsidR="00C11243" w:rsidRDefault="00D75065" w:rsidP="00C11243">
            <w:pPr>
              <w:jc w:val="both"/>
              <w:rPr>
                <w:rFonts w:ascii="Arial" w:hAnsi="Arial" w:cs="Arial"/>
                <w:sz w:val="24"/>
                <w:szCs w:val="24"/>
              </w:rPr>
            </w:pPr>
            <w:r>
              <w:rPr>
                <w:rFonts w:ascii="Arial" w:hAnsi="Arial" w:cs="Arial"/>
                <w:sz w:val="24"/>
                <w:szCs w:val="24"/>
              </w:rPr>
              <w:t>6</w:t>
            </w:r>
            <w:r w:rsidRPr="00D75065">
              <w:rPr>
                <w:rFonts w:ascii="Arial" w:hAnsi="Arial" w:cs="Arial"/>
                <w:sz w:val="24"/>
                <w:szCs w:val="24"/>
                <w:vertAlign w:val="superscript"/>
              </w:rPr>
              <w:t>th</w:t>
            </w:r>
            <w:r>
              <w:rPr>
                <w:rFonts w:ascii="Arial" w:hAnsi="Arial" w:cs="Arial"/>
                <w:sz w:val="24"/>
                <w:szCs w:val="24"/>
              </w:rPr>
              <w:t xml:space="preserve"> Floor, 124 Adderley Street</w:t>
            </w:r>
          </w:p>
          <w:p w:rsidR="00D75065" w:rsidRPr="00C11243" w:rsidRDefault="00D75065" w:rsidP="00C11243">
            <w:pPr>
              <w:jc w:val="both"/>
              <w:rPr>
                <w:rFonts w:ascii="Arial" w:hAnsi="Arial" w:cs="Arial"/>
                <w:sz w:val="24"/>
                <w:szCs w:val="24"/>
              </w:rPr>
            </w:pPr>
            <w:r>
              <w:rPr>
                <w:rFonts w:ascii="Arial" w:hAnsi="Arial" w:cs="Arial"/>
                <w:sz w:val="24"/>
                <w:szCs w:val="24"/>
              </w:rPr>
              <w:t>Constitution House</w:t>
            </w:r>
          </w:p>
          <w:p w:rsidR="00C11243" w:rsidRPr="00C11243" w:rsidRDefault="00C11243" w:rsidP="00C11243">
            <w:pPr>
              <w:jc w:val="both"/>
              <w:rPr>
                <w:rFonts w:ascii="Arial" w:hAnsi="Arial" w:cs="Arial"/>
                <w:sz w:val="24"/>
                <w:szCs w:val="24"/>
              </w:rPr>
            </w:pPr>
            <w:r w:rsidRPr="00C11243">
              <w:rPr>
                <w:rFonts w:ascii="Arial" w:hAnsi="Arial" w:cs="Arial"/>
                <w:sz w:val="24"/>
                <w:szCs w:val="24"/>
              </w:rPr>
              <w:t>Cape Town 8000</w:t>
            </w:r>
          </w:p>
          <w:p w:rsidR="00C11243" w:rsidRPr="00C11243" w:rsidRDefault="00C11243" w:rsidP="00C11243">
            <w:pPr>
              <w:jc w:val="both"/>
              <w:rPr>
                <w:rFonts w:ascii="Arial" w:hAnsi="Arial" w:cs="Arial"/>
                <w:sz w:val="24"/>
                <w:szCs w:val="24"/>
              </w:rPr>
            </w:pPr>
            <w:r w:rsidRPr="00C11243">
              <w:rPr>
                <w:rFonts w:ascii="Arial" w:hAnsi="Arial" w:cs="Arial"/>
                <w:sz w:val="24"/>
                <w:szCs w:val="24"/>
              </w:rPr>
              <w:t>South Africa</w:t>
            </w:r>
          </w:p>
        </w:tc>
      </w:tr>
    </w:tbl>
    <w:p w:rsidR="009F1E9C" w:rsidRPr="00C11243" w:rsidRDefault="009F1E9C" w:rsidP="00C11243">
      <w:pPr>
        <w:jc w:val="both"/>
        <w:rPr>
          <w:rFonts w:ascii="Arial" w:hAnsi="Arial" w:cs="Arial"/>
          <w:sz w:val="24"/>
          <w:szCs w:val="24"/>
        </w:rPr>
      </w:pPr>
      <w:bookmarkStart w:id="0" w:name="_GoBack"/>
      <w:bookmarkEnd w:id="0"/>
    </w:p>
    <w:sectPr w:rsidR="009F1E9C" w:rsidRPr="00C11243" w:rsidSect="009F1E9C">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530" w:rsidRDefault="008D5530" w:rsidP="00395911">
      <w:r>
        <w:separator/>
      </w:r>
    </w:p>
  </w:endnote>
  <w:endnote w:type="continuationSeparator" w:id="0">
    <w:p w:rsidR="008D5530" w:rsidRDefault="008D5530" w:rsidP="003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1012"/>
      <w:docPartObj>
        <w:docPartGallery w:val="Page Numbers (Bottom of Page)"/>
        <w:docPartUnique/>
      </w:docPartObj>
    </w:sdtPr>
    <w:sdtContent>
      <w:p w:rsidR="0075209E" w:rsidRDefault="00AB0921">
        <w:pPr>
          <w:pStyle w:val="Footer"/>
          <w:jc w:val="right"/>
        </w:pPr>
        <w:r w:rsidRPr="00821C96">
          <w:rPr>
            <w:rFonts w:ascii="Arial" w:hAnsi="Arial" w:cs="Arial"/>
          </w:rPr>
          <w:fldChar w:fldCharType="begin"/>
        </w:r>
        <w:r w:rsidR="0075209E" w:rsidRPr="00821C96">
          <w:rPr>
            <w:rFonts w:ascii="Arial" w:hAnsi="Arial" w:cs="Arial"/>
          </w:rPr>
          <w:instrText xml:space="preserve"> PAGE   \* MERGEFORMAT </w:instrText>
        </w:r>
        <w:r w:rsidRPr="00821C96">
          <w:rPr>
            <w:rFonts w:ascii="Arial" w:hAnsi="Arial" w:cs="Arial"/>
          </w:rPr>
          <w:fldChar w:fldCharType="separate"/>
        </w:r>
        <w:r w:rsidR="00F11388">
          <w:rPr>
            <w:rFonts w:ascii="Arial" w:hAnsi="Arial" w:cs="Arial"/>
            <w:noProof/>
          </w:rPr>
          <w:t>1</w:t>
        </w:r>
        <w:r w:rsidRPr="00821C96">
          <w:rPr>
            <w:rFonts w:ascii="Arial" w:hAnsi="Arial" w:cs="Arial"/>
          </w:rPr>
          <w:fldChar w:fldCharType="end"/>
        </w:r>
      </w:p>
    </w:sdtContent>
  </w:sdt>
  <w:p w:rsidR="0075209E" w:rsidRDefault="007520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530" w:rsidRDefault="008D5530" w:rsidP="00395911">
      <w:r>
        <w:separator/>
      </w:r>
    </w:p>
  </w:footnote>
  <w:footnote w:type="continuationSeparator" w:id="0">
    <w:p w:rsidR="008D5530" w:rsidRDefault="008D5530" w:rsidP="00395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97B"/>
    <w:multiLevelType w:val="hybridMultilevel"/>
    <w:tmpl w:val="139A72A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8D01C5C"/>
    <w:multiLevelType w:val="multilevel"/>
    <w:tmpl w:val="84CE44D6"/>
    <w:lvl w:ilvl="0">
      <w:start w:val="1"/>
      <w:numFmt w:val="decimal"/>
      <w:lvlText w:val="%1."/>
      <w:lvlJc w:val="left"/>
      <w:pPr>
        <w:ind w:left="360" w:hanging="360"/>
      </w:pPr>
    </w:lvl>
    <w:lvl w:ilvl="1">
      <w:start w:val="1"/>
      <w:numFmt w:val="decimal"/>
      <w:isLgl/>
      <w:lvlText w:val="%1.%2"/>
      <w:lvlJc w:val="left"/>
      <w:pPr>
        <w:ind w:left="720" w:hanging="72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20AE6241"/>
    <w:multiLevelType w:val="hybridMultilevel"/>
    <w:tmpl w:val="634E3480"/>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
    <w:nsid w:val="2E0A7E3A"/>
    <w:multiLevelType w:val="hybridMultilevel"/>
    <w:tmpl w:val="92425E4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31AD0621"/>
    <w:multiLevelType w:val="hybridMultilevel"/>
    <w:tmpl w:val="8C1CA5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3DD589B"/>
    <w:multiLevelType w:val="multilevel"/>
    <w:tmpl w:val="F0E4FF6C"/>
    <w:lvl w:ilvl="0">
      <w:start w:val="4"/>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38AD0678"/>
    <w:multiLevelType w:val="multilevel"/>
    <w:tmpl w:val="36FCE60C"/>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404B387F"/>
    <w:multiLevelType w:val="hybridMultilevel"/>
    <w:tmpl w:val="1DDA84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4C8611C"/>
    <w:multiLevelType w:val="hybridMultilevel"/>
    <w:tmpl w:val="836EB9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DFC0636"/>
    <w:multiLevelType w:val="hybridMultilevel"/>
    <w:tmpl w:val="EE9EA97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0562E28"/>
    <w:multiLevelType w:val="hybridMultilevel"/>
    <w:tmpl w:val="09507B72"/>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859157A"/>
    <w:multiLevelType w:val="hybridMultilevel"/>
    <w:tmpl w:val="4A2610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A3A2C79"/>
    <w:multiLevelType w:val="multilevel"/>
    <w:tmpl w:val="D5943CF6"/>
    <w:lvl w:ilvl="0">
      <w:start w:val="1"/>
      <w:numFmt w:val="decimal"/>
      <w:lvlText w:val="%1."/>
      <w:lvlJc w:val="left"/>
      <w:pPr>
        <w:ind w:left="720" w:hanging="360"/>
      </w:p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624C363F"/>
    <w:multiLevelType w:val="hybridMultilevel"/>
    <w:tmpl w:val="8C22968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D1D4EC9"/>
    <w:multiLevelType w:val="hybridMultilevel"/>
    <w:tmpl w:val="5CE42E4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709676D4"/>
    <w:multiLevelType w:val="multilevel"/>
    <w:tmpl w:val="EEA2552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721F5D32"/>
    <w:multiLevelType w:val="hybridMultilevel"/>
    <w:tmpl w:val="CF12A1C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7B77AA0"/>
    <w:multiLevelType w:val="hybridMultilevel"/>
    <w:tmpl w:val="624ED626"/>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num w:numId="1">
    <w:abstractNumId w:val="6"/>
  </w:num>
  <w:num w:numId="2">
    <w:abstractNumId w:val="4"/>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num>
  <w:num w:numId="7">
    <w:abstractNumId w:val="16"/>
  </w:num>
  <w:num w:numId="8">
    <w:abstractNumId w:val="12"/>
  </w:num>
  <w:num w:numId="9">
    <w:abstractNumId w:val="14"/>
  </w:num>
  <w:num w:numId="10">
    <w:abstractNumId w:val="5"/>
  </w:num>
  <w:num w:numId="11">
    <w:abstractNumId w:val="15"/>
  </w:num>
  <w:num w:numId="12">
    <w:abstractNumId w:val="1"/>
  </w:num>
  <w:num w:numId="13">
    <w:abstractNumId w:val="0"/>
  </w:num>
  <w:num w:numId="14">
    <w:abstractNumId w:val="7"/>
  </w:num>
  <w:num w:numId="15">
    <w:abstractNumId w:val="9"/>
  </w:num>
  <w:num w:numId="16">
    <w:abstractNumId w:val="13"/>
  </w:num>
  <w:num w:numId="17">
    <w:abstractNumId w:val="8"/>
  </w:num>
  <w:num w:numId="18">
    <w:abstractNumId w:val="3"/>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07D3"/>
    <w:rsid w:val="00016E88"/>
    <w:rsid w:val="00026FF2"/>
    <w:rsid w:val="00031767"/>
    <w:rsid w:val="00032400"/>
    <w:rsid w:val="00034178"/>
    <w:rsid w:val="00050FDE"/>
    <w:rsid w:val="00061310"/>
    <w:rsid w:val="00073A0D"/>
    <w:rsid w:val="00087976"/>
    <w:rsid w:val="00090CD7"/>
    <w:rsid w:val="000C2251"/>
    <w:rsid w:val="000C5F08"/>
    <w:rsid w:val="000F03B6"/>
    <w:rsid w:val="000F0BDD"/>
    <w:rsid w:val="00102718"/>
    <w:rsid w:val="0011521D"/>
    <w:rsid w:val="00176C8C"/>
    <w:rsid w:val="00183DF1"/>
    <w:rsid w:val="00185F3D"/>
    <w:rsid w:val="00197E5A"/>
    <w:rsid w:val="001B25D9"/>
    <w:rsid w:val="001C38A5"/>
    <w:rsid w:val="001E5418"/>
    <w:rsid w:val="001F3BC2"/>
    <w:rsid w:val="001F56F0"/>
    <w:rsid w:val="00200138"/>
    <w:rsid w:val="002017CC"/>
    <w:rsid w:val="00202366"/>
    <w:rsid w:val="00211BA2"/>
    <w:rsid w:val="00213424"/>
    <w:rsid w:val="002223A3"/>
    <w:rsid w:val="002224CA"/>
    <w:rsid w:val="00233607"/>
    <w:rsid w:val="00241CDD"/>
    <w:rsid w:val="002455BD"/>
    <w:rsid w:val="00245C3D"/>
    <w:rsid w:val="00253045"/>
    <w:rsid w:val="00264C28"/>
    <w:rsid w:val="00265637"/>
    <w:rsid w:val="00267031"/>
    <w:rsid w:val="00284CBE"/>
    <w:rsid w:val="002A2C33"/>
    <w:rsid w:val="002C19E3"/>
    <w:rsid w:val="002C4B07"/>
    <w:rsid w:val="002E5A0A"/>
    <w:rsid w:val="002F07D3"/>
    <w:rsid w:val="002F7A84"/>
    <w:rsid w:val="003010EC"/>
    <w:rsid w:val="003047CD"/>
    <w:rsid w:val="003066A7"/>
    <w:rsid w:val="00306F8A"/>
    <w:rsid w:val="00343986"/>
    <w:rsid w:val="00347D85"/>
    <w:rsid w:val="00356CE9"/>
    <w:rsid w:val="00357797"/>
    <w:rsid w:val="00360B4F"/>
    <w:rsid w:val="003673F5"/>
    <w:rsid w:val="0037133F"/>
    <w:rsid w:val="00371EB6"/>
    <w:rsid w:val="00395911"/>
    <w:rsid w:val="003B0B7C"/>
    <w:rsid w:val="003C64B4"/>
    <w:rsid w:val="003C6755"/>
    <w:rsid w:val="003C6882"/>
    <w:rsid w:val="003E22FD"/>
    <w:rsid w:val="003E49E4"/>
    <w:rsid w:val="00414096"/>
    <w:rsid w:val="0042762F"/>
    <w:rsid w:val="00460938"/>
    <w:rsid w:val="004728C6"/>
    <w:rsid w:val="00481CB2"/>
    <w:rsid w:val="004910E2"/>
    <w:rsid w:val="00493F9F"/>
    <w:rsid w:val="004E315A"/>
    <w:rsid w:val="004E5768"/>
    <w:rsid w:val="004F0D1A"/>
    <w:rsid w:val="00507B87"/>
    <w:rsid w:val="00512A16"/>
    <w:rsid w:val="0054010C"/>
    <w:rsid w:val="00551483"/>
    <w:rsid w:val="00552DE3"/>
    <w:rsid w:val="00557A9C"/>
    <w:rsid w:val="00573262"/>
    <w:rsid w:val="00574A55"/>
    <w:rsid w:val="005B35E5"/>
    <w:rsid w:val="005B3CB5"/>
    <w:rsid w:val="005E5658"/>
    <w:rsid w:val="005E7F98"/>
    <w:rsid w:val="00600E6F"/>
    <w:rsid w:val="006023CC"/>
    <w:rsid w:val="00604EBE"/>
    <w:rsid w:val="00625801"/>
    <w:rsid w:val="00626BE6"/>
    <w:rsid w:val="00641A2F"/>
    <w:rsid w:val="00643B0C"/>
    <w:rsid w:val="00647A3F"/>
    <w:rsid w:val="006572E4"/>
    <w:rsid w:val="00663360"/>
    <w:rsid w:val="00667C69"/>
    <w:rsid w:val="00687D34"/>
    <w:rsid w:val="00687E3E"/>
    <w:rsid w:val="006A0169"/>
    <w:rsid w:val="006A182A"/>
    <w:rsid w:val="006B54BF"/>
    <w:rsid w:val="006D0226"/>
    <w:rsid w:val="006F352B"/>
    <w:rsid w:val="006F6501"/>
    <w:rsid w:val="006F6524"/>
    <w:rsid w:val="00716C58"/>
    <w:rsid w:val="00731F79"/>
    <w:rsid w:val="00743378"/>
    <w:rsid w:val="0075209E"/>
    <w:rsid w:val="0076639E"/>
    <w:rsid w:val="00780A12"/>
    <w:rsid w:val="00790B7B"/>
    <w:rsid w:val="007A1AFD"/>
    <w:rsid w:val="007A3939"/>
    <w:rsid w:val="0080087D"/>
    <w:rsid w:val="00800CD5"/>
    <w:rsid w:val="00810264"/>
    <w:rsid w:val="008201D1"/>
    <w:rsid w:val="00821C96"/>
    <w:rsid w:val="008239E0"/>
    <w:rsid w:val="00845886"/>
    <w:rsid w:val="008636E5"/>
    <w:rsid w:val="008762DF"/>
    <w:rsid w:val="00882542"/>
    <w:rsid w:val="00895F9A"/>
    <w:rsid w:val="00897FBE"/>
    <w:rsid w:val="008C6697"/>
    <w:rsid w:val="008C6E27"/>
    <w:rsid w:val="008D5530"/>
    <w:rsid w:val="008E70A6"/>
    <w:rsid w:val="008F411E"/>
    <w:rsid w:val="008F58FD"/>
    <w:rsid w:val="00910CF6"/>
    <w:rsid w:val="00924767"/>
    <w:rsid w:val="009518E6"/>
    <w:rsid w:val="0095519A"/>
    <w:rsid w:val="00961640"/>
    <w:rsid w:val="0096796C"/>
    <w:rsid w:val="0097170F"/>
    <w:rsid w:val="00986FAC"/>
    <w:rsid w:val="0099247A"/>
    <w:rsid w:val="009A79AA"/>
    <w:rsid w:val="009E7B59"/>
    <w:rsid w:val="009F1E9C"/>
    <w:rsid w:val="009F415D"/>
    <w:rsid w:val="00A079B8"/>
    <w:rsid w:val="00A15F28"/>
    <w:rsid w:val="00A33C65"/>
    <w:rsid w:val="00A35296"/>
    <w:rsid w:val="00A83ABF"/>
    <w:rsid w:val="00A86C2F"/>
    <w:rsid w:val="00A91B47"/>
    <w:rsid w:val="00AB0921"/>
    <w:rsid w:val="00AB7A37"/>
    <w:rsid w:val="00AE2EF3"/>
    <w:rsid w:val="00AE310B"/>
    <w:rsid w:val="00AF1B11"/>
    <w:rsid w:val="00AF6503"/>
    <w:rsid w:val="00B148D4"/>
    <w:rsid w:val="00B15375"/>
    <w:rsid w:val="00B31E12"/>
    <w:rsid w:val="00B33CEA"/>
    <w:rsid w:val="00B47395"/>
    <w:rsid w:val="00B512C7"/>
    <w:rsid w:val="00B61274"/>
    <w:rsid w:val="00B777B2"/>
    <w:rsid w:val="00BA08E5"/>
    <w:rsid w:val="00BA5006"/>
    <w:rsid w:val="00BB7D33"/>
    <w:rsid w:val="00BE5052"/>
    <w:rsid w:val="00C11243"/>
    <w:rsid w:val="00C11C8C"/>
    <w:rsid w:val="00C15272"/>
    <w:rsid w:val="00C30D02"/>
    <w:rsid w:val="00C52121"/>
    <w:rsid w:val="00C54CEB"/>
    <w:rsid w:val="00C76883"/>
    <w:rsid w:val="00C95650"/>
    <w:rsid w:val="00CB13AF"/>
    <w:rsid w:val="00CC385B"/>
    <w:rsid w:val="00CC74E1"/>
    <w:rsid w:val="00CD6864"/>
    <w:rsid w:val="00CF11B9"/>
    <w:rsid w:val="00D069A7"/>
    <w:rsid w:val="00D10E3A"/>
    <w:rsid w:val="00D365CF"/>
    <w:rsid w:val="00D5755A"/>
    <w:rsid w:val="00D75065"/>
    <w:rsid w:val="00D81C4C"/>
    <w:rsid w:val="00D90A81"/>
    <w:rsid w:val="00D93897"/>
    <w:rsid w:val="00DB0D48"/>
    <w:rsid w:val="00DD3D2A"/>
    <w:rsid w:val="00DD6538"/>
    <w:rsid w:val="00DD74E9"/>
    <w:rsid w:val="00DE085E"/>
    <w:rsid w:val="00DE1C0F"/>
    <w:rsid w:val="00DE47B7"/>
    <w:rsid w:val="00DF4FAC"/>
    <w:rsid w:val="00E2617B"/>
    <w:rsid w:val="00E2626E"/>
    <w:rsid w:val="00E33C70"/>
    <w:rsid w:val="00E4137D"/>
    <w:rsid w:val="00E466EE"/>
    <w:rsid w:val="00E571BF"/>
    <w:rsid w:val="00E72FDE"/>
    <w:rsid w:val="00E754BC"/>
    <w:rsid w:val="00E8610F"/>
    <w:rsid w:val="00E91B9B"/>
    <w:rsid w:val="00EB442A"/>
    <w:rsid w:val="00EC369E"/>
    <w:rsid w:val="00ED17B3"/>
    <w:rsid w:val="00ED21B9"/>
    <w:rsid w:val="00F0518C"/>
    <w:rsid w:val="00F10927"/>
    <w:rsid w:val="00F11388"/>
    <w:rsid w:val="00F240C8"/>
    <w:rsid w:val="00F272E2"/>
    <w:rsid w:val="00F447AB"/>
    <w:rsid w:val="00F46AF8"/>
    <w:rsid w:val="00F555C6"/>
    <w:rsid w:val="00F778DE"/>
    <w:rsid w:val="00F93F15"/>
    <w:rsid w:val="00F9563D"/>
    <w:rsid w:val="00FA6F48"/>
    <w:rsid w:val="00FB27B1"/>
    <w:rsid w:val="00FC18DA"/>
    <w:rsid w:val="00FC6769"/>
    <w:rsid w:val="00FE610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D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basedOn w:val="Normal"/>
    <w:uiPriority w:val="34"/>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s>
</file>

<file path=word/webSettings.xml><?xml version="1.0" encoding="utf-8"?>
<w:webSettings xmlns:r="http://schemas.openxmlformats.org/officeDocument/2006/relationships" xmlns:w="http://schemas.openxmlformats.org/wordprocessingml/2006/main">
  <w:divs>
    <w:div w:id="2003653800">
      <w:bodyDiv w:val="1"/>
      <w:marLeft w:val="0"/>
      <w:marRight w:val="0"/>
      <w:marTop w:val="0"/>
      <w:marBottom w:val="0"/>
      <w:divBdr>
        <w:top w:val="none" w:sz="0" w:space="0" w:color="auto"/>
        <w:left w:val="none" w:sz="0" w:space="0" w:color="auto"/>
        <w:bottom w:val="none" w:sz="0" w:space="0" w:color="auto"/>
        <w:right w:val="none" w:sz="0" w:space="0" w:color="auto"/>
      </w:divBdr>
    </w:div>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tthew@cosatu.org.za" TargetMode="External"/><Relationship Id="rId4" Type="http://schemas.openxmlformats.org/officeDocument/2006/relationships/webSettings" Target="webSettings.xml"/><Relationship Id="rId9" Type="http://schemas.openxmlformats.org/officeDocument/2006/relationships/image" Target="cid:image001.jpg@01D31CE4.387AF5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USER</cp:lastModifiedBy>
  <cp:revision>2</cp:revision>
  <dcterms:created xsi:type="dcterms:W3CDTF">2021-02-09T07:35:00Z</dcterms:created>
  <dcterms:modified xsi:type="dcterms:W3CDTF">2021-02-09T07:35:00Z</dcterms:modified>
</cp:coreProperties>
</file>