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A0" w:firstRow="1" w:lastRow="0" w:firstColumn="1" w:lastColumn="0" w:noHBand="0" w:noVBand="0"/>
      </w:tblPr>
      <w:tblGrid>
        <w:gridCol w:w="9026"/>
      </w:tblGrid>
      <w:tr w:rsidR="003066A7" w:rsidRPr="00395911" w14:paraId="3032002F" w14:textId="77777777" w:rsidTr="00DE47B7">
        <w:trPr>
          <w:trHeight w:val="1440"/>
          <w:jc w:val="center"/>
        </w:trPr>
        <w:tc>
          <w:tcPr>
            <w:tcW w:w="5000" w:type="pct"/>
            <w:tcBorders>
              <w:bottom w:val="single" w:sz="4" w:space="0" w:color="DDDDDD"/>
            </w:tcBorders>
            <w:vAlign w:val="center"/>
          </w:tcPr>
          <w:p w14:paraId="14FAFDD8" w14:textId="77777777" w:rsidR="003066A7" w:rsidRDefault="00663360" w:rsidP="00DE47B7">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r w:rsidR="003066A7" w:rsidRPr="00395911">
              <w:rPr>
                <w:rFonts w:ascii="Cambria" w:hAnsi="Cambria"/>
                <w:b/>
                <w:sz w:val="40"/>
                <w:szCs w:val="40"/>
              </w:rPr>
              <w:t xml:space="preserve"> </w:t>
            </w:r>
          </w:p>
          <w:p w14:paraId="7BE90881" w14:textId="77777777" w:rsidR="000137EA" w:rsidRPr="00395911" w:rsidRDefault="000137EA" w:rsidP="00DE47B7">
            <w:pPr>
              <w:pStyle w:val="NoSpacing"/>
              <w:jc w:val="center"/>
              <w:rPr>
                <w:rFonts w:ascii="Cambria" w:hAnsi="Cambria"/>
                <w:b/>
                <w:sz w:val="40"/>
                <w:szCs w:val="40"/>
              </w:rPr>
            </w:pPr>
          </w:p>
          <w:p w14:paraId="2B7CDFD5" w14:textId="01AD395C" w:rsidR="00C95CC6" w:rsidRDefault="00A64085" w:rsidP="00B512C7">
            <w:pPr>
              <w:pStyle w:val="NoSpacing"/>
              <w:jc w:val="center"/>
              <w:rPr>
                <w:rFonts w:ascii="Cambria" w:hAnsi="Cambria"/>
                <w:b/>
                <w:sz w:val="40"/>
                <w:szCs w:val="40"/>
              </w:rPr>
            </w:pPr>
            <w:r>
              <w:rPr>
                <w:rFonts w:ascii="Cambria" w:hAnsi="Cambria"/>
                <w:b/>
                <w:sz w:val="40"/>
                <w:szCs w:val="40"/>
              </w:rPr>
              <w:t>South African Reserve Bank</w:t>
            </w:r>
            <w:r w:rsidR="00C95CC6">
              <w:rPr>
                <w:rFonts w:ascii="Cambria" w:hAnsi="Cambria"/>
                <w:b/>
                <w:sz w:val="40"/>
                <w:szCs w:val="40"/>
              </w:rPr>
              <w:t xml:space="preserve"> </w:t>
            </w:r>
          </w:p>
          <w:p w14:paraId="35F8302E" w14:textId="49ED30FB" w:rsidR="00663360" w:rsidRDefault="00C95CC6" w:rsidP="00B512C7">
            <w:pPr>
              <w:pStyle w:val="NoSpacing"/>
              <w:jc w:val="center"/>
              <w:rPr>
                <w:rFonts w:ascii="Cambria" w:hAnsi="Cambria"/>
                <w:b/>
                <w:sz w:val="40"/>
                <w:szCs w:val="40"/>
              </w:rPr>
            </w:pPr>
            <w:r>
              <w:rPr>
                <w:rFonts w:ascii="Cambria" w:hAnsi="Cambria"/>
                <w:b/>
                <w:sz w:val="40"/>
                <w:szCs w:val="40"/>
              </w:rPr>
              <w:t>Amendment</w:t>
            </w:r>
            <w:r w:rsidR="00133D50">
              <w:rPr>
                <w:rFonts w:ascii="Cambria" w:hAnsi="Cambria"/>
                <w:b/>
                <w:sz w:val="40"/>
                <w:szCs w:val="40"/>
              </w:rPr>
              <w:t xml:space="preserve"> Bill</w:t>
            </w:r>
          </w:p>
          <w:p w14:paraId="557EDD34" w14:textId="77777777" w:rsidR="000137EA" w:rsidRDefault="000137EA" w:rsidP="00B512C7">
            <w:pPr>
              <w:pStyle w:val="NoSpacing"/>
              <w:jc w:val="center"/>
              <w:rPr>
                <w:rFonts w:ascii="Cambria" w:hAnsi="Cambria"/>
                <w:b/>
                <w:sz w:val="40"/>
                <w:szCs w:val="40"/>
              </w:rPr>
            </w:pPr>
          </w:p>
          <w:p w14:paraId="7EF8F73E" w14:textId="55448D90" w:rsidR="003066A7" w:rsidRPr="00395911" w:rsidRDefault="00A64085" w:rsidP="00160A6C">
            <w:pPr>
              <w:pStyle w:val="NoSpacing"/>
              <w:jc w:val="center"/>
              <w:rPr>
                <w:rFonts w:ascii="Cambria" w:hAnsi="Cambria"/>
                <w:sz w:val="80"/>
                <w:szCs w:val="80"/>
                <w:highlight w:val="yellow"/>
              </w:rPr>
            </w:pPr>
            <w:r>
              <w:rPr>
                <w:rFonts w:ascii="Cambria" w:hAnsi="Cambria"/>
                <w:b/>
                <w:sz w:val="40"/>
                <w:szCs w:val="40"/>
              </w:rPr>
              <w:t>18 November</w:t>
            </w:r>
            <w:r w:rsidR="005013EB">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20</w:t>
            </w:r>
          </w:p>
        </w:tc>
      </w:tr>
      <w:tr w:rsidR="003066A7" w:rsidRPr="00395911" w14:paraId="22C3A1E0" w14:textId="77777777" w:rsidTr="00DE47B7">
        <w:trPr>
          <w:trHeight w:val="720"/>
          <w:jc w:val="center"/>
        </w:trPr>
        <w:tc>
          <w:tcPr>
            <w:tcW w:w="5000" w:type="pct"/>
            <w:tcBorders>
              <w:top w:val="single" w:sz="4" w:space="0" w:color="DDDDDD"/>
            </w:tcBorders>
            <w:vAlign w:val="center"/>
          </w:tcPr>
          <w:p w14:paraId="093DCBE4" w14:textId="77777777" w:rsidR="003066A7" w:rsidRPr="00395911" w:rsidRDefault="003066A7" w:rsidP="00DE47B7">
            <w:pPr>
              <w:pStyle w:val="NoSpacing"/>
              <w:jc w:val="center"/>
              <w:rPr>
                <w:rFonts w:ascii="Cambria" w:hAnsi="Cambria"/>
                <w:sz w:val="44"/>
                <w:szCs w:val="44"/>
              </w:rPr>
            </w:pPr>
          </w:p>
        </w:tc>
      </w:tr>
      <w:tr w:rsidR="003066A7" w:rsidRPr="00395911" w14:paraId="7ED30E3F" w14:textId="77777777"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firstRow="1" w:lastRow="0" w:firstColumn="1" w:lastColumn="0" w:noHBand="0" w:noVBand="0"/>
            </w:tblPr>
            <w:tblGrid>
              <w:gridCol w:w="4505"/>
            </w:tblGrid>
            <w:tr w:rsidR="003066A7" w:rsidRPr="00395911" w14:paraId="3686E073" w14:textId="77777777" w:rsidTr="00DE47B7">
              <w:tc>
                <w:tcPr>
                  <w:tcW w:w="4505" w:type="dxa"/>
                </w:tcPr>
                <w:p w14:paraId="4625E31E" w14:textId="77777777" w:rsidR="003066A7" w:rsidRPr="00395911" w:rsidRDefault="003066A7" w:rsidP="00DE47B7">
                  <w:pPr>
                    <w:pStyle w:val="NoSpacing"/>
                    <w:jc w:val="center"/>
                  </w:pPr>
                  <w:r w:rsidRPr="00395911">
                    <w:rPr>
                      <w:noProof/>
                      <w:lang w:eastAsia="en-ZA"/>
                    </w:rPr>
                    <w:drawing>
                      <wp:inline distT="0" distB="0" distL="0" distR="0" wp14:anchorId="59F4B227" wp14:editId="1B6359FB">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14:paraId="6F5D5A7D" w14:textId="77777777" w:rsidR="003066A7" w:rsidRPr="00395911" w:rsidRDefault="003066A7" w:rsidP="00DE47B7">
            <w:pPr>
              <w:pStyle w:val="NoSpacing"/>
            </w:pPr>
          </w:p>
          <w:p w14:paraId="6B656EE2" w14:textId="77777777" w:rsidR="003066A7" w:rsidRPr="00395911" w:rsidRDefault="003066A7" w:rsidP="00DE47B7">
            <w:pPr>
              <w:pStyle w:val="NoSpacing"/>
            </w:pPr>
          </w:p>
          <w:p w14:paraId="2D5BCF83" w14:textId="77777777" w:rsidR="003066A7" w:rsidRPr="00395911" w:rsidRDefault="003066A7" w:rsidP="00DE47B7">
            <w:pPr>
              <w:pStyle w:val="NoSpacing"/>
            </w:pPr>
          </w:p>
          <w:p w14:paraId="36348E5C" w14:textId="77777777" w:rsidR="003066A7" w:rsidRPr="00395911" w:rsidRDefault="003066A7" w:rsidP="00DE47B7">
            <w:pPr>
              <w:pStyle w:val="NoSpacing"/>
            </w:pPr>
          </w:p>
          <w:p w14:paraId="19463AFD" w14:textId="77777777" w:rsidR="003066A7" w:rsidRPr="00395911" w:rsidRDefault="003066A7" w:rsidP="00DE47B7">
            <w:pPr>
              <w:pStyle w:val="NoSpacing"/>
            </w:pPr>
          </w:p>
          <w:p w14:paraId="3651AE0A" w14:textId="77777777" w:rsidR="003066A7" w:rsidRPr="00395911" w:rsidRDefault="003066A7" w:rsidP="00DE47B7">
            <w:pPr>
              <w:pStyle w:val="NoSpacing"/>
            </w:pPr>
          </w:p>
          <w:p w14:paraId="768E7CF6" w14:textId="77777777" w:rsidR="003066A7" w:rsidRPr="00395911" w:rsidRDefault="003066A7" w:rsidP="00DE47B7">
            <w:pPr>
              <w:pStyle w:val="NoSpacing"/>
            </w:pPr>
          </w:p>
          <w:p w14:paraId="535CE692" w14:textId="77777777" w:rsidR="003066A7" w:rsidRPr="00395911" w:rsidRDefault="003066A7" w:rsidP="00DE47B7">
            <w:pPr>
              <w:pStyle w:val="NoSpacing"/>
            </w:pPr>
          </w:p>
          <w:p w14:paraId="2E065CF6" w14:textId="77777777" w:rsidR="003066A7" w:rsidRPr="00395911" w:rsidRDefault="003066A7" w:rsidP="00DE47B7">
            <w:pPr>
              <w:pStyle w:val="NoSpacing"/>
            </w:pPr>
          </w:p>
          <w:p w14:paraId="45290EC0" w14:textId="77777777" w:rsidR="003066A7" w:rsidRPr="00395911" w:rsidRDefault="003066A7" w:rsidP="00DE47B7">
            <w:pPr>
              <w:pStyle w:val="NoSpacing"/>
            </w:pPr>
          </w:p>
          <w:p w14:paraId="5327BD3B" w14:textId="77777777" w:rsidR="003066A7" w:rsidRPr="00395911" w:rsidRDefault="003066A7" w:rsidP="00DE47B7">
            <w:pPr>
              <w:pStyle w:val="NoSpacing"/>
            </w:pPr>
          </w:p>
          <w:p w14:paraId="36936656" w14:textId="77777777" w:rsidR="003066A7" w:rsidRPr="00395911" w:rsidRDefault="003066A7" w:rsidP="00DE47B7">
            <w:pPr>
              <w:pStyle w:val="NoSpacing"/>
            </w:pPr>
          </w:p>
          <w:p w14:paraId="4FC9CC48" w14:textId="77777777" w:rsidR="003066A7" w:rsidRPr="00395911" w:rsidRDefault="003066A7" w:rsidP="00DE47B7">
            <w:pPr>
              <w:pStyle w:val="NoSpacing"/>
              <w:jc w:val="center"/>
            </w:pPr>
          </w:p>
          <w:p w14:paraId="0BAEB43C" w14:textId="77777777" w:rsidR="003066A7" w:rsidRPr="00395911" w:rsidRDefault="003066A7" w:rsidP="00DE47B7">
            <w:pPr>
              <w:pStyle w:val="NoSpacing"/>
              <w:jc w:val="center"/>
            </w:pPr>
          </w:p>
          <w:p w14:paraId="48451F9D" w14:textId="77777777" w:rsidR="003066A7" w:rsidRPr="00395911" w:rsidRDefault="003066A7" w:rsidP="00DE47B7">
            <w:pPr>
              <w:pStyle w:val="NoSpacing"/>
              <w:jc w:val="center"/>
            </w:pPr>
          </w:p>
          <w:p w14:paraId="1EDA9E42" w14:textId="77777777" w:rsidR="003066A7" w:rsidRPr="00395911" w:rsidRDefault="003066A7" w:rsidP="00DE47B7">
            <w:pPr>
              <w:pStyle w:val="NoSpacing"/>
              <w:jc w:val="center"/>
            </w:pPr>
          </w:p>
          <w:p w14:paraId="43F603BF" w14:textId="77777777" w:rsidR="003066A7" w:rsidRPr="00395911" w:rsidRDefault="003066A7" w:rsidP="00DE47B7">
            <w:pPr>
              <w:pStyle w:val="NoSpacing"/>
              <w:jc w:val="center"/>
            </w:pPr>
          </w:p>
          <w:p w14:paraId="4FFA91F3" w14:textId="77777777" w:rsidR="003066A7" w:rsidRPr="00395911" w:rsidRDefault="003066A7" w:rsidP="00DE47B7">
            <w:pPr>
              <w:pStyle w:val="NoSpacing"/>
              <w:jc w:val="center"/>
              <w:rPr>
                <w:b/>
                <w:sz w:val="40"/>
                <w:szCs w:val="40"/>
              </w:rPr>
            </w:pPr>
            <w:r w:rsidRPr="00395911">
              <w:rPr>
                <w:b/>
                <w:sz w:val="40"/>
                <w:szCs w:val="40"/>
              </w:rPr>
              <w:t>Submitted to:</w:t>
            </w:r>
          </w:p>
          <w:p w14:paraId="5ABDEFC4" w14:textId="77777777" w:rsidR="003066A7" w:rsidRPr="00395911" w:rsidRDefault="003066A7" w:rsidP="00DE47B7">
            <w:pPr>
              <w:pStyle w:val="NoSpacing"/>
              <w:jc w:val="center"/>
              <w:rPr>
                <w:b/>
                <w:sz w:val="40"/>
                <w:szCs w:val="40"/>
              </w:rPr>
            </w:pPr>
          </w:p>
          <w:p w14:paraId="43A41FE6" w14:textId="2CF0E287" w:rsidR="00160A6C" w:rsidRDefault="00A64085" w:rsidP="00DE47B7">
            <w:pPr>
              <w:pStyle w:val="NoSpacing"/>
              <w:jc w:val="center"/>
              <w:rPr>
                <w:b/>
                <w:sz w:val="40"/>
                <w:szCs w:val="40"/>
              </w:rPr>
            </w:pPr>
            <w:r>
              <w:rPr>
                <w:b/>
                <w:sz w:val="40"/>
                <w:szCs w:val="40"/>
              </w:rPr>
              <w:t>Standing</w:t>
            </w:r>
            <w:r w:rsidR="00CA4C6D">
              <w:rPr>
                <w:b/>
                <w:sz w:val="40"/>
                <w:szCs w:val="40"/>
              </w:rPr>
              <w:t xml:space="preserve"> Committee</w:t>
            </w:r>
            <w:r w:rsidR="00160A6C">
              <w:rPr>
                <w:b/>
                <w:sz w:val="40"/>
                <w:szCs w:val="40"/>
              </w:rPr>
              <w:t xml:space="preserve">: </w:t>
            </w:r>
            <w:r>
              <w:rPr>
                <w:b/>
                <w:sz w:val="40"/>
                <w:szCs w:val="40"/>
              </w:rPr>
              <w:t>Finance</w:t>
            </w:r>
          </w:p>
          <w:p w14:paraId="53EEDBEC" w14:textId="77777777" w:rsidR="00C95CC6" w:rsidRDefault="00C95CC6" w:rsidP="00DE47B7">
            <w:pPr>
              <w:pStyle w:val="NoSpacing"/>
              <w:jc w:val="center"/>
              <w:rPr>
                <w:b/>
                <w:sz w:val="40"/>
                <w:szCs w:val="40"/>
              </w:rPr>
            </w:pPr>
          </w:p>
          <w:p w14:paraId="2CDA158D" w14:textId="20263127" w:rsidR="00CA4C6D" w:rsidRDefault="00A64085" w:rsidP="00DE47B7">
            <w:pPr>
              <w:pStyle w:val="NoSpacing"/>
              <w:jc w:val="center"/>
              <w:rPr>
                <w:b/>
                <w:sz w:val="40"/>
                <w:szCs w:val="40"/>
              </w:rPr>
            </w:pPr>
            <w:r>
              <w:rPr>
                <w:b/>
                <w:sz w:val="40"/>
                <w:szCs w:val="40"/>
              </w:rPr>
              <w:t>National Assembly</w:t>
            </w:r>
          </w:p>
          <w:p w14:paraId="45798176" w14:textId="77777777" w:rsidR="000137EA" w:rsidRPr="00395911" w:rsidRDefault="000137EA" w:rsidP="00DE47B7">
            <w:pPr>
              <w:pStyle w:val="NoSpacing"/>
              <w:jc w:val="center"/>
              <w:rPr>
                <w:b/>
                <w:sz w:val="40"/>
                <w:szCs w:val="40"/>
              </w:rPr>
            </w:pPr>
          </w:p>
          <w:p w14:paraId="3CAD7D74" w14:textId="77777777" w:rsidR="003066A7" w:rsidRDefault="003066A7" w:rsidP="00160A6C">
            <w:pPr>
              <w:pStyle w:val="NoSpacing"/>
              <w:jc w:val="center"/>
              <w:rPr>
                <w:b/>
                <w:sz w:val="40"/>
                <w:szCs w:val="40"/>
              </w:rPr>
            </w:pPr>
            <w:r w:rsidRPr="00395911">
              <w:rPr>
                <w:b/>
                <w:sz w:val="40"/>
                <w:szCs w:val="40"/>
              </w:rPr>
              <w:t>Republic of South Africa</w:t>
            </w:r>
          </w:p>
          <w:p w14:paraId="6E534425" w14:textId="77777777" w:rsidR="00125651" w:rsidRDefault="00125651" w:rsidP="00160A6C">
            <w:pPr>
              <w:pStyle w:val="NoSpacing"/>
              <w:jc w:val="center"/>
              <w:rPr>
                <w:b/>
                <w:sz w:val="40"/>
                <w:szCs w:val="40"/>
              </w:rPr>
            </w:pPr>
          </w:p>
          <w:p w14:paraId="06746A8E" w14:textId="74385FD5" w:rsidR="00125651" w:rsidRDefault="00125651" w:rsidP="00160A6C">
            <w:pPr>
              <w:pStyle w:val="NoSpacing"/>
              <w:jc w:val="center"/>
              <w:rPr>
                <w:b/>
                <w:sz w:val="40"/>
                <w:szCs w:val="40"/>
              </w:rPr>
            </w:pPr>
          </w:p>
          <w:p w14:paraId="31C17733" w14:textId="6606AD13" w:rsidR="00A64085" w:rsidRDefault="00A64085" w:rsidP="00160A6C">
            <w:pPr>
              <w:pStyle w:val="NoSpacing"/>
              <w:jc w:val="center"/>
              <w:rPr>
                <w:b/>
                <w:sz w:val="40"/>
                <w:szCs w:val="40"/>
              </w:rPr>
            </w:pPr>
          </w:p>
          <w:p w14:paraId="292AB208" w14:textId="77777777" w:rsidR="00A64085" w:rsidRDefault="00A64085" w:rsidP="00160A6C">
            <w:pPr>
              <w:pStyle w:val="NoSpacing"/>
              <w:jc w:val="center"/>
              <w:rPr>
                <w:b/>
                <w:sz w:val="40"/>
                <w:szCs w:val="40"/>
              </w:rPr>
            </w:pPr>
          </w:p>
          <w:p w14:paraId="61687165" w14:textId="4834E36A" w:rsidR="00125651" w:rsidRPr="00160A6C" w:rsidRDefault="00125651" w:rsidP="00160A6C">
            <w:pPr>
              <w:pStyle w:val="NoSpacing"/>
              <w:jc w:val="center"/>
              <w:rPr>
                <w:b/>
                <w:sz w:val="40"/>
                <w:szCs w:val="40"/>
              </w:rPr>
            </w:pPr>
          </w:p>
        </w:tc>
      </w:tr>
    </w:tbl>
    <w:p w14:paraId="2C77D78C" w14:textId="77777777" w:rsidR="000F6FC7" w:rsidRPr="000F6FC7" w:rsidRDefault="000F6FC7" w:rsidP="000F6FC7">
      <w:pPr>
        <w:pStyle w:val="ListParagraph"/>
        <w:numPr>
          <w:ilvl w:val="0"/>
          <w:numId w:val="15"/>
        </w:numPr>
        <w:spacing w:after="200" w:line="276" w:lineRule="auto"/>
        <w:jc w:val="both"/>
        <w:rPr>
          <w:rFonts w:ascii="Arial" w:hAnsi="Arial" w:cs="Arial"/>
          <w:b/>
          <w:bCs/>
          <w:sz w:val="24"/>
          <w:szCs w:val="24"/>
          <w:lang w:val="en-US"/>
        </w:rPr>
      </w:pPr>
      <w:r w:rsidRPr="000F6FC7">
        <w:rPr>
          <w:rFonts w:ascii="Arial" w:hAnsi="Arial" w:cs="Arial"/>
          <w:b/>
          <w:bCs/>
          <w:sz w:val="24"/>
          <w:szCs w:val="24"/>
          <w:lang w:val="en-US"/>
        </w:rPr>
        <w:lastRenderedPageBreak/>
        <w:t>COSATU Support for State Ownership of the South African Reserve Bank</w:t>
      </w:r>
    </w:p>
    <w:p w14:paraId="6733D41A" w14:textId="1CE586FA" w:rsidR="00A64085" w:rsidRPr="000F6FC7" w:rsidRDefault="00663360" w:rsidP="000F6FC7">
      <w:pPr>
        <w:spacing w:after="200" w:line="276" w:lineRule="auto"/>
        <w:jc w:val="both"/>
        <w:rPr>
          <w:rFonts w:ascii="Arial" w:hAnsi="Arial" w:cs="Arial"/>
          <w:sz w:val="24"/>
          <w:szCs w:val="24"/>
          <w:lang w:val="en-US"/>
        </w:rPr>
      </w:pPr>
      <w:r w:rsidRPr="000F6FC7">
        <w:rPr>
          <w:rFonts w:ascii="Arial" w:hAnsi="Arial" w:cs="Arial"/>
          <w:sz w:val="24"/>
          <w:szCs w:val="24"/>
          <w:lang w:val="en-US"/>
        </w:rPr>
        <w:t xml:space="preserve">COSATU </w:t>
      </w:r>
      <w:r w:rsidR="00A64085" w:rsidRPr="000F6FC7">
        <w:rPr>
          <w:rFonts w:ascii="Arial" w:hAnsi="Arial" w:cs="Arial"/>
          <w:sz w:val="24"/>
          <w:szCs w:val="24"/>
          <w:lang w:val="en-US"/>
        </w:rPr>
        <w:t>notes</w:t>
      </w:r>
      <w:r w:rsidR="00CA4C6D" w:rsidRPr="000F6FC7">
        <w:rPr>
          <w:rFonts w:ascii="Arial" w:hAnsi="Arial" w:cs="Arial"/>
          <w:sz w:val="24"/>
          <w:szCs w:val="24"/>
          <w:lang w:val="en-US"/>
        </w:rPr>
        <w:t xml:space="preserve"> the </w:t>
      </w:r>
      <w:r w:rsidR="00A64085" w:rsidRPr="000F6FC7">
        <w:rPr>
          <w:rFonts w:ascii="Arial" w:hAnsi="Arial" w:cs="Arial"/>
          <w:sz w:val="24"/>
          <w:szCs w:val="24"/>
          <w:lang w:val="en-US"/>
        </w:rPr>
        <w:t xml:space="preserve">South African Reserve Bank (SARB) </w:t>
      </w:r>
      <w:r w:rsidR="00C95CC6" w:rsidRPr="000F6FC7">
        <w:rPr>
          <w:rFonts w:ascii="Arial" w:hAnsi="Arial" w:cs="Arial"/>
          <w:sz w:val="24"/>
          <w:szCs w:val="24"/>
          <w:lang w:val="en-US"/>
        </w:rPr>
        <w:t>Amendment Bill.</w:t>
      </w:r>
      <w:r w:rsidR="00A64085" w:rsidRPr="000F6FC7">
        <w:rPr>
          <w:rFonts w:ascii="Arial" w:hAnsi="Arial" w:cs="Arial"/>
          <w:sz w:val="24"/>
          <w:szCs w:val="24"/>
          <w:lang w:val="en-US"/>
        </w:rPr>
        <w:t xml:space="preserve">  COSATU welcomes the content of the Bill.  </w:t>
      </w:r>
    </w:p>
    <w:p w14:paraId="22893F9C" w14:textId="7F1930A3" w:rsidR="00C95CC6" w:rsidRDefault="00A64085" w:rsidP="003B4F3A">
      <w:pPr>
        <w:spacing w:after="200" w:line="276" w:lineRule="auto"/>
        <w:jc w:val="both"/>
        <w:rPr>
          <w:rFonts w:ascii="Arial" w:hAnsi="Arial" w:cs="Arial"/>
          <w:sz w:val="24"/>
          <w:szCs w:val="24"/>
          <w:lang w:val="en-US"/>
        </w:rPr>
      </w:pPr>
      <w:r>
        <w:rPr>
          <w:rFonts w:ascii="Arial" w:hAnsi="Arial" w:cs="Arial"/>
          <w:sz w:val="24"/>
          <w:szCs w:val="24"/>
          <w:lang w:val="en-US"/>
        </w:rPr>
        <w:t>The Federation has believed for many years that the SARB’s current ownership structure is an anomaly and must be rectified.  We believe that the ownership of the SARB must be vested with the state.</w:t>
      </w:r>
    </w:p>
    <w:p w14:paraId="046BDE3F" w14:textId="59D88F75" w:rsidR="00A64085" w:rsidRDefault="00A64085" w:rsidP="003B4F3A">
      <w:pPr>
        <w:spacing w:after="200" w:line="276" w:lineRule="auto"/>
        <w:jc w:val="both"/>
        <w:rPr>
          <w:rFonts w:ascii="Arial" w:hAnsi="Arial" w:cs="Arial"/>
          <w:sz w:val="24"/>
          <w:szCs w:val="24"/>
          <w:lang w:val="en-US"/>
        </w:rPr>
      </w:pPr>
      <w:r>
        <w:rPr>
          <w:rFonts w:ascii="Arial" w:hAnsi="Arial" w:cs="Arial"/>
          <w:sz w:val="24"/>
          <w:szCs w:val="24"/>
          <w:lang w:val="en-US"/>
        </w:rPr>
        <w:t>The functions it performs on behalf of the state and the public at large, namely controlling the nation’s currency, managing inflation and overseeing the banking sector; are of such strategic importance that they must only be performed by a state</w:t>
      </w:r>
      <w:r w:rsidR="00CA051D">
        <w:rPr>
          <w:rFonts w:ascii="Arial" w:hAnsi="Arial" w:cs="Arial"/>
          <w:sz w:val="24"/>
          <w:szCs w:val="24"/>
          <w:lang w:val="en-US"/>
        </w:rPr>
        <w:t>-</w:t>
      </w:r>
      <w:r>
        <w:rPr>
          <w:rFonts w:ascii="Arial" w:hAnsi="Arial" w:cs="Arial"/>
          <w:sz w:val="24"/>
          <w:szCs w:val="24"/>
          <w:lang w:val="en-US"/>
        </w:rPr>
        <w:t xml:space="preserve"> owned institution.  This is the norm in more than 99% of the world, including Europe, Asia and other industrialised economies.</w:t>
      </w:r>
    </w:p>
    <w:p w14:paraId="08B95D52" w14:textId="7C3FCDD2" w:rsidR="00A64085" w:rsidRDefault="00A64085" w:rsidP="003B4F3A">
      <w:pPr>
        <w:spacing w:after="200" w:line="276" w:lineRule="auto"/>
        <w:jc w:val="both"/>
        <w:rPr>
          <w:rFonts w:ascii="Arial" w:hAnsi="Arial" w:cs="Arial"/>
          <w:sz w:val="24"/>
          <w:szCs w:val="24"/>
          <w:lang w:val="en-US"/>
        </w:rPr>
      </w:pPr>
      <w:r>
        <w:rPr>
          <w:rFonts w:ascii="Arial" w:hAnsi="Arial" w:cs="Arial"/>
          <w:sz w:val="24"/>
          <w:szCs w:val="24"/>
          <w:lang w:val="en-US"/>
        </w:rPr>
        <w:t>The SARB’s current ownership structure is an outlier.  No convincing justification has ever been articulated as to why it exists or must continue.</w:t>
      </w:r>
    </w:p>
    <w:p w14:paraId="36C7F8E9" w14:textId="54554930" w:rsidR="00A64085" w:rsidRDefault="00A64085" w:rsidP="003B4F3A">
      <w:pPr>
        <w:spacing w:after="200" w:line="276" w:lineRule="auto"/>
        <w:jc w:val="both"/>
        <w:rPr>
          <w:rFonts w:ascii="Arial" w:hAnsi="Arial" w:cs="Arial"/>
          <w:sz w:val="24"/>
          <w:szCs w:val="24"/>
          <w:lang w:val="en-US"/>
        </w:rPr>
      </w:pPr>
      <w:r>
        <w:rPr>
          <w:rFonts w:ascii="Arial" w:hAnsi="Arial" w:cs="Arial"/>
          <w:sz w:val="24"/>
          <w:szCs w:val="24"/>
          <w:lang w:val="en-US"/>
        </w:rPr>
        <w:t>COSATU’s long standing call has been reaffirmed not only at COSATU’s national congresses over</w:t>
      </w:r>
      <w:r w:rsidR="000F6FC7">
        <w:rPr>
          <w:rFonts w:ascii="Arial" w:hAnsi="Arial" w:cs="Arial"/>
          <w:sz w:val="24"/>
          <w:szCs w:val="24"/>
          <w:lang w:val="en-US"/>
        </w:rPr>
        <w:t xml:space="preserve"> many years, but more recently at the ANC’s national congress in 2017.  In short, state ownership of the SARB is a Tripartite Alliance position which COSATU fully embraces.</w:t>
      </w:r>
    </w:p>
    <w:p w14:paraId="2ED61B1C" w14:textId="7D5E0578" w:rsidR="006D6AA3" w:rsidRPr="000F6FC7" w:rsidRDefault="000F6FC7" w:rsidP="000F6FC7">
      <w:pPr>
        <w:pStyle w:val="ListParagraph"/>
        <w:numPr>
          <w:ilvl w:val="0"/>
          <w:numId w:val="15"/>
        </w:numPr>
        <w:spacing w:after="200" w:line="276" w:lineRule="auto"/>
        <w:jc w:val="both"/>
        <w:rPr>
          <w:rFonts w:ascii="Arial" w:hAnsi="Arial" w:cs="Arial"/>
          <w:b/>
          <w:sz w:val="24"/>
          <w:szCs w:val="24"/>
          <w:lang w:val="en-US"/>
        </w:rPr>
      </w:pPr>
      <w:r>
        <w:rPr>
          <w:rFonts w:ascii="Arial" w:hAnsi="Arial" w:cs="Arial"/>
          <w:b/>
          <w:sz w:val="24"/>
          <w:szCs w:val="24"/>
          <w:lang w:val="en-US"/>
        </w:rPr>
        <w:t>COSATU Concerns with the SARB</w:t>
      </w:r>
    </w:p>
    <w:p w14:paraId="5AEB873E" w14:textId="2E1537CD" w:rsidR="007069FE" w:rsidRDefault="000F6FC7" w:rsidP="00895F9A">
      <w:pPr>
        <w:jc w:val="both"/>
        <w:rPr>
          <w:rFonts w:ascii="Arial" w:hAnsi="Arial" w:cs="Arial"/>
          <w:sz w:val="24"/>
          <w:szCs w:val="24"/>
          <w:lang w:val="en-US"/>
        </w:rPr>
      </w:pPr>
      <w:r>
        <w:rPr>
          <w:rFonts w:ascii="Arial" w:hAnsi="Arial" w:cs="Arial"/>
          <w:sz w:val="24"/>
          <w:szCs w:val="24"/>
          <w:lang w:val="en-US"/>
        </w:rPr>
        <w:t>COSATU’s concerns with the SARB over many years have centred upon four key points.</w:t>
      </w:r>
    </w:p>
    <w:p w14:paraId="7F0A9194" w14:textId="537FE05D" w:rsidR="000F6FC7" w:rsidRDefault="000F6FC7" w:rsidP="00895F9A">
      <w:pPr>
        <w:jc w:val="both"/>
        <w:rPr>
          <w:rFonts w:ascii="Arial" w:hAnsi="Arial" w:cs="Arial"/>
          <w:sz w:val="24"/>
          <w:szCs w:val="24"/>
          <w:lang w:val="en-US"/>
        </w:rPr>
      </w:pPr>
    </w:p>
    <w:p w14:paraId="6BCF2487" w14:textId="7563D417" w:rsidR="000F6FC7" w:rsidRDefault="00CA051D" w:rsidP="00895F9A">
      <w:pPr>
        <w:jc w:val="both"/>
        <w:rPr>
          <w:rFonts w:ascii="Arial" w:hAnsi="Arial" w:cs="Arial"/>
          <w:sz w:val="24"/>
          <w:szCs w:val="24"/>
          <w:lang w:val="en-US"/>
        </w:rPr>
      </w:pPr>
      <w:r>
        <w:rPr>
          <w:rFonts w:ascii="Arial" w:hAnsi="Arial" w:cs="Arial"/>
          <w:sz w:val="24"/>
          <w:szCs w:val="24"/>
          <w:lang w:val="en-US"/>
        </w:rPr>
        <w:t>First</w:t>
      </w:r>
      <w:r w:rsidR="000F6FC7">
        <w:rPr>
          <w:rFonts w:ascii="Arial" w:hAnsi="Arial" w:cs="Arial"/>
          <w:sz w:val="24"/>
          <w:szCs w:val="24"/>
          <w:lang w:val="en-US"/>
        </w:rPr>
        <w:t xml:space="preserve"> is the private ownership of the SARB.</w:t>
      </w:r>
    </w:p>
    <w:p w14:paraId="2064EF61" w14:textId="77777777" w:rsidR="00C73227" w:rsidRDefault="000F6FC7" w:rsidP="00895F9A">
      <w:pPr>
        <w:jc w:val="both"/>
        <w:rPr>
          <w:rFonts w:ascii="Arial" w:hAnsi="Arial" w:cs="Arial"/>
          <w:sz w:val="24"/>
          <w:szCs w:val="24"/>
          <w:lang w:val="en-US"/>
        </w:rPr>
      </w:pPr>
      <w:r>
        <w:rPr>
          <w:rFonts w:ascii="Arial" w:hAnsi="Arial" w:cs="Arial"/>
          <w:sz w:val="24"/>
          <w:szCs w:val="24"/>
          <w:lang w:val="en-US"/>
        </w:rPr>
        <w:br/>
      </w:r>
      <w:r w:rsidR="00CA051D">
        <w:rPr>
          <w:rFonts w:ascii="Arial" w:hAnsi="Arial" w:cs="Arial"/>
          <w:sz w:val="24"/>
          <w:szCs w:val="24"/>
          <w:lang w:val="en-US"/>
        </w:rPr>
        <w:t>Second</w:t>
      </w:r>
      <w:r>
        <w:rPr>
          <w:rFonts w:ascii="Arial" w:hAnsi="Arial" w:cs="Arial"/>
          <w:sz w:val="24"/>
          <w:szCs w:val="24"/>
          <w:lang w:val="en-US"/>
        </w:rPr>
        <w:t xml:space="preserve"> is the SARB’s fixation on managing inflation but ignoring the role it can and must play in protecting jobs and stimulating economic growth.  </w:t>
      </w:r>
    </w:p>
    <w:p w14:paraId="45D837EF" w14:textId="77777777" w:rsidR="00C73227" w:rsidRDefault="00C73227" w:rsidP="00895F9A">
      <w:pPr>
        <w:jc w:val="both"/>
        <w:rPr>
          <w:rFonts w:ascii="Arial" w:hAnsi="Arial" w:cs="Arial"/>
          <w:sz w:val="24"/>
          <w:szCs w:val="24"/>
          <w:lang w:val="en-US"/>
        </w:rPr>
      </w:pPr>
    </w:p>
    <w:p w14:paraId="34FEAADB" w14:textId="5B401E53" w:rsidR="000F6FC7" w:rsidRDefault="000F6FC7" w:rsidP="00895F9A">
      <w:pPr>
        <w:jc w:val="both"/>
        <w:rPr>
          <w:rFonts w:ascii="Arial" w:hAnsi="Arial" w:cs="Arial"/>
          <w:sz w:val="24"/>
          <w:szCs w:val="24"/>
          <w:lang w:val="en-US"/>
        </w:rPr>
      </w:pPr>
      <w:r>
        <w:rPr>
          <w:rFonts w:ascii="Arial" w:hAnsi="Arial" w:cs="Arial"/>
          <w:sz w:val="24"/>
          <w:szCs w:val="24"/>
          <w:lang w:val="en-US"/>
        </w:rPr>
        <w:t>For years the SARB has maintained an excessively conservative stance with regards to interest rates.  Whilst the economy has experienced tepid economic growth and increasing levels of inflation, the SARB has largely refused to ease pressure on consumers and the economy and maintained burdensome interest rates that have choked the economy.</w:t>
      </w:r>
    </w:p>
    <w:p w14:paraId="006FE8F8" w14:textId="44F58D98" w:rsidR="000F6FC7" w:rsidRDefault="000F6FC7" w:rsidP="00895F9A">
      <w:pPr>
        <w:jc w:val="both"/>
        <w:rPr>
          <w:rFonts w:ascii="Arial" w:hAnsi="Arial" w:cs="Arial"/>
          <w:sz w:val="24"/>
          <w:szCs w:val="24"/>
          <w:lang w:val="en-US"/>
        </w:rPr>
      </w:pPr>
      <w:r>
        <w:rPr>
          <w:rFonts w:ascii="Arial" w:hAnsi="Arial" w:cs="Arial"/>
          <w:sz w:val="24"/>
          <w:szCs w:val="24"/>
          <w:lang w:val="en-US"/>
        </w:rPr>
        <w:br/>
        <w:t xml:space="preserve">COSATU welcomes the recent change of heart by the SARB to ease pressure on consumers and the economy by slashing interest rates.  It should not have taken a pandemic and global lockdown to goad the SARB into action.  The Minister of Finance needs to take a much more proactive role </w:t>
      </w:r>
      <w:r w:rsidR="00AA4E30">
        <w:rPr>
          <w:rFonts w:ascii="Arial" w:hAnsi="Arial" w:cs="Arial"/>
          <w:sz w:val="24"/>
          <w:szCs w:val="24"/>
          <w:lang w:val="en-US"/>
        </w:rPr>
        <w:t>in mandating the SARB to tackle inflation and unemployment and support economic growth.  All are critical, none should be sacrificed.</w:t>
      </w:r>
    </w:p>
    <w:p w14:paraId="36EE27DA" w14:textId="697B9E20" w:rsidR="000F6FC7" w:rsidRDefault="000F6FC7" w:rsidP="00895F9A">
      <w:pPr>
        <w:jc w:val="both"/>
        <w:rPr>
          <w:rFonts w:ascii="Arial" w:hAnsi="Arial" w:cs="Arial"/>
          <w:sz w:val="24"/>
          <w:szCs w:val="24"/>
          <w:lang w:val="en-US"/>
        </w:rPr>
      </w:pPr>
    </w:p>
    <w:p w14:paraId="466E19DA" w14:textId="134B62F1" w:rsidR="000F6FC7" w:rsidRDefault="00C73227" w:rsidP="00895F9A">
      <w:pPr>
        <w:jc w:val="both"/>
        <w:rPr>
          <w:rFonts w:ascii="Arial" w:hAnsi="Arial" w:cs="Arial"/>
          <w:sz w:val="24"/>
          <w:szCs w:val="24"/>
          <w:lang w:val="en-US"/>
        </w:rPr>
      </w:pPr>
      <w:r>
        <w:rPr>
          <w:rFonts w:ascii="Arial" w:hAnsi="Arial" w:cs="Arial"/>
          <w:sz w:val="24"/>
          <w:szCs w:val="24"/>
          <w:lang w:val="en-US"/>
        </w:rPr>
        <w:t xml:space="preserve">Third, </w:t>
      </w:r>
      <w:r w:rsidR="000F6FC7">
        <w:rPr>
          <w:rFonts w:ascii="Arial" w:hAnsi="Arial" w:cs="Arial"/>
          <w:sz w:val="24"/>
          <w:szCs w:val="24"/>
          <w:lang w:val="en-US"/>
        </w:rPr>
        <w:t xml:space="preserve">COSATU believes that at times the SARB has not maintained a close enough eye on the conduct of banks nor illicit financial outflows.  This has come at the expense of workers and the economy as banks have been allowed to fleece consumers with </w:t>
      </w:r>
      <w:r w:rsidR="000F6FC7">
        <w:rPr>
          <w:rFonts w:ascii="Arial" w:hAnsi="Arial" w:cs="Arial"/>
          <w:sz w:val="24"/>
          <w:szCs w:val="24"/>
          <w:lang w:val="en-US"/>
        </w:rPr>
        <w:lastRenderedPageBreak/>
        <w:t>excessive interest rates, collusion, currency manipulation and flagrant abuses of the National Credit Act.</w:t>
      </w:r>
    </w:p>
    <w:p w14:paraId="3CBE5965" w14:textId="6D785F2A" w:rsidR="000F6FC7" w:rsidRDefault="000F6FC7" w:rsidP="00895F9A">
      <w:pPr>
        <w:jc w:val="both"/>
        <w:rPr>
          <w:rFonts w:ascii="Arial" w:hAnsi="Arial" w:cs="Arial"/>
          <w:sz w:val="24"/>
          <w:szCs w:val="24"/>
          <w:lang w:val="en-US"/>
        </w:rPr>
      </w:pPr>
    </w:p>
    <w:p w14:paraId="58ADEE5E" w14:textId="5F2A23B3" w:rsidR="00AA4E30" w:rsidRDefault="00C73227" w:rsidP="00895F9A">
      <w:pPr>
        <w:jc w:val="both"/>
        <w:rPr>
          <w:rFonts w:ascii="Arial" w:hAnsi="Arial" w:cs="Arial"/>
          <w:sz w:val="24"/>
          <w:szCs w:val="24"/>
          <w:lang w:val="en-US"/>
        </w:rPr>
      </w:pPr>
      <w:r>
        <w:rPr>
          <w:rFonts w:ascii="Arial" w:hAnsi="Arial" w:cs="Arial"/>
          <w:sz w:val="24"/>
          <w:szCs w:val="24"/>
          <w:lang w:val="en-US"/>
        </w:rPr>
        <w:t>Fourth, t</w:t>
      </w:r>
      <w:r w:rsidR="000F6FC7">
        <w:rPr>
          <w:rFonts w:ascii="Arial" w:hAnsi="Arial" w:cs="Arial"/>
          <w:sz w:val="24"/>
          <w:szCs w:val="24"/>
          <w:lang w:val="en-US"/>
        </w:rPr>
        <w:t>he Federation believes that the Ministers of Finance ha</w:t>
      </w:r>
      <w:r w:rsidR="00AA4E30">
        <w:rPr>
          <w:rFonts w:ascii="Arial" w:hAnsi="Arial" w:cs="Arial"/>
          <w:sz w:val="24"/>
          <w:szCs w:val="24"/>
          <w:lang w:val="en-US"/>
        </w:rPr>
        <w:t xml:space="preserve">ve stifled economic debate within the SARB by appointing only conservative economists as Governors, Deputy Governors and to its Board.  There is a need to provide alternative and </w:t>
      </w:r>
      <w:proofErr w:type="gramStart"/>
      <w:r w:rsidR="00AA4E30">
        <w:rPr>
          <w:rFonts w:ascii="Arial" w:hAnsi="Arial" w:cs="Arial"/>
          <w:sz w:val="24"/>
          <w:szCs w:val="24"/>
          <w:lang w:val="en-US"/>
        </w:rPr>
        <w:t>in particular progressive</w:t>
      </w:r>
      <w:proofErr w:type="gramEnd"/>
      <w:r w:rsidR="00AA4E30">
        <w:rPr>
          <w:rFonts w:ascii="Arial" w:hAnsi="Arial" w:cs="Arial"/>
          <w:sz w:val="24"/>
          <w:szCs w:val="24"/>
          <w:lang w:val="en-US"/>
        </w:rPr>
        <w:t xml:space="preserve"> voices to the SARB Board.  </w:t>
      </w:r>
    </w:p>
    <w:p w14:paraId="10CC54CA" w14:textId="77777777" w:rsidR="00AA4E30" w:rsidRDefault="00AA4E30" w:rsidP="00895F9A">
      <w:pPr>
        <w:jc w:val="both"/>
        <w:rPr>
          <w:rFonts w:ascii="Arial" w:hAnsi="Arial" w:cs="Arial"/>
          <w:sz w:val="24"/>
          <w:szCs w:val="24"/>
          <w:lang w:val="en-US"/>
        </w:rPr>
      </w:pPr>
    </w:p>
    <w:p w14:paraId="3DE7C88B" w14:textId="239E73C7" w:rsidR="000F6FC7" w:rsidRDefault="00AA4E30" w:rsidP="00895F9A">
      <w:pPr>
        <w:jc w:val="both"/>
        <w:rPr>
          <w:rFonts w:ascii="Arial" w:hAnsi="Arial" w:cs="Arial"/>
          <w:sz w:val="24"/>
          <w:szCs w:val="24"/>
          <w:lang w:val="en-US"/>
        </w:rPr>
      </w:pPr>
      <w:r>
        <w:rPr>
          <w:rFonts w:ascii="Arial" w:hAnsi="Arial" w:cs="Arial"/>
          <w:sz w:val="24"/>
          <w:szCs w:val="24"/>
          <w:lang w:val="en-US"/>
        </w:rPr>
        <w:t>There are currently vacancies that should be utilised to provide such alternative views.  This will help to provide a more balanced approach by the SARB to supporting economic growth and job creation.</w:t>
      </w:r>
    </w:p>
    <w:p w14:paraId="71FD83CD" w14:textId="77777777" w:rsidR="00797584" w:rsidRDefault="00797584" w:rsidP="00895F9A">
      <w:pPr>
        <w:jc w:val="both"/>
        <w:rPr>
          <w:rFonts w:ascii="Arial" w:hAnsi="Arial" w:cs="Arial"/>
          <w:sz w:val="24"/>
          <w:szCs w:val="24"/>
          <w:lang w:val="en-US"/>
        </w:rPr>
      </w:pPr>
    </w:p>
    <w:p w14:paraId="657D4A68" w14:textId="02365982" w:rsidR="00BD7664" w:rsidRPr="009156CF" w:rsidRDefault="009156CF" w:rsidP="009156CF">
      <w:pPr>
        <w:pStyle w:val="ListParagraph"/>
        <w:numPr>
          <w:ilvl w:val="0"/>
          <w:numId w:val="15"/>
        </w:numPr>
        <w:jc w:val="both"/>
        <w:rPr>
          <w:rFonts w:ascii="Arial" w:hAnsi="Arial" w:cs="Arial"/>
          <w:b/>
          <w:sz w:val="24"/>
          <w:szCs w:val="24"/>
          <w:lang w:val="en-US"/>
        </w:rPr>
      </w:pPr>
      <w:r w:rsidRPr="009156CF">
        <w:rPr>
          <w:rFonts w:ascii="Arial" w:hAnsi="Arial" w:cs="Arial"/>
          <w:b/>
          <w:sz w:val="24"/>
          <w:szCs w:val="24"/>
          <w:lang w:val="en-US"/>
        </w:rPr>
        <w:t>Way Forward</w:t>
      </w:r>
    </w:p>
    <w:p w14:paraId="129C5D03" w14:textId="77777777" w:rsidR="003B4F3A" w:rsidRPr="003B4F3A" w:rsidRDefault="003B4F3A" w:rsidP="00895F9A">
      <w:pPr>
        <w:jc w:val="both"/>
        <w:rPr>
          <w:rFonts w:ascii="Arial" w:hAnsi="Arial" w:cs="Arial"/>
          <w:b/>
          <w:sz w:val="28"/>
          <w:szCs w:val="28"/>
          <w:lang w:val="en-US"/>
        </w:rPr>
      </w:pPr>
    </w:p>
    <w:p w14:paraId="37F63E02" w14:textId="7AFA82B8" w:rsidR="00D4666A" w:rsidRDefault="009156CF" w:rsidP="00895F9A">
      <w:pPr>
        <w:jc w:val="both"/>
        <w:rPr>
          <w:rFonts w:ascii="Arial" w:hAnsi="Arial" w:cs="Arial"/>
          <w:sz w:val="24"/>
          <w:szCs w:val="24"/>
          <w:lang w:val="en-US"/>
        </w:rPr>
      </w:pPr>
      <w:r>
        <w:rPr>
          <w:rFonts w:ascii="Arial" w:hAnsi="Arial" w:cs="Arial"/>
          <w:sz w:val="24"/>
          <w:szCs w:val="24"/>
          <w:lang w:val="en-US"/>
        </w:rPr>
        <w:t>COSATU welcomes the tabling of this Bill.  It should help to initiate a long overdue debate in Parliament on how to effect state ownership of the SARB.</w:t>
      </w:r>
    </w:p>
    <w:p w14:paraId="7775BA3C" w14:textId="7A76977D" w:rsidR="009156CF" w:rsidRDefault="009156CF" w:rsidP="00895F9A">
      <w:pPr>
        <w:jc w:val="both"/>
        <w:rPr>
          <w:rFonts w:ascii="Arial" w:hAnsi="Arial" w:cs="Arial"/>
          <w:sz w:val="24"/>
          <w:szCs w:val="24"/>
          <w:lang w:val="en-US"/>
        </w:rPr>
      </w:pPr>
    </w:p>
    <w:p w14:paraId="329E94D1" w14:textId="3E694E8F" w:rsidR="009156CF" w:rsidRDefault="009156CF" w:rsidP="00895F9A">
      <w:pPr>
        <w:jc w:val="both"/>
        <w:rPr>
          <w:rFonts w:ascii="Arial" w:hAnsi="Arial" w:cs="Arial"/>
          <w:sz w:val="24"/>
          <w:szCs w:val="24"/>
          <w:lang w:val="en-US"/>
        </w:rPr>
      </w:pPr>
      <w:r>
        <w:rPr>
          <w:rFonts w:ascii="Arial" w:hAnsi="Arial" w:cs="Arial"/>
          <w:sz w:val="24"/>
          <w:szCs w:val="24"/>
          <w:lang w:val="en-US"/>
        </w:rPr>
        <w:t xml:space="preserve">Several critical questions need to be answered in this regard.  </w:t>
      </w:r>
    </w:p>
    <w:p w14:paraId="68F7A282" w14:textId="7F2237E7" w:rsidR="004D0A69" w:rsidRDefault="004D0A69" w:rsidP="00895F9A">
      <w:pPr>
        <w:jc w:val="both"/>
        <w:rPr>
          <w:rFonts w:ascii="Arial" w:hAnsi="Arial" w:cs="Arial"/>
          <w:sz w:val="24"/>
          <w:szCs w:val="24"/>
          <w:lang w:val="en-US"/>
        </w:rPr>
      </w:pPr>
    </w:p>
    <w:p w14:paraId="11A2B9D1" w14:textId="77777777" w:rsidR="004D0A69" w:rsidRDefault="004D0A69" w:rsidP="00895F9A">
      <w:pPr>
        <w:jc w:val="both"/>
        <w:rPr>
          <w:rFonts w:ascii="Arial" w:hAnsi="Arial" w:cs="Arial"/>
          <w:sz w:val="24"/>
          <w:szCs w:val="24"/>
          <w:lang w:val="en-US"/>
        </w:rPr>
      </w:pPr>
      <w:r>
        <w:rPr>
          <w:rFonts w:ascii="Arial" w:hAnsi="Arial" w:cs="Arial"/>
          <w:sz w:val="24"/>
          <w:szCs w:val="24"/>
          <w:lang w:val="en-US"/>
        </w:rPr>
        <w:t xml:space="preserve">First is the constitutionality of the Bill.  The parliamentary legal advisers have indicated that they believe the bill to be unconstitutional in its current format.  </w:t>
      </w:r>
    </w:p>
    <w:p w14:paraId="04615C68" w14:textId="77777777" w:rsidR="004D0A69" w:rsidRDefault="004D0A69" w:rsidP="00895F9A">
      <w:pPr>
        <w:jc w:val="both"/>
        <w:rPr>
          <w:rFonts w:ascii="Arial" w:hAnsi="Arial" w:cs="Arial"/>
          <w:sz w:val="24"/>
          <w:szCs w:val="24"/>
          <w:lang w:val="en-US"/>
        </w:rPr>
      </w:pPr>
    </w:p>
    <w:p w14:paraId="07965BBB" w14:textId="77777777" w:rsidR="00BF370C" w:rsidRDefault="004D0A69" w:rsidP="00895F9A">
      <w:pPr>
        <w:jc w:val="both"/>
        <w:rPr>
          <w:rFonts w:ascii="Arial" w:hAnsi="Arial" w:cs="Arial"/>
          <w:sz w:val="24"/>
          <w:szCs w:val="24"/>
          <w:lang w:val="en-US"/>
        </w:rPr>
      </w:pPr>
      <w:r>
        <w:rPr>
          <w:rFonts w:ascii="Arial" w:hAnsi="Arial" w:cs="Arial"/>
          <w:sz w:val="24"/>
          <w:szCs w:val="24"/>
          <w:lang w:val="en-US"/>
        </w:rPr>
        <w:t xml:space="preserve">The unconstitutional clauses cited by Parliament’s legal advisers deal with expropriation without compensation.  Parliament is currently dealing with the Amendment of Section 25 and the Expropriation Bill.  </w:t>
      </w:r>
    </w:p>
    <w:p w14:paraId="5DEDE916" w14:textId="77777777" w:rsidR="00BF370C" w:rsidRDefault="00BF370C" w:rsidP="00895F9A">
      <w:pPr>
        <w:jc w:val="both"/>
        <w:rPr>
          <w:rFonts w:ascii="Arial" w:hAnsi="Arial" w:cs="Arial"/>
          <w:sz w:val="24"/>
          <w:szCs w:val="24"/>
          <w:lang w:val="en-US"/>
        </w:rPr>
      </w:pPr>
    </w:p>
    <w:p w14:paraId="5EC7A196" w14:textId="2F8A7CC0" w:rsidR="004D0A69" w:rsidRDefault="00BF370C" w:rsidP="00895F9A">
      <w:pPr>
        <w:jc w:val="both"/>
        <w:rPr>
          <w:rFonts w:ascii="Arial" w:hAnsi="Arial" w:cs="Arial"/>
          <w:sz w:val="24"/>
          <w:szCs w:val="24"/>
          <w:lang w:val="en-US"/>
        </w:rPr>
      </w:pPr>
      <w:r>
        <w:rPr>
          <w:rFonts w:ascii="Arial" w:hAnsi="Arial" w:cs="Arial"/>
          <w:sz w:val="24"/>
          <w:szCs w:val="24"/>
          <w:lang w:val="en-US"/>
        </w:rPr>
        <w:t>T</w:t>
      </w:r>
      <w:r w:rsidR="004D0A69">
        <w:rPr>
          <w:rFonts w:ascii="Arial" w:hAnsi="Arial" w:cs="Arial"/>
          <w:sz w:val="24"/>
          <w:szCs w:val="24"/>
          <w:lang w:val="en-US"/>
        </w:rPr>
        <w:t xml:space="preserve">he Bill needs to be amended to ensure it is in line with the Constitution or Parliament </w:t>
      </w:r>
      <w:r>
        <w:rPr>
          <w:rFonts w:ascii="Arial" w:hAnsi="Arial" w:cs="Arial"/>
          <w:sz w:val="24"/>
          <w:szCs w:val="24"/>
          <w:lang w:val="en-US"/>
        </w:rPr>
        <w:t xml:space="preserve">needs to </w:t>
      </w:r>
      <w:r w:rsidR="004D0A69">
        <w:rPr>
          <w:rFonts w:ascii="Arial" w:hAnsi="Arial" w:cs="Arial"/>
          <w:sz w:val="24"/>
          <w:szCs w:val="24"/>
          <w:lang w:val="en-US"/>
        </w:rPr>
        <w:t xml:space="preserve">be allowed to conclude the current Section 25 and Expropriation Bill processes before proceeding with the Bill in its current format.  </w:t>
      </w:r>
    </w:p>
    <w:p w14:paraId="6EE0AE52" w14:textId="3C8C7CCF" w:rsidR="00BF370C" w:rsidRDefault="00BF370C" w:rsidP="00895F9A">
      <w:pPr>
        <w:jc w:val="both"/>
        <w:rPr>
          <w:rFonts w:ascii="Arial" w:hAnsi="Arial" w:cs="Arial"/>
          <w:sz w:val="24"/>
          <w:szCs w:val="24"/>
          <w:lang w:val="en-US"/>
        </w:rPr>
      </w:pPr>
    </w:p>
    <w:p w14:paraId="749CDA8D" w14:textId="136DB1D7" w:rsidR="00BF370C" w:rsidRDefault="00BF370C" w:rsidP="00895F9A">
      <w:pPr>
        <w:jc w:val="both"/>
        <w:rPr>
          <w:rFonts w:ascii="Arial" w:hAnsi="Arial" w:cs="Arial"/>
          <w:sz w:val="24"/>
          <w:szCs w:val="24"/>
          <w:lang w:val="en-US"/>
        </w:rPr>
      </w:pPr>
      <w:r>
        <w:rPr>
          <w:rFonts w:ascii="Arial" w:hAnsi="Arial" w:cs="Arial"/>
          <w:sz w:val="24"/>
          <w:szCs w:val="24"/>
          <w:lang w:val="en-US"/>
        </w:rPr>
        <w:t>There is no point in processing a Bill that will not pass a Constitutional Court challenge.</w:t>
      </w:r>
    </w:p>
    <w:p w14:paraId="724C32E2" w14:textId="704907A0" w:rsidR="00BF370C" w:rsidRDefault="00BF370C" w:rsidP="00895F9A">
      <w:pPr>
        <w:jc w:val="both"/>
        <w:rPr>
          <w:rFonts w:ascii="Arial" w:hAnsi="Arial" w:cs="Arial"/>
          <w:sz w:val="24"/>
          <w:szCs w:val="24"/>
          <w:lang w:val="en-US"/>
        </w:rPr>
      </w:pPr>
    </w:p>
    <w:p w14:paraId="3CB68B52" w14:textId="2E683153" w:rsidR="00BF370C" w:rsidRDefault="00C266E2" w:rsidP="00895F9A">
      <w:pPr>
        <w:jc w:val="both"/>
        <w:rPr>
          <w:rFonts w:ascii="Arial" w:hAnsi="Arial" w:cs="Arial"/>
          <w:sz w:val="24"/>
          <w:szCs w:val="24"/>
          <w:lang w:val="en-US"/>
        </w:rPr>
      </w:pPr>
      <w:r>
        <w:rPr>
          <w:rFonts w:ascii="Arial" w:hAnsi="Arial" w:cs="Arial"/>
          <w:sz w:val="24"/>
          <w:szCs w:val="24"/>
          <w:lang w:val="en-US"/>
        </w:rPr>
        <w:t>It is also critical that government indicate how it intends to effect the widespread consensus that the SARB must be owned by the state?  This includes what legislative amendments are required?  Does this Bill address all necessary legislative amendments?  What constitutional amendments, if any are needed?</w:t>
      </w:r>
    </w:p>
    <w:p w14:paraId="6E390CF3" w14:textId="1DB2B147" w:rsidR="00C266E2" w:rsidRDefault="00C266E2" w:rsidP="00895F9A">
      <w:pPr>
        <w:jc w:val="both"/>
        <w:rPr>
          <w:rFonts w:ascii="Arial" w:hAnsi="Arial" w:cs="Arial"/>
          <w:sz w:val="24"/>
          <w:szCs w:val="24"/>
          <w:lang w:val="en-US"/>
        </w:rPr>
      </w:pPr>
    </w:p>
    <w:p w14:paraId="6B47B2F4" w14:textId="67502334" w:rsidR="00C266E2" w:rsidRDefault="00C266E2" w:rsidP="00895F9A">
      <w:pPr>
        <w:jc w:val="both"/>
        <w:rPr>
          <w:rFonts w:ascii="Arial" w:hAnsi="Arial" w:cs="Arial"/>
          <w:sz w:val="24"/>
          <w:szCs w:val="24"/>
          <w:lang w:val="en-US"/>
        </w:rPr>
      </w:pPr>
      <w:r>
        <w:rPr>
          <w:rFonts w:ascii="Arial" w:hAnsi="Arial" w:cs="Arial"/>
          <w:sz w:val="24"/>
          <w:szCs w:val="24"/>
          <w:lang w:val="en-US"/>
        </w:rPr>
        <w:t>Government will also need to indicate what other administrative processes would need to be undertaken to transfer ownership to the state and by when?</w:t>
      </w:r>
    </w:p>
    <w:p w14:paraId="0863604E" w14:textId="67723EB7" w:rsidR="00C266E2" w:rsidRDefault="00C266E2" w:rsidP="00895F9A">
      <w:pPr>
        <w:jc w:val="both"/>
        <w:rPr>
          <w:rFonts w:ascii="Arial" w:hAnsi="Arial" w:cs="Arial"/>
          <w:sz w:val="24"/>
          <w:szCs w:val="24"/>
          <w:lang w:val="en-US"/>
        </w:rPr>
      </w:pPr>
    </w:p>
    <w:p w14:paraId="24DCDD08" w14:textId="3CD7B6CC" w:rsidR="00C266E2" w:rsidRDefault="00C266E2" w:rsidP="00895F9A">
      <w:pPr>
        <w:jc w:val="both"/>
        <w:rPr>
          <w:rFonts w:ascii="Arial" w:hAnsi="Arial" w:cs="Arial"/>
          <w:sz w:val="24"/>
          <w:szCs w:val="24"/>
          <w:lang w:val="en-US"/>
        </w:rPr>
      </w:pPr>
      <w:r>
        <w:rPr>
          <w:rFonts w:ascii="Arial" w:hAnsi="Arial" w:cs="Arial"/>
          <w:sz w:val="24"/>
          <w:szCs w:val="24"/>
          <w:lang w:val="en-US"/>
        </w:rPr>
        <w:t xml:space="preserve">Government’s silence, contradictory statements from the </w:t>
      </w:r>
      <w:r w:rsidR="00EF1143">
        <w:rPr>
          <w:rFonts w:ascii="Arial" w:hAnsi="Arial" w:cs="Arial"/>
          <w:sz w:val="24"/>
          <w:szCs w:val="24"/>
          <w:lang w:val="en-US"/>
        </w:rPr>
        <w:t>state and the ruling party and a lack of a clear road map do not help to assuage a process that needs to be handled with the necessary political maturity and sensitivity.</w:t>
      </w:r>
    </w:p>
    <w:p w14:paraId="4D5EA3EF" w14:textId="77777777" w:rsidR="009156CF" w:rsidRDefault="009156CF" w:rsidP="00895F9A">
      <w:pPr>
        <w:jc w:val="both"/>
        <w:rPr>
          <w:rFonts w:ascii="Arial" w:hAnsi="Arial" w:cs="Arial"/>
          <w:sz w:val="24"/>
          <w:szCs w:val="24"/>
          <w:lang w:val="en-US"/>
        </w:rPr>
      </w:pPr>
    </w:p>
    <w:p w14:paraId="60C5E80A" w14:textId="41F7DA0A" w:rsidR="009C1749" w:rsidRDefault="009C1749" w:rsidP="00895F9A">
      <w:pPr>
        <w:jc w:val="both"/>
        <w:rPr>
          <w:rFonts w:ascii="Arial" w:hAnsi="Arial" w:cs="Arial"/>
          <w:sz w:val="24"/>
          <w:szCs w:val="24"/>
          <w:lang w:val="en-US"/>
        </w:rPr>
      </w:pPr>
      <w:r>
        <w:rPr>
          <w:rFonts w:ascii="Arial" w:hAnsi="Arial" w:cs="Arial"/>
          <w:sz w:val="24"/>
          <w:szCs w:val="24"/>
          <w:lang w:val="en-US"/>
        </w:rPr>
        <w:t>COSATU appreciates that this matter will not be resolved overnight in the Standing Committee.  The Federation will avail itself for further engagements with the Standing and Select Committees during this process.</w:t>
      </w:r>
    </w:p>
    <w:p w14:paraId="5C7488FF" w14:textId="77777777" w:rsidR="009C1749" w:rsidRDefault="009C1749" w:rsidP="00895F9A">
      <w:pPr>
        <w:jc w:val="both"/>
        <w:rPr>
          <w:rFonts w:ascii="Arial" w:hAnsi="Arial" w:cs="Arial"/>
          <w:sz w:val="24"/>
          <w:szCs w:val="24"/>
          <w:lang w:val="en-US"/>
        </w:rPr>
      </w:pPr>
    </w:p>
    <w:p w14:paraId="4AFBCE6D" w14:textId="043E300C" w:rsidR="008034EB" w:rsidRDefault="00F713B6" w:rsidP="00895F9A">
      <w:pPr>
        <w:jc w:val="both"/>
        <w:rPr>
          <w:rFonts w:ascii="Arial" w:hAnsi="Arial" w:cs="Arial"/>
          <w:sz w:val="24"/>
          <w:szCs w:val="24"/>
          <w:lang w:val="en-US"/>
        </w:rPr>
      </w:pPr>
      <w:r>
        <w:rPr>
          <w:rFonts w:ascii="Arial" w:hAnsi="Arial" w:cs="Arial"/>
          <w:sz w:val="24"/>
          <w:szCs w:val="24"/>
          <w:lang w:val="en-US"/>
        </w:rPr>
        <w:lastRenderedPageBreak/>
        <w:t xml:space="preserve">COSATU hopes that its submission will assist the </w:t>
      </w:r>
      <w:r w:rsidR="00EF1143">
        <w:rPr>
          <w:rFonts w:ascii="Arial" w:hAnsi="Arial" w:cs="Arial"/>
          <w:sz w:val="24"/>
          <w:szCs w:val="24"/>
          <w:lang w:val="en-US"/>
        </w:rPr>
        <w:t>Standing</w:t>
      </w:r>
      <w:r>
        <w:rPr>
          <w:rFonts w:ascii="Arial" w:hAnsi="Arial" w:cs="Arial"/>
          <w:sz w:val="24"/>
          <w:szCs w:val="24"/>
          <w:lang w:val="en-US"/>
        </w:rPr>
        <w:t xml:space="preserve"> Committee with its critical task in </w:t>
      </w:r>
      <w:r w:rsidR="00EF1143">
        <w:rPr>
          <w:rFonts w:ascii="Arial" w:hAnsi="Arial" w:cs="Arial"/>
          <w:sz w:val="24"/>
          <w:szCs w:val="24"/>
          <w:lang w:val="en-US"/>
        </w:rPr>
        <w:t>resolving this long outstanding matter and to provide a clear and logical road map to ensure ownership of the SARB lays with the state on behalf of the public</w:t>
      </w:r>
      <w:r w:rsidR="008034EB">
        <w:rPr>
          <w:rFonts w:ascii="Arial" w:hAnsi="Arial" w:cs="Arial"/>
          <w:sz w:val="24"/>
          <w:szCs w:val="24"/>
          <w:lang w:val="en-US"/>
        </w:rPr>
        <w:t xml:space="preserve">.  </w:t>
      </w:r>
    </w:p>
    <w:p w14:paraId="5F9FEBE4" w14:textId="1529646B" w:rsidR="009C1749" w:rsidRDefault="009C1749" w:rsidP="00895F9A">
      <w:pPr>
        <w:jc w:val="both"/>
        <w:rPr>
          <w:rFonts w:ascii="Arial" w:hAnsi="Arial" w:cs="Arial"/>
          <w:sz w:val="24"/>
          <w:szCs w:val="24"/>
          <w:lang w:val="en-US"/>
        </w:rPr>
      </w:pPr>
    </w:p>
    <w:p w14:paraId="624F88A2" w14:textId="77777777" w:rsidR="00F713B6" w:rsidRDefault="00F713B6" w:rsidP="00895F9A">
      <w:pPr>
        <w:jc w:val="both"/>
        <w:rPr>
          <w:rFonts w:ascii="Arial" w:hAnsi="Arial" w:cs="Arial"/>
          <w:sz w:val="24"/>
          <w:szCs w:val="24"/>
          <w:lang w:val="en-US"/>
        </w:rPr>
      </w:pPr>
      <w:r>
        <w:rPr>
          <w:rFonts w:ascii="Arial" w:hAnsi="Arial" w:cs="Arial"/>
          <w:sz w:val="24"/>
          <w:szCs w:val="24"/>
          <w:lang w:val="en-US"/>
        </w:rPr>
        <w:t>Thank you.</w:t>
      </w:r>
    </w:p>
    <w:tbl>
      <w:tblPr>
        <w:tblW w:w="0" w:type="auto"/>
        <w:tblCellMar>
          <w:left w:w="0" w:type="dxa"/>
          <w:right w:w="0" w:type="dxa"/>
        </w:tblCellMar>
        <w:tblLook w:val="04A0" w:firstRow="1" w:lastRow="0" w:firstColumn="1" w:lastColumn="0" w:noHBand="0" w:noVBand="1"/>
      </w:tblPr>
      <w:tblGrid>
        <w:gridCol w:w="1701"/>
        <w:gridCol w:w="3820"/>
      </w:tblGrid>
      <w:tr w:rsidR="002F07D3" w:rsidRPr="00395911" w14:paraId="3EBB4613" w14:textId="77777777" w:rsidTr="002F07D3">
        <w:trPr>
          <w:trHeight w:val="1795"/>
        </w:trPr>
        <w:tc>
          <w:tcPr>
            <w:tcW w:w="1701" w:type="dxa"/>
            <w:tcMar>
              <w:top w:w="0" w:type="dxa"/>
              <w:left w:w="108" w:type="dxa"/>
              <w:bottom w:w="0" w:type="dxa"/>
              <w:right w:w="108" w:type="dxa"/>
            </w:tcMar>
          </w:tcPr>
          <w:p w14:paraId="2039870B" w14:textId="77777777" w:rsidR="002F07D3" w:rsidRPr="00395911" w:rsidRDefault="002F07D3">
            <w:pPr>
              <w:jc w:val="center"/>
              <w:rPr>
                <w:rFonts w:ascii="Arial" w:hAnsi="Arial" w:cs="Arial"/>
                <w:sz w:val="24"/>
                <w:szCs w:val="24"/>
              </w:rPr>
            </w:pPr>
          </w:p>
          <w:p w14:paraId="59FE82D1" w14:textId="77777777" w:rsidR="002F07D3" w:rsidRPr="00395911" w:rsidRDefault="002F07D3">
            <w:pPr>
              <w:rPr>
                <w:rFonts w:ascii="Arial" w:hAnsi="Arial" w:cs="Arial"/>
                <w:sz w:val="24"/>
                <w:szCs w:val="24"/>
              </w:rPr>
            </w:pPr>
          </w:p>
          <w:p w14:paraId="13ED7341" w14:textId="77777777" w:rsidR="002F07D3" w:rsidRPr="00395911" w:rsidRDefault="002F07D3">
            <w:pPr>
              <w:rPr>
                <w:rFonts w:ascii="Arial" w:hAnsi="Arial" w:cs="Arial"/>
                <w:sz w:val="24"/>
                <w:szCs w:val="24"/>
              </w:rPr>
            </w:pPr>
          </w:p>
          <w:p w14:paraId="176B4A99" w14:textId="77777777" w:rsidR="002F07D3" w:rsidRPr="00395911" w:rsidRDefault="002F07D3">
            <w:pPr>
              <w:jc w:val="center"/>
              <w:rPr>
                <w:rFonts w:ascii="Arial" w:hAnsi="Arial" w:cs="Arial"/>
                <w:sz w:val="24"/>
                <w:szCs w:val="24"/>
              </w:rPr>
            </w:pPr>
            <w:bookmarkStart w:id="0" w:name="_GoBack"/>
            <w:bookmarkEnd w:id="0"/>
            <w:r w:rsidRPr="00395911">
              <w:rPr>
                <w:rFonts w:ascii="Arial" w:hAnsi="Arial" w:cs="Arial"/>
                <w:noProof/>
                <w:sz w:val="24"/>
                <w:szCs w:val="24"/>
              </w:rPr>
              <w:drawing>
                <wp:inline distT="0" distB="0" distL="0" distR="0" wp14:anchorId="4D7FB698" wp14:editId="378CB8D7">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14:paraId="0A199C16" w14:textId="77777777" w:rsidR="002F07D3" w:rsidRPr="00395911" w:rsidRDefault="002F07D3">
            <w:pPr>
              <w:rPr>
                <w:rFonts w:ascii="Arial" w:hAnsi="Arial" w:cs="Arial"/>
                <w:sz w:val="24"/>
                <w:szCs w:val="24"/>
              </w:rPr>
            </w:pPr>
          </w:p>
          <w:p w14:paraId="1385BCEE" w14:textId="77777777" w:rsidR="002F07D3" w:rsidRPr="00395911" w:rsidRDefault="002F07D3">
            <w:pPr>
              <w:rPr>
                <w:rFonts w:ascii="Arial" w:hAnsi="Arial" w:cs="Arial"/>
                <w:sz w:val="24"/>
                <w:szCs w:val="24"/>
              </w:rPr>
            </w:pPr>
            <w:r w:rsidRPr="00395911">
              <w:rPr>
                <w:rFonts w:ascii="Arial" w:hAnsi="Arial" w:cs="Arial"/>
                <w:sz w:val="24"/>
                <w:szCs w:val="24"/>
              </w:rPr>
              <w:t>Matthew Parks</w:t>
            </w:r>
          </w:p>
          <w:p w14:paraId="0CADAE23" w14:textId="361B213B" w:rsidR="002F07D3" w:rsidRDefault="002F07D3">
            <w:pPr>
              <w:rPr>
                <w:rFonts w:ascii="Arial" w:hAnsi="Arial" w:cs="Arial"/>
                <w:sz w:val="24"/>
                <w:szCs w:val="24"/>
              </w:rPr>
            </w:pPr>
            <w:r w:rsidRPr="00395911">
              <w:rPr>
                <w:rFonts w:ascii="Arial" w:hAnsi="Arial" w:cs="Arial"/>
                <w:sz w:val="24"/>
                <w:szCs w:val="24"/>
              </w:rPr>
              <w:t>Parliamentary Coordinator</w:t>
            </w:r>
          </w:p>
          <w:p w14:paraId="49D6AAC0" w14:textId="77777777" w:rsidR="00901AD4" w:rsidRPr="00395911" w:rsidRDefault="00901AD4">
            <w:pPr>
              <w:rPr>
                <w:rFonts w:ascii="Arial" w:hAnsi="Arial" w:cs="Arial"/>
                <w:sz w:val="24"/>
                <w:szCs w:val="24"/>
              </w:rPr>
            </w:pPr>
          </w:p>
          <w:p w14:paraId="1A1C5431" w14:textId="77777777" w:rsidR="00481002" w:rsidRPr="00395911" w:rsidRDefault="00481002" w:rsidP="00481002">
            <w:pPr>
              <w:rPr>
                <w:rFonts w:ascii="Arial" w:hAnsi="Arial" w:cs="Arial"/>
                <w:sz w:val="24"/>
                <w:szCs w:val="24"/>
              </w:rPr>
            </w:pPr>
            <w:r w:rsidRPr="00395911">
              <w:rPr>
                <w:rFonts w:ascii="Arial" w:hAnsi="Arial" w:cs="Arial"/>
                <w:sz w:val="24"/>
                <w:szCs w:val="24"/>
              </w:rPr>
              <w:t>Cell: 082 785 0687</w:t>
            </w:r>
          </w:p>
          <w:p w14:paraId="4BD698B8" w14:textId="4B616B2E" w:rsidR="002F07D3" w:rsidRDefault="002F07D3">
            <w:pPr>
              <w:rPr>
                <w:rStyle w:val="Hyperlink"/>
                <w:rFonts w:ascii="Arial" w:hAnsi="Arial" w:cs="Arial"/>
                <w:color w:val="auto"/>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color w:val="auto"/>
                  <w:sz w:val="24"/>
                  <w:szCs w:val="24"/>
                </w:rPr>
                <w:t>matthew@cosatu.org.za</w:t>
              </w:r>
            </w:hyperlink>
          </w:p>
          <w:p w14:paraId="73599EF9" w14:textId="77777777" w:rsidR="00901AD4" w:rsidRPr="00395911" w:rsidRDefault="00901AD4">
            <w:pPr>
              <w:rPr>
                <w:rFonts w:ascii="Arial" w:hAnsi="Arial" w:cs="Arial"/>
                <w:sz w:val="24"/>
                <w:szCs w:val="24"/>
              </w:rPr>
            </w:pPr>
          </w:p>
          <w:p w14:paraId="58B394D8" w14:textId="77777777" w:rsidR="0055224E" w:rsidRDefault="0055224E">
            <w:pPr>
              <w:rPr>
                <w:rFonts w:ascii="Arial" w:hAnsi="Arial" w:cs="Arial"/>
                <w:sz w:val="24"/>
                <w:szCs w:val="24"/>
              </w:rPr>
            </w:pPr>
            <w:r>
              <w:rPr>
                <w:rFonts w:ascii="Arial" w:hAnsi="Arial" w:cs="Arial"/>
                <w:sz w:val="24"/>
                <w:szCs w:val="24"/>
              </w:rPr>
              <w:t>6</w:t>
            </w:r>
            <w:r w:rsidRPr="0055224E">
              <w:rPr>
                <w:rFonts w:ascii="Arial" w:hAnsi="Arial" w:cs="Arial"/>
                <w:sz w:val="24"/>
                <w:szCs w:val="24"/>
                <w:vertAlign w:val="superscript"/>
              </w:rPr>
              <w:t>th</w:t>
            </w:r>
            <w:r>
              <w:rPr>
                <w:rFonts w:ascii="Arial" w:hAnsi="Arial" w:cs="Arial"/>
                <w:sz w:val="24"/>
                <w:szCs w:val="24"/>
              </w:rPr>
              <w:t xml:space="preserve"> Floor, Constitution House</w:t>
            </w:r>
          </w:p>
          <w:p w14:paraId="7C61F989" w14:textId="45AE912D" w:rsidR="002F07D3" w:rsidRPr="00395911" w:rsidRDefault="0055224E">
            <w:pPr>
              <w:rPr>
                <w:rFonts w:ascii="Arial" w:hAnsi="Arial" w:cs="Arial"/>
                <w:sz w:val="24"/>
                <w:szCs w:val="24"/>
              </w:rPr>
            </w:pPr>
            <w:r>
              <w:rPr>
                <w:rFonts w:ascii="Arial" w:hAnsi="Arial" w:cs="Arial"/>
                <w:sz w:val="24"/>
                <w:szCs w:val="24"/>
              </w:rPr>
              <w:t>124 Adderley</w:t>
            </w:r>
            <w:r w:rsidR="002F07D3" w:rsidRPr="00395911">
              <w:rPr>
                <w:rFonts w:ascii="Arial" w:hAnsi="Arial" w:cs="Arial"/>
                <w:sz w:val="24"/>
                <w:szCs w:val="24"/>
              </w:rPr>
              <w:t xml:space="preserve"> Street</w:t>
            </w:r>
            <w:r w:rsidR="00901AD4">
              <w:rPr>
                <w:rFonts w:ascii="Arial" w:hAnsi="Arial" w:cs="Arial"/>
                <w:sz w:val="24"/>
                <w:szCs w:val="24"/>
              </w:rPr>
              <w:t xml:space="preserve">, </w:t>
            </w:r>
          </w:p>
          <w:p w14:paraId="55AEF028" w14:textId="77777777" w:rsidR="002F07D3" w:rsidRPr="00395911" w:rsidRDefault="002F07D3">
            <w:pPr>
              <w:rPr>
                <w:rFonts w:ascii="Arial" w:hAnsi="Arial" w:cs="Arial"/>
                <w:sz w:val="24"/>
                <w:szCs w:val="24"/>
              </w:rPr>
            </w:pPr>
            <w:r w:rsidRPr="00395911">
              <w:rPr>
                <w:rFonts w:ascii="Arial" w:hAnsi="Arial" w:cs="Arial"/>
                <w:sz w:val="24"/>
                <w:szCs w:val="24"/>
              </w:rPr>
              <w:t>Cape Town 8000</w:t>
            </w:r>
          </w:p>
          <w:p w14:paraId="3340243F" w14:textId="77777777" w:rsidR="002F07D3" w:rsidRPr="00395911" w:rsidRDefault="002F07D3">
            <w:pPr>
              <w:rPr>
                <w:rFonts w:ascii="Arial" w:hAnsi="Arial" w:cs="Arial"/>
                <w:sz w:val="24"/>
                <w:szCs w:val="24"/>
              </w:rPr>
            </w:pPr>
            <w:r w:rsidRPr="00395911">
              <w:rPr>
                <w:rFonts w:ascii="Arial" w:hAnsi="Arial" w:cs="Arial"/>
                <w:sz w:val="24"/>
                <w:szCs w:val="24"/>
              </w:rPr>
              <w:t>South Africa</w:t>
            </w:r>
          </w:p>
        </w:tc>
      </w:tr>
    </w:tbl>
    <w:p w14:paraId="00125287" w14:textId="77777777" w:rsidR="009F1E9C" w:rsidRPr="00395911" w:rsidRDefault="009F1E9C"/>
    <w:sectPr w:rsidR="009F1E9C" w:rsidRPr="00395911"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7AB5E" w14:textId="77777777" w:rsidR="00BC68B6" w:rsidRDefault="00BC68B6" w:rsidP="00395911">
      <w:r>
        <w:separator/>
      </w:r>
    </w:p>
  </w:endnote>
  <w:endnote w:type="continuationSeparator" w:id="0">
    <w:p w14:paraId="580B5145" w14:textId="77777777" w:rsidR="00BC68B6" w:rsidRDefault="00BC68B6" w:rsidP="003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1012"/>
      <w:docPartObj>
        <w:docPartGallery w:val="Page Numbers (Bottom of Page)"/>
        <w:docPartUnique/>
      </w:docPartObj>
    </w:sdtPr>
    <w:sdtEndPr/>
    <w:sdtContent>
      <w:p w14:paraId="65F155D0" w14:textId="77777777" w:rsidR="00B70DE5" w:rsidRDefault="000B7F04">
        <w:pPr>
          <w:pStyle w:val="Footer"/>
          <w:jc w:val="right"/>
        </w:pPr>
        <w:r>
          <w:fldChar w:fldCharType="begin"/>
        </w:r>
        <w:r>
          <w:instrText xml:space="preserve"> PAGE   \* MERGEFORMAT </w:instrText>
        </w:r>
        <w:r>
          <w:fldChar w:fldCharType="separate"/>
        </w:r>
        <w:r w:rsidR="00571A62">
          <w:rPr>
            <w:noProof/>
          </w:rPr>
          <w:t>6</w:t>
        </w:r>
        <w:r>
          <w:rPr>
            <w:noProof/>
          </w:rPr>
          <w:fldChar w:fldCharType="end"/>
        </w:r>
      </w:p>
    </w:sdtContent>
  </w:sdt>
  <w:p w14:paraId="76760C9D" w14:textId="77777777" w:rsidR="00B70DE5" w:rsidRDefault="00B7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4AADE" w14:textId="77777777" w:rsidR="00BC68B6" w:rsidRDefault="00BC68B6" w:rsidP="00395911">
      <w:r>
        <w:separator/>
      </w:r>
    </w:p>
  </w:footnote>
  <w:footnote w:type="continuationSeparator" w:id="0">
    <w:p w14:paraId="7073EB11" w14:textId="77777777" w:rsidR="00BC68B6" w:rsidRDefault="00BC68B6" w:rsidP="00395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F5002C7"/>
    <w:multiLevelType w:val="hybridMultilevel"/>
    <w:tmpl w:val="592A13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8"/>
  </w:num>
  <w:num w:numId="2">
    <w:abstractNumId w:val="7"/>
  </w:num>
  <w:num w:numId="3">
    <w:abstractNumId w:val="1"/>
  </w:num>
  <w:num w:numId="4">
    <w:abstractNumId w:val="10"/>
  </w:num>
  <w:num w:numId="5">
    <w:abstractNumId w:val="0"/>
  </w:num>
  <w:num w:numId="6">
    <w:abstractNumId w:val="6"/>
  </w:num>
  <w:num w:numId="7">
    <w:abstractNumId w:val="9"/>
  </w:num>
  <w:num w:numId="8">
    <w:abstractNumId w:val="12"/>
  </w:num>
  <w:num w:numId="9">
    <w:abstractNumId w:val="5"/>
  </w:num>
  <w:num w:numId="10">
    <w:abstractNumId w:val="13"/>
  </w:num>
  <w:num w:numId="11">
    <w:abstractNumId w:val="4"/>
  </w:num>
  <w:num w:numId="12">
    <w:abstractNumId w:val="2"/>
  </w:num>
  <w:num w:numId="13">
    <w:abstractNumId w:val="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D3"/>
    <w:rsid w:val="00000E36"/>
    <w:rsid w:val="000137EA"/>
    <w:rsid w:val="000216C1"/>
    <w:rsid w:val="00036B39"/>
    <w:rsid w:val="00050FDE"/>
    <w:rsid w:val="000565F4"/>
    <w:rsid w:val="00062D50"/>
    <w:rsid w:val="0006486F"/>
    <w:rsid w:val="00064916"/>
    <w:rsid w:val="00065E4C"/>
    <w:rsid w:val="00081C6F"/>
    <w:rsid w:val="000A5661"/>
    <w:rsid w:val="000B7F04"/>
    <w:rsid w:val="000C5F08"/>
    <w:rsid w:val="000D2459"/>
    <w:rsid w:val="000D66B8"/>
    <w:rsid w:val="000E5062"/>
    <w:rsid w:val="000E6692"/>
    <w:rsid w:val="000F0BDD"/>
    <w:rsid w:val="000F1F04"/>
    <w:rsid w:val="000F6FC7"/>
    <w:rsid w:val="001121D8"/>
    <w:rsid w:val="0012285D"/>
    <w:rsid w:val="00125651"/>
    <w:rsid w:val="00131D83"/>
    <w:rsid w:val="00133D50"/>
    <w:rsid w:val="00150343"/>
    <w:rsid w:val="0015762C"/>
    <w:rsid w:val="00160A6C"/>
    <w:rsid w:val="00185F3D"/>
    <w:rsid w:val="00187809"/>
    <w:rsid w:val="001B2F18"/>
    <w:rsid w:val="001C38A5"/>
    <w:rsid w:val="001C49E6"/>
    <w:rsid w:val="001E11A4"/>
    <w:rsid w:val="001E5418"/>
    <w:rsid w:val="001E71A5"/>
    <w:rsid w:val="00200138"/>
    <w:rsid w:val="00201454"/>
    <w:rsid w:val="002017CC"/>
    <w:rsid w:val="002224CA"/>
    <w:rsid w:val="0024576C"/>
    <w:rsid w:val="00245C3D"/>
    <w:rsid w:val="00257188"/>
    <w:rsid w:val="00257A5B"/>
    <w:rsid w:val="00295BF1"/>
    <w:rsid w:val="002A53AD"/>
    <w:rsid w:val="002B6DE1"/>
    <w:rsid w:val="002E437A"/>
    <w:rsid w:val="002F07D3"/>
    <w:rsid w:val="003015CD"/>
    <w:rsid w:val="003066A7"/>
    <w:rsid w:val="003313F1"/>
    <w:rsid w:val="00347D85"/>
    <w:rsid w:val="00365C98"/>
    <w:rsid w:val="00395911"/>
    <w:rsid w:val="003B4F3A"/>
    <w:rsid w:val="003B62E0"/>
    <w:rsid w:val="003C50DD"/>
    <w:rsid w:val="003E49E4"/>
    <w:rsid w:val="00412EC6"/>
    <w:rsid w:val="00414096"/>
    <w:rsid w:val="004310E2"/>
    <w:rsid w:val="00435324"/>
    <w:rsid w:val="00456334"/>
    <w:rsid w:val="00481002"/>
    <w:rsid w:val="004B3289"/>
    <w:rsid w:val="004D0A69"/>
    <w:rsid w:val="004D39BD"/>
    <w:rsid w:val="004E5768"/>
    <w:rsid w:val="004F0D1A"/>
    <w:rsid w:val="005013EB"/>
    <w:rsid w:val="00512A16"/>
    <w:rsid w:val="00524E95"/>
    <w:rsid w:val="00551483"/>
    <w:rsid w:val="0055224E"/>
    <w:rsid w:val="00571A62"/>
    <w:rsid w:val="00595B02"/>
    <w:rsid w:val="005B164D"/>
    <w:rsid w:val="005B35E5"/>
    <w:rsid w:val="005B3CB5"/>
    <w:rsid w:val="005B7A7B"/>
    <w:rsid w:val="005C6163"/>
    <w:rsid w:val="005E2E52"/>
    <w:rsid w:val="005E5607"/>
    <w:rsid w:val="00600E6F"/>
    <w:rsid w:val="0061034E"/>
    <w:rsid w:val="006125ED"/>
    <w:rsid w:val="00624B2B"/>
    <w:rsid w:val="00626BE6"/>
    <w:rsid w:val="00626C43"/>
    <w:rsid w:val="0063513B"/>
    <w:rsid w:val="00637FE8"/>
    <w:rsid w:val="00641A2F"/>
    <w:rsid w:val="00642718"/>
    <w:rsid w:val="006474A6"/>
    <w:rsid w:val="00647C46"/>
    <w:rsid w:val="006572E4"/>
    <w:rsid w:val="006608BA"/>
    <w:rsid w:val="00663360"/>
    <w:rsid w:val="00687E3E"/>
    <w:rsid w:val="00695394"/>
    <w:rsid w:val="006B20FB"/>
    <w:rsid w:val="006D6AA3"/>
    <w:rsid w:val="006E7F80"/>
    <w:rsid w:val="006F6524"/>
    <w:rsid w:val="006F6673"/>
    <w:rsid w:val="007069FE"/>
    <w:rsid w:val="00717162"/>
    <w:rsid w:val="00732125"/>
    <w:rsid w:val="007343AB"/>
    <w:rsid w:val="00743378"/>
    <w:rsid w:val="0075491C"/>
    <w:rsid w:val="00797584"/>
    <w:rsid w:val="007A1AFD"/>
    <w:rsid w:val="008034EB"/>
    <w:rsid w:val="00805D68"/>
    <w:rsid w:val="00810264"/>
    <w:rsid w:val="008201D1"/>
    <w:rsid w:val="00845D34"/>
    <w:rsid w:val="00853EEB"/>
    <w:rsid w:val="008739CC"/>
    <w:rsid w:val="00895F9A"/>
    <w:rsid w:val="00897FBE"/>
    <w:rsid w:val="008A33F8"/>
    <w:rsid w:val="008B0783"/>
    <w:rsid w:val="008C0D07"/>
    <w:rsid w:val="008E51AD"/>
    <w:rsid w:val="008F58FD"/>
    <w:rsid w:val="00901AD4"/>
    <w:rsid w:val="009156CF"/>
    <w:rsid w:val="009308BB"/>
    <w:rsid w:val="00935F07"/>
    <w:rsid w:val="0096796C"/>
    <w:rsid w:val="0097235D"/>
    <w:rsid w:val="00973590"/>
    <w:rsid w:val="009828A7"/>
    <w:rsid w:val="0099247A"/>
    <w:rsid w:val="009B6EB8"/>
    <w:rsid w:val="009C1749"/>
    <w:rsid w:val="009C7400"/>
    <w:rsid w:val="009E2887"/>
    <w:rsid w:val="009E6BCF"/>
    <w:rsid w:val="009F1E9C"/>
    <w:rsid w:val="009F2964"/>
    <w:rsid w:val="009F2D4F"/>
    <w:rsid w:val="009F415D"/>
    <w:rsid w:val="009F648A"/>
    <w:rsid w:val="00A079B8"/>
    <w:rsid w:val="00A07EC8"/>
    <w:rsid w:val="00A20040"/>
    <w:rsid w:val="00A625F3"/>
    <w:rsid w:val="00A64085"/>
    <w:rsid w:val="00A73131"/>
    <w:rsid w:val="00A75424"/>
    <w:rsid w:val="00A85967"/>
    <w:rsid w:val="00A91B47"/>
    <w:rsid w:val="00AA4E30"/>
    <w:rsid w:val="00AB7A37"/>
    <w:rsid w:val="00AC2F05"/>
    <w:rsid w:val="00AC6DA6"/>
    <w:rsid w:val="00AE2EF3"/>
    <w:rsid w:val="00AE310B"/>
    <w:rsid w:val="00B148D4"/>
    <w:rsid w:val="00B15E48"/>
    <w:rsid w:val="00B17D15"/>
    <w:rsid w:val="00B478FA"/>
    <w:rsid w:val="00B512C7"/>
    <w:rsid w:val="00B70DE5"/>
    <w:rsid w:val="00B80D2A"/>
    <w:rsid w:val="00B92B3E"/>
    <w:rsid w:val="00BA08E5"/>
    <w:rsid w:val="00BA5006"/>
    <w:rsid w:val="00BC68B6"/>
    <w:rsid w:val="00BC6E75"/>
    <w:rsid w:val="00BD5B56"/>
    <w:rsid w:val="00BD7664"/>
    <w:rsid w:val="00BE0874"/>
    <w:rsid w:val="00BE5052"/>
    <w:rsid w:val="00BF370C"/>
    <w:rsid w:val="00BF66B1"/>
    <w:rsid w:val="00C266E2"/>
    <w:rsid w:val="00C52121"/>
    <w:rsid w:val="00C52766"/>
    <w:rsid w:val="00C536C5"/>
    <w:rsid w:val="00C73227"/>
    <w:rsid w:val="00C91934"/>
    <w:rsid w:val="00C95CC6"/>
    <w:rsid w:val="00CA051D"/>
    <w:rsid w:val="00CA2BA6"/>
    <w:rsid w:val="00CA3295"/>
    <w:rsid w:val="00CA4C6D"/>
    <w:rsid w:val="00CB76E2"/>
    <w:rsid w:val="00CC0390"/>
    <w:rsid w:val="00CD066C"/>
    <w:rsid w:val="00CD1903"/>
    <w:rsid w:val="00CE0497"/>
    <w:rsid w:val="00CE39F4"/>
    <w:rsid w:val="00D10E6C"/>
    <w:rsid w:val="00D14F86"/>
    <w:rsid w:val="00D4666A"/>
    <w:rsid w:val="00D51226"/>
    <w:rsid w:val="00D569DA"/>
    <w:rsid w:val="00D85A4E"/>
    <w:rsid w:val="00D90A81"/>
    <w:rsid w:val="00D93897"/>
    <w:rsid w:val="00DB0D48"/>
    <w:rsid w:val="00DE47B7"/>
    <w:rsid w:val="00DF7DC7"/>
    <w:rsid w:val="00E00990"/>
    <w:rsid w:val="00E01D5B"/>
    <w:rsid w:val="00E0719F"/>
    <w:rsid w:val="00E17719"/>
    <w:rsid w:val="00E2626E"/>
    <w:rsid w:val="00E4137D"/>
    <w:rsid w:val="00E466EE"/>
    <w:rsid w:val="00E571BF"/>
    <w:rsid w:val="00E62047"/>
    <w:rsid w:val="00E678D2"/>
    <w:rsid w:val="00E83739"/>
    <w:rsid w:val="00EB7093"/>
    <w:rsid w:val="00EF1143"/>
    <w:rsid w:val="00F0518C"/>
    <w:rsid w:val="00F068FC"/>
    <w:rsid w:val="00F07B12"/>
    <w:rsid w:val="00F10927"/>
    <w:rsid w:val="00F272E2"/>
    <w:rsid w:val="00F333FC"/>
    <w:rsid w:val="00F447AB"/>
    <w:rsid w:val="00F54349"/>
    <w:rsid w:val="00F55F30"/>
    <w:rsid w:val="00F70197"/>
    <w:rsid w:val="00F70F54"/>
    <w:rsid w:val="00F713B6"/>
    <w:rsid w:val="00F83F1E"/>
    <w:rsid w:val="00FA37B2"/>
    <w:rsid w:val="00FB4019"/>
    <w:rsid w:val="00FC63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E821"/>
  <w15:docId w15:val="{2B1C5BE1-7F5A-45F1-A3E3-1E7E7763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 Parks</cp:lastModifiedBy>
  <cp:revision>16</cp:revision>
  <dcterms:created xsi:type="dcterms:W3CDTF">2020-11-17T19:28:00Z</dcterms:created>
  <dcterms:modified xsi:type="dcterms:W3CDTF">2020-11-17T20:12:00Z</dcterms:modified>
</cp:coreProperties>
</file>