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3" w:rsidRPr="00D4665B" w:rsidRDefault="00EE7073">
      <w:pPr>
        <w:rPr>
          <w:rFonts w:ascii="Century Gothic" w:hAnsi="Century Gothic"/>
        </w:rPr>
      </w:pPr>
      <w:bookmarkStart w:id="0" w:name="_GoBack"/>
      <w:bookmarkEnd w:id="0"/>
      <w:r w:rsidRPr="00D4665B">
        <w:rPr>
          <w:rFonts w:ascii="Century Gothic" w:eastAsia="Calibri" w:hAnsi="Century Gothic" w:cs="Times New Roman"/>
          <w:b/>
          <w:sz w:val="24"/>
          <w:szCs w:val="24"/>
        </w:rPr>
        <w:t xml:space="preserve">LOCAL GOVERNMENT: 2020/21 CONSOLIDATED  1st QUARTER ANNUAL </w:t>
      </w:r>
      <w:r w:rsidR="00C27280">
        <w:rPr>
          <w:rFonts w:ascii="Century Gothic" w:eastAsia="Calibri" w:hAnsi="Century Gothic" w:cs="Times New Roman"/>
          <w:b/>
          <w:sz w:val="24"/>
          <w:szCs w:val="24"/>
        </w:rPr>
        <w:t>PERFORMANCE</w:t>
      </w:r>
      <w:r w:rsidRPr="00D4665B">
        <w:rPr>
          <w:rFonts w:ascii="Century Gothic" w:eastAsia="Calibri" w:hAnsi="Century Gothic" w:cs="Times New Roman"/>
          <w:b/>
          <w:sz w:val="24"/>
          <w:szCs w:val="24"/>
        </w:rPr>
        <w:t xml:space="preserve"> REPORT</w:t>
      </w:r>
    </w:p>
    <w:tbl>
      <w:tblPr>
        <w:tblStyle w:val="TableGrid"/>
        <w:tblW w:w="14835" w:type="dxa"/>
        <w:tblLook w:val="04A0"/>
      </w:tblPr>
      <w:tblGrid>
        <w:gridCol w:w="2093"/>
        <w:gridCol w:w="1465"/>
        <w:gridCol w:w="1465"/>
        <w:gridCol w:w="1441"/>
        <w:gridCol w:w="1448"/>
        <w:gridCol w:w="1463"/>
        <w:gridCol w:w="2194"/>
        <w:gridCol w:w="3266"/>
      </w:tblGrid>
      <w:tr w:rsidR="00EE7073" w:rsidRPr="00D4665B" w:rsidTr="00EE7073">
        <w:trPr>
          <w:trHeight w:val="285"/>
          <w:tblHeader/>
        </w:trPr>
        <w:tc>
          <w:tcPr>
            <w:tcW w:w="14835" w:type="dxa"/>
            <w:gridSpan w:val="8"/>
            <w:shd w:val="clear" w:color="auto" w:fill="BDD6EE" w:themeFill="accent1" w:themeFillTint="66"/>
          </w:tcPr>
          <w:p w:rsidR="00EE7073" w:rsidRPr="00D4665B" w:rsidRDefault="00EE7073" w:rsidP="00EE70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4665B">
              <w:rPr>
                <w:rFonts w:ascii="Century Gothic" w:hAnsi="Century Gothic"/>
                <w:b/>
                <w:sz w:val="24"/>
                <w:szCs w:val="24"/>
              </w:rPr>
              <w:t xml:space="preserve">LOCAL GOVERNMENT: 2020/21 CONSOLIDATED  1st QUARTER ANNUAL </w:t>
            </w:r>
            <w:r w:rsidR="00C27280">
              <w:rPr>
                <w:rFonts w:ascii="Century Gothic" w:hAnsi="Century Gothic"/>
                <w:b/>
                <w:sz w:val="24"/>
                <w:szCs w:val="24"/>
              </w:rPr>
              <w:t>PERFORMANCE</w:t>
            </w:r>
            <w:r w:rsidRPr="00D4665B">
              <w:rPr>
                <w:rFonts w:ascii="Century Gothic" w:hAnsi="Century Gothic"/>
                <w:b/>
                <w:sz w:val="24"/>
                <w:szCs w:val="24"/>
              </w:rPr>
              <w:t xml:space="preserve"> REPORT</w:t>
            </w:r>
          </w:p>
        </w:tc>
      </w:tr>
      <w:tr w:rsidR="00200EBF" w:rsidRPr="00D4665B" w:rsidTr="00200EBF">
        <w:trPr>
          <w:trHeight w:val="1237"/>
          <w:tblHeader/>
        </w:trPr>
        <w:tc>
          <w:tcPr>
            <w:tcW w:w="209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Directorates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Annual no of Planned Performance Targets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of Planned Performance Targets Q1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targets AchievedQ1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 of Targets Achieved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%of Targets Partially Achieved</w:t>
            </w:r>
          </w:p>
        </w:tc>
        <w:tc>
          <w:tcPr>
            <w:tcW w:w="2194" w:type="dxa"/>
            <w:shd w:val="clear" w:color="auto" w:fill="DEEAF6" w:themeFill="accent1" w:themeFillTint="33"/>
          </w:tcPr>
          <w:p w:rsidR="00EE7073" w:rsidRPr="00D4665B" w:rsidRDefault="00D4665B" w:rsidP="00EE7073">
            <w:pPr>
              <w:ind w:right="103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%of Targets </w:t>
            </w:r>
            <w:r w:rsidR="00EE7073" w:rsidRPr="00D4665B">
              <w:rPr>
                <w:rFonts w:ascii="Century Gothic" w:hAnsi="Century Gothic"/>
                <w:b/>
                <w:sz w:val="20"/>
                <w:szCs w:val="20"/>
              </w:rPr>
              <w:t>Not Achieved</w:t>
            </w: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EE7073" w:rsidRPr="00D4665B" w:rsidTr="00D4665B">
        <w:trPr>
          <w:trHeight w:val="350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1: Administration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vAlign w:val="center"/>
          </w:tcPr>
          <w:p w:rsidR="00EE7073" w:rsidRPr="00EE7073" w:rsidRDefault="00EE7073" w:rsidP="00EC4029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Corporate Services</w:t>
            </w:r>
          </w:p>
          <w:p w:rsidR="00EE7073" w:rsidRPr="00D4665B" w:rsidRDefault="00EE7073" w:rsidP="00EC402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EE7073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EE7073" w:rsidRPr="00200EBF" w:rsidRDefault="00200EBF" w:rsidP="00EC4029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>Directorate achieved all QPR 1 planned targets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E7073" w:rsidRPr="00D4665B" w:rsidTr="00D4665B">
        <w:trPr>
          <w:trHeight w:val="285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2: Local Governance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</w:tcPr>
          <w:p w:rsidR="00EE7073" w:rsidRPr="00EE7073" w:rsidRDefault="00EE7073" w:rsidP="00EE7073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Municipal Administration: Governance 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EE7073" w:rsidRPr="00D4665B" w:rsidRDefault="00E136C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EE7073" w:rsidRPr="00D4665B" w:rsidRDefault="00E136C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EE7073" w:rsidRPr="00D4665B" w:rsidRDefault="008651A4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200EBF">
              <w:rPr>
                <w:rFonts w:ascii="Century Gothic" w:hAnsi="Century Gothic"/>
                <w:b/>
                <w:sz w:val="20"/>
                <w:szCs w:val="20"/>
              </w:rPr>
              <w:t>0%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EE7073" w:rsidRDefault="00200EBF" w:rsidP="00200EBF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partially </w:t>
            </w:r>
            <w:r w:rsidRPr="00200EBF">
              <w:rPr>
                <w:rFonts w:ascii="Century Gothic" w:hAnsi="Century Gothic"/>
                <w:sz w:val="20"/>
                <w:szCs w:val="20"/>
              </w:rPr>
              <w:t xml:space="preserve">achieved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below </w:t>
            </w:r>
            <w:r w:rsidRPr="00200EBF">
              <w:rPr>
                <w:rFonts w:ascii="Century Gothic" w:hAnsi="Century Gothic"/>
                <w:sz w:val="20"/>
                <w:szCs w:val="20"/>
              </w:rPr>
              <w:t>1</w:t>
            </w:r>
            <w:r w:rsidRPr="00200EBF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quarter target due to Covid19 </w:t>
            </w:r>
            <w:r w:rsidR="00310D64">
              <w:rPr>
                <w:rFonts w:ascii="Century Gothic" w:hAnsi="Century Gothic"/>
                <w:sz w:val="20"/>
                <w:szCs w:val="20"/>
              </w:rPr>
              <w:t>implications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00EBF" w:rsidRPr="00D4665B" w:rsidRDefault="00200EBF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00EBF">
              <w:rPr>
                <w:rFonts w:ascii="Century Gothic" w:hAnsi="Century Gothic"/>
                <w:b/>
                <w:sz w:val="20"/>
                <w:szCs w:val="20"/>
              </w:rPr>
              <w:t>Number of Assessments on Municipal Public Account committees (MPACs) conducted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</w:tcPr>
          <w:p w:rsidR="00200EBF" w:rsidRPr="00EE7073" w:rsidRDefault="00200EBF" w:rsidP="00200EBF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Municipal Administration: Specialised Support</w:t>
            </w:r>
          </w:p>
          <w:p w:rsidR="00200EBF" w:rsidRPr="00D4665B" w:rsidRDefault="00200EBF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200EBF" w:rsidRPr="00200EBF" w:rsidRDefault="00200EBF" w:rsidP="00200EBF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>Directorate achieved all QPR 1 planned targets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23117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Public Participation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11276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200EBF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>Directorate achieved all QPR 1 planned targets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</w:rPr>
              <w:t xml:space="preserve">Sub-Programme: </w:t>
            </w:r>
            <w:r w:rsidRPr="00D4665B"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</w:rPr>
              <w:lastRenderedPageBreak/>
              <w:t>Communications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 w:rsidRPr="00310D64">
              <w:rPr>
                <w:rFonts w:ascii="Century Gothic" w:hAnsi="Century Gothic"/>
                <w:sz w:val="20"/>
                <w:szCs w:val="20"/>
              </w:rPr>
              <w:t xml:space="preserve">Sub-directorate had no </w:t>
            </w:r>
            <w:r w:rsidRPr="00310D64">
              <w:rPr>
                <w:rFonts w:ascii="Century Gothic" w:hAnsi="Century Gothic"/>
                <w:sz w:val="20"/>
                <w:szCs w:val="20"/>
              </w:rPr>
              <w:lastRenderedPageBreak/>
              <w:t>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94780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Municipal Support &amp; Capacity Development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156F2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310D64" w:rsidRPr="00D4665B" w:rsidRDefault="00156F2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5</w:t>
            </w:r>
            <w:r w:rsidR="00310D6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463" w:type="dxa"/>
            <w:vAlign w:val="center"/>
          </w:tcPr>
          <w:p w:rsidR="00310D64" w:rsidRPr="00D4665B" w:rsidRDefault="00E177D5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E177D5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  <w:tc>
          <w:tcPr>
            <w:tcW w:w="3266" w:type="dxa"/>
            <w:vAlign w:val="center"/>
          </w:tcPr>
          <w:p w:rsidR="00156F23" w:rsidRDefault="00156F23" w:rsidP="00156F23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</w:t>
            </w:r>
            <w:r w:rsidR="00E177D5">
              <w:rPr>
                <w:rFonts w:ascii="Century Gothic" w:hAnsi="Century Gothic"/>
                <w:sz w:val="20"/>
                <w:szCs w:val="20"/>
              </w:rPr>
              <w:t xml:space="preserve">did not </w:t>
            </w:r>
            <w:r w:rsidRPr="00200EBF">
              <w:rPr>
                <w:rFonts w:ascii="Century Gothic" w:hAnsi="Century Gothic"/>
                <w:sz w:val="20"/>
                <w:szCs w:val="20"/>
              </w:rPr>
              <w:t xml:space="preserve">achieve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below </w:t>
            </w:r>
            <w:r w:rsidRPr="00200EBF">
              <w:rPr>
                <w:rFonts w:ascii="Century Gothic" w:hAnsi="Century Gothic"/>
                <w:sz w:val="20"/>
                <w:szCs w:val="20"/>
              </w:rPr>
              <w:t>1</w:t>
            </w:r>
            <w:r w:rsidRPr="00200EBF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quarter target due to Covid19 implications:</w:t>
            </w:r>
          </w:p>
          <w:p w:rsidR="00310D64" w:rsidRDefault="00156F23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56F23">
              <w:rPr>
                <w:rFonts w:ascii="Century Gothic" w:hAnsi="Century Gothic"/>
                <w:b/>
                <w:sz w:val="20"/>
                <w:szCs w:val="20"/>
              </w:rPr>
              <w:t xml:space="preserve">Number of municipalities </w:t>
            </w:r>
            <w:r w:rsidR="00E177D5">
              <w:rPr>
                <w:rFonts w:ascii="Century Gothic" w:hAnsi="Century Gothic"/>
                <w:b/>
                <w:sz w:val="20"/>
                <w:szCs w:val="20"/>
              </w:rPr>
              <w:t>supported to institutionalise the performance management system (PMS (</w:t>
            </w:r>
            <w:r w:rsidRPr="00156F23">
              <w:rPr>
                <w:rFonts w:ascii="Century Gothic" w:hAnsi="Century Gothic"/>
                <w:b/>
                <w:sz w:val="20"/>
                <w:szCs w:val="20"/>
              </w:rPr>
              <w:t xml:space="preserve">Outcome 9: Sub-outcome 4) (B2B Pillar </w:t>
            </w:r>
            <w:r w:rsidR="00E177D5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56F23">
              <w:rPr>
                <w:rFonts w:ascii="Century Gothic" w:hAnsi="Century Gothic"/>
                <w:b/>
                <w:sz w:val="20"/>
                <w:szCs w:val="20"/>
              </w:rPr>
              <w:t>).</w:t>
            </w:r>
          </w:p>
          <w:p w:rsidR="00E177D5" w:rsidRDefault="00E177D5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77D5" w:rsidRPr="00E177D5" w:rsidRDefault="00E177D5" w:rsidP="00310D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177D5">
              <w:rPr>
                <w:rFonts w:ascii="Century Gothic" w:hAnsi="Century Gothic"/>
                <w:bCs/>
                <w:sz w:val="20"/>
                <w:szCs w:val="20"/>
              </w:rPr>
              <w:t>Delayed response from the municipality.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District and Local Performance Monitoring, Reporting &amp; Evaluation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11276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156F23" w:rsidRDefault="00156F23" w:rsidP="00156F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4C0F3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Service Delivery Integration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11276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E177D5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310D64" w:rsidRPr="00D4665B" w:rsidRDefault="00E177D5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E177D5" w:rsidRPr="00200EBF" w:rsidRDefault="00156F23" w:rsidP="00E177D5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>Directorate achieved</w:t>
            </w:r>
            <w:r w:rsidR="00E177D5">
              <w:rPr>
                <w:rFonts w:ascii="Century Gothic" w:hAnsi="Century Gothic"/>
                <w:sz w:val="20"/>
                <w:szCs w:val="20"/>
              </w:rPr>
              <w:t xml:space="preserve"> targets set in the first quarter. </w:t>
            </w:r>
          </w:p>
          <w:p w:rsidR="00310D64" w:rsidRPr="00200EBF" w:rsidRDefault="00310D64" w:rsidP="00156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Community Development </w:t>
            </w: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lastRenderedPageBreak/>
              <w:t>Worker Programme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 xml:space="preserve">irectorate had no planned </w:t>
            </w:r>
            <w:r w:rsidRPr="00310D64">
              <w:rPr>
                <w:rFonts w:ascii="Century Gothic" w:hAnsi="Century Gothic"/>
                <w:sz w:val="20"/>
                <w:szCs w:val="20"/>
              </w:rPr>
              <w:lastRenderedPageBreak/>
              <w:t>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D4665B">
        <w:trPr>
          <w:trHeight w:val="269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3: Development and Planning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Municipal Infrastructure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 xml:space="preserve">Disaster Management &amp; Fire </w:t>
            </w:r>
            <w:r w:rsidR="00C27280">
              <w:rPr>
                <w:rFonts w:ascii="Century Gothic" w:hAnsi="Century Gothic"/>
                <w:b/>
                <w:sz w:val="20"/>
                <w:szCs w:val="20"/>
              </w:rPr>
              <w:t xml:space="preserve">Rescue </w:t>
            </w:r>
            <w:r w:rsidRPr="00D4665B">
              <w:rPr>
                <w:rFonts w:ascii="Century Gothic" w:hAnsi="Century Gothic"/>
                <w:b/>
                <w:sz w:val="20"/>
                <w:szCs w:val="20"/>
              </w:rPr>
              <w:t>Services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partially </w:t>
            </w:r>
            <w:r w:rsidRPr="00200EBF">
              <w:rPr>
                <w:rFonts w:ascii="Century Gothic" w:hAnsi="Century Gothic"/>
                <w:sz w:val="20"/>
                <w:szCs w:val="20"/>
              </w:rPr>
              <w:t xml:space="preserve">achieved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below </w:t>
            </w:r>
            <w:r w:rsidRPr="00200EBF">
              <w:rPr>
                <w:rFonts w:ascii="Century Gothic" w:hAnsi="Century Gothic"/>
                <w:sz w:val="20"/>
                <w:szCs w:val="20"/>
              </w:rPr>
              <w:t>1</w:t>
            </w:r>
            <w:r w:rsidRPr="00200EBF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quarter target:</w:t>
            </w:r>
          </w:p>
          <w:p w:rsidR="00310D64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0D64">
              <w:rPr>
                <w:rFonts w:ascii="Century Gothic" w:hAnsi="Century Gothic"/>
                <w:b/>
                <w:sz w:val="20"/>
                <w:szCs w:val="20"/>
              </w:rPr>
              <w:t>Facilitate co-ordination of disaster management partnerships</w:t>
            </w:r>
          </w:p>
          <w:p w:rsidR="00E136C3" w:rsidRDefault="00E136C3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36C3" w:rsidRDefault="00E136C3" w:rsidP="00310D64">
            <w:pPr>
              <w:rPr>
                <w:rFonts w:ascii="Century Gothic" w:eastAsiaTheme="minorEastAsia" w:hAnsi="Century Gothic"/>
                <w:color w:val="000000" w:themeColor="dark1"/>
                <w:kern w:val="24"/>
                <w:sz w:val="20"/>
                <w:szCs w:val="20"/>
                <w:lang w:eastAsia="en-ZA"/>
              </w:rPr>
            </w:pPr>
            <w:r w:rsidRPr="00E136C3">
              <w:rPr>
                <w:rFonts w:ascii="Century Gothic" w:hAnsi="Century Gothic"/>
                <w:bCs/>
                <w:sz w:val="20"/>
                <w:szCs w:val="20"/>
              </w:rPr>
              <w:t>Due to the activation of the Centre for the coordination of the COVID-19 Pandemic</w:t>
            </w:r>
            <w:r w:rsidR="001D4919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="001D4919">
              <w:rPr>
                <w:rFonts w:ascii="Century Gothic" w:eastAsiaTheme="minorEastAsia" w:hAnsi="Century Gothic"/>
                <w:color w:val="000000" w:themeColor="dark1"/>
                <w:kern w:val="24"/>
                <w:sz w:val="20"/>
                <w:szCs w:val="20"/>
                <w:lang w:eastAsia="en-ZA"/>
              </w:rPr>
              <w:t>the Provincial Advisory Forum and Social Conflict Meeting was postponed.</w:t>
            </w:r>
          </w:p>
          <w:p w:rsidR="00C27280" w:rsidRDefault="00C27280" w:rsidP="00310D64">
            <w:pPr>
              <w:rPr>
                <w:rFonts w:ascii="Century Gothic" w:eastAsiaTheme="minorEastAsia" w:hAnsi="Century Gothic"/>
                <w:color w:val="000000" w:themeColor="dark1"/>
                <w:kern w:val="24"/>
                <w:sz w:val="20"/>
                <w:szCs w:val="20"/>
                <w:lang w:eastAsia="en-ZA"/>
              </w:rPr>
            </w:pPr>
          </w:p>
          <w:p w:rsidR="00C27280" w:rsidRPr="00E136C3" w:rsidRDefault="00C27280" w:rsidP="00310D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Integrated Development Planning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11276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915B6D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441" w:type="dxa"/>
            <w:shd w:val="clear" w:color="auto" w:fill="B4C6E7" w:themeFill="accent5" w:themeFillTint="66"/>
            <w:vAlign w:val="center"/>
          </w:tcPr>
          <w:p w:rsidR="00310D64" w:rsidRPr="00D4665B" w:rsidRDefault="00E136C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448" w:type="dxa"/>
            <w:shd w:val="clear" w:color="auto" w:fill="B4C6E7" w:themeFill="accent5" w:themeFillTint="66"/>
            <w:vAlign w:val="center"/>
          </w:tcPr>
          <w:p w:rsidR="00310D64" w:rsidRPr="00D4665B" w:rsidRDefault="00E136C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75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310D64" w:rsidRPr="00D4665B" w:rsidRDefault="00E136C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2194" w:type="dxa"/>
            <w:shd w:val="clear" w:color="auto" w:fill="B4C6E7" w:themeFill="accent5" w:themeFillTint="66"/>
            <w:vAlign w:val="center"/>
          </w:tcPr>
          <w:p w:rsidR="00310D64" w:rsidRPr="00D4665B" w:rsidRDefault="00A71813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3266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E7073" w:rsidRPr="00D4665B" w:rsidRDefault="00EE7073">
      <w:pPr>
        <w:rPr>
          <w:rFonts w:ascii="Century Gothic" w:hAnsi="Century Gothic"/>
          <w:b/>
        </w:rPr>
      </w:pPr>
    </w:p>
    <w:sectPr w:rsidR="00EE7073" w:rsidRPr="00D4665B" w:rsidSect="00EE707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2B" w:rsidRDefault="00B1552B" w:rsidP="00D4665B">
      <w:pPr>
        <w:spacing w:after="0" w:line="240" w:lineRule="auto"/>
      </w:pPr>
      <w:r>
        <w:separator/>
      </w:r>
    </w:p>
  </w:endnote>
  <w:endnote w:type="continuationSeparator" w:id="1">
    <w:p w:rsidR="00B1552B" w:rsidRDefault="00B1552B" w:rsidP="00D4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4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65B" w:rsidRDefault="000624AC">
        <w:pPr>
          <w:pStyle w:val="Footer"/>
          <w:jc w:val="center"/>
        </w:pPr>
        <w:r>
          <w:fldChar w:fldCharType="begin"/>
        </w:r>
        <w:r w:rsidR="00D4665B">
          <w:instrText xml:space="preserve"> PAGE   \* MERGEFORMAT </w:instrText>
        </w:r>
        <w:r>
          <w:fldChar w:fldCharType="separate"/>
        </w:r>
        <w:r w:rsidR="00D23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65B" w:rsidRDefault="00D46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2B" w:rsidRDefault="00B1552B" w:rsidP="00D4665B">
      <w:pPr>
        <w:spacing w:after="0" w:line="240" w:lineRule="auto"/>
      </w:pPr>
      <w:r>
        <w:separator/>
      </w:r>
    </w:p>
  </w:footnote>
  <w:footnote w:type="continuationSeparator" w:id="1">
    <w:p w:rsidR="00B1552B" w:rsidRDefault="00B1552B" w:rsidP="00D4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73"/>
    <w:rsid w:val="000624AC"/>
    <w:rsid w:val="00112761"/>
    <w:rsid w:val="00156F23"/>
    <w:rsid w:val="001D4919"/>
    <w:rsid w:val="00200EBF"/>
    <w:rsid w:val="00310D64"/>
    <w:rsid w:val="00423A65"/>
    <w:rsid w:val="004E6288"/>
    <w:rsid w:val="006B7128"/>
    <w:rsid w:val="007D63B3"/>
    <w:rsid w:val="00846C1B"/>
    <w:rsid w:val="00860450"/>
    <w:rsid w:val="008651A4"/>
    <w:rsid w:val="00915B6D"/>
    <w:rsid w:val="00925AED"/>
    <w:rsid w:val="00A21BC6"/>
    <w:rsid w:val="00A71813"/>
    <w:rsid w:val="00B1552B"/>
    <w:rsid w:val="00B55EB9"/>
    <w:rsid w:val="00B766DD"/>
    <w:rsid w:val="00BE7994"/>
    <w:rsid w:val="00BF42E6"/>
    <w:rsid w:val="00BF5CB7"/>
    <w:rsid w:val="00C27280"/>
    <w:rsid w:val="00D23213"/>
    <w:rsid w:val="00D35673"/>
    <w:rsid w:val="00D4665B"/>
    <w:rsid w:val="00E136C3"/>
    <w:rsid w:val="00E177D5"/>
    <w:rsid w:val="00EC4029"/>
    <w:rsid w:val="00EE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5B"/>
  </w:style>
  <w:style w:type="paragraph" w:styleId="Footer">
    <w:name w:val="footer"/>
    <w:basedOn w:val="Normal"/>
    <w:link w:val="Foot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49C4-417F-4B86-BA4B-B108F09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Buyiswa Molale</dc:creator>
  <cp:lastModifiedBy>USER</cp:lastModifiedBy>
  <cp:revision>2</cp:revision>
  <dcterms:created xsi:type="dcterms:W3CDTF">2020-09-15T18:34:00Z</dcterms:created>
  <dcterms:modified xsi:type="dcterms:W3CDTF">2020-09-15T18:34:00Z</dcterms:modified>
</cp:coreProperties>
</file>