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D9416E" w14:textId="77777777" w:rsidR="00B81BAC" w:rsidRPr="00E36BB5" w:rsidRDefault="00B81BAC" w:rsidP="0076319F">
      <w:pPr>
        <w:spacing w:line="480" w:lineRule="auto"/>
        <w:rPr>
          <w:rFonts w:ascii="Arial" w:eastAsia="Times New Roman" w:hAnsi="Arial" w:cs="Arial"/>
          <w:sz w:val="22"/>
          <w:szCs w:val="22"/>
        </w:rPr>
      </w:pPr>
      <w:bookmarkStart w:id="0" w:name="_GoBack"/>
      <w:bookmarkEnd w:id="0"/>
    </w:p>
    <w:p w14:paraId="200298A3" w14:textId="29597947" w:rsidR="0076319F" w:rsidRDefault="0076319F" w:rsidP="0076319F">
      <w:pPr>
        <w:spacing w:line="480" w:lineRule="auto"/>
        <w:jc w:val="center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</w:rPr>
        <w:t xml:space="preserve">PROPOSED AMENDMENTS BY </w:t>
      </w:r>
      <w:r w:rsidR="00DE566E">
        <w:rPr>
          <w:rFonts w:ascii="Arial" w:hAnsi="Arial" w:cs="Arial"/>
          <w:b/>
        </w:rPr>
        <w:t>PORTFOLIO COMMITTEE ON COOPERATIVE GOVERNANCE AND TRADITIONAL AFFAIRS</w:t>
      </w:r>
    </w:p>
    <w:p w14:paraId="1EA659E4" w14:textId="77777777" w:rsidR="0076319F" w:rsidRDefault="0076319F" w:rsidP="0076319F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</w:t>
      </w:r>
    </w:p>
    <w:p w14:paraId="1CAFC46C" w14:textId="3B354982" w:rsidR="00B81BAC" w:rsidRDefault="00DE566E" w:rsidP="0076319F">
      <w:pPr>
        <w:spacing w:line="48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LOCAL GOVERNMENT:  MUNICIPAL SYSTEMS AMENDMENT BILL</w:t>
      </w:r>
    </w:p>
    <w:p w14:paraId="2BA2FFB8" w14:textId="0BF4F009" w:rsidR="0076319F" w:rsidRDefault="0076319F" w:rsidP="0076319F">
      <w:pPr>
        <w:spacing w:line="48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[B</w:t>
      </w:r>
      <w:r w:rsidR="00DE566E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—201</w:t>
      </w:r>
      <w:r w:rsidR="00DE566E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>]</w:t>
      </w:r>
    </w:p>
    <w:p w14:paraId="0332880C" w14:textId="5BA8A15D" w:rsidR="0076319F" w:rsidRDefault="0076319F" w:rsidP="0076319F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</w:t>
      </w:r>
    </w:p>
    <w:p w14:paraId="3D0E8807" w14:textId="48CF202B" w:rsidR="0076319F" w:rsidRDefault="0076319F" w:rsidP="0076319F">
      <w:pPr>
        <w:spacing w:line="480" w:lineRule="auto"/>
        <w:jc w:val="center"/>
        <w:rPr>
          <w:rFonts w:ascii="Arial" w:hAnsi="Arial" w:cs="Arial"/>
        </w:rPr>
      </w:pPr>
    </w:p>
    <w:p w14:paraId="3CE53BD2" w14:textId="2B47ACBB" w:rsidR="00B81BAC" w:rsidRDefault="00B81BAC" w:rsidP="0076319F">
      <w:pPr>
        <w:spacing w:line="48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CLAUSE 1</w:t>
      </w:r>
    </w:p>
    <w:p w14:paraId="4134CA7F" w14:textId="77777777" w:rsidR="00B81BAC" w:rsidRDefault="00B81BAC" w:rsidP="0076319F">
      <w:pPr>
        <w:spacing w:line="480" w:lineRule="auto"/>
        <w:jc w:val="both"/>
        <w:rPr>
          <w:rFonts w:ascii="Arial" w:eastAsia="Times New Roman" w:hAnsi="Arial" w:cs="Arial"/>
          <w:b/>
        </w:rPr>
      </w:pPr>
    </w:p>
    <w:p w14:paraId="25D0093E" w14:textId="54DC0393" w:rsidR="00474F40" w:rsidRDefault="00474F40" w:rsidP="002836C5">
      <w:pPr>
        <w:pStyle w:val="ListParagraph"/>
        <w:numPr>
          <w:ilvl w:val="0"/>
          <w:numId w:val="1"/>
        </w:numPr>
        <w:spacing w:line="480" w:lineRule="auto"/>
        <w:ind w:hanging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On page 3, in line </w:t>
      </w:r>
      <w:r w:rsidR="00B963A9">
        <w:rPr>
          <w:rFonts w:ascii="Arial" w:eastAsia="Times New Roman" w:hAnsi="Arial" w:cs="Arial"/>
        </w:rPr>
        <w:t>14</w:t>
      </w:r>
      <w:r>
        <w:rPr>
          <w:rFonts w:ascii="Arial" w:eastAsia="Times New Roman" w:hAnsi="Arial" w:cs="Arial"/>
        </w:rPr>
        <w:t>, after “</w:t>
      </w:r>
      <w:r w:rsidR="00B963A9">
        <w:rPr>
          <w:rFonts w:ascii="Arial" w:eastAsia="Times New Roman" w:hAnsi="Arial" w:cs="Arial"/>
        </w:rPr>
        <w:t>secretary”, to omit “or treasurer</w:t>
      </w:r>
      <w:r w:rsidR="004367A2">
        <w:rPr>
          <w:rFonts w:ascii="Arial" w:eastAsia="Times New Roman" w:hAnsi="Arial" w:cs="Arial"/>
        </w:rPr>
        <w:t xml:space="preserve"> of the party</w:t>
      </w:r>
      <w:r w:rsidR="00B963A9">
        <w:rPr>
          <w:rFonts w:ascii="Arial" w:eastAsia="Times New Roman" w:hAnsi="Arial" w:cs="Arial"/>
        </w:rPr>
        <w:t xml:space="preserve">”, and to insert “, treasurer or an elected </w:t>
      </w:r>
      <w:r w:rsidR="002836C5" w:rsidRPr="002836C5">
        <w:rPr>
          <w:rFonts w:ascii="Arial" w:eastAsia="Times New Roman" w:hAnsi="Arial" w:cs="Arial"/>
        </w:rPr>
        <w:t>decision-making position of a political party</w:t>
      </w:r>
      <w:r>
        <w:rPr>
          <w:rFonts w:ascii="Arial" w:eastAsia="Times New Roman" w:hAnsi="Arial" w:cs="Arial"/>
        </w:rPr>
        <w:t>”</w:t>
      </w:r>
      <w:r w:rsidR="00B963A9">
        <w:rPr>
          <w:rFonts w:ascii="Arial" w:eastAsia="Times New Roman" w:hAnsi="Arial" w:cs="Arial"/>
        </w:rPr>
        <w:t>.</w:t>
      </w:r>
    </w:p>
    <w:p w14:paraId="1F436AC4" w14:textId="10E0A1BD" w:rsidR="00EF5CB6" w:rsidRDefault="00EF5CB6" w:rsidP="00A45500">
      <w:pPr>
        <w:pStyle w:val="ListParagraph"/>
        <w:spacing w:line="480" w:lineRule="auto"/>
        <w:jc w:val="both"/>
        <w:rPr>
          <w:rFonts w:ascii="Arial" w:eastAsia="Times New Roman" w:hAnsi="Arial" w:cs="Arial"/>
        </w:rPr>
      </w:pPr>
    </w:p>
    <w:p w14:paraId="7CBA92E3" w14:textId="0FD1AB2E" w:rsidR="00E03884" w:rsidRDefault="00E03884" w:rsidP="009B37F2">
      <w:pPr>
        <w:spacing w:line="48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CLAUSE 2</w:t>
      </w:r>
    </w:p>
    <w:p w14:paraId="06B0552F" w14:textId="77777777" w:rsidR="00E03884" w:rsidRDefault="00E03884" w:rsidP="009B37F2">
      <w:pPr>
        <w:pStyle w:val="ListParagraph"/>
        <w:spacing w:line="480" w:lineRule="auto"/>
        <w:jc w:val="both"/>
        <w:rPr>
          <w:rFonts w:ascii="Arial" w:eastAsia="Times New Roman" w:hAnsi="Arial" w:cs="Arial"/>
        </w:rPr>
      </w:pPr>
    </w:p>
    <w:p w14:paraId="7C0706A5" w14:textId="2B3B2D30" w:rsidR="00EF5CB6" w:rsidRDefault="00EF5CB6" w:rsidP="009B37F2">
      <w:pPr>
        <w:pStyle w:val="ListParagraph"/>
        <w:numPr>
          <w:ilvl w:val="0"/>
          <w:numId w:val="26"/>
        </w:numPr>
        <w:spacing w:line="480" w:lineRule="auto"/>
        <w:ind w:hanging="720"/>
        <w:jc w:val="both"/>
        <w:rPr>
          <w:rFonts w:ascii="Arial" w:eastAsia="Times New Roman" w:hAnsi="Arial" w:cs="Arial"/>
        </w:rPr>
      </w:pPr>
      <w:r w:rsidRPr="00E03884">
        <w:rPr>
          <w:rFonts w:ascii="Arial" w:eastAsia="Times New Roman" w:hAnsi="Arial" w:cs="Arial"/>
        </w:rPr>
        <w:t xml:space="preserve">On page </w:t>
      </w:r>
      <w:r w:rsidR="00E03884" w:rsidRPr="00E03884">
        <w:rPr>
          <w:rFonts w:ascii="Arial" w:eastAsia="Times New Roman" w:hAnsi="Arial" w:cs="Arial"/>
        </w:rPr>
        <w:t>3</w:t>
      </w:r>
      <w:r w:rsidRPr="00E03884">
        <w:rPr>
          <w:rFonts w:ascii="Arial" w:eastAsia="Times New Roman" w:hAnsi="Arial" w:cs="Arial"/>
        </w:rPr>
        <w:t xml:space="preserve">, </w:t>
      </w:r>
      <w:r w:rsidR="00E03884" w:rsidRPr="00E03884">
        <w:rPr>
          <w:rFonts w:ascii="Arial" w:eastAsia="Times New Roman" w:hAnsi="Arial" w:cs="Arial"/>
        </w:rPr>
        <w:t xml:space="preserve">in line </w:t>
      </w:r>
      <w:r w:rsidR="009F4E60">
        <w:rPr>
          <w:rFonts w:ascii="Arial" w:eastAsia="Times New Roman" w:hAnsi="Arial" w:cs="Arial"/>
        </w:rPr>
        <w:t>27</w:t>
      </w:r>
      <w:r w:rsidRPr="00E03884">
        <w:rPr>
          <w:rFonts w:ascii="Arial" w:eastAsia="Times New Roman" w:hAnsi="Arial" w:cs="Arial"/>
        </w:rPr>
        <w:t xml:space="preserve">, </w:t>
      </w:r>
      <w:r w:rsidR="009F4E60">
        <w:rPr>
          <w:rFonts w:ascii="Arial" w:eastAsia="Times New Roman" w:hAnsi="Arial" w:cs="Arial"/>
        </w:rPr>
        <w:t>after “manager”, to insert “or acting municipal manager”.</w:t>
      </w:r>
      <w:r w:rsidR="00E03884">
        <w:rPr>
          <w:rFonts w:ascii="Arial" w:eastAsia="Times New Roman" w:hAnsi="Arial" w:cs="Arial"/>
        </w:rPr>
        <w:t xml:space="preserve"> </w:t>
      </w:r>
    </w:p>
    <w:p w14:paraId="31337295" w14:textId="77777777" w:rsidR="006D3E9B" w:rsidRDefault="006D3E9B" w:rsidP="006D3E9B">
      <w:pPr>
        <w:pStyle w:val="ListParagraph"/>
        <w:spacing w:line="480" w:lineRule="auto"/>
        <w:jc w:val="both"/>
        <w:rPr>
          <w:rFonts w:ascii="Arial" w:eastAsia="Times New Roman" w:hAnsi="Arial" w:cs="Arial"/>
        </w:rPr>
      </w:pPr>
    </w:p>
    <w:p w14:paraId="7E74C038" w14:textId="274A6931" w:rsidR="00B963A9" w:rsidRDefault="006D3E9B" w:rsidP="009B37F2">
      <w:pPr>
        <w:pStyle w:val="ListParagraph"/>
        <w:numPr>
          <w:ilvl w:val="0"/>
          <w:numId w:val="26"/>
        </w:numPr>
        <w:spacing w:line="480" w:lineRule="auto"/>
        <w:ind w:hanging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On page 4, </w:t>
      </w:r>
      <w:r w:rsidR="00B963A9">
        <w:rPr>
          <w:rFonts w:ascii="Arial" w:eastAsia="Times New Roman" w:hAnsi="Arial" w:cs="Arial"/>
        </w:rPr>
        <w:t>after line 15, to insert the following new subsection:</w:t>
      </w:r>
    </w:p>
    <w:p w14:paraId="5B4953AC" w14:textId="77777777" w:rsidR="00B963A9" w:rsidRPr="00510FCA" w:rsidRDefault="00B963A9" w:rsidP="00510FCA">
      <w:pPr>
        <w:pStyle w:val="ListParagraph"/>
        <w:rPr>
          <w:rFonts w:ascii="Arial" w:eastAsia="Times New Roman" w:hAnsi="Arial" w:cs="Arial"/>
        </w:rPr>
      </w:pPr>
    </w:p>
    <w:p w14:paraId="6CB23405" w14:textId="144C534E" w:rsidR="00A60AEF" w:rsidRDefault="00B963A9" w:rsidP="00510FCA">
      <w:pPr>
        <w:pStyle w:val="ListParagraph"/>
        <w:spacing w:line="48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“(10)</w:t>
      </w:r>
      <w:r>
        <w:rPr>
          <w:rFonts w:ascii="Arial" w:eastAsia="Times New Roman" w:hAnsi="Arial" w:cs="Arial"/>
        </w:rPr>
        <w:tab/>
      </w:r>
      <w:r w:rsidRPr="00B963A9">
        <w:rPr>
          <w:rFonts w:ascii="Arial" w:eastAsia="Times New Roman" w:hAnsi="Arial" w:cs="Arial"/>
        </w:rPr>
        <w:t>If the MEC</w:t>
      </w:r>
      <w:r>
        <w:rPr>
          <w:rFonts w:ascii="Arial" w:eastAsia="Times New Roman" w:hAnsi="Arial" w:cs="Arial"/>
        </w:rPr>
        <w:t xml:space="preserve"> for local government</w:t>
      </w:r>
      <w:r w:rsidRPr="00B963A9">
        <w:rPr>
          <w:rFonts w:ascii="Arial" w:eastAsia="Times New Roman" w:hAnsi="Arial" w:cs="Arial"/>
        </w:rPr>
        <w:t xml:space="preserve"> fails to respond to the appointment process and outcome within the timeframe</w:t>
      </w:r>
      <w:r w:rsidR="00183AE5">
        <w:rPr>
          <w:rFonts w:ascii="Arial" w:eastAsia="Times New Roman" w:hAnsi="Arial" w:cs="Arial"/>
        </w:rPr>
        <w:t>s, as contemplated in subsection (7)</w:t>
      </w:r>
      <w:r w:rsidR="00183AE5">
        <w:rPr>
          <w:rFonts w:ascii="Arial" w:eastAsia="Times New Roman" w:hAnsi="Arial" w:cs="Arial"/>
          <w:i/>
        </w:rPr>
        <w:t xml:space="preserve">(b) </w:t>
      </w:r>
      <w:r w:rsidR="00183AE5">
        <w:rPr>
          <w:rFonts w:ascii="Arial" w:eastAsia="Times New Roman" w:hAnsi="Arial" w:cs="Arial"/>
        </w:rPr>
        <w:t>or the Minister fails to respond as contemplated in subsection (9)</w:t>
      </w:r>
      <w:r w:rsidRPr="00B963A9">
        <w:rPr>
          <w:rFonts w:ascii="Arial" w:eastAsia="Times New Roman" w:hAnsi="Arial" w:cs="Arial"/>
        </w:rPr>
        <w:t>, the appointment of the senior manager will be deemed to be compliant</w:t>
      </w:r>
      <w:r w:rsidR="00183AE5">
        <w:rPr>
          <w:rFonts w:ascii="Arial" w:eastAsia="Times New Roman" w:hAnsi="Arial" w:cs="Arial"/>
        </w:rPr>
        <w:t>:  P</w:t>
      </w:r>
      <w:r w:rsidRPr="00B963A9">
        <w:rPr>
          <w:rFonts w:ascii="Arial" w:eastAsia="Times New Roman" w:hAnsi="Arial" w:cs="Arial"/>
        </w:rPr>
        <w:t>rovided the municipality submitted all relevant documents</w:t>
      </w:r>
      <w:r w:rsidR="00510FCA">
        <w:rPr>
          <w:rFonts w:ascii="Arial" w:eastAsia="Times New Roman" w:hAnsi="Arial" w:cs="Arial"/>
        </w:rPr>
        <w:t>,</w:t>
      </w:r>
      <w:r w:rsidRPr="00B963A9">
        <w:rPr>
          <w:rFonts w:ascii="Arial" w:eastAsia="Times New Roman" w:hAnsi="Arial" w:cs="Arial"/>
        </w:rPr>
        <w:t xml:space="preserve"> as prescribed</w:t>
      </w:r>
      <w:r>
        <w:rPr>
          <w:rFonts w:ascii="Arial" w:eastAsia="Times New Roman" w:hAnsi="Arial" w:cs="Arial"/>
        </w:rPr>
        <w:t>.”</w:t>
      </w:r>
    </w:p>
    <w:p w14:paraId="2F462EA5" w14:textId="77777777" w:rsidR="00A60AEF" w:rsidRDefault="00A60AEF" w:rsidP="00510FCA">
      <w:pPr>
        <w:spacing w:line="480" w:lineRule="auto"/>
        <w:jc w:val="both"/>
        <w:rPr>
          <w:rFonts w:ascii="Arial" w:eastAsia="Times New Roman" w:hAnsi="Arial" w:cs="Arial"/>
        </w:rPr>
      </w:pPr>
    </w:p>
    <w:p w14:paraId="1362C47A" w14:textId="77777777" w:rsidR="00A60AEF" w:rsidRDefault="00A60AEF" w:rsidP="00A60AEF">
      <w:pPr>
        <w:pStyle w:val="ListParagraph"/>
        <w:numPr>
          <w:ilvl w:val="0"/>
          <w:numId w:val="26"/>
        </w:numPr>
        <w:spacing w:line="480" w:lineRule="auto"/>
        <w:ind w:hanging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On page 4, in line 16, to omit “(10)”, and to substitute with “(11)”.</w:t>
      </w:r>
    </w:p>
    <w:p w14:paraId="729D3E5F" w14:textId="77777777" w:rsidR="00A60AEF" w:rsidRDefault="00A60AEF" w:rsidP="00510FCA">
      <w:pPr>
        <w:pStyle w:val="ListParagraph"/>
        <w:spacing w:line="480" w:lineRule="auto"/>
        <w:jc w:val="both"/>
        <w:rPr>
          <w:rFonts w:ascii="Arial" w:eastAsia="Times New Roman" w:hAnsi="Arial" w:cs="Arial"/>
        </w:rPr>
      </w:pPr>
    </w:p>
    <w:p w14:paraId="75A71A3B" w14:textId="26E1E140" w:rsidR="00A60AEF" w:rsidRDefault="00A60AEF" w:rsidP="00A60AEF">
      <w:pPr>
        <w:pStyle w:val="ListParagraph"/>
        <w:numPr>
          <w:ilvl w:val="0"/>
          <w:numId w:val="26"/>
        </w:numPr>
        <w:spacing w:line="480" w:lineRule="auto"/>
        <w:ind w:hanging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On page 4, in line 20, to omit “(11)”, and to substitute with “(12)”.</w:t>
      </w:r>
    </w:p>
    <w:p w14:paraId="7BBA6D5D" w14:textId="77777777" w:rsidR="00A60AEF" w:rsidRPr="00510FCA" w:rsidRDefault="00A60AEF" w:rsidP="00510FCA">
      <w:pPr>
        <w:pStyle w:val="ListParagraph"/>
        <w:spacing w:line="480" w:lineRule="auto"/>
        <w:rPr>
          <w:rFonts w:ascii="Arial" w:eastAsia="Times New Roman" w:hAnsi="Arial" w:cs="Arial"/>
        </w:rPr>
      </w:pPr>
    </w:p>
    <w:p w14:paraId="054B34C1" w14:textId="41AFB749" w:rsidR="006D3E9B" w:rsidRPr="00510FCA" w:rsidRDefault="00A60AEF" w:rsidP="00A60AEF">
      <w:pPr>
        <w:pStyle w:val="ListParagraph"/>
        <w:numPr>
          <w:ilvl w:val="0"/>
          <w:numId w:val="26"/>
        </w:numPr>
        <w:spacing w:line="480" w:lineRule="auto"/>
        <w:ind w:hanging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On page 4, in line 23, to omit “(12)”, and to substitute with “(13)”.</w:t>
      </w:r>
    </w:p>
    <w:p w14:paraId="17BAA426" w14:textId="77777777" w:rsidR="006D3E9B" w:rsidRPr="006D3E9B" w:rsidRDefault="006D3E9B" w:rsidP="006D3E9B">
      <w:pPr>
        <w:pStyle w:val="ListParagraph"/>
        <w:rPr>
          <w:rFonts w:ascii="Arial" w:eastAsia="Times New Roman" w:hAnsi="Arial" w:cs="Arial"/>
        </w:rPr>
      </w:pPr>
    </w:p>
    <w:p w14:paraId="1E0E6F12" w14:textId="77777777" w:rsidR="009F4E60" w:rsidRDefault="009F4E60" w:rsidP="009B37F2">
      <w:pPr>
        <w:pStyle w:val="ListParagraph"/>
        <w:spacing w:line="480" w:lineRule="auto"/>
        <w:jc w:val="both"/>
        <w:rPr>
          <w:rFonts w:ascii="Arial" w:eastAsia="Times New Roman" w:hAnsi="Arial" w:cs="Arial"/>
        </w:rPr>
      </w:pPr>
    </w:p>
    <w:p w14:paraId="5BD6F50C" w14:textId="5521FEBF" w:rsidR="000E7602" w:rsidRDefault="000E7602" w:rsidP="009B37F2">
      <w:pPr>
        <w:pStyle w:val="ListParagraph"/>
        <w:spacing w:line="480" w:lineRule="auto"/>
        <w:ind w:left="0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CLAUSE </w:t>
      </w:r>
      <w:r w:rsidR="003C37FA">
        <w:rPr>
          <w:rFonts w:ascii="Arial" w:eastAsia="Times New Roman" w:hAnsi="Arial" w:cs="Arial"/>
          <w:b/>
        </w:rPr>
        <w:t>3</w:t>
      </w:r>
    </w:p>
    <w:p w14:paraId="536D8A2A" w14:textId="77777777" w:rsidR="000E7602" w:rsidRPr="00E863D0" w:rsidRDefault="000E7602" w:rsidP="009F4E60">
      <w:pPr>
        <w:pStyle w:val="ListParagraph"/>
        <w:spacing w:line="480" w:lineRule="auto"/>
        <w:rPr>
          <w:rFonts w:ascii="Arial" w:eastAsia="Times New Roman" w:hAnsi="Arial" w:cs="Arial"/>
        </w:rPr>
      </w:pPr>
    </w:p>
    <w:p w14:paraId="2C5A5E2D" w14:textId="6E7660E0" w:rsidR="000E7602" w:rsidRDefault="000E7602" w:rsidP="009F4E60">
      <w:pPr>
        <w:pStyle w:val="ListParagraph"/>
        <w:numPr>
          <w:ilvl w:val="0"/>
          <w:numId w:val="4"/>
        </w:numPr>
        <w:spacing w:line="480" w:lineRule="auto"/>
        <w:ind w:hanging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On page </w:t>
      </w:r>
      <w:r w:rsidR="003C37FA">
        <w:rPr>
          <w:rFonts w:ascii="Arial" w:eastAsia="Times New Roman" w:hAnsi="Arial" w:cs="Arial"/>
        </w:rPr>
        <w:t>4</w:t>
      </w:r>
      <w:r>
        <w:rPr>
          <w:rFonts w:ascii="Arial" w:eastAsia="Times New Roman" w:hAnsi="Arial" w:cs="Arial"/>
        </w:rPr>
        <w:t xml:space="preserve">, in line </w:t>
      </w:r>
      <w:r w:rsidR="003C37FA">
        <w:rPr>
          <w:rFonts w:ascii="Arial" w:eastAsia="Times New Roman" w:hAnsi="Arial" w:cs="Arial"/>
        </w:rPr>
        <w:t>36</w:t>
      </w:r>
      <w:r>
        <w:rPr>
          <w:rFonts w:ascii="Arial" w:eastAsia="Times New Roman" w:hAnsi="Arial" w:cs="Arial"/>
        </w:rPr>
        <w:t xml:space="preserve">, </w:t>
      </w:r>
      <w:r w:rsidR="003C37FA">
        <w:rPr>
          <w:rFonts w:ascii="Arial" w:eastAsia="Times New Roman" w:hAnsi="Arial" w:cs="Arial"/>
        </w:rPr>
        <w:t xml:space="preserve">after “(i)”, </w:t>
      </w:r>
      <w:r>
        <w:rPr>
          <w:rFonts w:ascii="Arial" w:eastAsia="Times New Roman" w:hAnsi="Arial" w:cs="Arial"/>
        </w:rPr>
        <w:t xml:space="preserve">to </w:t>
      </w:r>
      <w:r w:rsidR="003C37FA">
        <w:rPr>
          <w:rFonts w:ascii="Arial" w:eastAsia="Times New Roman" w:hAnsi="Arial" w:cs="Arial"/>
        </w:rPr>
        <w:t>insert “or (ii)”</w:t>
      </w:r>
      <w:r w:rsidR="00BD4F0E">
        <w:rPr>
          <w:rFonts w:ascii="Arial" w:eastAsia="Times New Roman" w:hAnsi="Arial" w:cs="Arial"/>
        </w:rPr>
        <w:t>.</w:t>
      </w:r>
    </w:p>
    <w:p w14:paraId="21DBB3EC" w14:textId="77777777" w:rsidR="000E7602" w:rsidRPr="00E72E68" w:rsidRDefault="000E7602" w:rsidP="009B37F2">
      <w:pPr>
        <w:pStyle w:val="ListParagraph"/>
        <w:spacing w:line="480" w:lineRule="auto"/>
        <w:rPr>
          <w:rFonts w:ascii="Arial" w:eastAsia="Times New Roman" w:hAnsi="Arial" w:cs="Arial"/>
        </w:rPr>
      </w:pPr>
    </w:p>
    <w:p w14:paraId="0679446C" w14:textId="77777777" w:rsidR="007663CA" w:rsidRDefault="007663CA" w:rsidP="007663CA">
      <w:pPr>
        <w:pStyle w:val="ListParagraph"/>
        <w:spacing w:line="480" w:lineRule="auto"/>
        <w:ind w:left="0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CLAUSE 5</w:t>
      </w:r>
    </w:p>
    <w:p w14:paraId="75429954" w14:textId="77777777" w:rsidR="007663CA" w:rsidRDefault="007663CA" w:rsidP="007663CA">
      <w:pPr>
        <w:pStyle w:val="ListParagraph"/>
        <w:spacing w:line="480" w:lineRule="auto"/>
        <w:ind w:left="0"/>
        <w:jc w:val="center"/>
        <w:rPr>
          <w:rFonts w:ascii="Arial" w:eastAsia="Times New Roman" w:hAnsi="Arial" w:cs="Arial"/>
          <w:b/>
        </w:rPr>
      </w:pPr>
    </w:p>
    <w:p w14:paraId="17013144" w14:textId="3C7D144E" w:rsidR="007663CA" w:rsidRDefault="007663CA" w:rsidP="007663CA">
      <w:pPr>
        <w:pStyle w:val="ListParagraph"/>
        <w:numPr>
          <w:ilvl w:val="0"/>
          <w:numId w:val="27"/>
        </w:numPr>
        <w:spacing w:line="480" w:lineRule="auto"/>
        <w:ind w:hanging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On page 5, from line </w:t>
      </w:r>
      <w:r w:rsidR="005B7564">
        <w:rPr>
          <w:rFonts w:ascii="Arial" w:eastAsia="Times New Roman" w:hAnsi="Arial" w:cs="Arial"/>
        </w:rPr>
        <w:t>31</w:t>
      </w:r>
      <w:r>
        <w:rPr>
          <w:rFonts w:ascii="Arial" w:eastAsia="Times New Roman" w:hAnsi="Arial" w:cs="Arial"/>
        </w:rPr>
        <w:t xml:space="preserve">, to omit </w:t>
      </w:r>
      <w:r w:rsidR="005B7564">
        <w:rPr>
          <w:rFonts w:ascii="Arial" w:eastAsia="Times New Roman" w:hAnsi="Arial" w:cs="Arial"/>
        </w:rPr>
        <w:t>clause 5.</w:t>
      </w:r>
    </w:p>
    <w:p w14:paraId="23CBBA06" w14:textId="77777777" w:rsidR="007663CA" w:rsidRDefault="007663CA" w:rsidP="007663CA">
      <w:pPr>
        <w:pStyle w:val="ListParagraph"/>
        <w:spacing w:line="480" w:lineRule="auto"/>
        <w:jc w:val="both"/>
        <w:rPr>
          <w:rFonts w:ascii="Arial" w:eastAsia="Times New Roman" w:hAnsi="Arial" w:cs="Arial"/>
        </w:rPr>
      </w:pPr>
    </w:p>
    <w:p w14:paraId="6A98865F" w14:textId="5D0D3EF2" w:rsidR="009B37F2" w:rsidRDefault="009B37F2" w:rsidP="009B37F2">
      <w:pPr>
        <w:spacing w:line="48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CLAUSE 6</w:t>
      </w:r>
    </w:p>
    <w:p w14:paraId="1DFC1CDD" w14:textId="77777777" w:rsidR="009B37F2" w:rsidRDefault="009B37F2" w:rsidP="009B37F2">
      <w:pPr>
        <w:spacing w:line="480" w:lineRule="auto"/>
        <w:jc w:val="center"/>
        <w:rPr>
          <w:rFonts w:ascii="Arial" w:hAnsi="Arial" w:cs="Arial"/>
          <w:b/>
        </w:rPr>
      </w:pPr>
    </w:p>
    <w:p w14:paraId="15C13E31" w14:textId="2892770E" w:rsidR="00E95D3E" w:rsidRDefault="009B37F2" w:rsidP="00456FEC">
      <w:pPr>
        <w:spacing w:line="480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 xml:space="preserve">On page 6, </w:t>
      </w:r>
      <w:r w:rsidR="00E95D3E">
        <w:rPr>
          <w:rFonts w:ascii="Arial" w:hAnsi="Arial" w:cs="Arial"/>
        </w:rPr>
        <w:t>after line 24</w:t>
      </w:r>
      <w:r w:rsidR="00456FEC">
        <w:rPr>
          <w:rFonts w:ascii="Arial" w:hAnsi="Arial" w:cs="Arial"/>
        </w:rPr>
        <w:t xml:space="preserve">, to </w:t>
      </w:r>
      <w:r w:rsidR="00E95D3E">
        <w:rPr>
          <w:rFonts w:ascii="Arial" w:hAnsi="Arial" w:cs="Arial"/>
        </w:rPr>
        <w:t>insert the following new paragraph:</w:t>
      </w:r>
    </w:p>
    <w:p w14:paraId="5F9F97D6" w14:textId="77777777" w:rsidR="00E95D3E" w:rsidRDefault="00E95D3E" w:rsidP="00456FEC">
      <w:pPr>
        <w:spacing w:line="480" w:lineRule="auto"/>
        <w:ind w:left="709" w:hanging="709"/>
        <w:rPr>
          <w:rFonts w:ascii="Arial" w:hAnsi="Arial" w:cs="Arial"/>
        </w:rPr>
      </w:pPr>
    </w:p>
    <w:p w14:paraId="2C592D3B" w14:textId="3685BBF7" w:rsidR="00456FEC" w:rsidRDefault="00456FEC" w:rsidP="00D27321">
      <w:pPr>
        <w:spacing w:line="480" w:lineRule="auto"/>
        <w:ind w:left="1560" w:hanging="851"/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r>
        <w:rPr>
          <w:rFonts w:ascii="Arial" w:hAnsi="Arial" w:cs="Arial"/>
          <w:i/>
        </w:rPr>
        <w:t>(f)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</w:rPr>
        <w:t>by the substitution for subsection (6) of the following subsection:</w:t>
      </w:r>
    </w:p>
    <w:p w14:paraId="00E3404C" w14:textId="70DCBD16" w:rsidR="00456FEC" w:rsidRPr="00456FEC" w:rsidRDefault="00456FEC" w:rsidP="00D27321">
      <w:pPr>
        <w:tabs>
          <w:tab w:val="left" w:pos="2268"/>
        </w:tabs>
        <w:spacing w:line="480" w:lineRule="auto"/>
        <w:ind w:left="1560" w:hanging="85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A551C">
        <w:rPr>
          <w:rFonts w:ascii="Arial" w:hAnsi="Arial" w:cs="Arial"/>
        </w:rPr>
        <w:tab/>
      </w:r>
      <w:r>
        <w:rPr>
          <w:rFonts w:ascii="Arial" w:hAnsi="Arial" w:cs="Arial"/>
        </w:rPr>
        <w:t>“</w:t>
      </w:r>
      <w:r w:rsidRPr="00456FEC">
        <w:rPr>
          <w:rFonts w:ascii="Arial" w:hAnsi="Arial" w:cs="Arial"/>
        </w:rPr>
        <w:t xml:space="preserve">(6) </w:t>
      </w:r>
      <w:r w:rsidR="00CA551C">
        <w:rPr>
          <w:rFonts w:ascii="Arial" w:hAnsi="Arial" w:cs="Arial"/>
        </w:rPr>
        <w:tab/>
      </w:r>
      <w:r w:rsidRPr="00456FEC">
        <w:rPr>
          <w:rFonts w:ascii="Arial" w:hAnsi="Arial" w:cs="Arial"/>
        </w:rPr>
        <w:t>The employment contract for a municipal manager must</w:t>
      </w:r>
      <w:r w:rsidR="00CA551C">
        <w:rPr>
          <w:rFonts w:ascii="Arial" w:hAnsi="Arial" w:cs="Arial"/>
        </w:rPr>
        <w:t xml:space="preserve"> </w:t>
      </w:r>
      <w:r w:rsidR="00CA551C" w:rsidRPr="00CA551C">
        <w:rPr>
          <w:rFonts w:ascii="Arial" w:hAnsi="Arial" w:cs="Arial"/>
          <w:u w:val="single"/>
        </w:rPr>
        <w:t>be signed within one month</w:t>
      </w:r>
      <w:r w:rsidR="00CA551C">
        <w:rPr>
          <w:rFonts w:ascii="Arial" w:hAnsi="Arial" w:cs="Arial"/>
          <w:u w:val="single"/>
        </w:rPr>
        <w:t xml:space="preserve"> of his or her date of appointment and must</w:t>
      </w:r>
      <w:r w:rsidR="00CA551C">
        <w:rPr>
          <w:rFonts w:ascii="Arial" w:hAnsi="Arial" w:cs="Arial"/>
        </w:rPr>
        <w:t>—</w:t>
      </w:r>
    </w:p>
    <w:p w14:paraId="29266600" w14:textId="04776DE4" w:rsidR="00456FEC" w:rsidRPr="00456FEC" w:rsidRDefault="00456FEC" w:rsidP="00CA551C">
      <w:pPr>
        <w:spacing w:line="480" w:lineRule="auto"/>
        <w:ind w:left="2268" w:hanging="708"/>
        <w:jc w:val="both"/>
        <w:rPr>
          <w:rFonts w:ascii="Arial" w:hAnsi="Arial" w:cs="Arial"/>
        </w:rPr>
      </w:pPr>
      <w:r w:rsidRPr="00CA551C">
        <w:rPr>
          <w:rFonts w:ascii="Arial" w:hAnsi="Arial" w:cs="Arial"/>
          <w:i/>
        </w:rPr>
        <w:t>(a)</w:t>
      </w:r>
      <w:r w:rsidRPr="00456FEC">
        <w:rPr>
          <w:rFonts w:ascii="Arial" w:hAnsi="Arial" w:cs="Arial"/>
        </w:rPr>
        <w:t xml:space="preserve">   </w:t>
      </w:r>
      <w:r w:rsidR="00CA551C">
        <w:rPr>
          <w:rFonts w:ascii="Arial" w:hAnsi="Arial" w:cs="Arial"/>
        </w:rPr>
        <w:tab/>
      </w:r>
      <w:r w:rsidRPr="00456FEC">
        <w:rPr>
          <w:rFonts w:ascii="Arial" w:hAnsi="Arial" w:cs="Arial"/>
        </w:rPr>
        <w:t>be for a fixed term of employment up to a maximum of five years, not exceeding a period ending one year after the election of the next council of the municipality;</w:t>
      </w:r>
    </w:p>
    <w:p w14:paraId="16D2BA2E" w14:textId="1575BA71" w:rsidR="00456FEC" w:rsidRPr="00D27321" w:rsidRDefault="00456FEC" w:rsidP="00CA551C">
      <w:pPr>
        <w:spacing w:line="480" w:lineRule="auto"/>
        <w:ind w:left="2268" w:hanging="708"/>
        <w:jc w:val="both"/>
        <w:rPr>
          <w:rFonts w:ascii="Arial" w:hAnsi="Arial" w:cs="Arial"/>
          <w:u w:val="single"/>
        </w:rPr>
      </w:pPr>
      <w:r w:rsidRPr="00CA551C">
        <w:rPr>
          <w:rFonts w:ascii="Arial" w:hAnsi="Arial" w:cs="Arial"/>
          <w:i/>
        </w:rPr>
        <w:lastRenderedPageBreak/>
        <w:t>(b)</w:t>
      </w:r>
      <w:r w:rsidRPr="00456FEC">
        <w:rPr>
          <w:rFonts w:ascii="Arial" w:hAnsi="Arial" w:cs="Arial"/>
        </w:rPr>
        <w:t xml:space="preserve">   </w:t>
      </w:r>
      <w:r w:rsidR="00CA551C">
        <w:rPr>
          <w:rFonts w:ascii="Arial" w:hAnsi="Arial" w:cs="Arial"/>
        </w:rPr>
        <w:tab/>
      </w:r>
      <w:r w:rsidRPr="00456FEC">
        <w:rPr>
          <w:rFonts w:ascii="Arial" w:hAnsi="Arial" w:cs="Arial"/>
        </w:rPr>
        <w:t>include a provision for cancellation of the contract, in the case of non-compliance with the employment contract or, where applicable, the performance agreement;</w:t>
      </w:r>
      <w:r w:rsidR="00D27321">
        <w:rPr>
          <w:rFonts w:ascii="Arial" w:hAnsi="Arial" w:cs="Arial"/>
        </w:rPr>
        <w:t xml:space="preserve">  </w:t>
      </w:r>
      <w:r w:rsidR="00D27321">
        <w:rPr>
          <w:rFonts w:ascii="Arial" w:hAnsi="Arial" w:cs="Arial"/>
          <w:u w:val="single"/>
        </w:rPr>
        <w:t>and</w:t>
      </w:r>
    </w:p>
    <w:p w14:paraId="295EC06C" w14:textId="607E31D4" w:rsidR="00CA551C" w:rsidRDefault="00D27321" w:rsidP="00CA551C">
      <w:pPr>
        <w:spacing w:line="480" w:lineRule="auto"/>
        <w:ind w:left="2268" w:hanging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[</w:t>
      </w:r>
      <w:r w:rsidR="00456FEC" w:rsidRPr="00D27321">
        <w:rPr>
          <w:rFonts w:ascii="Arial" w:hAnsi="Arial" w:cs="Arial"/>
          <w:b/>
          <w:i/>
        </w:rPr>
        <w:t>(</w:t>
      </w:r>
      <w:r w:rsidR="00CA551C" w:rsidRPr="00D27321">
        <w:rPr>
          <w:rFonts w:ascii="Arial" w:hAnsi="Arial" w:cs="Arial"/>
          <w:b/>
          <w:i/>
        </w:rPr>
        <w:t>c</w:t>
      </w:r>
      <w:r w:rsidR="00456FEC" w:rsidRPr="00D27321">
        <w:rPr>
          <w:rFonts w:ascii="Arial" w:hAnsi="Arial" w:cs="Arial"/>
          <w:b/>
          <w:i/>
        </w:rPr>
        <w:t>)</w:t>
      </w:r>
      <w:r w:rsidR="00456FEC" w:rsidRPr="00D27321">
        <w:rPr>
          <w:rFonts w:ascii="Arial" w:hAnsi="Arial" w:cs="Arial"/>
          <w:b/>
        </w:rPr>
        <w:t xml:space="preserve">  </w:t>
      </w:r>
      <w:r w:rsidR="00CA551C" w:rsidRPr="00D27321">
        <w:rPr>
          <w:rFonts w:ascii="Arial" w:hAnsi="Arial" w:cs="Arial"/>
          <w:b/>
        </w:rPr>
        <w:tab/>
        <w:t>stipulate the terms of the renewal of the employment contract, but only by agreement between the parties; and</w:t>
      </w:r>
      <w:r w:rsidRPr="00D27321">
        <w:rPr>
          <w:rFonts w:ascii="Arial" w:hAnsi="Arial" w:cs="Arial"/>
          <w:b/>
        </w:rPr>
        <w:t>]</w:t>
      </w:r>
    </w:p>
    <w:p w14:paraId="45A8F23B" w14:textId="3C4138A1" w:rsidR="00456FEC" w:rsidRPr="00456FEC" w:rsidRDefault="00CA551C" w:rsidP="00CA551C">
      <w:pPr>
        <w:spacing w:line="480" w:lineRule="auto"/>
        <w:ind w:left="2268" w:hanging="708"/>
        <w:jc w:val="both"/>
        <w:rPr>
          <w:rFonts w:ascii="Arial" w:hAnsi="Arial" w:cs="Arial"/>
        </w:rPr>
      </w:pPr>
      <w:r w:rsidRPr="00CA551C">
        <w:rPr>
          <w:rFonts w:ascii="Arial" w:hAnsi="Arial" w:cs="Arial"/>
          <w:i/>
        </w:rPr>
        <w:t>(d)</w:t>
      </w:r>
      <w:r>
        <w:rPr>
          <w:rFonts w:ascii="Arial" w:hAnsi="Arial" w:cs="Arial"/>
        </w:rPr>
        <w:tab/>
      </w:r>
      <w:r w:rsidR="00456FEC" w:rsidRPr="00456FEC">
        <w:rPr>
          <w:rFonts w:ascii="Arial" w:hAnsi="Arial" w:cs="Arial"/>
        </w:rPr>
        <w:t>reflect the values and principles referred to in section 50, the Code of Conduct set out in Schedule 2, and the management standards and practices contained in section 51.</w:t>
      </w:r>
      <w:r w:rsidR="00D27321">
        <w:rPr>
          <w:rFonts w:ascii="Arial" w:hAnsi="Arial" w:cs="Arial"/>
        </w:rPr>
        <w:t>”.</w:t>
      </w:r>
      <w:r w:rsidR="00456FEC">
        <w:rPr>
          <w:rFonts w:ascii="Arial" w:hAnsi="Arial" w:cs="Arial"/>
          <w:i/>
        </w:rPr>
        <w:tab/>
      </w:r>
    </w:p>
    <w:p w14:paraId="4414B221" w14:textId="77777777" w:rsidR="009B37F2" w:rsidRDefault="009B37F2" w:rsidP="009B37F2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0E08A88" w14:textId="5EF2BD16" w:rsidR="00E95D3E" w:rsidRDefault="00E95D3E" w:rsidP="00510FCA">
      <w:pPr>
        <w:pStyle w:val="ListParagraph"/>
        <w:numPr>
          <w:ilvl w:val="0"/>
          <w:numId w:val="4"/>
        </w:numPr>
        <w:spacing w:line="48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>On page 6, in line 25, to omit “</w:t>
      </w:r>
      <w:r>
        <w:rPr>
          <w:rFonts w:ascii="Arial" w:hAnsi="Arial" w:cs="Arial"/>
          <w:i/>
        </w:rPr>
        <w:t>(f)</w:t>
      </w:r>
      <w:r>
        <w:rPr>
          <w:rFonts w:ascii="Arial" w:hAnsi="Arial" w:cs="Arial"/>
        </w:rPr>
        <w:t>” and to substitute with “</w:t>
      </w:r>
      <w:r>
        <w:rPr>
          <w:rFonts w:ascii="Arial" w:hAnsi="Arial" w:cs="Arial"/>
          <w:i/>
        </w:rPr>
        <w:t>(g)</w:t>
      </w:r>
      <w:r>
        <w:rPr>
          <w:rFonts w:ascii="Arial" w:hAnsi="Arial" w:cs="Arial"/>
        </w:rPr>
        <w:t>”</w:t>
      </w:r>
      <w:r w:rsidR="008B0270">
        <w:rPr>
          <w:rFonts w:ascii="Arial" w:hAnsi="Arial" w:cs="Arial"/>
        </w:rPr>
        <w:t>.</w:t>
      </w:r>
    </w:p>
    <w:p w14:paraId="4F2494C7" w14:textId="77777777" w:rsidR="00510FCA" w:rsidRDefault="00510FCA" w:rsidP="00510FCA">
      <w:pPr>
        <w:pStyle w:val="ListParagraph"/>
        <w:spacing w:line="480" w:lineRule="auto"/>
        <w:rPr>
          <w:rFonts w:ascii="Arial" w:hAnsi="Arial" w:cs="Arial"/>
        </w:rPr>
      </w:pPr>
    </w:p>
    <w:p w14:paraId="1970E98F" w14:textId="77777777" w:rsidR="00E95D3E" w:rsidRDefault="00E95D3E" w:rsidP="00510FCA">
      <w:pPr>
        <w:pStyle w:val="ListParagraph"/>
        <w:numPr>
          <w:ilvl w:val="0"/>
          <w:numId w:val="4"/>
        </w:numPr>
        <w:spacing w:line="48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>On page 6, after line 25, to insert the following new paragraph:</w:t>
      </w:r>
    </w:p>
    <w:p w14:paraId="5FC61DA5" w14:textId="77777777" w:rsidR="00510FCA" w:rsidRPr="00510FCA" w:rsidRDefault="00510FCA" w:rsidP="00510FCA">
      <w:pPr>
        <w:pStyle w:val="ListParagraph"/>
        <w:spacing w:line="480" w:lineRule="auto"/>
        <w:rPr>
          <w:rFonts w:ascii="Arial" w:hAnsi="Arial" w:cs="Arial"/>
        </w:rPr>
      </w:pPr>
    </w:p>
    <w:p w14:paraId="7BFF0F41" w14:textId="3DDD23FF" w:rsidR="005F3D23" w:rsidRDefault="00510FCA" w:rsidP="00510FCA">
      <w:pPr>
        <w:pStyle w:val="ListParagraph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“</w:t>
      </w:r>
      <w:r>
        <w:rPr>
          <w:rFonts w:ascii="Arial" w:hAnsi="Arial" w:cs="Arial"/>
          <w:i/>
        </w:rPr>
        <w:t>(h)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</w:rPr>
        <w:t>by the insertion, after subsection (7), of the following subsection:</w:t>
      </w:r>
    </w:p>
    <w:p w14:paraId="63E40693" w14:textId="77777777" w:rsidR="00510FCA" w:rsidRDefault="00510FCA" w:rsidP="00510FCA">
      <w:pPr>
        <w:pStyle w:val="ListParagraph"/>
        <w:spacing w:line="480" w:lineRule="auto"/>
        <w:rPr>
          <w:rFonts w:ascii="Arial" w:hAnsi="Arial" w:cs="Arial"/>
        </w:rPr>
      </w:pPr>
    </w:p>
    <w:p w14:paraId="67BACB5F" w14:textId="61E8A71E" w:rsidR="00510FCA" w:rsidRPr="00510FCA" w:rsidRDefault="00510FCA" w:rsidP="00510FCA">
      <w:pPr>
        <w:pStyle w:val="ListParagraph"/>
        <w:tabs>
          <w:tab w:val="left" w:pos="3119"/>
        </w:tabs>
        <w:spacing w:line="48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Pr="00510FCA">
        <w:rPr>
          <w:rFonts w:ascii="Arial" w:hAnsi="Arial" w:cs="Arial"/>
          <w:u w:val="single"/>
        </w:rPr>
        <w:t>(7A)</w:t>
      </w:r>
      <w:r>
        <w:rPr>
          <w:rFonts w:ascii="Arial" w:hAnsi="Arial" w:cs="Arial"/>
        </w:rPr>
        <w:tab/>
      </w:r>
      <w:r w:rsidRPr="00510FCA">
        <w:rPr>
          <w:rFonts w:ascii="Arial" w:hAnsi="Arial" w:cs="Arial"/>
          <w:u w:val="single"/>
        </w:rPr>
        <w:t>The employment contract for a manager directly accountable to a municipal manager must be on a permanent basis.</w:t>
      </w:r>
      <w:r>
        <w:rPr>
          <w:rFonts w:ascii="Arial" w:hAnsi="Arial" w:cs="Arial"/>
        </w:rPr>
        <w:t>”</w:t>
      </w:r>
      <w:r w:rsidR="00795010">
        <w:rPr>
          <w:rFonts w:ascii="Arial" w:hAnsi="Arial" w:cs="Arial"/>
        </w:rPr>
        <w:t>.</w:t>
      </w:r>
    </w:p>
    <w:p w14:paraId="72DA46FF" w14:textId="77777777" w:rsidR="005F3D23" w:rsidRPr="00510FCA" w:rsidRDefault="005F3D23" w:rsidP="00510FCA">
      <w:pPr>
        <w:pStyle w:val="ListParagraph"/>
        <w:spacing w:line="480" w:lineRule="auto"/>
        <w:rPr>
          <w:rFonts w:ascii="Arial" w:hAnsi="Arial" w:cs="Arial"/>
          <w:b/>
        </w:rPr>
      </w:pPr>
    </w:p>
    <w:p w14:paraId="3673CBC0" w14:textId="77777777" w:rsidR="00971756" w:rsidRDefault="00971756" w:rsidP="00971756">
      <w:pPr>
        <w:pStyle w:val="ListParagraph"/>
        <w:spacing w:line="480" w:lineRule="auto"/>
        <w:ind w:left="0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NEW CLAUSE</w:t>
      </w:r>
    </w:p>
    <w:p w14:paraId="135C6556" w14:textId="77777777" w:rsidR="00971756" w:rsidRDefault="00971756" w:rsidP="00971756">
      <w:pPr>
        <w:pStyle w:val="ListParagraph"/>
        <w:spacing w:line="480" w:lineRule="auto"/>
        <w:ind w:left="0"/>
        <w:jc w:val="center"/>
        <w:rPr>
          <w:rFonts w:ascii="Arial" w:eastAsia="Times New Roman" w:hAnsi="Arial" w:cs="Arial"/>
          <w:b/>
        </w:rPr>
      </w:pPr>
    </w:p>
    <w:p w14:paraId="5AA84CE3" w14:textId="77777777" w:rsidR="00971756" w:rsidRDefault="00971756" w:rsidP="00971756">
      <w:pPr>
        <w:pStyle w:val="ListParagraph"/>
        <w:numPr>
          <w:ilvl w:val="0"/>
          <w:numId w:val="31"/>
        </w:numPr>
        <w:spacing w:line="480" w:lineRule="auto"/>
        <w:ind w:hanging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That the following be a new clause:</w:t>
      </w:r>
    </w:p>
    <w:p w14:paraId="059A8699" w14:textId="77777777" w:rsidR="00971756" w:rsidRDefault="00971756" w:rsidP="00971756">
      <w:pPr>
        <w:pStyle w:val="ListParagraph"/>
        <w:spacing w:line="480" w:lineRule="auto"/>
        <w:jc w:val="both"/>
        <w:rPr>
          <w:rFonts w:ascii="Arial" w:eastAsia="Times New Roman" w:hAnsi="Arial" w:cs="Arial"/>
        </w:rPr>
      </w:pPr>
    </w:p>
    <w:p w14:paraId="142A3ECD" w14:textId="5D6EA3C1" w:rsidR="00971756" w:rsidRDefault="00971756" w:rsidP="00971756">
      <w:pPr>
        <w:pStyle w:val="ListParagraph"/>
        <w:spacing w:line="48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Insertion of section 71B in Act 32 of 2000</w:t>
      </w:r>
    </w:p>
    <w:p w14:paraId="33B80030" w14:textId="77777777" w:rsidR="00971756" w:rsidRPr="004D2ECB" w:rsidRDefault="00971756" w:rsidP="00971756">
      <w:pPr>
        <w:pStyle w:val="ListParagraph"/>
        <w:spacing w:line="480" w:lineRule="auto"/>
        <w:jc w:val="both"/>
        <w:rPr>
          <w:rFonts w:ascii="Arial" w:eastAsia="Times New Roman" w:hAnsi="Arial" w:cs="Arial"/>
          <w:b/>
        </w:rPr>
      </w:pPr>
    </w:p>
    <w:p w14:paraId="45C35435" w14:textId="5E04B652" w:rsidR="00310033" w:rsidRDefault="00971756" w:rsidP="00510FCA">
      <w:pPr>
        <w:pStyle w:val="ListParagraph"/>
        <w:tabs>
          <w:tab w:val="left" w:pos="1843"/>
        </w:tabs>
        <w:spacing w:line="480" w:lineRule="auto"/>
        <w:ind w:firstLine="41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lastRenderedPageBreak/>
        <w:t>10.</w:t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</w:rPr>
        <w:t>The following section is hereby inserted in the principal Act after section 71A:</w:t>
      </w:r>
    </w:p>
    <w:p w14:paraId="36650F32" w14:textId="77777777" w:rsidR="00971756" w:rsidRDefault="00971756" w:rsidP="00510FCA">
      <w:pPr>
        <w:pStyle w:val="ListParagraph"/>
        <w:tabs>
          <w:tab w:val="left" w:pos="1843"/>
        </w:tabs>
        <w:spacing w:line="480" w:lineRule="auto"/>
        <w:ind w:firstLine="414"/>
        <w:jc w:val="both"/>
        <w:rPr>
          <w:rFonts w:ascii="Arial" w:eastAsia="Times New Roman" w:hAnsi="Arial" w:cs="Arial"/>
        </w:rPr>
      </w:pPr>
    </w:p>
    <w:p w14:paraId="684A764E" w14:textId="6AAF4A8B" w:rsidR="00971756" w:rsidRDefault="00971756" w:rsidP="00510FCA">
      <w:pPr>
        <w:pStyle w:val="ListParagraph"/>
        <w:spacing w:line="480" w:lineRule="auto"/>
        <w:ind w:firstLine="1123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>“</w:t>
      </w:r>
      <w:r>
        <w:rPr>
          <w:rFonts w:ascii="Arial" w:eastAsia="Times New Roman" w:hAnsi="Arial" w:cs="Arial"/>
          <w:b/>
        </w:rPr>
        <w:t>Staff members prohibited from holding political office</w:t>
      </w:r>
    </w:p>
    <w:p w14:paraId="0BA974EB" w14:textId="1B5CAAE8" w:rsidR="00971756" w:rsidRPr="00510FCA" w:rsidRDefault="00971756" w:rsidP="00510FCA">
      <w:pPr>
        <w:pStyle w:val="ListParagraph"/>
        <w:tabs>
          <w:tab w:val="left" w:pos="2268"/>
          <w:tab w:val="left" w:pos="3119"/>
        </w:tabs>
        <w:spacing w:line="480" w:lineRule="auto"/>
        <w:ind w:left="1843"/>
        <w:jc w:val="both"/>
        <w:rPr>
          <w:rFonts w:ascii="Arial" w:eastAsia="Times New Roman" w:hAnsi="Arial" w:cs="Arial"/>
          <w:u w:val="single"/>
        </w:rPr>
      </w:pPr>
      <w:r>
        <w:rPr>
          <w:rFonts w:ascii="Arial" w:eastAsia="Times New Roman" w:hAnsi="Arial" w:cs="Arial"/>
          <w:b/>
        </w:rPr>
        <w:tab/>
      </w:r>
      <w:r w:rsidR="00510FCA">
        <w:rPr>
          <w:rFonts w:ascii="Arial" w:eastAsia="Times New Roman" w:hAnsi="Arial" w:cs="Arial"/>
          <w:b/>
        </w:rPr>
        <w:t>71B</w:t>
      </w:r>
      <w:r w:rsidRPr="00DB034C">
        <w:rPr>
          <w:rFonts w:ascii="Arial" w:eastAsia="Times New Roman" w:hAnsi="Arial" w:cs="Arial"/>
          <w:b/>
        </w:rPr>
        <w:t>.</w:t>
      </w:r>
      <w:r>
        <w:rPr>
          <w:rFonts w:ascii="Arial" w:eastAsia="Times New Roman" w:hAnsi="Arial" w:cs="Arial"/>
          <w:b/>
        </w:rPr>
        <w:tab/>
      </w:r>
      <w:r w:rsidRPr="00510FCA">
        <w:rPr>
          <w:rFonts w:ascii="Arial" w:eastAsia="Times New Roman" w:hAnsi="Arial" w:cs="Arial"/>
          <w:u w:val="single"/>
        </w:rPr>
        <w:t>(1)</w:t>
      </w:r>
      <w:r w:rsidRPr="00510FCA">
        <w:rPr>
          <w:rFonts w:ascii="Arial" w:eastAsia="Times New Roman" w:hAnsi="Arial" w:cs="Arial"/>
          <w:u w:val="single"/>
        </w:rPr>
        <w:tab/>
        <w:t>A staff member may not hold political office in a political party, whether in a permanent, temporary or acting capacity.</w:t>
      </w:r>
    </w:p>
    <w:p w14:paraId="7EF70208" w14:textId="641A9084" w:rsidR="00971756" w:rsidRPr="00EF1B12" w:rsidRDefault="00971756" w:rsidP="00971756">
      <w:pPr>
        <w:pStyle w:val="ListParagraph"/>
        <w:tabs>
          <w:tab w:val="left" w:pos="2552"/>
          <w:tab w:val="left" w:pos="3119"/>
        </w:tabs>
        <w:spacing w:line="480" w:lineRule="auto"/>
        <w:ind w:left="1843"/>
        <w:jc w:val="both"/>
        <w:rPr>
          <w:rFonts w:ascii="Arial" w:eastAsia="Times New Roman" w:hAnsi="Arial" w:cs="Arial"/>
        </w:rPr>
      </w:pPr>
      <w:r w:rsidRPr="00510FCA">
        <w:rPr>
          <w:rFonts w:ascii="Arial" w:eastAsia="Times New Roman" w:hAnsi="Arial" w:cs="Arial"/>
          <w:b/>
        </w:rPr>
        <w:tab/>
      </w:r>
      <w:r w:rsidRPr="00510FCA">
        <w:rPr>
          <w:rFonts w:ascii="Arial" w:eastAsia="Times New Roman" w:hAnsi="Arial" w:cs="Arial"/>
          <w:b/>
        </w:rPr>
        <w:tab/>
      </w:r>
      <w:r w:rsidRPr="00510FCA">
        <w:rPr>
          <w:rFonts w:ascii="Arial" w:eastAsia="Times New Roman" w:hAnsi="Arial" w:cs="Arial"/>
          <w:u w:val="single"/>
        </w:rPr>
        <w:t>(2)</w:t>
      </w:r>
      <w:r w:rsidRPr="00510FCA">
        <w:rPr>
          <w:rFonts w:ascii="Arial" w:eastAsia="Times New Roman" w:hAnsi="Arial" w:cs="Arial"/>
          <w:b/>
          <w:u w:val="single"/>
        </w:rPr>
        <w:tab/>
      </w:r>
      <w:r w:rsidRPr="00510FCA">
        <w:rPr>
          <w:rFonts w:ascii="Arial" w:eastAsia="Times New Roman" w:hAnsi="Arial" w:cs="Arial"/>
          <w:u w:val="single"/>
        </w:rPr>
        <w:t>A person who has been appointed as a staff member before subsection (1) takes effect, must comply with subsection (1) within one year of the commencement of subsection (1)</w:t>
      </w:r>
      <w:r>
        <w:rPr>
          <w:rFonts w:ascii="Arial" w:eastAsia="Times New Roman" w:hAnsi="Arial" w:cs="Arial"/>
        </w:rPr>
        <w:t>”.</w:t>
      </w:r>
    </w:p>
    <w:p w14:paraId="75D35ABA" w14:textId="0894E8A6" w:rsidR="00971756" w:rsidRPr="00510FCA" w:rsidRDefault="00971756" w:rsidP="00510FCA">
      <w:pPr>
        <w:pStyle w:val="ListParagraph"/>
        <w:tabs>
          <w:tab w:val="left" w:pos="1843"/>
        </w:tabs>
        <w:spacing w:line="480" w:lineRule="auto"/>
        <w:ind w:firstLine="414"/>
        <w:jc w:val="both"/>
        <w:rPr>
          <w:rFonts w:ascii="Arial" w:eastAsia="Times New Roman" w:hAnsi="Arial" w:cs="Arial"/>
        </w:rPr>
      </w:pPr>
    </w:p>
    <w:p w14:paraId="4B44DE50" w14:textId="4FCA004C" w:rsidR="00346E1F" w:rsidRDefault="00346E1F" w:rsidP="00510FCA">
      <w:pPr>
        <w:spacing w:line="480" w:lineRule="auto"/>
        <w:ind w:firstLine="720"/>
        <w:jc w:val="both"/>
        <w:rPr>
          <w:rFonts w:ascii="Arial" w:eastAsia="Times New Roman" w:hAnsi="Arial" w:cs="Arial"/>
        </w:rPr>
      </w:pPr>
    </w:p>
    <w:sectPr w:rsidR="00346E1F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838339" w14:textId="77777777" w:rsidR="00C94B6D" w:rsidRDefault="00C94B6D" w:rsidP="00D253FC">
      <w:r>
        <w:separator/>
      </w:r>
    </w:p>
  </w:endnote>
  <w:endnote w:type="continuationSeparator" w:id="0">
    <w:p w14:paraId="40F31464" w14:textId="77777777" w:rsidR="00C94B6D" w:rsidRDefault="00C94B6D" w:rsidP="00D25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7411737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38FF4437" w14:textId="0E0340A1" w:rsidR="00D253FC" w:rsidRPr="00D04655" w:rsidRDefault="00D253FC">
        <w:pPr>
          <w:pStyle w:val="Footer"/>
          <w:jc w:val="center"/>
          <w:rPr>
            <w:rFonts w:ascii="Arial" w:hAnsi="Arial" w:cs="Arial"/>
          </w:rPr>
        </w:pPr>
        <w:r w:rsidRPr="00D04655">
          <w:rPr>
            <w:rFonts w:ascii="Arial" w:hAnsi="Arial" w:cs="Arial"/>
          </w:rPr>
          <w:fldChar w:fldCharType="begin"/>
        </w:r>
        <w:r w:rsidRPr="00D04655">
          <w:rPr>
            <w:rFonts w:ascii="Arial" w:hAnsi="Arial" w:cs="Arial"/>
          </w:rPr>
          <w:instrText xml:space="preserve"> PAGE   \* MERGEFORMAT </w:instrText>
        </w:r>
        <w:r w:rsidRPr="00D04655">
          <w:rPr>
            <w:rFonts w:ascii="Arial" w:hAnsi="Arial" w:cs="Arial"/>
          </w:rPr>
          <w:fldChar w:fldCharType="separate"/>
        </w:r>
        <w:r w:rsidR="00BC1795">
          <w:rPr>
            <w:rFonts w:ascii="Arial" w:hAnsi="Arial" w:cs="Arial"/>
            <w:noProof/>
          </w:rPr>
          <w:t>1</w:t>
        </w:r>
        <w:r w:rsidRPr="00D04655">
          <w:rPr>
            <w:rFonts w:ascii="Arial" w:hAnsi="Arial" w:cs="Arial"/>
            <w:noProof/>
          </w:rPr>
          <w:fldChar w:fldCharType="end"/>
        </w:r>
      </w:p>
    </w:sdtContent>
  </w:sdt>
  <w:p w14:paraId="7056871D" w14:textId="77777777" w:rsidR="00D253FC" w:rsidRDefault="00D253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A6B648" w14:textId="77777777" w:rsidR="00C94B6D" w:rsidRDefault="00C94B6D" w:rsidP="00D253FC">
      <w:r>
        <w:separator/>
      </w:r>
    </w:p>
  </w:footnote>
  <w:footnote w:type="continuationSeparator" w:id="0">
    <w:p w14:paraId="00C87620" w14:textId="77777777" w:rsidR="00C94B6D" w:rsidRDefault="00C94B6D" w:rsidP="00D253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B2548"/>
    <w:multiLevelType w:val="hybridMultilevel"/>
    <w:tmpl w:val="F85A5BC8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0A42300D"/>
    <w:multiLevelType w:val="hybridMultilevel"/>
    <w:tmpl w:val="4386BF1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C1CF5"/>
    <w:multiLevelType w:val="hybridMultilevel"/>
    <w:tmpl w:val="71E61DEE"/>
    <w:lvl w:ilvl="0" w:tplc="787EEF22">
      <w:start w:val="1"/>
      <w:numFmt w:val="lowerRoman"/>
      <w:lvlText w:val="(%1)"/>
      <w:lvlJc w:val="left"/>
      <w:pPr>
        <w:ind w:left="290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66" w:hanging="360"/>
      </w:pPr>
    </w:lvl>
    <w:lvl w:ilvl="2" w:tplc="0409001B" w:tentative="1">
      <w:start w:val="1"/>
      <w:numFmt w:val="lowerRoman"/>
      <w:lvlText w:val="%3."/>
      <w:lvlJc w:val="right"/>
      <w:pPr>
        <w:ind w:left="3986" w:hanging="180"/>
      </w:pPr>
    </w:lvl>
    <w:lvl w:ilvl="3" w:tplc="0409000F" w:tentative="1">
      <w:start w:val="1"/>
      <w:numFmt w:val="decimal"/>
      <w:lvlText w:val="%4."/>
      <w:lvlJc w:val="left"/>
      <w:pPr>
        <w:ind w:left="4706" w:hanging="360"/>
      </w:pPr>
    </w:lvl>
    <w:lvl w:ilvl="4" w:tplc="04090019" w:tentative="1">
      <w:start w:val="1"/>
      <w:numFmt w:val="lowerLetter"/>
      <w:lvlText w:val="%5."/>
      <w:lvlJc w:val="left"/>
      <w:pPr>
        <w:ind w:left="5426" w:hanging="360"/>
      </w:pPr>
    </w:lvl>
    <w:lvl w:ilvl="5" w:tplc="0409001B" w:tentative="1">
      <w:start w:val="1"/>
      <w:numFmt w:val="lowerRoman"/>
      <w:lvlText w:val="%6."/>
      <w:lvlJc w:val="right"/>
      <w:pPr>
        <w:ind w:left="6146" w:hanging="180"/>
      </w:pPr>
    </w:lvl>
    <w:lvl w:ilvl="6" w:tplc="0409000F" w:tentative="1">
      <w:start w:val="1"/>
      <w:numFmt w:val="decimal"/>
      <w:lvlText w:val="%7."/>
      <w:lvlJc w:val="left"/>
      <w:pPr>
        <w:ind w:left="6866" w:hanging="360"/>
      </w:pPr>
    </w:lvl>
    <w:lvl w:ilvl="7" w:tplc="04090019" w:tentative="1">
      <w:start w:val="1"/>
      <w:numFmt w:val="lowerLetter"/>
      <w:lvlText w:val="%8."/>
      <w:lvlJc w:val="left"/>
      <w:pPr>
        <w:ind w:left="7586" w:hanging="360"/>
      </w:pPr>
    </w:lvl>
    <w:lvl w:ilvl="8" w:tplc="0409001B" w:tentative="1">
      <w:start w:val="1"/>
      <w:numFmt w:val="lowerRoman"/>
      <w:lvlText w:val="%9."/>
      <w:lvlJc w:val="right"/>
      <w:pPr>
        <w:ind w:left="8306" w:hanging="180"/>
      </w:pPr>
    </w:lvl>
  </w:abstractNum>
  <w:abstractNum w:abstractNumId="3" w15:restartNumberingAfterBreak="0">
    <w:nsid w:val="0CC3393E"/>
    <w:multiLevelType w:val="hybridMultilevel"/>
    <w:tmpl w:val="7A9E975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D531E"/>
    <w:multiLevelType w:val="hybridMultilevel"/>
    <w:tmpl w:val="87CAD50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92D66"/>
    <w:multiLevelType w:val="hybridMultilevel"/>
    <w:tmpl w:val="44B2ED5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96937"/>
    <w:multiLevelType w:val="hybridMultilevel"/>
    <w:tmpl w:val="35A2D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8E0E5B"/>
    <w:multiLevelType w:val="hybridMultilevel"/>
    <w:tmpl w:val="61046938"/>
    <w:lvl w:ilvl="0" w:tplc="1D9423B4">
      <w:start w:val="1"/>
      <w:numFmt w:val="lowerRoman"/>
      <w:lvlText w:val="(%1)"/>
      <w:lvlJc w:val="left"/>
      <w:pPr>
        <w:ind w:left="2988" w:hanging="720"/>
      </w:pPr>
      <w:rPr>
        <w:rFonts w:hint="default"/>
        <w:i w:val="0"/>
        <w:u w:val="single"/>
      </w:rPr>
    </w:lvl>
    <w:lvl w:ilvl="1" w:tplc="1C090019" w:tentative="1">
      <w:start w:val="1"/>
      <w:numFmt w:val="lowerLetter"/>
      <w:lvlText w:val="%2."/>
      <w:lvlJc w:val="left"/>
      <w:pPr>
        <w:ind w:left="3348" w:hanging="360"/>
      </w:pPr>
    </w:lvl>
    <w:lvl w:ilvl="2" w:tplc="1C09001B" w:tentative="1">
      <w:start w:val="1"/>
      <w:numFmt w:val="lowerRoman"/>
      <w:lvlText w:val="%3."/>
      <w:lvlJc w:val="right"/>
      <w:pPr>
        <w:ind w:left="4068" w:hanging="180"/>
      </w:pPr>
    </w:lvl>
    <w:lvl w:ilvl="3" w:tplc="1C09000F" w:tentative="1">
      <w:start w:val="1"/>
      <w:numFmt w:val="decimal"/>
      <w:lvlText w:val="%4."/>
      <w:lvlJc w:val="left"/>
      <w:pPr>
        <w:ind w:left="4788" w:hanging="360"/>
      </w:pPr>
    </w:lvl>
    <w:lvl w:ilvl="4" w:tplc="1C090019" w:tentative="1">
      <w:start w:val="1"/>
      <w:numFmt w:val="lowerLetter"/>
      <w:lvlText w:val="%5."/>
      <w:lvlJc w:val="left"/>
      <w:pPr>
        <w:ind w:left="5508" w:hanging="360"/>
      </w:pPr>
    </w:lvl>
    <w:lvl w:ilvl="5" w:tplc="1C09001B" w:tentative="1">
      <w:start w:val="1"/>
      <w:numFmt w:val="lowerRoman"/>
      <w:lvlText w:val="%6."/>
      <w:lvlJc w:val="right"/>
      <w:pPr>
        <w:ind w:left="6228" w:hanging="180"/>
      </w:pPr>
    </w:lvl>
    <w:lvl w:ilvl="6" w:tplc="1C09000F" w:tentative="1">
      <w:start w:val="1"/>
      <w:numFmt w:val="decimal"/>
      <w:lvlText w:val="%7."/>
      <w:lvlJc w:val="left"/>
      <w:pPr>
        <w:ind w:left="6948" w:hanging="360"/>
      </w:pPr>
    </w:lvl>
    <w:lvl w:ilvl="7" w:tplc="1C090019" w:tentative="1">
      <w:start w:val="1"/>
      <w:numFmt w:val="lowerLetter"/>
      <w:lvlText w:val="%8."/>
      <w:lvlJc w:val="left"/>
      <w:pPr>
        <w:ind w:left="7668" w:hanging="360"/>
      </w:pPr>
    </w:lvl>
    <w:lvl w:ilvl="8" w:tplc="1C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 w15:restartNumberingAfterBreak="0">
    <w:nsid w:val="209A65A7"/>
    <w:multiLevelType w:val="hybridMultilevel"/>
    <w:tmpl w:val="C1CEA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C0EE5"/>
    <w:multiLevelType w:val="hybridMultilevel"/>
    <w:tmpl w:val="12524A4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530290"/>
    <w:multiLevelType w:val="hybridMultilevel"/>
    <w:tmpl w:val="26F841B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34C5F"/>
    <w:multiLevelType w:val="hybridMultilevel"/>
    <w:tmpl w:val="1D2A3F3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AA0BEA"/>
    <w:multiLevelType w:val="hybridMultilevel"/>
    <w:tmpl w:val="9CFE5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109A1"/>
    <w:multiLevelType w:val="hybridMultilevel"/>
    <w:tmpl w:val="1378225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4" w15:restartNumberingAfterBreak="0">
    <w:nsid w:val="32AE6D93"/>
    <w:multiLevelType w:val="hybridMultilevel"/>
    <w:tmpl w:val="F8769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F61721"/>
    <w:multiLevelType w:val="hybridMultilevel"/>
    <w:tmpl w:val="DEFE4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61162C"/>
    <w:multiLevelType w:val="hybridMultilevel"/>
    <w:tmpl w:val="7D02442A"/>
    <w:lvl w:ilvl="0" w:tplc="1C09000B">
      <w:start w:val="1"/>
      <w:numFmt w:val="bullet"/>
      <w:lvlText w:val=""/>
      <w:lvlJc w:val="left"/>
      <w:pPr>
        <w:ind w:left="107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17" w15:restartNumberingAfterBreak="0">
    <w:nsid w:val="382068EA"/>
    <w:multiLevelType w:val="hybridMultilevel"/>
    <w:tmpl w:val="67FED63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B22409"/>
    <w:multiLevelType w:val="hybridMultilevel"/>
    <w:tmpl w:val="00C0456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CA6DAB"/>
    <w:multiLevelType w:val="hybridMultilevel"/>
    <w:tmpl w:val="F606E9C2"/>
    <w:lvl w:ilvl="0" w:tplc="D4EE4B0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9C4FB5"/>
    <w:multiLevelType w:val="hybridMultilevel"/>
    <w:tmpl w:val="539CE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A83F0E"/>
    <w:multiLevelType w:val="hybridMultilevel"/>
    <w:tmpl w:val="FB267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A53851"/>
    <w:multiLevelType w:val="hybridMultilevel"/>
    <w:tmpl w:val="55A27CCC"/>
    <w:lvl w:ilvl="0" w:tplc="2E90A598">
      <w:start w:val="1"/>
      <w:numFmt w:val="lowerLetter"/>
      <w:lvlText w:val="(%1)"/>
      <w:lvlJc w:val="left"/>
      <w:pPr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59A422B"/>
    <w:multiLevelType w:val="hybridMultilevel"/>
    <w:tmpl w:val="4ACCC200"/>
    <w:lvl w:ilvl="0" w:tplc="569E3DC0">
      <w:start w:val="1"/>
      <w:numFmt w:val="lowerLetter"/>
      <w:lvlText w:val="(%1)"/>
      <w:lvlJc w:val="left"/>
      <w:pPr>
        <w:ind w:left="1080" w:hanging="360"/>
      </w:pPr>
      <w:rPr>
        <w:rFonts w:hint="default"/>
        <w:i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6B1027E"/>
    <w:multiLevelType w:val="hybridMultilevel"/>
    <w:tmpl w:val="973093EE"/>
    <w:lvl w:ilvl="0" w:tplc="361C449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33943EC"/>
    <w:multiLevelType w:val="hybridMultilevel"/>
    <w:tmpl w:val="E10E8D80"/>
    <w:lvl w:ilvl="0" w:tplc="E37E0144">
      <w:start w:val="2"/>
      <w:numFmt w:val="decimal"/>
      <w:lvlText w:val="(%1)"/>
      <w:lvlJc w:val="left"/>
      <w:pPr>
        <w:ind w:left="714" w:hanging="308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ECE0F9A6">
      <w:start w:val="1"/>
      <w:numFmt w:val="lowerLetter"/>
      <w:lvlText w:val="(%2)"/>
      <w:lvlJc w:val="left"/>
      <w:pPr>
        <w:ind w:left="1512" w:hanging="400"/>
      </w:pPr>
      <w:rPr>
        <w:rFonts w:ascii="Times New Roman" w:eastAsia="Times New Roman" w:hAnsi="Times New Roman" w:cs="Times New Roman" w:hint="default"/>
        <w:i/>
        <w:w w:val="99"/>
        <w:sz w:val="20"/>
        <w:szCs w:val="20"/>
      </w:rPr>
    </w:lvl>
    <w:lvl w:ilvl="2" w:tplc="F6943266">
      <w:numFmt w:val="bullet"/>
      <w:lvlText w:val="•"/>
      <w:lvlJc w:val="left"/>
      <w:pPr>
        <w:ind w:left="2300" w:hanging="400"/>
      </w:pPr>
      <w:rPr>
        <w:rFonts w:hint="default"/>
      </w:rPr>
    </w:lvl>
    <w:lvl w:ilvl="3" w:tplc="C6240D7A">
      <w:numFmt w:val="bullet"/>
      <w:lvlText w:val="•"/>
      <w:lvlJc w:val="left"/>
      <w:pPr>
        <w:ind w:left="3080" w:hanging="400"/>
      </w:pPr>
      <w:rPr>
        <w:rFonts w:hint="default"/>
      </w:rPr>
    </w:lvl>
    <w:lvl w:ilvl="4" w:tplc="6CAC61A6">
      <w:numFmt w:val="bullet"/>
      <w:lvlText w:val="•"/>
      <w:lvlJc w:val="left"/>
      <w:pPr>
        <w:ind w:left="3860" w:hanging="400"/>
      </w:pPr>
      <w:rPr>
        <w:rFonts w:hint="default"/>
      </w:rPr>
    </w:lvl>
    <w:lvl w:ilvl="5" w:tplc="7DFC983E">
      <w:numFmt w:val="bullet"/>
      <w:lvlText w:val="•"/>
      <w:lvlJc w:val="left"/>
      <w:pPr>
        <w:ind w:left="4640" w:hanging="400"/>
      </w:pPr>
      <w:rPr>
        <w:rFonts w:hint="default"/>
      </w:rPr>
    </w:lvl>
    <w:lvl w:ilvl="6" w:tplc="F0D4A95C">
      <w:numFmt w:val="bullet"/>
      <w:lvlText w:val="•"/>
      <w:lvlJc w:val="left"/>
      <w:pPr>
        <w:ind w:left="5420" w:hanging="400"/>
      </w:pPr>
      <w:rPr>
        <w:rFonts w:hint="default"/>
      </w:rPr>
    </w:lvl>
    <w:lvl w:ilvl="7" w:tplc="9B3021EC">
      <w:numFmt w:val="bullet"/>
      <w:lvlText w:val="•"/>
      <w:lvlJc w:val="left"/>
      <w:pPr>
        <w:ind w:left="6200" w:hanging="400"/>
      </w:pPr>
      <w:rPr>
        <w:rFonts w:hint="default"/>
      </w:rPr>
    </w:lvl>
    <w:lvl w:ilvl="8" w:tplc="D67CF1E4">
      <w:numFmt w:val="bullet"/>
      <w:lvlText w:val="•"/>
      <w:lvlJc w:val="left"/>
      <w:pPr>
        <w:ind w:left="6980" w:hanging="400"/>
      </w:pPr>
      <w:rPr>
        <w:rFonts w:hint="default"/>
      </w:rPr>
    </w:lvl>
  </w:abstractNum>
  <w:abstractNum w:abstractNumId="26" w15:restartNumberingAfterBreak="0">
    <w:nsid w:val="679050A9"/>
    <w:multiLevelType w:val="hybridMultilevel"/>
    <w:tmpl w:val="78745C46"/>
    <w:lvl w:ilvl="0" w:tplc="920076C8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CB24804"/>
    <w:multiLevelType w:val="hybridMultilevel"/>
    <w:tmpl w:val="0BE83DA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3E728B"/>
    <w:multiLevelType w:val="hybridMultilevel"/>
    <w:tmpl w:val="42763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A71FFF"/>
    <w:multiLevelType w:val="hybridMultilevel"/>
    <w:tmpl w:val="0AFEF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4065F5"/>
    <w:multiLevelType w:val="hybridMultilevel"/>
    <w:tmpl w:val="B120B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5"/>
  </w:num>
  <w:num w:numId="3">
    <w:abstractNumId w:val="1"/>
  </w:num>
  <w:num w:numId="4">
    <w:abstractNumId w:val="10"/>
  </w:num>
  <w:num w:numId="5">
    <w:abstractNumId w:val="29"/>
  </w:num>
  <w:num w:numId="6">
    <w:abstractNumId w:val="25"/>
  </w:num>
  <w:num w:numId="7">
    <w:abstractNumId w:val="14"/>
  </w:num>
  <w:num w:numId="8">
    <w:abstractNumId w:val="4"/>
  </w:num>
  <w:num w:numId="9">
    <w:abstractNumId w:val="6"/>
  </w:num>
  <w:num w:numId="10">
    <w:abstractNumId w:val="12"/>
  </w:num>
  <w:num w:numId="11">
    <w:abstractNumId w:val="21"/>
  </w:num>
  <w:num w:numId="12">
    <w:abstractNumId w:val="24"/>
  </w:num>
  <w:num w:numId="13">
    <w:abstractNumId w:val="28"/>
  </w:num>
  <w:num w:numId="14">
    <w:abstractNumId w:val="16"/>
  </w:num>
  <w:num w:numId="15">
    <w:abstractNumId w:val="0"/>
  </w:num>
  <w:num w:numId="16">
    <w:abstractNumId w:val="2"/>
  </w:num>
  <w:num w:numId="17">
    <w:abstractNumId w:val="20"/>
  </w:num>
  <w:num w:numId="18">
    <w:abstractNumId w:val="15"/>
  </w:num>
  <w:num w:numId="19">
    <w:abstractNumId w:val="13"/>
  </w:num>
  <w:num w:numId="20">
    <w:abstractNumId w:val="22"/>
  </w:num>
  <w:num w:numId="21">
    <w:abstractNumId w:val="23"/>
  </w:num>
  <w:num w:numId="22">
    <w:abstractNumId w:val="30"/>
  </w:num>
  <w:num w:numId="23">
    <w:abstractNumId w:val="11"/>
  </w:num>
  <w:num w:numId="24">
    <w:abstractNumId w:val="9"/>
  </w:num>
  <w:num w:numId="25">
    <w:abstractNumId w:val="8"/>
  </w:num>
  <w:num w:numId="26">
    <w:abstractNumId w:val="17"/>
  </w:num>
  <w:num w:numId="27">
    <w:abstractNumId w:val="18"/>
  </w:num>
  <w:num w:numId="28">
    <w:abstractNumId w:val="26"/>
  </w:num>
  <w:num w:numId="29">
    <w:abstractNumId w:val="7"/>
  </w:num>
  <w:num w:numId="30">
    <w:abstractNumId w:val="19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BAC"/>
    <w:rsid w:val="0000762E"/>
    <w:rsid w:val="00024981"/>
    <w:rsid w:val="00025456"/>
    <w:rsid w:val="00031E2C"/>
    <w:rsid w:val="00044B07"/>
    <w:rsid w:val="00047191"/>
    <w:rsid w:val="000613FF"/>
    <w:rsid w:val="00073071"/>
    <w:rsid w:val="00083FDE"/>
    <w:rsid w:val="00091A45"/>
    <w:rsid w:val="000A5DB8"/>
    <w:rsid w:val="000D4F22"/>
    <w:rsid w:val="000E2B66"/>
    <w:rsid w:val="000E7602"/>
    <w:rsid w:val="001549C5"/>
    <w:rsid w:val="00156C37"/>
    <w:rsid w:val="00167611"/>
    <w:rsid w:val="00183AE5"/>
    <w:rsid w:val="00184ED8"/>
    <w:rsid w:val="0018719E"/>
    <w:rsid w:val="001B44B0"/>
    <w:rsid w:val="001B5F0B"/>
    <w:rsid w:val="001C7D42"/>
    <w:rsid w:val="001E44C9"/>
    <w:rsid w:val="001F2A53"/>
    <w:rsid w:val="00250094"/>
    <w:rsid w:val="00254C0F"/>
    <w:rsid w:val="002771E8"/>
    <w:rsid w:val="00280817"/>
    <w:rsid w:val="002836C5"/>
    <w:rsid w:val="002F7B6B"/>
    <w:rsid w:val="00300CCF"/>
    <w:rsid w:val="00304CBD"/>
    <w:rsid w:val="00310033"/>
    <w:rsid w:val="003226D8"/>
    <w:rsid w:val="00346E1F"/>
    <w:rsid w:val="00351872"/>
    <w:rsid w:val="003C37FA"/>
    <w:rsid w:val="003C4C9E"/>
    <w:rsid w:val="003D012C"/>
    <w:rsid w:val="003F3D65"/>
    <w:rsid w:val="004367A2"/>
    <w:rsid w:val="00437522"/>
    <w:rsid w:val="00441761"/>
    <w:rsid w:val="00445E24"/>
    <w:rsid w:val="0045497F"/>
    <w:rsid w:val="00456FEC"/>
    <w:rsid w:val="00474F40"/>
    <w:rsid w:val="00490E12"/>
    <w:rsid w:val="004C4AE1"/>
    <w:rsid w:val="004C538E"/>
    <w:rsid w:val="004E4BB7"/>
    <w:rsid w:val="005048CB"/>
    <w:rsid w:val="00510FCA"/>
    <w:rsid w:val="00543A26"/>
    <w:rsid w:val="00547D55"/>
    <w:rsid w:val="00555FF7"/>
    <w:rsid w:val="00593BAA"/>
    <w:rsid w:val="005B63A9"/>
    <w:rsid w:val="005B7564"/>
    <w:rsid w:val="005C38C2"/>
    <w:rsid w:val="005E01B3"/>
    <w:rsid w:val="005E6A69"/>
    <w:rsid w:val="005F3D23"/>
    <w:rsid w:val="00605C6B"/>
    <w:rsid w:val="00624AC1"/>
    <w:rsid w:val="006B0F7A"/>
    <w:rsid w:val="006D2D0A"/>
    <w:rsid w:val="006D3E9B"/>
    <w:rsid w:val="006F33D8"/>
    <w:rsid w:val="00707DD6"/>
    <w:rsid w:val="007526C8"/>
    <w:rsid w:val="0076319F"/>
    <w:rsid w:val="007663CA"/>
    <w:rsid w:val="0078078D"/>
    <w:rsid w:val="00795010"/>
    <w:rsid w:val="007D1FBF"/>
    <w:rsid w:val="007D26D9"/>
    <w:rsid w:val="007E62CC"/>
    <w:rsid w:val="007E6610"/>
    <w:rsid w:val="00800604"/>
    <w:rsid w:val="0082222F"/>
    <w:rsid w:val="00840856"/>
    <w:rsid w:val="008A3210"/>
    <w:rsid w:val="008B0270"/>
    <w:rsid w:val="008B0F9E"/>
    <w:rsid w:val="008E2764"/>
    <w:rsid w:val="00900218"/>
    <w:rsid w:val="00913A63"/>
    <w:rsid w:val="009454F4"/>
    <w:rsid w:val="00950FE8"/>
    <w:rsid w:val="00953F70"/>
    <w:rsid w:val="009553ED"/>
    <w:rsid w:val="00971756"/>
    <w:rsid w:val="00971F58"/>
    <w:rsid w:val="00980985"/>
    <w:rsid w:val="009B37F2"/>
    <w:rsid w:val="009C07A6"/>
    <w:rsid w:val="009C4D65"/>
    <w:rsid w:val="009D0AF3"/>
    <w:rsid w:val="009F4E60"/>
    <w:rsid w:val="009F517C"/>
    <w:rsid w:val="00A249B7"/>
    <w:rsid w:val="00A278FA"/>
    <w:rsid w:val="00A31A6A"/>
    <w:rsid w:val="00A332E0"/>
    <w:rsid w:val="00A41FB1"/>
    <w:rsid w:val="00A449D5"/>
    <w:rsid w:val="00A45500"/>
    <w:rsid w:val="00A60AEF"/>
    <w:rsid w:val="00A73035"/>
    <w:rsid w:val="00A8118E"/>
    <w:rsid w:val="00AD55E8"/>
    <w:rsid w:val="00AE2FB1"/>
    <w:rsid w:val="00B01691"/>
    <w:rsid w:val="00B47646"/>
    <w:rsid w:val="00B506A3"/>
    <w:rsid w:val="00B63FF6"/>
    <w:rsid w:val="00B81BAC"/>
    <w:rsid w:val="00B90874"/>
    <w:rsid w:val="00B90B07"/>
    <w:rsid w:val="00B95D59"/>
    <w:rsid w:val="00B963A9"/>
    <w:rsid w:val="00BB5323"/>
    <w:rsid w:val="00BB6F58"/>
    <w:rsid w:val="00BC1795"/>
    <w:rsid w:val="00BD4F0E"/>
    <w:rsid w:val="00C00CE3"/>
    <w:rsid w:val="00C01BB0"/>
    <w:rsid w:val="00C11F26"/>
    <w:rsid w:val="00C40FB8"/>
    <w:rsid w:val="00C46586"/>
    <w:rsid w:val="00C47EE3"/>
    <w:rsid w:val="00C71043"/>
    <w:rsid w:val="00C94B6D"/>
    <w:rsid w:val="00CA551C"/>
    <w:rsid w:val="00CD387C"/>
    <w:rsid w:val="00D04655"/>
    <w:rsid w:val="00D2184D"/>
    <w:rsid w:val="00D253FC"/>
    <w:rsid w:val="00D27321"/>
    <w:rsid w:val="00D4276F"/>
    <w:rsid w:val="00D44648"/>
    <w:rsid w:val="00D5545E"/>
    <w:rsid w:val="00D65A3A"/>
    <w:rsid w:val="00D677D0"/>
    <w:rsid w:val="00D77C8B"/>
    <w:rsid w:val="00DA0D14"/>
    <w:rsid w:val="00DB034C"/>
    <w:rsid w:val="00DE549E"/>
    <w:rsid w:val="00DE566E"/>
    <w:rsid w:val="00E008DE"/>
    <w:rsid w:val="00E00B74"/>
    <w:rsid w:val="00E03884"/>
    <w:rsid w:val="00E068F0"/>
    <w:rsid w:val="00E105D8"/>
    <w:rsid w:val="00E13D08"/>
    <w:rsid w:val="00E346E9"/>
    <w:rsid w:val="00E36DB1"/>
    <w:rsid w:val="00E72E68"/>
    <w:rsid w:val="00E863D0"/>
    <w:rsid w:val="00E94C6F"/>
    <w:rsid w:val="00E95D3E"/>
    <w:rsid w:val="00EC6E01"/>
    <w:rsid w:val="00EE065E"/>
    <w:rsid w:val="00EF1B12"/>
    <w:rsid w:val="00EF5CB6"/>
    <w:rsid w:val="00EF6258"/>
    <w:rsid w:val="00F03981"/>
    <w:rsid w:val="00F60887"/>
    <w:rsid w:val="00F809FA"/>
    <w:rsid w:val="00F93B56"/>
    <w:rsid w:val="00F96513"/>
    <w:rsid w:val="00FA0A5B"/>
    <w:rsid w:val="00FA0F53"/>
    <w:rsid w:val="00FA40E2"/>
    <w:rsid w:val="00FB65C7"/>
    <w:rsid w:val="00FD4553"/>
    <w:rsid w:val="00FF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29ABDFE"/>
  <w15:docId w15:val="{6CB33ACB-DE90-4884-BB60-D734AC88D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BAC"/>
    <w:pPr>
      <w:spacing w:after="0" w:line="240" w:lineRule="auto"/>
    </w:pPr>
    <w:rPr>
      <w:rFonts w:ascii="Times New Roman" w:hAnsi="Times New Roman" w:cs="Times New Roman"/>
      <w:sz w:val="24"/>
      <w:szCs w:val="24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BAC"/>
    <w:pPr>
      <w:ind w:left="720"/>
    </w:pPr>
  </w:style>
  <w:style w:type="paragraph" w:styleId="NoSpacing">
    <w:name w:val="No Spacing"/>
    <w:uiPriority w:val="1"/>
    <w:qFormat/>
    <w:rsid w:val="00B81BA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81B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1B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1BAC"/>
    <w:rPr>
      <w:rFonts w:ascii="Times New Roman" w:hAnsi="Times New Roman" w:cs="Times New Roman"/>
      <w:sz w:val="20"/>
      <w:szCs w:val="20"/>
      <w:lang w:eastAsia="en-ZA"/>
    </w:rPr>
  </w:style>
  <w:style w:type="character" w:customStyle="1" w:styleId="e24kjd">
    <w:name w:val="e24kjd"/>
    <w:basedOn w:val="DefaultParagraphFont"/>
    <w:rsid w:val="00B81BAC"/>
  </w:style>
  <w:style w:type="paragraph" w:styleId="BalloonText">
    <w:name w:val="Balloon Text"/>
    <w:basedOn w:val="Normal"/>
    <w:link w:val="BalloonTextChar"/>
    <w:uiPriority w:val="99"/>
    <w:semiHidden/>
    <w:unhideWhenUsed/>
    <w:rsid w:val="00B81B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BAC"/>
    <w:rPr>
      <w:rFonts w:ascii="Tahoma" w:hAnsi="Tahoma" w:cs="Tahoma"/>
      <w:sz w:val="16"/>
      <w:szCs w:val="16"/>
      <w:lang w:eastAsia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2E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2E68"/>
    <w:rPr>
      <w:rFonts w:ascii="Times New Roman" w:hAnsi="Times New Roman" w:cs="Times New Roman"/>
      <w:b/>
      <w:bCs/>
      <w:sz w:val="20"/>
      <w:szCs w:val="20"/>
      <w:lang w:eastAsia="en-ZA"/>
    </w:rPr>
  </w:style>
  <w:style w:type="paragraph" w:styleId="Header">
    <w:name w:val="header"/>
    <w:basedOn w:val="Normal"/>
    <w:link w:val="HeaderChar"/>
    <w:uiPriority w:val="99"/>
    <w:unhideWhenUsed/>
    <w:rsid w:val="00D253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53FC"/>
    <w:rPr>
      <w:rFonts w:ascii="Times New Roman" w:hAnsi="Times New Roman" w:cs="Times New Roman"/>
      <w:sz w:val="24"/>
      <w:szCs w:val="24"/>
      <w:lang w:eastAsia="en-ZA"/>
    </w:rPr>
  </w:style>
  <w:style w:type="paragraph" w:styleId="Footer">
    <w:name w:val="footer"/>
    <w:basedOn w:val="Normal"/>
    <w:link w:val="FooterChar"/>
    <w:uiPriority w:val="99"/>
    <w:unhideWhenUsed/>
    <w:rsid w:val="00D253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53FC"/>
    <w:rPr>
      <w:rFonts w:ascii="Times New Roman" w:hAnsi="Times New Roman" w:cs="Times New Roman"/>
      <w:sz w:val="24"/>
      <w:szCs w:val="24"/>
      <w:lang w:eastAsia="en-ZA"/>
    </w:rPr>
  </w:style>
  <w:style w:type="paragraph" w:styleId="Revision">
    <w:name w:val="Revision"/>
    <w:hidden/>
    <w:uiPriority w:val="99"/>
    <w:semiHidden/>
    <w:rsid w:val="00B90874"/>
    <w:pPr>
      <w:spacing w:after="0" w:line="240" w:lineRule="auto"/>
    </w:pPr>
    <w:rPr>
      <w:rFonts w:ascii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0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5B200-70B3-4B36-BA88-C62D3E7F0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Yolande van Aswegen</dc:creator>
  <cp:lastModifiedBy>Sureshinee Govender</cp:lastModifiedBy>
  <cp:revision>2</cp:revision>
  <cp:lastPrinted>2019-11-22T08:40:00Z</cp:lastPrinted>
  <dcterms:created xsi:type="dcterms:W3CDTF">2020-07-30T16:27:00Z</dcterms:created>
  <dcterms:modified xsi:type="dcterms:W3CDTF">2020-07-30T16:27:00Z</dcterms:modified>
</cp:coreProperties>
</file>