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88AA" w14:textId="2AD94020" w:rsidR="00675C48" w:rsidRPr="00675C48" w:rsidRDefault="00675C48">
      <w:pPr>
        <w:rPr>
          <w:rFonts w:ascii="Arial" w:hAnsi="Arial" w:cs="Arial"/>
          <w:b/>
          <w:color w:val="FF0000"/>
        </w:rPr>
      </w:pPr>
      <w:bookmarkStart w:id="0" w:name="_GoBack"/>
      <w:bookmarkEnd w:id="0"/>
    </w:p>
    <w:p w14:paraId="732F7763" w14:textId="304CB2BF" w:rsidR="0033373E" w:rsidRDefault="00992405">
      <w:pPr>
        <w:rPr>
          <w:rFonts w:ascii="Arial" w:hAnsi="Arial" w:cs="Arial"/>
          <w:b/>
        </w:rPr>
      </w:pPr>
      <w:r>
        <w:rPr>
          <w:rFonts w:ascii="Arial" w:hAnsi="Arial" w:cs="Arial"/>
          <w:b/>
        </w:rPr>
        <w:t>Gender Discrimination</w:t>
      </w:r>
      <w:r w:rsidR="00DB35D9">
        <w:rPr>
          <w:rFonts w:ascii="Arial" w:hAnsi="Arial" w:cs="Arial"/>
          <w:b/>
        </w:rPr>
        <w:t xml:space="preserve">  the</w:t>
      </w:r>
      <w:r w:rsidR="0004409B" w:rsidRPr="00722A00">
        <w:rPr>
          <w:rFonts w:ascii="Arial" w:hAnsi="Arial" w:cs="Arial"/>
          <w:b/>
        </w:rPr>
        <w:t xml:space="preserve"> </w:t>
      </w:r>
      <w:r w:rsidR="006C37C1">
        <w:rPr>
          <w:rFonts w:ascii="Arial" w:hAnsi="Arial" w:cs="Arial"/>
          <w:b/>
        </w:rPr>
        <w:t xml:space="preserve">Economic Empowerment of Women </w:t>
      </w:r>
      <w:r w:rsidR="00E10939">
        <w:rPr>
          <w:rFonts w:ascii="Arial" w:hAnsi="Arial" w:cs="Arial"/>
          <w:b/>
        </w:rPr>
        <w:t>in</w:t>
      </w:r>
      <w:r w:rsidR="006C37C1">
        <w:rPr>
          <w:rFonts w:ascii="Arial" w:hAnsi="Arial" w:cs="Arial"/>
          <w:b/>
        </w:rPr>
        <w:t xml:space="preserve"> Traditional Councils and the </w:t>
      </w:r>
      <w:r w:rsidR="002F1730">
        <w:rPr>
          <w:rFonts w:ascii="Arial" w:hAnsi="Arial" w:cs="Arial"/>
          <w:b/>
        </w:rPr>
        <w:t xml:space="preserve">truth </w:t>
      </w:r>
      <w:r w:rsidR="00E00295">
        <w:rPr>
          <w:rFonts w:ascii="Arial" w:hAnsi="Arial" w:cs="Arial"/>
          <w:b/>
        </w:rPr>
        <w:t>about Widowhood</w:t>
      </w:r>
      <w:r w:rsidR="00D70513">
        <w:rPr>
          <w:rFonts w:ascii="Arial" w:hAnsi="Arial" w:cs="Arial"/>
          <w:b/>
        </w:rPr>
        <w:t xml:space="preserve"> </w:t>
      </w:r>
      <w:r w:rsidR="003F0BE5">
        <w:rPr>
          <w:rFonts w:ascii="Arial" w:hAnsi="Arial" w:cs="Arial"/>
          <w:b/>
        </w:rPr>
        <w:t>a</w:t>
      </w:r>
      <w:r w:rsidR="00D70513">
        <w:rPr>
          <w:rFonts w:ascii="Arial" w:hAnsi="Arial" w:cs="Arial"/>
          <w:b/>
        </w:rPr>
        <w:t xml:space="preserve">nd </w:t>
      </w:r>
      <w:r w:rsidR="006C37C1">
        <w:rPr>
          <w:rFonts w:ascii="Arial" w:hAnsi="Arial" w:cs="Arial"/>
          <w:b/>
        </w:rPr>
        <w:t>Succession</w:t>
      </w:r>
    </w:p>
    <w:p w14:paraId="5AA734DC" w14:textId="5D03C977" w:rsidR="00325FAE" w:rsidRDefault="00F25D13" w:rsidP="007F776A">
      <w:pPr>
        <w:jc w:val="both"/>
        <w:rPr>
          <w:rFonts w:ascii="Arial" w:hAnsi="Arial" w:cs="Arial"/>
        </w:rPr>
      </w:pPr>
      <w:r>
        <w:rPr>
          <w:rFonts w:ascii="Arial" w:hAnsi="Arial" w:cs="Arial"/>
        </w:rPr>
        <w:t>The status</w:t>
      </w:r>
      <w:r w:rsidR="00C03D1E">
        <w:rPr>
          <w:rFonts w:ascii="Arial" w:hAnsi="Arial" w:cs="Arial"/>
        </w:rPr>
        <w:t xml:space="preserve"> of women in the South African economy is a matter that needs robust attention and </w:t>
      </w:r>
      <w:r w:rsidR="00F707C9">
        <w:rPr>
          <w:rFonts w:ascii="Arial" w:hAnsi="Arial" w:cs="Arial"/>
        </w:rPr>
        <w:t>engagement at all levels of society and implementation</w:t>
      </w:r>
      <w:r w:rsidR="00C03D1E">
        <w:rPr>
          <w:rFonts w:ascii="Arial" w:hAnsi="Arial" w:cs="Arial"/>
        </w:rPr>
        <w:t>.</w:t>
      </w:r>
      <w:r w:rsidR="00702A17">
        <w:rPr>
          <w:rFonts w:ascii="Arial" w:hAnsi="Arial" w:cs="Arial"/>
        </w:rPr>
        <w:t xml:space="preserve"> Women are marginalised</w:t>
      </w:r>
      <w:r w:rsidR="00EF7855">
        <w:rPr>
          <w:rFonts w:ascii="Arial" w:hAnsi="Arial" w:cs="Arial"/>
        </w:rPr>
        <w:t xml:space="preserve"> and their roles limited to minor engagement and contribution</w:t>
      </w:r>
      <w:r w:rsidR="00B730F1">
        <w:rPr>
          <w:rFonts w:ascii="Arial" w:hAnsi="Arial" w:cs="Arial"/>
        </w:rPr>
        <w:t xml:space="preserve"> despite their potential, strength</w:t>
      </w:r>
      <w:r w:rsidR="00325FAE">
        <w:rPr>
          <w:rFonts w:ascii="Arial" w:hAnsi="Arial" w:cs="Arial"/>
        </w:rPr>
        <w:t xml:space="preserve">, </w:t>
      </w:r>
      <w:r w:rsidR="005034DC">
        <w:rPr>
          <w:rFonts w:ascii="Arial" w:hAnsi="Arial" w:cs="Arial"/>
        </w:rPr>
        <w:t>valour and</w:t>
      </w:r>
      <w:r w:rsidR="00B730F1">
        <w:rPr>
          <w:rFonts w:ascii="Arial" w:hAnsi="Arial" w:cs="Arial"/>
        </w:rPr>
        <w:t xml:space="preserve"> zeal. </w:t>
      </w:r>
    </w:p>
    <w:p w14:paraId="5F5B888E" w14:textId="53BED2BB" w:rsidR="00F90ECF" w:rsidRDefault="00C03D1E" w:rsidP="007F776A">
      <w:pPr>
        <w:jc w:val="both"/>
        <w:rPr>
          <w:rFonts w:ascii="Arial" w:hAnsi="Arial" w:cs="Arial"/>
        </w:rPr>
      </w:pPr>
      <w:r>
        <w:rPr>
          <w:rFonts w:ascii="Arial" w:hAnsi="Arial" w:cs="Arial"/>
        </w:rPr>
        <w:t xml:space="preserve"> </w:t>
      </w:r>
      <w:r w:rsidR="00F25D13">
        <w:rPr>
          <w:rFonts w:ascii="Arial" w:hAnsi="Arial" w:cs="Arial"/>
        </w:rPr>
        <w:t xml:space="preserve">As we engage on the </w:t>
      </w:r>
      <w:r w:rsidR="00F707C9">
        <w:rPr>
          <w:rFonts w:ascii="Arial" w:hAnsi="Arial" w:cs="Arial"/>
        </w:rPr>
        <w:t>topic,</w:t>
      </w:r>
      <w:r w:rsidR="00F25D13">
        <w:rPr>
          <w:rFonts w:ascii="Arial" w:hAnsi="Arial" w:cs="Arial"/>
        </w:rPr>
        <w:t xml:space="preserve"> we also need to be mindful of cultures, our social system</w:t>
      </w:r>
      <w:r w:rsidR="002C632E">
        <w:rPr>
          <w:rFonts w:ascii="Arial" w:hAnsi="Arial" w:cs="Arial"/>
        </w:rPr>
        <w:t xml:space="preserve"> and religious </w:t>
      </w:r>
      <w:r w:rsidR="003C2BC1">
        <w:rPr>
          <w:rFonts w:ascii="Arial" w:hAnsi="Arial" w:cs="Arial"/>
        </w:rPr>
        <w:t>principles and</w:t>
      </w:r>
      <w:r w:rsidR="00841651">
        <w:rPr>
          <w:rFonts w:ascii="Arial" w:hAnsi="Arial" w:cs="Arial"/>
        </w:rPr>
        <w:t xml:space="preserve"> theories </w:t>
      </w:r>
      <w:r w:rsidR="002C632E">
        <w:rPr>
          <w:rFonts w:ascii="Arial" w:hAnsi="Arial" w:cs="Arial"/>
        </w:rPr>
        <w:t xml:space="preserve">that have in the past </w:t>
      </w:r>
      <w:r w:rsidR="00E3509C">
        <w:rPr>
          <w:rFonts w:ascii="Arial" w:hAnsi="Arial" w:cs="Arial"/>
        </w:rPr>
        <w:t xml:space="preserve">elevated and </w:t>
      </w:r>
      <w:r w:rsidR="002C632E">
        <w:rPr>
          <w:rFonts w:ascii="Arial" w:hAnsi="Arial" w:cs="Arial"/>
        </w:rPr>
        <w:t xml:space="preserve">promoted </w:t>
      </w:r>
      <w:r w:rsidR="00C502DD">
        <w:rPr>
          <w:rFonts w:ascii="Arial" w:hAnsi="Arial" w:cs="Arial"/>
        </w:rPr>
        <w:t>patriarchy</w:t>
      </w:r>
      <w:r w:rsidR="002C632E">
        <w:rPr>
          <w:rFonts w:ascii="Arial" w:hAnsi="Arial" w:cs="Arial"/>
        </w:rPr>
        <w:t xml:space="preserve"> and the oppression of women.</w:t>
      </w:r>
      <w:r w:rsidR="00E3509C">
        <w:rPr>
          <w:rFonts w:ascii="Arial" w:hAnsi="Arial" w:cs="Arial"/>
        </w:rPr>
        <w:t xml:space="preserve"> </w:t>
      </w:r>
      <w:r w:rsidR="003C2BC1">
        <w:rPr>
          <w:rFonts w:ascii="Arial" w:hAnsi="Arial" w:cs="Arial"/>
        </w:rPr>
        <w:t>Patriarchy</w:t>
      </w:r>
      <w:r w:rsidR="00E3509C">
        <w:rPr>
          <w:rFonts w:ascii="Arial" w:hAnsi="Arial" w:cs="Arial"/>
        </w:rPr>
        <w:t xml:space="preserve"> is </w:t>
      </w:r>
      <w:r w:rsidR="00087D59">
        <w:rPr>
          <w:rFonts w:ascii="Arial" w:hAnsi="Arial" w:cs="Arial"/>
        </w:rPr>
        <w:t xml:space="preserve">the basic philosophy underpinning the subordination of women and it further </w:t>
      </w:r>
      <w:r w:rsidR="003C2BC1">
        <w:rPr>
          <w:rFonts w:ascii="Arial" w:hAnsi="Arial" w:cs="Arial"/>
        </w:rPr>
        <w:t xml:space="preserve">encourages and </w:t>
      </w:r>
      <w:r w:rsidR="00B00A44">
        <w:rPr>
          <w:rFonts w:ascii="Arial" w:hAnsi="Arial" w:cs="Arial"/>
        </w:rPr>
        <w:t>fervently</w:t>
      </w:r>
      <w:r w:rsidR="003C2BC1">
        <w:rPr>
          <w:rFonts w:ascii="Arial" w:hAnsi="Arial" w:cs="Arial"/>
        </w:rPr>
        <w:t xml:space="preserve"> promote male domination and supremacy.</w:t>
      </w:r>
      <w:r w:rsidR="00183526">
        <w:rPr>
          <w:rFonts w:ascii="Arial" w:hAnsi="Arial" w:cs="Arial"/>
        </w:rPr>
        <w:t xml:space="preserve"> This is the root cause of challenges the society faces and</w:t>
      </w:r>
      <w:r w:rsidR="008C2646">
        <w:rPr>
          <w:rFonts w:ascii="Arial" w:hAnsi="Arial" w:cs="Arial"/>
        </w:rPr>
        <w:t xml:space="preserve"> </w:t>
      </w:r>
      <w:r w:rsidR="00511682">
        <w:rPr>
          <w:rFonts w:ascii="Arial" w:hAnsi="Arial" w:cs="Arial"/>
        </w:rPr>
        <w:t>is regarded</w:t>
      </w:r>
      <w:r w:rsidR="00183526">
        <w:rPr>
          <w:rFonts w:ascii="Arial" w:hAnsi="Arial" w:cs="Arial"/>
        </w:rPr>
        <w:t xml:space="preserve"> as the </w:t>
      </w:r>
      <w:r w:rsidR="008C2646">
        <w:rPr>
          <w:rFonts w:ascii="Arial" w:hAnsi="Arial" w:cs="Arial"/>
        </w:rPr>
        <w:t>oldest form of discrimination targeting women.</w:t>
      </w:r>
      <w:r w:rsidR="00B15C88">
        <w:rPr>
          <w:rFonts w:ascii="Arial" w:hAnsi="Arial" w:cs="Arial"/>
        </w:rPr>
        <w:t xml:space="preserve"> </w:t>
      </w:r>
    </w:p>
    <w:p w14:paraId="6187556F" w14:textId="1DA86FBC" w:rsidR="00F25D13" w:rsidRDefault="00B15C88" w:rsidP="007F776A">
      <w:pPr>
        <w:jc w:val="both"/>
        <w:rPr>
          <w:rFonts w:ascii="Arial" w:hAnsi="Arial" w:cs="Arial"/>
        </w:rPr>
      </w:pPr>
      <w:r>
        <w:rPr>
          <w:rFonts w:ascii="Arial" w:hAnsi="Arial" w:cs="Arial"/>
        </w:rPr>
        <w:t xml:space="preserve">The Department for Women in the Republic of South Africa </w:t>
      </w:r>
      <w:r w:rsidR="001370ED">
        <w:rPr>
          <w:rFonts w:ascii="Arial" w:hAnsi="Arial" w:cs="Arial"/>
        </w:rPr>
        <w:t xml:space="preserve">in a document released in August 2015 </w:t>
      </w:r>
      <w:r w:rsidR="00511682">
        <w:rPr>
          <w:rFonts w:ascii="Arial" w:hAnsi="Arial" w:cs="Arial"/>
        </w:rPr>
        <w:t xml:space="preserve">during the women’s month initiatives </w:t>
      </w:r>
      <w:r w:rsidR="001370ED">
        <w:rPr>
          <w:rFonts w:ascii="Arial" w:hAnsi="Arial" w:cs="Arial"/>
        </w:rPr>
        <w:t xml:space="preserve">made mention of the following critical matter </w:t>
      </w:r>
      <w:r w:rsidR="005F4772">
        <w:rPr>
          <w:rFonts w:ascii="Arial" w:hAnsi="Arial" w:cs="Arial"/>
        </w:rPr>
        <w:t>‘</w:t>
      </w:r>
      <w:r w:rsidR="00FA0D9C">
        <w:rPr>
          <w:rFonts w:ascii="Arial" w:hAnsi="Arial" w:cs="Arial"/>
        </w:rPr>
        <w:t>Discrimination against women was compounded by the apartheid system</w:t>
      </w:r>
      <w:r w:rsidR="00E96931">
        <w:rPr>
          <w:rFonts w:ascii="Arial" w:hAnsi="Arial" w:cs="Arial"/>
        </w:rPr>
        <w:t>, which resulted in triple oppression for black women in terms of race, gender and class</w:t>
      </w:r>
      <w:r w:rsidR="000853C6">
        <w:rPr>
          <w:rFonts w:ascii="Arial" w:hAnsi="Arial" w:cs="Arial"/>
        </w:rPr>
        <w:t xml:space="preserve"> or other disadvantaging factors hence there is a need to empower wome</w:t>
      </w:r>
      <w:r w:rsidR="00F90ECF">
        <w:rPr>
          <w:rFonts w:ascii="Arial" w:hAnsi="Arial" w:cs="Arial"/>
        </w:rPr>
        <w:t>n</w:t>
      </w:r>
      <w:r w:rsidR="00B32769">
        <w:rPr>
          <w:rFonts w:ascii="Arial" w:hAnsi="Arial" w:cs="Arial"/>
        </w:rPr>
        <w:t>”</w:t>
      </w:r>
      <w:r w:rsidR="00846238">
        <w:rPr>
          <w:rFonts w:ascii="Arial" w:hAnsi="Arial" w:cs="Arial"/>
        </w:rPr>
        <w:t xml:space="preserve"> empowerment is a social process</w:t>
      </w:r>
      <w:r w:rsidR="00C14CF5">
        <w:rPr>
          <w:rFonts w:ascii="Arial" w:hAnsi="Arial" w:cs="Arial"/>
        </w:rPr>
        <w:t xml:space="preserve"> involving change at the level of individual</w:t>
      </w:r>
      <w:r w:rsidR="00E873A8">
        <w:rPr>
          <w:rFonts w:ascii="Arial" w:hAnsi="Arial" w:cs="Arial"/>
        </w:rPr>
        <w:t>, organisations, communities and society as a whole</w:t>
      </w:r>
      <w:r w:rsidR="009D1856">
        <w:rPr>
          <w:rFonts w:ascii="Arial" w:hAnsi="Arial" w:cs="Arial"/>
        </w:rPr>
        <w:t>”</w:t>
      </w:r>
      <w:r w:rsidR="000853C6">
        <w:rPr>
          <w:rFonts w:ascii="Arial" w:hAnsi="Arial" w:cs="Arial"/>
        </w:rPr>
        <w:t xml:space="preserve">. </w:t>
      </w:r>
      <w:r w:rsidR="006A4A0A">
        <w:rPr>
          <w:rFonts w:ascii="Arial" w:hAnsi="Arial" w:cs="Arial"/>
        </w:rPr>
        <w:t xml:space="preserve">This analysis </w:t>
      </w:r>
      <w:r w:rsidR="00195A42">
        <w:rPr>
          <w:rFonts w:ascii="Arial" w:hAnsi="Arial" w:cs="Arial"/>
        </w:rPr>
        <w:t>is</w:t>
      </w:r>
      <w:r w:rsidR="006A4A0A">
        <w:rPr>
          <w:rFonts w:ascii="Arial" w:hAnsi="Arial" w:cs="Arial"/>
        </w:rPr>
        <w:t xml:space="preserve"> accurate and precise</w:t>
      </w:r>
      <w:r w:rsidR="00CC50A9">
        <w:rPr>
          <w:rFonts w:ascii="Arial" w:hAnsi="Arial" w:cs="Arial"/>
        </w:rPr>
        <w:t xml:space="preserve"> because as a community</w:t>
      </w:r>
      <w:r w:rsidR="00C0260A">
        <w:rPr>
          <w:rFonts w:ascii="Arial" w:hAnsi="Arial" w:cs="Arial"/>
        </w:rPr>
        <w:t xml:space="preserve"> we need</w:t>
      </w:r>
      <w:r w:rsidR="00CC50A9">
        <w:rPr>
          <w:rFonts w:ascii="Arial" w:hAnsi="Arial" w:cs="Arial"/>
        </w:rPr>
        <w:t xml:space="preserve"> to address these patriarchal imbalances</w:t>
      </w:r>
      <w:r w:rsidR="004B1264">
        <w:rPr>
          <w:rFonts w:ascii="Arial" w:hAnsi="Arial" w:cs="Arial"/>
        </w:rPr>
        <w:t xml:space="preserve">, </w:t>
      </w:r>
      <w:r w:rsidR="00C1701A">
        <w:rPr>
          <w:rFonts w:ascii="Arial" w:hAnsi="Arial" w:cs="Arial"/>
        </w:rPr>
        <w:t xml:space="preserve">it is of pivotal importance that </w:t>
      </w:r>
      <w:r w:rsidR="00182F63">
        <w:rPr>
          <w:rFonts w:ascii="Arial" w:hAnsi="Arial" w:cs="Arial"/>
        </w:rPr>
        <w:t xml:space="preserve">we </w:t>
      </w:r>
      <w:r w:rsidR="00B94E8B">
        <w:rPr>
          <w:rFonts w:ascii="Arial" w:hAnsi="Arial" w:cs="Arial"/>
        </w:rPr>
        <w:t xml:space="preserve">passionately </w:t>
      </w:r>
      <w:r w:rsidR="008F58DA">
        <w:rPr>
          <w:rFonts w:ascii="Arial" w:hAnsi="Arial" w:cs="Arial"/>
        </w:rPr>
        <w:t>and heatedly</w:t>
      </w:r>
      <w:r w:rsidR="00182F63">
        <w:rPr>
          <w:rFonts w:ascii="Arial" w:hAnsi="Arial" w:cs="Arial"/>
        </w:rPr>
        <w:t xml:space="preserve"> challenge </w:t>
      </w:r>
      <w:r w:rsidR="00E348AB">
        <w:rPr>
          <w:rFonts w:ascii="Arial" w:hAnsi="Arial" w:cs="Arial"/>
        </w:rPr>
        <w:t>patriarchal</w:t>
      </w:r>
      <w:r w:rsidR="00182F63">
        <w:rPr>
          <w:rFonts w:ascii="Arial" w:hAnsi="Arial" w:cs="Arial"/>
        </w:rPr>
        <w:t xml:space="preserve"> tendencies and its relations</w:t>
      </w:r>
      <w:r w:rsidR="004B1264">
        <w:rPr>
          <w:rFonts w:ascii="Arial" w:hAnsi="Arial" w:cs="Arial"/>
        </w:rPr>
        <w:t xml:space="preserve"> at all cost</w:t>
      </w:r>
      <w:r w:rsidR="00E348AB">
        <w:rPr>
          <w:rFonts w:ascii="Arial" w:hAnsi="Arial" w:cs="Arial"/>
        </w:rPr>
        <w:t xml:space="preserve">. </w:t>
      </w:r>
      <w:r w:rsidR="004B1264">
        <w:rPr>
          <w:rFonts w:ascii="Arial" w:hAnsi="Arial" w:cs="Arial"/>
        </w:rPr>
        <w:t xml:space="preserve">All </w:t>
      </w:r>
      <w:r w:rsidR="00E248F1">
        <w:rPr>
          <w:rFonts w:ascii="Arial" w:hAnsi="Arial" w:cs="Arial"/>
        </w:rPr>
        <w:t>hands-on</w:t>
      </w:r>
      <w:r w:rsidR="004B1264">
        <w:rPr>
          <w:rFonts w:ascii="Arial" w:hAnsi="Arial" w:cs="Arial"/>
        </w:rPr>
        <w:t xml:space="preserve"> deck in uprooting patriarchy because it is an enemy of transformation and </w:t>
      </w:r>
      <w:r w:rsidR="00925334">
        <w:rPr>
          <w:rFonts w:ascii="Arial" w:hAnsi="Arial" w:cs="Arial"/>
        </w:rPr>
        <w:t>development</w:t>
      </w:r>
      <w:r w:rsidR="004B1264">
        <w:rPr>
          <w:rFonts w:ascii="Arial" w:hAnsi="Arial" w:cs="Arial"/>
        </w:rPr>
        <w:t>.</w:t>
      </w:r>
      <w:r w:rsidR="00600C8B">
        <w:rPr>
          <w:rFonts w:ascii="Arial" w:hAnsi="Arial" w:cs="Arial"/>
        </w:rPr>
        <w:t xml:space="preserve"> </w:t>
      </w:r>
      <w:r w:rsidR="004A4033">
        <w:rPr>
          <w:rFonts w:ascii="Arial" w:hAnsi="Arial" w:cs="Arial"/>
        </w:rPr>
        <w:t>As South Africans we always refer to ourselves as a patriotic nation</w:t>
      </w:r>
      <w:r w:rsidR="002554DC">
        <w:rPr>
          <w:rFonts w:ascii="Arial" w:hAnsi="Arial" w:cs="Arial"/>
        </w:rPr>
        <w:t xml:space="preserve"> and stern believers of participatory democracy. It is under this back</w:t>
      </w:r>
      <w:r w:rsidR="001B2B13">
        <w:rPr>
          <w:rFonts w:ascii="Arial" w:hAnsi="Arial" w:cs="Arial"/>
        </w:rPr>
        <w:t xml:space="preserve">ground that we must totally </w:t>
      </w:r>
      <w:r w:rsidR="00F950E0">
        <w:rPr>
          <w:rFonts w:ascii="Arial" w:hAnsi="Arial" w:cs="Arial"/>
        </w:rPr>
        <w:t>alleviate any form of deprivation and gender discrimination in all levels of the society.</w:t>
      </w:r>
    </w:p>
    <w:p w14:paraId="07EF4DD7" w14:textId="0A62CB38" w:rsidR="008464D7" w:rsidRDefault="000762CF" w:rsidP="000C6220">
      <w:pPr>
        <w:jc w:val="both"/>
        <w:rPr>
          <w:rFonts w:ascii="Arial" w:hAnsi="Arial" w:cs="Arial"/>
        </w:rPr>
      </w:pPr>
      <w:r>
        <w:rPr>
          <w:rFonts w:ascii="Arial" w:hAnsi="Arial" w:cs="Arial"/>
        </w:rPr>
        <w:t>We as a nation are committed and obligated to transformation and vehement eradication of all social ills</w:t>
      </w:r>
      <w:r w:rsidR="00600F29">
        <w:rPr>
          <w:rFonts w:ascii="Arial" w:hAnsi="Arial" w:cs="Arial"/>
        </w:rPr>
        <w:t xml:space="preserve"> through a systematic approach and the economic empowerment of women is a key and vital factor. </w:t>
      </w:r>
      <w:r w:rsidR="00F25D13">
        <w:rPr>
          <w:rFonts w:ascii="Arial" w:hAnsi="Arial" w:cs="Arial"/>
        </w:rPr>
        <w:t xml:space="preserve">The </w:t>
      </w:r>
      <w:r w:rsidR="001A2026">
        <w:rPr>
          <w:rFonts w:ascii="Arial" w:hAnsi="Arial" w:cs="Arial"/>
        </w:rPr>
        <w:t>economic empowerment of women in general is a global issue</w:t>
      </w:r>
      <w:r w:rsidR="009C2AFF">
        <w:rPr>
          <w:rFonts w:ascii="Arial" w:hAnsi="Arial" w:cs="Arial"/>
        </w:rPr>
        <w:t xml:space="preserve"> and a matter of urgency and concern</w:t>
      </w:r>
      <w:r w:rsidR="00D12CF1">
        <w:rPr>
          <w:rFonts w:ascii="Arial" w:hAnsi="Arial" w:cs="Arial"/>
        </w:rPr>
        <w:t xml:space="preserve"> for the global </w:t>
      </w:r>
      <w:r w:rsidR="00155C31">
        <w:rPr>
          <w:rFonts w:ascii="Arial" w:hAnsi="Arial" w:cs="Arial"/>
        </w:rPr>
        <w:t>community in</w:t>
      </w:r>
      <w:r w:rsidR="00D72C3D">
        <w:rPr>
          <w:rFonts w:ascii="Arial" w:hAnsi="Arial" w:cs="Arial"/>
        </w:rPr>
        <w:t xml:space="preserve"> general and South Africa in particular</w:t>
      </w:r>
      <w:r w:rsidR="00B223F3">
        <w:rPr>
          <w:rFonts w:ascii="Arial" w:hAnsi="Arial" w:cs="Arial"/>
        </w:rPr>
        <w:t>. As a nation we need to prioritise women in traditional councils and ensure the creation of an enabling environment for women economic empowerment.</w:t>
      </w:r>
    </w:p>
    <w:p w14:paraId="072A5DF7" w14:textId="5C8F7E5B" w:rsidR="005C7343" w:rsidRDefault="00D5780F" w:rsidP="000C6220">
      <w:pPr>
        <w:jc w:val="both"/>
        <w:rPr>
          <w:rFonts w:ascii="Arial" w:hAnsi="Arial" w:cs="Arial"/>
        </w:rPr>
      </w:pPr>
      <w:r>
        <w:rPr>
          <w:rFonts w:ascii="Arial" w:hAnsi="Arial" w:cs="Arial"/>
        </w:rPr>
        <w:t xml:space="preserve">The </w:t>
      </w:r>
      <w:r w:rsidR="0071796F">
        <w:rPr>
          <w:rFonts w:ascii="Arial" w:hAnsi="Arial" w:cs="Arial"/>
        </w:rPr>
        <w:t>trifling</w:t>
      </w:r>
      <w:r w:rsidR="00955789">
        <w:rPr>
          <w:rFonts w:ascii="Arial" w:hAnsi="Arial" w:cs="Arial"/>
        </w:rPr>
        <w:t xml:space="preserve"> </w:t>
      </w:r>
      <w:r>
        <w:rPr>
          <w:rFonts w:ascii="Arial" w:hAnsi="Arial" w:cs="Arial"/>
        </w:rPr>
        <w:t xml:space="preserve">economic empowerment of women </w:t>
      </w:r>
      <w:r w:rsidR="00515561">
        <w:rPr>
          <w:rFonts w:ascii="Arial" w:hAnsi="Arial" w:cs="Arial"/>
        </w:rPr>
        <w:t>in the House of Traditional Leaders is another major concern</w:t>
      </w:r>
      <w:r w:rsidR="009D0C08">
        <w:rPr>
          <w:rFonts w:ascii="Arial" w:hAnsi="Arial" w:cs="Arial"/>
        </w:rPr>
        <w:t xml:space="preserve"> which </w:t>
      </w:r>
      <w:r w:rsidR="00B83A66">
        <w:rPr>
          <w:rFonts w:ascii="Arial" w:hAnsi="Arial" w:cs="Arial"/>
        </w:rPr>
        <w:t xml:space="preserve">negatively </w:t>
      </w:r>
      <w:r w:rsidR="009D0C08">
        <w:rPr>
          <w:rFonts w:ascii="Arial" w:hAnsi="Arial" w:cs="Arial"/>
        </w:rPr>
        <w:t>elevates the plight of women in th</w:t>
      </w:r>
      <w:r w:rsidR="00DC3B6A">
        <w:rPr>
          <w:rFonts w:ascii="Arial" w:hAnsi="Arial" w:cs="Arial"/>
        </w:rPr>
        <w:t>is</w:t>
      </w:r>
      <w:r w:rsidR="009D0C08">
        <w:rPr>
          <w:rFonts w:ascii="Arial" w:hAnsi="Arial" w:cs="Arial"/>
        </w:rPr>
        <w:t xml:space="preserve"> sector to another hierarchy and level.</w:t>
      </w:r>
      <w:r w:rsidR="002955F2">
        <w:rPr>
          <w:rFonts w:ascii="Arial" w:hAnsi="Arial" w:cs="Arial"/>
        </w:rPr>
        <w:t xml:space="preserve"> </w:t>
      </w:r>
      <w:r w:rsidR="000C24CA">
        <w:rPr>
          <w:rFonts w:ascii="Arial" w:hAnsi="Arial" w:cs="Arial"/>
        </w:rPr>
        <w:t xml:space="preserve"> The right to gender equality</w:t>
      </w:r>
      <w:r w:rsidR="00921B05">
        <w:rPr>
          <w:rFonts w:ascii="Arial" w:hAnsi="Arial" w:cs="Arial"/>
        </w:rPr>
        <w:t xml:space="preserve"> in South Africa is a universal right that is also </w:t>
      </w:r>
      <w:r w:rsidR="00947450">
        <w:rPr>
          <w:rFonts w:ascii="Arial" w:hAnsi="Arial" w:cs="Arial"/>
        </w:rPr>
        <w:t>bestowed</w:t>
      </w:r>
      <w:r w:rsidR="00D9768F">
        <w:rPr>
          <w:rFonts w:ascii="Arial" w:hAnsi="Arial" w:cs="Arial"/>
        </w:rPr>
        <w:t xml:space="preserve"> to</w:t>
      </w:r>
      <w:r w:rsidR="00921B05">
        <w:rPr>
          <w:rFonts w:ascii="Arial" w:hAnsi="Arial" w:cs="Arial"/>
        </w:rPr>
        <w:t xml:space="preserve"> widows</w:t>
      </w:r>
      <w:r w:rsidR="0051011B">
        <w:rPr>
          <w:rFonts w:ascii="Arial" w:hAnsi="Arial" w:cs="Arial"/>
        </w:rPr>
        <w:t xml:space="preserve">. This </w:t>
      </w:r>
      <w:r w:rsidR="00D9768F">
        <w:rPr>
          <w:rFonts w:ascii="Arial" w:hAnsi="Arial" w:cs="Arial"/>
        </w:rPr>
        <w:t>sector</w:t>
      </w:r>
      <w:r w:rsidR="0051011B">
        <w:rPr>
          <w:rFonts w:ascii="Arial" w:hAnsi="Arial" w:cs="Arial"/>
        </w:rPr>
        <w:t xml:space="preserve"> of women is clouded by serious challenges and vulnerability</w:t>
      </w:r>
      <w:r w:rsidR="007718E8">
        <w:rPr>
          <w:rFonts w:ascii="Arial" w:hAnsi="Arial" w:cs="Arial"/>
        </w:rPr>
        <w:t xml:space="preserve"> that goes</w:t>
      </w:r>
      <w:r w:rsidR="0051011B">
        <w:rPr>
          <w:rFonts w:ascii="Arial" w:hAnsi="Arial" w:cs="Arial"/>
        </w:rPr>
        <w:t xml:space="preserve"> beyo</w:t>
      </w:r>
      <w:r w:rsidR="00D9768F">
        <w:rPr>
          <w:rFonts w:ascii="Arial" w:hAnsi="Arial" w:cs="Arial"/>
        </w:rPr>
        <w:t>nd</w:t>
      </w:r>
      <w:r w:rsidR="0051011B">
        <w:rPr>
          <w:rFonts w:ascii="Arial" w:hAnsi="Arial" w:cs="Arial"/>
        </w:rPr>
        <w:t xml:space="preserve"> Mount Ev</w:t>
      </w:r>
      <w:r w:rsidR="00D9768F">
        <w:rPr>
          <w:rFonts w:ascii="Arial" w:hAnsi="Arial" w:cs="Arial"/>
        </w:rPr>
        <w:t>erest.</w:t>
      </w:r>
    </w:p>
    <w:p w14:paraId="12063399" w14:textId="710F451F" w:rsidR="007718E8" w:rsidRDefault="00F30A3E" w:rsidP="000C6220">
      <w:pPr>
        <w:jc w:val="both"/>
        <w:rPr>
          <w:rFonts w:ascii="Arial" w:hAnsi="Arial" w:cs="Arial"/>
        </w:rPr>
      </w:pPr>
      <w:r>
        <w:rPr>
          <w:rFonts w:ascii="Arial" w:hAnsi="Arial" w:cs="Arial"/>
        </w:rPr>
        <w:t xml:space="preserve">The February 2013 </w:t>
      </w:r>
      <w:r w:rsidR="00F55921">
        <w:rPr>
          <w:rFonts w:ascii="Arial" w:hAnsi="Arial" w:cs="Arial"/>
        </w:rPr>
        <w:t>Policy</w:t>
      </w:r>
      <w:r>
        <w:rPr>
          <w:rFonts w:ascii="Arial" w:hAnsi="Arial" w:cs="Arial"/>
        </w:rPr>
        <w:t xml:space="preserve"> Brief 3 </w:t>
      </w:r>
      <w:r w:rsidR="00274B68">
        <w:rPr>
          <w:rFonts w:ascii="Arial" w:hAnsi="Arial" w:cs="Arial"/>
        </w:rPr>
        <w:t>describe widows or women who lost their spouses</w:t>
      </w:r>
      <w:r w:rsidR="00F55921">
        <w:rPr>
          <w:rFonts w:ascii="Arial" w:hAnsi="Arial" w:cs="Arial"/>
        </w:rPr>
        <w:t xml:space="preserve">, husbands or partners </w:t>
      </w:r>
      <w:r w:rsidR="002D646F">
        <w:rPr>
          <w:rFonts w:ascii="Arial" w:hAnsi="Arial" w:cs="Arial"/>
        </w:rPr>
        <w:t>through death as</w:t>
      </w:r>
      <w:r w:rsidR="00D5063C">
        <w:rPr>
          <w:rFonts w:ascii="Arial" w:hAnsi="Arial" w:cs="Arial"/>
        </w:rPr>
        <w:t xml:space="preserve"> some of the most vulnerable and disadvantaged groups</w:t>
      </w:r>
      <w:r w:rsidR="0019725A">
        <w:rPr>
          <w:rFonts w:ascii="Arial" w:hAnsi="Arial" w:cs="Arial"/>
        </w:rPr>
        <w:t xml:space="preserve">, not only in </w:t>
      </w:r>
      <w:r w:rsidR="000E76E1">
        <w:rPr>
          <w:rFonts w:ascii="Arial" w:hAnsi="Arial" w:cs="Arial"/>
        </w:rPr>
        <w:t>Africa but</w:t>
      </w:r>
      <w:r w:rsidR="0019725A">
        <w:rPr>
          <w:rFonts w:ascii="Arial" w:hAnsi="Arial" w:cs="Arial"/>
        </w:rPr>
        <w:t xml:space="preserve"> also in other societies</w:t>
      </w:r>
      <w:r w:rsidR="00B9164E">
        <w:rPr>
          <w:rFonts w:ascii="Arial" w:hAnsi="Arial" w:cs="Arial"/>
        </w:rPr>
        <w:t xml:space="preserve"> around the world.</w:t>
      </w:r>
      <w:r w:rsidR="00914912">
        <w:rPr>
          <w:rFonts w:ascii="Arial" w:hAnsi="Arial" w:cs="Arial"/>
        </w:rPr>
        <w:t xml:space="preserve"> Studies around the world have shown that widows</w:t>
      </w:r>
      <w:r w:rsidR="003E1102">
        <w:rPr>
          <w:rFonts w:ascii="Arial" w:hAnsi="Arial" w:cs="Arial"/>
        </w:rPr>
        <w:t xml:space="preserve"> are extremely vulnerable to socio-economic</w:t>
      </w:r>
      <w:r w:rsidR="004E7659">
        <w:rPr>
          <w:rFonts w:ascii="Arial" w:hAnsi="Arial" w:cs="Arial"/>
        </w:rPr>
        <w:t>, religious, cultural, sexual, physical</w:t>
      </w:r>
      <w:r w:rsidR="00105B4E">
        <w:rPr>
          <w:rFonts w:ascii="Arial" w:hAnsi="Arial" w:cs="Arial"/>
        </w:rPr>
        <w:t xml:space="preserve"> and emotional abuse not only within their families</w:t>
      </w:r>
      <w:r w:rsidR="000E76E1">
        <w:rPr>
          <w:rFonts w:ascii="Arial" w:hAnsi="Arial" w:cs="Arial"/>
        </w:rPr>
        <w:t xml:space="preserve"> but also in their communities</w:t>
      </w:r>
      <w:r w:rsidR="00022313">
        <w:rPr>
          <w:rFonts w:ascii="Arial" w:hAnsi="Arial" w:cs="Arial"/>
        </w:rPr>
        <w:t xml:space="preserve"> and societies at large.</w:t>
      </w:r>
      <w:r w:rsidR="00566C8F">
        <w:rPr>
          <w:rFonts w:ascii="Arial" w:hAnsi="Arial" w:cs="Arial"/>
        </w:rPr>
        <w:t xml:space="preserve"> The sad reality about this form of abuse and violation is that South Africa is no</w:t>
      </w:r>
      <w:r w:rsidR="00524015">
        <w:rPr>
          <w:rFonts w:ascii="Arial" w:hAnsi="Arial" w:cs="Arial"/>
        </w:rPr>
        <w:t>t exempted from this basic truth.</w:t>
      </w:r>
    </w:p>
    <w:p w14:paraId="71DBA30E" w14:textId="27E74477" w:rsidR="00AA4284" w:rsidRDefault="00AA4284" w:rsidP="000C6220">
      <w:pPr>
        <w:jc w:val="both"/>
        <w:rPr>
          <w:rFonts w:ascii="Arial" w:hAnsi="Arial" w:cs="Arial"/>
        </w:rPr>
      </w:pPr>
      <w:r>
        <w:rPr>
          <w:rFonts w:ascii="Arial" w:hAnsi="Arial" w:cs="Arial"/>
        </w:rPr>
        <w:t>Men who have lost</w:t>
      </w:r>
      <w:r w:rsidR="00AA6B15">
        <w:rPr>
          <w:rFonts w:ascii="Arial" w:hAnsi="Arial" w:cs="Arial"/>
        </w:rPr>
        <w:t xml:space="preserve"> </w:t>
      </w:r>
      <w:r>
        <w:rPr>
          <w:rFonts w:ascii="Arial" w:hAnsi="Arial" w:cs="Arial"/>
        </w:rPr>
        <w:t>their spouses are treated with humility and continue to experience humongous support</w:t>
      </w:r>
      <w:r w:rsidR="00AA6B15">
        <w:rPr>
          <w:rFonts w:ascii="Arial" w:hAnsi="Arial" w:cs="Arial"/>
        </w:rPr>
        <w:t xml:space="preserve">, yet women that have suffered the same fate </w:t>
      </w:r>
      <w:r w:rsidR="00F64CF3">
        <w:rPr>
          <w:rFonts w:ascii="Arial" w:hAnsi="Arial" w:cs="Arial"/>
        </w:rPr>
        <w:t xml:space="preserve">are often faced with </w:t>
      </w:r>
      <w:r w:rsidR="002C14B6">
        <w:rPr>
          <w:rFonts w:ascii="Arial" w:hAnsi="Arial" w:cs="Arial"/>
        </w:rPr>
        <w:lastRenderedPageBreak/>
        <w:t>institutionalised cultural taboos, social practices</w:t>
      </w:r>
      <w:r w:rsidR="00796558">
        <w:rPr>
          <w:rFonts w:ascii="Arial" w:hAnsi="Arial" w:cs="Arial"/>
        </w:rPr>
        <w:t>, norms and beliefs</w:t>
      </w:r>
      <w:r w:rsidR="005A2AA0">
        <w:rPr>
          <w:rFonts w:ascii="Arial" w:hAnsi="Arial" w:cs="Arial"/>
        </w:rPr>
        <w:t xml:space="preserve"> that are painful, discriminatory and harmful to women. The same</w:t>
      </w:r>
      <w:r w:rsidR="00F951E4">
        <w:rPr>
          <w:rFonts w:ascii="Arial" w:hAnsi="Arial" w:cs="Arial"/>
        </w:rPr>
        <w:t xml:space="preserve"> harsh reality </w:t>
      </w:r>
      <w:r w:rsidR="00A84021">
        <w:rPr>
          <w:rFonts w:ascii="Arial" w:hAnsi="Arial" w:cs="Arial"/>
        </w:rPr>
        <w:t>and experience</w:t>
      </w:r>
      <w:r w:rsidR="005A2AA0">
        <w:rPr>
          <w:rFonts w:ascii="Arial" w:hAnsi="Arial" w:cs="Arial"/>
        </w:rPr>
        <w:t xml:space="preserve"> is faced by women in traditional councils who have lost their spouses or partners.</w:t>
      </w:r>
    </w:p>
    <w:p w14:paraId="727A132D" w14:textId="77777777" w:rsidR="004234C2" w:rsidRDefault="006B6EC6" w:rsidP="000C6220">
      <w:pPr>
        <w:jc w:val="both"/>
        <w:rPr>
          <w:rFonts w:ascii="Arial" w:hAnsi="Arial" w:cs="Arial"/>
        </w:rPr>
      </w:pPr>
      <w:r>
        <w:rPr>
          <w:rFonts w:ascii="Arial" w:hAnsi="Arial" w:cs="Arial"/>
        </w:rPr>
        <w:t>The Commission for Gender Equality</w:t>
      </w:r>
      <w:r w:rsidR="00A84021">
        <w:rPr>
          <w:rFonts w:ascii="Arial" w:hAnsi="Arial" w:cs="Arial"/>
        </w:rPr>
        <w:t xml:space="preserve"> (CGE)</w:t>
      </w:r>
      <w:r w:rsidR="004035DB">
        <w:rPr>
          <w:rFonts w:ascii="Arial" w:hAnsi="Arial" w:cs="Arial"/>
        </w:rPr>
        <w:t xml:space="preserve"> </w:t>
      </w:r>
      <w:r w:rsidR="00A84021">
        <w:rPr>
          <w:rFonts w:ascii="Arial" w:hAnsi="Arial" w:cs="Arial"/>
        </w:rPr>
        <w:t xml:space="preserve">has a constitutional mandate </w:t>
      </w:r>
      <w:r w:rsidR="006C5E27">
        <w:rPr>
          <w:rFonts w:ascii="Arial" w:hAnsi="Arial" w:cs="Arial"/>
        </w:rPr>
        <w:t>to promote, respect</w:t>
      </w:r>
      <w:r w:rsidR="003C1476">
        <w:rPr>
          <w:rFonts w:ascii="Arial" w:hAnsi="Arial" w:cs="Arial"/>
        </w:rPr>
        <w:t xml:space="preserve"> for, as well as </w:t>
      </w:r>
      <w:r w:rsidR="00C81BD3">
        <w:rPr>
          <w:rFonts w:ascii="Arial" w:hAnsi="Arial" w:cs="Arial"/>
        </w:rPr>
        <w:t>protect,</w:t>
      </w:r>
      <w:r w:rsidR="00754161">
        <w:rPr>
          <w:rFonts w:ascii="Arial" w:hAnsi="Arial" w:cs="Arial"/>
        </w:rPr>
        <w:t xml:space="preserve"> develop and attain gender equality through research and public education</w:t>
      </w:r>
      <w:r w:rsidR="00C83AA3">
        <w:rPr>
          <w:rFonts w:ascii="Arial" w:hAnsi="Arial" w:cs="Arial"/>
        </w:rPr>
        <w:t>. Through its power to monitor</w:t>
      </w:r>
      <w:r w:rsidR="00D24087">
        <w:rPr>
          <w:rFonts w:ascii="Arial" w:hAnsi="Arial" w:cs="Arial"/>
        </w:rPr>
        <w:t>, investigate</w:t>
      </w:r>
      <w:r w:rsidR="00096966">
        <w:rPr>
          <w:rFonts w:ascii="Arial" w:hAnsi="Arial" w:cs="Arial"/>
        </w:rPr>
        <w:t>, lobby and advice, the CGE advances</w:t>
      </w:r>
      <w:r w:rsidR="00A124B9">
        <w:rPr>
          <w:rFonts w:ascii="Arial" w:hAnsi="Arial" w:cs="Arial"/>
        </w:rPr>
        <w:t xml:space="preserve"> the </w:t>
      </w:r>
      <w:r w:rsidR="007C5F6B">
        <w:rPr>
          <w:rFonts w:ascii="Arial" w:hAnsi="Arial" w:cs="Arial"/>
        </w:rPr>
        <w:t>right</w:t>
      </w:r>
      <w:r w:rsidR="00A124B9">
        <w:rPr>
          <w:rFonts w:ascii="Arial" w:hAnsi="Arial" w:cs="Arial"/>
        </w:rPr>
        <w:t xml:space="preserve"> of women and men to gender equality</w:t>
      </w:r>
      <w:r w:rsidR="00C81BD3">
        <w:rPr>
          <w:rFonts w:ascii="Arial" w:hAnsi="Arial" w:cs="Arial"/>
        </w:rPr>
        <w:t xml:space="preserve">. In line with </w:t>
      </w:r>
      <w:r w:rsidR="00DF1263">
        <w:rPr>
          <w:rFonts w:ascii="Arial" w:hAnsi="Arial" w:cs="Arial"/>
        </w:rPr>
        <w:t>its,</w:t>
      </w:r>
      <w:r w:rsidR="00C81BD3">
        <w:rPr>
          <w:rFonts w:ascii="Arial" w:hAnsi="Arial" w:cs="Arial"/>
        </w:rPr>
        <w:t xml:space="preserve"> constitutional mandate</w:t>
      </w:r>
      <w:r w:rsidR="00DB492D">
        <w:rPr>
          <w:rFonts w:ascii="Arial" w:hAnsi="Arial" w:cs="Arial"/>
        </w:rPr>
        <w:t>, CGE conducted a study on Widowhood</w:t>
      </w:r>
      <w:r w:rsidR="003657AC">
        <w:rPr>
          <w:rFonts w:ascii="Arial" w:hAnsi="Arial" w:cs="Arial"/>
        </w:rPr>
        <w:t xml:space="preserve"> and </w:t>
      </w:r>
      <w:r w:rsidR="00DF1263">
        <w:rPr>
          <w:rFonts w:ascii="Arial" w:hAnsi="Arial" w:cs="Arial"/>
        </w:rPr>
        <w:t>Gender Equality</w:t>
      </w:r>
      <w:r w:rsidR="003657AC">
        <w:rPr>
          <w:rFonts w:ascii="Arial" w:hAnsi="Arial" w:cs="Arial"/>
        </w:rPr>
        <w:t>.</w:t>
      </w:r>
      <w:r w:rsidR="0010710A">
        <w:rPr>
          <w:rFonts w:ascii="Arial" w:hAnsi="Arial" w:cs="Arial"/>
        </w:rPr>
        <w:t xml:space="preserve"> The study</w:t>
      </w:r>
      <w:r w:rsidR="00E4429C">
        <w:rPr>
          <w:rFonts w:ascii="Arial" w:hAnsi="Arial" w:cs="Arial"/>
        </w:rPr>
        <w:t xml:space="preserve"> confirmed negative experiences and impact of widowhood </w:t>
      </w:r>
      <w:r w:rsidR="004C1E52">
        <w:rPr>
          <w:rFonts w:ascii="Arial" w:hAnsi="Arial" w:cs="Arial"/>
        </w:rPr>
        <w:t>on</w:t>
      </w:r>
      <w:r w:rsidR="00E4429C">
        <w:rPr>
          <w:rFonts w:ascii="Arial" w:hAnsi="Arial" w:cs="Arial"/>
        </w:rPr>
        <w:t xml:space="preserve"> women</w:t>
      </w:r>
      <w:r w:rsidR="004C1E52">
        <w:rPr>
          <w:rFonts w:ascii="Arial" w:hAnsi="Arial" w:cs="Arial"/>
        </w:rPr>
        <w:t xml:space="preserve"> whose human and </w:t>
      </w:r>
      <w:r w:rsidR="009247AA">
        <w:rPr>
          <w:rFonts w:ascii="Arial" w:hAnsi="Arial" w:cs="Arial"/>
        </w:rPr>
        <w:t>gender</w:t>
      </w:r>
      <w:r w:rsidR="004C1E52">
        <w:rPr>
          <w:rFonts w:ascii="Arial" w:hAnsi="Arial" w:cs="Arial"/>
        </w:rPr>
        <w:t xml:space="preserve"> rights</w:t>
      </w:r>
      <w:r w:rsidR="009247AA">
        <w:rPr>
          <w:rFonts w:ascii="Arial" w:hAnsi="Arial" w:cs="Arial"/>
        </w:rPr>
        <w:t xml:space="preserve"> are routinely violated by those close to them. </w:t>
      </w:r>
      <w:r w:rsidR="00D464DE">
        <w:rPr>
          <w:rFonts w:ascii="Arial" w:hAnsi="Arial" w:cs="Arial"/>
        </w:rPr>
        <w:t xml:space="preserve">In many cultural </w:t>
      </w:r>
      <w:r w:rsidR="00DF1263">
        <w:rPr>
          <w:rFonts w:ascii="Arial" w:hAnsi="Arial" w:cs="Arial"/>
        </w:rPr>
        <w:t>communities’</w:t>
      </w:r>
      <w:r w:rsidR="0044265A">
        <w:rPr>
          <w:rFonts w:ascii="Arial" w:hAnsi="Arial" w:cs="Arial"/>
        </w:rPr>
        <w:t xml:space="preserve"> widows are obliged to adhere to rituals</w:t>
      </w:r>
      <w:r w:rsidR="00982B79">
        <w:rPr>
          <w:rFonts w:ascii="Arial" w:hAnsi="Arial" w:cs="Arial"/>
        </w:rPr>
        <w:t xml:space="preserve"> that accompany the mourning period </w:t>
      </w:r>
      <w:r w:rsidR="00AE627B">
        <w:rPr>
          <w:rFonts w:ascii="Arial" w:hAnsi="Arial" w:cs="Arial"/>
        </w:rPr>
        <w:t>whether</w:t>
      </w:r>
      <w:r w:rsidR="00982B79">
        <w:rPr>
          <w:rFonts w:ascii="Arial" w:hAnsi="Arial" w:cs="Arial"/>
        </w:rPr>
        <w:t xml:space="preserve"> they subscribe to them</w:t>
      </w:r>
      <w:r w:rsidR="004550AF">
        <w:rPr>
          <w:rFonts w:ascii="Arial" w:hAnsi="Arial" w:cs="Arial"/>
        </w:rPr>
        <w:t>.</w:t>
      </w:r>
      <w:r w:rsidR="000F24A5">
        <w:rPr>
          <w:rFonts w:ascii="Arial" w:hAnsi="Arial" w:cs="Arial"/>
        </w:rPr>
        <w:t xml:space="preserve"> </w:t>
      </w:r>
      <w:r w:rsidR="00753D90">
        <w:rPr>
          <w:rFonts w:ascii="Arial" w:hAnsi="Arial" w:cs="Arial"/>
        </w:rPr>
        <w:t>It is often during this mourning period where</w:t>
      </w:r>
      <w:r w:rsidR="00DF1263">
        <w:rPr>
          <w:rFonts w:ascii="Arial" w:hAnsi="Arial" w:cs="Arial"/>
        </w:rPr>
        <w:t xml:space="preserve"> economic deprivation and looting of the </w:t>
      </w:r>
      <w:r w:rsidR="00AE627B">
        <w:rPr>
          <w:rFonts w:ascii="Arial" w:hAnsi="Arial" w:cs="Arial"/>
        </w:rPr>
        <w:t>widow’s</w:t>
      </w:r>
      <w:r w:rsidR="00DF1263">
        <w:rPr>
          <w:rFonts w:ascii="Arial" w:hAnsi="Arial" w:cs="Arial"/>
        </w:rPr>
        <w:t xml:space="preserve"> economic resources and livelihood take</w:t>
      </w:r>
      <w:r w:rsidR="00692458">
        <w:rPr>
          <w:rFonts w:ascii="Arial" w:hAnsi="Arial" w:cs="Arial"/>
        </w:rPr>
        <w:t>s</w:t>
      </w:r>
      <w:r w:rsidR="00DF1263">
        <w:rPr>
          <w:rFonts w:ascii="Arial" w:hAnsi="Arial" w:cs="Arial"/>
        </w:rPr>
        <w:t xml:space="preserve"> place.</w:t>
      </w:r>
      <w:r w:rsidR="004550AF">
        <w:rPr>
          <w:rFonts w:ascii="Arial" w:hAnsi="Arial" w:cs="Arial"/>
        </w:rPr>
        <w:t xml:space="preserve"> </w:t>
      </w:r>
      <w:r w:rsidR="000808AB">
        <w:rPr>
          <w:rFonts w:ascii="Arial" w:hAnsi="Arial" w:cs="Arial"/>
        </w:rPr>
        <w:t>During this period women are prohibited from leaving their homes</w:t>
      </w:r>
      <w:r w:rsidR="00C23AA3">
        <w:rPr>
          <w:rFonts w:ascii="Arial" w:hAnsi="Arial" w:cs="Arial"/>
        </w:rPr>
        <w:t xml:space="preserve"> and this leaves all preparations and economic transaction to family and some trusted friends.</w:t>
      </w:r>
      <w:r w:rsidR="00E41473">
        <w:rPr>
          <w:rFonts w:ascii="Arial" w:hAnsi="Arial" w:cs="Arial"/>
        </w:rPr>
        <w:t xml:space="preserve"> The rights of the widow are not protected and after all is </w:t>
      </w:r>
      <w:r w:rsidR="00CA36D9">
        <w:rPr>
          <w:rFonts w:ascii="Arial" w:hAnsi="Arial" w:cs="Arial"/>
        </w:rPr>
        <w:t>done,</w:t>
      </w:r>
      <w:r w:rsidR="00E41473">
        <w:rPr>
          <w:rFonts w:ascii="Arial" w:hAnsi="Arial" w:cs="Arial"/>
        </w:rPr>
        <w:t xml:space="preserve"> she will be left poor, vulnerable and </w:t>
      </w:r>
      <w:r w:rsidR="006B1373">
        <w:rPr>
          <w:rFonts w:ascii="Arial" w:hAnsi="Arial" w:cs="Arial"/>
        </w:rPr>
        <w:t>destitute that is permanently economically disempowered.</w:t>
      </w:r>
      <w:r w:rsidR="00BB4221">
        <w:rPr>
          <w:rFonts w:ascii="Arial" w:hAnsi="Arial" w:cs="Arial"/>
        </w:rPr>
        <w:t xml:space="preserve"> </w:t>
      </w:r>
      <w:r w:rsidR="00B07147">
        <w:rPr>
          <w:rFonts w:ascii="Arial" w:hAnsi="Arial" w:cs="Arial"/>
        </w:rPr>
        <w:t>The tragedy of this reality is accelerated for women in traditional councils because for them this period in addition marks the beginning of the succession battle</w:t>
      </w:r>
      <w:r w:rsidR="00986740">
        <w:rPr>
          <w:rFonts w:ascii="Arial" w:hAnsi="Arial" w:cs="Arial"/>
        </w:rPr>
        <w:t xml:space="preserve"> which is relatively demanding and draining</w:t>
      </w:r>
      <w:r w:rsidR="00B07147">
        <w:rPr>
          <w:rFonts w:ascii="Arial" w:hAnsi="Arial" w:cs="Arial"/>
        </w:rPr>
        <w:t>.</w:t>
      </w:r>
      <w:r w:rsidR="003A1254">
        <w:rPr>
          <w:rFonts w:ascii="Arial" w:hAnsi="Arial" w:cs="Arial"/>
        </w:rPr>
        <w:t xml:space="preserve"> </w:t>
      </w:r>
      <w:r w:rsidR="00327636">
        <w:rPr>
          <w:rFonts w:ascii="Arial" w:hAnsi="Arial" w:cs="Arial"/>
        </w:rPr>
        <w:t xml:space="preserve">What is excruciatingly draining is that </w:t>
      </w:r>
      <w:r w:rsidR="00480403">
        <w:rPr>
          <w:rFonts w:ascii="Arial" w:hAnsi="Arial" w:cs="Arial"/>
        </w:rPr>
        <w:t>only men have the power of the family head affairs</w:t>
      </w:r>
      <w:r w:rsidR="002B3F59">
        <w:rPr>
          <w:rFonts w:ascii="Arial" w:hAnsi="Arial" w:cs="Arial"/>
        </w:rPr>
        <w:t xml:space="preserve">. </w:t>
      </w:r>
      <w:r w:rsidR="002D70E8">
        <w:rPr>
          <w:rFonts w:ascii="Arial" w:hAnsi="Arial" w:cs="Arial"/>
        </w:rPr>
        <w:t>Women are well able to lead and be in charge if given the opportunity</w:t>
      </w:r>
      <w:r w:rsidR="009D0D42">
        <w:rPr>
          <w:rFonts w:ascii="Arial" w:hAnsi="Arial" w:cs="Arial"/>
        </w:rPr>
        <w:t xml:space="preserve">. </w:t>
      </w:r>
    </w:p>
    <w:p w14:paraId="16C107FA" w14:textId="77777777" w:rsidR="009801D9" w:rsidRDefault="009D0D42" w:rsidP="000C6220">
      <w:pPr>
        <w:jc w:val="both"/>
        <w:rPr>
          <w:rFonts w:ascii="Arial" w:hAnsi="Arial" w:cs="Arial"/>
        </w:rPr>
      </w:pPr>
      <w:r>
        <w:rPr>
          <w:rFonts w:ascii="Arial" w:hAnsi="Arial" w:cs="Arial"/>
        </w:rPr>
        <w:t xml:space="preserve">Jolene </w:t>
      </w:r>
      <w:r w:rsidR="00BD0600">
        <w:rPr>
          <w:rFonts w:ascii="Arial" w:hAnsi="Arial" w:cs="Arial"/>
        </w:rPr>
        <w:t>Moodley</w:t>
      </w:r>
      <w:r>
        <w:rPr>
          <w:rFonts w:ascii="Arial" w:hAnsi="Arial" w:cs="Arial"/>
        </w:rPr>
        <w:t xml:space="preserve"> of the </w:t>
      </w:r>
      <w:r w:rsidR="00BD0600">
        <w:rPr>
          <w:rFonts w:ascii="Arial" w:hAnsi="Arial" w:cs="Arial"/>
        </w:rPr>
        <w:t>centre</w:t>
      </w:r>
      <w:r>
        <w:rPr>
          <w:rFonts w:ascii="Arial" w:hAnsi="Arial" w:cs="Arial"/>
        </w:rPr>
        <w:t xml:space="preserve"> for Human Rights, University of Pretoria states that women often run their own household very </w:t>
      </w:r>
      <w:r w:rsidR="00080C25">
        <w:rPr>
          <w:rFonts w:ascii="Arial" w:hAnsi="Arial" w:cs="Arial"/>
        </w:rPr>
        <w:t>successfully while their husbands work in the cities. They have administered</w:t>
      </w:r>
      <w:r w:rsidR="009F54BB">
        <w:rPr>
          <w:rFonts w:ascii="Arial" w:hAnsi="Arial" w:cs="Arial"/>
        </w:rPr>
        <w:t xml:space="preserve"> their homes and finances for many years. She further indicates that many of these women</w:t>
      </w:r>
      <w:r w:rsidR="00844F3E">
        <w:rPr>
          <w:rFonts w:ascii="Arial" w:hAnsi="Arial" w:cs="Arial"/>
        </w:rPr>
        <w:t xml:space="preserve"> play the role of both parents and form the backbone of their household</w:t>
      </w:r>
      <w:r w:rsidR="000D4507">
        <w:rPr>
          <w:rFonts w:ascii="Arial" w:hAnsi="Arial" w:cs="Arial"/>
        </w:rPr>
        <w:t>. According to her it would be absurd not to allow them</w:t>
      </w:r>
      <w:r w:rsidR="00D84CA8">
        <w:rPr>
          <w:rFonts w:ascii="Arial" w:hAnsi="Arial" w:cs="Arial"/>
        </w:rPr>
        <w:t xml:space="preserve"> to </w:t>
      </w:r>
      <w:r w:rsidR="00BD0600">
        <w:rPr>
          <w:rFonts w:ascii="Arial" w:hAnsi="Arial" w:cs="Arial"/>
        </w:rPr>
        <w:t>inherit</w:t>
      </w:r>
      <w:r w:rsidR="00D84CA8">
        <w:rPr>
          <w:rFonts w:ascii="Arial" w:hAnsi="Arial" w:cs="Arial"/>
        </w:rPr>
        <w:t xml:space="preserve"> after taking care of their families for as long.</w:t>
      </w:r>
      <w:r w:rsidR="00131B89">
        <w:rPr>
          <w:rFonts w:ascii="Arial" w:hAnsi="Arial" w:cs="Arial"/>
        </w:rPr>
        <w:t xml:space="preserve"> </w:t>
      </w:r>
    </w:p>
    <w:p w14:paraId="1D868699" w14:textId="3DAAFC90" w:rsidR="00845C03" w:rsidRDefault="00131B89" w:rsidP="000C6220">
      <w:pPr>
        <w:jc w:val="both"/>
        <w:rPr>
          <w:rFonts w:ascii="Arial" w:hAnsi="Arial" w:cs="Arial"/>
        </w:rPr>
      </w:pPr>
      <w:r>
        <w:rPr>
          <w:rFonts w:ascii="Arial" w:hAnsi="Arial" w:cs="Arial"/>
        </w:rPr>
        <w:t xml:space="preserve">Women are deserving to be afforded the same </w:t>
      </w:r>
      <w:r w:rsidR="00BD0600">
        <w:rPr>
          <w:rFonts w:ascii="Arial" w:hAnsi="Arial" w:cs="Arial"/>
        </w:rPr>
        <w:t>privilege</w:t>
      </w:r>
      <w:r>
        <w:rPr>
          <w:rFonts w:ascii="Arial" w:hAnsi="Arial" w:cs="Arial"/>
        </w:rPr>
        <w:t xml:space="preserve"> as men</w:t>
      </w:r>
      <w:r w:rsidR="00BD0600">
        <w:rPr>
          <w:rFonts w:ascii="Arial" w:hAnsi="Arial" w:cs="Arial"/>
        </w:rPr>
        <w:t xml:space="preserve">, failing which is discriminatory and derogatory. </w:t>
      </w:r>
      <w:r w:rsidR="009801D9">
        <w:rPr>
          <w:rFonts w:ascii="Arial" w:hAnsi="Arial" w:cs="Arial"/>
        </w:rPr>
        <w:t xml:space="preserve">Women need to speak in one voice and challenge all forms of discrimination and </w:t>
      </w:r>
      <w:r w:rsidR="007505BA">
        <w:rPr>
          <w:rFonts w:ascii="Arial" w:hAnsi="Arial" w:cs="Arial"/>
        </w:rPr>
        <w:t xml:space="preserve">socio-economic </w:t>
      </w:r>
      <w:r w:rsidR="009801D9">
        <w:rPr>
          <w:rFonts w:ascii="Arial" w:hAnsi="Arial" w:cs="Arial"/>
        </w:rPr>
        <w:t>deprivation targeting them.</w:t>
      </w:r>
      <w:r w:rsidR="007505BA">
        <w:rPr>
          <w:rFonts w:ascii="Arial" w:hAnsi="Arial" w:cs="Arial"/>
        </w:rPr>
        <w:t xml:space="preserve"> The time has come for women not to look away but to hold the bull by its horns</w:t>
      </w:r>
      <w:r w:rsidR="00EE1DE3">
        <w:rPr>
          <w:rFonts w:ascii="Arial" w:hAnsi="Arial" w:cs="Arial"/>
        </w:rPr>
        <w:t xml:space="preserve"> and occupy their rightful space</w:t>
      </w:r>
      <w:r w:rsidR="007505BA">
        <w:rPr>
          <w:rFonts w:ascii="Arial" w:hAnsi="Arial" w:cs="Arial"/>
        </w:rPr>
        <w:t xml:space="preserve">. </w:t>
      </w:r>
      <w:r w:rsidR="000D2FA5">
        <w:rPr>
          <w:rFonts w:ascii="Arial" w:hAnsi="Arial" w:cs="Arial"/>
        </w:rPr>
        <w:t>Until women do that</w:t>
      </w:r>
      <w:r w:rsidR="005379D7">
        <w:rPr>
          <w:rFonts w:ascii="Arial" w:hAnsi="Arial" w:cs="Arial"/>
        </w:rPr>
        <w:t xml:space="preserve"> their status of being the face of poverty </w:t>
      </w:r>
      <w:r w:rsidR="00636BD9">
        <w:rPr>
          <w:rFonts w:ascii="Arial" w:hAnsi="Arial" w:cs="Arial"/>
        </w:rPr>
        <w:t>w</w:t>
      </w:r>
      <w:r w:rsidR="001A36BD">
        <w:rPr>
          <w:rFonts w:ascii="Arial" w:hAnsi="Arial" w:cs="Arial"/>
        </w:rPr>
        <w:t>ill remain unchallenged and unchanged</w:t>
      </w:r>
      <w:r w:rsidR="005379D7">
        <w:rPr>
          <w:rFonts w:ascii="Arial" w:hAnsi="Arial" w:cs="Arial"/>
        </w:rPr>
        <w:t>.</w:t>
      </w:r>
    </w:p>
    <w:p w14:paraId="5A42E691" w14:textId="589EBA3C" w:rsidR="00490EDE" w:rsidRDefault="00EF0BC7" w:rsidP="000C6220">
      <w:pPr>
        <w:jc w:val="both"/>
        <w:rPr>
          <w:rFonts w:ascii="Arial" w:hAnsi="Arial" w:cs="Arial"/>
        </w:rPr>
      </w:pPr>
      <w:r>
        <w:rPr>
          <w:rFonts w:ascii="Arial" w:hAnsi="Arial" w:cs="Arial"/>
        </w:rPr>
        <w:t>The area of succession in Traditional councils remain a debated and contested terrai</w:t>
      </w:r>
      <w:r w:rsidR="00992C9E">
        <w:rPr>
          <w:rFonts w:ascii="Arial" w:hAnsi="Arial" w:cs="Arial"/>
        </w:rPr>
        <w:t>n. It is crucial that we know and understand the rules of engagement</w:t>
      </w:r>
      <w:r w:rsidR="00EA76BF">
        <w:rPr>
          <w:rFonts w:ascii="Arial" w:hAnsi="Arial" w:cs="Arial"/>
        </w:rPr>
        <w:t xml:space="preserve"> in</w:t>
      </w:r>
      <w:r w:rsidR="001A36BD">
        <w:rPr>
          <w:rFonts w:ascii="Arial" w:hAnsi="Arial" w:cs="Arial"/>
        </w:rPr>
        <w:t xml:space="preserve"> </w:t>
      </w:r>
      <w:r w:rsidR="00EA76BF">
        <w:rPr>
          <w:rFonts w:ascii="Arial" w:hAnsi="Arial" w:cs="Arial"/>
        </w:rPr>
        <w:t xml:space="preserve">Traditional Councils. </w:t>
      </w:r>
      <w:r w:rsidR="0046571E">
        <w:rPr>
          <w:rFonts w:ascii="Arial" w:hAnsi="Arial" w:cs="Arial"/>
        </w:rPr>
        <w:t xml:space="preserve">Overarching is </w:t>
      </w:r>
      <w:r w:rsidR="00C217EF">
        <w:rPr>
          <w:rFonts w:ascii="Arial" w:hAnsi="Arial" w:cs="Arial"/>
        </w:rPr>
        <w:t>that the</w:t>
      </w:r>
      <w:r w:rsidR="00BA4B24">
        <w:rPr>
          <w:rFonts w:ascii="Arial" w:hAnsi="Arial" w:cs="Arial"/>
        </w:rPr>
        <w:t xml:space="preserve"> main </w:t>
      </w:r>
      <w:r w:rsidR="003D452F">
        <w:rPr>
          <w:rFonts w:ascii="Arial" w:hAnsi="Arial" w:cs="Arial"/>
        </w:rPr>
        <w:t>intention</w:t>
      </w:r>
      <w:r w:rsidR="00BA4B24">
        <w:rPr>
          <w:rFonts w:ascii="Arial" w:hAnsi="Arial" w:cs="Arial"/>
        </w:rPr>
        <w:t xml:space="preserve"> and purpose </w:t>
      </w:r>
      <w:r w:rsidR="000E0228">
        <w:rPr>
          <w:rFonts w:ascii="Arial" w:hAnsi="Arial" w:cs="Arial"/>
        </w:rPr>
        <w:t>of s</w:t>
      </w:r>
      <w:r w:rsidR="00984AAA">
        <w:rPr>
          <w:rFonts w:ascii="Arial" w:hAnsi="Arial" w:cs="Arial"/>
        </w:rPr>
        <w:t>uccession</w:t>
      </w:r>
      <w:r w:rsidR="00FD00BC">
        <w:rPr>
          <w:rFonts w:ascii="Arial" w:hAnsi="Arial" w:cs="Arial"/>
        </w:rPr>
        <w:t xml:space="preserve"> </w:t>
      </w:r>
      <w:r w:rsidR="00E26114">
        <w:rPr>
          <w:rFonts w:ascii="Arial" w:hAnsi="Arial" w:cs="Arial"/>
        </w:rPr>
        <w:t>are</w:t>
      </w:r>
      <w:r w:rsidR="00FD00BC">
        <w:rPr>
          <w:rFonts w:ascii="Arial" w:hAnsi="Arial" w:cs="Arial"/>
        </w:rPr>
        <w:t xml:space="preserve"> </w:t>
      </w:r>
      <w:r w:rsidR="002A325F">
        <w:rPr>
          <w:rFonts w:ascii="Arial" w:hAnsi="Arial" w:cs="Arial"/>
        </w:rPr>
        <w:t>to keep the proper</w:t>
      </w:r>
      <w:r w:rsidR="00952618">
        <w:rPr>
          <w:rFonts w:ascii="Arial" w:hAnsi="Arial" w:cs="Arial"/>
        </w:rPr>
        <w:t>ty in the family from generation to generation</w:t>
      </w:r>
      <w:r w:rsidR="000E0228">
        <w:rPr>
          <w:rFonts w:ascii="Arial" w:hAnsi="Arial" w:cs="Arial"/>
        </w:rPr>
        <w:t xml:space="preserve"> it is during this period that women are exposed to abuse and </w:t>
      </w:r>
      <w:r w:rsidR="002865DF">
        <w:rPr>
          <w:rFonts w:ascii="Arial" w:hAnsi="Arial" w:cs="Arial"/>
        </w:rPr>
        <w:t>anarchists’</w:t>
      </w:r>
      <w:r w:rsidR="00B838F0">
        <w:rPr>
          <w:rFonts w:ascii="Arial" w:hAnsi="Arial" w:cs="Arial"/>
        </w:rPr>
        <w:t xml:space="preserve"> tendencies.</w:t>
      </w:r>
      <w:r w:rsidR="00851702">
        <w:rPr>
          <w:rFonts w:ascii="Arial" w:hAnsi="Arial" w:cs="Arial"/>
        </w:rPr>
        <w:t xml:space="preserve"> </w:t>
      </w:r>
      <w:r w:rsidR="00DD2915">
        <w:rPr>
          <w:rFonts w:ascii="Arial" w:hAnsi="Arial" w:cs="Arial"/>
        </w:rPr>
        <w:t>As we engage further</w:t>
      </w:r>
      <w:r w:rsidR="000560B7">
        <w:rPr>
          <w:rFonts w:ascii="Arial" w:hAnsi="Arial" w:cs="Arial"/>
        </w:rPr>
        <w:t xml:space="preserve"> one needs to understand that </w:t>
      </w:r>
      <w:r w:rsidR="00A55B8B">
        <w:rPr>
          <w:rFonts w:ascii="Arial" w:hAnsi="Arial" w:cs="Arial"/>
        </w:rPr>
        <w:t>the laws</w:t>
      </w:r>
      <w:r w:rsidR="00851702">
        <w:rPr>
          <w:rFonts w:ascii="Arial" w:hAnsi="Arial" w:cs="Arial"/>
        </w:rPr>
        <w:t xml:space="preserve"> of succession</w:t>
      </w:r>
      <w:r w:rsidR="002865DF">
        <w:rPr>
          <w:rFonts w:ascii="Arial" w:hAnsi="Arial" w:cs="Arial"/>
        </w:rPr>
        <w:t xml:space="preserve"> follow the male lineage</w:t>
      </w:r>
      <w:r w:rsidR="00B838F0">
        <w:rPr>
          <w:rFonts w:ascii="Arial" w:hAnsi="Arial" w:cs="Arial"/>
        </w:rPr>
        <w:t xml:space="preserve"> </w:t>
      </w:r>
      <w:r w:rsidR="009223C8">
        <w:rPr>
          <w:rFonts w:ascii="Arial" w:hAnsi="Arial" w:cs="Arial"/>
        </w:rPr>
        <w:t xml:space="preserve">and the heirs are </w:t>
      </w:r>
      <w:r w:rsidR="0009011C">
        <w:rPr>
          <w:rFonts w:ascii="Arial" w:hAnsi="Arial" w:cs="Arial"/>
        </w:rPr>
        <w:t xml:space="preserve">often identified by their relationship to the deceased through the male </w:t>
      </w:r>
      <w:r w:rsidR="0006239A">
        <w:rPr>
          <w:rFonts w:ascii="Arial" w:hAnsi="Arial" w:cs="Arial"/>
        </w:rPr>
        <w:t xml:space="preserve">line. The succession </w:t>
      </w:r>
      <w:r w:rsidR="00971450">
        <w:rPr>
          <w:rFonts w:ascii="Arial" w:hAnsi="Arial" w:cs="Arial"/>
        </w:rPr>
        <w:t xml:space="preserve">line </w:t>
      </w:r>
      <w:r w:rsidR="00A55B8B">
        <w:rPr>
          <w:rFonts w:ascii="Arial" w:hAnsi="Arial" w:cs="Arial"/>
        </w:rPr>
        <w:t>disregards</w:t>
      </w:r>
      <w:r w:rsidR="00971450">
        <w:rPr>
          <w:rFonts w:ascii="Arial" w:hAnsi="Arial" w:cs="Arial"/>
        </w:rPr>
        <w:t xml:space="preserve"> </w:t>
      </w:r>
      <w:r w:rsidR="00A55B8B">
        <w:rPr>
          <w:rFonts w:ascii="Arial" w:hAnsi="Arial" w:cs="Arial"/>
        </w:rPr>
        <w:t xml:space="preserve">the role and potential women has as visionaries and </w:t>
      </w:r>
      <w:r w:rsidR="001A36BD">
        <w:rPr>
          <w:rFonts w:ascii="Arial" w:hAnsi="Arial" w:cs="Arial"/>
        </w:rPr>
        <w:t>leaders</w:t>
      </w:r>
      <w:r w:rsidR="00A55B8B">
        <w:rPr>
          <w:rFonts w:ascii="Arial" w:hAnsi="Arial" w:cs="Arial"/>
        </w:rPr>
        <w:t>.</w:t>
      </w:r>
    </w:p>
    <w:p w14:paraId="6C1648C4" w14:textId="77777777" w:rsidR="003F3635" w:rsidRDefault="00241913" w:rsidP="000C6220">
      <w:pPr>
        <w:jc w:val="both"/>
        <w:rPr>
          <w:rFonts w:ascii="Arial" w:hAnsi="Arial" w:cs="Arial"/>
        </w:rPr>
      </w:pPr>
      <w:r>
        <w:rPr>
          <w:rFonts w:ascii="Arial" w:hAnsi="Arial" w:cs="Arial"/>
        </w:rPr>
        <w:t xml:space="preserve">In circulation we have the </w:t>
      </w:r>
      <w:r w:rsidR="00560686">
        <w:rPr>
          <w:rFonts w:ascii="Arial" w:hAnsi="Arial" w:cs="Arial"/>
        </w:rPr>
        <w:t>Shiluban</w:t>
      </w:r>
      <w:r w:rsidR="00553033">
        <w:rPr>
          <w:rFonts w:ascii="Arial" w:hAnsi="Arial" w:cs="Arial"/>
        </w:rPr>
        <w:t>a</w:t>
      </w:r>
      <w:r w:rsidR="00560686">
        <w:rPr>
          <w:rFonts w:ascii="Arial" w:hAnsi="Arial" w:cs="Arial"/>
        </w:rPr>
        <w:t xml:space="preserve"> case which was a </w:t>
      </w:r>
      <w:r w:rsidR="003F0BBC">
        <w:rPr>
          <w:rFonts w:ascii="Arial" w:hAnsi="Arial" w:cs="Arial"/>
        </w:rPr>
        <w:t>ground-breaking</w:t>
      </w:r>
      <w:r w:rsidR="008F3E8B">
        <w:rPr>
          <w:rFonts w:ascii="Arial" w:hAnsi="Arial" w:cs="Arial"/>
        </w:rPr>
        <w:t xml:space="preserve"> case on women succession on traditional leadership. </w:t>
      </w:r>
      <w:r w:rsidR="00D04C04">
        <w:rPr>
          <w:rFonts w:ascii="Arial" w:hAnsi="Arial" w:cs="Arial"/>
        </w:rPr>
        <w:t xml:space="preserve">This case was </w:t>
      </w:r>
      <w:r w:rsidR="003F0BBC">
        <w:rPr>
          <w:rFonts w:ascii="Arial" w:hAnsi="Arial" w:cs="Arial"/>
        </w:rPr>
        <w:t>in connection with a dispute about the right to</w:t>
      </w:r>
      <w:r w:rsidR="00BA4F70">
        <w:rPr>
          <w:rFonts w:ascii="Arial" w:hAnsi="Arial" w:cs="Arial"/>
        </w:rPr>
        <w:t xml:space="preserve"> succeed as Hosi (Chief)</w:t>
      </w:r>
      <w:r w:rsidR="00F34372">
        <w:rPr>
          <w:rFonts w:ascii="Arial" w:hAnsi="Arial" w:cs="Arial"/>
        </w:rPr>
        <w:t xml:space="preserve"> </w:t>
      </w:r>
      <w:r w:rsidR="00306222">
        <w:rPr>
          <w:rFonts w:ascii="Arial" w:hAnsi="Arial" w:cs="Arial"/>
        </w:rPr>
        <w:t>of the Valoyi</w:t>
      </w:r>
      <w:r w:rsidR="00D73909">
        <w:rPr>
          <w:rFonts w:ascii="Arial" w:hAnsi="Arial" w:cs="Arial"/>
        </w:rPr>
        <w:t xml:space="preserve"> traditional community in Limpopo</w:t>
      </w:r>
      <w:r w:rsidR="00553033">
        <w:rPr>
          <w:rFonts w:ascii="Arial" w:hAnsi="Arial" w:cs="Arial"/>
        </w:rPr>
        <w:t>. The dispute was between Mis Shilubana</w:t>
      </w:r>
      <w:r w:rsidR="00FD1665">
        <w:rPr>
          <w:rFonts w:ascii="Arial" w:hAnsi="Arial" w:cs="Arial"/>
        </w:rPr>
        <w:t xml:space="preserve"> the first applicant</w:t>
      </w:r>
      <w:r w:rsidR="00F17844">
        <w:rPr>
          <w:rFonts w:ascii="Arial" w:hAnsi="Arial" w:cs="Arial"/>
        </w:rPr>
        <w:t>, daughter of Hosi Fofoza</w:t>
      </w:r>
      <w:r w:rsidR="00A8646B">
        <w:rPr>
          <w:rFonts w:ascii="Arial" w:hAnsi="Arial" w:cs="Arial"/>
        </w:rPr>
        <w:t xml:space="preserve"> </w:t>
      </w:r>
      <w:r w:rsidR="00F17844">
        <w:rPr>
          <w:rFonts w:ascii="Arial" w:hAnsi="Arial" w:cs="Arial"/>
        </w:rPr>
        <w:t>Nwa</w:t>
      </w:r>
      <w:r w:rsidR="005F3490">
        <w:rPr>
          <w:rFonts w:ascii="Arial" w:hAnsi="Arial" w:cs="Arial"/>
        </w:rPr>
        <w:t>m</w:t>
      </w:r>
      <w:r w:rsidR="00A8646B">
        <w:rPr>
          <w:rFonts w:ascii="Arial" w:hAnsi="Arial" w:cs="Arial"/>
        </w:rPr>
        <w:t>itwa</w:t>
      </w:r>
      <w:r w:rsidR="00BD5E6A">
        <w:rPr>
          <w:rFonts w:ascii="Arial" w:hAnsi="Arial" w:cs="Arial"/>
        </w:rPr>
        <w:t xml:space="preserve"> (Hosi Fofoza)</w:t>
      </w:r>
      <w:r w:rsidR="007B302C">
        <w:rPr>
          <w:rFonts w:ascii="Arial" w:hAnsi="Arial" w:cs="Arial"/>
        </w:rPr>
        <w:t xml:space="preserve"> and Mr Nwamitwa</w:t>
      </w:r>
      <w:r w:rsidR="00A42D01">
        <w:rPr>
          <w:rFonts w:ascii="Arial" w:hAnsi="Arial" w:cs="Arial"/>
        </w:rPr>
        <w:t xml:space="preserve"> the respondent</w:t>
      </w:r>
      <w:r w:rsidR="00A57F4C">
        <w:rPr>
          <w:rFonts w:ascii="Arial" w:hAnsi="Arial" w:cs="Arial"/>
        </w:rPr>
        <w:t>, son of Hosi</w:t>
      </w:r>
      <w:r w:rsidR="00470C13">
        <w:rPr>
          <w:rFonts w:ascii="Arial" w:hAnsi="Arial" w:cs="Arial"/>
        </w:rPr>
        <w:t xml:space="preserve"> Malathini Richard Nwamitwa </w:t>
      </w:r>
      <w:r w:rsidR="00215143">
        <w:rPr>
          <w:rFonts w:ascii="Arial" w:hAnsi="Arial" w:cs="Arial"/>
        </w:rPr>
        <w:t>(Hosi Richard)</w:t>
      </w:r>
      <w:r w:rsidR="00551A48">
        <w:rPr>
          <w:rFonts w:ascii="Arial" w:hAnsi="Arial" w:cs="Arial"/>
        </w:rPr>
        <w:t xml:space="preserve">. On 24 February </w:t>
      </w:r>
      <w:r w:rsidR="00F02735">
        <w:rPr>
          <w:rFonts w:ascii="Arial" w:hAnsi="Arial" w:cs="Arial"/>
        </w:rPr>
        <w:t>1968 Hosi Fofoza died without a male heir.</w:t>
      </w:r>
      <w:r w:rsidR="00B052F7">
        <w:rPr>
          <w:rFonts w:ascii="Arial" w:hAnsi="Arial" w:cs="Arial"/>
        </w:rPr>
        <w:t xml:space="preserve"> At that time succession to Hosi was governed by the </w:t>
      </w:r>
      <w:r w:rsidR="003C418A">
        <w:rPr>
          <w:rFonts w:ascii="Arial" w:hAnsi="Arial" w:cs="Arial"/>
        </w:rPr>
        <w:t>principle of male</w:t>
      </w:r>
      <w:r w:rsidR="003B2B8E">
        <w:rPr>
          <w:rFonts w:ascii="Arial" w:hAnsi="Arial" w:cs="Arial"/>
        </w:rPr>
        <w:t xml:space="preserve"> </w:t>
      </w:r>
      <w:r w:rsidR="003C418A">
        <w:rPr>
          <w:rFonts w:ascii="Arial" w:hAnsi="Arial" w:cs="Arial"/>
        </w:rPr>
        <w:t>primo</w:t>
      </w:r>
      <w:r w:rsidR="003B2B8E">
        <w:rPr>
          <w:rFonts w:ascii="Arial" w:hAnsi="Arial" w:cs="Arial"/>
        </w:rPr>
        <w:t>geniture</w:t>
      </w:r>
      <w:r w:rsidR="00A26F35">
        <w:rPr>
          <w:rFonts w:ascii="Arial" w:hAnsi="Arial" w:cs="Arial"/>
        </w:rPr>
        <w:t xml:space="preserve">. Primogeniture </w:t>
      </w:r>
      <w:r w:rsidR="006C6D84">
        <w:rPr>
          <w:rFonts w:ascii="Arial" w:hAnsi="Arial" w:cs="Arial"/>
        </w:rPr>
        <w:t xml:space="preserve">is a right by the law </w:t>
      </w:r>
      <w:r w:rsidR="00A20C54">
        <w:rPr>
          <w:rFonts w:ascii="Arial" w:hAnsi="Arial" w:cs="Arial"/>
        </w:rPr>
        <w:t xml:space="preserve">or a custom practised </w:t>
      </w:r>
      <w:r w:rsidR="00CA2767">
        <w:rPr>
          <w:rFonts w:ascii="Arial" w:hAnsi="Arial" w:cs="Arial"/>
        </w:rPr>
        <w:t xml:space="preserve">in a </w:t>
      </w:r>
      <w:r w:rsidR="00C660E7">
        <w:rPr>
          <w:rFonts w:ascii="Arial" w:hAnsi="Arial" w:cs="Arial"/>
        </w:rPr>
        <w:t>society</w:t>
      </w:r>
      <w:r w:rsidR="00A20C54">
        <w:rPr>
          <w:rFonts w:ascii="Arial" w:hAnsi="Arial" w:cs="Arial"/>
        </w:rPr>
        <w:t xml:space="preserve"> that the firstborn legitimate</w:t>
      </w:r>
      <w:r w:rsidR="00393908">
        <w:rPr>
          <w:rFonts w:ascii="Arial" w:hAnsi="Arial" w:cs="Arial"/>
        </w:rPr>
        <w:t xml:space="preserve"> son </w:t>
      </w:r>
      <w:r w:rsidR="00287FA7">
        <w:rPr>
          <w:rFonts w:ascii="Arial" w:hAnsi="Arial" w:cs="Arial"/>
        </w:rPr>
        <w:t xml:space="preserve">without any contestation </w:t>
      </w:r>
      <w:r w:rsidR="00393908">
        <w:rPr>
          <w:rFonts w:ascii="Arial" w:hAnsi="Arial" w:cs="Arial"/>
        </w:rPr>
        <w:t xml:space="preserve">is </w:t>
      </w:r>
      <w:r w:rsidR="00287FA7">
        <w:rPr>
          <w:rFonts w:ascii="Arial" w:hAnsi="Arial" w:cs="Arial"/>
        </w:rPr>
        <w:t>inevitably</w:t>
      </w:r>
      <w:r w:rsidR="00393908">
        <w:rPr>
          <w:rFonts w:ascii="Arial" w:hAnsi="Arial" w:cs="Arial"/>
        </w:rPr>
        <w:t xml:space="preserve"> the heir and the one to inherit his </w:t>
      </w:r>
      <w:r w:rsidR="001347EF">
        <w:rPr>
          <w:rFonts w:ascii="Arial" w:hAnsi="Arial" w:cs="Arial"/>
        </w:rPr>
        <w:t>parent’s</w:t>
      </w:r>
      <w:r w:rsidR="00393908">
        <w:rPr>
          <w:rFonts w:ascii="Arial" w:hAnsi="Arial" w:cs="Arial"/>
        </w:rPr>
        <w:t xml:space="preserve"> entire</w:t>
      </w:r>
      <w:r w:rsidR="0005636C">
        <w:rPr>
          <w:rFonts w:ascii="Arial" w:hAnsi="Arial" w:cs="Arial"/>
        </w:rPr>
        <w:t xml:space="preserve"> estate in preference to the norm </w:t>
      </w:r>
      <w:r w:rsidR="0005636C">
        <w:rPr>
          <w:rFonts w:ascii="Arial" w:hAnsi="Arial" w:cs="Arial"/>
        </w:rPr>
        <w:lastRenderedPageBreak/>
        <w:t>of shared inheritance</w:t>
      </w:r>
      <w:r w:rsidR="006E74A8">
        <w:rPr>
          <w:rFonts w:ascii="Arial" w:hAnsi="Arial" w:cs="Arial"/>
        </w:rPr>
        <w:t xml:space="preserve">. </w:t>
      </w:r>
      <w:r w:rsidR="001347EF">
        <w:rPr>
          <w:rFonts w:ascii="Arial" w:hAnsi="Arial" w:cs="Arial"/>
        </w:rPr>
        <w:t xml:space="preserve">Hosi Fofoza succeeded his father only because his elder sister </w:t>
      </w:r>
      <w:r w:rsidR="00F67875">
        <w:rPr>
          <w:rFonts w:ascii="Arial" w:hAnsi="Arial" w:cs="Arial"/>
        </w:rPr>
        <w:t>was ineligible to be Hosi.</w:t>
      </w:r>
      <w:r w:rsidR="00FD3799">
        <w:rPr>
          <w:rFonts w:ascii="Arial" w:hAnsi="Arial" w:cs="Arial"/>
        </w:rPr>
        <w:t xml:space="preserve"> Miss Shilubana</w:t>
      </w:r>
      <w:r w:rsidR="00C660E7">
        <w:rPr>
          <w:rFonts w:ascii="Arial" w:hAnsi="Arial" w:cs="Arial"/>
        </w:rPr>
        <w:t xml:space="preserve"> Hosi Fofoza’s eldest daughter was not considered for the position</w:t>
      </w:r>
      <w:r w:rsidR="00374D96">
        <w:rPr>
          <w:rFonts w:ascii="Arial" w:hAnsi="Arial" w:cs="Arial"/>
        </w:rPr>
        <w:t xml:space="preserve"> despite being of age in 1968.</w:t>
      </w:r>
      <w:r w:rsidR="00C77AFA">
        <w:rPr>
          <w:rFonts w:ascii="Arial" w:hAnsi="Arial" w:cs="Arial"/>
        </w:rPr>
        <w:t xml:space="preserve"> Instead Hosi Fofoza’s younger brother </w:t>
      </w:r>
      <w:r w:rsidR="005561CC">
        <w:rPr>
          <w:rFonts w:ascii="Arial" w:hAnsi="Arial" w:cs="Arial"/>
        </w:rPr>
        <w:t>succeeded</w:t>
      </w:r>
      <w:r w:rsidR="00E44E3D">
        <w:rPr>
          <w:rFonts w:ascii="Arial" w:hAnsi="Arial" w:cs="Arial"/>
        </w:rPr>
        <w:t xml:space="preserve"> hm as Hosi of </w:t>
      </w:r>
      <w:r w:rsidR="00DC3C4E">
        <w:rPr>
          <w:rFonts w:ascii="Arial" w:hAnsi="Arial" w:cs="Arial"/>
        </w:rPr>
        <w:t>the Valoyi</w:t>
      </w:r>
      <w:r w:rsidR="00E44E3D">
        <w:rPr>
          <w:rFonts w:ascii="Arial" w:hAnsi="Arial" w:cs="Arial"/>
        </w:rPr>
        <w:t>.</w:t>
      </w:r>
      <w:r w:rsidR="004D054F">
        <w:rPr>
          <w:rFonts w:ascii="Arial" w:hAnsi="Arial" w:cs="Arial"/>
        </w:rPr>
        <w:t xml:space="preserve"> </w:t>
      </w:r>
    </w:p>
    <w:p w14:paraId="5C5B7C24" w14:textId="42EC5383" w:rsidR="00E1396A" w:rsidRPr="003F3635" w:rsidRDefault="004D054F" w:rsidP="000C6220">
      <w:pPr>
        <w:jc w:val="both"/>
        <w:rPr>
          <w:rFonts w:ascii="Arial" w:hAnsi="Arial" w:cs="Arial"/>
          <w:color w:val="FF0000"/>
        </w:rPr>
      </w:pPr>
      <w:r>
        <w:rPr>
          <w:rFonts w:ascii="Arial" w:hAnsi="Arial" w:cs="Arial"/>
        </w:rPr>
        <w:t>The current dispute between Miss Shilubana</w:t>
      </w:r>
      <w:r w:rsidR="005561CC">
        <w:rPr>
          <w:rFonts w:ascii="Arial" w:hAnsi="Arial" w:cs="Arial"/>
        </w:rPr>
        <w:t xml:space="preserve"> and Mr Nwamitwa</w:t>
      </w:r>
      <w:r w:rsidR="00DC3C4E">
        <w:rPr>
          <w:rFonts w:ascii="Arial" w:hAnsi="Arial" w:cs="Arial"/>
        </w:rPr>
        <w:t xml:space="preserve"> arose following the death of </w:t>
      </w:r>
      <w:r w:rsidR="002452F7">
        <w:rPr>
          <w:rFonts w:ascii="Arial" w:hAnsi="Arial" w:cs="Arial"/>
        </w:rPr>
        <w:t>Hosi Richard on 01 October 2001.</w:t>
      </w:r>
      <w:r w:rsidR="0053030C">
        <w:rPr>
          <w:rFonts w:ascii="Arial" w:hAnsi="Arial" w:cs="Arial"/>
        </w:rPr>
        <w:t xml:space="preserve"> This </w:t>
      </w:r>
      <w:r w:rsidR="00191407">
        <w:rPr>
          <w:rFonts w:ascii="Arial" w:hAnsi="Arial" w:cs="Arial"/>
        </w:rPr>
        <w:t>ground-breaking</w:t>
      </w:r>
      <w:r w:rsidR="0053030C">
        <w:rPr>
          <w:rFonts w:ascii="Arial" w:hAnsi="Arial" w:cs="Arial"/>
        </w:rPr>
        <w:t xml:space="preserve"> case</w:t>
      </w:r>
      <w:r w:rsidR="00191407">
        <w:rPr>
          <w:rFonts w:ascii="Arial" w:hAnsi="Arial" w:cs="Arial"/>
        </w:rPr>
        <w:t xml:space="preserve"> was in circulation for a period of over ten years with a lot of twists and turns and </w:t>
      </w:r>
      <w:r w:rsidR="00E616C4">
        <w:rPr>
          <w:rFonts w:ascii="Arial" w:hAnsi="Arial" w:cs="Arial"/>
        </w:rPr>
        <w:t>numerous breath</w:t>
      </w:r>
      <w:r w:rsidR="00F74676">
        <w:rPr>
          <w:rFonts w:ascii="Arial" w:hAnsi="Arial" w:cs="Arial"/>
        </w:rPr>
        <w:t xml:space="preserve">-taking </w:t>
      </w:r>
      <w:r w:rsidR="003F3635">
        <w:rPr>
          <w:rFonts w:ascii="Arial" w:hAnsi="Arial" w:cs="Arial"/>
        </w:rPr>
        <w:t>surprises on</w:t>
      </w:r>
      <w:r w:rsidR="00191407">
        <w:rPr>
          <w:rFonts w:ascii="Arial" w:hAnsi="Arial" w:cs="Arial"/>
        </w:rPr>
        <w:t xml:space="preserve"> the way until</w:t>
      </w:r>
      <w:r w:rsidR="005E3175">
        <w:rPr>
          <w:rFonts w:ascii="Arial" w:hAnsi="Arial" w:cs="Arial"/>
        </w:rPr>
        <w:t xml:space="preserve"> the </w:t>
      </w:r>
      <w:r w:rsidR="003207F6">
        <w:rPr>
          <w:rFonts w:ascii="Arial" w:hAnsi="Arial" w:cs="Arial"/>
        </w:rPr>
        <w:t xml:space="preserve">Constitutional Court </w:t>
      </w:r>
      <w:r w:rsidR="005E3175">
        <w:rPr>
          <w:rFonts w:ascii="Arial" w:hAnsi="Arial" w:cs="Arial"/>
        </w:rPr>
        <w:t xml:space="preserve">decision declared the principle of primogeniture as </w:t>
      </w:r>
      <w:r w:rsidR="0087750F">
        <w:rPr>
          <w:rFonts w:ascii="Arial" w:hAnsi="Arial" w:cs="Arial"/>
        </w:rPr>
        <w:t xml:space="preserve">unconstitutional. The entrenched </w:t>
      </w:r>
      <w:r w:rsidR="00A8357A">
        <w:rPr>
          <w:rFonts w:ascii="Arial" w:hAnsi="Arial" w:cs="Arial"/>
        </w:rPr>
        <w:t>patriarchy</w:t>
      </w:r>
      <w:r w:rsidR="0087750F">
        <w:rPr>
          <w:rFonts w:ascii="Arial" w:hAnsi="Arial" w:cs="Arial"/>
        </w:rPr>
        <w:t xml:space="preserve"> in </w:t>
      </w:r>
      <w:r w:rsidR="00450717">
        <w:rPr>
          <w:rFonts w:ascii="Arial" w:hAnsi="Arial" w:cs="Arial"/>
        </w:rPr>
        <w:t>our society</w:t>
      </w:r>
      <w:r w:rsidR="00A8357A">
        <w:rPr>
          <w:rFonts w:ascii="Arial" w:hAnsi="Arial" w:cs="Arial"/>
        </w:rPr>
        <w:t xml:space="preserve"> is outdone</w:t>
      </w:r>
      <w:r w:rsidR="00E5199C">
        <w:rPr>
          <w:rFonts w:ascii="Arial" w:hAnsi="Arial" w:cs="Arial"/>
        </w:rPr>
        <w:t xml:space="preserve"> by the right of women</w:t>
      </w:r>
      <w:r w:rsidR="00F74718">
        <w:rPr>
          <w:rFonts w:ascii="Arial" w:hAnsi="Arial" w:cs="Arial"/>
        </w:rPr>
        <w:t xml:space="preserve"> to inherit. It is important to share the background that </w:t>
      </w:r>
      <w:r w:rsidR="00183026">
        <w:rPr>
          <w:rFonts w:ascii="Arial" w:hAnsi="Arial" w:cs="Arial"/>
        </w:rPr>
        <w:t xml:space="preserve">Shilubana </w:t>
      </w:r>
      <w:r w:rsidR="00D10B8C">
        <w:rPr>
          <w:rFonts w:ascii="Arial" w:hAnsi="Arial" w:cs="Arial"/>
        </w:rPr>
        <w:t>was an MP</w:t>
      </w:r>
      <w:r w:rsidR="007705F4">
        <w:rPr>
          <w:rFonts w:ascii="Arial" w:hAnsi="Arial" w:cs="Arial"/>
        </w:rPr>
        <w:t xml:space="preserve"> </w:t>
      </w:r>
      <w:r w:rsidR="00D10B8C">
        <w:rPr>
          <w:rFonts w:ascii="Arial" w:hAnsi="Arial" w:cs="Arial"/>
        </w:rPr>
        <w:t>who wanted to take over</w:t>
      </w:r>
      <w:r w:rsidR="00703C15">
        <w:rPr>
          <w:rFonts w:ascii="Arial" w:hAnsi="Arial" w:cs="Arial"/>
        </w:rPr>
        <w:t xml:space="preserve"> </w:t>
      </w:r>
      <w:r w:rsidR="007705F4">
        <w:rPr>
          <w:rFonts w:ascii="Arial" w:hAnsi="Arial" w:cs="Arial"/>
        </w:rPr>
        <w:t xml:space="preserve">as the Chief in her village in </w:t>
      </w:r>
      <w:r w:rsidR="00B84C28">
        <w:rPr>
          <w:rFonts w:ascii="Arial" w:hAnsi="Arial" w:cs="Arial"/>
        </w:rPr>
        <w:t xml:space="preserve">Giyani. She won the case in leading </w:t>
      </w:r>
      <w:r w:rsidR="00A65624">
        <w:rPr>
          <w:rFonts w:ascii="Arial" w:hAnsi="Arial" w:cs="Arial"/>
        </w:rPr>
        <w:t>and she subsequently had to resign as MP</w:t>
      </w:r>
      <w:r w:rsidR="00C179ED">
        <w:rPr>
          <w:rFonts w:ascii="Arial" w:hAnsi="Arial" w:cs="Arial"/>
        </w:rPr>
        <w:t xml:space="preserve"> in parliament.</w:t>
      </w:r>
      <w:r w:rsidR="00E545F7">
        <w:rPr>
          <w:rFonts w:ascii="Arial" w:hAnsi="Arial" w:cs="Arial"/>
        </w:rPr>
        <w:t xml:space="preserve"> </w:t>
      </w:r>
    </w:p>
    <w:p w14:paraId="776F976E" w14:textId="060F6158" w:rsidR="00490EDE" w:rsidRDefault="0055488D" w:rsidP="000C6220">
      <w:pPr>
        <w:jc w:val="both"/>
        <w:rPr>
          <w:rFonts w:ascii="Arial" w:hAnsi="Arial" w:cs="Arial"/>
        </w:rPr>
      </w:pPr>
      <w:r>
        <w:rPr>
          <w:rFonts w:ascii="Arial" w:hAnsi="Arial" w:cs="Arial"/>
        </w:rPr>
        <w:t xml:space="preserve">There are </w:t>
      </w:r>
      <w:r w:rsidR="00FD29AB">
        <w:rPr>
          <w:rFonts w:ascii="Arial" w:hAnsi="Arial" w:cs="Arial"/>
        </w:rPr>
        <w:t>several</w:t>
      </w:r>
      <w:r>
        <w:rPr>
          <w:rFonts w:ascii="Arial" w:hAnsi="Arial" w:cs="Arial"/>
        </w:rPr>
        <w:t xml:space="preserve"> publications</w:t>
      </w:r>
      <w:r w:rsidR="00A64952">
        <w:rPr>
          <w:rFonts w:ascii="Arial" w:hAnsi="Arial" w:cs="Arial"/>
        </w:rPr>
        <w:t>, Bills and Legislations that articulates</w:t>
      </w:r>
      <w:r w:rsidR="00815642">
        <w:rPr>
          <w:rFonts w:ascii="Arial" w:hAnsi="Arial" w:cs="Arial"/>
        </w:rPr>
        <w:t xml:space="preserve"> on women economic empowerment including widowhood and </w:t>
      </w:r>
      <w:r w:rsidR="00FC54F1">
        <w:rPr>
          <w:rFonts w:ascii="Arial" w:hAnsi="Arial" w:cs="Arial"/>
        </w:rPr>
        <w:t>succession, the w</w:t>
      </w:r>
      <w:r w:rsidR="001C0E8F">
        <w:rPr>
          <w:rFonts w:ascii="Arial" w:hAnsi="Arial" w:cs="Arial"/>
        </w:rPr>
        <w:t>omen’s</w:t>
      </w:r>
      <w:r w:rsidR="00490EDE">
        <w:rPr>
          <w:rFonts w:ascii="Arial" w:hAnsi="Arial" w:cs="Arial"/>
        </w:rPr>
        <w:t xml:space="preserve"> legal </w:t>
      </w:r>
      <w:r w:rsidR="001C0E8F">
        <w:rPr>
          <w:rFonts w:ascii="Arial" w:hAnsi="Arial" w:cs="Arial"/>
        </w:rPr>
        <w:t xml:space="preserve">centre </w:t>
      </w:r>
      <w:r w:rsidR="00D91F0D">
        <w:rPr>
          <w:rFonts w:ascii="Arial" w:hAnsi="Arial" w:cs="Arial"/>
        </w:rPr>
        <w:t xml:space="preserve">in their publication titled Woman know your </w:t>
      </w:r>
      <w:r w:rsidR="00A55B8B">
        <w:rPr>
          <w:rFonts w:ascii="Arial" w:hAnsi="Arial" w:cs="Arial"/>
        </w:rPr>
        <w:t>rights a</w:t>
      </w:r>
      <w:r w:rsidR="00900ED3">
        <w:rPr>
          <w:rFonts w:ascii="Arial" w:hAnsi="Arial" w:cs="Arial"/>
        </w:rPr>
        <w:t xml:space="preserve"> document under Women property rights under customary law articulates o</w:t>
      </w:r>
      <w:r w:rsidR="001A36BD">
        <w:rPr>
          <w:rFonts w:ascii="Arial" w:hAnsi="Arial" w:cs="Arial"/>
        </w:rPr>
        <w:t>n important changes to the law of succession mean that women are now entitled to inherit property under Customary Law. The Customary Law of succession is now subject to the Intestate Succession Act which provides rules that protect the rights of women and children to inherit. This is one step towards poverty eradication</w:t>
      </w:r>
      <w:r w:rsidR="00B72E99">
        <w:rPr>
          <w:rFonts w:ascii="Arial" w:hAnsi="Arial" w:cs="Arial"/>
        </w:rPr>
        <w:t xml:space="preserve">, fight </w:t>
      </w:r>
      <w:r w:rsidR="00D845F8">
        <w:rPr>
          <w:rFonts w:ascii="Arial" w:hAnsi="Arial" w:cs="Arial"/>
        </w:rPr>
        <w:t>against</w:t>
      </w:r>
      <w:r w:rsidR="00B72E99">
        <w:rPr>
          <w:rFonts w:ascii="Arial" w:hAnsi="Arial" w:cs="Arial"/>
        </w:rPr>
        <w:t xml:space="preserve"> gender discrimination</w:t>
      </w:r>
      <w:r w:rsidR="001A36BD">
        <w:rPr>
          <w:rFonts w:ascii="Arial" w:hAnsi="Arial" w:cs="Arial"/>
        </w:rPr>
        <w:t xml:space="preserve"> </w:t>
      </w:r>
      <w:r w:rsidR="00FB5403">
        <w:rPr>
          <w:rFonts w:ascii="Arial" w:hAnsi="Arial" w:cs="Arial"/>
        </w:rPr>
        <w:t>and socio</w:t>
      </w:r>
      <w:r w:rsidR="00D845F8">
        <w:rPr>
          <w:rFonts w:ascii="Arial" w:hAnsi="Arial" w:cs="Arial"/>
        </w:rPr>
        <w:t xml:space="preserve">-economic </w:t>
      </w:r>
      <w:r w:rsidR="001A36BD">
        <w:rPr>
          <w:rFonts w:ascii="Arial" w:hAnsi="Arial" w:cs="Arial"/>
        </w:rPr>
        <w:t>transformation</w:t>
      </w:r>
    </w:p>
    <w:p w14:paraId="293CCBC7" w14:textId="368BD413" w:rsidR="005C7343" w:rsidRPr="000C6220" w:rsidRDefault="005C7343" w:rsidP="000C6220">
      <w:pPr>
        <w:jc w:val="both"/>
        <w:rPr>
          <w:rFonts w:ascii="Arial" w:hAnsi="Arial" w:cs="Arial"/>
        </w:rPr>
      </w:pPr>
    </w:p>
    <w:p w14:paraId="4AE2A214" w14:textId="57E785A7" w:rsidR="005B0390" w:rsidRPr="00722A00" w:rsidRDefault="00767606" w:rsidP="00B6719C">
      <w:pPr>
        <w:spacing w:line="360" w:lineRule="auto"/>
        <w:textAlignment w:val="baseline"/>
        <w:rPr>
          <w:rFonts w:ascii="Arial" w:hAnsi="Arial" w:cs="Arial"/>
        </w:rPr>
      </w:pPr>
      <w:r w:rsidRPr="00722A00">
        <w:rPr>
          <w:rFonts w:ascii="Arial" w:hAnsi="Arial" w:cs="Arial"/>
        </w:rPr>
        <w:t>Commissioner Lindiwe Ntuli-Tloubatla</w:t>
      </w:r>
    </w:p>
    <w:p w14:paraId="67FF3C12" w14:textId="747C412A" w:rsidR="00A04C5D" w:rsidRPr="00722A00" w:rsidRDefault="00A04C5D" w:rsidP="00B6719C">
      <w:pPr>
        <w:spacing w:line="360" w:lineRule="auto"/>
        <w:textAlignment w:val="baseline"/>
        <w:rPr>
          <w:rFonts w:ascii="Arial" w:hAnsi="Arial" w:cs="Arial"/>
        </w:rPr>
      </w:pPr>
      <w:r w:rsidRPr="00722A00">
        <w:rPr>
          <w:rFonts w:ascii="Arial" w:hAnsi="Arial" w:cs="Arial"/>
        </w:rPr>
        <w:t>Commission for Gender Equality</w:t>
      </w:r>
    </w:p>
    <w:p w14:paraId="20206653" w14:textId="676509A3" w:rsidR="00C33231" w:rsidRPr="00AB43C3" w:rsidRDefault="00C33231" w:rsidP="007F776A">
      <w:pPr>
        <w:jc w:val="both"/>
        <w:rPr>
          <w:rFonts w:cstheme="minorHAnsi"/>
        </w:rPr>
      </w:pPr>
    </w:p>
    <w:sectPr w:rsidR="00C33231" w:rsidRPr="00AB43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1D64" w14:textId="77777777" w:rsidR="0027082C" w:rsidRDefault="0027082C" w:rsidP="00610E93">
      <w:pPr>
        <w:spacing w:after="0" w:line="240" w:lineRule="auto"/>
      </w:pPr>
      <w:r>
        <w:separator/>
      </w:r>
    </w:p>
  </w:endnote>
  <w:endnote w:type="continuationSeparator" w:id="0">
    <w:p w14:paraId="27B7BF1C" w14:textId="77777777" w:rsidR="0027082C" w:rsidRDefault="0027082C" w:rsidP="0061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62020"/>
      <w:docPartObj>
        <w:docPartGallery w:val="Page Numbers (Bottom of Page)"/>
        <w:docPartUnique/>
      </w:docPartObj>
    </w:sdtPr>
    <w:sdtEndPr>
      <w:rPr>
        <w:noProof/>
      </w:rPr>
    </w:sdtEndPr>
    <w:sdtContent>
      <w:p w14:paraId="2F5C638A" w14:textId="2EFD0B4F" w:rsidR="00610E93" w:rsidRDefault="00610E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A4BA1F" w14:textId="77777777" w:rsidR="00610E93" w:rsidRDefault="0061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BA44" w14:textId="77777777" w:rsidR="0027082C" w:rsidRDefault="0027082C" w:rsidP="00610E93">
      <w:pPr>
        <w:spacing w:after="0" w:line="240" w:lineRule="auto"/>
      </w:pPr>
      <w:r>
        <w:separator/>
      </w:r>
    </w:p>
  </w:footnote>
  <w:footnote w:type="continuationSeparator" w:id="0">
    <w:p w14:paraId="5FA113EC" w14:textId="77777777" w:rsidR="0027082C" w:rsidRDefault="0027082C" w:rsidP="00610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3AD8"/>
    <w:multiLevelType w:val="hybridMultilevel"/>
    <w:tmpl w:val="5FE65DB8"/>
    <w:lvl w:ilvl="0" w:tplc="BF58067C">
      <w:start w:val="1"/>
      <w:numFmt w:val="bullet"/>
      <w:lvlText w:val=""/>
      <w:lvlJc w:val="left"/>
      <w:pPr>
        <w:tabs>
          <w:tab w:val="num" w:pos="720"/>
        </w:tabs>
        <w:ind w:left="720" w:hanging="360"/>
      </w:pPr>
      <w:rPr>
        <w:rFonts w:ascii="Wingdings" w:hAnsi="Wingdings" w:hint="default"/>
      </w:rPr>
    </w:lvl>
    <w:lvl w:ilvl="1" w:tplc="3A2AC178" w:tentative="1">
      <w:start w:val="1"/>
      <w:numFmt w:val="bullet"/>
      <w:lvlText w:val=""/>
      <w:lvlJc w:val="left"/>
      <w:pPr>
        <w:tabs>
          <w:tab w:val="num" w:pos="1440"/>
        </w:tabs>
        <w:ind w:left="1440" w:hanging="360"/>
      </w:pPr>
      <w:rPr>
        <w:rFonts w:ascii="Wingdings" w:hAnsi="Wingdings" w:hint="default"/>
      </w:rPr>
    </w:lvl>
    <w:lvl w:ilvl="2" w:tplc="98EAEF02" w:tentative="1">
      <w:start w:val="1"/>
      <w:numFmt w:val="bullet"/>
      <w:lvlText w:val=""/>
      <w:lvlJc w:val="left"/>
      <w:pPr>
        <w:tabs>
          <w:tab w:val="num" w:pos="2160"/>
        </w:tabs>
        <w:ind w:left="2160" w:hanging="360"/>
      </w:pPr>
      <w:rPr>
        <w:rFonts w:ascii="Wingdings" w:hAnsi="Wingdings" w:hint="default"/>
      </w:rPr>
    </w:lvl>
    <w:lvl w:ilvl="3" w:tplc="D3A4E1F6" w:tentative="1">
      <w:start w:val="1"/>
      <w:numFmt w:val="bullet"/>
      <w:lvlText w:val=""/>
      <w:lvlJc w:val="left"/>
      <w:pPr>
        <w:tabs>
          <w:tab w:val="num" w:pos="2880"/>
        </w:tabs>
        <w:ind w:left="2880" w:hanging="360"/>
      </w:pPr>
      <w:rPr>
        <w:rFonts w:ascii="Wingdings" w:hAnsi="Wingdings" w:hint="default"/>
      </w:rPr>
    </w:lvl>
    <w:lvl w:ilvl="4" w:tplc="14742164" w:tentative="1">
      <w:start w:val="1"/>
      <w:numFmt w:val="bullet"/>
      <w:lvlText w:val=""/>
      <w:lvlJc w:val="left"/>
      <w:pPr>
        <w:tabs>
          <w:tab w:val="num" w:pos="3600"/>
        </w:tabs>
        <w:ind w:left="3600" w:hanging="360"/>
      </w:pPr>
      <w:rPr>
        <w:rFonts w:ascii="Wingdings" w:hAnsi="Wingdings" w:hint="default"/>
      </w:rPr>
    </w:lvl>
    <w:lvl w:ilvl="5" w:tplc="6E6A5486" w:tentative="1">
      <w:start w:val="1"/>
      <w:numFmt w:val="bullet"/>
      <w:lvlText w:val=""/>
      <w:lvlJc w:val="left"/>
      <w:pPr>
        <w:tabs>
          <w:tab w:val="num" w:pos="4320"/>
        </w:tabs>
        <w:ind w:left="4320" w:hanging="360"/>
      </w:pPr>
      <w:rPr>
        <w:rFonts w:ascii="Wingdings" w:hAnsi="Wingdings" w:hint="default"/>
      </w:rPr>
    </w:lvl>
    <w:lvl w:ilvl="6" w:tplc="2A22D3A2" w:tentative="1">
      <w:start w:val="1"/>
      <w:numFmt w:val="bullet"/>
      <w:lvlText w:val=""/>
      <w:lvlJc w:val="left"/>
      <w:pPr>
        <w:tabs>
          <w:tab w:val="num" w:pos="5040"/>
        </w:tabs>
        <w:ind w:left="5040" w:hanging="360"/>
      </w:pPr>
      <w:rPr>
        <w:rFonts w:ascii="Wingdings" w:hAnsi="Wingdings" w:hint="default"/>
      </w:rPr>
    </w:lvl>
    <w:lvl w:ilvl="7" w:tplc="6A04ADD6" w:tentative="1">
      <w:start w:val="1"/>
      <w:numFmt w:val="bullet"/>
      <w:lvlText w:val=""/>
      <w:lvlJc w:val="left"/>
      <w:pPr>
        <w:tabs>
          <w:tab w:val="num" w:pos="5760"/>
        </w:tabs>
        <w:ind w:left="5760" w:hanging="360"/>
      </w:pPr>
      <w:rPr>
        <w:rFonts w:ascii="Wingdings" w:hAnsi="Wingdings" w:hint="default"/>
      </w:rPr>
    </w:lvl>
    <w:lvl w:ilvl="8" w:tplc="8EFE49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D1325"/>
    <w:multiLevelType w:val="hybridMultilevel"/>
    <w:tmpl w:val="3D6A6A06"/>
    <w:lvl w:ilvl="0" w:tplc="E0D024D0">
      <w:start w:val="1"/>
      <w:numFmt w:val="bullet"/>
      <w:lvlText w:val=""/>
      <w:lvlJc w:val="left"/>
      <w:pPr>
        <w:tabs>
          <w:tab w:val="num" w:pos="720"/>
        </w:tabs>
        <w:ind w:left="720" w:hanging="360"/>
      </w:pPr>
      <w:rPr>
        <w:rFonts w:ascii="Wingdings" w:hAnsi="Wingdings" w:hint="default"/>
      </w:rPr>
    </w:lvl>
    <w:lvl w:ilvl="1" w:tplc="839209B8" w:tentative="1">
      <w:start w:val="1"/>
      <w:numFmt w:val="bullet"/>
      <w:lvlText w:val=""/>
      <w:lvlJc w:val="left"/>
      <w:pPr>
        <w:tabs>
          <w:tab w:val="num" w:pos="1440"/>
        </w:tabs>
        <w:ind w:left="1440" w:hanging="360"/>
      </w:pPr>
      <w:rPr>
        <w:rFonts w:ascii="Wingdings" w:hAnsi="Wingdings" w:hint="default"/>
      </w:rPr>
    </w:lvl>
    <w:lvl w:ilvl="2" w:tplc="23829916" w:tentative="1">
      <w:start w:val="1"/>
      <w:numFmt w:val="bullet"/>
      <w:lvlText w:val=""/>
      <w:lvlJc w:val="left"/>
      <w:pPr>
        <w:tabs>
          <w:tab w:val="num" w:pos="2160"/>
        </w:tabs>
        <w:ind w:left="2160" w:hanging="360"/>
      </w:pPr>
      <w:rPr>
        <w:rFonts w:ascii="Wingdings" w:hAnsi="Wingdings" w:hint="default"/>
      </w:rPr>
    </w:lvl>
    <w:lvl w:ilvl="3" w:tplc="8B9C8378" w:tentative="1">
      <w:start w:val="1"/>
      <w:numFmt w:val="bullet"/>
      <w:lvlText w:val=""/>
      <w:lvlJc w:val="left"/>
      <w:pPr>
        <w:tabs>
          <w:tab w:val="num" w:pos="2880"/>
        </w:tabs>
        <w:ind w:left="2880" w:hanging="360"/>
      </w:pPr>
      <w:rPr>
        <w:rFonts w:ascii="Wingdings" w:hAnsi="Wingdings" w:hint="default"/>
      </w:rPr>
    </w:lvl>
    <w:lvl w:ilvl="4" w:tplc="20FE3706" w:tentative="1">
      <w:start w:val="1"/>
      <w:numFmt w:val="bullet"/>
      <w:lvlText w:val=""/>
      <w:lvlJc w:val="left"/>
      <w:pPr>
        <w:tabs>
          <w:tab w:val="num" w:pos="3600"/>
        </w:tabs>
        <w:ind w:left="3600" w:hanging="360"/>
      </w:pPr>
      <w:rPr>
        <w:rFonts w:ascii="Wingdings" w:hAnsi="Wingdings" w:hint="default"/>
      </w:rPr>
    </w:lvl>
    <w:lvl w:ilvl="5" w:tplc="5874BC20" w:tentative="1">
      <w:start w:val="1"/>
      <w:numFmt w:val="bullet"/>
      <w:lvlText w:val=""/>
      <w:lvlJc w:val="left"/>
      <w:pPr>
        <w:tabs>
          <w:tab w:val="num" w:pos="4320"/>
        </w:tabs>
        <w:ind w:left="4320" w:hanging="360"/>
      </w:pPr>
      <w:rPr>
        <w:rFonts w:ascii="Wingdings" w:hAnsi="Wingdings" w:hint="default"/>
      </w:rPr>
    </w:lvl>
    <w:lvl w:ilvl="6" w:tplc="B7082D22" w:tentative="1">
      <w:start w:val="1"/>
      <w:numFmt w:val="bullet"/>
      <w:lvlText w:val=""/>
      <w:lvlJc w:val="left"/>
      <w:pPr>
        <w:tabs>
          <w:tab w:val="num" w:pos="5040"/>
        </w:tabs>
        <w:ind w:left="5040" w:hanging="360"/>
      </w:pPr>
      <w:rPr>
        <w:rFonts w:ascii="Wingdings" w:hAnsi="Wingdings" w:hint="default"/>
      </w:rPr>
    </w:lvl>
    <w:lvl w:ilvl="7" w:tplc="F63AD6E4" w:tentative="1">
      <w:start w:val="1"/>
      <w:numFmt w:val="bullet"/>
      <w:lvlText w:val=""/>
      <w:lvlJc w:val="left"/>
      <w:pPr>
        <w:tabs>
          <w:tab w:val="num" w:pos="5760"/>
        </w:tabs>
        <w:ind w:left="5760" w:hanging="360"/>
      </w:pPr>
      <w:rPr>
        <w:rFonts w:ascii="Wingdings" w:hAnsi="Wingdings" w:hint="default"/>
      </w:rPr>
    </w:lvl>
    <w:lvl w:ilvl="8" w:tplc="9B8480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73DFA"/>
    <w:multiLevelType w:val="hybridMultilevel"/>
    <w:tmpl w:val="BF0CB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8D73BDA"/>
    <w:multiLevelType w:val="hybridMultilevel"/>
    <w:tmpl w:val="A00A1ECE"/>
    <w:lvl w:ilvl="0" w:tplc="0DE6A61A">
      <w:start w:val="1"/>
      <w:numFmt w:val="bullet"/>
      <w:lvlText w:val=""/>
      <w:lvlJc w:val="left"/>
      <w:pPr>
        <w:tabs>
          <w:tab w:val="num" w:pos="720"/>
        </w:tabs>
        <w:ind w:left="720" w:hanging="360"/>
      </w:pPr>
      <w:rPr>
        <w:rFonts w:ascii="Wingdings" w:hAnsi="Wingdings" w:hint="default"/>
      </w:rPr>
    </w:lvl>
    <w:lvl w:ilvl="1" w:tplc="C53647A6" w:tentative="1">
      <w:start w:val="1"/>
      <w:numFmt w:val="bullet"/>
      <w:lvlText w:val=""/>
      <w:lvlJc w:val="left"/>
      <w:pPr>
        <w:tabs>
          <w:tab w:val="num" w:pos="1440"/>
        </w:tabs>
        <w:ind w:left="1440" w:hanging="360"/>
      </w:pPr>
      <w:rPr>
        <w:rFonts w:ascii="Wingdings" w:hAnsi="Wingdings" w:hint="default"/>
      </w:rPr>
    </w:lvl>
    <w:lvl w:ilvl="2" w:tplc="26667AA0" w:tentative="1">
      <w:start w:val="1"/>
      <w:numFmt w:val="bullet"/>
      <w:lvlText w:val=""/>
      <w:lvlJc w:val="left"/>
      <w:pPr>
        <w:tabs>
          <w:tab w:val="num" w:pos="2160"/>
        </w:tabs>
        <w:ind w:left="2160" w:hanging="360"/>
      </w:pPr>
      <w:rPr>
        <w:rFonts w:ascii="Wingdings" w:hAnsi="Wingdings" w:hint="default"/>
      </w:rPr>
    </w:lvl>
    <w:lvl w:ilvl="3" w:tplc="C18A4F8C" w:tentative="1">
      <w:start w:val="1"/>
      <w:numFmt w:val="bullet"/>
      <w:lvlText w:val=""/>
      <w:lvlJc w:val="left"/>
      <w:pPr>
        <w:tabs>
          <w:tab w:val="num" w:pos="2880"/>
        </w:tabs>
        <w:ind w:left="2880" w:hanging="360"/>
      </w:pPr>
      <w:rPr>
        <w:rFonts w:ascii="Wingdings" w:hAnsi="Wingdings" w:hint="default"/>
      </w:rPr>
    </w:lvl>
    <w:lvl w:ilvl="4" w:tplc="14AEDB28" w:tentative="1">
      <w:start w:val="1"/>
      <w:numFmt w:val="bullet"/>
      <w:lvlText w:val=""/>
      <w:lvlJc w:val="left"/>
      <w:pPr>
        <w:tabs>
          <w:tab w:val="num" w:pos="3600"/>
        </w:tabs>
        <w:ind w:left="3600" w:hanging="360"/>
      </w:pPr>
      <w:rPr>
        <w:rFonts w:ascii="Wingdings" w:hAnsi="Wingdings" w:hint="default"/>
      </w:rPr>
    </w:lvl>
    <w:lvl w:ilvl="5" w:tplc="3AEA91AA" w:tentative="1">
      <w:start w:val="1"/>
      <w:numFmt w:val="bullet"/>
      <w:lvlText w:val=""/>
      <w:lvlJc w:val="left"/>
      <w:pPr>
        <w:tabs>
          <w:tab w:val="num" w:pos="4320"/>
        </w:tabs>
        <w:ind w:left="4320" w:hanging="360"/>
      </w:pPr>
      <w:rPr>
        <w:rFonts w:ascii="Wingdings" w:hAnsi="Wingdings" w:hint="default"/>
      </w:rPr>
    </w:lvl>
    <w:lvl w:ilvl="6" w:tplc="8A74225A" w:tentative="1">
      <w:start w:val="1"/>
      <w:numFmt w:val="bullet"/>
      <w:lvlText w:val=""/>
      <w:lvlJc w:val="left"/>
      <w:pPr>
        <w:tabs>
          <w:tab w:val="num" w:pos="5040"/>
        </w:tabs>
        <w:ind w:left="5040" w:hanging="360"/>
      </w:pPr>
      <w:rPr>
        <w:rFonts w:ascii="Wingdings" w:hAnsi="Wingdings" w:hint="default"/>
      </w:rPr>
    </w:lvl>
    <w:lvl w:ilvl="7" w:tplc="1EFE59A2" w:tentative="1">
      <w:start w:val="1"/>
      <w:numFmt w:val="bullet"/>
      <w:lvlText w:val=""/>
      <w:lvlJc w:val="left"/>
      <w:pPr>
        <w:tabs>
          <w:tab w:val="num" w:pos="5760"/>
        </w:tabs>
        <w:ind w:left="5760" w:hanging="360"/>
      </w:pPr>
      <w:rPr>
        <w:rFonts w:ascii="Wingdings" w:hAnsi="Wingdings" w:hint="default"/>
      </w:rPr>
    </w:lvl>
    <w:lvl w:ilvl="8" w:tplc="EED858F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86"/>
    <w:rsid w:val="00000D5F"/>
    <w:rsid w:val="00004600"/>
    <w:rsid w:val="00011805"/>
    <w:rsid w:val="0001256B"/>
    <w:rsid w:val="00022313"/>
    <w:rsid w:val="00034B38"/>
    <w:rsid w:val="00037CAD"/>
    <w:rsid w:val="00043A0B"/>
    <w:rsid w:val="0004409B"/>
    <w:rsid w:val="0005081C"/>
    <w:rsid w:val="00055252"/>
    <w:rsid w:val="00055AA5"/>
    <w:rsid w:val="000560B7"/>
    <w:rsid w:val="0005636C"/>
    <w:rsid w:val="0006239A"/>
    <w:rsid w:val="000652F4"/>
    <w:rsid w:val="00065A56"/>
    <w:rsid w:val="000747B9"/>
    <w:rsid w:val="000762CF"/>
    <w:rsid w:val="000808AB"/>
    <w:rsid w:val="00080C25"/>
    <w:rsid w:val="00085195"/>
    <w:rsid w:val="000853C6"/>
    <w:rsid w:val="00087D59"/>
    <w:rsid w:val="0009011C"/>
    <w:rsid w:val="0009632E"/>
    <w:rsid w:val="00096966"/>
    <w:rsid w:val="00097B83"/>
    <w:rsid w:val="000A6E66"/>
    <w:rsid w:val="000B1BA8"/>
    <w:rsid w:val="000B3986"/>
    <w:rsid w:val="000C0FC2"/>
    <w:rsid w:val="000C1033"/>
    <w:rsid w:val="000C24CA"/>
    <w:rsid w:val="000C5333"/>
    <w:rsid w:val="000C6220"/>
    <w:rsid w:val="000D036D"/>
    <w:rsid w:val="000D2FA5"/>
    <w:rsid w:val="000D4507"/>
    <w:rsid w:val="000D5A2E"/>
    <w:rsid w:val="000E0228"/>
    <w:rsid w:val="000E25C1"/>
    <w:rsid w:val="000E33D0"/>
    <w:rsid w:val="000E6013"/>
    <w:rsid w:val="000E76E1"/>
    <w:rsid w:val="000F0DFF"/>
    <w:rsid w:val="000F24A5"/>
    <w:rsid w:val="000F6955"/>
    <w:rsid w:val="00102F3A"/>
    <w:rsid w:val="00105B4E"/>
    <w:rsid w:val="0010710A"/>
    <w:rsid w:val="00121A3A"/>
    <w:rsid w:val="00131B89"/>
    <w:rsid w:val="00131EE0"/>
    <w:rsid w:val="001338F1"/>
    <w:rsid w:val="001347EF"/>
    <w:rsid w:val="001370ED"/>
    <w:rsid w:val="00141229"/>
    <w:rsid w:val="0014686F"/>
    <w:rsid w:val="0014740B"/>
    <w:rsid w:val="00155C31"/>
    <w:rsid w:val="00167490"/>
    <w:rsid w:val="001706E4"/>
    <w:rsid w:val="00170912"/>
    <w:rsid w:val="00182F63"/>
    <w:rsid w:val="00183026"/>
    <w:rsid w:val="00183526"/>
    <w:rsid w:val="0018463B"/>
    <w:rsid w:val="00191407"/>
    <w:rsid w:val="00191B49"/>
    <w:rsid w:val="00195A42"/>
    <w:rsid w:val="0019725A"/>
    <w:rsid w:val="001A1BC4"/>
    <w:rsid w:val="001A2026"/>
    <w:rsid w:val="001A36BD"/>
    <w:rsid w:val="001A3C39"/>
    <w:rsid w:val="001B03C9"/>
    <w:rsid w:val="001B2B13"/>
    <w:rsid w:val="001C0E8F"/>
    <w:rsid w:val="001C5208"/>
    <w:rsid w:val="001D027C"/>
    <w:rsid w:val="001D14E6"/>
    <w:rsid w:val="001D45E7"/>
    <w:rsid w:val="001D77B5"/>
    <w:rsid w:val="00205E44"/>
    <w:rsid w:val="00215143"/>
    <w:rsid w:val="002165C8"/>
    <w:rsid w:val="00217ECE"/>
    <w:rsid w:val="002210AB"/>
    <w:rsid w:val="00236BB0"/>
    <w:rsid w:val="00241913"/>
    <w:rsid w:val="002452F7"/>
    <w:rsid w:val="00246943"/>
    <w:rsid w:val="00254752"/>
    <w:rsid w:val="002554DC"/>
    <w:rsid w:val="0027082C"/>
    <w:rsid w:val="00272E0A"/>
    <w:rsid w:val="00274B68"/>
    <w:rsid w:val="00280CC2"/>
    <w:rsid w:val="002858BB"/>
    <w:rsid w:val="002865DF"/>
    <w:rsid w:val="00287FA7"/>
    <w:rsid w:val="00290440"/>
    <w:rsid w:val="0029103C"/>
    <w:rsid w:val="00291945"/>
    <w:rsid w:val="00293DDA"/>
    <w:rsid w:val="002955F2"/>
    <w:rsid w:val="002A325F"/>
    <w:rsid w:val="002B0051"/>
    <w:rsid w:val="002B3F59"/>
    <w:rsid w:val="002B5914"/>
    <w:rsid w:val="002C14B6"/>
    <w:rsid w:val="002C632E"/>
    <w:rsid w:val="002D11E5"/>
    <w:rsid w:val="002D646F"/>
    <w:rsid w:val="002D70E8"/>
    <w:rsid w:val="002E1945"/>
    <w:rsid w:val="002E25B0"/>
    <w:rsid w:val="002F1730"/>
    <w:rsid w:val="002F4C65"/>
    <w:rsid w:val="002F6656"/>
    <w:rsid w:val="0030170D"/>
    <w:rsid w:val="00306222"/>
    <w:rsid w:val="00313C9F"/>
    <w:rsid w:val="00315E18"/>
    <w:rsid w:val="00316BB9"/>
    <w:rsid w:val="003207F6"/>
    <w:rsid w:val="00325FAE"/>
    <w:rsid w:val="00327636"/>
    <w:rsid w:val="0033373E"/>
    <w:rsid w:val="003341B7"/>
    <w:rsid w:val="00347C21"/>
    <w:rsid w:val="00350A6E"/>
    <w:rsid w:val="0035283D"/>
    <w:rsid w:val="003635FC"/>
    <w:rsid w:val="003657AC"/>
    <w:rsid w:val="00372013"/>
    <w:rsid w:val="00374792"/>
    <w:rsid w:val="00374D96"/>
    <w:rsid w:val="0037544B"/>
    <w:rsid w:val="00393908"/>
    <w:rsid w:val="00395098"/>
    <w:rsid w:val="00395CC3"/>
    <w:rsid w:val="00396507"/>
    <w:rsid w:val="00396D00"/>
    <w:rsid w:val="003A1254"/>
    <w:rsid w:val="003B2B8E"/>
    <w:rsid w:val="003B49D3"/>
    <w:rsid w:val="003C1476"/>
    <w:rsid w:val="003C2BC1"/>
    <w:rsid w:val="003C418A"/>
    <w:rsid w:val="003C4B3E"/>
    <w:rsid w:val="003D04DE"/>
    <w:rsid w:val="003D1532"/>
    <w:rsid w:val="003D3106"/>
    <w:rsid w:val="003D373C"/>
    <w:rsid w:val="003D452F"/>
    <w:rsid w:val="003D5226"/>
    <w:rsid w:val="003E1102"/>
    <w:rsid w:val="003E200F"/>
    <w:rsid w:val="003F0BBC"/>
    <w:rsid w:val="003F0BE5"/>
    <w:rsid w:val="003F2605"/>
    <w:rsid w:val="003F3635"/>
    <w:rsid w:val="003F3D39"/>
    <w:rsid w:val="003F456D"/>
    <w:rsid w:val="003F6547"/>
    <w:rsid w:val="00401700"/>
    <w:rsid w:val="004035DB"/>
    <w:rsid w:val="00405BC7"/>
    <w:rsid w:val="004168CC"/>
    <w:rsid w:val="0042007B"/>
    <w:rsid w:val="004234C2"/>
    <w:rsid w:val="00424A56"/>
    <w:rsid w:val="00426D05"/>
    <w:rsid w:val="004301D3"/>
    <w:rsid w:val="0044265A"/>
    <w:rsid w:val="00450717"/>
    <w:rsid w:val="004550AF"/>
    <w:rsid w:val="004622DF"/>
    <w:rsid w:val="00465257"/>
    <w:rsid w:val="0046571E"/>
    <w:rsid w:val="00470C13"/>
    <w:rsid w:val="0047126D"/>
    <w:rsid w:val="00480403"/>
    <w:rsid w:val="00486918"/>
    <w:rsid w:val="00487861"/>
    <w:rsid w:val="004908ED"/>
    <w:rsid w:val="00490EDE"/>
    <w:rsid w:val="004A4033"/>
    <w:rsid w:val="004A5F13"/>
    <w:rsid w:val="004B1264"/>
    <w:rsid w:val="004B346B"/>
    <w:rsid w:val="004B6565"/>
    <w:rsid w:val="004C1E52"/>
    <w:rsid w:val="004C390E"/>
    <w:rsid w:val="004C6D16"/>
    <w:rsid w:val="004D054F"/>
    <w:rsid w:val="004D6DDD"/>
    <w:rsid w:val="004E1696"/>
    <w:rsid w:val="004E7659"/>
    <w:rsid w:val="004F14A4"/>
    <w:rsid w:val="004F44CA"/>
    <w:rsid w:val="005034DC"/>
    <w:rsid w:val="0051011B"/>
    <w:rsid w:val="00511682"/>
    <w:rsid w:val="00515561"/>
    <w:rsid w:val="005163CA"/>
    <w:rsid w:val="00520EE3"/>
    <w:rsid w:val="0052345C"/>
    <w:rsid w:val="00523982"/>
    <w:rsid w:val="00524015"/>
    <w:rsid w:val="00525503"/>
    <w:rsid w:val="0053030C"/>
    <w:rsid w:val="00535BF0"/>
    <w:rsid w:val="005379D7"/>
    <w:rsid w:val="0054229A"/>
    <w:rsid w:val="005439B8"/>
    <w:rsid w:val="00551A48"/>
    <w:rsid w:val="00553033"/>
    <w:rsid w:val="0055488D"/>
    <w:rsid w:val="005561CC"/>
    <w:rsid w:val="00560686"/>
    <w:rsid w:val="00566C8F"/>
    <w:rsid w:val="005719E6"/>
    <w:rsid w:val="00572F0C"/>
    <w:rsid w:val="00585C50"/>
    <w:rsid w:val="005900A6"/>
    <w:rsid w:val="005A2AA0"/>
    <w:rsid w:val="005A4E36"/>
    <w:rsid w:val="005B0390"/>
    <w:rsid w:val="005B738D"/>
    <w:rsid w:val="005C21AC"/>
    <w:rsid w:val="005C4DD2"/>
    <w:rsid w:val="005C7343"/>
    <w:rsid w:val="005D1CD1"/>
    <w:rsid w:val="005E0415"/>
    <w:rsid w:val="005E2543"/>
    <w:rsid w:val="005E3175"/>
    <w:rsid w:val="005F3490"/>
    <w:rsid w:val="005F4772"/>
    <w:rsid w:val="005F6A0B"/>
    <w:rsid w:val="005F7FE6"/>
    <w:rsid w:val="00600C8B"/>
    <w:rsid w:val="00600F29"/>
    <w:rsid w:val="00604919"/>
    <w:rsid w:val="00604A29"/>
    <w:rsid w:val="00607E63"/>
    <w:rsid w:val="00610E93"/>
    <w:rsid w:val="00617682"/>
    <w:rsid w:val="00622BD0"/>
    <w:rsid w:val="006247A6"/>
    <w:rsid w:val="006249BE"/>
    <w:rsid w:val="00625D9B"/>
    <w:rsid w:val="00630238"/>
    <w:rsid w:val="006333BD"/>
    <w:rsid w:val="00634F90"/>
    <w:rsid w:val="00635062"/>
    <w:rsid w:val="00636BD9"/>
    <w:rsid w:val="00643C15"/>
    <w:rsid w:val="00644739"/>
    <w:rsid w:val="00645ACA"/>
    <w:rsid w:val="00645EA6"/>
    <w:rsid w:val="00656327"/>
    <w:rsid w:val="00660B9C"/>
    <w:rsid w:val="00663A46"/>
    <w:rsid w:val="00675C48"/>
    <w:rsid w:val="00682680"/>
    <w:rsid w:val="00686A19"/>
    <w:rsid w:val="00691535"/>
    <w:rsid w:val="00692458"/>
    <w:rsid w:val="00694BC3"/>
    <w:rsid w:val="006A0A0C"/>
    <w:rsid w:val="006A4A0A"/>
    <w:rsid w:val="006A52D6"/>
    <w:rsid w:val="006A674D"/>
    <w:rsid w:val="006B1373"/>
    <w:rsid w:val="006B3412"/>
    <w:rsid w:val="006B4322"/>
    <w:rsid w:val="006B6EC6"/>
    <w:rsid w:val="006B7316"/>
    <w:rsid w:val="006C158F"/>
    <w:rsid w:val="006C2B0F"/>
    <w:rsid w:val="006C37C1"/>
    <w:rsid w:val="006C5E27"/>
    <w:rsid w:val="006C6D84"/>
    <w:rsid w:val="006C7520"/>
    <w:rsid w:val="006D33E4"/>
    <w:rsid w:val="006E3CD5"/>
    <w:rsid w:val="006E5231"/>
    <w:rsid w:val="006E5B71"/>
    <w:rsid w:val="006E74A8"/>
    <w:rsid w:val="006F1835"/>
    <w:rsid w:val="006F1CEC"/>
    <w:rsid w:val="006F5E33"/>
    <w:rsid w:val="006F6689"/>
    <w:rsid w:val="00702A17"/>
    <w:rsid w:val="00703C15"/>
    <w:rsid w:val="007112C6"/>
    <w:rsid w:val="007116BB"/>
    <w:rsid w:val="00714701"/>
    <w:rsid w:val="0071796F"/>
    <w:rsid w:val="00720BC6"/>
    <w:rsid w:val="00722A00"/>
    <w:rsid w:val="00725A9D"/>
    <w:rsid w:val="00727D94"/>
    <w:rsid w:val="00741822"/>
    <w:rsid w:val="00742E1E"/>
    <w:rsid w:val="007505BA"/>
    <w:rsid w:val="00753D90"/>
    <w:rsid w:val="00754161"/>
    <w:rsid w:val="00756691"/>
    <w:rsid w:val="007577F0"/>
    <w:rsid w:val="00767606"/>
    <w:rsid w:val="007705F4"/>
    <w:rsid w:val="007718E8"/>
    <w:rsid w:val="007756D2"/>
    <w:rsid w:val="00776902"/>
    <w:rsid w:val="00777C58"/>
    <w:rsid w:val="00781957"/>
    <w:rsid w:val="007852FE"/>
    <w:rsid w:val="0078552C"/>
    <w:rsid w:val="00795B4D"/>
    <w:rsid w:val="00796558"/>
    <w:rsid w:val="007A49CC"/>
    <w:rsid w:val="007B302C"/>
    <w:rsid w:val="007B31FD"/>
    <w:rsid w:val="007C5F6B"/>
    <w:rsid w:val="007F1D29"/>
    <w:rsid w:val="007F3F75"/>
    <w:rsid w:val="007F50E3"/>
    <w:rsid w:val="007F5190"/>
    <w:rsid w:val="007F776A"/>
    <w:rsid w:val="008070C1"/>
    <w:rsid w:val="00811409"/>
    <w:rsid w:val="00815642"/>
    <w:rsid w:val="008172DD"/>
    <w:rsid w:val="00834838"/>
    <w:rsid w:val="00834A49"/>
    <w:rsid w:val="0083610A"/>
    <w:rsid w:val="008401A5"/>
    <w:rsid w:val="00841651"/>
    <w:rsid w:val="008424B8"/>
    <w:rsid w:val="00844F3E"/>
    <w:rsid w:val="008455EE"/>
    <w:rsid w:val="00845C03"/>
    <w:rsid w:val="00845EAD"/>
    <w:rsid w:val="00846238"/>
    <w:rsid w:val="008464D7"/>
    <w:rsid w:val="00846C78"/>
    <w:rsid w:val="00851702"/>
    <w:rsid w:val="00851EE9"/>
    <w:rsid w:val="00866ED2"/>
    <w:rsid w:val="0087301E"/>
    <w:rsid w:val="0087695E"/>
    <w:rsid w:val="0087750F"/>
    <w:rsid w:val="00877A33"/>
    <w:rsid w:val="00892EC0"/>
    <w:rsid w:val="00896961"/>
    <w:rsid w:val="0089763A"/>
    <w:rsid w:val="008A44AD"/>
    <w:rsid w:val="008A46F0"/>
    <w:rsid w:val="008A7DAE"/>
    <w:rsid w:val="008B0F67"/>
    <w:rsid w:val="008C2646"/>
    <w:rsid w:val="008C49C0"/>
    <w:rsid w:val="008C555D"/>
    <w:rsid w:val="008E714A"/>
    <w:rsid w:val="008F18CC"/>
    <w:rsid w:val="008F3E8B"/>
    <w:rsid w:val="008F439C"/>
    <w:rsid w:val="008F44FE"/>
    <w:rsid w:val="008F58DA"/>
    <w:rsid w:val="00900BCE"/>
    <w:rsid w:val="00900ED3"/>
    <w:rsid w:val="00910BE3"/>
    <w:rsid w:val="00914912"/>
    <w:rsid w:val="00921B05"/>
    <w:rsid w:val="009223C8"/>
    <w:rsid w:val="00923E78"/>
    <w:rsid w:val="009247AA"/>
    <w:rsid w:val="00925334"/>
    <w:rsid w:val="00933932"/>
    <w:rsid w:val="00934128"/>
    <w:rsid w:val="009407A1"/>
    <w:rsid w:val="00947450"/>
    <w:rsid w:val="00952618"/>
    <w:rsid w:val="00955789"/>
    <w:rsid w:val="00956D7E"/>
    <w:rsid w:val="00957DE3"/>
    <w:rsid w:val="009673DA"/>
    <w:rsid w:val="00971450"/>
    <w:rsid w:val="009801D9"/>
    <w:rsid w:val="00982B79"/>
    <w:rsid w:val="00984AAA"/>
    <w:rsid w:val="00986740"/>
    <w:rsid w:val="0098771D"/>
    <w:rsid w:val="00992405"/>
    <w:rsid w:val="00992C9E"/>
    <w:rsid w:val="009B11E4"/>
    <w:rsid w:val="009B5977"/>
    <w:rsid w:val="009C0E07"/>
    <w:rsid w:val="009C2AFF"/>
    <w:rsid w:val="009C5757"/>
    <w:rsid w:val="009D0C08"/>
    <w:rsid w:val="009D0D42"/>
    <w:rsid w:val="009D1856"/>
    <w:rsid w:val="009D258D"/>
    <w:rsid w:val="009D3121"/>
    <w:rsid w:val="009E099D"/>
    <w:rsid w:val="009E37CF"/>
    <w:rsid w:val="009F124A"/>
    <w:rsid w:val="009F1B78"/>
    <w:rsid w:val="009F4E7B"/>
    <w:rsid w:val="009F54BB"/>
    <w:rsid w:val="009F7995"/>
    <w:rsid w:val="00A00ABF"/>
    <w:rsid w:val="00A00D4F"/>
    <w:rsid w:val="00A031F2"/>
    <w:rsid w:val="00A04C5D"/>
    <w:rsid w:val="00A12164"/>
    <w:rsid w:val="00A124B9"/>
    <w:rsid w:val="00A20C54"/>
    <w:rsid w:val="00A21160"/>
    <w:rsid w:val="00A2184B"/>
    <w:rsid w:val="00A23C3F"/>
    <w:rsid w:val="00A26F35"/>
    <w:rsid w:val="00A30B1B"/>
    <w:rsid w:val="00A40AA7"/>
    <w:rsid w:val="00A42D01"/>
    <w:rsid w:val="00A46C9A"/>
    <w:rsid w:val="00A47B90"/>
    <w:rsid w:val="00A55B8B"/>
    <w:rsid w:val="00A57F4C"/>
    <w:rsid w:val="00A60F38"/>
    <w:rsid w:val="00A633E6"/>
    <w:rsid w:val="00A64952"/>
    <w:rsid w:val="00A65624"/>
    <w:rsid w:val="00A6660B"/>
    <w:rsid w:val="00A675DB"/>
    <w:rsid w:val="00A7252E"/>
    <w:rsid w:val="00A821EE"/>
    <w:rsid w:val="00A82AB4"/>
    <w:rsid w:val="00A8357A"/>
    <w:rsid w:val="00A84021"/>
    <w:rsid w:val="00A85A0E"/>
    <w:rsid w:val="00A8646B"/>
    <w:rsid w:val="00A9145E"/>
    <w:rsid w:val="00A91797"/>
    <w:rsid w:val="00A965BD"/>
    <w:rsid w:val="00A96C73"/>
    <w:rsid w:val="00A977A1"/>
    <w:rsid w:val="00AA119E"/>
    <w:rsid w:val="00AA4284"/>
    <w:rsid w:val="00AA6B15"/>
    <w:rsid w:val="00AB43C3"/>
    <w:rsid w:val="00AB4E37"/>
    <w:rsid w:val="00AB58C1"/>
    <w:rsid w:val="00AC1D2A"/>
    <w:rsid w:val="00AC30E8"/>
    <w:rsid w:val="00AE097A"/>
    <w:rsid w:val="00AE42D0"/>
    <w:rsid w:val="00AE627B"/>
    <w:rsid w:val="00B00A44"/>
    <w:rsid w:val="00B052F7"/>
    <w:rsid w:val="00B056E2"/>
    <w:rsid w:val="00B07147"/>
    <w:rsid w:val="00B1069C"/>
    <w:rsid w:val="00B129D8"/>
    <w:rsid w:val="00B15C88"/>
    <w:rsid w:val="00B16158"/>
    <w:rsid w:val="00B20C92"/>
    <w:rsid w:val="00B223F3"/>
    <w:rsid w:val="00B310CE"/>
    <w:rsid w:val="00B32769"/>
    <w:rsid w:val="00B36E11"/>
    <w:rsid w:val="00B616C6"/>
    <w:rsid w:val="00B6236A"/>
    <w:rsid w:val="00B6371E"/>
    <w:rsid w:val="00B6719C"/>
    <w:rsid w:val="00B72E99"/>
    <w:rsid w:val="00B730F1"/>
    <w:rsid w:val="00B750F8"/>
    <w:rsid w:val="00B838F0"/>
    <w:rsid w:val="00B83A66"/>
    <w:rsid w:val="00B84C28"/>
    <w:rsid w:val="00B90D79"/>
    <w:rsid w:val="00B9164E"/>
    <w:rsid w:val="00B91F94"/>
    <w:rsid w:val="00B94E8B"/>
    <w:rsid w:val="00BA1BA8"/>
    <w:rsid w:val="00BA21B7"/>
    <w:rsid w:val="00BA4B24"/>
    <w:rsid w:val="00BA4F70"/>
    <w:rsid w:val="00BB4221"/>
    <w:rsid w:val="00BB6A6D"/>
    <w:rsid w:val="00BD0600"/>
    <w:rsid w:val="00BD122A"/>
    <w:rsid w:val="00BD5E6A"/>
    <w:rsid w:val="00C017EA"/>
    <w:rsid w:val="00C0260A"/>
    <w:rsid w:val="00C03D1E"/>
    <w:rsid w:val="00C14CF5"/>
    <w:rsid w:val="00C1701A"/>
    <w:rsid w:val="00C179ED"/>
    <w:rsid w:val="00C217EF"/>
    <w:rsid w:val="00C23AA3"/>
    <w:rsid w:val="00C25672"/>
    <w:rsid w:val="00C26C6A"/>
    <w:rsid w:val="00C2747C"/>
    <w:rsid w:val="00C33231"/>
    <w:rsid w:val="00C411D5"/>
    <w:rsid w:val="00C47E1C"/>
    <w:rsid w:val="00C502DD"/>
    <w:rsid w:val="00C53E19"/>
    <w:rsid w:val="00C5617A"/>
    <w:rsid w:val="00C56727"/>
    <w:rsid w:val="00C620EA"/>
    <w:rsid w:val="00C660E7"/>
    <w:rsid w:val="00C72FA7"/>
    <w:rsid w:val="00C74365"/>
    <w:rsid w:val="00C771E8"/>
    <w:rsid w:val="00C77AFA"/>
    <w:rsid w:val="00C81BD3"/>
    <w:rsid w:val="00C83AA3"/>
    <w:rsid w:val="00C84032"/>
    <w:rsid w:val="00C84B5A"/>
    <w:rsid w:val="00C97528"/>
    <w:rsid w:val="00CA2767"/>
    <w:rsid w:val="00CA36D9"/>
    <w:rsid w:val="00CB2EF9"/>
    <w:rsid w:val="00CB69B1"/>
    <w:rsid w:val="00CC4E0C"/>
    <w:rsid w:val="00CC50A9"/>
    <w:rsid w:val="00CC78F0"/>
    <w:rsid w:val="00CD16A9"/>
    <w:rsid w:val="00CD469B"/>
    <w:rsid w:val="00CE32E6"/>
    <w:rsid w:val="00CE38E9"/>
    <w:rsid w:val="00CE5456"/>
    <w:rsid w:val="00CE71FF"/>
    <w:rsid w:val="00CE7ED4"/>
    <w:rsid w:val="00CF2E8D"/>
    <w:rsid w:val="00D04C04"/>
    <w:rsid w:val="00D10B8C"/>
    <w:rsid w:val="00D10DB2"/>
    <w:rsid w:val="00D12CF1"/>
    <w:rsid w:val="00D20C26"/>
    <w:rsid w:val="00D215F5"/>
    <w:rsid w:val="00D24087"/>
    <w:rsid w:val="00D372CB"/>
    <w:rsid w:val="00D412BD"/>
    <w:rsid w:val="00D464DE"/>
    <w:rsid w:val="00D47C9D"/>
    <w:rsid w:val="00D5063C"/>
    <w:rsid w:val="00D507AD"/>
    <w:rsid w:val="00D51345"/>
    <w:rsid w:val="00D51577"/>
    <w:rsid w:val="00D57103"/>
    <w:rsid w:val="00D5780F"/>
    <w:rsid w:val="00D70513"/>
    <w:rsid w:val="00D72C3D"/>
    <w:rsid w:val="00D73909"/>
    <w:rsid w:val="00D75B80"/>
    <w:rsid w:val="00D845F8"/>
    <w:rsid w:val="00D8462C"/>
    <w:rsid w:val="00D84CA8"/>
    <w:rsid w:val="00D91F0D"/>
    <w:rsid w:val="00D9768F"/>
    <w:rsid w:val="00D97E6A"/>
    <w:rsid w:val="00D97F06"/>
    <w:rsid w:val="00DB35D9"/>
    <w:rsid w:val="00DB492D"/>
    <w:rsid w:val="00DC0AE4"/>
    <w:rsid w:val="00DC3B6A"/>
    <w:rsid w:val="00DC3C4E"/>
    <w:rsid w:val="00DD0889"/>
    <w:rsid w:val="00DD2915"/>
    <w:rsid w:val="00DE35CE"/>
    <w:rsid w:val="00DE6F5D"/>
    <w:rsid w:val="00DF1263"/>
    <w:rsid w:val="00E00295"/>
    <w:rsid w:val="00E10939"/>
    <w:rsid w:val="00E12C9E"/>
    <w:rsid w:val="00E131A7"/>
    <w:rsid w:val="00E1396A"/>
    <w:rsid w:val="00E248F1"/>
    <w:rsid w:val="00E26114"/>
    <w:rsid w:val="00E31036"/>
    <w:rsid w:val="00E32615"/>
    <w:rsid w:val="00E33CC9"/>
    <w:rsid w:val="00E345BE"/>
    <w:rsid w:val="00E348AB"/>
    <w:rsid w:val="00E3509C"/>
    <w:rsid w:val="00E41473"/>
    <w:rsid w:val="00E4429C"/>
    <w:rsid w:val="00E44E3D"/>
    <w:rsid w:val="00E5199C"/>
    <w:rsid w:val="00E545F7"/>
    <w:rsid w:val="00E5666A"/>
    <w:rsid w:val="00E616C4"/>
    <w:rsid w:val="00E6197A"/>
    <w:rsid w:val="00E82B16"/>
    <w:rsid w:val="00E86D7E"/>
    <w:rsid w:val="00E873A8"/>
    <w:rsid w:val="00E87753"/>
    <w:rsid w:val="00E96931"/>
    <w:rsid w:val="00EA0CD2"/>
    <w:rsid w:val="00EA7288"/>
    <w:rsid w:val="00EA76BF"/>
    <w:rsid w:val="00EB5EAE"/>
    <w:rsid w:val="00EC11B5"/>
    <w:rsid w:val="00EC3823"/>
    <w:rsid w:val="00ED308D"/>
    <w:rsid w:val="00EE1DE3"/>
    <w:rsid w:val="00EE54BB"/>
    <w:rsid w:val="00EF0BC7"/>
    <w:rsid w:val="00EF72D4"/>
    <w:rsid w:val="00EF7855"/>
    <w:rsid w:val="00F00FDA"/>
    <w:rsid w:val="00F02570"/>
    <w:rsid w:val="00F02735"/>
    <w:rsid w:val="00F04FF3"/>
    <w:rsid w:val="00F116B1"/>
    <w:rsid w:val="00F12870"/>
    <w:rsid w:val="00F16323"/>
    <w:rsid w:val="00F17844"/>
    <w:rsid w:val="00F21FDA"/>
    <w:rsid w:val="00F23681"/>
    <w:rsid w:val="00F24BA4"/>
    <w:rsid w:val="00F252C5"/>
    <w:rsid w:val="00F25D13"/>
    <w:rsid w:val="00F27B8C"/>
    <w:rsid w:val="00F30A3E"/>
    <w:rsid w:val="00F34372"/>
    <w:rsid w:val="00F37504"/>
    <w:rsid w:val="00F416B4"/>
    <w:rsid w:val="00F42622"/>
    <w:rsid w:val="00F43713"/>
    <w:rsid w:val="00F51A45"/>
    <w:rsid w:val="00F55921"/>
    <w:rsid w:val="00F64CF3"/>
    <w:rsid w:val="00F67875"/>
    <w:rsid w:val="00F707C9"/>
    <w:rsid w:val="00F7213F"/>
    <w:rsid w:val="00F729DA"/>
    <w:rsid w:val="00F74676"/>
    <w:rsid w:val="00F74718"/>
    <w:rsid w:val="00F90ECF"/>
    <w:rsid w:val="00F950E0"/>
    <w:rsid w:val="00F951E4"/>
    <w:rsid w:val="00FA0D9C"/>
    <w:rsid w:val="00FA420C"/>
    <w:rsid w:val="00FB5403"/>
    <w:rsid w:val="00FB74BF"/>
    <w:rsid w:val="00FC54F1"/>
    <w:rsid w:val="00FC61FC"/>
    <w:rsid w:val="00FC6B8B"/>
    <w:rsid w:val="00FC6ED8"/>
    <w:rsid w:val="00FD00BC"/>
    <w:rsid w:val="00FD076A"/>
    <w:rsid w:val="00FD1665"/>
    <w:rsid w:val="00FD216E"/>
    <w:rsid w:val="00FD29AB"/>
    <w:rsid w:val="00FD3799"/>
    <w:rsid w:val="00FE3438"/>
    <w:rsid w:val="00FE7BA2"/>
    <w:rsid w:val="00FF1178"/>
    <w:rsid w:val="00FF5D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78DD"/>
  <w15:chartTrackingRefBased/>
  <w15:docId w15:val="{8AEC597B-3E9E-44AE-AB8F-B76A557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90"/>
    <w:pPr>
      <w:spacing w:after="0" w:line="240" w:lineRule="auto"/>
      <w:ind w:left="720"/>
      <w:contextualSpacing/>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345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1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93"/>
  </w:style>
  <w:style w:type="paragraph" w:styleId="Footer">
    <w:name w:val="footer"/>
    <w:basedOn w:val="Normal"/>
    <w:link w:val="FooterChar"/>
    <w:uiPriority w:val="99"/>
    <w:unhideWhenUsed/>
    <w:rsid w:val="0061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8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1656">
          <w:marLeft w:val="0"/>
          <w:marRight w:val="0"/>
          <w:marTop w:val="77"/>
          <w:marBottom w:val="0"/>
          <w:divBdr>
            <w:top w:val="none" w:sz="0" w:space="0" w:color="auto"/>
            <w:left w:val="none" w:sz="0" w:space="0" w:color="auto"/>
            <w:bottom w:val="none" w:sz="0" w:space="0" w:color="auto"/>
            <w:right w:val="none" w:sz="0" w:space="0" w:color="auto"/>
          </w:divBdr>
        </w:div>
        <w:div w:id="1105543858">
          <w:marLeft w:val="0"/>
          <w:marRight w:val="0"/>
          <w:marTop w:val="77"/>
          <w:marBottom w:val="0"/>
          <w:divBdr>
            <w:top w:val="none" w:sz="0" w:space="0" w:color="auto"/>
            <w:left w:val="none" w:sz="0" w:space="0" w:color="auto"/>
            <w:bottom w:val="none" w:sz="0" w:space="0" w:color="auto"/>
            <w:right w:val="none" w:sz="0" w:space="0" w:color="auto"/>
          </w:divBdr>
        </w:div>
        <w:div w:id="2123382519">
          <w:marLeft w:val="0"/>
          <w:marRight w:val="0"/>
          <w:marTop w:val="77"/>
          <w:marBottom w:val="0"/>
          <w:divBdr>
            <w:top w:val="none" w:sz="0" w:space="0" w:color="auto"/>
            <w:left w:val="none" w:sz="0" w:space="0" w:color="auto"/>
            <w:bottom w:val="none" w:sz="0" w:space="0" w:color="auto"/>
            <w:right w:val="none" w:sz="0" w:space="0" w:color="auto"/>
          </w:divBdr>
        </w:div>
        <w:div w:id="1100107700">
          <w:marLeft w:val="0"/>
          <w:marRight w:val="0"/>
          <w:marTop w:val="77"/>
          <w:marBottom w:val="0"/>
          <w:divBdr>
            <w:top w:val="none" w:sz="0" w:space="0" w:color="auto"/>
            <w:left w:val="none" w:sz="0" w:space="0" w:color="auto"/>
            <w:bottom w:val="none" w:sz="0" w:space="0" w:color="auto"/>
            <w:right w:val="none" w:sz="0" w:space="0" w:color="auto"/>
          </w:divBdr>
        </w:div>
        <w:div w:id="1205869531">
          <w:marLeft w:val="0"/>
          <w:marRight w:val="0"/>
          <w:marTop w:val="77"/>
          <w:marBottom w:val="0"/>
          <w:divBdr>
            <w:top w:val="none" w:sz="0" w:space="0" w:color="auto"/>
            <w:left w:val="none" w:sz="0" w:space="0" w:color="auto"/>
            <w:bottom w:val="none" w:sz="0" w:space="0" w:color="auto"/>
            <w:right w:val="none" w:sz="0" w:space="0" w:color="auto"/>
          </w:divBdr>
        </w:div>
      </w:divsChild>
    </w:div>
    <w:div w:id="813260092">
      <w:bodyDiv w:val="1"/>
      <w:marLeft w:val="0"/>
      <w:marRight w:val="0"/>
      <w:marTop w:val="0"/>
      <w:marBottom w:val="0"/>
      <w:divBdr>
        <w:top w:val="none" w:sz="0" w:space="0" w:color="auto"/>
        <w:left w:val="none" w:sz="0" w:space="0" w:color="auto"/>
        <w:bottom w:val="none" w:sz="0" w:space="0" w:color="auto"/>
        <w:right w:val="none" w:sz="0" w:space="0" w:color="auto"/>
      </w:divBdr>
    </w:div>
    <w:div w:id="1002666155">
      <w:bodyDiv w:val="1"/>
      <w:marLeft w:val="0"/>
      <w:marRight w:val="0"/>
      <w:marTop w:val="0"/>
      <w:marBottom w:val="0"/>
      <w:divBdr>
        <w:top w:val="none" w:sz="0" w:space="0" w:color="auto"/>
        <w:left w:val="none" w:sz="0" w:space="0" w:color="auto"/>
        <w:bottom w:val="none" w:sz="0" w:space="0" w:color="auto"/>
        <w:right w:val="none" w:sz="0" w:space="0" w:color="auto"/>
      </w:divBdr>
      <w:divsChild>
        <w:div w:id="1774207543">
          <w:marLeft w:val="446"/>
          <w:marRight w:val="0"/>
          <w:marTop w:val="77"/>
          <w:marBottom w:val="0"/>
          <w:divBdr>
            <w:top w:val="none" w:sz="0" w:space="0" w:color="auto"/>
            <w:left w:val="none" w:sz="0" w:space="0" w:color="auto"/>
            <w:bottom w:val="none" w:sz="0" w:space="0" w:color="auto"/>
            <w:right w:val="none" w:sz="0" w:space="0" w:color="auto"/>
          </w:divBdr>
        </w:div>
        <w:div w:id="563872711">
          <w:marLeft w:val="446"/>
          <w:marRight w:val="0"/>
          <w:marTop w:val="77"/>
          <w:marBottom w:val="0"/>
          <w:divBdr>
            <w:top w:val="none" w:sz="0" w:space="0" w:color="auto"/>
            <w:left w:val="none" w:sz="0" w:space="0" w:color="auto"/>
            <w:bottom w:val="none" w:sz="0" w:space="0" w:color="auto"/>
            <w:right w:val="none" w:sz="0" w:space="0" w:color="auto"/>
          </w:divBdr>
        </w:div>
        <w:div w:id="522519186">
          <w:marLeft w:val="446"/>
          <w:marRight w:val="0"/>
          <w:marTop w:val="77"/>
          <w:marBottom w:val="0"/>
          <w:divBdr>
            <w:top w:val="none" w:sz="0" w:space="0" w:color="auto"/>
            <w:left w:val="none" w:sz="0" w:space="0" w:color="auto"/>
            <w:bottom w:val="none" w:sz="0" w:space="0" w:color="auto"/>
            <w:right w:val="none" w:sz="0" w:space="0" w:color="auto"/>
          </w:divBdr>
        </w:div>
        <w:div w:id="1108046068">
          <w:marLeft w:val="446"/>
          <w:marRight w:val="0"/>
          <w:marTop w:val="77"/>
          <w:marBottom w:val="0"/>
          <w:divBdr>
            <w:top w:val="none" w:sz="0" w:space="0" w:color="auto"/>
            <w:left w:val="none" w:sz="0" w:space="0" w:color="auto"/>
            <w:bottom w:val="none" w:sz="0" w:space="0" w:color="auto"/>
            <w:right w:val="none" w:sz="0" w:space="0" w:color="auto"/>
          </w:divBdr>
        </w:div>
        <w:div w:id="1467237930">
          <w:marLeft w:val="446"/>
          <w:marRight w:val="0"/>
          <w:marTop w:val="77"/>
          <w:marBottom w:val="0"/>
          <w:divBdr>
            <w:top w:val="none" w:sz="0" w:space="0" w:color="auto"/>
            <w:left w:val="none" w:sz="0" w:space="0" w:color="auto"/>
            <w:bottom w:val="none" w:sz="0" w:space="0" w:color="auto"/>
            <w:right w:val="none" w:sz="0" w:space="0" w:color="auto"/>
          </w:divBdr>
        </w:div>
        <w:div w:id="901478310">
          <w:marLeft w:val="446"/>
          <w:marRight w:val="0"/>
          <w:marTop w:val="77"/>
          <w:marBottom w:val="0"/>
          <w:divBdr>
            <w:top w:val="none" w:sz="0" w:space="0" w:color="auto"/>
            <w:left w:val="none" w:sz="0" w:space="0" w:color="auto"/>
            <w:bottom w:val="none" w:sz="0" w:space="0" w:color="auto"/>
            <w:right w:val="none" w:sz="0" w:space="0" w:color="auto"/>
          </w:divBdr>
        </w:div>
        <w:div w:id="1737584274">
          <w:marLeft w:val="446"/>
          <w:marRight w:val="0"/>
          <w:marTop w:val="77"/>
          <w:marBottom w:val="0"/>
          <w:divBdr>
            <w:top w:val="none" w:sz="0" w:space="0" w:color="auto"/>
            <w:left w:val="none" w:sz="0" w:space="0" w:color="auto"/>
            <w:bottom w:val="none" w:sz="0" w:space="0" w:color="auto"/>
            <w:right w:val="none" w:sz="0" w:space="0" w:color="auto"/>
          </w:divBdr>
        </w:div>
        <w:div w:id="556556309">
          <w:marLeft w:val="446"/>
          <w:marRight w:val="0"/>
          <w:marTop w:val="77"/>
          <w:marBottom w:val="0"/>
          <w:divBdr>
            <w:top w:val="none" w:sz="0" w:space="0" w:color="auto"/>
            <w:left w:val="none" w:sz="0" w:space="0" w:color="auto"/>
            <w:bottom w:val="none" w:sz="0" w:space="0" w:color="auto"/>
            <w:right w:val="none" w:sz="0" w:space="0" w:color="auto"/>
          </w:divBdr>
        </w:div>
      </w:divsChild>
    </w:div>
    <w:div w:id="1148786499">
      <w:bodyDiv w:val="1"/>
      <w:marLeft w:val="0"/>
      <w:marRight w:val="0"/>
      <w:marTop w:val="0"/>
      <w:marBottom w:val="0"/>
      <w:divBdr>
        <w:top w:val="none" w:sz="0" w:space="0" w:color="auto"/>
        <w:left w:val="none" w:sz="0" w:space="0" w:color="auto"/>
        <w:bottom w:val="none" w:sz="0" w:space="0" w:color="auto"/>
        <w:right w:val="none" w:sz="0" w:space="0" w:color="auto"/>
      </w:divBdr>
      <w:divsChild>
        <w:div w:id="1368993353">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3B6A43320EB498551F695035E4D7C" ma:contentTypeVersion="2" ma:contentTypeDescription="Create a new document." ma:contentTypeScope="" ma:versionID="c6a6a03df024f200b78a3de26a49d09c">
  <xsd:schema xmlns:xsd="http://www.w3.org/2001/XMLSchema" xmlns:xs="http://www.w3.org/2001/XMLSchema" xmlns:p="http://schemas.microsoft.com/office/2006/metadata/properties" xmlns:ns3="8aec23b2-79e5-4baf-a941-ac91d27d9c79" targetNamespace="http://schemas.microsoft.com/office/2006/metadata/properties" ma:root="true" ma:fieldsID="7e7f6437f3184b518fdf755e45baafd9" ns3:_="">
    <xsd:import namespace="8aec23b2-79e5-4baf-a941-ac91d27d9c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23b2-79e5-4baf-a941-ac91d27d9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9A3C5-43CD-4B76-8520-11DD8535DEBE}">
  <ds:schemaRefs>
    <ds:schemaRef ds:uri="http://schemas.microsoft.com/sharepoint/v3/contenttype/forms"/>
  </ds:schemaRefs>
</ds:datastoreItem>
</file>

<file path=customXml/itemProps2.xml><?xml version="1.0" encoding="utf-8"?>
<ds:datastoreItem xmlns:ds="http://schemas.openxmlformats.org/officeDocument/2006/customXml" ds:itemID="{8633A251-AF40-4231-9248-8323E3BC739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aec23b2-79e5-4baf-a941-ac91d27d9c7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53D583-B094-44A6-824D-CF5B181F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23b2-79e5-4baf-a941-ac91d27d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Lindiwe Ntuli-Tloubatla</dc:creator>
  <cp:keywords/>
  <dc:description/>
  <cp:lastModifiedBy>Octavia Lindiwe Ntuli-Tloubatla</cp:lastModifiedBy>
  <cp:revision>2</cp:revision>
  <cp:lastPrinted>2019-10-17T08:42:00Z</cp:lastPrinted>
  <dcterms:created xsi:type="dcterms:W3CDTF">2019-11-18T17:15:00Z</dcterms:created>
  <dcterms:modified xsi:type="dcterms:W3CDTF">2019-11-18T17:15:00Z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0x0101005C03B6A43320EB498551F695035E4D7C</vt:lpwstr>
  </property>
</Properties>
</file>