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CE" w:rsidRPr="00600EBC" w:rsidRDefault="00C837CE" w:rsidP="00C837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ZA"/>
        </w:rPr>
      </w:pPr>
      <w:r w:rsidRPr="00600EBC">
        <w:rPr>
          <w:rFonts w:ascii="Times New Roman" w:hAnsi="Times New Roman" w:cs="Times New Roman"/>
          <w:b/>
          <w:sz w:val="28"/>
          <w:szCs w:val="28"/>
          <w:lang w:val="en-ZA"/>
        </w:rPr>
        <w:t>1. Report of the Portfolio Committee on Defence and Military Veterans on the Defence Amendment Bill [B18B-2017] (National Assembly – sec 75), dated 26 February 2020:</w:t>
      </w:r>
    </w:p>
    <w:p w:rsidR="00C837CE" w:rsidRPr="00600EBC" w:rsidRDefault="00C837CE" w:rsidP="00C837CE">
      <w:pPr>
        <w:spacing w:line="360" w:lineRule="auto"/>
        <w:jc w:val="both"/>
        <w:rPr>
          <w:rFonts w:ascii="Times New Roman" w:hAnsi="Times New Roman" w:cs="Times New Roman"/>
          <w:b/>
          <w:lang w:val="en-ZA"/>
        </w:rPr>
      </w:pPr>
    </w:p>
    <w:p w:rsidR="00C837CE" w:rsidRPr="00600EBC" w:rsidRDefault="00C837CE" w:rsidP="00C837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r w:rsidRPr="00600EBC">
        <w:rPr>
          <w:rFonts w:ascii="Times New Roman" w:hAnsi="Times New Roman" w:cs="Times New Roman"/>
          <w:sz w:val="24"/>
          <w:szCs w:val="24"/>
          <w:lang w:val="en-ZA"/>
        </w:rPr>
        <w:t xml:space="preserve">The Portfolio Committee on Defence and Military Veterans, having considered the Defence Amendment Bill [B18-2017] and proposed amendment of the Select Committee on Security and Justice (see Announcements, Tablings and Committee Reports, 6 March 2019, p 73) referred to the Committee, reports the Bill with amendments [B18B-2017]. </w:t>
      </w:r>
    </w:p>
    <w:p w:rsidR="00C837CE" w:rsidRPr="00600EBC" w:rsidRDefault="00C837CE" w:rsidP="00C837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ZA"/>
        </w:rPr>
      </w:pPr>
    </w:p>
    <w:p w:rsidR="00C837CE" w:rsidRPr="00600EBC" w:rsidRDefault="00C837CE" w:rsidP="00C837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r w:rsidRPr="00600EBC">
        <w:rPr>
          <w:rFonts w:ascii="Times New Roman" w:hAnsi="Times New Roman" w:cs="Times New Roman"/>
          <w:sz w:val="24"/>
          <w:szCs w:val="24"/>
          <w:lang w:val="en-ZA"/>
        </w:rPr>
        <w:t>Report to be considered</w:t>
      </w:r>
    </w:p>
    <w:p w:rsidR="00C837CE" w:rsidRPr="00600EBC" w:rsidRDefault="00C837CE" w:rsidP="00C837CE">
      <w:pPr>
        <w:rPr>
          <w:rFonts w:ascii="Times New Roman" w:hAnsi="Times New Roman" w:cs="Times New Roman"/>
        </w:rPr>
      </w:pPr>
    </w:p>
    <w:p w:rsidR="00C837CE" w:rsidRDefault="00C837CE" w:rsidP="00C837CE"/>
    <w:p w:rsidR="00195665" w:rsidRDefault="00C837CE">
      <w:bookmarkStart w:id="0" w:name="_GoBack"/>
      <w:bookmarkEnd w:id="0"/>
    </w:p>
    <w:sectPr w:rsidR="00195665" w:rsidSect="00651A40">
      <w:headerReference w:type="default" r:id="rId5"/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0844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2233" w:rsidRDefault="00C837C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2233" w:rsidRDefault="00C837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CE"/>
    <w:rsid w:val="00602C9C"/>
    <w:rsid w:val="008C7710"/>
    <w:rsid w:val="00C8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7CE"/>
    <w:pPr>
      <w:spacing w:after="0" w:line="240" w:lineRule="auto"/>
    </w:pPr>
    <w:rPr>
      <w:rFonts w:ascii="Times" w:eastAsia="Times New Roman" w:hAnsi="Times" w:cs="Times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7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7CE"/>
    <w:rPr>
      <w:rFonts w:ascii="Times" w:eastAsia="Times New Roman" w:hAnsi="Times" w:cs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7CE"/>
    <w:pPr>
      <w:spacing w:after="0" w:line="240" w:lineRule="auto"/>
    </w:pPr>
    <w:rPr>
      <w:rFonts w:ascii="Times" w:eastAsia="Times New Roman" w:hAnsi="Times" w:cs="Times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7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7CE"/>
    <w:rPr>
      <w:rFonts w:ascii="Times" w:eastAsia="Times New Roman" w:hAnsi="Times" w:cs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Asanda</dc:creator>
  <cp:lastModifiedBy>Asanda</cp:lastModifiedBy>
  <cp:revision>1</cp:revision>
  <dcterms:created xsi:type="dcterms:W3CDTF">2020-02-28T13:54:00Z</dcterms:created>
  <dcterms:modified xsi:type="dcterms:W3CDTF">2020-02-28T13:55:00Z</dcterms:modified>
</cp:coreProperties>
</file>