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FC" w:rsidRPr="00DC3DDD" w:rsidRDefault="00AB4F1F" w:rsidP="00DC3DDD">
      <w:pPr>
        <w:pStyle w:val="NoSpacing"/>
        <w:jc w:val="right"/>
        <w:rPr>
          <w:rFonts w:ascii="Arial Black" w:hAnsi="Arial Black" w:cs="Arial"/>
          <w:sz w:val="24"/>
          <w:szCs w:val="24"/>
        </w:rPr>
      </w:pPr>
      <w:bookmarkStart w:id="0" w:name="_GoBack"/>
      <w:bookmarkEnd w:id="0"/>
      <w:r w:rsidRPr="00DC3DDD">
        <w:rPr>
          <w:rFonts w:ascii="Arial Black" w:hAnsi="Arial Black" w:cs="Arial"/>
          <w:sz w:val="24"/>
          <w:szCs w:val="24"/>
        </w:rPr>
        <w:t>553063 Zone 3</w:t>
      </w:r>
    </w:p>
    <w:p w:rsidR="00E36D70" w:rsidRPr="00DC3DDD" w:rsidRDefault="00AB4F1F" w:rsidP="00DC3DDD">
      <w:pPr>
        <w:pStyle w:val="NoSpacing"/>
        <w:jc w:val="right"/>
        <w:rPr>
          <w:rFonts w:ascii="Arial Black" w:hAnsi="Arial Black" w:cs="Arial"/>
          <w:sz w:val="24"/>
          <w:szCs w:val="24"/>
        </w:rPr>
      </w:pPr>
      <w:r w:rsidRPr="00DC3DDD">
        <w:rPr>
          <w:rFonts w:ascii="Arial Black" w:hAnsi="Arial Black" w:cs="Arial"/>
          <w:sz w:val="24"/>
          <w:szCs w:val="24"/>
        </w:rPr>
        <w:t xml:space="preserve">P.O. Residensia </w:t>
      </w:r>
    </w:p>
    <w:p w:rsidR="00E36D70" w:rsidRPr="00DC3DDD" w:rsidRDefault="00AB4F1F" w:rsidP="00DC3DDD">
      <w:pPr>
        <w:pStyle w:val="NoSpacing"/>
        <w:jc w:val="right"/>
        <w:rPr>
          <w:rFonts w:ascii="Arial Black" w:hAnsi="Arial Black" w:cs="Arial"/>
          <w:sz w:val="24"/>
          <w:szCs w:val="24"/>
        </w:rPr>
      </w:pPr>
      <w:r w:rsidRPr="00DC3DDD">
        <w:rPr>
          <w:rFonts w:ascii="Arial Black" w:hAnsi="Arial Black" w:cs="Arial"/>
          <w:sz w:val="24"/>
          <w:szCs w:val="24"/>
        </w:rPr>
        <w:t>1984</w:t>
      </w:r>
    </w:p>
    <w:p w:rsidR="00E36D70" w:rsidRPr="00DC3DDD" w:rsidRDefault="00AB4F1F" w:rsidP="00DC3DDD">
      <w:pPr>
        <w:pStyle w:val="NoSpacing"/>
        <w:jc w:val="right"/>
        <w:rPr>
          <w:rFonts w:ascii="Arial Black" w:hAnsi="Arial Black" w:cs="Arial"/>
          <w:sz w:val="24"/>
          <w:szCs w:val="24"/>
        </w:rPr>
      </w:pPr>
      <w:r w:rsidRPr="00DC3DDD">
        <w:rPr>
          <w:rFonts w:ascii="Arial Black" w:hAnsi="Arial Black" w:cs="Arial"/>
          <w:sz w:val="24"/>
          <w:szCs w:val="24"/>
        </w:rPr>
        <w:t>8</w:t>
      </w:r>
      <w:r w:rsidRPr="00DC3DDD">
        <w:rPr>
          <w:rFonts w:ascii="Arial Black" w:hAnsi="Arial Black" w:cs="Arial"/>
          <w:sz w:val="24"/>
          <w:szCs w:val="24"/>
          <w:vertAlign w:val="superscript"/>
        </w:rPr>
        <w:t>th</w:t>
      </w:r>
      <w:r w:rsidRPr="00DC3DDD">
        <w:rPr>
          <w:rFonts w:ascii="Arial Black" w:hAnsi="Arial Black" w:cs="Arial"/>
          <w:sz w:val="24"/>
          <w:szCs w:val="24"/>
        </w:rPr>
        <w:t xml:space="preserve"> December 2019</w:t>
      </w:r>
    </w:p>
    <w:p w:rsidR="00E36D70" w:rsidRPr="00DC3DDD" w:rsidRDefault="00E36D70" w:rsidP="00DC3DDD">
      <w:pPr>
        <w:pStyle w:val="NoSpacing"/>
        <w:jc w:val="both"/>
        <w:rPr>
          <w:rFonts w:ascii="Arial Black" w:hAnsi="Arial Black" w:cs="Arial"/>
          <w:sz w:val="24"/>
          <w:szCs w:val="24"/>
        </w:rPr>
      </w:pPr>
    </w:p>
    <w:p w:rsidR="00E36D70" w:rsidRPr="00DC3DDD" w:rsidRDefault="00E36D70" w:rsidP="00DC3DDD">
      <w:pPr>
        <w:pStyle w:val="NoSpacing"/>
        <w:jc w:val="both"/>
        <w:rPr>
          <w:rFonts w:ascii="Arial Black" w:hAnsi="Arial Black" w:cs="Arial"/>
          <w:sz w:val="24"/>
          <w:szCs w:val="24"/>
        </w:rPr>
      </w:pPr>
      <w:r w:rsidRPr="00DC3DDD">
        <w:rPr>
          <w:rFonts w:ascii="Arial Black" w:hAnsi="Arial Black" w:cs="Arial"/>
          <w:sz w:val="24"/>
          <w:szCs w:val="24"/>
        </w:rPr>
        <w:t>Tel: H</w:t>
      </w:r>
      <w:r w:rsidR="00AB4F1F" w:rsidRPr="00DC3DDD">
        <w:rPr>
          <w:rFonts w:ascii="Arial Black" w:hAnsi="Arial Black" w:cs="Arial"/>
          <w:sz w:val="24"/>
          <w:szCs w:val="24"/>
        </w:rPr>
        <w:t>: 016</w:t>
      </w:r>
      <w:r w:rsidRPr="00DC3DDD">
        <w:rPr>
          <w:rFonts w:ascii="Arial Black" w:hAnsi="Arial Black" w:cs="Arial"/>
          <w:sz w:val="24"/>
          <w:szCs w:val="24"/>
        </w:rPr>
        <w:t xml:space="preserve"> 593 1462</w:t>
      </w:r>
    </w:p>
    <w:p w:rsidR="00E36D70" w:rsidRPr="00DC3DDD" w:rsidRDefault="00E36D70" w:rsidP="00DC3DDD">
      <w:pPr>
        <w:pStyle w:val="NoSpacing"/>
        <w:jc w:val="both"/>
        <w:rPr>
          <w:rFonts w:ascii="Arial Black" w:hAnsi="Arial Black" w:cs="Arial"/>
          <w:sz w:val="24"/>
          <w:szCs w:val="24"/>
        </w:rPr>
      </w:pPr>
      <w:r w:rsidRPr="00DC3DDD">
        <w:rPr>
          <w:rFonts w:ascii="Arial Black" w:hAnsi="Arial Black" w:cs="Arial"/>
          <w:sz w:val="24"/>
          <w:szCs w:val="24"/>
        </w:rPr>
        <w:t>Cell: 083 707 9407</w:t>
      </w:r>
    </w:p>
    <w:p w:rsidR="00E36D70" w:rsidRPr="00DC3DDD" w:rsidRDefault="00E36D70" w:rsidP="00DC3DDD">
      <w:pPr>
        <w:pStyle w:val="NoSpacing"/>
        <w:jc w:val="both"/>
        <w:rPr>
          <w:rFonts w:ascii="Arial Black" w:hAnsi="Arial Black" w:cs="Arial"/>
          <w:sz w:val="24"/>
          <w:szCs w:val="24"/>
        </w:rPr>
      </w:pPr>
      <w:r w:rsidRPr="00DC3DDD">
        <w:rPr>
          <w:rFonts w:ascii="Arial Black" w:hAnsi="Arial Black" w:cs="Arial"/>
          <w:sz w:val="24"/>
          <w:szCs w:val="24"/>
        </w:rPr>
        <w:t xml:space="preserve">Email: </w:t>
      </w:r>
      <w:hyperlink r:id="rId5" w:history="1">
        <w:r w:rsidRPr="00DC3DDD">
          <w:rPr>
            <w:rStyle w:val="Hyperlink"/>
            <w:rFonts w:ascii="Arial Black" w:hAnsi="Arial Black" w:cs="Arial"/>
            <w:sz w:val="24"/>
            <w:szCs w:val="24"/>
          </w:rPr>
          <w:t>nomhlenkwanyana@gmail.com</w:t>
        </w:r>
      </w:hyperlink>
      <w:r w:rsidRPr="00DC3DDD">
        <w:rPr>
          <w:rFonts w:ascii="Arial Black" w:hAnsi="Arial Black" w:cs="Arial"/>
          <w:sz w:val="24"/>
          <w:szCs w:val="24"/>
        </w:rPr>
        <w:t xml:space="preserve"> </w:t>
      </w:r>
    </w:p>
    <w:p w:rsidR="00FA4888" w:rsidRPr="00DC3DDD" w:rsidRDefault="00FA4888" w:rsidP="00DC3DDD">
      <w:pPr>
        <w:jc w:val="both"/>
        <w:rPr>
          <w:rFonts w:ascii="Cambria" w:hAnsi="Cambria" w:cs="Arial"/>
          <w:sz w:val="24"/>
          <w:szCs w:val="24"/>
        </w:rPr>
      </w:pPr>
    </w:p>
    <w:p w:rsidR="00FA4888" w:rsidRPr="00E76D5F" w:rsidRDefault="00E36D70" w:rsidP="00DC3DDD">
      <w:pPr>
        <w:pStyle w:val="NoSpacing"/>
        <w:jc w:val="both"/>
        <w:rPr>
          <w:rFonts w:ascii="Cambria" w:hAnsi="Cambria" w:cs="Arial"/>
          <w:sz w:val="28"/>
          <w:szCs w:val="28"/>
        </w:rPr>
      </w:pPr>
      <w:r w:rsidRPr="00E76D5F">
        <w:rPr>
          <w:rFonts w:ascii="Cambria" w:hAnsi="Cambria" w:cs="Arial"/>
          <w:sz w:val="28"/>
          <w:szCs w:val="28"/>
        </w:rPr>
        <w:t xml:space="preserve">Dear Ms Lindiwe Ntsabo </w:t>
      </w:r>
    </w:p>
    <w:p w:rsidR="00E802D3" w:rsidRPr="00DC3DDD" w:rsidRDefault="00E36D70" w:rsidP="00DC3DDD">
      <w:pPr>
        <w:pStyle w:val="NoSpacing"/>
        <w:jc w:val="both"/>
        <w:rPr>
          <w:rFonts w:ascii="Cambria" w:hAnsi="Cambria" w:cs="Arial"/>
          <w:sz w:val="24"/>
          <w:szCs w:val="24"/>
        </w:rPr>
      </w:pPr>
      <w:r w:rsidRPr="00DC3DDD">
        <w:rPr>
          <w:rFonts w:ascii="Cambria" w:hAnsi="Cambria" w:cs="Arial"/>
          <w:sz w:val="24"/>
          <w:szCs w:val="24"/>
        </w:rPr>
        <w:t xml:space="preserve">Portfolio Committee </w:t>
      </w:r>
      <w:r w:rsidR="00FA4888" w:rsidRPr="00DC3DDD">
        <w:rPr>
          <w:rFonts w:ascii="Cambria" w:hAnsi="Cambria" w:cs="Arial"/>
          <w:sz w:val="24"/>
          <w:szCs w:val="24"/>
        </w:rPr>
        <w:t xml:space="preserve">on </w:t>
      </w:r>
      <w:r w:rsidRPr="00DC3DDD">
        <w:rPr>
          <w:rFonts w:ascii="Cambria" w:hAnsi="Cambria" w:cs="Arial"/>
          <w:sz w:val="24"/>
          <w:szCs w:val="24"/>
        </w:rPr>
        <w:t>Social Development</w:t>
      </w:r>
    </w:p>
    <w:p w:rsidR="00E802D3" w:rsidRPr="00DC3DDD" w:rsidRDefault="00FA4888" w:rsidP="00DC3DDD">
      <w:pPr>
        <w:pStyle w:val="NoSpacing"/>
        <w:jc w:val="both"/>
        <w:rPr>
          <w:rFonts w:ascii="Cambria" w:hAnsi="Cambria" w:cs="Arial"/>
          <w:sz w:val="24"/>
          <w:szCs w:val="24"/>
        </w:rPr>
      </w:pPr>
      <w:r w:rsidRPr="00DC3DDD">
        <w:rPr>
          <w:rFonts w:ascii="Cambria" w:hAnsi="Cambria" w:cs="Arial"/>
          <w:sz w:val="24"/>
          <w:szCs w:val="24"/>
        </w:rPr>
        <w:t>3</w:t>
      </w:r>
      <w:r w:rsidRPr="00DC3DDD">
        <w:rPr>
          <w:rFonts w:ascii="Cambria" w:hAnsi="Cambria" w:cs="Arial"/>
          <w:sz w:val="24"/>
          <w:szCs w:val="24"/>
          <w:vertAlign w:val="superscript"/>
        </w:rPr>
        <w:t>rd</w:t>
      </w:r>
      <w:r w:rsidRPr="00DC3DDD">
        <w:rPr>
          <w:rFonts w:ascii="Cambria" w:hAnsi="Cambria" w:cs="Arial"/>
          <w:sz w:val="24"/>
          <w:szCs w:val="24"/>
        </w:rPr>
        <w:t xml:space="preserve"> Floor </w:t>
      </w:r>
    </w:p>
    <w:p w:rsidR="00E802D3" w:rsidRPr="00DC3DDD" w:rsidRDefault="00FA4888" w:rsidP="00DC3DDD">
      <w:pPr>
        <w:pStyle w:val="NoSpacing"/>
        <w:jc w:val="both"/>
        <w:rPr>
          <w:rFonts w:ascii="Cambria" w:hAnsi="Cambria" w:cs="Arial"/>
          <w:sz w:val="24"/>
          <w:szCs w:val="24"/>
        </w:rPr>
      </w:pPr>
      <w:r w:rsidRPr="00DC3DDD">
        <w:rPr>
          <w:rFonts w:ascii="Cambria" w:hAnsi="Cambria" w:cs="Arial"/>
          <w:sz w:val="24"/>
          <w:szCs w:val="24"/>
        </w:rPr>
        <w:t xml:space="preserve">90 Plein Street </w:t>
      </w:r>
    </w:p>
    <w:p w:rsidR="00E802D3" w:rsidRPr="00DC3DDD" w:rsidRDefault="00E802D3" w:rsidP="00DC3DDD">
      <w:pPr>
        <w:pStyle w:val="NoSpacing"/>
        <w:jc w:val="both"/>
        <w:rPr>
          <w:rFonts w:ascii="Cambria" w:hAnsi="Cambria" w:cs="Arial"/>
          <w:sz w:val="24"/>
          <w:szCs w:val="24"/>
        </w:rPr>
      </w:pPr>
      <w:r w:rsidRPr="00DC3DDD">
        <w:rPr>
          <w:rFonts w:ascii="Cambria" w:hAnsi="Cambria" w:cs="Arial"/>
          <w:sz w:val="24"/>
          <w:szCs w:val="24"/>
        </w:rPr>
        <w:t xml:space="preserve">Cape </w:t>
      </w:r>
      <w:r w:rsidR="00FA4888" w:rsidRPr="00DC3DDD">
        <w:rPr>
          <w:rFonts w:ascii="Cambria" w:hAnsi="Cambria" w:cs="Arial"/>
          <w:sz w:val="24"/>
          <w:szCs w:val="24"/>
        </w:rPr>
        <w:t xml:space="preserve">Town </w:t>
      </w:r>
    </w:p>
    <w:p w:rsidR="00E802D3" w:rsidRPr="00DC3DDD" w:rsidRDefault="00FA4888" w:rsidP="00DC3DDD">
      <w:pPr>
        <w:pStyle w:val="NoSpacing"/>
        <w:jc w:val="both"/>
        <w:rPr>
          <w:rFonts w:ascii="Cambria" w:hAnsi="Cambria" w:cs="Arial"/>
          <w:sz w:val="24"/>
          <w:szCs w:val="24"/>
        </w:rPr>
      </w:pPr>
      <w:r w:rsidRPr="00DC3DDD">
        <w:rPr>
          <w:rFonts w:ascii="Cambria" w:hAnsi="Cambria" w:cs="Arial"/>
          <w:sz w:val="24"/>
          <w:szCs w:val="24"/>
        </w:rPr>
        <w:t>8000</w:t>
      </w:r>
    </w:p>
    <w:p w:rsidR="00FA4888" w:rsidRPr="00DC3DDD" w:rsidRDefault="00FA4888" w:rsidP="00DC3DDD">
      <w:pPr>
        <w:pStyle w:val="NoSpacing"/>
        <w:jc w:val="both"/>
        <w:rPr>
          <w:rFonts w:ascii="Cambria" w:hAnsi="Cambria" w:cs="Arial"/>
          <w:sz w:val="24"/>
          <w:szCs w:val="24"/>
        </w:rPr>
      </w:pPr>
    </w:p>
    <w:p w:rsidR="00E802D3" w:rsidRPr="00E76D5F" w:rsidRDefault="00E802D3" w:rsidP="00E76D5F">
      <w:pPr>
        <w:jc w:val="center"/>
        <w:rPr>
          <w:rFonts w:ascii="Arial Black" w:hAnsi="Arial Black" w:cs="Arial"/>
          <w:b/>
          <w:sz w:val="24"/>
          <w:szCs w:val="24"/>
          <w:u w:val="single"/>
        </w:rPr>
      </w:pPr>
      <w:r w:rsidRPr="00E76D5F">
        <w:rPr>
          <w:rFonts w:ascii="Arial Black" w:hAnsi="Arial Black" w:cs="Arial"/>
          <w:b/>
          <w:sz w:val="24"/>
          <w:szCs w:val="24"/>
          <w:u w:val="single"/>
        </w:rPr>
        <w:t>Comments on the [B8 – 2018]</w:t>
      </w:r>
    </w:p>
    <w:p w:rsidR="00E802D3" w:rsidRPr="00DC3DDD" w:rsidRDefault="00E802D3" w:rsidP="00DC3DDD">
      <w:pPr>
        <w:pStyle w:val="ListParagraph"/>
        <w:numPr>
          <w:ilvl w:val="1"/>
          <w:numId w:val="1"/>
        </w:numPr>
        <w:jc w:val="both"/>
        <w:rPr>
          <w:rFonts w:ascii="Cambria" w:hAnsi="Cambria" w:cs="Arial"/>
          <w:sz w:val="24"/>
          <w:szCs w:val="24"/>
        </w:rPr>
      </w:pPr>
      <w:r w:rsidRPr="00DC3DDD">
        <w:rPr>
          <w:rFonts w:ascii="Cambria" w:hAnsi="Cambria" w:cs="Arial"/>
          <w:sz w:val="24"/>
          <w:szCs w:val="24"/>
        </w:rPr>
        <w:t xml:space="preserve">as an educator (retired) at present, </w:t>
      </w:r>
      <w:r w:rsidR="00FA4888" w:rsidRPr="00DC3DDD">
        <w:rPr>
          <w:rFonts w:ascii="Cambria" w:hAnsi="Cambria" w:cs="Arial"/>
          <w:sz w:val="24"/>
          <w:szCs w:val="24"/>
        </w:rPr>
        <w:t>I</w:t>
      </w:r>
      <w:r w:rsidRPr="00DC3DDD">
        <w:rPr>
          <w:rFonts w:ascii="Cambria" w:hAnsi="Cambria" w:cs="Arial"/>
          <w:sz w:val="24"/>
          <w:szCs w:val="24"/>
        </w:rPr>
        <w:t xml:space="preserve"> do support the passing of the Bill based on the following reasons:- </w:t>
      </w:r>
    </w:p>
    <w:p w:rsidR="00FA4888" w:rsidRPr="00DC3DDD" w:rsidRDefault="00FA4888" w:rsidP="00DC3DDD">
      <w:pPr>
        <w:pStyle w:val="ListParagraph"/>
        <w:ind w:left="360"/>
        <w:jc w:val="both"/>
        <w:rPr>
          <w:rFonts w:ascii="Cambria" w:hAnsi="Cambria" w:cs="Arial"/>
          <w:sz w:val="24"/>
          <w:szCs w:val="24"/>
        </w:rPr>
      </w:pPr>
    </w:p>
    <w:p w:rsidR="00E802D3" w:rsidRPr="00DC3DDD" w:rsidRDefault="00E802D3" w:rsidP="00DC3DDD">
      <w:pPr>
        <w:pStyle w:val="ListParagraph"/>
        <w:numPr>
          <w:ilvl w:val="0"/>
          <w:numId w:val="2"/>
        </w:numPr>
        <w:jc w:val="both"/>
        <w:rPr>
          <w:rFonts w:ascii="Cambria" w:hAnsi="Cambria" w:cs="Arial"/>
          <w:sz w:val="24"/>
          <w:szCs w:val="24"/>
        </w:rPr>
      </w:pPr>
      <w:r w:rsidRPr="00DC3DDD">
        <w:rPr>
          <w:rFonts w:ascii="Cambria" w:hAnsi="Cambria" w:cs="Arial"/>
          <w:sz w:val="24"/>
          <w:szCs w:val="24"/>
        </w:rPr>
        <w:t xml:space="preserve">The Bill [B8 – 2018] will assist in bringing dignity and coherence into the society at large as it allows ordinary citizens to improve their lives, and to understand how the government and its entities operates, e.g. South African Government. </w:t>
      </w:r>
    </w:p>
    <w:p w:rsidR="00FA4888" w:rsidRPr="00DC3DDD" w:rsidRDefault="00FA4888" w:rsidP="00DC3DDD">
      <w:pPr>
        <w:pStyle w:val="ListParagraph"/>
        <w:jc w:val="both"/>
        <w:rPr>
          <w:rFonts w:ascii="Cambria" w:hAnsi="Cambria" w:cs="Arial"/>
          <w:sz w:val="24"/>
          <w:szCs w:val="24"/>
        </w:rPr>
      </w:pPr>
    </w:p>
    <w:p w:rsidR="00FA4888" w:rsidRPr="00DC3DDD" w:rsidRDefault="00E802D3" w:rsidP="00DC3DDD">
      <w:pPr>
        <w:pStyle w:val="ListParagraph"/>
        <w:numPr>
          <w:ilvl w:val="0"/>
          <w:numId w:val="2"/>
        </w:numPr>
        <w:jc w:val="both"/>
        <w:rPr>
          <w:rFonts w:ascii="Cambria" w:hAnsi="Cambria" w:cs="Arial"/>
          <w:sz w:val="24"/>
          <w:szCs w:val="24"/>
        </w:rPr>
      </w:pPr>
      <w:r w:rsidRPr="00DC3DDD">
        <w:rPr>
          <w:rFonts w:ascii="Cambria" w:hAnsi="Cambria" w:cs="Arial"/>
          <w:sz w:val="24"/>
          <w:szCs w:val="24"/>
        </w:rPr>
        <w:t xml:space="preserve">It will provide and encourage the provision of opportunities for persons, especially from disadvantaged communities to enter and participate in the development of our country, South Africa </w:t>
      </w:r>
    </w:p>
    <w:p w:rsidR="00FA4888" w:rsidRPr="00DC3DDD" w:rsidRDefault="00FA4888" w:rsidP="00DC3DDD">
      <w:pPr>
        <w:pStyle w:val="ListParagraph"/>
        <w:jc w:val="both"/>
        <w:rPr>
          <w:rFonts w:ascii="Cambria" w:hAnsi="Cambria" w:cs="Arial"/>
          <w:sz w:val="24"/>
          <w:szCs w:val="24"/>
        </w:rPr>
      </w:pPr>
    </w:p>
    <w:p w:rsidR="00FA4888" w:rsidRPr="00DC3DDD" w:rsidRDefault="00FA4888" w:rsidP="00DC3DDD">
      <w:pPr>
        <w:pStyle w:val="ListParagraph"/>
        <w:jc w:val="both"/>
        <w:rPr>
          <w:rFonts w:ascii="Cambria" w:hAnsi="Cambria" w:cs="Arial"/>
          <w:sz w:val="2"/>
          <w:szCs w:val="2"/>
        </w:rPr>
      </w:pPr>
    </w:p>
    <w:p w:rsidR="00FA4888" w:rsidRPr="00DC3DDD" w:rsidRDefault="00726123" w:rsidP="00DC3DDD">
      <w:pPr>
        <w:pStyle w:val="ListParagraph"/>
        <w:numPr>
          <w:ilvl w:val="0"/>
          <w:numId w:val="2"/>
        </w:numPr>
        <w:jc w:val="both"/>
        <w:rPr>
          <w:rFonts w:ascii="Cambria" w:hAnsi="Cambria" w:cs="Arial"/>
          <w:sz w:val="24"/>
          <w:szCs w:val="24"/>
        </w:rPr>
      </w:pPr>
      <w:r w:rsidRPr="00DC3DDD">
        <w:rPr>
          <w:rFonts w:ascii="Cambria" w:hAnsi="Cambria" w:cs="Arial"/>
          <w:sz w:val="24"/>
          <w:szCs w:val="24"/>
        </w:rPr>
        <w:t xml:space="preserve">Contribute to an enabling environment for job creation in different industries </w:t>
      </w:r>
    </w:p>
    <w:p w:rsidR="00FA4888" w:rsidRPr="00DC3DDD" w:rsidRDefault="00FA4888" w:rsidP="00DC3DDD">
      <w:pPr>
        <w:pStyle w:val="ListParagraph"/>
        <w:jc w:val="both"/>
        <w:rPr>
          <w:rFonts w:ascii="Cambria" w:hAnsi="Cambria" w:cs="Arial"/>
          <w:sz w:val="24"/>
          <w:szCs w:val="24"/>
        </w:rPr>
      </w:pPr>
    </w:p>
    <w:p w:rsidR="00FA4888" w:rsidRPr="00DC3DDD" w:rsidRDefault="00726123" w:rsidP="00DC3DDD">
      <w:pPr>
        <w:pStyle w:val="ListParagraph"/>
        <w:numPr>
          <w:ilvl w:val="0"/>
          <w:numId w:val="2"/>
        </w:numPr>
        <w:jc w:val="both"/>
        <w:rPr>
          <w:rFonts w:ascii="Cambria" w:hAnsi="Cambria" w:cs="Arial"/>
          <w:sz w:val="24"/>
          <w:szCs w:val="24"/>
        </w:rPr>
      </w:pPr>
      <w:r w:rsidRPr="00DC3DDD">
        <w:rPr>
          <w:rFonts w:ascii="Cambria" w:hAnsi="Cambria" w:cs="Arial"/>
          <w:sz w:val="24"/>
          <w:szCs w:val="24"/>
        </w:rPr>
        <w:t xml:space="preserve">The South African Constitution (see, no 108, 1996) entrenches the right of access to health care on the basis of equality and Freedom from any form of unfair discrimination on a number of grounds including race, gender, sex, disability and language (Sections 9 and 27) The South African National Health Act (61 OF 2003) States that: The health care provider concerned must where possible, inform the user ….. </w:t>
      </w:r>
      <w:r w:rsidR="00DC3DDD" w:rsidRPr="00DC3DDD">
        <w:rPr>
          <w:rFonts w:ascii="Cambria" w:hAnsi="Cambria" w:cs="Arial"/>
          <w:sz w:val="24"/>
          <w:szCs w:val="24"/>
        </w:rPr>
        <w:t>In</w:t>
      </w:r>
      <w:r w:rsidRPr="00DC3DDD">
        <w:rPr>
          <w:rFonts w:ascii="Cambria" w:hAnsi="Cambria" w:cs="Arial"/>
          <w:sz w:val="24"/>
          <w:szCs w:val="24"/>
        </w:rPr>
        <w:t xml:space="preserve"> a language that the user is familiar with or understands and in a manner which takes into account the user’s level of literacy. </w:t>
      </w:r>
    </w:p>
    <w:p w:rsidR="00FA4888" w:rsidRPr="00DC3DDD" w:rsidRDefault="00FA4888" w:rsidP="00DC3DDD">
      <w:pPr>
        <w:pStyle w:val="ListParagraph"/>
        <w:jc w:val="both"/>
        <w:rPr>
          <w:rFonts w:ascii="Cambria" w:hAnsi="Cambria" w:cs="Arial"/>
          <w:sz w:val="24"/>
          <w:szCs w:val="24"/>
        </w:rPr>
      </w:pPr>
    </w:p>
    <w:p w:rsidR="00FA4888" w:rsidRPr="00DC3DDD" w:rsidRDefault="00FA4888" w:rsidP="00DC3DDD">
      <w:pPr>
        <w:pStyle w:val="ListParagraph"/>
        <w:jc w:val="both"/>
        <w:rPr>
          <w:rFonts w:ascii="Cambria" w:hAnsi="Cambria" w:cs="Arial"/>
          <w:sz w:val="2"/>
          <w:szCs w:val="2"/>
        </w:rPr>
      </w:pPr>
    </w:p>
    <w:p w:rsidR="00BB6CC5" w:rsidRPr="00DC3DDD" w:rsidRDefault="00726123" w:rsidP="00DC3DDD">
      <w:pPr>
        <w:pStyle w:val="ListParagraph"/>
        <w:numPr>
          <w:ilvl w:val="0"/>
          <w:numId w:val="2"/>
        </w:numPr>
        <w:jc w:val="both"/>
        <w:rPr>
          <w:rFonts w:ascii="Cambria" w:hAnsi="Cambria" w:cs="Arial"/>
          <w:sz w:val="24"/>
          <w:szCs w:val="24"/>
        </w:rPr>
      </w:pPr>
      <w:r w:rsidRPr="00DC3DDD">
        <w:rPr>
          <w:rFonts w:ascii="Cambria" w:hAnsi="Cambria" w:cs="Arial"/>
          <w:sz w:val="24"/>
          <w:szCs w:val="24"/>
        </w:rPr>
        <w:lastRenderedPageBreak/>
        <w:t xml:space="preserve">The Bill seeks to amend the Social Assistance Act, 2004 so as to insert new definitions to provide for additional payment linked to social grants, to provide for payment; of benefits to a child – headed household to provide for social relief of distress in the event of a disaster, to repeal the internal reconsideration process, to provide for an Independent Tribunal to consider appeals against decisions of the Agency, to provide for the establishment of the Inspectorate as a government component and to provide for matters connected therewith: </w:t>
      </w:r>
      <w:r w:rsidR="00BB6CC5" w:rsidRPr="00DC3DDD">
        <w:rPr>
          <w:rFonts w:ascii="Cambria" w:hAnsi="Cambria" w:cs="Arial"/>
          <w:sz w:val="24"/>
          <w:szCs w:val="24"/>
        </w:rPr>
        <w:t xml:space="preserve">The Amendment of section 1 of Act 13 of 2004 as amended by section 99 of Act 75 of 2008. This Act include disabled person. </w:t>
      </w:r>
    </w:p>
    <w:p w:rsidR="004D1147" w:rsidRPr="00DC3DDD" w:rsidRDefault="004D1147" w:rsidP="00DC3DDD">
      <w:pPr>
        <w:pStyle w:val="ListParagraph"/>
        <w:jc w:val="both"/>
        <w:rPr>
          <w:rFonts w:ascii="Cambria" w:hAnsi="Cambria" w:cs="Arial"/>
          <w:sz w:val="24"/>
          <w:szCs w:val="24"/>
        </w:rPr>
      </w:pPr>
    </w:p>
    <w:p w:rsidR="004D1147" w:rsidRPr="00E76D5F" w:rsidRDefault="004D1147" w:rsidP="00DC3DDD">
      <w:pPr>
        <w:pStyle w:val="ListParagraph"/>
        <w:numPr>
          <w:ilvl w:val="1"/>
          <w:numId w:val="1"/>
        </w:numPr>
        <w:jc w:val="both"/>
        <w:rPr>
          <w:rFonts w:ascii="Arial Black" w:hAnsi="Arial Black" w:cs="Arial"/>
          <w:b/>
          <w:sz w:val="24"/>
          <w:szCs w:val="24"/>
          <w:u w:val="single"/>
        </w:rPr>
      </w:pPr>
      <w:r w:rsidRPr="00E76D5F">
        <w:rPr>
          <w:rFonts w:ascii="Arial Black" w:hAnsi="Arial Black" w:cs="Arial"/>
          <w:b/>
          <w:sz w:val="24"/>
          <w:szCs w:val="24"/>
          <w:u w:val="single"/>
        </w:rPr>
        <w:t xml:space="preserve">Definition of concepts </w:t>
      </w:r>
    </w:p>
    <w:p w:rsidR="004D1147" w:rsidRPr="00DC3DDD" w:rsidRDefault="004D1147" w:rsidP="00DC3DDD">
      <w:pPr>
        <w:pStyle w:val="ListParagraph"/>
        <w:ind w:left="360"/>
        <w:jc w:val="both"/>
        <w:rPr>
          <w:rFonts w:ascii="Cambria" w:hAnsi="Cambria" w:cs="Arial"/>
          <w:sz w:val="24"/>
          <w:szCs w:val="24"/>
        </w:rPr>
      </w:pPr>
      <w:r w:rsidRPr="00DC3DDD">
        <w:rPr>
          <w:rFonts w:ascii="Cambria" w:hAnsi="Cambria" w:cs="Arial"/>
          <w:sz w:val="24"/>
          <w:szCs w:val="24"/>
        </w:rPr>
        <w:t xml:space="preserve">In order for readers to understand abuse and problems facing women and children the definition of concepts are provided. </w:t>
      </w:r>
    </w:p>
    <w:p w:rsidR="00FA4888" w:rsidRPr="00DC3DDD" w:rsidRDefault="00FA4888" w:rsidP="00DC3DDD">
      <w:pPr>
        <w:pStyle w:val="ListParagraph"/>
        <w:ind w:left="360"/>
        <w:jc w:val="both"/>
        <w:rPr>
          <w:rFonts w:ascii="Cambria" w:hAnsi="Cambria" w:cs="Arial"/>
          <w:sz w:val="24"/>
          <w:szCs w:val="24"/>
        </w:rPr>
      </w:pPr>
    </w:p>
    <w:p w:rsidR="004D1147" w:rsidRPr="00E76D5F" w:rsidRDefault="004D1147" w:rsidP="00DC3DDD">
      <w:pPr>
        <w:pStyle w:val="ListParagraph"/>
        <w:numPr>
          <w:ilvl w:val="0"/>
          <w:numId w:val="3"/>
        </w:numPr>
        <w:jc w:val="both"/>
        <w:rPr>
          <w:rFonts w:ascii="Arial Black" w:hAnsi="Arial Black" w:cs="Arial"/>
          <w:b/>
          <w:sz w:val="24"/>
          <w:szCs w:val="24"/>
        </w:rPr>
      </w:pPr>
      <w:r w:rsidRPr="00E76D5F">
        <w:rPr>
          <w:rFonts w:ascii="Arial Black" w:hAnsi="Arial Black" w:cs="Arial"/>
          <w:b/>
          <w:sz w:val="24"/>
          <w:szCs w:val="24"/>
          <w:u w:val="single"/>
        </w:rPr>
        <w:t>Social Assistance Amendment Bill</w:t>
      </w:r>
      <w:r w:rsidRPr="00E76D5F">
        <w:rPr>
          <w:rFonts w:ascii="Arial Black" w:hAnsi="Arial Black" w:cs="Arial"/>
          <w:b/>
          <w:sz w:val="24"/>
          <w:szCs w:val="24"/>
        </w:rPr>
        <w:t xml:space="preserve"> [B8 – 2018] </w:t>
      </w:r>
    </w:p>
    <w:p w:rsidR="00FA4888" w:rsidRPr="00DC3DDD" w:rsidRDefault="00FA4888" w:rsidP="00DC3DDD">
      <w:pPr>
        <w:pStyle w:val="ListParagraph"/>
        <w:jc w:val="both"/>
        <w:rPr>
          <w:rFonts w:ascii="Cambria" w:hAnsi="Cambria" w:cs="Arial"/>
          <w:sz w:val="24"/>
          <w:szCs w:val="24"/>
        </w:rPr>
      </w:pPr>
    </w:p>
    <w:p w:rsidR="00FA4888" w:rsidRPr="00DC3DDD" w:rsidRDefault="004D1147" w:rsidP="00DC3DDD">
      <w:pPr>
        <w:pStyle w:val="ListParagraph"/>
        <w:numPr>
          <w:ilvl w:val="0"/>
          <w:numId w:val="3"/>
        </w:numPr>
        <w:jc w:val="both"/>
        <w:rPr>
          <w:rFonts w:ascii="Cambria" w:hAnsi="Cambria" w:cs="Arial"/>
          <w:sz w:val="24"/>
          <w:szCs w:val="24"/>
        </w:rPr>
      </w:pPr>
      <w:r w:rsidRPr="00E76D5F">
        <w:rPr>
          <w:rFonts w:ascii="Arial Black" w:hAnsi="Arial Black" w:cs="Arial"/>
          <w:b/>
          <w:sz w:val="24"/>
          <w:szCs w:val="24"/>
          <w:u w:val="single"/>
        </w:rPr>
        <w:t>Disabled person:</w:t>
      </w:r>
      <w:r w:rsidRPr="00DC3DDD">
        <w:rPr>
          <w:rFonts w:ascii="Cambria" w:hAnsi="Cambria" w:cs="Arial"/>
          <w:sz w:val="24"/>
          <w:szCs w:val="24"/>
        </w:rPr>
        <w:t xml:space="preserve"> A person having dysfunctional limbs and unable to help herself or himself </w:t>
      </w:r>
    </w:p>
    <w:p w:rsidR="00FA4888" w:rsidRPr="00DC3DDD" w:rsidRDefault="00FA4888" w:rsidP="00DC3DDD">
      <w:pPr>
        <w:pStyle w:val="ListParagraph"/>
        <w:jc w:val="both"/>
        <w:rPr>
          <w:rFonts w:ascii="Cambria" w:hAnsi="Cambria" w:cs="Arial"/>
          <w:sz w:val="24"/>
          <w:szCs w:val="24"/>
        </w:rPr>
      </w:pPr>
    </w:p>
    <w:p w:rsidR="004D1147" w:rsidRPr="00DC3DDD" w:rsidRDefault="004D1147" w:rsidP="00DC3DDD">
      <w:pPr>
        <w:pStyle w:val="ListParagraph"/>
        <w:numPr>
          <w:ilvl w:val="0"/>
          <w:numId w:val="3"/>
        </w:numPr>
        <w:jc w:val="both"/>
        <w:rPr>
          <w:rFonts w:ascii="Cambria" w:hAnsi="Cambria" w:cs="Arial"/>
          <w:sz w:val="24"/>
          <w:szCs w:val="24"/>
        </w:rPr>
      </w:pPr>
      <w:r w:rsidRPr="00DC3DDD">
        <w:rPr>
          <w:rFonts w:ascii="Cambria" w:hAnsi="Cambria" w:cs="Arial"/>
          <w:sz w:val="24"/>
          <w:szCs w:val="24"/>
        </w:rPr>
        <w:t>Amend: Addition or subtraction of any Laws from the Bill.</w:t>
      </w:r>
    </w:p>
    <w:p w:rsidR="004D1147" w:rsidRPr="00DC3DDD" w:rsidRDefault="004D1147" w:rsidP="00DC3DDD">
      <w:pPr>
        <w:pStyle w:val="ListParagraph"/>
        <w:numPr>
          <w:ilvl w:val="0"/>
          <w:numId w:val="3"/>
        </w:numPr>
        <w:jc w:val="both"/>
        <w:rPr>
          <w:rFonts w:ascii="Cambria" w:hAnsi="Cambria" w:cs="Arial"/>
          <w:sz w:val="24"/>
          <w:szCs w:val="24"/>
        </w:rPr>
      </w:pPr>
      <w:r w:rsidRPr="00E76D5F">
        <w:rPr>
          <w:rFonts w:ascii="Arial Black" w:hAnsi="Arial Black" w:cs="Arial"/>
          <w:b/>
          <w:sz w:val="24"/>
          <w:szCs w:val="24"/>
          <w:u w:val="single"/>
        </w:rPr>
        <w:t>Additional payments:</w:t>
      </w:r>
      <w:r w:rsidRPr="00DC3DDD">
        <w:rPr>
          <w:rFonts w:ascii="Cambria" w:hAnsi="Cambria" w:cs="Arial"/>
          <w:sz w:val="24"/>
          <w:szCs w:val="24"/>
        </w:rPr>
        <w:t xml:space="preserve"> Money from the Social Development </w:t>
      </w:r>
      <w:r w:rsidR="005778FC" w:rsidRPr="00DC3DDD">
        <w:rPr>
          <w:rFonts w:ascii="Cambria" w:hAnsi="Cambria" w:cs="Arial"/>
          <w:sz w:val="24"/>
          <w:szCs w:val="24"/>
        </w:rPr>
        <w:t xml:space="preserve">to help the needy </w:t>
      </w:r>
    </w:p>
    <w:p w:rsidR="005778FC" w:rsidRPr="00DC3DDD" w:rsidRDefault="005778FC" w:rsidP="00DC3DDD">
      <w:pPr>
        <w:pStyle w:val="ListParagraph"/>
        <w:numPr>
          <w:ilvl w:val="0"/>
          <w:numId w:val="3"/>
        </w:numPr>
        <w:jc w:val="both"/>
        <w:rPr>
          <w:rFonts w:ascii="Cambria" w:hAnsi="Cambria" w:cs="Arial"/>
          <w:sz w:val="24"/>
          <w:szCs w:val="24"/>
        </w:rPr>
      </w:pPr>
      <w:r w:rsidRPr="00E76D5F">
        <w:rPr>
          <w:rFonts w:ascii="Arial Black" w:hAnsi="Arial Black" w:cs="Arial"/>
          <w:b/>
          <w:sz w:val="24"/>
          <w:szCs w:val="24"/>
          <w:u w:val="single"/>
        </w:rPr>
        <w:t>Social grants:</w:t>
      </w:r>
      <w:r w:rsidRPr="00DC3DDD">
        <w:rPr>
          <w:rFonts w:ascii="Cambria" w:hAnsi="Cambria" w:cs="Arial"/>
          <w:sz w:val="24"/>
          <w:szCs w:val="24"/>
        </w:rPr>
        <w:t xml:space="preserve"> An amount of money from the government </w:t>
      </w:r>
    </w:p>
    <w:p w:rsidR="005778FC" w:rsidRPr="00DC3DDD" w:rsidRDefault="005778FC" w:rsidP="00DC3DDD">
      <w:pPr>
        <w:pStyle w:val="ListParagraph"/>
        <w:numPr>
          <w:ilvl w:val="0"/>
          <w:numId w:val="3"/>
        </w:numPr>
        <w:jc w:val="both"/>
        <w:rPr>
          <w:rFonts w:ascii="Cambria" w:hAnsi="Cambria" w:cs="Arial"/>
          <w:sz w:val="24"/>
          <w:szCs w:val="24"/>
        </w:rPr>
      </w:pPr>
      <w:r w:rsidRPr="00E76D5F">
        <w:rPr>
          <w:rFonts w:ascii="Arial Black" w:hAnsi="Arial Black" w:cs="Arial"/>
          <w:b/>
          <w:sz w:val="24"/>
          <w:szCs w:val="24"/>
          <w:u w:val="single"/>
        </w:rPr>
        <w:t>Benefits:</w:t>
      </w:r>
      <w:r w:rsidRPr="00DC3DDD">
        <w:rPr>
          <w:rFonts w:ascii="Cambria" w:hAnsi="Cambria" w:cs="Arial"/>
          <w:sz w:val="24"/>
          <w:szCs w:val="24"/>
        </w:rPr>
        <w:t xml:space="preserve"> A </w:t>
      </w:r>
      <w:r w:rsidR="00B33014" w:rsidRPr="00DC3DDD">
        <w:rPr>
          <w:rFonts w:ascii="Cambria" w:hAnsi="Cambria" w:cs="Arial"/>
          <w:sz w:val="24"/>
          <w:szCs w:val="24"/>
        </w:rPr>
        <w:t>certain amount of income to elevate poverty.</w:t>
      </w:r>
    </w:p>
    <w:p w:rsidR="00B33014" w:rsidRPr="00DC3DDD" w:rsidRDefault="00B33014" w:rsidP="00DC3DDD">
      <w:pPr>
        <w:pStyle w:val="ListParagraph"/>
        <w:numPr>
          <w:ilvl w:val="0"/>
          <w:numId w:val="3"/>
        </w:numPr>
        <w:jc w:val="both"/>
        <w:rPr>
          <w:rFonts w:ascii="Cambria" w:hAnsi="Cambria" w:cs="Arial"/>
          <w:sz w:val="24"/>
          <w:szCs w:val="24"/>
        </w:rPr>
      </w:pPr>
      <w:r w:rsidRPr="00E76D5F">
        <w:rPr>
          <w:rFonts w:ascii="Arial Black" w:hAnsi="Arial Black" w:cs="Arial"/>
          <w:b/>
          <w:sz w:val="24"/>
          <w:szCs w:val="24"/>
          <w:u w:val="single"/>
        </w:rPr>
        <w:t>Culture:</w:t>
      </w:r>
      <w:r w:rsidRPr="00DC3DDD">
        <w:rPr>
          <w:rFonts w:ascii="Cambria" w:hAnsi="Cambria" w:cs="Arial"/>
          <w:sz w:val="24"/>
          <w:szCs w:val="24"/>
        </w:rPr>
        <w:t xml:space="preserve"> Gerber and Linda (2010:53) distinctions are made between physical artifacts created by society; it’s so called material culture, and everything else which is the intangible, such as language, customs, beliefs and values that are the main referent of the term culture. </w:t>
      </w:r>
    </w:p>
    <w:p w:rsidR="00B33014" w:rsidRPr="00DC3DDD" w:rsidRDefault="00B33014" w:rsidP="00DC3DDD">
      <w:pPr>
        <w:pStyle w:val="ListParagraph"/>
        <w:numPr>
          <w:ilvl w:val="0"/>
          <w:numId w:val="3"/>
        </w:numPr>
        <w:jc w:val="both"/>
        <w:rPr>
          <w:rFonts w:ascii="Cambria" w:hAnsi="Cambria" w:cs="Arial"/>
          <w:sz w:val="24"/>
          <w:szCs w:val="24"/>
        </w:rPr>
      </w:pPr>
      <w:r w:rsidRPr="00DC3DDD">
        <w:rPr>
          <w:rFonts w:ascii="Cambria" w:hAnsi="Cambria" w:cs="Arial"/>
          <w:sz w:val="24"/>
          <w:szCs w:val="24"/>
        </w:rPr>
        <w:t xml:space="preserve">Patriarchy: According to Grieve and Van Deventer (2005:150) Patriarchy is a social system in which the husband is sovereign, possesses power and exercises control. </w:t>
      </w:r>
    </w:p>
    <w:p w:rsidR="00B33014" w:rsidRDefault="00B33014" w:rsidP="00DC3DDD">
      <w:pPr>
        <w:pStyle w:val="ListParagraph"/>
        <w:jc w:val="both"/>
        <w:rPr>
          <w:rFonts w:ascii="Cambria" w:hAnsi="Cambria" w:cs="Arial"/>
          <w:sz w:val="24"/>
          <w:szCs w:val="24"/>
        </w:rPr>
      </w:pPr>
      <w:r w:rsidRPr="00E76D5F">
        <w:rPr>
          <w:rFonts w:ascii="Arial Black" w:hAnsi="Arial Black" w:cs="Arial"/>
          <w:b/>
          <w:sz w:val="24"/>
          <w:szCs w:val="24"/>
          <w:u w:val="single"/>
        </w:rPr>
        <w:t>Sanderson</w:t>
      </w:r>
      <w:r w:rsidRPr="00DC3DDD">
        <w:rPr>
          <w:rFonts w:ascii="Cambria" w:hAnsi="Cambria" w:cs="Arial"/>
          <w:sz w:val="24"/>
          <w:szCs w:val="24"/>
        </w:rPr>
        <w:t xml:space="preserve"> (2001:198) refers patriarchy to the structure of modern cultural and political systems which are ruled by men. </w:t>
      </w:r>
    </w:p>
    <w:p w:rsidR="00E76D5F" w:rsidRPr="00DC3DDD" w:rsidRDefault="00E76D5F" w:rsidP="00DC3DDD">
      <w:pPr>
        <w:pStyle w:val="ListParagraph"/>
        <w:jc w:val="both"/>
        <w:rPr>
          <w:rFonts w:ascii="Cambria" w:hAnsi="Cambria" w:cs="Arial"/>
          <w:sz w:val="24"/>
          <w:szCs w:val="24"/>
        </w:rPr>
      </w:pPr>
    </w:p>
    <w:p w:rsidR="00B33014" w:rsidRPr="00DC3DDD" w:rsidRDefault="00B33014" w:rsidP="00DC3DDD">
      <w:pPr>
        <w:pStyle w:val="ListParagraph"/>
        <w:numPr>
          <w:ilvl w:val="0"/>
          <w:numId w:val="6"/>
        </w:numPr>
        <w:jc w:val="both"/>
        <w:rPr>
          <w:rFonts w:ascii="Cambria" w:hAnsi="Cambria" w:cs="Arial"/>
          <w:sz w:val="24"/>
          <w:szCs w:val="24"/>
        </w:rPr>
      </w:pPr>
      <w:r w:rsidRPr="00E76D5F">
        <w:rPr>
          <w:rFonts w:ascii="Arial Black" w:hAnsi="Arial Black" w:cs="Arial"/>
          <w:b/>
          <w:sz w:val="24"/>
          <w:szCs w:val="24"/>
          <w:u w:val="single"/>
        </w:rPr>
        <w:t>Child headed household</w:t>
      </w:r>
      <w:r w:rsidRPr="00DC3DDD">
        <w:rPr>
          <w:rFonts w:ascii="Cambria" w:hAnsi="Cambria" w:cs="Arial"/>
          <w:sz w:val="24"/>
          <w:szCs w:val="24"/>
        </w:rPr>
        <w:t xml:space="preserve"> – A child or children looking or taking care of other children at home. No parents or have died. </w:t>
      </w:r>
    </w:p>
    <w:p w:rsidR="00B33014" w:rsidRPr="00DC3DDD" w:rsidRDefault="00B33014" w:rsidP="00DC3DDD">
      <w:pPr>
        <w:pStyle w:val="ListParagraph"/>
        <w:numPr>
          <w:ilvl w:val="0"/>
          <w:numId w:val="6"/>
        </w:numPr>
        <w:jc w:val="both"/>
        <w:rPr>
          <w:rFonts w:ascii="Cambria" w:hAnsi="Cambria" w:cs="Arial"/>
          <w:sz w:val="24"/>
          <w:szCs w:val="24"/>
        </w:rPr>
      </w:pPr>
      <w:r w:rsidRPr="00DC3DDD">
        <w:rPr>
          <w:rFonts w:ascii="Cambria" w:hAnsi="Cambria" w:cs="Arial"/>
          <w:sz w:val="24"/>
          <w:szCs w:val="24"/>
        </w:rPr>
        <w:t xml:space="preserve">Social relief: An amount of money from the Government helping the needy people with funds. </w:t>
      </w:r>
    </w:p>
    <w:p w:rsidR="00B33014" w:rsidRPr="00DC3DDD" w:rsidRDefault="00B33014" w:rsidP="00DC3DDD">
      <w:pPr>
        <w:pStyle w:val="ListParagraph"/>
        <w:numPr>
          <w:ilvl w:val="0"/>
          <w:numId w:val="6"/>
        </w:numPr>
        <w:jc w:val="both"/>
        <w:rPr>
          <w:rFonts w:ascii="Cambria" w:hAnsi="Cambria" w:cs="Arial"/>
          <w:sz w:val="24"/>
          <w:szCs w:val="24"/>
        </w:rPr>
      </w:pPr>
      <w:r w:rsidRPr="00DC3DDD">
        <w:rPr>
          <w:rFonts w:ascii="Cambria" w:hAnsi="Cambria" w:cs="Arial"/>
          <w:sz w:val="24"/>
          <w:szCs w:val="24"/>
        </w:rPr>
        <w:t xml:space="preserve">Independent tribunal </w:t>
      </w:r>
    </w:p>
    <w:p w:rsidR="00B33014" w:rsidRPr="00DC3DDD" w:rsidRDefault="00B33014" w:rsidP="00DC3DDD">
      <w:pPr>
        <w:pStyle w:val="ListParagraph"/>
        <w:numPr>
          <w:ilvl w:val="0"/>
          <w:numId w:val="6"/>
        </w:numPr>
        <w:jc w:val="both"/>
        <w:rPr>
          <w:rFonts w:ascii="Cambria" w:hAnsi="Cambria" w:cs="Arial"/>
          <w:sz w:val="24"/>
          <w:szCs w:val="24"/>
        </w:rPr>
      </w:pPr>
      <w:r w:rsidRPr="00DC3DDD">
        <w:rPr>
          <w:rFonts w:ascii="Cambria" w:hAnsi="Cambria" w:cs="Arial"/>
          <w:sz w:val="24"/>
          <w:szCs w:val="24"/>
        </w:rPr>
        <w:t xml:space="preserve">Taken from Republic of South Africa Constitution of (1996) </w:t>
      </w:r>
    </w:p>
    <w:p w:rsidR="00B33014" w:rsidRPr="00DC3DDD" w:rsidRDefault="00B33014" w:rsidP="00DC3DDD">
      <w:pPr>
        <w:jc w:val="both"/>
        <w:rPr>
          <w:rFonts w:ascii="Cambria" w:hAnsi="Cambria" w:cs="Arial"/>
          <w:sz w:val="24"/>
          <w:szCs w:val="24"/>
        </w:rPr>
      </w:pPr>
    </w:p>
    <w:p w:rsidR="00B33014" w:rsidRDefault="008654B3" w:rsidP="00DC3DDD">
      <w:pPr>
        <w:jc w:val="center"/>
        <w:rPr>
          <w:rFonts w:ascii="Rockwell Extra Bold" w:hAnsi="Rockwell Extra Bold" w:cs="Arial"/>
          <w:b/>
          <w:sz w:val="32"/>
          <w:szCs w:val="32"/>
          <w:u w:val="single"/>
        </w:rPr>
      </w:pPr>
      <w:r w:rsidRPr="00DC3DDD">
        <w:rPr>
          <w:rFonts w:ascii="Rockwell Extra Bold" w:hAnsi="Rockwell Extra Bold" w:cs="Arial"/>
          <w:b/>
          <w:sz w:val="32"/>
          <w:szCs w:val="32"/>
          <w:u w:val="single"/>
        </w:rPr>
        <w:t>ACKNOWLEDGEMENTS</w:t>
      </w:r>
    </w:p>
    <w:p w:rsidR="00002AF0" w:rsidRPr="00DC3DDD" w:rsidRDefault="00002AF0" w:rsidP="00DC3DDD">
      <w:pPr>
        <w:jc w:val="center"/>
        <w:rPr>
          <w:rFonts w:ascii="Rockwell Extra Bold" w:hAnsi="Rockwell Extra Bold" w:cs="Arial"/>
          <w:b/>
          <w:sz w:val="32"/>
          <w:szCs w:val="32"/>
          <w:u w:val="single"/>
        </w:rPr>
      </w:pPr>
    </w:p>
    <w:p w:rsidR="00B33014" w:rsidRPr="00DC3DDD" w:rsidRDefault="00B33014" w:rsidP="00DC3DDD">
      <w:pPr>
        <w:jc w:val="both"/>
        <w:rPr>
          <w:rFonts w:ascii="Cambria" w:hAnsi="Cambria" w:cs="Arial"/>
          <w:sz w:val="24"/>
          <w:szCs w:val="24"/>
        </w:rPr>
      </w:pPr>
      <w:r w:rsidRPr="00DC3DDD">
        <w:rPr>
          <w:rFonts w:ascii="Cambria" w:hAnsi="Cambria" w:cs="Arial"/>
          <w:sz w:val="24"/>
          <w:szCs w:val="24"/>
        </w:rPr>
        <w:t xml:space="preserve">In Psalm 104 King James Version: The Holy Bible, </w:t>
      </w:r>
      <w:r w:rsidRPr="00002AF0">
        <w:rPr>
          <w:rFonts w:ascii="Cambria" w:hAnsi="Cambria" w:cs="Arial"/>
          <w:b/>
          <w:sz w:val="24"/>
          <w:szCs w:val="24"/>
          <w:u w:val="single"/>
        </w:rPr>
        <w:t>verse 24 says:-</w:t>
      </w:r>
    </w:p>
    <w:p w:rsidR="00B33014" w:rsidRPr="00002AF0" w:rsidRDefault="00B33014" w:rsidP="00DC3DDD">
      <w:pPr>
        <w:jc w:val="both"/>
        <w:rPr>
          <w:rFonts w:ascii="Lucida Calligraphy" w:hAnsi="Lucida Calligraphy" w:cs="Arial"/>
          <w:sz w:val="24"/>
          <w:szCs w:val="24"/>
        </w:rPr>
      </w:pPr>
      <w:r w:rsidRPr="00002AF0">
        <w:rPr>
          <w:rFonts w:ascii="Lucida Calligraphy" w:hAnsi="Lucida Calligraphy" w:cs="Arial"/>
          <w:sz w:val="24"/>
          <w:szCs w:val="24"/>
        </w:rPr>
        <w:t>“Oh lord how manihold are thy works! In wisdom hast thou made them all: the earth is full of thy riches</w:t>
      </w:r>
      <w:r w:rsidR="00002AF0">
        <w:rPr>
          <w:rFonts w:ascii="Lucida Calligraphy" w:hAnsi="Lucida Calligraphy" w:cs="Arial"/>
          <w:sz w:val="24"/>
          <w:szCs w:val="24"/>
        </w:rPr>
        <w:t>.”</w:t>
      </w:r>
      <w:r w:rsidR="00A075A6" w:rsidRPr="00002AF0">
        <w:rPr>
          <w:rFonts w:ascii="Lucida Calligraphy" w:hAnsi="Lucida Calligraphy" w:cs="Arial"/>
          <w:sz w:val="24"/>
          <w:szCs w:val="24"/>
        </w:rPr>
        <w:t xml:space="preserve"> </w:t>
      </w:r>
    </w:p>
    <w:p w:rsidR="00A075A6" w:rsidRPr="00DC3DDD" w:rsidRDefault="00A075A6" w:rsidP="00DC3DDD">
      <w:pPr>
        <w:jc w:val="both"/>
        <w:rPr>
          <w:rFonts w:ascii="Cambria" w:hAnsi="Cambria" w:cs="Arial"/>
          <w:sz w:val="24"/>
          <w:szCs w:val="24"/>
        </w:rPr>
      </w:pPr>
      <w:r w:rsidRPr="00DC3DDD">
        <w:rPr>
          <w:rFonts w:ascii="Cambria" w:hAnsi="Cambria" w:cs="Arial"/>
          <w:b/>
          <w:sz w:val="24"/>
          <w:szCs w:val="24"/>
          <w:u w:val="single"/>
        </w:rPr>
        <w:t>Verse 27 says</w:t>
      </w:r>
      <w:r w:rsidRPr="00DC3DDD">
        <w:rPr>
          <w:rFonts w:ascii="Cambria" w:hAnsi="Cambria" w:cs="Arial"/>
          <w:sz w:val="24"/>
          <w:szCs w:val="24"/>
        </w:rPr>
        <w:t xml:space="preserve">: </w:t>
      </w:r>
      <w:r w:rsidR="00DC3DDD" w:rsidRPr="00002AF0">
        <w:rPr>
          <w:rFonts w:ascii="Lucida Calligraphy" w:hAnsi="Lucida Calligraphy" w:cs="Arial"/>
          <w:sz w:val="24"/>
          <w:szCs w:val="24"/>
        </w:rPr>
        <w:t>“These</w:t>
      </w:r>
      <w:r w:rsidRPr="00002AF0">
        <w:rPr>
          <w:rFonts w:ascii="Lucida Calligraphy" w:hAnsi="Lucida Calligraphy" w:cs="Arial"/>
          <w:sz w:val="24"/>
          <w:szCs w:val="24"/>
        </w:rPr>
        <w:t xml:space="preserve"> wait upon all thee, that thou mayest give them their meat in due session.</w:t>
      </w:r>
      <w:r w:rsidR="00002AF0">
        <w:rPr>
          <w:rFonts w:ascii="Lucida Calligraphy" w:hAnsi="Lucida Calligraphy" w:cs="Arial"/>
          <w:sz w:val="24"/>
          <w:szCs w:val="24"/>
        </w:rPr>
        <w:t>”</w:t>
      </w:r>
      <w:r w:rsidRPr="00002AF0">
        <w:rPr>
          <w:rFonts w:ascii="Lucida Calligraphy" w:hAnsi="Lucida Calligraphy" w:cs="Arial"/>
          <w:sz w:val="24"/>
          <w:szCs w:val="24"/>
        </w:rPr>
        <w:t xml:space="preserve"> </w:t>
      </w:r>
    </w:p>
    <w:p w:rsidR="00A075A6" w:rsidRDefault="00A075A6" w:rsidP="00DC3DDD">
      <w:pPr>
        <w:pStyle w:val="ListParagraph"/>
        <w:numPr>
          <w:ilvl w:val="1"/>
          <w:numId w:val="1"/>
        </w:numPr>
        <w:jc w:val="both"/>
        <w:rPr>
          <w:rFonts w:ascii="Cambria" w:hAnsi="Cambria" w:cs="Arial"/>
          <w:sz w:val="24"/>
          <w:szCs w:val="24"/>
        </w:rPr>
      </w:pPr>
      <w:r w:rsidRPr="00DC3DDD">
        <w:rPr>
          <w:rFonts w:ascii="Cambria" w:hAnsi="Cambria" w:cs="Arial"/>
          <w:sz w:val="24"/>
          <w:szCs w:val="24"/>
        </w:rPr>
        <w:t xml:space="preserve">I would like to thank God the Almighty, for everything especially the strength to do this study. </w:t>
      </w:r>
    </w:p>
    <w:p w:rsidR="00002AF0" w:rsidRPr="00DC3DDD" w:rsidRDefault="00002AF0" w:rsidP="00002AF0">
      <w:pPr>
        <w:pStyle w:val="ListParagraph"/>
        <w:ind w:left="360"/>
        <w:jc w:val="both"/>
        <w:rPr>
          <w:rFonts w:ascii="Cambria" w:hAnsi="Cambria" w:cs="Arial"/>
          <w:sz w:val="24"/>
          <w:szCs w:val="24"/>
        </w:rPr>
      </w:pPr>
    </w:p>
    <w:p w:rsidR="00A075A6" w:rsidRPr="00DC3DDD" w:rsidRDefault="00A075A6" w:rsidP="00DC3DDD">
      <w:pPr>
        <w:pStyle w:val="ListParagraph"/>
        <w:numPr>
          <w:ilvl w:val="1"/>
          <w:numId w:val="1"/>
        </w:numPr>
        <w:jc w:val="both"/>
        <w:rPr>
          <w:rFonts w:ascii="Cambria" w:hAnsi="Cambria" w:cs="Arial"/>
          <w:sz w:val="24"/>
          <w:szCs w:val="24"/>
        </w:rPr>
      </w:pPr>
      <w:r w:rsidRPr="00DC3DDD">
        <w:rPr>
          <w:rFonts w:ascii="Cambria" w:hAnsi="Cambria" w:cs="Arial"/>
          <w:sz w:val="24"/>
          <w:szCs w:val="24"/>
        </w:rPr>
        <w:t xml:space="preserve">Secondly I wish to thank my family for their encouraging words. My daughter who is always there for me, </w:t>
      </w:r>
      <w:r w:rsidR="00AB4F1F" w:rsidRPr="00DC3DDD">
        <w:rPr>
          <w:rFonts w:ascii="Cambria" w:hAnsi="Cambria" w:cs="Arial"/>
          <w:sz w:val="24"/>
          <w:szCs w:val="24"/>
        </w:rPr>
        <w:t xml:space="preserve">a </w:t>
      </w:r>
      <w:r w:rsidR="008654B3" w:rsidRPr="00DC3DDD">
        <w:rPr>
          <w:rFonts w:ascii="Cambria" w:hAnsi="Cambria" w:cs="Arial"/>
          <w:sz w:val="24"/>
          <w:szCs w:val="24"/>
        </w:rPr>
        <w:t>shoulder</w:t>
      </w:r>
      <w:r w:rsidR="00AB4F1F" w:rsidRPr="00DC3DDD">
        <w:rPr>
          <w:rFonts w:ascii="Cambria" w:hAnsi="Cambria" w:cs="Arial"/>
          <w:sz w:val="24"/>
          <w:szCs w:val="24"/>
        </w:rPr>
        <w:t xml:space="preserve"> to lean on </w:t>
      </w:r>
      <w:r w:rsidR="008654B3" w:rsidRPr="00DC3DDD">
        <w:rPr>
          <w:rFonts w:ascii="Cambria" w:hAnsi="Cambria" w:cs="Arial"/>
          <w:sz w:val="24"/>
          <w:szCs w:val="24"/>
        </w:rPr>
        <w:t>during</w:t>
      </w:r>
      <w:r w:rsidR="00AB4F1F" w:rsidRPr="00DC3DDD">
        <w:rPr>
          <w:rFonts w:ascii="Cambria" w:hAnsi="Cambria" w:cs="Arial"/>
          <w:sz w:val="24"/>
          <w:szCs w:val="24"/>
        </w:rPr>
        <w:t xml:space="preserve"> hard times, when I was admitted at S</w:t>
      </w:r>
      <w:r w:rsidR="00E76D5F" w:rsidRPr="00DC3DDD">
        <w:rPr>
          <w:rFonts w:ascii="Cambria" w:hAnsi="Cambria" w:cs="Arial"/>
          <w:sz w:val="24"/>
          <w:szCs w:val="24"/>
        </w:rPr>
        <w:t>ebokeng</w:t>
      </w:r>
      <w:r w:rsidR="00AB4F1F" w:rsidRPr="00DC3DDD">
        <w:rPr>
          <w:rFonts w:ascii="Cambria" w:hAnsi="Cambria" w:cs="Arial"/>
          <w:sz w:val="24"/>
          <w:szCs w:val="24"/>
        </w:rPr>
        <w:t xml:space="preserve"> Hospital during September Month 2019. </w:t>
      </w:r>
    </w:p>
    <w:p w:rsidR="00AB4F1F" w:rsidRPr="00DC3DDD" w:rsidRDefault="00AB4F1F" w:rsidP="00DC3DDD">
      <w:pPr>
        <w:jc w:val="both"/>
        <w:rPr>
          <w:rFonts w:ascii="Cambria" w:hAnsi="Cambria" w:cs="Arial"/>
          <w:sz w:val="24"/>
          <w:szCs w:val="24"/>
        </w:rPr>
      </w:pPr>
      <w:r w:rsidRPr="00DC3DDD">
        <w:rPr>
          <w:rFonts w:ascii="Cambria" w:hAnsi="Cambria" w:cs="Arial"/>
          <w:sz w:val="24"/>
          <w:szCs w:val="24"/>
        </w:rPr>
        <w:t xml:space="preserve">Madam, I would like to make an oral submission on the Bill at the hearing and I would appreciate being advised on </w:t>
      </w:r>
      <w:r w:rsidR="008654B3" w:rsidRPr="00DC3DDD">
        <w:rPr>
          <w:rFonts w:ascii="Cambria" w:hAnsi="Cambria" w:cs="Arial"/>
          <w:sz w:val="24"/>
          <w:szCs w:val="24"/>
        </w:rPr>
        <w:t>the final</w:t>
      </w:r>
      <w:r w:rsidRPr="00DC3DDD">
        <w:rPr>
          <w:rFonts w:ascii="Cambria" w:hAnsi="Cambria" w:cs="Arial"/>
          <w:sz w:val="24"/>
          <w:szCs w:val="24"/>
        </w:rPr>
        <w:t xml:space="preserve"> arrangement on this regard. Thank you </w:t>
      </w:r>
    </w:p>
    <w:p w:rsidR="00002AF0" w:rsidRDefault="00002AF0" w:rsidP="00DC3DDD">
      <w:pPr>
        <w:jc w:val="both"/>
        <w:rPr>
          <w:rFonts w:ascii="Cambria" w:hAnsi="Cambria" w:cs="Arial"/>
          <w:sz w:val="24"/>
          <w:szCs w:val="24"/>
        </w:rPr>
      </w:pPr>
    </w:p>
    <w:p w:rsidR="00AB4F1F" w:rsidRPr="00DC3DDD" w:rsidRDefault="00AB4F1F" w:rsidP="00DC3DDD">
      <w:pPr>
        <w:jc w:val="both"/>
        <w:rPr>
          <w:rFonts w:ascii="Cambria" w:hAnsi="Cambria" w:cs="Arial"/>
          <w:sz w:val="24"/>
          <w:szCs w:val="24"/>
        </w:rPr>
      </w:pPr>
      <w:r w:rsidRPr="00DC3DDD">
        <w:rPr>
          <w:rFonts w:ascii="Cambria" w:hAnsi="Cambria" w:cs="Arial"/>
          <w:sz w:val="24"/>
          <w:szCs w:val="24"/>
        </w:rPr>
        <w:t xml:space="preserve">Yours </w:t>
      </w:r>
      <w:r w:rsidR="008654B3" w:rsidRPr="00DC3DDD">
        <w:rPr>
          <w:rFonts w:ascii="Cambria" w:hAnsi="Cambria" w:cs="Arial"/>
          <w:sz w:val="24"/>
          <w:szCs w:val="24"/>
        </w:rPr>
        <w:t xml:space="preserve">Faithfully </w:t>
      </w:r>
    </w:p>
    <w:p w:rsidR="00AB4F1F" w:rsidRPr="00DC3DDD" w:rsidRDefault="00002AF0" w:rsidP="00DC3DDD">
      <w:pPr>
        <w:jc w:val="both"/>
        <w:rPr>
          <w:rFonts w:ascii="Cambria" w:hAnsi="Cambria" w:cs="Arial"/>
          <w:sz w:val="24"/>
          <w:szCs w:val="24"/>
        </w:rPr>
      </w:pPr>
      <w:r w:rsidRPr="00DC3DDD">
        <w:rPr>
          <w:rFonts w:ascii="Cambria" w:hAnsi="Cambria" w:cs="Arial"/>
          <w:sz w:val="24"/>
          <w:szCs w:val="24"/>
        </w:rPr>
        <w:t>Mrs.</w:t>
      </w:r>
      <w:r w:rsidR="00AB4F1F" w:rsidRPr="00DC3DDD">
        <w:rPr>
          <w:rFonts w:ascii="Cambria" w:hAnsi="Cambria" w:cs="Arial"/>
          <w:sz w:val="24"/>
          <w:szCs w:val="24"/>
        </w:rPr>
        <w:t xml:space="preserve"> No</w:t>
      </w:r>
      <w:r w:rsidR="00B222D3">
        <w:rPr>
          <w:rFonts w:ascii="Cambria" w:hAnsi="Cambria" w:cs="Arial"/>
          <w:sz w:val="24"/>
          <w:szCs w:val="24"/>
        </w:rPr>
        <w:t>m</w:t>
      </w:r>
      <w:r w:rsidR="00AB4F1F" w:rsidRPr="00DC3DDD">
        <w:rPr>
          <w:rFonts w:ascii="Cambria" w:hAnsi="Cambria" w:cs="Arial"/>
          <w:sz w:val="24"/>
          <w:szCs w:val="24"/>
        </w:rPr>
        <w:t xml:space="preserve">hle Nkwanyana </w:t>
      </w:r>
    </w:p>
    <w:p w:rsidR="00AB4F1F" w:rsidRPr="00DC3DDD" w:rsidRDefault="00AB4F1F" w:rsidP="00DC3DDD">
      <w:pPr>
        <w:jc w:val="both"/>
        <w:rPr>
          <w:rFonts w:ascii="Cambria" w:hAnsi="Cambria" w:cs="Arial"/>
          <w:sz w:val="24"/>
          <w:szCs w:val="24"/>
        </w:rPr>
      </w:pPr>
      <w:r w:rsidRPr="00DC3DDD">
        <w:rPr>
          <w:rFonts w:ascii="Cambria" w:hAnsi="Cambria" w:cs="Arial"/>
          <w:sz w:val="24"/>
          <w:szCs w:val="24"/>
        </w:rPr>
        <w:t>083 707 9407</w:t>
      </w:r>
    </w:p>
    <w:p w:rsidR="00B33014" w:rsidRPr="00DC3DDD" w:rsidRDefault="00B33014" w:rsidP="00DC3DDD">
      <w:pPr>
        <w:jc w:val="both"/>
        <w:rPr>
          <w:rFonts w:ascii="Cambria" w:hAnsi="Cambria" w:cs="Arial"/>
          <w:sz w:val="24"/>
          <w:szCs w:val="24"/>
        </w:rPr>
      </w:pPr>
    </w:p>
    <w:p w:rsidR="00B33014" w:rsidRPr="00DC3DDD" w:rsidRDefault="00B33014" w:rsidP="00DC3DDD">
      <w:pPr>
        <w:pStyle w:val="ListParagraph"/>
        <w:numPr>
          <w:ilvl w:val="0"/>
          <w:numId w:val="4"/>
        </w:numPr>
        <w:jc w:val="both"/>
        <w:rPr>
          <w:rFonts w:ascii="Cambria" w:hAnsi="Cambria" w:cs="Arial"/>
          <w:sz w:val="24"/>
          <w:szCs w:val="24"/>
        </w:rPr>
      </w:pPr>
    </w:p>
    <w:p w:rsidR="00726123" w:rsidRPr="00DC3DDD" w:rsidRDefault="00726123" w:rsidP="00DC3DDD">
      <w:pPr>
        <w:pStyle w:val="ListParagraph"/>
        <w:ind w:left="360"/>
        <w:jc w:val="both"/>
        <w:rPr>
          <w:rFonts w:ascii="Cambria" w:hAnsi="Cambria" w:cs="Arial"/>
          <w:sz w:val="24"/>
          <w:szCs w:val="24"/>
        </w:rPr>
      </w:pPr>
      <w:r w:rsidRPr="00DC3DDD">
        <w:rPr>
          <w:rFonts w:ascii="Cambria" w:hAnsi="Cambria" w:cs="Arial"/>
          <w:sz w:val="24"/>
          <w:szCs w:val="24"/>
        </w:rPr>
        <w:t xml:space="preserve"> </w:t>
      </w:r>
    </w:p>
    <w:p w:rsidR="00E36D70" w:rsidRPr="00DC3DDD" w:rsidRDefault="00E36D70" w:rsidP="00DC3DDD">
      <w:pPr>
        <w:jc w:val="both"/>
        <w:rPr>
          <w:rFonts w:ascii="Cambria" w:hAnsi="Cambria" w:cs="Arial"/>
          <w:sz w:val="24"/>
          <w:szCs w:val="24"/>
        </w:rPr>
      </w:pPr>
      <w:r w:rsidRPr="00DC3DDD">
        <w:rPr>
          <w:rFonts w:ascii="Cambria" w:hAnsi="Cambria" w:cs="Arial"/>
          <w:sz w:val="24"/>
          <w:szCs w:val="24"/>
        </w:rPr>
        <w:t xml:space="preserve"> </w:t>
      </w:r>
    </w:p>
    <w:sectPr w:rsidR="00E36D70" w:rsidRPr="00DC3DDD" w:rsidSect="009F7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467"/>
    <w:multiLevelType w:val="hybridMultilevel"/>
    <w:tmpl w:val="DC1A933E"/>
    <w:lvl w:ilvl="0" w:tplc="7D5CB0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97155"/>
    <w:multiLevelType w:val="hybridMultilevel"/>
    <w:tmpl w:val="53DECC54"/>
    <w:lvl w:ilvl="0" w:tplc="7D5CB0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714C0"/>
    <w:multiLevelType w:val="hybridMultilevel"/>
    <w:tmpl w:val="999692FA"/>
    <w:lvl w:ilvl="0" w:tplc="7D5CB0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73BDE"/>
    <w:multiLevelType w:val="hybridMultilevel"/>
    <w:tmpl w:val="DB2017AC"/>
    <w:lvl w:ilvl="0" w:tplc="7D5CB0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37A48"/>
    <w:multiLevelType w:val="multilevel"/>
    <w:tmpl w:val="ABC4E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833A6A"/>
    <w:multiLevelType w:val="hybridMultilevel"/>
    <w:tmpl w:val="08480FF8"/>
    <w:lvl w:ilvl="0" w:tplc="2494984E">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E36D70"/>
    <w:rsid w:val="00002AF0"/>
    <w:rsid w:val="00141DAF"/>
    <w:rsid w:val="002F2B38"/>
    <w:rsid w:val="003B3C85"/>
    <w:rsid w:val="00451786"/>
    <w:rsid w:val="0046770E"/>
    <w:rsid w:val="004D1147"/>
    <w:rsid w:val="005778FC"/>
    <w:rsid w:val="00726123"/>
    <w:rsid w:val="00736324"/>
    <w:rsid w:val="008654B3"/>
    <w:rsid w:val="009F7EFC"/>
    <w:rsid w:val="00A075A6"/>
    <w:rsid w:val="00AB4F1F"/>
    <w:rsid w:val="00B222D3"/>
    <w:rsid w:val="00B33014"/>
    <w:rsid w:val="00BB6CC5"/>
    <w:rsid w:val="00DC3DDD"/>
    <w:rsid w:val="00E36D70"/>
    <w:rsid w:val="00E76D5F"/>
    <w:rsid w:val="00E802D3"/>
    <w:rsid w:val="00F24700"/>
    <w:rsid w:val="00FA4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D70"/>
    <w:rPr>
      <w:color w:val="0000FF" w:themeColor="hyperlink"/>
      <w:u w:val="single"/>
    </w:rPr>
  </w:style>
  <w:style w:type="paragraph" w:styleId="ListParagraph">
    <w:name w:val="List Paragraph"/>
    <w:basedOn w:val="Normal"/>
    <w:uiPriority w:val="34"/>
    <w:qFormat/>
    <w:rsid w:val="00E802D3"/>
    <w:pPr>
      <w:ind w:left="720"/>
      <w:contextualSpacing/>
    </w:pPr>
  </w:style>
  <w:style w:type="paragraph" w:styleId="NoSpacing">
    <w:name w:val="No Spacing"/>
    <w:uiPriority w:val="1"/>
    <w:qFormat/>
    <w:rsid w:val="00AB4F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mhlenkwanya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PUMZA</cp:lastModifiedBy>
  <cp:revision>2</cp:revision>
  <cp:lastPrinted>2019-12-13T10:42:00Z</cp:lastPrinted>
  <dcterms:created xsi:type="dcterms:W3CDTF">2020-02-27T09:32:00Z</dcterms:created>
  <dcterms:modified xsi:type="dcterms:W3CDTF">2020-02-27T09:32:00Z</dcterms:modified>
</cp:coreProperties>
</file>