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42B8B" w:rsidTr="00742B8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42B8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742B8B">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42B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2B8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2B8B">
                                      <w:tc>
                                        <w:tcPr>
                                          <w:tcW w:w="0" w:type="auto"/>
                                          <w:tcMar>
                                            <w:top w:w="0" w:type="dxa"/>
                                            <w:left w:w="270" w:type="dxa"/>
                                            <w:bottom w:w="135" w:type="dxa"/>
                                            <w:right w:w="270" w:type="dxa"/>
                                          </w:tcMar>
                                          <w:hideMark/>
                                        </w:tcPr>
                                        <w:p w:rsidR="00742B8B" w:rsidRDefault="00742B8B">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"https://mailchi.mp/585b69eed857/committee-calls-on-uthukela-tourism-ethekwini-municipality-and-department-of-cogta-to-properly-address-petitions?e=da105e4f6a"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r w:rsidR="00742B8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42B8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42B8B">
                                <w:tc>
                                  <w:tcPr>
                                    <w:tcW w:w="0" w:type="auto"/>
                                    <w:tcMar>
                                      <w:top w:w="0" w:type="dxa"/>
                                      <w:left w:w="135" w:type="dxa"/>
                                      <w:bottom w:w="0" w:type="dxa"/>
                                      <w:right w:w="135" w:type="dxa"/>
                                    </w:tcMar>
                                    <w:hideMark/>
                                  </w:tcPr>
                                  <w:p w:rsidR="00742B8B" w:rsidRDefault="00742B8B">
                                    <w:pPr>
                                      <w:jc w:val="center"/>
                                      <w:rPr>
                                        <w:rFonts w:eastAsia="Times New Roman"/>
                                      </w:rPr>
                                    </w:pPr>
                                    <w:r>
                                      <w:rPr>
                                        <w:rFonts w:eastAsia="Times New Roman"/>
                                        <w:noProof/>
                                      </w:rPr>
                                      <w:drawing>
                                        <wp:inline distT="0" distB="0" distL="0" distR="0">
                                          <wp:extent cx="5372100" cy="2085975"/>
                                          <wp:effectExtent l="0" t="0" r="0" b="9525"/>
                                          <wp:docPr id="8" name="Picture 8"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r w:rsidR="00742B8B">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42B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2B8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2B8B">
                                      <w:tc>
                                        <w:tcPr>
                                          <w:tcW w:w="0" w:type="auto"/>
                                          <w:tcMar>
                                            <w:top w:w="0" w:type="dxa"/>
                                            <w:left w:w="270" w:type="dxa"/>
                                            <w:bottom w:w="135" w:type="dxa"/>
                                            <w:right w:w="270" w:type="dxa"/>
                                          </w:tcMar>
                                          <w:hideMark/>
                                        </w:tcPr>
                                        <w:p w:rsidR="00742B8B" w:rsidRDefault="00742B8B">
                                          <w:pPr>
                                            <w:spacing w:line="360" w:lineRule="auto"/>
                                            <w:rPr>
                                              <w:rFonts w:ascii="Helvetica" w:eastAsia="Times New Roman" w:hAnsi="Helvetica" w:cs="Helvetica"/>
                                              <w:color w:val="202020"/>
                                            </w:rPr>
                                          </w:pPr>
                                          <w:r>
                                            <w:rPr>
                                              <w:rStyle w:val="Strong"/>
                                              <w:rFonts w:ascii="Helvetica" w:eastAsia="Times New Roman" w:hAnsi="Helvetica" w:cs="Helvetica"/>
                                              <w:color w:val="202020"/>
                                            </w:rPr>
                                            <w:t xml:space="preserve">MEDIA STATEMENT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CALLS ON UTHUKELA TOURISM, ETHEKWINI MUNICIPALITY AND DEPARTMENT OF COGTA TO PROPERLY ADDRESS PETITIONS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Tuesday, 10 August 2021 – </w:t>
                                          </w:r>
                                          <w:r>
                                            <w:rPr>
                                              <w:rFonts w:ascii="Helvetica" w:eastAsia="Times New Roman" w:hAnsi="Helvetica" w:cs="Helvetica"/>
                                              <w:color w:val="202020"/>
                                            </w:rPr>
                                            <w:t>The Portfolio Committee on Cooperative Governance and Traditional Affairs (</w:t>
                                          </w:r>
                                          <w:proofErr w:type="spellStart"/>
                                          <w:r>
                                            <w:rPr>
                                              <w:rFonts w:ascii="Helvetica" w:eastAsia="Times New Roman" w:hAnsi="Helvetica" w:cs="Helvetica"/>
                                              <w:color w:val="202020"/>
                                            </w:rPr>
                                            <w:t>Cogta</w:t>
                                          </w:r>
                                          <w:proofErr w:type="spellEnd"/>
                                          <w:r>
                                            <w:rPr>
                                              <w:rFonts w:ascii="Helvetica" w:eastAsia="Times New Roman" w:hAnsi="Helvetica" w:cs="Helvetica"/>
                                              <w:color w:val="202020"/>
                                            </w:rPr>
                                            <w:t>) has considered a petition from the uThukela Tourism, Hospitality and the associated industries sector, calling on the National Assembly (NA) to assist the sector in having all Covid-19 regulations affecting its operations lifted.</w:t>
                                          </w:r>
                                          <w:r>
                                            <w:rPr>
                                              <w:rFonts w:ascii="Helvetica" w:eastAsia="Times New Roman" w:hAnsi="Helvetica" w:cs="Helvetica"/>
                                              <w:color w:val="202020"/>
                                            </w:rPr>
                                            <w:br/>
                                            <w:t> </w:t>
                                          </w:r>
                                          <w:r>
                                            <w:rPr>
                                              <w:rFonts w:ascii="Helvetica" w:eastAsia="Times New Roman" w:hAnsi="Helvetica" w:cs="Helvetica"/>
                                              <w:color w:val="202020"/>
                                            </w:rPr>
                                            <w:br/>
                                            <w:t xml:space="preserve">The committee also had an engagement with the eThekwini metro on the petition relating to the Ward 52 matter affecting the residents of </w:t>
                                          </w:r>
                                          <w:proofErr w:type="spellStart"/>
                                          <w:r>
                                            <w:rPr>
                                              <w:rFonts w:ascii="Helvetica" w:eastAsia="Times New Roman" w:hAnsi="Helvetica" w:cs="Helvetica"/>
                                              <w:color w:val="202020"/>
                                            </w:rPr>
                                            <w:t>Bhambayi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Bamba</w:t>
                                          </w:r>
                                          <w:proofErr w:type="spellEnd"/>
                                          <w:r>
                                            <w:rPr>
                                              <w:rFonts w:ascii="Helvetica" w:eastAsia="Times New Roman" w:hAnsi="Helvetica" w:cs="Helvetica"/>
                                              <w:color w:val="202020"/>
                                            </w:rPr>
                                            <w:t xml:space="preserve">, Brooks farm and </w:t>
                                          </w:r>
                                          <w:proofErr w:type="spellStart"/>
                                          <w:r>
                                            <w:rPr>
                                              <w:rFonts w:ascii="Helvetica" w:eastAsia="Times New Roman" w:hAnsi="Helvetica" w:cs="Helvetica"/>
                                              <w:color w:val="202020"/>
                                            </w:rPr>
                                            <w:t>Amaoti</w:t>
                                          </w:r>
                                          <w:proofErr w:type="spellEnd"/>
                                          <w:r>
                                            <w:rPr>
                                              <w:rFonts w:ascii="Helvetica" w:eastAsia="Times New Roman" w:hAnsi="Helvetica" w:cs="Helvetica"/>
                                              <w:color w:val="202020"/>
                                            </w:rPr>
                                            <w:t>. It is now more than a year since the first meeting on 31 July 2020 and the committee is concerned that the matter has not yet been resolved to the satisfaction of the affected communities.</w:t>
                                          </w:r>
                                          <w:r>
                                            <w:rPr>
                                              <w:rFonts w:ascii="Helvetica" w:eastAsia="Times New Roman" w:hAnsi="Helvetica" w:cs="Helvetica"/>
                                              <w:color w:val="202020"/>
                                            </w:rPr>
                                            <w:br/>
                                            <w:t> </w:t>
                                          </w:r>
                                          <w:r>
                                            <w:rPr>
                                              <w:rFonts w:ascii="Helvetica" w:eastAsia="Times New Roman" w:hAnsi="Helvetica" w:cs="Helvetica"/>
                                              <w:color w:val="202020"/>
                                            </w:rPr>
                                            <w:br/>
                                            <w:t xml:space="preserve">The Speaker of the NA has previously asked the committee for a report-back on the matter. “We have not been able to present tangible progress, except </w:t>
                                          </w:r>
                                          <w:r>
                                            <w:rPr>
                                              <w:rFonts w:ascii="Helvetica" w:eastAsia="Times New Roman" w:hAnsi="Helvetica" w:cs="Helvetica"/>
                                              <w:color w:val="202020"/>
                                            </w:rPr>
                                            <w:lastRenderedPageBreak/>
                                            <w:t xml:space="preserve">to say that we have visited the area. This is not good enough. We want to report on tangible progress, not only to the satisfaction of the Office of the Speaker, but most importantly, to the satisfaction of the affected communities,” said Ms Faith </w:t>
                                          </w:r>
                                          <w:proofErr w:type="spellStart"/>
                                          <w:r>
                                            <w:rPr>
                                              <w:rFonts w:ascii="Helvetica" w:eastAsia="Times New Roman" w:hAnsi="Helvetica" w:cs="Helvetica"/>
                                              <w:color w:val="202020"/>
                                            </w:rPr>
                                            <w:t>Muthambi</w:t>
                                          </w:r>
                                          <w:proofErr w:type="spellEnd"/>
                                          <w:r>
                                            <w:rPr>
                                              <w:rFonts w:ascii="Helvetica" w:eastAsia="Times New Roman" w:hAnsi="Helvetica" w:cs="Helvetica"/>
                                              <w:color w:val="202020"/>
                                            </w:rPr>
                                            <w:t>, the committee Chairperson.</w:t>
                                          </w:r>
                                          <w:r>
                                            <w:rPr>
                                              <w:rFonts w:ascii="Helvetica" w:eastAsia="Times New Roman" w:hAnsi="Helvetica" w:cs="Helvetica"/>
                                              <w:color w:val="202020"/>
                                            </w:rPr>
                                            <w:br/>
                                            <w:t> </w:t>
                                          </w:r>
                                          <w:r>
                                            <w:rPr>
                                              <w:rFonts w:ascii="Helvetica" w:eastAsia="Times New Roman" w:hAnsi="Helvetica" w:cs="Helvetica"/>
                                              <w:color w:val="202020"/>
                                            </w:rPr>
                                            <w:br/>
                                            <w:t xml:space="preserve">The committee’s meeting on this petition was on 7 April 2021 where it recommended that the eThekwini metro should investigate the concerns raised by the Steering Committee of </w:t>
                                          </w:r>
                                          <w:proofErr w:type="spellStart"/>
                                          <w:r>
                                            <w:rPr>
                                              <w:rFonts w:ascii="Helvetica" w:eastAsia="Times New Roman" w:hAnsi="Helvetica" w:cs="Helvetica"/>
                                              <w:color w:val="202020"/>
                                            </w:rPr>
                                            <w:t>Bhambayi</w:t>
                                          </w:r>
                                          <w:proofErr w:type="spellEnd"/>
                                          <w:r>
                                            <w:rPr>
                                              <w:rFonts w:ascii="Helvetica" w:eastAsia="Times New Roman" w:hAnsi="Helvetica" w:cs="Helvetica"/>
                                              <w:color w:val="202020"/>
                                            </w:rPr>
                                            <w:t xml:space="preserve"> and report back to this committee by 15 April 2021. The municipality did not comply, which is one of the reasons the committee has a meeting today.</w:t>
                                          </w:r>
                                          <w:r>
                                            <w:rPr>
                                              <w:rFonts w:ascii="Helvetica" w:eastAsia="Times New Roman" w:hAnsi="Helvetica" w:cs="Helvetica"/>
                                              <w:color w:val="202020"/>
                                            </w:rPr>
                                            <w:br/>
                                            <w:t> </w:t>
                                          </w:r>
                                          <w:r>
                                            <w:rPr>
                                              <w:rFonts w:ascii="Helvetica" w:eastAsia="Times New Roman" w:hAnsi="Helvetica" w:cs="Helvetica"/>
                                              <w:color w:val="202020"/>
                                            </w:rPr>
                                            <w:br/>
                                            <w:t xml:space="preserve">On the petition on uThukela Tourism, Hospitality and associated industries sector, the Deputy Director-General: National Disaster Management Centre, Dr </w:t>
                                          </w:r>
                                          <w:proofErr w:type="spellStart"/>
                                          <w:r>
                                            <w:rPr>
                                              <w:rFonts w:ascii="Helvetica" w:eastAsia="Times New Roman" w:hAnsi="Helvetica" w:cs="Helvetica"/>
                                              <w:color w:val="202020"/>
                                            </w:rPr>
                                            <w:t>Mmaphaka</w:t>
                                          </w:r>
                                          <w:proofErr w:type="spellEnd"/>
                                          <w:r>
                                            <w:rPr>
                                              <w:rFonts w:ascii="Helvetica" w:eastAsia="Times New Roman" w:hAnsi="Helvetica" w:cs="Helvetica"/>
                                              <w:color w:val="202020"/>
                                            </w:rPr>
                                            <w:t xml:space="preserve"> Ephraim Tau, said the problems contained in the petition cut across different sectors and proposed different options to address the problems of the petitioners.</w:t>
                                          </w:r>
                                          <w:r>
                                            <w:rPr>
                                              <w:rFonts w:ascii="Helvetica" w:eastAsia="Times New Roman" w:hAnsi="Helvetica" w:cs="Helvetica"/>
                                              <w:color w:val="202020"/>
                                            </w:rPr>
                                            <w:br/>
                                            <w:t> </w:t>
                                          </w:r>
                                          <w:r>
                                            <w:rPr>
                                              <w:rFonts w:ascii="Helvetica" w:eastAsia="Times New Roman" w:hAnsi="Helvetica" w:cs="Helvetica"/>
                                              <w:color w:val="202020"/>
                                            </w:rPr>
                                            <w:br/>
                                            <w:t>The options included an option to encourage the petitioners to approach the Director-General of the Department of Tourism to table the issues to the National Joint Operational and Intelligence Structure to be processed to the different relevant departments, and he said there are new norms and standards that have been approved and that perhaps will address the problems.</w:t>
                                          </w:r>
                                          <w:r>
                                            <w:rPr>
                                              <w:rFonts w:ascii="Helvetica" w:eastAsia="Times New Roman" w:hAnsi="Helvetica" w:cs="Helvetica"/>
                                              <w:color w:val="202020"/>
                                            </w:rPr>
                                            <w:br/>
                                            <w:t> </w:t>
                                          </w:r>
                                          <w:r>
                                            <w:rPr>
                                              <w:rFonts w:ascii="Helvetica" w:eastAsia="Times New Roman" w:hAnsi="Helvetica" w:cs="Helvetica"/>
                                              <w:color w:val="202020"/>
                                            </w:rPr>
                                            <w:br/>
                                            <w:t xml:space="preserve">The committee told Dr Tau that the way forward was the submission of the petition to the Joint Operational and Intelligence Structure and the consideration of the recently approved norms and standards. Ms </w:t>
                                          </w:r>
                                          <w:proofErr w:type="spellStart"/>
                                          <w:r>
                                            <w:rPr>
                                              <w:rFonts w:ascii="Helvetica" w:eastAsia="Times New Roman" w:hAnsi="Helvetica" w:cs="Helvetica"/>
                                              <w:color w:val="202020"/>
                                            </w:rPr>
                                            <w:t>Muthambi</w:t>
                                          </w:r>
                                          <w:proofErr w:type="spellEnd"/>
                                          <w:r>
                                            <w:rPr>
                                              <w:rFonts w:ascii="Helvetica" w:eastAsia="Times New Roman" w:hAnsi="Helvetica" w:cs="Helvetica"/>
                                              <w:color w:val="202020"/>
                                            </w:rPr>
                                            <w:t xml:space="preserve"> said: “The petition has been with the committee for a long time and Parliament is an institution of last resort and a last hope of the petitioners.” She said the committee expects  a report which will be shared with the petitioners soon.</w:t>
                                          </w:r>
                                          <w:r>
                                            <w:rPr>
                                              <w:rFonts w:ascii="Helvetica" w:eastAsia="Times New Roman" w:hAnsi="Helvetica" w:cs="Helvetica"/>
                                              <w:color w:val="202020"/>
                                            </w:rPr>
                                            <w:br/>
                                          </w:r>
                                          <w:r>
                                            <w:rPr>
                                              <w:rFonts w:ascii="Helvetica" w:eastAsia="Times New Roman" w:hAnsi="Helvetica" w:cs="Helvetica"/>
                                              <w:color w:val="202020"/>
                                            </w:rPr>
                                            <w:lastRenderedPageBreak/>
                                            <w:t> </w:t>
                                          </w:r>
                                          <w:r>
                                            <w:rPr>
                                              <w:rFonts w:ascii="Helvetica" w:eastAsia="Times New Roman" w:hAnsi="Helvetica" w:cs="Helvetica"/>
                                              <w:color w:val="202020"/>
                                            </w:rPr>
                                            <w:br/>
                                            <w:t xml:space="preserve">On Ward 52, </w:t>
                                          </w:r>
                                          <w:proofErr w:type="spellStart"/>
                                          <w:r>
                                            <w:rPr>
                                              <w:rFonts w:ascii="Helvetica" w:eastAsia="Times New Roman" w:hAnsi="Helvetica" w:cs="Helvetica"/>
                                              <w:color w:val="202020"/>
                                            </w:rPr>
                                            <w:t>Bhambayi</w:t>
                                          </w:r>
                                          <w:proofErr w:type="spellEnd"/>
                                          <w:r>
                                            <w:rPr>
                                              <w:rFonts w:ascii="Helvetica" w:eastAsia="Times New Roman" w:hAnsi="Helvetica" w:cs="Helvetica"/>
                                              <w:color w:val="202020"/>
                                            </w:rPr>
                                            <w:t xml:space="preserve">, Brooks farm, Mamba and </w:t>
                                          </w:r>
                                          <w:proofErr w:type="spellStart"/>
                                          <w:r>
                                            <w:rPr>
                                              <w:rFonts w:ascii="Helvetica" w:eastAsia="Times New Roman" w:hAnsi="Helvetica" w:cs="Helvetica"/>
                                              <w:color w:val="202020"/>
                                            </w:rPr>
                                            <w:t>Amoati</w:t>
                                          </w:r>
                                          <w:proofErr w:type="spellEnd"/>
                                          <w:r>
                                            <w:rPr>
                                              <w:rFonts w:ascii="Helvetica" w:eastAsia="Times New Roman" w:hAnsi="Helvetica" w:cs="Helvetica"/>
                                              <w:color w:val="202020"/>
                                            </w:rPr>
                                            <w:t xml:space="preserve"> petition, the committee sent the eThekwini municipality back to properly attend to  the problems contained in the petition and to report to the committee in seven days. The committee reiterated that the petition has been brought before the committee for a long time and must be finalised by attending the concerns raised in the petition to the satisfaction of the petitioners.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PORTFOLIO COMMITTEE ON COOPERATIVE GOVERNANCE AND TRADITIONAL AFFAIRS, MS FAITH MUTHAMBI.</w:t>
                                          </w:r>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r>
                                            <w:rPr>
                                              <w:rFonts w:ascii="Helvetica" w:eastAsia="Times New Roman" w:hAnsi="Helvetica" w:cs="Helvetica"/>
                                              <w:color w:val="202020"/>
                                            </w:rPr>
                                            <w:br/>
                                            <w:t xml:space="preserve">Name: </w:t>
                                          </w:r>
                                          <w:proofErr w:type="spellStart"/>
                                          <w:r>
                                            <w:rPr>
                                              <w:rFonts w:ascii="Helvetica" w:eastAsia="Times New Roman" w:hAnsi="Helvetica" w:cs="Helvetica"/>
                                              <w:color w:val="202020"/>
                                            </w:rPr>
                                            <w:t>Sureshinee</w:t>
                                          </w:r>
                                          <w:proofErr w:type="spellEnd"/>
                                          <w:r>
                                            <w:rPr>
                                              <w:rFonts w:ascii="Helvetica" w:eastAsia="Times New Roman" w:hAnsi="Helvetica" w:cs="Helvetica"/>
                                              <w:color w:val="202020"/>
                                            </w:rPr>
                                            <w:t xml:space="preserve"> Govender</w:t>
                                          </w:r>
                                          <w:r>
                                            <w:rPr>
                                              <w:rFonts w:ascii="Helvetica" w:eastAsia="Times New Roman" w:hAnsi="Helvetica" w:cs="Helvetica"/>
                                              <w:color w:val="202020"/>
                                            </w:rPr>
                                            <w:br/>
                                            <w:t>Parliamentary Communication Services</w:t>
                                          </w:r>
                                          <w:r>
                                            <w:rPr>
                                              <w:rFonts w:ascii="Helvetica" w:eastAsia="Times New Roman" w:hAnsi="Helvetica" w:cs="Helvetica"/>
                                              <w:color w:val="202020"/>
                                            </w:rPr>
                                            <w:br/>
                                            <w:t>Cell: 081 704 1109</w:t>
                                          </w:r>
                                          <w:r>
                                            <w:rPr>
                                              <w:rFonts w:ascii="Helvetica" w:eastAsia="Times New Roman" w:hAnsi="Helvetica" w:cs="Helvetica"/>
                                              <w:color w:val="202020"/>
                                            </w:rPr>
                                            <w:br/>
                                            <w:t xml:space="preserve">E-mail: </w:t>
                                          </w:r>
                                          <w:hyperlink r:id="rId5" w:history="1">
                                            <w:r>
                                              <w:rPr>
                                                <w:rStyle w:val="Hyperlink"/>
                                                <w:rFonts w:ascii="Helvetica" w:eastAsia="Times New Roman" w:hAnsi="Helvetica" w:cs="Helvetica"/>
                                                <w:color w:val="007C89"/>
                                              </w:rPr>
                                              <w:t>sugovender@parliament.gov.za</w:t>
                                            </w:r>
                                          </w:hyperlink>
                                          <w:r>
                                            <w:rPr>
                                              <w:rFonts w:ascii="Helvetica" w:eastAsia="Times New Roman" w:hAnsi="Helvetica" w:cs="Helvetica"/>
                                              <w:color w:val="202020"/>
                                            </w:rPr>
                                            <w:br/>
                                            <w:t> </w:t>
                                          </w:r>
                                          <w:r>
                                            <w:rPr>
                                              <w:rFonts w:ascii="Helvetica" w:eastAsia="Times New Roman" w:hAnsi="Helvetica" w:cs="Helvetica"/>
                                              <w:color w:val="202020"/>
                                            </w:rPr>
                                            <w:br/>
                                            <w:t> </w:t>
                                          </w:r>
                                          <w:r>
                                            <w:rPr>
                                              <w:rFonts w:ascii="Helvetica" w:eastAsia="Times New Roman" w:hAnsi="Helvetica" w:cs="Helvetica"/>
                                              <w:color w:val="202020"/>
                                            </w:rPr>
                                            <w:b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r w:rsidR="00742B8B">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42B8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42B8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42B8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742B8B">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742B8B">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742B8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742B8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742B8B">
                                                                    <w:tc>
                                                                      <w:tcPr>
                                                                        <w:tcW w:w="360" w:type="dxa"/>
                                                                        <w:vAlign w:val="center"/>
                                                                        <w:hideMark/>
                                                                      </w:tcPr>
                                                                      <w:p w:rsidR="00742B8B" w:rsidRDefault="00742B8B">
                                                                        <w:pPr>
                                                                          <w:jc w:val="center"/>
                                                                          <w:rPr>
                                                                            <w:rFonts w:eastAsia="Times New Roman"/>
                                                                          </w:rPr>
                                                                        </w:pPr>
                                                                        <w:r>
                                                                          <w:rPr>
                                                                            <w:rFonts w:eastAsia="Times New Roman"/>
                                                                            <w:noProof/>
                                                                            <w:color w:val="0000FF"/>
                                                                          </w:rPr>
                                                                          <w:lastRenderedPageBreak/>
                                                                          <w:drawing>
                                                                            <wp:inline distT="0" distB="0" distL="0" distR="0">
                                                                              <wp:extent cx="228600" cy="228600"/>
                                                                              <wp:effectExtent l="0" t="0" r="0" b="0"/>
                                                                              <wp:docPr id="7" name="Picture 7" descr="Parliament Websit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42B8B" w:rsidRDefault="00742B8B">
                                                                        <w:pPr>
                                                                          <w:rPr>
                                                                            <w:rFonts w:eastAsia="Times New Roman"/>
                                                                          </w:rPr>
                                                                        </w:pPr>
                                                                        <w:hyperlink r:id="rId8" w:history="1">
                                                                          <w:r>
                                                                            <w:rPr>
                                                                              <w:rStyle w:val="Hyperlink"/>
                                                                              <w:rFonts w:ascii="Helvetica" w:eastAsia="Times New Roman" w:hAnsi="Helvetica" w:cs="Helvetica"/>
                                                                              <w:color w:val="656565"/>
                                                                              <w:sz w:val="18"/>
                                                                              <w:szCs w:val="18"/>
                                                                              <w:u w:val="none"/>
                                                                            </w:rPr>
                                                                            <w:t>Parliament Website</w:t>
                                                                          </w:r>
                                                                        </w:hyperlink>
                                                                        <w:r>
                                                                          <w:rPr>
                                                                            <w:rFonts w:eastAsia="Times New Roman"/>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742B8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742B8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742B8B">
                                                                    <w:tc>
                                                                      <w:tcPr>
                                                                        <w:tcW w:w="360" w:type="dxa"/>
                                                                        <w:vAlign w:val="center"/>
                                                                        <w:hideMark/>
                                                                      </w:tcPr>
                                                                      <w:p w:rsidR="00742B8B" w:rsidRDefault="00742B8B">
                                                                        <w:pPr>
                                                                          <w:jc w:val="center"/>
                                                                          <w:rPr>
                                                                            <w:rFonts w:eastAsia="Times New Roman"/>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42B8B" w:rsidRDefault="00742B8B">
                                                                        <w:pPr>
                                                                          <w:rPr>
                                                                            <w:rFonts w:eastAsia="Times New Roman"/>
                                                                          </w:rPr>
                                                                        </w:pPr>
                                                                        <w:hyperlink r:id="rId11"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742B8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742B8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742B8B">
                                                                    <w:tc>
                                                                      <w:tcPr>
                                                                        <w:tcW w:w="360" w:type="dxa"/>
                                                                        <w:vAlign w:val="center"/>
                                                                        <w:hideMark/>
                                                                      </w:tcPr>
                                                                      <w:p w:rsidR="00742B8B" w:rsidRDefault="00742B8B">
                                                                        <w:pPr>
                                                                          <w:jc w:val="center"/>
                                                                          <w:rPr>
                                                                            <w:rFonts w:eastAsia="Times New Roman"/>
                                                                          </w:rPr>
                                                                        </w:pPr>
                                                                        <w:r>
                                                                          <w:rPr>
                                                                            <w:rFonts w:eastAsia="Times New Roman"/>
                                                                            <w:noProof/>
                                                                            <w:color w:val="0000FF"/>
                                                                          </w:rPr>
                                                                          <w:drawing>
                                                                            <wp:inline distT="0" distB="0" distL="0" distR="0">
                                                                              <wp:extent cx="228600" cy="228600"/>
                                                                              <wp:effectExtent l="0" t="0" r="0" b="0"/>
                                                                              <wp:docPr id="5" name="Picture 5"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42B8B" w:rsidRDefault="00742B8B">
                                                                        <w:pPr>
                                                                          <w:rPr>
                                                                            <w:rFonts w:eastAsia="Times New Roman"/>
                                                                          </w:rPr>
                                                                        </w:pPr>
                                                                        <w:hyperlink r:id="rId14" w:history="1">
                                                                          <w:r>
                                                                            <w:rPr>
                                                                              <w:rStyle w:val="Hyperlink"/>
                                                                              <w:rFonts w:ascii="Helvetica" w:eastAsia="Times New Roman" w:hAnsi="Helvetica" w:cs="Helvetica"/>
                                                                              <w:color w:val="656565"/>
                                                                              <w:sz w:val="18"/>
                                                                              <w:szCs w:val="18"/>
                                                                              <w:u w:val="none"/>
                                                                            </w:rPr>
                                                                            <w:t>Facebook</w:t>
                                                                          </w:r>
                                                                        </w:hyperlink>
                                                                        <w:r>
                                                                          <w:rPr>
                                                                            <w:rFonts w:eastAsia="Times New Roman"/>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742B8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742B8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742B8B">
                                                                    <w:tc>
                                                                      <w:tcPr>
                                                                        <w:tcW w:w="360" w:type="dxa"/>
                                                                        <w:vAlign w:val="center"/>
                                                                        <w:hideMark/>
                                                                      </w:tcPr>
                                                                      <w:p w:rsidR="00742B8B" w:rsidRDefault="00742B8B">
                                                                        <w:pPr>
                                                                          <w:jc w:val="center"/>
                                                                          <w:rPr>
                                                                            <w:rFonts w:eastAsia="Times New Roman"/>
                                                                          </w:rPr>
                                                                        </w:pPr>
                                                                        <w:r>
                                                                          <w:rPr>
                                                                            <w:rFonts w:eastAsia="Times New Roman"/>
                                                                            <w:noProof/>
                                                                            <w:color w:val="0000FF"/>
                                                                          </w:rPr>
                                                                          <w:drawing>
                                                                            <wp:inline distT="0" distB="0" distL="0" distR="0">
                                                                              <wp:extent cx="228600" cy="228600"/>
                                                                              <wp:effectExtent l="0" t="0" r="0" b="0"/>
                                                                              <wp:docPr id="4" name="Picture 4" descr="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42B8B" w:rsidRDefault="00742B8B">
                                                                        <w:pPr>
                                                                          <w:rPr>
                                                                            <w:rFonts w:eastAsia="Times New Roman"/>
                                                                          </w:rPr>
                                                                        </w:pPr>
                                                                        <w:hyperlink r:id="rId17" w:history="1">
                                                                          <w:r>
                                                                            <w:rPr>
                                                                              <w:rStyle w:val="Hyperlink"/>
                                                                              <w:rFonts w:ascii="Helvetica" w:eastAsia="Times New Roman" w:hAnsi="Helvetica" w:cs="Helvetica"/>
                                                                              <w:color w:val="656565"/>
                                                                              <w:sz w:val="18"/>
                                                                              <w:szCs w:val="18"/>
                                                                              <w:u w:val="none"/>
                                                                            </w:rPr>
                                                                            <w:t>YouTube</w:t>
                                                                          </w:r>
                                                                        </w:hyperlink>
                                                                        <w:r>
                                                                          <w:rPr>
                                                                            <w:rFonts w:eastAsia="Times New Roman"/>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742B8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742B8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742B8B">
                                                                    <w:tc>
                                                                      <w:tcPr>
                                                                        <w:tcW w:w="360" w:type="dxa"/>
                                                                        <w:vAlign w:val="center"/>
                                                                        <w:hideMark/>
                                                                      </w:tcPr>
                                                                      <w:p w:rsidR="00742B8B" w:rsidRDefault="00742B8B">
                                                                        <w:pPr>
                                                                          <w:jc w:val="center"/>
                                                                          <w:rPr>
                                                                            <w:rFonts w:eastAsia="Times New Roman"/>
                                                                          </w:rPr>
                                                                        </w:pPr>
                                                                        <w:r>
                                                                          <w:rPr>
                                                                            <w:rFonts w:eastAsia="Times New Roman"/>
                                                                            <w:noProof/>
                                                                            <w:color w:val="0000FF"/>
                                                                          </w:rPr>
                                                                          <w:drawing>
                                                                            <wp:inline distT="0" distB="0" distL="0" distR="0">
                                                                              <wp:extent cx="228600" cy="228600"/>
                                                                              <wp:effectExtent l="0" t="0" r="0" b="0"/>
                                                                              <wp:docPr id="3" name="Picture 3" descr="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42B8B" w:rsidRDefault="00742B8B">
                                                                        <w:pPr>
                                                                          <w:rPr>
                                                                            <w:rFonts w:eastAsia="Times New Roman"/>
                                                                          </w:rPr>
                                                                        </w:pPr>
                                                                        <w:hyperlink r:id="rId20" w:history="1">
                                                                          <w:r>
                                                                            <w:rPr>
                                                                              <w:rStyle w:val="Hyperlink"/>
                                                                              <w:rFonts w:ascii="Helvetica" w:eastAsia="Times New Roman" w:hAnsi="Helvetica" w:cs="Helvetica"/>
                                                                              <w:color w:val="656565"/>
                                                                              <w:sz w:val="18"/>
                                                                              <w:szCs w:val="18"/>
                                                                              <w:u w:val="none"/>
                                                                            </w:rPr>
                                                                            <w:t>Instagram</w:t>
                                                                          </w:r>
                                                                        </w:hyperlink>
                                                                        <w:r>
                                                                          <w:rPr>
                                                                            <w:rFonts w:eastAsia="Times New Roman"/>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742B8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742B8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742B8B">
                                                                    <w:tc>
                                                                      <w:tcPr>
                                                                        <w:tcW w:w="360" w:type="dxa"/>
                                                                        <w:vAlign w:val="center"/>
                                                                        <w:hideMark/>
                                                                      </w:tcPr>
                                                                      <w:p w:rsidR="00742B8B" w:rsidRDefault="00742B8B">
                                                                        <w:pPr>
                                                                          <w:jc w:val="center"/>
                                                                          <w:rPr>
                                                                            <w:rFonts w:eastAsia="Times New Roman"/>
                                                                          </w:rPr>
                                                                        </w:pPr>
                                                                        <w:r>
                                                                          <w:rPr>
                                                                            <w:rFonts w:eastAsia="Times New Roman"/>
                                                                            <w:noProof/>
                                                                            <w:color w:val="0000FF"/>
                                                                          </w:rPr>
                                                                          <w:drawing>
                                                                            <wp:inline distT="0" distB="0" distL="0" distR="0">
                                                                              <wp:extent cx="228600" cy="228600"/>
                                                                              <wp:effectExtent l="0" t="0" r="0" b="0"/>
                                                                              <wp:docPr id="2" name="Picture 2" descr="Parliament TV Schedul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42B8B" w:rsidRDefault="00742B8B">
                                                                        <w:pPr>
                                                                          <w:rPr>
                                                                            <w:rFonts w:eastAsia="Times New Roman"/>
                                                                          </w:rPr>
                                                                        </w:pPr>
                                                                        <w:hyperlink r:id="rId22" w:history="1">
                                                                          <w:r>
                                                                            <w:rPr>
                                                                              <w:rStyle w:val="Hyperlink"/>
                                                                              <w:rFonts w:ascii="Helvetica" w:eastAsia="Times New Roman" w:hAnsi="Helvetica" w:cs="Helvetica"/>
                                                                              <w:color w:val="656565"/>
                                                                              <w:sz w:val="18"/>
                                                                              <w:szCs w:val="18"/>
                                                                              <w:u w:val="none"/>
                                                                            </w:rPr>
                                                                            <w:t>Parliament TV Schedule</w:t>
                                                                          </w:r>
                                                                        </w:hyperlink>
                                                                        <w:r>
                                                                          <w:rPr>
                                                                            <w:rFonts w:eastAsia="Times New Roman"/>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jc w:val="center"/>
                                                  <w:rPr>
                                                    <w:rFonts w:eastAsia="Times New Roman"/>
                                                    <w:sz w:val="20"/>
                                                    <w:szCs w:val="20"/>
                                                  </w:rPr>
                                                </w:pPr>
                                              </w:p>
                                            </w:tc>
                                          </w:tr>
                                        </w:tbl>
                                        <w:p w:rsidR="00742B8B" w:rsidRDefault="00742B8B">
                                          <w:pPr>
                                            <w:jc w:val="center"/>
                                            <w:rPr>
                                              <w:rFonts w:eastAsia="Times New Roman"/>
                                              <w:sz w:val="20"/>
                                              <w:szCs w:val="20"/>
                                            </w:rPr>
                                          </w:pPr>
                                        </w:p>
                                      </w:tc>
                                    </w:tr>
                                  </w:tbl>
                                  <w:p w:rsidR="00742B8B" w:rsidRDefault="00742B8B">
                                    <w:pPr>
                                      <w:jc w:val="center"/>
                                      <w:rPr>
                                        <w:rFonts w:eastAsia="Times New Roman"/>
                                        <w:sz w:val="20"/>
                                        <w:szCs w:val="20"/>
                                      </w:rPr>
                                    </w:pPr>
                                  </w:p>
                                </w:tc>
                              </w:tr>
                            </w:tbl>
                            <w:p w:rsidR="00742B8B" w:rsidRDefault="00742B8B">
                              <w:pPr>
                                <w:jc w:val="center"/>
                                <w:rPr>
                                  <w:rFonts w:eastAsia="Times New Roman"/>
                                  <w:sz w:val="20"/>
                                  <w:szCs w:val="20"/>
                                </w:rPr>
                              </w:pPr>
                            </w:p>
                          </w:tc>
                        </w:tr>
                      </w:tbl>
                      <w:p w:rsidR="00742B8B" w:rsidRDefault="00742B8B">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742B8B">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742B8B">
                                <w:trPr>
                                  <w:hidden/>
                                </w:trPr>
                                <w:tc>
                                  <w:tcPr>
                                    <w:tcW w:w="0" w:type="auto"/>
                                    <w:tcBorders>
                                      <w:top w:val="single" w:sz="12" w:space="0" w:color="EEEEEE"/>
                                      <w:left w:val="nil"/>
                                      <w:bottom w:val="nil"/>
                                      <w:right w:val="nil"/>
                                    </w:tcBorders>
                                    <w:vAlign w:val="center"/>
                                    <w:hideMark/>
                                  </w:tcPr>
                                  <w:p w:rsidR="00742B8B" w:rsidRDefault="00742B8B">
                                    <w:pPr>
                                      <w:rPr>
                                        <w:rFonts w:eastAsia="Times New Roman"/>
                                        <w:vanish/>
                                      </w:rPr>
                                    </w:pPr>
                                  </w:p>
                                </w:tc>
                              </w:tr>
                            </w:tbl>
                            <w:p w:rsidR="00742B8B" w:rsidRDefault="00742B8B">
                              <w:pPr>
                                <w:rPr>
                                  <w:rFonts w:eastAsia="Times New Roman"/>
                                  <w:sz w:val="20"/>
                                  <w:szCs w:val="20"/>
                                </w:rPr>
                              </w:pPr>
                            </w:p>
                          </w:tc>
                        </w:tr>
                      </w:tbl>
                      <w:p w:rsidR="00742B8B" w:rsidRDefault="00742B8B">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742B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2B8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2B8B">
                                      <w:tc>
                                        <w:tcPr>
                                          <w:tcW w:w="0" w:type="auto"/>
                                          <w:tcMar>
                                            <w:top w:w="0" w:type="dxa"/>
                                            <w:left w:w="270" w:type="dxa"/>
                                            <w:bottom w:w="135" w:type="dxa"/>
                                            <w:right w:w="270" w:type="dxa"/>
                                          </w:tcMar>
                                          <w:hideMark/>
                                        </w:tcPr>
                                        <w:p w:rsidR="00742B8B" w:rsidRDefault="00742B8B">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2021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3"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4"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br/>
                                          </w:r>
                                          <w:hyperlink r:id="rId25" w:tgtFrame="_blank" w:history="1">
                                            <w:r>
                                              <w:rPr>
                                                <w:rStyle w:val="Hyperlink"/>
                                                <w:rFonts w:ascii="Helvetica" w:eastAsia="Times New Roman" w:hAnsi="Helvetica" w:cs="Helvetica"/>
                                                <w:color w:val="656565"/>
                                                <w:sz w:val="18"/>
                                                <w:szCs w:val="18"/>
                                              </w:rPr>
                                              <w:t>Forward this media release to other journalists</w:t>
                                            </w:r>
                                          </w:hyperlink>
                                          <w:r>
                                            <w:rPr>
                                              <w:rFonts w:ascii="Helvetica" w:eastAsia="Times New Roman" w:hAnsi="Helvetica" w:cs="Helvetica"/>
                                              <w:color w:val="656565"/>
                                              <w:sz w:val="18"/>
                                              <w:szCs w:val="18"/>
                                            </w:rPr>
                                            <w:t xml:space="preserve"> </w:t>
                                          </w: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rPr>
                            <w:rFonts w:eastAsia="Times New Roman"/>
                            <w:sz w:val="20"/>
                            <w:szCs w:val="20"/>
                          </w:rPr>
                        </w:pPr>
                      </w:p>
                    </w:tc>
                  </w:tr>
                </w:tbl>
                <w:p w:rsidR="00742B8B" w:rsidRDefault="00742B8B">
                  <w:pPr>
                    <w:jc w:val="center"/>
                    <w:rPr>
                      <w:rFonts w:eastAsia="Times New Roman"/>
                      <w:sz w:val="20"/>
                      <w:szCs w:val="20"/>
                    </w:rPr>
                  </w:pPr>
                </w:p>
              </w:tc>
            </w:tr>
          </w:tbl>
          <w:p w:rsidR="00742B8B" w:rsidRDefault="00742B8B">
            <w:pPr>
              <w:jc w:val="center"/>
              <w:rPr>
                <w:rFonts w:eastAsia="Times New Roman"/>
                <w:sz w:val="20"/>
                <w:szCs w:val="20"/>
              </w:rPr>
            </w:pPr>
          </w:p>
        </w:tc>
      </w:tr>
    </w:tbl>
    <w:p w:rsidR="00742B8B" w:rsidRDefault="00742B8B" w:rsidP="00742B8B">
      <w:pPr>
        <w:rPr>
          <w:rFonts w:eastAsia="Times New Roman"/>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6448dab3c3&amp;e=da105e4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6448dab3c3&amp;e=da105e4f6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8B"/>
    <w:rsid w:val="003A0E46"/>
    <w:rsid w:val="00742B8B"/>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43FBC-6FAE-4035-9B74-69E69CED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8B"/>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B8B"/>
    <w:rPr>
      <w:color w:val="0000FF"/>
      <w:u w:val="single"/>
    </w:rPr>
  </w:style>
  <w:style w:type="character" w:styleId="Strong">
    <w:name w:val="Strong"/>
    <w:basedOn w:val="DefaultParagraphFont"/>
    <w:uiPriority w:val="22"/>
    <w:qFormat/>
    <w:rsid w:val="00742B8B"/>
    <w:rPr>
      <w:b/>
      <w:bCs/>
    </w:rPr>
  </w:style>
  <w:style w:type="character" w:styleId="Emphasis">
    <w:name w:val="Emphasis"/>
    <w:basedOn w:val="DefaultParagraphFont"/>
    <w:uiPriority w:val="20"/>
    <w:qFormat/>
    <w:rsid w:val="00742B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ament.us15.list-manage.com/track/click?u=174940c63c5e06b60f5650bea&amp;id=0a9a63a45b&amp;e=da105e4f6a" TargetMode="External"/><Relationship Id="rId13" Type="http://schemas.openxmlformats.org/officeDocument/2006/relationships/image" Target="media/image4.png"/><Relationship Id="rId18" Type="http://schemas.openxmlformats.org/officeDocument/2006/relationships/hyperlink" Target="https://parliament.us15.list-manage.com/track/click?u=174940c63c5e06b60f5650bea&amp;id=b68115dffa&amp;e=da105e4f6a"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s://parliament.us15.list-manage.com/track/click?u=174940c63c5e06b60f5650bea&amp;id=7af2164acf&amp;e=da105e4f6a" TargetMode="External"/><Relationship Id="rId7" Type="http://schemas.openxmlformats.org/officeDocument/2006/relationships/image" Target="media/image2.png"/><Relationship Id="rId12" Type="http://schemas.openxmlformats.org/officeDocument/2006/relationships/hyperlink" Target="https://parliament.us15.list-manage.com/track/click?u=174940c63c5e06b60f5650bea&amp;id=9195f54e8d&amp;e=da105e4f6a" TargetMode="External"/><Relationship Id="rId17" Type="http://schemas.openxmlformats.org/officeDocument/2006/relationships/hyperlink" Target="https://parliament.us15.list-manage.com/track/click?u=174940c63c5e06b60f5650bea&amp;id=ce224ea65d&amp;e=da105e4f6a" TargetMode="External"/><Relationship Id="rId25" Type="http://schemas.openxmlformats.org/officeDocument/2006/relationships/hyperlink" Target="http://us15.forward-to-friend.com/forward?u=174940c63c5e06b60f5650bea&amp;id=6448dab3c3&amp;e=da105e4f6a"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parliament.us15.list-manage.com/track/click?u=174940c63c5e06b60f5650bea&amp;id=c4b2b8580a&amp;e=da105e4f6a" TargetMode="External"/><Relationship Id="rId1" Type="http://schemas.openxmlformats.org/officeDocument/2006/relationships/styles" Target="styles.xml"/><Relationship Id="rId6" Type="http://schemas.openxmlformats.org/officeDocument/2006/relationships/hyperlink" Target="https://parliament.us15.list-manage.com/track/click?u=174940c63c5e06b60f5650bea&amp;id=ffa8aa7c24&amp;e=da105e4f6a" TargetMode="External"/><Relationship Id="rId11" Type="http://schemas.openxmlformats.org/officeDocument/2006/relationships/hyperlink" Target="https://parliament.us15.list-manage.com/track/click?u=174940c63c5e06b60f5650bea&amp;id=abf00e19c7&amp;e=da105e4f6a" TargetMode="External"/><Relationship Id="rId24" Type="http://schemas.openxmlformats.org/officeDocument/2006/relationships/hyperlink" Target="https://parliament.us15.list-manage.com/unsubscribe?u=174940c63c5e06b60f5650bea&amp;id=e977ea7b70&amp;e=da105e4f6a&amp;c=6448dab3c3" TargetMode="External"/><Relationship Id="rId5" Type="http://schemas.openxmlformats.org/officeDocument/2006/relationships/hyperlink" Target="mailto:sugovender@parliament.gov.za" TargetMode="External"/><Relationship Id="rId15" Type="http://schemas.openxmlformats.org/officeDocument/2006/relationships/hyperlink" Target="https://parliament.us15.list-manage.com/track/click?u=174940c63c5e06b60f5650bea&amp;id=dc0bc7bb08&amp;e=da105e4f6a" TargetMode="External"/><Relationship Id="rId23" Type="http://schemas.openxmlformats.org/officeDocument/2006/relationships/hyperlink" Target="https://parliament.us15.list-manage.com/profile?u=174940c63c5e06b60f5650bea&amp;id=e977ea7b70&amp;e=da105e4f6a&amp;c=6448dab3c3"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7151ca28d6&amp;e=da105e4f6a" TargetMode="External"/><Relationship Id="rId14" Type="http://schemas.openxmlformats.org/officeDocument/2006/relationships/hyperlink" Target="https://parliament.us15.list-manage.com/track/click?u=174940c63c5e06b60f5650bea&amp;id=9ab9f6e2a8&amp;e=da105e4f6a" TargetMode="External"/><Relationship Id="rId22" Type="http://schemas.openxmlformats.org/officeDocument/2006/relationships/hyperlink" Target="https://parliament.us15.list-manage.com/track/click?u=174940c63c5e06b60f5650bea&amp;id=9a496525bd&amp;e=da105e4f6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2021-08-11T06:32:00Z</dcterms:created>
  <dcterms:modified xsi:type="dcterms:W3CDTF">2021-08-11T06:35:00Z</dcterms:modified>
</cp:coreProperties>
</file>