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7" w:rsidRDefault="00C3393D" w:rsidP="00C3393D">
      <w:pPr>
        <w:jc w:val="center"/>
        <w:rPr>
          <w:b/>
        </w:rPr>
      </w:pPr>
      <w:r>
        <w:rPr>
          <w:b/>
        </w:rPr>
        <w:t>SELECT COMMITTEE BRIEFING: AGRI-PARKS</w:t>
      </w:r>
    </w:p>
    <w:p w:rsidR="00C3393D" w:rsidRDefault="00C3393D">
      <w:pPr>
        <w:rPr>
          <w:b/>
        </w:rPr>
      </w:pPr>
      <w:r>
        <w:rPr>
          <w:b/>
        </w:rPr>
        <w:t xml:space="preserve">PROVINCE:  </w:t>
      </w:r>
      <w:r w:rsidR="008B5AA0">
        <w:rPr>
          <w:b/>
        </w:rPr>
        <w:t>LIMPOPO</w:t>
      </w:r>
    </w:p>
    <w:p w:rsidR="00B13442" w:rsidRPr="00137E32" w:rsidRDefault="00B13442">
      <w:pPr>
        <w:rPr>
          <w:b/>
          <w:u w:val="single"/>
        </w:rPr>
      </w:pPr>
      <w:r>
        <w:rPr>
          <w:b/>
        </w:rPr>
        <w:t xml:space="preserve">AGRI-PARK:  </w:t>
      </w:r>
      <w:r w:rsidR="00A53154" w:rsidRPr="00137E32">
        <w:rPr>
          <w:b/>
          <w:u w:val="single"/>
        </w:rPr>
        <w:t>Se</w:t>
      </w:r>
      <w:r w:rsidR="00137E32" w:rsidRPr="00137E32">
        <w:rPr>
          <w:b/>
          <w:u w:val="single"/>
        </w:rPr>
        <w:t>khukhune (</w:t>
      </w:r>
      <w:proofErr w:type="spellStart"/>
      <w:r w:rsidR="00137E32" w:rsidRPr="00137E32">
        <w:rPr>
          <w:b/>
          <w:u w:val="single"/>
        </w:rPr>
        <w:t>Vleeschboom</w:t>
      </w:r>
      <w:proofErr w:type="spellEnd"/>
      <w:r w:rsidR="00137E32" w:rsidRPr="00137E32">
        <w:rPr>
          <w:b/>
          <w:u w:val="single"/>
        </w:rPr>
        <w:t xml:space="preserve"> FPSU) and Mopani (</w:t>
      </w:r>
      <w:proofErr w:type="spellStart"/>
      <w:r w:rsidR="00137E32" w:rsidRPr="00137E32">
        <w:rPr>
          <w:b/>
          <w:u w:val="single"/>
        </w:rPr>
        <w:t>Masalal</w:t>
      </w:r>
      <w:proofErr w:type="spellEnd"/>
      <w:r w:rsidR="00137E32" w:rsidRPr="00137E32">
        <w:rPr>
          <w:b/>
          <w:u w:val="single"/>
        </w:rPr>
        <w:t xml:space="preserve"> FPSU)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C3393D" w:rsidRPr="00C3393D" w:rsidTr="00C3393D">
        <w:tc>
          <w:tcPr>
            <w:tcW w:w="14174" w:type="dxa"/>
          </w:tcPr>
          <w:p w:rsidR="003D107C" w:rsidRDefault="003D107C" w:rsidP="00E43546">
            <w:r>
              <w:t>Functionality: None</w:t>
            </w:r>
          </w:p>
          <w:p w:rsidR="00C3393D" w:rsidRPr="00137E32" w:rsidRDefault="003D107C" w:rsidP="00E43546">
            <w:r>
              <w:t>Status: FPSUs</w:t>
            </w:r>
            <w:r w:rsidR="00E43546" w:rsidRPr="00137E32">
              <w:t xml:space="preserve">, still </w:t>
            </w:r>
            <w:r w:rsidR="008B5AA0" w:rsidRPr="00137E32">
              <w:t>under construction</w:t>
            </w:r>
            <w:r w:rsidR="00137E32">
              <w:t xml:space="preserve">.  </w:t>
            </w:r>
            <w:proofErr w:type="spellStart"/>
            <w:r w:rsidR="00137E32">
              <w:t>Vleeschboom</w:t>
            </w:r>
            <w:proofErr w:type="spellEnd"/>
            <w:r w:rsidR="00137E32">
              <w:t xml:space="preserve"> FPSU is 70% complete and </w:t>
            </w:r>
            <w:proofErr w:type="spellStart"/>
            <w:r w:rsidR="00137E32">
              <w:t>Masalal</w:t>
            </w:r>
            <w:proofErr w:type="spellEnd"/>
            <w:r w:rsidR="00137E32">
              <w:t xml:space="preserve"> FPSU contractor appointed.</w:t>
            </w:r>
          </w:p>
          <w:p w:rsidR="00E43546" w:rsidRPr="00C3393D" w:rsidRDefault="00E43546" w:rsidP="00A53154">
            <w:r w:rsidRPr="00137E32">
              <w:t xml:space="preserve">REID has </w:t>
            </w:r>
            <w:r w:rsidR="00A53154" w:rsidRPr="00137E32">
              <w:t>budgeted</w:t>
            </w:r>
            <w:r w:rsidRPr="00137E32">
              <w:t xml:space="preserve"> (2019/20) to </w:t>
            </w:r>
            <w:r w:rsidR="00A53154" w:rsidRPr="00137E32">
              <w:t xml:space="preserve">operationalize </w:t>
            </w:r>
            <w:proofErr w:type="spellStart"/>
            <w:r w:rsidRPr="00137E32">
              <w:t>Vleeschboom</w:t>
            </w:r>
            <w:proofErr w:type="spellEnd"/>
            <w:r w:rsidRPr="00137E32">
              <w:t xml:space="preserve"> and </w:t>
            </w:r>
            <w:proofErr w:type="spellStart"/>
            <w:r w:rsidRPr="00137E32">
              <w:t>Masalal</w:t>
            </w:r>
            <w:proofErr w:type="spellEnd"/>
            <w:r w:rsidRPr="00137E32">
              <w:t xml:space="preserve"> FPSUs</w:t>
            </w:r>
            <w:r w:rsidR="00137E32" w:rsidRPr="00137E32">
              <w:t>;</w:t>
            </w:r>
            <w:r w:rsidRPr="00137E32">
              <w:t xml:space="preserve"> </w:t>
            </w:r>
            <w:r w:rsidR="00A53154" w:rsidRPr="00137E32">
              <w:t xml:space="preserve">and </w:t>
            </w:r>
            <w:r w:rsidR="00137E32" w:rsidRPr="00137E32">
              <w:t xml:space="preserve">to </w:t>
            </w:r>
            <w:r w:rsidR="00A53154" w:rsidRPr="00137E32">
              <w:t>support enterprises that are linked</w:t>
            </w:r>
            <w:r w:rsidR="00137E32" w:rsidRPr="00137E32">
              <w:t xml:space="preserve"> to FPSUs</w:t>
            </w:r>
            <w:r w:rsidR="003D107C">
              <w:t>.</w:t>
            </w:r>
          </w:p>
        </w:tc>
      </w:tr>
    </w:tbl>
    <w:p w:rsidR="00C3393D" w:rsidRPr="00C3393D" w:rsidRDefault="00C33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HOW MANY JOBS HAVE BEEN CREATED AT EACH </w:t>
            </w:r>
            <w:proofErr w:type="gramStart"/>
            <w:r>
              <w:rPr>
                <w:b/>
              </w:rPr>
              <w:t>SITE ?</w:t>
            </w:r>
            <w:proofErr w:type="gramEnd"/>
          </w:p>
        </w:tc>
      </w:tr>
      <w:tr w:rsidR="00C3393D" w:rsidTr="00C3393D">
        <w:tc>
          <w:tcPr>
            <w:tcW w:w="14174" w:type="dxa"/>
          </w:tcPr>
          <w:p w:rsidR="00C3393D" w:rsidRPr="00C3393D" w:rsidRDefault="00C4213A">
            <w:r>
              <w:t>111Jobs supported through the FPSU’s</w:t>
            </w:r>
            <w:bookmarkStart w:id="0" w:name="_GoBack"/>
            <w:bookmarkEnd w:id="0"/>
          </w:p>
        </w:tc>
      </w:tr>
    </w:tbl>
    <w:p w:rsidR="00C3393D" w:rsidRDefault="00C339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1957"/>
        <w:gridCol w:w="14"/>
        <w:gridCol w:w="2617"/>
        <w:gridCol w:w="2409"/>
        <w:gridCol w:w="2264"/>
        <w:gridCol w:w="2388"/>
      </w:tblGrid>
      <w:tr w:rsidR="00733779" w:rsidTr="00733779">
        <w:tc>
          <w:tcPr>
            <w:tcW w:w="2226" w:type="dxa"/>
            <w:shd w:val="clear" w:color="auto" w:fill="D6E3BC" w:themeFill="accent3" w:themeFillTint="66"/>
          </w:tcPr>
          <w:p w:rsidR="00733779" w:rsidRDefault="00733779" w:rsidP="00733779">
            <w:pPr>
              <w:pStyle w:val="ListParagraph"/>
              <w:rPr>
                <w:b/>
              </w:rPr>
            </w:pPr>
          </w:p>
        </w:tc>
        <w:tc>
          <w:tcPr>
            <w:tcW w:w="2000" w:type="dxa"/>
            <w:shd w:val="clear" w:color="auto" w:fill="D6E3BC" w:themeFill="accent3" w:themeFillTint="66"/>
          </w:tcPr>
          <w:p w:rsidR="00733779" w:rsidRPr="00733779" w:rsidRDefault="00733779" w:rsidP="00733779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948" w:type="dxa"/>
            <w:gridSpan w:val="5"/>
            <w:shd w:val="clear" w:color="auto" w:fill="D6E3BC" w:themeFill="accent3" w:themeFillTint="66"/>
          </w:tcPr>
          <w:p w:rsidR="00733779" w:rsidRPr="00E96A52" w:rsidRDefault="00733779" w:rsidP="0073377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E43546" w:rsidTr="00733779">
        <w:tc>
          <w:tcPr>
            <w:tcW w:w="2226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015" w:type="dxa"/>
            <w:gridSpan w:val="2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37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PRGRAMME ARE THE BUDGET ALLOCATED?</w:t>
            </w:r>
          </w:p>
        </w:tc>
        <w:tc>
          <w:tcPr>
            <w:tcW w:w="2478" w:type="dxa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57" w:type="dxa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461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E43546" w:rsidTr="00733779">
        <w:tc>
          <w:tcPr>
            <w:tcW w:w="2226" w:type="dxa"/>
          </w:tcPr>
          <w:p w:rsidR="00733779" w:rsidRPr="00137E32" w:rsidRDefault="008B5AA0">
            <w:proofErr w:type="spellStart"/>
            <w:r w:rsidRPr="00137E32">
              <w:t>Vleeschboom</w:t>
            </w:r>
            <w:proofErr w:type="spellEnd"/>
            <w:r w:rsidRPr="00137E32">
              <w:t xml:space="preserve"> FPSU</w:t>
            </w:r>
          </w:p>
        </w:tc>
        <w:tc>
          <w:tcPr>
            <w:tcW w:w="2015" w:type="dxa"/>
            <w:gridSpan w:val="2"/>
          </w:tcPr>
          <w:p w:rsidR="00733779" w:rsidRPr="00137E32" w:rsidRDefault="008B5AA0">
            <w:r w:rsidRPr="00137E32">
              <w:t>97</w:t>
            </w:r>
          </w:p>
        </w:tc>
        <w:tc>
          <w:tcPr>
            <w:tcW w:w="2637" w:type="dxa"/>
          </w:tcPr>
          <w:p w:rsidR="00733779" w:rsidRPr="00137E32" w:rsidRDefault="008B5AA0">
            <w:r w:rsidRPr="00137E32">
              <w:t xml:space="preserve">RURAL INFRASTRUCTURE DEVELOPMNET </w:t>
            </w:r>
          </w:p>
        </w:tc>
        <w:tc>
          <w:tcPr>
            <w:tcW w:w="2478" w:type="dxa"/>
          </w:tcPr>
          <w:p w:rsidR="00733779" w:rsidRPr="00137E32" w:rsidRDefault="00137E32" w:rsidP="00137E32">
            <w:r>
              <w:t>30 939 </w:t>
            </w:r>
            <w:r w:rsidR="008B5AA0" w:rsidRPr="00137E32">
              <w:t>449</w:t>
            </w:r>
            <w:r>
              <w:t>,</w:t>
            </w:r>
            <w:r w:rsidR="008B5AA0" w:rsidRPr="00137E32">
              <w:t>92</w:t>
            </w:r>
          </w:p>
        </w:tc>
        <w:tc>
          <w:tcPr>
            <w:tcW w:w="2357" w:type="dxa"/>
          </w:tcPr>
          <w:p w:rsidR="00733779" w:rsidRPr="00137E32" w:rsidRDefault="00137E32">
            <w:r>
              <w:t xml:space="preserve">21 585 </w:t>
            </w:r>
            <w:r w:rsidR="008B5AA0" w:rsidRPr="00137E32">
              <w:t>329.59</w:t>
            </w:r>
          </w:p>
        </w:tc>
        <w:tc>
          <w:tcPr>
            <w:tcW w:w="2461" w:type="dxa"/>
          </w:tcPr>
          <w:p w:rsidR="00733779" w:rsidRPr="00137E32" w:rsidRDefault="008B5AA0">
            <w:r w:rsidRPr="00137E32">
              <w:t>No</w:t>
            </w:r>
          </w:p>
        </w:tc>
      </w:tr>
      <w:tr w:rsidR="00E43546" w:rsidTr="00733779">
        <w:tc>
          <w:tcPr>
            <w:tcW w:w="2226" w:type="dxa"/>
          </w:tcPr>
          <w:p w:rsidR="00733779" w:rsidRPr="00137E32" w:rsidRDefault="00E43546">
            <w:proofErr w:type="spellStart"/>
            <w:r w:rsidRPr="00137E32">
              <w:t>Masalal</w:t>
            </w:r>
            <w:proofErr w:type="spellEnd"/>
            <w:r w:rsidRPr="00137E32">
              <w:t xml:space="preserve"> FPSU (Enterprises/Projects)</w:t>
            </w:r>
          </w:p>
        </w:tc>
        <w:tc>
          <w:tcPr>
            <w:tcW w:w="2015" w:type="dxa"/>
            <w:gridSpan w:val="2"/>
          </w:tcPr>
          <w:p w:rsidR="00733779" w:rsidRPr="00137E32" w:rsidRDefault="00F46A51">
            <w:r w:rsidRPr="00137E32">
              <w:t>14</w:t>
            </w:r>
          </w:p>
        </w:tc>
        <w:tc>
          <w:tcPr>
            <w:tcW w:w="2637" w:type="dxa"/>
          </w:tcPr>
          <w:p w:rsidR="00733779" w:rsidRPr="00137E32" w:rsidRDefault="00E43546" w:rsidP="00E43546">
            <w:r w:rsidRPr="00137E32">
              <w:t>RURAL ENTERPRISE &amp; INDUSTRY DEVELOPMENT</w:t>
            </w:r>
          </w:p>
        </w:tc>
        <w:tc>
          <w:tcPr>
            <w:tcW w:w="2478" w:type="dxa"/>
          </w:tcPr>
          <w:p w:rsidR="00733779" w:rsidRPr="00137E32" w:rsidRDefault="00960386">
            <w:r w:rsidRPr="00137E32">
              <w:t>3 000 000.00</w:t>
            </w:r>
          </w:p>
        </w:tc>
        <w:tc>
          <w:tcPr>
            <w:tcW w:w="2357" w:type="dxa"/>
          </w:tcPr>
          <w:p w:rsidR="00733779" w:rsidRPr="00137E32" w:rsidRDefault="004B4116">
            <w:r>
              <w:t xml:space="preserve">2 962 </w:t>
            </w:r>
            <w:r w:rsidR="00960386" w:rsidRPr="00137E32">
              <w:t>877.98</w:t>
            </w:r>
          </w:p>
        </w:tc>
        <w:tc>
          <w:tcPr>
            <w:tcW w:w="2461" w:type="dxa"/>
          </w:tcPr>
          <w:p w:rsidR="00733779" w:rsidRPr="00137E32" w:rsidRDefault="00E43546">
            <w:r w:rsidRPr="00137E32">
              <w:t>No</w:t>
            </w:r>
          </w:p>
        </w:tc>
      </w:tr>
      <w:tr w:rsidR="00E43546" w:rsidTr="00733779">
        <w:tc>
          <w:tcPr>
            <w:tcW w:w="2226" w:type="dxa"/>
          </w:tcPr>
          <w:p w:rsidR="00733779" w:rsidRDefault="00733779">
            <w:pPr>
              <w:rPr>
                <w:b/>
              </w:rPr>
            </w:pPr>
          </w:p>
        </w:tc>
        <w:tc>
          <w:tcPr>
            <w:tcW w:w="2015" w:type="dxa"/>
            <w:gridSpan w:val="2"/>
          </w:tcPr>
          <w:p w:rsidR="00733779" w:rsidRDefault="00733779">
            <w:pPr>
              <w:rPr>
                <w:b/>
              </w:rPr>
            </w:pPr>
          </w:p>
        </w:tc>
        <w:tc>
          <w:tcPr>
            <w:tcW w:w="2637" w:type="dxa"/>
          </w:tcPr>
          <w:p w:rsidR="00733779" w:rsidRDefault="00733779">
            <w:pPr>
              <w:rPr>
                <w:b/>
              </w:rPr>
            </w:pPr>
          </w:p>
        </w:tc>
        <w:tc>
          <w:tcPr>
            <w:tcW w:w="2478" w:type="dxa"/>
          </w:tcPr>
          <w:p w:rsidR="00733779" w:rsidRDefault="00733779">
            <w:pPr>
              <w:rPr>
                <w:b/>
              </w:rPr>
            </w:pPr>
          </w:p>
        </w:tc>
        <w:tc>
          <w:tcPr>
            <w:tcW w:w="2357" w:type="dxa"/>
          </w:tcPr>
          <w:p w:rsidR="00733779" w:rsidRDefault="00733779">
            <w:pPr>
              <w:rPr>
                <w:b/>
              </w:rPr>
            </w:pPr>
          </w:p>
        </w:tc>
        <w:tc>
          <w:tcPr>
            <w:tcW w:w="2461" w:type="dxa"/>
          </w:tcPr>
          <w:p w:rsidR="00733779" w:rsidRDefault="00733779">
            <w:pPr>
              <w:rPr>
                <w:b/>
              </w:rPr>
            </w:pPr>
          </w:p>
        </w:tc>
      </w:tr>
    </w:tbl>
    <w:p w:rsidR="00733779" w:rsidRDefault="007337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96A52" w:rsidTr="00E96A52">
        <w:tc>
          <w:tcPr>
            <w:tcW w:w="14174" w:type="dxa"/>
            <w:gridSpan w:val="5"/>
            <w:shd w:val="clear" w:color="auto" w:fill="D6E3BC" w:themeFill="accent3" w:themeFillTint="66"/>
          </w:tcPr>
          <w:p w:rsidR="00E96A52" w:rsidRPr="00E96A52" w:rsidRDefault="00E96A52" w:rsidP="00E96A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SUPPORT TO RURAL BENEFICIARIES</w:t>
            </w:r>
          </w:p>
        </w:tc>
      </w:tr>
      <w:tr w:rsidR="00E96A52" w:rsidTr="00E96A52">
        <w:tc>
          <w:tcPr>
            <w:tcW w:w="2834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B13442" w:rsidRDefault="00B13442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2835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</w:tr>
      <w:tr w:rsidR="00F46A51" w:rsidTr="00E96A52">
        <w:tc>
          <w:tcPr>
            <w:tcW w:w="2834" w:type="dxa"/>
          </w:tcPr>
          <w:p w:rsidR="00F46A51" w:rsidRPr="00137E32" w:rsidRDefault="00F46A51" w:rsidP="001A52CF">
            <w:proofErr w:type="spellStart"/>
            <w:r w:rsidRPr="00137E32">
              <w:t>Masalal</w:t>
            </w:r>
            <w:proofErr w:type="spellEnd"/>
            <w:r w:rsidRPr="00137E32">
              <w:t xml:space="preserve"> FPSU</w:t>
            </w:r>
          </w:p>
        </w:tc>
        <w:tc>
          <w:tcPr>
            <w:tcW w:w="2835" w:type="dxa"/>
          </w:tcPr>
          <w:p w:rsidR="00F46A51" w:rsidRPr="00137E32" w:rsidRDefault="00F46A51" w:rsidP="001A52CF">
            <w:r w:rsidRPr="00137E32">
              <w:t>Vegetables and Fruits</w:t>
            </w:r>
          </w:p>
        </w:tc>
        <w:tc>
          <w:tcPr>
            <w:tcW w:w="2835" w:type="dxa"/>
          </w:tcPr>
          <w:p w:rsidR="00F46A51" w:rsidRPr="00137E32" w:rsidRDefault="00F46A51">
            <w:r w:rsidRPr="00137E32">
              <w:t>Small scale</w:t>
            </w:r>
          </w:p>
        </w:tc>
        <w:tc>
          <w:tcPr>
            <w:tcW w:w="2835" w:type="dxa"/>
          </w:tcPr>
          <w:p w:rsidR="00F46A51" w:rsidRPr="00137E32" w:rsidRDefault="00F46A51">
            <w:r w:rsidRPr="00137E32">
              <w:t>78</w:t>
            </w:r>
          </w:p>
        </w:tc>
        <w:tc>
          <w:tcPr>
            <w:tcW w:w="2835" w:type="dxa"/>
          </w:tcPr>
          <w:p w:rsidR="00F46A51" w:rsidRPr="00137E32" w:rsidRDefault="00F46A51">
            <w:pPr>
              <w:rPr>
                <w:color w:val="000000"/>
              </w:rPr>
            </w:pPr>
            <w:proofErr w:type="spellStart"/>
            <w:r w:rsidRPr="00137E32">
              <w:rPr>
                <w:color w:val="000000"/>
              </w:rPr>
              <w:t>Gravellotte</w:t>
            </w:r>
            <w:proofErr w:type="spellEnd"/>
            <w:r w:rsidRPr="00137E32">
              <w:rPr>
                <w:color w:val="000000"/>
              </w:rPr>
              <w:t xml:space="preserve"> </w:t>
            </w:r>
            <w:proofErr w:type="spellStart"/>
            <w:r w:rsidRPr="00137E32">
              <w:rPr>
                <w:color w:val="000000"/>
              </w:rPr>
              <w:t>Selwana</w:t>
            </w:r>
            <w:proofErr w:type="spellEnd"/>
            <w:r w:rsidRPr="00137E32">
              <w:rPr>
                <w:color w:val="000000"/>
              </w:rPr>
              <w:t xml:space="preserve"> Priska Farmers Secondary Co-op</w:t>
            </w:r>
            <w:r w:rsidR="00A53154" w:rsidRPr="00137E32">
              <w:rPr>
                <w:color w:val="000000"/>
              </w:rPr>
              <w:t>erative</w:t>
            </w:r>
            <w:r w:rsidRPr="00137E32">
              <w:rPr>
                <w:color w:val="000000"/>
              </w:rPr>
              <w:t xml:space="preserve"> Ltd </w:t>
            </w:r>
          </w:p>
        </w:tc>
      </w:tr>
    </w:tbl>
    <w:p w:rsidR="00E96A52" w:rsidRDefault="00E96A52">
      <w:pPr>
        <w:rPr>
          <w:b/>
        </w:rPr>
      </w:pPr>
    </w:p>
    <w:p w:rsidR="00E96A52" w:rsidRPr="00C3393D" w:rsidRDefault="00E96A52">
      <w:pPr>
        <w:rPr>
          <w:b/>
        </w:rPr>
      </w:pPr>
    </w:p>
    <w:sectPr w:rsidR="00E96A52" w:rsidRPr="00C3393D" w:rsidSect="00C339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64" w:rsidRDefault="00CC4F64" w:rsidP="00733779">
      <w:pPr>
        <w:spacing w:after="0" w:line="240" w:lineRule="auto"/>
      </w:pPr>
      <w:r>
        <w:separator/>
      </w:r>
    </w:p>
  </w:endnote>
  <w:endnote w:type="continuationSeparator" w:id="0">
    <w:p w:rsidR="00CC4F64" w:rsidRDefault="00CC4F64" w:rsidP="007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6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33779" w:rsidRDefault="007337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13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33779" w:rsidRDefault="00733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64" w:rsidRDefault="00CC4F64" w:rsidP="00733779">
      <w:pPr>
        <w:spacing w:after="0" w:line="240" w:lineRule="auto"/>
      </w:pPr>
      <w:r>
        <w:separator/>
      </w:r>
    </w:p>
  </w:footnote>
  <w:footnote w:type="continuationSeparator" w:id="0">
    <w:p w:rsidR="00CC4F64" w:rsidRDefault="00CC4F64" w:rsidP="0073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2C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3D"/>
    <w:rsid w:val="00094257"/>
    <w:rsid w:val="000D5F77"/>
    <w:rsid w:val="00137E32"/>
    <w:rsid w:val="003C4E52"/>
    <w:rsid w:val="003D107C"/>
    <w:rsid w:val="003F0651"/>
    <w:rsid w:val="004B4116"/>
    <w:rsid w:val="00733779"/>
    <w:rsid w:val="008B5AA0"/>
    <w:rsid w:val="00960386"/>
    <w:rsid w:val="00A53154"/>
    <w:rsid w:val="00AC03F9"/>
    <w:rsid w:val="00B13442"/>
    <w:rsid w:val="00BA0D5E"/>
    <w:rsid w:val="00C3393D"/>
    <w:rsid w:val="00C4213A"/>
    <w:rsid w:val="00CC4F64"/>
    <w:rsid w:val="00E10A68"/>
    <w:rsid w:val="00E43546"/>
    <w:rsid w:val="00E96A52"/>
    <w:rsid w:val="00F46A51"/>
    <w:rsid w:val="00F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2019-10-25T10:58:00Z</dcterms:created>
  <dcterms:modified xsi:type="dcterms:W3CDTF">2019-10-25T19:19:00Z</dcterms:modified>
</cp:coreProperties>
</file>