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C4" w:rsidRPr="004F172F" w:rsidRDefault="002D35C2" w:rsidP="000C2ACB">
      <w:pPr>
        <w:spacing w:after="0" w:line="240" w:lineRule="auto"/>
        <w:jc w:val="right"/>
        <w:rPr>
          <w:b/>
          <w:sz w:val="22"/>
          <w:szCs w:val="22"/>
        </w:rPr>
      </w:pPr>
      <w:bookmarkStart w:id="0" w:name="_GoBack"/>
      <w:bookmarkEnd w:id="0"/>
      <w:r w:rsidRPr="004F172F">
        <w:rPr>
          <w:b/>
          <w:sz w:val="22"/>
          <w:szCs w:val="22"/>
        </w:rPr>
        <w:t>Annexure “A”</w:t>
      </w:r>
    </w:p>
    <w:p w:rsidR="002D35C2" w:rsidRPr="004F172F" w:rsidRDefault="002D35C2" w:rsidP="004F172F">
      <w:pPr>
        <w:spacing w:after="0" w:line="240" w:lineRule="auto"/>
        <w:rPr>
          <w:sz w:val="22"/>
          <w:szCs w:val="22"/>
        </w:rPr>
      </w:pPr>
    </w:p>
    <w:p w:rsidR="002D35C2" w:rsidRDefault="000C2ACB" w:rsidP="004F172F">
      <w:pPr>
        <w:spacing w:after="0" w:line="240" w:lineRule="auto"/>
        <w:rPr>
          <w:b/>
          <w:sz w:val="22"/>
          <w:szCs w:val="22"/>
        </w:rPr>
      </w:pPr>
      <w:r w:rsidRPr="004F172F">
        <w:rPr>
          <w:b/>
          <w:sz w:val="22"/>
          <w:szCs w:val="22"/>
        </w:rPr>
        <w:t>SUMMARY OF INTERVENTIONS UNDERTAKEN IN TERMS OF SECTION 139 OF THE CONSTITUTION AS AT JULY 2019</w:t>
      </w:r>
    </w:p>
    <w:p w:rsidR="004F172F" w:rsidRPr="004F172F" w:rsidRDefault="004F172F" w:rsidP="004F172F">
      <w:pPr>
        <w:spacing w:after="0" w:line="240" w:lineRule="auto"/>
        <w:rPr>
          <w:b/>
          <w:sz w:val="22"/>
          <w:szCs w:val="22"/>
        </w:rPr>
      </w:pP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1626"/>
        <w:gridCol w:w="4965"/>
        <w:gridCol w:w="4500"/>
      </w:tblGrid>
      <w:tr w:rsidR="00F33D0A" w:rsidRPr="004F172F" w:rsidTr="004F172F">
        <w:trPr>
          <w:trHeight w:val="144"/>
          <w:tblHeader/>
        </w:trPr>
        <w:tc>
          <w:tcPr>
            <w:tcW w:w="2149" w:type="dxa"/>
            <w:shd w:val="clear" w:color="auto" w:fill="E7E6E6" w:themeFill="background2"/>
          </w:tcPr>
          <w:p w:rsidR="004F172F" w:rsidRDefault="004F172F" w:rsidP="004F172F">
            <w:pPr>
              <w:spacing w:after="0" w:line="240" w:lineRule="auto"/>
              <w:rPr>
                <w:b/>
                <w:bCs/>
                <w:sz w:val="22"/>
                <w:szCs w:val="22"/>
              </w:rPr>
            </w:pPr>
          </w:p>
          <w:p w:rsidR="002D35C2" w:rsidRDefault="002D35C2" w:rsidP="004F172F">
            <w:pPr>
              <w:spacing w:after="0" w:line="240" w:lineRule="auto"/>
              <w:rPr>
                <w:b/>
                <w:bCs/>
                <w:sz w:val="22"/>
                <w:szCs w:val="22"/>
              </w:rPr>
            </w:pPr>
            <w:r w:rsidRPr="004F172F">
              <w:rPr>
                <w:b/>
                <w:bCs/>
                <w:sz w:val="22"/>
                <w:szCs w:val="22"/>
              </w:rPr>
              <w:t>Name of Municipality</w:t>
            </w:r>
          </w:p>
          <w:p w:rsidR="004F172F" w:rsidRPr="004F172F" w:rsidRDefault="004F172F" w:rsidP="004F172F">
            <w:pPr>
              <w:spacing w:after="0" w:line="240" w:lineRule="auto"/>
              <w:rPr>
                <w:b/>
                <w:bCs/>
                <w:sz w:val="22"/>
                <w:szCs w:val="22"/>
              </w:rPr>
            </w:pPr>
          </w:p>
        </w:tc>
        <w:tc>
          <w:tcPr>
            <w:tcW w:w="1475" w:type="dxa"/>
            <w:shd w:val="clear" w:color="auto" w:fill="E7E6E6" w:themeFill="background2"/>
          </w:tcPr>
          <w:p w:rsidR="004F172F" w:rsidRDefault="004F172F" w:rsidP="004F172F">
            <w:pPr>
              <w:spacing w:after="0" w:line="240" w:lineRule="auto"/>
              <w:rPr>
                <w:b/>
                <w:bCs/>
                <w:sz w:val="22"/>
                <w:szCs w:val="22"/>
              </w:rPr>
            </w:pPr>
          </w:p>
          <w:p w:rsidR="002D35C2" w:rsidRPr="004F172F" w:rsidRDefault="002D35C2" w:rsidP="004F172F">
            <w:pPr>
              <w:spacing w:after="0" w:line="240" w:lineRule="auto"/>
              <w:rPr>
                <w:b/>
                <w:bCs/>
                <w:sz w:val="22"/>
                <w:szCs w:val="22"/>
              </w:rPr>
            </w:pPr>
            <w:r w:rsidRPr="004F172F">
              <w:rPr>
                <w:b/>
                <w:bCs/>
                <w:sz w:val="22"/>
                <w:szCs w:val="22"/>
              </w:rPr>
              <w:t>Year of Intervention</w:t>
            </w:r>
          </w:p>
        </w:tc>
        <w:tc>
          <w:tcPr>
            <w:tcW w:w="5029" w:type="dxa"/>
            <w:shd w:val="clear" w:color="auto" w:fill="E7E6E6" w:themeFill="background2"/>
          </w:tcPr>
          <w:p w:rsidR="004F172F" w:rsidRDefault="004F172F" w:rsidP="004F172F">
            <w:pPr>
              <w:spacing w:after="0" w:line="240" w:lineRule="auto"/>
              <w:rPr>
                <w:b/>
                <w:bCs/>
                <w:sz w:val="22"/>
                <w:szCs w:val="22"/>
              </w:rPr>
            </w:pPr>
          </w:p>
          <w:p w:rsidR="002D35C2" w:rsidRPr="004F172F" w:rsidRDefault="002D35C2" w:rsidP="004F172F">
            <w:pPr>
              <w:spacing w:after="0" w:line="240" w:lineRule="auto"/>
              <w:rPr>
                <w:b/>
                <w:bCs/>
                <w:sz w:val="22"/>
                <w:szCs w:val="22"/>
              </w:rPr>
            </w:pPr>
            <w:r w:rsidRPr="004F172F">
              <w:rPr>
                <w:b/>
                <w:bCs/>
                <w:sz w:val="22"/>
                <w:szCs w:val="22"/>
              </w:rPr>
              <w:t xml:space="preserve">Nature of Problem </w:t>
            </w:r>
          </w:p>
        </w:tc>
        <w:tc>
          <w:tcPr>
            <w:tcW w:w="4577" w:type="dxa"/>
            <w:shd w:val="clear" w:color="auto" w:fill="E7E6E6" w:themeFill="background2"/>
          </w:tcPr>
          <w:p w:rsidR="004F172F" w:rsidRDefault="004F172F" w:rsidP="004F172F">
            <w:pPr>
              <w:spacing w:after="0" w:line="240" w:lineRule="auto"/>
              <w:rPr>
                <w:b/>
                <w:bCs/>
                <w:sz w:val="22"/>
                <w:szCs w:val="22"/>
              </w:rPr>
            </w:pPr>
          </w:p>
          <w:p w:rsidR="002D35C2" w:rsidRPr="004F172F" w:rsidRDefault="002D35C2" w:rsidP="004F172F">
            <w:pPr>
              <w:spacing w:after="0" w:line="240" w:lineRule="auto"/>
              <w:rPr>
                <w:b/>
                <w:bCs/>
                <w:sz w:val="22"/>
                <w:szCs w:val="22"/>
              </w:rPr>
            </w:pPr>
            <w:r w:rsidRPr="004F172F">
              <w:rPr>
                <w:b/>
                <w:bCs/>
                <w:sz w:val="22"/>
                <w:szCs w:val="22"/>
              </w:rPr>
              <w:t xml:space="preserve">Progress report summary </w:t>
            </w:r>
          </w:p>
        </w:tc>
      </w:tr>
      <w:tr w:rsidR="004F172F" w:rsidRPr="004F172F" w:rsidTr="004F172F">
        <w:trPr>
          <w:trHeight w:val="144"/>
        </w:trPr>
        <w:tc>
          <w:tcPr>
            <w:tcW w:w="2149" w:type="dxa"/>
          </w:tcPr>
          <w:p w:rsidR="004F172F" w:rsidRDefault="004F172F" w:rsidP="004F172F">
            <w:pPr>
              <w:spacing w:after="0" w:line="240" w:lineRule="auto"/>
              <w:rPr>
                <w:b/>
                <w:bCs/>
                <w:sz w:val="22"/>
                <w:szCs w:val="22"/>
              </w:rPr>
            </w:pPr>
          </w:p>
          <w:p w:rsidR="002D35C2" w:rsidRPr="004F172F" w:rsidRDefault="002D35C2" w:rsidP="004F172F">
            <w:pPr>
              <w:spacing w:after="0" w:line="240" w:lineRule="auto"/>
              <w:rPr>
                <w:b/>
                <w:bCs/>
                <w:sz w:val="22"/>
                <w:szCs w:val="22"/>
              </w:rPr>
            </w:pPr>
            <w:r w:rsidRPr="004F172F">
              <w:rPr>
                <w:b/>
                <w:bCs/>
                <w:sz w:val="22"/>
                <w:szCs w:val="22"/>
              </w:rPr>
              <w:t>North West</w:t>
            </w:r>
          </w:p>
        </w:tc>
        <w:tc>
          <w:tcPr>
            <w:tcW w:w="6504" w:type="dxa"/>
            <w:gridSpan w:val="2"/>
          </w:tcPr>
          <w:p w:rsidR="002D35C2" w:rsidRPr="004F172F" w:rsidRDefault="002D35C2" w:rsidP="004F172F">
            <w:pPr>
              <w:spacing w:after="0" w:line="240" w:lineRule="auto"/>
              <w:rPr>
                <w:sz w:val="22"/>
                <w:szCs w:val="22"/>
              </w:rPr>
            </w:pPr>
          </w:p>
        </w:tc>
        <w:tc>
          <w:tcPr>
            <w:tcW w:w="4577" w:type="dxa"/>
          </w:tcPr>
          <w:p w:rsidR="004F172F" w:rsidRDefault="004F172F" w:rsidP="004F172F">
            <w:pPr>
              <w:spacing w:after="0" w:line="240" w:lineRule="auto"/>
              <w:rPr>
                <w:b/>
                <w:bCs/>
                <w:sz w:val="22"/>
                <w:szCs w:val="22"/>
              </w:rPr>
            </w:pPr>
          </w:p>
          <w:p w:rsidR="002D35C2" w:rsidRPr="004F172F" w:rsidRDefault="00CB2D20" w:rsidP="004F172F">
            <w:pPr>
              <w:spacing w:after="0" w:line="240" w:lineRule="auto"/>
              <w:rPr>
                <w:b/>
                <w:bCs/>
                <w:sz w:val="22"/>
                <w:szCs w:val="22"/>
              </w:rPr>
            </w:pPr>
            <w:r w:rsidRPr="004F172F">
              <w:rPr>
                <w:b/>
                <w:bCs/>
                <w:sz w:val="22"/>
                <w:szCs w:val="22"/>
              </w:rPr>
              <w:t>TOTAL: 13</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1. Mafikeng  Local Municipality (</w:t>
            </w:r>
            <w:proofErr w:type="spellStart"/>
            <w:r w:rsidRPr="004F172F">
              <w:rPr>
                <w:rFonts w:ascii="Arial" w:hAnsi="Arial" w:cs="Arial"/>
              </w:rPr>
              <w:t>Ngaka</w:t>
            </w:r>
            <w:proofErr w:type="spellEnd"/>
            <w:r w:rsidRPr="004F172F">
              <w:rPr>
                <w:rFonts w:ascii="Arial" w:hAnsi="Arial" w:cs="Arial"/>
              </w:rPr>
              <w:t xml:space="preserve"> </w:t>
            </w:r>
            <w:proofErr w:type="spellStart"/>
            <w:r w:rsidRPr="004F172F">
              <w:rPr>
                <w:rFonts w:ascii="Arial" w:hAnsi="Arial" w:cs="Arial"/>
              </w:rPr>
              <w:t>Modiri</w:t>
            </w:r>
            <w:proofErr w:type="spellEnd"/>
            <w:r w:rsidRPr="004F172F">
              <w:rPr>
                <w:rFonts w:ascii="Arial" w:hAnsi="Arial" w:cs="Arial"/>
              </w:rPr>
              <w:t xml:space="preserve"> </w:t>
            </w:r>
            <w:proofErr w:type="spellStart"/>
            <w:r w:rsidRPr="004F172F">
              <w:rPr>
                <w:rFonts w:ascii="Arial" w:hAnsi="Arial" w:cs="Arial"/>
              </w:rPr>
              <w:t>Molema</w:t>
            </w:r>
            <w:proofErr w:type="spellEnd"/>
            <w:r w:rsidRPr="004F172F">
              <w:rPr>
                <w:rFonts w:ascii="Arial" w:hAnsi="Arial" w:cs="Arial"/>
              </w:rPr>
              <w:t xml:space="preserve"> District)</w:t>
            </w:r>
          </w:p>
        </w:tc>
        <w:tc>
          <w:tcPr>
            <w:tcW w:w="1475" w:type="dxa"/>
          </w:tcPr>
          <w:p w:rsidR="002D35C2" w:rsidRDefault="002D35C2" w:rsidP="004F172F">
            <w:pPr>
              <w:pStyle w:val="NoSpacing"/>
              <w:jc w:val="both"/>
              <w:rPr>
                <w:rFonts w:ascii="Arial" w:hAnsi="Arial" w:cs="Arial"/>
              </w:rPr>
            </w:pPr>
            <w:r w:rsidRPr="004F172F">
              <w:rPr>
                <w:rFonts w:ascii="Arial" w:hAnsi="Arial" w:cs="Arial"/>
              </w:rPr>
              <w:t>1 September 2018</w:t>
            </w:r>
          </w:p>
          <w:p w:rsidR="00D612CF" w:rsidRDefault="00D612CF" w:rsidP="004F172F">
            <w:pPr>
              <w:pStyle w:val="NoSpacing"/>
              <w:jc w:val="both"/>
              <w:rPr>
                <w:rFonts w:ascii="Arial" w:hAnsi="Arial" w:cs="Arial"/>
              </w:rPr>
            </w:pPr>
          </w:p>
          <w:p w:rsidR="00D612CF" w:rsidRPr="00D612CF" w:rsidRDefault="00D612CF" w:rsidP="004F172F">
            <w:pPr>
              <w:pStyle w:val="NoSpacing"/>
              <w:jc w:val="both"/>
              <w:rPr>
                <w:rFonts w:ascii="Arial" w:hAnsi="Arial" w:cs="Arial"/>
                <w:u w:val="single"/>
              </w:rPr>
            </w:pPr>
            <w:r w:rsidRPr="00D612CF">
              <w:rPr>
                <w:rFonts w:ascii="Arial" w:hAnsi="Arial" w:cs="Arial"/>
                <w:u w:val="single"/>
              </w:rPr>
              <w:t xml:space="preserve">Previous </w:t>
            </w:r>
          </w:p>
          <w:p w:rsidR="00D612CF" w:rsidRPr="00D612CF" w:rsidRDefault="00D612CF" w:rsidP="004F172F">
            <w:pPr>
              <w:pStyle w:val="NoSpacing"/>
              <w:numPr>
                <w:ilvl w:val="0"/>
                <w:numId w:val="56"/>
              </w:numPr>
              <w:ind w:left="181" w:hanging="180"/>
              <w:jc w:val="both"/>
              <w:rPr>
                <w:rFonts w:ascii="Arial" w:hAnsi="Arial" w:cs="Arial"/>
              </w:rPr>
            </w:pPr>
            <w:r w:rsidRPr="00D612CF">
              <w:rPr>
                <w:rFonts w:ascii="Arial" w:hAnsi="Arial" w:cs="Arial"/>
              </w:rPr>
              <w:t>Sep 2003 - Mar 2004</w:t>
            </w:r>
          </w:p>
          <w:p w:rsidR="00D612CF" w:rsidRPr="00D612CF" w:rsidRDefault="00D612CF" w:rsidP="004F172F">
            <w:pPr>
              <w:pStyle w:val="NoSpacing"/>
              <w:numPr>
                <w:ilvl w:val="0"/>
                <w:numId w:val="56"/>
              </w:numPr>
              <w:ind w:left="181" w:hanging="180"/>
              <w:jc w:val="both"/>
              <w:rPr>
                <w:rFonts w:ascii="Arial" w:hAnsi="Arial" w:cs="Arial"/>
              </w:rPr>
            </w:pPr>
            <w:r w:rsidRPr="00D612CF">
              <w:rPr>
                <w:rFonts w:ascii="Arial" w:hAnsi="Arial" w:cs="Arial"/>
              </w:rPr>
              <w:t>July 2010 – May 2011</w:t>
            </w:r>
          </w:p>
          <w:p w:rsidR="00D612CF" w:rsidRPr="00D612CF" w:rsidRDefault="00D612CF" w:rsidP="004F172F">
            <w:pPr>
              <w:pStyle w:val="NoSpacing"/>
              <w:numPr>
                <w:ilvl w:val="0"/>
                <w:numId w:val="56"/>
              </w:numPr>
              <w:ind w:left="181" w:hanging="180"/>
              <w:jc w:val="both"/>
              <w:rPr>
                <w:rFonts w:ascii="Arial" w:hAnsi="Arial" w:cs="Arial"/>
              </w:rPr>
            </w:pPr>
            <w:r w:rsidRPr="00D612CF">
              <w:rPr>
                <w:rFonts w:ascii="Arial" w:hAnsi="Arial" w:cs="Arial"/>
              </w:rPr>
              <w:t>Jan 2016 – Jun 2017 (property rates/ valuation roll</w:t>
            </w:r>
          </w:p>
          <w:p w:rsidR="00D612CF" w:rsidRDefault="00D612CF" w:rsidP="00D612CF">
            <w:pPr>
              <w:pStyle w:val="NoSpacing"/>
              <w:ind w:left="181"/>
              <w:jc w:val="both"/>
              <w:rPr>
                <w:rFonts w:ascii="Arial" w:hAnsi="Arial" w:cs="Arial"/>
              </w:rPr>
            </w:pPr>
          </w:p>
          <w:p w:rsidR="00D612CF" w:rsidRPr="00D612CF" w:rsidRDefault="00D612CF" w:rsidP="00D612CF">
            <w:pPr>
              <w:pStyle w:val="NoSpacing"/>
              <w:ind w:left="181"/>
              <w:jc w:val="both"/>
              <w:rPr>
                <w:rFonts w:ascii="Arial" w:hAnsi="Arial" w:cs="Arial"/>
              </w:rPr>
            </w:pPr>
          </w:p>
        </w:tc>
        <w:tc>
          <w:tcPr>
            <w:tcW w:w="5029" w:type="dxa"/>
          </w:tcPr>
          <w:p w:rsidR="002D35C2" w:rsidRDefault="002D35C2" w:rsidP="004F172F">
            <w:pPr>
              <w:pStyle w:val="NoSpacing"/>
              <w:jc w:val="both"/>
              <w:rPr>
                <w:rFonts w:ascii="Arial" w:eastAsia="Cambria" w:hAnsi="Arial" w:cs="Arial"/>
                <w:b/>
              </w:rPr>
            </w:pPr>
            <w:r w:rsidRPr="004F172F">
              <w:rPr>
                <w:rFonts w:ascii="Arial" w:hAnsi="Arial" w:cs="Arial"/>
                <w:b/>
              </w:rPr>
              <w:t>Service delivery, Administration, Financial and HR management and political</w:t>
            </w:r>
            <w:r w:rsidRPr="004F172F">
              <w:rPr>
                <w:rFonts w:ascii="Arial" w:eastAsia="Cambria" w:hAnsi="Arial" w:cs="Arial"/>
                <w:b/>
              </w:rPr>
              <w:t xml:space="preserve"> Financial</w:t>
            </w:r>
          </w:p>
          <w:p w:rsidR="004F172F" w:rsidRPr="004F172F" w:rsidRDefault="004F172F" w:rsidP="004F172F">
            <w:pPr>
              <w:pStyle w:val="NoSpacing"/>
              <w:jc w:val="both"/>
              <w:rPr>
                <w:rFonts w:ascii="Arial" w:eastAsia="Cambria" w:hAnsi="Arial" w:cs="Arial"/>
                <w:b/>
              </w:rPr>
            </w:pPr>
          </w:p>
          <w:p w:rsidR="002D35C2" w:rsidRPr="004F172F" w:rsidRDefault="002D35C2" w:rsidP="000C2ACB">
            <w:pPr>
              <w:pStyle w:val="NoSpacing"/>
              <w:numPr>
                <w:ilvl w:val="0"/>
                <w:numId w:val="1"/>
              </w:numPr>
              <w:ind w:left="256" w:hanging="256"/>
              <w:jc w:val="both"/>
              <w:rPr>
                <w:rFonts w:ascii="Arial" w:eastAsia="Cambria" w:hAnsi="Arial" w:cs="Arial"/>
              </w:rPr>
            </w:pPr>
            <w:r w:rsidRPr="004F172F">
              <w:rPr>
                <w:rFonts w:ascii="Arial" w:eastAsia="Cambria" w:hAnsi="Arial" w:cs="Arial"/>
              </w:rPr>
              <w:t xml:space="preserve">Failure to spend R6 </w:t>
            </w:r>
            <w:proofErr w:type="spellStart"/>
            <w:r w:rsidRPr="004F172F">
              <w:rPr>
                <w:rFonts w:ascii="Arial" w:eastAsia="Cambria" w:hAnsi="Arial" w:cs="Arial"/>
              </w:rPr>
              <w:t>million</w:t>
            </w:r>
            <w:proofErr w:type="spellEnd"/>
            <w:r w:rsidRPr="004F172F">
              <w:rPr>
                <w:rFonts w:ascii="Arial" w:eastAsia="Cambria" w:hAnsi="Arial" w:cs="Arial"/>
              </w:rPr>
              <w:t xml:space="preserve"> of MIG in 2016/17 and roll over application not approved due to the municipality’s negative bank balance.</w:t>
            </w:r>
          </w:p>
          <w:p w:rsidR="002D35C2" w:rsidRPr="004F172F" w:rsidRDefault="002D35C2" w:rsidP="000C2ACB">
            <w:pPr>
              <w:pStyle w:val="NoSpacing"/>
              <w:numPr>
                <w:ilvl w:val="0"/>
                <w:numId w:val="1"/>
              </w:numPr>
              <w:ind w:left="256" w:hanging="256"/>
              <w:jc w:val="both"/>
              <w:rPr>
                <w:rFonts w:ascii="Arial" w:eastAsia="Cambria" w:hAnsi="Arial" w:cs="Arial"/>
              </w:rPr>
            </w:pPr>
            <w:r w:rsidRPr="004F172F">
              <w:rPr>
                <w:rFonts w:ascii="Arial" w:eastAsia="Cambria" w:hAnsi="Arial" w:cs="Arial"/>
              </w:rPr>
              <w:t>Illegal investment of R85 million at VBS Bank, inclusive of R60.1 million that was erroneously paid by the Department of Cooperative Governance which it has since refused to pay back.</w:t>
            </w:r>
          </w:p>
          <w:p w:rsidR="002D35C2" w:rsidRPr="004F172F" w:rsidRDefault="002D35C2" w:rsidP="000C2ACB">
            <w:pPr>
              <w:pStyle w:val="NoSpacing"/>
              <w:numPr>
                <w:ilvl w:val="0"/>
                <w:numId w:val="1"/>
              </w:numPr>
              <w:ind w:left="256" w:hanging="256"/>
              <w:jc w:val="both"/>
              <w:rPr>
                <w:rFonts w:ascii="Arial" w:eastAsia="Cambria" w:hAnsi="Arial" w:cs="Arial"/>
              </w:rPr>
            </w:pPr>
            <w:r w:rsidRPr="004F172F">
              <w:rPr>
                <w:rFonts w:ascii="Arial" w:eastAsia="Cambria" w:hAnsi="Arial" w:cs="Arial"/>
              </w:rPr>
              <w:t>Recurrent audit findings pertaining to irregular and unauthorized expenditure which the municipality has failed to address.</w:t>
            </w:r>
          </w:p>
          <w:p w:rsidR="002D35C2" w:rsidRPr="004F172F" w:rsidRDefault="002D35C2" w:rsidP="000C2ACB">
            <w:pPr>
              <w:pStyle w:val="NoSpacing"/>
              <w:numPr>
                <w:ilvl w:val="0"/>
                <w:numId w:val="1"/>
              </w:numPr>
              <w:ind w:left="256" w:hanging="256"/>
              <w:jc w:val="both"/>
              <w:rPr>
                <w:rFonts w:ascii="Arial" w:eastAsia="Cambria" w:hAnsi="Arial" w:cs="Arial"/>
              </w:rPr>
            </w:pPr>
            <w:r w:rsidRPr="004F172F">
              <w:rPr>
                <w:rFonts w:ascii="Arial" w:eastAsia="Cambria" w:hAnsi="Arial" w:cs="Arial"/>
              </w:rPr>
              <w:t>Failure to implement credit control measures to recover outstanding debts from customers.</w:t>
            </w:r>
          </w:p>
          <w:p w:rsidR="002D35C2" w:rsidRPr="004F172F" w:rsidRDefault="002D35C2" w:rsidP="000C2ACB">
            <w:pPr>
              <w:pStyle w:val="NoSpacing"/>
              <w:numPr>
                <w:ilvl w:val="0"/>
                <w:numId w:val="1"/>
              </w:numPr>
              <w:ind w:left="256" w:hanging="256"/>
              <w:jc w:val="both"/>
              <w:rPr>
                <w:rFonts w:ascii="Arial" w:eastAsia="Cambria" w:hAnsi="Arial" w:cs="Arial"/>
              </w:rPr>
            </w:pPr>
            <w:r w:rsidRPr="004F172F">
              <w:rPr>
                <w:rFonts w:ascii="Arial" w:eastAsia="Cambria" w:hAnsi="Arial" w:cs="Arial"/>
              </w:rPr>
              <w:t>Total outstanding creditors are R290 million, of which R254 million is outstanding for more than 90 days.</w:t>
            </w:r>
          </w:p>
        </w:tc>
        <w:tc>
          <w:tcPr>
            <w:tcW w:w="4577" w:type="dxa"/>
          </w:tcPr>
          <w:p w:rsidR="002D35C2" w:rsidRPr="004F172F" w:rsidRDefault="002D35C2" w:rsidP="000C2ACB">
            <w:pPr>
              <w:pStyle w:val="NoSpacing"/>
              <w:numPr>
                <w:ilvl w:val="0"/>
                <w:numId w:val="1"/>
              </w:numPr>
              <w:ind w:left="152" w:hanging="152"/>
              <w:jc w:val="both"/>
              <w:rPr>
                <w:rFonts w:ascii="Arial" w:hAnsi="Arial" w:cs="Arial"/>
              </w:rPr>
            </w:pPr>
            <w:r w:rsidRPr="004F172F">
              <w:rPr>
                <w:rFonts w:ascii="Arial" w:hAnsi="Arial" w:cs="Arial"/>
              </w:rPr>
              <w:t xml:space="preserve">Municipal Manager was found guilty, investing municipal funds at VBS. He was subsequently relief from his duties and ongoing investigations against the MM are being conducted by the Hawks. </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2. Lekwa </w:t>
            </w:r>
            <w:proofErr w:type="spellStart"/>
            <w:r w:rsidRPr="004F172F">
              <w:rPr>
                <w:rFonts w:ascii="Arial" w:hAnsi="Arial" w:cs="Arial"/>
              </w:rPr>
              <w:t>Teemane</w:t>
            </w:r>
            <w:proofErr w:type="spellEnd"/>
            <w:r w:rsidRPr="004F172F">
              <w:rPr>
                <w:rFonts w:ascii="Arial" w:hAnsi="Arial" w:cs="Arial"/>
              </w:rPr>
              <w:t xml:space="preserve"> Local Municipality (Dr Ruth </w:t>
            </w:r>
            <w:proofErr w:type="spellStart"/>
            <w:r w:rsidRPr="004F172F">
              <w:rPr>
                <w:rFonts w:ascii="Arial" w:hAnsi="Arial" w:cs="Arial"/>
              </w:rPr>
              <w:t>Segomotsi</w:t>
            </w:r>
            <w:proofErr w:type="spellEnd"/>
            <w:r w:rsidRPr="004F172F">
              <w:rPr>
                <w:rFonts w:ascii="Arial" w:hAnsi="Arial" w:cs="Arial"/>
              </w:rPr>
              <w:t xml:space="preserve"> </w:t>
            </w:r>
            <w:proofErr w:type="spellStart"/>
            <w:r w:rsidRPr="004F172F">
              <w:rPr>
                <w:rFonts w:ascii="Arial" w:hAnsi="Arial" w:cs="Arial"/>
              </w:rPr>
              <w:t>Mompati</w:t>
            </w:r>
            <w:proofErr w:type="spellEnd"/>
            <w:r w:rsidRPr="004F172F">
              <w:rPr>
                <w:rFonts w:ascii="Arial" w:hAnsi="Arial" w:cs="Arial"/>
              </w:rPr>
              <w:t xml:space="preserve"> District)</w:t>
            </w:r>
          </w:p>
        </w:tc>
        <w:tc>
          <w:tcPr>
            <w:tcW w:w="1475" w:type="dxa"/>
          </w:tcPr>
          <w:p w:rsidR="002D35C2" w:rsidRDefault="002D35C2" w:rsidP="004F172F">
            <w:pPr>
              <w:pStyle w:val="NoSpacing"/>
              <w:jc w:val="both"/>
              <w:rPr>
                <w:rFonts w:ascii="Arial" w:hAnsi="Arial" w:cs="Arial"/>
              </w:rPr>
            </w:pPr>
            <w:r w:rsidRPr="004F172F">
              <w:rPr>
                <w:rFonts w:ascii="Arial" w:hAnsi="Arial" w:cs="Arial"/>
              </w:rPr>
              <w:t>2 May 2019</w:t>
            </w:r>
          </w:p>
          <w:p w:rsidR="00D612CF" w:rsidRDefault="00D612CF" w:rsidP="004F172F">
            <w:pPr>
              <w:pStyle w:val="NoSpacing"/>
              <w:jc w:val="both"/>
              <w:rPr>
                <w:rFonts w:ascii="Arial" w:hAnsi="Arial" w:cs="Arial"/>
              </w:rPr>
            </w:pPr>
          </w:p>
          <w:p w:rsidR="00D612CF" w:rsidRDefault="00D612CF" w:rsidP="004F172F">
            <w:pPr>
              <w:pStyle w:val="NoSpacing"/>
              <w:jc w:val="both"/>
              <w:rPr>
                <w:rFonts w:ascii="Arial" w:hAnsi="Arial" w:cs="Arial"/>
                <w:u w:val="single"/>
              </w:rPr>
            </w:pPr>
            <w:r w:rsidRPr="00D612CF">
              <w:rPr>
                <w:rFonts w:ascii="Arial" w:hAnsi="Arial" w:cs="Arial"/>
                <w:u w:val="single"/>
              </w:rPr>
              <w:t>Previous</w:t>
            </w:r>
          </w:p>
          <w:p w:rsidR="00E879CD" w:rsidRPr="00E879CD" w:rsidRDefault="00E879CD" w:rsidP="004F172F">
            <w:pPr>
              <w:pStyle w:val="NoSpacing"/>
              <w:numPr>
                <w:ilvl w:val="0"/>
                <w:numId w:val="57"/>
              </w:numPr>
              <w:ind w:left="211" w:hanging="211"/>
              <w:jc w:val="both"/>
              <w:rPr>
                <w:rFonts w:ascii="Arial" w:hAnsi="Arial" w:cs="Arial"/>
              </w:rPr>
            </w:pPr>
            <w:r w:rsidRPr="00E879CD">
              <w:rPr>
                <w:rFonts w:ascii="Arial" w:hAnsi="Arial" w:cs="Arial"/>
              </w:rPr>
              <w:t xml:space="preserve">Jan 2004 dissolution, intervention ended after </w:t>
            </w:r>
            <w:r w:rsidRPr="00E879CD">
              <w:rPr>
                <w:rFonts w:ascii="Arial" w:hAnsi="Arial" w:cs="Arial"/>
              </w:rPr>
              <w:lastRenderedPageBreak/>
              <w:t>by elections (90 days after dissolution)</w:t>
            </w:r>
          </w:p>
          <w:p w:rsidR="00E879CD" w:rsidRPr="00E879CD" w:rsidRDefault="00E879CD" w:rsidP="00703FE6">
            <w:pPr>
              <w:pStyle w:val="NoSpacing"/>
              <w:numPr>
                <w:ilvl w:val="0"/>
                <w:numId w:val="57"/>
              </w:numPr>
              <w:ind w:left="211" w:hanging="211"/>
              <w:jc w:val="both"/>
              <w:rPr>
                <w:rFonts w:ascii="Arial" w:hAnsi="Arial" w:cs="Arial"/>
              </w:rPr>
            </w:pPr>
            <w:r w:rsidRPr="00E879CD">
              <w:rPr>
                <w:rFonts w:ascii="Arial" w:hAnsi="Arial" w:cs="Arial"/>
              </w:rPr>
              <w:t>Jun 2016 – June 2017 (valuation roll/property rates</w:t>
            </w:r>
          </w:p>
          <w:p w:rsidR="00D612CF" w:rsidRPr="004F172F" w:rsidRDefault="00D612CF" w:rsidP="004F172F">
            <w:pPr>
              <w:pStyle w:val="NoSpacing"/>
              <w:jc w:val="both"/>
              <w:rPr>
                <w:rFonts w:ascii="Arial" w:hAnsi="Arial" w:cs="Arial"/>
              </w:rPr>
            </w:pPr>
          </w:p>
        </w:tc>
        <w:tc>
          <w:tcPr>
            <w:tcW w:w="5029" w:type="dxa"/>
          </w:tcPr>
          <w:p w:rsidR="002D35C2" w:rsidRDefault="002D35C2" w:rsidP="004F172F">
            <w:pPr>
              <w:pStyle w:val="NoSpacing"/>
              <w:jc w:val="both"/>
              <w:rPr>
                <w:rFonts w:ascii="Arial" w:hAnsi="Arial" w:cs="Arial"/>
                <w:b/>
              </w:rPr>
            </w:pPr>
            <w:r w:rsidRPr="004F172F">
              <w:rPr>
                <w:rFonts w:ascii="Arial" w:hAnsi="Arial" w:cs="Arial"/>
                <w:b/>
              </w:rPr>
              <w:lastRenderedPageBreak/>
              <w:t>Governance, Administration and Financial Management</w:t>
            </w:r>
          </w:p>
          <w:p w:rsidR="004F172F" w:rsidRPr="004F172F" w:rsidRDefault="004F172F" w:rsidP="004F172F">
            <w:pPr>
              <w:pStyle w:val="NoSpacing"/>
              <w:jc w:val="both"/>
              <w:rPr>
                <w:rFonts w:ascii="Arial" w:hAnsi="Arial" w:cs="Arial"/>
                <w:b/>
              </w:rPr>
            </w:pPr>
          </w:p>
          <w:p w:rsidR="002D35C2" w:rsidRPr="004F172F" w:rsidRDefault="002D35C2" w:rsidP="000C2ACB">
            <w:pPr>
              <w:pStyle w:val="NoSpacing"/>
              <w:numPr>
                <w:ilvl w:val="0"/>
                <w:numId w:val="2"/>
              </w:numPr>
              <w:ind w:left="256" w:hanging="270"/>
              <w:jc w:val="both"/>
              <w:rPr>
                <w:rFonts w:ascii="Arial" w:hAnsi="Arial" w:cs="Arial"/>
              </w:rPr>
            </w:pPr>
            <w:r w:rsidRPr="004F172F">
              <w:rPr>
                <w:rFonts w:ascii="Arial" w:hAnsi="Arial" w:cs="Arial"/>
              </w:rPr>
              <w:t>Poor decision making by council.</w:t>
            </w:r>
          </w:p>
          <w:p w:rsidR="002D35C2" w:rsidRPr="004F172F" w:rsidRDefault="002D35C2" w:rsidP="000C2ACB">
            <w:pPr>
              <w:pStyle w:val="NoSpacing"/>
              <w:numPr>
                <w:ilvl w:val="0"/>
                <w:numId w:val="2"/>
              </w:numPr>
              <w:ind w:left="256" w:hanging="270"/>
              <w:jc w:val="both"/>
              <w:rPr>
                <w:rFonts w:ascii="Arial" w:hAnsi="Arial" w:cs="Arial"/>
              </w:rPr>
            </w:pPr>
            <w:r w:rsidRPr="004F172F">
              <w:rPr>
                <w:rFonts w:ascii="Arial" w:hAnsi="Arial" w:cs="Arial"/>
              </w:rPr>
              <w:t>Liabilities exceed revenue.</w:t>
            </w:r>
          </w:p>
          <w:p w:rsidR="002D35C2" w:rsidRPr="004F172F" w:rsidRDefault="002D35C2" w:rsidP="000C2ACB">
            <w:pPr>
              <w:pStyle w:val="NoSpacing"/>
              <w:numPr>
                <w:ilvl w:val="0"/>
                <w:numId w:val="2"/>
              </w:numPr>
              <w:ind w:left="256" w:hanging="270"/>
              <w:jc w:val="both"/>
              <w:rPr>
                <w:rFonts w:ascii="Arial" w:hAnsi="Arial" w:cs="Arial"/>
              </w:rPr>
            </w:pPr>
            <w:r w:rsidRPr="004F172F">
              <w:rPr>
                <w:rFonts w:ascii="Arial" w:hAnsi="Arial" w:cs="Arial"/>
              </w:rPr>
              <w:t>Failure to pay creditors and third parties.</w:t>
            </w:r>
          </w:p>
          <w:p w:rsidR="002D35C2" w:rsidRPr="004F172F" w:rsidRDefault="002D35C2" w:rsidP="000C2ACB">
            <w:pPr>
              <w:pStyle w:val="NoSpacing"/>
              <w:numPr>
                <w:ilvl w:val="0"/>
                <w:numId w:val="2"/>
              </w:numPr>
              <w:ind w:left="256" w:hanging="270"/>
              <w:jc w:val="both"/>
              <w:rPr>
                <w:rFonts w:ascii="Arial" w:hAnsi="Arial" w:cs="Arial"/>
              </w:rPr>
            </w:pPr>
            <w:r w:rsidRPr="004F172F">
              <w:rPr>
                <w:rFonts w:ascii="Arial" w:hAnsi="Arial" w:cs="Arial"/>
              </w:rPr>
              <w:t>Political instability or infighting.</w:t>
            </w:r>
          </w:p>
          <w:p w:rsidR="002D35C2" w:rsidRPr="004F172F" w:rsidRDefault="002D35C2" w:rsidP="000C2ACB">
            <w:pPr>
              <w:pStyle w:val="NoSpacing"/>
              <w:numPr>
                <w:ilvl w:val="0"/>
                <w:numId w:val="2"/>
              </w:numPr>
              <w:ind w:left="256" w:hanging="270"/>
              <w:jc w:val="both"/>
              <w:rPr>
                <w:rFonts w:ascii="Arial" w:hAnsi="Arial" w:cs="Arial"/>
              </w:rPr>
            </w:pPr>
            <w:r w:rsidRPr="004F172F">
              <w:rPr>
                <w:rFonts w:ascii="Arial" w:hAnsi="Arial" w:cs="Arial"/>
              </w:rPr>
              <w:lastRenderedPageBreak/>
              <w:t>Labour unrest.</w:t>
            </w:r>
          </w:p>
        </w:tc>
        <w:tc>
          <w:tcPr>
            <w:tcW w:w="4577" w:type="dxa"/>
          </w:tcPr>
          <w:p w:rsidR="002D35C2" w:rsidRPr="004F172F" w:rsidRDefault="002D35C2" w:rsidP="000C2ACB">
            <w:pPr>
              <w:pStyle w:val="NoSpacing"/>
              <w:numPr>
                <w:ilvl w:val="0"/>
                <w:numId w:val="2"/>
              </w:numPr>
              <w:ind w:left="332" w:hanging="270"/>
              <w:jc w:val="both"/>
              <w:rPr>
                <w:rFonts w:ascii="Arial" w:hAnsi="Arial" w:cs="Arial"/>
              </w:rPr>
            </w:pPr>
            <w:r w:rsidRPr="004F172F">
              <w:rPr>
                <w:rFonts w:ascii="Arial" w:hAnsi="Arial" w:cs="Arial"/>
              </w:rPr>
              <w:lastRenderedPageBreak/>
              <w:t>Political infighting in council as result certain councilors are objecting to the invocation of the intervention.</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3. JS Marks (Dr. Kenneth Kaunda District)</w:t>
            </w:r>
          </w:p>
        </w:tc>
        <w:tc>
          <w:tcPr>
            <w:tcW w:w="1475" w:type="dxa"/>
          </w:tcPr>
          <w:p w:rsidR="002D35C2" w:rsidRPr="004F172F" w:rsidRDefault="002D35C2" w:rsidP="004F172F">
            <w:pPr>
              <w:pStyle w:val="NoSpacing"/>
              <w:jc w:val="both"/>
              <w:rPr>
                <w:rFonts w:ascii="Arial" w:hAnsi="Arial" w:cs="Arial"/>
                <w:bCs/>
              </w:rPr>
            </w:pPr>
            <w:r w:rsidRPr="004F172F">
              <w:rPr>
                <w:rFonts w:ascii="Arial" w:hAnsi="Arial" w:cs="Arial"/>
                <w:bCs/>
              </w:rPr>
              <w:t>2 May 2019</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t>Governance, Administration and Financial Management.</w:t>
            </w:r>
          </w:p>
          <w:p w:rsidR="00EB0DF6" w:rsidRPr="004F172F" w:rsidRDefault="002D35C2" w:rsidP="000C2ACB">
            <w:pPr>
              <w:pStyle w:val="NoSpacing"/>
              <w:numPr>
                <w:ilvl w:val="0"/>
                <w:numId w:val="3"/>
              </w:numPr>
              <w:ind w:left="250" w:hanging="250"/>
              <w:jc w:val="both"/>
              <w:rPr>
                <w:rFonts w:ascii="Arial" w:hAnsi="Arial" w:cs="Arial"/>
              </w:rPr>
            </w:pPr>
            <w:r w:rsidRPr="004F172F">
              <w:rPr>
                <w:rFonts w:ascii="Arial" w:hAnsi="Arial" w:cs="Arial"/>
              </w:rPr>
              <w:t>Political instability or infighting.</w:t>
            </w:r>
          </w:p>
          <w:p w:rsidR="00EB0DF6" w:rsidRPr="004F172F" w:rsidRDefault="002D35C2" w:rsidP="000C2ACB">
            <w:pPr>
              <w:pStyle w:val="NoSpacing"/>
              <w:numPr>
                <w:ilvl w:val="0"/>
                <w:numId w:val="3"/>
              </w:numPr>
              <w:ind w:left="250" w:hanging="250"/>
              <w:jc w:val="both"/>
              <w:rPr>
                <w:rFonts w:ascii="Arial" w:hAnsi="Arial" w:cs="Arial"/>
              </w:rPr>
            </w:pPr>
            <w:r w:rsidRPr="004F172F">
              <w:rPr>
                <w:rFonts w:ascii="Arial" w:hAnsi="Arial" w:cs="Arial"/>
              </w:rPr>
              <w:t xml:space="preserve">Community unrest resulting in closure of N14. </w:t>
            </w:r>
          </w:p>
          <w:p w:rsidR="00EB0DF6" w:rsidRPr="004F172F" w:rsidRDefault="002D35C2" w:rsidP="000C2ACB">
            <w:pPr>
              <w:pStyle w:val="NoSpacing"/>
              <w:numPr>
                <w:ilvl w:val="0"/>
                <w:numId w:val="3"/>
              </w:numPr>
              <w:ind w:left="250" w:hanging="250"/>
              <w:jc w:val="both"/>
              <w:rPr>
                <w:rFonts w:ascii="Arial" w:hAnsi="Arial" w:cs="Arial"/>
              </w:rPr>
            </w:pPr>
            <w:r w:rsidRPr="004F172F">
              <w:rPr>
                <w:rFonts w:ascii="Arial" w:hAnsi="Arial" w:cs="Arial"/>
              </w:rPr>
              <w:t>Poor financial controls and low cash flow.</w:t>
            </w:r>
          </w:p>
          <w:p w:rsidR="00EB0DF6" w:rsidRPr="004F172F" w:rsidRDefault="002D35C2" w:rsidP="000C2ACB">
            <w:pPr>
              <w:pStyle w:val="NoSpacing"/>
              <w:numPr>
                <w:ilvl w:val="0"/>
                <w:numId w:val="3"/>
              </w:numPr>
              <w:ind w:left="250" w:hanging="250"/>
              <w:jc w:val="both"/>
              <w:rPr>
                <w:rFonts w:ascii="Arial" w:hAnsi="Arial" w:cs="Arial"/>
              </w:rPr>
            </w:pPr>
            <w:r w:rsidRPr="004F172F">
              <w:rPr>
                <w:rFonts w:ascii="Arial" w:hAnsi="Arial" w:cs="Arial"/>
              </w:rPr>
              <w:t xml:space="preserve">Failure to spend </w:t>
            </w:r>
            <w:r w:rsidR="00EB0DF6" w:rsidRPr="004F172F">
              <w:rPr>
                <w:rFonts w:ascii="Arial" w:hAnsi="Arial" w:cs="Arial"/>
              </w:rPr>
              <w:t>MIG and other grants allocation.</w:t>
            </w:r>
          </w:p>
          <w:p w:rsidR="002D35C2" w:rsidRPr="004F172F" w:rsidRDefault="002D35C2" w:rsidP="000C2ACB">
            <w:pPr>
              <w:pStyle w:val="NoSpacing"/>
              <w:numPr>
                <w:ilvl w:val="0"/>
                <w:numId w:val="3"/>
              </w:numPr>
              <w:ind w:left="250" w:hanging="250"/>
              <w:jc w:val="both"/>
              <w:rPr>
                <w:rFonts w:ascii="Arial" w:hAnsi="Arial" w:cs="Arial"/>
              </w:rPr>
            </w:pPr>
            <w:r w:rsidRPr="004F172F">
              <w:rPr>
                <w:rFonts w:ascii="Arial" w:hAnsi="Arial" w:cs="Arial"/>
              </w:rPr>
              <w:t>Failure to pay creditors</w:t>
            </w:r>
            <w:r w:rsidR="00EB0DF6" w:rsidRPr="004F172F">
              <w:rPr>
                <w:rFonts w:ascii="Arial" w:hAnsi="Arial" w:cs="Arial"/>
              </w:rPr>
              <w:t>.</w:t>
            </w:r>
          </w:p>
        </w:tc>
        <w:tc>
          <w:tcPr>
            <w:tcW w:w="4577" w:type="dxa"/>
          </w:tcPr>
          <w:p w:rsidR="002D35C2" w:rsidRPr="004F172F" w:rsidRDefault="002D35C2" w:rsidP="000C2ACB">
            <w:pPr>
              <w:pStyle w:val="NoSpacing"/>
              <w:numPr>
                <w:ilvl w:val="0"/>
                <w:numId w:val="3"/>
              </w:numPr>
              <w:ind w:left="332" w:hanging="332"/>
              <w:jc w:val="both"/>
              <w:rPr>
                <w:rFonts w:ascii="Arial" w:hAnsi="Arial" w:cs="Arial"/>
              </w:rPr>
            </w:pPr>
            <w:r w:rsidRPr="004F172F">
              <w:rPr>
                <w:rFonts w:ascii="Arial" w:hAnsi="Arial" w:cs="Arial"/>
              </w:rPr>
              <w:t xml:space="preserve">Municipal Council resisted the intervention and mandated the Executive Mayor to engage the Premier to ascertain the reasons for the invocation of intervention. It was at this engagement with the Premier that the Executive Mayor agreed to the intervention. However, the </w:t>
            </w:r>
            <w:r w:rsidR="00EB0DF6" w:rsidRPr="004F172F">
              <w:rPr>
                <w:rFonts w:ascii="Arial" w:hAnsi="Arial" w:cs="Arial"/>
              </w:rPr>
              <w:t>Administrator</w:t>
            </w:r>
            <w:r w:rsidRPr="004F172F">
              <w:rPr>
                <w:rFonts w:ascii="Arial" w:hAnsi="Arial" w:cs="Arial"/>
              </w:rPr>
              <w:t xml:space="preserve"> has not been appointed as yet. </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4. </w:t>
            </w:r>
            <w:proofErr w:type="spellStart"/>
            <w:r w:rsidRPr="004F172F">
              <w:rPr>
                <w:rFonts w:ascii="Arial" w:hAnsi="Arial" w:cs="Arial"/>
              </w:rPr>
              <w:t>Mamusa</w:t>
            </w:r>
            <w:proofErr w:type="spellEnd"/>
            <w:r w:rsidRPr="004F172F">
              <w:rPr>
                <w:rFonts w:ascii="Arial" w:hAnsi="Arial" w:cs="Arial"/>
              </w:rPr>
              <w:t xml:space="preserve"> Local Municipality (Dr Ruth </w:t>
            </w:r>
            <w:proofErr w:type="spellStart"/>
            <w:r w:rsidRPr="004F172F">
              <w:rPr>
                <w:rFonts w:ascii="Arial" w:hAnsi="Arial" w:cs="Arial"/>
              </w:rPr>
              <w:t>Segomotsi</w:t>
            </w:r>
            <w:proofErr w:type="spellEnd"/>
            <w:r w:rsidRPr="004F172F">
              <w:rPr>
                <w:rFonts w:ascii="Arial" w:hAnsi="Arial" w:cs="Arial"/>
              </w:rPr>
              <w:t xml:space="preserve"> </w:t>
            </w:r>
            <w:proofErr w:type="spellStart"/>
            <w:r w:rsidRPr="004F172F">
              <w:rPr>
                <w:rFonts w:ascii="Arial" w:hAnsi="Arial" w:cs="Arial"/>
              </w:rPr>
              <w:t>Mompati</w:t>
            </w:r>
            <w:proofErr w:type="spellEnd"/>
            <w:r w:rsidRPr="004F172F">
              <w:rPr>
                <w:rFonts w:ascii="Arial" w:hAnsi="Arial" w:cs="Arial"/>
              </w:rPr>
              <w:t xml:space="preserve"> District)</w:t>
            </w:r>
          </w:p>
        </w:tc>
        <w:tc>
          <w:tcPr>
            <w:tcW w:w="1475" w:type="dxa"/>
          </w:tcPr>
          <w:p w:rsidR="002D35C2" w:rsidRDefault="002D35C2" w:rsidP="004F172F">
            <w:pPr>
              <w:pStyle w:val="NoSpacing"/>
              <w:jc w:val="both"/>
              <w:rPr>
                <w:rFonts w:ascii="Arial" w:hAnsi="Arial" w:cs="Arial"/>
              </w:rPr>
            </w:pPr>
            <w:r w:rsidRPr="004F172F">
              <w:rPr>
                <w:rFonts w:ascii="Arial" w:hAnsi="Arial" w:cs="Arial"/>
              </w:rPr>
              <w:t xml:space="preserve">2 May 2019 </w:t>
            </w:r>
          </w:p>
          <w:p w:rsidR="00D612CF" w:rsidRDefault="00D612CF" w:rsidP="004F172F">
            <w:pPr>
              <w:pStyle w:val="NoSpacing"/>
              <w:jc w:val="both"/>
              <w:rPr>
                <w:rFonts w:ascii="Arial" w:hAnsi="Arial" w:cs="Arial"/>
                <w:u w:val="single"/>
              </w:rPr>
            </w:pPr>
          </w:p>
          <w:p w:rsidR="00D612CF" w:rsidRDefault="00D612CF" w:rsidP="004F172F">
            <w:pPr>
              <w:pStyle w:val="NoSpacing"/>
              <w:jc w:val="both"/>
              <w:rPr>
                <w:rFonts w:ascii="Arial" w:hAnsi="Arial" w:cs="Arial"/>
                <w:u w:val="single"/>
              </w:rPr>
            </w:pPr>
            <w:r w:rsidRPr="00D612CF">
              <w:rPr>
                <w:rFonts w:ascii="Arial" w:hAnsi="Arial" w:cs="Arial"/>
                <w:u w:val="single"/>
              </w:rPr>
              <w:t>Previous</w:t>
            </w:r>
          </w:p>
          <w:p w:rsidR="00E879CD" w:rsidRDefault="00E879CD" w:rsidP="00E879CD">
            <w:pPr>
              <w:pStyle w:val="NoSpacing"/>
              <w:numPr>
                <w:ilvl w:val="0"/>
                <w:numId w:val="58"/>
              </w:numPr>
              <w:ind w:left="211" w:hanging="211"/>
              <w:jc w:val="both"/>
              <w:rPr>
                <w:rFonts w:ascii="Arial" w:hAnsi="Arial" w:cs="Arial"/>
              </w:rPr>
            </w:pPr>
            <w:r>
              <w:rPr>
                <w:rFonts w:ascii="Arial" w:hAnsi="Arial" w:cs="Arial"/>
              </w:rPr>
              <w:t>Jun 2004 – Feb 2005</w:t>
            </w:r>
          </w:p>
          <w:p w:rsidR="00E879CD" w:rsidRDefault="00E879CD" w:rsidP="00E879CD">
            <w:pPr>
              <w:pStyle w:val="NoSpacing"/>
              <w:numPr>
                <w:ilvl w:val="0"/>
                <w:numId w:val="58"/>
              </w:numPr>
              <w:ind w:left="211" w:hanging="211"/>
              <w:jc w:val="both"/>
              <w:rPr>
                <w:rFonts w:ascii="Arial" w:hAnsi="Arial" w:cs="Arial"/>
              </w:rPr>
            </w:pPr>
            <w:r w:rsidRPr="00E879CD">
              <w:rPr>
                <w:rFonts w:ascii="Arial" w:hAnsi="Arial" w:cs="Arial"/>
              </w:rPr>
              <w:t>Jun 2016 – June 2017 (valuation roll/property rates</w:t>
            </w:r>
            <w:r>
              <w:rPr>
                <w:rFonts w:ascii="Arial" w:hAnsi="Arial" w:cs="Arial"/>
              </w:rPr>
              <w:t>.</w:t>
            </w:r>
          </w:p>
          <w:p w:rsidR="00E879CD" w:rsidRPr="00E879CD" w:rsidRDefault="00E879CD" w:rsidP="00E879CD">
            <w:pPr>
              <w:pStyle w:val="NoSpacing"/>
              <w:numPr>
                <w:ilvl w:val="0"/>
                <w:numId w:val="58"/>
              </w:numPr>
              <w:ind w:left="211" w:hanging="211"/>
              <w:jc w:val="both"/>
              <w:rPr>
                <w:rFonts w:ascii="Arial" w:hAnsi="Arial" w:cs="Arial"/>
              </w:rPr>
            </w:pPr>
            <w:r>
              <w:rPr>
                <w:rFonts w:ascii="Arial" w:hAnsi="Arial" w:cs="Arial"/>
              </w:rPr>
              <w:t>July 2019 – disapproved by Minister.</w:t>
            </w:r>
          </w:p>
          <w:p w:rsidR="00E879CD" w:rsidRPr="004F172F" w:rsidRDefault="00E879CD" w:rsidP="00E879CD">
            <w:pPr>
              <w:pStyle w:val="NoSpacing"/>
              <w:ind w:left="720"/>
              <w:jc w:val="both"/>
              <w:rPr>
                <w:rFonts w:ascii="Arial" w:hAnsi="Arial" w:cs="Arial"/>
              </w:rPr>
            </w:pPr>
          </w:p>
          <w:p w:rsidR="002D35C2" w:rsidRPr="004F172F" w:rsidRDefault="002D35C2" w:rsidP="004F172F">
            <w:pPr>
              <w:pStyle w:val="NoSpacing"/>
              <w:jc w:val="both"/>
              <w:rPr>
                <w:rFonts w:ascii="Arial" w:hAnsi="Arial" w:cs="Arial"/>
              </w:rPr>
            </w:pP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lastRenderedPageBreak/>
              <w:t>Governance, Administration and Financial Management</w:t>
            </w:r>
          </w:p>
          <w:p w:rsidR="002D35C2" w:rsidRPr="004F172F" w:rsidRDefault="002D35C2" w:rsidP="000C2ACB">
            <w:pPr>
              <w:pStyle w:val="NoSpacing"/>
              <w:numPr>
                <w:ilvl w:val="0"/>
                <w:numId w:val="4"/>
              </w:numPr>
              <w:ind w:left="250" w:hanging="250"/>
              <w:jc w:val="both"/>
              <w:rPr>
                <w:rFonts w:ascii="Arial" w:hAnsi="Arial" w:cs="Arial"/>
              </w:rPr>
            </w:pPr>
            <w:r w:rsidRPr="004F172F">
              <w:rPr>
                <w:rFonts w:ascii="Arial" w:hAnsi="Arial" w:cs="Arial"/>
              </w:rPr>
              <w:t>Political instability or infighting</w:t>
            </w:r>
            <w:r w:rsidR="004F172F">
              <w:rPr>
                <w:rFonts w:ascii="Arial" w:hAnsi="Arial" w:cs="Arial"/>
              </w:rPr>
              <w:t>.</w:t>
            </w:r>
          </w:p>
          <w:p w:rsidR="002D35C2" w:rsidRPr="004F172F" w:rsidRDefault="002D35C2" w:rsidP="000C2ACB">
            <w:pPr>
              <w:pStyle w:val="NoSpacing"/>
              <w:numPr>
                <w:ilvl w:val="0"/>
                <w:numId w:val="4"/>
              </w:numPr>
              <w:ind w:left="250" w:hanging="250"/>
              <w:jc w:val="both"/>
              <w:rPr>
                <w:rFonts w:ascii="Arial" w:hAnsi="Arial" w:cs="Arial"/>
              </w:rPr>
            </w:pPr>
            <w:r w:rsidRPr="004F172F">
              <w:rPr>
                <w:rFonts w:ascii="Arial" w:hAnsi="Arial" w:cs="Arial"/>
              </w:rPr>
              <w:t>Poor service delivery</w:t>
            </w:r>
          </w:p>
          <w:p w:rsidR="002D35C2" w:rsidRPr="004F172F" w:rsidRDefault="002D35C2" w:rsidP="000C2ACB">
            <w:pPr>
              <w:pStyle w:val="NoSpacing"/>
              <w:numPr>
                <w:ilvl w:val="0"/>
                <w:numId w:val="4"/>
              </w:numPr>
              <w:ind w:left="250" w:hanging="250"/>
              <w:jc w:val="both"/>
              <w:rPr>
                <w:rFonts w:ascii="Arial" w:hAnsi="Arial" w:cs="Arial"/>
              </w:rPr>
            </w:pPr>
            <w:r w:rsidRPr="004F172F">
              <w:rPr>
                <w:rFonts w:ascii="Arial" w:hAnsi="Arial" w:cs="Arial"/>
              </w:rPr>
              <w:t>Failure to pay creditors and third parties</w:t>
            </w:r>
          </w:p>
        </w:tc>
        <w:tc>
          <w:tcPr>
            <w:tcW w:w="4577" w:type="dxa"/>
          </w:tcPr>
          <w:p w:rsidR="002D35C2" w:rsidRPr="004F172F" w:rsidRDefault="002D35C2" w:rsidP="000C2ACB">
            <w:pPr>
              <w:pStyle w:val="NoSpacing"/>
              <w:numPr>
                <w:ilvl w:val="0"/>
                <w:numId w:val="4"/>
              </w:numPr>
              <w:ind w:left="332" w:hanging="332"/>
              <w:jc w:val="both"/>
              <w:rPr>
                <w:rFonts w:ascii="Arial" w:hAnsi="Arial" w:cs="Arial"/>
              </w:rPr>
            </w:pPr>
            <w:r w:rsidRPr="004F172F">
              <w:rPr>
                <w:rFonts w:ascii="Arial" w:hAnsi="Arial" w:cs="Arial"/>
              </w:rPr>
              <w:t xml:space="preserve">The Mayor </w:t>
            </w:r>
            <w:r w:rsidR="001F77EF" w:rsidRPr="004F172F">
              <w:rPr>
                <w:rFonts w:ascii="Arial" w:hAnsi="Arial" w:cs="Arial"/>
              </w:rPr>
              <w:t xml:space="preserve">was </w:t>
            </w:r>
            <w:r w:rsidR="0073069C" w:rsidRPr="004F172F">
              <w:rPr>
                <w:rFonts w:ascii="Arial" w:hAnsi="Arial" w:cs="Arial"/>
              </w:rPr>
              <w:t xml:space="preserve">not satisfied with the manner </w:t>
            </w:r>
            <w:r w:rsidR="001F77EF" w:rsidRPr="004F172F">
              <w:rPr>
                <w:rFonts w:ascii="Arial" w:hAnsi="Arial" w:cs="Arial"/>
              </w:rPr>
              <w:t xml:space="preserve"> which Administrator </w:t>
            </w:r>
            <w:r w:rsidR="0073069C" w:rsidRPr="004F172F">
              <w:rPr>
                <w:rFonts w:ascii="Arial" w:hAnsi="Arial" w:cs="Arial"/>
              </w:rPr>
              <w:t>and experts were</w:t>
            </w:r>
            <w:r w:rsidRPr="004F172F">
              <w:rPr>
                <w:rFonts w:ascii="Arial" w:hAnsi="Arial" w:cs="Arial"/>
              </w:rPr>
              <w:t xml:space="preserve"> introduced, but gene</w:t>
            </w:r>
            <w:r w:rsidR="00E879CD">
              <w:rPr>
                <w:rFonts w:ascii="Arial" w:hAnsi="Arial" w:cs="Arial"/>
              </w:rPr>
              <w:t>rally there is no resistance from</w:t>
            </w:r>
            <w:r w:rsidRPr="004F172F">
              <w:rPr>
                <w:rFonts w:ascii="Arial" w:hAnsi="Arial" w:cs="Arial"/>
              </w:rPr>
              <w:t xml:space="preserve"> the administration.</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5. </w:t>
            </w:r>
            <w:proofErr w:type="spellStart"/>
            <w:r w:rsidRPr="004F172F">
              <w:rPr>
                <w:rFonts w:ascii="Arial" w:hAnsi="Arial" w:cs="Arial"/>
              </w:rPr>
              <w:t>Ditsobotla</w:t>
            </w:r>
            <w:proofErr w:type="spellEnd"/>
            <w:r w:rsidRPr="004F172F">
              <w:rPr>
                <w:rFonts w:ascii="Arial" w:hAnsi="Arial" w:cs="Arial"/>
              </w:rPr>
              <w:t xml:space="preserve"> Local Municipality (</w:t>
            </w:r>
            <w:proofErr w:type="spellStart"/>
            <w:r w:rsidRPr="004F172F">
              <w:rPr>
                <w:rFonts w:ascii="Arial" w:hAnsi="Arial" w:cs="Arial"/>
              </w:rPr>
              <w:t>Ngaka</w:t>
            </w:r>
            <w:proofErr w:type="spellEnd"/>
            <w:r w:rsidRPr="004F172F">
              <w:rPr>
                <w:rFonts w:ascii="Arial" w:hAnsi="Arial" w:cs="Arial"/>
              </w:rPr>
              <w:t xml:space="preserve"> </w:t>
            </w:r>
            <w:proofErr w:type="spellStart"/>
            <w:r w:rsidRPr="004F172F">
              <w:rPr>
                <w:rFonts w:ascii="Arial" w:hAnsi="Arial" w:cs="Arial"/>
              </w:rPr>
              <w:t>Modiri</w:t>
            </w:r>
            <w:proofErr w:type="spellEnd"/>
            <w:r w:rsidRPr="004F172F">
              <w:rPr>
                <w:rFonts w:ascii="Arial" w:hAnsi="Arial" w:cs="Arial"/>
              </w:rPr>
              <w:t xml:space="preserve"> </w:t>
            </w:r>
            <w:proofErr w:type="spellStart"/>
            <w:r w:rsidRPr="004F172F">
              <w:rPr>
                <w:rFonts w:ascii="Arial" w:hAnsi="Arial" w:cs="Arial"/>
              </w:rPr>
              <w:t>Molema</w:t>
            </w:r>
            <w:proofErr w:type="spellEnd"/>
            <w:r w:rsidRPr="004F172F">
              <w:rPr>
                <w:rFonts w:ascii="Arial" w:hAnsi="Arial" w:cs="Arial"/>
              </w:rPr>
              <w:t xml:space="preserve"> District)</w:t>
            </w:r>
          </w:p>
        </w:tc>
        <w:tc>
          <w:tcPr>
            <w:tcW w:w="1475" w:type="dxa"/>
          </w:tcPr>
          <w:p w:rsidR="002D35C2" w:rsidRDefault="002D35C2" w:rsidP="004F172F">
            <w:pPr>
              <w:pStyle w:val="NoSpacing"/>
              <w:jc w:val="both"/>
              <w:rPr>
                <w:rFonts w:ascii="Arial" w:hAnsi="Arial" w:cs="Arial"/>
              </w:rPr>
            </w:pPr>
            <w:r w:rsidRPr="004F172F">
              <w:rPr>
                <w:rFonts w:ascii="Arial" w:hAnsi="Arial" w:cs="Arial"/>
              </w:rPr>
              <w:t>1 September 2018</w:t>
            </w:r>
          </w:p>
          <w:p w:rsidR="00E879CD" w:rsidRDefault="00E879CD" w:rsidP="004F172F">
            <w:pPr>
              <w:pStyle w:val="NoSpacing"/>
              <w:jc w:val="both"/>
              <w:rPr>
                <w:rFonts w:ascii="Arial" w:hAnsi="Arial" w:cs="Arial"/>
              </w:rPr>
            </w:pPr>
          </w:p>
          <w:p w:rsidR="00E879CD" w:rsidRDefault="00E879CD" w:rsidP="004F172F">
            <w:pPr>
              <w:pStyle w:val="NoSpacing"/>
              <w:jc w:val="both"/>
              <w:rPr>
                <w:rFonts w:ascii="Arial" w:hAnsi="Arial" w:cs="Arial"/>
                <w:u w:val="single"/>
              </w:rPr>
            </w:pPr>
            <w:r w:rsidRPr="00D612CF">
              <w:rPr>
                <w:rFonts w:ascii="Arial" w:hAnsi="Arial" w:cs="Arial"/>
                <w:u w:val="single"/>
              </w:rPr>
              <w:t>Previous</w:t>
            </w:r>
          </w:p>
          <w:p w:rsidR="00E879CD" w:rsidRDefault="00E879CD" w:rsidP="00E879CD">
            <w:pPr>
              <w:pStyle w:val="NoSpacing"/>
              <w:numPr>
                <w:ilvl w:val="0"/>
                <w:numId w:val="59"/>
              </w:numPr>
              <w:ind w:left="181" w:hanging="180"/>
              <w:jc w:val="both"/>
              <w:rPr>
                <w:rFonts w:ascii="Arial" w:hAnsi="Arial" w:cs="Arial"/>
              </w:rPr>
            </w:pPr>
            <w:r>
              <w:rPr>
                <w:rFonts w:ascii="Arial" w:hAnsi="Arial" w:cs="Arial"/>
              </w:rPr>
              <w:t>May 2008 – April 2009</w:t>
            </w:r>
          </w:p>
          <w:p w:rsidR="00B3779F" w:rsidRDefault="00B3779F" w:rsidP="00E879CD">
            <w:pPr>
              <w:pStyle w:val="NoSpacing"/>
              <w:numPr>
                <w:ilvl w:val="0"/>
                <w:numId w:val="59"/>
              </w:numPr>
              <w:ind w:left="181" w:hanging="180"/>
              <w:jc w:val="both"/>
              <w:rPr>
                <w:rFonts w:ascii="Arial" w:hAnsi="Arial" w:cs="Arial"/>
              </w:rPr>
            </w:pPr>
            <w:r>
              <w:rPr>
                <w:rFonts w:ascii="Arial" w:hAnsi="Arial" w:cs="Arial"/>
              </w:rPr>
              <w:t>April 2013 – November 2014</w:t>
            </w:r>
          </w:p>
          <w:p w:rsidR="00B3779F" w:rsidRPr="00E879CD" w:rsidRDefault="00B3779F" w:rsidP="00E879CD">
            <w:pPr>
              <w:pStyle w:val="NoSpacing"/>
              <w:numPr>
                <w:ilvl w:val="0"/>
                <w:numId w:val="59"/>
              </w:numPr>
              <w:ind w:left="181" w:hanging="180"/>
              <w:jc w:val="both"/>
              <w:rPr>
                <w:rFonts w:ascii="Arial" w:hAnsi="Arial" w:cs="Arial"/>
              </w:rPr>
            </w:pPr>
            <w:r>
              <w:rPr>
                <w:rFonts w:ascii="Arial" w:hAnsi="Arial" w:cs="Arial"/>
              </w:rPr>
              <w:t>Jan 2016 to dissolution set aside by the Minister.</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 xml:space="preserve">Governance, Administration, Service Delivery and Financial Management </w:t>
            </w:r>
          </w:p>
          <w:p w:rsidR="0073069C" w:rsidRPr="004F172F" w:rsidRDefault="002D35C2" w:rsidP="000C2ACB">
            <w:pPr>
              <w:pStyle w:val="NoSpacing"/>
              <w:numPr>
                <w:ilvl w:val="0"/>
                <w:numId w:val="5"/>
              </w:numPr>
              <w:ind w:left="346" w:hanging="346"/>
              <w:jc w:val="both"/>
              <w:rPr>
                <w:rFonts w:ascii="Arial" w:eastAsia="Cambria" w:hAnsi="Arial" w:cs="Arial"/>
              </w:rPr>
            </w:pPr>
            <w:r w:rsidRPr="004F172F">
              <w:rPr>
                <w:rFonts w:ascii="Arial" w:eastAsia="Cambria" w:hAnsi="Arial" w:cs="Arial"/>
              </w:rPr>
              <w:t>Instability of Municipal Council characterized by weak oversight and decision-making without following procedures, and failu</w:t>
            </w:r>
            <w:r w:rsidR="0073069C" w:rsidRPr="004F172F">
              <w:rPr>
                <w:rFonts w:ascii="Arial" w:eastAsia="Cambria" w:hAnsi="Arial" w:cs="Arial"/>
              </w:rPr>
              <w:t>re to appoint senior management.</w:t>
            </w:r>
          </w:p>
          <w:p w:rsidR="0073069C" w:rsidRPr="004F172F" w:rsidRDefault="002D35C2" w:rsidP="000C2ACB">
            <w:pPr>
              <w:pStyle w:val="NoSpacing"/>
              <w:numPr>
                <w:ilvl w:val="0"/>
                <w:numId w:val="5"/>
              </w:numPr>
              <w:ind w:left="346" w:hanging="346"/>
              <w:jc w:val="both"/>
              <w:rPr>
                <w:rFonts w:ascii="Arial" w:eastAsia="Cambria" w:hAnsi="Arial" w:cs="Arial"/>
              </w:rPr>
            </w:pPr>
            <w:r w:rsidRPr="004F172F">
              <w:rPr>
                <w:rFonts w:ascii="Arial" w:eastAsia="Cambria" w:hAnsi="Arial" w:cs="Arial"/>
              </w:rPr>
              <w:t>Receipt of disclaimer audit opinions for three consecutive years (2012/13, 2013/14 and 2014/15), a qualified opinion for 2015/16, and</w:t>
            </w:r>
            <w:r w:rsidR="0073069C" w:rsidRPr="004F172F">
              <w:rPr>
                <w:rFonts w:ascii="Arial" w:eastAsia="Cambria" w:hAnsi="Arial" w:cs="Arial"/>
              </w:rPr>
              <w:t xml:space="preserve"> another disclaimer for 2016/17.</w:t>
            </w:r>
          </w:p>
          <w:p w:rsidR="0073069C" w:rsidRPr="004F172F" w:rsidRDefault="002D35C2" w:rsidP="000C2ACB">
            <w:pPr>
              <w:pStyle w:val="NoSpacing"/>
              <w:numPr>
                <w:ilvl w:val="0"/>
                <w:numId w:val="5"/>
              </w:numPr>
              <w:ind w:left="346" w:hanging="346"/>
              <w:jc w:val="both"/>
              <w:rPr>
                <w:rFonts w:ascii="Arial" w:eastAsia="Cambria" w:hAnsi="Arial" w:cs="Arial"/>
              </w:rPr>
            </w:pPr>
            <w:r w:rsidRPr="004F172F">
              <w:rPr>
                <w:rFonts w:ascii="Arial" w:eastAsia="Cambria" w:hAnsi="Arial" w:cs="Arial"/>
              </w:rPr>
              <w:t>Collapse in service delivery due to lack of maintenance, especially the water and sanitation infrastructure, resulting in sewer spillages</w:t>
            </w:r>
            <w:r w:rsidR="0073069C" w:rsidRPr="004F172F">
              <w:rPr>
                <w:rFonts w:ascii="Arial" w:eastAsia="Cambria" w:hAnsi="Arial" w:cs="Arial"/>
              </w:rPr>
              <w:t xml:space="preserve"> and water supply interruptions.</w:t>
            </w:r>
          </w:p>
          <w:p w:rsidR="0073069C" w:rsidRPr="004F172F" w:rsidRDefault="002D35C2" w:rsidP="000C2ACB">
            <w:pPr>
              <w:pStyle w:val="NoSpacing"/>
              <w:numPr>
                <w:ilvl w:val="0"/>
                <w:numId w:val="5"/>
              </w:numPr>
              <w:ind w:left="346" w:hanging="346"/>
              <w:jc w:val="both"/>
              <w:rPr>
                <w:rFonts w:ascii="Arial" w:eastAsia="Cambria" w:hAnsi="Arial" w:cs="Arial"/>
              </w:rPr>
            </w:pPr>
            <w:r w:rsidRPr="004F172F">
              <w:rPr>
                <w:rFonts w:ascii="Arial" w:eastAsia="Cambria" w:hAnsi="Arial" w:cs="Arial"/>
              </w:rPr>
              <w:t>Poor expenditure of M</w:t>
            </w:r>
            <w:r w:rsidR="0073069C" w:rsidRPr="004F172F">
              <w:rPr>
                <w:rFonts w:ascii="Arial" w:eastAsia="Cambria" w:hAnsi="Arial" w:cs="Arial"/>
              </w:rPr>
              <w:t>IG and other conditional grants.</w:t>
            </w:r>
          </w:p>
          <w:p w:rsidR="0073069C" w:rsidRPr="004F172F" w:rsidRDefault="002D35C2" w:rsidP="000C2ACB">
            <w:pPr>
              <w:pStyle w:val="NoSpacing"/>
              <w:numPr>
                <w:ilvl w:val="0"/>
                <w:numId w:val="5"/>
              </w:numPr>
              <w:ind w:left="346" w:hanging="346"/>
              <w:jc w:val="both"/>
              <w:rPr>
                <w:rFonts w:ascii="Arial" w:eastAsia="Cambria" w:hAnsi="Arial" w:cs="Arial"/>
              </w:rPr>
            </w:pPr>
            <w:r w:rsidRPr="004F172F">
              <w:rPr>
                <w:rFonts w:ascii="Arial" w:eastAsia="Cambria" w:hAnsi="Arial" w:cs="Arial"/>
              </w:rPr>
              <w:t>Fraudulent activities within the revenue management unit based on the appointment of consultants to perform r</w:t>
            </w:r>
            <w:r w:rsidR="0073069C" w:rsidRPr="004F172F">
              <w:rPr>
                <w:rFonts w:ascii="Arial" w:eastAsia="Cambria" w:hAnsi="Arial" w:cs="Arial"/>
              </w:rPr>
              <w:t>evenue management functions.</w:t>
            </w:r>
          </w:p>
          <w:p w:rsidR="002D35C2" w:rsidRPr="004F172F" w:rsidRDefault="002D35C2" w:rsidP="000C2ACB">
            <w:pPr>
              <w:pStyle w:val="NoSpacing"/>
              <w:numPr>
                <w:ilvl w:val="0"/>
                <w:numId w:val="5"/>
              </w:numPr>
              <w:ind w:left="346" w:hanging="346"/>
              <w:jc w:val="both"/>
              <w:rPr>
                <w:rFonts w:ascii="Arial" w:eastAsia="Cambria" w:hAnsi="Arial" w:cs="Arial"/>
              </w:rPr>
            </w:pPr>
            <w:r w:rsidRPr="004F172F">
              <w:rPr>
                <w:rFonts w:ascii="Arial" w:eastAsia="Cambria" w:hAnsi="Arial" w:cs="Arial"/>
              </w:rPr>
              <w:t>Decline in collection rate over the past five years, while cash available is not sufficient to cover the total outstanding creditors of R350 million.</w:t>
            </w:r>
          </w:p>
        </w:tc>
        <w:tc>
          <w:tcPr>
            <w:tcW w:w="4577" w:type="dxa"/>
          </w:tcPr>
          <w:p w:rsidR="0073069C" w:rsidRPr="004F172F" w:rsidRDefault="002D35C2" w:rsidP="000C2ACB">
            <w:pPr>
              <w:pStyle w:val="ListParagraph"/>
              <w:numPr>
                <w:ilvl w:val="0"/>
                <w:numId w:val="5"/>
              </w:numPr>
              <w:spacing w:after="0" w:line="240" w:lineRule="auto"/>
              <w:ind w:left="346"/>
              <w:rPr>
                <w:sz w:val="22"/>
                <w:szCs w:val="22"/>
              </w:rPr>
            </w:pPr>
            <w:r w:rsidRPr="004F172F">
              <w:rPr>
                <w:sz w:val="22"/>
                <w:szCs w:val="22"/>
              </w:rPr>
              <w:t>There was resistance but after the intervention of the Premier and MEC LG with the TROIKA the matter was resolved.</w:t>
            </w:r>
          </w:p>
          <w:p w:rsidR="0073069C" w:rsidRPr="004F172F" w:rsidRDefault="002D35C2" w:rsidP="000C2ACB">
            <w:pPr>
              <w:pStyle w:val="ListParagraph"/>
              <w:numPr>
                <w:ilvl w:val="0"/>
                <w:numId w:val="5"/>
              </w:numPr>
              <w:spacing w:after="0" w:line="240" w:lineRule="auto"/>
              <w:ind w:left="346"/>
              <w:rPr>
                <w:sz w:val="22"/>
                <w:szCs w:val="22"/>
              </w:rPr>
            </w:pPr>
            <w:r w:rsidRPr="004F172F">
              <w:rPr>
                <w:sz w:val="22"/>
                <w:szCs w:val="22"/>
              </w:rPr>
              <w:t xml:space="preserve">There are recently signs of resistance to an extend where Council resolved to request the MEC to change </w:t>
            </w:r>
            <w:r w:rsidR="0073069C" w:rsidRPr="004F172F">
              <w:rPr>
                <w:sz w:val="22"/>
                <w:szCs w:val="22"/>
              </w:rPr>
              <w:t>the Administrator</w:t>
            </w:r>
            <w:r w:rsidRPr="004F172F">
              <w:rPr>
                <w:sz w:val="22"/>
                <w:szCs w:val="22"/>
              </w:rPr>
              <w:t xml:space="preserve">. </w:t>
            </w:r>
          </w:p>
          <w:p w:rsidR="002D35C2" w:rsidRPr="004F172F" w:rsidRDefault="002D35C2" w:rsidP="000C2ACB">
            <w:pPr>
              <w:pStyle w:val="ListParagraph"/>
              <w:numPr>
                <w:ilvl w:val="0"/>
                <w:numId w:val="5"/>
              </w:numPr>
              <w:spacing w:after="0" w:line="240" w:lineRule="auto"/>
              <w:ind w:left="346"/>
              <w:rPr>
                <w:sz w:val="22"/>
                <w:szCs w:val="22"/>
              </w:rPr>
            </w:pPr>
            <w:r w:rsidRPr="004F172F">
              <w:rPr>
                <w:sz w:val="22"/>
                <w:szCs w:val="22"/>
              </w:rPr>
              <w:t>National Treasury has withhold Equitable Share due to non-compliance with budget processes as at the beginning of the financial year 01 July 2019.</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6. </w:t>
            </w:r>
            <w:proofErr w:type="spellStart"/>
            <w:r w:rsidRPr="004F172F">
              <w:rPr>
                <w:rFonts w:ascii="Arial" w:hAnsi="Arial" w:cs="Arial"/>
              </w:rPr>
              <w:t>Ngaka</w:t>
            </w:r>
            <w:proofErr w:type="spellEnd"/>
            <w:r w:rsidRPr="004F172F">
              <w:rPr>
                <w:rFonts w:ascii="Arial" w:hAnsi="Arial" w:cs="Arial"/>
              </w:rPr>
              <w:t xml:space="preserve"> </w:t>
            </w:r>
            <w:proofErr w:type="spellStart"/>
            <w:r w:rsidRPr="004F172F">
              <w:rPr>
                <w:rFonts w:ascii="Arial" w:hAnsi="Arial" w:cs="Arial"/>
              </w:rPr>
              <w:t>Modiri</w:t>
            </w:r>
            <w:proofErr w:type="spellEnd"/>
            <w:r w:rsidRPr="004F172F">
              <w:rPr>
                <w:rFonts w:ascii="Arial" w:hAnsi="Arial" w:cs="Arial"/>
              </w:rPr>
              <w:t xml:space="preserve"> </w:t>
            </w:r>
            <w:proofErr w:type="spellStart"/>
            <w:r w:rsidRPr="004F172F">
              <w:rPr>
                <w:rFonts w:ascii="Arial" w:hAnsi="Arial" w:cs="Arial"/>
              </w:rPr>
              <w:t>Molema</w:t>
            </w:r>
            <w:proofErr w:type="spellEnd"/>
            <w:r w:rsidRPr="004F172F">
              <w:rPr>
                <w:rFonts w:ascii="Arial" w:hAnsi="Arial" w:cs="Arial"/>
              </w:rPr>
              <w:t xml:space="preserve"> District Municipality (Section139(1) read with </w:t>
            </w:r>
            <w:r w:rsidRPr="004F172F">
              <w:rPr>
                <w:rFonts w:ascii="Arial" w:hAnsi="Arial" w:cs="Arial"/>
              </w:rPr>
              <w:lastRenderedPageBreak/>
              <w:t>section137 of the MFMA.</w:t>
            </w:r>
          </w:p>
        </w:tc>
        <w:tc>
          <w:tcPr>
            <w:tcW w:w="1475" w:type="dxa"/>
          </w:tcPr>
          <w:p w:rsidR="002D35C2" w:rsidRDefault="00B3779F" w:rsidP="004F172F">
            <w:pPr>
              <w:pStyle w:val="NoSpacing"/>
              <w:jc w:val="both"/>
              <w:rPr>
                <w:rFonts w:ascii="Arial" w:hAnsi="Arial" w:cs="Arial"/>
              </w:rPr>
            </w:pPr>
            <w:r>
              <w:rPr>
                <w:rFonts w:ascii="Arial" w:hAnsi="Arial" w:cs="Arial"/>
              </w:rPr>
              <w:lastRenderedPageBreak/>
              <w:t>Sep 2018</w:t>
            </w:r>
          </w:p>
          <w:p w:rsidR="00E879CD" w:rsidRDefault="00E879CD" w:rsidP="004F172F">
            <w:pPr>
              <w:pStyle w:val="NoSpacing"/>
              <w:jc w:val="both"/>
              <w:rPr>
                <w:rFonts w:ascii="Arial" w:hAnsi="Arial" w:cs="Arial"/>
              </w:rPr>
            </w:pPr>
          </w:p>
          <w:p w:rsidR="00E879CD" w:rsidRDefault="00E879CD" w:rsidP="004F172F">
            <w:pPr>
              <w:pStyle w:val="NoSpacing"/>
              <w:jc w:val="both"/>
              <w:rPr>
                <w:rFonts w:ascii="Arial" w:hAnsi="Arial" w:cs="Arial"/>
                <w:u w:val="single"/>
              </w:rPr>
            </w:pPr>
            <w:r w:rsidRPr="00D612CF">
              <w:rPr>
                <w:rFonts w:ascii="Arial" w:hAnsi="Arial" w:cs="Arial"/>
                <w:u w:val="single"/>
              </w:rPr>
              <w:t>Previous</w:t>
            </w:r>
          </w:p>
          <w:p w:rsidR="00B3779F" w:rsidRDefault="00B3779F" w:rsidP="00B3779F">
            <w:pPr>
              <w:pStyle w:val="NoSpacing"/>
              <w:numPr>
                <w:ilvl w:val="0"/>
                <w:numId w:val="60"/>
              </w:numPr>
              <w:ind w:left="181" w:hanging="180"/>
              <w:jc w:val="both"/>
              <w:rPr>
                <w:rFonts w:ascii="Arial" w:hAnsi="Arial" w:cs="Arial"/>
              </w:rPr>
            </w:pPr>
            <w:r>
              <w:rPr>
                <w:rFonts w:ascii="Arial" w:hAnsi="Arial" w:cs="Arial"/>
              </w:rPr>
              <w:t>July 2009 – August 2010</w:t>
            </w:r>
          </w:p>
          <w:p w:rsidR="00B3779F" w:rsidRDefault="00B3779F" w:rsidP="00B3779F">
            <w:pPr>
              <w:pStyle w:val="NoSpacing"/>
              <w:numPr>
                <w:ilvl w:val="0"/>
                <w:numId w:val="60"/>
              </w:numPr>
              <w:ind w:left="181" w:hanging="180"/>
              <w:jc w:val="both"/>
              <w:rPr>
                <w:rFonts w:ascii="Arial" w:hAnsi="Arial" w:cs="Arial"/>
              </w:rPr>
            </w:pPr>
            <w:r>
              <w:rPr>
                <w:rFonts w:ascii="Arial" w:hAnsi="Arial" w:cs="Arial"/>
              </w:rPr>
              <w:lastRenderedPageBreak/>
              <w:t>July 2014 – July 2014 –Withdrawn after an interdict by the municipality.</w:t>
            </w:r>
          </w:p>
          <w:p w:rsidR="00B3779F" w:rsidRDefault="00B3779F" w:rsidP="00B3779F">
            <w:pPr>
              <w:pStyle w:val="NoSpacing"/>
              <w:numPr>
                <w:ilvl w:val="0"/>
                <w:numId w:val="60"/>
              </w:numPr>
              <w:ind w:left="181" w:hanging="180"/>
              <w:jc w:val="both"/>
              <w:rPr>
                <w:rFonts w:ascii="Arial" w:hAnsi="Arial" w:cs="Arial"/>
              </w:rPr>
            </w:pPr>
            <w:r>
              <w:rPr>
                <w:rFonts w:ascii="Arial" w:hAnsi="Arial" w:cs="Arial"/>
              </w:rPr>
              <w:t>Sep 2014- Nov 2014 ( dissolution)</w:t>
            </w:r>
          </w:p>
          <w:p w:rsidR="00B3779F" w:rsidRDefault="00B3779F" w:rsidP="00B3779F">
            <w:pPr>
              <w:pStyle w:val="NoSpacing"/>
              <w:numPr>
                <w:ilvl w:val="0"/>
                <w:numId w:val="60"/>
              </w:numPr>
              <w:ind w:left="181" w:hanging="180"/>
              <w:jc w:val="both"/>
              <w:rPr>
                <w:rFonts w:ascii="Arial" w:hAnsi="Arial" w:cs="Arial"/>
              </w:rPr>
            </w:pPr>
            <w:r>
              <w:rPr>
                <w:rFonts w:ascii="Arial" w:hAnsi="Arial" w:cs="Arial"/>
              </w:rPr>
              <w:t>March 2015 (water provision)</w:t>
            </w:r>
          </w:p>
          <w:p w:rsidR="00B3779F" w:rsidRPr="00B3779F" w:rsidRDefault="00B3779F" w:rsidP="00B3779F">
            <w:pPr>
              <w:pStyle w:val="NoSpacing"/>
              <w:numPr>
                <w:ilvl w:val="0"/>
                <w:numId w:val="60"/>
              </w:numPr>
              <w:ind w:left="181" w:hanging="180"/>
              <w:jc w:val="both"/>
              <w:rPr>
                <w:rFonts w:ascii="Arial" w:hAnsi="Arial" w:cs="Arial"/>
              </w:rPr>
            </w:pPr>
            <w:r>
              <w:rPr>
                <w:rFonts w:ascii="Arial" w:hAnsi="Arial" w:cs="Arial"/>
              </w:rPr>
              <w:t>May 2015( converted into full intervention.</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lastRenderedPageBreak/>
              <w:t>Governance, Administration and Financial Management</w:t>
            </w:r>
          </w:p>
          <w:p w:rsidR="0073069C"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t xml:space="preserve">Receipt of disclaimer audit opinions consecutively for the past </w:t>
            </w:r>
            <w:r w:rsidR="0073069C" w:rsidRPr="004F172F">
              <w:rPr>
                <w:rFonts w:ascii="Arial" w:eastAsia="Cambria" w:hAnsi="Arial" w:cs="Arial"/>
              </w:rPr>
              <w:t>five years (2012/13 to 2016/17).</w:t>
            </w:r>
          </w:p>
          <w:p w:rsidR="0073069C"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lastRenderedPageBreak/>
              <w:t>Collapse of intergovernm</w:t>
            </w:r>
            <w:r w:rsidR="0073069C" w:rsidRPr="004F172F">
              <w:rPr>
                <w:rFonts w:ascii="Arial" w:eastAsia="Cambria" w:hAnsi="Arial" w:cs="Arial"/>
              </w:rPr>
              <w:t>ental relations in the district.</w:t>
            </w:r>
          </w:p>
          <w:p w:rsidR="0073069C"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t>Failure to provide sustainable water and sanitation services to its constituencies, and there is no integrated infrastructu</w:t>
            </w:r>
            <w:r w:rsidR="0073069C" w:rsidRPr="004F172F">
              <w:rPr>
                <w:rFonts w:ascii="Arial" w:eastAsia="Cambria" w:hAnsi="Arial" w:cs="Arial"/>
              </w:rPr>
              <w:t>re plan to address this problem.</w:t>
            </w:r>
          </w:p>
          <w:p w:rsidR="0073069C"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t>Lack of formal institutional arrangements for the provision of water and sanitation between the municipality and its local municipalities, which continues</w:t>
            </w:r>
            <w:r w:rsidR="0073069C" w:rsidRPr="004F172F">
              <w:rPr>
                <w:rFonts w:ascii="Arial" w:eastAsia="Cambria" w:hAnsi="Arial" w:cs="Arial"/>
              </w:rPr>
              <w:t xml:space="preserve"> to compromise service delivery.</w:t>
            </w:r>
          </w:p>
          <w:p w:rsidR="0073069C"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t>Serious cash flow problems and lac</w:t>
            </w:r>
            <w:r w:rsidR="0073069C" w:rsidRPr="004F172F">
              <w:rPr>
                <w:rFonts w:ascii="Arial" w:eastAsia="Cambria" w:hAnsi="Arial" w:cs="Arial"/>
              </w:rPr>
              <w:t>k of sound financial management.</w:t>
            </w:r>
          </w:p>
          <w:p w:rsidR="0073069C"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t>Failure to pay creditors within 30 days, resulting in the municipality currently owing R62 million to its trade creditors and persistently defaulting in the payment of its bulk supply creditors, especially Sedibeng Water B</w:t>
            </w:r>
            <w:r w:rsidR="0073069C" w:rsidRPr="004F172F">
              <w:rPr>
                <w:rFonts w:ascii="Arial" w:eastAsia="Cambria" w:hAnsi="Arial" w:cs="Arial"/>
              </w:rPr>
              <w:t>oard which it owes R365 million.</w:t>
            </w:r>
          </w:p>
          <w:p w:rsidR="0073069C"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t>Implementation of unfunded budgets for the past three years, due to over-commitments (projected expenditure exceeds anticipated revenue) and unrealistic revenue projections; and</w:t>
            </w:r>
          </w:p>
          <w:p w:rsidR="002D35C2" w:rsidRPr="004F172F" w:rsidRDefault="002D35C2" w:rsidP="000C2ACB">
            <w:pPr>
              <w:pStyle w:val="NoSpacing"/>
              <w:numPr>
                <w:ilvl w:val="0"/>
                <w:numId w:val="6"/>
              </w:numPr>
              <w:ind w:left="346" w:hanging="346"/>
              <w:jc w:val="both"/>
              <w:rPr>
                <w:rFonts w:ascii="Arial" w:eastAsia="Cambria" w:hAnsi="Arial" w:cs="Arial"/>
              </w:rPr>
            </w:pPr>
            <w:r w:rsidRPr="004F172F">
              <w:rPr>
                <w:rFonts w:ascii="Arial" w:eastAsia="Cambria" w:hAnsi="Arial" w:cs="Arial"/>
              </w:rPr>
              <w:t>Increasing irregular expenditure over the past three years, from R401 million in 2014/15 to R1.4 billion in 2016/17, with the total unauthorized, irregular, fruitless and wasteful expenditure now exceeding R3.2 billion</w:t>
            </w:r>
          </w:p>
        </w:tc>
        <w:tc>
          <w:tcPr>
            <w:tcW w:w="4577" w:type="dxa"/>
          </w:tcPr>
          <w:p w:rsidR="002D35C2" w:rsidRPr="004F172F" w:rsidRDefault="0073069C" w:rsidP="000C2ACB">
            <w:pPr>
              <w:pStyle w:val="ListParagraph"/>
              <w:numPr>
                <w:ilvl w:val="0"/>
                <w:numId w:val="6"/>
              </w:numPr>
              <w:spacing w:after="0" w:line="240" w:lineRule="auto"/>
              <w:ind w:left="332" w:hanging="270"/>
              <w:rPr>
                <w:sz w:val="22"/>
                <w:szCs w:val="22"/>
              </w:rPr>
            </w:pPr>
            <w:r w:rsidRPr="004F172F">
              <w:rPr>
                <w:sz w:val="22"/>
                <w:szCs w:val="22"/>
              </w:rPr>
              <w:lastRenderedPageBreak/>
              <w:t>Municipal Council accepted the intervention. Since then the municipality has</w:t>
            </w:r>
            <w:r w:rsidR="002D35C2" w:rsidRPr="004F172F">
              <w:rPr>
                <w:sz w:val="22"/>
                <w:szCs w:val="22"/>
              </w:rPr>
              <w:t xml:space="preserve"> stabilised administratively than the chaotic situation it experienced for many years, the challenge that remains is the </w:t>
            </w:r>
            <w:r w:rsidR="002D35C2" w:rsidRPr="004F172F">
              <w:rPr>
                <w:sz w:val="22"/>
                <w:szCs w:val="22"/>
              </w:rPr>
              <w:lastRenderedPageBreak/>
              <w:t>capacity to deliver on the mandate of Water Services Authority.</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7. </w:t>
            </w:r>
            <w:proofErr w:type="spellStart"/>
            <w:r w:rsidRPr="004F172F">
              <w:rPr>
                <w:rFonts w:ascii="Arial" w:hAnsi="Arial" w:cs="Arial"/>
              </w:rPr>
              <w:t>Tswaing</w:t>
            </w:r>
            <w:proofErr w:type="spellEnd"/>
            <w:r w:rsidRPr="004F172F">
              <w:rPr>
                <w:rFonts w:ascii="Arial" w:hAnsi="Arial" w:cs="Arial"/>
              </w:rPr>
              <w:t xml:space="preserve"> Local Municipality (</w:t>
            </w:r>
            <w:proofErr w:type="spellStart"/>
            <w:r w:rsidRPr="004F172F">
              <w:rPr>
                <w:rFonts w:ascii="Arial" w:hAnsi="Arial" w:cs="Arial"/>
              </w:rPr>
              <w:t>Ngaka</w:t>
            </w:r>
            <w:proofErr w:type="spellEnd"/>
            <w:r w:rsidRPr="004F172F">
              <w:rPr>
                <w:rFonts w:ascii="Arial" w:hAnsi="Arial" w:cs="Arial"/>
              </w:rPr>
              <w:t xml:space="preserve"> </w:t>
            </w:r>
            <w:proofErr w:type="spellStart"/>
            <w:r w:rsidRPr="004F172F">
              <w:rPr>
                <w:rFonts w:ascii="Arial" w:hAnsi="Arial" w:cs="Arial"/>
              </w:rPr>
              <w:lastRenderedPageBreak/>
              <w:t>Modiri</w:t>
            </w:r>
            <w:proofErr w:type="spellEnd"/>
            <w:r w:rsidRPr="004F172F">
              <w:rPr>
                <w:rFonts w:ascii="Arial" w:hAnsi="Arial" w:cs="Arial"/>
              </w:rPr>
              <w:t xml:space="preserve"> </w:t>
            </w:r>
            <w:proofErr w:type="spellStart"/>
            <w:r w:rsidRPr="004F172F">
              <w:rPr>
                <w:rFonts w:ascii="Arial" w:hAnsi="Arial" w:cs="Arial"/>
              </w:rPr>
              <w:t>Molema</w:t>
            </w:r>
            <w:proofErr w:type="spellEnd"/>
            <w:r w:rsidRPr="004F172F">
              <w:rPr>
                <w:rFonts w:ascii="Arial" w:hAnsi="Arial" w:cs="Arial"/>
              </w:rPr>
              <w:t xml:space="preserve"> District)</w:t>
            </w:r>
          </w:p>
        </w:tc>
        <w:tc>
          <w:tcPr>
            <w:tcW w:w="1475" w:type="dxa"/>
          </w:tcPr>
          <w:p w:rsidR="002D35C2" w:rsidRDefault="002D35C2" w:rsidP="004F172F">
            <w:pPr>
              <w:pStyle w:val="NoSpacing"/>
              <w:jc w:val="both"/>
              <w:rPr>
                <w:rFonts w:ascii="Arial" w:hAnsi="Arial" w:cs="Arial"/>
              </w:rPr>
            </w:pPr>
            <w:r w:rsidRPr="004F172F">
              <w:rPr>
                <w:rFonts w:ascii="Arial" w:hAnsi="Arial" w:cs="Arial"/>
              </w:rPr>
              <w:lastRenderedPageBreak/>
              <w:t>2 May 2019</w:t>
            </w:r>
          </w:p>
          <w:p w:rsidR="00E879CD" w:rsidRDefault="00E879CD" w:rsidP="004F172F">
            <w:pPr>
              <w:pStyle w:val="NoSpacing"/>
              <w:jc w:val="both"/>
              <w:rPr>
                <w:rFonts w:ascii="Arial" w:hAnsi="Arial" w:cs="Arial"/>
              </w:rPr>
            </w:pPr>
          </w:p>
          <w:p w:rsidR="00E879CD" w:rsidRDefault="00E879CD" w:rsidP="004F172F">
            <w:pPr>
              <w:pStyle w:val="NoSpacing"/>
              <w:jc w:val="both"/>
              <w:rPr>
                <w:rFonts w:ascii="Arial" w:hAnsi="Arial" w:cs="Arial"/>
                <w:u w:val="single"/>
              </w:rPr>
            </w:pPr>
            <w:r w:rsidRPr="00D612CF">
              <w:rPr>
                <w:rFonts w:ascii="Arial" w:hAnsi="Arial" w:cs="Arial"/>
                <w:u w:val="single"/>
              </w:rPr>
              <w:t>Previous</w:t>
            </w:r>
          </w:p>
          <w:p w:rsidR="00B3779F" w:rsidRDefault="0031417D" w:rsidP="00C378EC">
            <w:pPr>
              <w:pStyle w:val="NoSpacing"/>
              <w:numPr>
                <w:ilvl w:val="0"/>
                <w:numId w:val="61"/>
              </w:numPr>
              <w:ind w:left="181" w:hanging="180"/>
              <w:jc w:val="both"/>
              <w:rPr>
                <w:rFonts w:ascii="Arial" w:hAnsi="Arial" w:cs="Arial"/>
              </w:rPr>
            </w:pPr>
            <w:r>
              <w:rPr>
                <w:rFonts w:ascii="Arial" w:hAnsi="Arial" w:cs="Arial"/>
              </w:rPr>
              <w:lastRenderedPageBreak/>
              <w:t>July 2010 – May 2011</w:t>
            </w:r>
          </w:p>
          <w:p w:rsidR="0031417D" w:rsidRDefault="0031417D" w:rsidP="00C378EC">
            <w:pPr>
              <w:pStyle w:val="NoSpacing"/>
              <w:numPr>
                <w:ilvl w:val="0"/>
                <w:numId w:val="61"/>
              </w:numPr>
              <w:ind w:left="181" w:hanging="180"/>
              <w:jc w:val="both"/>
              <w:rPr>
                <w:rFonts w:ascii="Arial" w:hAnsi="Arial" w:cs="Arial"/>
              </w:rPr>
            </w:pPr>
            <w:r>
              <w:rPr>
                <w:rFonts w:ascii="Arial" w:hAnsi="Arial" w:cs="Arial"/>
              </w:rPr>
              <w:t>May 2016 – August 2016</w:t>
            </w:r>
          </w:p>
          <w:p w:rsidR="0031417D" w:rsidRPr="004F172F" w:rsidRDefault="0031417D" w:rsidP="00C378EC">
            <w:pPr>
              <w:pStyle w:val="NoSpacing"/>
              <w:numPr>
                <w:ilvl w:val="0"/>
                <w:numId w:val="61"/>
              </w:numPr>
              <w:ind w:left="181" w:hanging="180"/>
              <w:jc w:val="both"/>
              <w:rPr>
                <w:rFonts w:ascii="Arial" w:hAnsi="Arial" w:cs="Arial"/>
              </w:rPr>
            </w:pPr>
            <w:r>
              <w:rPr>
                <w:rFonts w:ascii="Arial" w:hAnsi="Arial" w:cs="Arial"/>
              </w:rPr>
              <w:t>Jan 2016 (dissolution set aside by Minister</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lastRenderedPageBreak/>
              <w:t>Governance, Administration and Financial Management Dysfunctionality.</w:t>
            </w:r>
          </w:p>
          <w:p w:rsidR="0073069C" w:rsidRPr="004F172F" w:rsidRDefault="002D35C2" w:rsidP="000C2ACB">
            <w:pPr>
              <w:pStyle w:val="NoSpacing"/>
              <w:numPr>
                <w:ilvl w:val="0"/>
                <w:numId w:val="7"/>
              </w:numPr>
              <w:ind w:left="346" w:hanging="346"/>
              <w:jc w:val="both"/>
              <w:rPr>
                <w:rFonts w:ascii="Arial" w:hAnsi="Arial" w:cs="Arial"/>
              </w:rPr>
            </w:pPr>
            <w:r w:rsidRPr="004F172F">
              <w:rPr>
                <w:rFonts w:ascii="Arial" w:hAnsi="Arial" w:cs="Arial"/>
              </w:rPr>
              <w:t>Liabilities exceeds revenue</w:t>
            </w:r>
            <w:r w:rsidR="0073069C" w:rsidRPr="004F172F">
              <w:rPr>
                <w:rFonts w:ascii="Arial" w:hAnsi="Arial" w:cs="Arial"/>
              </w:rPr>
              <w:t>.</w:t>
            </w:r>
          </w:p>
          <w:p w:rsidR="00A1600B" w:rsidRPr="004F172F" w:rsidRDefault="002D35C2" w:rsidP="000C2ACB">
            <w:pPr>
              <w:pStyle w:val="NoSpacing"/>
              <w:numPr>
                <w:ilvl w:val="0"/>
                <w:numId w:val="7"/>
              </w:numPr>
              <w:ind w:left="346" w:hanging="346"/>
              <w:jc w:val="both"/>
              <w:rPr>
                <w:rFonts w:ascii="Arial" w:hAnsi="Arial" w:cs="Arial"/>
              </w:rPr>
            </w:pPr>
            <w:r w:rsidRPr="004F172F">
              <w:rPr>
                <w:rFonts w:ascii="Arial" w:hAnsi="Arial" w:cs="Arial"/>
              </w:rPr>
              <w:lastRenderedPageBreak/>
              <w:t>Bloated structure.</w:t>
            </w:r>
          </w:p>
          <w:p w:rsidR="00A1600B" w:rsidRPr="004F172F" w:rsidRDefault="002D35C2" w:rsidP="000C2ACB">
            <w:pPr>
              <w:pStyle w:val="NoSpacing"/>
              <w:numPr>
                <w:ilvl w:val="0"/>
                <w:numId w:val="7"/>
              </w:numPr>
              <w:ind w:left="346" w:hanging="346"/>
              <w:jc w:val="both"/>
              <w:rPr>
                <w:rFonts w:ascii="Arial" w:hAnsi="Arial" w:cs="Arial"/>
              </w:rPr>
            </w:pPr>
            <w:r w:rsidRPr="004F172F">
              <w:rPr>
                <w:rFonts w:ascii="Arial" w:hAnsi="Arial" w:cs="Arial"/>
              </w:rPr>
              <w:t>Poor revenue collection.</w:t>
            </w:r>
          </w:p>
          <w:p w:rsidR="00A1600B" w:rsidRPr="004F172F" w:rsidRDefault="002D35C2" w:rsidP="000C2ACB">
            <w:pPr>
              <w:pStyle w:val="NoSpacing"/>
              <w:numPr>
                <w:ilvl w:val="0"/>
                <w:numId w:val="7"/>
              </w:numPr>
              <w:ind w:left="346" w:hanging="346"/>
              <w:jc w:val="both"/>
              <w:rPr>
                <w:rFonts w:ascii="Arial" w:hAnsi="Arial" w:cs="Arial"/>
              </w:rPr>
            </w:pPr>
            <w:r w:rsidRPr="004F172F">
              <w:rPr>
                <w:rFonts w:ascii="Arial" w:hAnsi="Arial" w:cs="Arial"/>
              </w:rPr>
              <w:t>Poor service delivery in particular provision of water</w:t>
            </w:r>
            <w:r w:rsidR="00A1600B" w:rsidRPr="004F172F">
              <w:rPr>
                <w:rFonts w:ascii="Arial" w:hAnsi="Arial" w:cs="Arial"/>
              </w:rPr>
              <w:t>.</w:t>
            </w:r>
          </w:p>
          <w:p w:rsidR="002D35C2" w:rsidRPr="004F172F" w:rsidRDefault="002D35C2" w:rsidP="000C2ACB">
            <w:pPr>
              <w:pStyle w:val="NoSpacing"/>
              <w:numPr>
                <w:ilvl w:val="0"/>
                <w:numId w:val="7"/>
              </w:numPr>
              <w:ind w:left="346" w:hanging="346"/>
              <w:jc w:val="both"/>
              <w:rPr>
                <w:rFonts w:ascii="Arial" w:hAnsi="Arial" w:cs="Arial"/>
              </w:rPr>
            </w:pPr>
            <w:r w:rsidRPr="004F172F">
              <w:rPr>
                <w:rFonts w:ascii="Arial" w:hAnsi="Arial" w:cs="Arial"/>
              </w:rPr>
              <w:t>Failure to pay creditors and third parties.</w:t>
            </w:r>
          </w:p>
        </w:tc>
        <w:tc>
          <w:tcPr>
            <w:tcW w:w="4577" w:type="dxa"/>
          </w:tcPr>
          <w:p w:rsidR="00A1600B" w:rsidRPr="004F172F" w:rsidRDefault="00A1600B" w:rsidP="000C2ACB">
            <w:pPr>
              <w:pStyle w:val="ListParagraph"/>
              <w:numPr>
                <w:ilvl w:val="0"/>
                <w:numId w:val="7"/>
              </w:numPr>
              <w:spacing w:after="0" w:line="240" w:lineRule="auto"/>
              <w:ind w:left="340" w:hanging="340"/>
              <w:rPr>
                <w:sz w:val="22"/>
                <w:szCs w:val="22"/>
              </w:rPr>
            </w:pPr>
            <w:r w:rsidRPr="004F172F">
              <w:rPr>
                <w:sz w:val="22"/>
                <w:szCs w:val="22"/>
              </w:rPr>
              <w:lastRenderedPageBreak/>
              <w:t xml:space="preserve">Municipal Council accepted the intervention. Recently the Municipality failed to </w:t>
            </w:r>
            <w:r w:rsidR="002D35C2" w:rsidRPr="004F172F">
              <w:rPr>
                <w:sz w:val="22"/>
                <w:szCs w:val="22"/>
              </w:rPr>
              <w:t xml:space="preserve">pay salaries and third party </w:t>
            </w:r>
            <w:r w:rsidR="002D35C2" w:rsidRPr="004F172F">
              <w:rPr>
                <w:sz w:val="22"/>
                <w:szCs w:val="22"/>
              </w:rPr>
              <w:lastRenderedPageBreak/>
              <w:t>payment for employees. An Administrator has assumed responsibilities as from 01 July 2019.</w:t>
            </w:r>
          </w:p>
          <w:p w:rsidR="002D35C2" w:rsidRPr="004F172F" w:rsidRDefault="002D35C2" w:rsidP="000C2ACB">
            <w:pPr>
              <w:pStyle w:val="ListParagraph"/>
              <w:numPr>
                <w:ilvl w:val="0"/>
                <w:numId w:val="7"/>
              </w:numPr>
              <w:spacing w:after="0" w:line="240" w:lineRule="auto"/>
              <w:ind w:left="340" w:hanging="340"/>
              <w:rPr>
                <w:sz w:val="22"/>
                <w:szCs w:val="22"/>
              </w:rPr>
            </w:pPr>
            <w:r w:rsidRPr="004F172F">
              <w:rPr>
                <w:sz w:val="22"/>
                <w:szCs w:val="22"/>
              </w:rPr>
              <w:t>National Treasury has withhold Equitable Share due to non-compliance with budget processes as at the beginning of the financial year 01 July 2019.</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8. Madibeng Local Municipality (Bojanala Platinum District)</w:t>
            </w:r>
          </w:p>
        </w:tc>
        <w:tc>
          <w:tcPr>
            <w:tcW w:w="1475" w:type="dxa"/>
          </w:tcPr>
          <w:p w:rsidR="002D35C2" w:rsidRDefault="002D35C2" w:rsidP="004F172F">
            <w:pPr>
              <w:pStyle w:val="NoSpacing"/>
              <w:jc w:val="both"/>
              <w:rPr>
                <w:rFonts w:ascii="Arial" w:hAnsi="Arial" w:cs="Arial"/>
              </w:rPr>
            </w:pPr>
            <w:r w:rsidRPr="004F172F">
              <w:rPr>
                <w:rFonts w:ascii="Arial" w:hAnsi="Arial" w:cs="Arial"/>
              </w:rPr>
              <w:t>2 May 2019</w:t>
            </w:r>
          </w:p>
          <w:p w:rsidR="00E879CD" w:rsidRDefault="00E879CD" w:rsidP="004F172F">
            <w:pPr>
              <w:pStyle w:val="NoSpacing"/>
              <w:jc w:val="both"/>
              <w:rPr>
                <w:rFonts w:ascii="Arial" w:hAnsi="Arial" w:cs="Arial"/>
              </w:rPr>
            </w:pPr>
          </w:p>
          <w:p w:rsidR="00E879CD" w:rsidRDefault="00E879CD" w:rsidP="004F172F">
            <w:pPr>
              <w:pStyle w:val="NoSpacing"/>
              <w:jc w:val="both"/>
              <w:rPr>
                <w:rFonts w:ascii="Arial" w:hAnsi="Arial" w:cs="Arial"/>
                <w:u w:val="single"/>
              </w:rPr>
            </w:pPr>
            <w:r w:rsidRPr="00D612CF">
              <w:rPr>
                <w:rFonts w:ascii="Arial" w:hAnsi="Arial" w:cs="Arial"/>
                <w:u w:val="single"/>
              </w:rPr>
              <w:t>Previous</w:t>
            </w:r>
          </w:p>
          <w:p w:rsidR="0031417D" w:rsidRDefault="0031417D" w:rsidP="0031417D">
            <w:pPr>
              <w:pStyle w:val="NoSpacing"/>
              <w:numPr>
                <w:ilvl w:val="0"/>
                <w:numId w:val="62"/>
              </w:numPr>
              <w:ind w:left="181" w:hanging="180"/>
              <w:jc w:val="both"/>
              <w:rPr>
                <w:rFonts w:ascii="Arial" w:hAnsi="Arial" w:cs="Arial"/>
              </w:rPr>
            </w:pPr>
            <w:r>
              <w:rPr>
                <w:rFonts w:ascii="Arial" w:hAnsi="Arial" w:cs="Arial"/>
              </w:rPr>
              <w:t>July 2010 – May 2011</w:t>
            </w:r>
          </w:p>
          <w:p w:rsidR="0031417D" w:rsidRDefault="0031417D" w:rsidP="0031417D">
            <w:pPr>
              <w:pStyle w:val="NoSpacing"/>
              <w:numPr>
                <w:ilvl w:val="0"/>
                <w:numId w:val="62"/>
              </w:numPr>
              <w:ind w:left="181" w:hanging="180"/>
              <w:jc w:val="both"/>
              <w:rPr>
                <w:rFonts w:ascii="Arial" w:hAnsi="Arial" w:cs="Arial"/>
              </w:rPr>
            </w:pPr>
            <w:r>
              <w:rPr>
                <w:rFonts w:ascii="Arial" w:hAnsi="Arial" w:cs="Arial"/>
              </w:rPr>
              <w:t>Feb 2014 -  March 2014, withdrawn after disapproval by Minister</w:t>
            </w:r>
          </w:p>
          <w:p w:rsidR="0031417D" w:rsidRDefault="0031417D" w:rsidP="0031417D">
            <w:pPr>
              <w:pStyle w:val="NoSpacing"/>
              <w:numPr>
                <w:ilvl w:val="0"/>
                <w:numId w:val="62"/>
              </w:numPr>
              <w:ind w:left="181" w:hanging="180"/>
              <w:jc w:val="both"/>
              <w:rPr>
                <w:rFonts w:ascii="Arial" w:hAnsi="Arial" w:cs="Arial"/>
              </w:rPr>
            </w:pPr>
            <w:r>
              <w:rPr>
                <w:rFonts w:ascii="Arial" w:hAnsi="Arial" w:cs="Arial"/>
              </w:rPr>
              <w:t>May 2015 – Aug 2016</w:t>
            </w:r>
          </w:p>
          <w:p w:rsidR="0031417D" w:rsidRPr="004F172F" w:rsidRDefault="0031417D" w:rsidP="0031417D">
            <w:pPr>
              <w:pStyle w:val="NoSpacing"/>
              <w:numPr>
                <w:ilvl w:val="0"/>
                <w:numId w:val="62"/>
              </w:numPr>
              <w:ind w:left="181" w:hanging="180"/>
              <w:jc w:val="both"/>
              <w:rPr>
                <w:rFonts w:ascii="Arial" w:hAnsi="Arial" w:cs="Arial"/>
              </w:rPr>
            </w:pPr>
            <w:r>
              <w:rPr>
                <w:rFonts w:ascii="Arial" w:hAnsi="Arial" w:cs="Arial"/>
              </w:rPr>
              <w:t>January 2016 – dissolution set aside by the Minister</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t>Governance, Administration and Financial Management</w:t>
            </w:r>
          </w:p>
          <w:p w:rsidR="002D35C2" w:rsidRPr="004F172F" w:rsidRDefault="002D35C2" w:rsidP="000C2ACB">
            <w:pPr>
              <w:pStyle w:val="NoSpacing"/>
              <w:numPr>
                <w:ilvl w:val="0"/>
                <w:numId w:val="8"/>
              </w:numPr>
              <w:ind w:left="344" w:hanging="344"/>
              <w:jc w:val="both"/>
              <w:rPr>
                <w:rFonts w:ascii="Arial" w:hAnsi="Arial" w:cs="Arial"/>
              </w:rPr>
            </w:pPr>
            <w:r w:rsidRPr="004F172F">
              <w:rPr>
                <w:rFonts w:ascii="Arial" w:hAnsi="Arial" w:cs="Arial"/>
              </w:rPr>
              <w:t>Political instability or infighting</w:t>
            </w:r>
            <w:r w:rsidR="00A1600B" w:rsidRPr="004F172F">
              <w:rPr>
                <w:rFonts w:ascii="Arial" w:hAnsi="Arial" w:cs="Arial"/>
              </w:rPr>
              <w:t>.</w:t>
            </w:r>
          </w:p>
          <w:p w:rsidR="002D35C2" w:rsidRPr="004F172F" w:rsidRDefault="002D35C2" w:rsidP="000C2ACB">
            <w:pPr>
              <w:pStyle w:val="NoSpacing"/>
              <w:numPr>
                <w:ilvl w:val="0"/>
                <w:numId w:val="8"/>
              </w:numPr>
              <w:ind w:left="344" w:hanging="344"/>
              <w:jc w:val="both"/>
              <w:rPr>
                <w:rFonts w:ascii="Arial" w:hAnsi="Arial" w:cs="Arial"/>
              </w:rPr>
            </w:pPr>
            <w:r w:rsidRPr="004F172F">
              <w:rPr>
                <w:rFonts w:ascii="Arial" w:hAnsi="Arial" w:cs="Arial"/>
              </w:rPr>
              <w:t>Poor decision making taken by council</w:t>
            </w:r>
            <w:r w:rsidR="00A1600B" w:rsidRPr="004F172F">
              <w:rPr>
                <w:rFonts w:ascii="Arial" w:hAnsi="Arial" w:cs="Arial"/>
              </w:rPr>
              <w:t>.</w:t>
            </w:r>
          </w:p>
          <w:p w:rsidR="002D35C2" w:rsidRPr="004F172F" w:rsidRDefault="002D35C2" w:rsidP="000C2ACB">
            <w:pPr>
              <w:pStyle w:val="NoSpacing"/>
              <w:numPr>
                <w:ilvl w:val="0"/>
                <w:numId w:val="8"/>
              </w:numPr>
              <w:ind w:left="344" w:hanging="344"/>
              <w:jc w:val="both"/>
              <w:rPr>
                <w:rFonts w:ascii="Arial" w:hAnsi="Arial" w:cs="Arial"/>
              </w:rPr>
            </w:pPr>
            <w:r w:rsidRPr="004F172F">
              <w:rPr>
                <w:rFonts w:ascii="Arial" w:hAnsi="Arial" w:cs="Arial"/>
              </w:rPr>
              <w:t>High vacancy rate</w:t>
            </w:r>
            <w:r w:rsidR="00A1600B" w:rsidRPr="004F172F">
              <w:rPr>
                <w:rFonts w:ascii="Arial" w:hAnsi="Arial" w:cs="Arial"/>
              </w:rPr>
              <w:t>.</w:t>
            </w:r>
          </w:p>
          <w:p w:rsidR="002D35C2" w:rsidRPr="004F172F" w:rsidRDefault="002D35C2" w:rsidP="000C2ACB">
            <w:pPr>
              <w:pStyle w:val="NoSpacing"/>
              <w:numPr>
                <w:ilvl w:val="0"/>
                <w:numId w:val="8"/>
              </w:numPr>
              <w:ind w:left="344" w:hanging="344"/>
              <w:jc w:val="both"/>
              <w:rPr>
                <w:rFonts w:ascii="Arial" w:hAnsi="Arial" w:cs="Arial"/>
              </w:rPr>
            </w:pPr>
            <w:r w:rsidRPr="004F172F">
              <w:rPr>
                <w:rFonts w:ascii="Arial" w:hAnsi="Arial" w:cs="Arial"/>
              </w:rPr>
              <w:t>Poor financial controls</w:t>
            </w:r>
            <w:r w:rsidR="00A1600B" w:rsidRPr="004F172F">
              <w:rPr>
                <w:rFonts w:ascii="Arial" w:hAnsi="Arial" w:cs="Arial"/>
              </w:rPr>
              <w:t>.</w:t>
            </w:r>
          </w:p>
        </w:tc>
        <w:tc>
          <w:tcPr>
            <w:tcW w:w="4577" w:type="dxa"/>
          </w:tcPr>
          <w:p w:rsidR="002D35C2" w:rsidRPr="004F172F" w:rsidRDefault="00A1600B" w:rsidP="000C2ACB">
            <w:pPr>
              <w:pStyle w:val="ListParagraph"/>
              <w:numPr>
                <w:ilvl w:val="0"/>
                <w:numId w:val="8"/>
              </w:numPr>
              <w:spacing w:after="0" w:line="240" w:lineRule="auto"/>
              <w:ind w:left="340" w:hanging="270"/>
              <w:rPr>
                <w:sz w:val="22"/>
                <w:szCs w:val="22"/>
              </w:rPr>
            </w:pPr>
            <w:r w:rsidRPr="004F172F">
              <w:rPr>
                <w:sz w:val="22"/>
                <w:szCs w:val="22"/>
              </w:rPr>
              <w:t>Municipal Council accepted the Intervention and the</w:t>
            </w:r>
            <w:r w:rsidR="002D35C2" w:rsidRPr="004F172F">
              <w:rPr>
                <w:sz w:val="22"/>
                <w:szCs w:val="22"/>
              </w:rPr>
              <w:t xml:space="preserve"> Administrator has been appointed as at 01 July 2019.</w:t>
            </w:r>
          </w:p>
          <w:p w:rsidR="002D35C2" w:rsidRPr="004F172F" w:rsidRDefault="002D35C2" w:rsidP="000C2ACB">
            <w:pPr>
              <w:pStyle w:val="NoSpacing"/>
              <w:numPr>
                <w:ilvl w:val="0"/>
                <w:numId w:val="8"/>
              </w:numPr>
              <w:ind w:left="340" w:hanging="270"/>
              <w:jc w:val="both"/>
              <w:rPr>
                <w:rFonts w:ascii="Arial" w:hAnsi="Arial" w:cs="Arial"/>
              </w:rPr>
            </w:pPr>
            <w:r w:rsidRPr="004F172F">
              <w:rPr>
                <w:rFonts w:ascii="Arial" w:hAnsi="Arial" w:cs="Arial"/>
              </w:rPr>
              <w:t>National Treasury has withhold Equitable Share due to non-compliance with budget processes as at the beginning of the financial year 01 July 2019.</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9. </w:t>
            </w:r>
            <w:proofErr w:type="spellStart"/>
            <w:r w:rsidRPr="004F172F">
              <w:rPr>
                <w:rFonts w:ascii="Arial" w:hAnsi="Arial" w:cs="Arial"/>
              </w:rPr>
              <w:t>Maquassi</w:t>
            </w:r>
            <w:proofErr w:type="spellEnd"/>
            <w:r w:rsidRPr="004F172F">
              <w:rPr>
                <w:rFonts w:ascii="Arial" w:hAnsi="Arial" w:cs="Arial"/>
              </w:rPr>
              <w:t xml:space="preserve"> Hills Local Municipality (Kenneth Kaunda District)</w:t>
            </w:r>
          </w:p>
        </w:tc>
        <w:tc>
          <w:tcPr>
            <w:tcW w:w="1475" w:type="dxa"/>
          </w:tcPr>
          <w:p w:rsidR="002D35C2" w:rsidRDefault="002D35C2" w:rsidP="004F172F">
            <w:pPr>
              <w:pStyle w:val="NoSpacing"/>
              <w:jc w:val="both"/>
              <w:rPr>
                <w:rFonts w:ascii="Arial" w:hAnsi="Arial" w:cs="Arial"/>
                <w:i/>
                <w:iCs/>
              </w:rPr>
            </w:pPr>
            <w:r w:rsidRPr="004F172F">
              <w:rPr>
                <w:rFonts w:ascii="Arial" w:hAnsi="Arial" w:cs="Arial"/>
              </w:rPr>
              <w:t>1 September 2018</w:t>
            </w:r>
            <w:r w:rsidRPr="004F172F">
              <w:rPr>
                <w:rFonts w:ascii="Arial" w:hAnsi="Arial" w:cs="Arial"/>
                <w:i/>
                <w:iCs/>
              </w:rPr>
              <w:t xml:space="preserve"> </w:t>
            </w:r>
          </w:p>
          <w:p w:rsidR="00E879CD" w:rsidRDefault="00E879CD" w:rsidP="004F172F">
            <w:pPr>
              <w:pStyle w:val="NoSpacing"/>
              <w:jc w:val="both"/>
              <w:rPr>
                <w:rFonts w:ascii="Arial" w:hAnsi="Arial" w:cs="Arial"/>
                <w:i/>
                <w:iCs/>
              </w:rPr>
            </w:pPr>
          </w:p>
          <w:p w:rsidR="00E879CD" w:rsidRDefault="00E879CD" w:rsidP="004F172F">
            <w:pPr>
              <w:pStyle w:val="NoSpacing"/>
              <w:jc w:val="both"/>
              <w:rPr>
                <w:rFonts w:ascii="Arial" w:hAnsi="Arial" w:cs="Arial"/>
                <w:u w:val="single"/>
              </w:rPr>
            </w:pPr>
            <w:r w:rsidRPr="00D612CF">
              <w:rPr>
                <w:rFonts w:ascii="Arial" w:hAnsi="Arial" w:cs="Arial"/>
                <w:u w:val="single"/>
              </w:rPr>
              <w:t>Previous</w:t>
            </w:r>
          </w:p>
          <w:p w:rsidR="0031417D" w:rsidRDefault="0031417D" w:rsidP="0031417D">
            <w:pPr>
              <w:pStyle w:val="NoSpacing"/>
              <w:numPr>
                <w:ilvl w:val="0"/>
                <w:numId w:val="63"/>
              </w:numPr>
              <w:ind w:left="181" w:hanging="181"/>
              <w:jc w:val="both"/>
              <w:rPr>
                <w:rFonts w:ascii="Arial" w:hAnsi="Arial" w:cs="Arial"/>
              </w:rPr>
            </w:pPr>
            <w:r>
              <w:rPr>
                <w:rFonts w:ascii="Arial" w:hAnsi="Arial" w:cs="Arial"/>
              </w:rPr>
              <w:t>April 2013 – June 2014</w:t>
            </w:r>
          </w:p>
          <w:p w:rsidR="0031417D" w:rsidRPr="0031417D" w:rsidRDefault="0031417D" w:rsidP="0031417D">
            <w:pPr>
              <w:pStyle w:val="NoSpacing"/>
              <w:ind w:left="181"/>
              <w:jc w:val="both"/>
              <w:rPr>
                <w:rFonts w:ascii="Arial" w:hAnsi="Arial" w:cs="Arial"/>
              </w:rPr>
            </w:pPr>
          </w:p>
          <w:p w:rsidR="0031417D" w:rsidRPr="004F172F" w:rsidRDefault="0031417D" w:rsidP="004F172F">
            <w:pPr>
              <w:pStyle w:val="NoSpacing"/>
              <w:jc w:val="both"/>
              <w:rPr>
                <w:rFonts w:ascii="Arial" w:hAnsi="Arial" w:cs="Arial"/>
              </w:rPr>
            </w:pPr>
          </w:p>
          <w:p w:rsidR="002D35C2" w:rsidRPr="004F172F" w:rsidRDefault="002D35C2" w:rsidP="004F172F">
            <w:pPr>
              <w:pStyle w:val="NoSpacing"/>
              <w:jc w:val="both"/>
              <w:rPr>
                <w:rFonts w:ascii="Arial" w:hAnsi="Arial" w:cs="Arial"/>
              </w:rPr>
            </w:pP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lastRenderedPageBreak/>
              <w:t xml:space="preserve">Governance, Administration, Service Delivery and Financial Management </w:t>
            </w:r>
          </w:p>
          <w:p w:rsidR="00CB2D20" w:rsidRPr="004F172F" w:rsidRDefault="002D35C2" w:rsidP="000C2ACB">
            <w:pPr>
              <w:pStyle w:val="NoSpacing"/>
              <w:numPr>
                <w:ilvl w:val="0"/>
                <w:numId w:val="17"/>
              </w:numPr>
              <w:ind w:left="164" w:hanging="164"/>
              <w:jc w:val="both"/>
              <w:rPr>
                <w:rFonts w:ascii="Arial" w:eastAsia="Cambria" w:hAnsi="Arial" w:cs="Arial"/>
              </w:rPr>
            </w:pPr>
            <w:r w:rsidRPr="004F172F">
              <w:rPr>
                <w:rFonts w:ascii="Arial" w:eastAsia="Cambria" w:hAnsi="Arial" w:cs="Arial"/>
              </w:rPr>
              <w:t>Instability of Municipal Council characterized by infighting that led to the failure to appoint senior management, and there is generally weak ove</w:t>
            </w:r>
            <w:r w:rsidR="00CB2D20" w:rsidRPr="004F172F">
              <w:rPr>
                <w:rFonts w:ascii="Arial" w:eastAsia="Cambria" w:hAnsi="Arial" w:cs="Arial"/>
              </w:rPr>
              <w:t>rsight by the Municipal Council.</w:t>
            </w:r>
          </w:p>
          <w:p w:rsidR="00CB2D20" w:rsidRPr="004F172F" w:rsidRDefault="002D35C2" w:rsidP="000C2ACB">
            <w:pPr>
              <w:pStyle w:val="NoSpacing"/>
              <w:numPr>
                <w:ilvl w:val="0"/>
                <w:numId w:val="17"/>
              </w:numPr>
              <w:ind w:left="164" w:hanging="164"/>
              <w:jc w:val="both"/>
              <w:rPr>
                <w:rFonts w:ascii="Arial" w:eastAsia="Cambria" w:hAnsi="Arial" w:cs="Arial"/>
              </w:rPr>
            </w:pPr>
            <w:r w:rsidRPr="004F172F">
              <w:rPr>
                <w:rFonts w:ascii="Arial" w:eastAsia="Cambria" w:hAnsi="Arial" w:cs="Arial"/>
              </w:rPr>
              <w:lastRenderedPageBreak/>
              <w:t>Backlog of oversight repo</w:t>
            </w:r>
            <w:r w:rsidR="00CB2D20" w:rsidRPr="004F172F">
              <w:rPr>
                <w:rFonts w:ascii="Arial" w:eastAsia="Cambria" w:hAnsi="Arial" w:cs="Arial"/>
              </w:rPr>
              <w:t>rts from 2008/09 to date.</w:t>
            </w:r>
          </w:p>
          <w:p w:rsidR="00CB2D20" w:rsidRPr="004F172F" w:rsidRDefault="002D35C2" w:rsidP="000C2ACB">
            <w:pPr>
              <w:pStyle w:val="NoSpacing"/>
              <w:numPr>
                <w:ilvl w:val="0"/>
                <w:numId w:val="17"/>
              </w:numPr>
              <w:ind w:left="164" w:hanging="164"/>
              <w:jc w:val="both"/>
              <w:rPr>
                <w:rFonts w:ascii="Arial" w:eastAsia="Cambria" w:hAnsi="Arial" w:cs="Arial"/>
              </w:rPr>
            </w:pPr>
            <w:r w:rsidRPr="004F172F">
              <w:rPr>
                <w:rFonts w:ascii="Arial" w:eastAsia="Cambria" w:hAnsi="Arial" w:cs="Arial"/>
              </w:rPr>
              <w:t xml:space="preserve">There is no administrative capacity due to 100% vacancy </w:t>
            </w:r>
            <w:r w:rsidR="00CB2D20" w:rsidRPr="004F172F">
              <w:rPr>
                <w:rFonts w:ascii="Arial" w:eastAsia="Cambria" w:hAnsi="Arial" w:cs="Arial"/>
              </w:rPr>
              <w:t>at senior management positions.</w:t>
            </w:r>
          </w:p>
          <w:p w:rsidR="00CB2D20" w:rsidRPr="004F172F" w:rsidRDefault="002D35C2" w:rsidP="000C2ACB">
            <w:pPr>
              <w:pStyle w:val="NoSpacing"/>
              <w:numPr>
                <w:ilvl w:val="0"/>
                <w:numId w:val="17"/>
              </w:numPr>
              <w:ind w:left="164" w:hanging="164"/>
              <w:jc w:val="both"/>
              <w:rPr>
                <w:rFonts w:ascii="Arial" w:eastAsia="Cambria" w:hAnsi="Arial" w:cs="Arial"/>
              </w:rPr>
            </w:pPr>
            <w:r w:rsidRPr="004F172F">
              <w:rPr>
                <w:rFonts w:ascii="Arial" w:eastAsia="Cambria" w:hAnsi="Arial" w:cs="Arial"/>
              </w:rPr>
              <w:t>The poor or lack of maintenance of the waste water treatment plant is characterized by s</w:t>
            </w:r>
            <w:r w:rsidR="00CB2D20" w:rsidRPr="004F172F">
              <w:rPr>
                <w:rFonts w:ascii="Arial" w:eastAsia="Cambria" w:hAnsi="Arial" w:cs="Arial"/>
              </w:rPr>
              <w:t>ewer spillages in the townships.</w:t>
            </w:r>
          </w:p>
          <w:p w:rsidR="00E80E13" w:rsidRPr="004F172F" w:rsidRDefault="002D35C2" w:rsidP="000C2ACB">
            <w:pPr>
              <w:pStyle w:val="NoSpacing"/>
              <w:numPr>
                <w:ilvl w:val="0"/>
                <w:numId w:val="17"/>
              </w:numPr>
              <w:ind w:left="164" w:hanging="164"/>
              <w:jc w:val="both"/>
              <w:rPr>
                <w:rFonts w:ascii="Arial" w:eastAsia="Cambria" w:hAnsi="Arial" w:cs="Arial"/>
              </w:rPr>
            </w:pPr>
            <w:r w:rsidRPr="004F172F">
              <w:rPr>
                <w:rFonts w:ascii="Arial" w:eastAsia="Cambria" w:hAnsi="Arial" w:cs="Arial"/>
              </w:rPr>
              <w:t>Irregularities within the S</w:t>
            </w:r>
            <w:r w:rsidR="00E80E13" w:rsidRPr="004F172F">
              <w:rPr>
                <w:rFonts w:ascii="Arial" w:eastAsia="Cambria" w:hAnsi="Arial" w:cs="Arial"/>
              </w:rPr>
              <w:t>upply Chain Management unit.</w:t>
            </w:r>
          </w:p>
          <w:p w:rsidR="002D35C2" w:rsidRPr="004F172F" w:rsidRDefault="002D35C2" w:rsidP="000C2ACB">
            <w:pPr>
              <w:pStyle w:val="NoSpacing"/>
              <w:numPr>
                <w:ilvl w:val="0"/>
                <w:numId w:val="17"/>
              </w:numPr>
              <w:ind w:left="164" w:hanging="164"/>
              <w:jc w:val="both"/>
              <w:rPr>
                <w:rFonts w:ascii="Arial" w:eastAsia="Cambria" w:hAnsi="Arial" w:cs="Arial"/>
              </w:rPr>
            </w:pPr>
            <w:r w:rsidRPr="004F172F">
              <w:rPr>
                <w:rFonts w:ascii="Arial" w:eastAsia="Cambria" w:hAnsi="Arial" w:cs="Arial"/>
              </w:rPr>
              <w:t>Lack of consequence management which has led to an annual increase of irregular, fruitless and wasteful expenditure.</w:t>
            </w:r>
          </w:p>
        </w:tc>
        <w:tc>
          <w:tcPr>
            <w:tcW w:w="4577" w:type="dxa"/>
          </w:tcPr>
          <w:p w:rsidR="002D35C2" w:rsidRPr="004F172F" w:rsidRDefault="00FC11CB" w:rsidP="000C2ACB">
            <w:pPr>
              <w:pStyle w:val="NoSpacing"/>
              <w:numPr>
                <w:ilvl w:val="0"/>
                <w:numId w:val="9"/>
              </w:numPr>
              <w:ind w:left="250" w:hanging="250"/>
              <w:jc w:val="both"/>
              <w:rPr>
                <w:rFonts w:ascii="Arial" w:hAnsi="Arial" w:cs="Arial"/>
              </w:rPr>
            </w:pPr>
            <w:r w:rsidRPr="004F172F">
              <w:rPr>
                <w:rFonts w:ascii="Arial" w:hAnsi="Arial" w:cs="Arial"/>
              </w:rPr>
              <w:lastRenderedPageBreak/>
              <w:t>Municipal Council resisted the intervention at th</w:t>
            </w:r>
            <w:r w:rsidR="002D35C2" w:rsidRPr="004F172F">
              <w:rPr>
                <w:rFonts w:ascii="Arial" w:hAnsi="Arial" w:cs="Arial"/>
              </w:rPr>
              <w:t xml:space="preserve">e beginning of the intervention to an extend </w:t>
            </w:r>
            <w:r w:rsidRPr="004F172F">
              <w:rPr>
                <w:rFonts w:ascii="Arial" w:hAnsi="Arial" w:cs="Arial"/>
              </w:rPr>
              <w:t xml:space="preserve">that the </w:t>
            </w:r>
            <w:r w:rsidR="002D35C2" w:rsidRPr="004F172F">
              <w:rPr>
                <w:rFonts w:ascii="Arial" w:hAnsi="Arial" w:cs="Arial"/>
              </w:rPr>
              <w:t>Administrator</w:t>
            </w:r>
            <w:r w:rsidRPr="004F172F">
              <w:rPr>
                <w:rFonts w:ascii="Arial" w:hAnsi="Arial" w:cs="Arial"/>
              </w:rPr>
              <w:t xml:space="preserve"> had to be replaced</w:t>
            </w:r>
            <w:r w:rsidR="002D35C2" w:rsidRPr="004F172F">
              <w:rPr>
                <w:rFonts w:ascii="Arial" w:hAnsi="Arial" w:cs="Arial"/>
              </w:rPr>
              <w:t xml:space="preserve">. </w:t>
            </w:r>
          </w:p>
          <w:p w:rsidR="002D35C2" w:rsidRPr="004F172F" w:rsidRDefault="00FC11CB" w:rsidP="000C2ACB">
            <w:pPr>
              <w:pStyle w:val="NoSpacing"/>
              <w:numPr>
                <w:ilvl w:val="0"/>
                <w:numId w:val="9"/>
              </w:numPr>
              <w:ind w:left="250" w:hanging="250"/>
              <w:jc w:val="both"/>
              <w:rPr>
                <w:rFonts w:ascii="Arial" w:hAnsi="Arial" w:cs="Arial"/>
              </w:rPr>
            </w:pPr>
            <w:r w:rsidRPr="004F172F">
              <w:rPr>
                <w:rFonts w:ascii="Arial" w:hAnsi="Arial" w:cs="Arial"/>
              </w:rPr>
              <w:t xml:space="preserve">The Municipality is stabilized, the only concern raised by Municipal Council are </w:t>
            </w:r>
            <w:r w:rsidRPr="004F172F">
              <w:rPr>
                <w:rFonts w:ascii="Arial" w:hAnsi="Arial" w:cs="Arial"/>
              </w:rPr>
              <w:lastRenderedPageBreak/>
              <w:t xml:space="preserve">the powers of the conferred to the Administrator in the </w:t>
            </w:r>
            <w:r w:rsidR="002D35C2" w:rsidRPr="004F172F">
              <w:rPr>
                <w:rFonts w:ascii="Arial" w:hAnsi="Arial" w:cs="Arial"/>
              </w:rPr>
              <w:t>terms of reference against those of the Municipal Manager</w:t>
            </w:r>
            <w:r w:rsidRPr="004F172F">
              <w:rPr>
                <w:rFonts w:ascii="Arial" w:hAnsi="Arial" w:cs="Arial"/>
              </w:rPr>
              <w:t xml:space="preserve"> in terms of Municipal Systems Act</w:t>
            </w:r>
            <w:r w:rsidR="002D35C2" w:rsidRPr="004F172F">
              <w:rPr>
                <w:rFonts w:ascii="Arial" w:hAnsi="Arial" w:cs="Arial"/>
              </w:rPr>
              <w:t>.</w:t>
            </w:r>
          </w:p>
          <w:p w:rsidR="002D35C2" w:rsidRPr="004F172F" w:rsidRDefault="002D35C2" w:rsidP="004F172F">
            <w:pPr>
              <w:pStyle w:val="NoSpacing"/>
              <w:jc w:val="both"/>
              <w:rPr>
                <w:rFonts w:ascii="Arial" w:hAnsi="Arial" w:cs="Arial"/>
              </w:rPr>
            </w:pP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10. </w:t>
            </w:r>
            <w:proofErr w:type="spellStart"/>
            <w:r w:rsidRPr="004F172F">
              <w:rPr>
                <w:rFonts w:ascii="Arial" w:hAnsi="Arial" w:cs="Arial"/>
              </w:rPr>
              <w:t>Kgetleng</w:t>
            </w:r>
            <w:proofErr w:type="spellEnd"/>
            <w:r w:rsidRPr="004F172F">
              <w:rPr>
                <w:rFonts w:ascii="Arial" w:hAnsi="Arial" w:cs="Arial"/>
              </w:rPr>
              <w:t>-River Local Municipality.</w:t>
            </w:r>
          </w:p>
        </w:tc>
        <w:tc>
          <w:tcPr>
            <w:tcW w:w="1475" w:type="dxa"/>
          </w:tcPr>
          <w:p w:rsidR="002D35C2" w:rsidRPr="004F172F" w:rsidRDefault="005C6501" w:rsidP="004F172F">
            <w:pPr>
              <w:pStyle w:val="NoSpacing"/>
              <w:jc w:val="both"/>
              <w:rPr>
                <w:rFonts w:ascii="Arial" w:hAnsi="Arial" w:cs="Arial"/>
              </w:rPr>
            </w:pPr>
            <w:r w:rsidRPr="004F172F">
              <w:rPr>
                <w:rFonts w:ascii="Arial" w:hAnsi="Arial" w:cs="Arial"/>
              </w:rPr>
              <w:t>01 September 2018</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Governance, Administration and Financial Management</w:t>
            </w:r>
          </w:p>
          <w:p w:rsidR="002D35C2" w:rsidRPr="004F172F" w:rsidRDefault="002D35C2" w:rsidP="000C2ACB">
            <w:pPr>
              <w:pStyle w:val="NoSpacing"/>
              <w:numPr>
                <w:ilvl w:val="0"/>
                <w:numId w:val="11"/>
              </w:numPr>
              <w:ind w:left="164" w:hanging="164"/>
              <w:jc w:val="both"/>
              <w:rPr>
                <w:rFonts w:ascii="Arial" w:hAnsi="Arial" w:cs="Arial"/>
              </w:rPr>
            </w:pPr>
            <w:r w:rsidRPr="004F172F">
              <w:rPr>
                <w:rFonts w:ascii="Arial" w:hAnsi="Arial" w:cs="Arial"/>
              </w:rPr>
              <w:t xml:space="preserve">Weak Oversight by council that led </w:t>
            </w:r>
            <w:r w:rsidR="005C6501" w:rsidRPr="004F172F">
              <w:rPr>
                <w:rFonts w:ascii="Arial" w:hAnsi="Arial" w:cs="Arial"/>
              </w:rPr>
              <w:t>to backlog of oversight reports.</w:t>
            </w:r>
          </w:p>
          <w:p w:rsidR="002D35C2" w:rsidRPr="004F172F" w:rsidRDefault="002D35C2" w:rsidP="000C2ACB">
            <w:pPr>
              <w:pStyle w:val="NoSpacing"/>
              <w:numPr>
                <w:ilvl w:val="0"/>
                <w:numId w:val="11"/>
              </w:numPr>
              <w:ind w:left="164" w:hanging="164"/>
              <w:jc w:val="both"/>
              <w:rPr>
                <w:rFonts w:ascii="Arial" w:hAnsi="Arial" w:cs="Arial"/>
              </w:rPr>
            </w:pPr>
            <w:r w:rsidRPr="004F172F">
              <w:rPr>
                <w:rFonts w:ascii="Arial" w:hAnsi="Arial" w:cs="Arial"/>
              </w:rPr>
              <w:t>Violent Service Delive</w:t>
            </w:r>
            <w:r w:rsidR="005C6501" w:rsidRPr="004F172F">
              <w:rPr>
                <w:rFonts w:ascii="Arial" w:hAnsi="Arial" w:cs="Arial"/>
              </w:rPr>
              <w:t>ry Protest Mayors house touched.</w:t>
            </w:r>
          </w:p>
          <w:p w:rsidR="002D35C2" w:rsidRPr="004F172F" w:rsidRDefault="002D35C2" w:rsidP="000C2ACB">
            <w:pPr>
              <w:pStyle w:val="NoSpacing"/>
              <w:numPr>
                <w:ilvl w:val="0"/>
                <w:numId w:val="11"/>
              </w:numPr>
              <w:ind w:left="164" w:hanging="164"/>
              <w:jc w:val="both"/>
              <w:rPr>
                <w:rFonts w:ascii="Arial" w:hAnsi="Arial" w:cs="Arial"/>
              </w:rPr>
            </w:pPr>
            <w:r w:rsidRPr="004F172F">
              <w:rPr>
                <w:rFonts w:ascii="Arial" w:hAnsi="Arial" w:cs="Arial"/>
              </w:rPr>
              <w:t>Rate Payers association granted interim order (Case 73/2018) to take co</w:t>
            </w:r>
            <w:r w:rsidR="005C6501" w:rsidRPr="004F172F">
              <w:rPr>
                <w:rFonts w:ascii="Arial" w:hAnsi="Arial" w:cs="Arial"/>
              </w:rPr>
              <w:t xml:space="preserve">ntrol of water supply to </w:t>
            </w:r>
            <w:proofErr w:type="spellStart"/>
            <w:r w:rsidR="005C6501" w:rsidRPr="004F172F">
              <w:rPr>
                <w:rFonts w:ascii="Arial" w:hAnsi="Arial" w:cs="Arial"/>
              </w:rPr>
              <w:t>Koster</w:t>
            </w:r>
            <w:proofErr w:type="spellEnd"/>
            <w:r w:rsidR="005C6501" w:rsidRPr="004F172F">
              <w:rPr>
                <w:rFonts w:ascii="Arial" w:hAnsi="Arial" w:cs="Arial"/>
              </w:rPr>
              <w:t>.</w:t>
            </w:r>
          </w:p>
          <w:p w:rsidR="002D35C2" w:rsidRPr="004F172F" w:rsidRDefault="002D35C2" w:rsidP="000C2ACB">
            <w:pPr>
              <w:pStyle w:val="NoSpacing"/>
              <w:numPr>
                <w:ilvl w:val="0"/>
                <w:numId w:val="11"/>
              </w:numPr>
              <w:ind w:left="164" w:hanging="164"/>
              <w:jc w:val="both"/>
              <w:rPr>
                <w:rFonts w:ascii="Arial" w:hAnsi="Arial" w:cs="Arial"/>
              </w:rPr>
            </w:pPr>
            <w:r w:rsidRPr="004F172F">
              <w:rPr>
                <w:rFonts w:ascii="Arial" w:hAnsi="Arial" w:cs="Arial"/>
              </w:rPr>
              <w:t>Municipality forfeited 4 y</w:t>
            </w:r>
            <w:r w:rsidR="005C6501" w:rsidRPr="004F172F">
              <w:rPr>
                <w:rFonts w:ascii="Arial" w:hAnsi="Arial" w:cs="Arial"/>
              </w:rPr>
              <w:t>ears</w:t>
            </w:r>
            <w:r w:rsidRPr="004F172F">
              <w:rPr>
                <w:rFonts w:ascii="Arial" w:hAnsi="Arial" w:cs="Arial"/>
              </w:rPr>
              <w:t xml:space="preserve"> rates revenue in case no. M 152/14.</w:t>
            </w:r>
          </w:p>
          <w:p w:rsidR="002D35C2" w:rsidRPr="004F172F" w:rsidRDefault="002D35C2" w:rsidP="004F172F">
            <w:pPr>
              <w:pStyle w:val="NoSpacing"/>
              <w:jc w:val="both"/>
              <w:rPr>
                <w:rFonts w:ascii="Arial" w:eastAsiaTheme="minorHAnsi" w:hAnsi="Arial" w:cs="Arial"/>
              </w:rPr>
            </w:pPr>
          </w:p>
        </w:tc>
        <w:tc>
          <w:tcPr>
            <w:tcW w:w="4577" w:type="dxa"/>
          </w:tcPr>
          <w:p w:rsidR="002D35C2" w:rsidRPr="004F172F" w:rsidRDefault="002D35C2" w:rsidP="000C2ACB">
            <w:pPr>
              <w:pStyle w:val="NoSpacing"/>
              <w:numPr>
                <w:ilvl w:val="0"/>
                <w:numId w:val="10"/>
              </w:numPr>
              <w:ind w:left="252" w:hanging="252"/>
              <w:jc w:val="both"/>
              <w:rPr>
                <w:rFonts w:ascii="Arial" w:hAnsi="Arial" w:cs="Arial"/>
              </w:rPr>
            </w:pPr>
            <w:r w:rsidRPr="004F172F">
              <w:rPr>
                <w:rFonts w:ascii="Arial" w:hAnsi="Arial" w:cs="Arial"/>
              </w:rPr>
              <w:t>Initially indications were there to resist the intervention, but later the intervention was accepted through the intervention of the MEC LG and TROIKA.</w:t>
            </w:r>
          </w:p>
          <w:p w:rsidR="002D35C2" w:rsidRPr="004F172F" w:rsidRDefault="002D35C2" w:rsidP="000C2ACB">
            <w:pPr>
              <w:pStyle w:val="NoSpacing"/>
              <w:numPr>
                <w:ilvl w:val="0"/>
                <w:numId w:val="10"/>
              </w:numPr>
              <w:ind w:left="252" w:hanging="252"/>
              <w:jc w:val="both"/>
              <w:rPr>
                <w:rFonts w:ascii="Arial" w:hAnsi="Arial" w:cs="Arial"/>
              </w:rPr>
            </w:pPr>
            <w:r w:rsidRPr="004F172F">
              <w:rPr>
                <w:rFonts w:ascii="Arial" w:hAnsi="Arial" w:cs="Arial"/>
              </w:rPr>
              <w:t>To date, the intervention is in operation without resistance</w:t>
            </w:r>
            <w:r w:rsidR="005C6501" w:rsidRPr="004F172F">
              <w:rPr>
                <w:rFonts w:ascii="Arial" w:hAnsi="Arial" w:cs="Arial"/>
              </w:rPr>
              <w:t>.</w:t>
            </w:r>
          </w:p>
          <w:p w:rsidR="002D35C2" w:rsidRPr="004F172F" w:rsidRDefault="002D35C2" w:rsidP="004F172F">
            <w:pPr>
              <w:pStyle w:val="NoSpacing"/>
              <w:jc w:val="both"/>
              <w:rPr>
                <w:rFonts w:ascii="Arial" w:hAnsi="Arial" w:cs="Arial"/>
              </w:rPr>
            </w:pP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11. </w:t>
            </w:r>
            <w:proofErr w:type="spellStart"/>
            <w:r w:rsidRPr="004F172F">
              <w:rPr>
                <w:rFonts w:ascii="Arial" w:hAnsi="Arial" w:cs="Arial"/>
              </w:rPr>
              <w:t>Kagisano</w:t>
            </w:r>
            <w:proofErr w:type="spellEnd"/>
            <w:r w:rsidRPr="004F172F">
              <w:rPr>
                <w:rFonts w:ascii="Arial" w:hAnsi="Arial" w:cs="Arial"/>
              </w:rPr>
              <w:t xml:space="preserve"> Molopo Local Municipality</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rPr>
              <w:t>01 September 2018</w:t>
            </w:r>
          </w:p>
        </w:tc>
        <w:tc>
          <w:tcPr>
            <w:tcW w:w="5029" w:type="dxa"/>
          </w:tcPr>
          <w:p w:rsidR="002D35C2" w:rsidRPr="004F172F" w:rsidRDefault="002D35C2" w:rsidP="004F172F">
            <w:pPr>
              <w:pStyle w:val="NoSpacing"/>
              <w:jc w:val="both"/>
              <w:rPr>
                <w:rFonts w:ascii="Arial" w:hAnsi="Arial" w:cs="Arial"/>
              </w:rPr>
            </w:pPr>
            <w:r w:rsidRPr="004F172F">
              <w:rPr>
                <w:rFonts w:ascii="Arial" w:eastAsia="Cambria" w:hAnsi="Arial" w:cs="Arial"/>
                <w:b/>
              </w:rPr>
              <w:t>Governance, Administration and Financial Management</w:t>
            </w:r>
            <w:r w:rsidRPr="004F172F">
              <w:rPr>
                <w:rFonts w:ascii="Arial" w:hAnsi="Arial" w:cs="Arial"/>
              </w:rPr>
              <w:t xml:space="preserve"> </w:t>
            </w:r>
          </w:p>
          <w:p w:rsidR="005C6501" w:rsidRPr="004F172F" w:rsidRDefault="002D35C2" w:rsidP="000C2ACB">
            <w:pPr>
              <w:pStyle w:val="NoSpacing"/>
              <w:numPr>
                <w:ilvl w:val="0"/>
                <w:numId w:val="12"/>
              </w:numPr>
              <w:ind w:left="254" w:hanging="270"/>
              <w:jc w:val="both"/>
              <w:rPr>
                <w:rFonts w:ascii="Arial" w:hAnsi="Arial" w:cs="Arial"/>
              </w:rPr>
            </w:pPr>
            <w:r w:rsidRPr="004F172F">
              <w:rPr>
                <w:rFonts w:ascii="Arial" w:hAnsi="Arial" w:cs="Arial"/>
              </w:rPr>
              <w:t>Instabili</w:t>
            </w:r>
            <w:r w:rsidR="005C6501" w:rsidRPr="004F172F">
              <w:rPr>
                <w:rFonts w:ascii="Arial" w:hAnsi="Arial" w:cs="Arial"/>
              </w:rPr>
              <w:t>ty of Council characterized by political in</w:t>
            </w:r>
            <w:r w:rsidRPr="004F172F">
              <w:rPr>
                <w:rFonts w:ascii="Arial" w:hAnsi="Arial" w:cs="Arial"/>
              </w:rPr>
              <w:t>fights in council that compromi</w:t>
            </w:r>
            <w:r w:rsidR="005C6501" w:rsidRPr="004F172F">
              <w:rPr>
                <w:rFonts w:ascii="Arial" w:hAnsi="Arial" w:cs="Arial"/>
              </w:rPr>
              <w:t>ses oversight.</w:t>
            </w:r>
          </w:p>
          <w:p w:rsidR="005C6501" w:rsidRPr="004F172F" w:rsidRDefault="002D35C2" w:rsidP="000C2ACB">
            <w:pPr>
              <w:pStyle w:val="NoSpacing"/>
              <w:numPr>
                <w:ilvl w:val="0"/>
                <w:numId w:val="12"/>
              </w:numPr>
              <w:ind w:left="254" w:hanging="270"/>
              <w:jc w:val="both"/>
              <w:rPr>
                <w:rFonts w:ascii="Arial" w:hAnsi="Arial" w:cs="Arial"/>
              </w:rPr>
            </w:pPr>
            <w:r w:rsidRPr="004F172F">
              <w:rPr>
                <w:rFonts w:ascii="Arial" w:hAnsi="Arial" w:cs="Arial"/>
              </w:rPr>
              <w:t>SCM processes hijacked by councilors</w:t>
            </w:r>
            <w:r w:rsidR="005C6501" w:rsidRPr="004F172F">
              <w:rPr>
                <w:rFonts w:ascii="Arial" w:hAnsi="Arial" w:cs="Arial"/>
              </w:rPr>
              <w:t xml:space="preserve"> aligned to the business forum.</w:t>
            </w:r>
          </w:p>
          <w:p w:rsidR="002D35C2" w:rsidRPr="004F172F" w:rsidRDefault="002D35C2" w:rsidP="000C2ACB">
            <w:pPr>
              <w:pStyle w:val="NoSpacing"/>
              <w:numPr>
                <w:ilvl w:val="0"/>
                <w:numId w:val="12"/>
              </w:numPr>
              <w:ind w:left="254" w:hanging="270"/>
              <w:jc w:val="both"/>
              <w:rPr>
                <w:rFonts w:ascii="Arial" w:hAnsi="Arial" w:cs="Arial"/>
              </w:rPr>
            </w:pPr>
            <w:r w:rsidRPr="004F172F">
              <w:rPr>
                <w:rFonts w:ascii="Arial" w:hAnsi="Arial" w:cs="Arial"/>
              </w:rPr>
              <w:t>Municipality unable to spend its MIG allocations.</w:t>
            </w:r>
          </w:p>
          <w:p w:rsidR="002D35C2" w:rsidRPr="004F172F" w:rsidRDefault="002D35C2" w:rsidP="004F172F">
            <w:pPr>
              <w:pStyle w:val="NoSpacing"/>
              <w:jc w:val="both"/>
              <w:rPr>
                <w:rFonts w:ascii="Arial" w:eastAsia="Cambria" w:hAnsi="Arial" w:cs="Arial"/>
              </w:rPr>
            </w:pPr>
          </w:p>
        </w:tc>
        <w:tc>
          <w:tcPr>
            <w:tcW w:w="4577" w:type="dxa"/>
          </w:tcPr>
          <w:p w:rsidR="002D35C2" w:rsidRPr="004F172F" w:rsidRDefault="002D35C2" w:rsidP="000C2ACB">
            <w:pPr>
              <w:pStyle w:val="NoSpacing"/>
              <w:numPr>
                <w:ilvl w:val="0"/>
                <w:numId w:val="10"/>
              </w:numPr>
              <w:ind w:left="252" w:hanging="252"/>
              <w:jc w:val="both"/>
              <w:rPr>
                <w:rFonts w:ascii="Arial" w:hAnsi="Arial" w:cs="Arial"/>
              </w:rPr>
            </w:pPr>
            <w:r w:rsidRPr="004F172F">
              <w:rPr>
                <w:rFonts w:ascii="Arial" w:hAnsi="Arial" w:cs="Arial"/>
              </w:rPr>
              <w:lastRenderedPageBreak/>
              <w:t>A hot-spot muni</w:t>
            </w:r>
            <w:r w:rsidR="005C6501" w:rsidRPr="004F172F">
              <w:rPr>
                <w:rFonts w:ascii="Arial" w:hAnsi="Arial" w:cs="Arial"/>
              </w:rPr>
              <w:t>ci</w:t>
            </w:r>
            <w:r w:rsidRPr="004F172F">
              <w:rPr>
                <w:rFonts w:ascii="Arial" w:hAnsi="Arial" w:cs="Arial"/>
              </w:rPr>
              <w:t xml:space="preserve">pality, even to date </w:t>
            </w:r>
            <w:r w:rsidR="005C6501" w:rsidRPr="004F172F">
              <w:rPr>
                <w:rFonts w:ascii="Arial" w:hAnsi="Arial" w:cs="Arial"/>
              </w:rPr>
              <w:t>the provincial CoGTA and national</w:t>
            </w:r>
            <w:r w:rsidRPr="004F172F">
              <w:rPr>
                <w:rFonts w:ascii="Arial" w:hAnsi="Arial" w:cs="Arial"/>
              </w:rPr>
              <w:t xml:space="preserve"> through </w:t>
            </w:r>
            <w:r w:rsidR="005C6501" w:rsidRPr="004F172F">
              <w:rPr>
                <w:rFonts w:ascii="Arial" w:hAnsi="Arial" w:cs="Arial"/>
              </w:rPr>
              <w:t xml:space="preserve">the appointed Administrator, are </w:t>
            </w:r>
            <w:r w:rsidRPr="004F172F">
              <w:rPr>
                <w:rFonts w:ascii="Arial" w:hAnsi="Arial" w:cs="Arial"/>
              </w:rPr>
              <w:t>still denied access to the municipality by busines</w:t>
            </w:r>
            <w:r w:rsidR="005C6501" w:rsidRPr="004F172F">
              <w:rPr>
                <w:rFonts w:ascii="Arial" w:hAnsi="Arial" w:cs="Arial"/>
              </w:rPr>
              <w:t xml:space="preserve">s forum. It is alleged that the business forum is supported by of </w:t>
            </w:r>
            <w:r w:rsidRPr="004F172F">
              <w:rPr>
                <w:rFonts w:ascii="Arial" w:hAnsi="Arial" w:cs="Arial"/>
              </w:rPr>
              <w:t>some councilors</w:t>
            </w:r>
            <w:r w:rsidR="005C6501" w:rsidRPr="004F172F">
              <w:rPr>
                <w:rFonts w:ascii="Arial" w:hAnsi="Arial" w:cs="Arial"/>
              </w:rPr>
              <w:t xml:space="preserve"> and Municipal Manager</w:t>
            </w:r>
            <w:r w:rsidRPr="004F172F">
              <w:rPr>
                <w:rFonts w:ascii="Arial" w:hAnsi="Arial" w:cs="Arial"/>
              </w:rPr>
              <w:t>.</w:t>
            </w:r>
          </w:p>
          <w:p w:rsidR="002D35C2" w:rsidRPr="004F172F" w:rsidRDefault="005C6501" w:rsidP="000C2ACB">
            <w:pPr>
              <w:pStyle w:val="NoSpacing"/>
              <w:numPr>
                <w:ilvl w:val="0"/>
                <w:numId w:val="10"/>
              </w:numPr>
              <w:ind w:left="252" w:hanging="252"/>
              <w:jc w:val="both"/>
              <w:rPr>
                <w:rFonts w:ascii="Arial" w:hAnsi="Arial" w:cs="Arial"/>
              </w:rPr>
            </w:pPr>
            <w:r w:rsidRPr="004F172F">
              <w:rPr>
                <w:rFonts w:ascii="Arial" w:hAnsi="Arial" w:cs="Arial"/>
              </w:rPr>
              <w:lastRenderedPageBreak/>
              <w:t>Subsequently, t</w:t>
            </w:r>
            <w:r w:rsidR="002D35C2" w:rsidRPr="004F172F">
              <w:rPr>
                <w:rFonts w:ascii="Arial" w:hAnsi="Arial" w:cs="Arial"/>
              </w:rPr>
              <w:t>he municipality took the Provincial Government to Cou</w:t>
            </w:r>
            <w:r w:rsidRPr="004F172F">
              <w:rPr>
                <w:rFonts w:ascii="Arial" w:hAnsi="Arial" w:cs="Arial"/>
              </w:rPr>
              <w:t>rt challenging the intervention</w:t>
            </w:r>
            <w:r w:rsidR="002D35C2" w:rsidRPr="004F172F">
              <w:rPr>
                <w:rFonts w:ascii="Arial" w:hAnsi="Arial" w:cs="Arial"/>
              </w:rPr>
              <w:t xml:space="preserve"> and the court has ruled in favour of the municipality, </w:t>
            </w:r>
            <w:r w:rsidRPr="004F172F">
              <w:rPr>
                <w:rFonts w:ascii="Arial" w:hAnsi="Arial" w:cs="Arial"/>
              </w:rPr>
              <w:t>setting</w:t>
            </w:r>
            <w:r w:rsidR="002D35C2" w:rsidRPr="004F172F">
              <w:rPr>
                <w:rFonts w:ascii="Arial" w:hAnsi="Arial" w:cs="Arial"/>
              </w:rPr>
              <w:t xml:space="preserve"> aside the decision of the provincial g</w:t>
            </w:r>
            <w:r w:rsidRPr="004F172F">
              <w:rPr>
                <w:rFonts w:ascii="Arial" w:hAnsi="Arial" w:cs="Arial"/>
              </w:rPr>
              <w:t>overnment to invoke section 139. The court did not deliberate on the substantive matters that led to the intervention, but instead relied on the fact that provincial government does not have powers to intervene whilst itself is under intervention in terms section 100 of the Constitution by national government.</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12. Naledi Local Municipality (</w:t>
            </w:r>
            <w:r w:rsidRPr="004F172F">
              <w:rPr>
                <w:rStyle w:val="st1"/>
                <w:rFonts w:ascii="Arial" w:hAnsi="Arial" w:cs="Arial"/>
                <w:lang w:val="en-ZA"/>
              </w:rPr>
              <w:t xml:space="preserve">Dr Ruth </w:t>
            </w:r>
            <w:proofErr w:type="spellStart"/>
            <w:r w:rsidRPr="004F172F">
              <w:rPr>
                <w:rStyle w:val="st1"/>
                <w:rFonts w:ascii="Arial" w:hAnsi="Arial" w:cs="Arial"/>
                <w:lang w:val="en-ZA"/>
              </w:rPr>
              <w:t>Segomotsi</w:t>
            </w:r>
            <w:proofErr w:type="spellEnd"/>
            <w:r w:rsidRPr="004F172F">
              <w:rPr>
                <w:rStyle w:val="st1"/>
                <w:rFonts w:ascii="Arial" w:hAnsi="Arial" w:cs="Arial"/>
                <w:lang w:val="en-ZA"/>
              </w:rPr>
              <w:t xml:space="preserve"> </w:t>
            </w:r>
            <w:proofErr w:type="spellStart"/>
            <w:r w:rsidRPr="004F172F">
              <w:rPr>
                <w:rStyle w:val="st1"/>
                <w:rFonts w:ascii="Arial" w:hAnsi="Arial" w:cs="Arial"/>
                <w:lang w:val="en-ZA"/>
              </w:rPr>
              <w:t>Mompati</w:t>
            </w:r>
            <w:proofErr w:type="spellEnd"/>
            <w:r w:rsidRPr="004F172F">
              <w:rPr>
                <w:rStyle w:val="st1"/>
                <w:rFonts w:ascii="Arial" w:hAnsi="Arial" w:cs="Arial"/>
                <w:lang w:val="en-ZA"/>
              </w:rPr>
              <w:t xml:space="preserve"> District</w:t>
            </w:r>
            <w:r w:rsidRPr="004F172F">
              <w:rPr>
                <w:rFonts w:ascii="Arial" w:hAnsi="Arial" w:cs="Arial"/>
              </w:rPr>
              <w:t>) - S139(1) read with S137 of the MFMA</w:t>
            </w:r>
            <w:r w:rsidR="0031417D">
              <w:rPr>
                <w:rFonts w:ascii="Arial" w:hAnsi="Arial" w:cs="Arial"/>
              </w:rPr>
              <w:t xml:space="preserve"> converted into S139(1)(b)</w:t>
            </w:r>
          </w:p>
        </w:tc>
        <w:tc>
          <w:tcPr>
            <w:tcW w:w="1475" w:type="dxa"/>
          </w:tcPr>
          <w:p w:rsidR="002D35C2" w:rsidRDefault="002D35C2" w:rsidP="004F172F">
            <w:pPr>
              <w:pStyle w:val="NoSpacing"/>
              <w:jc w:val="both"/>
              <w:rPr>
                <w:rFonts w:ascii="Arial" w:hAnsi="Arial" w:cs="Arial"/>
                <w:lang w:val="en-ZA"/>
              </w:rPr>
            </w:pPr>
            <w:r w:rsidRPr="004F172F">
              <w:rPr>
                <w:rFonts w:ascii="Arial" w:hAnsi="Arial" w:cs="Arial"/>
                <w:lang w:val="en-ZA"/>
              </w:rPr>
              <w:t>01 September 2018</w:t>
            </w:r>
          </w:p>
          <w:p w:rsidR="00E879CD" w:rsidRDefault="00E879CD" w:rsidP="004F172F">
            <w:pPr>
              <w:pStyle w:val="NoSpacing"/>
              <w:jc w:val="both"/>
              <w:rPr>
                <w:rFonts w:ascii="Arial" w:hAnsi="Arial" w:cs="Arial"/>
                <w:lang w:val="en-ZA"/>
              </w:rPr>
            </w:pPr>
          </w:p>
          <w:p w:rsidR="00E879CD" w:rsidRPr="004F172F" w:rsidRDefault="00E879CD" w:rsidP="004F172F">
            <w:pPr>
              <w:pStyle w:val="NoSpacing"/>
              <w:jc w:val="both"/>
              <w:rPr>
                <w:rFonts w:ascii="Arial" w:hAnsi="Arial" w:cs="Arial"/>
              </w:rPr>
            </w:pPr>
          </w:p>
        </w:tc>
        <w:tc>
          <w:tcPr>
            <w:tcW w:w="5029" w:type="dxa"/>
          </w:tcPr>
          <w:p w:rsidR="002D35C2" w:rsidRPr="004F172F" w:rsidRDefault="002D35C2" w:rsidP="004F172F">
            <w:pPr>
              <w:pStyle w:val="NoSpacing"/>
              <w:jc w:val="both"/>
              <w:rPr>
                <w:rFonts w:ascii="Arial" w:hAnsi="Arial" w:cs="Arial"/>
              </w:rPr>
            </w:pPr>
            <w:r w:rsidRPr="004F172F">
              <w:rPr>
                <w:rFonts w:ascii="Arial" w:eastAsia="Cambria" w:hAnsi="Arial" w:cs="Arial"/>
                <w:b/>
              </w:rPr>
              <w:t>Governance, Administration and Financial Management</w:t>
            </w:r>
            <w:r w:rsidRPr="004F172F">
              <w:rPr>
                <w:rFonts w:ascii="Arial" w:hAnsi="Arial" w:cs="Arial"/>
              </w:rPr>
              <w:t xml:space="preserve"> </w:t>
            </w:r>
          </w:p>
          <w:p w:rsidR="00CB2D20" w:rsidRPr="004F172F" w:rsidRDefault="00CB2D20" w:rsidP="000C2ACB">
            <w:pPr>
              <w:pStyle w:val="NoSpacing"/>
              <w:numPr>
                <w:ilvl w:val="0"/>
                <w:numId w:val="14"/>
              </w:numPr>
              <w:ind w:left="164" w:hanging="164"/>
              <w:jc w:val="both"/>
              <w:rPr>
                <w:rFonts w:ascii="Arial" w:hAnsi="Arial" w:cs="Arial"/>
              </w:rPr>
            </w:pPr>
            <w:r w:rsidRPr="004F172F">
              <w:rPr>
                <w:rFonts w:ascii="Arial" w:hAnsi="Arial" w:cs="Arial"/>
              </w:rPr>
              <w:t>Financially Distress.</w:t>
            </w:r>
          </w:p>
          <w:p w:rsidR="00CB2D20" w:rsidRPr="004F172F" w:rsidRDefault="002D35C2" w:rsidP="000C2ACB">
            <w:pPr>
              <w:pStyle w:val="NoSpacing"/>
              <w:numPr>
                <w:ilvl w:val="0"/>
                <w:numId w:val="14"/>
              </w:numPr>
              <w:ind w:left="164" w:hanging="164"/>
              <w:jc w:val="both"/>
              <w:rPr>
                <w:rFonts w:ascii="Arial" w:hAnsi="Arial" w:cs="Arial"/>
              </w:rPr>
            </w:pPr>
            <w:r w:rsidRPr="004F172F">
              <w:rPr>
                <w:rFonts w:ascii="Arial" w:hAnsi="Arial" w:cs="Arial"/>
              </w:rPr>
              <w:t>Failure to pay creditors and third parties and total outstanding creditors as at Jan 2019 standing over R387m.</w:t>
            </w:r>
          </w:p>
          <w:p w:rsidR="00CB2D20" w:rsidRPr="004F172F" w:rsidRDefault="002D35C2" w:rsidP="000C2ACB">
            <w:pPr>
              <w:pStyle w:val="NoSpacing"/>
              <w:numPr>
                <w:ilvl w:val="0"/>
                <w:numId w:val="14"/>
              </w:numPr>
              <w:ind w:left="164" w:hanging="164"/>
              <w:jc w:val="both"/>
              <w:rPr>
                <w:rFonts w:ascii="Arial" w:hAnsi="Arial" w:cs="Arial"/>
              </w:rPr>
            </w:pPr>
            <w:r w:rsidRPr="004F172F">
              <w:rPr>
                <w:rFonts w:ascii="Arial" w:hAnsi="Arial" w:cs="Arial"/>
              </w:rPr>
              <w:t>Gross - Non Compliance to SCM processes especially within the Bid Committees.</w:t>
            </w:r>
          </w:p>
          <w:p w:rsidR="00CB2D20" w:rsidRPr="004F172F" w:rsidRDefault="002D35C2" w:rsidP="000C2ACB">
            <w:pPr>
              <w:pStyle w:val="NoSpacing"/>
              <w:numPr>
                <w:ilvl w:val="0"/>
                <w:numId w:val="14"/>
              </w:numPr>
              <w:ind w:left="164" w:hanging="164"/>
              <w:jc w:val="both"/>
              <w:rPr>
                <w:rFonts w:ascii="Arial" w:hAnsi="Arial" w:cs="Arial"/>
              </w:rPr>
            </w:pPr>
            <w:r w:rsidRPr="004F172F">
              <w:rPr>
                <w:rFonts w:ascii="Arial" w:hAnsi="Arial" w:cs="Arial"/>
              </w:rPr>
              <w:t>Poor financial controls and low cash flow</w:t>
            </w:r>
          </w:p>
          <w:p w:rsidR="002D35C2" w:rsidRPr="004F172F" w:rsidRDefault="002D35C2" w:rsidP="000C2ACB">
            <w:pPr>
              <w:pStyle w:val="NoSpacing"/>
              <w:numPr>
                <w:ilvl w:val="0"/>
                <w:numId w:val="14"/>
              </w:numPr>
              <w:ind w:left="164" w:hanging="164"/>
              <w:jc w:val="both"/>
              <w:rPr>
                <w:rFonts w:ascii="Arial" w:hAnsi="Arial" w:cs="Arial"/>
              </w:rPr>
            </w:pPr>
            <w:r w:rsidRPr="004F172F">
              <w:rPr>
                <w:rFonts w:ascii="Arial" w:hAnsi="Arial" w:cs="Arial"/>
              </w:rPr>
              <w:t>Poor revenue collection.</w:t>
            </w:r>
          </w:p>
        </w:tc>
        <w:tc>
          <w:tcPr>
            <w:tcW w:w="4577" w:type="dxa"/>
          </w:tcPr>
          <w:p w:rsidR="002D35C2" w:rsidRPr="004F172F" w:rsidRDefault="005C6501" w:rsidP="000C2ACB">
            <w:pPr>
              <w:pStyle w:val="NoSpacing"/>
              <w:numPr>
                <w:ilvl w:val="0"/>
                <w:numId w:val="13"/>
              </w:numPr>
              <w:ind w:left="252" w:hanging="270"/>
              <w:jc w:val="both"/>
              <w:rPr>
                <w:rFonts w:ascii="Arial" w:hAnsi="Arial" w:cs="Arial"/>
              </w:rPr>
            </w:pPr>
            <w:r w:rsidRPr="004F172F">
              <w:rPr>
                <w:rFonts w:ascii="Arial" w:hAnsi="Arial" w:cs="Arial"/>
              </w:rPr>
              <w:t xml:space="preserve">Municipal Council accepted the interventions. The Municipality is faced with is </w:t>
            </w:r>
            <w:r w:rsidR="002D35C2" w:rsidRPr="004F172F">
              <w:rPr>
                <w:rFonts w:ascii="Arial" w:hAnsi="Arial" w:cs="Arial"/>
              </w:rPr>
              <w:t xml:space="preserve">serious labour dispute which creates administrative instability. </w:t>
            </w:r>
            <w:r w:rsidRPr="004F172F">
              <w:rPr>
                <w:rFonts w:ascii="Arial" w:hAnsi="Arial" w:cs="Arial"/>
              </w:rPr>
              <w:t>At some point the m</w:t>
            </w:r>
            <w:r w:rsidR="002D35C2" w:rsidRPr="004F172F">
              <w:rPr>
                <w:rFonts w:ascii="Arial" w:hAnsi="Arial" w:cs="Arial"/>
              </w:rPr>
              <w:t>unicipal offices were shut down by employees of the municipality due to the dispute.</w:t>
            </w:r>
          </w:p>
          <w:p w:rsidR="002D35C2" w:rsidRPr="004F172F" w:rsidRDefault="002D35C2" w:rsidP="000C2ACB">
            <w:pPr>
              <w:pStyle w:val="NoSpacing"/>
              <w:numPr>
                <w:ilvl w:val="0"/>
                <w:numId w:val="13"/>
              </w:numPr>
              <w:ind w:left="252" w:hanging="270"/>
              <w:jc w:val="both"/>
              <w:rPr>
                <w:rFonts w:ascii="Arial" w:hAnsi="Arial" w:cs="Arial"/>
              </w:rPr>
            </w:pPr>
            <w:r w:rsidRPr="004F172F">
              <w:rPr>
                <w:rFonts w:ascii="Arial" w:hAnsi="Arial" w:cs="Arial"/>
              </w:rPr>
              <w:t>The Intervention Team is currently engaging trade unions to find amicable solution. The situation created a serious security threat.</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13. </w:t>
            </w:r>
            <w:proofErr w:type="spellStart"/>
            <w:r w:rsidRPr="004F172F">
              <w:rPr>
                <w:rFonts w:ascii="Arial" w:hAnsi="Arial" w:cs="Arial"/>
              </w:rPr>
              <w:t>Ratlou</w:t>
            </w:r>
            <w:proofErr w:type="spellEnd"/>
            <w:r w:rsidRPr="004F172F">
              <w:rPr>
                <w:rFonts w:ascii="Arial" w:hAnsi="Arial" w:cs="Arial"/>
              </w:rPr>
              <w:t xml:space="preserve"> Local Municipality </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lang w:val="en-ZA"/>
              </w:rPr>
              <w:t>2 May 2019</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t>Governance, Administration and Financial Management.</w:t>
            </w:r>
          </w:p>
          <w:p w:rsidR="00CB2D20" w:rsidRPr="004F172F" w:rsidRDefault="002D35C2" w:rsidP="000C2ACB">
            <w:pPr>
              <w:pStyle w:val="NoSpacing"/>
              <w:numPr>
                <w:ilvl w:val="0"/>
                <w:numId w:val="15"/>
              </w:numPr>
              <w:ind w:left="164" w:hanging="164"/>
              <w:jc w:val="both"/>
              <w:rPr>
                <w:rFonts w:ascii="Arial" w:hAnsi="Arial" w:cs="Arial"/>
              </w:rPr>
            </w:pPr>
            <w:r w:rsidRPr="004F172F">
              <w:rPr>
                <w:rFonts w:ascii="Arial" w:hAnsi="Arial" w:cs="Arial"/>
              </w:rPr>
              <w:t>Political instability or infighting</w:t>
            </w:r>
            <w:r w:rsidR="00CB2D20" w:rsidRPr="004F172F">
              <w:rPr>
                <w:rFonts w:ascii="Arial" w:hAnsi="Arial" w:cs="Arial"/>
              </w:rPr>
              <w:t>.</w:t>
            </w:r>
          </w:p>
          <w:p w:rsidR="00CB2D20" w:rsidRPr="004F172F" w:rsidRDefault="002D35C2" w:rsidP="000C2ACB">
            <w:pPr>
              <w:pStyle w:val="NoSpacing"/>
              <w:numPr>
                <w:ilvl w:val="0"/>
                <w:numId w:val="15"/>
              </w:numPr>
              <w:ind w:left="164" w:hanging="164"/>
              <w:jc w:val="both"/>
              <w:rPr>
                <w:rFonts w:ascii="Arial" w:hAnsi="Arial" w:cs="Arial"/>
              </w:rPr>
            </w:pPr>
            <w:r w:rsidRPr="004F172F">
              <w:rPr>
                <w:rFonts w:ascii="Arial" w:hAnsi="Arial" w:cs="Arial"/>
                <w:lang w:val="en-ZA"/>
              </w:rPr>
              <w:t>Poor service delivery</w:t>
            </w:r>
            <w:r w:rsidRPr="004F172F">
              <w:rPr>
                <w:rFonts w:ascii="Arial" w:hAnsi="Arial" w:cs="Arial"/>
              </w:rPr>
              <w:t>.</w:t>
            </w:r>
          </w:p>
          <w:p w:rsidR="00CB2D20" w:rsidRPr="004F172F" w:rsidRDefault="002D35C2" w:rsidP="000C2ACB">
            <w:pPr>
              <w:pStyle w:val="NoSpacing"/>
              <w:numPr>
                <w:ilvl w:val="0"/>
                <w:numId w:val="15"/>
              </w:numPr>
              <w:ind w:left="164" w:hanging="164"/>
              <w:jc w:val="both"/>
              <w:rPr>
                <w:rFonts w:ascii="Arial" w:hAnsi="Arial" w:cs="Arial"/>
              </w:rPr>
            </w:pPr>
            <w:r w:rsidRPr="004F172F">
              <w:rPr>
                <w:rFonts w:ascii="Arial" w:hAnsi="Arial" w:cs="Arial"/>
              </w:rPr>
              <w:t xml:space="preserve">Suspension of the current Municipal Manager by council, and appointed and extended the period of acting of a manager that does not qualify to Act as a Municipal Manager which the </w:t>
            </w:r>
            <w:r w:rsidRPr="004F172F">
              <w:rPr>
                <w:rFonts w:ascii="Arial" w:hAnsi="Arial" w:cs="Arial"/>
              </w:rPr>
              <w:lastRenderedPageBreak/>
              <w:t>extension has now being declared unlawful and invalid by a court of law. Any decisions taken by the acting Municipal Manager are declared invalid and of no force and effect by the court.</w:t>
            </w:r>
          </w:p>
          <w:p w:rsidR="00CB2D20" w:rsidRPr="004F172F" w:rsidRDefault="002D35C2" w:rsidP="000C2ACB">
            <w:pPr>
              <w:pStyle w:val="NoSpacing"/>
              <w:numPr>
                <w:ilvl w:val="0"/>
                <w:numId w:val="15"/>
              </w:numPr>
              <w:ind w:left="164" w:hanging="164"/>
              <w:jc w:val="both"/>
              <w:rPr>
                <w:rFonts w:ascii="Arial" w:hAnsi="Arial" w:cs="Arial"/>
              </w:rPr>
            </w:pPr>
            <w:r w:rsidRPr="004F172F">
              <w:rPr>
                <w:rFonts w:ascii="Arial" w:hAnsi="Arial" w:cs="Arial"/>
              </w:rPr>
              <w:t>Municipality owes Pension funds, Medical Aids and Funeral Policies of members due to cash flow challenges</w:t>
            </w:r>
            <w:r w:rsidR="00CB2D20" w:rsidRPr="004F172F">
              <w:rPr>
                <w:rFonts w:ascii="Arial" w:hAnsi="Arial" w:cs="Arial"/>
              </w:rPr>
              <w:t>.</w:t>
            </w:r>
          </w:p>
          <w:p w:rsidR="00CB2D20" w:rsidRPr="004F172F" w:rsidRDefault="002D35C2" w:rsidP="000C2ACB">
            <w:pPr>
              <w:pStyle w:val="NoSpacing"/>
              <w:numPr>
                <w:ilvl w:val="0"/>
                <w:numId w:val="15"/>
              </w:numPr>
              <w:ind w:left="164" w:hanging="164"/>
              <w:jc w:val="both"/>
              <w:rPr>
                <w:rFonts w:ascii="Arial" w:hAnsi="Arial" w:cs="Arial"/>
              </w:rPr>
            </w:pPr>
            <w:r w:rsidRPr="004F172F">
              <w:rPr>
                <w:rFonts w:ascii="Arial" w:hAnsi="Arial" w:cs="Arial"/>
              </w:rPr>
              <w:t>Interrupted supply of water due to lack of maintenance and none-p</w:t>
            </w:r>
            <w:r w:rsidR="00CB2D20" w:rsidRPr="004F172F">
              <w:rPr>
                <w:rFonts w:ascii="Arial" w:hAnsi="Arial" w:cs="Arial"/>
              </w:rPr>
              <w:t>ayment water services.</w:t>
            </w:r>
          </w:p>
          <w:p w:rsidR="002D35C2" w:rsidRPr="004F172F" w:rsidRDefault="002D35C2" w:rsidP="000C2ACB">
            <w:pPr>
              <w:pStyle w:val="NoSpacing"/>
              <w:numPr>
                <w:ilvl w:val="0"/>
                <w:numId w:val="15"/>
              </w:numPr>
              <w:ind w:left="164" w:hanging="164"/>
              <w:jc w:val="both"/>
              <w:rPr>
                <w:rFonts w:ascii="Arial" w:hAnsi="Arial" w:cs="Arial"/>
              </w:rPr>
            </w:pPr>
            <w:r w:rsidRPr="004F172F">
              <w:rPr>
                <w:rFonts w:ascii="Arial" w:hAnsi="Arial" w:cs="Arial"/>
              </w:rPr>
              <w:t xml:space="preserve">The municipality is currently implementing a budget which is not funded, cash flow projections have been overstated.  </w:t>
            </w:r>
          </w:p>
        </w:tc>
        <w:tc>
          <w:tcPr>
            <w:tcW w:w="4577" w:type="dxa"/>
          </w:tcPr>
          <w:p w:rsidR="002D35C2" w:rsidRPr="004F172F" w:rsidRDefault="00CB2D20" w:rsidP="004F172F">
            <w:pPr>
              <w:pStyle w:val="NoSpacing"/>
              <w:jc w:val="both"/>
              <w:rPr>
                <w:rFonts w:ascii="Arial" w:hAnsi="Arial" w:cs="Arial"/>
              </w:rPr>
            </w:pPr>
            <w:r w:rsidRPr="004F172F">
              <w:rPr>
                <w:rFonts w:ascii="Arial" w:hAnsi="Arial" w:cs="Arial"/>
              </w:rPr>
              <w:lastRenderedPageBreak/>
              <w:t>Municipal Council accepted the intervention. T</w:t>
            </w:r>
            <w:r w:rsidR="002D35C2" w:rsidRPr="004F172F">
              <w:rPr>
                <w:rFonts w:ascii="Arial" w:hAnsi="Arial" w:cs="Arial"/>
              </w:rPr>
              <w:t>he municipality has been in court battles regarding the municipal manager’s suspension which the municipal manager won the case.</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14. </w:t>
            </w:r>
            <w:proofErr w:type="spellStart"/>
            <w:r w:rsidRPr="004F172F">
              <w:rPr>
                <w:rFonts w:ascii="Arial" w:hAnsi="Arial" w:cs="Arial"/>
              </w:rPr>
              <w:t>Ramotshere</w:t>
            </w:r>
            <w:proofErr w:type="spellEnd"/>
            <w:r w:rsidRPr="004F172F">
              <w:rPr>
                <w:rFonts w:ascii="Arial" w:hAnsi="Arial" w:cs="Arial"/>
              </w:rPr>
              <w:t xml:space="preserve"> Local Municipality </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lang w:val="en-ZA"/>
              </w:rPr>
              <w:t>01 September 2018</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t>Governance, Administration, Service Delivery and Financial Management.</w:t>
            </w:r>
          </w:p>
          <w:p w:rsidR="002D35C2" w:rsidRPr="004F172F" w:rsidRDefault="002D35C2" w:rsidP="000C2ACB">
            <w:pPr>
              <w:pStyle w:val="NoSpacing"/>
              <w:numPr>
                <w:ilvl w:val="0"/>
                <w:numId w:val="16"/>
              </w:numPr>
              <w:ind w:left="254" w:hanging="254"/>
              <w:jc w:val="both"/>
              <w:rPr>
                <w:rFonts w:ascii="Arial" w:hAnsi="Arial" w:cs="Arial"/>
              </w:rPr>
            </w:pPr>
            <w:r w:rsidRPr="004F172F">
              <w:rPr>
                <w:rFonts w:ascii="Arial" w:hAnsi="Arial" w:cs="Arial"/>
              </w:rPr>
              <w:t>Political instability, Municipal Council having appointed tw</w:t>
            </w:r>
            <w:r w:rsidR="00CB2D20" w:rsidRPr="004F172F">
              <w:rPr>
                <w:rFonts w:ascii="Arial" w:hAnsi="Arial" w:cs="Arial"/>
              </w:rPr>
              <w:t>o speakers at the same time.</w:t>
            </w:r>
          </w:p>
          <w:p w:rsidR="002D35C2" w:rsidRPr="004F172F" w:rsidRDefault="002D35C2" w:rsidP="000C2ACB">
            <w:pPr>
              <w:pStyle w:val="NoSpacing"/>
              <w:numPr>
                <w:ilvl w:val="0"/>
                <w:numId w:val="16"/>
              </w:numPr>
              <w:ind w:left="254" w:hanging="254"/>
              <w:jc w:val="both"/>
              <w:rPr>
                <w:rFonts w:ascii="Arial" w:hAnsi="Arial" w:cs="Arial"/>
              </w:rPr>
            </w:pPr>
            <w:r w:rsidRPr="004F172F">
              <w:rPr>
                <w:rFonts w:ascii="Arial" w:hAnsi="Arial" w:cs="Arial"/>
              </w:rPr>
              <w:t>Failure to adopt the budg</w:t>
            </w:r>
            <w:r w:rsidR="00CB2D20" w:rsidRPr="004F172F">
              <w:rPr>
                <w:rFonts w:ascii="Arial" w:hAnsi="Arial" w:cs="Arial"/>
              </w:rPr>
              <w:t>et within the prescribed period.</w:t>
            </w:r>
          </w:p>
          <w:p w:rsidR="002D35C2" w:rsidRPr="004F172F" w:rsidRDefault="002D35C2" w:rsidP="000C2ACB">
            <w:pPr>
              <w:pStyle w:val="NoSpacing"/>
              <w:numPr>
                <w:ilvl w:val="0"/>
                <w:numId w:val="16"/>
              </w:numPr>
              <w:ind w:left="254" w:hanging="254"/>
              <w:jc w:val="both"/>
              <w:rPr>
                <w:rFonts w:ascii="Arial" w:hAnsi="Arial" w:cs="Arial"/>
              </w:rPr>
            </w:pPr>
            <w:r w:rsidRPr="004F172F">
              <w:rPr>
                <w:rFonts w:ascii="Arial" w:hAnsi="Arial" w:cs="Arial"/>
              </w:rPr>
              <w:t>Sewer spillages and refuse removal.</w:t>
            </w:r>
          </w:p>
        </w:tc>
        <w:tc>
          <w:tcPr>
            <w:tcW w:w="4577" w:type="dxa"/>
          </w:tcPr>
          <w:p w:rsidR="002D35C2" w:rsidRPr="004F172F" w:rsidRDefault="00CB2D20" w:rsidP="004F172F">
            <w:pPr>
              <w:spacing w:after="0" w:line="240" w:lineRule="auto"/>
              <w:rPr>
                <w:sz w:val="22"/>
                <w:szCs w:val="22"/>
              </w:rPr>
            </w:pPr>
            <w:r w:rsidRPr="004F172F">
              <w:rPr>
                <w:sz w:val="22"/>
                <w:szCs w:val="22"/>
              </w:rPr>
              <w:t xml:space="preserve">The Municipal Council accepted the intervention from the beginning to date </w:t>
            </w:r>
            <w:r w:rsidR="002D35C2" w:rsidRPr="004F172F">
              <w:rPr>
                <w:sz w:val="22"/>
                <w:szCs w:val="22"/>
              </w:rPr>
              <w:t>he municipality has stabilized, political instability has been resolved and the Administrator have been re-deployed to assist in Naledi municipality.</w:t>
            </w:r>
          </w:p>
        </w:tc>
      </w:tr>
      <w:tr w:rsidR="004F172F" w:rsidRPr="004F172F" w:rsidTr="004F172F">
        <w:trPr>
          <w:trHeight w:val="144"/>
        </w:trPr>
        <w:tc>
          <w:tcPr>
            <w:tcW w:w="2149" w:type="dxa"/>
          </w:tcPr>
          <w:p w:rsidR="002D35C2" w:rsidRPr="004F172F" w:rsidRDefault="002D35C2" w:rsidP="004F172F">
            <w:pPr>
              <w:pStyle w:val="NoSpacing"/>
              <w:jc w:val="both"/>
              <w:rPr>
                <w:rFonts w:ascii="Arial" w:hAnsi="Arial" w:cs="Arial"/>
                <w:b/>
                <w:bCs/>
              </w:rPr>
            </w:pPr>
            <w:r w:rsidRPr="004F172F">
              <w:rPr>
                <w:rFonts w:ascii="Arial" w:hAnsi="Arial" w:cs="Arial"/>
                <w:b/>
                <w:bCs/>
              </w:rPr>
              <w:t>Free State</w:t>
            </w:r>
          </w:p>
        </w:tc>
        <w:tc>
          <w:tcPr>
            <w:tcW w:w="6504" w:type="dxa"/>
            <w:gridSpan w:val="2"/>
          </w:tcPr>
          <w:p w:rsidR="002D35C2" w:rsidRPr="004F172F" w:rsidRDefault="002D35C2" w:rsidP="004F172F">
            <w:pPr>
              <w:pStyle w:val="NoSpacing"/>
              <w:jc w:val="both"/>
              <w:rPr>
                <w:rFonts w:ascii="Arial" w:hAnsi="Arial" w:cs="Arial"/>
                <w:b/>
              </w:rPr>
            </w:pPr>
          </w:p>
        </w:tc>
        <w:tc>
          <w:tcPr>
            <w:tcW w:w="4577" w:type="dxa"/>
          </w:tcPr>
          <w:p w:rsidR="002D35C2" w:rsidRPr="004F172F" w:rsidRDefault="002D35C2" w:rsidP="004F172F">
            <w:pPr>
              <w:pStyle w:val="NoSpacing"/>
              <w:jc w:val="both"/>
              <w:rPr>
                <w:rFonts w:ascii="Arial" w:hAnsi="Arial" w:cs="Arial"/>
                <w:b/>
              </w:rPr>
            </w:pPr>
            <w:r w:rsidRPr="004F172F">
              <w:rPr>
                <w:rFonts w:ascii="Arial" w:hAnsi="Arial" w:cs="Arial"/>
                <w:b/>
                <w:bCs/>
              </w:rPr>
              <w:t>TOTAL: 3</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1.  </w:t>
            </w:r>
            <w:proofErr w:type="spellStart"/>
            <w:r w:rsidRPr="004F172F">
              <w:rPr>
                <w:rFonts w:ascii="Arial" w:hAnsi="Arial" w:cs="Arial"/>
              </w:rPr>
              <w:t>Mafube</w:t>
            </w:r>
            <w:proofErr w:type="spellEnd"/>
            <w:r w:rsidRPr="004F172F">
              <w:rPr>
                <w:rFonts w:ascii="Arial" w:hAnsi="Arial" w:cs="Arial"/>
              </w:rPr>
              <w:t xml:space="preserve"> Local Municipality (Fezile </w:t>
            </w:r>
            <w:proofErr w:type="spellStart"/>
            <w:r w:rsidRPr="004F172F">
              <w:rPr>
                <w:rFonts w:ascii="Arial" w:hAnsi="Arial" w:cs="Arial"/>
              </w:rPr>
              <w:t>Dabi</w:t>
            </w:r>
            <w:proofErr w:type="spellEnd"/>
            <w:r w:rsidRPr="004F172F">
              <w:rPr>
                <w:rFonts w:ascii="Arial" w:hAnsi="Arial" w:cs="Arial"/>
              </w:rPr>
              <w:t xml:space="preserve"> District)</w:t>
            </w:r>
          </w:p>
        </w:tc>
        <w:tc>
          <w:tcPr>
            <w:tcW w:w="1475" w:type="dxa"/>
          </w:tcPr>
          <w:p w:rsidR="002D35C2" w:rsidRPr="004F172F" w:rsidRDefault="00E80E13" w:rsidP="004F172F">
            <w:pPr>
              <w:pStyle w:val="NoSpacing"/>
              <w:jc w:val="both"/>
              <w:rPr>
                <w:rFonts w:ascii="Arial" w:hAnsi="Arial" w:cs="Arial"/>
                <w:bCs/>
              </w:rPr>
            </w:pPr>
            <w:r w:rsidRPr="004F172F">
              <w:rPr>
                <w:rFonts w:ascii="Arial" w:hAnsi="Arial" w:cs="Arial"/>
              </w:rPr>
              <w:t>December 2017</w:t>
            </w:r>
          </w:p>
        </w:tc>
        <w:tc>
          <w:tcPr>
            <w:tcW w:w="5029" w:type="dxa"/>
          </w:tcPr>
          <w:p w:rsidR="002D35C2" w:rsidRPr="004F172F" w:rsidRDefault="002D35C2" w:rsidP="004F172F">
            <w:pPr>
              <w:pStyle w:val="NoSpacing"/>
              <w:jc w:val="both"/>
              <w:rPr>
                <w:rFonts w:ascii="Arial" w:hAnsi="Arial" w:cs="Arial"/>
              </w:rPr>
            </w:pPr>
            <w:r w:rsidRPr="004F172F">
              <w:rPr>
                <w:rFonts w:ascii="Arial" w:hAnsi="Arial" w:cs="Arial"/>
                <w:b/>
              </w:rPr>
              <w:t xml:space="preserve">Critical Business Issues facing </w:t>
            </w:r>
            <w:proofErr w:type="spellStart"/>
            <w:r w:rsidRPr="004F172F">
              <w:rPr>
                <w:rFonts w:ascii="Arial" w:hAnsi="Arial" w:cs="Arial"/>
                <w:b/>
              </w:rPr>
              <w:t>Mafube</w:t>
            </w:r>
            <w:proofErr w:type="spellEnd"/>
            <w:r w:rsidRPr="004F172F">
              <w:rPr>
                <w:rFonts w:ascii="Arial" w:hAnsi="Arial" w:cs="Arial"/>
                <w:b/>
              </w:rPr>
              <w:t>:</w:t>
            </w:r>
          </w:p>
          <w:p w:rsidR="00E80E13" w:rsidRPr="004F172F" w:rsidRDefault="002D35C2" w:rsidP="000C2ACB">
            <w:pPr>
              <w:pStyle w:val="ListParagraph"/>
              <w:numPr>
                <w:ilvl w:val="0"/>
                <w:numId w:val="18"/>
              </w:numPr>
              <w:spacing w:after="0" w:line="240" w:lineRule="auto"/>
              <w:ind w:left="231" w:hanging="180"/>
              <w:rPr>
                <w:sz w:val="22"/>
                <w:szCs w:val="22"/>
              </w:rPr>
            </w:pPr>
            <w:r w:rsidRPr="004F172F">
              <w:rPr>
                <w:sz w:val="22"/>
                <w:szCs w:val="22"/>
              </w:rPr>
              <w:t>Inability to provide basic services</w:t>
            </w:r>
            <w:r w:rsidR="00E80E13" w:rsidRPr="004F172F">
              <w:rPr>
                <w:sz w:val="22"/>
                <w:szCs w:val="22"/>
              </w:rPr>
              <w:t>.</w:t>
            </w:r>
          </w:p>
          <w:p w:rsidR="00E80E13" w:rsidRPr="004F172F" w:rsidRDefault="002D35C2" w:rsidP="000C2ACB">
            <w:pPr>
              <w:pStyle w:val="ListParagraph"/>
              <w:numPr>
                <w:ilvl w:val="0"/>
                <w:numId w:val="18"/>
              </w:numPr>
              <w:spacing w:after="0" w:line="240" w:lineRule="auto"/>
              <w:ind w:left="231" w:hanging="180"/>
              <w:rPr>
                <w:sz w:val="22"/>
                <w:szCs w:val="22"/>
              </w:rPr>
            </w:pPr>
            <w:r w:rsidRPr="004F172F">
              <w:rPr>
                <w:sz w:val="22"/>
                <w:szCs w:val="22"/>
              </w:rPr>
              <w:t>Lack of financial management and credit control</w:t>
            </w:r>
            <w:r w:rsidR="00E80E13" w:rsidRPr="004F172F">
              <w:rPr>
                <w:sz w:val="22"/>
                <w:szCs w:val="22"/>
              </w:rPr>
              <w:t>.</w:t>
            </w:r>
          </w:p>
          <w:p w:rsidR="00E80E13" w:rsidRPr="004F172F" w:rsidRDefault="002D35C2" w:rsidP="000C2ACB">
            <w:pPr>
              <w:pStyle w:val="ListParagraph"/>
              <w:numPr>
                <w:ilvl w:val="0"/>
                <w:numId w:val="18"/>
              </w:numPr>
              <w:spacing w:after="0" w:line="240" w:lineRule="auto"/>
              <w:ind w:left="231" w:hanging="180"/>
              <w:rPr>
                <w:sz w:val="22"/>
                <w:szCs w:val="22"/>
              </w:rPr>
            </w:pPr>
            <w:r w:rsidRPr="004F172F">
              <w:rPr>
                <w:sz w:val="22"/>
                <w:szCs w:val="22"/>
              </w:rPr>
              <w:t>Declining Auditor-General outcomes</w:t>
            </w:r>
            <w:r w:rsidR="00E80E13" w:rsidRPr="004F172F">
              <w:rPr>
                <w:sz w:val="22"/>
                <w:szCs w:val="22"/>
              </w:rPr>
              <w:t>.</w:t>
            </w:r>
          </w:p>
          <w:p w:rsidR="00E80E13" w:rsidRPr="004F172F" w:rsidRDefault="002D35C2" w:rsidP="000C2ACB">
            <w:pPr>
              <w:pStyle w:val="ListParagraph"/>
              <w:numPr>
                <w:ilvl w:val="0"/>
                <w:numId w:val="18"/>
              </w:numPr>
              <w:spacing w:after="0" w:line="240" w:lineRule="auto"/>
              <w:ind w:left="231" w:hanging="180"/>
              <w:rPr>
                <w:sz w:val="22"/>
                <w:szCs w:val="22"/>
              </w:rPr>
            </w:pPr>
            <w:r w:rsidRPr="004F172F">
              <w:rPr>
                <w:sz w:val="22"/>
                <w:szCs w:val="22"/>
              </w:rPr>
              <w:t>Poor governance and political oversight</w:t>
            </w:r>
          </w:p>
          <w:p w:rsidR="00E80E13" w:rsidRPr="004F172F" w:rsidRDefault="002D35C2" w:rsidP="000C2ACB">
            <w:pPr>
              <w:pStyle w:val="ListParagraph"/>
              <w:numPr>
                <w:ilvl w:val="0"/>
                <w:numId w:val="18"/>
              </w:numPr>
              <w:spacing w:after="0" w:line="240" w:lineRule="auto"/>
              <w:ind w:left="231" w:hanging="180"/>
              <w:rPr>
                <w:sz w:val="22"/>
                <w:szCs w:val="22"/>
              </w:rPr>
            </w:pPr>
            <w:r w:rsidRPr="004F172F">
              <w:rPr>
                <w:sz w:val="22"/>
                <w:szCs w:val="22"/>
              </w:rPr>
              <w:t>Ineffective communication with communities and key stakeholders</w:t>
            </w:r>
            <w:r w:rsidR="00E80E13" w:rsidRPr="004F172F">
              <w:rPr>
                <w:sz w:val="22"/>
                <w:szCs w:val="22"/>
              </w:rPr>
              <w:t>.</w:t>
            </w:r>
          </w:p>
          <w:p w:rsidR="002D35C2" w:rsidRPr="004F172F" w:rsidRDefault="002D35C2" w:rsidP="000C2ACB">
            <w:pPr>
              <w:pStyle w:val="ListParagraph"/>
              <w:numPr>
                <w:ilvl w:val="0"/>
                <w:numId w:val="18"/>
              </w:numPr>
              <w:spacing w:after="0" w:line="240" w:lineRule="auto"/>
              <w:ind w:left="231" w:hanging="180"/>
              <w:rPr>
                <w:sz w:val="22"/>
                <w:szCs w:val="22"/>
              </w:rPr>
            </w:pPr>
            <w:r w:rsidRPr="004F172F">
              <w:rPr>
                <w:sz w:val="22"/>
                <w:szCs w:val="22"/>
              </w:rPr>
              <w:t>Inability to strengthen and improve the functioning of the administration and governance due to lack of skills and resources</w:t>
            </w:r>
          </w:p>
          <w:p w:rsidR="002D35C2" w:rsidRPr="004F172F" w:rsidRDefault="002D35C2" w:rsidP="004F172F">
            <w:pPr>
              <w:spacing w:after="0" w:line="240" w:lineRule="auto"/>
              <w:rPr>
                <w:b/>
                <w:sz w:val="22"/>
                <w:szCs w:val="22"/>
              </w:rPr>
            </w:pPr>
            <w:r w:rsidRPr="004F172F">
              <w:rPr>
                <w:b/>
                <w:sz w:val="22"/>
                <w:szCs w:val="22"/>
              </w:rPr>
              <w:lastRenderedPageBreak/>
              <w:t>Governance</w:t>
            </w:r>
          </w:p>
          <w:p w:rsidR="00E80E13" w:rsidRPr="004F172F" w:rsidRDefault="002D35C2" w:rsidP="000C2ACB">
            <w:pPr>
              <w:pStyle w:val="ListParagraph"/>
              <w:numPr>
                <w:ilvl w:val="0"/>
                <w:numId w:val="19"/>
              </w:numPr>
              <w:spacing w:after="0" w:line="240" w:lineRule="auto"/>
              <w:ind w:left="231" w:hanging="231"/>
              <w:rPr>
                <w:sz w:val="22"/>
                <w:szCs w:val="22"/>
              </w:rPr>
            </w:pPr>
            <w:r w:rsidRPr="004F172F">
              <w:rPr>
                <w:sz w:val="22"/>
                <w:szCs w:val="22"/>
              </w:rPr>
              <w:t>Working relationship between the Administr</w:t>
            </w:r>
            <w:r w:rsidR="00E80E13" w:rsidRPr="004F172F">
              <w:rPr>
                <w:sz w:val="22"/>
                <w:szCs w:val="22"/>
              </w:rPr>
              <w:t>ator and the Municipal Manager.</w:t>
            </w:r>
          </w:p>
          <w:p w:rsidR="00E80E13" w:rsidRPr="004F172F" w:rsidRDefault="002D35C2" w:rsidP="000C2ACB">
            <w:pPr>
              <w:pStyle w:val="ListParagraph"/>
              <w:numPr>
                <w:ilvl w:val="0"/>
                <w:numId w:val="19"/>
              </w:numPr>
              <w:spacing w:after="0" w:line="240" w:lineRule="auto"/>
              <w:ind w:left="231" w:hanging="231"/>
              <w:rPr>
                <w:sz w:val="22"/>
                <w:szCs w:val="22"/>
              </w:rPr>
            </w:pPr>
            <w:r w:rsidRPr="004F172F">
              <w:rPr>
                <w:sz w:val="22"/>
                <w:szCs w:val="22"/>
              </w:rPr>
              <w:t>Municipal Workers has been on a slow go since November 2018 due to the lack of third party payments by the municipality.  This situation has significantly affected revenue collection communities has noticed the lack of servi</w:t>
            </w:r>
            <w:r w:rsidR="00E80E13" w:rsidRPr="004F172F">
              <w:rPr>
                <w:sz w:val="22"/>
                <w:szCs w:val="22"/>
              </w:rPr>
              <w:t>ce delivery by the municipality.</w:t>
            </w:r>
          </w:p>
          <w:p w:rsidR="00E80E13" w:rsidRPr="004F172F" w:rsidRDefault="002D35C2" w:rsidP="000C2ACB">
            <w:pPr>
              <w:pStyle w:val="ListParagraph"/>
              <w:numPr>
                <w:ilvl w:val="0"/>
                <w:numId w:val="19"/>
              </w:numPr>
              <w:spacing w:after="0" w:line="240" w:lineRule="auto"/>
              <w:ind w:left="231" w:hanging="231"/>
              <w:rPr>
                <w:sz w:val="22"/>
                <w:szCs w:val="22"/>
              </w:rPr>
            </w:pPr>
            <w:r w:rsidRPr="004F172F">
              <w:rPr>
                <w:sz w:val="22"/>
                <w:szCs w:val="22"/>
              </w:rPr>
              <w:t xml:space="preserve">The Sheriff of the Court is in the process of liquidating the municipality and unconfirmed reports indicates that SAMWU and the Sheriff are working together.  </w:t>
            </w:r>
          </w:p>
          <w:p w:rsidR="002D35C2" w:rsidRPr="004F172F" w:rsidRDefault="002D35C2" w:rsidP="000C2ACB">
            <w:pPr>
              <w:pStyle w:val="ListParagraph"/>
              <w:numPr>
                <w:ilvl w:val="0"/>
                <w:numId w:val="19"/>
              </w:numPr>
              <w:spacing w:after="0" w:line="240" w:lineRule="auto"/>
              <w:ind w:left="231" w:hanging="231"/>
              <w:rPr>
                <w:sz w:val="22"/>
                <w:szCs w:val="22"/>
              </w:rPr>
            </w:pPr>
            <w:r w:rsidRPr="004F172F">
              <w:rPr>
                <w:sz w:val="22"/>
                <w:szCs w:val="22"/>
              </w:rPr>
              <w:t xml:space="preserve">Ward councillors are not convening meetings with communities whilst they receive a stipend. </w:t>
            </w:r>
          </w:p>
          <w:p w:rsidR="002D35C2" w:rsidRPr="004F172F" w:rsidRDefault="002D35C2" w:rsidP="004F172F">
            <w:pPr>
              <w:spacing w:after="0" w:line="240" w:lineRule="auto"/>
              <w:rPr>
                <w:b/>
                <w:sz w:val="22"/>
                <w:szCs w:val="22"/>
              </w:rPr>
            </w:pPr>
            <w:r w:rsidRPr="004F172F">
              <w:rPr>
                <w:b/>
                <w:sz w:val="22"/>
                <w:szCs w:val="22"/>
              </w:rPr>
              <w:t xml:space="preserve">Challenges </w:t>
            </w:r>
            <w:r w:rsidR="00474F63">
              <w:rPr>
                <w:b/>
                <w:sz w:val="22"/>
                <w:szCs w:val="22"/>
              </w:rPr>
              <w:t>with regard to service delivery</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Absence of infrastructure and operations and maintenance planning.</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Lack of resources and operating funding, to adequately operate and maintain existing infrastructure and replace aged infrastructure.</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Capacity and skills shortages.</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Legality and financial problems with the electricity supply concession agreement with Rural Maintenance.</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Dispute on raw water abstraction charges as this is not metered.</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Non-functional or faulty water consumption meters preventing correct billing and revenue receipts.</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Sewer treatment works have capacity constraints and need upgrading.</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lastRenderedPageBreak/>
              <w:t>Aged and unreliable pumps, tractors and trailers.</w:t>
            </w:r>
          </w:p>
          <w:p w:rsidR="00E80E13"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Department of Energy (DoE) grant funding for electrification projects is withheld for various reasons.</w:t>
            </w:r>
          </w:p>
          <w:p w:rsidR="002D35C2" w:rsidRPr="004F172F" w:rsidRDefault="002D35C2" w:rsidP="000C2ACB">
            <w:pPr>
              <w:pStyle w:val="ListParagraph"/>
              <w:numPr>
                <w:ilvl w:val="0"/>
                <w:numId w:val="20"/>
              </w:numPr>
              <w:spacing w:after="0" w:line="240" w:lineRule="auto"/>
              <w:ind w:left="231" w:hanging="231"/>
              <w:rPr>
                <w:sz w:val="22"/>
                <w:szCs w:val="22"/>
              </w:rPr>
            </w:pPr>
            <w:r w:rsidRPr="004F172F">
              <w:rPr>
                <w:sz w:val="22"/>
                <w:szCs w:val="22"/>
              </w:rPr>
              <w:t>In land-use management the full implementation of SPLUMA is outstanding</w:t>
            </w:r>
          </w:p>
          <w:p w:rsidR="002D35C2" w:rsidRPr="004F172F" w:rsidRDefault="002D35C2" w:rsidP="004F172F">
            <w:pPr>
              <w:spacing w:after="0" w:line="240" w:lineRule="auto"/>
              <w:rPr>
                <w:sz w:val="22"/>
                <w:szCs w:val="22"/>
                <w:u w:val="single"/>
              </w:rPr>
            </w:pPr>
          </w:p>
          <w:p w:rsidR="002D35C2" w:rsidRPr="00474F63" w:rsidRDefault="002D35C2" w:rsidP="004F172F">
            <w:pPr>
              <w:spacing w:after="0" w:line="240" w:lineRule="auto"/>
              <w:rPr>
                <w:sz w:val="22"/>
                <w:szCs w:val="22"/>
              </w:rPr>
            </w:pPr>
            <w:r w:rsidRPr="00474F63">
              <w:rPr>
                <w:sz w:val="22"/>
                <w:szCs w:val="22"/>
              </w:rPr>
              <w:t>Financial and Credit Control Management Challenges:</w:t>
            </w:r>
          </w:p>
          <w:p w:rsidR="002D35C2" w:rsidRPr="004F172F" w:rsidRDefault="002D35C2" w:rsidP="000C2ACB">
            <w:pPr>
              <w:pStyle w:val="ListParagraph"/>
              <w:numPr>
                <w:ilvl w:val="0"/>
                <w:numId w:val="21"/>
              </w:numPr>
              <w:spacing w:after="0" w:line="240" w:lineRule="auto"/>
              <w:ind w:left="231" w:hanging="231"/>
              <w:rPr>
                <w:sz w:val="22"/>
                <w:szCs w:val="22"/>
              </w:rPr>
            </w:pPr>
            <w:proofErr w:type="spellStart"/>
            <w:r w:rsidRPr="004F172F">
              <w:rPr>
                <w:sz w:val="22"/>
                <w:szCs w:val="22"/>
              </w:rPr>
              <w:t>Cashflow</w:t>
            </w:r>
            <w:proofErr w:type="spellEnd"/>
            <w:r w:rsidRPr="004F172F">
              <w:rPr>
                <w:sz w:val="22"/>
                <w:szCs w:val="22"/>
              </w:rPr>
              <w:t xml:space="preserve"> deficits of approximately R400m.</w:t>
            </w:r>
          </w:p>
          <w:p w:rsidR="002D35C2"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Bank account attached for R16m on 2 July 2019 due to outstanding payments to the Provident Fund amounting to R70m.</w:t>
            </w:r>
          </w:p>
          <w:p w:rsidR="00E80E13"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 xml:space="preserve">All section 56 positions are filled but placing a huge burden on the municipality to the extent that almost the entire Equitable Share is utilised to paying salaries of employees. </w:t>
            </w:r>
          </w:p>
          <w:p w:rsidR="00E80E13"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Provincial CoGTA had to support the municipality financially as it was not able to pay salaries for May and June 2019.</w:t>
            </w:r>
          </w:p>
          <w:p w:rsidR="00E80E13"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AFS for 2017/18 to be finalised by the end of July 2019.</w:t>
            </w:r>
            <w:r w:rsidR="00E80E13" w:rsidRPr="004F172F">
              <w:rPr>
                <w:sz w:val="22"/>
                <w:szCs w:val="22"/>
              </w:rPr>
              <w:t xml:space="preserve"> </w:t>
            </w:r>
            <w:proofErr w:type="spellStart"/>
            <w:r w:rsidRPr="004F172F">
              <w:rPr>
                <w:sz w:val="22"/>
                <w:szCs w:val="22"/>
              </w:rPr>
              <w:t>Mafube</w:t>
            </w:r>
            <w:proofErr w:type="spellEnd"/>
            <w:r w:rsidRPr="004F172F">
              <w:rPr>
                <w:sz w:val="22"/>
                <w:szCs w:val="22"/>
              </w:rPr>
              <w:t xml:space="preserve"> will receive a disclaimer audit opinion – Auditor-General could not express an opinion due to lack of records management.</w:t>
            </w:r>
          </w:p>
          <w:p w:rsidR="00E80E13"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Lack of Inadequate financial management, operations and administrative inefficiencies.</w:t>
            </w:r>
          </w:p>
          <w:p w:rsidR="00E80E13"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Poor internal controls and financial processes.</w:t>
            </w:r>
          </w:p>
          <w:p w:rsidR="00E80E13" w:rsidRPr="004F172F" w:rsidRDefault="00E80E13" w:rsidP="000C2ACB">
            <w:pPr>
              <w:pStyle w:val="ListParagraph"/>
              <w:numPr>
                <w:ilvl w:val="0"/>
                <w:numId w:val="21"/>
              </w:numPr>
              <w:spacing w:after="0" w:line="240" w:lineRule="auto"/>
              <w:ind w:left="231" w:hanging="231"/>
              <w:rPr>
                <w:sz w:val="22"/>
                <w:szCs w:val="22"/>
              </w:rPr>
            </w:pPr>
            <w:r w:rsidRPr="004F172F">
              <w:rPr>
                <w:sz w:val="22"/>
                <w:szCs w:val="22"/>
              </w:rPr>
              <w:t>I</w:t>
            </w:r>
            <w:r w:rsidR="002D35C2" w:rsidRPr="004F172F">
              <w:rPr>
                <w:sz w:val="22"/>
                <w:szCs w:val="22"/>
              </w:rPr>
              <w:t>nadequate performance management and lack of accountability also leading to delays due to labour unrest.</w:t>
            </w:r>
          </w:p>
          <w:p w:rsidR="00E80E13"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lastRenderedPageBreak/>
              <w:t>Non-compliance with the relevant legislative framework.</w:t>
            </w:r>
          </w:p>
          <w:p w:rsidR="00E80E13"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Under spending on conditional grants due to cash flow shortages and the spending of conditional grants on normal operating expenditure.</w:t>
            </w:r>
          </w:p>
          <w:p w:rsidR="002D35C2" w:rsidRPr="004F172F" w:rsidRDefault="002D35C2" w:rsidP="000C2ACB">
            <w:pPr>
              <w:pStyle w:val="ListParagraph"/>
              <w:numPr>
                <w:ilvl w:val="0"/>
                <w:numId w:val="21"/>
              </w:numPr>
              <w:spacing w:after="0" w:line="240" w:lineRule="auto"/>
              <w:ind w:left="231" w:hanging="231"/>
              <w:rPr>
                <w:sz w:val="22"/>
                <w:szCs w:val="22"/>
              </w:rPr>
            </w:pPr>
            <w:r w:rsidRPr="004F172F">
              <w:rPr>
                <w:sz w:val="22"/>
                <w:szCs w:val="22"/>
              </w:rPr>
              <w:t>Incorrect billing and irrecoverable debtors</w:t>
            </w:r>
          </w:p>
          <w:p w:rsidR="002D35C2" w:rsidRPr="004F172F" w:rsidRDefault="002D35C2" w:rsidP="004F172F">
            <w:pPr>
              <w:spacing w:after="0" w:line="240" w:lineRule="auto"/>
              <w:rPr>
                <w:sz w:val="22"/>
                <w:szCs w:val="22"/>
              </w:rPr>
            </w:pPr>
          </w:p>
          <w:p w:rsidR="002D35C2" w:rsidRPr="004F172F" w:rsidRDefault="002D35C2" w:rsidP="004F172F">
            <w:pPr>
              <w:spacing w:after="0" w:line="240" w:lineRule="auto"/>
              <w:rPr>
                <w:b/>
                <w:sz w:val="22"/>
                <w:szCs w:val="22"/>
              </w:rPr>
            </w:pPr>
            <w:r w:rsidRPr="004F172F">
              <w:rPr>
                <w:b/>
                <w:sz w:val="22"/>
                <w:szCs w:val="22"/>
              </w:rPr>
              <w:t>Economic Challenges</w:t>
            </w:r>
          </w:p>
          <w:p w:rsidR="00E80E13" w:rsidRPr="004F172F" w:rsidRDefault="002D35C2" w:rsidP="000C2ACB">
            <w:pPr>
              <w:pStyle w:val="ListParagraph"/>
              <w:numPr>
                <w:ilvl w:val="0"/>
                <w:numId w:val="22"/>
              </w:numPr>
              <w:spacing w:after="0" w:line="240" w:lineRule="auto"/>
              <w:ind w:left="231" w:hanging="231"/>
              <w:rPr>
                <w:sz w:val="22"/>
                <w:szCs w:val="22"/>
              </w:rPr>
            </w:pPr>
            <w:r w:rsidRPr="004F172F">
              <w:rPr>
                <w:sz w:val="22"/>
                <w:szCs w:val="22"/>
              </w:rPr>
              <w:t>The sustainability of the municipality is also threatened by other socio-economic challenges, i.e.</w:t>
            </w:r>
          </w:p>
          <w:p w:rsidR="00E80E13" w:rsidRPr="004F172F" w:rsidRDefault="002D35C2" w:rsidP="000C2ACB">
            <w:pPr>
              <w:pStyle w:val="ListParagraph"/>
              <w:numPr>
                <w:ilvl w:val="0"/>
                <w:numId w:val="22"/>
              </w:numPr>
              <w:spacing w:after="0" w:line="240" w:lineRule="auto"/>
              <w:ind w:left="231" w:hanging="231"/>
              <w:rPr>
                <w:sz w:val="22"/>
                <w:szCs w:val="22"/>
              </w:rPr>
            </w:pPr>
            <w:r w:rsidRPr="004F172F">
              <w:rPr>
                <w:sz w:val="22"/>
                <w:szCs w:val="22"/>
              </w:rPr>
              <w:t xml:space="preserve">The declining economy and high rate of poverty and unemployment carries the inherent risk of inability by communities to pay for services.  </w:t>
            </w:r>
          </w:p>
          <w:p w:rsidR="002D35C2" w:rsidRPr="004F172F" w:rsidRDefault="002D35C2" w:rsidP="000C2ACB">
            <w:pPr>
              <w:pStyle w:val="ListParagraph"/>
              <w:numPr>
                <w:ilvl w:val="0"/>
                <w:numId w:val="22"/>
              </w:numPr>
              <w:spacing w:after="0" w:line="240" w:lineRule="auto"/>
              <w:ind w:left="231" w:hanging="231"/>
              <w:rPr>
                <w:sz w:val="22"/>
                <w:szCs w:val="22"/>
              </w:rPr>
            </w:pPr>
            <w:r w:rsidRPr="004F172F">
              <w:rPr>
                <w:sz w:val="22"/>
                <w:szCs w:val="22"/>
              </w:rPr>
              <w:t>High poverty rate and indigents represents approximately 70% of the population.</w:t>
            </w:r>
          </w:p>
          <w:p w:rsidR="002D35C2" w:rsidRPr="004F172F" w:rsidRDefault="002D35C2" w:rsidP="004F172F">
            <w:pPr>
              <w:pStyle w:val="NoSpacing"/>
              <w:jc w:val="both"/>
              <w:rPr>
                <w:rFonts w:ascii="Arial" w:hAnsi="Arial" w:cs="Arial"/>
              </w:rPr>
            </w:pPr>
          </w:p>
        </w:tc>
        <w:tc>
          <w:tcPr>
            <w:tcW w:w="4577" w:type="dxa"/>
          </w:tcPr>
          <w:p w:rsidR="002D35C2" w:rsidRPr="004F172F" w:rsidRDefault="00E80E13" w:rsidP="000C2ACB">
            <w:pPr>
              <w:pStyle w:val="NoSpacing"/>
              <w:numPr>
                <w:ilvl w:val="0"/>
                <w:numId w:val="22"/>
              </w:numPr>
              <w:ind w:left="334" w:hanging="334"/>
              <w:jc w:val="both"/>
              <w:rPr>
                <w:rFonts w:ascii="Arial" w:hAnsi="Arial" w:cs="Arial"/>
              </w:rPr>
            </w:pPr>
            <w:r w:rsidRPr="004F172F">
              <w:rPr>
                <w:rFonts w:ascii="Arial" w:hAnsi="Arial" w:cs="Arial"/>
              </w:rPr>
              <w:lastRenderedPageBreak/>
              <w:t>Since the invocation of the intervention</w:t>
            </w:r>
            <w:r w:rsidR="006F0799" w:rsidRPr="004F172F">
              <w:rPr>
                <w:rFonts w:ascii="Arial" w:hAnsi="Arial" w:cs="Arial"/>
              </w:rPr>
              <w:t xml:space="preserve"> 2 years ago</w:t>
            </w:r>
            <w:r w:rsidRPr="004F172F">
              <w:rPr>
                <w:rFonts w:ascii="Arial" w:hAnsi="Arial" w:cs="Arial"/>
              </w:rPr>
              <w:t>, the municipality only managed to appoint Municipal Manager and managers reporting to the MM.</w:t>
            </w:r>
          </w:p>
          <w:p w:rsidR="00E80E13" w:rsidRPr="004F172F" w:rsidRDefault="00E80E13" w:rsidP="000C2ACB">
            <w:pPr>
              <w:pStyle w:val="NoSpacing"/>
              <w:numPr>
                <w:ilvl w:val="0"/>
                <w:numId w:val="22"/>
              </w:numPr>
              <w:ind w:left="334" w:hanging="334"/>
              <w:jc w:val="both"/>
              <w:rPr>
                <w:rFonts w:ascii="Arial" w:hAnsi="Arial" w:cs="Arial"/>
              </w:rPr>
            </w:pPr>
            <w:r w:rsidRPr="004F172F">
              <w:rPr>
                <w:rFonts w:ascii="Arial" w:hAnsi="Arial" w:cs="Arial"/>
              </w:rPr>
              <w:t>The municipality is under dire financial crisis to an extent that the municipality’s bank account has been attached by the Sherriff of the Court.</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2. </w:t>
            </w:r>
            <w:proofErr w:type="spellStart"/>
            <w:r w:rsidRPr="004F172F">
              <w:rPr>
                <w:rFonts w:ascii="Arial" w:hAnsi="Arial" w:cs="Arial"/>
              </w:rPr>
              <w:t>Masilonyana</w:t>
            </w:r>
            <w:proofErr w:type="spellEnd"/>
            <w:r w:rsidRPr="004F172F">
              <w:rPr>
                <w:rFonts w:ascii="Arial" w:hAnsi="Arial" w:cs="Arial"/>
              </w:rPr>
              <w:t xml:space="preserve"> Local Municipality (Lejweleputswa  District) </w:t>
            </w:r>
          </w:p>
        </w:tc>
        <w:tc>
          <w:tcPr>
            <w:tcW w:w="1475" w:type="dxa"/>
          </w:tcPr>
          <w:p w:rsidR="002D35C2" w:rsidRDefault="002D35C2" w:rsidP="004F172F">
            <w:pPr>
              <w:pStyle w:val="NoSpacing"/>
              <w:jc w:val="both"/>
              <w:rPr>
                <w:rFonts w:ascii="Arial" w:hAnsi="Arial" w:cs="Arial"/>
              </w:rPr>
            </w:pPr>
            <w:r w:rsidRPr="004F172F">
              <w:rPr>
                <w:rFonts w:ascii="Arial" w:hAnsi="Arial" w:cs="Arial"/>
              </w:rPr>
              <w:t>March 2017</w:t>
            </w:r>
          </w:p>
          <w:p w:rsidR="00E256A7" w:rsidRDefault="00E256A7" w:rsidP="004F172F">
            <w:pPr>
              <w:pStyle w:val="NoSpacing"/>
              <w:jc w:val="both"/>
              <w:rPr>
                <w:rFonts w:ascii="Arial" w:hAnsi="Arial" w:cs="Arial"/>
                <w:u w:val="single"/>
              </w:rPr>
            </w:pPr>
          </w:p>
          <w:p w:rsidR="00E256A7" w:rsidRDefault="00E256A7" w:rsidP="004F172F">
            <w:pPr>
              <w:pStyle w:val="NoSpacing"/>
              <w:jc w:val="both"/>
              <w:rPr>
                <w:rFonts w:ascii="Arial" w:hAnsi="Arial" w:cs="Arial"/>
                <w:u w:val="single"/>
              </w:rPr>
            </w:pPr>
            <w:r w:rsidRPr="00D612CF">
              <w:rPr>
                <w:rFonts w:ascii="Arial" w:hAnsi="Arial" w:cs="Arial"/>
                <w:u w:val="single"/>
              </w:rPr>
              <w:t>Previous</w:t>
            </w:r>
          </w:p>
          <w:p w:rsidR="00E256A7" w:rsidRPr="004F172F" w:rsidRDefault="00E256A7" w:rsidP="00E256A7">
            <w:pPr>
              <w:pStyle w:val="NoSpacing"/>
              <w:numPr>
                <w:ilvl w:val="0"/>
                <w:numId w:val="64"/>
              </w:numPr>
              <w:ind w:left="181" w:hanging="180"/>
              <w:jc w:val="both"/>
              <w:rPr>
                <w:rFonts w:ascii="Arial" w:hAnsi="Arial" w:cs="Arial"/>
                <w:bCs/>
              </w:rPr>
            </w:pPr>
            <w:r>
              <w:rPr>
                <w:rFonts w:ascii="Arial" w:hAnsi="Arial" w:cs="Arial"/>
                <w:bCs/>
              </w:rPr>
              <w:t>Dec 2010- May 2011</w:t>
            </w:r>
          </w:p>
        </w:tc>
        <w:tc>
          <w:tcPr>
            <w:tcW w:w="5029" w:type="dxa"/>
          </w:tcPr>
          <w:p w:rsidR="002D35C2" w:rsidRPr="004F172F" w:rsidRDefault="002D35C2" w:rsidP="004F172F">
            <w:pPr>
              <w:pStyle w:val="NoSpacing"/>
              <w:jc w:val="both"/>
              <w:rPr>
                <w:rFonts w:ascii="Arial" w:hAnsi="Arial" w:cs="Arial"/>
              </w:rPr>
            </w:pPr>
            <w:r w:rsidRPr="004F172F">
              <w:rPr>
                <w:rFonts w:ascii="Arial" w:eastAsia="Cambria" w:hAnsi="Arial" w:cs="Arial"/>
                <w:b/>
              </w:rPr>
              <w:t>Governance, Administration and Financial Management</w:t>
            </w:r>
            <w:r w:rsidRPr="004F172F">
              <w:rPr>
                <w:rFonts w:ascii="Arial" w:hAnsi="Arial" w:cs="Arial"/>
              </w:rPr>
              <w:t xml:space="preserve"> </w:t>
            </w:r>
          </w:p>
          <w:p w:rsidR="006F0799" w:rsidRPr="004F172F" w:rsidRDefault="002D35C2" w:rsidP="000C2ACB">
            <w:pPr>
              <w:pStyle w:val="NoSpacing"/>
              <w:numPr>
                <w:ilvl w:val="0"/>
                <w:numId w:val="23"/>
              </w:numPr>
              <w:ind w:left="313" w:hanging="313"/>
              <w:jc w:val="both"/>
              <w:rPr>
                <w:rFonts w:ascii="Arial" w:hAnsi="Arial" w:cs="Arial"/>
              </w:rPr>
            </w:pPr>
            <w:r w:rsidRPr="004F172F">
              <w:rPr>
                <w:rFonts w:ascii="Arial" w:hAnsi="Arial" w:cs="Arial"/>
              </w:rPr>
              <w:t>Lack human resource capacity a</w:t>
            </w:r>
            <w:r w:rsidR="006F0799" w:rsidRPr="004F172F">
              <w:rPr>
                <w:rFonts w:ascii="Arial" w:hAnsi="Arial" w:cs="Arial"/>
              </w:rPr>
              <w:t>t financial and technical unit.</w:t>
            </w:r>
          </w:p>
          <w:p w:rsidR="006F0799" w:rsidRPr="004F172F" w:rsidRDefault="002D35C2" w:rsidP="000C2ACB">
            <w:pPr>
              <w:pStyle w:val="NoSpacing"/>
              <w:numPr>
                <w:ilvl w:val="0"/>
                <w:numId w:val="23"/>
              </w:numPr>
              <w:ind w:left="313" w:hanging="313"/>
              <w:jc w:val="both"/>
              <w:rPr>
                <w:rFonts w:ascii="Arial" w:hAnsi="Arial" w:cs="Arial"/>
              </w:rPr>
            </w:pPr>
            <w:r w:rsidRPr="004F172F">
              <w:rPr>
                <w:rFonts w:ascii="Arial" w:hAnsi="Arial" w:cs="Arial"/>
              </w:rPr>
              <w:t>Utilization of MIG funds for operations resulting in lack of service delivery.</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t>Institute corrective measures to ensure that meters functions correctly.</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t>Installation of bulk and zonal meters.</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t xml:space="preserve">Installation of streets lights meters and bulk electricity meters (including conventional/ prepaid). </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lastRenderedPageBreak/>
              <w:t>Source funding for the smart meter reading systems.</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t>Address customer queries (accounts and billing queries).</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t>Reconcile the Valuation roll to the billing system (the VAB has been established and appointed).</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t>Tariff setting</w:t>
            </w:r>
          </w:p>
          <w:p w:rsidR="006F0799" w:rsidRPr="004F172F" w:rsidRDefault="006F0799" w:rsidP="000C2ACB">
            <w:pPr>
              <w:pStyle w:val="NoSpacing"/>
              <w:numPr>
                <w:ilvl w:val="0"/>
                <w:numId w:val="23"/>
              </w:numPr>
              <w:ind w:left="313" w:hanging="313"/>
              <w:jc w:val="both"/>
              <w:rPr>
                <w:rFonts w:ascii="Arial" w:hAnsi="Arial" w:cs="Arial"/>
              </w:rPr>
            </w:pPr>
            <w:r w:rsidRPr="004F172F">
              <w:rPr>
                <w:rFonts w:ascii="Arial" w:hAnsi="Arial" w:cs="Arial"/>
              </w:rPr>
              <w:t>Delay in ensuring that Council resolutions are adequately formulated, timely distributed, tracked and implementation monitored.</w:t>
            </w:r>
          </w:p>
        </w:tc>
        <w:tc>
          <w:tcPr>
            <w:tcW w:w="4577" w:type="dxa"/>
          </w:tcPr>
          <w:p w:rsidR="002D35C2" w:rsidRPr="004F172F" w:rsidRDefault="006F0799" w:rsidP="000C2ACB">
            <w:pPr>
              <w:pStyle w:val="NoSpacing"/>
              <w:numPr>
                <w:ilvl w:val="0"/>
                <w:numId w:val="23"/>
              </w:numPr>
              <w:ind w:left="152" w:hanging="152"/>
              <w:jc w:val="both"/>
              <w:rPr>
                <w:rFonts w:ascii="Arial" w:hAnsi="Arial" w:cs="Arial"/>
              </w:rPr>
            </w:pPr>
            <w:r w:rsidRPr="004F172F">
              <w:rPr>
                <w:rFonts w:ascii="Arial" w:hAnsi="Arial" w:cs="Arial"/>
              </w:rPr>
              <w:lastRenderedPageBreak/>
              <w:t>Service delivery remains a challenge in the municipality. Provincial CoGTA failed to replace the Administrator since departure of the previous Administrator.</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3. </w:t>
            </w:r>
            <w:proofErr w:type="spellStart"/>
            <w:r w:rsidRPr="004F172F">
              <w:rPr>
                <w:rFonts w:ascii="Arial" w:hAnsi="Arial" w:cs="Arial"/>
              </w:rPr>
              <w:t>Maluti</w:t>
            </w:r>
            <w:proofErr w:type="spellEnd"/>
            <w:r w:rsidRPr="004F172F">
              <w:rPr>
                <w:rFonts w:ascii="Arial" w:hAnsi="Arial" w:cs="Arial"/>
              </w:rPr>
              <w:t>-a-</w:t>
            </w:r>
            <w:proofErr w:type="spellStart"/>
            <w:r w:rsidRPr="004F172F">
              <w:rPr>
                <w:rFonts w:ascii="Arial" w:hAnsi="Arial" w:cs="Arial"/>
              </w:rPr>
              <w:t>Phofung</w:t>
            </w:r>
            <w:proofErr w:type="spellEnd"/>
            <w:r w:rsidRPr="004F172F">
              <w:rPr>
                <w:rFonts w:ascii="Arial" w:hAnsi="Arial" w:cs="Arial"/>
              </w:rPr>
              <w:t xml:space="preserve"> Local Municipality (Lejweleputswa District)</w:t>
            </w:r>
          </w:p>
        </w:tc>
        <w:tc>
          <w:tcPr>
            <w:tcW w:w="1475" w:type="dxa"/>
          </w:tcPr>
          <w:p w:rsidR="002D35C2" w:rsidRPr="004F172F" w:rsidRDefault="002D35C2" w:rsidP="004F172F">
            <w:pPr>
              <w:pStyle w:val="NoSpacing"/>
              <w:jc w:val="both"/>
              <w:rPr>
                <w:rFonts w:ascii="Arial" w:hAnsi="Arial" w:cs="Arial"/>
                <w:bCs/>
              </w:rPr>
            </w:pPr>
            <w:r w:rsidRPr="004F172F">
              <w:rPr>
                <w:rFonts w:ascii="Arial" w:hAnsi="Arial" w:cs="Arial"/>
              </w:rPr>
              <w:t>March 2017</w:t>
            </w:r>
          </w:p>
        </w:tc>
        <w:tc>
          <w:tcPr>
            <w:tcW w:w="5029" w:type="dxa"/>
          </w:tcPr>
          <w:p w:rsidR="002D35C2" w:rsidRPr="004F172F" w:rsidRDefault="002D35C2" w:rsidP="004F172F">
            <w:pPr>
              <w:pStyle w:val="NoSpacing"/>
              <w:jc w:val="both"/>
              <w:rPr>
                <w:rFonts w:ascii="Arial" w:hAnsi="Arial" w:cs="Arial"/>
              </w:rPr>
            </w:pPr>
            <w:r w:rsidRPr="004F172F">
              <w:rPr>
                <w:rFonts w:ascii="Arial" w:eastAsia="Cambria" w:hAnsi="Arial" w:cs="Arial"/>
                <w:b/>
              </w:rPr>
              <w:t>Governance, Administration and Financial Management</w:t>
            </w:r>
            <w:r w:rsidRPr="004F172F">
              <w:rPr>
                <w:rFonts w:ascii="Arial" w:hAnsi="Arial" w:cs="Arial"/>
              </w:rPr>
              <w:t xml:space="preserve"> </w:t>
            </w:r>
          </w:p>
          <w:p w:rsidR="00474F63" w:rsidRDefault="00474F63" w:rsidP="000C2ACB">
            <w:pPr>
              <w:pStyle w:val="NoSpacing"/>
              <w:numPr>
                <w:ilvl w:val="0"/>
                <w:numId w:val="53"/>
              </w:numPr>
              <w:ind w:left="228" w:hanging="228"/>
              <w:jc w:val="both"/>
              <w:rPr>
                <w:rFonts w:ascii="Arial" w:hAnsi="Arial" w:cs="Arial"/>
              </w:rPr>
            </w:pPr>
            <w:r>
              <w:rPr>
                <w:rFonts w:ascii="Arial" w:hAnsi="Arial" w:cs="Arial"/>
              </w:rPr>
              <w:t>Municipal Council failure to have council meeting</w:t>
            </w:r>
          </w:p>
          <w:p w:rsidR="00474F63" w:rsidRDefault="00474F63" w:rsidP="000C2ACB">
            <w:pPr>
              <w:pStyle w:val="NoSpacing"/>
              <w:numPr>
                <w:ilvl w:val="0"/>
                <w:numId w:val="53"/>
              </w:numPr>
              <w:ind w:left="228" w:hanging="228"/>
              <w:jc w:val="both"/>
              <w:rPr>
                <w:rFonts w:ascii="Arial" w:hAnsi="Arial" w:cs="Arial"/>
              </w:rPr>
            </w:pPr>
            <w:r>
              <w:rPr>
                <w:rFonts w:ascii="Arial" w:hAnsi="Arial" w:cs="Arial"/>
              </w:rPr>
              <w:t>Exp</w:t>
            </w:r>
            <w:r w:rsidR="002D35C2" w:rsidRPr="004F172F">
              <w:rPr>
                <w:rFonts w:ascii="Arial" w:hAnsi="Arial" w:cs="Arial"/>
              </w:rPr>
              <w:t>ulsion of councilors in December 201</w:t>
            </w:r>
            <w:r w:rsidR="006F0799" w:rsidRPr="004F172F">
              <w:rPr>
                <w:rFonts w:ascii="Arial" w:hAnsi="Arial" w:cs="Arial"/>
              </w:rPr>
              <w:t>8</w:t>
            </w:r>
            <w:r>
              <w:rPr>
                <w:rFonts w:ascii="Arial" w:hAnsi="Arial" w:cs="Arial"/>
              </w:rPr>
              <w:t xml:space="preserve"> brought instability in both council and administration.</w:t>
            </w:r>
          </w:p>
          <w:p w:rsidR="002D35C2" w:rsidRPr="004F172F" w:rsidRDefault="002D35C2" w:rsidP="000C2ACB">
            <w:pPr>
              <w:pStyle w:val="NoSpacing"/>
              <w:numPr>
                <w:ilvl w:val="0"/>
                <w:numId w:val="53"/>
              </w:numPr>
              <w:ind w:left="228" w:hanging="228"/>
              <w:jc w:val="both"/>
              <w:rPr>
                <w:rFonts w:ascii="Arial" w:hAnsi="Arial" w:cs="Arial"/>
              </w:rPr>
            </w:pPr>
            <w:r w:rsidRPr="004F172F">
              <w:rPr>
                <w:rFonts w:ascii="Arial" w:hAnsi="Arial" w:cs="Arial"/>
              </w:rPr>
              <w:t>No Mayor, Speaker and Chip Whip</w:t>
            </w:r>
          </w:p>
          <w:p w:rsidR="002D35C2" w:rsidRPr="004F172F" w:rsidRDefault="00474F63" w:rsidP="000C2ACB">
            <w:pPr>
              <w:pStyle w:val="NoSpacing"/>
              <w:numPr>
                <w:ilvl w:val="0"/>
                <w:numId w:val="53"/>
              </w:numPr>
              <w:ind w:left="228" w:hanging="228"/>
              <w:jc w:val="both"/>
              <w:rPr>
                <w:rFonts w:ascii="Arial" w:hAnsi="Arial" w:cs="Arial"/>
              </w:rPr>
            </w:pPr>
            <w:r>
              <w:rPr>
                <w:rFonts w:ascii="Arial" w:hAnsi="Arial" w:cs="Arial"/>
              </w:rPr>
              <w:t>Municipal Council f</w:t>
            </w:r>
            <w:r w:rsidR="002D35C2" w:rsidRPr="004F172F">
              <w:rPr>
                <w:rFonts w:ascii="Arial" w:hAnsi="Arial" w:cs="Arial"/>
              </w:rPr>
              <w:t>ailure to pass mandatory/ statutory obligations such as budget and IDP.</w:t>
            </w:r>
          </w:p>
          <w:p w:rsidR="002D35C2" w:rsidRPr="004F172F" w:rsidRDefault="002D35C2" w:rsidP="000C2ACB">
            <w:pPr>
              <w:pStyle w:val="NoSpacing"/>
              <w:numPr>
                <w:ilvl w:val="0"/>
                <w:numId w:val="53"/>
              </w:numPr>
              <w:ind w:left="228" w:hanging="228"/>
              <w:jc w:val="both"/>
              <w:rPr>
                <w:rFonts w:ascii="Arial" w:hAnsi="Arial" w:cs="Arial"/>
              </w:rPr>
            </w:pPr>
            <w:r w:rsidRPr="004F172F">
              <w:rPr>
                <w:rFonts w:ascii="Arial" w:hAnsi="Arial" w:cs="Arial"/>
              </w:rPr>
              <w:t>Highest Eskom debt in the country with 1.9 billion owed to Eskom.</w:t>
            </w:r>
          </w:p>
          <w:p w:rsidR="002D35C2" w:rsidRPr="004F172F" w:rsidRDefault="002D35C2" w:rsidP="000C2ACB">
            <w:pPr>
              <w:pStyle w:val="NoSpacing"/>
              <w:numPr>
                <w:ilvl w:val="0"/>
                <w:numId w:val="53"/>
              </w:numPr>
              <w:ind w:left="228" w:hanging="228"/>
              <w:jc w:val="both"/>
              <w:rPr>
                <w:rFonts w:ascii="Arial" w:hAnsi="Arial" w:cs="Arial"/>
              </w:rPr>
            </w:pPr>
            <w:r w:rsidRPr="004F172F">
              <w:rPr>
                <w:rFonts w:ascii="Arial" w:hAnsi="Arial" w:cs="Arial"/>
              </w:rPr>
              <w:t>Lawlessness in the municipality (Company collecting cash received for electricity staged robbery when collecting cash).</w:t>
            </w:r>
          </w:p>
          <w:p w:rsidR="00474F63" w:rsidRDefault="002D35C2" w:rsidP="000C2ACB">
            <w:pPr>
              <w:pStyle w:val="NoSpacing"/>
              <w:numPr>
                <w:ilvl w:val="0"/>
                <w:numId w:val="53"/>
              </w:numPr>
              <w:ind w:left="228" w:hanging="228"/>
              <w:jc w:val="both"/>
              <w:rPr>
                <w:rFonts w:ascii="Arial" w:hAnsi="Arial" w:cs="Arial"/>
              </w:rPr>
            </w:pPr>
            <w:r w:rsidRPr="004F172F">
              <w:rPr>
                <w:rFonts w:ascii="Arial" w:hAnsi="Arial" w:cs="Arial"/>
              </w:rPr>
              <w:t>Failure of the PEC to implement Executive Directive and Decisions of the previous Minister to intervene in the municipality.</w:t>
            </w:r>
          </w:p>
          <w:p w:rsidR="002D35C2" w:rsidRPr="00474F63" w:rsidRDefault="002D35C2" w:rsidP="000C2ACB">
            <w:pPr>
              <w:pStyle w:val="NoSpacing"/>
              <w:numPr>
                <w:ilvl w:val="0"/>
                <w:numId w:val="53"/>
              </w:numPr>
              <w:ind w:left="228" w:hanging="228"/>
              <w:jc w:val="both"/>
              <w:rPr>
                <w:rFonts w:ascii="Arial" w:hAnsi="Arial" w:cs="Arial"/>
              </w:rPr>
            </w:pPr>
            <w:r w:rsidRPr="00474F63">
              <w:rPr>
                <w:rFonts w:ascii="Arial" w:hAnsi="Arial" w:cs="Arial"/>
              </w:rPr>
              <w:t>Lack of cooperation by the provincial</w:t>
            </w:r>
            <w:r w:rsidR="00474F63">
              <w:rPr>
                <w:rFonts w:ascii="Arial" w:hAnsi="Arial" w:cs="Arial"/>
              </w:rPr>
              <w:t xml:space="preserve"> CoGTA </w:t>
            </w:r>
            <w:r w:rsidRPr="00474F63">
              <w:rPr>
                <w:rFonts w:ascii="Arial" w:hAnsi="Arial" w:cs="Arial"/>
              </w:rPr>
              <w:t>warrants invocation of Section 100.</w:t>
            </w:r>
          </w:p>
        </w:tc>
        <w:tc>
          <w:tcPr>
            <w:tcW w:w="4577" w:type="dxa"/>
          </w:tcPr>
          <w:p w:rsidR="004D3B34" w:rsidRPr="004F172F" w:rsidRDefault="006F0799" w:rsidP="000C2ACB">
            <w:pPr>
              <w:pStyle w:val="NoSpacing"/>
              <w:numPr>
                <w:ilvl w:val="0"/>
                <w:numId w:val="24"/>
              </w:numPr>
              <w:ind w:left="244" w:hanging="244"/>
              <w:jc w:val="both"/>
              <w:rPr>
                <w:rFonts w:ascii="Arial" w:hAnsi="Arial" w:cs="Arial"/>
              </w:rPr>
            </w:pPr>
            <w:r w:rsidRPr="004F172F">
              <w:rPr>
                <w:rFonts w:ascii="Arial" w:hAnsi="Arial" w:cs="Arial"/>
              </w:rPr>
              <w:t xml:space="preserve">This is the most challenged municipality with high political infighting causing administrative deficiency. </w:t>
            </w:r>
            <w:r w:rsidR="002D35C2" w:rsidRPr="004F172F">
              <w:rPr>
                <w:rFonts w:ascii="Arial" w:hAnsi="Arial" w:cs="Arial"/>
              </w:rPr>
              <w:t>Most of the priority issues raised in the Minister concurrence letter, such as the filling of vacant section 56 and 57 positions could not be implemented mainly due to the dysfunctional Council since October 2018 until June 2019.</w:t>
            </w:r>
          </w:p>
          <w:p w:rsidR="004D3B34" w:rsidRPr="004F172F" w:rsidRDefault="002D35C2" w:rsidP="000C2ACB">
            <w:pPr>
              <w:pStyle w:val="NoSpacing"/>
              <w:numPr>
                <w:ilvl w:val="0"/>
                <w:numId w:val="24"/>
              </w:numPr>
              <w:ind w:left="244" w:hanging="244"/>
              <w:jc w:val="both"/>
              <w:rPr>
                <w:rFonts w:ascii="Arial" w:hAnsi="Arial" w:cs="Arial"/>
              </w:rPr>
            </w:pPr>
            <w:r w:rsidRPr="004F172F">
              <w:rPr>
                <w:rFonts w:ascii="Arial" w:hAnsi="Arial" w:cs="Arial"/>
              </w:rPr>
              <w:t xml:space="preserve">Progress </w:t>
            </w:r>
            <w:r w:rsidR="004D3B34" w:rsidRPr="004F172F">
              <w:rPr>
                <w:rFonts w:ascii="Arial" w:hAnsi="Arial" w:cs="Arial"/>
              </w:rPr>
              <w:t xml:space="preserve">made thus far is that </w:t>
            </w:r>
            <w:r w:rsidRPr="004F172F">
              <w:rPr>
                <w:rFonts w:ascii="Arial" w:hAnsi="Arial" w:cs="Arial"/>
              </w:rPr>
              <w:t>Financial Recover Action Plan was developed by National Treasury and approved</w:t>
            </w:r>
            <w:r w:rsidR="006F0799" w:rsidRPr="004F172F">
              <w:rPr>
                <w:rFonts w:ascii="Arial" w:hAnsi="Arial" w:cs="Arial"/>
              </w:rPr>
              <w:t xml:space="preserve"> by Council during October 2018, however the FRP is not implemented due to lack of Senior Managers.</w:t>
            </w:r>
          </w:p>
          <w:p w:rsidR="004D3B34" w:rsidRPr="004F172F" w:rsidRDefault="002D35C2" w:rsidP="000C2ACB">
            <w:pPr>
              <w:pStyle w:val="NoSpacing"/>
              <w:numPr>
                <w:ilvl w:val="0"/>
                <w:numId w:val="24"/>
              </w:numPr>
              <w:ind w:left="244" w:hanging="244"/>
              <w:jc w:val="both"/>
              <w:rPr>
                <w:rFonts w:ascii="Arial" w:hAnsi="Arial" w:cs="Arial"/>
              </w:rPr>
            </w:pPr>
            <w:r w:rsidRPr="004F172F">
              <w:rPr>
                <w:rFonts w:ascii="Arial" w:hAnsi="Arial" w:cs="Arial"/>
              </w:rPr>
              <w:t>An acting MM and Human Resource expert were deployed by the FS CoGTA departme</w:t>
            </w:r>
            <w:r w:rsidR="004D3B34" w:rsidRPr="004F172F">
              <w:rPr>
                <w:rFonts w:ascii="Arial" w:hAnsi="Arial" w:cs="Arial"/>
              </w:rPr>
              <w:t>nt to support the Administrator.</w:t>
            </w:r>
          </w:p>
          <w:p w:rsidR="004D3B34" w:rsidRPr="004F172F" w:rsidRDefault="002D35C2" w:rsidP="000C2ACB">
            <w:pPr>
              <w:pStyle w:val="NoSpacing"/>
              <w:numPr>
                <w:ilvl w:val="0"/>
                <w:numId w:val="24"/>
              </w:numPr>
              <w:ind w:left="244" w:hanging="244"/>
              <w:jc w:val="both"/>
              <w:rPr>
                <w:rFonts w:ascii="Arial" w:hAnsi="Arial" w:cs="Arial"/>
              </w:rPr>
            </w:pPr>
            <w:r w:rsidRPr="004F172F">
              <w:rPr>
                <w:rFonts w:ascii="Arial" w:hAnsi="Arial" w:cs="Arial"/>
              </w:rPr>
              <w:t xml:space="preserve">The organogram of the municipality has been reviewed and is 95% complete.  </w:t>
            </w:r>
            <w:r w:rsidR="004D3B34" w:rsidRPr="004F172F">
              <w:rPr>
                <w:rFonts w:ascii="Arial" w:hAnsi="Arial" w:cs="Arial"/>
              </w:rPr>
              <w:t xml:space="preserve">Illegal </w:t>
            </w:r>
            <w:r w:rsidRPr="004F172F">
              <w:rPr>
                <w:rFonts w:ascii="Arial" w:hAnsi="Arial" w:cs="Arial"/>
              </w:rPr>
              <w:t xml:space="preserve">workers which was appointed </w:t>
            </w:r>
            <w:r w:rsidRPr="004F172F">
              <w:rPr>
                <w:rFonts w:ascii="Arial" w:hAnsi="Arial" w:cs="Arial"/>
              </w:rPr>
              <w:lastRenderedPageBreak/>
              <w:t>during D</w:t>
            </w:r>
            <w:r w:rsidR="006F0799" w:rsidRPr="004F172F">
              <w:rPr>
                <w:rFonts w:ascii="Arial" w:hAnsi="Arial" w:cs="Arial"/>
              </w:rPr>
              <w:t>ecember 2015 has been dismissed.</w:t>
            </w:r>
          </w:p>
          <w:p w:rsidR="004D3B34" w:rsidRPr="004F172F" w:rsidRDefault="002D35C2" w:rsidP="000C2ACB">
            <w:pPr>
              <w:pStyle w:val="NoSpacing"/>
              <w:numPr>
                <w:ilvl w:val="0"/>
                <w:numId w:val="24"/>
              </w:numPr>
              <w:ind w:left="244" w:hanging="244"/>
              <w:jc w:val="both"/>
              <w:rPr>
                <w:rFonts w:ascii="Arial" w:hAnsi="Arial" w:cs="Arial"/>
              </w:rPr>
            </w:pPr>
            <w:r w:rsidRPr="004F172F">
              <w:rPr>
                <w:rFonts w:ascii="Arial" w:hAnsi="Arial" w:cs="Arial"/>
              </w:rPr>
              <w:t xml:space="preserve">The governance challenges experienced by the </w:t>
            </w:r>
            <w:proofErr w:type="spellStart"/>
            <w:r w:rsidRPr="004F172F">
              <w:rPr>
                <w:rFonts w:ascii="Arial" w:hAnsi="Arial" w:cs="Arial"/>
              </w:rPr>
              <w:t>Maluti</w:t>
            </w:r>
            <w:proofErr w:type="spellEnd"/>
            <w:r w:rsidRPr="004F172F">
              <w:rPr>
                <w:rFonts w:ascii="Arial" w:hAnsi="Arial" w:cs="Arial"/>
              </w:rPr>
              <w:t xml:space="preserve"> a </w:t>
            </w:r>
            <w:proofErr w:type="spellStart"/>
            <w:r w:rsidRPr="004F172F">
              <w:rPr>
                <w:rFonts w:ascii="Arial" w:hAnsi="Arial" w:cs="Arial"/>
              </w:rPr>
              <w:t>Phofung</w:t>
            </w:r>
            <w:proofErr w:type="spellEnd"/>
            <w:r w:rsidRPr="004F172F">
              <w:rPr>
                <w:rFonts w:ascii="Arial" w:hAnsi="Arial" w:cs="Arial"/>
              </w:rPr>
              <w:t xml:space="preserve"> local municipality have rendered the municipality dysfunctional in all areas relating to institutional capability, service delivery and financial management.</w:t>
            </w:r>
          </w:p>
          <w:p w:rsidR="002D35C2" w:rsidRPr="004F172F" w:rsidRDefault="002D35C2" w:rsidP="000C2ACB">
            <w:pPr>
              <w:pStyle w:val="NoSpacing"/>
              <w:numPr>
                <w:ilvl w:val="0"/>
                <w:numId w:val="24"/>
              </w:numPr>
              <w:ind w:left="244" w:hanging="244"/>
              <w:jc w:val="both"/>
              <w:rPr>
                <w:rFonts w:ascii="Arial" w:hAnsi="Arial" w:cs="Arial"/>
              </w:rPr>
            </w:pPr>
            <w:proofErr w:type="spellStart"/>
            <w:r w:rsidRPr="004F172F">
              <w:rPr>
                <w:rFonts w:ascii="Arial" w:hAnsi="Arial" w:cs="Arial"/>
              </w:rPr>
              <w:t>Maluti</w:t>
            </w:r>
            <w:proofErr w:type="spellEnd"/>
            <w:r w:rsidRPr="004F172F">
              <w:rPr>
                <w:rFonts w:ascii="Arial" w:hAnsi="Arial" w:cs="Arial"/>
              </w:rPr>
              <w:t>-a-</w:t>
            </w:r>
            <w:proofErr w:type="spellStart"/>
            <w:r w:rsidRPr="004F172F">
              <w:rPr>
                <w:rFonts w:ascii="Arial" w:hAnsi="Arial" w:cs="Arial"/>
              </w:rPr>
              <w:t>Phofung</w:t>
            </w:r>
            <w:proofErr w:type="spellEnd"/>
            <w:r w:rsidRPr="004F172F">
              <w:rPr>
                <w:rFonts w:ascii="Arial" w:hAnsi="Arial" w:cs="Arial"/>
              </w:rPr>
              <w:t xml:space="preserve"> Local Municipality is still without an Executive Mayor, Speaker and the Chief Whip, however the PR </w:t>
            </w:r>
            <w:proofErr w:type="spellStart"/>
            <w:r w:rsidRPr="004F172F">
              <w:rPr>
                <w:rFonts w:ascii="Arial" w:hAnsi="Arial" w:cs="Arial"/>
              </w:rPr>
              <w:t>Councillor</w:t>
            </w:r>
            <w:proofErr w:type="spellEnd"/>
            <w:r w:rsidRPr="004F172F">
              <w:rPr>
                <w:rFonts w:ascii="Arial" w:hAnsi="Arial" w:cs="Arial"/>
              </w:rPr>
              <w:t xml:space="preserve"> was replaced in May 2019.</w:t>
            </w:r>
          </w:p>
        </w:tc>
      </w:tr>
      <w:tr w:rsidR="004F172F" w:rsidRPr="004F172F" w:rsidTr="004F172F">
        <w:trPr>
          <w:trHeight w:val="144"/>
        </w:trPr>
        <w:tc>
          <w:tcPr>
            <w:tcW w:w="2149" w:type="dxa"/>
          </w:tcPr>
          <w:p w:rsidR="002D35C2" w:rsidRPr="004F172F" w:rsidRDefault="002D35C2" w:rsidP="004F172F">
            <w:pPr>
              <w:pStyle w:val="NoSpacing"/>
              <w:jc w:val="both"/>
              <w:rPr>
                <w:rFonts w:ascii="Arial" w:hAnsi="Arial" w:cs="Arial"/>
                <w:b/>
                <w:bCs/>
              </w:rPr>
            </w:pPr>
            <w:r w:rsidRPr="004F172F">
              <w:rPr>
                <w:rFonts w:ascii="Arial" w:hAnsi="Arial" w:cs="Arial"/>
                <w:b/>
                <w:bCs/>
              </w:rPr>
              <w:lastRenderedPageBreak/>
              <w:t>Gauteng</w:t>
            </w:r>
          </w:p>
        </w:tc>
        <w:tc>
          <w:tcPr>
            <w:tcW w:w="6504" w:type="dxa"/>
            <w:gridSpan w:val="2"/>
          </w:tcPr>
          <w:p w:rsidR="002D35C2" w:rsidRPr="004F172F" w:rsidRDefault="002D35C2" w:rsidP="004F172F">
            <w:pPr>
              <w:pStyle w:val="NoSpacing"/>
              <w:jc w:val="both"/>
              <w:rPr>
                <w:rFonts w:ascii="Arial" w:hAnsi="Arial" w:cs="Arial"/>
                <w:b/>
              </w:rPr>
            </w:pPr>
          </w:p>
        </w:tc>
        <w:tc>
          <w:tcPr>
            <w:tcW w:w="4577" w:type="dxa"/>
          </w:tcPr>
          <w:p w:rsidR="002D35C2" w:rsidRPr="004F172F" w:rsidRDefault="002D35C2" w:rsidP="004F172F">
            <w:pPr>
              <w:pStyle w:val="NoSpacing"/>
              <w:jc w:val="both"/>
              <w:rPr>
                <w:rFonts w:ascii="Arial" w:hAnsi="Arial" w:cs="Arial"/>
                <w:b/>
              </w:rPr>
            </w:pPr>
            <w:r w:rsidRPr="004F172F">
              <w:rPr>
                <w:rFonts w:ascii="Arial" w:hAnsi="Arial" w:cs="Arial"/>
                <w:b/>
                <w:bCs/>
              </w:rPr>
              <w:t>TOTAL: 2</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eastAsia="Cambria" w:hAnsi="Arial" w:cs="Arial"/>
              </w:rPr>
              <w:t xml:space="preserve">1. </w:t>
            </w:r>
            <w:proofErr w:type="spellStart"/>
            <w:r w:rsidRPr="004F172F">
              <w:rPr>
                <w:rFonts w:ascii="Arial" w:eastAsia="Cambria" w:hAnsi="Arial" w:cs="Arial"/>
              </w:rPr>
              <w:t>Emfuleni</w:t>
            </w:r>
            <w:proofErr w:type="spellEnd"/>
            <w:r w:rsidRPr="004F172F">
              <w:rPr>
                <w:rFonts w:ascii="Arial" w:eastAsia="Cambria" w:hAnsi="Arial" w:cs="Arial"/>
              </w:rPr>
              <w:t xml:space="preserve"> Local Municipality (Sedibeng District) – </w:t>
            </w:r>
            <w:proofErr w:type="spellStart"/>
            <w:r w:rsidRPr="004F172F">
              <w:rPr>
                <w:rFonts w:ascii="Arial" w:eastAsia="Cambria" w:hAnsi="Arial" w:cs="Arial"/>
              </w:rPr>
              <w:t>Ss</w:t>
            </w:r>
            <w:proofErr w:type="spellEnd"/>
            <w:r w:rsidRPr="004F172F">
              <w:rPr>
                <w:rFonts w:ascii="Arial" w:eastAsia="Cambria" w:hAnsi="Arial" w:cs="Arial"/>
              </w:rPr>
              <w:t xml:space="preserve"> 139(1)(b) and 139(5)</w:t>
            </w:r>
          </w:p>
        </w:tc>
        <w:tc>
          <w:tcPr>
            <w:tcW w:w="1475" w:type="dxa"/>
          </w:tcPr>
          <w:p w:rsidR="002D35C2" w:rsidRPr="004F172F" w:rsidRDefault="002D35C2" w:rsidP="004F172F">
            <w:pPr>
              <w:pStyle w:val="NoSpacing"/>
              <w:jc w:val="both"/>
              <w:rPr>
                <w:rFonts w:ascii="Arial" w:hAnsi="Arial" w:cs="Arial"/>
              </w:rPr>
            </w:pPr>
            <w:r w:rsidRPr="004F172F">
              <w:rPr>
                <w:rFonts w:ascii="Arial" w:eastAsia="Cambria" w:hAnsi="Arial" w:cs="Arial"/>
                <w:bCs/>
              </w:rPr>
              <w:t>June 2018</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Financial Administration and Service Delivery</w:t>
            </w:r>
          </w:p>
          <w:p w:rsidR="002D35C2" w:rsidRPr="00474F63" w:rsidRDefault="002D35C2" w:rsidP="000C2ACB">
            <w:pPr>
              <w:pStyle w:val="NoSpacing"/>
              <w:numPr>
                <w:ilvl w:val="0"/>
                <w:numId w:val="54"/>
              </w:numPr>
              <w:ind w:left="228" w:hanging="228"/>
              <w:jc w:val="both"/>
              <w:rPr>
                <w:rFonts w:ascii="Arial" w:eastAsia="Cambria" w:hAnsi="Arial" w:cs="Arial"/>
              </w:rPr>
            </w:pPr>
            <w:r w:rsidRPr="00474F63">
              <w:rPr>
                <w:rFonts w:ascii="Arial" w:eastAsia="Cambria" w:hAnsi="Arial" w:cs="Arial"/>
              </w:rPr>
              <w:t xml:space="preserve">Challenges to municipality’s cash-flow status largely due to poor revenue collections attributable to high </w:t>
            </w:r>
            <w:r w:rsidR="00474F63" w:rsidRPr="00474F63">
              <w:rPr>
                <w:rFonts w:ascii="Arial" w:eastAsia="Cambria" w:hAnsi="Arial" w:cs="Arial"/>
              </w:rPr>
              <w:t>unemployment and poverty levels.</w:t>
            </w:r>
          </w:p>
          <w:p w:rsidR="002D35C2" w:rsidRPr="004F172F" w:rsidRDefault="002D35C2" w:rsidP="000C2ACB">
            <w:pPr>
              <w:pStyle w:val="NoSpacing"/>
              <w:numPr>
                <w:ilvl w:val="0"/>
                <w:numId w:val="25"/>
              </w:numPr>
              <w:ind w:left="228" w:hanging="228"/>
              <w:jc w:val="both"/>
              <w:rPr>
                <w:rFonts w:ascii="Arial" w:eastAsia="Cambria" w:hAnsi="Arial" w:cs="Arial"/>
              </w:rPr>
            </w:pPr>
            <w:r w:rsidRPr="004F172F">
              <w:rPr>
                <w:rFonts w:ascii="Arial" w:eastAsia="Cambria" w:hAnsi="Arial" w:cs="Arial"/>
              </w:rPr>
              <w:t xml:space="preserve">The municipality has to date struggled to pay its bulk supply creditors on time giving rise to current levels of outstanding bulk accounts reaching R932 million as at 31 March 2018; </w:t>
            </w:r>
          </w:p>
          <w:p w:rsidR="002D35C2" w:rsidRPr="004F172F" w:rsidRDefault="002D35C2" w:rsidP="000C2ACB">
            <w:pPr>
              <w:pStyle w:val="NoSpacing"/>
              <w:numPr>
                <w:ilvl w:val="0"/>
                <w:numId w:val="25"/>
              </w:numPr>
              <w:ind w:left="228" w:hanging="228"/>
              <w:jc w:val="both"/>
              <w:rPr>
                <w:rFonts w:ascii="Arial" w:eastAsia="Cambria" w:hAnsi="Arial" w:cs="Arial"/>
              </w:rPr>
            </w:pPr>
            <w:r w:rsidRPr="004F172F">
              <w:rPr>
                <w:rFonts w:ascii="Arial" w:eastAsia="Cambria" w:hAnsi="Arial" w:cs="Arial"/>
              </w:rPr>
              <w:t>In addition to the above, the various other creditors outstanding have reached an amount of R180 million, with monthly salaries and benefits of employees amounting on average to R90 million; and</w:t>
            </w:r>
          </w:p>
          <w:p w:rsidR="002D35C2" w:rsidRPr="004F172F" w:rsidRDefault="002D35C2" w:rsidP="004F172F">
            <w:pPr>
              <w:pStyle w:val="NoSpacing"/>
              <w:ind w:left="231" w:hanging="180"/>
              <w:jc w:val="both"/>
              <w:rPr>
                <w:rFonts w:ascii="Arial" w:eastAsia="Cambria" w:hAnsi="Arial" w:cs="Arial"/>
              </w:rPr>
            </w:pPr>
          </w:p>
          <w:p w:rsidR="007A330E" w:rsidRPr="00474F63" w:rsidRDefault="002D35C2" w:rsidP="000C2ACB">
            <w:pPr>
              <w:pStyle w:val="NoSpacing"/>
              <w:numPr>
                <w:ilvl w:val="0"/>
                <w:numId w:val="25"/>
              </w:numPr>
              <w:ind w:left="138" w:hanging="138"/>
              <w:jc w:val="both"/>
              <w:rPr>
                <w:rFonts w:ascii="Arial" w:hAnsi="Arial" w:cs="Arial"/>
              </w:rPr>
            </w:pPr>
            <w:r w:rsidRPr="004F172F">
              <w:rPr>
                <w:rFonts w:ascii="Arial" w:eastAsia="Cambria" w:hAnsi="Arial" w:cs="Arial"/>
              </w:rPr>
              <w:t xml:space="preserve">The financial situation of the municipality has negatively impacted service delivery and has created backlogs on services, such as waste management, and exacerbated the extent of </w:t>
            </w:r>
            <w:r w:rsidRPr="004F172F">
              <w:rPr>
                <w:rFonts w:ascii="Arial" w:eastAsia="Cambria" w:hAnsi="Arial" w:cs="Arial"/>
              </w:rPr>
              <w:lastRenderedPageBreak/>
              <w:t xml:space="preserve">water and electricity supply interruptions to a number of communities. </w:t>
            </w:r>
          </w:p>
          <w:p w:rsidR="007A330E" w:rsidRPr="004F172F" w:rsidRDefault="007A330E" w:rsidP="004F172F">
            <w:pPr>
              <w:spacing w:after="0" w:line="240" w:lineRule="auto"/>
              <w:rPr>
                <w:b/>
                <w:bCs/>
                <w:sz w:val="22"/>
                <w:szCs w:val="22"/>
                <w:lang w:eastAsia="en-ZA"/>
              </w:rPr>
            </w:pPr>
            <w:r w:rsidRPr="004F172F">
              <w:rPr>
                <w:b/>
                <w:bCs/>
                <w:sz w:val="22"/>
                <w:szCs w:val="22"/>
                <w:lang w:eastAsia="en-ZA"/>
              </w:rPr>
              <w:t>IMMEDIATE AREAS OF FOCUS</w:t>
            </w:r>
          </w:p>
          <w:p w:rsidR="007A330E" w:rsidRPr="004F172F" w:rsidRDefault="007A330E" w:rsidP="000C2ACB">
            <w:pPr>
              <w:pStyle w:val="ListParagraph"/>
              <w:numPr>
                <w:ilvl w:val="0"/>
                <w:numId w:val="55"/>
              </w:numPr>
              <w:spacing w:after="0" w:line="240" w:lineRule="auto"/>
              <w:ind w:left="408"/>
              <w:rPr>
                <w:bCs/>
                <w:sz w:val="22"/>
                <w:szCs w:val="22"/>
                <w:lang w:eastAsia="en-ZA"/>
              </w:rPr>
            </w:pPr>
            <w:r w:rsidRPr="004F172F">
              <w:rPr>
                <w:bCs/>
                <w:sz w:val="22"/>
                <w:szCs w:val="22"/>
                <w:lang w:eastAsia="en-ZA"/>
              </w:rPr>
              <w:t>Resolution of the Intervention compliance and duration (consider dissolution of Council or extension of the intervention on new terms, with national playing a direct role)</w:t>
            </w:r>
          </w:p>
          <w:p w:rsidR="007A330E" w:rsidRPr="004F172F" w:rsidRDefault="007A330E" w:rsidP="000C2ACB">
            <w:pPr>
              <w:pStyle w:val="ListParagraph"/>
              <w:numPr>
                <w:ilvl w:val="0"/>
                <w:numId w:val="25"/>
              </w:numPr>
              <w:spacing w:after="0" w:line="240" w:lineRule="auto"/>
              <w:ind w:left="318" w:hanging="270"/>
              <w:rPr>
                <w:bCs/>
                <w:sz w:val="22"/>
                <w:szCs w:val="22"/>
                <w:lang w:eastAsia="en-ZA"/>
              </w:rPr>
            </w:pPr>
            <w:r w:rsidRPr="004F172F">
              <w:rPr>
                <w:bCs/>
                <w:sz w:val="22"/>
                <w:szCs w:val="22"/>
                <w:lang w:eastAsia="en-ZA"/>
              </w:rPr>
              <w:t>Filling of senior manager posts (political intervention)</w:t>
            </w:r>
          </w:p>
          <w:p w:rsidR="007A330E" w:rsidRPr="004F172F" w:rsidRDefault="007A330E" w:rsidP="000C2ACB">
            <w:pPr>
              <w:pStyle w:val="ListParagraph"/>
              <w:numPr>
                <w:ilvl w:val="0"/>
                <w:numId w:val="25"/>
              </w:numPr>
              <w:spacing w:after="0" w:line="240" w:lineRule="auto"/>
              <w:ind w:left="318" w:hanging="270"/>
              <w:rPr>
                <w:bCs/>
                <w:sz w:val="22"/>
                <w:szCs w:val="22"/>
                <w:lang w:eastAsia="en-ZA"/>
              </w:rPr>
            </w:pPr>
            <w:r w:rsidRPr="004F172F">
              <w:rPr>
                <w:bCs/>
                <w:sz w:val="22"/>
                <w:szCs w:val="22"/>
                <w:lang w:eastAsia="en-ZA"/>
              </w:rPr>
              <w:t>Strengthen governance and institutional intervention (properly resource these interventions)</w:t>
            </w:r>
          </w:p>
          <w:p w:rsidR="007A330E" w:rsidRPr="004F172F" w:rsidRDefault="007A330E" w:rsidP="000C2ACB">
            <w:pPr>
              <w:pStyle w:val="ListParagraph"/>
              <w:numPr>
                <w:ilvl w:val="0"/>
                <w:numId w:val="25"/>
              </w:numPr>
              <w:spacing w:after="0" w:line="240" w:lineRule="auto"/>
              <w:ind w:left="318" w:hanging="270"/>
              <w:rPr>
                <w:bCs/>
                <w:sz w:val="22"/>
                <w:szCs w:val="22"/>
                <w:lang w:eastAsia="en-ZA"/>
              </w:rPr>
            </w:pPr>
            <w:r w:rsidRPr="004F172F">
              <w:rPr>
                <w:bCs/>
                <w:sz w:val="22"/>
                <w:szCs w:val="22"/>
                <w:lang w:eastAsia="en-ZA"/>
              </w:rPr>
              <w:t xml:space="preserve">Develop an intervention funding model which is not dependent on municipal SCM systems that still carry a risk of misuse of financial resources </w:t>
            </w:r>
          </w:p>
          <w:p w:rsidR="007A330E" w:rsidRPr="004F172F" w:rsidRDefault="007A330E" w:rsidP="000C2ACB">
            <w:pPr>
              <w:pStyle w:val="ListParagraph"/>
              <w:numPr>
                <w:ilvl w:val="0"/>
                <w:numId w:val="25"/>
              </w:numPr>
              <w:spacing w:after="0" w:line="240" w:lineRule="auto"/>
              <w:ind w:left="318" w:hanging="270"/>
              <w:rPr>
                <w:bCs/>
                <w:sz w:val="22"/>
                <w:szCs w:val="22"/>
                <w:lang w:eastAsia="en-ZA"/>
              </w:rPr>
            </w:pPr>
            <w:r w:rsidRPr="004F172F">
              <w:rPr>
                <w:bCs/>
                <w:sz w:val="22"/>
                <w:szCs w:val="22"/>
                <w:lang w:eastAsia="en-ZA"/>
              </w:rPr>
              <w:t xml:space="preserve">Establish a steering committee to monitor progress and reporting to Minister </w:t>
            </w:r>
          </w:p>
          <w:p w:rsidR="007A330E" w:rsidRPr="004F172F" w:rsidRDefault="007A330E" w:rsidP="000C2ACB">
            <w:pPr>
              <w:pStyle w:val="ListParagraph"/>
              <w:numPr>
                <w:ilvl w:val="0"/>
                <w:numId w:val="25"/>
              </w:numPr>
              <w:spacing w:after="0" w:line="240" w:lineRule="auto"/>
              <w:ind w:left="318" w:hanging="270"/>
              <w:rPr>
                <w:bCs/>
                <w:sz w:val="22"/>
                <w:szCs w:val="22"/>
                <w:lang w:eastAsia="en-ZA"/>
              </w:rPr>
            </w:pPr>
            <w:r w:rsidRPr="004F172F">
              <w:rPr>
                <w:bCs/>
                <w:sz w:val="22"/>
                <w:szCs w:val="22"/>
                <w:lang w:eastAsia="en-ZA"/>
              </w:rPr>
              <w:t xml:space="preserve">Strengthen provincial </w:t>
            </w:r>
            <w:proofErr w:type="spellStart"/>
            <w:r w:rsidRPr="004F172F">
              <w:rPr>
                <w:bCs/>
                <w:sz w:val="22"/>
                <w:szCs w:val="22"/>
                <w:lang w:eastAsia="en-ZA"/>
              </w:rPr>
              <w:t>CoGTA’s</w:t>
            </w:r>
            <w:proofErr w:type="spellEnd"/>
            <w:r w:rsidRPr="004F172F">
              <w:rPr>
                <w:bCs/>
                <w:sz w:val="22"/>
                <w:szCs w:val="22"/>
                <w:lang w:eastAsia="en-ZA"/>
              </w:rPr>
              <w:t xml:space="preserve"> role in the intervention and its own capacity</w:t>
            </w:r>
          </w:p>
          <w:p w:rsidR="007A330E" w:rsidRPr="004F172F" w:rsidRDefault="007A330E" w:rsidP="000C2ACB">
            <w:pPr>
              <w:pStyle w:val="ListParagraph"/>
              <w:numPr>
                <w:ilvl w:val="0"/>
                <w:numId w:val="25"/>
              </w:numPr>
              <w:spacing w:after="0" w:line="240" w:lineRule="auto"/>
              <w:ind w:left="318" w:hanging="270"/>
              <w:rPr>
                <w:bCs/>
                <w:sz w:val="22"/>
                <w:szCs w:val="22"/>
                <w:lang w:eastAsia="en-ZA"/>
              </w:rPr>
            </w:pPr>
            <w:r w:rsidRPr="004F172F">
              <w:rPr>
                <w:bCs/>
                <w:sz w:val="22"/>
                <w:szCs w:val="22"/>
                <w:lang w:eastAsia="en-ZA"/>
              </w:rPr>
              <w:t>Fill all critical vacant technical posts (for the take-over of the sanitation infrastructure once SANDF pulls out)</w:t>
            </w:r>
          </w:p>
          <w:p w:rsidR="007A330E" w:rsidRPr="004F172F" w:rsidRDefault="007A330E" w:rsidP="000C2ACB">
            <w:pPr>
              <w:pStyle w:val="ListParagraph"/>
              <w:numPr>
                <w:ilvl w:val="0"/>
                <w:numId w:val="25"/>
              </w:numPr>
              <w:spacing w:after="0" w:line="240" w:lineRule="auto"/>
              <w:ind w:left="318" w:hanging="270"/>
              <w:rPr>
                <w:bCs/>
                <w:sz w:val="22"/>
                <w:szCs w:val="22"/>
                <w:lang w:eastAsia="en-ZA"/>
              </w:rPr>
            </w:pPr>
            <w:r w:rsidRPr="004F172F">
              <w:rPr>
                <w:bCs/>
                <w:sz w:val="22"/>
                <w:szCs w:val="22"/>
                <w:lang w:eastAsia="en-ZA"/>
              </w:rPr>
              <w:t>Institute consequence management (all forensic reports implemented, investigations concluded and implemented)</w:t>
            </w:r>
          </w:p>
          <w:p w:rsidR="007A330E" w:rsidRPr="004F172F" w:rsidRDefault="007A330E" w:rsidP="004F172F">
            <w:pPr>
              <w:pStyle w:val="NoSpacing"/>
              <w:jc w:val="both"/>
              <w:rPr>
                <w:rFonts w:ascii="Arial" w:hAnsi="Arial" w:cs="Arial"/>
              </w:rPr>
            </w:pPr>
          </w:p>
        </w:tc>
        <w:tc>
          <w:tcPr>
            <w:tcW w:w="4577" w:type="dxa"/>
          </w:tcPr>
          <w:p w:rsidR="00C254F1" w:rsidRPr="004F172F" w:rsidRDefault="002D35C2" w:rsidP="000C2ACB">
            <w:pPr>
              <w:pStyle w:val="NoSpacing"/>
              <w:numPr>
                <w:ilvl w:val="0"/>
                <w:numId w:val="25"/>
              </w:numPr>
              <w:ind w:left="244" w:hanging="270"/>
              <w:jc w:val="both"/>
              <w:rPr>
                <w:rFonts w:ascii="Arial" w:hAnsi="Arial" w:cs="Arial"/>
              </w:rPr>
            </w:pPr>
            <w:r w:rsidRPr="004F172F">
              <w:rPr>
                <w:rFonts w:ascii="Arial" w:hAnsi="Arial" w:cs="Arial"/>
              </w:rPr>
              <w:lastRenderedPageBreak/>
              <w:t>The province did not agree to the recommendation that an Administrator be appointed to intervene</w:t>
            </w:r>
            <w:r w:rsidR="00C254F1" w:rsidRPr="004F172F">
              <w:rPr>
                <w:rFonts w:ascii="Arial" w:hAnsi="Arial" w:cs="Arial"/>
              </w:rPr>
              <w:t>.</w:t>
            </w:r>
          </w:p>
          <w:p w:rsidR="004D3B34" w:rsidRPr="004F172F" w:rsidRDefault="002D35C2" w:rsidP="000C2ACB">
            <w:pPr>
              <w:pStyle w:val="NoSpacing"/>
              <w:numPr>
                <w:ilvl w:val="0"/>
                <w:numId w:val="25"/>
              </w:numPr>
              <w:ind w:left="244" w:hanging="270"/>
              <w:jc w:val="both"/>
              <w:rPr>
                <w:rFonts w:ascii="Arial" w:hAnsi="Arial" w:cs="Arial"/>
              </w:rPr>
            </w:pPr>
            <w:r w:rsidRPr="004F172F">
              <w:rPr>
                <w:rFonts w:ascii="Arial" w:hAnsi="Arial" w:cs="Arial"/>
              </w:rPr>
              <w:t>Council continued to function as normal and taking decisions</w:t>
            </w:r>
            <w:r w:rsidR="00C254F1" w:rsidRPr="004F172F">
              <w:rPr>
                <w:rFonts w:ascii="Arial" w:hAnsi="Arial" w:cs="Arial"/>
              </w:rPr>
              <w:t>. Provincial CoGTA failed to progress report although required to do so by t</w:t>
            </w:r>
            <w:r w:rsidRPr="004F172F">
              <w:rPr>
                <w:rFonts w:ascii="Arial" w:hAnsi="Arial" w:cs="Arial"/>
              </w:rPr>
              <w:t>he Minister.</w:t>
            </w:r>
          </w:p>
          <w:p w:rsidR="004D3B34" w:rsidRPr="004F172F" w:rsidRDefault="002D35C2" w:rsidP="000C2ACB">
            <w:pPr>
              <w:pStyle w:val="NoSpacing"/>
              <w:numPr>
                <w:ilvl w:val="0"/>
                <w:numId w:val="25"/>
              </w:numPr>
              <w:ind w:left="244" w:hanging="270"/>
              <w:jc w:val="both"/>
              <w:rPr>
                <w:rFonts w:ascii="Arial" w:hAnsi="Arial" w:cs="Arial"/>
              </w:rPr>
            </w:pPr>
            <w:r w:rsidRPr="004F172F">
              <w:rPr>
                <w:rFonts w:ascii="Arial" w:hAnsi="Arial" w:cs="Arial"/>
              </w:rPr>
              <w:t>The water and sanit</w:t>
            </w:r>
            <w:r w:rsidR="00C254F1" w:rsidRPr="004F172F">
              <w:rPr>
                <w:rFonts w:ascii="Arial" w:hAnsi="Arial" w:cs="Arial"/>
              </w:rPr>
              <w:t>ation challenges remains unresolved. SANDF assisted with spillages, however the capacity of the municipality to deal with water and sanitation remains a challenge.</w:t>
            </w:r>
          </w:p>
          <w:p w:rsidR="00C254F1" w:rsidRPr="004F172F" w:rsidRDefault="00C254F1" w:rsidP="000C2ACB">
            <w:pPr>
              <w:pStyle w:val="NoSpacing"/>
              <w:numPr>
                <w:ilvl w:val="0"/>
                <w:numId w:val="25"/>
              </w:numPr>
              <w:ind w:left="244" w:hanging="270"/>
              <w:jc w:val="both"/>
              <w:rPr>
                <w:rFonts w:ascii="Arial" w:hAnsi="Arial" w:cs="Arial"/>
              </w:rPr>
            </w:pPr>
            <w:r w:rsidRPr="004F172F">
              <w:rPr>
                <w:rFonts w:ascii="Arial" w:hAnsi="Arial" w:cs="Arial"/>
              </w:rPr>
              <w:t>Municipality failed to appoint Senior M</w:t>
            </w:r>
            <w:r w:rsidR="002D35C2" w:rsidRPr="004F172F">
              <w:rPr>
                <w:rFonts w:ascii="Arial" w:hAnsi="Arial" w:cs="Arial"/>
              </w:rPr>
              <w:t xml:space="preserve">anagers, for almost over two years, in contravention of the legislation governing the appointment of senior managers. </w:t>
            </w:r>
          </w:p>
          <w:p w:rsidR="004D3B34" w:rsidRPr="004F172F" w:rsidRDefault="002D35C2" w:rsidP="000C2ACB">
            <w:pPr>
              <w:pStyle w:val="NoSpacing"/>
              <w:numPr>
                <w:ilvl w:val="0"/>
                <w:numId w:val="25"/>
              </w:numPr>
              <w:ind w:left="244" w:hanging="270"/>
              <w:jc w:val="both"/>
              <w:rPr>
                <w:rFonts w:ascii="Arial" w:hAnsi="Arial" w:cs="Arial"/>
              </w:rPr>
            </w:pPr>
            <w:r w:rsidRPr="004F172F">
              <w:rPr>
                <w:rFonts w:ascii="Arial" w:hAnsi="Arial" w:cs="Arial"/>
              </w:rPr>
              <w:t xml:space="preserve">The allegations are that with all the attempts made to appoint, Council had on many occasions not agreed to some </w:t>
            </w:r>
            <w:r w:rsidRPr="004F172F">
              <w:rPr>
                <w:rFonts w:ascii="Arial" w:hAnsi="Arial" w:cs="Arial"/>
              </w:rPr>
              <w:lastRenderedPageBreak/>
              <w:t>candidates, for political reasons. This has left a municipality without substantive senior managers in the middle of the intervention for too long, deepening the crisis. It must be stated that even the intervention was at some point opposed to, even the approval of the financial recovery plan.</w:t>
            </w:r>
          </w:p>
          <w:p w:rsidR="002D35C2" w:rsidRPr="004F172F" w:rsidRDefault="002D35C2" w:rsidP="000C2ACB">
            <w:pPr>
              <w:pStyle w:val="NoSpacing"/>
              <w:numPr>
                <w:ilvl w:val="0"/>
                <w:numId w:val="25"/>
              </w:numPr>
              <w:ind w:left="244" w:hanging="270"/>
              <w:jc w:val="both"/>
              <w:rPr>
                <w:rFonts w:ascii="Arial" w:hAnsi="Arial" w:cs="Arial"/>
              </w:rPr>
            </w:pPr>
            <w:r w:rsidRPr="004F172F">
              <w:rPr>
                <w:rFonts w:ascii="Arial" w:hAnsi="Arial" w:cs="Arial"/>
              </w:rPr>
              <w:t>The fact that two interventions were invoked at once, that is Sections 139(1)(b) and (5) of the Constitution, the was confusion in terms of processes, with salient battles for turf between the provincial CoGTA and Treasury departments, and thus non-compliance to some areas of the law.</w:t>
            </w:r>
          </w:p>
        </w:tc>
      </w:tr>
      <w:tr w:rsidR="00F33D0A" w:rsidRPr="004F172F" w:rsidTr="004F172F">
        <w:trPr>
          <w:trHeight w:val="144"/>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2. </w:t>
            </w:r>
            <w:proofErr w:type="spellStart"/>
            <w:r w:rsidRPr="004F172F">
              <w:rPr>
                <w:rFonts w:ascii="Arial" w:hAnsi="Arial" w:cs="Arial"/>
              </w:rPr>
              <w:t>Westrand</w:t>
            </w:r>
            <w:proofErr w:type="spellEnd"/>
            <w:r w:rsidRPr="004F172F">
              <w:rPr>
                <w:rFonts w:ascii="Arial" w:hAnsi="Arial" w:cs="Arial"/>
              </w:rPr>
              <w:t xml:space="preserve"> District Municipality (Sec 139(5)).</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rPr>
              <w:t>February 2019</w:t>
            </w:r>
          </w:p>
        </w:tc>
        <w:tc>
          <w:tcPr>
            <w:tcW w:w="5029" w:type="dxa"/>
          </w:tcPr>
          <w:p w:rsidR="002D35C2" w:rsidRPr="004F172F" w:rsidRDefault="002D35C2" w:rsidP="004F172F">
            <w:pPr>
              <w:pStyle w:val="NoSpacing"/>
              <w:jc w:val="both"/>
              <w:rPr>
                <w:rFonts w:ascii="Arial" w:hAnsi="Arial" w:cs="Arial"/>
                <w:bCs/>
                <w:lang w:eastAsia="en-ZA"/>
              </w:rPr>
            </w:pPr>
            <w:r w:rsidRPr="004F172F">
              <w:rPr>
                <w:rFonts w:ascii="Arial" w:eastAsia="Cambria" w:hAnsi="Arial" w:cs="Arial"/>
                <w:b/>
              </w:rPr>
              <w:t>Governance, Administration and Financial Management</w:t>
            </w:r>
            <w:r w:rsidRPr="004F172F">
              <w:rPr>
                <w:rFonts w:ascii="Arial" w:hAnsi="Arial" w:cs="Arial"/>
                <w:bCs/>
                <w:lang w:eastAsia="en-ZA"/>
              </w:rPr>
              <w:t xml:space="preserve"> </w:t>
            </w:r>
          </w:p>
          <w:p w:rsidR="002D35C2" w:rsidRPr="004F172F" w:rsidRDefault="002D35C2" w:rsidP="000C2ACB">
            <w:pPr>
              <w:pStyle w:val="NoSpacing"/>
              <w:numPr>
                <w:ilvl w:val="0"/>
                <w:numId w:val="26"/>
              </w:numPr>
              <w:ind w:left="231" w:hanging="231"/>
              <w:jc w:val="both"/>
              <w:rPr>
                <w:rFonts w:ascii="Arial" w:hAnsi="Arial" w:cs="Arial"/>
                <w:bCs/>
                <w:lang w:eastAsia="en-ZA"/>
              </w:rPr>
            </w:pPr>
            <w:r w:rsidRPr="004F172F">
              <w:rPr>
                <w:rFonts w:ascii="Arial" w:hAnsi="Arial" w:cs="Arial"/>
                <w:bCs/>
                <w:lang w:eastAsia="en-ZA"/>
              </w:rPr>
              <w:t>Serious financial challenges diagnosed through section 140 of the MFMA, amongst others:</w:t>
            </w:r>
          </w:p>
          <w:p w:rsidR="002D35C2" w:rsidRPr="004F172F" w:rsidRDefault="002D35C2" w:rsidP="000C2ACB">
            <w:pPr>
              <w:pStyle w:val="NoSpacing"/>
              <w:numPr>
                <w:ilvl w:val="0"/>
                <w:numId w:val="26"/>
              </w:numPr>
              <w:ind w:left="231" w:hanging="231"/>
              <w:jc w:val="both"/>
              <w:rPr>
                <w:rFonts w:ascii="Arial" w:hAnsi="Arial" w:cs="Arial"/>
                <w:bCs/>
                <w:lang w:eastAsia="en-ZA"/>
              </w:rPr>
            </w:pPr>
            <w:r w:rsidRPr="004F172F">
              <w:rPr>
                <w:rFonts w:ascii="Arial" w:hAnsi="Arial" w:cs="Arial"/>
                <w:bCs/>
                <w:lang w:eastAsia="en-ZA"/>
              </w:rPr>
              <w:lastRenderedPageBreak/>
              <w:t>Fail</w:t>
            </w:r>
            <w:r w:rsidR="007A330E" w:rsidRPr="004F172F">
              <w:rPr>
                <w:rFonts w:ascii="Arial" w:hAnsi="Arial" w:cs="Arial"/>
                <w:bCs/>
                <w:lang w:eastAsia="en-ZA"/>
              </w:rPr>
              <w:t>ure</w:t>
            </w:r>
            <w:r w:rsidRPr="004F172F">
              <w:rPr>
                <w:rFonts w:ascii="Arial" w:hAnsi="Arial" w:cs="Arial"/>
                <w:bCs/>
                <w:lang w:eastAsia="en-ZA"/>
              </w:rPr>
              <w:t xml:space="preserve"> to pay salaries and related third parties</w:t>
            </w:r>
          </w:p>
          <w:p w:rsidR="002D35C2" w:rsidRPr="004F172F" w:rsidRDefault="002D35C2" w:rsidP="000C2ACB">
            <w:pPr>
              <w:pStyle w:val="NoSpacing"/>
              <w:numPr>
                <w:ilvl w:val="0"/>
                <w:numId w:val="26"/>
              </w:numPr>
              <w:ind w:left="231" w:hanging="231"/>
              <w:jc w:val="both"/>
              <w:rPr>
                <w:rFonts w:ascii="Arial" w:hAnsi="Arial" w:cs="Arial"/>
                <w:bCs/>
                <w:lang w:eastAsia="en-ZA"/>
              </w:rPr>
            </w:pPr>
            <w:r w:rsidRPr="004F172F">
              <w:rPr>
                <w:rFonts w:ascii="Arial" w:hAnsi="Arial" w:cs="Arial"/>
                <w:bCs/>
                <w:lang w:eastAsia="en-ZA"/>
              </w:rPr>
              <w:t>Fail</w:t>
            </w:r>
            <w:r w:rsidR="007A330E" w:rsidRPr="004F172F">
              <w:rPr>
                <w:rFonts w:ascii="Arial" w:hAnsi="Arial" w:cs="Arial"/>
                <w:bCs/>
                <w:lang w:eastAsia="en-ZA"/>
              </w:rPr>
              <w:t>ure</w:t>
            </w:r>
            <w:r w:rsidRPr="004F172F">
              <w:rPr>
                <w:rFonts w:ascii="Arial" w:hAnsi="Arial" w:cs="Arial"/>
                <w:bCs/>
                <w:lang w:eastAsia="en-ZA"/>
              </w:rPr>
              <w:t xml:space="preserve"> to pay creditors</w:t>
            </w:r>
            <w:r w:rsidR="007A330E" w:rsidRPr="004F172F">
              <w:rPr>
                <w:rFonts w:ascii="Arial" w:hAnsi="Arial" w:cs="Arial"/>
                <w:bCs/>
                <w:lang w:eastAsia="en-ZA"/>
              </w:rPr>
              <w:t>.</w:t>
            </w:r>
          </w:p>
        </w:tc>
        <w:tc>
          <w:tcPr>
            <w:tcW w:w="4577" w:type="dxa"/>
          </w:tcPr>
          <w:p w:rsidR="002D35C2" w:rsidRPr="004F172F" w:rsidRDefault="007A330E" w:rsidP="004F172F">
            <w:pPr>
              <w:pStyle w:val="NoSpacing"/>
              <w:jc w:val="both"/>
              <w:rPr>
                <w:rFonts w:ascii="Arial" w:hAnsi="Arial" w:cs="Arial"/>
              </w:rPr>
            </w:pPr>
            <w:r w:rsidRPr="004F172F">
              <w:rPr>
                <w:rFonts w:ascii="Arial" w:hAnsi="Arial" w:cs="Arial"/>
              </w:rPr>
              <w:lastRenderedPageBreak/>
              <w:t>Municipality still faces serious financial challenges.</w:t>
            </w:r>
          </w:p>
        </w:tc>
      </w:tr>
      <w:tr w:rsidR="004F172F" w:rsidRPr="004F172F" w:rsidTr="004F172F">
        <w:trPr>
          <w:trHeight w:val="529"/>
        </w:trPr>
        <w:tc>
          <w:tcPr>
            <w:tcW w:w="2149" w:type="dxa"/>
          </w:tcPr>
          <w:p w:rsidR="002D35C2" w:rsidRPr="004F172F" w:rsidRDefault="002D35C2" w:rsidP="004F172F">
            <w:pPr>
              <w:pStyle w:val="NoSpacing"/>
              <w:jc w:val="both"/>
              <w:rPr>
                <w:rFonts w:ascii="Arial" w:hAnsi="Arial" w:cs="Arial"/>
                <w:b/>
                <w:bCs/>
              </w:rPr>
            </w:pPr>
            <w:r w:rsidRPr="004F172F">
              <w:rPr>
                <w:rFonts w:ascii="Arial" w:hAnsi="Arial" w:cs="Arial"/>
                <w:b/>
                <w:bCs/>
              </w:rPr>
              <w:t>Northern Cape</w:t>
            </w:r>
          </w:p>
        </w:tc>
        <w:tc>
          <w:tcPr>
            <w:tcW w:w="6504" w:type="dxa"/>
            <w:gridSpan w:val="2"/>
          </w:tcPr>
          <w:p w:rsidR="002D35C2" w:rsidRPr="004F172F" w:rsidRDefault="002D35C2" w:rsidP="004F172F">
            <w:pPr>
              <w:pStyle w:val="NoSpacing"/>
              <w:jc w:val="both"/>
              <w:rPr>
                <w:rFonts w:ascii="Arial" w:hAnsi="Arial" w:cs="Arial"/>
                <w:b/>
              </w:rPr>
            </w:pPr>
          </w:p>
        </w:tc>
        <w:tc>
          <w:tcPr>
            <w:tcW w:w="4577" w:type="dxa"/>
          </w:tcPr>
          <w:p w:rsidR="002D35C2" w:rsidRPr="004F172F" w:rsidRDefault="002D35C2" w:rsidP="004F172F">
            <w:pPr>
              <w:pStyle w:val="NoSpacing"/>
              <w:jc w:val="both"/>
              <w:rPr>
                <w:rFonts w:ascii="Arial" w:hAnsi="Arial" w:cs="Arial"/>
                <w:b/>
              </w:rPr>
            </w:pPr>
            <w:r w:rsidRPr="004F172F">
              <w:rPr>
                <w:rFonts w:ascii="Arial" w:hAnsi="Arial" w:cs="Arial"/>
                <w:b/>
                <w:bCs/>
              </w:rPr>
              <w:t>TOTAL: 01</w:t>
            </w:r>
          </w:p>
        </w:tc>
      </w:tr>
      <w:tr w:rsidR="00F33D0A" w:rsidRPr="004F172F" w:rsidTr="004F172F">
        <w:trPr>
          <w:trHeight w:val="703"/>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1. </w:t>
            </w:r>
            <w:proofErr w:type="spellStart"/>
            <w:r w:rsidRPr="004F172F">
              <w:rPr>
                <w:rFonts w:ascii="Arial" w:hAnsi="Arial" w:cs="Arial"/>
              </w:rPr>
              <w:t>Phokwane</w:t>
            </w:r>
            <w:proofErr w:type="spellEnd"/>
            <w:r w:rsidRPr="004F172F">
              <w:rPr>
                <w:rFonts w:ascii="Arial" w:hAnsi="Arial" w:cs="Arial"/>
              </w:rPr>
              <w:t xml:space="preserve"> Local Municipality </w:t>
            </w:r>
          </w:p>
        </w:tc>
        <w:tc>
          <w:tcPr>
            <w:tcW w:w="1475" w:type="dxa"/>
          </w:tcPr>
          <w:p w:rsidR="002D35C2" w:rsidRPr="004F172F" w:rsidRDefault="0037795C" w:rsidP="004F172F">
            <w:pPr>
              <w:pStyle w:val="NoSpacing"/>
              <w:jc w:val="both"/>
              <w:rPr>
                <w:rFonts w:ascii="Arial" w:hAnsi="Arial" w:cs="Arial"/>
                <w:bCs/>
              </w:rPr>
            </w:pPr>
            <w:r w:rsidRPr="004F172F">
              <w:rPr>
                <w:rFonts w:ascii="Arial" w:hAnsi="Arial" w:cs="Arial"/>
              </w:rPr>
              <w:t xml:space="preserve">27 March </w:t>
            </w:r>
            <w:r w:rsidR="007A330E" w:rsidRPr="004F172F">
              <w:rPr>
                <w:rFonts w:ascii="Arial" w:hAnsi="Arial" w:cs="Arial"/>
              </w:rPr>
              <w:t>2019</w:t>
            </w:r>
          </w:p>
          <w:p w:rsidR="002D35C2" w:rsidRPr="004F172F" w:rsidRDefault="002D35C2" w:rsidP="004F172F">
            <w:pPr>
              <w:pStyle w:val="NoSpacing"/>
              <w:jc w:val="both"/>
              <w:rPr>
                <w:rFonts w:ascii="Arial" w:hAnsi="Arial" w:cs="Arial"/>
              </w:rPr>
            </w:pPr>
          </w:p>
        </w:tc>
        <w:tc>
          <w:tcPr>
            <w:tcW w:w="5029" w:type="dxa"/>
          </w:tcPr>
          <w:p w:rsidR="0037795C" w:rsidRPr="004F172F" w:rsidRDefault="007A330E" w:rsidP="004F172F">
            <w:pPr>
              <w:spacing w:after="0" w:line="240" w:lineRule="auto"/>
              <w:rPr>
                <w:b/>
                <w:sz w:val="22"/>
                <w:szCs w:val="22"/>
              </w:rPr>
            </w:pPr>
            <w:r w:rsidRPr="004F172F">
              <w:rPr>
                <w:b/>
                <w:sz w:val="22"/>
                <w:szCs w:val="22"/>
              </w:rPr>
              <w:t>Governance and Administration</w:t>
            </w:r>
          </w:p>
          <w:p w:rsidR="0037795C" w:rsidRPr="004F172F" w:rsidRDefault="0037795C" w:rsidP="000C2ACB">
            <w:pPr>
              <w:pStyle w:val="ListParagraph"/>
              <w:numPr>
                <w:ilvl w:val="0"/>
                <w:numId w:val="28"/>
              </w:numPr>
              <w:spacing w:after="0" w:line="240" w:lineRule="auto"/>
              <w:ind w:left="223" w:hanging="180"/>
              <w:rPr>
                <w:b/>
                <w:sz w:val="22"/>
                <w:szCs w:val="22"/>
              </w:rPr>
            </w:pPr>
            <w:r w:rsidRPr="004F172F">
              <w:rPr>
                <w:sz w:val="22"/>
                <w:szCs w:val="22"/>
              </w:rPr>
              <w:t>L</w:t>
            </w:r>
            <w:r w:rsidR="007A330E" w:rsidRPr="004F172F">
              <w:rPr>
                <w:sz w:val="22"/>
                <w:szCs w:val="22"/>
              </w:rPr>
              <w:t>ack of cohesion within the caucus of the majority party due to factional tendencies (perceived and real)</w:t>
            </w:r>
          </w:p>
          <w:p w:rsidR="0037795C" w:rsidRPr="004F172F" w:rsidRDefault="0037795C" w:rsidP="000C2ACB">
            <w:pPr>
              <w:pStyle w:val="ListParagraph"/>
              <w:numPr>
                <w:ilvl w:val="0"/>
                <w:numId w:val="28"/>
              </w:numPr>
              <w:spacing w:after="0" w:line="240" w:lineRule="auto"/>
              <w:ind w:left="223" w:hanging="180"/>
              <w:rPr>
                <w:b/>
                <w:sz w:val="22"/>
                <w:szCs w:val="22"/>
              </w:rPr>
            </w:pPr>
            <w:r w:rsidRPr="004F172F">
              <w:rPr>
                <w:sz w:val="22"/>
                <w:szCs w:val="22"/>
              </w:rPr>
              <w:t>Municipal</w:t>
            </w:r>
            <w:r w:rsidR="007A330E" w:rsidRPr="004F172F">
              <w:rPr>
                <w:sz w:val="22"/>
                <w:szCs w:val="22"/>
              </w:rPr>
              <w:t xml:space="preserve"> Council objection </w:t>
            </w:r>
            <w:r w:rsidRPr="004F172F">
              <w:rPr>
                <w:sz w:val="22"/>
                <w:szCs w:val="22"/>
              </w:rPr>
              <w:t>to the intervention that</w:t>
            </w:r>
            <w:r w:rsidR="007A330E" w:rsidRPr="004F172F">
              <w:rPr>
                <w:sz w:val="22"/>
                <w:szCs w:val="22"/>
              </w:rPr>
              <w:t xml:space="preserve"> resultant expulsion of the former Speaker and Mayor has aggravated the divisions which have spilled into the communities. This has placed a strain on the service delivery</w:t>
            </w:r>
            <w:r w:rsidRPr="004F172F">
              <w:rPr>
                <w:sz w:val="22"/>
                <w:szCs w:val="22"/>
              </w:rPr>
              <w:t xml:space="preserve"> capability of the municipality.</w:t>
            </w:r>
          </w:p>
          <w:p w:rsidR="0037795C" w:rsidRPr="004F172F" w:rsidRDefault="007A330E" w:rsidP="000C2ACB">
            <w:pPr>
              <w:pStyle w:val="ListParagraph"/>
              <w:numPr>
                <w:ilvl w:val="0"/>
                <w:numId w:val="28"/>
              </w:numPr>
              <w:spacing w:after="0" w:line="240" w:lineRule="auto"/>
              <w:ind w:left="223" w:hanging="180"/>
              <w:rPr>
                <w:b/>
                <w:sz w:val="22"/>
                <w:szCs w:val="22"/>
              </w:rPr>
            </w:pPr>
            <w:r w:rsidRPr="004F172F">
              <w:rPr>
                <w:sz w:val="22"/>
                <w:szCs w:val="22"/>
              </w:rPr>
              <w:t>Only the Director Corporate Services position is filled. The CFO position was vacant since 21 May 2018. The former municipal manager was dismissed in April 2019 and is challenging the dismissal through the CCMA</w:t>
            </w:r>
          </w:p>
          <w:p w:rsidR="007A330E" w:rsidRPr="004F172F" w:rsidRDefault="007A330E" w:rsidP="000C2ACB">
            <w:pPr>
              <w:pStyle w:val="ListParagraph"/>
              <w:numPr>
                <w:ilvl w:val="0"/>
                <w:numId w:val="28"/>
              </w:numPr>
              <w:spacing w:after="0" w:line="240" w:lineRule="auto"/>
              <w:ind w:left="223" w:hanging="180"/>
              <w:rPr>
                <w:b/>
                <w:sz w:val="22"/>
                <w:szCs w:val="22"/>
              </w:rPr>
            </w:pPr>
            <w:r w:rsidRPr="004F172F">
              <w:rPr>
                <w:sz w:val="22"/>
                <w:szCs w:val="22"/>
              </w:rPr>
              <w:t xml:space="preserve">The organisational structure appears to be bloated </w:t>
            </w:r>
            <w:r w:rsidR="0037795C" w:rsidRPr="004F172F">
              <w:rPr>
                <w:sz w:val="22"/>
                <w:szCs w:val="22"/>
              </w:rPr>
              <w:t>and unsustainable</w:t>
            </w:r>
            <w:r w:rsidRPr="004F172F">
              <w:rPr>
                <w:sz w:val="22"/>
                <w:szCs w:val="22"/>
              </w:rPr>
              <w:t xml:space="preserve"> </w:t>
            </w:r>
          </w:p>
          <w:p w:rsidR="007A330E" w:rsidRPr="004F172F" w:rsidRDefault="007A330E" w:rsidP="004F172F">
            <w:pPr>
              <w:spacing w:after="0" w:line="240" w:lineRule="auto"/>
              <w:rPr>
                <w:b/>
                <w:sz w:val="22"/>
                <w:szCs w:val="22"/>
                <w:lang w:val="en-GB"/>
              </w:rPr>
            </w:pPr>
            <w:r w:rsidRPr="004F172F">
              <w:rPr>
                <w:b/>
                <w:sz w:val="22"/>
                <w:szCs w:val="22"/>
                <w:lang w:val="en-GB"/>
              </w:rPr>
              <w:t>Financial Management</w:t>
            </w:r>
          </w:p>
          <w:p w:rsidR="0037795C" w:rsidRPr="004F172F" w:rsidRDefault="007A330E" w:rsidP="000C2ACB">
            <w:pPr>
              <w:pStyle w:val="ListParagraph"/>
              <w:numPr>
                <w:ilvl w:val="0"/>
                <w:numId w:val="29"/>
              </w:numPr>
              <w:spacing w:after="0" w:line="240" w:lineRule="auto"/>
              <w:ind w:left="223" w:hanging="180"/>
              <w:rPr>
                <w:sz w:val="22"/>
                <w:szCs w:val="22"/>
                <w:lang w:val="en-GB"/>
              </w:rPr>
            </w:pPr>
            <w:r w:rsidRPr="004F172F">
              <w:rPr>
                <w:sz w:val="22"/>
                <w:szCs w:val="22"/>
              </w:rPr>
              <w:t xml:space="preserve">For three (3) successive years (2015/16 to </w:t>
            </w:r>
            <w:r w:rsidRPr="004F172F">
              <w:rPr>
                <w:sz w:val="22"/>
                <w:szCs w:val="22"/>
                <w:lang w:val="en-GB"/>
              </w:rPr>
              <w:t xml:space="preserve">2017/18) </w:t>
            </w:r>
            <w:proofErr w:type="spellStart"/>
            <w:r w:rsidRPr="004F172F">
              <w:rPr>
                <w:sz w:val="22"/>
                <w:szCs w:val="22"/>
                <w:lang w:val="en-GB"/>
              </w:rPr>
              <w:t>Phokwane</w:t>
            </w:r>
            <w:proofErr w:type="spellEnd"/>
            <w:r w:rsidRPr="004F172F">
              <w:rPr>
                <w:sz w:val="22"/>
                <w:szCs w:val="22"/>
                <w:lang w:val="en-GB"/>
              </w:rPr>
              <w:t xml:space="preserve"> LM’s audit was not finalised </w:t>
            </w:r>
            <w:r w:rsidRPr="004F172F">
              <w:rPr>
                <w:sz w:val="22"/>
                <w:szCs w:val="22"/>
              </w:rPr>
              <w:t xml:space="preserve">as a result of failure to submit the Annual Financial Statements </w:t>
            </w:r>
            <w:r w:rsidRPr="004F172F">
              <w:rPr>
                <w:sz w:val="22"/>
                <w:szCs w:val="22"/>
                <w:lang w:val="en-GB"/>
              </w:rPr>
              <w:t>by the legislated date. For seven (7) years before then the audit outcome had been a disclaimer.</w:t>
            </w:r>
          </w:p>
          <w:p w:rsidR="0037795C" w:rsidRPr="004F172F" w:rsidRDefault="0037795C" w:rsidP="000C2ACB">
            <w:pPr>
              <w:pStyle w:val="ListParagraph"/>
              <w:numPr>
                <w:ilvl w:val="0"/>
                <w:numId w:val="29"/>
              </w:numPr>
              <w:spacing w:after="0" w:line="240" w:lineRule="auto"/>
              <w:ind w:left="223" w:hanging="180"/>
              <w:rPr>
                <w:sz w:val="22"/>
                <w:szCs w:val="22"/>
                <w:lang w:val="en-GB"/>
              </w:rPr>
            </w:pPr>
            <w:r w:rsidRPr="004F172F">
              <w:rPr>
                <w:sz w:val="22"/>
                <w:szCs w:val="22"/>
                <w:lang w:val="en-GB"/>
              </w:rPr>
              <w:t xml:space="preserve">Municipality </w:t>
            </w:r>
            <w:r w:rsidR="007A330E" w:rsidRPr="004F172F">
              <w:rPr>
                <w:sz w:val="22"/>
                <w:szCs w:val="22"/>
              </w:rPr>
              <w:t xml:space="preserve">highly indebted to ESKOM and </w:t>
            </w:r>
            <w:proofErr w:type="spellStart"/>
            <w:r w:rsidR="007A330E" w:rsidRPr="004F172F">
              <w:rPr>
                <w:sz w:val="22"/>
                <w:szCs w:val="22"/>
              </w:rPr>
              <w:t>Vaalharts</w:t>
            </w:r>
            <w:proofErr w:type="spellEnd"/>
            <w:r w:rsidR="007A330E" w:rsidRPr="004F172F">
              <w:rPr>
                <w:sz w:val="22"/>
                <w:szCs w:val="22"/>
              </w:rPr>
              <w:t xml:space="preserve"> and Sedibeng Water Boards. Their collection rate stands at 49% and water losses is at 70%. Debt owed stands at R60 million </w:t>
            </w:r>
            <w:r w:rsidR="007A330E" w:rsidRPr="004F172F">
              <w:rPr>
                <w:bCs/>
                <w:sz w:val="22"/>
                <w:szCs w:val="22"/>
              </w:rPr>
              <w:t xml:space="preserve">to </w:t>
            </w:r>
            <w:r w:rsidR="007A330E" w:rsidRPr="004F172F">
              <w:rPr>
                <w:bCs/>
                <w:sz w:val="22"/>
                <w:szCs w:val="22"/>
              </w:rPr>
              <w:lastRenderedPageBreak/>
              <w:t xml:space="preserve">ESKOM, R50 million for Sedibeng Water Board and R35 million for </w:t>
            </w:r>
            <w:proofErr w:type="spellStart"/>
            <w:r w:rsidR="007A330E" w:rsidRPr="004F172F">
              <w:rPr>
                <w:bCs/>
                <w:sz w:val="22"/>
                <w:szCs w:val="22"/>
              </w:rPr>
              <w:t>Vaalharts</w:t>
            </w:r>
            <w:proofErr w:type="spellEnd"/>
            <w:r w:rsidR="007A330E" w:rsidRPr="004F172F">
              <w:rPr>
                <w:bCs/>
                <w:sz w:val="22"/>
                <w:szCs w:val="22"/>
              </w:rPr>
              <w:t xml:space="preserve"> Water.</w:t>
            </w:r>
          </w:p>
          <w:p w:rsidR="0037795C" w:rsidRPr="004F172F" w:rsidRDefault="007A330E" w:rsidP="000C2ACB">
            <w:pPr>
              <w:pStyle w:val="ListParagraph"/>
              <w:numPr>
                <w:ilvl w:val="0"/>
                <w:numId w:val="29"/>
              </w:numPr>
              <w:spacing w:after="0" w:line="240" w:lineRule="auto"/>
              <w:ind w:left="223" w:hanging="180"/>
              <w:rPr>
                <w:sz w:val="22"/>
                <w:szCs w:val="22"/>
                <w:lang w:val="en-GB"/>
              </w:rPr>
            </w:pPr>
            <w:r w:rsidRPr="004F172F">
              <w:rPr>
                <w:bCs/>
                <w:sz w:val="22"/>
                <w:szCs w:val="22"/>
              </w:rPr>
              <w:t>The municipality is 72% dependent on grants and did not have a cash backed budget in th</w:t>
            </w:r>
            <w:r w:rsidR="0037795C" w:rsidRPr="004F172F">
              <w:rPr>
                <w:bCs/>
                <w:sz w:val="22"/>
                <w:szCs w:val="22"/>
              </w:rPr>
              <w:t>e last five (5) financial years.</w:t>
            </w:r>
          </w:p>
          <w:p w:rsidR="0037795C" w:rsidRPr="004F172F" w:rsidRDefault="007A330E" w:rsidP="000C2ACB">
            <w:pPr>
              <w:pStyle w:val="ListParagraph"/>
              <w:numPr>
                <w:ilvl w:val="0"/>
                <w:numId w:val="29"/>
              </w:numPr>
              <w:spacing w:after="0" w:line="240" w:lineRule="auto"/>
              <w:ind w:left="223" w:hanging="180"/>
              <w:rPr>
                <w:sz w:val="22"/>
                <w:szCs w:val="22"/>
                <w:lang w:val="en-GB"/>
              </w:rPr>
            </w:pPr>
            <w:r w:rsidRPr="004F172F">
              <w:rPr>
                <w:sz w:val="22"/>
                <w:szCs w:val="22"/>
              </w:rPr>
              <w:t>The municipality is not sustainable due to poor collection rate and poor cash flow management.</w:t>
            </w:r>
          </w:p>
          <w:p w:rsidR="0037795C" w:rsidRPr="004F172F" w:rsidRDefault="007A330E" w:rsidP="000C2ACB">
            <w:pPr>
              <w:pStyle w:val="ListParagraph"/>
              <w:numPr>
                <w:ilvl w:val="0"/>
                <w:numId w:val="29"/>
              </w:numPr>
              <w:spacing w:after="0" w:line="240" w:lineRule="auto"/>
              <w:ind w:left="223" w:hanging="180"/>
              <w:rPr>
                <w:sz w:val="22"/>
                <w:szCs w:val="22"/>
                <w:lang w:val="en-GB"/>
              </w:rPr>
            </w:pPr>
            <w:r w:rsidRPr="004F172F">
              <w:rPr>
                <w:sz w:val="22"/>
                <w:szCs w:val="22"/>
              </w:rPr>
              <w:t xml:space="preserve">For the past three financial years </w:t>
            </w:r>
            <w:proofErr w:type="spellStart"/>
            <w:r w:rsidRPr="004F172F">
              <w:rPr>
                <w:sz w:val="22"/>
                <w:szCs w:val="22"/>
              </w:rPr>
              <w:t>Phokwane’s</w:t>
            </w:r>
            <w:proofErr w:type="spellEnd"/>
            <w:r w:rsidRPr="004F172F">
              <w:rPr>
                <w:sz w:val="22"/>
                <w:szCs w:val="22"/>
              </w:rPr>
              <w:t xml:space="preserve"> budget was unfunded and unsustainable.</w:t>
            </w:r>
          </w:p>
          <w:p w:rsidR="007A330E" w:rsidRPr="004F172F" w:rsidRDefault="007A330E" w:rsidP="000C2ACB">
            <w:pPr>
              <w:pStyle w:val="ListParagraph"/>
              <w:numPr>
                <w:ilvl w:val="0"/>
                <w:numId w:val="29"/>
              </w:numPr>
              <w:spacing w:after="0" w:line="240" w:lineRule="auto"/>
              <w:ind w:left="223" w:hanging="180"/>
              <w:rPr>
                <w:sz w:val="22"/>
                <w:szCs w:val="22"/>
                <w:lang w:val="en-GB"/>
              </w:rPr>
            </w:pPr>
            <w:r w:rsidRPr="004F172F">
              <w:rPr>
                <w:sz w:val="22"/>
                <w:szCs w:val="22"/>
              </w:rPr>
              <w:t xml:space="preserve">The following key observations were made during a mid-year assessment conducted by the Provincial Treasury in March 2019: </w:t>
            </w:r>
          </w:p>
          <w:p w:rsidR="0037795C" w:rsidRPr="004F172F" w:rsidRDefault="007A330E" w:rsidP="000C2ACB">
            <w:pPr>
              <w:pStyle w:val="ListParagraph"/>
              <w:numPr>
                <w:ilvl w:val="0"/>
                <w:numId w:val="29"/>
              </w:numPr>
              <w:tabs>
                <w:tab w:val="left" w:pos="330"/>
              </w:tabs>
              <w:spacing w:after="0" w:line="240" w:lineRule="auto"/>
              <w:ind w:right="1134"/>
              <w:rPr>
                <w:bCs/>
                <w:sz w:val="22"/>
                <w:szCs w:val="22"/>
              </w:rPr>
            </w:pPr>
            <w:r w:rsidRPr="004F172F">
              <w:rPr>
                <w:bCs/>
                <w:sz w:val="22"/>
                <w:szCs w:val="22"/>
              </w:rPr>
              <w:t>Annual Financial Statements for 2016/17 &amp; 2017/18 are still outstanding</w:t>
            </w:r>
          </w:p>
          <w:p w:rsidR="0037795C" w:rsidRPr="004F172F" w:rsidRDefault="007A330E" w:rsidP="000C2ACB">
            <w:pPr>
              <w:pStyle w:val="ListParagraph"/>
              <w:numPr>
                <w:ilvl w:val="0"/>
                <w:numId w:val="29"/>
              </w:numPr>
              <w:tabs>
                <w:tab w:val="left" w:pos="330"/>
              </w:tabs>
              <w:spacing w:after="0" w:line="240" w:lineRule="auto"/>
              <w:ind w:right="1134"/>
              <w:rPr>
                <w:bCs/>
                <w:sz w:val="22"/>
                <w:szCs w:val="22"/>
              </w:rPr>
            </w:pPr>
            <w:r w:rsidRPr="004F172F">
              <w:rPr>
                <w:sz w:val="22"/>
                <w:szCs w:val="22"/>
              </w:rPr>
              <w:t xml:space="preserve">Section 71 reports is always outstanding and not credible when submitted including the section 72 report. </w:t>
            </w:r>
          </w:p>
          <w:p w:rsidR="0037795C" w:rsidRPr="004F172F" w:rsidRDefault="007A330E" w:rsidP="000C2ACB">
            <w:pPr>
              <w:pStyle w:val="ListParagraph"/>
              <w:numPr>
                <w:ilvl w:val="0"/>
                <w:numId w:val="29"/>
              </w:numPr>
              <w:tabs>
                <w:tab w:val="left" w:pos="330"/>
              </w:tabs>
              <w:spacing w:after="0" w:line="240" w:lineRule="auto"/>
              <w:ind w:right="1134"/>
              <w:rPr>
                <w:bCs/>
                <w:sz w:val="22"/>
                <w:szCs w:val="22"/>
              </w:rPr>
            </w:pPr>
            <w:r w:rsidRPr="004F172F">
              <w:rPr>
                <w:sz w:val="22"/>
                <w:szCs w:val="22"/>
              </w:rPr>
              <w:t>No progress was reported on the Budget Plan 2018/19 for municipality to table and adopt a funded draft and annual budget for 2019/20</w:t>
            </w:r>
          </w:p>
          <w:p w:rsidR="0037795C" w:rsidRPr="004F172F" w:rsidRDefault="007A330E" w:rsidP="000C2ACB">
            <w:pPr>
              <w:pStyle w:val="ListParagraph"/>
              <w:numPr>
                <w:ilvl w:val="0"/>
                <w:numId w:val="29"/>
              </w:numPr>
              <w:tabs>
                <w:tab w:val="left" w:pos="330"/>
              </w:tabs>
              <w:spacing w:after="0" w:line="240" w:lineRule="auto"/>
              <w:ind w:right="1134"/>
              <w:rPr>
                <w:bCs/>
                <w:sz w:val="22"/>
                <w:szCs w:val="22"/>
              </w:rPr>
            </w:pPr>
            <w:proofErr w:type="spellStart"/>
            <w:r w:rsidRPr="004F172F">
              <w:rPr>
                <w:sz w:val="22"/>
                <w:szCs w:val="22"/>
                <w:lang w:val="en-GB"/>
              </w:rPr>
              <w:t>Phokwane</w:t>
            </w:r>
            <w:proofErr w:type="spellEnd"/>
            <w:r w:rsidRPr="004F172F">
              <w:rPr>
                <w:sz w:val="22"/>
                <w:szCs w:val="22"/>
                <w:lang w:val="en-GB"/>
              </w:rPr>
              <w:t xml:space="preserve"> lost R14 </w:t>
            </w:r>
            <w:proofErr w:type="spellStart"/>
            <w:r w:rsidRPr="004F172F">
              <w:rPr>
                <w:sz w:val="22"/>
                <w:szCs w:val="22"/>
                <w:lang w:val="en-GB"/>
              </w:rPr>
              <w:t>million</w:t>
            </w:r>
            <w:proofErr w:type="spellEnd"/>
            <w:r w:rsidRPr="004F172F">
              <w:rPr>
                <w:sz w:val="22"/>
                <w:szCs w:val="22"/>
                <w:lang w:val="en-GB"/>
              </w:rPr>
              <w:t xml:space="preserve"> of grant funding (MIG) during the 2017/18 due to a failed rollover application and non-compliance with the DORA requirements. </w:t>
            </w:r>
          </w:p>
          <w:p w:rsidR="007A330E" w:rsidRPr="004F172F" w:rsidRDefault="007A330E" w:rsidP="000C2ACB">
            <w:pPr>
              <w:pStyle w:val="ListParagraph"/>
              <w:numPr>
                <w:ilvl w:val="0"/>
                <w:numId w:val="29"/>
              </w:numPr>
              <w:spacing w:after="0" w:line="240" w:lineRule="auto"/>
              <w:ind w:left="232" w:hanging="270"/>
              <w:rPr>
                <w:sz w:val="22"/>
                <w:szCs w:val="22"/>
                <w:lang w:val="en-GB"/>
              </w:rPr>
            </w:pPr>
            <w:r w:rsidRPr="004F172F">
              <w:rPr>
                <w:sz w:val="22"/>
                <w:szCs w:val="22"/>
                <w:lang w:val="en-GB"/>
              </w:rPr>
              <w:lastRenderedPageBreak/>
              <w:t>In the last financial year 2017/18 the municipality struggled to pay salaries due to cash flow challenges</w:t>
            </w:r>
            <w:r w:rsidR="0037795C" w:rsidRPr="004F172F">
              <w:rPr>
                <w:sz w:val="22"/>
                <w:szCs w:val="22"/>
                <w:lang w:val="en-GB"/>
              </w:rPr>
              <w:t xml:space="preserve">. </w:t>
            </w:r>
            <w:r w:rsidRPr="004F172F">
              <w:rPr>
                <w:sz w:val="22"/>
                <w:szCs w:val="22"/>
              </w:rPr>
              <w:t>Currently, the municipality is operating without an approved budget due to the failure of council to adopt a budget for the new budget year 2019/20</w:t>
            </w:r>
          </w:p>
          <w:p w:rsidR="007A330E" w:rsidRPr="004F172F" w:rsidRDefault="007A330E" w:rsidP="004F172F">
            <w:pPr>
              <w:spacing w:after="0" w:line="240" w:lineRule="auto"/>
              <w:rPr>
                <w:b/>
                <w:sz w:val="22"/>
                <w:szCs w:val="22"/>
                <w:lang w:val="en-GB"/>
              </w:rPr>
            </w:pPr>
            <w:r w:rsidRPr="004F172F">
              <w:rPr>
                <w:b/>
                <w:sz w:val="22"/>
                <w:szCs w:val="22"/>
                <w:lang w:val="en-GB"/>
              </w:rPr>
              <w:t>Service Delivery and Infrastructure Development</w:t>
            </w:r>
          </w:p>
          <w:p w:rsidR="0037795C" w:rsidRPr="004F172F" w:rsidRDefault="0037795C" w:rsidP="000C2ACB">
            <w:pPr>
              <w:pStyle w:val="ListParagraph"/>
              <w:numPr>
                <w:ilvl w:val="0"/>
                <w:numId w:val="27"/>
              </w:numPr>
              <w:spacing w:after="0" w:line="240" w:lineRule="auto"/>
              <w:ind w:left="231" w:hanging="270"/>
              <w:rPr>
                <w:sz w:val="22"/>
                <w:szCs w:val="22"/>
                <w:lang w:val="en-GB"/>
              </w:rPr>
            </w:pPr>
            <w:r w:rsidRPr="004F172F">
              <w:rPr>
                <w:sz w:val="22"/>
                <w:szCs w:val="22"/>
                <w:lang w:val="en-GB"/>
              </w:rPr>
              <w:t xml:space="preserve">16% of the population in formal households do not have adequate sanitation services. Septic tanks are still prevalent in </w:t>
            </w:r>
            <w:proofErr w:type="spellStart"/>
            <w:r w:rsidRPr="004F172F">
              <w:rPr>
                <w:sz w:val="22"/>
                <w:szCs w:val="22"/>
                <w:lang w:val="en-GB"/>
              </w:rPr>
              <w:t>Pampierstad</w:t>
            </w:r>
            <w:proofErr w:type="spellEnd"/>
            <w:r w:rsidRPr="004F172F">
              <w:rPr>
                <w:sz w:val="22"/>
                <w:szCs w:val="22"/>
                <w:lang w:val="en-GB"/>
              </w:rPr>
              <w:t xml:space="preserve"> and are not regularly serviced by the municipality. This often leads to spillages.</w:t>
            </w:r>
          </w:p>
          <w:p w:rsidR="0037795C" w:rsidRPr="004F172F" w:rsidRDefault="0037795C" w:rsidP="000C2ACB">
            <w:pPr>
              <w:pStyle w:val="ListParagraph"/>
              <w:numPr>
                <w:ilvl w:val="0"/>
                <w:numId w:val="27"/>
              </w:numPr>
              <w:spacing w:after="0" w:line="240" w:lineRule="auto"/>
              <w:ind w:left="231" w:hanging="270"/>
              <w:rPr>
                <w:sz w:val="22"/>
                <w:szCs w:val="22"/>
                <w:lang w:val="en-GB"/>
              </w:rPr>
            </w:pPr>
            <w:r w:rsidRPr="004F172F">
              <w:rPr>
                <w:sz w:val="22"/>
                <w:szCs w:val="22"/>
                <w:lang w:val="en-GB"/>
              </w:rPr>
              <w:t xml:space="preserve">DWS indicates that numerous pollution and spillage incidents have been reported in the </w:t>
            </w:r>
            <w:proofErr w:type="spellStart"/>
            <w:r w:rsidRPr="004F172F">
              <w:rPr>
                <w:sz w:val="22"/>
                <w:szCs w:val="22"/>
                <w:lang w:val="en-GB"/>
              </w:rPr>
              <w:t>Phokwane</w:t>
            </w:r>
            <w:proofErr w:type="spellEnd"/>
            <w:r w:rsidRPr="004F172F">
              <w:rPr>
                <w:sz w:val="22"/>
                <w:szCs w:val="22"/>
                <w:lang w:val="en-GB"/>
              </w:rPr>
              <w:t xml:space="preserve"> LM. Non-compliance notices have been issued to the municipality regarding all three waste water treatment works in the area.</w:t>
            </w:r>
          </w:p>
          <w:p w:rsidR="0037795C" w:rsidRPr="004F172F" w:rsidRDefault="0037795C" w:rsidP="000C2ACB">
            <w:pPr>
              <w:pStyle w:val="ListParagraph"/>
              <w:numPr>
                <w:ilvl w:val="0"/>
                <w:numId w:val="27"/>
              </w:numPr>
              <w:spacing w:after="0" w:line="240" w:lineRule="auto"/>
              <w:ind w:left="231" w:hanging="270"/>
              <w:rPr>
                <w:sz w:val="22"/>
                <w:szCs w:val="22"/>
                <w:lang w:val="en-GB"/>
              </w:rPr>
            </w:pPr>
            <w:r w:rsidRPr="004F172F">
              <w:rPr>
                <w:noProof/>
                <w:sz w:val="22"/>
                <w:szCs w:val="22"/>
                <w:lang w:eastAsia="en-ZA"/>
              </w:rPr>
              <w:t>In terms of the technical capacity of the municipality, the Department of Water, Human Settlments and Sanitation found that Phokwane’s areas of vulnerability include:</w:t>
            </w:r>
          </w:p>
          <w:p w:rsidR="0037795C" w:rsidRPr="004F172F" w:rsidRDefault="0037795C" w:rsidP="000C2ACB">
            <w:pPr>
              <w:pStyle w:val="ListParagraph"/>
              <w:numPr>
                <w:ilvl w:val="1"/>
                <w:numId w:val="27"/>
              </w:numPr>
              <w:spacing w:after="0" w:line="240" w:lineRule="auto"/>
              <w:ind w:left="231" w:hanging="270"/>
              <w:rPr>
                <w:sz w:val="22"/>
                <w:szCs w:val="22"/>
                <w:lang w:val="en-GB"/>
              </w:rPr>
            </w:pPr>
            <w:r w:rsidRPr="004F172F">
              <w:rPr>
                <w:sz w:val="22"/>
                <w:szCs w:val="22"/>
                <w:lang w:val="en-GB"/>
              </w:rPr>
              <w:t>Low staff skill levels and technical staff capacity</w:t>
            </w:r>
          </w:p>
          <w:p w:rsidR="0037795C" w:rsidRPr="004F172F" w:rsidRDefault="0037795C" w:rsidP="000C2ACB">
            <w:pPr>
              <w:pStyle w:val="ListParagraph"/>
              <w:numPr>
                <w:ilvl w:val="1"/>
                <w:numId w:val="27"/>
              </w:numPr>
              <w:spacing w:after="0" w:line="240" w:lineRule="auto"/>
              <w:ind w:left="231" w:hanging="270"/>
              <w:rPr>
                <w:sz w:val="22"/>
                <w:szCs w:val="22"/>
                <w:lang w:val="en-GB"/>
              </w:rPr>
            </w:pPr>
            <w:r w:rsidRPr="004F172F">
              <w:rPr>
                <w:noProof/>
                <w:sz w:val="22"/>
                <w:szCs w:val="22"/>
                <w:lang w:eastAsia="en-ZA"/>
              </w:rPr>
              <w:t>Low level of operation and maintenance of assets</w:t>
            </w:r>
          </w:p>
          <w:p w:rsidR="0037795C" w:rsidRPr="004F172F" w:rsidRDefault="0037795C" w:rsidP="000C2ACB">
            <w:pPr>
              <w:pStyle w:val="ListParagraph"/>
              <w:numPr>
                <w:ilvl w:val="1"/>
                <w:numId w:val="27"/>
              </w:numPr>
              <w:spacing w:after="0" w:line="240" w:lineRule="auto"/>
              <w:ind w:left="231" w:hanging="270"/>
              <w:rPr>
                <w:sz w:val="22"/>
                <w:szCs w:val="22"/>
                <w:lang w:val="en-GB"/>
              </w:rPr>
            </w:pPr>
            <w:r w:rsidRPr="004F172F">
              <w:rPr>
                <w:noProof/>
                <w:sz w:val="22"/>
                <w:szCs w:val="22"/>
                <w:lang w:eastAsia="en-ZA"/>
              </w:rPr>
              <w:t>Financial management, which is crucial for service delivery</w:t>
            </w:r>
          </w:p>
          <w:p w:rsidR="002D35C2" w:rsidRPr="004F172F" w:rsidRDefault="0037795C" w:rsidP="000C2ACB">
            <w:pPr>
              <w:pStyle w:val="ListParagraph"/>
              <w:numPr>
                <w:ilvl w:val="0"/>
                <w:numId w:val="27"/>
              </w:numPr>
              <w:spacing w:after="0" w:line="240" w:lineRule="auto"/>
              <w:ind w:left="231" w:hanging="270"/>
              <w:rPr>
                <w:sz w:val="22"/>
                <w:szCs w:val="22"/>
              </w:rPr>
            </w:pPr>
            <w:r w:rsidRPr="004F172F">
              <w:rPr>
                <w:sz w:val="22"/>
                <w:szCs w:val="22"/>
                <w:lang w:val="en-GB"/>
              </w:rPr>
              <w:t>Although the municipality has done with water services infrastructure, service delivery has been compromised by poor management of MIG funding.</w:t>
            </w:r>
          </w:p>
        </w:tc>
        <w:tc>
          <w:tcPr>
            <w:tcW w:w="4577" w:type="dxa"/>
          </w:tcPr>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lang w:val="en-GB"/>
              </w:rPr>
              <w:lastRenderedPageBreak/>
              <w:t xml:space="preserve">An </w:t>
            </w:r>
            <w:r w:rsidRPr="004F172F">
              <w:rPr>
                <w:rFonts w:ascii="Arial" w:hAnsi="Arial" w:cs="Arial"/>
              </w:rPr>
              <w:t>Administration Team</w:t>
            </w:r>
            <w:r w:rsidRPr="004F172F">
              <w:rPr>
                <w:rFonts w:ascii="Arial" w:hAnsi="Arial" w:cs="Arial"/>
                <w:lang w:val="en-GB"/>
              </w:rPr>
              <w:t xml:space="preserve"> comprising the</w:t>
            </w:r>
            <w:r w:rsidRPr="004F172F">
              <w:rPr>
                <w:rFonts w:ascii="Arial" w:hAnsi="Arial" w:cs="Arial"/>
              </w:rPr>
              <w:t xml:space="preserve"> Administrator and a financial expert were appointed by the MEC on 05 April 2019.</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rPr>
              <w:t xml:space="preserve">A technical specialist has since been appointed to strengthen the service delivery capacity of </w:t>
            </w:r>
            <w:proofErr w:type="spellStart"/>
            <w:r w:rsidRPr="004F172F">
              <w:rPr>
                <w:rFonts w:ascii="Arial" w:hAnsi="Arial" w:cs="Arial"/>
              </w:rPr>
              <w:t>Phokwane</w:t>
            </w:r>
            <w:proofErr w:type="spellEnd"/>
            <w:r w:rsidRPr="004F172F">
              <w:rPr>
                <w:rFonts w:ascii="Arial" w:hAnsi="Arial" w:cs="Arial"/>
              </w:rPr>
              <w:t xml:space="preserve"> LM.</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rPr>
              <w:t>The administrative efforts of the Administration Team to exercise their powers and execute their delegated functions were marred by continuous disruptions and culminated into an untenable security situation, leading to a wasted three months (April to June 2019) of the intervention.</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eastAsia="Calibri" w:hAnsi="Arial" w:cs="Arial"/>
                <w:bCs/>
              </w:rPr>
              <w:t xml:space="preserve">A Task Team comprising DCoG, </w:t>
            </w:r>
            <w:proofErr w:type="spellStart"/>
            <w:r w:rsidRPr="004F172F">
              <w:rPr>
                <w:rFonts w:ascii="Arial" w:eastAsia="Calibri" w:hAnsi="Arial" w:cs="Arial"/>
                <w:bCs/>
              </w:rPr>
              <w:t>CoGHSTA</w:t>
            </w:r>
            <w:proofErr w:type="spellEnd"/>
            <w:r w:rsidRPr="004F172F">
              <w:rPr>
                <w:rFonts w:ascii="Arial" w:eastAsia="Calibri" w:hAnsi="Arial" w:cs="Arial"/>
                <w:bCs/>
              </w:rPr>
              <w:t>, MISA, Provincial Treasury, Frances Baard District Municipality and SALGA, has been set up to support the Administrative Team deployed in the municipality. The Task Team will undertake a full diagnostic assessment of the challenges; develop a turn-around plan; and monitor the implementation thereof. The Task Team will provide regular progress reports to the Minister and the Executive Council of the Northern Cape Provincial Government;</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rPr>
              <w:lastRenderedPageBreak/>
              <w:t xml:space="preserve">The </w:t>
            </w:r>
            <w:r w:rsidRPr="004F172F">
              <w:rPr>
                <w:rFonts w:ascii="Arial" w:eastAsia="Calibri" w:hAnsi="Arial" w:cs="Arial"/>
                <w:bCs/>
              </w:rPr>
              <w:t xml:space="preserve">Executive Council </w:t>
            </w:r>
            <w:r w:rsidRPr="004F172F">
              <w:rPr>
                <w:rFonts w:ascii="Arial" w:hAnsi="Arial" w:cs="Arial"/>
              </w:rPr>
              <w:t>has been appraised of the unfolding situation at the municipality and will be taking action during the month of July 2019, including intervening through the invocation of section 139(4) to ensure that the municipality complies with provisions of the MFMA and all other legislation governing local government;</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rPr>
              <w:t>In support of the intervention regarding the interruption of water services, MISA has provided a Technical Expert (an Engineer) to focus on the technical services issues, initially only water related, but in terms of the Ministers conditions (all aspects of Back to Basics) will cover the whole spectrum of the technical services (Water, Sanitation, Sewer, Electricity, Roads and any other infrastructure).</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rPr>
              <w:t>An urgent application for an interdict against intimidating and disruptive conduct of the former Speaker and former Mayor was made in the High Court on Friday, 5 July 2019. The court granted an interim interdict and the final order will be delivered on 26 July 2019.</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rPr>
              <w:t xml:space="preserve">To address the threats to the personal safety and intimidation of the administrative team, SAPS and intelligence services have been engaged. On their recommendation the team has </w:t>
            </w:r>
            <w:r w:rsidRPr="004F172F">
              <w:rPr>
                <w:rFonts w:ascii="Arial" w:hAnsi="Arial" w:cs="Arial"/>
              </w:rPr>
              <w:lastRenderedPageBreak/>
              <w:t>now changed their accommodation and are assigned close contact protection by bodyguards.</w:t>
            </w:r>
          </w:p>
          <w:p w:rsidR="002D35C2" w:rsidRPr="004F172F" w:rsidRDefault="002D35C2" w:rsidP="000C2ACB">
            <w:pPr>
              <w:pStyle w:val="NoSpacing"/>
              <w:numPr>
                <w:ilvl w:val="0"/>
                <w:numId w:val="30"/>
              </w:numPr>
              <w:ind w:left="236" w:hanging="180"/>
              <w:jc w:val="both"/>
              <w:rPr>
                <w:rFonts w:ascii="Arial" w:hAnsi="Arial" w:cs="Arial"/>
              </w:rPr>
            </w:pPr>
            <w:r w:rsidRPr="004F172F">
              <w:rPr>
                <w:rFonts w:ascii="Arial" w:hAnsi="Arial" w:cs="Arial"/>
              </w:rPr>
              <w:t>Political intervention is required to address the expulsion of the two councillors from the party and their replacement on the party list.</w:t>
            </w:r>
          </w:p>
        </w:tc>
      </w:tr>
      <w:tr w:rsidR="004F172F" w:rsidRPr="004F172F" w:rsidTr="004F172F">
        <w:trPr>
          <w:trHeight w:val="545"/>
        </w:trPr>
        <w:tc>
          <w:tcPr>
            <w:tcW w:w="2149" w:type="dxa"/>
          </w:tcPr>
          <w:p w:rsidR="002D35C2" w:rsidRPr="004F172F" w:rsidRDefault="002D35C2" w:rsidP="004F172F">
            <w:pPr>
              <w:pStyle w:val="NoSpacing"/>
              <w:jc w:val="both"/>
              <w:rPr>
                <w:rFonts w:ascii="Arial" w:hAnsi="Arial" w:cs="Arial"/>
                <w:b/>
                <w:bCs/>
              </w:rPr>
            </w:pPr>
            <w:r w:rsidRPr="004F172F">
              <w:rPr>
                <w:rFonts w:ascii="Arial" w:hAnsi="Arial" w:cs="Arial"/>
                <w:b/>
                <w:bCs/>
              </w:rPr>
              <w:lastRenderedPageBreak/>
              <w:t>Eastern Cape</w:t>
            </w:r>
          </w:p>
        </w:tc>
        <w:tc>
          <w:tcPr>
            <w:tcW w:w="6504" w:type="dxa"/>
            <w:gridSpan w:val="2"/>
          </w:tcPr>
          <w:p w:rsidR="002D35C2" w:rsidRPr="004F172F" w:rsidRDefault="002D35C2" w:rsidP="004F172F">
            <w:pPr>
              <w:pStyle w:val="NoSpacing"/>
              <w:jc w:val="both"/>
              <w:rPr>
                <w:rFonts w:ascii="Arial" w:hAnsi="Arial" w:cs="Arial"/>
                <w:b/>
              </w:rPr>
            </w:pPr>
          </w:p>
        </w:tc>
        <w:tc>
          <w:tcPr>
            <w:tcW w:w="4577" w:type="dxa"/>
          </w:tcPr>
          <w:p w:rsidR="002D35C2" w:rsidRPr="004F172F" w:rsidRDefault="002D35C2" w:rsidP="004F172F">
            <w:pPr>
              <w:pStyle w:val="NoSpacing"/>
              <w:jc w:val="both"/>
              <w:rPr>
                <w:rFonts w:ascii="Arial" w:hAnsi="Arial" w:cs="Arial"/>
                <w:b/>
              </w:rPr>
            </w:pPr>
            <w:r w:rsidRPr="004F172F">
              <w:rPr>
                <w:rFonts w:ascii="Arial" w:hAnsi="Arial" w:cs="Arial"/>
                <w:b/>
                <w:bCs/>
              </w:rPr>
              <w:t>TOTAL: 2</w:t>
            </w:r>
          </w:p>
        </w:tc>
      </w:tr>
      <w:tr w:rsidR="00F33D0A" w:rsidRPr="004F172F" w:rsidTr="004F172F">
        <w:trPr>
          <w:trHeight w:val="2117"/>
        </w:trPr>
        <w:tc>
          <w:tcPr>
            <w:tcW w:w="2149" w:type="dxa"/>
          </w:tcPr>
          <w:p w:rsidR="002D35C2" w:rsidRPr="004F172F" w:rsidRDefault="002D35C2" w:rsidP="004F172F">
            <w:pPr>
              <w:pStyle w:val="NoSpacing"/>
              <w:jc w:val="both"/>
              <w:rPr>
                <w:rFonts w:ascii="Arial" w:hAnsi="Arial" w:cs="Arial"/>
              </w:rPr>
            </w:pPr>
            <w:r w:rsidRPr="004F172F">
              <w:rPr>
                <w:rFonts w:ascii="Arial" w:eastAsia="Cambria" w:hAnsi="Arial" w:cs="Arial"/>
              </w:rPr>
              <w:t xml:space="preserve">1. Enoch </w:t>
            </w:r>
            <w:proofErr w:type="spellStart"/>
            <w:r w:rsidRPr="004F172F">
              <w:rPr>
                <w:rFonts w:ascii="Arial" w:eastAsia="Cambria" w:hAnsi="Arial" w:cs="Arial"/>
              </w:rPr>
              <w:t>Mgijima</w:t>
            </w:r>
            <w:proofErr w:type="spellEnd"/>
            <w:r w:rsidRPr="004F172F">
              <w:rPr>
                <w:rFonts w:ascii="Arial" w:eastAsia="Cambria" w:hAnsi="Arial" w:cs="Arial"/>
              </w:rPr>
              <w:t xml:space="preserve"> Local Municipality (Chris Hani District) – </w:t>
            </w:r>
            <w:proofErr w:type="spellStart"/>
            <w:r w:rsidRPr="004F172F">
              <w:rPr>
                <w:rFonts w:ascii="Arial" w:eastAsia="Cambria" w:hAnsi="Arial" w:cs="Arial"/>
              </w:rPr>
              <w:t>Ss</w:t>
            </w:r>
            <w:proofErr w:type="spellEnd"/>
            <w:r w:rsidRPr="004F172F">
              <w:rPr>
                <w:rFonts w:ascii="Arial" w:eastAsia="Cambria" w:hAnsi="Arial" w:cs="Arial"/>
              </w:rPr>
              <w:t xml:space="preserve"> 139(1)(b) and 139(5)</w:t>
            </w:r>
          </w:p>
        </w:tc>
        <w:tc>
          <w:tcPr>
            <w:tcW w:w="1475" w:type="dxa"/>
          </w:tcPr>
          <w:p w:rsidR="002D35C2" w:rsidRPr="004F172F" w:rsidRDefault="002D35C2" w:rsidP="004F172F">
            <w:pPr>
              <w:pStyle w:val="NoSpacing"/>
              <w:jc w:val="both"/>
              <w:rPr>
                <w:rFonts w:ascii="Arial" w:hAnsi="Arial" w:cs="Arial"/>
              </w:rPr>
            </w:pPr>
            <w:r w:rsidRPr="004F172F">
              <w:rPr>
                <w:rFonts w:ascii="Arial" w:eastAsia="Cambria" w:hAnsi="Arial" w:cs="Arial"/>
              </w:rPr>
              <w:t>August 2018</w:t>
            </w:r>
          </w:p>
        </w:tc>
        <w:tc>
          <w:tcPr>
            <w:tcW w:w="5029" w:type="dxa"/>
          </w:tcPr>
          <w:p w:rsidR="002D35C2" w:rsidRPr="004F172F" w:rsidRDefault="002D35C2" w:rsidP="004F172F">
            <w:pPr>
              <w:pStyle w:val="NoSpacing"/>
              <w:jc w:val="both"/>
              <w:rPr>
                <w:rFonts w:ascii="Arial" w:eastAsia="Cambria" w:hAnsi="Arial" w:cs="Arial"/>
              </w:rPr>
            </w:pPr>
            <w:r w:rsidRPr="004F172F">
              <w:rPr>
                <w:rFonts w:ascii="Arial" w:eastAsia="Cambria" w:hAnsi="Arial" w:cs="Arial"/>
              </w:rPr>
              <w:t xml:space="preserve">Governance, Financial Administration and Service Delivery </w:t>
            </w:r>
          </w:p>
          <w:p w:rsidR="002D35C2" w:rsidRPr="004F172F" w:rsidRDefault="002D35C2" w:rsidP="004F172F">
            <w:pPr>
              <w:pStyle w:val="NoSpacing"/>
              <w:jc w:val="both"/>
              <w:rPr>
                <w:rFonts w:ascii="Arial" w:eastAsia="Cambria" w:hAnsi="Arial" w:cs="Arial"/>
              </w:rPr>
            </w:pPr>
          </w:p>
          <w:p w:rsidR="002D35C2" w:rsidRPr="004F172F" w:rsidRDefault="002D35C2" w:rsidP="000C2ACB">
            <w:pPr>
              <w:pStyle w:val="NoSpacing"/>
              <w:numPr>
                <w:ilvl w:val="0"/>
                <w:numId w:val="34"/>
              </w:numPr>
              <w:ind w:left="322" w:hanging="322"/>
              <w:jc w:val="both"/>
              <w:rPr>
                <w:rFonts w:ascii="Arial" w:eastAsia="Cambria" w:hAnsi="Arial" w:cs="Arial"/>
              </w:rPr>
            </w:pPr>
            <w:r w:rsidRPr="004F172F">
              <w:rPr>
                <w:rFonts w:ascii="Arial" w:eastAsia="Cambria" w:hAnsi="Arial" w:cs="Arial"/>
              </w:rPr>
              <w:t>Problem with revenue collection as the municipality’s collection levels are between 64 and 70%</w:t>
            </w:r>
            <w:r w:rsidR="00766062" w:rsidRPr="004F172F">
              <w:rPr>
                <w:rFonts w:ascii="Arial" w:eastAsia="Cambria" w:hAnsi="Arial" w:cs="Arial"/>
              </w:rPr>
              <w:t>.</w:t>
            </w:r>
          </w:p>
          <w:p w:rsidR="002D35C2" w:rsidRPr="004F172F" w:rsidRDefault="002D35C2" w:rsidP="000C2ACB">
            <w:pPr>
              <w:pStyle w:val="NoSpacing"/>
              <w:numPr>
                <w:ilvl w:val="0"/>
                <w:numId w:val="34"/>
              </w:numPr>
              <w:ind w:left="322" w:hanging="322"/>
              <w:jc w:val="both"/>
              <w:rPr>
                <w:rFonts w:ascii="Arial" w:eastAsia="Cambria" w:hAnsi="Arial" w:cs="Arial"/>
              </w:rPr>
            </w:pPr>
            <w:r w:rsidRPr="004F172F">
              <w:rPr>
                <w:rFonts w:ascii="Arial" w:eastAsia="Cambria" w:hAnsi="Arial" w:cs="Arial"/>
              </w:rPr>
              <w:t xml:space="preserve">Credit management policy not fully implemented as rates are not paid in </w:t>
            </w:r>
            <w:r w:rsidR="00766062" w:rsidRPr="004F172F">
              <w:rPr>
                <w:rFonts w:ascii="Arial" w:eastAsia="Cambria" w:hAnsi="Arial" w:cs="Arial"/>
              </w:rPr>
              <w:t>other areas of the municipality.</w:t>
            </w:r>
          </w:p>
          <w:p w:rsidR="00766062" w:rsidRPr="004F172F" w:rsidRDefault="002D35C2" w:rsidP="000C2ACB">
            <w:pPr>
              <w:pStyle w:val="NoSpacing"/>
              <w:numPr>
                <w:ilvl w:val="0"/>
                <w:numId w:val="34"/>
              </w:numPr>
              <w:ind w:left="322" w:hanging="322"/>
              <w:jc w:val="both"/>
              <w:rPr>
                <w:rFonts w:ascii="Arial" w:eastAsia="Cambria" w:hAnsi="Arial" w:cs="Arial"/>
              </w:rPr>
            </w:pPr>
            <w:r w:rsidRPr="004F172F">
              <w:rPr>
                <w:rFonts w:ascii="Arial" w:eastAsia="Cambria" w:hAnsi="Arial" w:cs="Arial"/>
              </w:rPr>
              <w:t>An accumulated Eskom debt of R85 097 145.76, with R44 404 619.47 of this amount being a payment arrangement debt, R16 151 982.41 is an arrear debt and R24 54</w:t>
            </w:r>
            <w:r w:rsidR="00766062" w:rsidRPr="004F172F">
              <w:rPr>
                <w:rFonts w:ascii="Arial" w:eastAsia="Cambria" w:hAnsi="Arial" w:cs="Arial"/>
              </w:rPr>
              <w:t>0 545.13 is the current account.</w:t>
            </w:r>
          </w:p>
          <w:p w:rsidR="00766062" w:rsidRPr="004F172F" w:rsidRDefault="002D35C2" w:rsidP="000C2ACB">
            <w:pPr>
              <w:pStyle w:val="NoSpacing"/>
              <w:numPr>
                <w:ilvl w:val="0"/>
                <w:numId w:val="34"/>
              </w:numPr>
              <w:ind w:left="322" w:hanging="322"/>
              <w:jc w:val="both"/>
              <w:rPr>
                <w:rFonts w:ascii="Arial" w:eastAsia="Cambria" w:hAnsi="Arial" w:cs="Arial"/>
              </w:rPr>
            </w:pPr>
            <w:r w:rsidRPr="004F172F">
              <w:rPr>
                <w:rFonts w:ascii="Arial" w:eastAsia="Cambria" w:hAnsi="Arial" w:cs="Arial"/>
              </w:rPr>
              <w:t>The municipality was at a risk of being unable to effectively provide services, such as refuse collection, due to the sale in execution of its assets; and</w:t>
            </w:r>
          </w:p>
          <w:p w:rsidR="002D35C2" w:rsidRPr="004F172F" w:rsidRDefault="002D35C2" w:rsidP="000C2ACB">
            <w:pPr>
              <w:pStyle w:val="NoSpacing"/>
              <w:numPr>
                <w:ilvl w:val="0"/>
                <w:numId w:val="34"/>
              </w:numPr>
              <w:ind w:left="322" w:hanging="322"/>
              <w:jc w:val="both"/>
              <w:rPr>
                <w:rFonts w:ascii="Arial" w:eastAsia="Cambria" w:hAnsi="Arial" w:cs="Arial"/>
              </w:rPr>
            </w:pPr>
            <w:r w:rsidRPr="004F172F">
              <w:rPr>
                <w:rFonts w:ascii="Arial" w:eastAsia="Cambria" w:hAnsi="Arial" w:cs="Arial"/>
              </w:rPr>
              <w:t>Inability to meet financial commitments to other creditors, besides Eskom.</w:t>
            </w:r>
          </w:p>
        </w:tc>
        <w:tc>
          <w:tcPr>
            <w:tcW w:w="4577" w:type="dxa"/>
          </w:tcPr>
          <w:p w:rsidR="00474F63" w:rsidRDefault="00474F63" w:rsidP="000C2ACB">
            <w:pPr>
              <w:pStyle w:val="NoSpacing"/>
              <w:numPr>
                <w:ilvl w:val="0"/>
                <w:numId w:val="34"/>
              </w:numPr>
              <w:ind w:left="152" w:hanging="152"/>
              <w:jc w:val="both"/>
              <w:rPr>
                <w:rFonts w:ascii="Arial" w:hAnsi="Arial" w:cs="Arial"/>
              </w:rPr>
            </w:pPr>
            <w:r>
              <w:rPr>
                <w:rFonts w:ascii="Arial" w:hAnsi="Arial" w:cs="Arial"/>
              </w:rPr>
              <w:t>Municipal Financial Recovery Plan was developed.</w:t>
            </w:r>
          </w:p>
          <w:p w:rsidR="002D35C2" w:rsidRPr="00474F63" w:rsidRDefault="00B94D11" w:rsidP="000C2ACB">
            <w:pPr>
              <w:pStyle w:val="NoSpacing"/>
              <w:numPr>
                <w:ilvl w:val="0"/>
                <w:numId w:val="34"/>
              </w:numPr>
              <w:ind w:left="152" w:hanging="152"/>
              <w:jc w:val="both"/>
              <w:rPr>
                <w:rFonts w:ascii="Arial" w:hAnsi="Arial" w:cs="Arial"/>
              </w:rPr>
            </w:pPr>
            <w:r w:rsidRPr="00474F63">
              <w:rPr>
                <w:rFonts w:ascii="Arial" w:hAnsi="Arial" w:cs="Arial"/>
              </w:rPr>
              <w:t>Municipality remains on dire financial crisis failing to pay salaries and providing services.</w:t>
            </w:r>
          </w:p>
        </w:tc>
      </w:tr>
      <w:tr w:rsidR="00F33D0A" w:rsidRPr="004F172F" w:rsidTr="004F172F">
        <w:trPr>
          <w:trHeight w:val="809"/>
        </w:trPr>
        <w:tc>
          <w:tcPr>
            <w:tcW w:w="2149" w:type="dxa"/>
          </w:tcPr>
          <w:p w:rsidR="002D35C2" w:rsidRPr="004F172F" w:rsidRDefault="002D35C2" w:rsidP="004F172F">
            <w:pPr>
              <w:pStyle w:val="NoSpacing"/>
              <w:jc w:val="both"/>
              <w:rPr>
                <w:rFonts w:ascii="Arial" w:hAnsi="Arial" w:cs="Arial"/>
                <w:bCs/>
              </w:rPr>
            </w:pPr>
            <w:r w:rsidRPr="004F172F">
              <w:rPr>
                <w:rFonts w:ascii="Arial" w:hAnsi="Arial" w:cs="Arial"/>
              </w:rPr>
              <w:t>2. Amahlathi LM S 139(1)(b) and (5)</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rPr>
              <w:t>11 March 2019</w:t>
            </w:r>
          </w:p>
        </w:tc>
        <w:tc>
          <w:tcPr>
            <w:tcW w:w="5029" w:type="dxa"/>
          </w:tcPr>
          <w:p w:rsidR="002D35C2" w:rsidRPr="004F172F" w:rsidRDefault="002D35C2" w:rsidP="000C2ACB">
            <w:pPr>
              <w:pStyle w:val="NoSpacing"/>
              <w:numPr>
                <w:ilvl w:val="0"/>
                <w:numId w:val="35"/>
              </w:numPr>
              <w:ind w:left="322" w:hanging="322"/>
              <w:jc w:val="both"/>
              <w:rPr>
                <w:rFonts w:ascii="Arial" w:hAnsi="Arial" w:cs="Arial"/>
              </w:rPr>
            </w:pPr>
            <w:r w:rsidRPr="004F172F">
              <w:rPr>
                <w:rFonts w:ascii="Arial" w:hAnsi="Arial" w:cs="Arial"/>
              </w:rPr>
              <w:t>Political instability and political infighting</w:t>
            </w:r>
          </w:p>
          <w:p w:rsidR="002D35C2" w:rsidRPr="004F172F" w:rsidRDefault="002D35C2" w:rsidP="000C2ACB">
            <w:pPr>
              <w:pStyle w:val="NoSpacing"/>
              <w:numPr>
                <w:ilvl w:val="0"/>
                <w:numId w:val="35"/>
              </w:numPr>
              <w:ind w:left="322" w:hanging="322"/>
              <w:jc w:val="both"/>
              <w:rPr>
                <w:rFonts w:ascii="Arial" w:hAnsi="Arial" w:cs="Arial"/>
              </w:rPr>
            </w:pPr>
            <w:r w:rsidRPr="004F172F">
              <w:rPr>
                <w:rFonts w:ascii="Arial" w:hAnsi="Arial" w:cs="Arial"/>
              </w:rPr>
              <w:t>Lack or poor revenue collections</w:t>
            </w:r>
          </w:p>
          <w:p w:rsidR="002D35C2" w:rsidRPr="004F172F" w:rsidRDefault="002D35C2" w:rsidP="000C2ACB">
            <w:pPr>
              <w:pStyle w:val="NoSpacing"/>
              <w:numPr>
                <w:ilvl w:val="0"/>
                <w:numId w:val="35"/>
              </w:numPr>
              <w:ind w:left="322" w:hanging="322"/>
              <w:jc w:val="both"/>
              <w:rPr>
                <w:rFonts w:ascii="Arial" w:hAnsi="Arial" w:cs="Arial"/>
              </w:rPr>
            </w:pPr>
            <w:r w:rsidRPr="004F172F">
              <w:rPr>
                <w:rFonts w:ascii="Arial" w:hAnsi="Arial" w:cs="Arial"/>
              </w:rPr>
              <w:t>Utilization of MIG funds for operations resulting in lack and poor service delivery.</w:t>
            </w:r>
          </w:p>
          <w:p w:rsidR="002D35C2" w:rsidRPr="004F172F" w:rsidRDefault="002D35C2" w:rsidP="000C2ACB">
            <w:pPr>
              <w:pStyle w:val="NoSpacing"/>
              <w:numPr>
                <w:ilvl w:val="0"/>
                <w:numId w:val="35"/>
              </w:numPr>
              <w:ind w:left="322" w:hanging="322"/>
              <w:jc w:val="both"/>
              <w:rPr>
                <w:rFonts w:ascii="Arial" w:hAnsi="Arial" w:cs="Arial"/>
              </w:rPr>
            </w:pPr>
            <w:r w:rsidRPr="004F172F">
              <w:rPr>
                <w:rFonts w:ascii="Arial" w:hAnsi="Arial" w:cs="Arial"/>
              </w:rPr>
              <w:t>Failure to pay salaries and third parties.</w:t>
            </w:r>
          </w:p>
        </w:tc>
        <w:tc>
          <w:tcPr>
            <w:tcW w:w="4577" w:type="dxa"/>
          </w:tcPr>
          <w:p w:rsidR="002D35C2" w:rsidRPr="004F172F" w:rsidRDefault="00B94D11" w:rsidP="004F172F">
            <w:pPr>
              <w:pStyle w:val="NoSpacing"/>
              <w:jc w:val="both"/>
              <w:rPr>
                <w:rFonts w:ascii="Arial" w:hAnsi="Arial" w:cs="Arial"/>
              </w:rPr>
            </w:pPr>
            <w:r w:rsidRPr="004F172F">
              <w:rPr>
                <w:rFonts w:ascii="Arial" w:hAnsi="Arial" w:cs="Arial"/>
              </w:rPr>
              <w:t xml:space="preserve">Political instability and infighting remains challenge. Provincial Government made submission to Municipal Council with intention to dissolve the council and they must give reasons why they should not be dissolved. </w:t>
            </w:r>
          </w:p>
        </w:tc>
      </w:tr>
      <w:tr w:rsidR="004F172F" w:rsidRPr="004F172F" w:rsidTr="004F172F">
        <w:trPr>
          <w:trHeight w:val="737"/>
        </w:trPr>
        <w:tc>
          <w:tcPr>
            <w:tcW w:w="2149" w:type="dxa"/>
          </w:tcPr>
          <w:p w:rsidR="002D35C2" w:rsidRPr="004F172F" w:rsidRDefault="002D35C2" w:rsidP="004F172F">
            <w:pPr>
              <w:pStyle w:val="NoSpacing"/>
              <w:jc w:val="both"/>
              <w:rPr>
                <w:rFonts w:ascii="Arial" w:hAnsi="Arial" w:cs="Arial"/>
                <w:b/>
                <w:bCs/>
              </w:rPr>
            </w:pPr>
            <w:r w:rsidRPr="004F172F">
              <w:rPr>
                <w:rFonts w:ascii="Arial" w:hAnsi="Arial" w:cs="Arial"/>
                <w:b/>
                <w:bCs/>
              </w:rPr>
              <w:t>Mpumalanga</w:t>
            </w:r>
          </w:p>
        </w:tc>
        <w:tc>
          <w:tcPr>
            <w:tcW w:w="6504" w:type="dxa"/>
            <w:gridSpan w:val="2"/>
          </w:tcPr>
          <w:p w:rsidR="002D35C2" w:rsidRPr="004F172F" w:rsidRDefault="002D35C2" w:rsidP="004F172F">
            <w:pPr>
              <w:pStyle w:val="NoSpacing"/>
              <w:jc w:val="both"/>
              <w:rPr>
                <w:rFonts w:ascii="Arial" w:hAnsi="Arial" w:cs="Arial"/>
                <w:b/>
              </w:rPr>
            </w:pPr>
          </w:p>
        </w:tc>
        <w:tc>
          <w:tcPr>
            <w:tcW w:w="4577" w:type="dxa"/>
          </w:tcPr>
          <w:p w:rsidR="002D35C2" w:rsidRPr="004F172F" w:rsidRDefault="002D35C2" w:rsidP="004F172F">
            <w:pPr>
              <w:pStyle w:val="NoSpacing"/>
              <w:jc w:val="both"/>
              <w:rPr>
                <w:rFonts w:ascii="Arial" w:hAnsi="Arial" w:cs="Arial"/>
                <w:b/>
              </w:rPr>
            </w:pPr>
            <w:r w:rsidRPr="004F172F">
              <w:rPr>
                <w:rFonts w:ascii="Arial" w:hAnsi="Arial" w:cs="Arial"/>
                <w:b/>
                <w:bCs/>
              </w:rPr>
              <w:t>TOTAL: 5</w:t>
            </w:r>
          </w:p>
        </w:tc>
      </w:tr>
      <w:tr w:rsidR="00F33D0A" w:rsidRPr="004F172F" w:rsidTr="004F172F">
        <w:trPr>
          <w:trHeight w:val="689"/>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1. </w:t>
            </w:r>
            <w:proofErr w:type="spellStart"/>
            <w:r w:rsidRPr="004F172F">
              <w:rPr>
                <w:rFonts w:ascii="Arial" w:hAnsi="Arial" w:cs="Arial"/>
              </w:rPr>
              <w:t>Emalahleni</w:t>
            </w:r>
            <w:proofErr w:type="spellEnd"/>
            <w:r w:rsidRPr="004F172F">
              <w:rPr>
                <w:rFonts w:ascii="Arial" w:hAnsi="Arial" w:cs="Arial"/>
              </w:rPr>
              <w:t xml:space="preserve"> Local Municipality </w:t>
            </w:r>
            <w:r w:rsidR="00E256A7">
              <w:rPr>
                <w:rFonts w:ascii="Arial" w:hAnsi="Arial" w:cs="Arial"/>
              </w:rPr>
              <w:t>(Nkangala District) - S139 MFMA</w:t>
            </w:r>
          </w:p>
        </w:tc>
        <w:tc>
          <w:tcPr>
            <w:tcW w:w="1475" w:type="dxa"/>
          </w:tcPr>
          <w:p w:rsidR="002D35C2" w:rsidRDefault="002D35C2" w:rsidP="004F172F">
            <w:pPr>
              <w:pStyle w:val="NoSpacing"/>
              <w:jc w:val="both"/>
              <w:rPr>
                <w:rFonts w:ascii="Arial" w:hAnsi="Arial" w:cs="Arial"/>
              </w:rPr>
            </w:pPr>
            <w:r w:rsidRPr="004F172F">
              <w:rPr>
                <w:rFonts w:ascii="Arial" w:hAnsi="Arial" w:cs="Arial"/>
              </w:rPr>
              <w:t>11 October 2018</w:t>
            </w:r>
          </w:p>
          <w:p w:rsidR="00E256A7" w:rsidRDefault="00E256A7" w:rsidP="004F172F">
            <w:pPr>
              <w:pStyle w:val="NoSpacing"/>
              <w:jc w:val="both"/>
              <w:rPr>
                <w:rFonts w:ascii="Arial" w:hAnsi="Arial" w:cs="Arial"/>
                <w:u w:val="single"/>
              </w:rPr>
            </w:pPr>
            <w:r w:rsidRPr="00D612CF">
              <w:rPr>
                <w:rFonts w:ascii="Arial" w:hAnsi="Arial" w:cs="Arial"/>
                <w:u w:val="single"/>
              </w:rPr>
              <w:t>Previous</w:t>
            </w:r>
          </w:p>
          <w:p w:rsidR="00E256A7" w:rsidRDefault="00E256A7" w:rsidP="00E256A7">
            <w:pPr>
              <w:pStyle w:val="NoSpacing"/>
              <w:numPr>
                <w:ilvl w:val="0"/>
                <w:numId w:val="65"/>
              </w:numPr>
              <w:ind w:left="181" w:hanging="180"/>
              <w:jc w:val="both"/>
              <w:rPr>
                <w:rFonts w:ascii="Arial" w:hAnsi="Arial" w:cs="Arial"/>
              </w:rPr>
            </w:pPr>
            <w:r>
              <w:rPr>
                <w:rFonts w:ascii="Arial" w:hAnsi="Arial" w:cs="Arial"/>
              </w:rPr>
              <w:t>May 1999 – after LG election of 2000</w:t>
            </w:r>
          </w:p>
          <w:p w:rsidR="00E256A7" w:rsidRPr="004F172F" w:rsidRDefault="00E256A7" w:rsidP="00E256A7">
            <w:pPr>
              <w:pStyle w:val="NoSpacing"/>
              <w:numPr>
                <w:ilvl w:val="0"/>
                <w:numId w:val="65"/>
              </w:numPr>
              <w:ind w:left="181" w:hanging="180"/>
              <w:jc w:val="both"/>
              <w:rPr>
                <w:rFonts w:ascii="Arial" w:hAnsi="Arial" w:cs="Arial"/>
              </w:rPr>
            </w:pPr>
            <w:r>
              <w:rPr>
                <w:rFonts w:ascii="Arial" w:hAnsi="Arial" w:cs="Arial"/>
              </w:rPr>
              <w:t xml:space="preserve">April 2013 – Dec </w:t>
            </w:r>
            <w:r w:rsidR="00F33D0A">
              <w:rPr>
                <w:rFonts w:ascii="Arial" w:hAnsi="Arial" w:cs="Arial"/>
              </w:rPr>
              <w:t>2015</w:t>
            </w:r>
          </w:p>
        </w:tc>
        <w:tc>
          <w:tcPr>
            <w:tcW w:w="5029" w:type="dxa"/>
          </w:tcPr>
          <w:p w:rsidR="002D35C2" w:rsidRPr="004F172F" w:rsidRDefault="002D35C2" w:rsidP="004F172F">
            <w:pPr>
              <w:pStyle w:val="NoSpacing"/>
              <w:jc w:val="both"/>
              <w:rPr>
                <w:rFonts w:ascii="Arial" w:hAnsi="Arial" w:cs="Arial"/>
              </w:rPr>
            </w:pPr>
            <w:r w:rsidRPr="004F172F">
              <w:rPr>
                <w:rFonts w:ascii="Arial" w:hAnsi="Arial" w:cs="Arial"/>
              </w:rPr>
              <w:t>- Meet intervention criteria in terms of sections 138 and 140 of the MFMA.</w:t>
            </w:r>
          </w:p>
        </w:tc>
        <w:tc>
          <w:tcPr>
            <w:tcW w:w="4577" w:type="dxa"/>
          </w:tcPr>
          <w:p w:rsidR="002D35C2" w:rsidRPr="004F172F" w:rsidRDefault="002D35C2" w:rsidP="000C2ACB">
            <w:pPr>
              <w:pStyle w:val="NoSpacing"/>
              <w:numPr>
                <w:ilvl w:val="0"/>
                <w:numId w:val="31"/>
              </w:numPr>
              <w:ind w:left="236" w:hanging="236"/>
              <w:jc w:val="both"/>
              <w:rPr>
                <w:rFonts w:ascii="Arial" w:hAnsi="Arial" w:cs="Arial"/>
              </w:rPr>
            </w:pPr>
            <w:r w:rsidRPr="004F172F">
              <w:rPr>
                <w:rFonts w:ascii="Arial" w:hAnsi="Arial" w:cs="Arial"/>
              </w:rPr>
              <w:t>National and Provincial Treasury facilitated the development of the Financial Recovery Plan (FRP)</w:t>
            </w:r>
          </w:p>
          <w:p w:rsidR="002D35C2" w:rsidRPr="004F172F" w:rsidRDefault="002D35C2" w:rsidP="000C2ACB">
            <w:pPr>
              <w:pStyle w:val="NoSpacing"/>
              <w:numPr>
                <w:ilvl w:val="0"/>
                <w:numId w:val="31"/>
              </w:numPr>
              <w:ind w:left="236" w:hanging="236"/>
              <w:jc w:val="both"/>
              <w:rPr>
                <w:rFonts w:ascii="Arial" w:hAnsi="Arial" w:cs="Arial"/>
              </w:rPr>
            </w:pPr>
            <w:r w:rsidRPr="004F172F">
              <w:rPr>
                <w:rFonts w:ascii="Arial" w:hAnsi="Arial" w:cs="Arial"/>
              </w:rPr>
              <w:t>FRP approved and presented by the MEC Finance to Council on 28 February 2019</w:t>
            </w:r>
          </w:p>
          <w:p w:rsidR="002D35C2" w:rsidRPr="004F172F" w:rsidRDefault="002D35C2" w:rsidP="000C2ACB">
            <w:pPr>
              <w:pStyle w:val="NoSpacing"/>
              <w:numPr>
                <w:ilvl w:val="0"/>
                <w:numId w:val="31"/>
              </w:numPr>
              <w:ind w:left="236" w:hanging="236"/>
              <w:jc w:val="both"/>
              <w:rPr>
                <w:rFonts w:ascii="Arial" w:hAnsi="Arial" w:cs="Arial"/>
              </w:rPr>
            </w:pPr>
            <w:r w:rsidRPr="004F172F">
              <w:rPr>
                <w:rFonts w:ascii="Arial" w:hAnsi="Arial" w:cs="Arial"/>
              </w:rPr>
              <w:t>FRP currently implemented</w:t>
            </w:r>
          </w:p>
        </w:tc>
      </w:tr>
      <w:tr w:rsidR="00F33D0A" w:rsidRPr="004F172F" w:rsidTr="004F172F">
        <w:trPr>
          <w:trHeight w:val="709"/>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2. Lekwa Local Municipality (Ger</w:t>
            </w:r>
            <w:r w:rsidR="00E256A7">
              <w:rPr>
                <w:rFonts w:ascii="Arial" w:hAnsi="Arial" w:cs="Arial"/>
              </w:rPr>
              <w:t>t Sibande District) - S139 MFMA</w:t>
            </w:r>
          </w:p>
        </w:tc>
        <w:tc>
          <w:tcPr>
            <w:tcW w:w="1475" w:type="dxa"/>
          </w:tcPr>
          <w:p w:rsidR="002D35C2" w:rsidRDefault="002D35C2" w:rsidP="004F172F">
            <w:pPr>
              <w:pStyle w:val="NoSpacing"/>
              <w:jc w:val="both"/>
              <w:rPr>
                <w:rFonts w:ascii="Arial" w:hAnsi="Arial" w:cs="Arial"/>
              </w:rPr>
            </w:pPr>
            <w:r w:rsidRPr="004F172F">
              <w:rPr>
                <w:rFonts w:ascii="Arial" w:hAnsi="Arial" w:cs="Arial"/>
              </w:rPr>
              <w:t>11 October 2018</w:t>
            </w:r>
          </w:p>
          <w:p w:rsidR="00E256A7" w:rsidRDefault="00E256A7" w:rsidP="00E256A7">
            <w:pPr>
              <w:pStyle w:val="NoSpacing"/>
              <w:jc w:val="both"/>
              <w:rPr>
                <w:rFonts w:ascii="Arial" w:hAnsi="Arial" w:cs="Arial"/>
                <w:u w:val="single"/>
              </w:rPr>
            </w:pPr>
            <w:r w:rsidRPr="00D612CF">
              <w:rPr>
                <w:rFonts w:ascii="Arial" w:hAnsi="Arial" w:cs="Arial"/>
                <w:u w:val="single"/>
              </w:rPr>
              <w:t>Previous</w:t>
            </w:r>
          </w:p>
          <w:p w:rsidR="00E256A7" w:rsidRDefault="00E256A7" w:rsidP="004F172F">
            <w:pPr>
              <w:pStyle w:val="NoSpacing"/>
              <w:jc w:val="both"/>
              <w:rPr>
                <w:rFonts w:ascii="Arial" w:hAnsi="Arial" w:cs="Arial"/>
              </w:rPr>
            </w:pPr>
            <w:r>
              <w:rPr>
                <w:rFonts w:ascii="Arial" w:hAnsi="Arial" w:cs="Arial"/>
              </w:rPr>
              <w:t>Oct 2009 – June 2011</w:t>
            </w:r>
          </w:p>
          <w:p w:rsidR="00E256A7" w:rsidRPr="004F172F" w:rsidRDefault="00E256A7" w:rsidP="004F172F">
            <w:pPr>
              <w:pStyle w:val="NoSpacing"/>
              <w:jc w:val="both"/>
              <w:rPr>
                <w:rFonts w:ascii="Arial" w:hAnsi="Arial" w:cs="Arial"/>
              </w:rPr>
            </w:pPr>
          </w:p>
        </w:tc>
        <w:tc>
          <w:tcPr>
            <w:tcW w:w="5029" w:type="dxa"/>
          </w:tcPr>
          <w:p w:rsidR="002D35C2" w:rsidRPr="004F172F" w:rsidRDefault="002D35C2" w:rsidP="000C2ACB">
            <w:pPr>
              <w:pStyle w:val="NoSpacing"/>
              <w:numPr>
                <w:ilvl w:val="0"/>
                <w:numId w:val="33"/>
              </w:numPr>
              <w:ind w:left="232" w:hanging="232"/>
              <w:jc w:val="both"/>
              <w:rPr>
                <w:rFonts w:ascii="Arial" w:hAnsi="Arial" w:cs="Arial"/>
              </w:rPr>
            </w:pPr>
            <w:r w:rsidRPr="004F172F">
              <w:rPr>
                <w:rFonts w:ascii="Arial" w:hAnsi="Arial" w:cs="Arial"/>
              </w:rPr>
              <w:t>Meet intervention criteria in terms of sections 138 and 140 of the MFMA.</w:t>
            </w:r>
          </w:p>
          <w:p w:rsidR="002D35C2" w:rsidRPr="004F172F" w:rsidRDefault="002D35C2" w:rsidP="000C2ACB">
            <w:pPr>
              <w:pStyle w:val="NoSpacing"/>
              <w:numPr>
                <w:ilvl w:val="0"/>
                <w:numId w:val="33"/>
              </w:numPr>
              <w:ind w:left="232" w:hanging="232"/>
              <w:jc w:val="both"/>
              <w:rPr>
                <w:rFonts w:ascii="Arial" w:hAnsi="Arial" w:cs="Arial"/>
              </w:rPr>
            </w:pPr>
            <w:r w:rsidRPr="004F172F">
              <w:rPr>
                <w:rFonts w:ascii="Arial" w:hAnsi="Arial" w:cs="Arial"/>
              </w:rPr>
              <w:t>Dispute between the municipality and Astral on the provision of water in a sustainable manner impacting on the business of Astral.</w:t>
            </w:r>
          </w:p>
        </w:tc>
        <w:tc>
          <w:tcPr>
            <w:tcW w:w="4577" w:type="dxa"/>
          </w:tcPr>
          <w:p w:rsidR="002D35C2" w:rsidRPr="004F172F" w:rsidRDefault="002D35C2" w:rsidP="000C2ACB">
            <w:pPr>
              <w:pStyle w:val="NoSpacing"/>
              <w:numPr>
                <w:ilvl w:val="0"/>
                <w:numId w:val="32"/>
              </w:numPr>
              <w:ind w:left="236" w:hanging="236"/>
              <w:jc w:val="both"/>
              <w:rPr>
                <w:rFonts w:ascii="Arial" w:hAnsi="Arial" w:cs="Arial"/>
              </w:rPr>
            </w:pPr>
            <w:r w:rsidRPr="004F172F">
              <w:rPr>
                <w:rFonts w:ascii="Arial" w:hAnsi="Arial" w:cs="Arial"/>
              </w:rPr>
              <w:t>FRP development facilitated by the Provincial Treasury</w:t>
            </w:r>
          </w:p>
          <w:p w:rsidR="002D35C2" w:rsidRPr="004F172F" w:rsidRDefault="002D35C2" w:rsidP="000C2ACB">
            <w:pPr>
              <w:pStyle w:val="NoSpacing"/>
              <w:numPr>
                <w:ilvl w:val="0"/>
                <w:numId w:val="32"/>
              </w:numPr>
              <w:ind w:left="236" w:hanging="236"/>
              <w:jc w:val="both"/>
              <w:rPr>
                <w:rFonts w:ascii="Arial" w:hAnsi="Arial" w:cs="Arial"/>
              </w:rPr>
            </w:pPr>
            <w:r w:rsidRPr="004F172F">
              <w:rPr>
                <w:rFonts w:ascii="Arial" w:hAnsi="Arial" w:cs="Arial"/>
              </w:rPr>
              <w:t>Draft FRP published on municipal website and local newspaper issued on 14 May 2019</w:t>
            </w:r>
          </w:p>
          <w:p w:rsidR="002D35C2" w:rsidRPr="004F172F" w:rsidRDefault="002D35C2" w:rsidP="000C2ACB">
            <w:pPr>
              <w:pStyle w:val="NoSpacing"/>
              <w:numPr>
                <w:ilvl w:val="0"/>
                <w:numId w:val="32"/>
              </w:numPr>
              <w:ind w:left="236" w:hanging="236"/>
              <w:jc w:val="both"/>
              <w:rPr>
                <w:rFonts w:ascii="Arial" w:hAnsi="Arial" w:cs="Arial"/>
              </w:rPr>
            </w:pPr>
            <w:r w:rsidRPr="004F172F">
              <w:rPr>
                <w:rFonts w:ascii="Arial" w:hAnsi="Arial" w:cs="Arial"/>
              </w:rPr>
              <w:t>FRP submitted to National Treasury Financial Recovery Service Unit for consideration before submission to MEC by end of July 2019</w:t>
            </w:r>
          </w:p>
        </w:tc>
      </w:tr>
      <w:tr w:rsidR="00F33D0A" w:rsidRPr="004F172F" w:rsidTr="004F172F">
        <w:trPr>
          <w:trHeight w:val="700"/>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3. </w:t>
            </w:r>
            <w:proofErr w:type="spellStart"/>
            <w:r w:rsidRPr="004F172F">
              <w:rPr>
                <w:rFonts w:ascii="Arial" w:hAnsi="Arial" w:cs="Arial"/>
              </w:rPr>
              <w:t>Govan</w:t>
            </w:r>
            <w:proofErr w:type="spellEnd"/>
            <w:r w:rsidRPr="004F172F">
              <w:rPr>
                <w:rFonts w:ascii="Arial" w:hAnsi="Arial" w:cs="Arial"/>
              </w:rPr>
              <w:t xml:space="preserve"> Mbeki Local Municipality (Gert Sibande District)</w:t>
            </w:r>
            <w:r w:rsidR="00E256A7">
              <w:rPr>
                <w:rFonts w:ascii="Arial" w:hAnsi="Arial" w:cs="Arial"/>
              </w:rPr>
              <w:t xml:space="preserve"> - S139 MFMA</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rPr>
              <w:t>11 October 2018</w:t>
            </w:r>
          </w:p>
        </w:tc>
        <w:tc>
          <w:tcPr>
            <w:tcW w:w="5029" w:type="dxa"/>
          </w:tcPr>
          <w:p w:rsidR="002D35C2" w:rsidRPr="004F172F" w:rsidRDefault="002D35C2" w:rsidP="000C2ACB">
            <w:pPr>
              <w:pStyle w:val="NoSpacing"/>
              <w:numPr>
                <w:ilvl w:val="0"/>
                <w:numId w:val="36"/>
              </w:numPr>
              <w:ind w:left="232" w:hanging="270"/>
              <w:jc w:val="both"/>
              <w:rPr>
                <w:rFonts w:ascii="Arial" w:hAnsi="Arial" w:cs="Arial"/>
              </w:rPr>
            </w:pPr>
            <w:r w:rsidRPr="004F172F">
              <w:rPr>
                <w:rFonts w:ascii="Arial" w:hAnsi="Arial" w:cs="Arial"/>
              </w:rPr>
              <w:t>Meet intervention criteria in terms of sections 138 and 140 of the MFMA.</w:t>
            </w:r>
          </w:p>
        </w:tc>
        <w:tc>
          <w:tcPr>
            <w:tcW w:w="4577" w:type="dxa"/>
          </w:tcPr>
          <w:p w:rsidR="002D35C2" w:rsidRPr="004F172F" w:rsidRDefault="002D35C2" w:rsidP="000C2ACB">
            <w:pPr>
              <w:pStyle w:val="NoSpacing"/>
              <w:numPr>
                <w:ilvl w:val="0"/>
                <w:numId w:val="36"/>
              </w:numPr>
              <w:ind w:left="236" w:hanging="236"/>
              <w:jc w:val="both"/>
              <w:rPr>
                <w:rFonts w:ascii="Arial" w:hAnsi="Arial" w:cs="Arial"/>
              </w:rPr>
            </w:pPr>
            <w:r w:rsidRPr="004F172F">
              <w:rPr>
                <w:rFonts w:ascii="Arial" w:hAnsi="Arial" w:cs="Arial"/>
              </w:rPr>
              <w:t>FRP development facilitated by the Provincial Treasury</w:t>
            </w:r>
          </w:p>
          <w:p w:rsidR="002D35C2" w:rsidRPr="004F172F" w:rsidRDefault="002D35C2" w:rsidP="000C2ACB">
            <w:pPr>
              <w:pStyle w:val="NoSpacing"/>
              <w:numPr>
                <w:ilvl w:val="0"/>
                <w:numId w:val="36"/>
              </w:numPr>
              <w:ind w:left="326" w:hanging="326"/>
              <w:jc w:val="both"/>
              <w:rPr>
                <w:rFonts w:ascii="Arial" w:hAnsi="Arial" w:cs="Arial"/>
              </w:rPr>
            </w:pPr>
            <w:r w:rsidRPr="004F172F">
              <w:rPr>
                <w:rFonts w:ascii="Arial" w:hAnsi="Arial" w:cs="Arial"/>
              </w:rPr>
              <w:t>Draft FRP published on municipal website and local newspaper issued on 22 March 2019</w:t>
            </w:r>
          </w:p>
          <w:p w:rsidR="002D35C2" w:rsidRPr="004F172F" w:rsidRDefault="002D35C2" w:rsidP="000C2ACB">
            <w:pPr>
              <w:pStyle w:val="NoSpacing"/>
              <w:numPr>
                <w:ilvl w:val="0"/>
                <w:numId w:val="36"/>
              </w:numPr>
              <w:ind w:left="326" w:hanging="326"/>
              <w:jc w:val="both"/>
              <w:rPr>
                <w:rFonts w:ascii="Arial" w:hAnsi="Arial" w:cs="Arial"/>
              </w:rPr>
            </w:pPr>
            <w:r w:rsidRPr="004F172F">
              <w:rPr>
                <w:rFonts w:ascii="Arial" w:hAnsi="Arial" w:cs="Arial"/>
              </w:rPr>
              <w:t>FRP submitted to National Treasury Financial Recovery Service Unit for consideration before submission to MEC by end of July 2019</w:t>
            </w:r>
          </w:p>
        </w:tc>
      </w:tr>
      <w:tr w:rsidR="00F33D0A" w:rsidRPr="004F172F" w:rsidTr="004F172F">
        <w:trPr>
          <w:trHeight w:val="700"/>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4. </w:t>
            </w:r>
            <w:proofErr w:type="spellStart"/>
            <w:r w:rsidRPr="004F172F">
              <w:rPr>
                <w:rFonts w:ascii="Arial" w:hAnsi="Arial" w:cs="Arial"/>
              </w:rPr>
              <w:t>Msukaligwa</w:t>
            </w:r>
            <w:proofErr w:type="spellEnd"/>
            <w:r w:rsidRPr="004F172F">
              <w:rPr>
                <w:rFonts w:ascii="Arial" w:hAnsi="Arial" w:cs="Arial"/>
              </w:rPr>
              <w:t xml:space="preserve"> Local Municipality (Ger</w:t>
            </w:r>
            <w:r w:rsidR="00E256A7">
              <w:rPr>
                <w:rFonts w:ascii="Arial" w:hAnsi="Arial" w:cs="Arial"/>
              </w:rPr>
              <w:t>t Sibande District) - S139 MFMA</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rPr>
              <w:t>11 October 2018</w:t>
            </w:r>
          </w:p>
        </w:tc>
        <w:tc>
          <w:tcPr>
            <w:tcW w:w="5029" w:type="dxa"/>
          </w:tcPr>
          <w:p w:rsidR="002D35C2" w:rsidRPr="004F172F" w:rsidRDefault="002D35C2" w:rsidP="000C2ACB">
            <w:pPr>
              <w:pStyle w:val="NoSpacing"/>
              <w:numPr>
                <w:ilvl w:val="0"/>
                <w:numId w:val="37"/>
              </w:numPr>
              <w:ind w:left="232" w:hanging="232"/>
              <w:jc w:val="both"/>
              <w:rPr>
                <w:rFonts w:ascii="Arial" w:hAnsi="Arial" w:cs="Arial"/>
              </w:rPr>
            </w:pPr>
            <w:r w:rsidRPr="004F172F">
              <w:rPr>
                <w:rFonts w:ascii="Arial" w:hAnsi="Arial" w:cs="Arial"/>
              </w:rPr>
              <w:t>Meet intervention criteria in terms of sections 138 and 140 of the MFMA.</w:t>
            </w:r>
          </w:p>
        </w:tc>
        <w:tc>
          <w:tcPr>
            <w:tcW w:w="4577" w:type="dxa"/>
          </w:tcPr>
          <w:p w:rsidR="002D35C2" w:rsidRPr="004F172F" w:rsidRDefault="002D35C2" w:rsidP="000C2ACB">
            <w:pPr>
              <w:pStyle w:val="NoSpacing"/>
              <w:numPr>
                <w:ilvl w:val="0"/>
                <w:numId w:val="37"/>
              </w:numPr>
              <w:ind w:left="326" w:hanging="326"/>
              <w:jc w:val="both"/>
              <w:rPr>
                <w:rFonts w:ascii="Arial" w:hAnsi="Arial" w:cs="Arial"/>
              </w:rPr>
            </w:pPr>
            <w:r w:rsidRPr="004F172F">
              <w:rPr>
                <w:rFonts w:ascii="Arial" w:hAnsi="Arial" w:cs="Arial"/>
              </w:rPr>
              <w:t>FRP development facilitated by the Provincial Treasury</w:t>
            </w:r>
          </w:p>
          <w:p w:rsidR="002D35C2" w:rsidRPr="004F172F" w:rsidRDefault="002D35C2" w:rsidP="000C2ACB">
            <w:pPr>
              <w:pStyle w:val="NoSpacing"/>
              <w:numPr>
                <w:ilvl w:val="0"/>
                <w:numId w:val="37"/>
              </w:numPr>
              <w:ind w:left="326" w:hanging="326"/>
              <w:jc w:val="both"/>
              <w:rPr>
                <w:rFonts w:ascii="Arial" w:hAnsi="Arial" w:cs="Arial"/>
              </w:rPr>
            </w:pPr>
            <w:r w:rsidRPr="004F172F">
              <w:rPr>
                <w:rFonts w:ascii="Arial" w:hAnsi="Arial" w:cs="Arial"/>
              </w:rPr>
              <w:t>Draft FRP published on municipal website and local newspaper issued on 02 April 2019</w:t>
            </w:r>
          </w:p>
          <w:p w:rsidR="002D35C2" w:rsidRPr="004F172F" w:rsidRDefault="002D35C2" w:rsidP="000C2ACB">
            <w:pPr>
              <w:pStyle w:val="NoSpacing"/>
              <w:numPr>
                <w:ilvl w:val="0"/>
                <w:numId w:val="37"/>
              </w:numPr>
              <w:ind w:left="326" w:hanging="326"/>
              <w:jc w:val="both"/>
              <w:rPr>
                <w:rFonts w:ascii="Arial" w:hAnsi="Arial" w:cs="Arial"/>
              </w:rPr>
            </w:pPr>
            <w:r w:rsidRPr="004F172F">
              <w:rPr>
                <w:rFonts w:ascii="Arial" w:hAnsi="Arial" w:cs="Arial"/>
              </w:rPr>
              <w:lastRenderedPageBreak/>
              <w:t>FRP submitted to National Treasury Financial Recovery Service Unit for consideration before submission to MEC by end of July 2019</w:t>
            </w:r>
          </w:p>
        </w:tc>
      </w:tr>
      <w:tr w:rsidR="00F33D0A" w:rsidRPr="004F172F" w:rsidTr="004F172F">
        <w:trPr>
          <w:trHeight w:val="700"/>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5. Thaba </w:t>
            </w:r>
            <w:proofErr w:type="spellStart"/>
            <w:r w:rsidRPr="004F172F">
              <w:rPr>
                <w:rFonts w:ascii="Arial" w:hAnsi="Arial" w:cs="Arial"/>
              </w:rPr>
              <w:t>Chewu</w:t>
            </w:r>
            <w:proofErr w:type="spellEnd"/>
            <w:r w:rsidRPr="004F172F">
              <w:rPr>
                <w:rFonts w:ascii="Arial" w:hAnsi="Arial" w:cs="Arial"/>
              </w:rPr>
              <w:t xml:space="preserve"> Local Municipality (Ger</w:t>
            </w:r>
            <w:r w:rsidR="00E256A7">
              <w:rPr>
                <w:rFonts w:ascii="Arial" w:hAnsi="Arial" w:cs="Arial"/>
              </w:rPr>
              <w:t>t Sibande District) - S139 MFMA</w:t>
            </w:r>
          </w:p>
          <w:p w:rsidR="002D35C2" w:rsidRPr="004F172F" w:rsidRDefault="002D35C2" w:rsidP="004F172F">
            <w:pPr>
              <w:pStyle w:val="NoSpacing"/>
              <w:jc w:val="both"/>
              <w:rPr>
                <w:rFonts w:ascii="Arial" w:hAnsi="Arial" w:cs="Arial"/>
              </w:rPr>
            </w:pPr>
          </w:p>
        </w:tc>
        <w:tc>
          <w:tcPr>
            <w:tcW w:w="1475" w:type="dxa"/>
          </w:tcPr>
          <w:p w:rsidR="002D35C2" w:rsidRDefault="002D35C2" w:rsidP="004F172F">
            <w:pPr>
              <w:pStyle w:val="NoSpacing"/>
              <w:jc w:val="both"/>
              <w:rPr>
                <w:rFonts w:ascii="Arial" w:hAnsi="Arial" w:cs="Arial"/>
              </w:rPr>
            </w:pPr>
            <w:r w:rsidRPr="004F172F">
              <w:rPr>
                <w:rFonts w:ascii="Arial" w:hAnsi="Arial" w:cs="Arial"/>
              </w:rPr>
              <w:t>11 October 2018</w:t>
            </w:r>
          </w:p>
          <w:p w:rsidR="00E256A7" w:rsidRDefault="00E256A7" w:rsidP="00E256A7">
            <w:pPr>
              <w:pStyle w:val="NoSpacing"/>
              <w:jc w:val="both"/>
              <w:rPr>
                <w:rFonts w:ascii="Arial" w:hAnsi="Arial" w:cs="Arial"/>
                <w:u w:val="single"/>
              </w:rPr>
            </w:pPr>
            <w:r w:rsidRPr="00D612CF">
              <w:rPr>
                <w:rFonts w:ascii="Arial" w:hAnsi="Arial" w:cs="Arial"/>
                <w:u w:val="single"/>
              </w:rPr>
              <w:t>Previous</w:t>
            </w:r>
          </w:p>
          <w:p w:rsidR="00E256A7" w:rsidRPr="004F172F" w:rsidRDefault="00E256A7" w:rsidP="004F172F">
            <w:pPr>
              <w:pStyle w:val="NoSpacing"/>
              <w:jc w:val="both"/>
              <w:rPr>
                <w:rFonts w:ascii="Arial" w:hAnsi="Arial" w:cs="Arial"/>
              </w:rPr>
            </w:pPr>
            <w:r>
              <w:rPr>
                <w:rFonts w:ascii="Arial" w:hAnsi="Arial" w:cs="Arial"/>
              </w:rPr>
              <w:t>Oct 2009 – Dec 2010</w:t>
            </w:r>
          </w:p>
        </w:tc>
        <w:tc>
          <w:tcPr>
            <w:tcW w:w="5029" w:type="dxa"/>
          </w:tcPr>
          <w:p w:rsidR="002D35C2" w:rsidRPr="004F172F" w:rsidRDefault="002D35C2" w:rsidP="000C2ACB">
            <w:pPr>
              <w:pStyle w:val="NoSpacing"/>
              <w:numPr>
                <w:ilvl w:val="0"/>
                <w:numId w:val="37"/>
              </w:numPr>
              <w:ind w:left="232" w:hanging="232"/>
              <w:jc w:val="both"/>
              <w:rPr>
                <w:rFonts w:ascii="Arial" w:hAnsi="Arial" w:cs="Arial"/>
              </w:rPr>
            </w:pPr>
            <w:r w:rsidRPr="004F172F">
              <w:rPr>
                <w:rFonts w:ascii="Arial" w:hAnsi="Arial" w:cs="Arial"/>
              </w:rPr>
              <w:t>Meet intervention criteria in terms of sections 138 and 140 of the MFMA.</w:t>
            </w:r>
          </w:p>
        </w:tc>
        <w:tc>
          <w:tcPr>
            <w:tcW w:w="4577" w:type="dxa"/>
          </w:tcPr>
          <w:p w:rsidR="002D35C2" w:rsidRPr="004F172F" w:rsidRDefault="002D35C2" w:rsidP="000C2ACB">
            <w:pPr>
              <w:pStyle w:val="NoSpacing"/>
              <w:numPr>
                <w:ilvl w:val="0"/>
                <w:numId w:val="37"/>
              </w:numPr>
              <w:ind w:left="326" w:hanging="326"/>
              <w:jc w:val="both"/>
              <w:rPr>
                <w:rFonts w:ascii="Arial" w:hAnsi="Arial" w:cs="Arial"/>
              </w:rPr>
            </w:pPr>
            <w:r w:rsidRPr="004F172F">
              <w:rPr>
                <w:rFonts w:ascii="Arial" w:hAnsi="Arial" w:cs="Arial"/>
              </w:rPr>
              <w:t>FRP development facilitated by the Provincial Treasury</w:t>
            </w:r>
          </w:p>
          <w:p w:rsidR="002D35C2" w:rsidRPr="004F172F" w:rsidRDefault="002D35C2" w:rsidP="000C2ACB">
            <w:pPr>
              <w:pStyle w:val="NoSpacing"/>
              <w:numPr>
                <w:ilvl w:val="0"/>
                <w:numId w:val="37"/>
              </w:numPr>
              <w:ind w:left="326" w:hanging="326"/>
              <w:jc w:val="both"/>
              <w:rPr>
                <w:rFonts w:ascii="Arial" w:hAnsi="Arial" w:cs="Arial"/>
              </w:rPr>
            </w:pPr>
            <w:r w:rsidRPr="004F172F">
              <w:rPr>
                <w:rFonts w:ascii="Arial" w:hAnsi="Arial" w:cs="Arial"/>
              </w:rPr>
              <w:t>Draft FRP published on municipal website and local newspaper issued on 05 April 2019</w:t>
            </w:r>
          </w:p>
          <w:p w:rsidR="002D35C2" w:rsidRPr="004F172F" w:rsidRDefault="002D35C2" w:rsidP="000C2ACB">
            <w:pPr>
              <w:pStyle w:val="NoSpacing"/>
              <w:numPr>
                <w:ilvl w:val="0"/>
                <w:numId w:val="37"/>
              </w:numPr>
              <w:ind w:left="326" w:hanging="326"/>
              <w:jc w:val="both"/>
              <w:rPr>
                <w:rFonts w:ascii="Arial" w:hAnsi="Arial" w:cs="Arial"/>
              </w:rPr>
            </w:pPr>
            <w:r w:rsidRPr="004F172F">
              <w:rPr>
                <w:rFonts w:ascii="Arial" w:hAnsi="Arial" w:cs="Arial"/>
              </w:rPr>
              <w:t>FRP submitted to National Treasury Financial Recovery Service Unit for consideration before submission to MEC by end of July 2019</w:t>
            </w:r>
          </w:p>
        </w:tc>
      </w:tr>
      <w:tr w:rsidR="004F172F" w:rsidRPr="004F172F" w:rsidTr="004F172F">
        <w:tc>
          <w:tcPr>
            <w:tcW w:w="2149" w:type="dxa"/>
          </w:tcPr>
          <w:p w:rsidR="002D35C2" w:rsidRPr="004F172F" w:rsidRDefault="002D35C2" w:rsidP="004F172F">
            <w:pPr>
              <w:pStyle w:val="NoSpacing"/>
              <w:jc w:val="both"/>
              <w:rPr>
                <w:rFonts w:ascii="Arial" w:hAnsi="Arial" w:cs="Arial"/>
                <w:b/>
                <w:bCs/>
              </w:rPr>
            </w:pPr>
            <w:r w:rsidRPr="004F172F">
              <w:rPr>
                <w:rFonts w:ascii="Arial" w:hAnsi="Arial" w:cs="Arial"/>
                <w:b/>
                <w:bCs/>
              </w:rPr>
              <w:t>KwaZulu-Natal</w:t>
            </w:r>
          </w:p>
        </w:tc>
        <w:tc>
          <w:tcPr>
            <w:tcW w:w="6504" w:type="dxa"/>
            <w:gridSpan w:val="2"/>
          </w:tcPr>
          <w:p w:rsidR="002D35C2" w:rsidRPr="004F172F" w:rsidRDefault="002D35C2" w:rsidP="004F172F">
            <w:pPr>
              <w:pStyle w:val="NoSpacing"/>
              <w:jc w:val="both"/>
              <w:rPr>
                <w:rFonts w:ascii="Arial" w:hAnsi="Arial" w:cs="Arial"/>
                <w:b/>
                <w:bCs/>
              </w:rPr>
            </w:pPr>
          </w:p>
        </w:tc>
        <w:tc>
          <w:tcPr>
            <w:tcW w:w="4577" w:type="dxa"/>
          </w:tcPr>
          <w:p w:rsidR="002D35C2" w:rsidRPr="004F172F" w:rsidRDefault="008F7849" w:rsidP="004F172F">
            <w:pPr>
              <w:pStyle w:val="NoSpacing"/>
              <w:jc w:val="both"/>
              <w:rPr>
                <w:rFonts w:ascii="Arial" w:hAnsi="Arial" w:cs="Arial"/>
                <w:b/>
              </w:rPr>
            </w:pPr>
            <w:r w:rsidRPr="004F172F">
              <w:rPr>
                <w:rFonts w:ascii="Arial" w:hAnsi="Arial" w:cs="Arial"/>
                <w:b/>
                <w:bCs/>
              </w:rPr>
              <w:t>TOTAL: 09</w:t>
            </w: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eastAsia="Cambria" w:hAnsi="Arial" w:cs="Arial"/>
              </w:rPr>
              <w:t xml:space="preserve">1. </w:t>
            </w:r>
            <w:proofErr w:type="spellStart"/>
            <w:r w:rsidRPr="004F172F">
              <w:rPr>
                <w:rFonts w:ascii="Arial" w:eastAsia="Cambria" w:hAnsi="Arial" w:cs="Arial"/>
              </w:rPr>
              <w:t>Umzinyathi</w:t>
            </w:r>
            <w:proofErr w:type="spellEnd"/>
            <w:r w:rsidRPr="004F172F">
              <w:rPr>
                <w:rFonts w:ascii="Arial" w:eastAsia="Cambria" w:hAnsi="Arial" w:cs="Arial"/>
              </w:rPr>
              <w:t xml:space="preserve"> District Municipality</w:t>
            </w:r>
          </w:p>
        </w:tc>
        <w:tc>
          <w:tcPr>
            <w:tcW w:w="1475" w:type="dxa"/>
          </w:tcPr>
          <w:p w:rsidR="002D35C2" w:rsidRDefault="002D35C2" w:rsidP="004F172F">
            <w:pPr>
              <w:pStyle w:val="NoSpacing"/>
              <w:jc w:val="both"/>
              <w:rPr>
                <w:rFonts w:ascii="Arial" w:hAnsi="Arial" w:cs="Arial"/>
                <w:bCs/>
              </w:rPr>
            </w:pPr>
            <w:r w:rsidRPr="004F172F">
              <w:rPr>
                <w:rFonts w:ascii="Arial" w:hAnsi="Arial" w:cs="Arial"/>
                <w:bCs/>
              </w:rPr>
              <w:t>October 2016</w:t>
            </w:r>
          </w:p>
          <w:p w:rsidR="00F33D0A" w:rsidRDefault="00F33D0A" w:rsidP="004F172F">
            <w:pPr>
              <w:pStyle w:val="NoSpacing"/>
              <w:jc w:val="both"/>
              <w:rPr>
                <w:rFonts w:ascii="Arial" w:hAnsi="Arial" w:cs="Arial"/>
                <w:bCs/>
              </w:rPr>
            </w:pPr>
          </w:p>
          <w:p w:rsidR="00F33D0A" w:rsidRDefault="00F33D0A" w:rsidP="00F33D0A">
            <w:pPr>
              <w:pStyle w:val="NoSpacing"/>
              <w:jc w:val="both"/>
              <w:rPr>
                <w:rFonts w:ascii="Arial" w:hAnsi="Arial" w:cs="Arial"/>
                <w:u w:val="single"/>
              </w:rPr>
            </w:pPr>
            <w:r w:rsidRPr="00D612CF">
              <w:rPr>
                <w:rFonts w:ascii="Arial" w:hAnsi="Arial" w:cs="Arial"/>
                <w:u w:val="single"/>
              </w:rPr>
              <w:t>Previous</w:t>
            </w:r>
          </w:p>
          <w:p w:rsidR="00F33D0A" w:rsidRDefault="00F33D0A" w:rsidP="004F172F">
            <w:pPr>
              <w:pStyle w:val="NoSpacing"/>
              <w:numPr>
                <w:ilvl w:val="0"/>
                <w:numId w:val="66"/>
              </w:numPr>
              <w:ind w:left="181" w:hanging="181"/>
              <w:jc w:val="both"/>
              <w:rPr>
                <w:rFonts w:ascii="Arial" w:hAnsi="Arial" w:cs="Arial"/>
                <w:bCs/>
              </w:rPr>
            </w:pPr>
            <w:r>
              <w:rPr>
                <w:rFonts w:ascii="Arial" w:hAnsi="Arial" w:cs="Arial"/>
                <w:bCs/>
              </w:rPr>
              <w:t>Dec 2007 – June 2009</w:t>
            </w:r>
          </w:p>
          <w:p w:rsidR="00F33D0A" w:rsidRPr="00F33D0A" w:rsidRDefault="00F33D0A" w:rsidP="004F172F">
            <w:pPr>
              <w:pStyle w:val="NoSpacing"/>
              <w:numPr>
                <w:ilvl w:val="0"/>
                <w:numId w:val="66"/>
              </w:numPr>
              <w:ind w:left="181" w:hanging="181"/>
              <w:jc w:val="both"/>
              <w:rPr>
                <w:rFonts w:ascii="Arial" w:hAnsi="Arial" w:cs="Arial"/>
                <w:bCs/>
              </w:rPr>
            </w:pPr>
            <w:r w:rsidRPr="00F33D0A">
              <w:rPr>
                <w:rFonts w:ascii="Arial" w:hAnsi="Arial" w:cs="Arial"/>
                <w:bCs/>
              </w:rPr>
              <w:t>April 2013- Dec 2013</w:t>
            </w:r>
          </w:p>
          <w:p w:rsidR="00F33D0A" w:rsidRPr="004F172F" w:rsidRDefault="00F33D0A" w:rsidP="004F172F">
            <w:pPr>
              <w:pStyle w:val="NoSpacing"/>
              <w:jc w:val="both"/>
              <w:rPr>
                <w:rFonts w:ascii="Arial" w:hAnsi="Arial" w:cs="Arial"/>
                <w:bCs/>
              </w:rPr>
            </w:pP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Governance</w:t>
            </w:r>
          </w:p>
          <w:p w:rsidR="005B0704" w:rsidRPr="004F172F" w:rsidRDefault="002D35C2" w:rsidP="000C2ACB">
            <w:pPr>
              <w:pStyle w:val="NoSpacing"/>
              <w:numPr>
                <w:ilvl w:val="0"/>
                <w:numId w:val="38"/>
              </w:numPr>
              <w:ind w:left="232" w:hanging="232"/>
              <w:jc w:val="both"/>
              <w:rPr>
                <w:rFonts w:ascii="Arial" w:eastAsia="Cambria" w:hAnsi="Arial" w:cs="Arial"/>
              </w:rPr>
            </w:pPr>
            <w:r w:rsidRPr="004F172F">
              <w:rPr>
                <w:rFonts w:ascii="Arial" w:eastAsia="Cambria" w:hAnsi="Arial" w:cs="Arial"/>
              </w:rPr>
              <w:t xml:space="preserve">Failure to comply with the requirements of section 29(2) of the Municipal Structures Act, which (among others) provide for the calling of the first meeting of the council within 14 days after all the members to be appointed by local councils have been appointed. It could not comply with these requirements because the </w:t>
            </w:r>
            <w:proofErr w:type="spellStart"/>
            <w:r w:rsidRPr="004F172F">
              <w:rPr>
                <w:rFonts w:ascii="Arial" w:eastAsia="Cambria" w:hAnsi="Arial" w:cs="Arial"/>
              </w:rPr>
              <w:t>Nquthu</w:t>
            </w:r>
            <w:proofErr w:type="spellEnd"/>
            <w:r w:rsidRPr="004F172F">
              <w:rPr>
                <w:rFonts w:ascii="Arial" w:eastAsia="Cambria" w:hAnsi="Arial" w:cs="Arial"/>
              </w:rPr>
              <w:t xml:space="preserve"> Local Municipality, due to disagreements in its then hung Municipal Council following the 2016 local government elections, failed to appoint five councillors who were supposed to represent it in the District Council.</w:t>
            </w:r>
          </w:p>
          <w:p w:rsidR="002D35C2" w:rsidRPr="004F172F" w:rsidRDefault="002D35C2" w:rsidP="000C2ACB">
            <w:pPr>
              <w:pStyle w:val="NoSpacing"/>
              <w:numPr>
                <w:ilvl w:val="0"/>
                <w:numId w:val="38"/>
              </w:numPr>
              <w:ind w:left="232" w:hanging="232"/>
              <w:jc w:val="both"/>
              <w:rPr>
                <w:rFonts w:ascii="Arial" w:eastAsia="Cambria" w:hAnsi="Arial" w:cs="Arial"/>
              </w:rPr>
            </w:pPr>
            <w:r w:rsidRPr="004F172F">
              <w:rPr>
                <w:rFonts w:ascii="Arial" w:eastAsia="Cambria" w:hAnsi="Arial" w:cs="Arial"/>
              </w:rPr>
              <w:t>Intervention reviewed between June and July 2017 to include appointments</w:t>
            </w:r>
            <w:r w:rsidR="005B0704" w:rsidRPr="004F172F">
              <w:rPr>
                <w:rFonts w:ascii="Arial" w:eastAsia="Cambria" w:hAnsi="Arial" w:cs="Arial"/>
              </w:rPr>
              <w:t xml:space="preserve"> of Municipal Manager and Senior Managers</w:t>
            </w:r>
            <w:r w:rsidRPr="004F172F">
              <w:rPr>
                <w:rFonts w:ascii="Arial" w:eastAsia="Cambria" w:hAnsi="Arial" w:cs="Arial"/>
              </w:rPr>
              <w:t xml:space="preserve"> and financial management.</w:t>
            </w:r>
          </w:p>
        </w:tc>
        <w:tc>
          <w:tcPr>
            <w:tcW w:w="4577" w:type="dxa"/>
          </w:tcPr>
          <w:p w:rsidR="002D35C2" w:rsidRPr="004F172F" w:rsidRDefault="008F7849" w:rsidP="004F172F">
            <w:pPr>
              <w:pStyle w:val="NoSpacing"/>
              <w:jc w:val="both"/>
              <w:rPr>
                <w:rFonts w:ascii="Arial" w:hAnsi="Arial" w:cs="Arial"/>
              </w:rPr>
            </w:pPr>
            <w:r w:rsidRPr="004F172F">
              <w:rPr>
                <w:rFonts w:ascii="Arial" w:hAnsi="Arial" w:cs="Arial"/>
              </w:rPr>
              <w:t>Municipality improved on financial management and MM and managers reporting to the MM were appointed.</w:t>
            </w:r>
          </w:p>
          <w:p w:rsidR="008F7849" w:rsidRPr="004F172F" w:rsidRDefault="008F7849" w:rsidP="004F172F">
            <w:pPr>
              <w:pStyle w:val="NoSpacing"/>
              <w:jc w:val="both"/>
              <w:rPr>
                <w:rFonts w:ascii="Arial" w:hAnsi="Arial" w:cs="Arial"/>
              </w:rPr>
            </w:pPr>
            <w:r w:rsidRPr="004F172F">
              <w:rPr>
                <w:rFonts w:ascii="Arial" w:hAnsi="Arial" w:cs="Arial"/>
              </w:rPr>
              <w:t>Governance at the Municipality has improved although the municipality is still faced with service delivery challenges with the provision of water.</w:t>
            </w:r>
          </w:p>
        </w:tc>
      </w:tr>
      <w:tr w:rsidR="00F33D0A" w:rsidRPr="004F172F" w:rsidTr="004F172F">
        <w:trPr>
          <w:trHeight w:val="701"/>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2. </w:t>
            </w:r>
            <w:proofErr w:type="spellStart"/>
            <w:r w:rsidRPr="004F172F">
              <w:rPr>
                <w:rFonts w:ascii="Arial" w:hAnsi="Arial" w:cs="Arial"/>
              </w:rPr>
              <w:t>Endumeni</w:t>
            </w:r>
            <w:proofErr w:type="spellEnd"/>
            <w:r w:rsidRPr="004F172F">
              <w:rPr>
                <w:rFonts w:ascii="Arial" w:hAnsi="Arial" w:cs="Arial"/>
              </w:rPr>
              <w:t xml:space="preserve"> Local Municipality (</w:t>
            </w:r>
            <w:proofErr w:type="spellStart"/>
            <w:r w:rsidRPr="004F172F">
              <w:rPr>
                <w:rFonts w:ascii="Arial" w:hAnsi="Arial" w:cs="Arial"/>
              </w:rPr>
              <w:t>Umzinyathi</w:t>
            </w:r>
            <w:proofErr w:type="spellEnd"/>
            <w:r w:rsidRPr="004F172F">
              <w:rPr>
                <w:rFonts w:ascii="Arial" w:hAnsi="Arial" w:cs="Arial"/>
              </w:rPr>
              <w:t xml:space="preserve"> District)</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rPr>
              <w:t>05 December 2018</w:t>
            </w:r>
          </w:p>
          <w:p w:rsidR="002D35C2" w:rsidRPr="004F172F" w:rsidRDefault="002D35C2" w:rsidP="004F172F">
            <w:pPr>
              <w:pStyle w:val="NoSpacing"/>
              <w:jc w:val="both"/>
              <w:rPr>
                <w:rFonts w:ascii="Arial" w:hAnsi="Arial" w:cs="Arial"/>
                <w:bCs/>
              </w:rPr>
            </w:pP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Governance and Financial Administration</w:t>
            </w:r>
          </w:p>
          <w:p w:rsidR="002D35C2" w:rsidRPr="004F172F" w:rsidRDefault="002D35C2" w:rsidP="004F172F">
            <w:pPr>
              <w:pStyle w:val="NoSpacing"/>
              <w:jc w:val="both"/>
              <w:rPr>
                <w:rFonts w:ascii="Arial" w:eastAsia="Cambria" w:hAnsi="Arial" w:cs="Arial"/>
              </w:rPr>
            </w:pPr>
          </w:p>
          <w:p w:rsidR="005B0704" w:rsidRPr="004F172F" w:rsidRDefault="002D35C2" w:rsidP="000C2ACB">
            <w:pPr>
              <w:pStyle w:val="NoSpacing"/>
              <w:numPr>
                <w:ilvl w:val="0"/>
                <w:numId w:val="39"/>
              </w:numPr>
              <w:ind w:left="232" w:hanging="232"/>
              <w:jc w:val="both"/>
              <w:rPr>
                <w:rFonts w:ascii="Arial" w:hAnsi="Arial" w:cs="Arial"/>
              </w:rPr>
            </w:pPr>
            <w:r w:rsidRPr="004F172F">
              <w:rPr>
                <w:rFonts w:ascii="Arial" w:hAnsi="Arial" w:cs="Arial"/>
              </w:rPr>
              <w:t>Governance stabilized since intervention.</w:t>
            </w:r>
          </w:p>
          <w:p w:rsidR="005B0704" w:rsidRPr="004F172F" w:rsidRDefault="002D35C2" w:rsidP="000C2ACB">
            <w:pPr>
              <w:pStyle w:val="NoSpacing"/>
              <w:numPr>
                <w:ilvl w:val="0"/>
                <w:numId w:val="39"/>
              </w:numPr>
              <w:ind w:left="232" w:hanging="232"/>
              <w:jc w:val="both"/>
              <w:rPr>
                <w:rFonts w:ascii="Arial" w:hAnsi="Arial" w:cs="Arial"/>
              </w:rPr>
            </w:pPr>
            <w:r w:rsidRPr="004F172F">
              <w:rPr>
                <w:rFonts w:ascii="Arial" w:hAnsi="Arial" w:cs="Arial"/>
              </w:rPr>
              <w:t>Lack of Senior Managers and Municipal Manager.</w:t>
            </w:r>
          </w:p>
          <w:p w:rsidR="002D35C2" w:rsidRPr="004F172F" w:rsidRDefault="002D35C2" w:rsidP="000C2ACB">
            <w:pPr>
              <w:pStyle w:val="NoSpacing"/>
              <w:numPr>
                <w:ilvl w:val="0"/>
                <w:numId w:val="39"/>
              </w:numPr>
              <w:ind w:left="232" w:hanging="232"/>
              <w:jc w:val="both"/>
              <w:rPr>
                <w:rFonts w:ascii="Arial" w:hAnsi="Arial" w:cs="Arial"/>
              </w:rPr>
            </w:pPr>
            <w:r w:rsidRPr="004F172F">
              <w:rPr>
                <w:rFonts w:ascii="Arial" w:hAnsi="Arial" w:cs="Arial"/>
              </w:rPr>
              <w:t>SIU and Hawks investigations on financial misconduct of Senior Managers</w:t>
            </w:r>
            <w:r w:rsidRPr="004F172F">
              <w:rPr>
                <w:rFonts w:ascii="Arial" w:eastAsia="Cambria" w:hAnsi="Arial" w:cs="Arial"/>
              </w:rPr>
              <w:t xml:space="preserve"> </w:t>
            </w:r>
          </w:p>
        </w:tc>
        <w:tc>
          <w:tcPr>
            <w:tcW w:w="4577" w:type="dxa"/>
          </w:tcPr>
          <w:p w:rsidR="00B94D11" w:rsidRPr="004F172F" w:rsidRDefault="00B94D11" w:rsidP="000C2ACB">
            <w:pPr>
              <w:pStyle w:val="NoSpacing"/>
              <w:numPr>
                <w:ilvl w:val="0"/>
                <w:numId w:val="39"/>
              </w:numPr>
              <w:ind w:left="242" w:hanging="180"/>
              <w:jc w:val="both"/>
              <w:rPr>
                <w:rFonts w:ascii="Arial" w:hAnsi="Arial" w:cs="Arial"/>
              </w:rPr>
            </w:pPr>
            <w:r w:rsidRPr="004F172F">
              <w:rPr>
                <w:rFonts w:ascii="Arial" w:hAnsi="Arial" w:cs="Arial"/>
              </w:rPr>
              <w:t xml:space="preserve">Governance stabilized since the intervention and </w:t>
            </w:r>
            <w:r w:rsidR="002D35C2" w:rsidRPr="004F172F">
              <w:rPr>
                <w:rFonts w:ascii="Arial" w:hAnsi="Arial" w:cs="Arial"/>
              </w:rPr>
              <w:t xml:space="preserve">appointment of the Municipal Manager </w:t>
            </w:r>
            <w:r w:rsidRPr="004F172F">
              <w:rPr>
                <w:rFonts w:ascii="Arial" w:hAnsi="Arial" w:cs="Arial"/>
              </w:rPr>
              <w:t xml:space="preserve">and </w:t>
            </w:r>
            <w:r w:rsidR="002D35C2" w:rsidRPr="004F172F">
              <w:rPr>
                <w:rFonts w:ascii="Arial" w:hAnsi="Arial" w:cs="Arial"/>
              </w:rPr>
              <w:t>Senior Manager:</w:t>
            </w:r>
            <w:r w:rsidRPr="004F172F">
              <w:rPr>
                <w:rFonts w:ascii="Arial" w:hAnsi="Arial" w:cs="Arial"/>
              </w:rPr>
              <w:t xml:space="preserve"> Technical Services and Senior</w:t>
            </w:r>
            <w:r w:rsidR="002D35C2" w:rsidRPr="004F172F">
              <w:rPr>
                <w:rFonts w:ascii="Arial" w:hAnsi="Arial" w:cs="Arial"/>
              </w:rPr>
              <w:t xml:space="preserve"> </w:t>
            </w:r>
            <w:r w:rsidRPr="004F172F">
              <w:rPr>
                <w:rFonts w:ascii="Arial" w:hAnsi="Arial" w:cs="Arial"/>
              </w:rPr>
              <w:t>Manager:</w:t>
            </w:r>
            <w:r w:rsidR="002D35C2" w:rsidRPr="004F172F">
              <w:rPr>
                <w:rFonts w:ascii="Arial" w:hAnsi="Arial" w:cs="Arial"/>
              </w:rPr>
              <w:t xml:space="preserve"> Corporate Services </w:t>
            </w:r>
            <w:r w:rsidRPr="004F172F">
              <w:rPr>
                <w:rFonts w:ascii="Arial" w:hAnsi="Arial" w:cs="Arial"/>
              </w:rPr>
              <w:t>is expected to be finalized by</w:t>
            </w:r>
            <w:r w:rsidR="002D35C2" w:rsidRPr="004F172F">
              <w:rPr>
                <w:rFonts w:ascii="Arial" w:hAnsi="Arial" w:cs="Arial"/>
              </w:rPr>
              <w:t xml:space="preserve"> September 2019</w:t>
            </w:r>
            <w:r w:rsidRPr="004F172F">
              <w:rPr>
                <w:rFonts w:ascii="Arial" w:hAnsi="Arial" w:cs="Arial"/>
              </w:rPr>
              <w:t>.</w:t>
            </w:r>
          </w:p>
          <w:p w:rsidR="00B94D11" w:rsidRPr="004F172F" w:rsidRDefault="00B94D11" w:rsidP="000C2ACB">
            <w:pPr>
              <w:pStyle w:val="NoSpacing"/>
              <w:numPr>
                <w:ilvl w:val="0"/>
                <w:numId w:val="39"/>
              </w:numPr>
              <w:ind w:left="242" w:hanging="180"/>
              <w:jc w:val="both"/>
              <w:rPr>
                <w:rFonts w:ascii="Arial" w:hAnsi="Arial" w:cs="Arial"/>
              </w:rPr>
            </w:pPr>
            <w:r w:rsidRPr="004F172F">
              <w:rPr>
                <w:rFonts w:ascii="Arial" w:hAnsi="Arial" w:cs="Arial"/>
              </w:rPr>
              <w:t xml:space="preserve">Executive Committee </w:t>
            </w:r>
            <w:r w:rsidR="002D35C2" w:rsidRPr="004F172F">
              <w:rPr>
                <w:rFonts w:ascii="Arial" w:hAnsi="Arial" w:cs="Arial"/>
              </w:rPr>
              <w:t>elected on the 12</w:t>
            </w:r>
            <w:r w:rsidR="002D35C2" w:rsidRPr="004F172F">
              <w:rPr>
                <w:rFonts w:ascii="Arial" w:hAnsi="Arial" w:cs="Arial"/>
                <w:vertAlign w:val="superscript"/>
              </w:rPr>
              <w:t xml:space="preserve">th </w:t>
            </w:r>
            <w:r w:rsidR="002D35C2" w:rsidRPr="004F172F">
              <w:rPr>
                <w:rFonts w:ascii="Arial" w:hAnsi="Arial" w:cs="Arial"/>
              </w:rPr>
              <w:t>of June 2019 and committees are now sitting as per schedule</w:t>
            </w:r>
          </w:p>
          <w:p w:rsidR="00B94D11" w:rsidRPr="004F172F" w:rsidRDefault="002D35C2" w:rsidP="000C2ACB">
            <w:pPr>
              <w:pStyle w:val="NoSpacing"/>
              <w:numPr>
                <w:ilvl w:val="0"/>
                <w:numId w:val="39"/>
              </w:numPr>
              <w:ind w:left="242" w:hanging="180"/>
              <w:jc w:val="both"/>
              <w:rPr>
                <w:rFonts w:ascii="Arial" w:hAnsi="Arial" w:cs="Arial"/>
              </w:rPr>
            </w:pPr>
            <w:r w:rsidRPr="004F172F">
              <w:rPr>
                <w:rFonts w:ascii="Arial" w:hAnsi="Arial" w:cs="Arial"/>
              </w:rPr>
              <w:t>The findings of fruitless, irregular and wasteful expenditure were referred to MPAC and sub</w:t>
            </w:r>
            <w:r w:rsidR="00B94D11" w:rsidRPr="004F172F">
              <w:rPr>
                <w:rFonts w:ascii="Arial" w:hAnsi="Arial" w:cs="Arial"/>
              </w:rPr>
              <w:t xml:space="preserve">sequently to Council.  Council </w:t>
            </w:r>
            <w:r w:rsidRPr="004F172F">
              <w:rPr>
                <w:rFonts w:ascii="Arial" w:hAnsi="Arial" w:cs="Arial"/>
              </w:rPr>
              <w:t xml:space="preserve">directed that disciplinary proceedings be instituted against all officials implicated in the </w:t>
            </w:r>
            <w:r w:rsidR="00474F63" w:rsidRPr="004F172F">
              <w:rPr>
                <w:rFonts w:ascii="Arial" w:hAnsi="Arial" w:cs="Arial"/>
              </w:rPr>
              <w:t>report.</w:t>
            </w:r>
          </w:p>
          <w:p w:rsidR="002D35C2" w:rsidRPr="004F172F" w:rsidRDefault="002D35C2" w:rsidP="000C2ACB">
            <w:pPr>
              <w:pStyle w:val="NoSpacing"/>
              <w:numPr>
                <w:ilvl w:val="0"/>
                <w:numId w:val="39"/>
              </w:numPr>
              <w:ind w:left="242" w:hanging="180"/>
              <w:jc w:val="both"/>
              <w:rPr>
                <w:rFonts w:ascii="Arial" w:hAnsi="Arial" w:cs="Arial"/>
              </w:rPr>
            </w:pPr>
            <w:r w:rsidRPr="004F172F">
              <w:rPr>
                <w:rFonts w:ascii="Arial" w:hAnsi="Arial" w:cs="Arial"/>
              </w:rPr>
              <w:t>All staff involved with Bid Evaluation and Adjudication Committee in irregularities are being disciplined through a series of hearings</w:t>
            </w:r>
          </w:p>
          <w:p w:rsidR="002D35C2" w:rsidRPr="004F172F" w:rsidRDefault="002D35C2" w:rsidP="004F172F">
            <w:pPr>
              <w:pStyle w:val="NoSpacing"/>
              <w:jc w:val="both"/>
              <w:rPr>
                <w:rFonts w:ascii="Arial" w:hAnsi="Arial" w:cs="Arial"/>
              </w:rPr>
            </w:pP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eastAsia="Cambria" w:hAnsi="Arial" w:cs="Arial"/>
              </w:rPr>
              <w:t xml:space="preserve">3. </w:t>
            </w:r>
            <w:proofErr w:type="spellStart"/>
            <w:r w:rsidRPr="004F172F">
              <w:rPr>
                <w:rFonts w:ascii="Arial" w:eastAsia="Cambria" w:hAnsi="Arial" w:cs="Arial"/>
              </w:rPr>
              <w:t>Edumbe</w:t>
            </w:r>
            <w:proofErr w:type="spellEnd"/>
            <w:r w:rsidRPr="004F172F">
              <w:rPr>
                <w:rFonts w:ascii="Arial" w:eastAsia="Cambria" w:hAnsi="Arial" w:cs="Arial"/>
              </w:rPr>
              <w:t xml:space="preserve"> Local Municipali</w:t>
            </w:r>
            <w:r w:rsidR="00F33D0A">
              <w:rPr>
                <w:rFonts w:ascii="Arial" w:eastAsia="Cambria" w:hAnsi="Arial" w:cs="Arial"/>
              </w:rPr>
              <w:t>ty (Zululand District) - S139</w:t>
            </w:r>
            <w:r w:rsidRPr="004F172F">
              <w:rPr>
                <w:rFonts w:ascii="Arial" w:eastAsia="Cambria" w:hAnsi="Arial" w:cs="Arial"/>
              </w:rPr>
              <w:t xml:space="preserve"> read with S136(2) of the MFMA, and S139(1)(a)</w:t>
            </w:r>
          </w:p>
        </w:tc>
        <w:tc>
          <w:tcPr>
            <w:tcW w:w="1475" w:type="dxa"/>
          </w:tcPr>
          <w:p w:rsidR="002D35C2" w:rsidRPr="004F172F" w:rsidRDefault="002D35C2" w:rsidP="004F172F">
            <w:pPr>
              <w:pStyle w:val="NoSpacing"/>
              <w:jc w:val="both"/>
              <w:rPr>
                <w:rFonts w:ascii="Arial" w:hAnsi="Arial" w:cs="Arial"/>
                <w:bCs/>
              </w:rPr>
            </w:pPr>
            <w:r w:rsidRPr="004F172F">
              <w:rPr>
                <w:rFonts w:ascii="Arial" w:hAnsi="Arial" w:cs="Arial"/>
                <w:bCs/>
              </w:rPr>
              <w:t>July 2017</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Financial Administration</w:t>
            </w:r>
          </w:p>
          <w:p w:rsidR="00B94D11" w:rsidRPr="004F172F" w:rsidRDefault="002D35C2" w:rsidP="000C2ACB">
            <w:pPr>
              <w:pStyle w:val="NoSpacing"/>
              <w:numPr>
                <w:ilvl w:val="0"/>
                <w:numId w:val="40"/>
              </w:numPr>
              <w:ind w:left="228" w:hanging="180"/>
              <w:jc w:val="both"/>
              <w:rPr>
                <w:rFonts w:ascii="Arial" w:eastAsia="Cambria" w:hAnsi="Arial" w:cs="Arial"/>
              </w:rPr>
            </w:pPr>
            <w:r w:rsidRPr="004F172F">
              <w:rPr>
                <w:rFonts w:ascii="Arial" w:eastAsia="Cambria" w:hAnsi="Arial" w:cs="Arial"/>
              </w:rPr>
              <w:t>The municipality’s cash flow situation had seriously deteriorated to the extent that there were insufficient funds to pay c</w:t>
            </w:r>
            <w:r w:rsidR="00B94D11" w:rsidRPr="004F172F">
              <w:rPr>
                <w:rFonts w:ascii="Arial" w:eastAsia="Cambria" w:hAnsi="Arial" w:cs="Arial"/>
              </w:rPr>
              <w:t>ritical operational expenditure.</w:t>
            </w:r>
          </w:p>
          <w:p w:rsidR="00B94D11" w:rsidRPr="004F172F" w:rsidRDefault="002D35C2" w:rsidP="000C2ACB">
            <w:pPr>
              <w:pStyle w:val="NoSpacing"/>
              <w:numPr>
                <w:ilvl w:val="0"/>
                <w:numId w:val="40"/>
              </w:numPr>
              <w:ind w:left="228" w:hanging="180"/>
              <w:jc w:val="both"/>
              <w:rPr>
                <w:rFonts w:ascii="Arial" w:eastAsia="Cambria" w:hAnsi="Arial" w:cs="Arial"/>
              </w:rPr>
            </w:pPr>
            <w:r w:rsidRPr="004F172F">
              <w:rPr>
                <w:rFonts w:ascii="Arial" w:eastAsia="Cambria" w:hAnsi="Arial" w:cs="Arial"/>
              </w:rPr>
              <w:t xml:space="preserve">Serious lack of capacity in the Budget and Treasury Office (BTO), due to several vacancies in that office, and the CFO is only able to deal with day to day matters, and cannot address serious deficiencies relating to revenue collection, debt management or </w:t>
            </w:r>
            <w:r w:rsidRPr="004F172F">
              <w:rPr>
                <w:rFonts w:ascii="Arial" w:eastAsia="Cambria" w:hAnsi="Arial" w:cs="Arial"/>
              </w:rPr>
              <w:lastRenderedPageBreak/>
              <w:t>procurement pl</w:t>
            </w:r>
            <w:r w:rsidR="00B94D11" w:rsidRPr="004F172F">
              <w:rPr>
                <w:rFonts w:ascii="Arial" w:eastAsia="Cambria" w:hAnsi="Arial" w:cs="Arial"/>
              </w:rPr>
              <w:t>anning, and effective budgeting.</w:t>
            </w:r>
          </w:p>
          <w:p w:rsidR="00B94D11" w:rsidRPr="004F172F" w:rsidRDefault="002D35C2" w:rsidP="000C2ACB">
            <w:pPr>
              <w:pStyle w:val="NoSpacing"/>
              <w:numPr>
                <w:ilvl w:val="0"/>
                <w:numId w:val="40"/>
              </w:numPr>
              <w:ind w:left="228" w:hanging="180"/>
              <w:jc w:val="both"/>
              <w:rPr>
                <w:rFonts w:ascii="Arial" w:eastAsia="Cambria" w:hAnsi="Arial" w:cs="Arial"/>
              </w:rPr>
            </w:pPr>
            <w:r w:rsidRPr="004F172F">
              <w:rPr>
                <w:rFonts w:ascii="Arial" w:eastAsia="Cambria" w:hAnsi="Arial" w:cs="Arial"/>
              </w:rPr>
              <w:t>The risk of creditors instituting legal action against the municipality was not being managed effectively, and the municipality was unable to meet its financial commitments due to its Council’s lack of urgency to appoint a Municipal Manager to exercise oversight over financial and risk</w:t>
            </w:r>
            <w:r w:rsidR="00B94D11" w:rsidRPr="004F172F">
              <w:rPr>
                <w:rFonts w:ascii="Arial" w:eastAsia="Cambria" w:hAnsi="Arial" w:cs="Arial"/>
              </w:rPr>
              <w:t xml:space="preserve"> management.</w:t>
            </w:r>
          </w:p>
          <w:p w:rsidR="00B94D11" w:rsidRPr="004F172F" w:rsidRDefault="002D35C2" w:rsidP="000C2ACB">
            <w:pPr>
              <w:pStyle w:val="NoSpacing"/>
              <w:numPr>
                <w:ilvl w:val="0"/>
                <w:numId w:val="40"/>
              </w:numPr>
              <w:ind w:left="228" w:hanging="180"/>
              <w:jc w:val="both"/>
              <w:rPr>
                <w:rFonts w:ascii="Arial" w:eastAsia="Cambria" w:hAnsi="Arial" w:cs="Arial"/>
              </w:rPr>
            </w:pPr>
            <w:r w:rsidRPr="004F172F">
              <w:rPr>
                <w:rFonts w:ascii="Arial" w:eastAsia="Cambria" w:hAnsi="Arial" w:cs="Arial"/>
              </w:rPr>
              <w:t>Credit control and debt management were extremely weak and require a specific strategy to address deficiencies within the municipality which contribute to its cash flow crisis; and</w:t>
            </w:r>
          </w:p>
          <w:p w:rsidR="002D35C2" w:rsidRPr="004F172F" w:rsidRDefault="002D35C2" w:rsidP="000C2ACB">
            <w:pPr>
              <w:pStyle w:val="NoSpacing"/>
              <w:numPr>
                <w:ilvl w:val="0"/>
                <w:numId w:val="40"/>
              </w:numPr>
              <w:ind w:left="228" w:hanging="180"/>
              <w:jc w:val="both"/>
              <w:rPr>
                <w:rFonts w:ascii="Arial" w:eastAsia="Cambria" w:hAnsi="Arial" w:cs="Arial"/>
              </w:rPr>
            </w:pPr>
            <w:r w:rsidRPr="004F172F">
              <w:rPr>
                <w:rFonts w:ascii="Arial" w:eastAsia="Cambria" w:hAnsi="Arial" w:cs="Arial"/>
              </w:rPr>
              <w:t>The inability of the Council to play an effective oversight role and take necessary decisions around matters of financial management, risk management and internal controls further exacerbated the situation.</w:t>
            </w:r>
          </w:p>
          <w:p w:rsidR="002D35C2" w:rsidRPr="004F172F" w:rsidRDefault="002D35C2" w:rsidP="004F172F">
            <w:pPr>
              <w:pStyle w:val="NoSpacing"/>
              <w:jc w:val="both"/>
              <w:rPr>
                <w:rFonts w:ascii="Arial" w:hAnsi="Arial" w:cs="Arial"/>
                <w:bCs/>
              </w:rPr>
            </w:pPr>
          </w:p>
        </w:tc>
        <w:tc>
          <w:tcPr>
            <w:tcW w:w="4577" w:type="dxa"/>
          </w:tcPr>
          <w:p w:rsidR="009B3AE0" w:rsidRPr="004F172F" w:rsidRDefault="009B3AE0" w:rsidP="000C2ACB">
            <w:pPr>
              <w:pStyle w:val="NoSpacing"/>
              <w:numPr>
                <w:ilvl w:val="0"/>
                <w:numId w:val="40"/>
              </w:numPr>
              <w:ind w:left="242" w:hanging="180"/>
              <w:jc w:val="both"/>
              <w:rPr>
                <w:rFonts w:ascii="Arial" w:hAnsi="Arial" w:cs="Arial"/>
              </w:rPr>
            </w:pPr>
            <w:r w:rsidRPr="004F172F">
              <w:rPr>
                <w:rFonts w:ascii="Arial" w:hAnsi="Arial" w:cs="Arial"/>
              </w:rPr>
              <w:lastRenderedPageBreak/>
              <w:t>The Intervention has been re</w:t>
            </w:r>
            <w:r w:rsidR="002D35C2" w:rsidRPr="004F172F">
              <w:rPr>
                <w:rFonts w:ascii="Arial" w:hAnsi="Arial" w:cs="Arial"/>
              </w:rPr>
              <w:t>voked and the formal close out report is still awaited. The following achievement/progress has been noted:</w:t>
            </w:r>
          </w:p>
          <w:p w:rsidR="009B3AE0" w:rsidRPr="004F172F" w:rsidRDefault="002D35C2" w:rsidP="000C2ACB">
            <w:pPr>
              <w:pStyle w:val="NoSpacing"/>
              <w:numPr>
                <w:ilvl w:val="0"/>
                <w:numId w:val="40"/>
              </w:numPr>
              <w:ind w:left="242" w:hanging="180"/>
              <w:jc w:val="both"/>
              <w:rPr>
                <w:rFonts w:ascii="Arial" w:hAnsi="Arial" w:cs="Arial"/>
              </w:rPr>
            </w:pPr>
            <w:r w:rsidRPr="004F172F">
              <w:rPr>
                <w:rFonts w:ascii="Arial" w:hAnsi="Arial" w:cs="Arial"/>
              </w:rPr>
              <w:t>There is now stability in municipal council</w:t>
            </w:r>
            <w:r w:rsidR="009B3AE0" w:rsidRPr="004F172F">
              <w:rPr>
                <w:rFonts w:ascii="Arial" w:hAnsi="Arial" w:cs="Arial"/>
              </w:rPr>
              <w:t>.</w:t>
            </w:r>
          </w:p>
          <w:p w:rsidR="009B3AE0" w:rsidRPr="004F172F" w:rsidRDefault="002D35C2" w:rsidP="000C2ACB">
            <w:pPr>
              <w:pStyle w:val="NoSpacing"/>
              <w:numPr>
                <w:ilvl w:val="0"/>
                <w:numId w:val="40"/>
              </w:numPr>
              <w:ind w:left="242" w:hanging="180"/>
              <w:jc w:val="both"/>
              <w:rPr>
                <w:rFonts w:ascii="Arial" w:hAnsi="Arial" w:cs="Arial"/>
              </w:rPr>
            </w:pPr>
            <w:r w:rsidRPr="004F172F">
              <w:rPr>
                <w:rFonts w:ascii="Arial" w:hAnsi="Arial" w:cs="Arial"/>
              </w:rPr>
              <w:t>Municipal Manager &amp; Chief Financial Officer have been appointed.</w:t>
            </w:r>
          </w:p>
          <w:p w:rsidR="005F4F04" w:rsidRPr="004F172F" w:rsidRDefault="002D35C2" w:rsidP="000C2ACB">
            <w:pPr>
              <w:pStyle w:val="NoSpacing"/>
              <w:numPr>
                <w:ilvl w:val="0"/>
                <w:numId w:val="40"/>
              </w:numPr>
              <w:ind w:left="242" w:hanging="180"/>
              <w:jc w:val="both"/>
              <w:rPr>
                <w:rFonts w:ascii="Arial" w:hAnsi="Arial" w:cs="Arial"/>
              </w:rPr>
            </w:pPr>
            <w:r w:rsidRPr="004F172F">
              <w:rPr>
                <w:rFonts w:ascii="Arial" w:hAnsi="Arial" w:cs="Arial"/>
              </w:rPr>
              <w:t>The Budget &amp; Treasury Office performance has improved credit control implemented</w:t>
            </w:r>
            <w:r w:rsidR="005F4F04" w:rsidRPr="004F172F">
              <w:rPr>
                <w:rFonts w:ascii="Arial" w:hAnsi="Arial" w:cs="Arial"/>
              </w:rPr>
              <w:t>.</w:t>
            </w:r>
          </w:p>
          <w:p w:rsidR="002D35C2" w:rsidRPr="004F172F" w:rsidRDefault="002D35C2" w:rsidP="000C2ACB">
            <w:pPr>
              <w:pStyle w:val="NoSpacing"/>
              <w:numPr>
                <w:ilvl w:val="0"/>
                <w:numId w:val="40"/>
              </w:numPr>
              <w:ind w:left="242" w:hanging="180"/>
              <w:jc w:val="both"/>
              <w:rPr>
                <w:rFonts w:ascii="Arial" w:hAnsi="Arial" w:cs="Arial"/>
              </w:rPr>
            </w:pPr>
            <w:r w:rsidRPr="004F172F">
              <w:rPr>
                <w:rFonts w:ascii="Arial" w:hAnsi="Arial" w:cs="Arial"/>
              </w:rPr>
              <w:t xml:space="preserve">Outstanding Eskom debt has been settled. </w:t>
            </w:r>
          </w:p>
          <w:p w:rsidR="002D35C2" w:rsidRPr="004F172F" w:rsidRDefault="002D35C2" w:rsidP="004F172F">
            <w:pPr>
              <w:pStyle w:val="NoSpacing"/>
              <w:jc w:val="both"/>
              <w:rPr>
                <w:rFonts w:ascii="Arial" w:hAnsi="Arial" w:cs="Arial"/>
              </w:rPr>
            </w:pPr>
          </w:p>
          <w:p w:rsidR="002D35C2" w:rsidRPr="004F172F" w:rsidRDefault="002D35C2" w:rsidP="004F172F">
            <w:pPr>
              <w:pStyle w:val="NoSpacing"/>
              <w:jc w:val="both"/>
              <w:rPr>
                <w:rFonts w:ascii="Arial" w:hAnsi="Arial" w:cs="Arial"/>
              </w:rPr>
            </w:pP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eastAsia="Cambria" w:hAnsi="Arial" w:cs="Arial"/>
              </w:rPr>
              <w:lastRenderedPageBreak/>
              <w:t xml:space="preserve">4. </w:t>
            </w:r>
            <w:proofErr w:type="spellStart"/>
            <w:r w:rsidRPr="004F172F">
              <w:rPr>
                <w:rFonts w:ascii="Arial" w:eastAsia="Cambria" w:hAnsi="Arial" w:cs="Arial"/>
              </w:rPr>
              <w:t>Inkosi</w:t>
            </w:r>
            <w:proofErr w:type="spellEnd"/>
            <w:r w:rsidRPr="004F172F">
              <w:rPr>
                <w:rFonts w:ascii="Arial" w:eastAsia="Cambria" w:hAnsi="Arial" w:cs="Arial"/>
              </w:rPr>
              <w:t xml:space="preserve"> Langalibalele Local Municipality (</w:t>
            </w:r>
            <w:proofErr w:type="spellStart"/>
            <w:r w:rsidRPr="004F172F">
              <w:rPr>
                <w:rFonts w:ascii="Arial" w:eastAsia="Cambria" w:hAnsi="Arial" w:cs="Arial"/>
              </w:rPr>
              <w:t>Uthukela</w:t>
            </w:r>
            <w:proofErr w:type="spellEnd"/>
            <w:r w:rsidRPr="004F172F">
              <w:rPr>
                <w:rFonts w:ascii="Arial" w:eastAsia="Cambria" w:hAnsi="Arial" w:cs="Arial"/>
              </w:rPr>
              <w:t xml:space="preserve"> District)</w:t>
            </w:r>
          </w:p>
        </w:tc>
        <w:tc>
          <w:tcPr>
            <w:tcW w:w="1475" w:type="dxa"/>
          </w:tcPr>
          <w:p w:rsidR="002D35C2" w:rsidRPr="004F172F" w:rsidRDefault="002D35C2" w:rsidP="004F172F">
            <w:pPr>
              <w:pStyle w:val="NoSpacing"/>
              <w:jc w:val="both"/>
              <w:rPr>
                <w:rFonts w:ascii="Arial" w:hAnsi="Arial" w:cs="Arial"/>
                <w:bCs/>
              </w:rPr>
            </w:pPr>
            <w:r w:rsidRPr="004F172F">
              <w:rPr>
                <w:rFonts w:ascii="Arial" w:hAnsi="Arial" w:cs="Arial"/>
                <w:bCs/>
              </w:rPr>
              <w:t>December 2017</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Governance and Financial Administration</w:t>
            </w:r>
          </w:p>
          <w:p w:rsidR="002D35C2" w:rsidRPr="004F172F" w:rsidRDefault="002D35C2" w:rsidP="004F172F">
            <w:pPr>
              <w:pStyle w:val="NoSpacing"/>
              <w:jc w:val="both"/>
              <w:rPr>
                <w:rFonts w:ascii="Arial" w:eastAsia="Cambria" w:hAnsi="Arial" w:cs="Arial"/>
              </w:rPr>
            </w:pPr>
          </w:p>
          <w:p w:rsidR="002D35C2" w:rsidRPr="004F172F" w:rsidRDefault="002D35C2" w:rsidP="000C2ACB">
            <w:pPr>
              <w:pStyle w:val="NoSpacing"/>
              <w:numPr>
                <w:ilvl w:val="0"/>
                <w:numId w:val="41"/>
              </w:numPr>
              <w:ind w:left="228" w:hanging="270"/>
              <w:jc w:val="both"/>
              <w:rPr>
                <w:rFonts w:ascii="Arial" w:eastAsia="Cambria" w:hAnsi="Arial" w:cs="Arial"/>
              </w:rPr>
            </w:pPr>
            <w:r w:rsidRPr="004F172F">
              <w:rPr>
                <w:rFonts w:ascii="Arial" w:eastAsia="Cambria" w:hAnsi="Arial" w:cs="Arial"/>
              </w:rPr>
              <w:t>Irregular increase of salary scales above the scale approved by the Loca</w:t>
            </w:r>
            <w:r w:rsidR="005F4F04" w:rsidRPr="004F172F">
              <w:rPr>
                <w:rFonts w:ascii="Arial" w:eastAsia="Cambria" w:hAnsi="Arial" w:cs="Arial"/>
              </w:rPr>
              <w:t>l Government Bargaining Council.</w:t>
            </w:r>
          </w:p>
          <w:p w:rsidR="002D35C2" w:rsidRPr="004F172F" w:rsidRDefault="002D35C2" w:rsidP="000C2ACB">
            <w:pPr>
              <w:pStyle w:val="NoSpacing"/>
              <w:numPr>
                <w:ilvl w:val="0"/>
                <w:numId w:val="41"/>
              </w:numPr>
              <w:ind w:left="228" w:hanging="270"/>
              <w:jc w:val="both"/>
              <w:rPr>
                <w:rFonts w:ascii="Arial" w:eastAsia="Cambria" w:hAnsi="Arial" w:cs="Arial"/>
              </w:rPr>
            </w:pPr>
            <w:r w:rsidRPr="004F172F">
              <w:rPr>
                <w:rFonts w:ascii="Arial" w:eastAsia="Cambria" w:hAnsi="Arial" w:cs="Arial"/>
              </w:rPr>
              <w:t>Failure to adopt an organogram aligned to the muni</w:t>
            </w:r>
            <w:r w:rsidR="005F4F04" w:rsidRPr="004F172F">
              <w:rPr>
                <w:rFonts w:ascii="Arial" w:eastAsia="Cambria" w:hAnsi="Arial" w:cs="Arial"/>
              </w:rPr>
              <w:t>cipality’s powers and functions.</w:t>
            </w:r>
          </w:p>
          <w:p w:rsidR="002D35C2" w:rsidRPr="004F172F" w:rsidRDefault="002D35C2" w:rsidP="000C2ACB">
            <w:pPr>
              <w:pStyle w:val="NoSpacing"/>
              <w:numPr>
                <w:ilvl w:val="0"/>
                <w:numId w:val="41"/>
              </w:numPr>
              <w:ind w:left="228" w:hanging="270"/>
              <w:jc w:val="both"/>
              <w:rPr>
                <w:rFonts w:ascii="Arial" w:eastAsia="Cambria" w:hAnsi="Arial" w:cs="Arial"/>
              </w:rPr>
            </w:pPr>
            <w:r w:rsidRPr="004F172F">
              <w:rPr>
                <w:rFonts w:ascii="Arial" w:eastAsia="Cambria" w:hAnsi="Arial" w:cs="Arial"/>
              </w:rPr>
              <w:t>Failure to comply with the requirements to submit 2016</w:t>
            </w:r>
            <w:r w:rsidR="005F4F04" w:rsidRPr="004F172F">
              <w:rPr>
                <w:rFonts w:ascii="Arial" w:eastAsia="Cambria" w:hAnsi="Arial" w:cs="Arial"/>
              </w:rPr>
              <w:t>/17 Annual Financial Statements.</w:t>
            </w:r>
          </w:p>
          <w:p w:rsidR="002D35C2" w:rsidRPr="004F172F" w:rsidRDefault="002D35C2" w:rsidP="000C2ACB">
            <w:pPr>
              <w:pStyle w:val="NoSpacing"/>
              <w:numPr>
                <w:ilvl w:val="0"/>
                <w:numId w:val="41"/>
              </w:numPr>
              <w:ind w:left="228" w:hanging="270"/>
              <w:jc w:val="both"/>
              <w:rPr>
                <w:rFonts w:ascii="Arial" w:eastAsia="Cambria" w:hAnsi="Arial" w:cs="Arial"/>
              </w:rPr>
            </w:pPr>
            <w:r w:rsidRPr="004F172F">
              <w:rPr>
                <w:rFonts w:ascii="Arial" w:eastAsia="Cambria" w:hAnsi="Arial" w:cs="Arial"/>
              </w:rPr>
              <w:t xml:space="preserve">Unspent conditional grants to the amount of R12.5 m which were not cash backed; and </w:t>
            </w:r>
          </w:p>
          <w:p w:rsidR="002D35C2" w:rsidRPr="004F172F" w:rsidRDefault="002D35C2" w:rsidP="000C2ACB">
            <w:pPr>
              <w:pStyle w:val="NoSpacing"/>
              <w:numPr>
                <w:ilvl w:val="0"/>
                <w:numId w:val="41"/>
              </w:numPr>
              <w:ind w:left="228" w:hanging="270"/>
              <w:jc w:val="both"/>
              <w:rPr>
                <w:rFonts w:ascii="Arial" w:eastAsia="Cambria" w:hAnsi="Arial" w:cs="Arial"/>
              </w:rPr>
            </w:pPr>
            <w:r w:rsidRPr="004F172F">
              <w:rPr>
                <w:rFonts w:ascii="Arial" w:eastAsia="Cambria" w:hAnsi="Arial" w:cs="Arial"/>
              </w:rPr>
              <w:t>Failure to pay creditors within 30 days as required by the MFMA.</w:t>
            </w:r>
          </w:p>
        </w:tc>
        <w:tc>
          <w:tcPr>
            <w:tcW w:w="4577" w:type="dxa"/>
          </w:tcPr>
          <w:p w:rsidR="005F4F04" w:rsidRPr="004F172F" w:rsidRDefault="002D35C2" w:rsidP="000C2ACB">
            <w:pPr>
              <w:pStyle w:val="NoSpacing"/>
              <w:numPr>
                <w:ilvl w:val="0"/>
                <w:numId w:val="41"/>
              </w:numPr>
              <w:ind w:left="242" w:hanging="180"/>
              <w:jc w:val="both"/>
              <w:rPr>
                <w:rFonts w:ascii="Arial" w:hAnsi="Arial" w:cs="Arial"/>
              </w:rPr>
            </w:pPr>
            <w:r w:rsidRPr="004F172F">
              <w:rPr>
                <w:rFonts w:ascii="Arial" w:hAnsi="Arial" w:cs="Arial"/>
              </w:rPr>
              <w:t>The matter of overpayment of Security Service Providers was referred to mediation. A letter of demand issued. The Municipality has instructed attorneys for the recovery</w:t>
            </w:r>
            <w:r w:rsidR="005F4F04" w:rsidRPr="004F172F">
              <w:rPr>
                <w:rFonts w:ascii="Arial" w:hAnsi="Arial" w:cs="Arial"/>
              </w:rPr>
              <w:t>.</w:t>
            </w:r>
          </w:p>
          <w:p w:rsidR="005F4F04" w:rsidRPr="004F172F" w:rsidRDefault="002D35C2" w:rsidP="000C2ACB">
            <w:pPr>
              <w:pStyle w:val="NoSpacing"/>
              <w:numPr>
                <w:ilvl w:val="0"/>
                <w:numId w:val="41"/>
              </w:numPr>
              <w:ind w:left="242" w:hanging="180"/>
              <w:jc w:val="both"/>
              <w:rPr>
                <w:rFonts w:ascii="Arial" w:hAnsi="Arial" w:cs="Arial"/>
              </w:rPr>
            </w:pPr>
            <w:r w:rsidRPr="004F172F">
              <w:rPr>
                <w:rFonts w:ascii="Arial" w:hAnsi="Arial" w:cs="Arial"/>
              </w:rPr>
              <w:t>All unspent grants are now cash backed, however National Treasury has requested the municipality to pay back an amount of R13.2m which was unspent as at end of June 2018. First payment deducted from Equitable Share in December 2018, another one in March 2019 and the last one due in July 2019.</w:t>
            </w:r>
          </w:p>
          <w:p w:rsidR="005F4F04" w:rsidRPr="004F172F" w:rsidRDefault="002D35C2" w:rsidP="000C2ACB">
            <w:pPr>
              <w:pStyle w:val="NoSpacing"/>
              <w:numPr>
                <w:ilvl w:val="0"/>
                <w:numId w:val="41"/>
              </w:numPr>
              <w:ind w:left="242" w:hanging="180"/>
              <w:jc w:val="both"/>
              <w:rPr>
                <w:rFonts w:ascii="Arial" w:hAnsi="Arial" w:cs="Arial"/>
              </w:rPr>
            </w:pPr>
            <w:r w:rsidRPr="004F172F">
              <w:rPr>
                <w:rFonts w:ascii="Arial" w:hAnsi="Arial" w:cs="Arial"/>
              </w:rPr>
              <w:lastRenderedPageBreak/>
              <w:t>The trimming of the organogram has been finalized in order to address the cost factor of employee costs. A further trimming of the organogram took place on 2</w:t>
            </w:r>
            <w:r w:rsidRPr="004F172F">
              <w:rPr>
                <w:rFonts w:ascii="Arial" w:hAnsi="Arial" w:cs="Arial"/>
                <w:vertAlign w:val="superscript"/>
              </w:rPr>
              <w:t xml:space="preserve">nd </w:t>
            </w:r>
            <w:r w:rsidRPr="004F172F">
              <w:rPr>
                <w:rFonts w:ascii="Arial" w:hAnsi="Arial" w:cs="Arial"/>
              </w:rPr>
              <w:t>and the 12</w:t>
            </w:r>
            <w:r w:rsidRPr="004F172F">
              <w:rPr>
                <w:rFonts w:ascii="Arial" w:hAnsi="Arial" w:cs="Arial"/>
                <w:vertAlign w:val="superscript"/>
              </w:rPr>
              <w:t>th</w:t>
            </w:r>
            <w:r w:rsidRPr="004F172F">
              <w:rPr>
                <w:rFonts w:ascii="Arial" w:hAnsi="Arial" w:cs="Arial"/>
              </w:rPr>
              <w:t xml:space="preserve"> of April 2019 respectively. The final draft has been presented to Labour Union and is going through the LLF. It will be served at Council. Organogram adopted by Council.</w:t>
            </w:r>
          </w:p>
          <w:p w:rsidR="005F4F04" w:rsidRPr="004F172F" w:rsidRDefault="002D35C2" w:rsidP="000C2ACB">
            <w:pPr>
              <w:pStyle w:val="NoSpacing"/>
              <w:numPr>
                <w:ilvl w:val="0"/>
                <w:numId w:val="41"/>
              </w:numPr>
              <w:ind w:left="242" w:hanging="180"/>
              <w:jc w:val="both"/>
              <w:rPr>
                <w:rFonts w:ascii="Arial" w:hAnsi="Arial" w:cs="Arial"/>
              </w:rPr>
            </w:pPr>
            <w:r w:rsidRPr="004F172F">
              <w:rPr>
                <w:rFonts w:ascii="Arial" w:hAnsi="Arial" w:cs="Arial"/>
              </w:rPr>
              <w:t>The challenge of non- compliant and absorption of employees additional to staff establishment is currently undergoing section 189 CCMA.</w:t>
            </w:r>
          </w:p>
          <w:p w:rsidR="002D35C2" w:rsidRPr="004F172F" w:rsidRDefault="002D35C2" w:rsidP="000C2ACB">
            <w:pPr>
              <w:pStyle w:val="NoSpacing"/>
              <w:numPr>
                <w:ilvl w:val="0"/>
                <w:numId w:val="41"/>
              </w:numPr>
              <w:ind w:left="242" w:hanging="180"/>
              <w:jc w:val="both"/>
              <w:rPr>
                <w:rFonts w:ascii="Arial" w:hAnsi="Arial" w:cs="Arial"/>
              </w:rPr>
            </w:pPr>
            <w:r w:rsidRPr="004F172F">
              <w:rPr>
                <w:rFonts w:ascii="Arial" w:hAnsi="Arial" w:cs="Arial"/>
              </w:rPr>
              <w:t xml:space="preserve">There has been delays in grant spending amounting R 14 million during 2017/18 due to delay in  Bid Committees  sittings and  the Municipal Manager has since reviewed  the committees and turn around expected to improve for the future </w:t>
            </w:r>
          </w:p>
          <w:p w:rsidR="002D35C2" w:rsidRPr="004F172F" w:rsidRDefault="002D35C2" w:rsidP="004F172F">
            <w:pPr>
              <w:pStyle w:val="NoSpacing"/>
              <w:jc w:val="both"/>
              <w:rPr>
                <w:rFonts w:ascii="Arial" w:hAnsi="Arial" w:cs="Arial"/>
              </w:rPr>
            </w:pPr>
          </w:p>
          <w:p w:rsidR="002D35C2" w:rsidRPr="004F172F" w:rsidRDefault="002D35C2" w:rsidP="004F172F">
            <w:pPr>
              <w:pStyle w:val="NoSpacing"/>
              <w:jc w:val="both"/>
              <w:rPr>
                <w:rFonts w:ascii="Arial" w:hAnsi="Arial" w:cs="Arial"/>
              </w:rPr>
            </w:pPr>
          </w:p>
        </w:tc>
      </w:tr>
      <w:tr w:rsidR="00F33D0A" w:rsidRPr="004F172F" w:rsidTr="004F172F">
        <w:tc>
          <w:tcPr>
            <w:tcW w:w="2149" w:type="dxa"/>
          </w:tcPr>
          <w:p w:rsidR="002D35C2" w:rsidRPr="004F172F" w:rsidRDefault="002D35C2" w:rsidP="004F172F">
            <w:pPr>
              <w:pStyle w:val="NoSpacing"/>
              <w:jc w:val="both"/>
              <w:rPr>
                <w:rFonts w:ascii="Arial" w:eastAsia="Cambria" w:hAnsi="Arial" w:cs="Arial"/>
              </w:rPr>
            </w:pPr>
            <w:r w:rsidRPr="004F172F">
              <w:rPr>
                <w:rFonts w:ascii="Arial" w:eastAsia="Cambria" w:hAnsi="Arial" w:cs="Arial"/>
              </w:rPr>
              <w:lastRenderedPageBreak/>
              <w:t xml:space="preserve">5. </w:t>
            </w:r>
            <w:proofErr w:type="spellStart"/>
            <w:r w:rsidRPr="004F172F">
              <w:rPr>
                <w:rFonts w:ascii="Arial" w:eastAsia="Cambria" w:hAnsi="Arial" w:cs="Arial"/>
              </w:rPr>
              <w:t>Mpofana</w:t>
            </w:r>
            <w:proofErr w:type="spellEnd"/>
            <w:r w:rsidRPr="004F172F">
              <w:rPr>
                <w:rFonts w:ascii="Arial" w:eastAsia="Cambria" w:hAnsi="Arial" w:cs="Arial"/>
              </w:rPr>
              <w:t xml:space="preserve"> Local Municipality</w:t>
            </w:r>
          </w:p>
          <w:p w:rsidR="002D35C2" w:rsidRPr="004F172F" w:rsidRDefault="002D35C2" w:rsidP="004F172F">
            <w:pPr>
              <w:pStyle w:val="NoSpacing"/>
              <w:jc w:val="both"/>
              <w:rPr>
                <w:rFonts w:ascii="Arial" w:hAnsi="Arial" w:cs="Arial"/>
              </w:rPr>
            </w:pPr>
            <w:r w:rsidRPr="004F172F">
              <w:rPr>
                <w:rFonts w:ascii="Arial" w:eastAsia="Cambria" w:hAnsi="Arial" w:cs="Arial"/>
              </w:rPr>
              <w:t>(</w:t>
            </w:r>
            <w:proofErr w:type="spellStart"/>
            <w:r w:rsidRPr="004F172F">
              <w:rPr>
                <w:rFonts w:ascii="Arial" w:eastAsia="Cambria" w:hAnsi="Arial" w:cs="Arial"/>
              </w:rPr>
              <w:t>Umgungundlovu</w:t>
            </w:r>
            <w:proofErr w:type="spellEnd"/>
            <w:r w:rsidRPr="004F172F">
              <w:rPr>
                <w:rFonts w:ascii="Arial" w:eastAsia="Cambria" w:hAnsi="Arial" w:cs="Arial"/>
              </w:rPr>
              <w:t xml:space="preserve"> District)</w:t>
            </w:r>
          </w:p>
        </w:tc>
        <w:tc>
          <w:tcPr>
            <w:tcW w:w="1475" w:type="dxa"/>
          </w:tcPr>
          <w:p w:rsidR="002D35C2" w:rsidRDefault="002D35C2" w:rsidP="004F172F">
            <w:pPr>
              <w:pStyle w:val="NoSpacing"/>
              <w:jc w:val="both"/>
              <w:rPr>
                <w:rFonts w:ascii="Arial" w:hAnsi="Arial" w:cs="Arial"/>
                <w:bCs/>
              </w:rPr>
            </w:pPr>
            <w:r w:rsidRPr="004F172F">
              <w:rPr>
                <w:rFonts w:ascii="Arial" w:hAnsi="Arial" w:cs="Arial"/>
                <w:bCs/>
              </w:rPr>
              <w:t>December 2017</w:t>
            </w:r>
          </w:p>
          <w:p w:rsidR="00F33D0A" w:rsidRDefault="00F33D0A" w:rsidP="004F172F">
            <w:pPr>
              <w:pStyle w:val="NoSpacing"/>
              <w:jc w:val="both"/>
              <w:rPr>
                <w:rFonts w:ascii="Arial" w:hAnsi="Arial" w:cs="Arial"/>
                <w:bCs/>
              </w:rPr>
            </w:pPr>
          </w:p>
          <w:p w:rsidR="00F33D0A" w:rsidRDefault="00F33D0A" w:rsidP="00F33D0A">
            <w:pPr>
              <w:pStyle w:val="NoSpacing"/>
              <w:jc w:val="both"/>
              <w:rPr>
                <w:rFonts w:ascii="Arial" w:hAnsi="Arial" w:cs="Arial"/>
                <w:u w:val="single"/>
              </w:rPr>
            </w:pPr>
            <w:r w:rsidRPr="00D612CF">
              <w:rPr>
                <w:rFonts w:ascii="Arial" w:hAnsi="Arial" w:cs="Arial"/>
                <w:u w:val="single"/>
              </w:rPr>
              <w:t>Previous</w:t>
            </w:r>
          </w:p>
          <w:p w:rsidR="00F33D0A" w:rsidRDefault="00F33D0A" w:rsidP="004F172F">
            <w:pPr>
              <w:pStyle w:val="NoSpacing"/>
              <w:numPr>
                <w:ilvl w:val="0"/>
                <w:numId w:val="68"/>
              </w:numPr>
              <w:ind w:left="211" w:hanging="180"/>
              <w:jc w:val="both"/>
              <w:rPr>
                <w:rFonts w:ascii="Arial" w:hAnsi="Arial" w:cs="Arial"/>
                <w:bCs/>
              </w:rPr>
            </w:pPr>
            <w:r>
              <w:rPr>
                <w:rFonts w:ascii="Arial" w:hAnsi="Arial" w:cs="Arial"/>
                <w:bCs/>
              </w:rPr>
              <w:t>Sep 2014 – Nov 2014 (dissolution ended after by elections.</w:t>
            </w:r>
          </w:p>
          <w:p w:rsidR="00F33D0A" w:rsidRPr="00F33D0A" w:rsidRDefault="00F33D0A" w:rsidP="004F172F">
            <w:pPr>
              <w:pStyle w:val="NoSpacing"/>
              <w:numPr>
                <w:ilvl w:val="0"/>
                <w:numId w:val="68"/>
              </w:numPr>
              <w:ind w:left="211" w:hanging="180"/>
              <w:jc w:val="both"/>
              <w:rPr>
                <w:rFonts w:ascii="Arial" w:hAnsi="Arial" w:cs="Arial"/>
                <w:bCs/>
              </w:rPr>
            </w:pPr>
            <w:r w:rsidRPr="00F33D0A">
              <w:rPr>
                <w:rFonts w:ascii="Arial" w:hAnsi="Arial" w:cs="Arial"/>
                <w:bCs/>
              </w:rPr>
              <w:lastRenderedPageBreak/>
              <w:t>Nov 2014 –Mar 2015</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lastRenderedPageBreak/>
              <w:t>Governance and Financial Administration</w:t>
            </w:r>
          </w:p>
          <w:p w:rsidR="002D35C2" w:rsidRPr="004F172F" w:rsidRDefault="002D35C2" w:rsidP="000C2ACB">
            <w:pPr>
              <w:pStyle w:val="NoSpacing"/>
              <w:numPr>
                <w:ilvl w:val="0"/>
                <w:numId w:val="42"/>
              </w:numPr>
              <w:ind w:left="228" w:hanging="180"/>
              <w:jc w:val="both"/>
              <w:rPr>
                <w:rFonts w:ascii="Arial" w:eastAsia="Cambria" w:hAnsi="Arial" w:cs="Arial"/>
              </w:rPr>
            </w:pPr>
            <w:r w:rsidRPr="004F172F">
              <w:rPr>
                <w:rFonts w:ascii="Arial" w:eastAsia="Cambria" w:hAnsi="Arial" w:cs="Arial"/>
              </w:rPr>
              <w:t>The Municipal Council did not respect its own Rules and Orders and the Speaker was reluctant to implement the Code of Conduct for councillors;</w:t>
            </w:r>
          </w:p>
          <w:p w:rsidR="002D35C2" w:rsidRPr="004F172F" w:rsidRDefault="002D35C2" w:rsidP="000C2ACB">
            <w:pPr>
              <w:pStyle w:val="NoSpacing"/>
              <w:numPr>
                <w:ilvl w:val="0"/>
                <w:numId w:val="42"/>
              </w:numPr>
              <w:ind w:left="228" w:hanging="180"/>
              <w:jc w:val="both"/>
              <w:rPr>
                <w:rFonts w:ascii="Arial" w:eastAsia="Cambria" w:hAnsi="Arial" w:cs="Arial"/>
              </w:rPr>
            </w:pPr>
            <w:r w:rsidRPr="004F172F">
              <w:rPr>
                <w:rFonts w:ascii="Arial" w:eastAsia="Cambria" w:hAnsi="Arial" w:cs="Arial"/>
              </w:rPr>
              <w:t>The municipality failed to apply consequence management to members of the management who had absented themselves without authority or failed to submit reports to committees or failed to implement the recommendation of the Auditor General;</w:t>
            </w:r>
          </w:p>
          <w:p w:rsidR="002D35C2" w:rsidRPr="004F172F" w:rsidRDefault="002D35C2" w:rsidP="000C2ACB">
            <w:pPr>
              <w:pStyle w:val="NoSpacing"/>
              <w:numPr>
                <w:ilvl w:val="0"/>
                <w:numId w:val="42"/>
              </w:numPr>
              <w:ind w:left="228" w:hanging="180"/>
              <w:jc w:val="both"/>
              <w:rPr>
                <w:rFonts w:ascii="Arial" w:eastAsia="Cambria" w:hAnsi="Arial" w:cs="Arial"/>
              </w:rPr>
            </w:pPr>
            <w:r w:rsidRPr="004F172F">
              <w:rPr>
                <w:rFonts w:ascii="Arial" w:eastAsia="Cambria" w:hAnsi="Arial" w:cs="Arial"/>
              </w:rPr>
              <w:lastRenderedPageBreak/>
              <w:t>The Municipal Council had failed to conduct performance management for senior management;</w:t>
            </w:r>
          </w:p>
          <w:p w:rsidR="005F4F04" w:rsidRPr="004F172F" w:rsidRDefault="002D35C2" w:rsidP="000C2ACB">
            <w:pPr>
              <w:pStyle w:val="NoSpacing"/>
              <w:numPr>
                <w:ilvl w:val="0"/>
                <w:numId w:val="42"/>
              </w:numPr>
              <w:ind w:left="228" w:hanging="180"/>
              <w:jc w:val="both"/>
              <w:rPr>
                <w:rFonts w:ascii="Arial" w:eastAsia="Cambria" w:hAnsi="Arial" w:cs="Arial"/>
              </w:rPr>
            </w:pPr>
            <w:r w:rsidRPr="004F172F">
              <w:rPr>
                <w:rFonts w:ascii="Arial" w:eastAsia="Cambria" w:hAnsi="Arial" w:cs="Arial"/>
              </w:rPr>
              <w:t>The municipality was failing to pay creditors within 30 days as required by the MFMA; and</w:t>
            </w:r>
          </w:p>
          <w:p w:rsidR="002D35C2" w:rsidRPr="004F172F" w:rsidRDefault="002D35C2" w:rsidP="000C2ACB">
            <w:pPr>
              <w:pStyle w:val="NoSpacing"/>
              <w:numPr>
                <w:ilvl w:val="0"/>
                <w:numId w:val="42"/>
              </w:numPr>
              <w:ind w:left="228" w:hanging="180"/>
              <w:jc w:val="both"/>
              <w:rPr>
                <w:rFonts w:ascii="Arial" w:eastAsia="Cambria" w:hAnsi="Arial" w:cs="Arial"/>
              </w:rPr>
            </w:pPr>
            <w:r w:rsidRPr="004F172F">
              <w:rPr>
                <w:rFonts w:ascii="Arial" w:eastAsia="Cambria" w:hAnsi="Arial" w:cs="Arial"/>
              </w:rPr>
              <w:t>The Municipal Council had failed to fill some vacancies in the senior management, including the position of the CFO.</w:t>
            </w:r>
          </w:p>
        </w:tc>
        <w:tc>
          <w:tcPr>
            <w:tcW w:w="4577" w:type="dxa"/>
          </w:tcPr>
          <w:p w:rsidR="002D35C2" w:rsidRPr="004F172F" w:rsidRDefault="002D35C2" w:rsidP="004F172F">
            <w:pPr>
              <w:pStyle w:val="NoSpacing"/>
              <w:jc w:val="both"/>
              <w:rPr>
                <w:rFonts w:ascii="Arial" w:hAnsi="Arial" w:cs="Arial"/>
                <w:b/>
              </w:rPr>
            </w:pPr>
            <w:r w:rsidRPr="004F172F">
              <w:rPr>
                <w:rFonts w:ascii="Arial" w:hAnsi="Arial" w:cs="Arial"/>
                <w:b/>
              </w:rPr>
              <w:lastRenderedPageBreak/>
              <w:t>Appointment of Senior Managers</w:t>
            </w:r>
          </w:p>
          <w:p w:rsidR="002D35C2" w:rsidRPr="004F172F" w:rsidRDefault="002D35C2" w:rsidP="004F172F">
            <w:pPr>
              <w:pStyle w:val="NoSpacing"/>
              <w:jc w:val="both"/>
              <w:rPr>
                <w:rFonts w:ascii="Arial" w:hAnsi="Arial" w:cs="Arial"/>
                <w:b/>
              </w:rPr>
            </w:pPr>
          </w:p>
          <w:p w:rsidR="002D35C2" w:rsidRPr="004F172F" w:rsidRDefault="002D35C2" w:rsidP="004F172F">
            <w:pPr>
              <w:pStyle w:val="NoSpacing"/>
              <w:jc w:val="both"/>
              <w:rPr>
                <w:rFonts w:ascii="Arial" w:hAnsi="Arial" w:cs="Arial"/>
              </w:rPr>
            </w:pPr>
            <w:r w:rsidRPr="004F172F">
              <w:rPr>
                <w:rFonts w:ascii="Arial" w:hAnsi="Arial" w:cs="Arial"/>
                <w:b/>
              </w:rPr>
              <w:t xml:space="preserve">Municipal Manager. - </w:t>
            </w:r>
            <w:r w:rsidRPr="004F172F">
              <w:rPr>
                <w:rFonts w:ascii="Arial" w:hAnsi="Arial" w:cs="Arial"/>
              </w:rPr>
              <w:t xml:space="preserve">After all processes finalized candidate declined the offer.  Council resolved to re-advertise in July 2019. </w:t>
            </w:r>
          </w:p>
          <w:p w:rsidR="002D35C2" w:rsidRPr="004F172F" w:rsidRDefault="002D35C2" w:rsidP="004F172F">
            <w:pPr>
              <w:pStyle w:val="NoSpacing"/>
              <w:jc w:val="both"/>
              <w:rPr>
                <w:rFonts w:ascii="Arial" w:hAnsi="Arial" w:cs="Arial"/>
              </w:rPr>
            </w:pPr>
          </w:p>
          <w:p w:rsidR="002D35C2" w:rsidRPr="004F172F" w:rsidRDefault="002D35C2" w:rsidP="004F172F">
            <w:pPr>
              <w:pStyle w:val="NoSpacing"/>
              <w:jc w:val="both"/>
              <w:rPr>
                <w:rFonts w:ascii="Arial" w:hAnsi="Arial" w:cs="Arial"/>
              </w:rPr>
            </w:pPr>
            <w:r w:rsidRPr="004F172F">
              <w:rPr>
                <w:rFonts w:ascii="Arial" w:hAnsi="Arial" w:cs="Arial"/>
                <w:b/>
              </w:rPr>
              <w:t>Chief Financial Officer -</w:t>
            </w:r>
            <w:r w:rsidRPr="004F172F">
              <w:rPr>
                <w:rFonts w:ascii="Arial" w:hAnsi="Arial" w:cs="Arial"/>
              </w:rPr>
              <w:t xml:space="preserve">The municipality also followed the prescribed processes for the recruitment of the Chief Financial Officer, and it has since emerged that the </w:t>
            </w:r>
            <w:r w:rsidRPr="004F172F">
              <w:rPr>
                <w:rFonts w:ascii="Arial" w:hAnsi="Arial" w:cs="Arial"/>
              </w:rPr>
              <w:lastRenderedPageBreak/>
              <w:t xml:space="preserve">recommended candidates have been offered a similar position in the municipality where he is currently. Council resolved that this be re-advertised as well and will also appear in the national newspapers in July 2019. </w:t>
            </w:r>
          </w:p>
          <w:p w:rsidR="002D35C2" w:rsidRPr="004F172F" w:rsidRDefault="002D35C2" w:rsidP="004F172F">
            <w:pPr>
              <w:pStyle w:val="NoSpacing"/>
              <w:jc w:val="both"/>
              <w:rPr>
                <w:rFonts w:ascii="Arial" w:hAnsi="Arial" w:cs="Arial"/>
              </w:rPr>
            </w:pPr>
          </w:p>
          <w:p w:rsidR="002D35C2" w:rsidRPr="004F172F" w:rsidRDefault="002D35C2" w:rsidP="004F172F">
            <w:pPr>
              <w:pStyle w:val="NoSpacing"/>
              <w:jc w:val="both"/>
              <w:rPr>
                <w:rFonts w:ascii="Arial" w:hAnsi="Arial" w:cs="Arial"/>
              </w:rPr>
            </w:pPr>
            <w:r w:rsidRPr="004F172F">
              <w:rPr>
                <w:rFonts w:ascii="Arial" w:hAnsi="Arial" w:cs="Arial"/>
                <w:b/>
              </w:rPr>
              <w:t>Director- Economic &amp;Social Services</w:t>
            </w:r>
            <w:r w:rsidRPr="004F172F">
              <w:rPr>
                <w:rFonts w:ascii="Arial" w:hAnsi="Arial" w:cs="Arial"/>
              </w:rPr>
              <w:t xml:space="preserve"> - An offer has been made to the successful candidates and appointment letter issued soon and await whether accepts or reject the position.</w:t>
            </w:r>
          </w:p>
          <w:p w:rsidR="002D35C2" w:rsidRPr="004F172F" w:rsidRDefault="002D35C2" w:rsidP="004F172F">
            <w:pPr>
              <w:pStyle w:val="NoSpacing"/>
              <w:jc w:val="both"/>
              <w:rPr>
                <w:rFonts w:ascii="Arial" w:hAnsi="Arial" w:cs="Arial"/>
              </w:rPr>
            </w:pPr>
          </w:p>
          <w:p w:rsidR="002D35C2" w:rsidRPr="004F172F" w:rsidRDefault="002D35C2" w:rsidP="004F172F">
            <w:pPr>
              <w:pStyle w:val="NoSpacing"/>
              <w:jc w:val="both"/>
              <w:rPr>
                <w:rFonts w:ascii="Arial" w:hAnsi="Arial" w:cs="Arial"/>
              </w:rPr>
            </w:pPr>
            <w:r w:rsidRPr="004F172F">
              <w:rPr>
                <w:rFonts w:ascii="Arial" w:hAnsi="Arial" w:cs="Arial"/>
                <w:b/>
              </w:rPr>
              <w:t>Director – Corporate Services</w:t>
            </w:r>
            <w:r w:rsidRPr="004F172F">
              <w:rPr>
                <w:rFonts w:ascii="Arial" w:hAnsi="Arial" w:cs="Arial"/>
              </w:rPr>
              <w:t xml:space="preserve"> - the position has been frozen due to financial challenges facing the municipality.</w:t>
            </w:r>
          </w:p>
          <w:p w:rsidR="002D35C2" w:rsidRPr="004F172F" w:rsidRDefault="002D35C2" w:rsidP="004F172F">
            <w:pPr>
              <w:pStyle w:val="NoSpacing"/>
              <w:jc w:val="both"/>
              <w:rPr>
                <w:rFonts w:ascii="Arial" w:hAnsi="Arial" w:cs="Arial"/>
              </w:rPr>
            </w:pPr>
            <w:r w:rsidRPr="004F172F">
              <w:rPr>
                <w:rFonts w:ascii="Arial" w:hAnsi="Arial" w:cs="Arial"/>
                <w:b/>
              </w:rPr>
              <w:t>Director –Technical Services</w:t>
            </w:r>
            <w:r w:rsidRPr="004F172F">
              <w:rPr>
                <w:rFonts w:ascii="Arial" w:hAnsi="Arial" w:cs="Arial"/>
              </w:rPr>
              <w:t xml:space="preserve"> -</w:t>
            </w:r>
          </w:p>
          <w:p w:rsidR="002D35C2" w:rsidRPr="004F172F" w:rsidRDefault="002D35C2" w:rsidP="004F172F">
            <w:pPr>
              <w:pStyle w:val="NoSpacing"/>
              <w:jc w:val="both"/>
              <w:rPr>
                <w:rFonts w:ascii="Arial" w:hAnsi="Arial" w:cs="Arial"/>
              </w:rPr>
            </w:pPr>
            <w:r w:rsidRPr="004F172F">
              <w:rPr>
                <w:rFonts w:ascii="Arial" w:hAnsi="Arial" w:cs="Arial"/>
              </w:rPr>
              <w:t xml:space="preserve">Interviews have been conducted and currently the municipality is </w:t>
            </w:r>
            <w:proofErr w:type="spellStart"/>
            <w:r w:rsidRPr="004F172F">
              <w:rPr>
                <w:rFonts w:ascii="Arial" w:hAnsi="Arial" w:cs="Arial"/>
              </w:rPr>
              <w:t>finalising</w:t>
            </w:r>
            <w:proofErr w:type="spellEnd"/>
            <w:r w:rsidRPr="004F172F">
              <w:rPr>
                <w:rFonts w:ascii="Arial" w:hAnsi="Arial" w:cs="Arial"/>
              </w:rPr>
              <w:t xml:space="preserve"> including obtaining concurrence approval on the recommended candidate from the MEC for COGTA. This process in envisaged to be completed by the end of July 2019</w:t>
            </w:r>
          </w:p>
          <w:p w:rsidR="002D35C2" w:rsidRPr="004F172F" w:rsidRDefault="002D35C2" w:rsidP="004F172F">
            <w:pPr>
              <w:pStyle w:val="NoSpacing"/>
              <w:jc w:val="both"/>
              <w:rPr>
                <w:rFonts w:ascii="Arial" w:hAnsi="Arial" w:cs="Arial"/>
                <w:b/>
              </w:rPr>
            </w:pPr>
          </w:p>
          <w:p w:rsidR="002D35C2" w:rsidRPr="004F172F" w:rsidRDefault="002D35C2" w:rsidP="004F172F">
            <w:pPr>
              <w:pStyle w:val="NoSpacing"/>
              <w:jc w:val="both"/>
              <w:rPr>
                <w:rFonts w:ascii="Arial" w:hAnsi="Arial" w:cs="Arial"/>
                <w:b/>
              </w:rPr>
            </w:pPr>
          </w:p>
          <w:p w:rsidR="002D35C2" w:rsidRPr="004F172F" w:rsidRDefault="002D35C2" w:rsidP="004F172F">
            <w:pPr>
              <w:pStyle w:val="NoSpacing"/>
              <w:jc w:val="both"/>
              <w:rPr>
                <w:rFonts w:ascii="Arial" w:hAnsi="Arial" w:cs="Arial"/>
              </w:rPr>
            </w:pPr>
            <w:r w:rsidRPr="004F172F">
              <w:rPr>
                <w:rFonts w:ascii="Arial" w:hAnsi="Arial" w:cs="Arial"/>
                <w:b/>
              </w:rPr>
              <w:t xml:space="preserve">Eskom </w:t>
            </w:r>
            <w:proofErr w:type="spellStart"/>
            <w:r w:rsidRPr="004F172F">
              <w:rPr>
                <w:rFonts w:ascii="Arial" w:hAnsi="Arial" w:cs="Arial"/>
                <w:b/>
              </w:rPr>
              <w:t>Debt</w:t>
            </w:r>
            <w:proofErr w:type="gramStart"/>
            <w:r w:rsidRPr="004F172F">
              <w:rPr>
                <w:rFonts w:ascii="Arial" w:hAnsi="Arial" w:cs="Arial"/>
              </w:rPr>
              <w:t>:The</w:t>
            </w:r>
            <w:proofErr w:type="spellEnd"/>
            <w:proofErr w:type="gramEnd"/>
            <w:r w:rsidRPr="004F172F">
              <w:rPr>
                <w:rFonts w:ascii="Arial" w:hAnsi="Arial" w:cs="Arial"/>
              </w:rPr>
              <w:t xml:space="preserve"> Municipality owes Eskom an amount of R130 million to date On the 02 July 2019 Eskom threatened to disconnect unless the full outstanding amount is settled. The municipality left with no opted but to approach the High Court to interdict and prevent Eskom from disconnecting </w:t>
            </w:r>
            <w:r w:rsidRPr="004F172F">
              <w:rPr>
                <w:rFonts w:ascii="Arial" w:hAnsi="Arial" w:cs="Arial"/>
              </w:rPr>
              <w:lastRenderedPageBreak/>
              <w:t xml:space="preserve">electricity supply. On the 06 July 2019 the High Court, KZN Division, Pietermaritzburg ordered Eskom not to disconnect electricity supply to the municipality with immediate effect pending </w:t>
            </w:r>
            <w:proofErr w:type="spellStart"/>
            <w:r w:rsidRPr="004F172F">
              <w:rPr>
                <w:rFonts w:ascii="Arial" w:hAnsi="Arial" w:cs="Arial"/>
              </w:rPr>
              <w:t>finalisation</w:t>
            </w:r>
            <w:proofErr w:type="spellEnd"/>
            <w:r w:rsidRPr="004F172F">
              <w:rPr>
                <w:rFonts w:ascii="Arial" w:hAnsi="Arial" w:cs="Arial"/>
              </w:rPr>
              <w:t xml:space="preserve"> of the application on the 15 August 2019</w:t>
            </w:r>
          </w:p>
          <w:p w:rsidR="002D35C2" w:rsidRPr="004F172F" w:rsidRDefault="002D35C2" w:rsidP="004F172F">
            <w:pPr>
              <w:pStyle w:val="NoSpacing"/>
              <w:jc w:val="both"/>
              <w:rPr>
                <w:rFonts w:ascii="Arial" w:hAnsi="Arial" w:cs="Arial"/>
              </w:rPr>
            </w:pPr>
          </w:p>
          <w:p w:rsidR="002D35C2" w:rsidRPr="004F172F" w:rsidRDefault="002D35C2" w:rsidP="004F172F">
            <w:pPr>
              <w:pStyle w:val="NoSpacing"/>
              <w:jc w:val="both"/>
              <w:rPr>
                <w:rFonts w:ascii="Arial" w:hAnsi="Arial" w:cs="Arial"/>
              </w:rPr>
            </w:pPr>
            <w:r w:rsidRPr="004F172F">
              <w:rPr>
                <w:rFonts w:ascii="Arial" w:hAnsi="Arial" w:cs="Arial"/>
                <w:b/>
              </w:rPr>
              <w:t>Audit Action Plan</w:t>
            </w:r>
            <w:r w:rsidRPr="004F172F">
              <w:rPr>
                <w:rFonts w:ascii="Arial" w:hAnsi="Arial" w:cs="Arial"/>
              </w:rPr>
              <w:t xml:space="preserve"> – The plan is in place and the municipality recently appointed a person to act as the Chief Financial Officer. A year-end process plan including timetable for preparation of Annual Financial Statement. Financial Statements developed. AFS to be compiled in-house,  and an improved outcome is envisaged</w:t>
            </w: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6. </w:t>
            </w:r>
            <w:proofErr w:type="spellStart"/>
            <w:r w:rsidRPr="004F172F">
              <w:rPr>
                <w:rFonts w:ascii="Arial" w:hAnsi="Arial" w:cs="Arial"/>
              </w:rPr>
              <w:t>Abaqulusi</w:t>
            </w:r>
            <w:proofErr w:type="spellEnd"/>
            <w:r w:rsidRPr="004F172F">
              <w:rPr>
                <w:rFonts w:ascii="Arial" w:hAnsi="Arial" w:cs="Arial"/>
              </w:rPr>
              <w:t xml:space="preserve"> LM </w:t>
            </w:r>
          </w:p>
        </w:tc>
        <w:tc>
          <w:tcPr>
            <w:tcW w:w="1475" w:type="dxa"/>
          </w:tcPr>
          <w:p w:rsidR="002D35C2" w:rsidRDefault="002D35C2" w:rsidP="004F172F">
            <w:pPr>
              <w:pStyle w:val="NoSpacing"/>
              <w:jc w:val="both"/>
              <w:rPr>
                <w:rFonts w:ascii="Arial" w:hAnsi="Arial" w:cs="Arial"/>
              </w:rPr>
            </w:pPr>
            <w:r w:rsidRPr="004F172F">
              <w:rPr>
                <w:rFonts w:ascii="Arial" w:hAnsi="Arial" w:cs="Arial"/>
              </w:rPr>
              <w:t>February 2019</w:t>
            </w:r>
          </w:p>
          <w:p w:rsidR="00F33D0A" w:rsidRDefault="00F33D0A" w:rsidP="004F172F">
            <w:pPr>
              <w:pStyle w:val="NoSpacing"/>
              <w:jc w:val="both"/>
              <w:rPr>
                <w:rFonts w:ascii="Arial" w:hAnsi="Arial" w:cs="Arial"/>
              </w:rPr>
            </w:pPr>
          </w:p>
          <w:p w:rsidR="00F33D0A" w:rsidRDefault="00F33D0A" w:rsidP="00F33D0A">
            <w:pPr>
              <w:pStyle w:val="NoSpacing"/>
              <w:jc w:val="both"/>
              <w:rPr>
                <w:rFonts w:ascii="Arial" w:hAnsi="Arial" w:cs="Arial"/>
                <w:u w:val="single"/>
              </w:rPr>
            </w:pPr>
            <w:r w:rsidRPr="00D612CF">
              <w:rPr>
                <w:rFonts w:ascii="Arial" w:hAnsi="Arial" w:cs="Arial"/>
                <w:u w:val="single"/>
              </w:rPr>
              <w:t>Previous</w:t>
            </w:r>
          </w:p>
          <w:p w:rsidR="00F33D0A" w:rsidRDefault="00F33D0A" w:rsidP="00F33D0A">
            <w:pPr>
              <w:pStyle w:val="NoSpacing"/>
              <w:numPr>
                <w:ilvl w:val="0"/>
                <w:numId w:val="67"/>
              </w:numPr>
              <w:ind w:left="271" w:hanging="271"/>
              <w:jc w:val="both"/>
              <w:rPr>
                <w:rFonts w:ascii="Arial" w:hAnsi="Arial" w:cs="Arial"/>
                <w:bCs/>
              </w:rPr>
            </w:pPr>
            <w:r>
              <w:rPr>
                <w:rFonts w:ascii="Arial" w:hAnsi="Arial" w:cs="Arial"/>
                <w:bCs/>
              </w:rPr>
              <w:t>May 2005- Mar 2006</w:t>
            </w:r>
          </w:p>
          <w:p w:rsidR="00F33D0A" w:rsidRDefault="00F33D0A" w:rsidP="00F33D0A">
            <w:pPr>
              <w:pStyle w:val="NoSpacing"/>
              <w:numPr>
                <w:ilvl w:val="0"/>
                <w:numId w:val="67"/>
              </w:numPr>
              <w:ind w:left="271" w:hanging="271"/>
              <w:jc w:val="both"/>
              <w:rPr>
                <w:rFonts w:ascii="Arial" w:hAnsi="Arial" w:cs="Arial"/>
                <w:bCs/>
              </w:rPr>
            </w:pPr>
            <w:r>
              <w:rPr>
                <w:rFonts w:ascii="Arial" w:hAnsi="Arial" w:cs="Arial"/>
                <w:bCs/>
              </w:rPr>
              <w:t>Mar 2013 – Mar 2015</w:t>
            </w:r>
          </w:p>
          <w:p w:rsidR="00F33D0A" w:rsidRPr="004F172F" w:rsidRDefault="00F33D0A" w:rsidP="004F172F">
            <w:pPr>
              <w:pStyle w:val="NoSpacing"/>
              <w:jc w:val="both"/>
              <w:rPr>
                <w:rFonts w:ascii="Arial" w:hAnsi="Arial" w:cs="Arial"/>
                <w:bCs/>
              </w:rPr>
            </w:pP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Governance</w:t>
            </w:r>
            <w:r w:rsidR="005F4F04" w:rsidRPr="004F172F">
              <w:rPr>
                <w:rFonts w:ascii="Arial" w:eastAsia="Cambria" w:hAnsi="Arial" w:cs="Arial"/>
                <w:b/>
              </w:rPr>
              <w:t xml:space="preserve"> and Service Delivery</w:t>
            </w:r>
          </w:p>
          <w:p w:rsidR="002D35C2" w:rsidRPr="004F172F" w:rsidRDefault="002D35C2" w:rsidP="000C2ACB">
            <w:pPr>
              <w:pStyle w:val="NoSpacing"/>
              <w:numPr>
                <w:ilvl w:val="0"/>
                <w:numId w:val="44"/>
              </w:numPr>
              <w:ind w:left="228" w:hanging="228"/>
              <w:jc w:val="both"/>
              <w:rPr>
                <w:rFonts w:ascii="Arial" w:hAnsi="Arial" w:cs="Arial"/>
              </w:rPr>
            </w:pPr>
            <w:r w:rsidRPr="004F172F">
              <w:rPr>
                <w:rFonts w:ascii="Arial" w:hAnsi="Arial" w:cs="Arial"/>
              </w:rPr>
              <w:t>Poor governance and lack of service delivery.</w:t>
            </w:r>
          </w:p>
          <w:p w:rsidR="002D35C2" w:rsidRPr="004F172F" w:rsidRDefault="002D35C2" w:rsidP="000C2ACB">
            <w:pPr>
              <w:pStyle w:val="NoSpacing"/>
              <w:numPr>
                <w:ilvl w:val="0"/>
                <w:numId w:val="44"/>
              </w:numPr>
              <w:ind w:left="228" w:hanging="228"/>
              <w:jc w:val="both"/>
              <w:rPr>
                <w:rFonts w:ascii="Arial" w:hAnsi="Arial" w:cs="Arial"/>
              </w:rPr>
            </w:pPr>
            <w:r w:rsidRPr="004F172F">
              <w:rPr>
                <w:rFonts w:ascii="Arial" w:hAnsi="Arial" w:cs="Arial"/>
              </w:rPr>
              <w:t>Poor spending of MIG grants.</w:t>
            </w:r>
          </w:p>
          <w:p w:rsidR="002D35C2" w:rsidRPr="004F172F" w:rsidRDefault="002D35C2" w:rsidP="000C2ACB">
            <w:pPr>
              <w:pStyle w:val="NoSpacing"/>
              <w:numPr>
                <w:ilvl w:val="0"/>
                <w:numId w:val="44"/>
              </w:numPr>
              <w:ind w:left="228" w:hanging="228"/>
              <w:jc w:val="both"/>
              <w:rPr>
                <w:rFonts w:ascii="Arial" w:hAnsi="Arial" w:cs="Arial"/>
              </w:rPr>
            </w:pPr>
            <w:r w:rsidRPr="004F172F">
              <w:rPr>
                <w:rFonts w:ascii="Arial" w:hAnsi="Arial" w:cs="Arial"/>
              </w:rPr>
              <w:t>Appointment of unqualified managers</w:t>
            </w:r>
          </w:p>
          <w:p w:rsidR="002D35C2" w:rsidRPr="004F172F" w:rsidRDefault="002D35C2" w:rsidP="000C2ACB">
            <w:pPr>
              <w:pStyle w:val="NoSpacing"/>
              <w:numPr>
                <w:ilvl w:val="0"/>
                <w:numId w:val="44"/>
              </w:numPr>
              <w:ind w:left="228" w:hanging="228"/>
              <w:jc w:val="both"/>
              <w:rPr>
                <w:rFonts w:ascii="Arial" w:hAnsi="Arial" w:cs="Arial"/>
              </w:rPr>
            </w:pPr>
            <w:r w:rsidRPr="004F172F">
              <w:rPr>
                <w:rFonts w:ascii="Arial" w:hAnsi="Arial" w:cs="Arial"/>
              </w:rPr>
              <w:t>Failure to pay creditors</w:t>
            </w:r>
            <w:r w:rsidR="005F4F04" w:rsidRPr="004F172F">
              <w:rPr>
                <w:rFonts w:ascii="Arial" w:eastAsia="Cambria" w:hAnsi="Arial" w:cs="Arial"/>
              </w:rPr>
              <w:t>.</w:t>
            </w:r>
          </w:p>
          <w:p w:rsidR="005F4F04" w:rsidRPr="004F172F" w:rsidRDefault="005F4F04" w:rsidP="000C2ACB">
            <w:pPr>
              <w:pStyle w:val="NoSpacing"/>
              <w:numPr>
                <w:ilvl w:val="0"/>
                <w:numId w:val="44"/>
              </w:numPr>
              <w:ind w:left="228" w:hanging="228"/>
              <w:jc w:val="both"/>
              <w:rPr>
                <w:rFonts w:ascii="Arial" w:hAnsi="Arial" w:cs="Arial"/>
              </w:rPr>
            </w:pPr>
            <w:r w:rsidRPr="004F172F">
              <w:rPr>
                <w:rFonts w:ascii="Arial" w:eastAsia="Cambria" w:hAnsi="Arial" w:cs="Arial"/>
              </w:rPr>
              <w:t>Municipality entered into a 20 year contracts to manage PMU unit.</w:t>
            </w:r>
          </w:p>
        </w:tc>
        <w:tc>
          <w:tcPr>
            <w:tcW w:w="4577" w:type="dxa"/>
          </w:tcPr>
          <w:p w:rsidR="002D35C2" w:rsidRPr="004F172F" w:rsidRDefault="002D35C2" w:rsidP="000C2ACB">
            <w:pPr>
              <w:pStyle w:val="NoSpacing"/>
              <w:numPr>
                <w:ilvl w:val="0"/>
                <w:numId w:val="43"/>
              </w:numPr>
              <w:ind w:left="242" w:hanging="242"/>
              <w:jc w:val="both"/>
              <w:rPr>
                <w:rFonts w:ascii="Arial" w:hAnsi="Arial" w:cs="Arial"/>
              </w:rPr>
            </w:pPr>
            <w:r w:rsidRPr="004F172F">
              <w:rPr>
                <w:rFonts w:ascii="Arial" w:hAnsi="Arial" w:cs="Arial"/>
              </w:rPr>
              <w:t xml:space="preserve">Provincial Treasury Team is to assist the municipality in MIG expenditure. All Capital Project Tenders are being subjected to audit. </w:t>
            </w:r>
          </w:p>
          <w:p w:rsidR="002D35C2" w:rsidRPr="004F172F" w:rsidRDefault="002D35C2" w:rsidP="000C2ACB">
            <w:pPr>
              <w:pStyle w:val="NoSpacing"/>
              <w:numPr>
                <w:ilvl w:val="0"/>
                <w:numId w:val="43"/>
              </w:numPr>
              <w:ind w:left="242" w:hanging="242"/>
              <w:jc w:val="both"/>
              <w:rPr>
                <w:rFonts w:ascii="Arial" w:hAnsi="Arial" w:cs="Arial"/>
              </w:rPr>
            </w:pPr>
            <w:r w:rsidRPr="004F172F">
              <w:rPr>
                <w:rFonts w:ascii="Arial" w:hAnsi="Arial" w:cs="Arial"/>
              </w:rPr>
              <w:t xml:space="preserve">MISA is assisting the municipality in addressing water challenges especially in </w:t>
            </w:r>
            <w:proofErr w:type="spellStart"/>
            <w:r w:rsidRPr="004F172F">
              <w:rPr>
                <w:rFonts w:ascii="Arial" w:hAnsi="Arial" w:cs="Arial"/>
              </w:rPr>
              <w:t>Mondlo</w:t>
            </w:r>
            <w:proofErr w:type="spellEnd"/>
            <w:r w:rsidRPr="004F172F">
              <w:rPr>
                <w:rFonts w:ascii="Arial" w:hAnsi="Arial" w:cs="Arial"/>
              </w:rPr>
              <w:t xml:space="preserve"> and the Engineer has been assigned at the District to support </w:t>
            </w:r>
            <w:r w:rsidR="005F4F04" w:rsidRPr="004F172F">
              <w:rPr>
                <w:rFonts w:ascii="Arial" w:hAnsi="Arial" w:cs="Arial"/>
              </w:rPr>
              <w:t>Zululand District</w:t>
            </w:r>
            <w:r w:rsidRPr="004F172F">
              <w:rPr>
                <w:rFonts w:ascii="Arial" w:hAnsi="Arial" w:cs="Arial"/>
              </w:rPr>
              <w:t xml:space="preserve"> Family of Municipalities.</w:t>
            </w:r>
          </w:p>
          <w:p w:rsidR="002D35C2" w:rsidRPr="004F172F" w:rsidRDefault="002D35C2" w:rsidP="000C2ACB">
            <w:pPr>
              <w:pStyle w:val="NoSpacing"/>
              <w:numPr>
                <w:ilvl w:val="0"/>
                <w:numId w:val="43"/>
              </w:numPr>
              <w:ind w:left="242" w:hanging="242"/>
              <w:jc w:val="both"/>
              <w:rPr>
                <w:rFonts w:ascii="Arial" w:hAnsi="Arial" w:cs="Arial"/>
              </w:rPr>
            </w:pPr>
            <w:r w:rsidRPr="004F172F">
              <w:rPr>
                <w:rFonts w:ascii="Arial" w:hAnsi="Arial" w:cs="Arial"/>
              </w:rPr>
              <w:t>The Interim Finance Committee chaired by Administrator and responsible for evaluation of all payment to creditors has been established to ensure that only legitimate payments are processed.</w:t>
            </w:r>
          </w:p>
          <w:p w:rsidR="002D35C2" w:rsidRPr="004F172F" w:rsidRDefault="002D35C2" w:rsidP="000C2ACB">
            <w:pPr>
              <w:pStyle w:val="NoSpacing"/>
              <w:numPr>
                <w:ilvl w:val="0"/>
                <w:numId w:val="43"/>
              </w:numPr>
              <w:ind w:left="242" w:hanging="242"/>
              <w:jc w:val="both"/>
              <w:rPr>
                <w:rFonts w:ascii="Arial" w:hAnsi="Arial" w:cs="Arial"/>
              </w:rPr>
            </w:pPr>
            <w:proofErr w:type="gramStart"/>
            <w:r w:rsidRPr="004F172F">
              <w:rPr>
                <w:rFonts w:ascii="Arial" w:hAnsi="Arial" w:cs="Arial"/>
              </w:rPr>
              <w:t>Long term</w:t>
            </w:r>
            <w:proofErr w:type="gramEnd"/>
            <w:r w:rsidRPr="004F172F">
              <w:rPr>
                <w:rFonts w:ascii="Arial" w:hAnsi="Arial" w:cs="Arial"/>
              </w:rPr>
              <w:t xml:space="preserve"> contract are to be reviewed with a view to terminate those poor performing service provider including </w:t>
            </w:r>
            <w:r w:rsidRPr="004F172F">
              <w:rPr>
                <w:rFonts w:ascii="Arial" w:hAnsi="Arial" w:cs="Arial"/>
              </w:rPr>
              <w:lastRenderedPageBreak/>
              <w:t xml:space="preserve">review of litigation. The matter still outstanding </w:t>
            </w:r>
          </w:p>
          <w:p w:rsidR="002D35C2" w:rsidRPr="004F172F" w:rsidRDefault="002D35C2" w:rsidP="000C2ACB">
            <w:pPr>
              <w:pStyle w:val="NoSpacing"/>
              <w:numPr>
                <w:ilvl w:val="0"/>
                <w:numId w:val="43"/>
              </w:numPr>
              <w:ind w:left="242" w:hanging="242"/>
              <w:jc w:val="both"/>
              <w:rPr>
                <w:rFonts w:ascii="Arial" w:hAnsi="Arial" w:cs="Arial"/>
              </w:rPr>
            </w:pPr>
            <w:r w:rsidRPr="004F172F">
              <w:rPr>
                <w:rFonts w:ascii="Arial" w:hAnsi="Arial" w:cs="Arial"/>
              </w:rPr>
              <w:t>Payment arrangement with Eskom has been concluded and cost containment strategy adopted by council is enforced and policies such cell phone allowance are being reviewed in order to curb costs.</w:t>
            </w:r>
          </w:p>
          <w:p w:rsidR="002D35C2" w:rsidRPr="004F172F" w:rsidRDefault="002D35C2" w:rsidP="000C2ACB">
            <w:pPr>
              <w:pStyle w:val="NoSpacing"/>
              <w:numPr>
                <w:ilvl w:val="0"/>
                <w:numId w:val="43"/>
              </w:numPr>
              <w:ind w:left="242" w:hanging="242"/>
              <w:jc w:val="both"/>
              <w:rPr>
                <w:rFonts w:ascii="Arial" w:hAnsi="Arial" w:cs="Arial"/>
              </w:rPr>
            </w:pPr>
            <w:r w:rsidRPr="004F172F">
              <w:rPr>
                <w:rFonts w:ascii="Arial" w:hAnsi="Arial" w:cs="Arial"/>
              </w:rPr>
              <w:t xml:space="preserve">There are no signs of improvement in terms of Debt collection and the policy and debtors Age Analysis are under review </w:t>
            </w:r>
          </w:p>
          <w:p w:rsidR="002D35C2" w:rsidRPr="004F172F" w:rsidRDefault="002D35C2" w:rsidP="004F172F">
            <w:pPr>
              <w:pStyle w:val="NoSpacing"/>
              <w:jc w:val="both"/>
              <w:rPr>
                <w:rFonts w:ascii="Arial" w:hAnsi="Arial" w:cs="Arial"/>
              </w:rPr>
            </w:pP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eastAsia="Cambria" w:hAnsi="Arial" w:cs="Arial"/>
              </w:rPr>
              <w:lastRenderedPageBreak/>
              <w:t xml:space="preserve">7. </w:t>
            </w:r>
            <w:proofErr w:type="spellStart"/>
            <w:r w:rsidRPr="004F172F">
              <w:rPr>
                <w:rFonts w:ascii="Arial" w:eastAsia="Cambria" w:hAnsi="Arial" w:cs="Arial"/>
              </w:rPr>
              <w:t>Uthukela</w:t>
            </w:r>
            <w:proofErr w:type="spellEnd"/>
            <w:r w:rsidRPr="004F172F">
              <w:rPr>
                <w:rFonts w:ascii="Arial" w:eastAsia="Cambria" w:hAnsi="Arial" w:cs="Arial"/>
              </w:rPr>
              <w:t xml:space="preserve"> District Municipality</w:t>
            </w:r>
          </w:p>
        </w:tc>
        <w:tc>
          <w:tcPr>
            <w:tcW w:w="1475" w:type="dxa"/>
          </w:tcPr>
          <w:p w:rsidR="002D35C2" w:rsidRDefault="002D35C2" w:rsidP="004F172F">
            <w:pPr>
              <w:pStyle w:val="NoSpacing"/>
              <w:jc w:val="both"/>
              <w:rPr>
                <w:rFonts w:ascii="Arial" w:hAnsi="Arial" w:cs="Arial"/>
              </w:rPr>
            </w:pPr>
            <w:r w:rsidRPr="004F172F">
              <w:rPr>
                <w:rFonts w:ascii="Arial" w:hAnsi="Arial" w:cs="Arial"/>
              </w:rPr>
              <w:t>21 August 2018</w:t>
            </w:r>
          </w:p>
          <w:p w:rsidR="00E75697" w:rsidRDefault="00E75697" w:rsidP="00E75697">
            <w:pPr>
              <w:pStyle w:val="NoSpacing"/>
              <w:jc w:val="both"/>
              <w:rPr>
                <w:rFonts w:ascii="Arial" w:hAnsi="Arial" w:cs="Arial"/>
                <w:u w:val="single"/>
              </w:rPr>
            </w:pPr>
            <w:r w:rsidRPr="00D612CF">
              <w:rPr>
                <w:rFonts w:ascii="Arial" w:hAnsi="Arial" w:cs="Arial"/>
                <w:u w:val="single"/>
              </w:rPr>
              <w:t>Previous</w:t>
            </w:r>
          </w:p>
          <w:p w:rsidR="00E75697" w:rsidRPr="004F172F" w:rsidRDefault="00E75697" w:rsidP="004F172F">
            <w:pPr>
              <w:pStyle w:val="NoSpacing"/>
              <w:jc w:val="both"/>
              <w:rPr>
                <w:rFonts w:ascii="Arial" w:hAnsi="Arial" w:cs="Arial"/>
              </w:rPr>
            </w:pPr>
            <w:r>
              <w:rPr>
                <w:rFonts w:ascii="Arial" w:hAnsi="Arial" w:cs="Arial"/>
              </w:rPr>
              <w:t>May 2013 – Dec 2013</w:t>
            </w:r>
          </w:p>
          <w:p w:rsidR="002D35C2" w:rsidRPr="004F172F" w:rsidRDefault="002D35C2" w:rsidP="004F172F">
            <w:pPr>
              <w:pStyle w:val="NoSpacing"/>
              <w:jc w:val="both"/>
              <w:rPr>
                <w:rFonts w:ascii="Arial" w:hAnsi="Arial" w:cs="Arial"/>
                <w:bCs/>
              </w:rPr>
            </w:pP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 xml:space="preserve">Financial Administration, Service Delivery and Governance </w:t>
            </w:r>
          </w:p>
          <w:p w:rsidR="002D35C2" w:rsidRPr="004F172F" w:rsidRDefault="002D35C2" w:rsidP="004F172F">
            <w:pPr>
              <w:pStyle w:val="NoSpacing"/>
              <w:jc w:val="both"/>
              <w:rPr>
                <w:rFonts w:ascii="Arial" w:eastAsia="Cambria" w:hAnsi="Arial" w:cs="Arial"/>
              </w:rPr>
            </w:pPr>
          </w:p>
          <w:p w:rsidR="002D35C2" w:rsidRPr="004F172F" w:rsidRDefault="002D35C2" w:rsidP="000C2ACB">
            <w:pPr>
              <w:pStyle w:val="NoSpacing"/>
              <w:numPr>
                <w:ilvl w:val="0"/>
                <w:numId w:val="45"/>
              </w:numPr>
              <w:ind w:left="228" w:hanging="228"/>
              <w:jc w:val="both"/>
              <w:rPr>
                <w:rFonts w:ascii="Arial" w:eastAsia="Cambria" w:hAnsi="Arial" w:cs="Arial"/>
              </w:rPr>
            </w:pPr>
            <w:r w:rsidRPr="004F172F">
              <w:rPr>
                <w:rFonts w:ascii="Arial" w:eastAsia="Cambria" w:hAnsi="Arial" w:cs="Arial"/>
              </w:rPr>
              <w:t xml:space="preserve">Weak financial management controls and processes, compounded by rapidly depleting cash reserves; </w:t>
            </w:r>
          </w:p>
          <w:p w:rsidR="002D35C2" w:rsidRPr="004F172F" w:rsidRDefault="002D35C2" w:rsidP="000C2ACB">
            <w:pPr>
              <w:pStyle w:val="NoSpacing"/>
              <w:numPr>
                <w:ilvl w:val="0"/>
                <w:numId w:val="45"/>
              </w:numPr>
              <w:ind w:left="228" w:hanging="228"/>
              <w:jc w:val="both"/>
              <w:rPr>
                <w:rFonts w:ascii="Arial" w:eastAsia="Cambria" w:hAnsi="Arial" w:cs="Arial"/>
              </w:rPr>
            </w:pPr>
            <w:r w:rsidRPr="004F172F">
              <w:rPr>
                <w:rFonts w:ascii="Arial" w:eastAsia="Cambria" w:hAnsi="Arial" w:cs="Arial"/>
              </w:rPr>
              <w:t>2016/17 Annual Financial Statements indicated that the municipality’s liabilities exceeded its assets by R92.37m, and this scenario appears to have worsened during the 2017/18 financial year;</w:t>
            </w:r>
          </w:p>
          <w:p w:rsidR="002D35C2" w:rsidRPr="004F172F" w:rsidRDefault="002D35C2" w:rsidP="000C2ACB">
            <w:pPr>
              <w:pStyle w:val="NoSpacing"/>
              <w:numPr>
                <w:ilvl w:val="0"/>
                <w:numId w:val="45"/>
              </w:numPr>
              <w:ind w:left="228" w:hanging="228"/>
              <w:jc w:val="both"/>
              <w:rPr>
                <w:rFonts w:ascii="Arial" w:eastAsia="Cambria" w:hAnsi="Arial" w:cs="Arial"/>
              </w:rPr>
            </w:pPr>
            <w:r w:rsidRPr="004F172F">
              <w:rPr>
                <w:rFonts w:ascii="Arial" w:eastAsia="Cambria" w:hAnsi="Arial" w:cs="Arial"/>
              </w:rPr>
              <w:t>For same period, unspent conditional grants of R69.71m and consumer deposits of R13.58m were disclosed but were not cash backed as at year end, proving that the municipality had used conditional grants for operational expenses;</w:t>
            </w:r>
          </w:p>
          <w:p w:rsidR="002D35C2" w:rsidRPr="004F172F" w:rsidRDefault="002D35C2" w:rsidP="000C2ACB">
            <w:pPr>
              <w:pStyle w:val="NoSpacing"/>
              <w:numPr>
                <w:ilvl w:val="0"/>
                <w:numId w:val="45"/>
              </w:numPr>
              <w:ind w:left="228" w:hanging="228"/>
              <w:jc w:val="both"/>
              <w:rPr>
                <w:rFonts w:ascii="Arial" w:eastAsia="Cambria" w:hAnsi="Arial" w:cs="Arial"/>
              </w:rPr>
            </w:pPr>
            <w:r w:rsidRPr="004F172F">
              <w:rPr>
                <w:rFonts w:ascii="Arial" w:eastAsia="Cambria" w:hAnsi="Arial" w:cs="Arial"/>
              </w:rPr>
              <w:t xml:space="preserve">Water losses amounted to R53.7m, while consumer debtors stood at R797.4m as at 31 May 2018, of which households accounted for </w:t>
            </w:r>
            <w:r w:rsidRPr="004F172F">
              <w:rPr>
                <w:rFonts w:ascii="Arial" w:eastAsia="Cambria" w:hAnsi="Arial" w:cs="Arial"/>
              </w:rPr>
              <w:lastRenderedPageBreak/>
              <w:t>91%, which indicated the municipality’s inability to collect consumer debt;</w:t>
            </w:r>
          </w:p>
          <w:p w:rsidR="002D35C2" w:rsidRPr="004F172F" w:rsidRDefault="002D35C2" w:rsidP="000C2ACB">
            <w:pPr>
              <w:pStyle w:val="NoSpacing"/>
              <w:numPr>
                <w:ilvl w:val="0"/>
                <w:numId w:val="45"/>
              </w:numPr>
              <w:ind w:left="228" w:hanging="228"/>
              <w:jc w:val="both"/>
              <w:rPr>
                <w:rFonts w:ascii="Arial" w:eastAsia="Cambria" w:hAnsi="Arial" w:cs="Arial"/>
              </w:rPr>
            </w:pPr>
            <w:r w:rsidRPr="004F172F">
              <w:rPr>
                <w:rFonts w:ascii="Arial" w:eastAsia="Cambria" w:hAnsi="Arial" w:cs="Arial"/>
              </w:rPr>
              <w:t xml:space="preserve">Municipal creditors for more than 30 days amounted to R53.7m as at 31 May 2018, while the municipality incurred irregular expenditure and fruitless and wasteful expenditure of R136m and R64, 581, respectively, for the same period; and </w:t>
            </w:r>
          </w:p>
          <w:p w:rsidR="002D35C2" w:rsidRPr="004F172F" w:rsidRDefault="002D35C2" w:rsidP="000C2ACB">
            <w:pPr>
              <w:pStyle w:val="NoSpacing"/>
              <w:numPr>
                <w:ilvl w:val="0"/>
                <w:numId w:val="45"/>
              </w:numPr>
              <w:ind w:left="228" w:hanging="228"/>
              <w:jc w:val="both"/>
              <w:rPr>
                <w:rFonts w:ascii="Arial" w:hAnsi="Arial" w:cs="Arial"/>
                <w:bCs/>
              </w:rPr>
            </w:pPr>
            <w:r w:rsidRPr="004F172F">
              <w:rPr>
                <w:rFonts w:ascii="Arial" w:eastAsia="Cambria" w:hAnsi="Arial" w:cs="Arial"/>
              </w:rPr>
              <w:t>Consistent failure to budget adequately for repairs and maintenance of its 13 Water Treatment Works, 8 of which are being operated beyond design capacity, and 5 of its 9 Waste Water Treatment Works are dysfunctional.</w:t>
            </w:r>
          </w:p>
        </w:tc>
        <w:tc>
          <w:tcPr>
            <w:tcW w:w="4577" w:type="dxa"/>
          </w:tcPr>
          <w:p w:rsidR="002D35C2" w:rsidRPr="004F172F" w:rsidRDefault="00D86CDB" w:rsidP="004F172F">
            <w:pPr>
              <w:pStyle w:val="NoSpacing"/>
              <w:jc w:val="both"/>
              <w:rPr>
                <w:rFonts w:ascii="Arial" w:hAnsi="Arial" w:cs="Arial"/>
              </w:rPr>
            </w:pPr>
            <w:r w:rsidRPr="004F172F">
              <w:rPr>
                <w:rFonts w:ascii="Arial" w:hAnsi="Arial" w:cs="Arial"/>
              </w:rPr>
              <w:lastRenderedPageBreak/>
              <w:t>Municipality remains challenged with inadequate water provision that even led the President to visit the area due to protest on lack of water.</w:t>
            </w: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8. </w:t>
            </w:r>
            <w:proofErr w:type="spellStart"/>
            <w:r w:rsidRPr="004F172F">
              <w:rPr>
                <w:rFonts w:ascii="Arial" w:hAnsi="Arial" w:cs="Arial"/>
              </w:rPr>
              <w:t>Mtubatuba</w:t>
            </w:r>
            <w:proofErr w:type="spellEnd"/>
            <w:r w:rsidRPr="004F172F">
              <w:rPr>
                <w:rFonts w:ascii="Arial" w:hAnsi="Arial" w:cs="Arial"/>
              </w:rPr>
              <w:t xml:space="preserve"> LM </w:t>
            </w:r>
          </w:p>
        </w:tc>
        <w:tc>
          <w:tcPr>
            <w:tcW w:w="1475" w:type="dxa"/>
          </w:tcPr>
          <w:p w:rsidR="002D35C2" w:rsidRDefault="002D35C2" w:rsidP="004F172F">
            <w:pPr>
              <w:pStyle w:val="NoSpacing"/>
              <w:jc w:val="both"/>
              <w:rPr>
                <w:rFonts w:ascii="Arial" w:hAnsi="Arial" w:cs="Arial"/>
              </w:rPr>
            </w:pPr>
            <w:r w:rsidRPr="004F172F">
              <w:rPr>
                <w:rFonts w:ascii="Arial" w:hAnsi="Arial" w:cs="Arial"/>
              </w:rPr>
              <w:t>13 March 2019</w:t>
            </w:r>
          </w:p>
          <w:p w:rsidR="009E2137" w:rsidRDefault="009E2137" w:rsidP="004F172F">
            <w:pPr>
              <w:pStyle w:val="NoSpacing"/>
              <w:jc w:val="both"/>
              <w:rPr>
                <w:rFonts w:ascii="Arial" w:hAnsi="Arial" w:cs="Arial"/>
              </w:rPr>
            </w:pPr>
          </w:p>
          <w:p w:rsidR="009E2137" w:rsidRDefault="009E2137" w:rsidP="009E2137">
            <w:pPr>
              <w:pStyle w:val="NoSpacing"/>
              <w:jc w:val="both"/>
              <w:rPr>
                <w:rFonts w:ascii="Arial" w:hAnsi="Arial" w:cs="Arial"/>
                <w:u w:val="single"/>
              </w:rPr>
            </w:pPr>
            <w:r w:rsidRPr="00D612CF">
              <w:rPr>
                <w:rFonts w:ascii="Arial" w:hAnsi="Arial" w:cs="Arial"/>
                <w:u w:val="single"/>
              </w:rPr>
              <w:t>Previous</w:t>
            </w:r>
          </w:p>
          <w:p w:rsidR="009E2137" w:rsidRDefault="009E2137" w:rsidP="009E2137">
            <w:pPr>
              <w:pStyle w:val="NoSpacing"/>
              <w:numPr>
                <w:ilvl w:val="0"/>
                <w:numId w:val="69"/>
              </w:numPr>
              <w:ind w:left="211" w:hanging="210"/>
              <w:jc w:val="both"/>
              <w:rPr>
                <w:rFonts w:ascii="Arial" w:hAnsi="Arial" w:cs="Arial"/>
                <w:bCs/>
              </w:rPr>
            </w:pPr>
            <w:r>
              <w:rPr>
                <w:rFonts w:ascii="Arial" w:hAnsi="Arial" w:cs="Arial"/>
                <w:bCs/>
              </w:rPr>
              <w:t>Nov 2012 – Feb 2015</w:t>
            </w:r>
          </w:p>
          <w:p w:rsidR="009E2137" w:rsidRDefault="009E2137" w:rsidP="009E2137">
            <w:pPr>
              <w:pStyle w:val="NoSpacing"/>
              <w:numPr>
                <w:ilvl w:val="0"/>
                <w:numId w:val="69"/>
              </w:numPr>
              <w:ind w:left="211" w:hanging="210"/>
              <w:jc w:val="both"/>
              <w:rPr>
                <w:rFonts w:ascii="Arial" w:hAnsi="Arial" w:cs="Arial"/>
                <w:bCs/>
              </w:rPr>
            </w:pPr>
            <w:r>
              <w:rPr>
                <w:rFonts w:ascii="Arial" w:hAnsi="Arial" w:cs="Arial"/>
                <w:bCs/>
              </w:rPr>
              <w:t>Feb 2015 – May 2015 (dissolution ended after by elections)</w:t>
            </w:r>
          </w:p>
          <w:p w:rsidR="009E2137" w:rsidRPr="004F172F" w:rsidRDefault="009E2137" w:rsidP="009E2137">
            <w:pPr>
              <w:pStyle w:val="NoSpacing"/>
              <w:numPr>
                <w:ilvl w:val="0"/>
                <w:numId w:val="69"/>
              </w:numPr>
              <w:ind w:left="211" w:hanging="210"/>
              <w:jc w:val="both"/>
              <w:rPr>
                <w:rFonts w:ascii="Arial" w:hAnsi="Arial" w:cs="Arial"/>
                <w:bCs/>
              </w:rPr>
            </w:pPr>
            <w:r>
              <w:rPr>
                <w:rFonts w:ascii="Arial" w:hAnsi="Arial" w:cs="Arial"/>
                <w:bCs/>
              </w:rPr>
              <w:t>May 2015 – August 2016</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t>Governance, Financial Administration and Service Delivery</w:t>
            </w:r>
          </w:p>
          <w:p w:rsidR="002D35C2" w:rsidRPr="004F172F" w:rsidRDefault="002D35C2" w:rsidP="004F172F">
            <w:pPr>
              <w:pStyle w:val="NoSpacing"/>
              <w:jc w:val="both"/>
              <w:rPr>
                <w:rFonts w:ascii="Arial" w:hAnsi="Arial" w:cs="Arial"/>
              </w:rPr>
            </w:pPr>
          </w:p>
          <w:p w:rsidR="002D35C2" w:rsidRPr="004F172F" w:rsidRDefault="002D35C2" w:rsidP="000C2ACB">
            <w:pPr>
              <w:pStyle w:val="NoSpacing"/>
              <w:numPr>
                <w:ilvl w:val="0"/>
                <w:numId w:val="46"/>
              </w:numPr>
              <w:ind w:left="228" w:hanging="180"/>
              <w:jc w:val="both"/>
              <w:rPr>
                <w:rFonts w:ascii="Arial" w:hAnsi="Arial" w:cs="Arial"/>
              </w:rPr>
            </w:pPr>
            <w:r w:rsidRPr="004F172F">
              <w:rPr>
                <w:rFonts w:ascii="Arial" w:hAnsi="Arial" w:cs="Arial"/>
              </w:rPr>
              <w:t>Dysfunctional Municipal Council.</w:t>
            </w:r>
          </w:p>
          <w:p w:rsidR="002D35C2" w:rsidRPr="004F172F" w:rsidRDefault="002D35C2" w:rsidP="000C2ACB">
            <w:pPr>
              <w:pStyle w:val="NoSpacing"/>
              <w:numPr>
                <w:ilvl w:val="0"/>
                <w:numId w:val="46"/>
              </w:numPr>
              <w:ind w:left="228" w:hanging="180"/>
              <w:jc w:val="both"/>
              <w:rPr>
                <w:rFonts w:ascii="Arial" w:hAnsi="Arial" w:cs="Arial"/>
              </w:rPr>
            </w:pPr>
            <w:r w:rsidRPr="004F172F">
              <w:rPr>
                <w:rFonts w:ascii="Arial" w:hAnsi="Arial" w:cs="Arial"/>
              </w:rPr>
              <w:t>Failure by the Municipal Council over oversight of the administration.</w:t>
            </w:r>
          </w:p>
          <w:p w:rsidR="002D35C2" w:rsidRPr="004F172F" w:rsidRDefault="002D35C2" w:rsidP="000C2ACB">
            <w:pPr>
              <w:pStyle w:val="NoSpacing"/>
              <w:numPr>
                <w:ilvl w:val="0"/>
                <w:numId w:val="46"/>
              </w:numPr>
              <w:ind w:left="228" w:hanging="180"/>
              <w:jc w:val="both"/>
              <w:rPr>
                <w:rFonts w:ascii="Arial" w:hAnsi="Arial" w:cs="Arial"/>
              </w:rPr>
            </w:pPr>
            <w:r w:rsidRPr="004F172F">
              <w:rPr>
                <w:rFonts w:ascii="Arial" w:hAnsi="Arial" w:cs="Arial"/>
              </w:rPr>
              <w:t>Constant vacuum in administrative leadership.</w:t>
            </w:r>
          </w:p>
          <w:p w:rsidR="002D35C2" w:rsidRPr="004F172F" w:rsidRDefault="002D35C2" w:rsidP="000C2ACB">
            <w:pPr>
              <w:pStyle w:val="NoSpacing"/>
              <w:numPr>
                <w:ilvl w:val="0"/>
                <w:numId w:val="46"/>
              </w:numPr>
              <w:ind w:left="228" w:hanging="180"/>
              <w:jc w:val="both"/>
              <w:rPr>
                <w:rFonts w:ascii="Arial" w:hAnsi="Arial" w:cs="Arial"/>
              </w:rPr>
            </w:pPr>
            <w:r w:rsidRPr="004F172F">
              <w:rPr>
                <w:rFonts w:ascii="Arial" w:hAnsi="Arial" w:cs="Arial"/>
              </w:rPr>
              <w:t xml:space="preserve">Proliferation of refuse in </w:t>
            </w:r>
            <w:proofErr w:type="spellStart"/>
            <w:r w:rsidRPr="004F172F">
              <w:rPr>
                <w:rFonts w:ascii="Arial" w:hAnsi="Arial" w:cs="Arial"/>
              </w:rPr>
              <w:t>KwaMsane</w:t>
            </w:r>
            <w:proofErr w:type="spellEnd"/>
            <w:r w:rsidRPr="004F172F">
              <w:rPr>
                <w:rFonts w:ascii="Arial" w:hAnsi="Arial" w:cs="Arial"/>
              </w:rPr>
              <w:t xml:space="preserve"> township and St Lucia.</w:t>
            </w:r>
          </w:p>
          <w:p w:rsidR="002D35C2" w:rsidRPr="004F172F" w:rsidRDefault="002D35C2" w:rsidP="000C2ACB">
            <w:pPr>
              <w:pStyle w:val="NoSpacing"/>
              <w:numPr>
                <w:ilvl w:val="0"/>
                <w:numId w:val="46"/>
              </w:numPr>
              <w:ind w:left="228" w:hanging="180"/>
              <w:jc w:val="both"/>
              <w:rPr>
                <w:rFonts w:ascii="Arial" w:hAnsi="Arial" w:cs="Arial"/>
              </w:rPr>
            </w:pPr>
            <w:r w:rsidRPr="004F172F">
              <w:rPr>
                <w:rFonts w:ascii="Arial" w:hAnsi="Arial" w:cs="Arial"/>
              </w:rPr>
              <w:t>Unauthorized, irregular, fruitless and wasteful expenditure soaring.</w:t>
            </w:r>
          </w:p>
          <w:p w:rsidR="002D35C2" w:rsidRPr="004F172F" w:rsidRDefault="002D35C2" w:rsidP="000C2ACB">
            <w:pPr>
              <w:pStyle w:val="NoSpacing"/>
              <w:numPr>
                <w:ilvl w:val="0"/>
                <w:numId w:val="46"/>
              </w:numPr>
              <w:ind w:left="228" w:hanging="180"/>
              <w:jc w:val="both"/>
              <w:rPr>
                <w:rFonts w:ascii="Arial" w:hAnsi="Arial" w:cs="Arial"/>
                <w:bCs/>
              </w:rPr>
            </w:pPr>
            <w:r w:rsidRPr="004F172F">
              <w:rPr>
                <w:rFonts w:ascii="Arial" w:hAnsi="Arial" w:cs="Arial"/>
              </w:rPr>
              <w:t>Lack of consequence management.</w:t>
            </w:r>
          </w:p>
        </w:tc>
        <w:tc>
          <w:tcPr>
            <w:tcW w:w="4577" w:type="dxa"/>
          </w:tcPr>
          <w:p w:rsidR="00D86CDB" w:rsidRPr="004F172F" w:rsidRDefault="002D35C2" w:rsidP="000C2ACB">
            <w:pPr>
              <w:pStyle w:val="NoSpacing"/>
              <w:numPr>
                <w:ilvl w:val="0"/>
                <w:numId w:val="46"/>
              </w:numPr>
              <w:ind w:left="242" w:hanging="242"/>
              <w:jc w:val="both"/>
              <w:rPr>
                <w:rFonts w:ascii="Arial" w:hAnsi="Arial" w:cs="Arial"/>
              </w:rPr>
            </w:pPr>
            <w:r w:rsidRPr="004F172F">
              <w:rPr>
                <w:rFonts w:ascii="Arial" w:hAnsi="Arial" w:cs="Arial"/>
              </w:rPr>
              <w:t xml:space="preserve">The Minister’s concurrence of Intervention was granted during April 2019. The Administrator for </w:t>
            </w:r>
            <w:proofErr w:type="spellStart"/>
            <w:r w:rsidRPr="004F172F">
              <w:rPr>
                <w:rFonts w:ascii="Arial" w:hAnsi="Arial" w:cs="Arial"/>
              </w:rPr>
              <w:t>Mtubatuba</w:t>
            </w:r>
            <w:proofErr w:type="spellEnd"/>
            <w:r w:rsidRPr="004F172F">
              <w:rPr>
                <w:rFonts w:ascii="Arial" w:hAnsi="Arial" w:cs="Arial"/>
              </w:rPr>
              <w:t xml:space="preserve"> Municipality commenced during April 2019 however has since resigned and the new Administrator was appointed and assumed   responsibilities as from 15 July 2019. The following progress can be reported to date: </w:t>
            </w:r>
          </w:p>
          <w:p w:rsidR="00D86CDB" w:rsidRPr="004F172F" w:rsidRDefault="002D35C2" w:rsidP="000C2ACB">
            <w:pPr>
              <w:pStyle w:val="NoSpacing"/>
              <w:numPr>
                <w:ilvl w:val="0"/>
                <w:numId w:val="46"/>
              </w:numPr>
              <w:ind w:left="242" w:hanging="242"/>
              <w:jc w:val="both"/>
              <w:rPr>
                <w:rFonts w:ascii="Arial" w:hAnsi="Arial" w:cs="Arial"/>
              </w:rPr>
            </w:pPr>
            <w:r w:rsidRPr="004F172F">
              <w:rPr>
                <w:rFonts w:ascii="Arial" w:hAnsi="Arial" w:cs="Arial"/>
              </w:rPr>
              <w:t xml:space="preserve">The challenge of dysfunctional council is to presented &amp; discussed at the next </w:t>
            </w:r>
            <w:proofErr w:type="spellStart"/>
            <w:r w:rsidRPr="004F172F">
              <w:rPr>
                <w:rFonts w:ascii="Arial" w:hAnsi="Arial" w:cs="Arial"/>
              </w:rPr>
              <w:t>whippery</w:t>
            </w:r>
            <w:proofErr w:type="spellEnd"/>
            <w:r w:rsidRPr="004F172F">
              <w:rPr>
                <w:rFonts w:ascii="Arial" w:hAnsi="Arial" w:cs="Arial"/>
              </w:rPr>
              <w:t xml:space="preserve"> meeting with a view to assess and review Rules &amp; Orders to respond to disciplinary matters where applicable</w:t>
            </w:r>
          </w:p>
          <w:p w:rsidR="00D86CDB" w:rsidRPr="004F172F" w:rsidRDefault="002D35C2" w:rsidP="000C2ACB">
            <w:pPr>
              <w:pStyle w:val="NoSpacing"/>
              <w:numPr>
                <w:ilvl w:val="0"/>
                <w:numId w:val="46"/>
              </w:numPr>
              <w:ind w:left="242" w:hanging="242"/>
              <w:jc w:val="both"/>
              <w:rPr>
                <w:rFonts w:ascii="Arial" w:hAnsi="Arial" w:cs="Arial"/>
              </w:rPr>
            </w:pPr>
            <w:r w:rsidRPr="004F172F">
              <w:rPr>
                <w:rFonts w:ascii="Arial" w:hAnsi="Arial" w:cs="Arial"/>
              </w:rPr>
              <w:t xml:space="preserve">The appointment of Service provider to compile general valuation roll is expected by 30 July 2019. Billing accounts information cleansed and revised </w:t>
            </w:r>
            <w:r w:rsidRPr="004F172F">
              <w:rPr>
                <w:rFonts w:ascii="Arial" w:hAnsi="Arial" w:cs="Arial"/>
              </w:rPr>
              <w:lastRenderedPageBreak/>
              <w:t xml:space="preserve">statements are currently issued. Awaiting </w:t>
            </w:r>
            <w:r w:rsidR="00474F63" w:rsidRPr="004F172F">
              <w:rPr>
                <w:rFonts w:ascii="Arial" w:hAnsi="Arial" w:cs="Arial"/>
              </w:rPr>
              <w:t>consumer’s</w:t>
            </w:r>
            <w:r w:rsidRPr="004F172F">
              <w:rPr>
                <w:rFonts w:ascii="Arial" w:hAnsi="Arial" w:cs="Arial"/>
              </w:rPr>
              <w:t xml:space="preserve"> response</w:t>
            </w:r>
            <w:r w:rsidR="00D86CDB" w:rsidRPr="004F172F">
              <w:rPr>
                <w:rFonts w:ascii="Arial" w:hAnsi="Arial" w:cs="Arial"/>
              </w:rPr>
              <w:t>.</w:t>
            </w:r>
          </w:p>
          <w:p w:rsidR="002D35C2" w:rsidRPr="004F172F" w:rsidRDefault="002D35C2" w:rsidP="000C2ACB">
            <w:pPr>
              <w:pStyle w:val="NoSpacing"/>
              <w:numPr>
                <w:ilvl w:val="0"/>
                <w:numId w:val="46"/>
              </w:numPr>
              <w:ind w:left="242" w:hanging="242"/>
              <w:jc w:val="both"/>
              <w:rPr>
                <w:rFonts w:ascii="Arial" w:hAnsi="Arial" w:cs="Arial"/>
              </w:rPr>
            </w:pPr>
            <w:r w:rsidRPr="004F172F">
              <w:rPr>
                <w:rFonts w:ascii="Arial" w:hAnsi="Arial" w:cs="Arial"/>
              </w:rPr>
              <w:t xml:space="preserve">Review of Supply Chain Management, delegations and possible on line procurement to be undertaken in the 2019/20 financial year </w:t>
            </w:r>
          </w:p>
          <w:p w:rsidR="002D35C2" w:rsidRPr="004F172F" w:rsidRDefault="002D35C2" w:rsidP="004F172F">
            <w:pPr>
              <w:pStyle w:val="NoSpacing"/>
              <w:jc w:val="both"/>
              <w:rPr>
                <w:rFonts w:ascii="Arial" w:hAnsi="Arial" w:cs="Arial"/>
              </w:rPr>
            </w:pP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9. Richmond LM </w:t>
            </w:r>
          </w:p>
        </w:tc>
        <w:tc>
          <w:tcPr>
            <w:tcW w:w="1475" w:type="dxa"/>
          </w:tcPr>
          <w:p w:rsidR="002D35C2" w:rsidRPr="004F172F" w:rsidRDefault="002D35C2" w:rsidP="004F172F">
            <w:pPr>
              <w:pStyle w:val="NoSpacing"/>
              <w:jc w:val="both"/>
              <w:rPr>
                <w:rFonts w:ascii="Arial" w:hAnsi="Arial" w:cs="Arial"/>
                <w:bCs/>
              </w:rPr>
            </w:pPr>
            <w:r w:rsidRPr="004F172F">
              <w:rPr>
                <w:rFonts w:ascii="Arial" w:hAnsi="Arial" w:cs="Arial"/>
              </w:rPr>
              <w:t>13 March 2019</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t>Governance, Financial Administration and Service Delivery</w:t>
            </w:r>
          </w:p>
          <w:p w:rsidR="00D86CDB" w:rsidRPr="004F172F" w:rsidRDefault="00D86CDB" w:rsidP="004F172F">
            <w:pPr>
              <w:pStyle w:val="NoSpacing"/>
              <w:jc w:val="both"/>
              <w:rPr>
                <w:rFonts w:ascii="Arial" w:hAnsi="Arial" w:cs="Arial"/>
              </w:rPr>
            </w:pPr>
          </w:p>
          <w:p w:rsidR="002D35C2" w:rsidRPr="004F172F" w:rsidRDefault="002D35C2" w:rsidP="000C2ACB">
            <w:pPr>
              <w:pStyle w:val="NoSpacing"/>
              <w:numPr>
                <w:ilvl w:val="0"/>
                <w:numId w:val="47"/>
              </w:numPr>
              <w:ind w:left="228" w:hanging="228"/>
              <w:jc w:val="both"/>
              <w:rPr>
                <w:rFonts w:ascii="Arial" w:hAnsi="Arial" w:cs="Arial"/>
              </w:rPr>
            </w:pPr>
            <w:r w:rsidRPr="004F172F">
              <w:rPr>
                <w:rFonts w:ascii="Arial" w:hAnsi="Arial" w:cs="Arial"/>
              </w:rPr>
              <w:t>Political and administrative instability.</w:t>
            </w:r>
          </w:p>
          <w:p w:rsidR="002D35C2" w:rsidRPr="004F172F" w:rsidRDefault="002D35C2" w:rsidP="000C2ACB">
            <w:pPr>
              <w:pStyle w:val="NoSpacing"/>
              <w:numPr>
                <w:ilvl w:val="0"/>
                <w:numId w:val="47"/>
              </w:numPr>
              <w:ind w:left="228" w:hanging="228"/>
              <w:jc w:val="both"/>
              <w:rPr>
                <w:rFonts w:ascii="Arial" w:hAnsi="Arial" w:cs="Arial"/>
              </w:rPr>
            </w:pPr>
            <w:r w:rsidRPr="004F172F">
              <w:rPr>
                <w:rFonts w:ascii="Arial" w:hAnsi="Arial" w:cs="Arial"/>
              </w:rPr>
              <w:t>Allegation of maladministration, fraud and corruption.</w:t>
            </w:r>
          </w:p>
          <w:p w:rsidR="002D35C2" w:rsidRPr="004F172F" w:rsidRDefault="002D35C2" w:rsidP="000C2ACB">
            <w:pPr>
              <w:pStyle w:val="NoSpacing"/>
              <w:numPr>
                <w:ilvl w:val="0"/>
                <w:numId w:val="47"/>
              </w:numPr>
              <w:ind w:left="228" w:hanging="228"/>
              <w:jc w:val="both"/>
              <w:rPr>
                <w:rFonts w:ascii="Arial" w:hAnsi="Arial" w:cs="Arial"/>
              </w:rPr>
            </w:pPr>
            <w:r w:rsidRPr="004F172F">
              <w:rPr>
                <w:rFonts w:ascii="Arial" w:hAnsi="Arial" w:cs="Arial"/>
              </w:rPr>
              <w:t>Labour protests and stoppages.</w:t>
            </w:r>
          </w:p>
          <w:p w:rsidR="002D35C2" w:rsidRPr="004F172F" w:rsidRDefault="002D35C2" w:rsidP="000C2ACB">
            <w:pPr>
              <w:pStyle w:val="NoSpacing"/>
              <w:numPr>
                <w:ilvl w:val="0"/>
                <w:numId w:val="47"/>
              </w:numPr>
              <w:ind w:left="228" w:hanging="228"/>
              <w:jc w:val="both"/>
              <w:rPr>
                <w:rFonts w:ascii="Arial" w:hAnsi="Arial" w:cs="Arial"/>
              </w:rPr>
            </w:pPr>
            <w:r w:rsidRPr="004F172F">
              <w:rPr>
                <w:rFonts w:ascii="Arial" w:hAnsi="Arial" w:cs="Arial"/>
              </w:rPr>
              <w:t>Protracted legal dispute between the Municipal Council and the Municipal manager.</w:t>
            </w:r>
          </w:p>
          <w:p w:rsidR="002D35C2" w:rsidRPr="004F172F" w:rsidRDefault="002D35C2" w:rsidP="000C2ACB">
            <w:pPr>
              <w:pStyle w:val="NoSpacing"/>
              <w:numPr>
                <w:ilvl w:val="0"/>
                <w:numId w:val="47"/>
              </w:numPr>
              <w:ind w:left="228" w:hanging="228"/>
              <w:jc w:val="both"/>
              <w:rPr>
                <w:rFonts w:ascii="Arial" w:hAnsi="Arial" w:cs="Arial"/>
              </w:rPr>
            </w:pPr>
            <w:r w:rsidRPr="004F172F">
              <w:rPr>
                <w:rFonts w:ascii="Arial" w:hAnsi="Arial" w:cs="Arial"/>
              </w:rPr>
              <w:t>Inter and intra party political party tensions.</w:t>
            </w:r>
          </w:p>
          <w:p w:rsidR="002D35C2" w:rsidRPr="004F172F" w:rsidRDefault="002D35C2" w:rsidP="000C2ACB">
            <w:pPr>
              <w:pStyle w:val="NoSpacing"/>
              <w:numPr>
                <w:ilvl w:val="0"/>
                <w:numId w:val="47"/>
              </w:numPr>
              <w:ind w:left="228" w:hanging="228"/>
              <w:jc w:val="both"/>
              <w:rPr>
                <w:rFonts w:ascii="Arial" w:hAnsi="Arial" w:cs="Arial"/>
              </w:rPr>
            </w:pPr>
            <w:r w:rsidRPr="004F172F">
              <w:rPr>
                <w:rFonts w:ascii="Arial" w:hAnsi="Arial" w:cs="Arial"/>
              </w:rPr>
              <w:t>Lack of commitment to implement section 32(2) of the MFMA.</w:t>
            </w:r>
          </w:p>
        </w:tc>
        <w:tc>
          <w:tcPr>
            <w:tcW w:w="4577" w:type="dxa"/>
          </w:tcPr>
          <w:p w:rsidR="002D35C2" w:rsidRPr="004F172F" w:rsidRDefault="00D6045E" w:rsidP="004F172F">
            <w:pPr>
              <w:pStyle w:val="NoSpacing"/>
              <w:jc w:val="both"/>
              <w:rPr>
                <w:rFonts w:ascii="Arial" w:hAnsi="Arial" w:cs="Arial"/>
              </w:rPr>
            </w:pPr>
            <w:r>
              <w:rPr>
                <w:rFonts w:ascii="Arial" w:hAnsi="Arial" w:cs="Arial"/>
              </w:rPr>
              <w:t>Municipal Financial Recovery Plan developed to mitigate and remedy challenges triggered the intervention.</w:t>
            </w:r>
          </w:p>
        </w:tc>
      </w:tr>
      <w:tr w:rsidR="00F33D0A" w:rsidRPr="004F172F" w:rsidTr="004F172F">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10. </w:t>
            </w:r>
            <w:proofErr w:type="spellStart"/>
            <w:r w:rsidRPr="004F172F">
              <w:rPr>
                <w:rFonts w:ascii="Arial" w:hAnsi="Arial" w:cs="Arial"/>
              </w:rPr>
              <w:t>Msunduzi</w:t>
            </w:r>
            <w:proofErr w:type="spellEnd"/>
            <w:r w:rsidRPr="004F172F">
              <w:rPr>
                <w:rFonts w:ascii="Arial" w:hAnsi="Arial" w:cs="Arial"/>
              </w:rPr>
              <w:t xml:space="preserve"> LM </w:t>
            </w:r>
          </w:p>
        </w:tc>
        <w:tc>
          <w:tcPr>
            <w:tcW w:w="1475" w:type="dxa"/>
          </w:tcPr>
          <w:p w:rsidR="002D35C2" w:rsidRDefault="002D35C2" w:rsidP="004F172F">
            <w:pPr>
              <w:pStyle w:val="NoSpacing"/>
              <w:jc w:val="both"/>
              <w:rPr>
                <w:rFonts w:ascii="Arial" w:hAnsi="Arial" w:cs="Arial"/>
              </w:rPr>
            </w:pPr>
            <w:r w:rsidRPr="004F172F">
              <w:rPr>
                <w:rFonts w:ascii="Arial" w:hAnsi="Arial" w:cs="Arial"/>
              </w:rPr>
              <w:t>9 April 2019</w:t>
            </w:r>
          </w:p>
          <w:p w:rsidR="009E2137" w:rsidRDefault="009E2137" w:rsidP="004F172F">
            <w:pPr>
              <w:pStyle w:val="NoSpacing"/>
              <w:jc w:val="both"/>
              <w:rPr>
                <w:rFonts w:ascii="Arial" w:hAnsi="Arial" w:cs="Arial"/>
              </w:rPr>
            </w:pPr>
          </w:p>
          <w:p w:rsidR="009E2137" w:rsidRDefault="009E2137" w:rsidP="009E2137">
            <w:pPr>
              <w:pStyle w:val="NoSpacing"/>
              <w:jc w:val="both"/>
              <w:rPr>
                <w:rFonts w:ascii="Arial" w:hAnsi="Arial" w:cs="Arial"/>
                <w:u w:val="single"/>
              </w:rPr>
            </w:pPr>
            <w:r w:rsidRPr="00D612CF">
              <w:rPr>
                <w:rFonts w:ascii="Arial" w:hAnsi="Arial" w:cs="Arial"/>
                <w:u w:val="single"/>
              </w:rPr>
              <w:t>Previous</w:t>
            </w:r>
          </w:p>
          <w:p w:rsidR="009E2137" w:rsidRPr="004F172F" w:rsidRDefault="009E2137" w:rsidP="004F172F">
            <w:pPr>
              <w:pStyle w:val="NoSpacing"/>
              <w:jc w:val="both"/>
              <w:rPr>
                <w:rFonts w:ascii="Arial" w:hAnsi="Arial" w:cs="Arial"/>
                <w:bCs/>
              </w:rPr>
            </w:pPr>
            <w:r>
              <w:rPr>
                <w:rFonts w:ascii="Arial" w:hAnsi="Arial" w:cs="Arial"/>
                <w:bCs/>
              </w:rPr>
              <w:t>May 2010 – may 2011</w:t>
            </w:r>
          </w:p>
        </w:tc>
        <w:tc>
          <w:tcPr>
            <w:tcW w:w="5029" w:type="dxa"/>
          </w:tcPr>
          <w:p w:rsidR="002D35C2" w:rsidRPr="004F172F" w:rsidRDefault="002D35C2" w:rsidP="004F172F">
            <w:pPr>
              <w:pStyle w:val="NoSpacing"/>
              <w:jc w:val="both"/>
              <w:rPr>
                <w:rFonts w:ascii="Arial" w:hAnsi="Arial" w:cs="Arial"/>
                <w:b/>
              </w:rPr>
            </w:pPr>
            <w:r w:rsidRPr="004F172F">
              <w:rPr>
                <w:rFonts w:ascii="Arial" w:hAnsi="Arial" w:cs="Arial"/>
                <w:b/>
              </w:rPr>
              <w:t>Governance, Financial Administration and Service Delivery</w:t>
            </w:r>
          </w:p>
          <w:p w:rsidR="002D35C2" w:rsidRPr="004F172F" w:rsidRDefault="002D35C2" w:rsidP="000C2ACB">
            <w:pPr>
              <w:pStyle w:val="NoSpacing"/>
              <w:numPr>
                <w:ilvl w:val="0"/>
                <w:numId w:val="48"/>
              </w:numPr>
              <w:ind w:left="228" w:hanging="228"/>
              <w:jc w:val="both"/>
              <w:rPr>
                <w:rFonts w:ascii="Arial" w:hAnsi="Arial" w:cs="Arial"/>
              </w:rPr>
            </w:pPr>
            <w:r w:rsidRPr="004F172F">
              <w:rPr>
                <w:rFonts w:ascii="Arial" w:hAnsi="Arial" w:cs="Arial"/>
              </w:rPr>
              <w:t>Rendering of the Municipal Council dysfunctional by the councilors.</w:t>
            </w:r>
          </w:p>
          <w:p w:rsidR="002D35C2" w:rsidRPr="004F172F" w:rsidRDefault="002D35C2" w:rsidP="000C2ACB">
            <w:pPr>
              <w:pStyle w:val="NoSpacing"/>
              <w:numPr>
                <w:ilvl w:val="0"/>
                <w:numId w:val="48"/>
              </w:numPr>
              <w:ind w:left="228" w:hanging="228"/>
              <w:jc w:val="both"/>
              <w:rPr>
                <w:rFonts w:ascii="Arial" w:hAnsi="Arial" w:cs="Arial"/>
              </w:rPr>
            </w:pPr>
            <w:r w:rsidRPr="004F172F">
              <w:rPr>
                <w:rFonts w:ascii="Arial" w:hAnsi="Arial" w:cs="Arial"/>
              </w:rPr>
              <w:t>Consequence management failures.</w:t>
            </w:r>
          </w:p>
          <w:p w:rsidR="002D35C2" w:rsidRPr="004F172F" w:rsidRDefault="002D35C2" w:rsidP="000C2ACB">
            <w:pPr>
              <w:pStyle w:val="NoSpacing"/>
              <w:numPr>
                <w:ilvl w:val="0"/>
                <w:numId w:val="48"/>
              </w:numPr>
              <w:ind w:left="228" w:hanging="228"/>
              <w:jc w:val="both"/>
              <w:rPr>
                <w:rFonts w:ascii="Arial" w:hAnsi="Arial" w:cs="Arial"/>
              </w:rPr>
            </w:pPr>
            <w:r w:rsidRPr="004F172F">
              <w:rPr>
                <w:rFonts w:ascii="Arial" w:hAnsi="Arial" w:cs="Arial"/>
              </w:rPr>
              <w:t>Lack of oversight on grants.</w:t>
            </w:r>
          </w:p>
          <w:p w:rsidR="002D35C2" w:rsidRPr="004F172F" w:rsidRDefault="002D35C2" w:rsidP="000C2ACB">
            <w:pPr>
              <w:pStyle w:val="NoSpacing"/>
              <w:numPr>
                <w:ilvl w:val="0"/>
                <w:numId w:val="48"/>
              </w:numPr>
              <w:ind w:left="228" w:hanging="228"/>
              <w:jc w:val="both"/>
              <w:rPr>
                <w:rFonts w:ascii="Arial" w:hAnsi="Arial" w:cs="Arial"/>
              </w:rPr>
            </w:pPr>
            <w:r w:rsidRPr="004F172F">
              <w:rPr>
                <w:rFonts w:ascii="Arial" w:hAnsi="Arial" w:cs="Arial"/>
              </w:rPr>
              <w:t>Poor governance and serious service delivery challenges.</w:t>
            </w:r>
          </w:p>
          <w:p w:rsidR="002D35C2" w:rsidRPr="004F172F" w:rsidRDefault="002D35C2" w:rsidP="000C2ACB">
            <w:pPr>
              <w:pStyle w:val="NoSpacing"/>
              <w:numPr>
                <w:ilvl w:val="0"/>
                <w:numId w:val="48"/>
              </w:numPr>
              <w:ind w:left="228" w:hanging="228"/>
              <w:jc w:val="both"/>
              <w:rPr>
                <w:rFonts w:ascii="Arial" w:hAnsi="Arial" w:cs="Arial"/>
              </w:rPr>
            </w:pPr>
            <w:r w:rsidRPr="004F172F">
              <w:rPr>
                <w:rFonts w:ascii="Arial" w:hAnsi="Arial" w:cs="Arial"/>
              </w:rPr>
              <w:t>Unauthorized, irregular, fruitless and wasteful expenditure.</w:t>
            </w:r>
          </w:p>
          <w:p w:rsidR="002D35C2" w:rsidRPr="004F172F" w:rsidRDefault="002D35C2" w:rsidP="000C2ACB">
            <w:pPr>
              <w:pStyle w:val="NoSpacing"/>
              <w:numPr>
                <w:ilvl w:val="0"/>
                <w:numId w:val="48"/>
              </w:numPr>
              <w:ind w:left="228" w:hanging="228"/>
              <w:jc w:val="both"/>
              <w:rPr>
                <w:rFonts w:ascii="Arial" w:hAnsi="Arial" w:cs="Arial"/>
              </w:rPr>
            </w:pPr>
            <w:r w:rsidRPr="004F172F">
              <w:rPr>
                <w:rFonts w:ascii="Arial" w:hAnsi="Arial" w:cs="Arial"/>
              </w:rPr>
              <w:t>Failure to investigate malfeasance and maladministration.</w:t>
            </w:r>
          </w:p>
        </w:tc>
        <w:tc>
          <w:tcPr>
            <w:tcW w:w="4577" w:type="dxa"/>
          </w:tcPr>
          <w:p w:rsidR="009C3D31" w:rsidRPr="004F172F" w:rsidRDefault="002D35C2" w:rsidP="000C2ACB">
            <w:pPr>
              <w:pStyle w:val="NoSpacing"/>
              <w:numPr>
                <w:ilvl w:val="0"/>
                <w:numId w:val="48"/>
              </w:numPr>
              <w:ind w:left="242" w:hanging="242"/>
              <w:jc w:val="both"/>
              <w:rPr>
                <w:rFonts w:ascii="Arial" w:hAnsi="Arial" w:cs="Arial"/>
              </w:rPr>
            </w:pPr>
            <w:r w:rsidRPr="004F172F">
              <w:rPr>
                <w:rFonts w:ascii="Arial" w:hAnsi="Arial" w:cs="Arial"/>
              </w:rPr>
              <w:t>The assessment and recovery plan have been co</w:t>
            </w:r>
            <w:r w:rsidR="00D86CDB" w:rsidRPr="004F172F">
              <w:rPr>
                <w:rFonts w:ascii="Arial" w:hAnsi="Arial" w:cs="Arial"/>
              </w:rPr>
              <w:t xml:space="preserve">mpleted </w:t>
            </w:r>
            <w:r w:rsidRPr="004F172F">
              <w:rPr>
                <w:rFonts w:ascii="Arial" w:hAnsi="Arial" w:cs="Arial"/>
              </w:rPr>
              <w:t>during the middle of June 2019. The recovery plan workshop has been planned with all Councillors with a view that it be formally adopted</w:t>
            </w:r>
            <w:r w:rsidR="009C3D31" w:rsidRPr="004F172F">
              <w:rPr>
                <w:rFonts w:ascii="Arial" w:hAnsi="Arial" w:cs="Arial"/>
              </w:rPr>
              <w:t xml:space="preserve"> by Council on 31 July 2019.</w:t>
            </w:r>
          </w:p>
          <w:p w:rsidR="002D35C2" w:rsidRPr="004F172F" w:rsidRDefault="002D35C2" w:rsidP="000C2ACB">
            <w:pPr>
              <w:pStyle w:val="NoSpacing"/>
              <w:numPr>
                <w:ilvl w:val="0"/>
                <w:numId w:val="48"/>
              </w:numPr>
              <w:ind w:left="242" w:hanging="242"/>
              <w:jc w:val="both"/>
              <w:rPr>
                <w:rFonts w:ascii="Arial" w:hAnsi="Arial" w:cs="Arial"/>
              </w:rPr>
            </w:pPr>
            <w:r w:rsidRPr="004F172F">
              <w:rPr>
                <w:rFonts w:ascii="Arial" w:hAnsi="Arial" w:cs="Arial"/>
              </w:rPr>
              <w:t>Thereafter, will be communicated with external stakeholders and the media for buy-in regarding its implementation. It should however</w:t>
            </w:r>
            <w:r w:rsidR="009C3D31" w:rsidRPr="004F172F">
              <w:rPr>
                <w:rFonts w:ascii="Arial" w:hAnsi="Arial" w:cs="Arial"/>
              </w:rPr>
              <w:t xml:space="preserve"> </w:t>
            </w:r>
            <w:r w:rsidRPr="004F172F">
              <w:rPr>
                <w:rFonts w:ascii="Arial" w:hAnsi="Arial" w:cs="Arial"/>
              </w:rPr>
              <w:t>be noted that implementation of aspects of the plan have begun notwithstanding formal adoption by Council</w:t>
            </w:r>
          </w:p>
          <w:p w:rsidR="00D86CDB" w:rsidRPr="004F172F" w:rsidRDefault="002D35C2" w:rsidP="004F172F">
            <w:pPr>
              <w:pStyle w:val="NoSpacing"/>
              <w:jc w:val="both"/>
              <w:rPr>
                <w:rFonts w:ascii="Arial" w:hAnsi="Arial" w:cs="Arial"/>
                <w:b/>
              </w:rPr>
            </w:pPr>
            <w:r w:rsidRPr="004F172F">
              <w:rPr>
                <w:rFonts w:ascii="Arial" w:hAnsi="Arial" w:cs="Arial"/>
                <w:b/>
              </w:rPr>
              <w:lastRenderedPageBreak/>
              <w:t>Achieving discipline in meetings of Co</w:t>
            </w:r>
            <w:r w:rsidR="00D86CDB" w:rsidRPr="004F172F">
              <w:rPr>
                <w:rFonts w:ascii="Arial" w:hAnsi="Arial" w:cs="Arial"/>
                <w:b/>
              </w:rPr>
              <w:t xml:space="preserve">uncil and oversight committees </w:t>
            </w:r>
          </w:p>
          <w:p w:rsidR="00D86CDB" w:rsidRPr="004F172F" w:rsidRDefault="002D35C2" w:rsidP="000C2ACB">
            <w:pPr>
              <w:pStyle w:val="NoSpacing"/>
              <w:numPr>
                <w:ilvl w:val="0"/>
                <w:numId w:val="49"/>
              </w:numPr>
              <w:ind w:left="242" w:hanging="242"/>
              <w:jc w:val="both"/>
              <w:rPr>
                <w:rFonts w:ascii="Arial" w:hAnsi="Arial" w:cs="Arial"/>
                <w:b/>
              </w:rPr>
            </w:pPr>
            <w:r w:rsidRPr="004F172F">
              <w:rPr>
                <w:rFonts w:ascii="Arial" w:hAnsi="Arial" w:cs="Arial"/>
              </w:rPr>
              <w:t>The latest council meeting lapsed however the rescheduled meeting was successful. Administrator is doing an analysis of previous cases of non-attendance at meetings where actions need to be taken by the Speaker. To reinforce discipline at meetings, the Speaker, Chief Whips and Whips of all political parties will now meet from time to time to lay clear guidelines on conduct expected from councilors</w:t>
            </w:r>
            <w:r w:rsidR="00D86CDB" w:rsidRPr="004F172F">
              <w:rPr>
                <w:rFonts w:ascii="Arial" w:hAnsi="Arial" w:cs="Arial"/>
                <w:b/>
              </w:rPr>
              <w:t>.</w:t>
            </w:r>
          </w:p>
          <w:p w:rsidR="00D86CDB" w:rsidRPr="004F172F" w:rsidRDefault="002D35C2" w:rsidP="000C2ACB">
            <w:pPr>
              <w:pStyle w:val="NoSpacing"/>
              <w:numPr>
                <w:ilvl w:val="0"/>
                <w:numId w:val="49"/>
              </w:numPr>
              <w:ind w:left="242" w:hanging="242"/>
              <w:jc w:val="both"/>
              <w:rPr>
                <w:rFonts w:ascii="Arial" w:hAnsi="Arial" w:cs="Arial"/>
                <w:b/>
              </w:rPr>
            </w:pPr>
            <w:r w:rsidRPr="004F172F">
              <w:rPr>
                <w:rFonts w:ascii="Arial" w:hAnsi="Arial" w:cs="Arial"/>
              </w:rPr>
              <w:t>Disciplinary process for City Manager &amp; General</w:t>
            </w:r>
            <w:r w:rsidR="00D86CDB" w:rsidRPr="004F172F">
              <w:rPr>
                <w:rFonts w:ascii="Arial" w:hAnsi="Arial" w:cs="Arial"/>
              </w:rPr>
              <w:t xml:space="preserve"> Manager Community Services is in progress.</w:t>
            </w:r>
          </w:p>
          <w:p w:rsidR="00D86CDB" w:rsidRPr="004F172F" w:rsidRDefault="002D35C2" w:rsidP="000C2ACB">
            <w:pPr>
              <w:pStyle w:val="NoSpacing"/>
              <w:numPr>
                <w:ilvl w:val="0"/>
                <w:numId w:val="49"/>
              </w:numPr>
              <w:ind w:left="242" w:hanging="242"/>
              <w:jc w:val="both"/>
              <w:rPr>
                <w:rFonts w:ascii="Arial" w:hAnsi="Arial" w:cs="Arial"/>
                <w:b/>
              </w:rPr>
            </w:pPr>
            <w:proofErr w:type="spellStart"/>
            <w:r w:rsidRPr="004F172F">
              <w:rPr>
                <w:rFonts w:ascii="Arial" w:hAnsi="Arial" w:cs="Arial"/>
              </w:rPr>
              <w:t>Ethekwini</w:t>
            </w:r>
            <w:proofErr w:type="spellEnd"/>
            <w:r w:rsidRPr="004F172F">
              <w:rPr>
                <w:rFonts w:ascii="Arial" w:hAnsi="Arial" w:cs="Arial"/>
              </w:rPr>
              <w:t xml:space="preserve"> Municipality and Umgeni Water were approached to assist the municipality in addressing water and electricity backlogs</w:t>
            </w:r>
            <w:r w:rsidR="00D86CDB" w:rsidRPr="004F172F">
              <w:rPr>
                <w:rFonts w:ascii="Arial" w:hAnsi="Arial" w:cs="Arial"/>
              </w:rPr>
              <w:t>.</w:t>
            </w:r>
          </w:p>
          <w:p w:rsidR="00D86CDB" w:rsidRPr="004F172F" w:rsidRDefault="002D35C2" w:rsidP="000C2ACB">
            <w:pPr>
              <w:pStyle w:val="NoSpacing"/>
              <w:numPr>
                <w:ilvl w:val="0"/>
                <w:numId w:val="49"/>
              </w:numPr>
              <w:ind w:left="242" w:hanging="242"/>
              <w:jc w:val="both"/>
              <w:rPr>
                <w:rFonts w:ascii="Arial" w:hAnsi="Arial" w:cs="Arial"/>
                <w:b/>
              </w:rPr>
            </w:pPr>
            <w:r w:rsidRPr="004F172F">
              <w:rPr>
                <w:rFonts w:ascii="Arial" w:hAnsi="Arial" w:cs="Arial"/>
              </w:rPr>
              <w:t>A multi-disciplinary team has been set up to plan for sustainable cleaning and maintenance of the CBD. This team consists of waste collectors, street sweepers, parks and gardens, roads and storm water, informal trade and security</w:t>
            </w:r>
            <w:r w:rsidR="00D86CDB" w:rsidRPr="004F172F">
              <w:rPr>
                <w:rFonts w:ascii="Arial" w:hAnsi="Arial" w:cs="Arial"/>
                <w:b/>
              </w:rPr>
              <w:t>.</w:t>
            </w:r>
          </w:p>
          <w:p w:rsidR="009C3D31" w:rsidRPr="004F172F" w:rsidRDefault="002D35C2" w:rsidP="000C2ACB">
            <w:pPr>
              <w:pStyle w:val="NoSpacing"/>
              <w:numPr>
                <w:ilvl w:val="0"/>
                <w:numId w:val="49"/>
              </w:numPr>
              <w:ind w:left="242" w:hanging="242"/>
              <w:jc w:val="both"/>
              <w:rPr>
                <w:rFonts w:ascii="Arial" w:hAnsi="Arial" w:cs="Arial"/>
                <w:b/>
              </w:rPr>
            </w:pPr>
            <w:r w:rsidRPr="004F172F">
              <w:rPr>
                <w:rFonts w:ascii="Arial" w:hAnsi="Arial" w:cs="Arial"/>
              </w:rPr>
              <w:t xml:space="preserve">The Administrator is now part of the signatories of bank account.  Weekly cash flow reports are also generated. Expenditure Committee is also in place to </w:t>
            </w:r>
            <w:proofErr w:type="spellStart"/>
            <w:r w:rsidRPr="004F172F">
              <w:rPr>
                <w:rFonts w:ascii="Arial" w:hAnsi="Arial" w:cs="Arial"/>
              </w:rPr>
              <w:t>scrutinise</w:t>
            </w:r>
            <w:proofErr w:type="spellEnd"/>
            <w:r w:rsidRPr="004F172F">
              <w:rPr>
                <w:rFonts w:ascii="Arial" w:hAnsi="Arial" w:cs="Arial"/>
              </w:rPr>
              <w:t xml:space="preserve"> all spending and payment </w:t>
            </w:r>
            <w:r w:rsidRPr="004F172F">
              <w:rPr>
                <w:rFonts w:ascii="Arial" w:hAnsi="Arial" w:cs="Arial"/>
              </w:rPr>
              <w:lastRenderedPageBreak/>
              <w:t>decisions before ratification by Administrator</w:t>
            </w:r>
            <w:r w:rsidR="009C3D31" w:rsidRPr="004F172F">
              <w:rPr>
                <w:rFonts w:ascii="Arial" w:hAnsi="Arial" w:cs="Arial"/>
                <w:b/>
              </w:rPr>
              <w:t>.</w:t>
            </w:r>
          </w:p>
          <w:p w:rsidR="009C3D31" w:rsidRPr="004F172F" w:rsidRDefault="002D35C2" w:rsidP="000C2ACB">
            <w:pPr>
              <w:pStyle w:val="NoSpacing"/>
              <w:numPr>
                <w:ilvl w:val="0"/>
                <w:numId w:val="49"/>
              </w:numPr>
              <w:ind w:left="242" w:hanging="242"/>
              <w:jc w:val="both"/>
              <w:rPr>
                <w:rFonts w:ascii="Arial" w:hAnsi="Arial" w:cs="Arial"/>
                <w:b/>
              </w:rPr>
            </w:pPr>
            <w:r w:rsidRPr="004F172F">
              <w:rPr>
                <w:rFonts w:ascii="Arial" w:hAnsi="Arial" w:cs="Arial"/>
              </w:rPr>
              <w:t xml:space="preserve">Interviews for General Manager: Technical Services have taken place and three recommended candidates are undergoing psychometric tests. Final decision will be adopted by Council at the end of July. </w:t>
            </w:r>
          </w:p>
          <w:p w:rsidR="002D35C2" w:rsidRPr="004F172F" w:rsidRDefault="002D35C2" w:rsidP="000C2ACB">
            <w:pPr>
              <w:pStyle w:val="NoSpacing"/>
              <w:numPr>
                <w:ilvl w:val="0"/>
                <w:numId w:val="49"/>
              </w:numPr>
              <w:ind w:left="242" w:hanging="242"/>
              <w:jc w:val="both"/>
              <w:rPr>
                <w:rFonts w:ascii="Arial" w:hAnsi="Arial" w:cs="Arial"/>
                <w:b/>
              </w:rPr>
            </w:pPr>
            <w:r w:rsidRPr="004F172F">
              <w:rPr>
                <w:rFonts w:ascii="Arial" w:hAnsi="Arial" w:cs="Arial"/>
              </w:rPr>
              <w:t>Four Senior Management interviews are also planned, namely:</w:t>
            </w:r>
          </w:p>
          <w:p w:rsidR="009C3D31" w:rsidRPr="004F172F" w:rsidRDefault="002D35C2" w:rsidP="000C2ACB">
            <w:pPr>
              <w:pStyle w:val="NoSpacing"/>
              <w:numPr>
                <w:ilvl w:val="0"/>
                <w:numId w:val="49"/>
              </w:numPr>
              <w:jc w:val="both"/>
              <w:rPr>
                <w:rFonts w:ascii="Arial" w:hAnsi="Arial" w:cs="Arial"/>
              </w:rPr>
            </w:pPr>
            <w:r w:rsidRPr="004F172F">
              <w:rPr>
                <w:rFonts w:ascii="Arial" w:hAnsi="Arial" w:cs="Arial"/>
              </w:rPr>
              <w:t>Senior Manager: Financial Governance &amp; Reporting</w:t>
            </w:r>
          </w:p>
          <w:p w:rsidR="009C3D31" w:rsidRPr="004F172F" w:rsidRDefault="002D35C2" w:rsidP="000C2ACB">
            <w:pPr>
              <w:pStyle w:val="NoSpacing"/>
              <w:numPr>
                <w:ilvl w:val="0"/>
                <w:numId w:val="49"/>
              </w:numPr>
              <w:jc w:val="both"/>
              <w:rPr>
                <w:rFonts w:ascii="Arial" w:hAnsi="Arial" w:cs="Arial"/>
              </w:rPr>
            </w:pPr>
            <w:r w:rsidRPr="004F172F">
              <w:rPr>
                <w:rFonts w:ascii="Arial" w:hAnsi="Arial" w:cs="Arial"/>
              </w:rPr>
              <w:t>Senior Manager: Town Planning</w:t>
            </w:r>
          </w:p>
          <w:p w:rsidR="009C3D31" w:rsidRPr="004F172F" w:rsidRDefault="002D35C2" w:rsidP="000C2ACB">
            <w:pPr>
              <w:pStyle w:val="NoSpacing"/>
              <w:numPr>
                <w:ilvl w:val="0"/>
                <w:numId w:val="49"/>
              </w:numPr>
              <w:jc w:val="both"/>
              <w:rPr>
                <w:rFonts w:ascii="Arial" w:hAnsi="Arial" w:cs="Arial"/>
              </w:rPr>
            </w:pPr>
            <w:r w:rsidRPr="004F172F">
              <w:rPr>
                <w:rFonts w:ascii="Arial" w:hAnsi="Arial" w:cs="Arial"/>
              </w:rPr>
              <w:t>Senior Manager: Development Management</w:t>
            </w:r>
          </w:p>
          <w:p w:rsidR="002D35C2" w:rsidRPr="004F172F" w:rsidRDefault="002D35C2" w:rsidP="000C2ACB">
            <w:pPr>
              <w:pStyle w:val="NoSpacing"/>
              <w:numPr>
                <w:ilvl w:val="0"/>
                <w:numId w:val="49"/>
              </w:numPr>
              <w:jc w:val="both"/>
              <w:rPr>
                <w:rFonts w:ascii="Arial" w:hAnsi="Arial" w:cs="Arial"/>
              </w:rPr>
            </w:pPr>
            <w:r w:rsidRPr="004F172F">
              <w:rPr>
                <w:rFonts w:ascii="Arial" w:hAnsi="Arial" w:cs="Arial"/>
              </w:rPr>
              <w:t xml:space="preserve">Senior Manager: Legal </w:t>
            </w:r>
          </w:p>
          <w:p w:rsidR="002D35C2" w:rsidRPr="004F172F" w:rsidRDefault="002D35C2" w:rsidP="004F172F">
            <w:pPr>
              <w:pStyle w:val="NoSpacing"/>
              <w:jc w:val="both"/>
              <w:rPr>
                <w:rFonts w:ascii="Arial" w:hAnsi="Arial" w:cs="Arial"/>
              </w:rPr>
            </w:pPr>
          </w:p>
          <w:p w:rsidR="002D35C2" w:rsidRPr="004F172F" w:rsidRDefault="002D35C2" w:rsidP="000C2ACB">
            <w:pPr>
              <w:pStyle w:val="NoSpacing"/>
              <w:numPr>
                <w:ilvl w:val="0"/>
                <w:numId w:val="49"/>
              </w:numPr>
              <w:ind w:left="242" w:hanging="242"/>
              <w:jc w:val="both"/>
              <w:rPr>
                <w:rFonts w:ascii="Arial" w:hAnsi="Arial" w:cs="Arial"/>
              </w:rPr>
            </w:pPr>
            <w:r w:rsidRPr="004F172F">
              <w:rPr>
                <w:rFonts w:ascii="Arial" w:hAnsi="Arial" w:cs="Arial"/>
              </w:rPr>
              <w:t xml:space="preserve">The review of the organizational structure is work in progress as the Work Study Team has been appointed. The review process is expected to be </w:t>
            </w:r>
            <w:proofErr w:type="spellStart"/>
            <w:r w:rsidRPr="004F172F">
              <w:rPr>
                <w:rFonts w:ascii="Arial" w:hAnsi="Arial" w:cs="Arial"/>
              </w:rPr>
              <w:t>finalised</w:t>
            </w:r>
            <w:proofErr w:type="spellEnd"/>
            <w:r w:rsidRPr="004F172F">
              <w:rPr>
                <w:rFonts w:ascii="Arial" w:hAnsi="Arial" w:cs="Arial"/>
              </w:rPr>
              <w:t xml:space="preserve"> by the end of December. </w:t>
            </w:r>
          </w:p>
        </w:tc>
      </w:tr>
      <w:tr w:rsidR="004F172F" w:rsidRPr="004F172F" w:rsidTr="004F172F">
        <w:tc>
          <w:tcPr>
            <w:tcW w:w="2149" w:type="dxa"/>
          </w:tcPr>
          <w:p w:rsidR="002D35C2" w:rsidRPr="004F172F" w:rsidRDefault="002D35C2" w:rsidP="004F172F">
            <w:pPr>
              <w:pStyle w:val="NoSpacing"/>
              <w:jc w:val="both"/>
              <w:rPr>
                <w:rFonts w:ascii="Arial" w:hAnsi="Arial" w:cs="Arial"/>
                <w:b/>
                <w:bCs/>
              </w:rPr>
            </w:pPr>
            <w:r w:rsidRPr="004F172F">
              <w:rPr>
                <w:rFonts w:ascii="Arial" w:hAnsi="Arial" w:cs="Arial"/>
                <w:b/>
                <w:bCs/>
              </w:rPr>
              <w:lastRenderedPageBreak/>
              <w:t>Western Cape</w:t>
            </w:r>
          </w:p>
        </w:tc>
        <w:tc>
          <w:tcPr>
            <w:tcW w:w="6504" w:type="dxa"/>
            <w:gridSpan w:val="2"/>
          </w:tcPr>
          <w:p w:rsidR="002D35C2" w:rsidRPr="004F172F" w:rsidRDefault="002D35C2" w:rsidP="004F172F">
            <w:pPr>
              <w:pStyle w:val="NoSpacing"/>
              <w:jc w:val="both"/>
              <w:rPr>
                <w:rFonts w:ascii="Arial" w:hAnsi="Arial" w:cs="Arial"/>
                <w:b/>
                <w:bCs/>
              </w:rPr>
            </w:pPr>
          </w:p>
        </w:tc>
        <w:tc>
          <w:tcPr>
            <w:tcW w:w="4577" w:type="dxa"/>
          </w:tcPr>
          <w:p w:rsidR="002D35C2" w:rsidRPr="004F172F" w:rsidRDefault="002D35C2" w:rsidP="004F172F">
            <w:pPr>
              <w:pStyle w:val="NoSpacing"/>
              <w:jc w:val="both"/>
              <w:rPr>
                <w:rFonts w:ascii="Arial" w:hAnsi="Arial" w:cs="Arial"/>
                <w:b/>
                <w:bCs/>
              </w:rPr>
            </w:pPr>
            <w:r w:rsidRPr="004F172F">
              <w:rPr>
                <w:rFonts w:ascii="Arial" w:hAnsi="Arial" w:cs="Arial"/>
                <w:b/>
                <w:bCs/>
              </w:rPr>
              <w:t>TOTAL: 01</w:t>
            </w:r>
          </w:p>
        </w:tc>
      </w:tr>
      <w:tr w:rsidR="00F33D0A" w:rsidRPr="004F172F" w:rsidTr="004F172F">
        <w:trPr>
          <w:trHeight w:val="902"/>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t xml:space="preserve">1. </w:t>
            </w:r>
            <w:proofErr w:type="spellStart"/>
            <w:r w:rsidRPr="004F172F">
              <w:rPr>
                <w:rFonts w:ascii="Arial" w:hAnsi="Arial" w:cs="Arial"/>
              </w:rPr>
              <w:t>Kannaland</w:t>
            </w:r>
            <w:proofErr w:type="spellEnd"/>
            <w:r w:rsidRPr="004F172F">
              <w:rPr>
                <w:rFonts w:ascii="Arial" w:hAnsi="Arial" w:cs="Arial"/>
              </w:rPr>
              <w:t xml:space="preserve"> Local Municipality (Eden District) - S139(5)</w:t>
            </w:r>
          </w:p>
        </w:tc>
        <w:tc>
          <w:tcPr>
            <w:tcW w:w="1475" w:type="dxa"/>
          </w:tcPr>
          <w:p w:rsidR="002D35C2" w:rsidRPr="004F172F" w:rsidRDefault="002D35C2" w:rsidP="004F172F">
            <w:pPr>
              <w:pStyle w:val="NoSpacing"/>
              <w:jc w:val="both"/>
              <w:rPr>
                <w:rFonts w:ascii="Arial" w:hAnsi="Arial" w:cs="Arial"/>
              </w:rPr>
            </w:pPr>
            <w:r w:rsidRPr="004F172F">
              <w:rPr>
                <w:rFonts w:ascii="Arial" w:hAnsi="Arial" w:cs="Arial"/>
              </w:rPr>
              <w:t>07 December 2016</w:t>
            </w:r>
          </w:p>
        </w:tc>
        <w:tc>
          <w:tcPr>
            <w:tcW w:w="5029" w:type="dxa"/>
          </w:tcPr>
          <w:p w:rsidR="002D35C2" w:rsidRPr="004F172F" w:rsidRDefault="002D35C2" w:rsidP="004F172F">
            <w:pPr>
              <w:pStyle w:val="NoSpacing"/>
              <w:jc w:val="both"/>
              <w:rPr>
                <w:rFonts w:ascii="Arial" w:eastAsia="Cambria" w:hAnsi="Arial" w:cs="Arial"/>
                <w:b/>
              </w:rPr>
            </w:pPr>
            <w:r w:rsidRPr="004F172F">
              <w:rPr>
                <w:rFonts w:ascii="Arial" w:eastAsia="Cambria" w:hAnsi="Arial" w:cs="Arial"/>
                <w:b/>
              </w:rPr>
              <w:t>Financial Administration</w:t>
            </w:r>
          </w:p>
          <w:p w:rsidR="002D35C2" w:rsidRPr="004F172F" w:rsidRDefault="002D35C2" w:rsidP="004F172F">
            <w:pPr>
              <w:pStyle w:val="NoSpacing"/>
              <w:jc w:val="both"/>
              <w:rPr>
                <w:rFonts w:ascii="Arial" w:eastAsia="Cambria" w:hAnsi="Arial" w:cs="Arial"/>
              </w:rPr>
            </w:pPr>
          </w:p>
          <w:p w:rsidR="002D35C2" w:rsidRPr="004F172F" w:rsidRDefault="002D35C2" w:rsidP="000C2ACB">
            <w:pPr>
              <w:pStyle w:val="NoSpacing"/>
              <w:numPr>
                <w:ilvl w:val="0"/>
                <w:numId w:val="50"/>
              </w:numPr>
              <w:ind w:left="228" w:hanging="270"/>
              <w:jc w:val="both"/>
              <w:rPr>
                <w:rFonts w:ascii="Arial" w:eastAsia="Cambria" w:hAnsi="Arial" w:cs="Arial"/>
              </w:rPr>
            </w:pPr>
            <w:r w:rsidRPr="004F172F">
              <w:rPr>
                <w:rFonts w:ascii="Arial" w:eastAsia="Cambria" w:hAnsi="Arial" w:cs="Arial"/>
              </w:rPr>
              <w:t xml:space="preserve">The municipality received an adverse finding for the financial year ending in June 2016; and </w:t>
            </w:r>
          </w:p>
          <w:p w:rsidR="002D35C2" w:rsidRPr="004F172F" w:rsidRDefault="002D35C2" w:rsidP="000C2ACB">
            <w:pPr>
              <w:pStyle w:val="NoSpacing"/>
              <w:numPr>
                <w:ilvl w:val="0"/>
                <w:numId w:val="50"/>
              </w:numPr>
              <w:ind w:left="228" w:hanging="270"/>
              <w:jc w:val="both"/>
              <w:rPr>
                <w:rFonts w:ascii="Arial" w:hAnsi="Arial" w:cs="Arial"/>
              </w:rPr>
            </w:pPr>
            <w:r w:rsidRPr="004F172F">
              <w:rPr>
                <w:rFonts w:ascii="Arial" w:eastAsia="Cambria" w:hAnsi="Arial" w:cs="Arial"/>
              </w:rPr>
              <w:t>It was also experiencing a serious financial crisis and, as a result, was unable to meet its financial obligations.</w:t>
            </w:r>
          </w:p>
        </w:tc>
        <w:tc>
          <w:tcPr>
            <w:tcW w:w="4577" w:type="dxa"/>
          </w:tcPr>
          <w:p w:rsidR="009C3D31" w:rsidRPr="004F172F" w:rsidRDefault="002D35C2" w:rsidP="000C2ACB">
            <w:pPr>
              <w:pStyle w:val="NoSpacing"/>
              <w:numPr>
                <w:ilvl w:val="0"/>
                <w:numId w:val="50"/>
              </w:numPr>
              <w:ind w:left="242" w:hanging="242"/>
              <w:jc w:val="both"/>
              <w:rPr>
                <w:rFonts w:ascii="Arial" w:hAnsi="Arial" w:cs="Arial"/>
              </w:rPr>
            </w:pPr>
            <w:r w:rsidRPr="004F172F">
              <w:rPr>
                <w:rFonts w:ascii="Arial" w:hAnsi="Arial" w:cs="Arial"/>
              </w:rPr>
              <w:t>DLG proposed the Municipality request for a full extension in terms of the MPRA.  The MEC for Local Government granted approval on the Municipality’s’ request for an extension of its Valuation Roll, ending 30 June 2020.  New implementation date for Valuation Roll is 1 July 2021.</w:t>
            </w:r>
          </w:p>
          <w:p w:rsidR="009C3D31" w:rsidRPr="004F172F" w:rsidRDefault="002D35C2" w:rsidP="000C2ACB">
            <w:pPr>
              <w:pStyle w:val="NoSpacing"/>
              <w:numPr>
                <w:ilvl w:val="0"/>
                <w:numId w:val="50"/>
              </w:numPr>
              <w:ind w:left="242" w:hanging="242"/>
              <w:jc w:val="both"/>
              <w:rPr>
                <w:rFonts w:ascii="Arial" w:hAnsi="Arial" w:cs="Arial"/>
              </w:rPr>
            </w:pPr>
            <w:r w:rsidRPr="004F172F">
              <w:rPr>
                <w:rFonts w:ascii="Arial" w:hAnsi="Arial" w:cs="Arial"/>
              </w:rPr>
              <w:t xml:space="preserve">DLG will assist the Municipality with a process plan indicating the various </w:t>
            </w:r>
            <w:r w:rsidRPr="004F172F">
              <w:rPr>
                <w:rFonts w:ascii="Arial" w:hAnsi="Arial" w:cs="Arial"/>
              </w:rPr>
              <w:lastRenderedPageBreak/>
              <w:t>timeframes and actions required in order to comply with the timeous appointment of a Service Provider for the execution of its new Valuation Roll to be implemented 1 July 2021.</w:t>
            </w:r>
          </w:p>
          <w:p w:rsidR="009C3D31" w:rsidRPr="004F172F" w:rsidRDefault="002D35C2" w:rsidP="000C2ACB">
            <w:pPr>
              <w:pStyle w:val="NoSpacing"/>
              <w:numPr>
                <w:ilvl w:val="0"/>
                <w:numId w:val="50"/>
              </w:numPr>
              <w:ind w:left="242" w:hanging="242"/>
              <w:jc w:val="both"/>
              <w:rPr>
                <w:rFonts w:ascii="Arial" w:hAnsi="Arial" w:cs="Arial"/>
              </w:rPr>
            </w:pPr>
            <w:r w:rsidRPr="004F172F">
              <w:rPr>
                <w:rFonts w:ascii="Arial" w:hAnsi="Arial" w:cs="Arial"/>
              </w:rPr>
              <w:t>Draft ICT Policies and Framework developed following the ICT assessment that took place.</w:t>
            </w:r>
          </w:p>
          <w:p w:rsidR="009C3D31" w:rsidRPr="004F172F" w:rsidRDefault="002D35C2" w:rsidP="000C2ACB">
            <w:pPr>
              <w:pStyle w:val="NoSpacing"/>
              <w:numPr>
                <w:ilvl w:val="0"/>
                <w:numId w:val="50"/>
              </w:numPr>
              <w:ind w:left="242" w:hanging="242"/>
              <w:jc w:val="both"/>
              <w:rPr>
                <w:rFonts w:ascii="Arial" w:hAnsi="Arial" w:cs="Arial"/>
              </w:rPr>
            </w:pPr>
            <w:r w:rsidRPr="004F172F">
              <w:rPr>
                <w:rFonts w:ascii="Arial" w:hAnsi="Arial" w:cs="Arial"/>
              </w:rPr>
              <w:t>W/S existing Water and Sanitation Master Plan could not be catered for in 2019/20 budget. Municipality applied to DBSA also Water Services Development Plan. District Municipality support the appointment of a service provider Integrated Waste Management Plan 1/8 draft. Also Air Quality Plan 1/9.</w:t>
            </w:r>
          </w:p>
          <w:p w:rsidR="009C3D31" w:rsidRPr="004F172F" w:rsidRDefault="002D35C2" w:rsidP="000C2ACB">
            <w:pPr>
              <w:pStyle w:val="NoSpacing"/>
              <w:numPr>
                <w:ilvl w:val="0"/>
                <w:numId w:val="50"/>
              </w:numPr>
              <w:ind w:left="242" w:hanging="242"/>
              <w:jc w:val="both"/>
              <w:rPr>
                <w:rFonts w:ascii="Arial" w:hAnsi="Arial" w:cs="Arial"/>
              </w:rPr>
            </w:pPr>
            <w:r w:rsidRPr="004F172F">
              <w:rPr>
                <w:rFonts w:ascii="Arial" w:hAnsi="Arial" w:cs="Arial"/>
              </w:rPr>
              <w:t>Air Quality Control Officer appointed and being trained.</w:t>
            </w:r>
          </w:p>
          <w:p w:rsidR="009C3D31" w:rsidRPr="004F172F" w:rsidRDefault="002D35C2" w:rsidP="000C2ACB">
            <w:pPr>
              <w:pStyle w:val="NoSpacing"/>
              <w:numPr>
                <w:ilvl w:val="0"/>
                <w:numId w:val="50"/>
              </w:numPr>
              <w:ind w:left="242" w:hanging="242"/>
              <w:jc w:val="both"/>
              <w:rPr>
                <w:rFonts w:ascii="Arial" w:hAnsi="Arial" w:cs="Arial"/>
              </w:rPr>
            </w:pPr>
            <w:r w:rsidRPr="004F172F">
              <w:rPr>
                <w:rFonts w:ascii="Arial" w:hAnsi="Arial" w:cs="Arial"/>
              </w:rPr>
              <w:t>MISA appointed two Learners</w:t>
            </w:r>
            <w:r w:rsidR="009C3D31" w:rsidRPr="004F172F">
              <w:rPr>
                <w:rFonts w:ascii="Arial" w:hAnsi="Arial" w:cs="Arial"/>
              </w:rPr>
              <w:t>.</w:t>
            </w:r>
          </w:p>
          <w:p w:rsidR="009C3D31" w:rsidRPr="004F172F" w:rsidRDefault="002D35C2" w:rsidP="000C2ACB">
            <w:pPr>
              <w:pStyle w:val="NoSpacing"/>
              <w:numPr>
                <w:ilvl w:val="0"/>
                <w:numId w:val="50"/>
              </w:numPr>
              <w:ind w:left="242" w:hanging="242"/>
              <w:jc w:val="both"/>
              <w:rPr>
                <w:rFonts w:ascii="Arial" w:hAnsi="Arial" w:cs="Arial"/>
              </w:rPr>
            </w:pPr>
            <w:r w:rsidRPr="004F172F">
              <w:rPr>
                <w:rFonts w:ascii="Arial" w:hAnsi="Arial" w:cs="Arial"/>
              </w:rPr>
              <w:t xml:space="preserve">Progress has been made with the replacement of water and electricity meters, but the process is slow due to vehicle challenges. The Municipality needs one of two vehicles. A large percentage of the replacements have taken place. </w:t>
            </w:r>
          </w:p>
          <w:p w:rsidR="002D35C2" w:rsidRDefault="002D35C2" w:rsidP="000C2ACB">
            <w:pPr>
              <w:pStyle w:val="NoSpacing"/>
              <w:numPr>
                <w:ilvl w:val="0"/>
                <w:numId w:val="50"/>
              </w:numPr>
              <w:ind w:left="242" w:hanging="242"/>
              <w:jc w:val="both"/>
              <w:rPr>
                <w:rFonts w:ascii="Arial" w:hAnsi="Arial" w:cs="Arial"/>
              </w:rPr>
            </w:pPr>
            <w:r w:rsidRPr="004F172F">
              <w:rPr>
                <w:rFonts w:ascii="Arial" w:hAnsi="Arial" w:cs="Arial"/>
              </w:rPr>
              <w:t>A total number of 1050 meters had been inspected. 190 electrical meters had been replaced. Still in process to inspect all meters</w:t>
            </w:r>
          </w:p>
          <w:p w:rsidR="00BD7F06" w:rsidRDefault="00BD7F06" w:rsidP="00BD7F06">
            <w:pPr>
              <w:pStyle w:val="NoSpacing"/>
              <w:ind w:left="242"/>
              <w:jc w:val="both"/>
              <w:rPr>
                <w:rFonts w:ascii="Arial" w:hAnsi="Arial" w:cs="Arial"/>
              </w:rPr>
            </w:pPr>
          </w:p>
          <w:p w:rsidR="00BD7F06" w:rsidRPr="004F172F" w:rsidRDefault="00BD7F06" w:rsidP="00BD7F06">
            <w:pPr>
              <w:pStyle w:val="NoSpacing"/>
              <w:ind w:left="242"/>
              <w:jc w:val="both"/>
              <w:rPr>
                <w:rFonts w:ascii="Arial" w:hAnsi="Arial" w:cs="Arial"/>
              </w:rPr>
            </w:pPr>
          </w:p>
        </w:tc>
      </w:tr>
      <w:tr w:rsidR="004F172F" w:rsidRPr="004F172F" w:rsidTr="004F172F">
        <w:trPr>
          <w:trHeight w:val="274"/>
        </w:trPr>
        <w:tc>
          <w:tcPr>
            <w:tcW w:w="2149" w:type="dxa"/>
          </w:tcPr>
          <w:p w:rsidR="002D35C2" w:rsidRPr="004F172F" w:rsidRDefault="002D35C2" w:rsidP="004F172F">
            <w:pPr>
              <w:pStyle w:val="NoSpacing"/>
              <w:jc w:val="both"/>
              <w:rPr>
                <w:rFonts w:ascii="Arial" w:hAnsi="Arial" w:cs="Arial"/>
                <w:b/>
              </w:rPr>
            </w:pPr>
            <w:r w:rsidRPr="004F172F">
              <w:rPr>
                <w:rFonts w:ascii="Arial" w:hAnsi="Arial" w:cs="Arial"/>
                <w:b/>
                <w:bCs/>
              </w:rPr>
              <w:lastRenderedPageBreak/>
              <w:t>Limpopo</w:t>
            </w:r>
          </w:p>
        </w:tc>
        <w:tc>
          <w:tcPr>
            <w:tcW w:w="6504" w:type="dxa"/>
            <w:gridSpan w:val="2"/>
          </w:tcPr>
          <w:p w:rsidR="002D35C2" w:rsidRPr="004F172F" w:rsidRDefault="002D35C2" w:rsidP="004F172F">
            <w:pPr>
              <w:pStyle w:val="NoSpacing"/>
              <w:jc w:val="both"/>
              <w:rPr>
                <w:rFonts w:ascii="Arial" w:hAnsi="Arial" w:cs="Arial"/>
                <w:b/>
              </w:rPr>
            </w:pPr>
          </w:p>
        </w:tc>
        <w:tc>
          <w:tcPr>
            <w:tcW w:w="4577" w:type="dxa"/>
          </w:tcPr>
          <w:p w:rsidR="002D35C2" w:rsidRPr="004F172F" w:rsidRDefault="00BD7F06" w:rsidP="004F172F">
            <w:pPr>
              <w:pStyle w:val="NoSpacing"/>
              <w:jc w:val="both"/>
              <w:rPr>
                <w:rFonts w:ascii="Arial" w:hAnsi="Arial" w:cs="Arial"/>
                <w:b/>
                <w:bCs/>
              </w:rPr>
            </w:pPr>
            <w:r>
              <w:rPr>
                <w:rFonts w:ascii="Arial" w:hAnsi="Arial" w:cs="Arial"/>
                <w:b/>
                <w:bCs/>
              </w:rPr>
              <w:t>TOTAL: 01</w:t>
            </w:r>
          </w:p>
        </w:tc>
      </w:tr>
      <w:tr w:rsidR="00F33D0A" w:rsidRPr="004F172F" w:rsidTr="004F172F">
        <w:trPr>
          <w:trHeight w:val="902"/>
        </w:trPr>
        <w:tc>
          <w:tcPr>
            <w:tcW w:w="2149" w:type="dxa"/>
          </w:tcPr>
          <w:p w:rsidR="002D35C2" w:rsidRPr="004F172F" w:rsidRDefault="002D35C2" w:rsidP="004F172F">
            <w:pPr>
              <w:pStyle w:val="NoSpacing"/>
              <w:jc w:val="both"/>
              <w:rPr>
                <w:rFonts w:ascii="Arial" w:hAnsi="Arial" w:cs="Arial"/>
              </w:rPr>
            </w:pPr>
            <w:r w:rsidRPr="004F172F">
              <w:rPr>
                <w:rFonts w:ascii="Arial" w:eastAsia="Cambria" w:hAnsi="Arial" w:cs="Arial"/>
              </w:rPr>
              <w:t xml:space="preserve">1. </w:t>
            </w:r>
            <w:proofErr w:type="spellStart"/>
            <w:r w:rsidRPr="004F172F">
              <w:rPr>
                <w:rFonts w:ascii="Arial" w:eastAsia="Cambria" w:hAnsi="Arial" w:cs="Arial"/>
              </w:rPr>
              <w:t>Modimolle-Mookgopong</w:t>
            </w:r>
            <w:proofErr w:type="spellEnd"/>
            <w:r w:rsidRPr="004F172F">
              <w:rPr>
                <w:rFonts w:ascii="Arial" w:eastAsia="Cambria" w:hAnsi="Arial" w:cs="Arial"/>
              </w:rPr>
              <w:t xml:space="preserve"> Local Municipality (Waterberg District)</w:t>
            </w:r>
          </w:p>
        </w:tc>
        <w:tc>
          <w:tcPr>
            <w:tcW w:w="1475" w:type="dxa"/>
          </w:tcPr>
          <w:p w:rsidR="002D35C2" w:rsidRPr="004F172F" w:rsidRDefault="002D35C2" w:rsidP="004F172F">
            <w:pPr>
              <w:pStyle w:val="NoSpacing"/>
              <w:jc w:val="both"/>
              <w:rPr>
                <w:rFonts w:ascii="Arial" w:hAnsi="Arial" w:cs="Arial"/>
                <w:bCs/>
              </w:rPr>
            </w:pPr>
            <w:r w:rsidRPr="004F172F">
              <w:rPr>
                <w:rFonts w:ascii="Arial" w:eastAsia="Cambria" w:hAnsi="Arial" w:cs="Arial"/>
                <w:bCs/>
              </w:rPr>
              <w:t>June 2018</w:t>
            </w:r>
          </w:p>
        </w:tc>
        <w:tc>
          <w:tcPr>
            <w:tcW w:w="5029" w:type="dxa"/>
          </w:tcPr>
          <w:p w:rsidR="002D35C2" w:rsidRPr="004F172F" w:rsidRDefault="002D35C2" w:rsidP="004F172F">
            <w:pPr>
              <w:pStyle w:val="NoSpacing"/>
              <w:jc w:val="both"/>
              <w:rPr>
                <w:rFonts w:ascii="Arial" w:eastAsia="Cambria" w:hAnsi="Arial" w:cs="Arial"/>
              </w:rPr>
            </w:pPr>
            <w:r w:rsidRPr="004F172F">
              <w:rPr>
                <w:rFonts w:ascii="Arial" w:eastAsia="Cambria" w:hAnsi="Arial" w:cs="Arial"/>
              </w:rPr>
              <w:t>Governance and Financial Administration</w:t>
            </w:r>
          </w:p>
          <w:p w:rsidR="002D35C2" w:rsidRPr="004F172F" w:rsidRDefault="002D35C2" w:rsidP="004F172F">
            <w:pPr>
              <w:pStyle w:val="NoSpacing"/>
              <w:jc w:val="both"/>
              <w:rPr>
                <w:rFonts w:ascii="Arial" w:eastAsia="Cambria" w:hAnsi="Arial" w:cs="Arial"/>
              </w:rPr>
            </w:pPr>
          </w:p>
          <w:p w:rsidR="009C3D31" w:rsidRPr="004F172F" w:rsidRDefault="002D35C2" w:rsidP="000C2ACB">
            <w:pPr>
              <w:pStyle w:val="NoSpacing"/>
              <w:numPr>
                <w:ilvl w:val="0"/>
                <w:numId w:val="51"/>
              </w:numPr>
              <w:ind w:left="228" w:hanging="228"/>
              <w:jc w:val="both"/>
              <w:rPr>
                <w:rFonts w:ascii="Arial" w:eastAsia="Cambria" w:hAnsi="Arial" w:cs="Arial"/>
              </w:rPr>
            </w:pPr>
            <w:r w:rsidRPr="004F172F">
              <w:rPr>
                <w:rFonts w:ascii="Arial" w:eastAsia="Cambria" w:hAnsi="Arial" w:cs="Arial"/>
              </w:rPr>
              <w:t xml:space="preserve">The amalgamation of the </w:t>
            </w:r>
            <w:proofErr w:type="spellStart"/>
            <w:r w:rsidRPr="004F172F">
              <w:rPr>
                <w:rFonts w:ascii="Arial" w:eastAsia="Cambria" w:hAnsi="Arial" w:cs="Arial"/>
              </w:rPr>
              <w:t>Modimolle</w:t>
            </w:r>
            <w:proofErr w:type="spellEnd"/>
            <w:r w:rsidRPr="004F172F">
              <w:rPr>
                <w:rFonts w:ascii="Arial" w:eastAsia="Cambria" w:hAnsi="Arial" w:cs="Arial"/>
              </w:rPr>
              <w:t xml:space="preserve"> and </w:t>
            </w:r>
            <w:proofErr w:type="spellStart"/>
            <w:r w:rsidRPr="004F172F">
              <w:rPr>
                <w:rFonts w:ascii="Arial" w:eastAsia="Cambria" w:hAnsi="Arial" w:cs="Arial"/>
              </w:rPr>
              <w:t>Mookgopong</w:t>
            </w:r>
            <w:proofErr w:type="spellEnd"/>
            <w:r w:rsidRPr="004F172F">
              <w:rPr>
                <w:rFonts w:ascii="Arial" w:eastAsia="Cambria" w:hAnsi="Arial" w:cs="Arial"/>
              </w:rPr>
              <w:t xml:space="preserve"> local municipalities brought the municipality serious challenges, such as cash-flow problems which have rendered it to be in a state where it is not constituting a going concern; and </w:t>
            </w:r>
          </w:p>
          <w:p w:rsidR="002D35C2" w:rsidRPr="004F172F" w:rsidRDefault="002D35C2" w:rsidP="000C2ACB">
            <w:pPr>
              <w:pStyle w:val="NoSpacing"/>
              <w:numPr>
                <w:ilvl w:val="0"/>
                <w:numId w:val="51"/>
              </w:numPr>
              <w:ind w:left="228" w:hanging="228"/>
              <w:jc w:val="both"/>
              <w:rPr>
                <w:rFonts w:ascii="Arial" w:eastAsia="Cambria" w:hAnsi="Arial" w:cs="Arial"/>
              </w:rPr>
            </w:pPr>
            <w:r w:rsidRPr="004F172F">
              <w:rPr>
                <w:rFonts w:ascii="Arial" w:eastAsia="Cambria" w:hAnsi="Arial" w:cs="Arial"/>
              </w:rPr>
              <w:t>It also suffered from maladministration, resulting in the AG issuing it with a disclaimer of audit opinion.</w:t>
            </w:r>
          </w:p>
        </w:tc>
        <w:tc>
          <w:tcPr>
            <w:tcW w:w="4577" w:type="dxa"/>
          </w:tcPr>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 xml:space="preserve">Standard Operating Procedures (SOPs) for revenue management have been developed, implementation of the SOPs has not yet commenced due to non-submission to Council for noting and approval. Training sessions for personnel in revenue management are being conducted and will </w:t>
            </w:r>
            <w:proofErr w:type="gramStart"/>
            <w:r w:rsidRPr="004F172F">
              <w:rPr>
                <w:rFonts w:ascii="Arial" w:hAnsi="Arial" w:cs="Arial"/>
              </w:rPr>
              <w:t>be  ongoing</w:t>
            </w:r>
            <w:proofErr w:type="gramEnd"/>
            <w:r w:rsidRPr="004F172F">
              <w:rPr>
                <w:rFonts w:ascii="Arial" w:hAnsi="Arial" w:cs="Arial"/>
              </w:rPr>
              <w:t xml:space="preserve"> until March 2020</w:t>
            </w:r>
            <w:r w:rsidR="009C3D31" w:rsidRPr="004F172F">
              <w:rPr>
                <w:rFonts w:ascii="Arial" w:hAnsi="Arial" w:cs="Arial"/>
              </w:rPr>
              <w:t>.</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 xml:space="preserve">Reconciliations and completeness of all billing revenue sources are in progress. The updated valuation roll will be implemented on 1 July 2019 to ensure that all properties in the valuation roll are included in the billing system for completeness of revenue and accurate billing. </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 xml:space="preserve">A meter reading plan for execution and monitoring of the accurate meter reading information from meter readers is in progress to ensure sign off on all billing information received. A meter audit on all properties identified in the valuation roll is also in progress to ensure the validity and accuracy of the information received from meter readers. </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 xml:space="preserve">Data cleansing to improve revenue collection has been budgeted for in the 2019/2020 MTREF. Strengthening the effectiveness of the customer care </w:t>
            </w:r>
            <w:proofErr w:type="spellStart"/>
            <w:r w:rsidRPr="004F172F">
              <w:rPr>
                <w:rFonts w:ascii="Arial" w:hAnsi="Arial" w:cs="Arial"/>
              </w:rPr>
              <w:t>centre</w:t>
            </w:r>
            <w:proofErr w:type="spellEnd"/>
            <w:r w:rsidRPr="004F172F">
              <w:rPr>
                <w:rFonts w:ascii="Arial" w:hAnsi="Arial" w:cs="Arial"/>
              </w:rPr>
              <w:t xml:space="preserve"> by training officials is in progress and a </w:t>
            </w:r>
            <w:r w:rsidRPr="004F172F">
              <w:rPr>
                <w:rFonts w:ascii="Arial" w:hAnsi="Arial" w:cs="Arial"/>
              </w:rPr>
              <w:lastRenderedPageBreak/>
              <w:t xml:space="preserve">cost of supply study is yet to be conducted for the implementation of cost reflective tariffs.  </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 xml:space="preserve">A revenue management steering committee to ensure effectiveness of revenue collection is yet to be established. Property rates, credit control and debt collection by-laws have been completed and submitted to </w:t>
            </w:r>
            <w:proofErr w:type="spellStart"/>
            <w:r w:rsidRPr="004F172F">
              <w:rPr>
                <w:rFonts w:ascii="Arial" w:hAnsi="Arial" w:cs="Arial"/>
              </w:rPr>
              <w:t>CoGHSTA</w:t>
            </w:r>
            <w:proofErr w:type="spellEnd"/>
            <w:r w:rsidRPr="004F172F">
              <w:rPr>
                <w:rFonts w:ascii="Arial" w:hAnsi="Arial" w:cs="Arial"/>
              </w:rPr>
              <w:t xml:space="preserve"> for Promulgation</w:t>
            </w:r>
            <w:r w:rsidR="009C3D31" w:rsidRPr="004F172F">
              <w:rPr>
                <w:rFonts w:ascii="Arial" w:hAnsi="Arial" w:cs="Arial"/>
              </w:rPr>
              <w:t>.</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 xml:space="preserve">Revenue enhancement initiatives including a strategy to increase and </w:t>
            </w:r>
            <w:proofErr w:type="spellStart"/>
            <w:r w:rsidRPr="004F172F">
              <w:rPr>
                <w:rFonts w:ascii="Arial" w:hAnsi="Arial" w:cs="Arial"/>
              </w:rPr>
              <w:t>maximise</w:t>
            </w:r>
            <w:proofErr w:type="spellEnd"/>
            <w:r w:rsidRPr="004F172F">
              <w:rPr>
                <w:rFonts w:ascii="Arial" w:hAnsi="Arial" w:cs="Arial"/>
              </w:rPr>
              <w:t xml:space="preserve"> revenue have been developed and still to be </w:t>
            </w:r>
            <w:proofErr w:type="spellStart"/>
            <w:r w:rsidRPr="004F172F">
              <w:rPr>
                <w:rFonts w:ascii="Arial" w:hAnsi="Arial" w:cs="Arial"/>
              </w:rPr>
              <w:t>finalised</w:t>
            </w:r>
            <w:proofErr w:type="spellEnd"/>
            <w:r w:rsidRPr="004F172F">
              <w:rPr>
                <w:rFonts w:ascii="Arial" w:hAnsi="Arial" w:cs="Arial"/>
              </w:rPr>
              <w:t xml:space="preserve"> and implemented.</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Meter replacement programmes have been completed. Debtor accounts analysis and verification to determine the exact amount that is collectable and write off, of debt that cannot be collected in terms of debt write off policy is still in progress. Review of the credit control and debt collection policies is also in progress.</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A Review of all accounts with credit balances is outstanding. A register of defaulters to monitor all customers who default on payments is still in progress. Final demand letters and legal advice to pursue legal action is in progress. A review of all existing payment arrangements with debtors is also in progress.</w:t>
            </w:r>
          </w:p>
          <w:p w:rsidR="009C3D31"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lastRenderedPageBreak/>
              <w:t xml:space="preserve">SOP’s for procurement and SCM have been developed. Declaration of interest are completed by all staff and councillors at the bid committees. The use of S36 of the SCM Regulations and valid reasons for all deviations and all requisitions is being </w:t>
            </w:r>
            <w:proofErr w:type="spellStart"/>
            <w:r w:rsidRPr="004F172F">
              <w:rPr>
                <w:rFonts w:ascii="Arial" w:hAnsi="Arial" w:cs="Arial"/>
              </w:rPr>
              <w:t>authorised</w:t>
            </w:r>
            <w:proofErr w:type="spellEnd"/>
            <w:r w:rsidRPr="004F172F">
              <w:rPr>
                <w:rFonts w:ascii="Arial" w:hAnsi="Arial" w:cs="Arial"/>
              </w:rPr>
              <w:t xml:space="preserve"> by MM. The review and update of SCM policy to be in line with the regulations and SIPDM is in progress.</w:t>
            </w:r>
          </w:p>
          <w:p w:rsidR="002D35C2" w:rsidRPr="004F172F" w:rsidRDefault="002D35C2" w:rsidP="000C2ACB">
            <w:pPr>
              <w:pStyle w:val="NoSpacing"/>
              <w:numPr>
                <w:ilvl w:val="0"/>
                <w:numId w:val="51"/>
              </w:numPr>
              <w:ind w:left="242" w:hanging="242"/>
              <w:jc w:val="both"/>
              <w:rPr>
                <w:rFonts w:ascii="Arial" w:hAnsi="Arial" w:cs="Arial"/>
              </w:rPr>
            </w:pPr>
            <w:r w:rsidRPr="004F172F">
              <w:rPr>
                <w:rFonts w:ascii="Arial" w:hAnsi="Arial" w:cs="Arial"/>
              </w:rPr>
              <w:t>A review and update of the Asset management policy that it includes a clause on insurance of municipal assets has been completed. A review and update of the Asset register to ensure accuracy and completeness and Identification of assets that could be disposed is completed for the year under review and ongoing. SOPs for asset management has been developed.</w:t>
            </w:r>
          </w:p>
        </w:tc>
      </w:tr>
      <w:tr w:rsidR="00F33D0A" w:rsidRPr="004F172F" w:rsidTr="004F172F">
        <w:trPr>
          <w:trHeight w:val="902"/>
        </w:trPr>
        <w:tc>
          <w:tcPr>
            <w:tcW w:w="2149" w:type="dxa"/>
          </w:tcPr>
          <w:p w:rsidR="002D35C2" w:rsidRPr="004F172F" w:rsidRDefault="002D35C2" w:rsidP="004F172F">
            <w:pPr>
              <w:pStyle w:val="NoSpacing"/>
              <w:jc w:val="both"/>
              <w:rPr>
                <w:rFonts w:ascii="Arial" w:hAnsi="Arial" w:cs="Arial"/>
              </w:rPr>
            </w:pPr>
            <w:r w:rsidRPr="004F172F">
              <w:rPr>
                <w:rFonts w:ascii="Arial" w:hAnsi="Arial" w:cs="Arial"/>
              </w:rPr>
              <w:lastRenderedPageBreak/>
              <w:t xml:space="preserve">2. </w:t>
            </w:r>
            <w:proofErr w:type="spellStart"/>
            <w:r w:rsidRPr="004F172F">
              <w:rPr>
                <w:rFonts w:ascii="Arial" w:hAnsi="Arial" w:cs="Arial"/>
              </w:rPr>
              <w:t>Fetakgomo</w:t>
            </w:r>
            <w:proofErr w:type="spellEnd"/>
            <w:r w:rsidRPr="004F172F">
              <w:rPr>
                <w:rFonts w:ascii="Arial" w:hAnsi="Arial" w:cs="Arial"/>
              </w:rPr>
              <w:t xml:space="preserve"> LM</w:t>
            </w:r>
          </w:p>
        </w:tc>
        <w:tc>
          <w:tcPr>
            <w:tcW w:w="1475" w:type="dxa"/>
          </w:tcPr>
          <w:p w:rsidR="002D35C2" w:rsidRPr="004F172F" w:rsidRDefault="002D35C2" w:rsidP="004F172F">
            <w:pPr>
              <w:pStyle w:val="NoSpacing"/>
              <w:jc w:val="both"/>
              <w:rPr>
                <w:rFonts w:ascii="Arial" w:hAnsi="Arial" w:cs="Arial"/>
                <w:bCs/>
              </w:rPr>
            </w:pPr>
            <w:r w:rsidRPr="004F172F">
              <w:rPr>
                <w:rFonts w:ascii="Arial" w:hAnsi="Arial" w:cs="Arial"/>
                <w:bCs/>
              </w:rPr>
              <w:t>21 December 2018</w:t>
            </w:r>
          </w:p>
        </w:tc>
        <w:tc>
          <w:tcPr>
            <w:tcW w:w="5029" w:type="dxa"/>
          </w:tcPr>
          <w:p w:rsidR="002D35C2" w:rsidRPr="004F172F" w:rsidRDefault="002D35C2" w:rsidP="004F172F">
            <w:pPr>
              <w:pStyle w:val="NoSpacing"/>
              <w:jc w:val="both"/>
              <w:rPr>
                <w:rFonts w:ascii="Arial" w:hAnsi="Arial" w:cs="Arial"/>
              </w:rPr>
            </w:pPr>
            <w:r w:rsidRPr="004F172F">
              <w:rPr>
                <w:rFonts w:ascii="Arial" w:hAnsi="Arial" w:cs="Arial"/>
              </w:rPr>
              <w:t>Governance and Financial Administration</w:t>
            </w:r>
          </w:p>
          <w:p w:rsidR="002D35C2" w:rsidRPr="004F172F" w:rsidRDefault="002D35C2" w:rsidP="004F172F">
            <w:pPr>
              <w:pStyle w:val="NoSpacing"/>
              <w:jc w:val="both"/>
              <w:rPr>
                <w:rFonts w:ascii="Arial" w:hAnsi="Arial" w:cs="Arial"/>
              </w:rPr>
            </w:pPr>
          </w:p>
          <w:p w:rsidR="002D35C2" w:rsidRPr="004F172F" w:rsidRDefault="002D35C2" w:rsidP="000C2ACB">
            <w:pPr>
              <w:pStyle w:val="NoSpacing"/>
              <w:numPr>
                <w:ilvl w:val="0"/>
                <w:numId w:val="52"/>
              </w:numPr>
              <w:ind w:left="228" w:hanging="180"/>
              <w:jc w:val="both"/>
              <w:rPr>
                <w:rFonts w:ascii="Arial" w:hAnsi="Arial" w:cs="Arial"/>
              </w:rPr>
            </w:pPr>
            <w:r w:rsidRPr="004F172F">
              <w:rPr>
                <w:rFonts w:ascii="Arial" w:hAnsi="Arial" w:cs="Arial"/>
              </w:rPr>
              <w:t xml:space="preserve">Provincial </w:t>
            </w:r>
            <w:proofErr w:type="spellStart"/>
            <w:r w:rsidRPr="004F172F">
              <w:rPr>
                <w:rFonts w:ascii="Arial" w:hAnsi="Arial" w:cs="Arial"/>
              </w:rPr>
              <w:t>CoGSTA</w:t>
            </w:r>
            <w:proofErr w:type="spellEnd"/>
            <w:r w:rsidRPr="004F172F">
              <w:rPr>
                <w:rFonts w:ascii="Arial" w:hAnsi="Arial" w:cs="Arial"/>
              </w:rPr>
              <w:t xml:space="preserve"> failed to comply with the Constitutional procedural requirements to invoke intervention.</w:t>
            </w:r>
            <w:r w:rsidR="009C3D31" w:rsidRPr="004F172F">
              <w:rPr>
                <w:rFonts w:ascii="Arial" w:hAnsi="Arial" w:cs="Arial"/>
              </w:rPr>
              <w:t xml:space="preserve"> The Minister disapproved the intervention due to failure by the provincial government to follow due processes.</w:t>
            </w:r>
          </w:p>
        </w:tc>
        <w:tc>
          <w:tcPr>
            <w:tcW w:w="4577" w:type="dxa"/>
          </w:tcPr>
          <w:p w:rsidR="004F172F" w:rsidRPr="004F172F" w:rsidRDefault="002D35C2" w:rsidP="000C2ACB">
            <w:pPr>
              <w:pStyle w:val="NoSpacing"/>
              <w:numPr>
                <w:ilvl w:val="0"/>
                <w:numId w:val="52"/>
              </w:numPr>
              <w:ind w:left="242" w:hanging="242"/>
              <w:jc w:val="both"/>
              <w:rPr>
                <w:rFonts w:ascii="Arial" w:eastAsia="Times New Roman" w:hAnsi="Arial" w:cs="Arial"/>
                <w:lang w:eastAsia="en-ZA"/>
              </w:rPr>
            </w:pPr>
            <w:r w:rsidRPr="004F172F">
              <w:rPr>
                <w:rFonts w:ascii="Arial" w:hAnsi="Arial" w:cs="Arial"/>
              </w:rPr>
              <w:t xml:space="preserve">National and Provincial Treasury Departments is focusing on the </w:t>
            </w:r>
            <w:r w:rsidRPr="004F172F">
              <w:rPr>
                <w:rFonts w:ascii="Arial" w:hAnsi="Arial" w:cs="Arial"/>
                <w:bCs/>
              </w:rPr>
              <w:t xml:space="preserve">Financial Management </w:t>
            </w:r>
            <w:r w:rsidRPr="004F172F">
              <w:rPr>
                <w:rFonts w:ascii="Arial" w:hAnsi="Arial" w:cs="Arial"/>
              </w:rPr>
              <w:t>aspects and also provide financial and human resources support in the form of technical advisors and expert knowledg</w:t>
            </w:r>
            <w:r w:rsidR="004F172F" w:rsidRPr="004F172F">
              <w:rPr>
                <w:rFonts w:ascii="Arial" w:hAnsi="Arial" w:cs="Arial"/>
              </w:rPr>
              <w:t>e of Local Government Finances.</w:t>
            </w:r>
          </w:p>
          <w:p w:rsidR="004F172F" w:rsidRPr="004F172F" w:rsidRDefault="002D35C2" w:rsidP="000C2ACB">
            <w:pPr>
              <w:pStyle w:val="NoSpacing"/>
              <w:numPr>
                <w:ilvl w:val="0"/>
                <w:numId w:val="52"/>
              </w:numPr>
              <w:ind w:left="242" w:hanging="242"/>
              <w:jc w:val="both"/>
              <w:rPr>
                <w:rFonts w:ascii="Arial" w:eastAsia="Times New Roman" w:hAnsi="Arial" w:cs="Arial"/>
                <w:lang w:eastAsia="en-ZA"/>
              </w:rPr>
            </w:pPr>
            <w:r w:rsidRPr="004F172F">
              <w:rPr>
                <w:rFonts w:ascii="Arial" w:hAnsi="Arial" w:cs="Arial"/>
                <w:kern w:val="24"/>
                <w:lang w:eastAsia="en-ZA"/>
              </w:rPr>
              <w:t xml:space="preserve">The support team has managed to assist the municipality in preparing the adjustment budget considering the financial challenges being experienced. </w:t>
            </w:r>
          </w:p>
          <w:p w:rsidR="004F172F" w:rsidRPr="004F172F" w:rsidRDefault="002D35C2" w:rsidP="000C2ACB">
            <w:pPr>
              <w:pStyle w:val="NoSpacing"/>
              <w:numPr>
                <w:ilvl w:val="0"/>
                <w:numId w:val="52"/>
              </w:numPr>
              <w:ind w:left="242" w:hanging="242"/>
              <w:jc w:val="both"/>
              <w:rPr>
                <w:rFonts w:ascii="Arial" w:eastAsia="Times New Roman" w:hAnsi="Arial" w:cs="Arial"/>
                <w:lang w:eastAsia="en-ZA"/>
              </w:rPr>
            </w:pPr>
            <w:r w:rsidRPr="004F172F">
              <w:rPr>
                <w:rFonts w:ascii="Arial" w:hAnsi="Arial" w:cs="Arial"/>
                <w:kern w:val="24"/>
                <w:lang w:eastAsia="en-ZA"/>
              </w:rPr>
              <w:t xml:space="preserve">The team gave support in the reviewing of budget policies and drafting of the ones </w:t>
            </w:r>
            <w:r w:rsidRPr="004F172F">
              <w:rPr>
                <w:rFonts w:ascii="Arial" w:hAnsi="Arial" w:cs="Arial"/>
                <w:kern w:val="24"/>
                <w:lang w:eastAsia="en-ZA"/>
              </w:rPr>
              <w:lastRenderedPageBreak/>
              <w:t>that never existed. It reviewed and edited the Audit Action Plan and designed activity plans for the Audit</w:t>
            </w:r>
            <w:r w:rsidR="004F172F" w:rsidRPr="004F172F">
              <w:rPr>
                <w:rFonts w:ascii="Arial" w:eastAsia="Times New Roman" w:hAnsi="Arial" w:cs="Arial"/>
                <w:lang w:eastAsia="en-ZA"/>
              </w:rPr>
              <w:t>.</w:t>
            </w:r>
          </w:p>
          <w:p w:rsidR="004F172F" w:rsidRPr="004F172F" w:rsidRDefault="002D35C2" w:rsidP="000C2ACB">
            <w:pPr>
              <w:pStyle w:val="NoSpacing"/>
              <w:numPr>
                <w:ilvl w:val="0"/>
                <w:numId w:val="52"/>
              </w:numPr>
              <w:ind w:left="242" w:hanging="242"/>
              <w:jc w:val="both"/>
              <w:rPr>
                <w:rFonts w:ascii="Arial" w:eastAsia="Times New Roman" w:hAnsi="Arial" w:cs="Arial"/>
                <w:lang w:eastAsia="en-ZA"/>
              </w:rPr>
            </w:pPr>
            <w:r w:rsidRPr="004F172F">
              <w:rPr>
                <w:rFonts w:ascii="Arial" w:hAnsi="Arial" w:cs="Arial"/>
                <w:kern w:val="24"/>
                <w:lang w:eastAsia="en-ZA"/>
              </w:rPr>
              <w:t>Drafted the Turnaround/Financial Recovery plan</w:t>
            </w:r>
            <w:r w:rsidR="004F172F" w:rsidRPr="004F172F">
              <w:rPr>
                <w:rFonts w:ascii="Arial" w:eastAsia="Times New Roman" w:hAnsi="Arial" w:cs="Arial"/>
                <w:lang w:eastAsia="en-ZA"/>
              </w:rPr>
              <w:t>.</w:t>
            </w:r>
          </w:p>
          <w:p w:rsidR="004F172F" w:rsidRPr="004F172F" w:rsidRDefault="002D35C2" w:rsidP="000C2ACB">
            <w:pPr>
              <w:pStyle w:val="NoSpacing"/>
              <w:numPr>
                <w:ilvl w:val="0"/>
                <w:numId w:val="52"/>
              </w:numPr>
              <w:ind w:left="242" w:hanging="242"/>
              <w:jc w:val="both"/>
              <w:rPr>
                <w:rFonts w:ascii="Arial" w:eastAsia="Times New Roman" w:hAnsi="Arial" w:cs="Arial"/>
                <w:lang w:eastAsia="en-ZA"/>
              </w:rPr>
            </w:pPr>
            <w:r w:rsidRPr="004F172F">
              <w:rPr>
                <w:rFonts w:ascii="Arial" w:hAnsi="Arial" w:cs="Arial"/>
              </w:rPr>
              <w:t xml:space="preserve">The Provincial Department of COGHSTA has funded the costs of an acting Municipal Manager whose contract ended at the end of June 2019. </w:t>
            </w:r>
          </w:p>
          <w:p w:rsidR="004F172F" w:rsidRPr="004F172F" w:rsidRDefault="002D35C2" w:rsidP="000C2ACB">
            <w:pPr>
              <w:pStyle w:val="NoSpacing"/>
              <w:numPr>
                <w:ilvl w:val="0"/>
                <w:numId w:val="52"/>
              </w:numPr>
              <w:ind w:left="242" w:hanging="242"/>
              <w:jc w:val="both"/>
              <w:rPr>
                <w:rFonts w:ascii="Arial" w:eastAsia="Times New Roman" w:hAnsi="Arial" w:cs="Arial"/>
                <w:lang w:eastAsia="en-ZA"/>
              </w:rPr>
            </w:pPr>
            <w:r w:rsidRPr="004F172F">
              <w:rPr>
                <w:rFonts w:ascii="Arial" w:hAnsi="Arial" w:cs="Arial"/>
              </w:rPr>
              <w:t>National Department of COGTA has assigned a Team of IT officials to scan the IT environment and to advice the Acting MM on measures to be undertaken to improve the IT capability and efficiency.</w:t>
            </w:r>
          </w:p>
          <w:p w:rsidR="002D35C2" w:rsidRPr="004F172F" w:rsidRDefault="002D35C2" w:rsidP="000C2ACB">
            <w:pPr>
              <w:pStyle w:val="NoSpacing"/>
              <w:numPr>
                <w:ilvl w:val="0"/>
                <w:numId w:val="52"/>
              </w:numPr>
              <w:ind w:left="242" w:hanging="242"/>
              <w:jc w:val="both"/>
              <w:rPr>
                <w:rFonts w:ascii="Arial" w:eastAsia="Times New Roman" w:hAnsi="Arial" w:cs="Arial"/>
                <w:lang w:eastAsia="en-ZA"/>
              </w:rPr>
            </w:pPr>
            <w:r w:rsidRPr="004F172F">
              <w:rPr>
                <w:rFonts w:ascii="Arial" w:hAnsi="Arial" w:cs="Arial"/>
              </w:rPr>
              <w:t xml:space="preserve">EXCO took a decision to put the Municipality under administration on the 21 December 2018. However, </w:t>
            </w:r>
            <w:proofErr w:type="spellStart"/>
            <w:r w:rsidRPr="004F172F">
              <w:rPr>
                <w:rFonts w:ascii="Arial" w:hAnsi="Arial" w:cs="Arial"/>
              </w:rPr>
              <w:t>CoGHSTA</w:t>
            </w:r>
            <w:proofErr w:type="spellEnd"/>
            <w:r w:rsidRPr="004F172F">
              <w:rPr>
                <w:rFonts w:ascii="Arial" w:hAnsi="Arial" w:cs="Arial"/>
              </w:rPr>
              <w:t xml:space="preserve"> failed to comply with the constitutional procedural requirements to invoke intervention by submitting the application for concurrence to the Minister outside the specified timelines prescribed by the Constitution. In this regard, the province have been advise to reinstitute the intervention.</w:t>
            </w:r>
          </w:p>
        </w:tc>
      </w:tr>
      <w:tr w:rsidR="004F172F" w:rsidRPr="004F172F" w:rsidTr="004F172F">
        <w:tc>
          <w:tcPr>
            <w:tcW w:w="8653" w:type="dxa"/>
            <w:gridSpan w:val="3"/>
          </w:tcPr>
          <w:p w:rsidR="002D35C2" w:rsidRPr="004F172F" w:rsidRDefault="002D35C2" w:rsidP="004F172F">
            <w:pPr>
              <w:pStyle w:val="NoSpacing"/>
              <w:jc w:val="both"/>
              <w:rPr>
                <w:rFonts w:ascii="Arial" w:hAnsi="Arial" w:cs="Arial"/>
                <w:bCs/>
              </w:rPr>
            </w:pPr>
          </w:p>
        </w:tc>
        <w:tc>
          <w:tcPr>
            <w:tcW w:w="4577" w:type="dxa"/>
          </w:tcPr>
          <w:p w:rsidR="002D35C2" w:rsidRPr="004F172F" w:rsidRDefault="002D35C2" w:rsidP="00BD7F06">
            <w:pPr>
              <w:pStyle w:val="NoSpacing"/>
              <w:jc w:val="both"/>
              <w:rPr>
                <w:rFonts w:ascii="Arial" w:hAnsi="Arial" w:cs="Arial"/>
                <w:b/>
                <w:bCs/>
              </w:rPr>
            </w:pPr>
            <w:r w:rsidRPr="004F172F">
              <w:rPr>
                <w:rFonts w:ascii="Arial" w:hAnsi="Arial" w:cs="Arial"/>
                <w:b/>
                <w:bCs/>
              </w:rPr>
              <w:t xml:space="preserve">OVERALL TOTAL: </w:t>
            </w:r>
            <w:r w:rsidR="00BD7F06">
              <w:rPr>
                <w:rFonts w:ascii="Arial" w:hAnsi="Arial" w:cs="Arial"/>
                <w:b/>
                <w:bCs/>
              </w:rPr>
              <w:t>39</w:t>
            </w:r>
          </w:p>
        </w:tc>
      </w:tr>
    </w:tbl>
    <w:p w:rsidR="002D35C2" w:rsidRPr="004F172F" w:rsidRDefault="002D35C2" w:rsidP="004F172F">
      <w:pPr>
        <w:pStyle w:val="NoSpacing"/>
        <w:jc w:val="both"/>
        <w:rPr>
          <w:rFonts w:ascii="Arial" w:hAnsi="Arial" w:cs="Arial"/>
          <w:b/>
        </w:rPr>
      </w:pPr>
    </w:p>
    <w:p w:rsidR="002D35C2" w:rsidRPr="004F172F" w:rsidRDefault="002D35C2" w:rsidP="004F172F">
      <w:pPr>
        <w:pStyle w:val="NoSpacing"/>
        <w:jc w:val="both"/>
        <w:rPr>
          <w:rFonts w:ascii="Arial" w:hAnsi="Arial" w:cs="Arial"/>
          <w:b/>
        </w:rPr>
      </w:pPr>
    </w:p>
    <w:p w:rsidR="002D35C2" w:rsidRPr="004F172F" w:rsidRDefault="002D35C2" w:rsidP="004F172F">
      <w:pPr>
        <w:pStyle w:val="NoSpacing"/>
        <w:jc w:val="both"/>
        <w:rPr>
          <w:rFonts w:ascii="Arial" w:hAnsi="Arial" w:cs="Arial"/>
          <w:b/>
        </w:rPr>
      </w:pPr>
    </w:p>
    <w:p w:rsidR="002D35C2" w:rsidRPr="004F172F" w:rsidRDefault="002D35C2" w:rsidP="004F172F">
      <w:pPr>
        <w:spacing w:after="0" w:line="240" w:lineRule="auto"/>
        <w:rPr>
          <w:sz w:val="22"/>
          <w:szCs w:val="22"/>
        </w:rPr>
      </w:pPr>
    </w:p>
    <w:sectPr w:rsidR="002D35C2" w:rsidRPr="004F172F" w:rsidSect="002D35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8E7"/>
    <w:multiLevelType w:val="hybridMultilevel"/>
    <w:tmpl w:val="948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EBC"/>
    <w:multiLevelType w:val="hybridMultilevel"/>
    <w:tmpl w:val="2966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39B8"/>
    <w:multiLevelType w:val="hybridMultilevel"/>
    <w:tmpl w:val="FC9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2D4F"/>
    <w:multiLevelType w:val="hybridMultilevel"/>
    <w:tmpl w:val="C8D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0EF5"/>
    <w:multiLevelType w:val="hybridMultilevel"/>
    <w:tmpl w:val="F070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83395"/>
    <w:multiLevelType w:val="hybridMultilevel"/>
    <w:tmpl w:val="4A34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C0194"/>
    <w:multiLevelType w:val="hybridMultilevel"/>
    <w:tmpl w:val="8B1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24E72"/>
    <w:multiLevelType w:val="hybridMultilevel"/>
    <w:tmpl w:val="D76E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25EE8"/>
    <w:multiLevelType w:val="hybridMultilevel"/>
    <w:tmpl w:val="755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22F24"/>
    <w:multiLevelType w:val="hybridMultilevel"/>
    <w:tmpl w:val="51C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54908"/>
    <w:multiLevelType w:val="hybridMultilevel"/>
    <w:tmpl w:val="FBE0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537FD"/>
    <w:multiLevelType w:val="hybridMultilevel"/>
    <w:tmpl w:val="54DE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6415A"/>
    <w:multiLevelType w:val="hybridMultilevel"/>
    <w:tmpl w:val="AC9C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159EE"/>
    <w:multiLevelType w:val="hybridMultilevel"/>
    <w:tmpl w:val="BAEC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C3CFF"/>
    <w:multiLevelType w:val="hybridMultilevel"/>
    <w:tmpl w:val="DB44751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19812EFC"/>
    <w:multiLevelType w:val="hybridMultilevel"/>
    <w:tmpl w:val="F298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E26B7"/>
    <w:multiLevelType w:val="hybridMultilevel"/>
    <w:tmpl w:val="F646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A4A34"/>
    <w:multiLevelType w:val="hybridMultilevel"/>
    <w:tmpl w:val="D084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36754"/>
    <w:multiLevelType w:val="hybridMultilevel"/>
    <w:tmpl w:val="4648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890694"/>
    <w:multiLevelType w:val="hybridMultilevel"/>
    <w:tmpl w:val="95F4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C34ED5"/>
    <w:multiLevelType w:val="hybridMultilevel"/>
    <w:tmpl w:val="15CA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543516"/>
    <w:multiLevelType w:val="hybridMultilevel"/>
    <w:tmpl w:val="7B26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C6EAA"/>
    <w:multiLevelType w:val="hybridMultilevel"/>
    <w:tmpl w:val="14CE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D21AD"/>
    <w:multiLevelType w:val="hybridMultilevel"/>
    <w:tmpl w:val="5E52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E6F42"/>
    <w:multiLevelType w:val="hybridMultilevel"/>
    <w:tmpl w:val="EB2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84D6B"/>
    <w:multiLevelType w:val="hybridMultilevel"/>
    <w:tmpl w:val="AD66928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6" w15:restartNumberingAfterBreak="0">
    <w:nsid w:val="2BE24239"/>
    <w:multiLevelType w:val="hybridMultilevel"/>
    <w:tmpl w:val="AE4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A3709"/>
    <w:multiLevelType w:val="hybridMultilevel"/>
    <w:tmpl w:val="9B1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ED1800"/>
    <w:multiLevelType w:val="hybridMultilevel"/>
    <w:tmpl w:val="BF24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367FF"/>
    <w:multiLevelType w:val="hybridMultilevel"/>
    <w:tmpl w:val="FD6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A14FE9"/>
    <w:multiLevelType w:val="hybridMultilevel"/>
    <w:tmpl w:val="18A2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C27920"/>
    <w:multiLevelType w:val="hybridMultilevel"/>
    <w:tmpl w:val="3C5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10501"/>
    <w:multiLevelType w:val="hybridMultilevel"/>
    <w:tmpl w:val="796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A03A10"/>
    <w:multiLevelType w:val="hybridMultilevel"/>
    <w:tmpl w:val="B28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E2251D"/>
    <w:multiLevelType w:val="hybridMultilevel"/>
    <w:tmpl w:val="F41C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240DD4"/>
    <w:multiLevelType w:val="hybridMultilevel"/>
    <w:tmpl w:val="480C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D6402A"/>
    <w:multiLevelType w:val="hybridMultilevel"/>
    <w:tmpl w:val="99A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C55E9"/>
    <w:multiLevelType w:val="hybridMultilevel"/>
    <w:tmpl w:val="407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16FB9"/>
    <w:multiLevelType w:val="hybridMultilevel"/>
    <w:tmpl w:val="9542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D76D9F"/>
    <w:multiLevelType w:val="hybridMultilevel"/>
    <w:tmpl w:val="6DC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F310E9"/>
    <w:multiLevelType w:val="hybridMultilevel"/>
    <w:tmpl w:val="38E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D9792E"/>
    <w:multiLevelType w:val="hybridMultilevel"/>
    <w:tmpl w:val="68E8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91BD7"/>
    <w:multiLevelType w:val="hybridMultilevel"/>
    <w:tmpl w:val="8D1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4E633E"/>
    <w:multiLevelType w:val="hybridMultilevel"/>
    <w:tmpl w:val="8FCC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515F3F"/>
    <w:multiLevelType w:val="hybridMultilevel"/>
    <w:tmpl w:val="75EE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7E60E5"/>
    <w:multiLevelType w:val="hybridMultilevel"/>
    <w:tmpl w:val="DFE4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9F771A"/>
    <w:multiLevelType w:val="hybridMultilevel"/>
    <w:tmpl w:val="ACD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C724A4"/>
    <w:multiLevelType w:val="hybridMultilevel"/>
    <w:tmpl w:val="C3CE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1D2470"/>
    <w:multiLevelType w:val="hybridMultilevel"/>
    <w:tmpl w:val="43AA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D85735"/>
    <w:multiLevelType w:val="hybridMultilevel"/>
    <w:tmpl w:val="AC4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F3281B"/>
    <w:multiLevelType w:val="hybridMultilevel"/>
    <w:tmpl w:val="A67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473631"/>
    <w:multiLevelType w:val="hybridMultilevel"/>
    <w:tmpl w:val="7B1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9039B2"/>
    <w:multiLevelType w:val="hybridMultilevel"/>
    <w:tmpl w:val="F3E8954A"/>
    <w:lvl w:ilvl="0" w:tplc="04090001">
      <w:start w:val="1"/>
      <w:numFmt w:val="bullet"/>
      <w:lvlText w:val=""/>
      <w:lvlJc w:val="left"/>
      <w:pPr>
        <w:ind w:left="720" w:hanging="360"/>
      </w:pPr>
      <w:rPr>
        <w:rFonts w:ascii="Symbol" w:hAnsi="Symbol" w:hint="default"/>
      </w:rPr>
    </w:lvl>
    <w:lvl w:ilvl="1" w:tplc="A4C6BF24">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B97715"/>
    <w:multiLevelType w:val="hybridMultilevel"/>
    <w:tmpl w:val="6CD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81788D"/>
    <w:multiLevelType w:val="hybridMultilevel"/>
    <w:tmpl w:val="01FE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915CFF"/>
    <w:multiLevelType w:val="hybridMultilevel"/>
    <w:tmpl w:val="F8B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676B8F"/>
    <w:multiLevelType w:val="hybridMultilevel"/>
    <w:tmpl w:val="58E2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4C767B"/>
    <w:multiLevelType w:val="hybridMultilevel"/>
    <w:tmpl w:val="468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56284C"/>
    <w:multiLevelType w:val="hybridMultilevel"/>
    <w:tmpl w:val="574C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D11C36"/>
    <w:multiLevelType w:val="hybridMultilevel"/>
    <w:tmpl w:val="35E0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050D47"/>
    <w:multiLevelType w:val="hybridMultilevel"/>
    <w:tmpl w:val="6B7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FC02FC"/>
    <w:multiLevelType w:val="hybridMultilevel"/>
    <w:tmpl w:val="718E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1B2A15"/>
    <w:multiLevelType w:val="hybridMultilevel"/>
    <w:tmpl w:val="342E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317D89"/>
    <w:multiLevelType w:val="hybridMultilevel"/>
    <w:tmpl w:val="16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5AF3"/>
    <w:multiLevelType w:val="hybridMultilevel"/>
    <w:tmpl w:val="4C3E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067D79"/>
    <w:multiLevelType w:val="hybridMultilevel"/>
    <w:tmpl w:val="D8B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214AEB"/>
    <w:multiLevelType w:val="hybridMultilevel"/>
    <w:tmpl w:val="D3EC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5F3771"/>
    <w:multiLevelType w:val="hybridMultilevel"/>
    <w:tmpl w:val="51F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AB2C3A"/>
    <w:multiLevelType w:val="hybridMultilevel"/>
    <w:tmpl w:val="BDA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3"/>
  </w:num>
  <w:num w:numId="3">
    <w:abstractNumId w:val="43"/>
  </w:num>
  <w:num w:numId="4">
    <w:abstractNumId w:val="29"/>
  </w:num>
  <w:num w:numId="5">
    <w:abstractNumId w:val="27"/>
  </w:num>
  <w:num w:numId="6">
    <w:abstractNumId w:val="59"/>
  </w:num>
  <w:num w:numId="7">
    <w:abstractNumId w:val="52"/>
  </w:num>
  <w:num w:numId="8">
    <w:abstractNumId w:val="33"/>
  </w:num>
  <w:num w:numId="9">
    <w:abstractNumId w:val="62"/>
  </w:num>
  <w:num w:numId="10">
    <w:abstractNumId w:val="12"/>
  </w:num>
  <w:num w:numId="11">
    <w:abstractNumId w:val="17"/>
  </w:num>
  <w:num w:numId="12">
    <w:abstractNumId w:val="61"/>
  </w:num>
  <w:num w:numId="13">
    <w:abstractNumId w:val="44"/>
  </w:num>
  <w:num w:numId="14">
    <w:abstractNumId w:val="38"/>
  </w:num>
  <w:num w:numId="15">
    <w:abstractNumId w:val="57"/>
  </w:num>
  <w:num w:numId="16">
    <w:abstractNumId w:val="21"/>
  </w:num>
  <w:num w:numId="17">
    <w:abstractNumId w:val="50"/>
  </w:num>
  <w:num w:numId="18">
    <w:abstractNumId w:val="5"/>
  </w:num>
  <w:num w:numId="19">
    <w:abstractNumId w:val="42"/>
  </w:num>
  <w:num w:numId="20">
    <w:abstractNumId w:val="8"/>
  </w:num>
  <w:num w:numId="21">
    <w:abstractNumId w:val="4"/>
  </w:num>
  <w:num w:numId="22">
    <w:abstractNumId w:val="32"/>
  </w:num>
  <w:num w:numId="23">
    <w:abstractNumId w:val="46"/>
  </w:num>
  <w:num w:numId="24">
    <w:abstractNumId w:val="2"/>
  </w:num>
  <w:num w:numId="25">
    <w:abstractNumId w:val="1"/>
  </w:num>
  <w:num w:numId="26">
    <w:abstractNumId w:val="67"/>
  </w:num>
  <w:num w:numId="27">
    <w:abstractNumId w:val="14"/>
  </w:num>
  <w:num w:numId="28">
    <w:abstractNumId w:val="20"/>
  </w:num>
  <w:num w:numId="29">
    <w:abstractNumId w:val="63"/>
  </w:num>
  <w:num w:numId="30">
    <w:abstractNumId w:val="53"/>
  </w:num>
  <w:num w:numId="31">
    <w:abstractNumId w:val="31"/>
  </w:num>
  <w:num w:numId="32">
    <w:abstractNumId w:val="54"/>
  </w:num>
  <w:num w:numId="33">
    <w:abstractNumId w:val="35"/>
  </w:num>
  <w:num w:numId="34">
    <w:abstractNumId w:val="30"/>
  </w:num>
  <w:num w:numId="35">
    <w:abstractNumId w:val="68"/>
  </w:num>
  <w:num w:numId="36">
    <w:abstractNumId w:val="0"/>
  </w:num>
  <w:num w:numId="37">
    <w:abstractNumId w:val="19"/>
  </w:num>
  <w:num w:numId="38">
    <w:abstractNumId w:val="41"/>
  </w:num>
  <w:num w:numId="39">
    <w:abstractNumId w:val="15"/>
  </w:num>
  <w:num w:numId="40">
    <w:abstractNumId w:val="13"/>
  </w:num>
  <w:num w:numId="41">
    <w:abstractNumId w:val="66"/>
  </w:num>
  <w:num w:numId="42">
    <w:abstractNumId w:val="36"/>
  </w:num>
  <w:num w:numId="43">
    <w:abstractNumId w:val="6"/>
  </w:num>
  <w:num w:numId="44">
    <w:abstractNumId w:val="55"/>
  </w:num>
  <w:num w:numId="45">
    <w:abstractNumId w:val="56"/>
  </w:num>
  <w:num w:numId="46">
    <w:abstractNumId w:val="60"/>
  </w:num>
  <w:num w:numId="47">
    <w:abstractNumId w:val="23"/>
  </w:num>
  <w:num w:numId="48">
    <w:abstractNumId w:val="11"/>
  </w:num>
  <w:num w:numId="49">
    <w:abstractNumId w:val="22"/>
  </w:num>
  <w:num w:numId="50">
    <w:abstractNumId w:val="18"/>
  </w:num>
  <w:num w:numId="51">
    <w:abstractNumId w:val="7"/>
  </w:num>
  <w:num w:numId="52">
    <w:abstractNumId w:val="40"/>
  </w:num>
  <w:num w:numId="53">
    <w:abstractNumId w:val="24"/>
  </w:num>
  <w:num w:numId="54">
    <w:abstractNumId w:val="10"/>
  </w:num>
  <w:num w:numId="55">
    <w:abstractNumId w:val="25"/>
  </w:num>
  <w:num w:numId="56">
    <w:abstractNumId w:val="39"/>
  </w:num>
  <w:num w:numId="57">
    <w:abstractNumId w:val="9"/>
  </w:num>
  <w:num w:numId="58">
    <w:abstractNumId w:val="65"/>
  </w:num>
  <w:num w:numId="59">
    <w:abstractNumId w:val="48"/>
  </w:num>
  <w:num w:numId="60">
    <w:abstractNumId w:val="51"/>
  </w:num>
  <w:num w:numId="61">
    <w:abstractNumId w:val="34"/>
  </w:num>
  <w:num w:numId="62">
    <w:abstractNumId w:val="26"/>
  </w:num>
  <w:num w:numId="63">
    <w:abstractNumId w:val="28"/>
  </w:num>
  <w:num w:numId="64">
    <w:abstractNumId w:val="16"/>
  </w:num>
  <w:num w:numId="65">
    <w:abstractNumId w:val="45"/>
  </w:num>
  <w:num w:numId="66">
    <w:abstractNumId w:val="49"/>
  </w:num>
  <w:num w:numId="67">
    <w:abstractNumId w:val="37"/>
  </w:num>
  <w:num w:numId="68">
    <w:abstractNumId w:val="47"/>
  </w:num>
  <w:num w:numId="69">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C2"/>
    <w:rsid w:val="000C2ACB"/>
    <w:rsid w:val="00163724"/>
    <w:rsid w:val="001F77EF"/>
    <w:rsid w:val="002873BA"/>
    <w:rsid w:val="002D35C2"/>
    <w:rsid w:val="0031417D"/>
    <w:rsid w:val="0037795C"/>
    <w:rsid w:val="00474F63"/>
    <w:rsid w:val="004D3B34"/>
    <w:rsid w:val="004F172F"/>
    <w:rsid w:val="005B0704"/>
    <w:rsid w:val="005C6501"/>
    <w:rsid w:val="005F4F04"/>
    <w:rsid w:val="006F0799"/>
    <w:rsid w:val="0073069C"/>
    <w:rsid w:val="00766062"/>
    <w:rsid w:val="007A330E"/>
    <w:rsid w:val="00823675"/>
    <w:rsid w:val="008F7849"/>
    <w:rsid w:val="00971AC4"/>
    <w:rsid w:val="009B3AE0"/>
    <w:rsid w:val="009C3D31"/>
    <w:rsid w:val="009E2137"/>
    <w:rsid w:val="00A1600B"/>
    <w:rsid w:val="00A877A0"/>
    <w:rsid w:val="00B3779F"/>
    <w:rsid w:val="00B94D11"/>
    <w:rsid w:val="00BD7F06"/>
    <w:rsid w:val="00C254F1"/>
    <w:rsid w:val="00C378EC"/>
    <w:rsid w:val="00CB2D20"/>
    <w:rsid w:val="00D6045E"/>
    <w:rsid w:val="00D612CF"/>
    <w:rsid w:val="00D86CDB"/>
    <w:rsid w:val="00E256A7"/>
    <w:rsid w:val="00E75697"/>
    <w:rsid w:val="00E80E13"/>
    <w:rsid w:val="00E879CD"/>
    <w:rsid w:val="00EB0DF6"/>
    <w:rsid w:val="00EE1BC4"/>
    <w:rsid w:val="00F33D0A"/>
    <w:rsid w:val="00FC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E1F83-C2C3-40A2-BE0E-DC6F02E3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C2"/>
    <w:pPr>
      <w:spacing w:line="360" w:lineRule="auto"/>
      <w:jc w:val="both"/>
    </w:pPr>
    <w:rPr>
      <w:rFonts w:ascii="Arial" w:hAnsi="Arial" w:cs="Arial"/>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List Paragraph1,Grey Bullet List,Grey Bullet Style,References,Riana Table Bullets 1,List Paragraph (numbered (a)),Use Case List Paragraph,Body text,List Paragraph 1,Indent Paragraph,Dot pt,F5 List Paragraph,No Spacing1,Bullets"/>
    <w:basedOn w:val="Normal"/>
    <w:link w:val="ListParagraphChar"/>
    <w:uiPriority w:val="34"/>
    <w:qFormat/>
    <w:rsid w:val="002D35C2"/>
    <w:pPr>
      <w:ind w:left="720"/>
      <w:contextualSpacing/>
    </w:pPr>
  </w:style>
  <w:style w:type="paragraph" w:styleId="NoSpacing">
    <w:name w:val="No Spacing"/>
    <w:link w:val="NoSpacingChar"/>
    <w:uiPriority w:val="1"/>
    <w:qFormat/>
    <w:rsid w:val="002D35C2"/>
    <w:pPr>
      <w:spacing w:after="0" w:line="240" w:lineRule="auto"/>
    </w:pPr>
    <w:rPr>
      <w:rFonts w:eastAsiaTheme="minorEastAsia"/>
    </w:rPr>
  </w:style>
  <w:style w:type="character" w:customStyle="1" w:styleId="NoSpacingChar">
    <w:name w:val="No Spacing Char"/>
    <w:basedOn w:val="DefaultParagraphFont"/>
    <w:link w:val="NoSpacing"/>
    <w:uiPriority w:val="1"/>
    <w:rsid w:val="002D35C2"/>
    <w:rPr>
      <w:rFonts w:eastAsiaTheme="minorEastAsia"/>
    </w:rPr>
  </w:style>
  <w:style w:type="character" w:customStyle="1" w:styleId="ListParagraphChar">
    <w:name w:val="List Paragraph Char"/>
    <w:aliases w:val="Bullet List Char,List Paragraph1 Char,Grey Bullet List Char,Grey Bullet Style Char,References Char,Riana Table Bullets 1 Char,List Paragraph (numbered (a)) Char,Use Case List Paragraph Char,Body text Char,List Paragraph 1 Char"/>
    <w:link w:val="ListParagraph"/>
    <w:uiPriority w:val="34"/>
    <w:qFormat/>
    <w:locked/>
    <w:rsid w:val="002D35C2"/>
    <w:rPr>
      <w:rFonts w:ascii="Arial" w:hAnsi="Arial" w:cs="Arial"/>
      <w:sz w:val="24"/>
      <w:szCs w:val="24"/>
      <w:lang w:val="en-ZA"/>
    </w:rPr>
  </w:style>
  <w:style w:type="character" w:customStyle="1" w:styleId="st1">
    <w:name w:val="st1"/>
    <w:basedOn w:val="DefaultParagraphFont"/>
    <w:rsid w:val="002D35C2"/>
  </w:style>
  <w:style w:type="paragraph" w:styleId="BalloonText">
    <w:name w:val="Balloon Text"/>
    <w:basedOn w:val="Normal"/>
    <w:link w:val="BalloonTextChar"/>
    <w:uiPriority w:val="99"/>
    <w:semiHidden/>
    <w:unhideWhenUsed/>
    <w:rsid w:val="00823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7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8219</Words>
  <Characters>46852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Nkateko Mpangane</dc:creator>
  <cp:keywords/>
  <dc:description/>
  <cp:lastModifiedBy>Thobani Matheza</cp:lastModifiedBy>
  <cp:revision>2</cp:revision>
  <cp:lastPrinted>2019-08-26T12:58:00Z</cp:lastPrinted>
  <dcterms:created xsi:type="dcterms:W3CDTF">2019-08-26T14:28:00Z</dcterms:created>
  <dcterms:modified xsi:type="dcterms:W3CDTF">2019-08-26T14:28:00Z</dcterms:modified>
</cp:coreProperties>
</file>