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8E" w:rsidRDefault="00BB6A8E" w:rsidP="00916F9B">
      <w:pPr>
        <w:spacing w:after="160" w:line="259" w:lineRule="auto"/>
        <w:jc w:val="center"/>
        <w:rPr>
          <w:rFonts w:ascii="Arial" w:eastAsiaTheme="minorHAnsi" w:hAnsi="Arial" w:cs="Arial"/>
          <w:b/>
          <w:lang w:val="en-ZA"/>
        </w:rPr>
      </w:pPr>
      <w:r w:rsidRPr="005C2600">
        <w:rPr>
          <w:rFonts w:ascii="Arial" w:hAnsi="Arial" w:cs="Arial"/>
          <w:noProof/>
          <w:color w:val="000000" w:themeColor="text1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41758" cy="818515"/>
            <wp:effectExtent l="0" t="0" r="0" b="63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58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8E" w:rsidRDefault="00BB6A8E" w:rsidP="00916F9B">
      <w:pPr>
        <w:spacing w:after="160" w:line="259" w:lineRule="auto"/>
        <w:jc w:val="center"/>
        <w:rPr>
          <w:rFonts w:ascii="Arial" w:eastAsiaTheme="minorHAnsi" w:hAnsi="Arial" w:cs="Arial"/>
          <w:b/>
          <w:lang w:val="en-ZA"/>
        </w:rPr>
      </w:pPr>
    </w:p>
    <w:p w:rsidR="00BB6A8E" w:rsidRDefault="00BB6A8E" w:rsidP="00916F9B">
      <w:pPr>
        <w:spacing w:after="160" w:line="259" w:lineRule="auto"/>
        <w:jc w:val="center"/>
        <w:rPr>
          <w:rFonts w:ascii="Arial" w:eastAsiaTheme="minorHAnsi" w:hAnsi="Arial" w:cs="Arial"/>
          <w:b/>
          <w:lang w:val="en-ZA"/>
        </w:rPr>
      </w:pPr>
    </w:p>
    <w:p w:rsidR="00923B5A" w:rsidRPr="00923B5A" w:rsidRDefault="00923B5A" w:rsidP="00916F9B">
      <w:pPr>
        <w:spacing w:after="160" w:line="259" w:lineRule="auto"/>
        <w:jc w:val="center"/>
        <w:rPr>
          <w:rFonts w:ascii="Arial" w:eastAsiaTheme="minorHAnsi" w:hAnsi="Arial" w:cs="Arial"/>
          <w:b/>
          <w:sz w:val="32"/>
          <w:szCs w:val="32"/>
          <w:lang w:val="en-ZA"/>
        </w:rPr>
      </w:pPr>
      <w:r>
        <w:rPr>
          <w:rFonts w:ascii="Arial" w:eastAsiaTheme="minorHAnsi" w:hAnsi="Arial" w:cs="Arial"/>
          <w:b/>
          <w:sz w:val="32"/>
          <w:szCs w:val="32"/>
          <w:lang w:val="en-ZA"/>
        </w:rPr>
        <w:t>ANNEXURE 1</w:t>
      </w:r>
      <w:r w:rsidR="000F0090">
        <w:rPr>
          <w:rFonts w:ascii="Arial" w:eastAsiaTheme="minorHAnsi" w:hAnsi="Arial" w:cs="Arial"/>
          <w:b/>
          <w:sz w:val="32"/>
          <w:szCs w:val="32"/>
          <w:lang w:val="en-ZA"/>
        </w:rPr>
        <w:t>(A)</w:t>
      </w:r>
    </w:p>
    <w:p w:rsidR="00923B5A" w:rsidRDefault="00923B5A" w:rsidP="00916F9B">
      <w:pPr>
        <w:spacing w:after="160" w:line="259" w:lineRule="auto"/>
        <w:jc w:val="center"/>
        <w:rPr>
          <w:rFonts w:ascii="Arial" w:eastAsiaTheme="minorHAnsi" w:hAnsi="Arial" w:cs="Arial"/>
          <w:b/>
          <w:lang w:val="en-ZA"/>
        </w:rPr>
      </w:pPr>
    </w:p>
    <w:p w:rsidR="00916F9B" w:rsidRDefault="00916F9B" w:rsidP="00916F9B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  <w:r w:rsidRPr="009B213E">
        <w:rPr>
          <w:rFonts w:ascii="Arial" w:eastAsiaTheme="minorHAnsi" w:hAnsi="Arial" w:cs="Arial"/>
          <w:b/>
          <w:sz w:val="22"/>
          <w:szCs w:val="22"/>
          <w:lang w:val="en-ZA"/>
        </w:rPr>
        <w:t xml:space="preserve">PROPOSAL ON THE </w:t>
      </w:r>
      <w:r w:rsidR="000F0090">
        <w:rPr>
          <w:rFonts w:ascii="Arial" w:eastAsiaTheme="minorHAnsi" w:hAnsi="Arial" w:cs="Arial"/>
          <w:b/>
          <w:sz w:val="22"/>
          <w:szCs w:val="22"/>
          <w:lang w:val="en-ZA"/>
        </w:rPr>
        <w:t>ESTABLISHMENT</w:t>
      </w:r>
      <w:r w:rsidRPr="009B213E">
        <w:rPr>
          <w:rFonts w:ascii="Arial" w:eastAsiaTheme="minorHAnsi" w:hAnsi="Arial" w:cs="Arial"/>
          <w:b/>
          <w:sz w:val="22"/>
          <w:szCs w:val="22"/>
          <w:lang w:val="en-ZA"/>
        </w:rPr>
        <w:t xml:space="preserve"> OF COMMITTEES</w:t>
      </w:r>
    </w:p>
    <w:p w:rsidR="000F0090" w:rsidRPr="009B213E" w:rsidRDefault="000F0090" w:rsidP="00916F9B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  <w:r>
        <w:rPr>
          <w:rFonts w:ascii="Arial" w:eastAsiaTheme="minorHAnsi" w:hAnsi="Arial" w:cs="Arial"/>
          <w:b/>
          <w:sz w:val="22"/>
          <w:szCs w:val="22"/>
          <w:lang w:val="en-ZA"/>
        </w:rPr>
        <w:t>(</w:t>
      </w:r>
      <w:r w:rsidR="00E256BD">
        <w:rPr>
          <w:rFonts w:ascii="Arial" w:eastAsiaTheme="minorHAnsi" w:hAnsi="Arial" w:cs="Arial"/>
          <w:b/>
          <w:sz w:val="22"/>
          <w:szCs w:val="22"/>
          <w:lang w:val="en-ZA"/>
        </w:rPr>
        <w:t>Submitted</w:t>
      </w:r>
      <w:r>
        <w:rPr>
          <w:rFonts w:ascii="Arial" w:eastAsiaTheme="minorHAnsi" w:hAnsi="Arial" w:cs="Arial"/>
          <w:b/>
          <w:sz w:val="22"/>
          <w:szCs w:val="22"/>
          <w:lang w:val="en-ZA"/>
        </w:rPr>
        <w:t xml:space="preserve"> by Core Business Support Division)</w:t>
      </w:r>
    </w:p>
    <w:p w:rsidR="00916F9B" w:rsidRPr="009B213E" w:rsidRDefault="00916F9B" w:rsidP="00916F9B">
      <w:pPr>
        <w:pBdr>
          <w:bottom w:val="single" w:sz="6" w:space="1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  <w:r w:rsidRPr="009B213E">
        <w:rPr>
          <w:rFonts w:ascii="Arial" w:eastAsiaTheme="minorHAnsi" w:hAnsi="Arial" w:cs="Arial"/>
          <w:b/>
          <w:sz w:val="22"/>
          <w:szCs w:val="22"/>
          <w:lang w:val="en-ZA"/>
        </w:rPr>
        <w:t>3</w:t>
      </w:r>
      <w:r w:rsidR="00923B5A">
        <w:rPr>
          <w:rFonts w:ascii="Arial" w:eastAsiaTheme="minorHAnsi" w:hAnsi="Arial" w:cs="Arial"/>
          <w:b/>
          <w:sz w:val="22"/>
          <w:szCs w:val="22"/>
          <w:lang w:val="en-ZA"/>
        </w:rPr>
        <w:t>1</w:t>
      </w:r>
      <w:r w:rsidRPr="009B213E">
        <w:rPr>
          <w:rFonts w:ascii="Arial" w:eastAsiaTheme="minorHAnsi" w:hAnsi="Arial" w:cs="Arial"/>
          <w:b/>
          <w:sz w:val="22"/>
          <w:szCs w:val="22"/>
          <w:lang w:val="en-ZA"/>
        </w:rPr>
        <w:t xml:space="preserve"> MAY 2019 </w:t>
      </w:r>
    </w:p>
    <w:p w:rsidR="0005388D" w:rsidRPr="0005388D" w:rsidRDefault="0005388D" w:rsidP="0005388D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</w:p>
    <w:p w:rsidR="0062453D" w:rsidRPr="0005388D" w:rsidRDefault="0062453D" w:rsidP="0005388D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The proposal is premised on the committees that are required in terms of legislation, the rules of the National Assembly, as well as the Joint </w:t>
      </w:r>
      <w:r w:rsidR="00923B5A" w:rsidRPr="0005388D">
        <w:rPr>
          <w:rFonts w:ascii="Arial" w:eastAsiaTheme="minorHAnsi" w:hAnsi="Arial" w:cs="Arial"/>
          <w:sz w:val="22"/>
          <w:szCs w:val="22"/>
          <w:lang w:val="en-ZA"/>
        </w:rPr>
        <w:t>R</w:t>
      </w:r>
      <w:r w:rsidRPr="0005388D">
        <w:rPr>
          <w:rFonts w:ascii="Arial" w:eastAsiaTheme="minorHAnsi" w:hAnsi="Arial" w:cs="Arial"/>
          <w:sz w:val="22"/>
          <w:szCs w:val="22"/>
          <w:lang w:val="en-ZA"/>
        </w:rPr>
        <w:t>ules</w:t>
      </w:r>
      <w:r w:rsidR="00BB6A8E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 of Parliament</w:t>
      </w:r>
      <w:r w:rsidRPr="0005388D">
        <w:rPr>
          <w:rFonts w:ascii="Arial" w:eastAsiaTheme="minorHAnsi" w:hAnsi="Arial" w:cs="Arial"/>
          <w:sz w:val="22"/>
          <w:szCs w:val="22"/>
          <w:lang w:val="en-ZA"/>
        </w:rPr>
        <w:t>.</w:t>
      </w:r>
    </w:p>
    <w:p w:rsidR="0062453D" w:rsidRPr="0005388D" w:rsidRDefault="0062453D" w:rsidP="0005388D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  <w:lang w:val="en-ZA"/>
        </w:rPr>
        <w:t>In addition</w:t>
      </w:r>
      <w:r w:rsidR="00923B5A" w:rsidRPr="0005388D">
        <w:rPr>
          <w:rFonts w:ascii="Arial" w:eastAsiaTheme="minorHAnsi" w:hAnsi="Arial" w:cs="Arial"/>
          <w:sz w:val="22"/>
          <w:szCs w:val="22"/>
          <w:lang w:val="en-ZA"/>
        </w:rPr>
        <w:t>,</w:t>
      </w:r>
      <w:r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 the various departments created with the establishment of the new Cabinet on 29 May 2019 was taken into account as Parliament is constitutionally mandated to perform oversight over these departments.</w:t>
      </w:r>
    </w:p>
    <w:p w:rsidR="0062453D" w:rsidRPr="0005388D" w:rsidRDefault="0062453D" w:rsidP="0005388D">
      <w:pPr>
        <w:spacing w:after="160" w:line="360" w:lineRule="auto"/>
        <w:rPr>
          <w:rFonts w:ascii="Arial" w:eastAsiaTheme="minorHAnsi" w:hAnsi="Arial" w:cs="Arial"/>
          <w:sz w:val="22"/>
          <w:szCs w:val="22"/>
          <w:lang w:val="en-ZA"/>
        </w:rPr>
      </w:pPr>
    </w:p>
    <w:p w:rsidR="00916F9B" w:rsidRPr="0005388D" w:rsidRDefault="00916F9B" w:rsidP="0005388D">
      <w:pPr>
        <w:pStyle w:val="ListParagraph"/>
        <w:numPr>
          <w:ilvl w:val="0"/>
          <w:numId w:val="4"/>
        </w:numPr>
        <w:spacing w:line="360" w:lineRule="auto"/>
        <w:rPr>
          <w:rFonts w:ascii="Arial" w:eastAsiaTheme="minorHAnsi" w:hAnsi="Arial" w:cs="Arial"/>
          <w:b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b/>
          <w:sz w:val="22"/>
          <w:szCs w:val="22"/>
          <w:lang w:val="en-ZA"/>
        </w:rPr>
        <w:t xml:space="preserve">Established in terms of Rules/Legislation </w:t>
      </w:r>
    </w:p>
    <w:p w:rsidR="00916F9B" w:rsidRPr="0005388D" w:rsidRDefault="00916F9B" w:rsidP="0005388D">
      <w:pPr>
        <w:pStyle w:val="ListParagraph"/>
        <w:numPr>
          <w:ilvl w:val="1"/>
          <w:numId w:val="4"/>
        </w:numPr>
        <w:spacing w:line="360" w:lineRule="auto"/>
        <w:rPr>
          <w:rFonts w:ascii="Arial" w:eastAsiaTheme="minorHAnsi" w:hAnsi="Arial" w:cs="Arial"/>
          <w:b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b/>
          <w:sz w:val="22"/>
          <w:szCs w:val="22"/>
          <w:lang w:val="en-ZA"/>
        </w:rPr>
        <w:t>National Assembly</w:t>
      </w:r>
      <w:r w:rsidR="0062453D" w:rsidRPr="0005388D">
        <w:rPr>
          <w:rStyle w:val="FootnoteReference"/>
          <w:rFonts w:ascii="Arial" w:eastAsiaTheme="minorHAnsi" w:hAnsi="Arial" w:cs="Arial"/>
          <w:b/>
          <w:sz w:val="22"/>
          <w:szCs w:val="22"/>
          <w:lang w:val="en-ZA"/>
        </w:rPr>
        <w:footnoteReference w:id="1"/>
      </w:r>
    </w:p>
    <w:p w:rsidR="00916F9B" w:rsidRPr="0005388D" w:rsidRDefault="00916F9B" w:rsidP="0005388D">
      <w:pPr>
        <w:pStyle w:val="ListParagraph"/>
        <w:numPr>
          <w:ilvl w:val="2"/>
          <w:numId w:val="4"/>
        </w:numPr>
        <w:spacing w:line="360" w:lineRule="auto"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Standing Committee on Finance </w:t>
      </w:r>
      <w:r w:rsidR="0062453D" w:rsidRPr="0005388D">
        <w:rPr>
          <w:rFonts w:ascii="Arial" w:eastAsiaTheme="minorHAnsi" w:hAnsi="Arial" w:cs="Arial"/>
          <w:sz w:val="22"/>
          <w:szCs w:val="22"/>
          <w:lang w:val="en-ZA"/>
        </w:rPr>
        <w:t>– NA Rule 230</w:t>
      </w:r>
      <w:r w:rsidR="009B213E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, </w:t>
      </w:r>
      <w:r w:rsidR="009B213E" w:rsidRPr="0005388D">
        <w:rPr>
          <w:rFonts w:ascii="Arial" w:eastAsiaTheme="minorHAnsi" w:hAnsi="Arial" w:cs="Arial"/>
          <w:bCs/>
          <w:sz w:val="22"/>
          <w:szCs w:val="22"/>
        </w:rPr>
        <w:t>Money Bills Amendment Procedure and Related Matters Act, 2009, as amended</w:t>
      </w:r>
    </w:p>
    <w:p w:rsidR="00916F9B" w:rsidRPr="0005388D" w:rsidRDefault="00916F9B" w:rsidP="0005388D">
      <w:pPr>
        <w:pStyle w:val="ListParagraph"/>
        <w:numPr>
          <w:ilvl w:val="2"/>
          <w:numId w:val="4"/>
        </w:numPr>
        <w:spacing w:line="360" w:lineRule="auto"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  <w:lang w:val="en-ZA"/>
        </w:rPr>
        <w:t>Stand</w:t>
      </w:r>
      <w:r w:rsidR="0062453D" w:rsidRPr="0005388D">
        <w:rPr>
          <w:rFonts w:ascii="Arial" w:eastAsiaTheme="minorHAnsi" w:hAnsi="Arial" w:cs="Arial"/>
          <w:sz w:val="22"/>
          <w:szCs w:val="22"/>
          <w:lang w:val="en-ZA"/>
        </w:rPr>
        <w:t>ing Committee on Appropriations – NA Rule 236</w:t>
      </w:r>
      <w:r w:rsidR="009B213E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, </w:t>
      </w:r>
      <w:r w:rsidR="009B213E" w:rsidRPr="0005388D">
        <w:rPr>
          <w:rFonts w:ascii="Arial" w:eastAsiaTheme="minorHAnsi" w:hAnsi="Arial" w:cs="Arial"/>
          <w:bCs/>
          <w:sz w:val="22"/>
          <w:szCs w:val="22"/>
        </w:rPr>
        <w:t>Money Bills Amendment Procedure and Related Matters Act, 2009, as amended</w:t>
      </w:r>
    </w:p>
    <w:p w:rsidR="00916F9B" w:rsidRPr="0005388D" w:rsidRDefault="00916F9B" w:rsidP="0005388D">
      <w:pPr>
        <w:pStyle w:val="ListParagraph"/>
        <w:numPr>
          <w:ilvl w:val="2"/>
          <w:numId w:val="4"/>
        </w:numPr>
        <w:spacing w:line="360" w:lineRule="auto"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  <w:lang w:val="en-ZA"/>
        </w:rPr>
        <w:t>S</w:t>
      </w:r>
      <w:r w:rsidR="0062453D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tanding </w:t>
      </w:r>
      <w:r w:rsidRPr="0005388D">
        <w:rPr>
          <w:rFonts w:ascii="Arial" w:eastAsiaTheme="minorHAnsi" w:hAnsi="Arial" w:cs="Arial"/>
          <w:sz w:val="22"/>
          <w:szCs w:val="22"/>
          <w:lang w:val="en-ZA"/>
        </w:rPr>
        <w:t>C</w:t>
      </w:r>
      <w:r w:rsidR="0062453D" w:rsidRPr="0005388D">
        <w:rPr>
          <w:rFonts w:ascii="Arial" w:eastAsiaTheme="minorHAnsi" w:hAnsi="Arial" w:cs="Arial"/>
          <w:sz w:val="22"/>
          <w:szCs w:val="22"/>
          <w:lang w:val="en-ZA"/>
        </w:rPr>
        <w:t>ommittee on Public Accounts (SC</w:t>
      </w:r>
      <w:r w:rsidRPr="0005388D">
        <w:rPr>
          <w:rFonts w:ascii="Arial" w:eastAsiaTheme="minorHAnsi" w:hAnsi="Arial" w:cs="Arial"/>
          <w:sz w:val="22"/>
          <w:szCs w:val="22"/>
          <w:lang w:val="en-ZA"/>
        </w:rPr>
        <w:t>OPA</w:t>
      </w:r>
      <w:r w:rsidR="0062453D" w:rsidRPr="0005388D">
        <w:rPr>
          <w:rFonts w:ascii="Arial" w:eastAsiaTheme="minorHAnsi" w:hAnsi="Arial" w:cs="Arial"/>
          <w:sz w:val="22"/>
          <w:szCs w:val="22"/>
          <w:lang w:val="en-ZA"/>
        </w:rPr>
        <w:t>)</w:t>
      </w:r>
      <w:r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 </w:t>
      </w:r>
      <w:r w:rsidR="0062453D" w:rsidRPr="0005388D">
        <w:rPr>
          <w:rFonts w:ascii="Arial" w:eastAsiaTheme="minorHAnsi" w:hAnsi="Arial" w:cs="Arial"/>
          <w:sz w:val="22"/>
          <w:szCs w:val="22"/>
          <w:lang w:val="en-ZA"/>
        </w:rPr>
        <w:t>– NA Rule 243</w:t>
      </w:r>
    </w:p>
    <w:p w:rsidR="00916F9B" w:rsidRPr="0005388D" w:rsidRDefault="00BB6A8E" w:rsidP="0005388D">
      <w:pPr>
        <w:spacing w:line="360" w:lineRule="auto"/>
        <w:ind w:left="1080" w:hanging="720"/>
        <w:contextualSpacing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1.1.4 </w:t>
      </w:r>
      <w:r w:rsidRPr="0005388D">
        <w:rPr>
          <w:rFonts w:ascii="Arial" w:eastAsiaTheme="minorHAnsi" w:hAnsi="Arial" w:cs="Arial"/>
          <w:sz w:val="22"/>
          <w:szCs w:val="22"/>
          <w:lang w:val="en-ZA"/>
        </w:rPr>
        <w:tab/>
      </w:r>
      <w:r w:rsidR="00916F9B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Standing Committee on </w:t>
      </w:r>
      <w:r w:rsidR="0062453D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the </w:t>
      </w:r>
      <w:r w:rsidR="00916F9B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Auditor-General </w:t>
      </w:r>
      <w:r w:rsidR="0062453D" w:rsidRPr="0005388D">
        <w:rPr>
          <w:rFonts w:ascii="Arial" w:eastAsiaTheme="minorHAnsi" w:hAnsi="Arial" w:cs="Arial"/>
          <w:sz w:val="22"/>
          <w:szCs w:val="22"/>
          <w:lang w:val="en-ZA"/>
        </w:rPr>
        <w:t>– NA Rule 249</w:t>
      </w:r>
    </w:p>
    <w:p w:rsidR="00916F9B" w:rsidRPr="0005388D" w:rsidRDefault="00916F9B" w:rsidP="0005388D">
      <w:pPr>
        <w:spacing w:line="360" w:lineRule="auto"/>
        <w:rPr>
          <w:rFonts w:ascii="Arial" w:eastAsiaTheme="minorHAnsi" w:hAnsi="Arial" w:cs="Arial"/>
          <w:sz w:val="22"/>
          <w:szCs w:val="22"/>
          <w:lang w:val="en-ZA"/>
        </w:rPr>
      </w:pPr>
    </w:p>
    <w:p w:rsidR="00916F9B" w:rsidRPr="0005388D" w:rsidRDefault="00916F9B" w:rsidP="0005388D">
      <w:pPr>
        <w:pStyle w:val="ListParagraph"/>
        <w:numPr>
          <w:ilvl w:val="1"/>
          <w:numId w:val="4"/>
        </w:numPr>
        <w:spacing w:line="360" w:lineRule="auto"/>
        <w:rPr>
          <w:rFonts w:ascii="Arial" w:eastAsiaTheme="minorHAnsi" w:hAnsi="Arial" w:cs="Arial"/>
          <w:b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b/>
          <w:sz w:val="22"/>
          <w:szCs w:val="22"/>
          <w:lang w:val="en-ZA"/>
        </w:rPr>
        <w:t>Joint Rules</w:t>
      </w:r>
      <w:r w:rsidR="00EF5888" w:rsidRPr="0005388D">
        <w:rPr>
          <w:rStyle w:val="FootnoteReference"/>
          <w:rFonts w:ascii="Arial" w:eastAsiaTheme="minorHAnsi" w:hAnsi="Arial" w:cs="Arial"/>
          <w:b/>
          <w:sz w:val="22"/>
          <w:szCs w:val="22"/>
          <w:lang w:val="en-ZA"/>
        </w:rPr>
        <w:footnoteReference w:id="2"/>
      </w:r>
      <w:r w:rsidRPr="0005388D">
        <w:rPr>
          <w:rFonts w:ascii="Arial" w:eastAsiaTheme="minorHAnsi" w:hAnsi="Arial" w:cs="Arial"/>
          <w:b/>
          <w:sz w:val="22"/>
          <w:szCs w:val="22"/>
          <w:lang w:val="en-ZA"/>
        </w:rPr>
        <w:t xml:space="preserve">/Constitution/Legislation </w:t>
      </w:r>
    </w:p>
    <w:p w:rsidR="00916F9B" w:rsidRPr="0005388D" w:rsidRDefault="00916F9B" w:rsidP="0005388D">
      <w:pPr>
        <w:pStyle w:val="ListParagraph"/>
        <w:numPr>
          <w:ilvl w:val="2"/>
          <w:numId w:val="4"/>
        </w:numPr>
        <w:spacing w:line="360" w:lineRule="auto"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Multi-Party Women’s Caucus </w:t>
      </w:r>
      <w:r w:rsidR="00EF5888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 - </w:t>
      </w:r>
      <w:r w:rsidR="00EF5888" w:rsidRPr="0005388D">
        <w:rPr>
          <w:rFonts w:ascii="Arial" w:eastAsiaTheme="minorHAnsi" w:hAnsi="Arial" w:cs="Arial"/>
          <w:sz w:val="22"/>
          <w:szCs w:val="22"/>
        </w:rPr>
        <w:t>Joint Rule 137G</w:t>
      </w:r>
    </w:p>
    <w:p w:rsidR="00916F9B" w:rsidRPr="0005388D" w:rsidRDefault="00916F9B" w:rsidP="0005388D">
      <w:pPr>
        <w:pStyle w:val="ListParagraph"/>
        <w:numPr>
          <w:ilvl w:val="2"/>
          <w:numId w:val="4"/>
        </w:numPr>
        <w:spacing w:line="360" w:lineRule="auto"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Constitutional Review Committee </w:t>
      </w:r>
      <w:r w:rsidR="005056A5" w:rsidRPr="0005388D">
        <w:rPr>
          <w:rFonts w:ascii="Arial" w:eastAsiaTheme="minorHAnsi" w:hAnsi="Arial" w:cs="Arial"/>
          <w:sz w:val="22"/>
          <w:szCs w:val="22"/>
          <w:lang w:val="en-ZA"/>
        </w:rPr>
        <w:t>–</w:t>
      </w:r>
      <w:r w:rsidR="00EF5888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 </w:t>
      </w:r>
      <w:r w:rsidR="005056A5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Const sec 45(1)(d)(iii) &amp; </w:t>
      </w:r>
      <w:r w:rsidR="00EF5888" w:rsidRPr="0005388D">
        <w:rPr>
          <w:rFonts w:ascii="Arial" w:eastAsiaTheme="minorHAnsi" w:hAnsi="Arial" w:cs="Arial"/>
          <w:sz w:val="22"/>
          <w:szCs w:val="22"/>
        </w:rPr>
        <w:t>Joint Rule 97</w:t>
      </w:r>
    </w:p>
    <w:p w:rsidR="00916F9B" w:rsidRPr="0005388D" w:rsidRDefault="00916F9B" w:rsidP="0005388D">
      <w:pPr>
        <w:pStyle w:val="ListParagraph"/>
        <w:numPr>
          <w:ilvl w:val="2"/>
          <w:numId w:val="4"/>
        </w:numPr>
        <w:spacing w:line="360" w:lineRule="auto"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Joint Standing Committee on Intelligence </w:t>
      </w:r>
      <w:r w:rsidR="00EF5888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 - </w:t>
      </w:r>
      <w:r w:rsidR="00EF5888" w:rsidRPr="0005388D">
        <w:rPr>
          <w:rFonts w:ascii="Arial" w:eastAsiaTheme="minorHAnsi" w:hAnsi="Arial" w:cs="Arial"/>
          <w:sz w:val="22"/>
          <w:szCs w:val="22"/>
        </w:rPr>
        <w:t>Joint Rule 120</w:t>
      </w:r>
    </w:p>
    <w:p w:rsidR="00916F9B" w:rsidRPr="0005388D" w:rsidRDefault="00916F9B" w:rsidP="0005388D">
      <w:pPr>
        <w:pStyle w:val="ListParagraph"/>
        <w:numPr>
          <w:ilvl w:val="2"/>
          <w:numId w:val="4"/>
        </w:numPr>
        <w:spacing w:line="360" w:lineRule="auto"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Joint Standing Committee on Defence </w:t>
      </w:r>
      <w:r w:rsidR="00EF5888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- </w:t>
      </w:r>
      <w:r w:rsidR="00EF5888" w:rsidRPr="0005388D">
        <w:rPr>
          <w:rFonts w:ascii="Arial" w:hAnsi="Arial" w:cs="Arial"/>
          <w:sz w:val="22"/>
          <w:szCs w:val="22"/>
        </w:rPr>
        <w:t>Joint Rule 120A</w:t>
      </w:r>
    </w:p>
    <w:p w:rsidR="00916F9B" w:rsidRPr="0005388D" w:rsidRDefault="003E0B95" w:rsidP="0005388D">
      <w:pPr>
        <w:spacing w:line="360" w:lineRule="auto"/>
        <w:ind w:left="1080" w:hanging="720"/>
        <w:contextualSpacing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  <w:lang w:val="en-ZA"/>
        </w:rPr>
        <w:lastRenderedPageBreak/>
        <w:t xml:space="preserve">1.3.5 </w:t>
      </w:r>
      <w:r w:rsidRPr="0005388D">
        <w:rPr>
          <w:rFonts w:ascii="Arial" w:eastAsiaTheme="minorHAnsi" w:hAnsi="Arial" w:cs="Arial"/>
          <w:sz w:val="22"/>
          <w:szCs w:val="22"/>
          <w:lang w:val="en-ZA"/>
        </w:rPr>
        <w:tab/>
      </w:r>
      <w:r w:rsidR="00916F9B" w:rsidRPr="0005388D">
        <w:rPr>
          <w:rFonts w:ascii="Arial" w:eastAsiaTheme="minorHAnsi" w:hAnsi="Arial" w:cs="Arial"/>
          <w:sz w:val="22"/>
          <w:szCs w:val="22"/>
          <w:lang w:val="en-ZA"/>
        </w:rPr>
        <w:t>Joint Standing Committee on Financial Management of Parliament</w:t>
      </w:r>
      <w:r w:rsidR="00EF5888" w:rsidRPr="0005388D">
        <w:rPr>
          <w:rFonts w:ascii="Arial" w:eastAsiaTheme="minorHAnsi" w:hAnsi="Arial" w:cs="Arial"/>
          <w:sz w:val="22"/>
          <w:szCs w:val="22"/>
          <w:lang w:val="en-ZA"/>
        </w:rPr>
        <w:t xml:space="preserve"> - </w:t>
      </w:r>
      <w:r w:rsidR="00EF5888" w:rsidRPr="0005388D">
        <w:rPr>
          <w:rFonts w:ascii="Arial" w:eastAsiaTheme="minorHAnsi" w:hAnsi="Arial" w:cs="Arial"/>
          <w:sz w:val="22"/>
          <w:szCs w:val="22"/>
        </w:rPr>
        <w:t>Financial Management of Parliament and Provincial Legislatures Act, 2009</w:t>
      </w:r>
      <w:r w:rsidR="00CE00C5" w:rsidRPr="0005388D">
        <w:rPr>
          <w:rFonts w:ascii="Arial" w:eastAsiaTheme="minorHAnsi" w:hAnsi="Arial" w:cs="Arial"/>
          <w:sz w:val="22"/>
          <w:szCs w:val="22"/>
        </w:rPr>
        <w:t>.</w:t>
      </w:r>
    </w:p>
    <w:p w:rsidR="0005388D" w:rsidRDefault="0005388D" w:rsidP="0005388D">
      <w:pPr>
        <w:spacing w:line="360" w:lineRule="auto"/>
        <w:ind w:left="360"/>
        <w:contextualSpacing/>
        <w:rPr>
          <w:rFonts w:ascii="Arial" w:eastAsiaTheme="minorHAnsi" w:hAnsi="Arial" w:cs="Arial"/>
          <w:sz w:val="22"/>
          <w:szCs w:val="22"/>
        </w:rPr>
      </w:pPr>
    </w:p>
    <w:p w:rsidR="00CE00C5" w:rsidRPr="0005388D" w:rsidRDefault="00CE00C5" w:rsidP="0005388D">
      <w:pPr>
        <w:spacing w:line="360" w:lineRule="auto"/>
        <w:ind w:left="360"/>
        <w:contextualSpacing/>
        <w:rPr>
          <w:rFonts w:ascii="Arial" w:eastAsiaTheme="minorHAnsi" w:hAnsi="Arial" w:cs="Arial"/>
          <w:sz w:val="22"/>
          <w:szCs w:val="22"/>
          <w:lang w:val="en-ZA"/>
        </w:rPr>
      </w:pPr>
      <w:r w:rsidRPr="0005388D">
        <w:rPr>
          <w:rFonts w:ascii="Arial" w:eastAsiaTheme="minorHAnsi" w:hAnsi="Arial" w:cs="Arial"/>
          <w:sz w:val="22"/>
          <w:szCs w:val="22"/>
        </w:rPr>
        <w:t xml:space="preserve">Based on the composition of Cabinet, the following Portfolio Committees are proposed for the National Assembly: </w:t>
      </w:r>
    </w:p>
    <w:tbl>
      <w:tblPr>
        <w:tblStyle w:val="GridTable5DarkAccent6"/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623"/>
        <w:gridCol w:w="5017"/>
      </w:tblGrid>
      <w:tr w:rsidR="00B97366" w:rsidRPr="0005388D" w:rsidTr="0005388D">
        <w:trPr>
          <w:cnfStyle w:val="100000000000"/>
          <w:trHeight w:val="616"/>
          <w:jc w:val="center"/>
        </w:trPr>
        <w:tc>
          <w:tcPr>
            <w:cnfStyle w:val="001000000000"/>
            <w:tcW w:w="6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640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before="240" w:after="240" w:line="360" w:lineRule="auto"/>
              <w:jc w:val="center"/>
              <w:textAlignment w:val="center"/>
              <w:cnfStyle w:val="1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NATIONAL ASSEMBLY PORTFOLIO COMMITTEES – 6</w:t>
            </w:r>
            <w:r w:rsidRPr="0005388D">
              <w:rPr>
                <w:rFonts w:ascii="Arial" w:hAnsi="Arial" w:cs="Arial"/>
                <w:color w:val="000000"/>
                <w:kern w:val="24"/>
                <w:vertAlign w:val="superscript"/>
                <w:lang w:val="en-ZA"/>
              </w:rPr>
              <w:t>TH</w:t>
            </w: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 PARLIAMENT</w:t>
            </w:r>
          </w:p>
        </w:tc>
      </w:tr>
      <w:tr w:rsidR="00916F9B" w:rsidRPr="0005388D" w:rsidTr="0005388D">
        <w:trPr>
          <w:cnfStyle w:val="000000100000"/>
          <w:trHeight w:val="37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lang w:val="en-GB"/>
              </w:rPr>
            </w:pPr>
          </w:p>
        </w:tc>
        <w:tc>
          <w:tcPr>
            <w:tcW w:w="3623" w:type="dxa"/>
            <w:shd w:val="clear" w:color="auto" w:fill="auto"/>
          </w:tcPr>
          <w:p w:rsidR="00916F9B" w:rsidRPr="0005388D" w:rsidRDefault="005056A5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  <w:color w:val="000000"/>
                <w:kern w:val="24"/>
                <w:lang w:val="en-ZA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Cabinet Portfolios/</w:t>
            </w:r>
            <w:r w:rsidR="00916F9B" w:rsidRPr="0005388D">
              <w:rPr>
                <w:rFonts w:ascii="Arial" w:hAnsi="Arial" w:cs="Arial"/>
                <w:color w:val="000000"/>
                <w:kern w:val="24"/>
                <w:lang w:val="en-ZA"/>
              </w:rPr>
              <w:t>Government Department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Proposed Committee</w:t>
            </w:r>
          </w:p>
        </w:tc>
      </w:tr>
      <w:tr w:rsidR="00916F9B" w:rsidRPr="0005388D" w:rsidTr="0005388D">
        <w:trPr>
          <w:trHeight w:val="37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Agriculture, Land Reform and Rural Development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Agriculture, Land Reform and Rural Development</w:t>
            </w:r>
          </w:p>
        </w:tc>
      </w:tr>
      <w:tr w:rsidR="00916F9B" w:rsidRPr="0005388D" w:rsidTr="0005388D">
        <w:trPr>
          <w:cnfStyle w:val="000000100000"/>
          <w:trHeight w:val="36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Basic Education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Basic Education</w:t>
            </w:r>
          </w:p>
        </w:tc>
      </w:tr>
      <w:tr w:rsidR="00916F9B" w:rsidRPr="0005388D" w:rsidTr="0005388D">
        <w:trPr>
          <w:trHeight w:val="37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Communications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PC  on Communications</w:t>
            </w:r>
          </w:p>
        </w:tc>
      </w:tr>
      <w:tr w:rsidR="00916F9B" w:rsidRPr="0005388D" w:rsidTr="0005388D">
        <w:trPr>
          <w:cnfStyle w:val="000000100000"/>
          <w:trHeight w:val="191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4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Cooperative Governance and  Traditional Affairs</w:t>
            </w:r>
            <w:r w:rsidRPr="000538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 Cooperative Governance and  Traditional Affairs</w:t>
            </w:r>
            <w:r w:rsidRPr="0005388D">
              <w:rPr>
                <w:rFonts w:ascii="Arial" w:hAnsi="Arial" w:cs="Arial"/>
              </w:rPr>
              <w:t xml:space="preserve"> </w:t>
            </w:r>
          </w:p>
        </w:tc>
      </w:tr>
      <w:tr w:rsidR="00916F9B" w:rsidRPr="0005388D" w:rsidTr="0005388D">
        <w:trPr>
          <w:trHeight w:val="36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5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Defence and Military Veterans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05388D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  <w:lang w:val="en-ZA"/>
              </w:rPr>
              <w:t xml:space="preserve">PC on </w:t>
            </w:r>
            <w:r w:rsidR="00916F9B" w:rsidRPr="0005388D">
              <w:rPr>
                <w:rFonts w:ascii="Arial" w:hAnsi="Arial" w:cs="Arial"/>
                <w:color w:val="000000"/>
                <w:kern w:val="24"/>
                <w:lang w:val="en-ZA"/>
              </w:rPr>
              <w:t>Defence and Military Veterans</w:t>
            </w:r>
          </w:p>
        </w:tc>
      </w:tr>
      <w:tr w:rsidR="00916F9B" w:rsidRPr="0005388D" w:rsidTr="0005388D">
        <w:trPr>
          <w:cnfStyle w:val="000000100000"/>
          <w:trHeight w:val="37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6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Environment, Forestry and Fisheries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Environment, Forestry and Fisheries</w:t>
            </w:r>
          </w:p>
        </w:tc>
      </w:tr>
      <w:tr w:rsidR="00916F9B" w:rsidRPr="0005388D" w:rsidTr="0005388D">
        <w:trPr>
          <w:trHeight w:val="191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7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Employment and Labour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  <w:color w:val="000000"/>
                <w:kern w:val="24"/>
                <w:lang w:val="en-ZA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PC on Employment and Labour </w:t>
            </w:r>
          </w:p>
        </w:tc>
      </w:tr>
      <w:tr w:rsidR="00916F9B" w:rsidRPr="0005388D" w:rsidTr="0005388D">
        <w:trPr>
          <w:cnfStyle w:val="000000100000"/>
          <w:trHeight w:val="181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8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Finance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Standing Committee on Finance</w:t>
            </w:r>
            <w:r w:rsidRPr="0005388D">
              <w:rPr>
                <w:rFonts w:ascii="Arial" w:hAnsi="Arial" w:cs="Arial"/>
              </w:rPr>
              <w:t xml:space="preserve"> </w:t>
            </w:r>
          </w:p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NA Rule 203A</w:t>
            </w:r>
          </w:p>
        </w:tc>
      </w:tr>
      <w:tr w:rsidR="00916F9B" w:rsidRPr="0005388D" w:rsidTr="0005388D">
        <w:trPr>
          <w:trHeight w:val="181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9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  <w:color w:val="000000"/>
                <w:kern w:val="24"/>
                <w:lang w:val="en-ZA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Standing Committee on Appropriations </w:t>
            </w:r>
          </w:p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NA Rule 203G</w:t>
            </w:r>
          </w:p>
        </w:tc>
      </w:tr>
      <w:tr w:rsidR="00916F9B" w:rsidRPr="0005388D" w:rsidTr="0005388D">
        <w:trPr>
          <w:cnfStyle w:val="000000100000"/>
          <w:trHeight w:val="37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10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Health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Health</w:t>
            </w:r>
          </w:p>
        </w:tc>
      </w:tr>
      <w:tr w:rsidR="00916F9B" w:rsidRPr="0005388D" w:rsidTr="0005388D">
        <w:trPr>
          <w:trHeight w:val="37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11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Higher Education, Science and Technology 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PC on Higher Education, Science and Technology </w:t>
            </w:r>
          </w:p>
        </w:tc>
      </w:tr>
      <w:tr w:rsidR="00916F9B" w:rsidRPr="0005388D" w:rsidTr="0005388D">
        <w:trPr>
          <w:cnfStyle w:val="000000100000"/>
          <w:trHeight w:val="181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12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  <w:color w:val="000000"/>
                <w:kern w:val="24"/>
                <w:lang w:val="en-ZA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Home Affairs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  <w:color w:val="000000"/>
                <w:kern w:val="24"/>
                <w:lang w:val="en-ZA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Home Affairs</w:t>
            </w:r>
          </w:p>
        </w:tc>
      </w:tr>
      <w:tr w:rsidR="00916F9B" w:rsidRPr="0005388D" w:rsidTr="0005388D">
        <w:trPr>
          <w:trHeight w:val="377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13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Human Settlements, Water and Sanitation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Human Settlements, Water and Sanitation</w:t>
            </w:r>
          </w:p>
        </w:tc>
      </w:tr>
      <w:tr w:rsidR="00916F9B" w:rsidRPr="0005388D" w:rsidTr="0005388D">
        <w:trPr>
          <w:cnfStyle w:val="000000100000"/>
          <w:trHeight w:val="37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14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International Relations and Cooperation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International Relations and Cooperation</w:t>
            </w:r>
          </w:p>
        </w:tc>
      </w:tr>
      <w:tr w:rsidR="00916F9B" w:rsidRPr="0005388D" w:rsidTr="0005388D">
        <w:trPr>
          <w:trHeight w:val="423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15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Justice and Correctional Services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Justice and Correctional Services</w:t>
            </w:r>
          </w:p>
        </w:tc>
      </w:tr>
      <w:tr w:rsidR="00916F9B" w:rsidRPr="0005388D" w:rsidTr="0005388D">
        <w:trPr>
          <w:cnfStyle w:val="000000100000"/>
          <w:trHeight w:val="297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16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Mineral Resources and Energy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 Mineral Resources and Energy</w:t>
            </w:r>
          </w:p>
        </w:tc>
      </w:tr>
      <w:tr w:rsidR="00916F9B" w:rsidRPr="0005388D" w:rsidTr="0005388D">
        <w:trPr>
          <w:trHeight w:val="369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lastRenderedPageBreak/>
              <w:t>17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Police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 Police</w:t>
            </w:r>
          </w:p>
        </w:tc>
      </w:tr>
      <w:tr w:rsidR="00B97366" w:rsidRPr="0005388D" w:rsidTr="0005388D">
        <w:trPr>
          <w:cnfStyle w:val="000000100000"/>
          <w:trHeight w:val="36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19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Women, Youth and Persons with Disabilities in the Presidency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PC on Women, Youth and Persons with Disabilities </w:t>
            </w:r>
          </w:p>
        </w:tc>
      </w:tr>
      <w:tr w:rsidR="00B97366" w:rsidRPr="0005388D" w:rsidTr="0005388D">
        <w:trPr>
          <w:trHeight w:val="42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20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Public Enterprises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Public Enterprises</w:t>
            </w:r>
          </w:p>
        </w:tc>
      </w:tr>
      <w:tr w:rsidR="00B97366" w:rsidRPr="0005388D" w:rsidTr="0005388D">
        <w:trPr>
          <w:cnfStyle w:val="000000100000"/>
          <w:trHeight w:val="34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21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Public Service and Administration 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PC on Public Service and Administration </w:t>
            </w:r>
          </w:p>
        </w:tc>
      </w:tr>
      <w:tr w:rsidR="00B97366" w:rsidRPr="0005388D" w:rsidTr="0005388D">
        <w:trPr>
          <w:trHeight w:val="396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22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Public Works and Infrastructure 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PC on Public Works and Infrastructure </w:t>
            </w:r>
          </w:p>
        </w:tc>
      </w:tr>
      <w:tr w:rsidR="00B97366" w:rsidRPr="0005388D" w:rsidTr="0005388D">
        <w:trPr>
          <w:cnfStyle w:val="000000100000"/>
          <w:trHeight w:val="37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23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Small Business Development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 Small Business Development</w:t>
            </w:r>
          </w:p>
        </w:tc>
      </w:tr>
      <w:tr w:rsidR="00B97366" w:rsidRPr="0005388D" w:rsidTr="0005388D">
        <w:trPr>
          <w:trHeight w:val="181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24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  <w:color w:val="000000"/>
                <w:kern w:val="24"/>
                <w:lang w:val="en-ZA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Social Development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  <w:color w:val="000000"/>
                <w:kern w:val="24"/>
                <w:lang w:val="en-ZA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 Social Development</w:t>
            </w:r>
          </w:p>
        </w:tc>
      </w:tr>
      <w:tr w:rsidR="00B97366" w:rsidRPr="0005388D" w:rsidTr="0005388D">
        <w:trPr>
          <w:cnfStyle w:val="000000100000"/>
          <w:trHeight w:val="37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25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Sports, Arts and Culture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 Sports, Arts and Culture</w:t>
            </w:r>
          </w:p>
        </w:tc>
      </w:tr>
      <w:tr w:rsidR="00916F9B" w:rsidRPr="0005388D" w:rsidTr="0005388D">
        <w:trPr>
          <w:trHeight w:val="37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27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  <w:color w:val="000000"/>
                <w:kern w:val="24"/>
                <w:lang w:val="en-ZA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Tourism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  <w:color w:val="000000"/>
                <w:kern w:val="24"/>
                <w:lang w:val="en-ZA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 Tourism</w:t>
            </w:r>
          </w:p>
        </w:tc>
      </w:tr>
      <w:tr w:rsidR="00B97366" w:rsidRPr="0005388D" w:rsidTr="0005388D">
        <w:trPr>
          <w:cnfStyle w:val="000000100000"/>
          <w:trHeight w:val="37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28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Trade and Industry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 Trade and Industry</w:t>
            </w:r>
          </w:p>
        </w:tc>
      </w:tr>
      <w:tr w:rsidR="00B97366" w:rsidRPr="0005388D" w:rsidTr="0005388D">
        <w:trPr>
          <w:trHeight w:val="34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29</w:t>
            </w:r>
          </w:p>
        </w:tc>
        <w:tc>
          <w:tcPr>
            <w:tcW w:w="3623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Transport</w:t>
            </w:r>
          </w:p>
        </w:tc>
        <w:tc>
          <w:tcPr>
            <w:tcW w:w="5017" w:type="dxa"/>
            <w:shd w:val="clear" w:color="auto" w:fill="auto"/>
          </w:tcPr>
          <w:p w:rsidR="00916F9B" w:rsidRPr="0005388D" w:rsidRDefault="00916F9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 Transport</w:t>
            </w:r>
          </w:p>
        </w:tc>
      </w:tr>
    </w:tbl>
    <w:p w:rsidR="00C2667C" w:rsidRPr="0005388D" w:rsidRDefault="00C2667C" w:rsidP="0005388D">
      <w:pPr>
        <w:spacing w:line="360" w:lineRule="auto"/>
        <w:rPr>
          <w:rFonts w:ascii="Arial" w:hAnsi="Arial" w:cs="Arial"/>
          <w:sz w:val="22"/>
          <w:szCs w:val="22"/>
        </w:rPr>
      </w:pPr>
    </w:p>
    <w:p w:rsidR="00916F9B" w:rsidRPr="0005388D" w:rsidRDefault="00CE00C5" w:rsidP="0005388D">
      <w:pPr>
        <w:spacing w:line="360" w:lineRule="auto"/>
        <w:rPr>
          <w:rFonts w:ascii="Arial" w:hAnsi="Arial" w:cs="Arial"/>
          <w:sz w:val="22"/>
          <w:szCs w:val="22"/>
        </w:rPr>
      </w:pPr>
      <w:r w:rsidRPr="0005388D">
        <w:rPr>
          <w:rFonts w:ascii="Arial" w:hAnsi="Arial" w:cs="Arial"/>
          <w:sz w:val="22"/>
          <w:szCs w:val="22"/>
        </w:rPr>
        <w:t>The following Committees are required based on relevant legislation and the Joint Rules of Parliament:</w:t>
      </w:r>
    </w:p>
    <w:tbl>
      <w:tblPr>
        <w:tblStyle w:val="GridTable5DarkAccent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658"/>
        <w:gridCol w:w="5225"/>
      </w:tblGrid>
      <w:tr w:rsidR="00E451CB" w:rsidRPr="0005388D" w:rsidTr="0005388D">
        <w:trPr>
          <w:cnfStyle w:val="100000000000"/>
          <w:trHeight w:val="287"/>
          <w:jc w:val="center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451CB" w:rsidRPr="0005388D" w:rsidRDefault="00E451CB" w:rsidP="0005388D">
            <w:pPr>
              <w:spacing w:before="240" w:after="240" w:line="360" w:lineRule="auto"/>
              <w:jc w:val="center"/>
              <w:textAlignment w:val="center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COMMITTEES REQUIRED IN TERMS OF RULES</w:t>
            </w:r>
            <w:r w:rsidR="00923B5A"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 </w:t>
            </w: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/ LEGISLATION</w:t>
            </w:r>
          </w:p>
        </w:tc>
      </w:tr>
      <w:tr w:rsidR="00E451CB" w:rsidRPr="0005388D" w:rsidTr="0005388D">
        <w:trPr>
          <w:cnfStyle w:val="000000100000"/>
          <w:trHeight w:val="181"/>
          <w:jc w:val="center"/>
        </w:trPr>
        <w:tc>
          <w:tcPr>
            <w:cnfStyle w:val="001000000000"/>
            <w:tcW w:w="362" w:type="pct"/>
            <w:tcBorders>
              <w:left w:val="none" w:sz="0" w:space="0" w:color="auto"/>
            </w:tcBorders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</w:t>
            </w:r>
          </w:p>
        </w:tc>
        <w:tc>
          <w:tcPr>
            <w:tcW w:w="1910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  <w:color w:val="000000"/>
                <w:kern w:val="24"/>
                <w:lang w:val="en-ZA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Standing Committee on Public Accounts</w:t>
            </w:r>
          </w:p>
        </w:tc>
        <w:tc>
          <w:tcPr>
            <w:tcW w:w="2728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NA Rule 204</w:t>
            </w:r>
          </w:p>
        </w:tc>
      </w:tr>
      <w:tr w:rsidR="00E451CB" w:rsidRPr="0005388D" w:rsidTr="0005388D">
        <w:trPr>
          <w:trHeight w:val="181"/>
          <w:jc w:val="center"/>
        </w:trPr>
        <w:tc>
          <w:tcPr>
            <w:cnfStyle w:val="001000000000"/>
            <w:tcW w:w="362" w:type="pct"/>
            <w:tcBorders>
              <w:left w:val="none" w:sz="0" w:space="0" w:color="auto"/>
            </w:tcBorders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</w:t>
            </w:r>
          </w:p>
        </w:tc>
        <w:tc>
          <w:tcPr>
            <w:tcW w:w="1910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Committee on Auditor –General</w:t>
            </w:r>
          </w:p>
        </w:tc>
        <w:tc>
          <w:tcPr>
            <w:tcW w:w="2728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NA Rule 208A</w:t>
            </w:r>
          </w:p>
        </w:tc>
      </w:tr>
      <w:tr w:rsidR="00E451CB" w:rsidRPr="0005388D" w:rsidTr="0005388D">
        <w:trPr>
          <w:cnfStyle w:val="000000100000"/>
          <w:trHeight w:val="181"/>
          <w:jc w:val="center"/>
        </w:trPr>
        <w:tc>
          <w:tcPr>
            <w:cnfStyle w:val="001000000000"/>
            <w:tcW w:w="362" w:type="pct"/>
            <w:tcBorders>
              <w:left w:val="none" w:sz="0" w:space="0" w:color="auto"/>
            </w:tcBorders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3</w:t>
            </w:r>
          </w:p>
        </w:tc>
        <w:tc>
          <w:tcPr>
            <w:tcW w:w="1910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Constitutional Review Committee</w:t>
            </w:r>
          </w:p>
        </w:tc>
        <w:tc>
          <w:tcPr>
            <w:tcW w:w="2728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Joint Rule 97</w:t>
            </w:r>
          </w:p>
        </w:tc>
      </w:tr>
      <w:tr w:rsidR="00E451CB" w:rsidRPr="0005388D" w:rsidTr="0005388D">
        <w:trPr>
          <w:trHeight w:val="191"/>
          <w:jc w:val="center"/>
        </w:trPr>
        <w:tc>
          <w:tcPr>
            <w:cnfStyle w:val="001000000000"/>
            <w:tcW w:w="362" w:type="pct"/>
            <w:tcBorders>
              <w:left w:val="none" w:sz="0" w:space="0" w:color="auto"/>
            </w:tcBorders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4</w:t>
            </w:r>
          </w:p>
        </w:tc>
        <w:tc>
          <w:tcPr>
            <w:tcW w:w="1910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JSC Intelligence</w:t>
            </w:r>
          </w:p>
        </w:tc>
        <w:tc>
          <w:tcPr>
            <w:tcW w:w="2728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Joint Rule 120</w:t>
            </w:r>
          </w:p>
        </w:tc>
      </w:tr>
      <w:tr w:rsidR="00E451CB" w:rsidRPr="0005388D" w:rsidTr="0005388D">
        <w:trPr>
          <w:cnfStyle w:val="000000100000"/>
          <w:trHeight w:val="372"/>
          <w:jc w:val="center"/>
        </w:trPr>
        <w:tc>
          <w:tcPr>
            <w:cnfStyle w:val="001000000000"/>
            <w:tcW w:w="362" w:type="pct"/>
            <w:tcBorders>
              <w:left w:val="none" w:sz="0" w:space="0" w:color="auto"/>
            </w:tcBorders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5</w:t>
            </w:r>
          </w:p>
        </w:tc>
        <w:tc>
          <w:tcPr>
            <w:tcW w:w="1910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  <w:color w:val="000000"/>
                <w:kern w:val="24"/>
                <w:lang w:val="en-ZA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JSC Defence</w:t>
            </w:r>
          </w:p>
        </w:tc>
        <w:tc>
          <w:tcPr>
            <w:tcW w:w="2728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Interim Constitution, Joint Rule 120A</w:t>
            </w:r>
          </w:p>
        </w:tc>
      </w:tr>
      <w:tr w:rsidR="00E451CB" w:rsidRPr="0005388D" w:rsidTr="0005388D">
        <w:trPr>
          <w:trHeight w:val="362"/>
          <w:jc w:val="center"/>
        </w:trPr>
        <w:tc>
          <w:tcPr>
            <w:cnfStyle w:val="001000000000"/>
            <w:tcW w:w="362" w:type="pct"/>
            <w:tcBorders>
              <w:left w:val="none" w:sz="0" w:space="0" w:color="auto"/>
            </w:tcBorders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6</w:t>
            </w:r>
          </w:p>
        </w:tc>
        <w:tc>
          <w:tcPr>
            <w:tcW w:w="1910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Committee on Multi-Party Women’s Caucus</w:t>
            </w:r>
          </w:p>
        </w:tc>
        <w:tc>
          <w:tcPr>
            <w:tcW w:w="2728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Joint Rule 137G</w:t>
            </w:r>
          </w:p>
        </w:tc>
      </w:tr>
      <w:tr w:rsidR="00E451CB" w:rsidRPr="0005388D" w:rsidTr="0005388D">
        <w:trPr>
          <w:cnfStyle w:val="000000100000"/>
          <w:trHeight w:val="191"/>
          <w:jc w:val="center"/>
        </w:trPr>
        <w:tc>
          <w:tcPr>
            <w:cnfStyle w:val="001000000000"/>
            <w:tcW w:w="362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7</w:t>
            </w:r>
          </w:p>
        </w:tc>
        <w:tc>
          <w:tcPr>
            <w:tcW w:w="1910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Joint Standing Committee on Financial Management of Parliament</w:t>
            </w:r>
          </w:p>
        </w:tc>
        <w:tc>
          <w:tcPr>
            <w:tcW w:w="2728" w:type="pct"/>
            <w:shd w:val="clear" w:color="auto" w:fill="auto"/>
          </w:tcPr>
          <w:p w:rsidR="00E451CB" w:rsidRPr="0005388D" w:rsidRDefault="00E451CB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</w:rPr>
              <w:t>Financial Management of Parliament and Provincial Legislatures Act</w:t>
            </w:r>
          </w:p>
        </w:tc>
      </w:tr>
    </w:tbl>
    <w:p w:rsidR="0005388D" w:rsidRDefault="0005388D" w:rsidP="0005388D">
      <w:pPr>
        <w:spacing w:line="360" w:lineRule="auto"/>
        <w:rPr>
          <w:rFonts w:ascii="Arial" w:hAnsi="Arial" w:cs="Arial"/>
          <w:sz w:val="22"/>
          <w:szCs w:val="22"/>
        </w:rPr>
      </w:pPr>
    </w:p>
    <w:p w:rsidR="00CE00C5" w:rsidRPr="0005388D" w:rsidRDefault="00E256BD" w:rsidP="0005388D">
      <w:pPr>
        <w:spacing w:line="360" w:lineRule="auto"/>
        <w:rPr>
          <w:rFonts w:ascii="Arial" w:hAnsi="Arial" w:cs="Arial"/>
          <w:sz w:val="22"/>
          <w:szCs w:val="22"/>
        </w:rPr>
      </w:pPr>
      <w:r w:rsidRPr="0005388D">
        <w:rPr>
          <w:rFonts w:ascii="Arial" w:hAnsi="Arial" w:cs="Arial"/>
          <w:sz w:val="22"/>
          <w:szCs w:val="22"/>
        </w:rPr>
        <w:t>T</w:t>
      </w:r>
      <w:r w:rsidR="00CE00C5" w:rsidRPr="0005388D">
        <w:rPr>
          <w:rFonts w:ascii="Arial" w:hAnsi="Arial" w:cs="Arial"/>
          <w:sz w:val="22"/>
          <w:szCs w:val="22"/>
        </w:rPr>
        <w:t xml:space="preserve">his excludes House Committees such as the Rules Committee, the Ethics Committee, </w:t>
      </w:r>
      <w:r w:rsidR="005056A5" w:rsidRPr="0005388D">
        <w:rPr>
          <w:rFonts w:ascii="Arial" w:hAnsi="Arial" w:cs="Arial"/>
          <w:sz w:val="22"/>
          <w:szCs w:val="22"/>
        </w:rPr>
        <w:t>Powers and Privileges Committee, Disciplinary Committee, Programme Committee and Joint Rules Committee</w:t>
      </w:r>
      <w:r w:rsidRPr="0005388D">
        <w:rPr>
          <w:rFonts w:ascii="Arial" w:hAnsi="Arial" w:cs="Arial"/>
          <w:sz w:val="22"/>
          <w:szCs w:val="22"/>
        </w:rPr>
        <w:t>.</w:t>
      </w:r>
      <w:r w:rsidR="00CE00C5" w:rsidRPr="0005388D">
        <w:rPr>
          <w:rFonts w:ascii="Arial" w:hAnsi="Arial" w:cs="Arial"/>
          <w:sz w:val="22"/>
          <w:szCs w:val="22"/>
        </w:rPr>
        <w:t xml:space="preserve"> </w:t>
      </w:r>
      <w:r w:rsidR="00CD0033" w:rsidRPr="0005388D">
        <w:rPr>
          <w:rFonts w:ascii="Arial" w:hAnsi="Arial" w:cs="Arial"/>
          <w:sz w:val="22"/>
          <w:szCs w:val="22"/>
        </w:rPr>
        <w:t>Below</w:t>
      </w:r>
      <w:r w:rsidR="00CE00C5" w:rsidRPr="0005388D">
        <w:rPr>
          <w:rFonts w:ascii="Arial" w:hAnsi="Arial" w:cs="Arial"/>
          <w:sz w:val="22"/>
          <w:szCs w:val="22"/>
        </w:rPr>
        <w:t xml:space="preserve"> is a list of the Committees of the 5</w:t>
      </w:r>
      <w:r w:rsidR="00CE00C5" w:rsidRPr="0005388D">
        <w:rPr>
          <w:rFonts w:ascii="Arial" w:hAnsi="Arial" w:cs="Arial"/>
          <w:sz w:val="22"/>
          <w:szCs w:val="22"/>
          <w:vertAlign w:val="superscript"/>
        </w:rPr>
        <w:t>th</w:t>
      </w:r>
      <w:r w:rsidR="00CE00C5" w:rsidRPr="0005388D">
        <w:rPr>
          <w:rFonts w:ascii="Arial" w:hAnsi="Arial" w:cs="Arial"/>
          <w:sz w:val="22"/>
          <w:szCs w:val="22"/>
        </w:rPr>
        <w:t xml:space="preserve"> Par</w:t>
      </w:r>
      <w:r w:rsidR="00CD0033" w:rsidRPr="0005388D">
        <w:rPr>
          <w:rFonts w:ascii="Arial" w:hAnsi="Arial" w:cs="Arial"/>
          <w:sz w:val="22"/>
          <w:szCs w:val="22"/>
        </w:rPr>
        <w:t>liament for comparison purposes:</w:t>
      </w:r>
    </w:p>
    <w:p w:rsidR="00E256BD" w:rsidRPr="0005388D" w:rsidRDefault="00E256BD" w:rsidP="0005388D">
      <w:pPr>
        <w:spacing w:after="160" w:line="360" w:lineRule="auto"/>
        <w:rPr>
          <w:rFonts w:ascii="Arial" w:hAnsi="Arial" w:cs="Arial"/>
          <w:sz w:val="22"/>
          <w:szCs w:val="22"/>
        </w:rPr>
      </w:pPr>
      <w:r w:rsidRPr="0005388D">
        <w:rPr>
          <w:rFonts w:ascii="Arial" w:hAnsi="Arial" w:cs="Arial"/>
          <w:sz w:val="22"/>
          <w:szCs w:val="22"/>
        </w:rPr>
        <w:br w:type="page"/>
      </w:r>
    </w:p>
    <w:p w:rsidR="00CD0033" w:rsidRPr="0005388D" w:rsidRDefault="00CD0033" w:rsidP="0005388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GridTable5Dark-Accent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8639"/>
      </w:tblGrid>
      <w:tr w:rsidR="00F327E6" w:rsidRPr="0005388D" w:rsidTr="0005388D">
        <w:trPr>
          <w:cnfStyle w:val="100000000000"/>
          <w:trHeight w:val="372"/>
        </w:trPr>
        <w:tc>
          <w:tcPr>
            <w:cnfStyle w:val="001000000000"/>
            <w:tcW w:w="48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overflowPunct w:val="0"/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51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6D53" w:rsidRPr="0005388D" w:rsidRDefault="00D806D1" w:rsidP="0005388D">
            <w:pPr>
              <w:spacing w:before="240" w:after="240" w:line="360" w:lineRule="auto"/>
              <w:textAlignment w:val="center"/>
              <w:cnfStyle w:val="1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NATIONAL ASSEMBLY COMMITTEES OF THE 5</w:t>
            </w:r>
            <w:r w:rsidRPr="0005388D">
              <w:rPr>
                <w:rFonts w:ascii="Arial" w:hAnsi="Arial" w:cs="Arial"/>
                <w:color w:val="000000"/>
                <w:kern w:val="24"/>
                <w:vertAlign w:val="superscript"/>
                <w:lang w:val="en-ZA"/>
              </w:rPr>
              <w:t>TH</w:t>
            </w: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 PARLIAMENT</w:t>
            </w:r>
          </w:p>
        </w:tc>
      </w:tr>
      <w:tr w:rsidR="00F327E6" w:rsidRPr="0005388D" w:rsidTr="0005388D">
        <w:trPr>
          <w:cnfStyle w:val="000000100000"/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Agriculture, Forestry and Fisheries</w:t>
            </w:r>
          </w:p>
        </w:tc>
      </w:tr>
      <w:tr w:rsidR="00F327E6" w:rsidRPr="0005388D" w:rsidTr="0005388D">
        <w:trPr>
          <w:trHeight w:val="36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Arts and Culture</w:t>
            </w:r>
          </w:p>
        </w:tc>
      </w:tr>
      <w:tr w:rsidR="00F327E6" w:rsidRPr="0005388D" w:rsidTr="0005388D">
        <w:trPr>
          <w:cnfStyle w:val="000000100000"/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3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Basic Education</w:t>
            </w:r>
          </w:p>
        </w:tc>
      </w:tr>
      <w:tr w:rsidR="00F327E6" w:rsidRPr="0005388D" w:rsidTr="0005388D">
        <w:trPr>
          <w:trHeight w:val="19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4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Communications</w:t>
            </w:r>
          </w:p>
        </w:tc>
      </w:tr>
      <w:tr w:rsidR="00F327E6" w:rsidRPr="0005388D" w:rsidTr="0005388D">
        <w:trPr>
          <w:cnfStyle w:val="000000100000"/>
          <w:trHeight w:val="36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5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Cooperative Governance and  Traditional Affairs</w:t>
            </w:r>
          </w:p>
        </w:tc>
      </w:tr>
      <w:tr w:rsidR="00F327E6" w:rsidRPr="0005388D" w:rsidTr="0005388D">
        <w:trPr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6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Defence and Military Veterans</w:t>
            </w:r>
          </w:p>
        </w:tc>
      </w:tr>
      <w:tr w:rsidR="00F327E6" w:rsidRPr="0005388D" w:rsidTr="0005388D">
        <w:trPr>
          <w:cnfStyle w:val="000000100000"/>
          <w:trHeight w:val="19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7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Economic Development</w:t>
            </w:r>
          </w:p>
        </w:tc>
      </w:tr>
      <w:tr w:rsidR="00F327E6" w:rsidRPr="0005388D" w:rsidTr="0005388D">
        <w:trPr>
          <w:trHeight w:val="18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8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Energy</w:t>
            </w:r>
          </w:p>
        </w:tc>
      </w:tr>
      <w:tr w:rsidR="00F327E6" w:rsidRPr="0005388D" w:rsidTr="0005388D">
        <w:trPr>
          <w:cnfStyle w:val="000000100000"/>
          <w:trHeight w:val="18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9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Environmental Affairs</w:t>
            </w:r>
          </w:p>
        </w:tc>
      </w:tr>
      <w:tr w:rsidR="00F327E6" w:rsidRPr="0005388D" w:rsidTr="0005388D">
        <w:trPr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10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Health</w:t>
            </w:r>
          </w:p>
        </w:tc>
      </w:tr>
      <w:tr w:rsidR="00F327E6" w:rsidRPr="0005388D" w:rsidTr="0005388D">
        <w:trPr>
          <w:cnfStyle w:val="000000100000"/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11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PC on Higher Education and Training </w:t>
            </w:r>
          </w:p>
        </w:tc>
      </w:tr>
      <w:tr w:rsidR="00F327E6" w:rsidRPr="0005388D" w:rsidTr="0005388D">
        <w:trPr>
          <w:trHeight w:val="18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12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Home Affairs</w:t>
            </w:r>
          </w:p>
        </w:tc>
      </w:tr>
      <w:tr w:rsidR="00F327E6" w:rsidRPr="0005388D" w:rsidTr="0005388D">
        <w:trPr>
          <w:cnfStyle w:val="000000100000"/>
          <w:trHeight w:val="377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13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Human Settlements</w:t>
            </w:r>
          </w:p>
        </w:tc>
      </w:tr>
      <w:tr w:rsidR="00F327E6" w:rsidRPr="0005388D" w:rsidTr="0005388D">
        <w:trPr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14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International Relations and Cooperation</w:t>
            </w:r>
          </w:p>
        </w:tc>
      </w:tr>
      <w:tr w:rsidR="00F327E6" w:rsidRPr="0005388D" w:rsidTr="0005388D">
        <w:trPr>
          <w:cnfStyle w:val="000000100000"/>
          <w:trHeight w:val="33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15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Justice and Correctional Services</w:t>
            </w:r>
          </w:p>
        </w:tc>
      </w:tr>
      <w:tr w:rsidR="00F327E6" w:rsidRPr="0005388D" w:rsidTr="0005388D">
        <w:trPr>
          <w:trHeight w:val="34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16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Labour</w:t>
            </w:r>
          </w:p>
        </w:tc>
      </w:tr>
      <w:tr w:rsidR="00F327E6" w:rsidRPr="0005388D" w:rsidTr="0005388D">
        <w:trPr>
          <w:cnfStyle w:val="000000100000"/>
          <w:trHeight w:val="350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17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Mineral Resources</w:t>
            </w:r>
          </w:p>
        </w:tc>
      </w:tr>
      <w:tr w:rsidR="00F327E6" w:rsidRPr="0005388D" w:rsidTr="0005388D">
        <w:trPr>
          <w:trHeight w:val="36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18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Police</w:t>
            </w:r>
          </w:p>
        </w:tc>
      </w:tr>
      <w:tr w:rsidR="00F327E6" w:rsidRPr="0005388D" w:rsidTr="0005388D">
        <w:trPr>
          <w:cnfStyle w:val="000000100000"/>
          <w:trHeight w:val="42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19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Public Enterprises</w:t>
            </w:r>
          </w:p>
        </w:tc>
      </w:tr>
      <w:tr w:rsidR="00F327E6" w:rsidRPr="0005388D" w:rsidTr="0005388D">
        <w:trPr>
          <w:trHeight w:val="449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20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Public Service and Administration as well as Performance Monitoring and Evaluation</w:t>
            </w:r>
          </w:p>
        </w:tc>
      </w:tr>
      <w:tr w:rsidR="00F327E6" w:rsidRPr="0005388D" w:rsidTr="0005388D">
        <w:trPr>
          <w:cnfStyle w:val="000000100000"/>
          <w:trHeight w:val="350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21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Public Works</w:t>
            </w:r>
          </w:p>
        </w:tc>
      </w:tr>
      <w:tr w:rsidR="00F327E6" w:rsidRPr="0005388D" w:rsidTr="0005388D">
        <w:trPr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22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Rural Development and Land Reform</w:t>
            </w:r>
          </w:p>
        </w:tc>
      </w:tr>
      <w:tr w:rsidR="00F327E6" w:rsidRPr="0005388D" w:rsidTr="0005388D">
        <w:trPr>
          <w:cnfStyle w:val="000000100000"/>
          <w:trHeight w:val="18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23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Science and Technology</w:t>
            </w:r>
          </w:p>
        </w:tc>
      </w:tr>
      <w:tr w:rsidR="00F327E6" w:rsidRPr="0005388D" w:rsidTr="0005388D">
        <w:trPr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24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Small Business Development</w:t>
            </w:r>
          </w:p>
        </w:tc>
      </w:tr>
      <w:tr w:rsidR="00F327E6" w:rsidRPr="0005388D" w:rsidTr="0005388D">
        <w:trPr>
          <w:cnfStyle w:val="000000100000"/>
          <w:trHeight w:val="18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25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Social Development</w:t>
            </w:r>
          </w:p>
        </w:tc>
      </w:tr>
      <w:tr w:rsidR="00F327E6" w:rsidRPr="0005388D" w:rsidTr="0005388D">
        <w:trPr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26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Sport and Recreation</w:t>
            </w:r>
          </w:p>
        </w:tc>
      </w:tr>
      <w:tr w:rsidR="00F327E6" w:rsidRPr="0005388D" w:rsidTr="0005388D">
        <w:trPr>
          <w:cnfStyle w:val="000000100000"/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27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Telecommunications and Postal Services</w:t>
            </w:r>
          </w:p>
        </w:tc>
      </w:tr>
      <w:tr w:rsidR="00F327E6" w:rsidRPr="0005388D" w:rsidTr="0005388D">
        <w:trPr>
          <w:trHeight w:val="314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28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Trade and Industry</w:t>
            </w:r>
          </w:p>
        </w:tc>
      </w:tr>
      <w:tr w:rsidR="00F327E6" w:rsidRPr="0005388D" w:rsidTr="0005388D">
        <w:trPr>
          <w:cnfStyle w:val="000000100000"/>
          <w:trHeight w:val="287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lastRenderedPageBreak/>
              <w:t>29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PC on Transport </w:t>
            </w:r>
          </w:p>
        </w:tc>
      </w:tr>
      <w:tr w:rsidR="00F327E6" w:rsidRPr="0005388D" w:rsidTr="0005388D">
        <w:trPr>
          <w:trHeight w:val="18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30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Tourism</w:t>
            </w:r>
          </w:p>
        </w:tc>
      </w:tr>
      <w:tr w:rsidR="00F327E6" w:rsidRPr="0005388D" w:rsidTr="0005388D">
        <w:trPr>
          <w:cnfStyle w:val="000000100000"/>
          <w:trHeight w:val="18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31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Water and Sanitation</w:t>
            </w:r>
          </w:p>
        </w:tc>
      </w:tr>
      <w:tr w:rsidR="00F327E6" w:rsidRPr="0005388D" w:rsidTr="0005388D">
        <w:trPr>
          <w:trHeight w:val="19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32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PC on Women in the Presidency</w:t>
            </w:r>
          </w:p>
        </w:tc>
      </w:tr>
      <w:tr w:rsidR="00F327E6" w:rsidRPr="0005388D" w:rsidTr="0005388D">
        <w:trPr>
          <w:cnfStyle w:val="000000100000"/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33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Standing Committee on Finance</w:t>
            </w:r>
          </w:p>
        </w:tc>
      </w:tr>
      <w:tr w:rsidR="00F327E6" w:rsidRPr="0005388D" w:rsidTr="0005388D">
        <w:trPr>
          <w:trHeight w:val="362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34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Standing Committee on Appropriations </w:t>
            </w:r>
          </w:p>
        </w:tc>
      </w:tr>
      <w:tr w:rsidR="00F327E6" w:rsidRPr="0005388D" w:rsidTr="0005388D">
        <w:trPr>
          <w:cnfStyle w:val="000000100000"/>
          <w:trHeight w:val="191"/>
        </w:trPr>
        <w:tc>
          <w:tcPr>
            <w:cnfStyle w:val="001000000000"/>
            <w:tcW w:w="489" w:type="pct"/>
            <w:tcBorders>
              <w:left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35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D806D1" w:rsidP="0005388D">
            <w:pPr>
              <w:spacing w:line="360" w:lineRule="auto"/>
              <w:textAlignment w:val="center"/>
              <w:cnfStyle w:val="0000001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 xml:space="preserve">Standing Committee on Public Accounts </w:t>
            </w:r>
          </w:p>
        </w:tc>
      </w:tr>
      <w:tr w:rsidR="00F327E6" w:rsidRPr="0005388D" w:rsidTr="0005388D">
        <w:trPr>
          <w:trHeight w:val="372"/>
        </w:trPr>
        <w:tc>
          <w:tcPr>
            <w:cnfStyle w:val="001000000000"/>
            <w:tcW w:w="489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327E6" w:rsidRPr="0005388D" w:rsidRDefault="00F327E6" w:rsidP="0005388D">
            <w:pPr>
              <w:spacing w:line="360" w:lineRule="auto"/>
              <w:jc w:val="center"/>
              <w:textAlignment w:val="center"/>
              <w:rPr>
                <w:rFonts w:ascii="Arial" w:hAnsi="Arial" w:cs="Arial"/>
                <w:b w:val="0"/>
              </w:rPr>
            </w:pPr>
            <w:r w:rsidRPr="0005388D">
              <w:rPr>
                <w:rFonts w:ascii="Arial" w:hAnsi="Arial" w:cs="Arial"/>
                <w:b w:val="0"/>
                <w:color w:val="000000"/>
                <w:kern w:val="24"/>
                <w:lang w:val="en-GB"/>
              </w:rPr>
              <w:t>36</w:t>
            </w:r>
          </w:p>
        </w:tc>
        <w:tc>
          <w:tcPr>
            <w:tcW w:w="4511" w:type="pct"/>
            <w:shd w:val="clear" w:color="auto" w:fill="auto"/>
          </w:tcPr>
          <w:p w:rsidR="00F327E6" w:rsidRPr="0005388D" w:rsidRDefault="00D806D1" w:rsidP="0005388D">
            <w:pPr>
              <w:spacing w:line="360" w:lineRule="auto"/>
              <w:textAlignment w:val="center"/>
              <w:cnfStyle w:val="000000000000"/>
              <w:rPr>
                <w:rFonts w:ascii="Arial" w:hAnsi="Arial" w:cs="Arial"/>
              </w:rPr>
            </w:pPr>
            <w:r w:rsidRPr="0005388D">
              <w:rPr>
                <w:rFonts w:ascii="Arial" w:hAnsi="Arial" w:cs="Arial"/>
                <w:color w:val="000000"/>
                <w:kern w:val="24"/>
                <w:lang w:val="en-ZA"/>
              </w:rPr>
              <w:t>Committee on  Auditor –General</w:t>
            </w:r>
          </w:p>
        </w:tc>
      </w:tr>
    </w:tbl>
    <w:p w:rsidR="001B688E" w:rsidRPr="0005388D" w:rsidRDefault="001B688E" w:rsidP="0005388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B688E" w:rsidRPr="0005388D" w:rsidSect="00B973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F7" w:rsidRDefault="007C3FF7" w:rsidP="0062453D">
      <w:r>
        <w:separator/>
      </w:r>
    </w:p>
  </w:endnote>
  <w:endnote w:type="continuationSeparator" w:id="0">
    <w:p w:rsidR="007C3FF7" w:rsidRDefault="007C3FF7" w:rsidP="0062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2614454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3E0B95" w:rsidRPr="003E0B95" w:rsidRDefault="003E0B95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0B9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73C7C" w:rsidRPr="003E0B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E0B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573C7C" w:rsidRPr="003E0B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5B3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573C7C" w:rsidRPr="003E0B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E0B9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73C7C" w:rsidRPr="003E0B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E0B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573C7C" w:rsidRPr="003E0B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5B3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573C7C" w:rsidRPr="003E0B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E0B95" w:rsidRDefault="003E0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F7" w:rsidRDefault="007C3FF7" w:rsidP="0062453D">
      <w:r>
        <w:separator/>
      </w:r>
    </w:p>
  </w:footnote>
  <w:footnote w:type="continuationSeparator" w:id="0">
    <w:p w:rsidR="007C3FF7" w:rsidRDefault="007C3FF7" w:rsidP="0062453D">
      <w:r>
        <w:continuationSeparator/>
      </w:r>
    </w:p>
  </w:footnote>
  <w:footnote w:id="1">
    <w:p w:rsidR="00416D53" w:rsidRDefault="00416D53">
      <w:pPr>
        <w:pStyle w:val="FootnoteText"/>
      </w:pPr>
      <w:r>
        <w:rPr>
          <w:rStyle w:val="FootnoteReference"/>
        </w:rPr>
        <w:footnoteRef/>
      </w:r>
      <w:r>
        <w:t xml:space="preserve"> Rules of the National Assembly 9</w:t>
      </w:r>
      <w:r w:rsidRPr="0062453D">
        <w:rPr>
          <w:vertAlign w:val="superscript"/>
        </w:rPr>
        <w:t>th</w:t>
      </w:r>
      <w:r>
        <w:t xml:space="preserve"> Edition, 2016</w:t>
      </w:r>
    </w:p>
  </w:footnote>
  <w:footnote w:id="2">
    <w:p w:rsidR="00416D53" w:rsidRDefault="00416D53">
      <w:pPr>
        <w:pStyle w:val="FootnoteText"/>
      </w:pPr>
      <w:r>
        <w:rPr>
          <w:rStyle w:val="FootnoteReference"/>
        </w:rPr>
        <w:footnoteRef/>
      </w:r>
      <w:r>
        <w:t xml:space="preserve"> Joint Rules of Parliament 5</w:t>
      </w:r>
      <w:r w:rsidRPr="00B97366">
        <w:rPr>
          <w:vertAlign w:val="superscript"/>
        </w:rPr>
        <w:t>th</w:t>
      </w:r>
      <w:r>
        <w:t xml:space="preserve"> Edition, 2009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0C58"/>
    <w:multiLevelType w:val="multilevel"/>
    <w:tmpl w:val="AF281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B8E03EF"/>
    <w:multiLevelType w:val="hybridMultilevel"/>
    <w:tmpl w:val="1C4CE1C8"/>
    <w:lvl w:ilvl="0" w:tplc="33D4CE16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2453D"/>
    <w:multiLevelType w:val="hybridMultilevel"/>
    <w:tmpl w:val="9198FB38"/>
    <w:lvl w:ilvl="0" w:tplc="A0B01A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A3BCA"/>
    <w:multiLevelType w:val="hybridMultilevel"/>
    <w:tmpl w:val="F3047348"/>
    <w:lvl w:ilvl="0" w:tplc="1F22A84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7E8"/>
    <w:rsid w:val="0005388D"/>
    <w:rsid w:val="000F0090"/>
    <w:rsid w:val="001B688E"/>
    <w:rsid w:val="001D1364"/>
    <w:rsid w:val="002F66B4"/>
    <w:rsid w:val="0038735F"/>
    <w:rsid w:val="003E0B95"/>
    <w:rsid w:val="00416D53"/>
    <w:rsid w:val="00483AAB"/>
    <w:rsid w:val="005056A5"/>
    <w:rsid w:val="00526984"/>
    <w:rsid w:val="00573C7C"/>
    <w:rsid w:val="0062453D"/>
    <w:rsid w:val="00642B81"/>
    <w:rsid w:val="00661751"/>
    <w:rsid w:val="007B6D2C"/>
    <w:rsid w:val="007C3FF7"/>
    <w:rsid w:val="007D6E9C"/>
    <w:rsid w:val="00885324"/>
    <w:rsid w:val="00916F9B"/>
    <w:rsid w:val="00923B5A"/>
    <w:rsid w:val="00955B30"/>
    <w:rsid w:val="009B213E"/>
    <w:rsid w:val="009D4303"/>
    <w:rsid w:val="00A865DC"/>
    <w:rsid w:val="00AF3F24"/>
    <w:rsid w:val="00B97366"/>
    <w:rsid w:val="00BB6A8E"/>
    <w:rsid w:val="00C2667C"/>
    <w:rsid w:val="00C517E8"/>
    <w:rsid w:val="00C9049F"/>
    <w:rsid w:val="00CD0033"/>
    <w:rsid w:val="00CE00C5"/>
    <w:rsid w:val="00CE122A"/>
    <w:rsid w:val="00D45166"/>
    <w:rsid w:val="00D453E0"/>
    <w:rsid w:val="00D806D1"/>
    <w:rsid w:val="00DB6F28"/>
    <w:rsid w:val="00E256BD"/>
    <w:rsid w:val="00E451CB"/>
    <w:rsid w:val="00EF5888"/>
    <w:rsid w:val="00F3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21">
    <w:name w:val="Grid Table 5 Dark - Accent 21"/>
    <w:basedOn w:val="TableNormal"/>
    <w:next w:val="GridTable5DarkAccent2"/>
    <w:uiPriority w:val="50"/>
    <w:rsid w:val="00C51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Accent2">
    <w:name w:val="Grid Table 5 Dark Accent 2"/>
    <w:basedOn w:val="TableNormal"/>
    <w:uiPriority w:val="50"/>
    <w:rsid w:val="00C51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51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F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4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5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53D"/>
    <w:rPr>
      <w:vertAlign w:val="superscript"/>
    </w:rPr>
  </w:style>
  <w:style w:type="character" w:styleId="Hyperlink">
    <w:name w:val="Hyperlink"/>
    <w:uiPriority w:val="99"/>
    <w:unhideWhenUsed/>
    <w:rsid w:val="00BB6A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6B9C-E277-4D16-80FC-2880226A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Ressida Khatoon Begg</dc:creator>
  <cp:lastModifiedBy>PUMZA</cp:lastModifiedBy>
  <cp:revision>2</cp:revision>
  <cp:lastPrinted>2019-05-31T15:26:00Z</cp:lastPrinted>
  <dcterms:created xsi:type="dcterms:W3CDTF">2019-06-07T09:34:00Z</dcterms:created>
  <dcterms:modified xsi:type="dcterms:W3CDTF">2019-06-07T09:34:00Z</dcterms:modified>
</cp:coreProperties>
</file>