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B3" w:rsidRDefault="007A71B3" w:rsidP="007A71B3">
      <w:pPr>
        <w:pStyle w:val="Heading2"/>
        <w:ind w:left="1110"/>
        <w:jc w:val="center"/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</w:pPr>
      <w:bookmarkStart w:id="0" w:name="_GoBack"/>
      <w:bookmarkEnd w:id="0"/>
      <w:r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>Addendum A</w:t>
      </w:r>
    </w:p>
    <w:p w:rsidR="00EF565F" w:rsidRPr="00414FC9" w:rsidRDefault="00EF565F" w:rsidP="00167C27">
      <w:pPr>
        <w:pStyle w:val="Heading2"/>
        <w:ind w:left="1110"/>
        <w:jc w:val="both"/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</w:pPr>
      <w:r w:rsidRPr="00414FC9"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>R</w:t>
      </w:r>
      <w:r w:rsidR="00382EF6" w:rsidRPr="00414FC9"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 xml:space="preserve">EPORT ON </w:t>
      </w:r>
      <w:r w:rsidR="00B16A41" w:rsidRPr="00414FC9"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>S</w:t>
      </w:r>
      <w:r w:rsidR="00E6317B" w:rsidRPr="00414FC9"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>ANACO</w:t>
      </w:r>
      <w:r w:rsidR="00F86343" w:rsidRPr="00414FC9"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 xml:space="preserve"> ACTIVE</w:t>
      </w:r>
      <w:r w:rsidR="00203E49" w:rsidRPr="00414FC9"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>,</w:t>
      </w:r>
      <w:r w:rsidR="00167C27" w:rsidRPr="00414FC9"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203E49" w:rsidRPr="00414FC9"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 xml:space="preserve">AVEAGE PERFOMING AND STRUGLING/FAILING </w:t>
      </w:r>
      <w:r w:rsidR="00E6317B" w:rsidRPr="00414FC9"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>COOPERATIVE</w:t>
      </w:r>
      <w:r w:rsidR="00167C27" w:rsidRPr="00414FC9"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="004E3E41" w:rsidRPr="00414FC9">
        <w:rPr>
          <w:rStyle w:val="Strong"/>
          <w:rFonts w:ascii="Arial" w:hAnsi="Arial" w:cs="Arial"/>
          <w:b/>
          <w:color w:val="auto"/>
          <w:sz w:val="22"/>
          <w:szCs w:val="22"/>
          <w:u w:val="single"/>
        </w:rPr>
        <w:t>2019</w:t>
      </w:r>
    </w:p>
    <w:p w:rsidR="00414FC9" w:rsidRPr="00414FC9" w:rsidRDefault="00414FC9" w:rsidP="00414FC9">
      <w:pPr>
        <w:rPr>
          <w:rFonts w:ascii="Arial" w:hAnsi="Arial" w:cs="Arial"/>
        </w:rPr>
      </w:pPr>
    </w:p>
    <w:tbl>
      <w:tblPr>
        <w:tblStyle w:val="TableGrid"/>
        <w:tblW w:w="15150" w:type="dxa"/>
        <w:tblInd w:w="-885" w:type="dxa"/>
        <w:tblLayout w:type="fixed"/>
        <w:tblLook w:val="04A0"/>
      </w:tblPr>
      <w:tblGrid>
        <w:gridCol w:w="700"/>
        <w:gridCol w:w="2970"/>
        <w:gridCol w:w="11232"/>
        <w:gridCol w:w="248"/>
      </w:tblGrid>
      <w:tr w:rsidR="00207282" w:rsidRPr="00414FC9" w:rsidTr="00042D11">
        <w:tc>
          <w:tcPr>
            <w:tcW w:w="700" w:type="dxa"/>
          </w:tcPr>
          <w:p w:rsidR="00207282" w:rsidRPr="00414FC9" w:rsidRDefault="005B201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NO</w:t>
            </w:r>
          </w:p>
        </w:tc>
        <w:tc>
          <w:tcPr>
            <w:tcW w:w="2970" w:type="dxa"/>
          </w:tcPr>
          <w:p w:rsidR="00207282" w:rsidRPr="00414FC9" w:rsidRDefault="00414FC9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Coop name</w:t>
            </w:r>
          </w:p>
        </w:tc>
        <w:tc>
          <w:tcPr>
            <w:tcW w:w="11232" w:type="dxa"/>
          </w:tcPr>
          <w:p w:rsidR="00154D9B" w:rsidRPr="00414FC9" w:rsidRDefault="00A2287B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Business objectives and description</w:t>
            </w:r>
          </w:p>
          <w:p w:rsidR="00207282" w:rsidRPr="00414FC9" w:rsidRDefault="00207282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207282" w:rsidRPr="00414FC9" w:rsidRDefault="00207282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077B8" w:rsidRPr="00414FC9" w:rsidTr="004F152E">
        <w:tc>
          <w:tcPr>
            <w:tcW w:w="15150" w:type="dxa"/>
            <w:gridSpan w:val="4"/>
          </w:tcPr>
          <w:p w:rsidR="000077B8" w:rsidRPr="00414FC9" w:rsidRDefault="000077B8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 </w:t>
            </w:r>
            <w:r w:rsidR="005B201A" w:rsidRPr="00414FC9">
              <w:rPr>
                <w:rFonts w:ascii="Arial" w:hAnsi="Arial" w:cs="Arial"/>
              </w:rPr>
              <w:t xml:space="preserve">                                       </w:t>
            </w:r>
            <w:r w:rsidR="004E3E41" w:rsidRPr="00414FC9">
              <w:rPr>
                <w:rFonts w:ascii="Arial" w:hAnsi="Arial" w:cs="Arial"/>
              </w:rPr>
              <w:t xml:space="preserve"> </w:t>
            </w:r>
            <w:r w:rsidR="005B201A" w:rsidRPr="00414FC9">
              <w:rPr>
                <w:rFonts w:ascii="Arial" w:hAnsi="Arial" w:cs="Arial"/>
              </w:rPr>
              <w:t xml:space="preserve">                       </w:t>
            </w:r>
            <w:r w:rsidR="00C95609">
              <w:rPr>
                <w:rFonts w:ascii="Arial" w:hAnsi="Arial" w:cs="Arial"/>
              </w:rPr>
              <w:t>Functional Cooperative</w:t>
            </w:r>
          </w:p>
        </w:tc>
      </w:tr>
      <w:tr w:rsidR="00207282" w:rsidRPr="00414FC9" w:rsidTr="00042D11">
        <w:trPr>
          <w:trHeight w:val="1772"/>
        </w:trPr>
        <w:tc>
          <w:tcPr>
            <w:tcW w:w="700" w:type="dxa"/>
          </w:tcPr>
          <w:p w:rsidR="00207282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1.</w:t>
            </w:r>
          </w:p>
          <w:p w:rsidR="001E7234" w:rsidRPr="00414FC9" w:rsidRDefault="001E723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E7234" w:rsidRPr="00414FC9" w:rsidRDefault="001E723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E7234" w:rsidRPr="00414FC9" w:rsidRDefault="001E723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4244" w:type="dxa"/>
              <w:tblLayout w:type="fixed"/>
              <w:tblLook w:val="04A0"/>
            </w:tblPr>
            <w:tblGrid>
              <w:gridCol w:w="1061"/>
              <w:gridCol w:w="1061"/>
              <w:gridCol w:w="1061"/>
              <w:gridCol w:w="1061"/>
            </w:tblGrid>
            <w:tr w:rsidR="004767AA" w:rsidRPr="00414FC9" w:rsidTr="004767AA">
              <w:trPr>
                <w:trHeight w:val="300"/>
              </w:trPr>
              <w:tc>
                <w:tcPr>
                  <w:tcW w:w="2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trHeight w:val="300"/>
              </w:trPr>
              <w:tc>
                <w:tcPr>
                  <w:tcW w:w="3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trHeight w:val="300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:rsidR="00053139" w:rsidRPr="00414FC9" w:rsidRDefault="00053139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trHeight w:val="300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E57" w:rsidRDefault="00022E57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:rsidR="004767AA" w:rsidRPr="00414FC9" w:rsidRDefault="00414FC9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2.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trHeight w:val="300"/>
              </w:trPr>
              <w:tc>
                <w:tcPr>
                  <w:tcW w:w="3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trHeight w:val="300"/>
              </w:trPr>
              <w:tc>
                <w:tcPr>
                  <w:tcW w:w="3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trHeight w:val="300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trHeight w:val="300"/>
              </w:trPr>
              <w:tc>
                <w:tcPr>
                  <w:tcW w:w="424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trHeight w:val="300"/>
              </w:trPr>
              <w:tc>
                <w:tcPr>
                  <w:tcW w:w="3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trHeight w:val="300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gridAfter w:val="2"/>
                <w:wAfter w:w="2122" w:type="dxa"/>
                <w:trHeight w:val="300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5296" w:rsidRDefault="00053139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val="en-US"/>
                    </w:rPr>
                    <w:t>3.</w:t>
                  </w:r>
                </w:p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gridAfter w:val="3"/>
                <w:wAfter w:w="3183" w:type="dxa"/>
                <w:trHeight w:val="300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  <w:tr w:rsidR="004767AA" w:rsidRPr="00414FC9" w:rsidTr="004767AA">
              <w:trPr>
                <w:gridAfter w:val="2"/>
                <w:wAfter w:w="2122" w:type="dxa"/>
                <w:trHeight w:val="300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  <w:p w:rsidR="00414FC9" w:rsidRPr="00414FC9" w:rsidRDefault="00414FC9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4.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7AA" w:rsidRPr="00414FC9" w:rsidRDefault="004767AA" w:rsidP="00167C27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/>
                    </w:rPr>
                  </w:pPr>
                </w:p>
              </w:tc>
            </w:tr>
          </w:tbl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3723A" w:rsidRPr="00414FC9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5.</w:t>
            </w:r>
          </w:p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3723A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53139" w:rsidRPr="00414FC9" w:rsidRDefault="00053139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6.</w:t>
            </w:r>
          </w:p>
          <w:p w:rsidR="00596D66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53139" w:rsidRPr="00414FC9" w:rsidRDefault="00053139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7.</w:t>
            </w:r>
          </w:p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14FC9" w:rsidRDefault="00414FC9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596D66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8.</w:t>
            </w: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9. </w:t>
            </w: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A7818" w:rsidRPr="00414FC9" w:rsidRDefault="004A7818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10.</w:t>
            </w:r>
          </w:p>
          <w:p w:rsidR="004A7818" w:rsidRPr="00414FC9" w:rsidRDefault="004A7818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A7818" w:rsidRPr="00414FC9" w:rsidRDefault="004A7818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4A7818" w:rsidRPr="00414FC9" w:rsidRDefault="004A7818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11.</w:t>
            </w:r>
          </w:p>
          <w:p w:rsidR="00100E04" w:rsidRPr="00414FC9" w:rsidRDefault="00100E0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00E04" w:rsidRPr="00414FC9" w:rsidRDefault="00100E0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12.</w:t>
            </w:r>
          </w:p>
          <w:p w:rsidR="00100E04" w:rsidRPr="00414FC9" w:rsidRDefault="00100E0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00E04" w:rsidRPr="00414FC9" w:rsidRDefault="00100E0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00E04" w:rsidRPr="00414FC9" w:rsidRDefault="00100E0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13.</w:t>
            </w: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E7234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lastRenderedPageBreak/>
              <w:t xml:space="preserve">Tshakuma Achaar </w:t>
            </w:r>
            <w:r>
              <w:rPr>
                <w:rFonts w:ascii="Arial" w:hAnsi="Arial" w:cs="Arial"/>
              </w:rPr>
              <w:t>Primary Coop Ltd</w:t>
            </w:r>
          </w:p>
          <w:p w:rsidR="00893CBD" w:rsidRPr="00414FC9" w:rsidRDefault="00893CBD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93CBD" w:rsidRPr="00414FC9" w:rsidRDefault="00893CBD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93CBD" w:rsidRPr="00414FC9" w:rsidRDefault="00893CBD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93CBD" w:rsidRPr="00414FC9" w:rsidRDefault="00893CBD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93CBD" w:rsidRPr="00414FC9" w:rsidRDefault="00893CBD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93CBD" w:rsidRPr="00414FC9" w:rsidRDefault="00893CBD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93CBD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Kungwini Quest House And Conference Centre Coop Limited</w:t>
            </w:r>
          </w:p>
          <w:p w:rsidR="001E7234" w:rsidRPr="00414FC9" w:rsidRDefault="001E723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3723A" w:rsidRPr="00414FC9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3723A" w:rsidRPr="00414FC9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B5296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67766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Qabso Burial Society</w:t>
            </w:r>
          </w:p>
          <w:p w:rsidR="00A67766" w:rsidRPr="00414FC9" w:rsidRDefault="00A677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67766" w:rsidRPr="00414FC9" w:rsidRDefault="00A677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C569A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lastRenderedPageBreak/>
              <w:t xml:space="preserve">Bathari Ict Coop </w:t>
            </w:r>
          </w:p>
          <w:p w:rsidR="00A94E0F" w:rsidRPr="00414FC9" w:rsidRDefault="00A94E0F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3723A" w:rsidRPr="00414FC9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3723A" w:rsidRPr="00414FC9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368D5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Greenhouse Coop</w:t>
            </w:r>
          </w:p>
          <w:p w:rsidR="006F486F" w:rsidRPr="00414FC9" w:rsidRDefault="006F486F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3723A" w:rsidRPr="00414FC9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3723A" w:rsidRPr="00414FC9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F486F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African Qween Burial Society Funeral Pouler</w:t>
            </w:r>
          </w:p>
          <w:p w:rsidR="006F486F" w:rsidRPr="00414FC9" w:rsidRDefault="006F486F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F486F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SAFOBS </w:t>
            </w:r>
          </w:p>
          <w:p w:rsidR="006368D5" w:rsidRPr="00414FC9" w:rsidRDefault="006368D5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368D5" w:rsidRPr="00414FC9" w:rsidRDefault="006368D5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368D5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Jima Bakwenaprimary Coop Ltd</w:t>
            </w:r>
          </w:p>
          <w:p w:rsidR="006C569A" w:rsidRPr="00414FC9" w:rsidRDefault="006C569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9C453A" w:rsidRPr="00414FC9" w:rsidRDefault="009C45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9C453A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Inqabakhayihleli Multi Purpose Coop Ltd</w:t>
            </w:r>
          </w:p>
          <w:p w:rsidR="00A67766" w:rsidRPr="00414FC9" w:rsidRDefault="00A677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54D9B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Sinothando Primary Coop</w:t>
            </w:r>
          </w:p>
          <w:p w:rsidR="009C453A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Agents Of Change Primary Coop</w:t>
            </w:r>
          </w:p>
          <w:p w:rsidR="00100E04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Rainbow Mosaic Primary </w:t>
            </w:r>
            <w:r w:rsidRPr="00414FC9">
              <w:rPr>
                <w:rFonts w:ascii="Arial" w:hAnsi="Arial" w:cs="Arial"/>
              </w:rPr>
              <w:lastRenderedPageBreak/>
              <w:t xml:space="preserve">Coop </w:t>
            </w:r>
          </w:p>
          <w:p w:rsidR="00100E04" w:rsidRPr="00414FC9" w:rsidRDefault="00100E0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00E04" w:rsidRPr="00414FC9" w:rsidRDefault="008B529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Eve’s Eden Primary Coop Ltd</w:t>
            </w:r>
          </w:p>
        </w:tc>
        <w:tc>
          <w:tcPr>
            <w:tcW w:w="11232" w:type="dxa"/>
          </w:tcPr>
          <w:p w:rsidR="00154D9B" w:rsidRPr="00414FC9" w:rsidRDefault="001C3DFC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lastRenderedPageBreak/>
              <w:t xml:space="preserve">Tshakuma Achaar’s Area of operation is in Vhembe, a district municipality in the northern part of Limpopo. The area is also a bio-geographical node, comprising of the Kalahari, Lowveld bioregions having temperate, tropical climatic conditions which are good for farming Mango. </w:t>
            </w:r>
            <w:r w:rsidR="00154D9B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Most of their</w:t>
            </w: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members have experience in working on farms and have gained considerable </w:t>
            </w:r>
            <w:r w:rsidR="009B71DE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e</w:t>
            </w: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xperience</w:t>
            </w:r>
            <w:r w:rsidR="00167C27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.</w:t>
            </w: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</w:t>
            </w:r>
          </w:p>
          <w:p w:rsidR="000641B2" w:rsidRPr="00414FC9" w:rsidRDefault="001C3DFC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The strong participative and democratic style of leadership demonstrated by the members of the cooperative as guid</w:t>
            </w:r>
            <w:r w:rsidR="007E73FC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ed by the business model and </w:t>
            </w: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constitution. The latter creates an environment were all members have a role </w:t>
            </w:r>
            <w:r w:rsidR="007E73FC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to play in growing the</w:t>
            </w:r>
            <w:r w:rsidR="00893CBD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ir</w:t>
            </w:r>
            <w:r w:rsidR="007E73FC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business.</w:t>
            </w:r>
            <w:r w:rsidR="000641B2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</w:t>
            </w:r>
          </w:p>
          <w:p w:rsidR="000641B2" w:rsidRPr="00414FC9" w:rsidRDefault="000641B2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</w:p>
          <w:p w:rsidR="00896F39" w:rsidRPr="00414FC9" w:rsidRDefault="00B470F1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Area of operation is in Bronkhorstspruit a remote Rural Area, a regional </w:t>
            </w:r>
            <w:r w:rsidR="009C505C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municipality in Gauteng.</w:t>
            </w:r>
          </w:p>
          <w:p w:rsidR="00893CBD" w:rsidRPr="00414FC9" w:rsidRDefault="00893CBD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Most of their members have experience in working at hotels and have gained considerable experience and they had an interest in their cooperative on the Quest House </w:t>
            </w:r>
            <w:r w:rsidR="00DE1042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coop ltd </w:t>
            </w:r>
          </w:p>
          <w:p w:rsidR="00893CBD" w:rsidRPr="00414FC9" w:rsidRDefault="00893CBD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The strong participative and democratic style of leadership demonstrated by the members of the cooperative as guided by the business model and constitution. The latter creates a </w:t>
            </w:r>
            <w:r w:rsidR="00414FC9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conducive</w:t>
            </w:r>
            <w:r w:rsidR="00DE1042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</w:t>
            </w: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environment were all members have a role to play in growing their business.</w:t>
            </w:r>
          </w:p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</w:p>
          <w:p w:rsidR="00A67766" w:rsidRPr="00414FC9" w:rsidRDefault="00A94E0F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Area of operation is in Embalenhle</w:t>
            </w:r>
            <w:r w:rsid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. </w:t>
            </w:r>
            <w:r w:rsidR="00DE1042" w:rsidRPr="00414FC9">
              <w:rPr>
                <w:rFonts w:ascii="Arial" w:hAnsi="Arial" w:cs="Arial"/>
              </w:rPr>
              <w:t xml:space="preserve">QABSO is creating jobs </w:t>
            </w:r>
            <w:r w:rsidR="00AD500A" w:rsidRPr="00414FC9">
              <w:rPr>
                <w:rFonts w:ascii="Arial" w:hAnsi="Arial" w:cs="Arial"/>
              </w:rPr>
              <w:t xml:space="preserve">for the </w:t>
            </w:r>
            <w:r w:rsidR="009C505C" w:rsidRPr="00414FC9">
              <w:rPr>
                <w:rFonts w:ascii="Arial" w:hAnsi="Arial" w:cs="Arial"/>
              </w:rPr>
              <w:t xml:space="preserve">youth it has done </w:t>
            </w:r>
            <w:r w:rsidR="00DE1042" w:rsidRPr="00414FC9">
              <w:rPr>
                <w:rFonts w:ascii="Arial" w:hAnsi="Arial" w:cs="Arial"/>
              </w:rPr>
              <w:t>different economic secto</w:t>
            </w:r>
            <w:r w:rsidR="00AD500A" w:rsidRPr="00414FC9">
              <w:rPr>
                <w:rFonts w:ascii="Arial" w:hAnsi="Arial" w:cs="Arial"/>
              </w:rPr>
              <w:t>r</w:t>
            </w:r>
            <w:r w:rsidR="00DE1042" w:rsidRPr="00414FC9">
              <w:rPr>
                <w:rFonts w:ascii="Arial" w:hAnsi="Arial" w:cs="Arial"/>
              </w:rPr>
              <w:t>s whereby when they are having a burial consumer Coop will provide the Groceries, Agriculture</w:t>
            </w:r>
            <w:r w:rsidR="00414FC9">
              <w:rPr>
                <w:rFonts w:ascii="Arial" w:hAnsi="Arial" w:cs="Arial"/>
              </w:rPr>
              <w:t xml:space="preserve"> </w:t>
            </w:r>
            <w:r w:rsidR="00AD500A" w:rsidRPr="00414FC9">
              <w:rPr>
                <w:rFonts w:ascii="Arial" w:hAnsi="Arial" w:cs="Arial"/>
              </w:rPr>
              <w:t>they</w:t>
            </w:r>
            <w:r w:rsidR="00414FC9">
              <w:rPr>
                <w:rFonts w:ascii="Arial" w:hAnsi="Arial" w:cs="Arial"/>
              </w:rPr>
              <w:t xml:space="preserve"> </w:t>
            </w:r>
            <w:r w:rsidR="00DE1042" w:rsidRPr="00414FC9">
              <w:rPr>
                <w:rFonts w:ascii="Arial" w:hAnsi="Arial" w:cs="Arial"/>
              </w:rPr>
              <w:t xml:space="preserve">supply vegetables </w:t>
            </w:r>
            <w:r w:rsidR="000E5072" w:rsidRPr="00414FC9">
              <w:rPr>
                <w:rFonts w:ascii="Arial" w:hAnsi="Arial" w:cs="Arial"/>
              </w:rPr>
              <w:t>and they will also provide meat.</w:t>
            </w:r>
          </w:p>
          <w:p w:rsidR="0003723A" w:rsidRPr="00414FC9" w:rsidRDefault="00A94E0F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lastRenderedPageBreak/>
              <w:t xml:space="preserve">Area of </w:t>
            </w:r>
            <w:r w:rsidR="00167C27"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operation is in Sekhukhune</w:t>
            </w:r>
          </w:p>
          <w:p w:rsidR="0003723A" w:rsidRPr="00414FC9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They are IT  </w:t>
            </w: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 xml:space="preserve"> Spe</w:t>
            </w:r>
            <w:r w:rsidRPr="00414FC9">
              <w:rPr>
                <w:rFonts w:ascii="Arial" w:hAnsi="Arial" w:cs="Arial"/>
              </w:rPr>
              <w:t>cialists. And also fix the broken computers</w:t>
            </w:r>
          </w:p>
          <w:p w:rsidR="000E5072" w:rsidRPr="00414FC9" w:rsidRDefault="000E5072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They </w:t>
            </w:r>
            <w:r w:rsidR="009C505C" w:rsidRPr="00414FC9">
              <w:rPr>
                <w:rFonts w:ascii="Arial" w:hAnsi="Arial" w:cs="Arial"/>
              </w:rPr>
              <w:t xml:space="preserve">are empowering Youth cooperatives </w:t>
            </w:r>
            <w:r w:rsidRPr="00414FC9">
              <w:rPr>
                <w:rFonts w:ascii="Arial" w:hAnsi="Arial" w:cs="Arial"/>
              </w:rPr>
              <w:t>on ICT</w:t>
            </w:r>
          </w:p>
          <w:p w:rsidR="0003723A" w:rsidRPr="00414FC9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C36F4" w:rsidRPr="00414FC9" w:rsidRDefault="00A94E0F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Area of operation is in North west</w:t>
            </w:r>
          </w:p>
          <w:p w:rsidR="006368D5" w:rsidRPr="00414FC9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G</w:t>
            </w:r>
            <w:r w:rsidR="006368D5" w:rsidRPr="00414FC9">
              <w:rPr>
                <w:rFonts w:ascii="Arial" w:hAnsi="Arial" w:cs="Arial"/>
              </w:rPr>
              <w:t xml:space="preserve">rowing vegetables and doing </w:t>
            </w:r>
            <w:r w:rsidR="00A94E0F" w:rsidRPr="00414FC9">
              <w:rPr>
                <w:rFonts w:ascii="Arial" w:hAnsi="Arial" w:cs="Arial"/>
              </w:rPr>
              <w:t>agro processing with THEIR VEGETABLES AND THEY SUPPLY Checkers and Pick and PAY</w:t>
            </w:r>
          </w:p>
          <w:p w:rsidR="0003723A" w:rsidRPr="00414FC9" w:rsidRDefault="0003723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94E0F" w:rsidRPr="00414FC9" w:rsidRDefault="00A94E0F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  <w:r w:rsidRPr="00414FC9">
              <w:rPr>
                <w:rFonts w:ascii="Arial" w:eastAsia="Times New Roman" w:hAnsi="Arial" w:cs="Arial"/>
                <w:color w:val="000000" w:themeColor="text1"/>
                <w:lang w:eastAsia="en-ZA"/>
              </w:rPr>
              <w:t>Area of operation is in Gauteng</w:t>
            </w:r>
          </w:p>
          <w:p w:rsidR="006F486F" w:rsidRPr="00414FC9" w:rsidRDefault="001C36F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th</w:t>
            </w:r>
            <w:r w:rsidR="006F486F" w:rsidRPr="00414FC9">
              <w:rPr>
                <w:rFonts w:ascii="Arial" w:hAnsi="Arial" w:cs="Arial"/>
              </w:rPr>
              <w:t>ey are doing burial services,</w:t>
            </w:r>
            <w:r w:rsidR="00414FC9">
              <w:rPr>
                <w:rFonts w:ascii="Arial" w:hAnsi="Arial" w:cs="Arial"/>
              </w:rPr>
              <w:t xml:space="preserve"> </w:t>
            </w:r>
            <w:r w:rsidR="006F486F" w:rsidRPr="00414FC9">
              <w:rPr>
                <w:rFonts w:ascii="Arial" w:hAnsi="Arial" w:cs="Arial"/>
              </w:rPr>
              <w:t>Catering and also supply their members with their own Vegetables.</w:t>
            </w:r>
          </w:p>
          <w:p w:rsidR="00414FC9" w:rsidRDefault="00414FC9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6F486F" w:rsidRPr="00414FC9" w:rsidRDefault="006F486F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SAFOBS is a burial Society</w:t>
            </w:r>
            <w:r w:rsidR="0067023B" w:rsidRPr="00414FC9">
              <w:rPr>
                <w:rFonts w:ascii="Arial" w:hAnsi="Arial" w:cs="Arial"/>
              </w:rPr>
              <w:t xml:space="preserve"> and ha</w:t>
            </w:r>
            <w:r w:rsidR="00D65CC1" w:rsidRPr="00414FC9">
              <w:rPr>
                <w:rFonts w:ascii="Arial" w:hAnsi="Arial" w:cs="Arial"/>
              </w:rPr>
              <w:t>ve</w:t>
            </w:r>
            <w:r w:rsidR="0067023B" w:rsidRPr="00414FC9">
              <w:rPr>
                <w:rFonts w:ascii="Arial" w:hAnsi="Arial" w:cs="Arial"/>
              </w:rPr>
              <w:t xml:space="preserve"> their Underwriter</w:t>
            </w:r>
            <w:r w:rsidR="00596D66" w:rsidRPr="00414FC9">
              <w:rPr>
                <w:rFonts w:ascii="Arial" w:hAnsi="Arial" w:cs="Arial"/>
              </w:rPr>
              <w:t xml:space="preserve"> operating in 6 pro</w:t>
            </w:r>
            <w:r w:rsidR="00414FC9">
              <w:rPr>
                <w:rFonts w:ascii="Arial" w:hAnsi="Arial" w:cs="Arial"/>
              </w:rPr>
              <w:t>vi</w:t>
            </w:r>
            <w:r w:rsidR="00596D66" w:rsidRPr="00414FC9">
              <w:rPr>
                <w:rFonts w:ascii="Arial" w:hAnsi="Arial" w:cs="Arial"/>
              </w:rPr>
              <w:t>nces</w:t>
            </w:r>
          </w:p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596D66" w:rsidRPr="00414FC9" w:rsidRDefault="00596D66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Cooperatives has benefited from Rand Water for manufacturing:</w:t>
            </w: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Supply </w:t>
            </w:r>
            <w:r w:rsidR="00414FC9">
              <w:rPr>
                <w:rFonts w:ascii="Arial" w:hAnsi="Arial" w:cs="Arial"/>
              </w:rPr>
              <w:t>I</w:t>
            </w:r>
            <w:r w:rsidRPr="00414FC9">
              <w:rPr>
                <w:rFonts w:ascii="Arial" w:hAnsi="Arial" w:cs="Arial"/>
              </w:rPr>
              <w:t>ndian Shops invite other 5 cooperatives that they work with on Tendering Process.</w:t>
            </w: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42D11" w:rsidRDefault="00042D11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Area of Operation in Deep rural of </w:t>
            </w:r>
            <w:r w:rsidR="00414FC9">
              <w:rPr>
                <w:rFonts w:ascii="Arial" w:hAnsi="Arial" w:cs="Arial"/>
              </w:rPr>
              <w:t>K</w:t>
            </w:r>
            <w:r w:rsidRPr="00414FC9">
              <w:rPr>
                <w:rFonts w:ascii="Arial" w:hAnsi="Arial" w:cs="Arial"/>
              </w:rPr>
              <w:t>wa</w:t>
            </w:r>
            <w:r w:rsidR="00414FC9">
              <w:rPr>
                <w:rFonts w:ascii="Arial" w:hAnsi="Arial" w:cs="Arial"/>
              </w:rPr>
              <w:t>z</w:t>
            </w:r>
            <w:r w:rsidRPr="00414FC9">
              <w:rPr>
                <w:rFonts w:ascii="Arial" w:hAnsi="Arial" w:cs="Arial"/>
              </w:rPr>
              <w:t>ulu Natal</w:t>
            </w: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The cooperative is doing a multisectoral projects given by the department in KZN </w:t>
            </w:r>
            <w:r w:rsidR="00FC39DA" w:rsidRPr="00414FC9">
              <w:rPr>
                <w:rFonts w:ascii="Arial" w:hAnsi="Arial" w:cs="Arial"/>
              </w:rPr>
              <w:t>they also doing textile</w:t>
            </w:r>
            <w:r w:rsidR="00FC39DA">
              <w:rPr>
                <w:rFonts w:ascii="Arial" w:hAnsi="Arial" w:cs="Arial"/>
              </w:rPr>
              <w:t>.</w:t>
            </w:r>
          </w:p>
          <w:p w:rsidR="004A7818" w:rsidRPr="00414FC9" w:rsidRDefault="004A7818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146EC" w:rsidRPr="00414FC9" w:rsidRDefault="001146E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SINOTHANDO </w:t>
            </w:r>
            <w:r w:rsidR="008938D5" w:rsidRPr="00414FC9">
              <w:rPr>
                <w:rFonts w:ascii="Arial" w:hAnsi="Arial" w:cs="Arial"/>
              </w:rPr>
              <w:t xml:space="preserve">is a </w:t>
            </w:r>
            <w:r w:rsidRPr="00414FC9">
              <w:rPr>
                <w:rFonts w:ascii="Arial" w:hAnsi="Arial" w:cs="Arial"/>
              </w:rPr>
              <w:t xml:space="preserve">Youth Coop that is vibrant and successful </w:t>
            </w:r>
            <w:r w:rsidR="008B5296" w:rsidRPr="00414FC9">
              <w:rPr>
                <w:rFonts w:ascii="Arial" w:hAnsi="Arial" w:cs="Arial"/>
              </w:rPr>
              <w:t xml:space="preserve">in the </w:t>
            </w:r>
            <w:r w:rsidRPr="00414FC9">
              <w:rPr>
                <w:rFonts w:ascii="Arial" w:hAnsi="Arial" w:cs="Arial"/>
              </w:rPr>
              <w:t>Eastern Cape in deep Rural of Alfred Nzo.</w:t>
            </w:r>
          </w:p>
          <w:p w:rsidR="004A7818" w:rsidRPr="00414FC9" w:rsidRDefault="00100E0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Agro</w:t>
            </w:r>
            <w:r w:rsidR="002136C9">
              <w:rPr>
                <w:rFonts w:ascii="Arial" w:hAnsi="Arial" w:cs="Arial"/>
              </w:rPr>
              <w:t>-</w:t>
            </w:r>
            <w:r w:rsidRPr="00414FC9">
              <w:rPr>
                <w:rFonts w:ascii="Arial" w:hAnsi="Arial" w:cs="Arial"/>
              </w:rPr>
              <w:t>processing:</w:t>
            </w:r>
            <w:r w:rsidR="002136C9">
              <w:rPr>
                <w:rFonts w:ascii="Arial" w:hAnsi="Arial" w:cs="Arial"/>
              </w:rPr>
              <w:t xml:space="preserve"> </w:t>
            </w:r>
            <w:r w:rsidR="002136C9" w:rsidRPr="00414FC9">
              <w:rPr>
                <w:rFonts w:ascii="Arial" w:hAnsi="Arial" w:cs="Arial"/>
              </w:rPr>
              <w:t>chilies</w:t>
            </w:r>
            <w:r w:rsidRPr="00414FC9">
              <w:rPr>
                <w:rFonts w:ascii="Arial" w:hAnsi="Arial" w:cs="Arial"/>
              </w:rPr>
              <w:t>,</w:t>
            </w:r>
            <w:r w:rsidR="002136C9">
              <w:rPr>
                <w:rFonts w:ascii="Arial" w:hAnsi="Arial" w:cs="Arial"/>
              </w:rPr>
              <w:t xml:space="preserve"> </w:t>
            </w:r>
            <w:r w:rsidRPr="00414FC9">
              <w:rPr>
                <w:rFonts w:ascii="Arial" w:hAnsi="Arial" w:cs="Arial"/>
              </w:rPr>
              <w:t>peanuts, pickl</w:t>
            </w:r>
            <w:r w:rsidR="002136C9">
              <w:rPr>
                <w:rFonts w:ascii="Arial" w:hAnsi="Arial" w:cs="Arial"/>
              </w:rPr>
              <w:t>e</w:t>
            </w:r>
            <w:r w:rsidRPr="00414FC9">
              <w:rPr>
                <w:rFonts w:ascii="Arial" w:hAnsi="Arial" w:cs="Arial"/>
              </w:rPr>
              <w:t xml:space="preserve">s and Achaar they supply </w:t>
            </w:r>
            <w:r w:rsidR="002136C9">
              <w:rPr>
                <w:rFonts w:ascii="Arial" w:hAnsi="Arial" w:cs="Arial"/>
              </w:rPr>
              <w:t>S</w:t>
            </w:r>
            <w:r w:rsidRPr="00414FC9">
              <w:rPr>
                <w:rFonts w:ascii="Arial" w:hAnsi="Arial" w:cs="Arial"/>
              </w:rPr>
              <w:t>hoprite,</w:t>
            </w:r>
            <w:r w:rsidR="008938D5">
              <w:rPr>
                <w:rFonts w:ascii="Arial" w:hAnsi="Arial" w:cs="Arial"/>
              </w:rPr>
              <w:t xml:space="preserve"> </w:t>
            </w:r>
            <w:r w:rsidRPr="00414FC9">
              <w:rPr>
                <w:rFonts w:ascii="Arial" w:hAnsi="Arial" w:cs="Arial"/>
              </w:rPr>
              <w:t xml:space="preserve">pic and pay and </w:t>
            </w:r>
            <w:r w:rsidR="002136C9">
              <w:rPr>
                <w:rFonts w:ascii="Arial" w:hAnsi="Arial" w:cs="Arial"/>
              </w:rPr>
              <w:t>S</w:t>
            </w:r>
            <w:r w:rsidRPr="00414FC9">
              <w:rPr>
                <w:rFonts w:ascii="Arial" w:hAnsi="Arial" w:cs="Arial"/>
              </w:rPr>
              <w:t>hoprite</w:t>
            </w:r>
            <w:r w:rsidR="002136C9">
              <w:rPr>
                <w:rFonts w:ascii="Arial" w:hAnsi="Arial" w:cs="Arial"/>
              </w:rPr>
              <w:t>.</w:t>
            </w:r>
          </w:p>
          <w:p w:rsidR="002136C9" w:rsidRDefault="002136C9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00E04" w:rsidRPr="00414FC9" w:rsidRDefault="00100E0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Rainbow Mosaic is using clay form the Vase with clay recycled </w:t>
            </w:r>
            <w:r w:rsidR="002136C9">
              <w:rPr>
                <w:rFonts w:ascii="Arial" w:hAnsi="Arial" w:cs="Arial"/>
              </w:rPr>
              <w:t>g</w:t>
            </w:r>
            <w:r w:rsidRPr="00414FC9">
              <w:rPr>
                <w:rFonts w:ascii="Arial" w:hAnsi="Arial" w:cs="Arial"/>
              </w:rPr>
              <w:t>las</w:t>
            </w:r>
            <w:r w:rsidR="002136C9">
              <w:rPr>
                <w:rFonts w:ascii="Arial" w:hAnsi="Arial" w:cs="Arial"/>
              </w:rPr>
              <w:t>s</w:t>
            </w:r>
            <w:r w:rsidRPr="00414FC9">
              <w:rPr>
                <w:rFonts w:ascii="Arial" w:hAnsi="Arial" w:cs="Arial"/>
              </w:rPr>
              <w:t>es</w:t>
            </w:r>
          </w:p>
          <w:p w:rsidR="00100E04" w:rsidRPr="00414FC9" w:rsidRDefault="00100E0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lastRenderedPageBreak/>
              <w:t xml:space="preserve">they do different types of </w:t>
            </w:r>
            <w:r w:rsidR="002136C9" w:rsidRPr="00414FC9">
              <w:rPr>
                <w:rFonts w:ascii="Arial" w:hAnsi="Arial" w:cs="Arial"/>
              </w:rPr>
              <w:t>vases</w:t>
            </w:r>
            <w:r w:rsidRPr="00414FC9">
              <w:rPr>
                <w:rFonts w:ascii="Arial" w:hAnsi="Arial" w:cs="Arial"/>
              </w:rPr>
              <w:t xml:space="preserve"> display</w:t>
            </w:r>
            <w:r w:rsidR="002136C9">
              <w:rPr>
                <w:rFonts w:ascii="Arial" w:hAnsi="Arial" w:cs="Arial"/>
              </w:rPr>
              <w:t xml:space="preserve">s </w:t>
            </w:r>
            <w:r w:rsidRPr="00414FC9">
              <w:rPr>
                <w:rFonts w:ascii="Arial" w:hAnsi="Arial" w:cs="Arial"/>
              </w:rPr>
              <w:t>ones and very big ones</w:t>
            </w:r>
            <w:r w:rsidR="002136C9">
              <w:rPr>
                <w:rFonts w:ascii="Arial" w:hAnsi="Arial" w:cs="Arial"/>
              </w:rPr>
              <w:t>.</w:t>
            </w:r>
            <w:r w:rsidR="00042D11">
              <w:rPr>
                <w:rFonts w:ascii="Arial" w:hAnsi="Arial" w:cs="Arial"/>
              </w:rPr>
              <w:t xml:space="preserve"> Rainbow Coop also participate in international exhibitions.</w:t>
            </w:r>
          </w:p>
          <w:p w:rsidR="00100E04" w:rsidRPr="00414FC9" w:rsidRDefault="00167C27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E</w:t>
            </w:r>
            <w:r w:rsidR="00100E04" w:rsidRPr="00414FC9">
              <w:rPr>
                <w:rFonts w:ascii="Arial" w:hAnsi="Arial" w:cs="Arial"/>
              </w:rPr>
              <w:t>ve’</w:t>
            </w:r>
            <w:r w:rsidRPr="00414FC9">
              <w:rPr>
                <w:rFonts w:ascii="Arial" w:hAnsi="Arial" w:cs="Arial"/>
              </w:rPr>
              <w:t>s E</w:t>
            </w:r>
            <w:r w:rsidR="00100E04" w:rsidRPr="00414FC9">
              <w:rPr>
                <w:rFonts w:ascii="Arial" w:hAnsi="Arial" w:cs="Arial"/>
              </w:rPr>
              <w:t xml:space="preserve">den has a land </w:t>
            </w:r>
            <w:r w:rsidR="008B5296" w:rsidRPr="00414FC9">
              <w:rPr>
                <w:rFonts w:ascii="Arial" w:hAnsi="Arial" w:cs="Arial"/>
              </w:rPr>
              <w:t>and</w:t>
            </w:r>
            <w:r w:rsidRPr="00414FC9">
              <w:rPr>
                <w:rFonts w:ascii="Arial" w:hAnsi="Arial" w:cs="Arial"/>
              </w:rPr>
              <w:t xml:space="preserve"> Animal husbandry</w:t>
            </w:r>
            <w:r w:rsidR="00042D11">
              <w:rPr>
                <w:rFonts w:ascii="Arial" w:hAnsi="Arial" w:cs="Arial"/>
              </w:rPr>
              <w:t>.</w:t>
            </w:r>
            <w:r w:rsidRPr="00414F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" w:type="dxa"/>
          </w:tcPr>
          <w:p w:rsidR="00E73ED9" w:rsidRPr="00414FC9" w:rsidRDefault="00E73ED9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C569A" w:rsidRPr="00414FC9" w:rsidTr="00042D11">
        <w:tc>
          <w:tcPr>
            <w:tcW w:w="700" w:type="dxa"/>
          </w:tcPr>
          <w:p w:rsidR="006C569A" w:rsidRPr="00414FC9" w:rsidRDefault="006C569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C569A" w:rsidRPr="00414FC9" w:rsidRDefault="00042D11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Cooperatives</w:t>
            </w:r>
          </w:p>
        </w:tc>
        <w:tc>
          <w:tcPr>
            <w:tcW w:w="11232" w:type="dxa"/>
          </w:tcPr>
          <w:p w:rsidR="006C569A" w:rsidRPr="00414FC9" w:rsidRDefault="00042D11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Business objectives and d</w:t>
            </w:r>
            <w:r>
              <w:rPr>
                <w:rFonts w:ascii="Arial" w:hAnsi="Arial" w:cs="Arial"/>
              </w:rPr>
              <w:t>e</w:t>
            </w:r>
            <w:r w:rsidRPr="00414FC9">
              <w:rPr>
                <w:rFonts w:ascii="Arial" w:hAnsi="Arial" w:cs="Arial"/>
              </w:rPr>
              <w:t>scription</w:t>
            </w:r>
          </w:p>
          <w:p w:rsidR="007E73FC" w:rsidRPr="00414FC9" w:rsidRDefault="007E73F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6C569A" w:rsidRPr="00414FC9" w:rsidRDefault="006C569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E3EC0" w:rsidRPr="00414FC9" w:rsidTr="004F152E">
        <w:tc>
          <w:tcPr>
            <w:tcW w:w="15150" w:type="dxa"/>
            <w:gridSpan w:val="4"/>
          </w:tcPr>
          <w:p w:rsidR="00CE3EC0" w:rsidRPr="00414FC9" w:rsidRDefault="00042D11" w:rsidP="00042D1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Average </w:t>
            </w:r>
            <w:r w:rsidR="008B5296" w:rsidRPr="00414FC9">
              <w:rPr>
                <w:rFonts w:ascii="Arial" w:hAnsi="Arial" w:cs="Arial"/>
              </w:rPr>
              <w:t>Performing</w:t>
            </w:r>
            <w:r w:rsidR="008B5296">
              <w:rPr>
                <w:rFonts w:ascii="Arial" w:hAnsi="Arial" w:cs="Arial"/>
              </w:rPr>
              <w:t xml:space="preserve"> Cooperatives</w:t>
            </w:r>
          </w:p>
          <w:p w:rsidR="00CE3EC0" w:rsidRPr="00414FC9" w:rsidRDefault="00CE3EC0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E3EC0" w:rsidRPr="00414FC9" w:rsidTr="00042D11">
        <w:tc>
          <w:tcPr>
            <w:tcW w:w="700" w:type="dxa"/>
          </w:tcPr>
          <w:p w:rsidR="00CE3EC0" w:rsidRPr="00414FC9" w:rsidRDefault="00CE3EC0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A7818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Emzini We Ntsizwa Ubuhle Bethu Primary Coop Ltd</w:t>
            </w:r>
          </w:p>
          <w:p w:rsidR="00FC39DA" w:rsidRDefault="00FC39DA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</w:p>
          <w:p w:rsidR="004A7818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Nemto Primary Coop Ltd</w:t>
            </w:r>
            <w:r>
              <w:rPr>
                <w:rFonts w:ascii="Arial" w:hAnsi="Arial" w:cs="Arial"/>
              </w:rPr>
              <w:t xml:space="preserve"> </w:t>
            </w:r>
            <w:r w:rsidRPr="00414FC9">
              <w:rPr>
                <w:rFonts w:ascii="Arial" w:hAnsi="Arial" w:cs="Arial"/>
              </w:rPr>
              <w:t>Basadi Mahata Mmoho Primary Coop Ltd</w:t>
            </w:r>
          </w:p>
          <w:p w:rsidR="004A7818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Amadiya Primary Coop Ltd</w:t>
            </w:r>
          </w:p>
          <w:p w:rsidR="004A7818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Remmogo Primary Coop Ltd</w:t>
            </w:r>
          </w:p>
          <w:p w:rsidR="002E3838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lastRenderedPageBreak/>
              <w:t>Nyanza Primary Coop Ltd</w:t>
            </w:r>
          </w:p>
          <w:p w:rsidR="004A7818" w:rsidRPr="00414FC9" w:rsidRDefault="004A7818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</w:p>
          <w:p w:rsidR="002E3838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Kutullo Primary Coop Ltd</w:t>
            </w:r>
          </w:p>
          <w:p w:rsidR="002E3838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Atlegang Sewing And Multipurpose Primary Coop Ltd</w:t>
            </w:r>
          </w:p>
          <w:p w:rsidR="002E3838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Aremokeng Primary Coop Ltd</w:t>
            </w:r>
          </w:p>
          <w:p w:rsidR="0010333F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Godisang Primary Coop Ltd</w:t>
            </w:r>
          </w:p>
          <w:p w:rsidR="008869D6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Slinde </w:t>
            </w:r>
            <w:r>
              <w:rPr>
                <w:rFonts w:ascii="Arial" w:hAnsi="Arial" w:cs="Arial"/>
              </w:rPr>
              <w:t>U</w:t>
            </w:r>
            <w:r w:rsidRPr="00414FC9">
              <w:rPr>
                <w:rFonts w:ascii="Arial" w:hAnsi="Arial" w:cs="Arial"/>
              </w:rPr>
              <w:t>kuhle Primary Coop Ltd</w:t>
            </w:r>
          </w:p>
          <w:p w:rsidR="008869D6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Diatla Primary Coop Ltd</w:t>
            </w:r>
          </w:p>
          <w:p w:rsidR="008869D6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Modibu Sefako Primary Coop Ltd</w:t>
            </w:r>
          </w:p>
          <w:p w:rsidR="008869D6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Rutegang Primary Coop Ltd</w:t>
            </w:r>
          </w:p>
          <w:p w:rsidR="008869D6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Akwande Primary Coop Ltd</w:t>
            </w:r>
          </w:p>
          <w:p w:rsidR="008B33F7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lastRenderedPageBreak/>
              <w:t>Lentswe La Basadi Primary Coop Ltd</w:t>
            </w:r>
          </w:p>
          <w:p w:rsidR="008869D6" w:rsidRPr="00414FC9" w:rsidRDefault="008B5296" w:rsidP="00167C27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Gmm Primary Coop Ltd</w:t>
            </w:r>
          </w:p>
          <w:p w:rsidR="00CE3EC0" w:rsidRPr="00414FC9" w:rsidRDefault="008B5296" w:rsidP="00A2287B">
            <w:pPr>
              <w:pStyle w:val="NoSpacing"/>
              <w:spacing w:before="240"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Kgetse Ya Tsie Primary Coop Ltd</w:t>
            </w:r>
          </w:p>
        </w:tc>
        <w:tc>
          <w:tcPr>
            <w:tcW w:w="11232" w:type="dxa"/>
          </w:tcPr>
          <w:p w:rsidR="00A2287B" w:rsidRDefault="00A2287B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CE3EC0" w:rsidRPr="00414FC9" w:rsidRDefault="00125580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SANACO made that Textile cooperatives Cooperate amongst Cooperatives </w:t>
            </w:r>
          </w:p>
          <w:p w:rsidR="00125580" w:rsidRPr="00414FC9" w:rsidRDefault="00125580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Emanating from the resolution taken at the ICD 2018 in Limpopo. </w:t>
            </w:r>
          </w:p>
          <w:p w:rsidR="0010333F" w:rsidRPr="00414FC9" w:rsidRDefault="0010333F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SANACO initiated a programme whereby Textile coops can be able to open a Factory.</w:t>
            </w:r>
          </w:p>
          <w:p w:rsidR="00F33E37" w:rsidRDefault="00F33E37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FC39DA" w:rsidRDefault="00FC39DA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0333F" w:rsidRDefault="0010333F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SANACO disseminated the Textile Cooperatives to the National Economic Development to also link them with different </w:t>
            </w:r>
            <w:r w:rsidR="00E73ED9" w:rsidRPr="00414FC9">
              <w:rPr>
                <w:rFonts w:ascii="Arial" w:hAnsi="Arial" w:cs="Arial"/>
              </w:rPr>
              <w:t>stakeholders.</w:t>
            </w:r>
          </w:p>
          <w:p w:rsidR="00C95609" w:rsidRPr="00414FC9" w:rsidRDefault="00C95609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B33F7" w:rsidRDefault="008B33F7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The significant participation and meaningful Inclusion o</w:t>
            </w:r>
            <w:r w:rsidR="00C95609">
              <w:rPr>
                <w:rFonts w:ascii="Arial" w:hAnsi="Arial" w:cs="Arial"/>
              </w:rPr>
              <w:t>f</w:t>
            </w:r>
            <w:r w:rsidRPr="00414FC9">
              <w:rPr>
                <w:rFonts w:ascii="Arial" w:hAnsi="Arial" w:cs="Arial"/>
              </w:rPr>
              <w:t xml:space="preserve"> the people of the township into the mainstream Economy of Gauteng through their own Township </w:t>
            </w:r>
            <w:r w:rsidR="00C95609" w:rsidRPr="00414FC9">
              <w:rPr>
                <w:rFonts w:ascii="Arial" w:hAnsi="Arial" w:cs="Arial"/>
              </w:rPr>
              <w:t>Enterprises</w:t>
            </w:r>
            <w:r w:rsidRPr="00414FC9">
              <w:rPr>
                <w:rFonts w:ascii="Arial" w:hAnsi="Arial" w:cs="Arial"/>
              </w:rPr>
              <w:t xml:space="preserve"> that are supported by </w:t>
            </w:r>
            <w:r w:rsidR="00C95609" w:rsidRPr="00414FC9">
              <w:rPr>
                <w:rFonts w:ascii="Arial" w:hAnsi="Arial" w:cs="Arial"/>
              </w:rPr>
              <w:t>Government</w:t>
            </w:r>
            <w:r w:rsidR="00752205" w:rsidRPr="00414FC9">
              <w:rPr>
                <w:rFonts w:ascii="Arial" w:hAnsi="Arial" w:cs="Arial"/>
              </w:rPr>
              <w:t>.</w:t>
            </w:r>
          </w:p>
          <w:p w:rsidR="00752205" w:rsidRPr="00414FC9" w:rsidRDefault="00752205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Textile Cooperatives are busy with hospital linens, gowns, towels, and Bedspreads.</w:t>
            </w:r>
          </w:p>
          <w:p w:rsidR="00CA4DDE" w:rsidRPr="00414FC9" w:rsidRDefault="00752205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 </w:t>
            </w:r>
            <w:r w:rsidR="00CA4DDE" w:rsidRPr="00414FC9">
              <w:rPr>
                <w:rFonts w:ascii="Arial" w:hAnsi="Arial" w:cs="Arial"/>
              </w:rPr>
              <w:t>8 Cooperatives has benefited from Rand Water for manufacturing:</w:t>
            </w:r>
          </w:p>
          <w:p w:rsidR="00C95609" w:rsidRPr="00414FC9" w:rsidRDefault="00CA4DDE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lastRenderedPageBreak/>
              <w:t>Construction Brics.</w:t>
            </w:r>
          </w:p>
          <w:p w:rsidR="00CA4DDE" w:rsidRPr="00414FC9" w:rsidRDefault="00CA4DDE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Agriculture</w:t>
            </w:r>
          </w:p>
          <w:p w:rsidR="00CA4DDE" w:rsidRPr="00414FC9" w:rsidRDefault="00CA4DDE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Manufacturing of leather shoes, belts and bags.</w:t>
            </w:r>
          </w:p>
          <w:p w:rsidR="00752205" w:rsidRPr="00414FC9" w:rsidRDefault="00CA4DDE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Toilet Rolls the are two different coops that need to do same Product they are going to cooperate amongst</w:t>
            </w:r>
            <w:r w:rsidR="00C95609">
              <w:rPr>
                <w:rFonts w:ascii="Arial" w:hAnsi="Arial" w:cs="Arial"/>
              </w:rPr>
              <w:t xml:space="preserve"> other cooperatives.</w:t>
            </w:r>
          </w:p>
        </w:tc>
        <w:tc>
          <w:tcPr>
            <w:tcW w:w="248" w:type="dxa"/>
          </w:tcPr>
          <w:p w:rsidR="00752205" w:rsidRPr="00414FC9" w:rsidRDefault="00752205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03EAD" w:rsidRPr="00414FC9" w:rsidTr="00042D11">
        <w:tc>
          <w:tcPr>
            <w:tcW w:w="700" w:type="dxa"/>
          </w:tcPr>
          <w:p w:rsidR="00703EAD" w:rsidRPr="00414FC9" w:rsidRDefault="00703EAD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703EAD" w:rsidRPr="00414FC9" w:rsidRDefault="00703EAD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AGRICLTURE</w:t>
            </w:r>
          </w:p>
        </w:tc>
        <w:tc>
          <w:tcPr>
            <w:tcW w:w="11232" w:type="dxa"/>
          </w:tcPr>
          <w:p w:rsidR="00703EAD" w:rsidRPr="00414FC9" w:rsidRDefault="00703EAD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703EAD" w:rsidRPr="00414FC9" w:rsidRDefault="00703EAD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</w:p>
        </w:tc>
      </w:tr>
      <w:tr w:rsidR="00703EAD" w:rsidRPr="00414FC9" w:rsidTr="00042D11">
        <w:tc>
          <w:tcPr>
            <w:tcW w:w="700" w:type="dxa"/>
          </w:tcPr>
          <w:p w:rsidR="00703EAD" w:rsidRPr="00414FC9" w:rsidRDefault="00703EAD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703EAD" w:rsidRPr="00414FC9" w:rsidRDefault="008B5296" w:rsidP="00A2287B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Hydrangea Primary Coop Ltd</w:t>
            </w:r>
          </w:p>
          <w:p w:rsidR="007B4895" w:rsidRPr="00414FC9" w:rsidRDefault="008B5296" w:rsidP="00A2287B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Bright Future Agri Primary Coop Ltd</w:t>
            </w:r>
          </w:p>
          <w:p w:rsidR="00E253EA" w:rsidRPr="00414FC9" w:rsidRDefault="008B5296" w:rsidP="00A2287B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4FC9">
              <w:rPr>
                <w:rFonts w:ascii="Arial" w:eastAsia="Times New Roman" w:hAnsi="Arial" w:cs="Arial"/>
                <w:color w:val="000000"/>
                <w:lang w:eastAsia="en-ZA"/>
              </w:rPr>
              <w:t>Sebenza Coop</w:t>
            </w:r>
            <w:r w:rsidRPr="00414FC9">
              <w:rPr>
                <w:rFonts w:ascii="Arial" w:hAnsi="Arial" w:cs="Arial"/>
              </w:rPr>
              <w:t xml:space="preserve"> Primary Coop Ltd</w:t>
            </w:r>
          </w:p>
          <w:p w:rsidR="00E253EA" w:rsidRPr="00414FC9" w:rsidRDefault="008B5296" w:rsidP="00A2287B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414FC9">
              <w:rPr>
                <w:rFonts w:ascii="Arial" w:eastAsia="Times New Roman" w:hAnsi="Arial" w:cs="Arial"/>
                <w:color w:val="000000"/>
                <w:lang w:eastAsia="en-ZA"/>
              </w:rPr>
              <w:t>Bidozis Coop</w:t>
            </w:r>
            <w:r w:rsidRPr="00414FC9">
              <w:rPr>
                <w:rFonts w:ascii="Arial" w:hAnsi="Arial" w:cs="Arial"/>
              </w:rPr>
              <w:t xml:space="preserve"> Primary Coop Ltd</w:t>
            </w:r>
          </w:p>
          <w:tbl>
            <w:tblPr>
              <w:tblW w:w="2910" w:type="dxa"/>
              <w:tblLayout w:type="fixed"/>
              <w:tblLook w:val="04A0"/>
            </w:tblPr>
            <w:tblGrid>
              <w:gridCol w:w="2910"/>
            </w:tblGrid>
            <w:tr w:rsidR="00E253EA" w:rsidRPr="00414FC9" w:rsidTr="00A2287B">
              <w:trPr>
                <w:trHeight w:val="300"/>
              </w:trPr>
              <w:tc>
                <w:tcPr>
                  <w:tcW w:w="2910" w:type="dxa"/>
                  <w:tcBorders>
                    <w:top w:val="nil"/>
                  </w:tcBorders>
                  <w:noWrap/>
                  <w:vAlign w:val="bottom"/>
                  <w:hideMark/>
                </w:tcPr>
                <w:p w:rsidR="00E253EA" w:rsidRPr="00414FC9" w:rsidRDefault="008B5296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414FC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 xml:space="preserve">Letsema Lesho </w:t>
                  </w:r>
                  <w:r w:rsidRPr="00414FC9">
                    <w:rPr>
                      <w:rFonts w:ascii="Arial" w:hAnsi="Arial" w:cs="Arial"/>
                    </w:rPr>
                    <w:t>Primary Coop Ltd</w:t>
                  </w:r>
                </w:p>
              </w:tc>
            </w:tr>
            <w:tr w:rsidR="00E253EA" w:rsidRPr="00414FC9" w:rsidTr="00A2287B">
              <w:trPr>
                <w:trHeight w:val="300"/>
              </w:trPr>
              <w:tc>
                <w:tcPr>
                  <w:tcW w:w="2910" w:type="dxa"/>
                  <w:tcBorders>
                    <w:top w:val="nil"/>
                  </w:tcBorders>
                  <w:noWrap/>
                  <w:vAlign w:val="bottom"/>
                  <w:hideMark/>
                </w:tcPr>
                <w:p w:rsidR="00E253EA" w:rsidRPr="00414FC9" w:rsidRDefault="008B5296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414FC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Velabahleke Agricultural Coop</w:t>
                  </w:r>
                </w:p>
              </w:tc>
            </w:tr>
            <w:tr w:rsidR="00E253EA" w:rsidRPr="00414FC9" w:rsidTr="00A2287B">
              <w:trPr>
                <w:trHeight w:val="300"/>
              </w:trPr>
              <w:tc>
                <w:tcPr>
                  <w:tcW w:w="2910" w:type="dxa"/>
                  <w:tcBorders>
                    <w:top w:val="nil"/>
                  </w:tcBorders>
                  <w:noWrap/>
                  <w:vAlign w:val="bottom"/>
                  <w:hideMark/>
                </w:tcPr>
                <w:p w:rsidR="00E253EA" w:rsidRPr="00414FC9" w:rsidRDefault="008B5296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414FC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 xml:space="preserve">Bright Future </w:t>
                  </w:r>
                  <w:r w:rsidRPr="00414FC9">
                    <w:rPr>
                      <w:rFonts w:ascii="Arial" w:hAnsi="Arial" w:cs="Arial"/>
                    </w:rPr>
                    <w:t>Primary Coop Ltd</w:t>
                  </w:r>
                </w:p>
              </w:tc>
            </w:tr>
            <w:tr w:rsidR="00E253EA" w:rsidRPr="00414FC9" w:rsidTr="00A2287B">
              <w:trPr>
                <w:trHeight w:val="300"/>
              </w:trPr>
              <w:tc>
                <w:tcPr>
                  <w:tcW w:w="2910" w:type="dxa"/>
                  <w:tcBorders>
                    <w:top w:val="nil"/>
                  </w:tcBorders>
                  <w:noWrap/>
                  <w:vAlign w:val="bottom"/>
                  <w:hideMark/>
                </w:tcPr>
                <w:p w:rsidR="00E253EA" w:rsidRPr="00414FC9" w:rsidRDefault="008B5296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414FC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 xml:space="preserve">Greater Soshanguve  Cooperative  </w:t>
                  </w:r>
                </w:p>
              </w:tc>
            </w:tr>
            <w:tr w:rsidR="00E253EA" w:rsidRPr="00414FC9" w:rsidTr="00A2287B">
              <w:trPr>
                <w:trHeight w:val="300"/>
              </w:trPr>
              <w:tc>
                <w:tcPr>
                  <w:tcW w:w="2910" w:type="dxa"/>
                  <w:tcBorders>
                    <w:top w:val="nil"/>
                  </w:tcBorders>
                  <w:noWrap/>
                  <w:vAlign w:val="bottom"/>
                  <w:hideMark/>
                </w:tcPr>
                <w:p w:rsidR="00E253EA" w:rsidRPr="00414FC9" w:rsidRDefault="008B5296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414FC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Journey To Life</w:t>
                  </w:r>
                  <w:r w:rsidRPr="00414FC9">
                    <w:rPr>
                      <w:rFonts w:ascii="Arial" w:hAnsi="Arial" w:cs="Arial"/>
                    </w:rPr>
                    <w:t xml:space="preserve"> Primary Coop Ltd</w:t>
                  </w:r>
                </w:p>
              </w:tc>
            </w:tr>
            <w:tr w:rsidR="00E253EA" w:rsidRPr="00414FC9" w:rsidTr="00A2287B">
              <w:trPr>
                <w:trHeight w:val="300"/>
              </w:trPr>
              <w:tc>
                <w:tcPr>
                  <w:tcW w:w="2910" w:type="dxa"/>
                  <w:tcBorders>
                    <w:top w:val="nil"/>
                  </w:tcBorders>
                  <w:noWrap/>
                  <w:vAlign w:val="bottom"/>
                  <w:hideMark/>
                </w:tcPr>
                <w:p w:rsidR="00E253EA" w:rsidRPr="00414FC9" w:rsidRDefault="008B5296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414FC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lastRenderedPageBreak/>
                    <w:t xml:space="preserve">Maboza </w:t>
                  </w:r>
                  <w:r w:rsidRPr="00414FC9">
                    <w:rPr>
                      <w:rFonts w:ascii="Arial" w:hAnsi="Arial" w:cs="Arial"/>
                    </w:rPr>
                    <w:t xml:space="preserve"> Primary Coop Ltd</w:t>
                  </w:r>
                </w:p>
              </w:tc>
            </w:tr>
            <w:tr w:rsidR="00E253EA" w:rsidRPr="00414FC9" w:rsidTr="00A2287B">
              <w:trPr>
                <w:trHeight w:val="300"/>
              </w:trPr>
              <w:tc>
                <w:tcPr>
                  <w:tcW w:w="2910" w:type="dxa"/>
                  <w:tcBorders>
                    <w:top w:val="nil"/>
                  </w:tcBorders>
                  <w:noWrap/>
                  <w:vAlign w:val="bottom"/>
                  <w:hideMark/>
                </w:tcPr>
                <w:p w:rsidR="00E253EA" w:rsidRPr="00414FC9" w:rsidRDefault="008B5296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414FC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 xml:space="preserve">Mafax </w:t>
                  </w:r>
                  <w:r w:rsidRPr="00414FC9">
                    <w:rPr>
                      <w:rFonts w:ascii="Arial" w:hAnsi="Arial" w:cs="Arial"/>
                    </w:rPr>
                    <w:t>Primary Coop Ltd</w:t>
                  </w:r>
                </w:p>
              </w:tc>
            </w:tr>
            <w:tr w:rsidR="00E253EA" w:rsidRPr="00414FC9" w:rsidTr="00A2287B">
              <w:trPr>
                <w:trHeight w:val="300"/>
              </w:trPr>
              <w:tc>
                <w:tcPr>
                  <w:tcW w:w="2910" w:type="dxa"/>
                  <w:tcBorders>
                    <w:top w:val="nil"/>
                  </w:tcBorders>
                  <w:noWrap/>
                  <w:vAlign w:val="bottom"/>
                  <w:hideMark/>
                </w:tcPr>
                <w:p w:rsidR="00E253EA" w:rsidRPr="00414FC9" w:rsidRDefault="008B5296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414FC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Itshelekgora Pvc Abattoir</w:t>
                  </w:r>
                </w:p>
              </w:tc>
            </w:tr>
            <w:tr w:rsidR="00E253EA" w:rsidRPr="00414FC9" w:rsidTr="00A2287B">
              <w:trPr>
                <w:trHeight w:val="300"/>
              </w:trPr>
              <w:tc>
                <w:tcPr>
                  <w:tcW w:w="2910" w:type="dxa"/>
                  <w:tcBorders>
                    <w:top w:val="nil"/>
                  </w:tcBorders>
                  <w:noWrap/>
                  <w:vAlign w:val="bottom"/>
                  <w:hideMark/>
                </w:tcPr>
                <w:p w:rsidR="00E253EA" w:rsidRPr="00414FC9" w:rsidRDefault="008B5296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414FC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Stinkwater Trustfarm</w:t>
                  </w:r>
                  <w:r w:rsidRPr="00414FC9">
                    <w:rPr>
                      <w:rFonts w:ascii="Arial" w:hAnsi="Arial" w:cs="Arial"/>
                    </w:rPr>
                    <w:t xml:space="preserve"> Primary Coop Ltd</w:t>
                  </w:r>
                </w:p>
              </w:tc>
            </w:tr>
            <w:tr w:rsidR="00E253EA" w:rsidRPr="00414FC9" w:rsidTr="00A2287B">
              <w:trPr>
                <w:trHeight w:val="300"/>
              </w:trPr>
              <w:tc>
                <w:tcPr>
                  <w:tcW w:w="2910" w:type="dxa"/>
                  <w:tcBorders>
                    <w:top w:val="nil"/>
                  </w:tcBorders>
                  <w:noWrap/>
                  <w:vAlign w:val="bottom"/>
                  <w:hideMark/>
                </w:tcPr>
                <w:p w:rsidR="00E253EA" w:rsidRPr="00414FC9" w:rsidRDefault="008B5296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414FC9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Lerethlabetse Coop</w:t>
                  </w:r>
                  <w:r w:rsidRPr="00414FC9">
                    <w:rPr>
                      <w:rFonts w:ascii="Arial" w:hAnsi="Arial" w:cs="Arial"/>
                    </w:rPr>
                    <w:t xml:space="preserve"> Primary Coop Lt Primary Coop Ltd D</w:t>
                  </w:r>
                </w:p>
                <w:tbl>
                  <w:tblPr>
                    <w:tblW w:w="2805" w:type="dxa"/>
                    <w:tblLayout w:type="fixed"/>
                    <w:tblLook w:val="04A0"/>
                  </w:tblPr>
                  <w:tblGrid>
                    <w:gridCol w:w="2805"/>
                  </w:tblGrid>
                  <w:tr w:rsidR="007B4895" w:rsidRPr="00414FC9" w:rsidTr="00A2287B">
                    <w:trPr>
                      <w:trHeight w:val="300"/>
                    </w:trPr>
                    <w:tc>
                      <w:tcPr>
                        <w:tcW w:w="2805" w:type="dxa"/>
                        <w:tcBorders>
                          <w:top w:val="nil"/>
                        </w:tcBorders>
                        <w:noWrap/>
                        <w:vAlign w:val="bottom"/>
                        <w:hideMark/>
                      </w:tcPr>
                      <w:p w:rsidR="007B4895" w:rsidRPr="00414FC9" w:rsidRDefault="008B5296" w:rsidP="00A2287B">
                        <w:pPr>
                          <w:pStyle w:val="NoSpacing"/>
                          <w:spacing w:line="27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</w:pPr>
                        <w:r w:rsidRPr="00414FC9"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  <w:t>Kgorong Gwa Jewa</w:t>
                        </w:r>
                        <w:r w:rsidRPr="00414FC9">
                          <w:rPr>
                            <w:rFonts w:ascii="Arial" w:hAnsi="Arial" w:cs="Arial"/>
                          </w:rPr>
                          <w:t xml:space="preserve"> Primary Coop Ltd</w:t>
                        </w:r>
                      </w:p>
                    </w:tc>
                  </w:tr>
                  <w:tr w:rsidR="007B4895" w:rsidRPr="00414FC9" w:rsidTr="00A2287B">
                    <w:trPr>
                      <w:trHeight w:val="300"/>
                    </w:trPr>
                    <w:tc>
                      <w:tcPr>
                        <w:tcW w:w="2805" w:type="dxa"/>
                        <w:tcBorders>
                          <w:top w:val="nil"/>
                        </w:tcBorders>
                        <w:noWrap/>
                        <w:vAlign w:val="bottom"/>
                        <w:hideMark/>
                      </w:tcPr>
                      <w:p w:rsidR="007B4895" w:rsidRPr="00414FC9" w:rsidRDefault="008B5296" w:rsidP="00A2287B">
                        <w:pPr>
                          <w:pStyle w:val="NoSpacing"/>
                          <w:spacing w:line="27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</w:pPr>
                        <w:r w:rsidRPr="00414FC9"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  <w:t>Merakeng Farming Project</w:t>
                        </w:r>
                        <w:r w:rsidRPr="00414FC9">
                          <w:rPr>
                            <w:rFonts w:ascii="Arial" w:hAnsi="Arial" w:cs="Arial"/>
                          </w:rPr>
                          <w:t xml:space="preserve"> Primary Coop Ltd</w:t>
                        </w:r>
                      </w:p>
                    </w:tc>
                  </w:tr>
                  <w:tr w:rsidR="007B4895" w:rsidRPr="00414FC9" w:rsidTr="00A2287B">
                    <w:trPr>
                      <w:trHeight w:val="300"/>
                    </w:trPr>
                    <w:tc>
                      <w:tcPr>
                        <w:tcW w:w="2805" w:type="dxa"/>
                        <w:tcBorders>
                          <w:top w:val="nil"/>
                        </w:tcBorders>
                        <w:noWrap/>
                        <w:vAlign w:val="bottom"/>
                        <w:hideMark/>
                      </w:tcPr>
                      <w:p w:rsidR="007B4895" w:rsidRPr="00414FC9" w:rsidRDefault="008B5296" w:rsidP="00A2287B">
                        <w:pPr>
                          <w:pStyle w:val="NoSpacing"/>
                          <w:spacing w:line="27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</w:pPr>
                        <w:r w:rsidRPr="00414FC9"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  <w:t>Ba-Moshekedi</w:t>
                        </w:r>
                        <w:r w:rsidRPr="00414FC9">
                          <w:rPr>
                            <w:rFonts w:ascii="Arial" w:hAnsi="Arial" w:cs="Arial"/>
                          </w:rPr>
                          <w:t xml:space="preserve"> Primary Coop Ltd</w:t>
                        </w:r>
                      </w:p>
                    </w:tc>
                  </w:tr>
                  <w:tr w:rsidR="007B4895" w:rsidRPr="00414FC9" w:rsidTr="00A2287B">
                    <w:trPr>
                      <w:trHeight w:val="300"/>
                    </w:trPr>
                    <w:tc>
                      <w:tcPr>
                        <w:tcW w:w="2805" w:type="dxa"/>
                        <w:noWrap/>
                        <w:vAlign w:val="bottom"/>
                        <w:hideMark/>
                      </w:tcPr>
                      <w:p w:rsidR="007B4895" w:rsidRPr="00414FC9" w:rsidRDefault="008B5296" w:rsidP="00A2287B">
                        <w:pPr>
                          <w:pStyle w:val="NoSpacing"/>
                          <w:spacing w:line="27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</w:pPr>
                        <w:r w:rsidRPr="00414FC9"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  <w:t>Makirikiri Feedlot</w:t>
                        </w:r>
                        <w:r w:rsidRPr="00414FC9">
                          <w:rPr>
                            <w:rFonts w:ascii="Arial" w:hAnsi="Arial" w:cs="Arial"/>
                          </w:rPr>
                          <w:t xml:space="preserve"> Primary Coop Ltd</w:t>
                        </w:r>
                      </w:p>
                    </w:tc>
                  </w:tr>
                  <w:tr w:rsidR="007B4895" w:rsidRPr="00414FC9" w:rsidTr="00A2287B">
                    <w:trPr>
                      <w:trHeight w:val="300"/>
                    </w:trPr>
                    <w:tc>
                      <w:tcPr>
                        <w:tcW w:w="2805" w:type="dxa"/>
                        <w:tcBorders>
                          <w:top w:val="nil"/>
                        </w:tcBorders>
                        <w:noWrap/>
                        <w:vAlign w:val="bottom"/>
                        <w:hideMark/>
                      </w:tcPr>
                      <w:p w:rsidR="007B4895" w:rsidRPr="00414FC9" w:rsidRDefault="008B5296" w:rsidP="00A2287B">
                        <w:pPr>
                          <w:pStyle w:val="NoSpacing"/>
                          <w:spacing w:line="27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</w:pPr>
                        <w:r w:rsidRPr="00414FC9"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  <w:t>Khosana Agric Coop</w:t>
                        </w:r>
                        <w:r w:rsidRPr="00414FC9">
                          <w:rPr>
                            <w:rFonts w:ascii="Arial" w:hAnsi="Arial" w:cs="Arial"/>
                          </w:rPr>
                          <w:t xml:space="preserve"> Primary Coop Ltd</w:t>
                        </w:r>
                      </w:p>
                    </w:tc>
                  </w:tr>
                  <w:tr w:rsidR="007B4895" w:rsidRPr="00414FC9" w:rsidTr="00A2287B">
                    <w:trPr>
                      <w:trHeight w:val="300"/>
                    </w:trPr>
                    <w:tc>
                      <w:tcPr>
                        <w:tcW w:w="2805" w:type="dxa"/>
                        <w:tcBorders>
                          <w:top w:val="nil"/>
                        </w:tcBorders>
                        <w:noWrap/>
                        <w:vAlign w:val="bottom"/>
                        <w:hideMark/>
                      </w:tcPr>
                      <w:p w:rsidR="007B4895" w:rsidRPr="00414FC9" w:rsidRDefault="008B5296" w:rsidP="00A2287B">
                        <w:pPr>
                          <w:pStyle w:val="NoSpacing"/>
                          <w:spacing w:line="27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</w:pPr>
                        <w:r w:rsidRPr="00414FC9"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  <w:t>Mentys Cooperative</w:t>
                        </w:r>
                        <w:r w:rsidRPr="00414FC9">
                          <w:rPr>
                            <w:rFonts w:ascii="Arial" w:hAnsi="Arial" w:cs="Arial"/>
                          </w:rPr>
                          <w:t xml:space="preserve"> Primary Coop Ltd</w:t>
                        </w:r>
                      </w:p>
                    </w:tc>
                  </w:tr>
                  <w:tr w:rsidR="007B4895" w:rsidRPr="00414FC9" w:rsidTr="00A2287B">
                    <w:trPr>
                      <w:trHeight w:val="300"/>
                    </w:trPr>
                    <w:tc>
                      <w:tcPr>
                        <w:tcW w:w="2805" w:type="dxa"/>
                        <w:tcBorders>
                          <w:top w:val="nil"/>
                        </w:tcBorders>
                        <w:noWrap/>
                        <w:vAlign w:val="bottom"/>
                        <w:hideMark/>
                      </w:tcPr>
                      <w:p w:rsidR="007B4895" w:rsidRPr="00414FC9" w:rsidRDefault="008B5296" w:rsidP="00A2287B">
                        <w:pPr>
                          <w:pStyle w:val="NoSpacing"/>
                          <w:spacing w:line="27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</w:pPr>
                        <w:r w:rsidRPr="00414FC9"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  <w:t>Vukamaulele Trading &amp; Projects</w:t>
                        </w:r>
                        <w:r w:rsidRPr="00414FC9">
                          <w:rPr>
                            <w:rFonts w:ascii="Arial" w:hAnsi="Arial" w:cs="Arial"/>
                          </w:rPr>
                          <w:t xml:space="preserve"> Primary Coop Ltd</w:t>
                        </w:r>
                      </w:p>
                    </w:tc>
                  </w:tr>
                  <w:tr w:rsidR="007B4895" w:rsidRPr="00414FC9" w:rsidTr="00A2287B">
                    <w:trPr>
                      <w:trHeight w:val="300"/>
                    </w:trPr>
                    <w:tc>
                      <w:tcPr>
                        <w:tcW w:w="2805" w:type="dxa"/>
                        <w:tcBorders>
                          <w:top w:val="nil"/>
                        </w:tcBorders>
                        <w:noWrap/>
                        <w:vAlign w:val="bottom"/>
                        <w:hideMark/>
                      </w:tcPr>
                      <w:p w:rsidR="00414FC9" w:rsidRPr="00414FC9" w:rsidRDefault="008B5296" w:rsidP="00A2287B">
                        <w:pPr>
                          <w:pStyle w:val="NoSpacing"/>
                          <w:spacing w:line="276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14FC9"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  <w:t>Mawela Poultry</w:t>
                        </w:r>
                        <w:r w:rsidRPr="00414FC9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95484D" w:rsidRPr="00414FC9" w:rsidRDefault="008B5296" w:rsidP="00A2287B">
                        <w:pPr>
                          <w:pStyle w:val="NoSpacing"/>
                          <w:spacing w:line="276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14FC9">
                          <w:rPr>
                            <w:rFonts w:ascii="Arial" w:hAnsi="Arial" w:cs="Arial"/>
                          </w:rPr>
                          <w:t>Primary Coop Ltd</w:t>
                        </w:r>
                      </w:p>
                      <w:p w:rsidR="0095484D" w:rsidRPr="00414FC9" w:rsidRDefault="008B5296" w:rsidP="00A2287B">
                        <w:pPr>
                          <w:pStyle w:val="NoSpacing"/>
                          <w:spacing w:line="276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14FC9"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  <w:t>Bidozis Coop</w:t>
                        </w:r>
                      </w:p>
                      <w:p w:rsidR="0095484D" w:rsidRPr="00414FC9" w:rsidRDefault="0095484D" w:rsidP="00A2287B">
                        <w:pPr>
                          <w:pStyle w:val="NoSpacing"/>
                          <w:spacing w:line="276" w:lineRule="auto"/>
                          <w:jc w:val="both"/>
                          <w:rPr>
                            <w:rFonts w:ascii="Arial" w:eastAsia="Times New Roman" w:hAnsi="Arial" w:cs="Arial"/>
                            <w:color w:val="000000"/>
                            <w:lang w:eastAsia="en-ZA"/>
                          </w:rPr>
                        </w:pPr>
                      </w:p>
                    </w:tc>
                  </w:tr>
                </w:tbl>
                <w:p w:rsidR="007B4895" w:rsidRPr="00414FC9" w:rsidRDefault="007B4895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</w:p>
                <w:p w:rsidR="007B4895" w:rsidRPr="00414FC9" w:rsidRDefault="007B4895" w:rsidP="00A2287B">
                  <w:pPr>
                    <w:pStyle w:val="NoSpacing"/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</w:p>
              </w:tc>
            </w:tr>
          </w:tbl>
          <w:p w:rsidR="00E253EA" w:rsidRPr="00414FC9" w:rsidRDefault="00E253EA" w:rsidP="00A2287B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32" w:type="dxa"/>
          </w:tcPr>
          <w:p w:rsidR="00703EAD" w:rsidRPr="00414FC9" w:rsidRDefault="007B4895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lastRenderedPageBreak/>
              <w:t xml:space="preserve">This Cooperatives has been awarded a prise from Economic Development </w:t>
            </w:r>
            <w:r w:rsidR="00DB3B70" w:rsidRPr="00414FC9">
              <w:rPr>
                <w:rFonts w:ascii="Arial" w:hAnsi="Arial" w:cs="Arial"/>
              </w:rPr>
              <w:t xml:space="preserve">on the Township Economy Project identified by SANACO both has been awarded different prices Bright </w:t>
            </w:r>
            <w:r w:rsidR="001E6084" w:rsidRPr="00414FC9">
              <w:rPr>
                <w:rFonts w:ascii="Arial" w:hAnsi="Arial" w:cs="Arial"/>
              </w:rPr>
              <w:t>future</w:t>
            </w:r>
            <w:r w:rsidR="00DB3B70" w:rsidRPr="00414FC9">
              <w:rPr>
                <w:rFonts w:ascii="Arial" w:hAnsi="Arial" w:cs="Arial"/>
              </w:rPr>
              <w:t xml:space="preserve"> </w:t>
            </w:r>
            <w:r w:rsidR="001E6084" w:rsidRPr="00414FC9">
              <w:rPr>
                <w:rFonts w:ascii="Arial" w:hAnsi="Arial" w:cs="Arial"/>
              </w:rPr>
              <w:t>Agri</w:t>
            </w:r>
            <w:r w:rsidR="008C5290" w:rsidRPr="00414FC9">
              <w:rPr>
                <w:rFonts w:ascii="Arial" w:hAnsi="Arial" w:cs="Arial"/>
              </w:rPr>
              <w:t xml:space="preserve"> Coop Ltd</w:t>
            </w:r>
            <w:r w:rsidR="00DB3B70" w:rsidRPr="00414FC9">
              <w:rPr>
                <w:rFonts w:ascii="Arial" w:hAnsi="Arial" w:cs="Arial"/>
              </w:rPr>
              <w:t xml:space="preserve"> has been awarded a price and Hydrangea has been awarded a small price and their Product are sponsored by TIA for their </w:t>
            </w:r>
            <w:r w:rsidR="001C5C5F" w:rsidRPr="00414FC9">
              <w:rPr>
                <w:rFonts w:ascii="Arial" w:hAnsi="Arial" w:cs="Arial"/>
              </w:rPr>
              <w:t xml:space="preserve">agro processing </w:t>
            </w:r>
            <w:r w:rsidR="00DB3B70" w:rsidRPr="00414FC9">
              <w:rPr>
                <w:rFonts w:ascii="Arial" w:hAnsi="Arial" w:cs="Arial"/>
              </w:rPr>
              <w:t>product</w:t>
            </w:r>
            <w:r w:rsidR="001C5C5F" w:rsidRPr="00414FC9">
              <w:rPr>
                <w:rFonts w:ascii="Arial" w:hAnsi="Arial" w:cs="Arial"/>
              </w:rPr>
              <w:t>s</w:t>
            </w:r>
            <w:r w:rsidR="00DB3B70" w:rsidRPr="00414FC9">
              <w:rPr>
                <w:rFonts w:ascii="Arial" w:hAnsi="Arial" w:cs="Arial"/>
              </w:rPr>
              <w:t xml:space="preserve"> to be SABS </w:t>
            </w:r>
            <w:r w:rsidR="001E6084" w:rsidRPr="00414FC9">
              <w:rPr>
                <w:rFonts w:ascii="Arial" w:hAnsi="Arial" w:cs="Arial"/>
              </w:rPr>
              <w:t>approved</w:t>
            </w:r>
            <w:r w:rsidR="00DB3B70" w:rsidRPr="00414FC9">
              <w:rPr>
                <w:rFonts w:ascii="Arial" w:hAnsi="Arial" w:cs="Arial"/>
              </w:rPr>
              <w:t>.</w:t>
            </w:r>
            <w:r w:rsidR="008C5290" w:rsidRPr="00414FC9">
              <w:rPr>
                <w:rFonts w:ascii="Arial" w:hAnsi="Arial" w:cs="Arial"/>
              </w:rPr>
              <w:t xml:space="preserve"> SANACO</w:t>
            </w:r>
            <w:r w:rsidR="001C5C5F" w:rsidRPr="00414FC9">
              <w:rPr>
                <w:rFonts w:ascii="Arial" w:hAnsi="Arial" w:cs="Arial"/>
              </w:rPr>
              <w:t xml:space="preserve"> also approached Cosmetic Department to over sea that these Cooperatives </w:t>
            </w:r>
          </w:p>
          <w:p w:rsidR="00DB3B70" w:rsidRPr="00414FC9" w:rsidRDefault="00DB3B70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SANACO assist the Cooperatives on Events so that they</w:t>
            </w:r>
          </w:p>
          <w:p w:rsidR="00DB3B70" w:rsidRPr="00414FC9" w:rsidRDefault="00DB3B70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Become more informative on their daily operations</w:t>
            </w:r>
            <w:r w:rsidR="001E6084" w:rsidRPr="00414FC9">
              <w:rPr>
                <w:rFonts w:ascii="Arial" w:hAnsi="Arial" w:cs="Arial"/>
              </w:rPr>
              <w:t xml:space="preserve"> and be exposed to the agricultural Sector</w:t>
            </w:r>
            <w:r w:rsidRPr="00414FC9">
              <w:rPr>
                <w:rFonts w:ascii="Arial" w:hAnsi="Arial" w:cs="Arial"/>
              </w:rPr>
              <w:t xml:space="preserve"> </w:t>
            </w:r>
          </w:p>
          <w:p w:rsidR="001E6084" w:rsidRPr="00414FC9" w:rsidRDefault="001E608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This Cooperatives are in Different sectors of Agriculture </w:t>
            </w:r>
          </w:p>
          <w:p w:rsidR="001E6084" w:rsidRPr="00414FC9" w:rsidRDefault="001E608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Poultry</w:t>
            </w:r>
          </w:p>
          <w:p w:rsidR="001E6084" w:rsidRPr="00414FC9" w:rsidRDefault="001E608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Agro processing</w:t>
            </w:r>
          </w:p>
          <w:p w:rsidR="001E6084" w:rsidRPr="00414FC9" w:rsidRDefault="001E608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Crop farming</w:t>
            </w:r>
          </w:p>
          <w:p w:rsidR="001E6084" w:rsidRPr="00414FC9" w:rsidRDefault="001E608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Animal husbandry</w:t>
            </w:r>
          </w:p>
          <w:p w:rsidR="00CA4DDE" w:rsidRPr="00414FC9" w:rsidRDefault="006F486F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8 Cooperatives have</w:t>
            </w:r>
            <w:r w:rsidR="00CA4DDE" w:rsidRPr="00414FC9">
              <w:rPr>
                <w:rFonts w:ascii="Arial" w:hAnsi="Arial" w:cs="Arial"/>
              </w:rPr>
              <w:t xml:space="preserve"> </w:t>
            </w:r>
            <w:r w:rsidR="00A2287B" w:rsidRPr="00414FC9">
              <w:rPr>
                <w:rFonts w:ascii="Arial" w:hAnsi="Arial" w:cs="Arial"/>
              </w:rPr>
              <w:t>benefitted</w:t>
            </w:r>
            <w:r w:rsidR="00CA4DDE" w:rsidRPr="00414FC9">
              <w:rPr>
                <w:rFonts w:ascii="Arial" w:hAnsi="Arial" w:cs="Arial"/>
              </w:rPr>
              <w:t xml:space="preserve"> from Rand Water for manufacturing:</w:t>
            </w:r>
          </w:p>
          <w:p w:rsidR="00CA4DDE" w:rsidRPr="00414FC9" w:rsidRDefault="00CA4DDE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Construction Brics.</w:t>
            </w:r>
          </w:p>
          <w:p w:rsidR="00CA4DDE" w:rsidRPr="00414FC9" w:rsidRDefault="00CA4DDE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Agriculture</w:t>
            </w:r>
          </w:p>
          <w:p w:rsidR="00CA4DDE" w:rsidRPr="00414FC9" w:rsidRDefault="00CA4DDE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Manufacturing of leather shoes, belts and bags.</w:t>
            </w:r>
          </w:p>
          <w:p w:rsidR="00CA4DDE" w:rsidRPr="00414FC9" w:rsidRDefault="00CA4DDE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Toilet Rolls the are two different coops that need to do same Product </w:t>
            </w:r>
          </w:p>
          <w:p w:rsidR="001E6084" w:rsidRPr="00414FC9" w:rsidRDefault="001E608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E6084" w:rsidRPr="00414FC9" w:rsidRDefault="001E608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E6084" w:rsidRPr="00414FC9" w:rsidRDefault="001E608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703EAD" w:rsidRPr="00414FC9" w:rsidRDefault="00703EAD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</w:p>
        </w:tc>
      </w:tr>
      <w:tr w:rsidR="0066307C" w:rsidRPr="00414FC9" w:rsidTr="00042D11">
        <w:tc>
          <w:tcPr>
            <w:tcW w:w="700" w:type="dxa"/>
          </w:tcPr>
          <w:p w:rsidR="0066307C" w:rsidRPr="00414FC9" w:rsidRDefault="0066307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6307C" w:rsidRPr="00414FC9" w:rsidRDefault="0066307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OUTPUT</w:t>
            </w:r>
          </w:p>
        </w:tc>
        <w:tc>
          <w:tcPr>
            <w:tcW w:w="11232" w:type="dxa"/>
          </w:tcPr>
          <w:p w:rsidR="0066307C" w:rsidRPr="00414FC9" w:rsidRDefault="0066307C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BUSINESS OBJECTIVES</w:t>
            </w:r>
            <w:r w:rsidR="005B201A" w:rsidRPr="00414FC9">
              <w:rPr>
                <w:rFonts w:ascii="Arial" w:hAnsi="Arial" w:cs="Arial"/>
              </w:rPr>
              <w:t xml:space="preserve"> </w:t>
            </w:r>
            <w:r w:rsidRPr="00414FC9">
              <w:rPr>
                <w:rFonts w:ascii="Arial" w:hAnsi="Arial" w:cs="Arial"/>
              </w:rPr>
              <w:t>AND DISCRIPTIONS</w:t>
            </w:r>
          </w:p>
        </w:tc>
        <w:tc>
          <w:tcPr>
            <w:tcW w:w="248" w:type="dxa"/>
          </w:tcPr>
          <w:p w:rsidR="0066307C" w:rsidRPr="00414FC9" w:rsidRDefault="0066307C" w:rsidP="00167C27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ZA"/>
              </w:rPr>
            </w:pPr>
          </w:p>
        </w:tc>
      </w:tr>
      <w:tr w:rsidR="00BA46FC" w:rsidRPr="00414FC9" w:rsidTr="004F152E">
        <w:tc>
          <w:tcPr>
            <w:tcW w:w="15150" w:type="dxa"/>
            <w:gridSpan w:val="4"/>
          </w:tcPr>
          <w:p w:rsidR="003464FE" w:rsidRPr="00414FC9" w:rsidRDefault="003464FE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A46FC" w:rsidRPr="00414FC9" w:rsidRDefault="0066307C" w:rsidP="003464F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STRUGLING/FAILING</w:t>
            </w:r>
          </w:p>
          <w:p w:rsidR="008E0AF4" w:rsidRPr="00414FC9" w:rsidRDefault="008E0AF4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07282" w:rsidRPr="00414FC9" w:rsidTr="00042D11">
        <w:trPr>
          <w:trHeight w:val="440"/>
        </w:trPr>
        <w:tc>
          <w:tcPr>
            <w:tcW w:w="700" w:type="dxa"/>
          </w:tcPr>
          <w:p w:rsidR="00207282" w:rsidRPr="00414FC9" w:rsidRDefault="00207282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3464FE" w:rsidRPr="00414FC9" w:rsidRDefault="003464FE" w:rsidP="003464FE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Training    Workshops Action Plan in place.</w:t>
            </w:r>
          </w:p>
          <w:p w:rsidR="003464FE" w:rsidRPr="00414FC9" w:rsidRDefault="003464FE" w:rsidP="003464FE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 Training Implementation       Ongoing.</w:t>
            </w:r>
          </w:p>
          <w:p w:rsidR="003464FE" w:rsidRPr="00414FC9" w:rsidRDefault="003464FE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32" w:type="dxa"/>
          </w:tcPr>
          <w:p w:rsidR="00992760" w:rsidRPr="00414FC9" w:rsidRDefault="003464FE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 xml:space="preserve">SANACO has to </w:t>
            </w:r>
            <w:r w:rsidR="00992760" w:rsidRPr="00414FC9">
              <w:rPr>
                <w:rFonts w:ascii="Arial" w:hAnsi="Arial" w:cs="Arial"/>
              </w:rPr>
              <w:t>create a conducive environment for all Cooperatives that are struggling and failing.</w:t>
            </w:r>
          </w:p>
          <w:p w:rsidR="00992760" w:rsidRPr="00414FC9" w:rsidRDefault="00992760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Undertake a social mobilization of co-operatives in various sectors or industries</w:t>
            </w:r>
            <w:r w:rsidR="003464FE" w:rsidRPr="00414FC9">
              <w:rPr>
                <w:rFonts w:ascii="Arial" w:hAnsi="Arial" w:cs="Arial"/>
              </w:rPr>
              <w:t>.</w:t>
            </w:r>
          </w:p>
          <w:p w:rsidR="00992760" w:rsidRPr="00414FC9" w:rsidRDefault="00992760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Awareness Campaign</w:t>
            </w:r>
            <w:r w:rsidR="003464FE" w:rsidRPr="00414FC9">
              <w:rPr>
                <w:rFonts w:ascii="Arial" w:hAnsi="Arial" w:cs="Arial"/>
              </w:rPr>
              <w:t xml:space="preserve"> Action Plan in place. Induction meetings/engagements</w:t>
            </w:r>
            <w:r w:rsidRPr="00414FC9">
              <w:rPr>
                <w:rFonts w:ascii="Arial" w:hAnsi="Arial" w:cs="Arial"/>
              </w:rPr>
              <w:t xml:space="preserve">/workshops with </w:t>
            </w:r>
            <w:r w:rsidR="003464FE" w:rsidRPr="00414FC9">
              <w:rPr>
                <w:rFonts w:ascii="Arial" w:hAnsi="Arial" w:cs="Arial"/>
              </w:rPr>
              <w:t xml:space="preserve">Cooperative </w:t>
            </w:r>
            <w:r w:rsidRPr="00414FC9">
              <w:rPr>
                <w:rFonts w:ascii="Arial" w:hAnsi="Arial" w:cs="Arial"/>
              </w:rPr>
              <w:t>members and none me</w:t>
            </w:r>
            <w:r w:rsidR="003464FE" w:rsidRPr="00414FC9">
              <w:rPr>
                <w:rFonts w:ascii="Arial" w:hAnsi="Arial" w:cs="Arial"/>
              </w:rPr>
              <w:t>mbers</w:t>
            </w:r>
            <w:r w:rsidRPr="00414FC9">
              <w:rPr>
                <w:rFonts w:ascii="Arial" w:hAnsi="Arial" w:cs="Arial"/>
              </w:rPr>
              <w:t>.</w:t>
            </w:r>
          </w:p>
          <w:p w:rsidR="00207282" w:rsidRPr="00414FC9" w:rsidRDefault="00207282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3464FE" w:rsidRPr="00414FC9" w:rsidRDefault="003464FE" w:rsidP="003464FE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Skills Development and Capacity Development for co-operatives.</w:t>
            </w:r>
          </w:p>
          <w:p w:rsidR="003464FE" w:rsidRPr="00414FC9" w:rsidRDefault="003464FE" w:rsidP="003464FE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Conduct Skills needs</w:t>
            </w:r>
            <w:r w:rsidR="00F33E37">
              <w:rPr>
                <w:rFonts w:ascii="Arial" w:hAnsi="Arial" w:cs="Arial"/>
              </w:rPr>
              <w:t>.</w:t>
            </w:r>
            <w:r w:rsidRPr="00414FC9">
              <w:rPr>
                <w:rFonts w:ascii="Arial" w:hAnsi="Arial" w:cs="Arial"/>
              </w:rPr>
              <w:t xml:space="preserve">  </w:t>
            </w:r>
          </w:p>
          <w:p w:rsidR="00207282" w:rsidRPr="00414FC9" w:rsidRDefault="003464FE" w:rsidP="003464FE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414FC9">
              <w:rPr>
                <w:rFonts w:ascii="Arial" w:hAnsi="Arial" w:cs="Arial"/>
              </w:rPr>
              <w:t>Assessment of Beneficiaries / co-operatives members and the committee the Province</w:t>
            </w:r>
            <w:r w:rsidR="00F33E37">
              <w:rPr>
                <w:rFonts w:ascii="Arial" w:hAnsi="Arial" w:cs="Arial"/>
              </w:rPr>
              <w:t>.</w:t>
            </w:r>
          </w:p>
          <w:p w:rsidR="00207282" w:rsidRPr="00414FC9" w:rsidRDefault="00207282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992760" w:rsidRPr="00414FC9" w:rsidRDefault="00992760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  <w:p w:rsidR="00207282" w:rsidRPr="00414FC9" w:rsidRDefault="00207282" w:rsidP="00167C27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4F46FA" w:rsidRPr="00414FC9" w:rsidRDefault="004F46FA" w:rsidP="00167C27">
      <w:pPr>
        <w:jc w:val="both"/>
        <w:rPr>
          <w:rFonts w:ascii="Arial" w:hAnsi="Arial" w:cs="Arial"/>
        </w:rPr>
      </w:pPr>
    </w:p>
    <w:sectPr w:rsidR="004F46FA" w:rsidRPr="00414FC9" w:rsidSect="00EF565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27" w:rsidRDefault="00496727" w:rsidP="00B16A41">
      <w:pPr>
        <w:spacing w:after="0" w:line="240" w:lineRule="auto"/>
      </w:pPr>
      <w:r>
        <w:separator/>
      </w:r>
    </w:p>
  </w:endnote>
  <w:endnote w:type="continuationSeparator" w:id="0">
    <w:p w:rsidR="00496727" w:rsidRDefault="00496727" w:rsidP="00B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97006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2287B" w:rsidRDefault="00A2287B">
            <w:pPr>
              <w:pStyle w:val="Footer"/>
              <w:jc w:val="center"/>
            </w:pPr>
            <w:r>
              <w:t xml:space="preserve">Page </w:t>
            </w:r>
            <w:r w:rsidR="00CB0A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B0A07">
              <w:rPr>
                <w:b/>
                <w:bCs/>
                <w:sz w:val="24"/>
                <w:szCs w:val="24"/>
              </w:rPr>
              <w:fldChar w:fldCharType="separate"/>
            </w:r>
            <w:r w:rsidR="0017678B">
              <w:rPr>
                <w:b/>
                <w:bCs/>
                <w:noProof/>
              </w:rPr>
              <w:t>1</w:t>
            </w:r>
            <w:r w:rsidR="00CB0A0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0A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B0A07">
              <w:rPr>
                <w:b/>
                <w:bCs/>
                <w:sz w:val="24"/>
                <w:szCs w:val="24"/>
              </w:rPr>
              <w:fldChar w:fldCharType="separate"/>
            </w:r>
            <w:r w:rsidR="0017678B">
              <w:rPr>
                <w:b/>
                <w:bCs/>
                <w:noProof/>
              </w:rPr>
              <w:t>7</w:t>
            </w:r>
            <w:r w:rsidR="00CB0A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287B" w:rsidRDefault="00A22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27" w:rsidRDefault="00496727" w:rsidP="00B16A41">
      <w:pPr>
        <w:spacing w:after="0" w:line="240" w:lineRule="auto"/>
      </w:pPr>
      <w:r>
        <w:separator/>
      </w:r>
    </w:p>
  </w:footnote>
  <w:footnote w:type="continuationSeparator" w:id="0">
    <w:p w:rsidR="00496727" w:rsidRDefault="00496727" w:rsidP="00B1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5C" w:rsidRDefault="0068495C">
    <w:pPr>
      <w:pStyle w:val="Header"/>
    </w:pPr>
    <w:r>
      <w:rPr>
        <w:noProof/>
        <w:lang w:eastAsia="en-ZA"/>
      </w:rPr>
      <w:drawing>
        <wp:inline distT="0" distB="0" distL="0" distR="0">
          <wp:extent cx="4436110" cy="1273810"/>
          <wp:effectExtent l="0" t="0" r="2540" b="2540"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1501" r="44231" b="7001"/>
                  <a:stretch>
                    <a:fillRect/>
                  </a:stretch>
                </pic:blipFill>
                <pic:spPr bwMode="auto">
                  <a:xfrm>
                    <a:off x="0" y="0"/>
                    <a:ext cx="4436110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10E"/>
    <w:multiLevelType w:val="hybridMultilevel"/>
    <w:tmpl w:val="CD061102"/>
    <w:lvl w:ilvl="0" w:tplc="C1DA5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2A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A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48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4A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2C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A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A2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A4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BD46D5"/>
    <w:multiLevelType w:val="multilevel"/>
    <w:tmpl w:val="24F04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">
    <w:nsid w:val="1DDF3A54"/>
    <w:multiLevelType w:val="hybridMultilevel"/>
    <w:tmpl w:val="6DF23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7AE1"/>
    <w:multiLevelType w:val="hybridMultilevel"/>
    <w:tmpl w:val="97A6388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B467C"/>
    <w:multiLevelType w:val="hybridMultilevel"/>
    <w:tmpl w:val="793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75A1"/>
    <w:multiLevelType w:val="hybridMultilevel"/>
    <w:tmpl w:val="E7424B4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F6F1C"/>
    <w:multiLevelType w:val="hybridMultilevel"/>
    <w:tmpl w:val="BC7C6E7A"/>
    <w:lvl w:ilvl="0" w:tplc="1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2A07"/>
    <w:multiLevelType w:val="multilevel"/>
    <w:tmpl w:val="170C7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B55DC"/>
    <w:multiLevelType w:val="hybridMultilevel"/>
    <w:tmpl w:val="7A1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05D17"/>
    <w:multiLevelType w:val="hybridMultilevel"/>
    <w:tmpl w:val="FE8493B4"/>
    <w:lvl w:ilvl="0" w:tplc="08923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44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24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E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A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A7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C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46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C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09224A"/>
    <w:multiLevelType w:val="hybridMultilevel"/>
    <w:tmpl w:val="5D74C94E"/>
    <w:lvl w:ilvl="0" w:tplc="5B2E5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ED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254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2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A3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E7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2E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04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C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9758FF"/>
    <w:multiLevelType w:val="hybridMultilevel"/>
    <w:tmpl w:val="A348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50593"/>
    <w:multiLevelType w:val="hybridMultilevel"/>
    <w:tmpl w:val="22580126"/>
    <w:lvl w:ilvl="0" w:tplc="8A10F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A3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458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EC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41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4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0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06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A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1F186D"/>
    <w:multiLevelType w:val="hybridMultilevel"/>
    <w:tmpl w:val="1CD0B55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D23C7"/>
    <w:multiLevelType w:val="hybridMultilevel"/>
    <w:tmpl w:val="C6487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F030B"/>
    <w:multiLevelType w:val="hybridMultilevel"/>
    <w:tmpl w:val="ED3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14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5F"/>
    <w:rsid w:val="000077B8"/>
    <w:rsid w:val="00022E57"/>
    <w:rsid w:val="0003723A"/>
    <w:rsid w:val="00042D11"/>
    <w:rsid w:val="00053139"/>
    <w:rsid w:val="000641B2"/>
    <w:rsid w:val="000666D2"/>
    <w:rsid w:val="000A695A"/>
    <w:rsid w:val="000B09CC"/>
    <w:rsid w:val="000E5072"/>
    <w:rsid w:val="000F2509"/>
    <w:rsid w:val="00100E04"/>
    <w:rsid w:val="0010333F"/>
    <w:rsid w:val="001146EC"/>
    <w:rsid w:val="00125580"/>
    <w:rsid w:val="00154D9B"/>
    <w:rsid w:val="00167C27"/>
    <w:rsid w:val="0017678B"/>
    <w:rsid w:val="001C36F4"/>
    <w:rsid w:val="001C3DFC"/>
    <w:rsid w:val="001C5C5F"/>
    <w:rsid w:val="001E6084"/>
    <w:rsid w:val="001E7234"/>
    <w:rsid w:val="001F761C"/>
    <w:rsid w:val="00203E49"/>
    <w:rsid w:val="00207282"/>
    <w:rsid w:val="002134A9"/>
    <w:rsid w:val="002136C9"/>
    <w:rsid w:val="002257E9"/>
    <w:rsid w:val="00242310"/>
    <w:rsid w:val="00254B74"/>
    <w:rsid w:val="002E3838"/>
    <w:rsid w:val="0030146E"/>
    <w:rsid w:val="00301E41"/>
    <w:rsid w:val="003464FE"/>
    <w:rsid w:val="00367A44"/>
    <w:rsid w:val="00373270"/>
    <w:rsid w:val="00382EF6"/>
    <w:rsid w:val="003C36FA"/>
    <w:rsid w:val="003C5BF0"/>
    <w:rsid w:val="003D597B"/>
    <w:rsid w:val="003D7F86"/>
    <w:rsid w:val="003F18AC"/>
    <w:rsid w:val="003F3B4D"/>
    <w:rsid w:val="00414FC9"/>
    <w:rsid w:val="00434DF1"/>
    <w:rsid w:val="004406A7"/>
    <w:rsid w:val="004767AA"/>
    <w:rsid w:val="00483E48"/>
    <w:rsid w:val="00496727"/>
    <w:rsid w:val="004A7818"/>
    <w:rsid w:val="004E3E41"/>
    <w:rsid w:val="004F152E"/>
    <w:rsid w:val="004F46FA"/>
    <w:rsid w:val="00513C48"/>
    <w:rsid w:val="005425D6"/>
    <w:rsid w:val="0058175D"/>
    <w:rsid w:val="00596D66"/>
    <w:rsid w:val="005B201A"/>
    <w:rsid w:val="005F24A9"/>
    <w:rsid w:val="00613247"/>
    <w:rsid w:val="006208CB"/>
    <w:rsid w:val="006223C9"/>
    <w:rsid w:val="00622CBD"/>
    <w:rsid w:val="006368D5"/>
    <w:rsid w:val="0066307C"/>
    <w:rsid w:val="0067023B"/>
    <w:rsid w:val="0068495C"/>
    <w:rsid w:val="00684978"/>
    <w:rsid w:val="00684D58"/>
    <w:rsid w:val="0069170E"/>
    <w:rsid w:val="006B1ED1"/>
    <w:rsid w:val="006C569A"/>
    <w:rsid w:val="006F486F"/>
    <w:rsid w:val="00703EAD"/>
    <w:rsid w:val="00752205"/>
    <w:rsid w:val="00770662"/>
    <w:rsid w:val="007901AF"/>
    <w:rsid w:val="007A71B3"/>
    <w:rsid w:val="007B4895"/>
    <w:rsid w:val="007E73FC"/>
    <w:rsid w:val="008354CD"/>
    <w:rsid w:val="00883E0B"/>
    <w:rsid w:val="0088470E"/>
    <w:rsid w:val="008869D6"/>
    <w:rsid w:val="008938D5"/>
    <w:rsid w:val="00893CBD"/>
    <w:rsid w:val="00896F39"/>
    <w:rsid w:val="008A23F6"/>
    <w:rsid w:val="008B33F7"/>
    <w:rsid w:val="008B5296"/>
    <w:rsid w:val="008C0C71"/>
    <w:rsid w:val="008C5290"/>
    <w:rsid w:val="008E0AF4"/>
    <w:rsid w:val="00950742"/>
    <w:rsid w:val="0095484D"/>
    <w:rsid w:val="00990CB4"/>
    <w:rsid w:val="00992760"/>
    <w:rsid w:val="009B71DE"/>
    <w:rsid w:val="009C453A"/>
    <w:rsid w:val="009C505C"/>
    <w:rsid w:val="009C72A4"/>
    <w:rsid w:val="009D2D1D"/>
    <w:rsid w:val="00A2287B"/>
    <w:rsid w:val="00A35F14"/>
    <w:rsid w:val="00A67766"/>
    <w:rsid w:val="00A85A7A"/>
    <w:rsid w:val="00A94B77"/>
    <w:rsid w:val="00A94E0F"/>
    <w:rsid w:val="00A9569B"/>
    <w:rsid w:val="00AA3D28"/>
    <w:rsid w:val="00AD3792"/>
    <w:rsid w:val="00AD500A"/>
    <w:rsid w:val="00B16A41"/>
    <w:rsid w:val="00B470F1"/>
    <w:rsid w:val="00B96D81"/>
    <w:rsid w:val="00BA46FC"/>
    <w:rsid w:val="00BB118A"/>
    <w:rsid w:val="00BD1DCF"/>
    <w:rsid w:val="00BE53B1"/>
    <w:rsid w:val="00C04DC2"/>
    <w:rsid w:val="00C226BC"/>
    <w:rsid w:val="00C50986"/>
    <w:rsid w:val="00C873CE"/>
    <w:rsid w:val="00C95609"/>
    <w:rsid w:val="00CA4DDE"/>
    <w:rsid w:val="00CB0A07"/>
    <w:rsid w:val="00CE3EC0"/>
    <w:rsid w:val="00D64776"/>
    <w:rsid w:val="00D65CC1"/>
    <w:rsid w:val="00D7794A"/>
    <w:rsid w:val="00DB3B70"/>
    <w:rsid w:val="00DD550D"/>
    <w:rsid w:val="00DE1042"/>
    <w:rsid w:val="00E253EA"/>
    <w:rsid w:val="00E6317B"/>
    <w:rsid w:val="00E73ED9"/>
    <w:rsid w:val="00EA2DEE"/>
    <w:rsid w:val="00EC6650"/>
    <w:rsid w:val="00EF565F"/>
    <w:rsid w:val="00F25B10"/>
    <w:rsid w:val="00F33E37"/>
    <w:rsid w:val="00F63B05"/>
    <w:rsid w:val="00F86343"/>
    <w:rsid w:val="00FB499F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44"/>
  </w:style>
  <w:style w:type="paragraph" w:styleId="Heading1">
    <w:name w:val="heading 1"/>
    <w:basedOn w:val="Normal"/>
    <w:next w:val="Normal"/>
    <w:link w:val="Heading1Char"/>
    <w:uiPriority w:val="9"/>
    <w:qFormat/>
    <w:rsid w:val="00D64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B74"/>
    <w:pPr>
      <w:ind w:left="720"/>
      <w:contextualSpacing/>
    </w:pPr>
  </w:style>
  <w:style w:type="paragraph" w:styleId="NoSpacing">
    <w:name w:val="No Spacing"/>
    <w:uiPriority w:val="1"/>
    <w:qFormat/>
    <w:rsid w:val="004F46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4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F46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41"/>
  </w:style>
  <w:style w:type="paragraph" w:styleId="Footer">
    <w:name w:val="footer"/>
    <w:basedOn w:val="Normal"/>
    <w:link w:val="FooterChar"/>
    <w:uiPriority w:val="99"/>
    <w:unhideWhenUsed/>
    <w:rsid w:val="00B1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41"/>
  </w:style>
  <w:style w:type="character" w:customStyle="1" w:styleId="Heading1Char">
    <w:name w:val="Heading 1 Char"/>
    <w:basedOn w:val="DefaultParagraphFont"/>
    <w:link w:val="Heading1"/>
    <w:uiPriority w:val="9"/>
    <w:rsid w:val="00D64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6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95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2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5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5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5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3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7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2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3332-ECF6-443F-AC22-581B4C0E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PUMZA</cp:lastModifiedBy>
  <cp:revision>2</cp:revision>
  <cp:lastPrinted>2019-03-05T16:13:00Z</cp:lastPrinted>
  <dcterms:created xsi:type="dcterms:W3CDTF">2019-03-08T08:17:00Z</dcterms:created>
  <dcterms:modified xsi:type="dcterms:W3CDTF">2019-03-08T08:17:00Z</dcterms:modified>
</cp:coreProperties>
</file>