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BA" w:rsidRPr="00902FBA" w:rsidRDefault="00902FBA" w:rsidP="00D346E1">
      <w:pPr>
        <w:pStyle w:val="NoSpacing"/>
        <w:pBdr>
          <w:bottom w:val="single" w:sz="4" w:space="1" w:color="auto"/>
        </w:pBdr>
        <w:ind w:right="577"/>
        <w:rPr>
          <w:rFonts w:ascii="Arial" w:hAnsi="Arial"/>
          <w:sz w:val="20"/>
          <w:szCs w:val="20"/>
        </w:rPr>
      </w:pPr>
      <w:bookmarkStart w:id="0" w:name="_GoBack"/>
      <w:bookmarkEnd w:id="0"/>
    </w:p>
    <w:p w:rsidR="00902FBA" w:rsidRPr="00AD4888" w:rsidRDefault="00902FBA" w:rsidP="00D346E1">
      <w:pPr>
        <w:pStyle w:val="NoSpacing"/>
        <w:pBdr>
          <w:bottom w:val="single" w:sz="4" w:space="1" w:color="auto"/>
        </w:pBdr>
        <w:ind w:right="577"/>
        <w:rPr>
          <w:rFonts w:ascii="Arial" w:hAnsi="Arial"/>
          <w:b/>
          <w:sz w:val="16"/>
          <w:szCs w:val="16"/>
        </w:rPr>
      </w:pPr>
    </w:p>
    <w:p w:rsidR="00326612" w:rsidRDefault="00326612">
      <w:pPr>
        <w:sectPr w:rsidR="00326612" w:rsidSect="00D346E1">
          <w:footerReference w:type="default" r:id="rId8"/>
          <w:headerReference w:type="first" r:id="rId9"/>
          <w:footerReference w:type="first" r:id="rId10"/>
          <w:type w:val="continuous"/>
          <w:pgSz w:w="11900" w:h="16840"/>
          <w:pgMar w:top="2102" w:right="380" w:bottom="278" w:left="839" w:header="0" w:footer="1544" w:gutter="0"/>
          <w:cols w:space="708"/>
          <w:titlePg/>
          <w:docGrid w:linePitch="299"/>
        </w:sectPr>
      </w:pPr>
    </w:p>
    <w:p w:rsidR="009E1EDA" w:rsidRPr="00336372" w:rsidRDefault="009E1EDA" w:rsidP="00882F20">
      <w:pPr>
        <w:autoSpaceDE w:val="0"/>
        <w:autoSpaceDN w:val="0"/>
        <w:spacing w:after="200" w:line="276" w:lineRule="auto"/>
        <w:contextualSpacing/>
        <w:rPr>
          <w:rFonts w:ascii="Arial" w:eastAsiaTheme="minorHAnsi" w:hAnsi="Arial" w:cs="Arial"/>
          <w:b/>
          <w:lang w:val="en-ZA"/>
        </w:rPr>
      </w:pPr>
    </w:p>
    <w:p w:rsidR="00336372" w:rsidRPr="00336372" w:rsidRDefault="00336372" w:rsidP="00336372">
      <w:pPr>
        <w:widowControl w:val="0"/>
        <w:rPr>
          <w:rFonts w:asciiTheme="majorHAnsi" w:eastAsia="Calibri" w:hAnsiTheme="majorHAnsi" w:cstheme="majorHAnsi"/>
          <w:b/>
          <w:lang/>
        </w:rPr>
      </w:pPr>
      <w:r w:rsidRPr="00336372">
        <w:rPr>
          <w:rFonts w:asciiTheme="majorHAnsi" w:eastAsia="Calibri" w:hAnsiTheme="majorHAnsi" w:cstheme="majorHAnsi"/>
          <w:b/>
        </w:rPr>
        <w:t xml:space="preserve">Hon. M </w:t>
      </w:r>
      <w:r w:rsidRPr="00336372">
        <w:rPr>
          <w:rFonts w:asciiTheme="majorHAnsi" w:eastAsia="Calibri" w:hAnsiTheme="majorHAnsi" w:cstheme="majorHAnsi"/>
          <w:b/>
          <w:lang/>
        </w:rPr>
        <w:t>Rayi</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Select Committee on Economic and Business Development</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Parliament</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PO Box 15</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Cape Town</w:t>
      </w:r>
    </w:p>
    <w:p w:rsidR="00336372" w:rsidRPr="00336372" w:rsidRDefault="00336372" w:rsidP="00336372">
      <w:pPr>
        <w:widowControl w:val="0"/>
        <w:rPr>
          <w:rFonts w:asciiTheme="majorHAnsi" w:eastAsia="Calibri" w:hAnsiTheme="majorHAnsi" w:cstheme="majorHAnsi"/>
          <w:lang/>
        </w:rPr>
      </w:pPr>
      <w:r w:rsidRPr="00336372">
        <w:rPr>
          <w:rFonts w:asciiTheme="majorHAnsi" w:eastAsia="Calibri" w:hAnsiTheme="majorHAnsi" w:cstheme="majorHAnsi"/>
          <w:lang/>
        </w:rPr>
        <w:t>8000</w:t>
      </w:r>
    </w:p>
    <w:p w:rsidR="00336372" w:rsidRPr="00336372" w:rsidRDefault="00336372" w:rsidP="00336372">
      <w:pPr>
        <w:widowControl w:val="0"/>
        <w:spacing w:after="200" w:line="276" w:lineRule="auto"/>
        <w:rPr>
          <w:rFonts w:asciiTheme="majorHAnsi" w:eastAsia="Calibri" w:hAnsiTheme="majorHAnsi" w:cstheme="majorHAnsi"/>
          <w:lang/>
        </w:rPr>
      </w:pPr>
    </w:p>
    <w:p w:rsidR="00336372" w:rsidRPr="00336372" w:rsidRDefault="00336372" w:rsidP="00336372">
      <w:pPr>
        <w:widowControl w:val="0"/>
        <w:spacing w:after="200" w:line="276" w:lineRule="auto"/>
        <w:rPr>
          <w:rFonts w:asciiTheme="majorHAnsi" w:eastAsia="Calibri" w:hAnsiTheme="majorHAnsi" w:cstheme="majorHAnsi"/>
          <w:lang/>
        </w:rPr>
      </w:pPr>
      <w:r w:rsidRPr="00336372">
        <w:rPr>
          <w:rFonts w:asciiTheme="majorHAnsi" w:eastAsia="Calibri" w:hAnsiTheme="majorHAnsi" w:cstheme="majorHAnsi"/>
          <w:lang/>
        </w:rPr>
        <w:t>Attention Committee Secretariat: Grace Dinizulu</w:t>
      </w:r>
    </w:p>
    <w:p w:rsidR="00336372" w:rsidRPr="00336372" w:rsidRDefault="00336372" w:rsidP="00336372">
      <w:pPr>
        <w:widowControl w:val="0"/>
        <w:spacing w:after="200" w:line="276" w:lineRule="auto"/>
        <w:rPr>
          <w:rFonts w:asciiTheme="majorHAnsi" w:eastAsia="Calibri" w:hAnsiTheme="majorHAnsi" w:cstheme="majorHAnsi"/>
          <w:lang/>
        </w:rPr>
      </w:pPr>
      <w:r w:rsidRPr="00336372">
        <w:rPr>
          <w:rFonts w:asciiTheme="majorHAnsi" w:eastAsia="Calibri" w:hAnsiTheme="majorHAnsi" w:cstheme="majorHAnsi"/>
        </w:rPr>
        <w:t xml:space="preserve">By email: </w:t>
      </w:r>
      <w:hyperlink r:id="rId11" w:history="1">
        <w:r w:rsidRPr="00336372">
          <w:rPr>
            <w:rFonts w:asciiTheme="majorHAnsi" w:eastAsia="Calibri" w:hAnsiTheme="majorHAnsi" w:cstheme="majorHAnsi"/>
            <w:color w:val="0563C1"/>
            <w:u w:val="single"/>
            <w:lang/>
          </w:rPr>
          <w:t>ndinizulu@parliament.gov.za</w:t>
        </w:r>
      </w:hyperlink>
    </w:p>
    <w:p w:rsidR="00F253AC" w:rsidRDefault="00F253AC" w:rsidP="00336372">
      <w:pPr>
        <w:widowControl w:val="0"/>
        <w:tabs>
          <w:tab w:val="left" w:pos="3955"/>
        </w:tabs>
        <w:ind w:right="861"/>
        <w:jc w:val="both"/>
        <w:rPr>
          <w:rFonts w:asciiTheme="majorHAnsi" w:eastAsia="Calibri" w:hAnsiTheme="majorHAnsi" w:cstheme="majorHAnsi"/>
        </w:rPr>
      </w:pPr>
    </w:p>
    <w:p w:rsidR="00336372" w:rsidRDefault="00F253AC" w:rsidP="00336372">
      <w:pPr>
        <w:widowControl w:val="0"/>
        <w:tabs>
          <w:tab w:val="left" w:pos="3955"/>
        </w:tabs>
        <w:ind w:right="861"/>
        <w:jc w:val="both"/>
        <w:rPr>
          <w:rFonts w:asciiTheme="majorHAnsi" w:eastAsia="Calibri" w:hAnsiTheme="majorHAnsi" w:cstheme="majorHAnsi"/>
        </w:rPr>
      </w:pPr>
      <w:r>
        <w:rPr>
          <w:rFonts w:asciiTheme="majorHAnsi" w:eastAsia="Calibri" w:hAnsiTheme="majorHAnsi" w:cstheme="majorHAnsi"/>
        </w:rPr>
        <w:t>Dear Honorable Rayi,</w:t>
      </w:r>
    </w:p>
    <w:p w:rsidR="00F253AC" w:rsidRPr="00336372" w:rsidRDefault="00F253AC" w:rsidP="00336372">
      <w:pPr>
        <w:widowControl w:val="0"/>
        <w:tabs>
          <w:tab w:val="left" w:pos="3955"/>
        </w:tabs>
        <w:ind w:right="861"/>
        <w:jc w:val="both"/>
        <w:rPr>
          <w:rFonts w:asciiTheme="majorHAnsi" w:eastAsia="Calibri" w:hAnsiTheme="majorHAnsi" w:cstheme="majorHAnsi"/>
        </w:rPr>
      </w:pPr>
    </w:p>
    <w:p w:rsidR="00EA309B" w:rsidRPr="007A1910" w:rsidRDefault="00EA309B" w:rsidP="00EA309B">
      <w:pPr>
        <w:widowControl w:val="0"/>
        <w:spacing w:after="200" w:line="276" w:lineRule="auto"/>
        <w:jc w:val="both"/>
        <w:rPr>
          <w:rFonts w:asciiTheme="majorHAnsi" w:eastAsia="Calibri" w:hAnsiTheme="majorHAnsi" w:cstheme="majorHAnsi"/>
          <w:b/>
          <w:lang w:val="en-ZA"/>
        </w:rPr>
      </w:pPr>
      <w:r w:rsidRPr="007A1910">
        <w:rPr>
          <w:rFonts w:asciiTheme="majorHAnsi" w:eastAsia="Calibri" w:hAnsiTheme="majorHAnsi" w:cstheme="majorHAnsi"/>
          <w:b/>
          <w:lang w:val="en-ZA"/>
        </w:rPr>
        <w:t xml:space="preserve">CONSTITUTIONALITY OF KEY AMENDMENTS </w:t>
      </w:r>
      <w:r w:rsidR="00FB7F41">
        <w:rPr>
          <w:rFonts w:asciiTheme="majorHAnsi" w:eastAsia="Calibri" w:hAnsiTheme="majorHAnsi" w:cstheme="majorHAnsi"/>
          <w:b/>
          <w:lang w:val="en-ZA"/>
        </w:rPr>
        <w:t>TO</w:t>
      </w:r>
      <w:r w:rsidRPr="007A1910">
        <w:rPr>
          <w:rFonts w:asciiTheme="majorHAnsi" w:eastAsia="Calibri" w:hAnsiTheme="majorHAnsi" w:cstheme="majorHAnsi"/>
          <w:b/>
          <w:lang w:val="en-ZA"/>
        </w:rPr>
        <w:t xml:space="preserve"> THE NATIONAL LAND TRANSPORT BILL </w:t>
      </w:r>
      <w:r w:rsidRPr="007A1910">
        <w:rPr>
          <w:rFonts w:asciiTheme="majorHAnsi" w:eastAsia="Calibri" w:hAnsiTheme="majorHAnsi" w:cstheme="majorHAnsi"/>
          <w:b/>
          <w:bCs/>
        </w:rPr>
        <w:t xml:space="preserve">[B 7 – 2016] </w:t>
      </w:r>
      <w:r w:rsidRPr="007A1910">
        <w:rPr>
          <w:rFonts w:asciiTheme="majorHAnsi" w:eastAsia="Calibri" w:hAnsiTheme="majorHAnsi" w:cstheme="majorHAnsi"/>
          <w:b/>
          <w:lang w:val="en-ZA"/>
        </w:rPr>
        <w:t xml:space="preserve">AND </w:t>
      </w:r>
      <w:r w:rsidR="00FB7F41">
        <w:rPr>
          <w:rFonts w:asciiTheme="majorHAnsi" w:eastAsia="Calibri" w:hAnsiTheme="majorHAnsi" w:cstheme="majorHAnsi"/>
          <w:b/>
          <w:lang w:val="en-ZA"/>
        </w:rPr>
        <w:t xml:space="preserve">OTHER RELATED CONCERNS </w:t>
      </w:r>
      <w:r w:rsidRPr="007A1910">
        <w:rPr>
          <w:rFonts w:asciiTheme="majorHAnsi" w:eastAsia="Calibri" w:hAnsiTheme="majorHAnsi" w:cstheme="majorHAnsi"/>
          <w:b/>
          <w:lang w:val="en-ZA"/>
        </w:rPr>
        <w:t xml:space="preserve"> </w:t>
      </w:r>
    </w:p>
    <w:p w:rsidR="00EE3DA5" w:rsidRDefault="00EE3DA5" w:rsidP="00EE3DA5">
      <w:pPr>
        <w:widowControl w:val="0"/>
        <w:spacing w:after="200" w:line="276" w:lineRule="auto"/>
        <w:jc w:val="both"/>
        <w:rPr>
          <w:rFonts w:asciiTheme="majorHAnsi" w:eastAsia="Calibri" w:hAnsiTheme="majorHAnsi" w:cstheme="majorHAnsi"/>
          <w:bCs/>
        </w:rPr>
      </w:pPr>
      <w:r>
        <w:rPr>
          <w:rFonts w:asciiTheme="majorHAnsi" w:eastAsia="Calibri" w:hAnsiTheme="majorHAnsi" w:cstheme="majorHAnsi"/>
          <w:lang w:val="en-ZA"/>
        </w:rPr>
        <w:t xml:space="preserve">Thank you for the opportunity to raise SALGA concerns about the </w:t>
      </w:r>
      <w:r w:rsidRPr="007A1910">
        <w:rPr>
          <w:rFonts w:asciiTheme="majorHAnsi" w:eastAsia="Calibri" w:hAnsiTheme="majorHAnsi" w:cstheme="majorHAnsi"/>
          <w:lang w:val="en-ZA"/>
        </w:rPr>
        <w:t xml:space="preserve">National Land Transport </w:t>
      </w:r>
      <w:r>
        <w:rPr>
          <w:rFonts w:asciiTheme="majorHAnsi" w:eastAsia="Calibri" w:hAnsiTheme="majorHAnsi" w:cstheme="majorHAnsi"/>
          <w:lang w:val="en-ZA"/>
        </w:rPr>
        <w:t xml:space="preserve">Amendment </w:t>
      </w:r>
      <w:r w:rsidRPr="007A1910">
        <w:rPr>
          <w:rFonts w:asciiTheme="majorHAnsi" w:eastAsia="Calibri" w:hAnsiTheme="majorHAnsi" w:cstheme="majorHAnsi"/>
          <w:lang w:val="en-ZA"/>
        </w:rPr>
        <w:t xml:space="preserve">Bill </w:t>
      </w:r>
      <w:r>
        <w:rPr>
          <w:rFonts w:asciiTheme="majorHAnsi" w:eastAsia="Calibri" w:hAnsiTheme="majorHAnsi" w:cstheme="majorHAnsi"/>
          <w:bCs/>
        </w:rPr>
        <w:t xml:space="preserve">[B 7 – 2016] on 30 October 2018.  As promised, we attach a copy of our comments as submitted, </w:t>
      </w:r>
      <w:r w:rsidRPr="0059773F">
        <w:rPr>
          <w:rFonts w:asciiTheme="majorHAnsi" w:eastAsia="Calibri" w:hAnsiTheme="majorHAnsi" w:cstheme="majorHAnsi"/>
          <w:bCs/>
        </w:rPr>
        <w:t xml:space="preserve">(headed </w:t>
      </w:r>
      <w:r w:rsidRPr="0059773F">
        <w:rPr>
          <w:rFonts w:asciiTheme="majorHAnsi" w:eastAsia="Calibri" w:hAnsiTheme="majorHAnsi" w:cstheme="majorHAnsi"/>
          <w:lang w:val="en-ZA"/>
        </w:rPr>
        <w:t>SALGA COMMENTS ON NATIONAL LAND TRANSPORT AMENDMENT BILL [B 7 – 2016])</w:t>
      </w:r>
      <w:r>
        <w:rPr>
          <w:rFonts w:asciiTheme="majorHAnsi" w:eastAsia="Calibri" w:hAnsiTheme="majorHAnsi" w:cstheme="majorHAnsi"/>
          <w:lang w:val="en-ZA"/>
        </w:rPr>
        <w:t xml:space="preserve"> which explains</w:t>
      </w:r>
      <w:r w:rsidRPr="0059773F">
        <w:rPr>
          <w:rFonts w:asciiTheme="majorHAnsi" w:eastAsia="Calibri" w:hAnsiTheme="majorHAnsi" w:cstheme="majorHAnsi"/>
          <w:bCs/>
        </w:rPr>
        <w:t xml:space="preserve"> our concerns in detail,</w:t>
      </w:r>
      <w:r>
        <w:rPr>
          <w:rFonts w:asciiTheme="majorHAnsi" w:eastAsia="Calibri" w:hAnsiTheme="majorHAnsi" w:cstheme="majorHAnsi"/>
          <w:bCs/>
        </w:rPr>
        <w:t xml:space="preserve"> including su</w:t>
      </w:r>
      <w:r w:rsidRPr="0059773F">
        <w:rPr>
          <w:rFonts w:asciiTheme="majorHAnsi" w:eastAsia="Calibri" w:hAnsiTheme="majorHAnsi" w:cstheme="majorHAnsi"/>
          <w:bCs/>
        </w:rPr>
        <w:t>ggest</w:t>
      </w:r>
      <w:r>
        <w:rPr>
          <w:rFonts w:asciiTheme="majorHAnsi" w:eastAsia="Calibri" w:hAnsiTheme="majorHAnsi" w:cstheme="majorHAnsi"/>
          <w:bCs/>
        </w:rPr>
        <w:t>ed</w:t>
      </w:r>
      <w:r w:rsidRPr="0059773F">
        <w:rPr>
          <w:rFonts w:asciiTheme="majorHAnsi" w:eastAsia="Calibri" w:hAnsiTheme="majorHAnsi" w:cstheme="majorHAnsi"/>
          <w:bCs/>
        </w:rPr>
        <w:t xml:space="preserve"> amendments to the Bill aimed at addressing such concerns.</w:t>
      </w:r>
    </w:p>
    <w:p w:rsidR="0059773F" w:rsidRDefault="00EA309B" w:rsidP="00EA309B">
      <w:pPr>
        <w:widowControl w:val="0"/>
        <w:spacing w:after="200" w:line="276" w:lineRule="auto"/>
        <w:jc w:val="both"/>
        <w:rPr>
          <w:rFonts w:asciiTheme="majorHAnsi" w:eastAsia="Calibri" w:hAnsiTheme="majorHAnsi" w:cstheme="majorHAnsi"/>
          <w:bCs/>
        </w:rPr>
      </w:pPr>
      <w:r w:rsidRPr="007A1910">
        <w:rPr>
          <w:rFonts w:asciiTheme="majorHAnsi" w:eastAsia="Calibri" w:hAnsiTheme="majorHAnsi" w:cstheme="majorHAnsi"/>
          <w:lang w:val="en-ZA"/>
        </w:rPr>
        <w:t xml:space="preserve">As organised local government, the South African Local Government Association, (SALGA), </w:t>
      </w:r>
      <w:r w:rsidR="00EE3DA5">
        <w:rPr>
          <w:rFonts w:asciiTheme="majorHAnsi" w:eastAsia="Calibri" w:hAnsiTheme="majorHAnsi" w:cstheme="majorHAnsi"/>
          <w:lang w:val="en-ZA"/>
        </w:rPr>
        <w:t xml:space="preserve">has </w:t>
      </w:r>
      <w:r w:rsidR="00FB7F41">
        <w:rPr>
          <w:rFonts w:asciiTheme="majorHAnsi" w:eastAsia="Calibri" w:hAnsiTheme="majorHAnsi" w:cstheme="majorHAnsi"/>
          <w:lang w:val="en-ZA"/>
        </w:rPr>
        <w:t xml:space="preserve">serious concerns about the </w:t>
      </w:r>
      <w:r w:rsidRPr="007A1910">
        <w:rPr>
          <w:rFonts w:asciiTheme="majorHAnsi" w:eastAsia="Calibri" w:hAnsiTheme="majorHAnsi" w:cstheme="majorHAnsi"/>
          <w:lang w:val="en-ZA"/>
        </w:rPr>
        <w:t xml:space="preserve">constitutionality of </w:t>
      </w:r>
      <w:r w:rsidR="00FB7F41">
        <w:rPr>
          <w:rFonts w:asciiTheme="majorHAnsi" w:eastAsia="Calibri" w:hAnsiTheme="majorHAnsi" w:cstheme="majorHAnsi"/>
          <w:lang w:val="en-ZA"/>
        </w:rPr>
        <w:t>the current</w:t>
      </w:r>
      <w:r w:rsidRPr="007A1910">
        <w:rPr>
          <w:rFonts w:asciiTheme="majorHAnsi" w:eastAsia="Calibri" w:hAnsiTheme="majorHAnsi" w:cstheme="majorHAnsi"/>
          <w:lang w:val="en-ZA"/>
        </w:rPr>
        <w:t xml:space="preserve"> National Land Transport </w:t>
      </w:r>
      <w:r w:rsidR="00FB7F41">
        <w:rPr>
          <w:rFonts w:asciiTheme="majorHAnsi" w:eastAsia="Calibri" w:hAnsiTheme="majorHAnsi" w:cstheme="majorHAnsi"/>
          <w:lang w:val="en-ZA"/>
        </w:rPr>
        <w:t xml:space="preserve">Amendment </w:t>
      </w:r>
      <w:r w:rsidRPr="007A1910">
        <w:rPr>
          <w:rFonts w:asciiTheme="majorHAnsi" w:eastAsia="Calibri" w:hAnsiTheme="majorHAnsi" w:cstheme="majorHAnsi"/>
          <w:lang w:val="en-ZA"/>
        </w:rPr>
        <w:t xml:space="preserve">Bill </w:t>
      </w:r>
      <w:r w:rsidR="004E58A9">
        <w:rPr>
          <w:rFonts w:asciiTheme="majorHAnsi" w:eastAsia="Calibri" w:hAnsiTheme="majorHAnsi" w:cstheme="majorHAnsi"/>
          <w:bCs/>
        </w:rPr>
        <w:t>[B 7 – 2016].</w:t>
      </w:r>
      <w:r w:rsidR="00CD2875">
        <w:rPr>
          <w:rFonts w:asciiTheme="majorHAnsi" w:eastAsia="Calibri" w:hAnsiTheme="majorHAnsi" w:cstheme="majorHAnsi"/>
          <w:bCs/>
        </w:rPr>
        <w:t xml:space="preserve"> </w:t>
      </w:r>
      <w:r w:rsidR="00FB7F41">
        <w:rPr>
          <w:rFonts w:asciiTheme="majorHAnsi" w:eastAsia="Calibri" w:hAnsiTheme="majorHAnsi" w:cstheme="majorHAnsi"/>
          <w:bCs/>
        </w:rPr>
        <w:t xml:space="preserve"> </w:t>
      </w:r>
      <w:r w:rsidR="004514F3">
        <w:rPr>
          <w:rFonts w:asciiTheme="majorHAnsi" w:eastAsia="Calibri" w:hAnsiTheme="majorHAnsi" w:cstheme="majorHAnsi"/>
          <w:bCs/>
        </w:rPr>
        <w:t xml:space="preserve">We have reviewed the Opinion of the </w:t>
      </w:r>
      <w:r w:rsidR="00F5058B">
        <w:rPr>
          <w:rFonts w:asciiTheme="majorHAnsi" w:eastAsia="Calibri" w:hAnsiTheme="majorHAnsi" w:cstheme="majorHAnsi"/>
          <w:bCs/>
        </w:rPr>
        <w:t xml:space="preserve">Chief Legal </w:t>
      </w:r>
      <w:r w:rsidR="004514F3">
        <w:rPr>
          <w:rFonts w:asciiTheme="majorHAnsi" w:eastAsia="Calibri" w:hAnsiTheme="majorHAnsi" w:cstheme="majorHAnsi"/>
          <w:bCs/>
        </w:rPr>
        <w:t>Advisor and are not in agreement with the finding of that opinion</w:t>
      </w:r>
      <w:r w:rsidR="00CD2875">
        <w:rPr>
          <w:rFonts w:asciiTheme="majorHAnsi" w:eastAsia="Calibri" w:hAnsiTheme="majorHAnsi" w:cstheme="majorHAnsi"/>
          <w:bCs/>
        </w:rPr>
        <w:t xml:space="preserve">, namely </w:t>
      </w:r>
      <w:r w:rsidR="004514F3">
        <w:rPr>
          <w:rFonts w:asciiTheme="majorHAnsi" w:eastAsia="Calibri" w:hAnsiTheme="majorHAnsi" w:cstheme="majorHAnsi"/>
          <w:bCs/>
        </w:rPr>
        <w:t xml:space="preserve">that the Amendment </w:t>
      </w:r>
      <w:r w:rsidR="00F5058B">
        <w:rPr>
          <w:rFonts w:asciiTheme="majorHAnsi" w:eastAsia="Calibri" w:hAnsiTheme="majorHAnsi" w:cstheme="majorHAnsi"/>
          <w:bCs/>
        </w:rPr>
        <w:t xml:space="preserve">Bill </w:t>
      </w:r>
      <w:r w:rsidR="004514F3">
        <w:rPr>
          <w:rFonts w:asciiTheme="majorHAnsi" w:eastAsia="Calibri" w:hAnsiTheme="majorHAnsi" w:cstheme="majorHAnsi"/>
          <w:bCs/>
        </w:rPr>
        <w:t xml:space="preserve">is not unconstitutional. </w:t>
      </w:r>
    </w:p>
    <w:p w:rsidR="004514F3" w:rsidRDefault="00CD2875" w:rsidP="00EA309B">
      <w:pPr>
        <w:widowControl w:val="0"/>
        <w:spacing w:after="200" w:line="276" w:lineRule="auto"/>
        <w:jc w:val="both"/>
        <w:rPr>
          <w:rFonts w:asciiTheme="majorHAnsi" w:eastAsia="Calibri" w:hAnsiTheme="majorHAnsi" w:cstheme="majorHAnsi"/>
          <w:bCs/>
        </w:rPr>
      </w:pPr>
      <w:r>
        <w:rPr>
          <w:rFonts w:asciiTheme="majorHAnsi" w:eastAsia="Calibri" w:hAnsiTheme="majorHAnsi" w:cstheme="majorHAnsi"/>
          <w:bCs/>
        </w:rPr>
        <w:t xml:space="preserve">As discussed, </w:t>
      </w:r>
      <w:r w:rsidR="004514F3">
        <w:rPr>
          <w:rFonts w:asciiTheme="majorHAnsi" w:eastAsia="Calibri" w:hAnsiTheme="majorHAnsi" w:cstheme="majorHAnsi"/>
          <w:bCs/>
        </w:rPr>
        <w:t xml:space="preserve">we are of the view that an independent legal opinion on the Constitutionality of the Amendment Bill needs to be sought.  We therefore humbly request the Select Committee of Economic and </w:t>
      </w:r>
      <w:r w:rsidR="00F5058B">
        <w:rPr>
          <w:rFonts w:asciiTheme="majorHAnsi" w:eastAsia="Calibri" w:hAnsiTheme="majorHAnsi" w:cstheme="majorHAnsi"/>
          <w:bCs/>
        </w:rPr>
        <w:t xml:space="preserve">Business Development to seek a legal </w:t>
      </w:r>
      <w:r w:rsidR="004514F3">
        <w:rPr>
          <w:rFonts w:asciiTheme="majorHAnsi" w:eastAsia="Calibri" w:hAnsiTheme="majorHAnsi" w:cstheme="majorHAnsi"/>
          <w:bCs/>
        </w:rPr>
        <w:t xml:space="preserve">option to examine the constitutionality of the Amendment Bill. </w:t>
      </w:r>
      <w:r>
        <w:rPr>
          <w:rFonts w:asciiTheme="majorHAnsi" w:eastAsia="Calibri" w:hAnsiTheme="majorHAnsi" w:cstheme="majorHAnsi"/>
          <w:bCs/>
        </w:rPr>
        <w:t xml:space="preserve"> </w:t>
      </w:r>
    </w:p>
    <w:p w:rsidR="004E58A9" w:rsidRDefault="00A74406" w:rsidP="00A74406">
      <w:pPr>
        <w:widowControl w:val="0"/>
        <w:spacing w:after="200" w:line="276" w:lineRule="auto"/>
        <w:jc w:val="both"/>
        <w:rPr>
          <w:rFonts w:asciiTheme="majorHAnsi" w:eastAsia="Calibri" w:hAnsiTheme="majorHAnsi" w:cstheme="majorHAnsi"/>
          <w:bCs/>
        </w:rPr>
      </w:pPr>
      <w:r>
        <w:rPr>
          <w:rFonts w:asciiTheme="majorHAnsi" w:eastAsia="Calibri" w:hAnsiTheme="majorHAnsi" w:cstheme="majorHAnsi"/>
          <w:lang w:val="en-ZA"/>
        </w:rPr>
        <w:t xml:space="preserve">Our concerns on constitutionality arise from the fact that </w:t>
      </w:r>
      <w:r w:rsidR="00FB7F41">
        <w:rPr>
          <w:rFonts w:asciiTheme="majorHAnsi" w:eastAsia="Calibri" w:hAnsiTheme="majorHAnsi" w:cstheme="majorHAnsi"/>
          <w:bCs/>
        </w:rPr>
        <w:t xml:space="preserve">‘municipal public transport’ </w:t>
      </w:r>
      <w:r w:rsidR="00EB415F">
        <w:rPr>
          <w:rFonts w:asciiTheme="majorHAnsi" w:eastAsia="Calibri" w:hAnsiTheme="majorHAnsi" w:cstheme="majorHAnsi"/>
          <w:bCs/>
        </w:rPr>
        <w:t xml:space="preserve">is a </w:t>
      </w:r>
      <w:r w:rsidR="00EA309B" w:rsidRPr="007A1910">
        <w:rPr>
          <w:rFonts w:asciiTheme="majorHAnsi" w:eastAsia="Calibri" w:hAnsiTheme="majorHAnsi" w:cstheme="majorHAnsi"/>
          <w:bCs/>
        </w:rPr>
        <w:t>Schedule 4B function</w:t>
      </w:r>
      <w:r w:rsidR="00EB415F">
        <w:rPr>
          <w:rFonts w:asciiTheme="majorHAnsi" w:eastAsia="Calibri" w:hAnsiTheme="majorHAnsi" w:cstheme="majorHAnsi"/>
          <w:bCs/>
        </w:rPr>
        <w:t xml:space="preserve">, over which local government is given various powers and responsibilities in terms of the Constitution. </w:t>
      </w:r>
      <w:r w:rsidR="00CD2875">
        <w:rPr>
          <w:rFonts w:asciiTheme="majorHAnsi" w:eastAsia="Calibri" w:hAnsiTheme="majorHAnsi" w:cstheme="majorHAnsi"/>
          <w:bCs/>
        </w:rPr>
        <w:t xml:space="preserve"> </w:t>
      </w:r>
      <w:r w:rsidRPr="00A74406">
        <w:rPr>
          <w:rFonts w:asciiTheme="majorHAnsi" w:eastAsia="Calibri" w:hAnsiTheme="majorHAnsi" w:cstheme="majorHAnsi"/>
          <w:bCs/>
        </w:rPr>
        <w:t xml:space="preserve">Municipalities derive their power with respect to </w:t>
      </w:r>
      <w:r w:rsidR="00297728">
        <w:rPr>
          <w:rFonts w:asciiTheme="majorHAnsi" w:eastAsia="Calibri" w:hAnsiTheme="majorHAnsi" w:cstheme="majorHAnsi"/>
          <w:bCs/>
        </w:rPr>
        <w:t>‘</w:t>
      </w:r>
      <w:r w:rsidRPr="00A74406">
        <w:rPr>
          <w:rFonts w:asciiTheme="majorHAnsi" w:eastAsia="Calibri" w:hAnsiTheme="majorHAnsi" w:cstheme="majorHAnsi"/>
          <w:bCs/>
        </w:rPr>
        <w:t>municipal public transport</w:t>
      </w:r>
      <w:r w:rsidR="00297728">
        <w:rPr>
          <w:rFonts w:asciiTheme="majorHAnsi" w:eastAsia="Calibri" w:hAnsiTheme="majorHAnsi" w:cstheme="majorHAnsi"/>
          <w:bCs/>
        </w:rPr>
        <w:t>’</w:t>
      </w:r>
      <w:r w:rsidRPr="00A74406">
        <w:rPr>
          <w:rFonts w:asciiTheme="majorHAnsi" w:eastAsia="Calibri" w:hAnsiTheme="majorHAnsi" w:cstheme="majorHAnsi"/>
          <w:bCs/>
        </w:rPr>
        <w:t xml:space="preserve"> from the provisions of Section 156(1)</w:t>
      </w:r>
      <w:r>
        <w:rPr>
          <w:rFonts w:asciiTheme="majorHAnsi" w:eastAsia="Calibri" w:hAnsiTheme="majorHAnsi" w:cstheme="majorHAnsi"/>
          <w:bCs/>
        </w:rPr>
        <w:t>.</w:t>
      </w:r>
      <w:r w:rsidRPr="00A74406">
        <w:rPr>
          <w:rFonts w:asciiTheme="majorHAnsi" w:eastAsia="Calibri" w:hAnsiTheme="majorHAnsi" w:cstheme="majorHAnsi"/>
          <w:bCs/>
        </w:rPr>
        <w:t xml:space="preserve"> This section vests municipalities with "executive authority" and "the right to administer" the matter of municipal public transport.</w:t>
      </w:r>
      <w:r>
        <w:rPr>
          <w:rFonts w:asciiTheme="majorHAnsi" w:eastAsia="Calibri" w:hAnsiTheme="majorHAnsi" w:cstheme="majorHAnsi"/>
          <w:bCs/>
        </w:rPr>
        <w:t xml:space="preserve"> </w:t>
      </w:r>
      <w:r w:rsidRPr="00A74406">
        <w:rPr>
          <w:rFonts w:asciiTheme="majorHAnsi" w:eastAsia="Calibri" w:hAnsiTheme="majorHAnsi" w:cstheme="majorHAnsi"/>
          <w:bCs/>
        </w:rPr>
        <w:t xml:space="preserve">Section 151(3) of the Constitution provides that a "municipality has the right to govern, on its own initiative, the local government affairs of the community, subject to national and provincial legislation, as </w:t>
      </w:r>
      <w:r w:rsidRPr="00A74406">
        <w:rPr>
          <w:rFonts w:asciiTheme="majorHAnsi" w:eastAsia="Calibri" w:hAnsiTheme="majorHAnsi" w:cstheme="majorHAnsi"/>
          <w:bCs/>
        </w:rPr>
        <w:lastRenderedPageBreak/>
        <w:t xml:space="preserve">provided for in the Constitution". The use of the words "own initiative" </w:t>
      </w:r>
      <w:r w:rsidR="00F5058B">
        <w:rPr>
          <w:rFonts w:asciiTheme="majorHAnsi" w:eastAsia="Calibri" w:hAnsiTheme="majorHAnsi" w:cstheme="majorHAnsi"/>
          <w:bCs/>
        </w:rPr>
        <w:t xml:space="preserve">indicates that </w:t>
      </w:r>
      <w:r w:rsidRPr="00A74406">
        <w:rPr>
          <w:rFonts w:asciiTheme="majorHAnsi" w:eastAsia="Calibri" w:hAnsiTheme="majorHAnsi" w:cstheme="majorHAnsi"/>
          <w:bCs/>
        </w:rPr>
        <w:t>the power for the municipal public transp</w:t>
      </w:r>
      <w:r w:rsidR="00F5058B">
        <w:rPr>
          <w:rFonts w:asciiTheme="majorHAnsi" w:eastAsia="Calibri" w:hAnsiTheme="majorHAnsi" w:cstheme="majorHAnsi"/>
          <w:bCs/>
        </w:rPr>
        <w:t xml:space="preserve">ort function is not dependent on a decision of the Minister. </w:t>
      </w:r>
      <w:r w:rsidRPr="00A74406">
        <w:rPr>
          <w:rFonts w:asciiTheme="majorHAnsi" w:eastAsia="Calibri" w:hAnsiTheme="majorHAnsi" w:cstheme="majorHAnsi"/>
          <w:bCs/>
        </w:rPr>
        <w:t xml:space="preserve"> </w:t>
      </w:r>
    </w:p>
    <w:p w:rsidR="00CD2875" w:rsidRPr="00CD2875" w:rsidRDefault="00297728" w:rsidP="007E076B">
      <w:pPr>
        <w:widowControl w:val="0"/>
        <w:spacing w:after="200" w:line="276" w:lineRule="auto"/>
        <w:jc w:val="both"/>
        <w:rPr>
          <w:rFonts w:asciiTheme="majorHAnsi" w:eastAsia="Calibri" w:hAnsiTheme="majorHAnsi" w:cstheme="majorHAnsi"/>
          <w:bCs/>
          <w:i/>
        </w:rPr>
      </w:pPr>
      <w:r>
        <w:rPr>
          <w:rFonts w:asciiTheme="majorHAnsi" w:eastAsia="Calibri" w:hAnsiTheme="majorHAnsi" w:cstheme="majorHAnsi"/>
          <w:bCs/>
        </w:rPr>
        <w:t xml:space="preserve">The current National Land Transport Act is framed in a manner that recognizes these constitutional dimensions. </w:t>
      </w:r>
      <w:r w:rsidRPr="004E58A9">
        <w:rPr>
          <w:rFonts w:asciiTheme="majorHAnsi" w:eastAsia="Calibri" w:hAnsiTheme="majorHAnsi" w:cstheme="majorHAnsi"/>
          <w:bCs/>
          <w:i/>
        </w:rPr>
        <w:t xml:space="preserve">The Amendment Bill, however, </w:t>
      </w:r>
      <w:r w:rsidR="001D4383" w:rsidRPr="004E58A9">
        <w:rPr>
          <w:rFonts w:asciiTheme="majorHAnsi" w:eastAsia="Calibri" w:hAnsiTheme="majorHAnsi" w:cstheme="majorHAnsi"/>
          <w:bCs/>
          <w:i/>
        </w:rPr>
        <w:t xml:space="preserve">reverses this, </w:t>
      </w:r>
      <w:r w:rsidRPr="004E58A9">
        <w:rPr>
          <w:rFonts w:asciiTheme="majorHAnsi" w:eastAsia="Calibri" w:hAnsiTheme="majorHAnsi" w:cstheme="majorHAnsi"/>
          <w:bCs/>
          <w:i/>
        </w:rPr>
        <w:t>mak</w:t>
      </w:r>
      <w:r w:rsidR="001D4383" w:rsidRPr="004E58A9">
        <w:rPr>
          <w:rFonts w:asciiTheme="majorHAnsi" w:eastAsia="Calibri" w:hAnsiTheme="majorHAnsi" w:cstheme="majorHAnsi"/>
          <w:bCs/>
          <w:i/>
        </w:rPr>
        <w:t>ing</w:t>
      </w:r>
      <w:r w:rsidRPr="004E58A9">
        <w:rPr>
          <w:rFonts w:asciiTheme="majorHAnsi" w:eastAsia="Calibri" w:hAnsiTheme="majorHAnsi" w:cstheme="majorHAnsi"/>
          <w:bCs/>
          <w:i/>
        </w:rPr>
        <w:t xml:space="preserve"> the exercise of these powers dependent upon decisions made by the national Minister of Transport</w:t>
      </w:r>
      <w:r w:rsidR="00CD2875">
        <w:rPr>
          <w:rFonts w:asciiTheme="majorHAnsi" w:eastAsia="Calibri" w:hAnsiTheme="majorHAnsi" w:cstheme="majorHAnsi"/>
          <w:bCs/>
          <w:i/>
        </w:rPr>
        <w:t xml:space="preserve">, </w:t>
      </w:r>
      <w:r w:rsidR="00CD2875">
        <w:rPr>
          <w:rFonts w:asciiTheme="majorHAnsi" w:eastAsia="Calibri" w:hAnsiTheme="majorHAnsi" w:cstheme="majorHAnsi"/>
          <w:bCs/>
        </w:rPr>
        <w:t xml:space="preserve">which we maintain </w:t>
      </w:r>
      <w:r w:rsidR="001C0D69">
        <w:rPr>
          <w:rFonts w:asciiTheme="majorHAnsi" w:eastAsia="Calibri" w:hAnsiTheme="majorHAnsi" w:cstheme="majorHAnsi"/>
          <w:bCs/>
        </w:rPr>
        <w:t xml:space="preserve">is </w:t>
      </w:r>
      <w:r w:rsidR="001C0D69" w:rsidRPr="001C0D69">
        <w:rPr>
          <w:rFonts w:asciiTheme="majorHAnsi" w:eastAsia="Calibri" w:hAnsiTheme="majorHAnsi" w:cstheme="majorHAnsi"/>
          <w:bCs/>
          <w:i/>
        </w:rPr>
        <w:t>unconstitutional</w:t>
      </w:r>
      <w:r w:rsidR="001C0D69">
        <w:rPr>
          <w:rFonts w:asciiTheme="majorHAnsi" w:eastAsia="Calibri" w:hAnsiTheme="majorHAnsi" w:cstheme="majorHAnsi"/>
          <w:bCs/>
        </w:rPr>
        <w:t xml:space="preserve">.  Whilst the Minister can set </w:t>
      </w:r>
      <w:r w:rsidR="001C0D69" w:rsidRPr="001C0D69">
        <w:rPr>
          <w:rFonts w:asciiTheme="majorHAnsi" w:eastAsia="Calibri" w:hAnsiTheme="majorHAnsi" w:cstheme="majorHAnsi"/>
          <w:bCs/>
          <w:i/>
        </w:rPr>
        <w:t>norms and standards</w:t>
      </w:r>
      <w:r w:rsidR="001C0D69">
        <w:rPr>
          <w:rFonts w:asciiTheme="majorHAnsi" w:eastAsia="Calibri" w:hAnsiTheme="majorHAnsi" w:cstheme="majorHAnsi"/>
          <w:bCs/>
        </w:rPr>
        <w:t xml:space="preserve"> for the exercising of the municipal public transport function, national legislation and the Minister cannot set criteria </w:t>
      </w:r>
      <w:r w:rsidR="001C0D69" w:rsidRPr="001C0D69">
        <w:rPr>
          <w:rFonts w:asciiTheme="majorHAnsi" w:eastAsia="Calibri" w:hAnsiTheme="majorHAnsi" w:cstheme="majorHAnsi"/>
          <w:bCs/>
          <w:i/>
        </w:rPr>
        <w:t>to determine whether or not a municipality may exercise its power or function</w:t>
      </w:r>
      <w:r w:rsidR="001C0D69">
        <w:rPr>
          <w:rFonts w:asciiTheme="majorHAnsi" w:eastAsia="Calibri" w:hAnsiTheme="majorHAnsi" w:cstheme="majorHAnsi"/>
          <w:bCs/>
          <w:i/>
        </w:rPr>
        <w:t>.</w:t>
      </w:r>
      <w:r w:rsidR="00CD2875">
        <w:rPr>
          <w:rFonts w:asciiTheme="majorHAnsi" w:eastAsia="Calibri" w:hAnsiTheme="majorHAnsi" w:cstheme="majorHAnsi"/>
          <w:bCs/>
          <w:i/>
        </w:rPr>
        <w:t xml:space="preserve">  </w:t>
      </w:r>
      <w:r w:rsidR="00F5058B">
        <w:rPr>
          <w:rFonts w:asciiTheme="majorHAnsi" w:eastAsia="Calibri" w:hAnsiTheme="majorHAnsi" w:cstheme="majorHAnsi"/>
          <w:bCs/>
        </w:rPr>
        <w:t>Municipalities draw their authority from the Constitution, and thus t</w:t>
      </w:r>
      <w:r w:rsidR="00637B66" w:rsidRPr="00637B66">
        <w:rPr>
          <w:rFonts w:asciiTheme="majorHAnsi" w:eastAsia="Calibri" w:hAnsiTheme="majorHAnsi" w:cstheme="majorHAnsi"/>
          <w:bCs/>
        </w:rPr>
        <w:t xml:space="preserve">he power </w:t>
      </w:r>
      <w:r w:rsidR="007E076B">
        <w:rPr>
          <w:rFonts w:asciiTheme="majorHAnsi" w:eastAsia="Calibri" w:hAnsiTheme="majorHAnsi" w:cstheme="majorHAnsi"/>
          <w:bCs/>
        </w:rPr>
        <w:t xml:space="preserve">of a municipality to exercise the functions outlined in Schedule 4B is </w:t>
      </w:r>
      <w:r w:rsidR="00637B66" w:rsidRPr="00637B66">
        <w:rPr>
          <w:rFonts w:asciiTheme="majorHAnsi" w:eastAsia="Calibri" w:hAnsiTheme="majorHAnsi" w:cstheme="majorHAnsi"/>
          <w:bCs/>
        </w:rPr>
        <w:t>not dependent on enabling national legislation</w:t>
      </w:r>
      <w:r w:rsidR="00F5058B">
        <w:rPr>
          <w:rFonts w:asciiTheme="majorHAnsi" w:eastAsia="Calibri" w:hAnsiTheme="majorHAnsi" w:cstheme="majorHAnsi"/>
          <w:bCs/>
        </w:rPr>
        <w:t xml:space="preserve"> and cannot be constrained by national legislation.</w:t>
      </w:r>
      <w:r w:rsidR="007E076B">
        <w:rPr>
          <w:rFonts w:asciiTheme="majorHAnsi" w:eastAsia="Calibri" w:hAnsiTheme="majorHAnsi" w:cstheme="majorHAnsi"/>
          <w:bCs/>
        </w:rPr>
        <w:t xml:space="preserve">  </w:t>
      </w:r>
    </w:p>
    <w:p w:rsidR="00FE4812" w:rsidRDefault="00CD2875" w:rsidP="007E076B">
      <w:pPr>
        <w:widowControl w:val="0"/>
        <w:spacing w:after="200" w:line="276" w:lineRule="auto"/>
        <w:jc w:val="both"/>
        <w:rPr>
          <w:rFonts w:asciiTheme="majorHAnsi" w:eastAsia="Calibri" w:hAnsiTheme="majorHAnsi" w:cstheme="majorHAnsi"/>
          <w:bCs/>
        </w:rPr>
      </w:pPr>
      <w:r>
        <w:rPr>
          <w:rFonts w:asciiTheme="majorHAnsi" w:eastAsia="Calibri" w:hAnsiTheme="majorHAnsi" w:cstheme="majorHAnsi"/>
          <w:bCs/>
        </w:rPr>
        <w:t>Section 154(1) of the Constitution reads – “</w:t>
      </w:r>
      <w:r w:rsidRPr="0059743A">
        <w:rPr>
          <w:rFonts w:asciiTheme="majorHAnsi" w:eastAsia="Calibri" w:hAnsiTheme="majorHAnsi" w:cstheme="majorHAnsi"/>
          <w:bCs/>
        </w:rPr>
        <w:t>The national and provincial governments, by legislative and other measures, must support and strengthen the capacity of municipalities to manage their own affairs, to exercise their powers an</w:t>
      </w:r>
      <w:r>
        <w:rPr>
          <w:rFonts w:asciiTheme="majorHAnsi" w:eastAsia="Calibri" w:hAnsiTheme="majorHAnsi" w:cstheme="majorHAnsi"/>
          <w:bCs/>
        </w:rPr>
        <w:t>d to perform their functions</w:t>
      </w:r>
      <w:r w:rsidR="00F5058B">
        <w:rPr>
          <w:rFonts w:asciiTheme="majorHAnsi" w:eastAsia="Calibri" w:hAnsiTheme="majorHAnsi" w:cstheme="majorHAnsi"/>
          <w:bCs/>
        </w:rPr>
        <w:t>”</w:t>
      </w:r>
      <w:r>
        <w:rPr>
          <w:rFonts w:asciiTheme="majorHAnsi" w:eastAsia="Calibri" w:hAnsiTheme="majorHAnsi" w:cstheme="majorHAnsi"/>
          <w:bCs/>
        </w:rPr>
        <w:t xml:space="preserve">. </w:t>
      </w:r>
      <w:r w:rsidRPr="0059743A">
        <w:rPr>
          <w:rFonts w:asciiTheme="majorHAnsi" w:eastAsia="Calibri" w:hAnsiTheme="majorHAnsi" w:cstheme="majorHAnsi"/>
          <w:bCs/>
        </w:rPr>
        <w:t xml:space="preserve"> </w:t>
      </w:r>
      <w:r w:rsidR="00FE4812" w:rsidRPr="0059743A">
        <w:rPr>
          <w:rFonts w:asciiTheme="majorHAnsi" w:eastAsia="Calibri" w:hAnsiTheme="majorHAnsi" w:cstheme="majorHAnsi"/>
          <w:bCs/>
        </w:rPr>
        <w:t xml:space="preserve">It is common cause that not all municipalities have the capacity to exercise their powers in terms of the provisions of the Constitution as contended above. </w:t>
      </w:r>
      <w:r w:rsidR="00FE4812">
        <w:rPr>
          <w:rFonts w:asciiTheme="majorHAnsi" w:eastAsia="Calibri" w:hAnsiTheme="majorHAnsi" w:cstheme="majorHAnsi"/>
          <w:bCs/>
        </w:rPr>
        <w:t xml:space="preserve"> </w:t>
      </w:r>
    </w:p>
    <w:p w:rsidR="00250EE4" w:rsidRDefault="00FE4812" w:rsidP="00A74406">
      <w:pPr>
        <w:widowControl w:val="0"/>
        <w:spacing w:after="200" w:line="276" w:lineRule="auto"/>
        <w:jc w:val="both"/>
        <w:rPr>
          <w:rFonts w:asciiTheme="majorHAnsi" w:eastAsia="Calibri" w:hAnsiTheme="majorHAnsi" w:cstheme="majorHAnsi"/>
          <w:bCs/>
        </w:rPr>
      </w:pPr>
      <w:r>
        <w:rPr>
          <w:rFonts w:asciiTheme="majorHAnsi" w:eastAsia="Calibri" w:hAnsiTheme="majorHAnsi" w:cstheme="majorHAnsi"/>
          <w:bCs/>
        </w:rPr>
        <w:t>S</w:t>
      </w:r>
      <w:r w:rsidRPr="00637B66">
        <w:rPr>
          <w:rFonts w:asciiTheme="majorHAnsi" w:eastAsia="Calibri" w:hAnsiTheme="majorHAnsi" w:cstheme="majorHAnsi"/>
          <w:bCs/>
        </w:rPr>
        <w:t xml:space="preserve">ection 155(7) imposes an obligation on national and provincial governments to “see to the effective performance by municipalities of their functions in respect of matters listed in Schedules 4 and 5, by regulating the exercise by municipalities of their executive authority referred to in section 156(1).” </w:t>
      </w:r>
      <w:r w:rsidRPr="00637B66">
        <w:rPr>
          <w:rFonts w:asciiTheme="majorHAnsi" w:eastAsia="Calibri" w:hAnsiTheme="majorHAnsi" w:cstheme="majorHAnsi"/>
          <w:bCs/>
          <w:i/>
        </w:rPr>
        <w:t>The effect of these provisions is that, except to the extent set out above, the executive authority over, or the power to administer, matters listed in Part B of Schedules 4 and 5</w:t>
      </w:r>
      <w:r>
        <w:rPr>
          <w:rFonts w:asciiTheme="majorHAnsi" w:eastAsia="Calibri" w:hAnsiTheme="majorHAnsi" w:cstheme="majorHAnsi"/>
          <w:bCs/>
          <w:i/>
        </w:rPr>
        <w:t xml:space="preserve"> is vested in municipalities.  </w:t>
      </w:r>
      <w:r w:rsidRPr="00637B66">
        <w:rPr>
          <w:rFonts w:asciiTheme="majorHAnsi" w:eastAsia="Calibri" w:hAnsiTheme="majorHAnsi" w:cstheme="majorHAnsi"/>
          <w:bCs/>
        </w:rPr>
        <w:t xml:space="preserve">Parliament or a provincial legislature </w:t>
      </w:r>
      <w:r>
        <w:rPr>
          <w:rFonts w:asciiTheme="majorHAnsi" w:eastAsia="Calibri" w:hAnsiTheme="majorHAnsi" w:cstheme="majorHAnsi"/>
          <w:bCs/>
        </w:rPr>
        <w:t xml:space="preserve">may </w:t>
      </w:r>
      <w:r w:rsidRPr="00637B66">
        <w:rPr>
          <w:rFonts w:asciiTheme="majorHAnsi" w:eastAsia="Calibri" w:hAnsiTheme="majorHAnsi" w:cstheme="majorHAnsi"/>
          <w:bCs/>
        </w:rPr>
        <w:t>not encroach on the powers, functions and structure of a local government to such an extent as to compromise the fundamental status, purpose and ch</w:t>
      </w:r>
      <w:r>
        <w:rPr>
          <w:rFonts w:asciiTheme="majorHAnsi" w:eastAsia="Calibri" w:hAnsiTheme="majorHAnsi" w:cstheme="majorHAnsi"/>
          <w:bCs/>
        </w:rPr>
        <w:t>aracter of local government.</w:t>
      </w:r>
      <w:r w:rsidRPr="00637B66">
        <w:rPr>
          <w:rFonts w:asciiTheme="majorHAnsi" w:eastAsia="Calibri" w:hAnsiTheme="majorHAnsi" w:cstheme="majorHAnsi"/>
          <w:bCs/>
        </w:rPr>
        <w:t xml:space="preserve"> </w:t>
      </w:r>
      <w:r>
        <w:rPr>
          <w:rFonts w:asciiTheme="majorHAnsi" w:eastAsia="Calibri" w:hAnsiTheme="majorHAnsi" w:cstheme="majorHAnsi"/>
          <w:bCs/>
        </w:rPr>
        <w:t>Section 40 of the Constitution which deals with the three spheres of government, states that “</w:t>
      </w:r>
      <w:r w:rsidRPr="00637B66">
        <w:rPr>
          <w:rFonts w:asciiTheme="majorHAnsi" w:eastAsia="Calibri" w:hAnsiTheme="majorHAnsi" w:cstheme="majorHAnsi"/>
          <w:bCs/>
        </w:rPr>
        <w:t>each sphere must respect the status, powers and functions of government in the other spheres and “not assume any power or function except those conferred on [it] in terms of the Constitution</w:t>
      </w:r>
      <w:r w:rsidR="00F5058B">
        <w:rPr>
          <w:rFonts w:asciiTheme="majorHAnsi" w:eastAsia="Calibri" w:hAnsiTheme="majorHAnsi" w:cstheme="majorHAnsi"/>
          <w:bCs/>
        </w:rPr>
        <w:t xml:space="preserve">.  Thus </w:t>
      </w:r>
      <w:r w:rsidR="00250EE4" w:rsidRPr="00250EE4">
        <w:rPr>
          <w:rFonts w:asciiTheme="majorHAnsi" w:eastAsia="Calibri" w:hAnsiTheme="majorHAnsi" w:cstheme="majorHAnsi"/>
          <w:bCs/>
        </w:rPr>
        <w:t xml:space="preserve">national and provincial spheres cannot, by legislation, give themselves the power to exercise executive municipal powers or the right to administer municipal affairs. The mandate of these two spheres is ordinarily limited to regulating the exercise of executive municipal powers and the administration of municipal affairs by municipalities.” </w:t>
      </w:r>
    </w:p>
    <w:p w:rsidR="00250EE4" w:rsidRPr="00250EE4" w:rsidRDefault="00250EE4" w:rsidP="00250EE4">
      <w:pPr>
        <w:widowControl w:val="0"/>
        <w:spacing w:after="200" w:line="276" w:lineRule="auto"/>
        <w:jc w:val="both"/>
        <w:rPr>
          <w:rFonts w:asciiTheme="majorHAnsi" w:eastAsia="Calibri" w:hAnsiTheme="majorHAnsi" w:cstheme="majorHAnsi"/>
          <w:bCs/>
        </w:rPr>
      </w:pPr>
      <w:r w:rsidRPr="00250EE4">
        <w:rPr>
          <w:rFonts w:asciiTheme="majorHAnsi" w:eastAsia="Calibri" w:hAnsiTheme="majorHAnsi" w:cstheme="majorHAnsi"/>
          <w:bCs/>
        </w:rPr>
        <w:t xml:space="preserve">Under our previous order, which embraced parliamentary sovereignty, municipalities were creatures of statute and enjoyed only delegated or subordinate legislative powers derived exclusively from ordinances or Acts of Parliament.  Then local government was described as being mere local authorities entrusted to provincial councils to administer. Courts of the time confirmed </w:t>
      </w:r>
      <w:r w:rsidR="00F5058B">
        <w:rPr>
          <w:rFonts w:asciiTheme="majorHAnsi" w:eastAsia="Calibri" w:hAnsiTheme="majorHAnsi" w:cstheme="majorHAnsi"/>
          <w:bCs/>
        </w:rPr>
        <w:t>this approach in various cases.</w:t>
      </w:r>
      <w:r w:rsidRPr="00250EE4">
        <w:rPr>
          <w:rFonts w:asciiTheme="majorHAnsi" w:eastAsia="Calibri" w:hAnsiTheme="majorHAnsi" w:cstheme="majorHAnsi"/>
          <w:bCs/>
        </w:rPr>
        <w:t xml:space="preserve"> </w:t>
      </w:r>
    </w:p>
    <w:p w:rsidR="00250EE4" w:rsidRDefault="00250EE4" w:rsidP="008210AA">
      <w:pPr>
        <w:widowControl w:val="0"/>
        <w:spacing w:after="200" w:line="276" w:lineRule="auto"/>
        <w:jc w:val="both"/>
        <w:rPr>
          <w:rFonts w:asciiTheme="majorHAnsi" w:eastAsia="Calibri" w:hAnsiTheme="majorHAnsi" w:cstheme="majorHAnsi"/>
          <w:bCs/>
        </w:rPr>
      </w:pPr>
      <w:r w:rsidRPr="00250EE4">
        <w:rPr>
          <w:rFonts w:asciiTheme="majorHAnsi" w:eastAsia="Calibri" w:hAnsiTheme="majorHAnsi" w:cstheme="majorHAnsi"/>
          <w:bCs/>
        </w:rPr>
        <w:t xml:space="preserve"> </w:t>
      </w:r>
      <w:r w:rsidR="00F5058B">
        <w:rPr>
          <w:rFonts w:asciiTheme="majorHAnsi" w:eastAsia="Calibri" w:hAnsiTheme="majorHAnsi" w:cstheme="majorHAnsi"/>
          <w:bCs/>
        </w:rPr>
        <w:t>However, the</w:t>
      </w:r>
      <w:r w:rsidRPr="00250EE4">
        <w:rPr>
          <w:rFonts w:asciiTheme="majorHAnsi" w:eastAsia="Calibri" w:hAnsiTheme="majorHAnsi" w:cstheme="majorHAnsi"/>
          <w:bCs/>
        </w:rPr>
        <w:t xml:space="preserve"> advent of the Constitution has enhanced rather than diminished the autonomy and status of local government </w:t>
      </w:r>
      <w:r w:rsidR="00F5058B">
        <w:rPr>
          <w:rFonts w:asciiTheme="majorHAnsi" w:eastAsia="Calibri" w:hAnsiTheme="majorHAnsi" w:cstheme="majorHAnsi"/>
          <w:bCs/>
        </w:rPr>
        <w:t>where Local Government</w:t>
      </w:r>
      <w:r w:rsidRPr="00250EE4">
        <w:rPr>
          <w:rFonts w:asciiTheme="majorHAnsi" w:eastAsia="Calibri" w:hAnsiTheme="majorHAnsi" w:cstheme="majorHAnsi"/>
          <w:bCs/>
        </w:rPr>
        <w:t xml:space="preserve"> structures are given more autonomy</w:t>
      </w:r>
      <w:r w:rsidR="008210AA">
        <w:rPr>
          <w:rFonts w:asciiTheme="majorHAnsi" w:eastAsia="Calibri" w:hAnsiTheme="majorHAnsi" w:cstheme="majorHAnsi"/>
          <w:bCs/>
        </w:rPr>
        <w:t xml:space="preserve">, where this autonomy is not </w:t>
      </w:r>
      <w:r w:rsidRPr="00250EE4">
        <w:rPr>
          <w:rFonts w:asciiTheme="majorHAnsi" w:eastAsia="Calibri" w:hAnsiTheme="majorHAnsi" w:cstheme="majorHAnsi"/>
          <w:bCs/>
        </w:rPr>
        <w:t xml:space="preserve">derived from anything given to </w:t>
      </w:r>
      <w:r w:rsidR="008210AA">
        <w:rPr>
          <w:rFonts w:asciiTheme="majorHAnsi" w:eastAsia="Calibri" w:hAnsiTheme="majorHAnsi" w:cstheme="majorHAnsi"/>
          <w:bCs/>
        </w:rPr>
        <w:t xml:space="preserve">them by the provinces. </w:t>
      </w:r>
      <w:r w:rsidRPr="00250EE4">
        <w:rPr>
          <w:rFonts w:asciiTheme="majorHAnsi" w:eastAsia="Calibri" w:hAnsiTheme="majorHAnsi" w:cstheme="majorHAnsi"/>
          <w:bCs/>
        </w:rPr>
        <w:t xml:space="preserve">Subsection 40(1) of the Constitution entrenches the institutions of local government as a sphere of government and pronounces all spheres of government to be distinctive, interdependent and </w:t>
      </w:r>
      <w:r w:rsidRPr="00250EE4">
        <w:rPr>
          <w:rFonts w:asciiTheme="majorHAnsi" w:eastAsia="Calibri" w:hAnsiTheme="majorHAnsi" w:cstheme="majorHAnsi"/>
          <w:bCs/>
        </w:rPr>
        <w:lastRenderedPageBreak/>
        <w:t>interrelated.  Subsections 41(e) and (g) articulate and preserve the geographical, functional and institutional integrity of local government.  In turn, subsections 43(c) and 151(2) confer original legislative and executive authority on municipal councils.  The Constitution expressly precludes the national or a provincial government from impeding the proper exercise of powers and functions of municipalities.  Thus a municipality has the right to govern the local government affairs of its area and community. However the duties, powers and rights of municipalities have to be exercised subject to national or provincial</w:t>
      </w:r>
      <w:r>
        <w:rPr>
          <w:rFonts w:asciiTheme="majorHAnsi" w:eastAsia="Calibri" w:hAnsiTheme="majorHAnsi" w:cstheme="majorHAnsi"/>
          <w:bCs/>
        </w:rPr>
        <w:t xml:space="preserve"> </w:t>
      </w:r>
      <w:r w:rsidRPr="00250EE4">
        <w:rPr>
          <w:rFonts w:asciiTheme="majorHAnsi" w:eastAsia="Calibri" w:hAnsiTheme="majorHAnsi" w:cstheme="majorHAnsi"/>
          <w:bCs/>
        </w:rPr>
        <w:t xml:space="preserve">legislation as provided for in the Constitution. </w:t>
      </w:r>
    </w:p>
    <w:p w:rsidR="00250EE4" w:rsidRPr="00250EE4" w:rsidRDefault="00250EE4" w:rsidP="008210AA">
      <w:pPr>
        <w:spacing w:line="276" w:lineRule="auto"/>
        <w:rPr>
          <w:rFonts w:asciiTheme="majorHAnsi" w:eastAsia="Calibri" w:hAnsiTheme="majorHAnsi" w:cstheme="majorHAnsi"/>
          <w:bCs/>
        </w:rPr>
      </w:pPr>
      <w:r w:rsidRPr="00250EE4">
        <w:rPr>
          <w:rFonts w:asciiTheme="majorHAnsi" w:eastAsia="Calibri" w:hAnsiTheme="majorHAnsi" w:cstheme="majorHAnsi"/>
          <w:bCs/>
        </w:rPr>
        <w:t>While the national and provincial spheres enjoy legislative authority over matters entrusted to the local sphere, the Constitution does not empower these spheres to</w:t>
      </w:r>
      <w:r w:rsidR="008210AA">
        <w:rPr>
          <w:rFonts w:asciiTheme="majorHAnsi" w:eastAsia="Calibri" w:hAnsiTheme="majorHAnsi" w:cstheme="majorHAnsi"/>
          <w:bCs/>
        </w:rPr>
        <w:t xml:space="preserve"> decide whether or not a municipality may exercise their executive authority, or to</w:t>
      </w:r>
      <w:r w:rsidRPr="00250EE4">
        <w:rPr>
          <w:rFonts w:asciiTheme="majorHAnsi" w:eastAsia="Calibri" w:hAnsiTheme="majorHAnsi" w:cstheme="majorHAnsi"/>
          <w:bCs/>
        </w:rPr>
        <w:t xml:space="preserve"> exercise the executi</w:t>
      </w:r>
      <w:r w:rsidR="008210AA">
        <w:rPr>
          <w:rFonts w:asciiTheme="majorHAnsi" w:eastAsia="Calibri" w:hAnsiTheme="majorHAnsi" w:cstheme="majorHAnsi"/>
          <w:bCs/>
        </w:rPr>
        <w:t xml:space="preserve">ve authority of municipalities.  </w:t>
      </w:r>
      <w:r w:rsidRPr="00250EE4">
        <w:rPr>
          <w:rFonts w:asciiTheme="majorHAnsi" w:eastAsia="Calibri" w:hAnsiTheme="majorHAnsi" w:cstheme="majorHAnsi"/>
          <w:bCs/>
        </w:rPr>
        <w:t xml:space="preserve"> The role played by the national sphere in municipal affairs is restricted to regulating the exercise of power by municipalities.  There is no constitutional provision that allows a member of Cabinet to intervene in the exercise of constitutional powers by municipalities.  This intervention is at odds with the separation of powers created by the constitutional scheme ment</w:t>
      </w:r>
      <w:r w:rsidR="008210AA">
        <w:rPr>
          <w:rFonts w:asciiTheme="majorHAnsi" w:eastAsia="Calibri" w:hAnsiTheme="majorHAnsi" w:cstheme="majorHAnsi"/>
          <w:bCs/>
        </w:rPr>
        <w:t>ioned earlier.</w:t>
      </w:r>
    </w:p>
    <w:p w:rsidR="008210AA" w:rsidRDefault="008210AA" w:rsidP="008210AA">
      <w:pPr>
        <w:widowControl w:val="0"/>
        <w:spacing w:after="200" w:line="276" w:lineRule="auto"/>
        <w:jc w:val="both"/>
        <w:rPr>
          <w:rFonts w:asciiTheme="majorHAnsi" w:eastAsia="Calibri" w:hAnsiTheme="majorHAnsi" w:cstheme="majorHAnsi"/>
          <w:bCs/>
        </w:rPr>
      </w:pPr>
    </w:p>
    <w:p w:rsidR="001D4383" w:rsidRPr="00A74406" w:rsidRDefault="005F4070" w:rsidP="008210AA">
      <w:pPr>
        <w:widowControl w:val="0"/>
        <w:spacing w:after="200" w:line="276" w:lineRule="auto"/>
        <w:jc w:val="both"/>
        <w:rPr>
          <w:rFonts w:asciiTheme="majorHAnsi" w:eastAsia="Calibri" w:hAnsiTheme="majorHAnsi" w:cstheme="majorHAnsi"/>
          <w:bCs/>
        </w:rPr>
      </w:pPr>
      <w:r>
        <w:rPr>
          <w:rFonts w:asciiTheme="majorHAnsi" w:eastAsia="Calibri" w:hAnsiTheme="majorHAnsi" w:cstheme="majorHAnsi"/>
          <w:bCs/>
        </w:rPr>
        <w:t xml:space="preserve">Apart from </w:t>
      </w:r>
      <w:r w:rsidR="001F2136">
        <w:rPr>
          <w:rFonts w:asciiTheme="majorHAnsi" w:eastAsia="Calibri" w:hAnsiTheme="majorHAnsi" w:cstheme="majorHAnsi"/>
          <w:bCs/>
        </w:rPr>
        <w:t>these</w:t>
      </w:r>
      <w:r w:rsidR="001D4383">
        <w:rPr>
          <w:rFonts w:asciiTheme="majorHAnsi" w:eastAsia="Calibri" w:hAnsiTheme="majorHAnsi" w:cstheme="majorHAnsi"/>
          <w:bCs/>
        </w:rPr>
        <w:t xml:space="preserve"> concerns, there are other significant problems with the Amendment Bill which undermine a coherent exercise of public transport functions. </w:t>
      </w:r>
      <w:r w:rsidR="006178AB">
        <w:rPr>
          <w:rFonts w:asciiTheme="majorHAnsi" w:eastAsia="Calibri" w:hAnsiTheme="majorHAnsi" w:cstheme="majorHAnsi"/>
          <w:bCs/>
        </w:rPr>
        <w:t xml:space="preserve">These are dealt with in the attached submission.  </w:t>
      </w:r>
    </w:p>
    <w:p w:rsidR="00A74406" w:rsidRDefault="004252D2" w:rsidP="008210AA">
      <w:pPr>
        <w:widowControl w:val="0"/>
        <w:spacing w:after="200" w:line="276" w:lineRule="auto"/>
        <w:jc w:val="both"/>
        <w:rPr>
          <w:rFonts w:asciiTheme="majorHAnsi" w:eastAsia="Calibri" w:hAnsiTheme="majorHAnsi" w:cstheme="majorHAnsi"/>
          <w:bCs/>
        </w:rPr>
      </w:pPr>
      <w:r>
        <w:rPr>
          <w:rFonts w:asciiTheme="majorHAnsi" w:eastAsia="Calibri" w:hAnsiTheme="majorHAnsi" w:cstheme="majorHAnsi"/>
          <w:bCs/>
        </w:rPr>
        <w:t xml:space="preserve">SALGA </w:t>
      </w:r>
      <w:r w:rsidR="008210AA">
        <w:rPr>
          <w:rFonts w:asciiTheme="majorHAnsi" w:eastAsia="Calibri" w:hAnsiTheme="majorHAnsi" w:cstheme="majorHAnsi"/>
          <w:bCs/>
        </w:rPr>
        <w:t>r</w:t>
      </w:r>
      <w:r>
        <w:rPr>
          <w:rFonts w:asciiTheme="majorHAnsi" w:eastAsia="Calibri" w:hAnsiTheme="majorHAnsi" w:cstheme="majorHAnsi"/>
          <w:bCs/>
        </w:rPr>
        <w:t>ecognize</w:t>
      </w:r>
      <w:r w:rsidR="008210AA">
        <w:rPr>
          <w:rFonts w:asciiTheme="majorHAnsi" w:eastAsia="Calibri" w:hAnsiTheme="majorHAnsi" w:cstheme="majorHAnsi"/>
          <w:bCs/>
        </w:rPr>
        <w:t>s</w:t>
      </w:r>
      <w:r>
        <w:rPr>
          <w:rFonts w:asciiTheme="majorHAnsi" w:eastAsia="Calibri" w:hAnsiTheme="majorHAnsi" w:cstheme="majorHAnsi"/>
          <w:bCs/>
        </w:rPr>
        <w:t xml:space="preserve"> that there are shortcomings in the current National </w:t>
      </w:r>
      <w:r w:rsidR="008210AA">
        <w:rPr>
          <w:rFonts w:asciiTheme="majorHAnsi" w:eastAsia="Calibri" w:hAnsiTheme="majorHAnsi" w:cstheme="majorHAnsi"/>
          <w:bCs/>
        </w:rPr>
        <w:t xml:space="preserve">Land Transport Act, including lack of provision for </w:t>
      </w:r>
      <w:r>
        <w:rPr>
          <w:rFonts w:asciiTheme="majorHAnsi" w:eastAsia="Calibri" w:hAnsiTheme="majorHAnsi" w:cstheme="majorHAnsi"/>
          <w:bCs/>
        </w:rPr>
        <w:t>provinces to conclude new bus contracts. We also recognize the logic</w:t>
      </w:r>
      <w:r w:rsidR="005F4070">
        <w:rPr>
          <w:rFonts w:asciiTheme="majorHAnsi" w:eastAsia="Calibri" w:hAnsiTheme="majorHAnsi" w:cstheme="majorHAnsi"/>
          <w:bCs/>
        </w:rPr>
        <w:t>,</w:t>
      </w:r>
      <w:r>
        <w:rPr>
          <w:rFonts w:asciiTheme="majorHAnsi" w:eastAsia="Calibri" w:hAnsiTheme="majorHAnsi" w:cstheme="majorHAnsi"/>
          <w:bCs/>
        </w:rPr>
        <w:t xml:space="preserve"> </w:t>
      </w:r>
      <w:r w:rsidR="005F4070">
        <w:rPr>
          <w:rFonts w:asciiTheme="majorHAnsi" w:eastAsia="Calibri" w:hAnsiTheme="majorHAnsi" w:cstheme="majorHAnsi"/>
          <w:bCs/>
        </w:rPr>
        <w:t xml:space="preserve">embodied in the Amendment Bill, </w:t>
      </w:r>
      <w:r>
        <w:rPr>
          <w:rFonts w:asciiTheme="majorHAnsi" w:eastAsia="Calibri" w:hAnsiTheme="majorHAnsi" w:cstheme="majorHAnsi"/>
          <w:bCs/>
        </w:rPr>
        <w:t xml:space="preserve">of enabling a joint exercise of powers between provincial and metropolitan governments in instances such as in Gauteng, where daily movement patterns cross extensively over municipal boundaries within a single, extended urban region. </w:t>
      </w:r>
    </w:p>
    <w:p w:rsidR="004252D2" w:rsidRDefault="004252D2" w:rsidP="00EA309B">
      <w:pPr>
        <w:widowControl w:val="0"/>
        <w:spacing w:after="200" w:line="276" w:lineRule="auto"/>
        <w:jc w:val="both"/>
        <w:rPr>
          <w:rFonts w:asciiTheme="majorHAnsi" w:eastAsia="Calibri" w:hAnsiTheme="majorHAnsi" w:cstheme="majorHAnsi"/>
          <w:bCs/>
        </w:rPr>
      </w:pPr>
      <w:r>
        <w:rPr>
          <w:rFonts w:asciiTheme="majorHAnsi" w:eastAsia="Calibri" w:hAnsiTheme="majorHAnsi" w:cstheme="majorHAnsi"/>
          <w:bCs/>
        </w:rPr>
        <w:t>However, the way the Amendment Bill is now framed</w:t>
      </w:r>
      <w:r w:rsidR="008210AA">
        <w:rPr>
          <w:rFonts w:asciiTheme="majorHAnsi" w:eastAsia="Calibri" w:hAnsiTheme="majorHAnsi" w:cstheme="majorHAnsi"/>
          <w:bCs/>
        </w:rPr>
        <w:t xml:space="preserve"> is not only un-Constitutional but also</w:t>
      </w:r>
      <w:r>
        <w:rPr>
          <w:rFonts w:asciiTheme="majorHAnsi" w:eastAsia="Calibri" w:hAnsiTheme="majorHAnsi" w:cstheme="majorHAnsi"/>
          <w:bCs/>
        </w:rPr>
        <w:t xml:space="preserve"> runs counter to long standing national policy, starting with the 1996 Transport White Paper, continuing through policy and legislation adopted since then, and including the Integrated Urban Development Framework 2016. </w:t>
      </w:r>
      <w:r w:rsidR="008210AA">
        <w:rPr>
          <w:rFonts w:asciiTheme="majorHAnsi" w:eastAsia="Calibri" w:hAnsiTheme="majorHAnsi" w:cstheme="majorHAnsi"/>
          <w:bCs/>
        </w:rPr>
        <w:t xml:space="preserve"> </w:t>
      </w:r>
    </w:p>
    <w:p w:rsidR="00F77A3B" w:rsidRDefault="00CA59B7" w:rsidP="00EA309B">
      <w:pPr>
        <w:widowControl w:val="0"/>
        <w:spacing w:after="200" w:line="276" w:lineRule="auto"/>
        <w:jc w:val="both"/>
        <w:rPr>
          <w:rFonts w:asciiTheme="majorHAnsi" w:eastAsia="Calibri" w:hAnsiTheme="majorHAnsi" w:cstheme="majorHAnsi"/>
          <w:lang w:val="en-ZA"/>
        </w:rPr>
      </w:pPr>
      <w:r>
        <w:rPr>
          <w:rFonts w:asciiTheme="majorHAnsi" w:eastAsia="Calibri" w:hAnsiTheme="majorHAnsi" w:cstheme="majorHAnsi"/>
          <w:lang w:val="en-ZA"/>
        </w:rPr>
        <w:t>SALGA is committed to working with the legislature in a spirit of co-operation to address these issues as speedily as possible</w:t>
      </w:r>
      <w:r w:rsidR="001F2136">
        <w:rPr>
          <w:rFonts w:asciiTheme="majorHAnsi" w:eastAsia="Calibri" w:hAnsiTheme="majorHAnsi" w:cstheme="majorHAnsi"/>
          <w:lang w:val="en-ZA"/>
        </w:rPr>
        <w:t xml:space="preserve">, in pursuit of sound governance of public transport within the framework of co-operative government as set out in the Constitution. </w:t>
      </w:r>
    </w:p>
    <w:p w:rsidR="00EA309B" w:rsidRDefault="00EA309B" w:rsidP="00336372">
      <w:pPr>
        <w:widowControl w:val="0"/>
        <w:spacing w:after="200" w:line="360" w:lineRule="auto"/>
        <w:jc w:val="both"/>
        <w:rPr>
          <w:rFonts w:asciiTheme="majorHAnsi" w:eastAsia="Calibri" w:hAnsiTheme="majorHAnsi" w:cstheme="majorHAnsi"/>
        </w:rPr>
      </w:pPr>
    </w:p>
    <w:p w:rsidR="00336372" w:rsidRPr="00336372" w:rsidRDefault="008210AA" w:rsidP="00336372">
      <w:pPr>
        <w:widowControl w:val="0"/>
        <w:spacing w:after="200" w:line="276" w:lineRule="auto"/>
        <w:jc w:val="both"/>
        <w:rPr>
          <w:rFonts w:asciiTheme="majorHAnsi" w:eastAsia="Calibri" w:hAnsiTheme="majorHAnsi" w:cstheme="majorHAnsi"/>
        </w:rPr>
      </w:pPr>
      <w:r>
        <w:rPr>
          <w:rFonts w:asciiTheme="majorHAnsi" w:eastAsia="Calibri" w:hAnsiTheme="majorHAnsi" w:cstheme="majorHAnsi"/>
        </w:rPr>
        <w:t>Yours sincerely</w:t>
      </w:r>
    </w:p>
    <w:p w:rsidR="00336372" w:rsidRDefault="00336372" w:rsidP="00336372">
      <w:pPr>
        <w:widowControl w:val="0"/>
        <w:ind w:right="861"/>
        <w:jc w:val="both"/>
        <w:rPr>
          <w:rFonts w:asciiTheme="majorHAnsi" w:eastAsia="Calibri" w:hAnsiTheme="majorHAnsi" w:cstheme="majorHAnsi"/>
        </w:rPr>
      </w:pPr>
    </w:p>
    <w:p w:rsidR="0056550C" w:rsidRDefault="0056550C" w:rsidP="00336372">
      <w:pPr>
        <w:widowControl w:val="0"/>
        <w:ind w:right="861"/>
        <w:jc w:val="both"/>
        <w:rPr>
          <w:rFonts w:asciiTheme="majorHAnsi" w:eastAsia="Calibri" w:hAnsiTheme="majorHAnsi" w:cstheme="majorHAnsi"/>
        </w:rPr>
      </w:pPr>
    </w:p>
    <w:p w:rsidR="0056550C" w:rsidRDefault="0056550C" w:rsidP="00336372">
      <w:pPr>
        <w:widowControl w:val="0"/>
        <w:ind w:right="861"/>
        <w:jc w:val="both"/>
        <w:rPr>
          <w:rFonts w:asciiTheme="majorHAnsi" w:eastAsia="Calibri" w:hAnsiTheme="majorHAnsi" w:cstheme="majorHAnsi"/>
        </w:rPr>
      </w:pPr>
    </w:p>
    <w:p w:rsidR="0056550C" w:rsidRPr="00336372" w:rsidRDefault="0056550C" w:rsidP="00336372">
      <w:pPr>
        <w:widowControl w:val="0"/>
        <w:ind w:right="861"/>
        <w:jc w:val="both"/>
        <w:rPr>
          <w:rFonts w:asciiTheme="majorHAnsi" w:eastAsia="Calibri" w:hAnsiTheme="majorHAnsi" w:cstheme="majorHAnsi"/>
        </w:rPr>
      </w:pPr>
    </w:p>
    <w:p w:rsidR="00336372" w:rsidRPr="00336372" w:rsidRDefault="00336372" w:rsidP="00336372">
      <w:pPr>
        <w:widowControl w:val="0"/>
        <w:ind w:right="861"/>
        <w:jc w:val="both"/>
        <w:rPr>
          <w:rFonts w:asciiTheme="majorHAnsi" w:eastAsia="Calibri" w:hAnsiTheme="majorHAnsi" w:cstheme="majorHAnsi"/>
          <w:lang w:val="en-ZA"/>
        </w:rPr>
      </w:pPr>
    </w:p>
    <w:p w:rsidR="0056550C" w:rsidRDefault="00A34303" w:rsidP="0061273B">
      <w:pPr>
        <w:rPr>
          <w:rFonts w:cstheme="minorHAnsi"/>
          <w:b/>
        </w:rPr>
      </w:pPr>
      <w:r>
        <w:rPr>
          <w:rFonts w:cstheme="minorHAnsi"/>
          <w:b/>
        </w:rPr>
        <w:t>PARKS TAU</w:t>
      </w:r>
    </w:p>
    <w:p w:rsidR="00A34303" w:rsidRPr="0056550C" w:rsidRDefault="00A34303" w:rsidP="0061273B">
      <w:pPr>
        <w:rPr>
          <w:rFonts w:asciiTheme="majorHAnsi" w:eastAsiaTheme="minorHAnsi" w:hAnsiTheme="majorHAnsi" w:cstheme="majorHAnsi"/>
          <w:lang w:val="en-ZA"/>
        </w:rPr>
      </w:pPr>
      <w:r>
        <w:rPr>
          <w:rFonts w:cstheme="minorHAnsi"/>
          <w:b/>
        </w:rPr>
        <w:lastRenderedPageBreak/>
        <w:t xml:space="preserve">SALGA’S PRESIDENT </w:t>
      </w:r>
    </w:p>
    <w:sectPr w:rsidR="00A34303" w:rsidRPr="0056550C" w:rsidSect="00BF1F98">
      <w:footerReference w:type="default" r:id="rId12"/>
      <w:footerReference w:type="first" r:id="rId13"/>
      <w:type w:val="continuous"/>
      <w:pgSz w:w="11900" w:h="16840"/>
      <w:pgMar w:top="850" w:right="850" w:bottom="850" w:left="850" w:header="0" w:footer="154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69" w:rsidRDefault="00101069" w:rsidP="00D346E1">
      <w:r>
        <w:separator/>
      </w:r>
    </w:p>
  </w:endnote>
  <w:endnote w:type="continuationSeparator" w:id="0">
    <w:p w:rsidR="00101069" w:rsidRDefault="00101069" w:rsidP="00D34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8" w:rsidRDefault="003E73A8">
    <w:pPr>
      <w:pStyle w:val="Footer"/>
    </w:pPr>
    <w:r>
      <w:rPr>
        <w:noProof/>
        <w:lang w:val="en-ZA" w:eastAsia="en-ZA"/>
      </w:rPr>
      <w:pict>
        <v:rect id="Rectangle 5" o:spid="_x0000_s6149" style="position:absolute;margin-left:-42pt;margin-top:15.1pt;width:612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" fillcolor="#f06d19 [3204]" stroked="f">
          <v:fill color2="#f7b58c [1620]" rotate="t" angle="180" focus="100%" type="gradient">
            <o:fill v:ext="view" type="gradientUnscaled"/>
          </v:fill>
          <v:shadow on="t" color="black" opacity="22937f" origin=",.5" offset="0,.63889mm"/>
        </v:rect>
      </w:pict>
    </w:r>
    <w:r>
      <w:rPr>
        <w:noProof/>
        <w:lang w:val="en-ZA" w:eastAsia="en-ZA"/>
      </w:rPr>
      <w:pict>
        <v:shapetype id="_x0000_t202" coordsize="21600,21600" o:spt="202" path="m,l,21600r21600,l21600,xe">
          <v:stroke joinstyle="miter"/>
          <v:path gradientshapeok="t" o:connecttype="rect"/>
        </v:shapetype>
        <v:shape id="Text Box 6" o:spid="_x0000_s6148" type="#_x0000_t202" style="position:absolute;margin-left:12pt;margin-top:29.7pt;width:513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HBqAIAAKMFAAAOAAAAZHJzL2Uyb0RvYy54bWysVN9P2zAQfp+0/8Hye0lSN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" filled="f" stroked="f">
          <v:textbox>
            <w:txbxContent>
              <w:p w:rsidR="00C437D8" w:rsidRPr="00D346E1" w:rsidRDefault="00C437D8" w:rsidP="00326612">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sidRPr="00D346E1">
                  <w:rPr>
                    <w:rFonts w:ascii="Arial" w:eastAsia="Century Gothic" w:hAnsi="Arial" w:cs="Arial"/>
                    <w:color w:val="FFFFFF" w:themeColor="accent5"/>
                    <w:sz w:val="18"/>
                    <w:szCs w:val="18"/>
                  </w:rPr>
                  <w:t>012 369 8001</w:t>
                </w:r>
              </w:p>
              <w:p w:rsidR="00C437D8" w:rsidRPr="00D346E1" w:rsidRDefault="00C437D8" w:rsidP="00326612">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Pretoria 0181</w:t>
                </w:r>
              </w:p>
              <w:p w:rsidR="00C437D8" w:rsidRPr="00D346E1" w:rsidRDefault="00C437D8" w:rsidP="00326612">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PO Box 2094, Pretoria 0001</w:t>
                </w:r>
              </w:p>
              <w:p w:rsidR="00C437D8" w:rsidRPr="00D346E1" w:rsidRDefault="003E73A8" w:rsidP="00326612">
                <w:pPr>
                  <w:spacing w:before="19"/>
                  <w:ind w:right="49"/>
                  <w:jc w:val="center"/>
                  <w:rPr>
                    <w:rFonts w:ascii="Arial" w:eastAsia="Century Gothic" w:hAnsi="Arial" w:cs="Arial"/>
                    <w:color w:val="FFFFFF" w:themeColor="accent5"/>
                    <w:sz w:val="18"/>
                    <w:szCs w:val="18"/>
                  </w:rPr>
                </w:pPr>
                <w:hyperlink r:id="rId1">
                  <w:r w:rsidR="00C437D8" w:rsidRPr="00D346E1">
                    <w:rPr>
                      <w:rFonts w:ascii="Arial" w:eastAsia="Century Gothic" w:hAnsi="Arial" w:cs="Arial"/>
                      <w:color w:val="FFFFFF" w:themeColor="accent5"/>
                      <w:sz w:val="18"/>
                      <w:szCs w:val="18"/>
                    </w:rPr>
                    <w:t>www.salga.org.za</w:t>
                  </w:r>
                </w:hyperlink>
              </w:p>
              <w:p w:rsidR="00C437D8" w:rsidRPr="00D346E1" w:rsidRDefault="00C437D8" w:rsidP="00326612">
                <w:pPr>
                  <w:ind w:right="49"/>
                  <w:rPr>
                    <w:color w:val="FFFFFF" w:themeColor="accent5"/>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8" w:rsidRDefault="003E73A8">
    <w:pPr>
      <w:pStyle w:val="Footer"/>
    </w:pPr>
    <w:r>
      <w:rPr>
        <w:noProof/>
        <w:lang w:val="en-ZA" w:eastAsia="en-ZA"/>
      </w:rPr>
      <w:pict>
        <v:shapetype id="_x0000_t202" coordsize="21600,21600" o:spt="202" path="m,l,21600r21600,l21600,xe">
          <v:stroke joinstyle="miter"/>
          <v:path gradientshapeok="t" o:connecttype="rect"/>
        </v:shapetype>
        <v:shape id="Text Box 3" o:spid="_x0000_s6146" type="#_x0000_t202" style="position:absolute;margin-left:0;margin-top:27.7pt;width:513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bqrAIAAKo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" filled="f" stroked="f">
          <v:textbox>
            <w:txbxContent>
              <w:p w:rsidR="00C437D8" w:rsidRPr="00D346E1" w:rsidRDefault="00C437D8" w:rsidP="00D346E1">
                <w:pPr>
                  <w:spacing w:before="26"/>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T</w:t>
                </w:r>
                <w:r>
                  <w:rPr>
                    <w:rFonts w:ascii="Arial" w:eastAsia="Century Gothic" w:hAnsi="Arial" w:cs="Arial"/>
                    <w:b/>
                    <w:bCs/>
                    <w:color w:val="FFFFFF" w:themeColor="accent5"/>
                    <w:sz w:val="18"/>
                    <w:szCs w:val="18"/>
                  </w:rPr>
                  <w:t>EL</w:t>
                </w:r>
                <w:r w:rsidRPr="00D346E1">
                  <w:rPr>
                    <w:rFonts w:ascii="Arial" w:eastAsia="Century Gothic" w:hAnsi="Arial" w:cs="Arial"/>
                    <w:b/>
                    <w:bCs/>
                    <w:color w:val="FFFFFF" w:themeColor="accent5"/>
                    <w:sz w:val="18"/>
                    <w:szCs w:val="18"/>
                  </w:rPr>
                  <w:t xml:space="preserve">: </w:t>
                </w:r>
                <w:r>
                  <w:rPr>
                    <w:rFonts w:ascii="Arial" w:eastAsia="Century Gothic" w:hAnsi="Arial" w:cs="Arial"/>
                    <w:color w:val="FFFFFF" w:themeColor="accent5"/>
                    <w:sz w:val="18"/>
                    <w:szCs w:val="18"/>
                  </w:rPr>
                  <w:t>012 369 8000</w:t>
                </w:r>
                <w:r w:rsidRPr="00D346E1">
                  <w:rPr>
                    <w:rFonts w:ascii="Arial" w:eastAsia="Century Gothic" w:hAnsi="Arial" w:cs="Arial"/>
                    <w:color w:val="FFFFFF" w:themeColor="accent5"/>
                    <w:spacing w:val="50"/>
                    <w:sz w:val="18"/>
                    <w:szCs w:val="18"/>
                  </w:rPr>
                  <w:t xml:space="preserve"> </w:t>
                </w:r>
                <w:r w:rsidRPr="00D346E1">
                  <w:rPr>
                    <w:rFonts w:ascii="Arial" w:eastAsia="Century Gothic" w:hAnsi="Arial" w:cs="Arial"/>
                    <w:color w:val="FFFFFF" w:themeColor="accent5"/>
                    <w:sz w:val="18"/>
                    <w:szCs w:val="18"/>
                  </w:rPr>
                  <w:t xml:space="preserve">| </w:t>
                </w:r>
                <w:r>
                  <w:rPr>
                    <w:rFonts w:ascii="Arial" w:eastAsia="Century Gothic" w:hAnsi="Arial" w:cs="Arial"/>
                    <w:b/>
                    <w:bCs/>
                    <w:color w:val="FFFFFF" w:themeColor="accent5"/>
                    <w:sz w:val="18"/>
                    <w:szCs w:val="18"/>
                  </w:rPr>
                  <w:t>FAX</w:t>
                </w:r>
                <w:r w:rsidRPr="00D346E1">
                  <w:rPr>
                    <w:rFonts w:ascii="Arial" w:eastAsia="Century Gothic" w:hAnsi="Arial" w:cs="Arial"/>
                    <w:b/>
                    <w:bCs/>
                    <w:color w:val="FFFFFF" w:themeColor="accent5"/>
                    <w:sz w:val="18"/>
                    <w:szCs w:val="18"/>
                  </w:rPr>
                  <w:t xml:space="preserve">: </w:t>
                </w:r>
                <w:r>
                  <w:rPr>
                    <w:rFonts w:ascii="Arial" w:eastAsia="Century Gothic" w:hAnsi="Arial" w:cs="Arial"/>
                    <w:color w:val="FFFFFF" w:themeColor="accent5"/>
                    <w:sz w:val="18"/>
                    <w:szCs w:val="18"/>
                  </w:rPr>
                  <w:t>012 369 8001</w:t>
                </w:r>
              </w:p>
              <w:p w:rsidR="00C437D8" w:rsidRPr="00D346E1" w:rsidRDefault="00C437D8" w:rsidP="00D346E1">
                <w:pPr>
                  <w:spacing w:before="39"/>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pacing w:val="-4"/>
                    <w:sz w:val="18"/>
                    <w:szCs w:val="18"/>
                  </w:rPr>
                  <w:t>PHYSICAL</w:t>
                </w:r>
                <w:r w:rsidRPr="00D346E1">
                  <w:rPr>
                    <w:rFonts w:ascii="Arial" w:eastAsia="Century Gothic" w:hAnsi="Arial" w:cs="Arial"/>
                    <w:b/>
                    <w:bCs/>
                    <w:color w:val="FFFFFF" w:themeColor="accent5"/>
                    <w:sz w:val="18"/>
                    <w:szCs w:val="18"/>
                  </w:rPr>
                  <w:t>:</w:t>
                </w:r>
                <w:r w:rsidRPr="00D346E1">
                  <w:rPr>
                    <w:rFonts w:ascii="Arial" w:eastAsia="Century Gothic" w:hAnsi="Arial" w:cs="Arial"/>
                    <w:b/>
                    <w:bCs/>
                    <w:color w:val="FFFFFF" w:themeColor="accent5"/>
                    <w:spacing w:val="-7"/>
                    <w:sz w:val="18"/>
                    <w:szCs w:val="18"/>
                  </w:rPr>
                  <w:t xml:space="preserve"> </w:t>
                </w:r>
                <w:r w:rsidRPr="00D346E1">
                  <w:rPr>
                    <w:rFonts w:ascii="Arial" w:eastAsia="Century Gothic" w:hAnsi="Arial" w:cs="Arial"/>
                    <w:bCs/>
                    <w:color w:val="FFFFFF" w:themeColor="accent5"/>
                    <w:spacing w:val="-7"/>
                    <w:sz w:val="18"/>
                    <w:szCs w:val="18"/>
                  </w:rPr>
                  <w:t xml:space="preserve">Block B, </w:t>
                </w:r>
                <w:r w:rsidRPr="00D346E1">
                  <w:rPr>
                    <w:rFonts w:ascii="Arial" w:eastAsia="Century Gothic" w:hAnsi="Arial" w:cs="Arial"/>
                    <w:color w:val="FFFFFF" w:themeColor="accent5"/>
                    <w:sz w:val="18"/>
                    <w:szCs w:val="18"/>
                  </w:rPr>
                  <w:t>Menlyn Corporate Park, 175 Co</w:t>
                </w:r>
                <w:r w:rsidRPr="00D346E1">
                  <w:rPr>
                    <w:rFonts w:ascii="Arial" w:eastAsia="Century Gothic" w:hAnsi="Arial" w:cs="Arial"/>
                    <w:color w:val="FFFFFF" w:themeColor="accent5"/>
                    <w:spacing w:val="-1"/>
                    <w:sz w:val="18"/>
                    <w:szCs w:val="18"/>
                  </w:rPr>
                  <w:t>r</w:t>
                </w:r>
                <w:r w:rsidRPr="00D346E1">
                  <w:rPr>
                    <w:rFonts w:ascii="Arial" w:eastAsia="Century Gothic" w:hAnsi="Arial" w:cs="Arial"/>
                    <w:color w:val="FFFFFF" w:themeColor="accent5"/>
                    <w:sz w:val="18"/>
                    <w:szCs w:val="18"/>
                  </w:rPr>
                  <w:t xml:space="preserve">obay </w:t>
                </w:r>
                <w:r w:rsidRPr="00D346E1">
                  <w:rPr>
                    <w:rFonts w:ascii="Arial" w:eastAsia="Century Gothic" w:hAnsi="Arial" w:cs="Arial"/>
                    <w:color w:val="FFFFFF" w:themeColor="accent5"/>
                    <w:spacing w:val="-13"/>
                    <w:sz w:val="18"/>
                    <w:szCs w:val="18"/>
                  </w:rPr>
                  <w:t>A</w:t>
                </w:r>
                <w:r w:rsidRPr="00D346E1">
                  <w:rPr>
                    <w:rFonts w:ascii="Arial" w:eastAsia="Century Gothic" w:hAnsi="Arial" w:cs="Arial"/>
                    <w:color w:val="FFFFFF" w:themeColor="accent5"/>
                    <w:sz w:val="18"/>
                    <w:szCs w:val="18"/>
                  </w:rPr>
                  <w:t xml:space="preserve">ve, </w:t>
                </w:r>
                <w:r w:rsidRPr="00D346E1">
                  <w:rPr>
                    <w:rFonts w:ascii="Arial" w:eastAsia="Century Gothic" w:hAnsi="Arial" w:cs="Arial"/>
                    <w:color w:val="FFFFFF" w:themeColor="accent5"/>
                    <w:spacing w:val="-9"/>
                    <w:sz w:val="18"/>
                    <w:szCs w:val="18"/>
                  </w:rPr>
                  <w:t>W</w:t>
                </w:r>
                <w:r w:rsidRPr="00D346E1">
                  <w:rPr>
                    <w:rFonts w:ascii="Arial" w:eastAsia="Century Gothic" w:hAnsi="Arial" w:cs="Arial"/>
                    <w:color w:val="FFFFFF" w:themeColor="accent5"/>
                    <w:sz w:val="18"/>
                    <w:szCs w:val="18"/>
                  </w:rPr>
                  <w:t>aterkloof Glen Ext 11, P</w:t>
                </w:r>
                <w:r>
                  <w:rPr>
                    <w:rFonts w:ascii="Arial" w:eastAsia="Century Gothic" w:hAnsi="Arial" w:cs="Arial"/>
                    <w:color w:val="FFFFFF" w:themeColor="accent5"/>
                    <w:sz w:val="18"/>
                    <w:szCs w:val="18"/>
                  </w:rPr>
                  <w:t>RETORIA</w:t>
                </w:r>
                <w:r w:rsidRPr="00D346E1">
                  <w:rPr>
                    <w:rFonts w:ascii="Arial" w:eastAsia="Century Gothic" w:hAnsi="Arial" w:cs="Arial"/>
                    <w:color w:val="FFFFFF" w:themeColor="accent5"/>
                    <w:sz w:val="18"/>
                    <w:szCs w:val="18"/>
                  </w:rPr>
                  <w:t xml:space="preserve"> 0181</w:t>
                </w:r>
              </w:p>
              <w:p w:rsidR="00C437D8" w:rsidRPr="00D346E1" w:rsidRDefault="00C437D8" w:rsidP="00D346E1">
                <w:pPr>
                  <w:spacing w:line="216" w:lineRule="exact"/>
                  <w:ind w:right="49"/>
                  <w:jc w:val="center"/>
                  <w:rPr>
                    <w:rFonts w:ascii="Arial" w:eastAsia="Century Gothic" w:hAnsi="Arial" w:cs="Arial"/>
                    <w:color w:val="FFFFFF" w:themeColor="accent5"/>
                    <w:sz w:val="18"/>
                    <w:szCs w:val="18"/>
                  </w:rPr>
                </w:pPr>
                <w:r w:rsidRPr="00D346E1">
                  <w:rPr>
                    <w:rFonts w:ascii="Arial" w:eastAsia="Century Gothic" w:hAnsi="Arial" w:cs="Arial"/>
                    <w:b/>
                    <w:bCs/>
                    <w:color w:val="FFFFFF" w:themeColor="accent5"/>
                    <w:sz w:val="18"/>
                    <w:szCs w:val="18"/>
                  </w:rPr>
                  <w:t xml:space="preserve">POSTAL: </w:t>
                </w:r>
                <w:r w:rsidRPr="00D346E1">
                  <w:rPr>
                    <w:rFonts w:ascii="Arial" w:eastAsia="Century Gothic" w:hAnsi="Arial" w:cs="Arial"/>
                    <w:color w:val="FFFFFF" w:themeColor="accent5"/>
                    <w:sz w:val="18"/>
                    <w:szCs w:val="18"/>
                  </w:rPr>
                  <w:t xml:space="preserve">PO Box 2094, </w:t>
                </w:r>
                <w:r>
                  <w:rPr>
                    <w:rFonts w:ascii="Arial" w:eastAsia="Century Gothic" w:hAnsi="Arial" w:cs="Arial"/>
                    <w:color w:val="FFFFFF" w:themeColor="accent5"/>
                    <w:sz w:val="18"/>
                    <w:szCs w:val="18"/>
                  </w:rPr>
                  <w:t>PRETORIA</w:t>
                </w:r>
                <w:r w:rsidRPr="00D346E1">
                  <w:rPr>
                    <w:rFonts w:ascii="Arial" w:eastAsia="Century Gothic" w:hAnsi="Arial" w:cs="Arial"/>
                    <w:color w:val="FFFFFF" w:themeColor="accent5"/>
                    <w:sz w:val="18"/>
                    <w:szCs w:val="18"/>
                  </w:rPr>
                  <w:t xml:space="preserve"> 0001</w:t>
                </w:r>
              </w:p>
              <w:p w:rsidR="00C437D8" w:rsidRPr="00D346E1" w:rsidRDefault="003E73A8" w:rsidP="00D346E1">
                <w:pPr>
                  <w:spacing w:before="19"/>
                  <w:ind w:right="49"/>
                  <w:jc w:val="center"/>
                  <w:rPr>
                    <w:rFonts w:ascii="Arial" w:eastAsia="Century Gothic" w:hAnsi="Arial" w:cs="Arial"/>
                    <w:color w:val="FFFFFF" w:themeColor="accent5"/>
                    <w:sz w:val="18"/>
                    <w:szCs w:val="18"/>
                  </w:rPr>
                </w:pPr>
                <w:hyperlink r:id="rId1">
                  <w:r w:rsidR="00C437D8" w:rsidRPr="00D346E1">
                    <w:rPr>
                      <w:rFonts w:ascii="Arial" w:eastAsia="Century Gothic" w:hAnsi="Arial" w:cs="Arial"/>
                      <w:color w:val="FFFFFF" w:themeColor="accent5"/>
                      <w:sz w:val="18"/>
                      <w:szCs w:val="18"/>
                    </w:rPr>
                    <w:t>www.salga.org.za</w:t>
                  </w:r>
                </w:hyperlink>
              </w:p>
              <w:p w:rsidR="00C437D8" w:rsidRPr="00D346E1" w:rsidRDefault="00C437D8" w:rsidP="00D346E1">
                <w:pPr>
                  <w:ind w:right="49"/>
                  <w:rPr>
                    <w:color w:val="FFFFFF" w:themeColor="accent5"/>
                  </w:rPr>
                </w:pPr>
              </w:p>
            </w:txbxContent>
          </v:textbox>
        </v:shape>
      </w:pict>
    </w:r>
    <w:r>
      <w:rPr>
        <w:noProof/>
        <w:lang w:val="en-ZA" w:eastAsia="en-ZA"/>
      </w:rPr>
      <w:pict>
        <v:rect id="Rectangle 4" o:spid="_x0000_s6145" style="position:absolute;margin-left:-54pt;margin-top:13.1pt;width:612pt;height:90pt;z-index:2516597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" fillcolor="#f06d19 [3204]" stroked="f">
          <v:fill color2="#f7b58c [1620]" rotate="t" angle="180" focus="100%" type="gradient">
            <o:fill v:ext="view" type="gradientUnscaled"/>
          </v:fill>
          <v:shadow on="t" color="black" opacity="22937f" origin=",.5" offset="0,.63889mm"/>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0" w:rsidRDefault="003374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DA" w:rsidRDefault="009E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69" w:rsidRDefault="00101069" w:rsidP="00D346E1">
      <w:r>
        <w:separator/>
      </w:r>
    </w:p>
  </w:footnote>
  <w:footnote w:type="continuationSeparator" w:id="0">
    <w:p w:rsidR="00101069" w:rsidRDefault="00101069" w:rsidP="00D34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8" w:rsidRDefault="003E73A8">
    <w:pPr>
      <w:pStyle w:val="Header"/>
    </w:pPr>
    <w:r>
      <w:rPr>
        <w:noProof/>
        <w:lang w:val="en-ZA" w:eastAsia="en-ZA"/>
      </w:rPr>
      <w:pict>
        <v:shapetype id="_x0000_t202" coordsize="21600,21600" o:spt="202" path="m,l,21600r21600,l21600,xe">
          <v:stroke joinstyle="miter"/>
          <v:path gradientshapeok="t" o:connecttype="rect"/>
        </v:shapetype>
        <v:shape id="Text Box 2" o:spid="_x0000_s6147" type="#_x0000_t202" style="position:absolute;margin-left:-17.95pt;margin-top:12pt;width:198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" filled="f" stroked="f">
          <v:textbox>
            <w:txbxContent>
              <w:p w:rsidR="00C437D8" w:rsidRPr="00D346E1" w:rsidRDefault="00C437D8">
                <w:pPr>
                  <w:rPr>
                    <w:color w:val="000000" w:themeColor="accent6"/>
                    <w:sz w:val="20"/>
                    <w:szCs w:val="20"/>
                  </w:rPr>
                </w:pPr>
                <w:r w:rsidRPr="00D346E1">
                  <w:rPr>
                    <w:color w:val="000000" w:themeColor="accent6"/>
                    <w:sz w:val="20"/>
                    <w:szCs w:val="20"/>
                  </w:rPr>
                  <w:t>Enquiries:</w:t>
                </w:r>
                <w:r>
                  <w:rPr>
                    <w:color w:val="000000" w:themeColor="accent6"/>
                    <w:sz w:val="20"/>
                    <w:szCs w:val="20"/>
                  </w:rPr>
                  <w:t xml:space="preserve"> </w:t>
                </w:r>
                <w:r w:rsidR="009D0181">
                  <w:rPr>
                    <w:color w:val="000000" w:themeColor="accent6"/>
                    <w:sz w:val="20"/>
                    <w:szCs w:val="20"/>
                  </w:rPr>
                  <w:t xml:space="preserve">Donald Cupido </w:t>
                </w:r>
              </w:p>
              <w:p w:rsidR="00C437D8" w:rsidRPr="00D346E1" w:rsidRDefault="00C437D8">
                <w:pPr>
                  <w:rPr>
                    <w:color w:val="000000" w:themeColor="accent6"/>
                    <w:sz w:val="20"/>
                    <w:szCs w:val="20"/>
                  </w:rPr>
                </w:pPr>
                <w:r w:rsidRPr="00D346E1">
                  <w:rPr>
                    <w:color w:val="000000" w:themeColor="accent6"/>
                    <w:sz w:val="20"/>
                    <w:szCs w:val="20"/>
                  </w:rPr>
                  <w:t>Tel:</w:t>
                </w:r>
                <w:r>
                  <w:rPr>
                    <w:color w:val="000000" w:themeColor="accent6"/>
                    <w:sz w:val="20"/>
                    <w:szCs w:val="20"/>
                  </w:rPr>
                  <w:t xml:space="preserve"> 012 369 8000 </w:t>
                </w:r>
              </w:p>
              <w:p w:rsidR="00C437D8" w:rsidRPr="00D346E1" w:rsidRDefault="00C437D8">
                <w:pPr>
                  <w:rPr>
                    <w:color w:val="000000" w:themeColor="accent6"/>
                    <w:sz w:val="20"/>
                    <w:szCs w:val="20"/>
                  </w:rPr>
                </w:pPr>
                <w:r w:rsidRPr="00D346E1">
                  <w:rPr>
                    <w:color w:val="000000" w:themeColor="accent6"/>
                    <w:sz w:val="20"/>
                    <w:szCs w:val="20"/>
                  </w:rPr>
                  <w:t>Fax:</w:t>
                </w:r>
                <w:r>
                  <w:rPr>
                    <w:color w:val="000000" w:themeColor="accent6"/>
                    <w:sz w:val="20"/>
                    <w:szCs w:val="20"/>
                  </w:rPr>
                  <w:t xml:space="preserve"> 012 369 8001</w:t>
                </w:r>
              </w:p>
              <w:p w:rsidR="00C437D8" w:rsidRDefault="00C437D8">
                <w:pPr>
                  <w:rPr>
                    <w:color w:val="000000" w:themeColor="accent6"/>
                    <w:sz w:val="20"/>
                    <w:szCs w:val="20"/>
                  </w:rPr>
                </w:pPr>
                <w:r w:rsidRPr="00D346E1">
                  <w:rPr>
                    <w:color w:val="000000" w:themeColor="accent6"/>
                    <w:sz w:val="20"/>
                    <w:szCs w:val="20"/>
                  </w:rPr>
                  <w:t>E-mail:</w:t>
                </w:r>
                <w:r>
                  <w:rPr>
                    <w:color w:val="000000" w:themeColor="accent6"/>
                    <w:sz w:val="20"/>
                    <w:szCs w:val="20"/>
                  </w:rPr>
                  <w:t xml:space="preserve"> </w:t>
                </w:r>
                <w:r w:rsidR="009D0181">
                  <w:rPr>
                    <w:color w:val="000000" w:themeColor="accent6"/>
                    <w:sz w:val="20"/>
                    <w:szCs w:val="20"/>
                  </w:rPr>
                  <w:t>dcupido</w:t>
                </w:r>
                <w:r w:rsidR="007B6602">
                  <w:rPr>
                    <w:color w:val="000000" w:themeColor="accent6"/>
                    <w:sz w:val="20"/>
                    <w:szCs w:val="20"/>
                  </w:rPr>
                  <w:t>@salga.org.za</w:t>
                </w:r>
                <w:hyperlink r:id="rId1" w:history="1"/>
              </w:p>
              <w:p w:rsidR="009E1EDA" w:rsidRDefault="009E1EDA">
                <w:pPr>
                  <w:rPr>
                    <w:b/>
                    <w:color w:val="000000" w:themeColor="accent6"/>
                    <w:sz w:val="20"/>
                    <w:szCs w:val="20"/>
                  </w:rPr>
                </w:pPr>
              </w:p>
              <w:p w:rsidR="00902FBA" w:rsidRPr="00902FBA" w:rsidRDefault="00902FBA">
                <w:pPr>
                  <w:rPr>
                    <w:b/>
                    <w:color w:val="000000" w:themeColor="accent6"/>
                    <w:sz w:val="20"/>
                    <w:szCs w:val="20"/>
                  </w:rPr>
                </w:pPr>
              </w:p>
              <w:p w:rsidR="00902FBA" w:rsidRPr="00902FBA" w:rsidRDefault="00902FBA">
                <w:pPr>
                  <w:rPr>
                    <w:b/>
                    <w:color w:val="000000" w:themeColor="accent6"/>
                    <w:sz w:val="20"/>
                    <w:szCs w:val="20"/>
                  </w:rPr>
                </w:pPr>
                <w:r w:rsidRPr="00902FBA">
                  <w:rPr>
                    <w:rFonts w:ascii="Arial" w:hAnsi="Arial"/>
                    <w:b/>
                    <w:color w:val="000000" w:themeColor="accent6"/>
                    <w:sz w:val="20"/>
                    <w:szCs w:val="20"/>
                  </w:rPr>
                  <w:t>Date: 24 October 2018</w:t>
                </w:r>
              </w:p>
            </w:txbxContent>
          </v:textbox>
        </v:shape>
      </w:pict>
    </w:r>
    <w:r w:rsidR="00C437D8">
      <w:rPr>
        <w:noProof/>
        <w:lang w:val="en-ZA" w:eastAsia="en-ZA"/>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331470</wp:posOffset>
          </wp:positionV>
          <wp:extent cx="1778536"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GA Log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78536" cy="800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AF1"/>
    <w:multiLevelType w:val="hybridMultilevel"/>
    <w:tmpl w:val="DA72D3F6"/>
    <w:lvl w:ilvl="0" w:tplc="9DE267D6">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804BCA"/>
    <w:multiLevelType w:val="hybridMultilevel"/>
    <w:tmpl w:val="8B8E7082"/>
    <w:lvl w:ilvl="0" w:tplc="6944E1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0C00"/>
    <w:multiLevelType w:val="hybridMultilevel"/>
    <w:tmpl w:val="BA22408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E74DBF"/>
    <w:multiLevelType w:val="hybridMultilevel"/>
    <w:tmpl w:val="9BF69976"/>
    <w:lvl w:ilvl="0" w:tplc="EAC66A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840CA"/>
    <w:multiLevelType w:val="hybridMultilevel"/>
    <w:tmpl w:val="9A728C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E80C93"/>
    <w:multiLevelType w:val="hybridMultilevel"/>
    <w:tmpl w:val="76BED6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7C325E"/>
    <w:multiLevelType w:val="hybridMultilevel"/>
    <w:tmpl w:val="79FE8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82C42"/>
    <w:multiLevelType w:val="hybridMultilevel"/>
    <w:tmpl w:val="360012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821BE8"/>
    <w:multiLevelType w:val="hybridMultilevel"/>
    <w:tmpl w:val="7950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A61A0"/>
    <w:multiLevelType w:val="hybridMultilevel"/>
    <w:tmpl w:val="11740A7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3E7164"/>
    <w:multiLevelType w:val="hybridMultilevel"/>
    <w:tmpl w:val="15D6F302"/>
    <w:lvl w:ilvl="0" w:tplc="E4C88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44A3A"/>
    <w:multiLevelType w:val="hybridMultilevel"/>
    <w:tmpl w:val="CED42640"/>
    <w:lvl w:ilvl="0" w:tplc="7060818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31B53CE1"/>
    <w:multiLevelType w:val="hybridMultilevel"/>
    <w:tmpl w:val="821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C5238"/>
    <w:multiLevelType w:val="hybridMultilevel"/>
    <w:tmpl w:val="D36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B68E6"/>
    <w:multiLevelType w:val="hybridMultilevel"/>
    <w:tmpl w:val="79FE8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C0290"/>
    <w:multiLevelType w:val="hybridMultilevel"/>
    <w:tmpl w:val="DE88826E"/>
    <w:lvl w:ilvl="0" w:tplc="0F6638DA">
      <w:start w:val="2"/>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80C371C"/>
    <w:multiLevelType w:val="hybridMultilevel"/>
    <w:tmpl w:val="D36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D3CBD"/>
    <w:multiLevelType w:val="hybridMultilevel"/>
    <w:tmpl w:val="A2B81A66"/>
    <w:lvl w:ilvl="0" w:tplc="FE6C27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7E32A6"/>
    <w:multiLevelType w:val="hybridMultilevel"/>
    <w:tmpl w:val="A3800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06952"/>
    <w:multiLevelType w:val="hybridMultilevel"/>
    <w:tmpl w:val="F2A0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73C41"/>
    <w:multiLevelType w:val="multilevel"/>
    <w:tmpl w:val="654ED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94429A4"/>
    <w:multiLevelType w:val="hybridMultilevel"/>
    <w:tmpl w:val="85242258"/>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22">
    <w:nsid w:val="6CB057D7"/>
    <w:multiLevelType w:val="hybridMultilevel"/>
    <w:tmpl w:val="3BB8827A"/>
    <w:lvl w:ilvl="0" w:tplc="8264C6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F09D3"/>
    <w:multiLevelType w:val="hybridMultilevel"/>
    <w:tmpl w:val="CB169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A5270A1"/>
    <w:multiLevelType w:val="hybridMultilevel"/>
    <w:tmpl w:val="7812CEF4"/>
    <w:lvl w:ilvl="0" w:tplc="A3A0E04C">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42EC1"/>
    <w:multiLevelType w:val="hybridMultilevel"/>
    <w:tmpl w:val="DD5CA9A2"/>
    <w:lvl w:ilvl="0" w:tplc="6944E1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4797B"/>
    <w:multiLevelType w:val="hybridMultilevel"/>
    <w:tmpl w:val="244E4DB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22"/>
  </w:num>
  <w:num w:numId="3">
    <w:abstractNumId w:val="13"/>
  </w:num>
  <w:num w:numId="4">
    <w:abstractNumId w:val="16"/>
  </w:num>
  <w:num w:numId="5">
    <w:abstractNumId w:val="6"/>
  </w:num>
  <w:num w:numId="6">
    <w:abstractNumId w:val="25"/>
  </w:num>
  <w:num w:numId="7">
    <w:abstractNumId w:val="7"/>
  </w:num>
  <w:num w:numId="8">
    <w:abstractNumId w:val="1"/>
  </w:num>
  <w:num w:numId="9">
    <w:abstractNumId w:val="18"/>
  </w:num>
  <w:num w:numId="10">
    <w:abstractNumId w:val="10"/>
  </w:num>
  <w:num w:numId="11">
    <w:abstractNumId w:val="3"/>
  </w:num>
  <w:num w:numId="12">
    <w:abstractNumId w:val="2"/>
  </w:num>
  <w:num w:numId="13">
    <w:abstractNumId w:val="11"/>
  </w:num>
  <w:num w:numId="14">
    <w:abstractNumId w:val="14"/>
  </w:num>
  <w:num w:numId="15">
    <w:abstractNumId w:val="12"/>
  </w:num>
  <w:num w:numId="16">
    <w:abstractNumId w:val="19"/>
  </w:num>
  <w:num w:numId="17">
    <w:abstractNumId w:val="20"/>
  </w:num>
  <w:num w:numId="18">
    <w:abstractNumId w:val="17"/>
  </w:num>
  <w:num w:numId="19">
    <w:abstractNumId w:val="4"/>
  </w:num>
  <w:num w:numId="20">
    <w:abstractNumId w:val="9"/>
  </w:num>
  <w:num w:numId="21">
    <w:abstractNumId w:val="26"/>
  </w:num>
  <w:num w:numId="22">
    <w:abstractNumId w:val="0"/>
  </w:num>
  <w:num w:numId="23">
    <w:abstractNumId w:val="15"/>
  </w:num>
  <w:num w:numId="24">
    <w:abstractNumId w:val="21"/>
  </w:num>
  <w:num w:numId="25">
    <w:abstractNumId w:val="23"/>
  </w:num>
  <w:num w:numId="26">
    <w:abstractNumId w:val="5"/>
  </w:num>
  <w:num w:numId="27">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
  <w:rsids>
    <w:rsidRoot w:val="0038151E"/>
    <w:rsid w:val="0000334C"/>
    <w:rsid w:val="00013CE9"/>
    <w:rsid w:val="000172EC"/>
    <w:rsid w:val="000172FB"/>
    <w:rsid w:val="000513B8"/>
    <w:rsid w:val="000678F4"/>
    <w:rsid w:val="000A5C82"/>
    <w:rsid w:val="000C5896"/>
    <w:rsid w:val="000C73AE"/>
    <w:rsid w:val="000D61A5"/>
    <w:rsid w:val="000E2311"/>
    <w:rsid w:val="000F0452"/>
    <w:rsid w:val="00101069"/>
    <w:rsid w:val="00105767"/>
    <w:rsid w:val="00130F1F"/>
    <w:rsid w:val="00140BB0"/>
    <w:rsid w:val="00140E8A"/>
    <w:rsid w:val="0014160C"/>
    <w:rsid w:val="00145F2B"/>
    <w:rsid w:val="00147D4D"/>
    <w:rsid w:val="0015216C"/>
    <w:rsid w:val="00172AC4"/>
    <w:rsid w:val="001733BB"/>
    <w:rsid w:val="00196147"/>
    <w:rsid w:val="001C0D69"/>
    <w:rsid w:val="001C7B62"/>
    <w:rsid w:val="001D4383"/>
    <w:rsid w:val="001E3401"/>
    <w:rsid w:val="001E6013"/>
    <w:rsid w:val="001F2136"/>
    <w:rsid w:val="001F527D"/>
    <w:rsid w:val="00200CD8"/>
    <w:rsid w:val="00237D86"/>
    <w:rsid w:val="00241AC8"/>
    <w:rsid w:val="00241B2F"/>
    <w:rsid w:val="002468FC"/>
    <w:rsid w:val="002476EA"/>
    <w:rsid w:val="00250EE4"/>
    <w:rsid w:val="00257164"/>
    <w:rsid w:val="002661F8"/>
    <w:rsid w:val="002710DE"/>
    <w:rsid w:val="00297728"/>
    <w:rsid w:val="002B7599"/>
    <w:rsid w:val="002F6F84"/>
    <w:rsid w:val="00321351"/>
    <w:rsid w:val="00326612"/>
    <w:rsid w:val="00326803"/>
    <w:rsid w:val="00336372"/>
    <w:rsid w:val="00337400"/>
    <w:rsid w:val="0035620A"/>
    <w:rsid w:val="00367D8B"/>
    <w:rsid w:val="003735D3"/>
    <w:rsid w:val="00374C4F"/>
    <w:rsid w:val="00377B40"/>
    <w:rsid w:val="0038151E"/>
    <w:rsid w:val="00394B27"/>
    <w:rsid w:val="003B3C58"/>
    <w:rsid w:val="003E73A8"/>
    <w:rsid w:val="003F4FDB"/>
    <w:rsid w:val="003F65FF"/>
    <w:rsid w:val="00410DA5"/>
    <w:rsid w:val="004114EE"/>
    <w:rsid w:val="004252D2"/>
    <w:rsid w:val="00441293"/>
    <w:rsid w:val="00441FEF"/>
    <w:rsid w:val="004514F3"/>
    <w:rsid w:val="00452A8E"/>
    <w:rsid w:val="00470954"/>
    <w:rsid w:val="00475F9A"/>
    <w:rsid w:val="00476433"/>
    <w:rsid w:val="0047754E"/>
    <w:rsid w:val="004967B5"/>
    <w:rsid w:val="004A5919"/>
    <w:rsid w:val="004A5995"/>
    <w:rsid w:val="004B1F9B"/>
    <w:rsid w:val="004C0201"/>
    <w:rsid w:val="004E58A9"/>
    <w:rsid w:val="0050228E"/>
    <w:rsid w:val="00502F3A"/>
    <w:rsid w:val="00513B56"/>
    <w:rsid w:val="0051620A"/>
    <w:rsid w:val="00524090"/>
    <w:rsid w:val="00524C62"/>
    <w:rsid w:val="0055481D"/>
    <w:rsid w:val="0056550C"/>
    <w:rsid w:val="00574EB3"/>
    <w:rsid w:val="00582B51"/>
    <w:rsid w:val="00590F24"/>
    <w:rsid w:val="00593873"/>
    <w:rsid w:val="00593E23"/>
    <w:rsid w:val="00595DC3"/>
    <w:rsid w:val="0059743A"/>
    <w:rsid w:val="0059773F"/>
    <w:rsid w:val="005A3875"/>
    <w:rsid w:val="005C5ECD"/>
    <w:rsid w:val="005F2B5C"/>
    <w:rsid w:val="005F4070"/>
    <w:rsid w:val="00603C5C"/>
    <w:rsid w:val="006067C1"/>
    <w:rsid w:val="00611084"/>
    <w:rsid w:val="0061273B"/>
    <w:rsid w:val="00614332"/>
    <w:rsid w:val="006178AB"/>
    <w:rsid w:val="0063081D"/>
    <w:rsid w:val="00637B66"/>
    <w:rsid w:val="00645E65"/>
    <w:rsid w:val="00663CA3"/>
    <w:rsid w:val="006707F3"/>
    <w:rsid w:val="00671F93"/>
    <w:rsid w:val="00696101"/>
    <w:rsid w:val="006B2548"/>
    <w:rsid w:val="006B3C5A"/>
    <w:rsid w:val="006C4CA4"/>
    <w:rsid w:val="006D0DB3"/>
    <w:rsid w:val="006F140A"/>
    <w:rsid w:val="006F7D4D"/>
    <w:rsid w:val="007011A4"/>
    <w:rsid w:val="00731B63"/>
    <w:rsid w:val="00732ED0"/>
    <w:rsid w:val="00733698"/>
    <w:rsid w:val="00733A73"/>
    <w:rsid w:val="00734B6C"/>
    <w:rsid w:val="00747DD7"/>
    <w:rsid w:val="00750DE9"/>
    <w:rsid w:val="00753FDD"/>
    <w:rsid w:val="007656D2"/>
    <w:rsid w:val="0077614C"/>
    <w:rsid w:val="00792AA5"/>
    <w:rsid w:val="007B6602"/>
    <w:rsid w:val="007D12E8"/>
    <w:rsid w:val="007E076B"/>
    <w:rsid w:val="007E3A76"/>
    <w:rsid w:val="00802681"/>
    <w:rsid w:val="00812FC2"/>
    <w:rsid w:val="008210AA"/>
    <w:rsid w:val="008243CF"/>
    <w:rsid w:val="00825D93"/>
    <w:rsid w:val="00831EEB"/>
    <w:rsid w:val="00841509"/>
    <w:rsid w:val="008538DE"/>
    <w:rsid w:val="00853E8A"/>
    <w:rsid w:val="00856415"/>
    <w:rsid w:val="00856ECC"/>
    <w:rsid w:val="0086125C"/>
    <w:rsid w:val="00867278"/>
    <w:rsid w:val="008703E9"/>
    <w:rsid w:val="00882F20"/>
    <w:rsid w:val="00892D3F"/>
    <w:rsid w:val="0089519F"/>
    <w:rsid w:val="008B6BF5"/>
    <w:rsid w:val="008C22B9"/>
    <w:rsid w:val="008C6B51"/>
    <w:rsid w:val="008D29AA"/>
    <w:rsid w:val="008D4C38"/>
    <w:rsid w:val="008D4E47"/>
    <w:rsid w:val="008F3AF5"/>
    <w:rsid w:val="00900F9A"/>
    <w:rsid w:val="00902FBA"/>
    <w:rsid w:val="00911571"/>
    <w:rsid w:val="009208D8"/>
    <w:rsid w:val="00921EBA"/>
    <w:rsid w:val="00927C51"/>
    <w:rsid w:val="00927EAB"/>
    <w:rsid w:val="00940D07"/>
    <w:rsid w:val="00942093"/>
    <w:rsid w:val="00957C47"/>
    <w:rsid w:val="00960EBF"/>
    <w:rsid w:val="009A5C2C"/>
    <w:rsid w:val="009B58F6"/>
    <w:rsid w:val="009D0181"/>
    <w:rsid w:val="009E0283"/>
    <w:rsid w:val="009E1EDA"/>
    <w:rsid w:val="009F2E71"/>
    <w:rsid w:val="00A06EC7"/>
    <w:rsid w:val="00A20876"/>
    <w:rsid w:val="00A211E1"/>
    <w:rsid w:val="00A34303"/>
    <w:rsid w:val="00A42207"/>
    <w:rsid w:val="00A50196"/>
    <w:rsid w:val="00A51AE1"/>
    <w:rsid w:val="00A74406"/>
    <w:rsid w:val="00A8787B"/>
    <w:rsid w:val="00AA224C"/>
    <w:rsid w:val="00AB35C7"/>
    <w:rsid w:val="00AB4189"/>
    <w:rsid w:val="00AB6B2A"/>
    <w:rsid w:val="00AD3C05"/>
    <w:rsid w:val="00AD6501"/>
    <w:rsid w:val="00AE5702"/>
    <w:rsid w:val="00AF6BCB"/>
    <w:rsid w:val="00B01794"/>
    <w:rsid w:val="00B45367"/>
    <w:rsid w:val="00B67BDC"/>
    <w:rsid w:val="00B80FAE"/>
    <w:rsid w:val="00B8101C"/>
    <w:rsid w:val="00B865E0"/>
    <w:rsid w:val="00B92F52"/>
    <w:rsid w:val="00B942F3"/>
    <w:rsid w:val="00B97438"/>
    <w:rsid w:val="00BA5334"/>
    <w:rsid w:val="00BC014C"/>
    <w:rsid w:val="00BC5560"/>
    <w:rsid w:val="00BD15D4"/>
    <w:rsid w:val="00BD4EFF"/>
    <w:rsid w:val="00BE67D4"/>
    <w:rsid w:val="00BF1F98"/>
    <w:rsid w:val="00C15A5E"/>
    <w:rsid w:val="00C16AC2"/>
    <w:rsid w:val="00C17221"/>
    <w:rsid w:val="00C207CE"/>
    <w:rsid w:val="00C309E4"/>
    <w:rsid w:val="00C327D2"/>
    <w:rsid w:val="00C437D8"/>
    <w:rsid w:val="00C518DC"/>
    <w:rsid w:val="00C6335F"/>
    <w:rsid w:val="00C66EF0"/>
    <w:rsid w:val="00C73EF7"/>
    <w:rsid w:val="00C92B4B"/>
    <w:rsid w:val="00C92D3F"/>
    <w:rsid w:val="00CA59B7"/>
    <w:rsid w:val="00CC0831"/>
    <w:rsid w:val="00CC26FB"/>
    <w:rsid w:val="00CC31E3"/>
    <w:rsid w:val="00CD2875"/>
    <w:rsid w:val="00CD3FFD"/>
    <w:rsid w:val="00CF5E5D"/>
    <w:rsid w:val="00D00291"/>
    <w:rsid w:val="00D10124"/>
    <w:rsid w:val="00D346E1"/>
    <w:rsid w:val="00D57B42"/>
    <w:rsid w:val="00D60BF0"/>
    <w:rsid w:val="00D62E54"/>
    <w:rsid w:val="00D74CAD"/>
    <w:rsid w:val="00D769FF"/>
    <w:rsid w:val="00D9231C"/>
    <w:rsid w:val="00D944F2"/>
    <w:rsid w:val="00D95928"/>
    <w:rsid w:val="00DA38FB"/>
    <w:rsid w:val="00DD4746"/>
    <w:rsid w:val="00DE0EC9"/>
    <w:rsid w:val="00DE2AE2"/>
    <w:rsid w:val="00DF42C2"/>
    <w:rsid w:val="00E151D4"/>
    <w:rsid w:val="00E16D9A"/>
    <w:rsid w:val="00E20D5E"/>
    <w:rsid w:val="00E34D25"/>
    <w:rsid w:val="00E36910"/>
    <w:rsid w:val="00E67F25"/>
    <w:rsid w:val="00E765D1"/>
    <w:rsid w:val="00E7689E"/>
    <w:rsid w:val="00E96A27"/>
    <w:rsid w:val="00EA015E"/>
    <w:rsid w:val="00EA309B"/>
    <w:rsid w:val="00EB415F"/>
    <w:rsid w:val="00ED0E8E"/>
    <w:rsid w:val="00EE3DA5"/>
    <w:rsid w:val="00EF60D1"/>
    <w:rsid w:val="00F004B2"/>
    <w:rsid w:val="00F00B06"/>
    <w:rsid w:val="00F01FC1"/>
    <w:rsid w:val="00F14099"/>
    <w:rsid w:val="00F14DC6"/>
    <w:rsid w:val="00F2043C"/>
    <w:rsid w:val="00F253AC"/>
    <w:rsid w:val="00F318E1"/>
    <w:rsid w:val="00F32AA1"/>
    <w:rsid w:val="00F45FDE"/>
    <w:rsid w:val="00F5058B"/>
    <w:rsid w:val="00F52DE3"/>
    <w:rsid w:val="00F62CF1"/>
    <w:rsid w:val="00F758EC"/>
    <w:rsid w:val="00F77A3B"/>
    <w:rsid w:val="00F803AD"/>
    <w:rsid w:val="00F81368"/>
    <w:rsid w:val="00F90E2C"/>
    <w:rsid w:val="00F92088"/>
    <w:rsid w:val="00F93C24"/>
    <w:rsid w:val="00FB2379"/>
    <w:rsid w:val="00FB7F41"/>
    <w:rsid w:val="00FC41A0"/>
    <w:rsid w:val="00FC64E9"/>
    <w:rsid w:val="00FD6D36"/>
    <w:rsid w:val="00FD7DC5"/>
    <w:rsid w:val="00FE4812"/>
    <w:rsid w:val="00FF5E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A8"/>
  </w:style>
  <w:style w:type="paragraph" w:styleId="Heading1">
    <w:name w:val="heading 1"/>
    <w:basedOn w:val="Normal"/>
    <w:next w:val="Normal"/>
    <w:link w:val="Heading1Char"/>
    <w:uiPriority w:val="9"/>
    <w:qFormat/>
    <w:rsid w:val="00FD6D36"/>
    <w:pPr>
      <w:keepNext/>
      <w:keepLines/>
      <w:spacing w:before="480" w:line="276" w:lineRule="auto"/>
      <w:outlineLvl w:val="0"/>
    </w:pPr>
    <w:rPr>
      <w:rFonts w:asciiTheme="majorHAnsi" w:eastAsiaTheme="majorEastAsia" w:hAnsiTheme="majorHAnsi" w:cstheme="majorBidi"/>
      <w:b/>
      <w:bCs/>
      <w:color w:val="BA4F0C" w:themeColor="accent1" w:themeShade="BF"/>
      <w:sz w:val="28"/>
      <w:szCs w:val="28"/>
      <w:lang w:val="en-ZA"/>
    </w:rPr>
  </w:style>
  <w:style w:type="paragraph" w:styleId="Heading2">
    <w:name w:val="heading 2"/>
    <w:basedOn w:val="Normal"/>
    <w:next w:val="Normal"/>
    <w:link w:val="Heading2Char"/>
    <w:uiPriority w:val="9"/>
    <w:semiHidden/>
    <w:unhideWhenUsed/>
    <w:qFormat/>
    <w:rsid w:val="00336372"/>
    <w:pPr>
      <w:keepNext/>
      <w:keepLines/>
      <w:spacing w:before="40"/>
      <w:outlineLvl w:val="1"/>
    </w:pPr>
    <w:rPr>
      <w:rFonts w:asciiTheme="majorHAnsi" w:eastAsiaTheme="majorEastAsia" w:hAnsiTheme="majorHAnsi" w:cstheme="majorBidi"/>
      <w:color w:val="BA4F0C" w:themeColor="accent1" w:themeShade="BF"/>
      <w:sz w:val="26"/>
      <w:szCs w:val="26"/>
    </w:rPr>
  </w:style>
  <w:style w:type="paragraph" w:styleId="Heading3">
    <w:name w:val="heading 3"/>
    <w:basedOn w:val="Normal"/>
    <w:next w:val="Normal"/>
    <w:link w:val="Heading3Char"/>
    <w:uiPriority w:val="9"/>
    <w:unhideWhenUsed/>
    <w:qFormat/>
    <w:rsid w:val="00336372"/>
    <w:pPr>
      <w:keepNext/>
      <w:keepLines/>
      <w:spacing w:before="40"/>
      <w:outlineLvl w:val="2"/>
    </w:pPr>
    <w:rPr>
      <w:rFonts w:asciiTheme="majorHAnsi" w:eastAsiaTheme="majorEastAsia" w:hAnsiTheme="majorHAnsi" w:cstheme="majorBidi"/>
      <w:color w:val="7B3408" w:themeColor="accent1" w:themeShade="7F"/>
    </w:rPr>
  </w:style>
  <w:style w:type="paragraph" w:styleId="Heading4">
    <w:name w:val="heading 4"/>
    <w:basedOn w:val="Normal"/>
    <w:next w:val="NormalIndent"/>
    <w:link w:val="Heading4Char"/>
    <w:autoRedefine/>
    <w:qFormat/>
    <w:rsid w:val="00336372"/>
    <w:pPr>
      <w:spacing w:before="40" w:after="40" w:line="276" w:lineRule="auto"/>
      <w:ind w:left="864" w:hanging="864"/>
      <w:jc w:val="both"/>
      <w:outlineLvl w:val="3"/>
    </w:pPr>
    <w:rPr>
      <w:rFonts w:ascii="Century Gothic" w:eastAsia="Calibri" w:hAnsi="Century Goth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E1"/>
    <w:pPr>
      <w:tabs>
        <w:tab w:val="center" w:pos="4320"/>
        <w:tab w:val="right" w:pos="8640"/>
      </w:tabs>
    </w:pPr>
  </w:style>
  <w:style w:type="character" w:customStyle="1" w:styleId="HeaderChar">
    <w:name w:val="Header Char"/>
    <w:basedOn w:val="DefaultParagraphFont"/>
    <w:link w:val="Header"/>
    <w:uiPriority w:val="99"/>
    <w:rsid w:val="00D346E1"/>
  </w:style>
  <w:style w:type="paragraph" w:styleId="Footer">
    <w:name w:val="footer"/>
    <w:basedOn w:val="Normal"/>
    <w:link w:val="FooterChar"/>
    <w:uiPriority w:val="99"/>
    <w:unhideWhenUsed/>
    <w:rsid w:val="00D346E1"/>
    <w:pPr>
      <w:tabs>
        <w:tab w:val="center" w:pos="4320"/>
        <w:tab w:val="right" w:pos="8640"/>
      </w:tabs>
    </w:pPr>
  </w:style>
  <w:style w:type="character" w:customStyle="1" w:styleId="FooterChar">
    <w:name w:val="Footer Char"/>
    <w:basedOn w:val="DefaultParagraphFont"/>
    <w:link w:val="Footer"/>
    <w:uiPriority w:val="99"/>
    <w:rsid w:val="00D346E1"/>
  </w:style>
  <w:style w:type="paragraph" w:styleId="BalloonText">
    <w:name w:val="Balloon Text"/>
    <w:basedOn w:val="Normal"/>
    <w:link w:val="BalloonTextChar"/>
    <w:uiPriority w:val="99"/>
    <w:semiHidden/>
    <w:unhideWhenUsed/>
    <w:rsid w:val="00D346E1"/>
    <w:rPr>
      <w:rFonts w:ascii="Lucida Grande" w:hAnsi="Lucida Grande"/>
      <w:sz w:val="18"/>
      <w:szCs w:val="18"/>
    </w:rPr>
  </w:style>
  <w:style w:type="character" w:customStyle="1" w:styleId="BalloonTextChar">
    <w:name w:val="Balloon Text Char"/>
    <w:basedOn w:val="DefaultParagraphFont"/>
    <w:link w:val="BalloonText"/>
    <w:uiPriority w:val="99"/>
    <w:semiHidden/>
    <w:rsid w:val="00D346E1"/>
    <w:rPr>
      <w:rFonts w:ascii="Lucida Grande" w:hAnsi="Lucida Grande"/>
      <w:sz w:val="18"/>
      <w:szCs w:val="18"/>
    </w:rPr>
  </w:style>
  <w:style w:type="table" w:styleId="TableGrid">
    <w:name w:val="Table Grid"/>
    <w:basedOn w:val="TableNormal"/>
    <w:uiPriority w:val="39"/>
    <w:rsid w:val="00D346E1"/>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46E1"/>
    <w:pPr>
      <w:widowControl w:val="0"/>
    </w:pPr>
    <w:rPr>
      <w:rFonts w:eastAsiaTheme="minorHAnsi"/>
      <w:sz w:val="22"/>
      <w:szCs w:val="22"/>
    </w:rPr>
  </w:style>
  <w:style w:type="character" w:styleId="Hyperlink">
    <w:name w:val="Hyperlink"/>
    <w:basedOn w:val="DefaultParagraphFont"/>
    <w:uiPriority w:val="99"/>
    <w:unhideWhenUsed/>
    <w:rsid w:val="00BC5560"/>
    <w:rPr>
      <w:color w:val="0000FF"/>
      <w:u w:val="single"/>
    </w:rPr>
  </w:style>
  <w:style w:type="character" w:styleId="Strong">
    <w:name w:val="Strong"/>
    <w:basedOn w:val="DefaultParagraphFont"/>
    <w:uiPriority w:val="22"/>
    <w:qFormat/>
    <w:rsid w:val="00BC5560"/>
    <w:rPr>
      <w:b/>
      <w:bCs/>
    </w:rPr>
  </w:style>
  <w:style w:type="paragraph" w:styleId="ListParagraph">
    <w:name w:val="List Paragraph"/>
    <w:aliases w:val="List Paragraph - 2"/>
    <w:basedOn w:val="Normal"/>
    <w:link w:val="ListParagraphChar"/>
    <w:uiPriority w:val="34"/>
    <w:qFormat/>
    <w:rsid w:val="00F93C24"/>
    <w:pPr>
      <w:ind w:left="720"/>
      <w:contextualSpacing/>
    </w:pPr>
  </w:style>
  <w:style w:type="character" w:styleId="CommentReference">
    <w:name w:val="annotation reference"/>
    <w:basedOn w:val="DefaultParagraphFont"/>
    <w:uiPriority w:val="99"/>
    <w:semiHidden/>
    <w:unhideWhenUsed/>
    <w:rsid w:val="009B58F6"/>
    <w:rPr>
      <w:sz w:val="16"/>
      <w:szCs w:val="16"/>
    </w:rPr>
  </w:style>
  <w:style w:type="paragraph" w:styleId="CommentText">
    <w:name w:val="annotation text"/>
    <w:basedOn w:val="Normal"/>
    <w:link w:val="CommentTextChar"/>
    <w:uiPriority w:val="99"/>
    <w:semiHidden/>
    <w:unhideWhenUsed/>
    <w:rsid w:val="009B58F6"/>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9B58F6"/>
    <w:rPr>
      <w:rFonts w:eastAsiaTheme="minorHAnsi"/>
      <w:sz w:val="20"/>
      <w:szCs w:val="20"/>
      <w:lang w:val="en-ZA"/>
    </w:rPr>
  </w:style>
  <w:style w:type="paragraph" w:styleId="FootnoteText">
    <w:name w:val="footnote text"/>
    <w:basedOn w:val="Normal"/>
    <w:link w:val="FootnoteTextChar"/>
    <w:uiPriority w:val="99"/>
    <w:unhideWhenUsed/>
    <w:rsid w:val="009B58F6"/>
    <w:rPr>
      <w:rFonts w:eastAsiaTheme="minorHAnsi"/>
      <w:sz w:val="20"/>
      <w:szCs w:val="20"/>
      <w:lang w:val="en-ZA"/>
    </w:rPr>
  </w:style>
  <w:style w:type="character" w:customStyle="1" w:styleId="FootnoteTextChar">
    <w:name w:val="Footnote Text Char"/>
    <w:basedOn w:val="DefaultParagraphFont"/>
    <w:link w:val="FootnoteText"/>
    <w:uiPriority w:val="99"/>
    <w:rsid w:val="009B58F6"/>
    <w:rPr>
      <w:rFonts w:eastAsiaTheme="minorHAnsi"/>
      <w:sz w:val="20"/>
      <w:szCs w:val="20"/>
      <w:lang w:val="en-ZA"/>
    </w:rPr>
  </w:style>
  <w:style w:type="character" w:styleId="FootnoteReference">
    <w:name w:val="footnote reference"/>
    <w:basedOn w:val="DefaultParagraphFont"/>
    <w:uiPriority w:val="99"/>
    <w:semiHidden/>
    <w:unhideWhenUsed/>
    <w:rsid w:val="009B58F6"/>
    <w:rPr>
      <w:vertAlign w:val="superscript"/>
    </w:rPr>
  </w:style>
  <w:style w:type="paragraph" w:styleId="NormalWeb">
    <w:name w:val="Normal (Web)"/>
    <w:basedOn w:val="Normal"/>
    <w:uiPriority w:val="99"/>
    <w:semiHidden/>
    <w:unhideWhenUsed/>
    <w:rsid w:val="00AD650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D6D36"/>
    <w:rPr>
      <w:rFonts w:asciiTheme="majorHAnsi" w:eastAsiaTheme="majorEastAsia" w:hAnsiTheme="majorHAnsi" w:cstheme="majorBidi"/>
      <w:b/>
      <w:bCs/>
      <w:color w:val="BA4F0C" w:themeColor="accent1" w:themeShade="BF"/>
      <w:sz w:val="28"/>
      <w:szCs w:val="28"/>
      <w:lang w:val="en-ZA"/>
    </w:rPr>
  </w:style>
  <w:style w:type="character" w:customStyle="1" w:styleId="ListParagraphChar">
    <w:name w:val="List Paragraph Char"/>
    <w:aliases w:val="List Paragraph - 2 Char"/>
    <w:link w:val="ListParagraph"/>
    <w:uiPriority w:val="34"/>
    <w:rsid w:val="00E96A27"/>
  </w:style>
  <w:style w:type="paragraph" w:styleId="CommentSubject">
    <w:name w:val="annotation subject"/>
    <w:basedOn w:val="CommentText"/>
    <w:next w:val="CommentText"/>
    <w:link w:val="CommentSubjectChar"/>
    <w:uiPriority w:val="99"/>
    <w:semiHidden/>
    <w:unhideWhenUsed/>
    <w:rsid w:val="00C518DC"/>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C518DC"/>
    <w:rPr>
      <w:rFonts w:eastAsiaTheme="minorHAnsi"/>
      <w:b/>
      <w:bCs/>
      <w:sz w:val="20"/>
      <w:szCs w:val="20"/>
      <w:lang w:val="en-ZA"/>
    </w:rPr>
  </w:style>
  <w:style w:type="table" w:customStyle="1" w:styleId="TableGrid1">
    <w:name w:val="Table Grid1"/>
    <w:basedOn w:val="TableNormal"/>
    <w:next w:val="TableGrid"/>
    <w:uiPriority w:val="39"/>
    <w:rsid w:val="004A591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36372"/>
    <w:rPr>
      <w:rFonts w:asciiTheme="majorHAnsi" w:eastAsiaTheme="majorEastAsia" w:hAnsiTheme="majorHAnsi" w:cstheme="majorBidi"/>
      <w:color w:val="BA4F0C" w:themeColor="accent1" w:themeShade="BF"/>
      <w:sz w:val="26"/>
      <w:szCs w:val="26"/>
    </w:rPr>
  </w:style>
  <w:style w:type="character" w:customStyle="1" w:styleId="Heading3Char">
    <w:name w:val="Heading 3 Char"/>
    <w:basedOn w:val="DefaultParagraphFont"/>
    <w:link w:val="Heading3"/>
    <w:uiPriority w:val="9"/>
    <w:semiHidden/>
    <w:rsid w:val="00336372"/>
    <w:rPr>
      <w:rFonts w:asciiTheme="majorHAnsi" w:eastAsiaTheme="majorEastAsia" w:hAnsiTheme="majorHAnsi" w:cstheme="majorBidi"/>
      <w:color w:val="7B3408" w:themeColor="accent1" w:themeShade="7F"/>
    </w:rPr>
  </w:style>
  <w:style w:type="character" w:customStyle="1" w:styleId="Heading4Char">
    <w:name w:val="Heading 4 Char"/>
    <w:basedOn w:val="DefaultParagraphFont"/>
    <w:link w:val="Heading4"/>
    <w:rsid w:val="00336372"/>
    <w:rPr>
      <w:rFonts w:ascii="Century Gothic" w:eastAsia="Calibri" w:hAnsi="Century Gothic" w:cs="Arial"/>
      <w:sz w:val="22"/>
      <w:szCs w:val="22"/>
    </w:rPr>
  </w:style>
  <w:style w:type="paragraph" w:customStyle="1" w:styleId="Heading51">
    <w:name w:val="Heading 51"/>
    <w:basedOn w:val="Normal"/>
    <w:next w:val="Normal"/>
    <w:uiPriority w:val="9"/>
    <w:semiHidden/>
    <w:unhideWhenUsed/>
    <w:qFormat/>
    <w:rsid w:val="00336372"/>
    <w:pPr>
      <w:keepNext/>
      <w:keepLines/>
      <w:spacing w:before="200" w:line="259" w:lineRule="auto"/>
      <w:ind w:left="3600" w:hanging="360"/>
      <w:outlineLvl w:val="4"/>
    </w:pPr>
    <w:rPr>
      <w:rFonts w:ascii="Cambria" w:eastAsia="MS Gothic" w:hAnsi="Cambria" w:cs="Times New Roman"/>
      <w:color w:val="17365D"/>
      <w:sz w:val="22"/>
      <w:szCs w:val="22"/>
    </w:rPr>
  </w:style>
  <w:style w:type="paragraph" w:customStyle="1" w:styleId="Heading61">
    <w:name w:val="Heading 61"/>
    <w:basedOn w:val="Normal"/>
    <w:next w:val="Normal"/>
    <w:uiPriority w:val="9"/>
    <w:semiHidden/>
    <w:unhideWhenUsed/>
    <w:qFormat/>
    <w:rsid w:val="00336372"/>
    <w:pPr>
      <w:keepNext/>
      <w:keepLines/>
      <w:spacing w:before="200" w:line="259" w:lineRule="auto"/>
      <w:ind w:left="4320" w:hanging="180"/>
      <w:outlineLvl w:val="5"/>
    </w:pPr>
    <w:rPr>
      <w:rFonts w:ascii="Cambria" w:eastAsia="MS Gothic" w:hAnsi="Cambria" w:cs="Times New Roman"/>
      <w:i/>
      <w:iCs/>
      <w:color w:val="17365D"/>
      <w:sz w:val="22"/>
      <w:szCs w:val="22"/>
    </w:rPr>
  </w:style>
  <w:style w:type="paragraph" w:customStyle="1" w:styleId="Heading71">
    <w:name w:val="Heading 71"/>
    <w:basedOn w:val="Normal"/>
    <w:next w:val="Normal"/>
    <w:uiPriority w:val="9"/>
    <w:semiHidden/>
    <w:unhideWhenUsed/>
    <w:qFormat/>
    <w:rsid w:val="00336372"/>
    <w:pPr>
      <w:keepNext/>
      <w:keepLines/>
      <w:spacing w:before="200" w:line="259" w:lineRule="auto"/>
      <w:ind w:left="5040" w:hanging="360"/>
      <w:outlineLvl w:val="6"/>
    </w:pPr>
    <w:rPr>
      <w:rFonts w:ascii="Cambria" w:eastAsia="MS Gothic" w:hAnsi="Cambria" w:cs="Times New Roman"/>
      <w:i/>
      <w:iCs/>
      <w:color w:val="404040"/>
      <w:sz w:val="22"/>
      <w:szCs w:val="22"/>
    </w:rPr>
  </w:style>
  <w:style w:type="paragraph" w:customStyle="1" w:styleId="Heading81">
    <w:name w:val="Heading 81"/>
    <w:basedOn w:val="Normal"/>
    <w:next w:val="Normal"/>
    <w:uiPriority w:val="9"/>
    <w:semiHidden/>
    <w:unhideWhenUsed/>
    <w:qFormat/>
    <w:rsid w:val="00336372"/>
    <w:pPr>
      <w:keepNext/>
      <w:keepLines/>
      <w:spacing w:before="200" w:line="259" w:lineRule="auto"/>
      <w:ind w:left="5760" w:hanging="360"/>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336372"/>
    <w:pPr>
      <w:keepNext/>
      <w:keepLines/>
      <w:spacing w:before="200" w:line="259" w:lineRule="auto"/>
      <w:ind w:left="6480" w:hanging="180"/>
      <w:outlineLvl w:val="8"/>
    </w:pPr>
    <w:rPr>
      <w:rFonts w:ascii="Cambria" w:eastAsia="MS Gothic" w:hAnsi="Cambria" w:cs="Times New Roman"/>
      <w:i/>
      <w:iCs/>
      <w:color w:val="404040"/>
      <w:sz w:val="20"/>
      <w:szCs w:val="20"/>
    </w:rPr>
  </w:style>
  <w:style w:type="table" w:customStyle="1" w:styleId="TableGrid2">
    <w:name w:val="Table Grid2"/>
    <w:basedOn w:val="TableNormal"/>
    <w:next w:val="TableGrid"/>
    <w:uiPriority w:val="39"/>
    <w:rsid w:val="0033637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336372"/>
    <w:pPr>
      <w:ind w:left="720"/>
    </w:pPr>
  </w:style>
</w:styles>
</file>

<file path=word/webSettings.xml><?xml version="1.0" encoding="utf-8"?>
<w:webSettings xmlns:r="http://schemas.openxmlformats.org/officeDocument/2006/relationships" xmlns:w="http://schemas.openxmlformats.org/wordprocessingml/2006/main">
  <w:divs>
    <w:div w:id="66806430">
      <w:bodyDiv w:val="1"/>
      <w:marLeft w:val="0"/>
      <w:marRight w:val="0"/>
      <w:marTop w:val="0"/>
      <w:marBottom w:val="0"/>
      <w:divBdr>
        <w:top w:val="none" w:sz="0" w:space="0" w:color="auto"/>
        <w:left w:val="none" w:sz="0" w:space="0" w:color="auto"/>
        <w:bottom w:val="none" w:sz="0" w:space="0" w:color="auto"/>
        <w:right w:val="none" w:sz="0" w:space="0" w:color="auto"/>
      </w:divBdr>
      <w:divsChild>
        <w:div w:id="1180005044">
          <w:marLeft w:val="547"/>
          <w:marRight w:val="0"/>
          <w:marTop w:val="115"/>
          <w:marBottom w:val="0"/>
          <w:divBdr>
            <w:top w:val="none" w:sz="0" w:space="0" w:color="auto"/>
            <w:left w:val="none" w:sz="0" w:space="0" w:color="auto"/>
            <w:bottom w:val="none" w:sz="0" w:space="0" w:color="auto"/>
            <w:right w:val="none" w:sz="0" w:space="0" w:color="auto"/>
          </w:divBdr>
        </w:div>
      </w:divsChild>
    </w:div>
    <w:div w:id="327173109">
      <w:bodyDiv w:val="1"/>
      <w:marLeft w:val="0"/>
      <w:marRight w:val="0"/>
      <w:marTop w:val="0"/>
      <w:marBottom w:val="0"/>
      <w:divBdr>
        <w:top w:val="none" w:sz="0" w:space="0" w:color="auto"/>
        <w:left w:val="none" w:sz="0" w:space="0" w:color="auto"/>
        <w:bottom w:val="none" w:sz="0" w:space="0" w:color="auto"/>
        <w:right w:val="none" w:sz="0" w:space="0" w:color="auto"/>
      </w:divBdr>
      <w:divsChild>
        <w:div w:id="1624841862">
          <w:marLeft w:val="547"/>
          <w:marRight w:val="0"/>
          <w:marTop w:val="115"/>
          <w:marBottom w:val="0"/>
          <w:divBdr>
            <w:top w:val="none" w:sz="0" w:space="0" w:color="auto"/>
            <w:left w:val="none" w:sz="0" w:space="0" w:color="auto"/>
            <w:bottom w:val="none" w:sz="0" w:space="0" w:color="auto"/>
            <w:right w:val="none" w:sz="0" w:space="0" w:color="auto"/>
          </w:divBdr>
        </w:div>
      </w:divsChild>
    </w:div>
    <w:div w:id="460849621">
      <w:bodyDiv w:val="1"/>
      <w:marLeft w:val="0"/>
      <w:marRight w:val="0"/>
      <w:marTop w:val="0"/>
      <w:marBottom w:val="0"/>
      <w:divBdr>
        <w:top w:val="none" w:sz="0" w:space="0" w:color="auto"/>
        <w:left w:val="none" w:sz="0" w:space="0" w:color="auto"/>
        <w:bottom w:val="none" w:sz="0" w:space="0" w:color="auto"/>
        <w:right w:val="none" w:sz="0" w:space="0" w:color="auto"/>
      </w:divBdr>
      <w:divsChild>
        <w:div w:id="275062284">
          <w:marLeft w:val="1166"/>
          <w:marRight w:val="0"/>
          <w:marTop w:val="77"/>
          <w:marBottom w:val="0"/>
          <w:divBdr>
            <w:top w:val="none" w:sz="0" w:space="0" w:color="auto"/>
            <w:left w:val="none" w:sz="0" w:space="0" w:color="auto"/>
            <w:bottom w:val="none" w:sz="0" w:space="0" w:color="auto"/>
            <w:right w:val="none" w:sz="0" w:space="0" w:color="auto"/>
          </w:divBdr>
        </w:div>
        <w:div w:id="301666268">
          <w:marLeft w:val="1166"/>
          <w:marRight w:val="0"/>
          <w:marTop w:val="77"/>
          <w:marBottom w:val="0"/>
          <w:divBdr>
            <w:top w:val="none" w:sz="0" w:space="0" w:color="auto"/>
            <w:left w:val="none" w:sz="0" w:space="0" w:color="auto"/>
            <w:bottom w:val="none" w:sz="0" w:space="0" w:color="auto"/>
            <w:right w:val="none" w:sz="0" w:space="0" w:color="auto"/>
          </w:divBdr>
        </w:div>
        <w:div w:id="146671801">
          <w:marLeft w:val="1987"/>
          <w:marRight w:val="0"/>
          <w:marTop w:val="77"/>
          <w:marBottom w:val="0"/>
          <w:divBdr>
            <w:top w:val="none" w:sz="0" w:space="0" w:color="auto"/>
            <w:left w:val="none" w:sz="0" w:space="0" w:color="auto"/>
            <w:bottom w:val="none" w:sz="0" w:space="0" w:color="auto"/>
            <w:right w:val="none" w:sz="0" w:space="0" w:color="auto"/>
          </w:divBdr>
        </w:div>
        <w:div w:id="139272113">
          <w:marLeft w:val="1987"/>
          <w:marRight w:val="0"/>
          <w:marTop w:val="77"/>
          <w:marBottom w:val="0"/>
          <w:divBdr>
            <w:top w:val="none" w:sz="0" w:space="0" w:color="auto"/>
            <w:left w:val="none" w:sz="0" w:space="0" w:color="auto"/>
            <w:bottom w:val="none" w:sz="0" w:space="0" w:color="auto"/>
            <w:right w:val="none" w:sz="0" w:space="0" w:color="auto"/>
          </w:divBdr>
        </w:div>
        <w:div w:id="467094010">
          <w:marLeft w:val="1987"/>
          <w:marRight w:val="0"/>
          <w:marTop w:val="77"/>
          <w:marBottom w:val="0"/>
          <w:divBdr>
            <w:top w:val="none" w:sz="0" w:space="0" w:color="auto"/>
            <w:left w:val="none" w:sz="0" w:space="0" w:color="auto"/>
            <w:bottom w:val="none" w:sz="0" w:space="0" w:color="auto"/>
            <w:right w:val="none" w:sz="0" w:space="0" w:color="auto"/>
          </w:divBdr>
        </w:div>
      </w:divsChild>
    </w:div>
    <w:div w:id="467742328">
      <w:bodyDiv w:val="1"/>
      <w:marLeft w:val="0"/>
      <w:marRight w:val="0"/>
      <w:marTop w:val="0"/>
      <w:marBottom w:val="0"/>
      <w:divBdr>
        <w:top w:val="none" w:sz="0" w:space="0" w:color="auto"/>
        <w:left w:val="none" w:sz="0" w:space="0" w:color="auto"/>
        <w:bottom w:val="none" w:sz="0" w:space="0" w:color="auto"/>
        <w:right w:val="none" w:sz="0" w:space="0" w:color="auto"/>
      </w:divBdr>
      <w:divsChild>
        <w:div w:id="826362959">
          <w:marLeft w:val="0"/>
          <w:marRight w:val="0"/>
          <w:marTop w:val="0"/>
          <w:marBottom w:val="0"/>
          <w:divBdr>
            <w:top w:val="none" w:sz="0" w:space="0" w:color="auto"/>
            <w:left w:val="none" w:sz="0" w:space="0" w:color="auto"/>
            <w:bottom w:val="none" w:sz="0" w:space="0" w:color="auto"/>
            <w:right w:val="none" w:sz="0" w:space="0" w:color="auto"/>
          </w:divBdr>
        </w:div>
      </w:divsChild>
    </w:div>
    <w:div w:id="534078280">
      <w:bodyDiv w:val="1"/>
      <w:marLeft w:val="0"/>
      <w:marRight w:val="0"/>
      <w:marTop w:val="0"/>
      <w:marBottom w:val="0"/>
      <w:divBdr>
        <w:top w:val="none" w:sz="0" w:space="0" w:color="auto"/>
        <w:left w:val="none" w:sz="0" w:space="0" w:color="auto"/>
        <w:bottom w:val="none" w:sz="0" w:space="0" w:color="auto"/>
        <w:right w:val="none" w:sz="0" w:space="0" w:color="auto"/>
      </w:divBdr>
    </w:div>
    <w:div w:id="647173003">
      <w:bodyDiv w:val="1"/>
      <w:marLeft w:val="0"/>
      <w:marRight w:val="0"/>
      <w:marTop w:val="0"/>
      <w:marBottom w:val="0"/>
      <w:divBdr>
        <w:top w:val="none" w:sz="0" w:space="0" w:color="auto"/>
        <w:left w:val="none" w:sz="0" w:space="0" w:color="auto"/>
        <w:bottom w:val="none" w:sz="0" w:space="0" w:color="auto"/>
        <w:right w:val="none" w:sz="0" w:space="0" w:color="auto"/>
      </w:divBdr>
      <w:divsChild>
        <w:div w:id="587151992">
          <w:marLeft w:val="0"/>
          <w:marRight w:val="0"/>
          <w:marTop w:val="0"/>
          <w:marBottom w:val="0"/>
          <w:divBdr>
            <w:top w:val="none" w:sz="0" w:space="0" w:color="auto"/>
            <w:left w:val="none" w:sz="0" w:space="0" w:color="auto"/>
            <w:bottom w:val="none" w:sz="0" w:space="0" w:color="auto"/>
            <w:right w:val="none" w:sz="0" w:space="0" w:color="auto"/>
          </w:divBdr>
        </w:div>
      </w:divsChild>
    </w:div>
    <w:div w:id="678851197">
      <w:bodyDiv w:val="1"/>
      <w:marLeft w:val="0"/>
      <w:marRight w:val="0"/>
      <w:marTop w:val="0"/>
      <w:marBottom w:val="0"/>
      <w:divBdr>
        <w:top w:val="none" w:sz="0" w:space="0" w:color="auto"/>
        <w:left w:val="none" w:sz="0" w:space="0" w:color="auto"/>
        <w:bottom w:val="none" w:sz="0" w:space="0" w:color="auto"/>
        <w:right w:val="none" w:sz="0" w:space="0" w:color="auto"/>
      </w:divBdr>
    </w:div>
    <w:div w:id="685987230">
      <w:bodyDiv w:val="1"/>
      <w:marLeft w:val="0"/>
      <w:marRight w:val="0"/>
      <w:marTop w:val="0"/>
      <w:marBottom w:val="0"/>
      <w:divBdr>
        <w:top w:val="none" w:sz="0" w:space="0" w:color="auto"/>
        <w:left w:val="none" w:sz="0" w:space="0" w:color="auto"/>
        <w:bottom w:val="none" w:sz="0" w:space="0" w:color="auto"/>
        <w:right w:val="none" w:sz="0" w:space="0" w:color="auto"/>
      </w:divBdr>
      <w:divsChild>
        <w:div w:id="1302686378">
          <w:marLeft w:val="547"/>
          <w:marRight w:val="0"/>
          <w:marTop w:val="86"/>
          <w:marBottom w:val="240"/>
          <w:divBdr>
            <w:top w:val="none" w:sz="0" w:space="0" w:color="auto"/>
            <w:left w:val="none" w:sz="0" w:space="0" w:color="auto"/>
            <w:bottom w:val="none" w:sz="0" w:space="0" w:color="auto"/>
            <w:right w:val="none" w:sz="0" w:space="0" w:color="auto"/>
          </w:divBdr>
        </w:div>
        <w:div w:id="1030648414">
          <w:marLeft w:val="1166"/>
          <w:marRight w:val="0"/>
          <w:marTop w:val="86"/>
          <w:marBottom w:val="240"/>
          <w:divBdr>
            <w:top w:val="none" w:sz="0" w:space="0" w:color="auto"/>
            <w:left w:val="none" w:sz="0" w:space="0" w:color="auto"/>
            <w:bottom w:val="none" w:sz="0" w:space="0" w:color="auto"/>
            <w:right w:val="none" w:sz="0" w:space="0" w:color="auto"/>
          </w:divBdr>
        </w:div>
        <w:div w:id="1843541281">
          <w:marLeft w:val="547"/>
          <w:marRight w:val="0"/>
          <w:marTop w:val="86"/>
          <w:marBottom w:val="240"/>
          <w:divBdr>
            <w:top w:val="none" w:sz="0" w:space="0" w:color="auto"/>
            <w:left w:val="none" w:sz="0" w:space="0" w:color="auto"/>
            <w:bottom w:val="none" w:sz="0" w:space="0" w:color="auto"/>
            <w:right w:val="none" w:sz="0" w:space="0" w:color="auto"/>
          </w:divBdr>
        </w:div>
        <w:div w:id="1789854573">
          <w:marLeft w:val="1166"/>
          <w:marRight w:val="0"/>
          <w:marTop w:val="86"/>
          <w:marBottom w:val="240"/>
          <w:divBdr>
            <w:top w:val="none" w:sz="0" w:space="0" w:color="auto"/>
            <w:left w:val="none" w:sz="0" w:space="0" w:color="auto"/>
            <w:bottom w:val="none" w:sz="0" w:space="0" w:color="auto"/>
            <w:right w:val="none" w:sz="0" w:space="0" w:color="auto"/>
          </w:divBdr>
        </w:div>
        <w:div w:id="2067139289">
          <w:marLeft w:val="547"/>
          <w:marRight w:val="0"/>
          <w:marTop w:val="86"/>
          <w:marBottom w:val="240"/>
          <w:divBdr>
            <w:top w:val="none" w:sz="0" w:space="0" w:color="auto"/>
            <w:left w:val="none" w:sz="0" w:space="0" w:color="auto"/>
            <w:bottom w:val="none" w:sz="0" w:space="0" w:color="auto"/>
            <w:right w:val="none" w:sz="0" w:space="0" w:color="auto"/>
          </w:divBdr>
        </w:div>
        <w:div w:id="1192842987">
          <w:marLeft w:val="1166"/>
          <w:marRight w:val="0"/>
          <w:marTop w:val="86"/>
          <w:marBottom w:val="240"/>
          <w:divBdr>
            <w:top w:val="none" w:sz="0" w:space="0" w:color="auto"/>
            <w:left w:val="none" w:sz="0" w:space="0" w:color="auto"/>
            <w:bottom w:val="none" w:sz="0" w:space="0" w:color="auto"/>
            <w:right w:val="none" w:sz="0" w:space="0" w:color="auto"/>
          </w:divBdr>
        </w:div>
      </w:divsChild>
    </w:div>
    <w:div w:id="741416472">
      <w:bodyDiv w:val="1"/>
      <w:marLeft w:val="0"/>
      <w:marRight w:val="0"/>
      <w:marTop w:val="0"/>
      <w:marBottom w:val="0"/>
      <w:divBdr>
        <w:top w:val="none" w:sz="0" w:space="0" w:color="auto"/>
        <w:left w:val="none" w:sz="0" w:space="0" w:color="auto"/>
        <w:bottom w:val="none" w:sz="0" w:space="0" w:color="auto"/>
        <w:right w:val="none" w:sz="0" w:space="0" w:color="auto"/>
      </w:divBdr>
    </w:div>
    <w:div w:id="754547967">
      <w:bodyDiv w:val="1"/>
      <w:marLeft w:val="0"/>
      <w:marRight w:val="0"/>
      <w:marTop w:val="0"/>
      <w:marBottom w:val="0"/>
      <w:divBdr>
        <w:top w:val="none" w:sz="0" w:space="0" w:color="auto"/>
        <w:left w:val="none" w:sz="0" w:space="0" w:color="auto"/>
        <w:bottom w:val="none" w:sz="0" w:space="0" w:color="auto"/>
        <w:right w:val="none" w:sz="0" w:space="0" w:color="auto"/>
      </w:divBdr>
    </w:div>
    <w:div w:id="77902856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64">
          <w:marLeft w:val="547"/>
          <w:marRight w:val="0"/>
          <w:marTop w:val="115"/>
          <w:marBottom w:val="0"/>
          <w:divBdr>
            <w:top w:val="none" w:sz="0" w:space="0" w:color="auto"/>
            <w:left w:val="none" w:sz="0" w:space="0" w:color="auto"/>
            <w:bottom w:val="none" w:sz="0" w:space="0" w:color="auto"/>
            <w:right w:val="none" w:sz="0" w:space="0" w:color="auto"/>
          </w:divBdr>
        </w:div>
      </w:divsChild>
    </w:div>
    <w:div w:id="841316504">
      <w:bodyDiv w:val="1"/>
      <w:marLeft w:val="0"/>
      <w:marRight w:val="0"/>
      <w:marTop w:val="0"/>
      <w:marBottom w:val="0"/>
      <w:divBdr>
        <w:top w:val="none" w:sz="0" w:space="0" w:color="auto"/>
        <w:left w:val="none" w:sz="0" w:space="0" w:color="auto"/>
        <w:bottom w:val="none" w:sz="0" w:space="0" w:color="auto"/>
        <w:right w:val="none" w:sz="0" w:space="0" w:color="auto"/>
      </w:divBdr>
      <w:divsChild>
        <w:div w:id="2058818346">
          <w:marLeft w:val="0"/>
          <w:marRight w:val="0"/>
          <w:marTop w:val="0"/>
          <w:marBottom w:val="0"/>
          <w:divBdr>
            <w:top w:val="none" w:sz="0" w:space="0" w:color="auto"/>
            <w:left w:val="none" w:sz="0" w:space="0" w:color="auto"/>
            <w:bottom w:val="none" w:sz="0" w:space="0" w:color="auto"/>
            <w:right w:val="none" w:sz="0" w:space="0" w:color="auto"/>
          </w:divBdr>
        </w:div>
      </w:divsChild>
    </w:div>
    <w:div w:id="859784158">
      <w:bodyDiv w:val="1"/>
      <w:marLeft w:val="0"/>
      <w:marRight w:val="0"/>
      <w:marTop w:val="0"/>
      <w:marBottom w:val="0"/>
      <w:divBdr>
        <w:top w:val="none" w:sz="0" w:space="0" w:color="auto"/>
        <w:left w:val="none" w:sz="0" w:space="0" w:color="auto"/>
        <w:bottom w:val="none" w:sz="0" w:space="0" w:color="auto"/>
        <w:right w:val="none" w:sz="0" w:space="0" w:color="auto"/>
      </w:divBdr>
      <w:divsChild>
        <w:div w:id="1499152994">
          <w:marLeft w:val="0"/>
          <w:marRight w:val="0"/>
          <w:marTop w:val="0"/>
          <w:marBottom w:val="0"/>
          <w:divBdr>
            <w:top w:val="none" w:sz="0" w:space="0" w:color="auto"/>
            <w:left w:val="none" w:sz="0" w:space="0" w:color="auto"/>
            <w:bottom w:val="none" w:sz="0" w:space="0" w:color="auto"/>
            <w:right w:val="none" w:sz="0" w:space="0" w:color="auto"/>
          </w:divBdr>
        </w:div>
      </w:divsChild>
    </w:div>
    <w:div w:id="894664308">
      <w:bodyDiv w:val="1"/>
      <w:marLeft w:val="0"/>
      <w:marRight w:val="0"/>
      <w:marTop w:val="0"/>
      <w:marBottom w:val="0"/>
      <w:divBdr>
        <w:top w:val="none" w:sz="0" w:space="0" w:color="auto"/>
        <w:left w:val="none" w:sz="0" w:space="0" w:color="auto"/>
        <w:bottom w:val="none" w:sz="0" w:space="0" w:color="auto"/>
        <w:right w:val="none" w:sz="0" w:space="0" w:color="auto"/>
      </w:divBdr>
      <w:divsChild>
        <w:div w:id="1045981780">
          <w:marLeft w:val="0"/>
          <w:marRight w:val="0"/>
          <w:marTop w:val="0"/>
          <w:marBottom w:val="0"/>
          <w:divBdr>
            <w:top w:val="none" w:sz="0" w:space="0" w:color="auto"/>
            <w:left w:val="none" w:sz="0" w:space="0" w:color="auto"/>
            <w:bottom w:val="none" w:sz="0" w:space="0" w:color="auto"/>
            <w:right w:val="none" w:sz="0" w:space="0" w:color="auto"/>
          </w:divBdr>
        </w:div>
      </w:divsChild>
    </w:div>
    <w:div w:id="929002849">
      <w:bodyDiv w:val="1"/>
      <w:marLeft w:val="0"/>
      <w:marRight w:val="0"/>
      <w:marTop w:val="0"/>
      <w:marBottom w:val="0"/>
      <w:divBdr>
        <w:top w:val="none" w:sz="0" w:space="0" w:color="auto"/>
        <w:left w:val="none" w:sz="0" w:space="0" w:color="auto"/>
        <w:bottom w:val="none" w:sz="0" w:space="0" w:color="auto"/>
        <w:right w:val="none" w:sz="0" w:space="0" w:color="auto"/>
      </w:divBdr>
    </w:div>
    <w:div w:id="1027146508">
      <w:bodyDiv w:val="1"/>
      <w:marLeft w:val="0"/>
      <w:marRight w:val="0"/>
      <w:marTop w:val="0"/>
      <w:marBottom w:val="0"/>
      <w:divBdr>
        <w:top w:val="none" w:sz="0" w:space="0" w:color="auto"/>
        <w:left w:val="none" w:sz="0" w:space="0" w:color="auto"/>
        <w:bottom w:val="none" w:sz="0" w:space="0" w:color="auto"/>
        <w:right w:val="none" w:sz="0" w:space="0" w:color="auto"/>
      </w:divBdr>
      <w:divsChild>
        <w:div w:id="1805729147">
          <w:marLeft w:val="0"/>
          <w:marRight w:val="0"/>
          <w:marTop w:val="0"/>
          <w:marBottom w:val="0"/>
          <w:divBdr>
            <w:top w:val="none" w:sz="0" w:space="0" w:color="auto"/>
            <w:left w:val="none" w:sz="0" w:space="0" w:color="auto"/>
            <w:bottom w:val="none" w:sz="0" w:space="0" w:color="auto"/>
            <w:right w:val="none" w:sz="0" w:space="0" w:color="auto"/>
          </w:divBdr>
        </w:div>
      </w:divsChild>
    </w:div>
    <w:div w:id="1166091816">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6">
          <w:marLeft w:val="634"/>
          <w:marRight w:val="0"/>
          <w:marTop w:val="86"/>
          <w:marBottom w:val="0"/>
          <w:divBdr>
            <w:top w:val="none" w:sz="0" w:space="0" w:color="auto"/>
            <w:left w:val="none" w:sz="0" w:space="0" w:color="auto"/>
            <w:bottom w:val="none" w:sz="0" w:space="0" w:color="auto"/>
            <w:right w:val="none" w:sz="0" w:space="0" w:color="auto"/>
          </w:divBdr>
        </w:div>
        <w:div w:id="1933856275">
          <w:marLeft w:val="1166"/>
          <w:marRight w:val="0"/>
          <w:marTop w:val="86"/>
          <w:marBottom w:val="0"/>
          <w:divBdr>
            <w:top w:val="none" w:sz="0" w:space="0" w:color="auto"/>
            <w:left w:val="none" w:sz="0" w:space="0" w:color="auto"/>
            <w:bottom w:val="none" w:sz="0" w:space="0" w:color="auto"/>
            <w:right w:val="none" w:sz="0" w:space="0" w:color="auto"/>
          </w:divBdr>
        </w:div>
        <w:div w:id="2041785646">
          <w:marLeft w:val="1166"/>
          <w:marRight w:val="0"/>
          <w:marTop w:val="86"/>
          <w:marBottom w:val="0"/>
          <w:divBdr>
            <w:top w:val="none" w:sz="0" w:space="0" w:color="auto"/>
            <w:left w:val="none" w:sz="0" w:space="0" w:color="auto"/>
            <w:bottom w:val="none" w:sz="0" w:space="0" w:color="auto"/>
            <w:right w:val="none" w:sz="0" w:space="0" w:color="auto"/>
          </w:divBdr>
        </w:div>
        <w:div w:id="2009552984">
          <w:marLeft w:val="1987"/>
          <w:marRight w:val="0"/>
          <w:marTop w:val="86"/>
          <w:marBottom w:val="0"/>
          <w:divBdr>
            <w:top w:val="none" w:sz="0" w:space="0" w:color="auto"/>
            <w:left w:val="none" w:sz="0" w:space="0" w:color="auto"/>
            <w:bottom w:val="none" w:sz="0" w:space="0" w:color="auto"/>
            <w:right w:val="none" w:sz="0" w:space="0" w:color="auto"/>
          </w:divBdr>
        </w:div>
      </w:divsChild>
    </w:div>
    <w:div w:id="1378967213">
      <w:bodyDiv w:val="1"/>
      <w:marLeft w:val="0"/>
      <w:marRight w:val="0"/>
      <w:marTop w:val="0"/>
      <w:marBottom w:val="0"/>
      <w:divBdr>
        <w:top w:val="none" w:sz="0" w:space="0" w:color="auto"/>
        <w:left w:val="none" w:sz="0" w:space="0" w:color="auto"/>
        <w:bottom w:val="none" w:sz="0" w:space="0" w:color="auto"/>
        <w:right w:val="none" w:sz="0" w:space="0" w:color="auto"/>
      </w:divBdr>
      <w:divsChild>
        <w:div w:id="2000033569">
          <w:marLeft w:val="0"/>
          <w:marRight w:val="0"/>
          <w:marTop w:val="0"/>
          <w:marBottom w:val="0"/>
          <w:divBdr>
            <w:top w:val="none" w:sz="0" w:space="0" w:color="auto"/>
            <w:left w:val="none" w:sz="0" w:space="0" w:color="auto"/>
            <w:bottom w:val="none" w:sz="0" w:space="0" w:color="auto"/>
            <w:right w:val="none" w:sz="0" w:space="0" w:color="auto"/>
          </w:divBdr>
        </w:div>
      </w:divsChild>
    </w:div>
    <w:div w:id="1596593063">
      <w:bodyDiv w:val="1"/>
      <w:marLeft w:val="0"/>
      <w:marRight w:val="0"/>
      <w:marTop w:val="0"/>
      <w:marBottom w:val="0"/>
      <w:divBdr>
        <w:top w:val="none" w:sz="0" w:space="0" w:color="auto"/>
        <w:left w:val="none" w:sz="0" w:space="0" w:color="auto"/>
        <w:bottom w:val="none" w:sz="0" w:space="0" w:color="auto"/>
        <w:right w:val="none" w:sz="0" w:space="0" w:color="auto"/>
      </w:divBdr>
    </w:div>
    <w:div w:id="1635451153">
      <w:bodyDiv w:val="1"/>
      <w:marLeft w:val="0"/>
      <w:marRight w:val="0"/>
      <w:marTop w:val="0"/>
      <w:marBottom w:val="0"/>
      <w:divBdr>
        <w:top w:val="none" w:sz="0" w:space="0" w:color="auto"/>
        <w:left w:val="none" w:sz="0" w:space="0" w:color="auto"/>
        <w:bottom w:val="none" w:sz="0" w:space="0" w:color="auto"/>
        <w:right w:val="none" w:sz="0" w:space="0" w:color="auto"/>
      </w:divBdr>
    </w:div>
    <w:div w:id="1640646337">
      <w:bodyDiv w:val="1"/>
      <w:marLeft w:val="0"/>
      <w:marRight w:val="0"/>
      <w:marTop w:val="0"/>
      <w:marBottom w:val="0"/>
      <w:divBdr>
        <w:top w:val="none" w:sz="0" w:space="0" w:color="auto"/>
        <w:left w:val="none" w:sz="0" w:space="0" w:color="auto"/>
        <w:bottom w:val="none" w:sz="0" w:space="0" w:color="auto"/>
        <w:right w:val="none" w:sz="0" w:space="0" w:color="auto"/>
      </w:divBdr>
    </w:div>
    <w:div w:id="1794903933">
      <w:bodyDiv w:val="1"/>
      <w:marLeft w:val="0"/>
      <w:marRight w:val="0"/>
      <w:marTop w:val="0"/>
      <w:marBottom w:val="0"/>
      <w:divBdr>
        <w:top w:val="none" w:sz="0" w:space="0" w:color="auto"/>
        <w:left w:val="none" w:sz="0" w:space="0" w:color="auto"/>
        <w:bottom w:val="none" w:sz="0" w:space="0" w:color="auto"/>
        <w:right w:val="none" w:sz="0" w:space="0" w:color="auto"/>
      </w:divBdr>
      <w:divsChild>
        <w:div w:id="1975207594">
          <w:marLeft w:val="1166"/>
          <w:marRight w:val="0"/>
          <w:marTop w:val="86"/>
          <w:marBottom w:val="240"/>
          <w:divBdr>
            <w:top w:val="none" w:sz="0" w:space="0" w:color="auto"/>
            <w:left w:val="none" w:sz="0" w:space="0" w:color="auto"/>
            <w:bottom w:val="none" w:sz="0" w:space="0" w:color="auto"/>
            <w:right w:val="none" w:sz="0" w:space="0" w:color="auto"/>
          </w:divBdr>
        </w:div>
        <w:div w:id="981695724">
          <w:marLeft w:val="1166"/>
          <w:marRight w:val="0"/>
          <w:marTop w:val="86"/>
          <w:marBottom w:val="240"/>
          <w:divBdr>
            <w:top w:val="none" w:sz="0" w:space="0" w:color="auto"/>
            <w:left w:val="none" w:sz="0" w:space="0" w:color="auto"/>
            <w:bottom w:val="none" w:sz="0" w:space="0" w:color="auto"/>
            <w:right w:val="none" w:sz="0" w:space="0" w:color="auto"/>
          </w:divBdr>
        </w:div>
        <w:div w:id="991519771">
          <w:marLeft w:val="1166"/>
          <w:marRight w:val="0"/>
          <w:marTop w:val="86"/>
          <w:marBottom w:val="240"/>
          <w:divBdr>
            <w:top w:val="none" w:sz="0" w:space="0" w:color="auto"/>
            <w:left w:val="none" w:sz="0" w:space="0" w:color="auto"/>
            <w:bottom w:val="none" w:sz="0" w:space="0" w:color="auto"/>
            <w:right w:val="none" w:sz="0" w:space="0" w:color="auto"/>
          </w:divBdr>
        </w:div>
        <w:div w:id="2098477483">
          <w:marLeft w:val="1166"/>
          <w:marRight w:val="0"/>
          <w:marTop w:val="86"/>
          <w:marBottom w:val="240"/>
          <w:divBdr>
            <w:top w:val="none" w:sz="0" w:space="0" w:color="auto"/>
            <w:left w:val="none" w:sz="0" w:space="0" w:color="auto"/>
            <w:bottom w:val="none" w:sz="0" w:space="0" w:color="auto"/>
            <w:right w:val="none" w:sz="0" w:space="0" w:color="auto"/>
          </w:divBdr>
        </w:div>
      </w:divsChild>
    </w:div>
    <w:div w:id="1831752846">
      <w:bodyDiv w:val="1"/>
      <w:marLeft w:val="0"/>
      <w:marRight w:val="0"/>
      <w:marTop w:val="0"/>
      <w:marBottom w:val="0"/>
      <w:divBdr>
        <w:top w:val="none" w:sz="0" w:space="0" w:color="auto"/>
        <w:left w:val="none" w:sz="0" w:space="0" w:color="auto"/>
        <w:bottom w:val="none" w:sz="0" w:space="0" w:color="auto"/>
        <w:right w:val="none" w:sz="0" w:space="0" w:color="auto"/>
      </w:divBdr>
      <w:divsChild>
        <w:div w:id="897863227">
          <w:marLeft w:val="547"/>
          <w:marRight w:val="0"/>
          <w:marTop w:val="86"/>
          <w:marBottom w:val="0"/>
          <w:divBdr>
            <w:top w:val="none" w:sz="0" w:space="0" w:color="auto"/>
            <w:left w:val="none" w:sz="0" w:space="0" w:color="auto"/>
            <w:bottom w:val="none" w:sz="0" w:space="0" w:color="auto"/>
            <w:right w:val="none" w:sz="0" w:space="0" w:color="auto"/>
          </w:divBdr>
        </w:div>
        <w:div w:id="1472557956">
          <w:marLeft w:val="1166"/>
          <w:marRight w:val="0"/>
          <w:marTop w:val="77"/>
          <w:marBottom w:val="0"/>
          <w:divBdr>
            <w:top w:val="none" w:sz="0" w:space="0" w:color="auto"/>
            <w:left w:val="none" w:sz="0" w:space="0" w:color="auto"/>
            <w:bottom w:val="none" w:sz="0" w:space="0" w:color="auto"/>
            <w:right w:val="none" w:sz="0" w:space="0" w:color="auto"/>
          </w:divBdr>
        </w:div>
        <w:div w:id="601767809">
          <w:marLeft w:val="1166"/>
          <w:marRight w:val="0"/>
          <w:marTop w:val="77"/>
          <w:marBottom w:val="0"/>
          <w:divBdr>
            <w:top w:val="none" w:sz="0" w:space="0" w:color="auto"/>
            <w:left w:val="none" w:sz="0" w:space="0" w:color="auto"/>
            <w:bottom w:val="none" w:sz="0" w:space="0" w:color="auto"/>
            <w:right w:val="none" w:sz="0" w:space="0" w:color="auto"/>
          </w:divBdr>
        </w:div>
        <w:div w:id="544684288">
          <w:marLeft w:val="1987"/>
          <w:marRight w:val="0"/>
          <w:marTop w:val="77"/>
          <w:marBottom w:val="0"/>
          <w:divBdr>
            <w:top w:val="none" w:sz="0" w:space="0" w:color="auto"/>
            <w:left w:val="none" w:sz="0" w:space="0" w:color="auto"/>
            <w:bottom w:val="none" w:sz="0" w:space="0" w:color="auto"/>
            <w:right w:val="none" w:sz="0" w:space="0" w:color="auto"/>
          </w:divBdr>
        </w:div>
        <w:div w:id="1574199676">
          <w:marLeft w:val="1987"/>
          <w:marRight w:val="0"/>
          <w:marTop w:val="77"/>
          <w:marBottom w:val="0"/>
          <w:divBdr>
            <w:top w:val="none" w:sz="0" w:space="0" w:color="auto"/>
            <w:left w:val="none" w:sz="0" w:space="0" w:color="auto"/>
            <w:bottom w:val="none" w:sz="0" w:space="0" w:color="auto"/>
            <w:right w:val="none" w:sz="0" w:space="0" w:color="auto"/>
          </w:divBdr>
        </w:div>
      </w:divsChild>
    </w:div>
    <w:div w:id="1853104962">
      <w:bodyDiv w:val="1"/>
      <w:marLeft w:val="0"/>
      <w:marRight w:val="0"/>
      <w:marTop w:val="0"/>
      <w:marBottom w:val="0"/>
      <w:divBdr>
        <w:top w:val="none" w:sz="0" w:space="0" w:color="auto"/>
        <w:left w:val="none" w:sz="0" w:space="0" w:color="auto"/>
        <w:bottom w:val="none" w:sz="0" w:space="0" w:color="auto"/>
        <w:right w:val="none" w:sz="0" w:space="0" w:color="auto"/>
      </w:divBdr>
      <w:divsChild>
        <w:div w:id="1537113111">
          <w:marLeft w:val="547"/>
          <w:marRight w:val="0"/>
          <w:marTop w:val="86"/>
          <w:marBottom w:val="0"/>
          <w:divBdr>
            <w:top w:val="none" w:sz="0" w:space="0" w:color="auto"/>
            <w:left w:val="none" w:sz="0" w:space="0" w:color="auto"/>
            <w:bottom w:val="none" w:sz="0" w:space="0" w:color="auto"/>
            <w:right w:val="none" w:sz="0" w:space="0" w:color="auto"/>
          </w:divBdr>
        </w:div>
        <w:div w:id="1450127173">
          <w:marLeft w:val="1166"/>
          <w:marRight w:val="0"/>
          <w:marTop w:val="77"/>
          <w:marBottom w:val="0"/>
          <w:divBdr>
            <w:top w:val="none" w:sz="0" w:space="0" w:color="auto"/>
            <w:left w:val="none" w:sz="0" w:space="0" w:color="auto"/>
            <w:bottom w:val="none" w:sz="0" w:space="0" w:color="auto"/>
            <w:right w:val="none" w:sz="0" w:space="0" w:color="auto"/>
          </w:divBdr>
        </w:div>
        <w:div w:id="834150879">
          <w:marLeft w:val="1166"/>
          <w:marRight w:val="0"/>
          <w:marTop w:val="77"/>
          <w:marBottom w:val="0"/>
          <w:divBdr>
            <w:top w:val="none" w:sz="0" w:space="0" w:color="auto"/>
            <w:left w:val="none" w:sz="0" w:space="0" w:color="auto"/>
            <w:bottom w:val="none" w:sz="0" w:space="0" w:color="auto"/>
            <w:right w:val="none" w:sz="0" w:space="0" w:color="auto"/>
          </w:divBdr>
        </w:div>
        <w:div w:id="1555046192">
          <w:marLeft w:val="1987"/>
          <w:marRight w:val="0"/>
          <w:marTop w:val="77"/>
          <w:marBottom w:val="0"/>
          <w:divBdr>
            <w:top w:val="none" w:sz="0" w:space="0" w:color="auto"/>
            <w:left w:val="none" w:sz="0" w:space="0" w:color="auto"/>
            <w:bottom w:val="none" w:sz="0" w:space="0" w:color="auto"/>
            <w:right w:val="none" w:sz="0" w:space="0" w:color="auto"/>
          </w:divBdr>
        </w:div>
        <w:div w:id="1480730667">
          <w:marLeft w:val="1987"/>
          <w:marRight w:val="0"/>
          <w:marTop w:val="77"/>
          <w:marBottom w:val="0"/>
          <w:divBdr>
            <w:top w:val="none" w:sz="0" w:space="0" w:color="auto"/>
            <w:left w:val="none" w:sz="0" w:space="0" w:color="auto"/>
            <w:bottom w:val="none" w:sz="0" w:space="0" w:color="auto"/>
            <w:right w:val="none" w:sz="0" w:space="0" w:color="auto"/>
          </w:divBdr>
        </w:div>
        <w:div w:id="1752896279">
          <w:marLeft w:val="1987"/>
          <w:marRight w:val="0"/>
          <w:marTop w:val="77"/>
          <w:marBottom w:val="0"/>
          <w:divBdr>
            <w:top w:val="none" w:sz="0" w:space="0" w:color="auto"/>
            <w:left w:val="none" w:sz="0" w:space="0" w:color="auto"/>
            <w:bottom w:val="none" w:sz="0" w:space="0" w:color="auto"/>
            <w:right w:val="none" w:sz="0" w:space="0" w:color="auto"/>
          </w:divBdr>
        </w:div>
      </w:divsChild>
    </w:div>
    <w:div w:id="1945838895">
      <w:bodyDiv w:val="1"/>
      <w:marLeft w:val="0"/>
      <w:marRight w:val="0"/>
      <w:marTop w:val="0"/>
      <w:marBottom w:val="0"/>
      <w:divBdr>
        <w:top w:val="none" w:sz="0" w:space="0" w:color="auto"/>
        <w:left w:val="none" w:sz="0" w:space="0" w:color="auto"/>
        <w:bottom w:val="none" w:sz="0" w:space="0" w:color="auto"/>
        <w:right w:val="none" w:sz="0" w:space="0" w:color="auto"/>
      </w:divBdr>
    </w:div>
    <w:div w:id="1951160441">
      <w:bodyDiv w:val="1"/>
      <w:marLeft w:val="0"/>
      <w:marRight w:val="0"/>
      <w:marTop w:val="0"/>
      <w:marBottom w:val="0"/>
      <w:divBdr>
        <w:top w:val="none" w:sz="0" w:space="0" w:color="auto"/>
        <w:left w:val="none" w:sz="0" w:space="0" w:color="auto"/>
        <w:bottom w:val="none" w:sz="0" w:space="0" w:color="auto"/>
        <w:right w:val="none" w:sz="0" w:space="0" w:color="auto"/>
      </w:divBdr>
      <w:divsChild>
        <w:div w:id="10079015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nizulu@parliament.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lga.org.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lga.org.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shangana@salga.org.za" TargetMode="External"/></Relationships>
</file>

<file path=word/theme/theme1.xml><?xml version="1.0" encoding="utf-8"?>
<a:theme xmlns:a="http://schemas.openxmlformats.org/drawingml/2006/main" name="Office Theme">
  <a:themeElements>
    <a:clrScheme name="SALGA 1">
      <a:dk1>
        <a:srgbClr val="F06D19"/>
      </a:dk1>
      <a:lt1>
        <a:sysClr val="window" lastClr="FFFFFF"/>
      </a:lt1>
      <a:dk2>
        <a:srgbClr val="C7C9CA"/>
      </a:dk2>
      <a:lt2>
        <a:srgbClr val="D6B758"/>
      </a:lt2>
      <a:accent1>
        <a:srgbClr val="F06D19"/>
      </a:accent1>
      <a:accent2>
        <a:srgbClr val="D6B758"/>
      </a:accent2>
      <a:accent3>
        <a:srgbClr val="8F8E8E"/>
      </a:accent3>
      <a:accent4>
        <a:srgbClr val="C7C9CA"/>
      </a:accent4>
      <a:accent5>
        <a:srgbClr val="FFFFFF"/>
      </a:accent5>
      <a:accent6>
        <a:srgbClr val="000000"/>
      </a:accent6>
      <a:hlink>
        <a:srgbClr val="8F8E8E"/>
      </a:hlink>
      <a:folHlink>
        <a:srgbClr val="C7C9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386A-2050-4873-8B91-78FF33E1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SALGA</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Tshangana</dc:creator>
  <cp:lastModifiedBy>PUMZA</cp:lastModifiedBy>
  <cp:revision>2</cp:revision>
  <cp:lastPrinted>2018-01-18T10:40:00Z</cp:lastPrinted>
  <dcterms:created xsi:type="dcterms:W3CDTF">2019-02-15T09:59:00Z</dcterms:created>
  <dcterms:modified xsi:type="dcterms:W3CDTF">2019-02-15T09:59:00Z</dcterms:modified>
</cp:coreProperties>
</file>